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BE388C" w14:textId="65617747" w:rsidR="003C7287" w:rsidRPr="00AA7C86" w:rsidRDefault="003C7287" w:rsidP="003C7287">
      <w:pPr>
        <w:tabs>
          <w:tab w:val="center" w:pos="4536"/>
          <w:tab w:val="right" w:pos="8280"/>
          <w:tab w:val="right" w:pos="9639"/>
        </w:tabs>
        <w:ind w:right="2"/>
        <w:rPr>
          <w:rFonts w:cs="Arial"/>
          <w:b/>
          <w:bCs/>
          <w:sz w:val="22"/>
          <w:szCs w:val="22"/>
        </w:rPr>
      </w:pPr>
      <w:bookmarkStart w:id="0" w:name="OLE_LINK11"/>
      <w:bookmarkStart w:id="1" w:name="OLE_LINK12"/>
      <w:r w:rsidRPr="00AA7C86">
        <w:rPr>
          <w:rFonts w:cs="Arial"/>
          <w:b/>
          <w:bCs/>
          <w:sz w:val="22"/>
          <w:szCs w:val="22"/>
        </w:rPr>
        <w:t>3GPP TSG RAN WG1 Meeting#10</w:t>
      </w:r>
      <w:r w:rsidR="00BA6B3F">
        <w:rPr>
          <w:rFonts w:cs="Arial"/>
          <w:b/>
          <w:bCs/>
          <w:sz w:val="22"/>
          <w:szCs w:val="22"/>
        </w:rPr>
        <w:t>6</w:t>
      </w:r>
      <w:r w:rsidRPr="00AA7C86">
        <w:rPr>
          <w:rFonts w:cs="Arial"/>
          <w:b/>
          <w:bCs/>
          <w:sz w:val="22"/>
          <w:szCs w:val="22"/>
        </w:rPr>
        <w:t>-e</w:t>
      </w:r>
      <w:r w:rsidRPr="00AA7C86">
        <w:rPr>
          <w:rFonts w:cs="Arial"/>
          <w:b/>
          <w:bCs/>
          <w:sz w:val="22"/>
          <w:szCs w:val="22"/>
        </w:rPr>
        <w:tab/>
      </w:r>
      <w:r w:rsidRPr="00AA7C86">
        <w:rPr>
          <w:rFonts w:cs="Arial"/>
          <w:b/>
          <w:bCs/>
          <w:sz w:val="22"/>
          <w:szCs w:val="22"/>
        </w:rPr>
        <w:tab/>
      </w:r>
      <w:r w:rsidRPr="00AA7C86">
        <w:rPr>
          <w:rFonts w:cs="Arial"/>
          <w:b/>
          <w:bCs/>
          <w:sz w:val="22"/>
          <w:szCs w:val="22"/>
        </w:rPr>
        <w:tab/>
        <w:t>R1-21</w:t>
      </w:r>
      <w:r w:rsidR="00C23E8B" w:rsidRPr="00AA7C86">
        <w:rPr>
          <w:rFonts w:cs="Arial"/>
          <w:b/>
          <w:bCs/>
          <w:sz w:val="22"/>
          <w:szCs w:val="22"/>
        </w:rPr>
        <w:t>0</w:t>
      </w:r>
      <w:r w:rsidR="00C12A64">
        <w:rPr>
          <w:rFonts w:cs="Arial"/>
          <w:b/>
          <w:bCs/>
          <w:sz w:val="22"/>
          <w:szCs w:val="22"/>
        </w:rPr>
        <w:t>7951</w:t>
      </w:r>
    </w:p>
    <w:bookmarkEnd w:id="0"/>
    <w:bookmarkEnd w:id="1"/>
    <w:p w14:paraId="027A84E9" w14:textId="29A1D0CE" w:rsidR="003C7287" w:rsidRPr="003C7287" w:rsidRDefault="0037353F" w:rsidP="003C7287">
      <w:pPr>
        <w:tabs>
          <w:tab w:val="right" w:pos="9639"/>
        </w:tabs>
        <w:overflowPunct/>
        <w:autoSpaceDE/>
        <w:adjustRightInd/>
        <w:spacing w:line="240" w:lineRule="auto"/>
        <w:jc w:val="left"/>
        <w:rPr>
          <w:rFonts w:cs="Arial"/>
          <w:sz w:val="24"/>
          <w:szCs w:val="24"/>
          <w:lang w:eastAsia="en-US"/>
        </w:rPr>
      </w:pPr>
      <w:r w:rsidRPr="00AA7C86">
        <w:rPr>
          <w:rFonts w:eastAsia="MS Mincho" w:cs="Arial"/>
          <w:b/>
          <w:bCs/>
          <w:sz w:val="22"/>
          <w:szCs w:val="22"/>
          <w:lang w:eastAsia="ja-JP"/>
        </w:rPr>
        <w:t xml:space="preserve">e-Meeting, </w:t>
      </w:r>
      <w:r w:rsidR="00C12A64">
        <w:rPr>
          <w:rFonts w:eastAsia="MS Mincho" w:cs="Arial"/>
          <w:b/>
          <w:bCs/>
          <w:sz w:val="22"/>
          <w:szCs w:val="22"/>
          <w:lang w:eastAsia="ja-JP"/>
        </w:rPr>
        <w:t>August 16</w:t>
      </w:r>
      <w:r w:rsidR="00C12A64" w:rsidRPr="00C12A64">
        <w:rPr>
          <w:rFonts w:eastAsia="MS Mincho" w:cs="Arial"/>
          <w:b/>
          <w:bCs/>
          <w:sz w:val="22"/>
          <w:szCs w:val="22"/>
          <w:vertAlign w:val="superscript"/>
          <w:lang w:eastAsia="ja-JP"/>
        </w:rPr>
        <w:t>th</w:t>
      </w:r>
      <w:r w:rsidR="00C12A64">
        <w:rPr>
          <w:rFonts w:eastAsia="MS Mincho" w:cs="Arial"/>
          <w:b/>
          <w:bCs/>
          <w:sz w:val="22"/>
          <w:szCs w:val="22"/>
          <w:lang w:eastAsia="ja-JP"/>
        </w:rPr>
        <w:t xml:space="preserve"> </w:t>
      </w:r>
      <w:r w:rsidRPr="00AA7C86">
        <w:rPr>
          <w:rFonts w:eastAsia="MS Mincho" w:cs="Arial"/>
          <w:b/>
          <w:bCs/>
          <w:sz w:val="22"/>
          <w:szCs w:val="22"/>
          <w:lang w:eastAsia="ja-JP"/>
        </w:rPr>
        <w:t xml:space="preserve">– </w:t>
      </w:r>
      <w:r w:rsidR="00C12A64">
        <w:rPr>
          <w:rFonts w:eastAsia="MS Mincho" w:cs="Arial"/>
          <w:b/>
          <w:bCs/>
          <w:sz w:val="22"/>
          <w:szCs w:val="22"/>
          <w:lang w:eastAsia="ja-JP"/>
        </w:rPr>
        <w:t>August 27</w:t>
      </w:r>
      <w:r w:rsidR="00C12A64" w:rsidRPr="00C12A64">
        <w:rPr>
          <w:rFonts w:eastAsia="MS Mincho" w:cs="Arial"/>
          <w:b/>
          <w:bCs/>
          <w:sz w:val="22"/>
          <w:szCs w:val="22"/>
          <w:vertAlign w:val="superscript"/>
          <w:lang w:eastAsia="ja-JP"/>
        </w:rPr>
        <w:t>th</w:t>
      </w:r>
      <w:r w:rsidR="00C12A64">
        <w:rPr>
          <w:rFonts w:eastAsia="MS Mincho" w:cs="Arial"/>
          <w:b/>
          <w:bCs/>
          <w:sz w:val="22"/>
          <w:szCs w:val="22"/>
          <w:lang w:eastAsia="ja-JP"/>
        </w:rPr>
        <w:t xml:space="preserve"> </w:t>
      </w:r>
      <w:r w:rsidRPr="00AA7C86">
        <w:rPr>
          <w:rFonts w:eastAsia="MS Mincho" w:cs="Arial"/>
          <w:b/>
          <w:bCs/>
          <w:sz w:val="22"/>
          <w:szCs w:val="22"/>
          <w:lang w:eastAsia="ja-JP"/>
        </w:rPr>
        <w:t>, 2021</w:t>
      </w:r>
      <w:r w:rsidR="003C7287" w:rsidRPr="003C7287">
        <w:rPr>
          <w:rFonts w:cs="Arial"/>
          <w:sz w:val="24"/>
          <w:szCs w:val="24"/>
          <w:lang w:eastAsia="en-US"/>
        </w:rPr>
        <w:tab/>
      </w:r>
    </w:p>
    <w:p w14:paraId="338512CF" w14:textId="7921F7FD" w:rsidR="00F54DA5" w:rsidRPr="003C7287" w:rsidRDefault="005208F4" w:rsidP="00F54DA5">
      <w:pPr>
        <w:tabs>
          <w:tab w:val="right" w:pos="9639"/>
        </w:tabs>
        <w:overflowPunct/>
        <w:autoSpaceDE/>
        <w:autoSpaceDN/>
        <w:adjustRightInd/>
        <w:spacing w:line="240" w:lineRule="auto"/>
        <w:jc w:val="left"/>
        <w:textAlignment w:val="auto"/>
        <w:rPr>
          <w:rFonts w:cs="Arial"/>
          <w:sz w:val="24"/>
          <w:szCs w:val="24"/>
          <w:lang w:eastAsia="en-US"/>
        </w:rPr>
      </w:pPr>
      <w:r w:rsidRPr="003C7287">
        <w:rPr>
          <w:rFonts w:cs="Arial"/>
          <w:sz w:val="24"/>
          <w:szCs w:val="24"/>
          <w:lang w:eastAsia="en-US"/>
        </w:rPr>
        <w:tab/>
      </w:r>
    </w:p>
    <w:p w14:paraId="61F5F757" w14:textId="44014ABA" w:rsidR="006D3016" w:rsidRPr="00462D06" w:rsidRDefault="006D3016" w:rsidP="00250190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eastAsia="MS Mincho" w:cs="Arial"/>
          <w:bCs/>
        </w:rPr>
      </w:pPr>
      <w:r w:rsidRPr="00462D06">
        <w:rPr>
          <w:rFonts w:eastAsia="MS Mincho" w:cs="Arial"/>
          <w:bCs/>
          <w:lang w:eastAsia="en-US"/>
        </w:rPr>
        <w:t>Agenda item:</w:t>
      </w:r>
      <w:r w:rsidRPr="00462D06">
        <w:rPr>
          <w:rFonts w:eastAsia="MS Mincho" w:cs="Arial"/>
          <w:bCs/>
          <w:lang w:eastAsia="en-US"/>
        </w:rPr>
        <w:tab/>
      </w:r>
      <w:r w:rsidR="000A2FF8" w:rsidRPr="00462D06">
        <w:rPr>
          <w:rFonts w:eastAsia="MS Mincho" w:cs="Arial"/>
          <w:bCs/>
          <w:lang w:eastAsia="en-US"/>
        </w:rPr>
        <w:t>8.1</w:t>
      </w:r>
      <w:r w:rsidR="00B019D5" w:rsidRPr="00462D06">
        <w:rPr>
          <w:rFonts w:eastAsia="MS Mincho" w:cs="Arial"/>
          <w:bCs/>
          <w:lang w:eastAsia="en-US"/>
        </w:rPr>
        <w:t>2</w:t>
      </w:r>
      <w:r w:rsidR="000A2FF8" w:rsidRPr="00462D06">
        <w:rPr>
          <w:rFonts w:eastAsia="MS Mincho" w:cs="Arial"/>
          <w:bCs/>
          <w:lang w:eastAsia="en-US"/>
        </w:rPr>
        <w:t>.</w:t>
      </w:r>
      <w:r w:rsidR="00FF113A" w:rsidRPr="00462D06">
        <w:rPr>
          <w:rFonts w:eastAsia="MS Mincho" w:cs="Arial"/>
          <w:bCs/>
          <w:lang w:eastAsia="en-US"/>
        </w:rPr>
        <w:t>2</w:t>
      </w:r>
    </w:p>
    <w:p w14:paraId="341E9F0C" w14:textId="62B982D6" w:rsidR="00E30B2C" w:rsidRPr="00462D06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eastAsia="Times New Roman" w:cs="Arial"/>
          <w:bCs/>
          <w:lang w:eastAsia="en-US"/>
        </w:rPr>
      </w:pPr>
      <w:r w:rsidRPr="00462D06">
        <w:rPr>
          <w:rFonts w:eastAsia="Times New Roman" w:cs="Arial"/>
          <w:bCs/>
          <w:lang w:eastAsia="en-US"/>
        </w:rPr>
        <w:t>Source:</w:t>
      </w:r>
      <w:r w:rsidRPr="00462D06">
        <w:rPr>
          <w:rFonts w:eastAsia="Times New Roman" w:cs="Arial"/>
          <w:bCs/>
          <w:lang w:eastAsia="en-US"/>
        </w:rPr>
        <w:tab/>
      </w:r>
      <w:r w:rsidR="00C759B8" w:rsidRPr="00462D06">
        <w:rPr>
          <w:rFonts w:eastAsia="Times New Roman" w:cs="Arial"/>
          <w:bCs/>
          <w:lang w:eastAsia="en-US"/>
        </w:rPr>
        <w:t xml:space="preserve">Chengdu </w:t>
      </w:r>
      <w:r w:rsidR="00091EFF" w:rsidRPr="00462D06">
        <w:rPr>
          <w:rFonts w:eastAsia="Times New Roman" w:cs="Arial"/>
          <w:bCs/>
          <w:lang w:eastAsia="en-US"/>
        </w:rPr>
        <w:t>TD Tech</w:t>
      </w:r>
      <w:r w:rsidR="00C759B8" w:rsidRPr="00462D06">
        <w:rPr>
          <w:rFonts w:eastAsia="Times New Roman" w:cs="Arial"/>
          <w:bCs/>
          <w:lang w:eastAsia="en-US"/>
        </w:rPr>
        <w:t>, TD Tech</w:t>
      </w:r>
    </w:p>
    <w:p w14:paraId="15C84C0E" w14:textId="25374620" w:rsidR="006D3016" w:rsidRPr="00462D06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eastAsia="Times New Roman" w:cs="Arial"/>
          <w:bCs/>
          <w:lang w:eastAsia="en-US"/>
        </w:rPr>
      </w:pPr>
      <w:r w:rsidRPr="00462D06">
        <w:rPr>
          <w:rFonts w:eastAsia="Times New Roman" w:cs="Arial"/>
          <w:bCs/>
          <w:lang w:eastAsia="en-US"/>
        </w:rPr>
        <w:t>Title:</w:t>
      </w:r>
      <w:r w:rsidRPr="00462D06">
        <w:rPr>
          <w:rFonts w:eastAsia="Times New Roman" w:cs="Arial"/>
          <w:bCs/>
          <w:lang w:eastAsia="en-US"/>
        </w:rPr>
        <w:tab/>
      </w:r>
      <w:r w:rsidR="00C12A64" w:rsidRPr="00462D06">
        <w:rPr>
          <w:rFonts w:eastAsia="Times New Roman" w:cs="Arial"/>
          <w:bCs/>
          <w:lang w:eastAsia="en-US"/>
        </w:rPr>
        <w:t xml:space="preserve">Reliability related discussion </w:t>
      </w:r>
      <w:r w:rsidR="00FF113A" w:rsidRPr="00462D06">
        <w:rPr>
          <w:rFonts w:eastAsiaTheme="minorEastAsia" w:cs="Arial"/>
          <w:bCs/>
        </w:rPr>
        <w:t xml:space="preserve">for </w:t>
      </w:r>
      <w:r w:rsidR="00B019D5" w:rsidRPr="00462D06">
        <w:rPr>
          <w:rFonts w:eastAsia="Times New Roman" w:cs="Arial"/>
          <w:bCs/>
          <w:lang w:eastAsia="en-US"/>
        </w:rPr>
        <w:t>RRC_CONNECTED UEs</w:t>
      </w:r>
    </w:p>
    <w:p w14:paraId="50E7E573" w14:textId="0CC9DF04" w:rsidR="006D3016" w:rsidRPr="00462D06" w:rsidRDefault="006D3016" w:rsidP="00250190"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eastAsia="Times New Roman" w:cs="Arial"/>
          <w:bCs/>
          <w:lang w:eastAsia="en-US"/>
        </w:rPr>
      </w:pPr>
      <w:bookmarkStart w:id="2" w:name="_Hlk506366071"/>
      <w:r w:rsidRPr="00462D06">
        <w:rPr>
          <w:rFonts w:eastAsia="Times New Roman" w:cs="Arial"/>
          <w:bCs/>
          <w:lang w:eastAsia="en-US"/>
        </w:rPr>
        <w:t>Document for:</w:t>
      </w:r>
      <w:r w:rsidRPr="00462D06">
        <w:rPr>
          <w:rFonts w:eastAsia="Times New Roman" w:cs="Arial"/>
          <w:bCs/>
          <w:lang w:eastAsia="en-US"/>
        </w:rPr>
        <w:tab/>
        <w:t xml:space="preserve">Discussion </w:t>
      </w:r>
      <w:bookmarkEnd w:id="2"/>
      <w:r w:rsidR="00A20DA1" w:rsidRPr="00462D06">
        <w:rPr>
          <w:rFonts w:eastAsia="Times New Roman" w:cs="Arial"/>
          <w:bCs/>
          <w:lang w:eastAsia="en-US"/>
        </w:rPr>
        <w:t>and Decision</w:t>
      </w:r>
    </w:p>
    <w:p w14:paraId="6B5A42B8" w14:textId="77777777" w:rsidR="00CD1FF7" w:rsidRPr="00A66B07" w:rsidRDefault="00CD1FF7" w:rsidP="00557826">
      <w:pPr>
        <w:pStyle w:val="1"/>
        <w:numPr>
          <w:ilvl w:val="0"/>
          <w:numId w:val="7"/>
        </w:numPr>
      </w:pPr>
      <w:r w:rsidRPr="00A66B07">
        <w:t>Introduction</w:t>
      </w:r>
    </w:p>
    <w:p w14:paraId="4F43F2B1" w14:textId="77777777" w:rsidR="00F6664D" w:rsidRDefault="00EC6294" w:rsidP="00A31AC0">
      <w:pPr>
        <w:rPr>
          <w:rFonts w:cs="Arial"/>
        </w:rPr>
      </w:pPr>
      <w:r w:rsidRPr="00462D06">
        <w:rPr>
          <w:rFonts w:cs="Arial"/>
        </w:rPr>
        <w:t xml:space="preserve">The </w:t>
      </w:r>
      <w:r w:rsidR="00253997" w:rsidRPr="00462D06">
        <w:rPr>
          <w:rFonts w:cs="Arial"/>
        </w:rPr>
        <w:t xml:space="preserve">work item </w:t>
      </w:r>
      <w:r w:rsidRPr="00462D06">
        <w:rPr>
          <w:rFonts w:cs="Arial"/>
        </w:rPr>
        <w:t>“</w:t>
      </w:r>
      <w:r w:rsidR="00253997" w:rsidRPr="00462D06">
        <w:rPr>
          <w:rFonts w:cs="Arial"/>
        </w:rPr>
        <w:t>NR Multicast and Broadcas</w:t>
      </w:r>
      <w:r w:rsidRPr="00462D06">
        <w:rPr>
          <w:rFonts w:cs="Arial"/>
        </w:rPr>
        <w:t>t Services”</w:t>
      </w:r>
      <w:r w:rsidR="00253997" w:rsidRPr="00462D06">
        <w:rPr>
          <w:rFonts w:cs="Arial"/>
        </w:rPr>
        <w:t xml:space="preserve"> [1] was agreed</w:t>
      </w:r>
      <w:r w:rsidRPr="00462D06">
        <w:rPr>
          <w:rFonts w:cs="Arial"/>
        </w:rPr>
        <w:t xml:space="preserve"> in RAN#88-e</w:t>
      </w:r>
      <w:r w:rsidR="003349CD" w:rsidRPr="00462D06">
        <w:rPr>
          <w:rFonts w:cs="Arial"/>
        </w:rPr>
        <w:t xml:space="preserve"> to provide MBS in a cell. </w:t>
      </w:r>
      <w:r w:rsidR="00F6664D" w:rsidRPr="00462D06">
        <w:rPr>
          <w:rFonts w:cs="Arial"/>
        </w:rPr>
        <w:t>In the past RAN1 meetings, the following agreement on the reliability for RRC_CONNECTED UEs is made.</w:t>
      </w:r>
    </w:p>
    <w:p w14:paraId="434ACD81" w14:textId="0B87B845" w:rsidR="00F6664D" w:rsidRPr="00462D06" w:rsidRDefault="00F6664D" w:rsidP="00793EEF">
      <w:pPr>
        <w:pStyle w:val="af1"/>
        <w:numPr>
          <w:ilvl w:val="0"/>
          <w:numId w:val="18"/>
        </w:numPr>
        <w:spacing w:after="0"/>
        <w:ind w:leftChars="0"/>
        <w:contextualSpacing/>
        <w:rPr>
          <w:rFonts w:cs="Arial"/>
        </w:rPr>
      </w:pPr>
      <w:r w:rsidRPr="00462D06">
        <w:rPr>
          <w:rFonts w:cs="Arial"/>
        </w:rPr>
        <w:t xml:space="preserve">Support NACK-only based HARQ-ACK feedback for </w:t>
      </w:r>
      <w:r w:rsidR="00810138">
        <w:rPr>
          <w:rFonts w:cs="Arial"/>
        </w:rPr>
        <w:t>group common PDSCH</w:t>
      </w:r>
    </w:p>
    <w:p w14:paraId="196D83DC" w14:textId="2B24E3EA" w:rsidR="00462D06" w:rsidRPr="00462D06" w:rsidRDefault="00462D06" w:rsidP="00793EEF">
      <w:pPr>
        <w:pStyle w:val="af1"/>
        <w:numPr>
          <w:ilvl w:val="0"/>
          <w:numId w:val="18"/>
        </w:numPr>
        <w:tabs>
          <w:tab w:val="left" w:pos="1322"/>
        </w:tabs>
        <w:spacing w:after="0"/>
        <w:ind w:leftChars="0"/>
        <w:rPr>
          <w:rFonts w:cs="Arial"/>
        </w:rPr>
      </w:pPr>
      <w:r w:rsidRPr="00462D06">
        <w:rPr>
          <w:rFonts w:cs="Arial"/>
        </w:rPr>
        <w:t xml:space="preserve">Support NACK-only based HARQ-ACK feedback </w:t>
      </w:r>
      <w:r w:rsidR="00810138">
        <w:rPr>
          <w:rFonts w:cs="Arial"/>
        </w:rPr>
        <w:t>for SPS group common PDSCH</w:t>
      </w:r>
    </w:p>
    <w:p w14:paraId="4023F705" w14:textId="77777777" w:rsidR="00793EEF" w:rsidRPr="00793EEF" w:rsidRDefault="00F6664D" w:rsidP="00F6664D">
      <w:pPr>
        <w:pStyle w:val="af1"/>
        <w:numPr>
          <w:ilvl w:val="0"/>
          <w:numId w:val="15"/>
        </w:numPr>
        <w:ind w:leftChars="0"/>
        <w:rPr>
          <w:rFonts w:cs="Arial"/>
        </w:rPr>
      </w:pPr>
      <w:r w:rsidRPr="00462D06">
        <w:rPr>
          <w:rFonts w:eastAsia="宋体" w:cs="Arial"/>
          <w:lang w:eastAsia="en-US"/>
        </w:rPr>
        <w:t xml:space="preserve">Support PUCCH format 0 and </w:t>
      </w:r>
      <w:r w:rsidR="00793EEF">
        <w:rPr>
          <w:rFonts w:eastAsia="宋体" w:cs="Arial"/>
          <w:lang w:eastAsia="en-US"/>
        </w:rPr>
        <w:t xml:space="preserve">PUCCH </w:t>
      </w:r>
      <w:r w:rsidRPr="00462D06">
        <w:rPr>
          <w:rFonts w:eastAsia="宋体" w:cs="Arial"/>
          <w:lang w:eastAsia="en-US"/>
        </w:rPr>
        <w:t>format 1 for NACK-only based HARQ-ACK feedback for multicast.</w:t>
      </w:r>
    </w:p>
    <w:p w14:paraId="3B541BAC" w14:textId="77777777" w:rsidR="00357D89" w:rsidRPr="00470C0A" w:rsidRDefault="00357D89" w:rsidP="00462D06">
      <w:pPr>
        <w:rPr>
          <w:rFonts w:cs="Arial"/>
        </w:rPr>
      </w:pPr>
    </w:p>
    <w:p w14:paraId="291C089A" w14:textId="31119BDC" w:rsidR="00B27EAD" w:rsidRDefault="00BB7E59" w:rsidP="00462D06">
      <w:pPr>
        <w:rPr>
          <w:rFonts w:cs="Arial"/>
        </w:rPr>
      </w:pPr>
      <w:r w:rsidRPr="00462D06">
        <w:rPr>
          <w:rFonts w:cs="Arial"/>
        </w:rPr>
        <w:t xml:space="preserve">Based on the </w:t>
      </w:r>
      <w:r w:rsidR="00357D89">
        <w:rPr>
          <w:rFonts w:cs="Arial"/>
        </w:rPr>
        <w:t xml:space="preserve">above </w:t>
      </w:r>
      <w:r w:rsidRPr="00462D06">
        <w:rPr>
          <w:rFonts w:cs="Arial"/>
        </w:rPr>
        <w:t>agreement</w:t>
      </w:r>
      <w:r w:rsidR="00357D89">
        <w:rPr>
          <w:rFonts w:cs="Arial"/>
        </w:rPr>
        <w:t xml:space="preserve">, the further discussion on the </w:t>
      </w:r>
      <w:r w:rsidR="00BA6B3F" w:rsidRPr="00462D06">
        <w:rPr>
          <w:rFonts w:cs="Arial"/>
        </w:rPr>
        <w:t>r</w:t>
      </w:r>
      <w:r w:rsidR="0024412F" w:rsidRPr="00462D06">
        <w:rPr>
          <w:rFonts w:cs="Arial"/>
        </w:rPr>
        <w:t xml:space="preserve">eliability for RRC_CONNECTED UEs </w:t>
      </w:r>
      <w:r w:rsidR="003349CD" w:rsidRPr="00462D06">
        <w:rPr>
          <w:rFonts w:cs="Arial"/>
        </w:rPr>
        <w:t xml:space="preserve">is made </w:t>
      </w:r>
      <w:r w:rsidR="0024412F" w:rsidRPr="00462D06">
        <w:rPr>
          <w:rFonts w:cs="Arial"/>
        </w:rPr>
        <w:t>with the focus</w:t>
      </w:r>
      <w:r w:rsidR="00BA6B3F" w:rsidRPr="00462D06">
        <w:rPr>
          <w:rFonts w:cs="Arial"/>
        </w:rPr>
        <w:t>es</w:t>
      </w:r>
      <w:r w:rsidR="0024412F" w:rsidRPr="00462D06">
        <w:rPr>
          <w:rFonts w:cs="Arial"/>
        </w:rPr>
        <w:t xml:space="preserve"> on the </w:t>
      </w:r>
      <w:r w:rsidR="00BA6B3F" w:rsidRPr="00462D06">
        <w:rPr>
          <w:rFonts w:cs="Arial"/>
        </w:rPr>
        <w:t xml:space="preserve">following topics and </w:t>
      </w:r>
      <w:r w:rsidR="003349CD" w:rsidRPr="00462D06">
        <w:rPr>
          <w:rFonts w:cs="Arial"/>
        </w:rPr>
        <w:t>the related proposa</w:t>
      </w:r>
      <w:r w:rsidR="006372D8" w:rsidRPr="00462D06">
        <w:rPr>
          <w:rFonts w:cs="Arial"/>
        </w:rPr>
        <w:t>l</w:t>
      </w:r>
      <w:r w:rsidRPr="00462D06">
        <w:rPr>
          <w:rFonts w:cs="Arial"/>
        </w:rPr>
        <w:t>s</w:t>
      </w:r>
      <w:r w:rsidR="006372D8" w:rsidRPr="00462D06">
        <w:rPr>
          <w:rFonts w:cs="Arial"/>
        </w:rPr>
        <w:t xml:space="preserve"> </w:t>
      </w:r>
      <w:r w:rsidRPr="00462D06">
        <w:rPr>
          <w:rFonts w:cs="Arial"/>
        </w:rPr>
        <w:t xml:space="preserve">are </w:t>
      </w:r>
      <w:r w:rsidR="003349CD" w:rsidRPr="00462D06">
        <w:rPr>
          <w:rFonts w:cs="Arial"/>
        </w:rPr>
        <w:t>suggested</w:t>
      </w:r>
      <w:r w:rsidR="0024412F" w:rsidRPr="00462D06">
        <w:rPr>
          <w:rFonts w:cs="Arial"/>
        </w:rPr>
        <w:t xml:space="preserve"> in the contribution</w:t>
      </w:r>
      <w:r w:rsidR="003349CD" w:rsidRPr="00462D06">
        <w:rPr>
          <w:rFonts w:cs="Arial"/>
        </w:rPr>
        <w:t>.</w:t>
      </w:r>
    </w:p>
    <w:p w14:paraId="0B9504AB" w14:textId="5844F5F6" w:rsidR="00357D89" w:rsidRPr="00357D89" w:rsidRDefault="00357D89" w:rsidP="00357D89">
      <w:pPr>
        <w:pStyle w:val="af1"/>
        <w:numPr>
          <w:ilvl w:val="0"/>
          <w:numId w:val="19"/>
        </w:numPr>
        <w:ind w:leftChars="0"/>
        <w:rPr>
          <w:rFonts w:cs="Arial"/>
        </w:rPr>
      </w:pPr>
      <w:r>
        <w:rPr>
          <w:rFonts w:eastAsiaTheme="minorEastAsia" w:cs="Arial"/>
          <w:lang w:eastAsia="zh-CN"/>
        </w:rPr>
        <w:t>Other PUCCH formats for NACK-only based HARQ-ACK feedback</w:t>
      </w:r>
    </w:p>
    <w:p w14:paraId="689CCF48" w14:textId="47453CD7" w:rsidR="00357D89" w:rsidRPr="00357D89" w:rsidRDefault="00357D89" w:rsidP="00357D89">
      <w:pPr>
        <w:pStyle w:val="af1"/>
        <w:numPr>
          <w:ilvl w:val="0"/>
          <w:numId w:val="19"/>
        </w:numPr>
        <w:ind w:leftChars="0"/>
        <w:rPr>
          <w:rFonts w:cs="Arial"/>
        </w:rPr>
      </w:pPr>
      <w:r>
        <w:rPr>
          <w:rFonts w:eastAsiaTheme="minorEastAsia" w:cs="Arial"/>
          <w:lang w:eastAsia="zh-CN"/>
        </w:rPr>
        <w:t xml:space="preserve">Associated </w:t>
      </w:r>
      <w:r>
        <w:rPr>
          <w:rFonts w:eastAsiaTheme="minorEastAsia" w:cs="Arial" w:hint="eastAsia"/>
          <w:lang w:eastAsia="zh-CN"/>
        </w:rPr>
        <w:t>C</w:t>
      </w:r>
      <w:r>
        <w:rPr>
          <w:rFonts w:eastAsiaTheme="minorEastAsia" w:cs="Arial"/>
          <w:lang w:eastAsia="zh-CN"/>
        </w:rPr>
        <w:t>QI/MCS information with NACK-only based HARQ-ACK feedback</w:t>
      </w:r>
    </w:p>
    <w:p w14:paraId="0807D301" w14:textId="77777777" w:rsidR="007A2DD4" w:rsidRPr="00357D89" w:rsidRDefault="007A2DD4" w:rsidP="007A2DD4">
      <w:pPr>
        <w:pStyle w:val="af1"/>
        <w:ind w:leftChars="0" w:left="360" w:firstLine="0"/>
      </w:pPr>
    </w:p>
    <w:p w14:paraId="00EDA179" w14:textId="56C74141" w:rsidR="00531F85" w:rsidRDefault="00357D89" w:rsidP="00557826">
      <w:pPr>
        <w:pStyle w:val="1"/>
        <w:numPr>
          <w:ilvl w:val="0"/>
          <w:numId w:val="7"/>
        </w:numPr>
      </w:pPr>
      <w:r>
        <w:t>Other PUCCH formats for NACK-only based HARQ-ACK feedback</w:t>
      </w:r>
      <w:bookmarkStart w:id="3" w:name="_Ref40865202"/>
    </w:p>
    <w:p w14:paraId="0269B117" w14:textId="615F29E1" w:rsidR="00810138" w:rsidRDefault="00810138" w:rsidP="00357D89">
      <w:pPr>
        <w:rPr>
          <w:rFonts w:eastAsiaTheme="minorEastAsia" w:cs="Arial"/>
        </w:rPr>
      </w:pPr>
      <w:r>
        <w:rPr>
          <w:rFonts w:eastAsiaTheme="minorEastAsia" w:cs="Arial"/>
        </w:rPr>
        <w:t xml:space="preserve">There are 5 PUCCH formats: PUCCH formats 0 through 4. </w:t>
      </w:r>
      <w:r w:rsidR="00470C0A">
        <w:rPr>
          <w:rFonts w:eastAsiaTheme="minorEastAsia" w:cs="Arial"/>
        </w:rPr>
        <w:t xml:space="preserve">PUCCH format 0/1 can carry 1 or 2 bit while PUCCH format 2/3/4 can carry more than 2 bits. </w:t>
      </w:r>
      <w:r>
        <w:rPr>
          <w:rFonts w:eastAsiaTheme="minorEastAsia" w:cs="Arial"/>
        </w:rPr>
        <w:t xml:space="preserve">PUCCH format 2/3/4 has better </w:t>
      </w:r>
      <w:r w:rsidR="00B36492">
        <w:rPr>
          <w:rFonts w:eastAsiaTheme="minorEastAsia" w:cs="Arial"/>
        </w:rPr>
        <w:t xml:space="preserve">decoding performance </w:t>
      </w:r>
      <w:r>
        <w:rPr>
          <w:rFonts w:eastAsiaTheme="minorEastAsia" w:cs="Arial"/>
        </w:rPr>
        <w:t>than PUCCH format 0 and PUCCH format 1. In other words, PUCCH format 2/3/4 has better uplink coverage than PUCCH format 0 and PUCCH format 1.</w:t>
      </w:r>
    </w:p>
    <w:p w14:paraId="5FC7733E" w14:textId="77777777" w:rsidR="00435809" w:rsidRDefault="00810138" w:rsidP="00357D89">
      <w:pPr>
        <w:rPr>
          <w:rFonts w:eastAsiaTheme="minorEastAsia" w:cs="Arial"/>
        </w:rPr>
      </w:pPr>
      <w:r>
        <w:rPr>
          <w:rFonts w:eastAsiaTheme="minorEastAsia" w:cs="Arial"/>
        </w:rPr>
        <w:t xml:space="preserve">Because </w:t>
      </w:r>
      <w:r w:rsidR="00470C0A">
        <w:rPr>
          <w:rFonts w:eastAsiaTheme="minorEastAsia" w:cs="Arial"/>
        </w:rPr>
        <w:t xml:space="preserve">the NACK information for </w:t>
      </w:r>
      <w:r>
        <w:rPr>
          <w:rFonts w:eastAsiaTheme="minorEastAsia" w:cs="Arial"/>
        </w:rPr>
        <w:t xml:space="preserve">NACK-only </w:t>
      </w:r>
      <w:r w:rsidR="00435809">
        <w:rPr>
          <w:rFonts w:eastAsiaTheme="minorEastAsia" w:cs="Arial"/>
        </w:rPr>
        <w:t xml:space="preserve">based HARQ-ACK </w:t>
      </w:r>
      <w:r>
        <w:rPr>
          <w:rFonts w:eastAsiaTheme="minorEastAsia" w:cs="Arial"/>
        </w:rPr>
        <w:t xml:space="preserve">feedback </w:t>
      </w:r>
      <w:r w:rsidR="00470C0A">
        <w:rPr>
          <w:rFonts w:eastAsiaTheme="minorEastAsia" w:cs="Arial"/>
        </w:rPr>
        <w:t>consists of only 1 bit, therefore PUCCH format 0 and PUCCH format 1 can be used to carry NACK information. But i</w:t>
      </w:r>
      <w:r>
        <w:rPr>
          <w:rFonts w:eastAsiaTheme="minorEastAsia" w:cs="Arial"/>
        </w:rPr>
        <w:t xml:space="preserve">n order to provide better uplink coverage for PUCCH carrying </w:t>
      </w:r>
      <w:r w:rsidR="00470C0A">
        <w:rPr>
          <w:rFonts w:eastAsiaTheme="minorEastAsia" w:cs="Arial"/>
        </w:rPr>
        <w:t xml:space="preserve">the </w:t>
      </w:r>
      <w:r>
        <w:rPr>
          <w:rFonts w:eastAsiaTheme="minorEastAsia" w:cs="Arial"/>
        </w:rPr>
        <w:t>NACK</w:t>
      </w:r>
      <w:r w:rsidR="00470C0A">
        <w:rPr>
          <w:rFonts w:eastAsiaTheme="minorEastAsia" w:cs="Arial"/>
        </w:rPr>
        <w:t xml:space="preserve"> information</w:t>
      </w:r>
      <w:r>
        <w:rPr>
          <w:rFonts w:eastAsiaTheme="minorEastAsia" w:cs="Arial"/>
        </w:rPr>
        <w:t>，</w:t>
      </w:r>
      <w:r>
        <w:rPr>
          <w:rFonts w:eastAsiaTheme="minorEastAsia" w:cs="Arial" w:hint="eastAsia"/>
        </w:rPr>
        <w:t>P</w:t>
      </w:r>
      <w:r>
        <w:rPr>
          <w:rFonts w:eastAsiaTheme="minorEastAsia" w:cs="Arial"/>
        </w:rPr>
        <w:t xml:space="preserve">UCCH format 2/3/4 can be used </w:t>
      </w:r>
      <w:r w:rsidR="00435809">
        <w:rPr>
          <w:rFonts w:eastAsiaTheme="minorEastAsia" w:cs="Arial"/>
        </w:rPr>
        <w:t>to carry the NACK information according to the following two steps:</w:t>
      </w:r>
    </w:p>
    <w:p w14:paraId="7BA53095" w14:textId="66551F13" w:rsidR="00435809" w:rsidRDefault="00435809" w:rsidP="00D971FA">
      <w:pPr>
        <w:pStyle w:val="af1"/>
        <w:numPr>
          <w:ilvl w:val="0"/>
          <w:numId w:val="21"/>
        </w:numPr>
        <w:ind w:leftChars="0"/>
        <w:rPr>
          <w:rFonts w:eastAsiaTheme="minorEastAsia" w:cs="Arial"/>
        </w:rPr>
      </w:pPr>
      <w:r w:rsidRPr="00435809">
        <w:rPr>
          <w:rFonts w:eastAsiaTheme="minorEastAsia" w:cs="Arial"/>
        </w:rPr>
        <w:t>Step 1:</w:t>
      </w:r>
      <w:r>
        <w:rPr>
          <w:rFonts w:eastAsiaTheme="minorEastAsia" w:cs="Arial"/>
        </w:rPr>
        <w:t xml:space="preserve">Map </w:t>
      </w:r>
      <w:r w:rsidR="00470C0A" w:rsidRPr="00435809">
        <w:rPr>
          <w:rFonts w:eastAsiaTheme="minorEastAsia" w:cs="Arial"/>
        </w:rPr>
        <w:t>the NACK information of 1 bit long onto a bit sequence of N</w:t>
      </w:r>
      <w:r w:rsidRPr="00435809">
        <w:rPr>
          <w:rFonts w:eastAsiaTheme="minorEastAsia" w:cs="Arial"/>
        </w:rPr>
        <w:t>&gt;2</w:t>
      </w:r>
      <w:r w:rsidR="00470C0A" w:rsidRPr="00435809">
        <w:rPr>
          <w:rFonts w:eastAsiaTheme="minorEastAsia" w:cs="Arial"/>
        </w:rPr>
        <w:t xml:space="preserve"> bits long</w:t>
      </w:r>
      <w:r>
        <w:rPr>
          <w:rFonts w:eastAsiaTheme="minorEastAsia" w:cs="Arial"/>
        </w:rPr>
        <w:t xml:space="preserve">, </w:t>
      </w:r>
      <w:r w:rsidR="00D971FA">
        <w:rPr>
          <w:rFonts w:eastAsiaTheme="minorEastAsia" w:cs="Arial"/>
        </w:rPr>
        <w:t xml:space="preserve">where the sequence can be an </w:t>
      </w:r>
      <w:r>
        <w:rPr>
          <w:rFonts w:eastAsiaTheme="minorEastAsia" w:cs="Arial"/>
        </w:rPr>
        <w:t>N-bits long random sequence</w:t>
      </w:r>
      <w:r w:rsidR="00D971FA">
        <w:rPr>
          <w:rFonts w:eastAsiaTheme="minorEastAsia" w:cs="Arial"/>
        </w:rPr>
        <w:t>.</w:t>
      </w:r>
    </w:p>
    <w:p w14:paraId="22EA407A" w14:textId="77777777" w:rsidR="00D971FA" w:rsidRDefault="00D971FA" w:rsidP="00D971FA">
      <w:pPr>
        <w:pStyle w:val="af1"/>
        <w:numPr>
          <w:ilvl w:val="0"/>
          <w:numId w:val="21"/>
        </w:numPr>
        <w:ind w:leftChars="0"/>
        <w:rPr>
          <w:rFonts w:eastAsiaTheme="minorEastAsia" w:cs="Arial"/>
        </w:rPr>
      </w:pPr>
      <w:r>
        <w:rPr>
          <w:rFonts w:eastAsiaTheme="minorEastAsia" w:cs="Arial"/>
        </w:rPr>
        <w:t>Step 2: UE sends t</w:t>
      </w:r>
      <w:r w:rsidR="00435809" w:rsidRPr="00435809">
        <w:rPr>
          <w:rFonts w:eastAsiaTheme="minorEastAsia" w:cs="Arial"/>
        </w:rPr>
        <w:t xml:space="preserve">he bit sequence of N bits long </w:t>
      </w:r>
      <w:r>
        <w:rPr>
          <w:rFonts w:eastAsiaTheme="minorEastAsia" w:cs="Arial"/>
        </w:rPr>
        <w:t>w</w:t>
      </w:r>
      <w:r w:rsidR="00435809" w:rsidRPr="00435809">
        <w:rPr>
          <w:rFonts w:eastAsiaTheme="minorEastAsia" w:cs="Arial"/>
        </w:rPr>
        <w:t>ith PUCCH format 2/3/4.</w:t>
      </w:r>
    </w:p>
    <w:p w14:paraId="0976AD95" w14:textId="7ECFF3A8" w:rsidR="00435809" w:rsidRDefault="00435809" w:rsidP="00D971FA">
      <w:pPr>
        <w:rPr>
          <w:rFonts w:eastAsiaTheme="minorEastAsia" w:cs="Arial"/>
        </w:rPr>
      </w:pPr>
      <w:r w:rsidRPr="00D971FA">
        <w:rPr>
          <w:rFonts w:eastAsiaTheme="minorEastAsia" w:cs="Arial"/>
        </w:rPr>
        <w:t>For each MBS session with NACK-only based HARQ-ACK feedback, N can be configured as a part of the configuration information of the MBS session</w:t>
      </w:r>
      <w:r w:rsidR="00D971FA">
        <w:rPr>
          <w:rFonts w:eastAsiaTheme="minorEastAsia" w:cs="Arial"/>
        </w:rPr>
        <w:t xml:space="preserve">. According to the configuration information of the MBS session, UE can </w:t>
      </w:r>
      <w:r w:rsidRPr="00D971FA">
        <w:rPr>
          <w:rFonts w:eastAsiaTheme="minorEastAsia" w:cs="Arial"/>
        </w:rPr>
        <w:t xml:space="preserve">map the NACK information of 1 bit long </w:t>
      </w:r>
      <w:r w:rsidR="00D971FA">
        <w:rPr>
          <w:rFonts w:eastAsiaTheme="minorEastAsia" w:cs="Arial"/>
        </w:rPr>
        <w:t xml:space="preserve">onto </w:t>
      </w:r>
      <w:r w:rsidRPr="00D971FA">
        <w:rPr>
          <w:rFonts w:eastAsiaTheme="minorEastAsia" w:cs="Arial"/>
        </w:rPr>
        <w:t>a bit sequence of N bits long</w:t>
      </w:r>
      <w:r w:rsidR="00D971FA">
        <w:rPr>
          <w:rFonts w:eastAsiaTheme="minorEastAsia" w:cs="Arial" w:hint="eastAsia"/>
        </w:rPr>
        <w:t>.</w:t>
      </w:r>
      <w:r w:rsidR="00D971FA">
        <w:rPr>
          <w:rFonts w:eastAsiaTheme="minorEastAsia" w:cs="Arial"/>
        </w:rPr>
        <w:t xml:space="preserve"> T</w:t>
      </w:r>
      <w:r w:rsidRPr="00D971FA">
        <w:rPr>
          <w:rFonts w:eastAsiaTheme="minorEastAsia" w:cs="Arial"/>
        </w:rPr>
        <w:t xml:space="preserve">hen </w:t>
      </w:r>
      <w:r w:rsidR="00D971FA">
        <w:rPr>
          <w:rFonts w:eastAsiaTheme="minorEastAsia" w:cs="Arial"/>
        </w:rPr>
        <w:t xml:space="preserve">UE can </w:t>
      </w:r>
      <w:r w:rsidRPr="00D971FA">
        <w:rPr>
          <w:rFonts w:eastAsiaTheme="minorEastAsia" w:cs="Arial"/>
        </w:rPr>
        <w:t>send the sequence with PUCCH format 2/3/4 to extend uplink coverage of NACK-only based HARQ-ACK feedback.</w:t>
      </w:r>
    </w:p>
    <w:p w14:paraId="0AC36B52" w14:textId="77777777" w:rsidR="00D971FA" w:rsidRDefault="00D971FA" w:rsidP="00D971FA">
      <w:pPr>
        <w:rPr>
          <w:rFonts w:eastAsiaTheme="minorEastAsia" w:cs="Arial"/>
        </w:rPr>
      </w:pPr>
    </w:p>
    <w:p w14:paraId="05F8E2DD" w14:textId="1DF2D2D0" w:rsidR="00D971FA" w:rsidRDefault="00D971FA" w:rsidP="00D971FA">
      <w:pPr>
        <w:rPr>
          <w:rFonts w:eastAsiaTheme="minorEastAsia" w:cs="Arial"/>
        </w:rPr>
      </w:pPr>
      <w:r>
        <w:rPr>
          <w:rFonts w:eastAsiaTheme="minorEastAsia" w:cs="Arial"/>
        </w:rPr>
        <w:t>Based on the above discussion, the following proposal is suggested.</w:t>
      </w:r>
    </w:p>
    <w:p w14:paraId="680025BA" w14:textId="2161CF11" w:rsidR="0000672D" w:rsidRDefault="00D971FA" w:rsidP="00D971FA">
      <w:pPr>
        <w:rPr>
          <w:rFonts w:eastAsiaTheme="minorEastAsia" w:cs="Arial"/>
          <w:b/>
        </w:rPr>
      </w:pPr>
      <w:r w:rsidRPr="00D971FA">
        <w:rPr>
          <w:rFonts w:eastAsiaTheme="minorEastAsia" w:cs="Arial"/>
          <w:b/>
        </w:rPr>
        <w:t xml:space="preserve">Proposal 1: </w:t>
      </w:r>
      <w:r w:rsidR="0000672D">
        <w:rPr>
          <w:rFonts w:eastAsiaTheme="minorEastAsia" w:cs="Arial"/>
          <w:b/>
        </w:rPr>
        <w:t>Support PUCCH format 2/3/4 for NACK-only based HARQ-ACK feedback.</w:t>
      </w:r>
    </w:p>
    <w:p w14:paraId="078E3CE6" w14:textId="2D9FA29F" w:rsidR="00D971FA" w:rsidRPr="00D971FA" w:rsidRDefault="0000672D" w:rsidP="00D971FA">
      <w:pPr>
        <w:rPr>
          <w:rFonts w:eastAsiaTheme="minorEastAsia" w:cs="Arial"/>
          <w:b/>
        </w:rPr>
      </w:pPr>
      <w:r>
        <w:rPr>
          <w:rFonts w:eastAsiaTheme="minorEastAsia" w:cs="Arial"/>
          <w:b/>
        </w:rPr>
        <w:t>Proposal 2: If PUCCH format 2/3/4 is used to fe</w:t>
      </w:r>
      <w:r w:rsidR="006F50A9">
        <w:rPr>
          <w:rFonts w:eastAsiaTheme="minorEastAsia" w:cs="Arial"/>
          <w:b/>
        </w:rPr>
        <w:t>e</w:t>
      </w:r>
      <w:r>
        <w:rPr>
          <w:rFonts w:eastAsiaTheme="minorEastAsia" w:cs="Arial"/>
          <w:b/>
        </w:rPr>
        <w:t>d back the NACK information for an MBS session, N is configured as a part of the configuration information of the MBS session. UE m</w:t>
      </w:r>
      <w:r w:rsidR="00D971FA" w:rsidRPr="00D971FA">
        <w:rPr>
          <w:rFonts w:eastAsiaTheme="minorEastAsia" w:cs="Arial"/>
          <w:b/>
        </w:rPr>
        <w:t>ap</w:t>
      </w:r>
      <w:r>
        <w:rPr>
          <w:rFonts w:eastAsiaTheme="minorEastAsia" w:cs="Arial"/>
          <w:b/>
        </w:rPr>
        <w:t>s</w:t>
      </w:r>
      <w:r w:rsidR="00D971FA" w:rsidRPr="00D971FA">
        <w:rPr>
          <w:rFonts w:eastAsiaTheme="minorEastAsia" w:cs="Arial"/>
          <w:b/>
        </w:rPr>
        <w:t xml:space="preserve"> the NACK information of 1 bit long onto a sequence of N&gt;2 bits long. Then send the NACK information with PUCCH format 2/3/4.</w:t>
      </w:r>
    </w:p>
    <w:p w14:paraId="6C05B97F" w14:textId="77777777" w:rsidR="00810138" w:rsidRPr="00412A54" w:rsidRDefault="00810138" w:rsidP="00357D89">
      <w:pPr>
        <w:rPr>
          <w:rFonts w:eastAsia="MS Gothic" w:cs="Arial"/>
          <w:lang w:eastAsia="ja-JP"/>
        </w:rPr>
      </w:pPr>
    </w:p>
    <w:p w14:paraId="7EE04FF0" w14:textId="4DF22BF5" w:rsidR="00283AC1" w:rsidRDefault="00283AC1" w:rsidP="00283AC1">
      <w:pPr>
        <w:pStyle w:val="1"/>
        <w:numPr>
          <w:ilvl w:val="0"/>
          <w:numId w:val="7"/>
        </w:numPr>
      </w:pPr>
      <w:r>
        <w:t>Associated CQI</w:t>
      </w:r>
      <w:r w:rsidR="00ED6BCC">
        <w:t>/MCS</w:t>
      </w:r>
      <w:r>
        <w:t xml:space="preserve"> information with NACK-only based HARQ-ACK feedback</w:t>
      </w:r>
    </w:p>
    <w:p w14:paraId="7E67B5DA" w14:textId="77777777" w:rsidR="00283AC1" w:rsidRDefault="00283AC1" w:rsidP="00283AC1">
      <w:pPr>
        <w:rPr>
          <w:rFonts w:eastAsia="MS Gothic" w:cs="Arial"/>
          <w:lang w:eastAsia="ja-JP"/>
        </w:rPr>
      </w:pPr>
    </w:p>
    <w:p w14:paraId="41C65D5F" w14:textId="3F6158C7" w:rsidR="00D971FA" w:rsidRDefault="00D971FA" w:rsidP="00283AC1">
      <w:pPr>
        <w:rPr>
          <w:rFonts w:eastAsiaTheme="minorEastAsia" w:cs="Arial"/>
        </w:rPr>
      </w:pPr>
      <w:r>
        <w:rPr>
          <w:rFonts w:eastAsiaTheme="minorEastAsia" w:cs="Arial"/>
        </w:rPr>
        <w:t>For an MBS session with NACK-only based HARQ-ACK feedback, UEs receiving the MBS session share the PUCCH resource for the NACK information to be fed back.</w:t>
      </w:r>
    </w:p>
    <w:p w14:paraId="14979453" w14:textId="3991438E" w:rsidR="00D971FA" w:rsidRDefault="00D971FA" w:rsidP="00283AC1">
      <w:pPr>
        <w:rPr>
          <w:rFonts w:eastAsiaTheme="minorEastAsia" w:cs="Arial"/>
        </w:rPr>
      </w:pPr>
      <w:r>
        <w:rPr>
          <w:rFonts w:eastAsiaTheme="minorEastAsia" w:cs="Arial"/>
        </w:rPr>
        <w:t xml:space="preserve">If only one PUCCH is configured for the MBS session, when many UEs are in the same </w:t>
      </w:r>
      <w:r w:rsidR="00960ED4">
        <w:rPr>
          <w:rFonts w:eastAsiaTheme="minorEastAsia" w:cs="Arial"/>
        </w:rPr>
        <w:t>area covered by a beam, all UEs with the wrong decoding result need to send the NACK information with the same PUCCH, which will generate the intra</w:t>
      </w:r>
      <w:r w:rsidR="00960ED4">
        <w:rPr>
          <w:rFonts w:eastAsiaTheme="minorEastAsia" w:cs="Arial" w:hint="eastAsia"/>
        </w:rPr>
        <w:t>-</w:t>
      </w:r>
      <w:r w:rsidR="00960ED4">
        <w:rPr>
          <w:rFonts w:eastAsiaTheme="minorEastAsia" w:cs="Arial"/>
        </w:rPr>
        <w:t>cell and inter-cell interference. Therefore, it’ better to allocate a group of PUCCHs for NACK-only based HARQ-ACK feedback to diverge the intra-cell and inter-cell interference.</w:t>
      </w:r>
    </w:p>
    <w:p w14:paraId="22744CE1" w14:textId="77777777" w:rsidR="008F2B53" w:rsidRDefault="00960ED4" w:rsidP="00283AC1">
      <w:pPr>
        <w:rPr>
          <w:rFonts w:eastAsiaTheme="minorEastAsia" w:cs="Arial"/>
        </w:rPr>
      </w:pPr>
      <w:r>
        <w:rPr>
          <w:rFonts w:eastAsiaTheme="minorEastAsia" w:cs="Arial" w:hint="eastAsia"/>
        </w:rPr>
        <w:t>W</w:t>
      </w:r>
      <w:r>
        <w:rPr>
          <w:rFonts w:eastAsiaTheme="minorEastAsia" w:cs="Arial"/>
        </w:rPr>
        <w:t>hen a group of PUCCHs is configured, it’ better to configure a CQI/MCS range for each PUCCH in the group. The CQI/MCS ranges of different PUCCHs have no intersection. UE can select one PUCCH according to its CQI/MCS measurement result and then send the NACK information with the selected PUCCH. If the selected PUCCH is of PUCCH format 2/3/</w:t>
      </w:r>
      <w:r w:rsidR="00C6096F">
        <w:rPr>
          <w:rFonts w:eastAsiaTheme="minorEastAsia" w:cs="Arial"/>
        </w:rPr>
        <w:t xml:space="preserve">4, UE maps the NACK information onto a N-bit long sequence and then sends the sequence with the selected PUCCH. </w:t>
      </w:r>
    </w:p>
    <w:p w14:paraId="7D874BE8" w14:textId="77777777" w:rsidR="008F2B53" w:rsidRDefault="00C6096F" w:rsidP="00283AC1">
      <w:pPr>
        <w:rPr>
          <w:rFonts w:eastAsiaTheme="minorEastAsia" w:cs="Arial"/>
        </w:rPr>
      </w:pPr>
      <w:r>
        <w:rPr>
          <w:rFonts w:eastAsiaTheme="minorEastAsia" w:cs="Arial"/>
        </w:rPr>
        <w:t xml:space="preserve">For example, UE can determine the MCS value it needs for the TB not correctly decoded according to the CQI measurement result of its own and then select a PUCCH whose MCS range includes the MCS value UE needs. Finally, UE sends the NACK information with the selected PUCCH. </w:t>
      </w:r>
    </w:p>
    <w:p w14:paraId="120B7CF8" w14:textId="77777777" w:rsidR="0000672D" w:rsidRDefault="008F2B53" w:rsidP="00283AC1">
      <w:pPr>
        <w:rPr>
          <w:rFonts w:eastAsiaTheme="minorEastAsia" w:cs="Arial"/>
        </w:rPr>
      </w:pPr>
      <w:r>
        <w:rPr>
          <w:rFonts w:eastAsiaTheme="minorEastAsia" w:cs="Arial"/>
        </w:rPr>
        <w:t xml:space="preserve">Each PUCCH can have a fixed CQI/MCS range or a dynamically CQI/MCS range. For example, the MCS value of a TB is indicated in the DCI format as </w:t>
      </w:r>
      <w:r w:rsidR="0000672D">
        <w:rPr>
          <w:rFonts w:eastAsiaTheme="minorEastAsia" w:cs="Arial"/>
        </w:rPr>
        <w:t>6</w:t>
      </w:r>
      <w:r>
        <w:rPr>
          <w:rFonts w:eastAsiaTheme="minorEastAsia" w:cs="Arial"/>
        </w:rPr>
        <w:t xml:space="preserve">. When the number of PUCCH in the group is </w:t>
      </w:r>
      <w:r w:rsidR="0000672D">
        <w:rPr>
          <w:rFonts w:eastAsiaTheme="minorEastAsia" w:cs="Arial"/>
        </w:rPr>
        <w:t>3</w:t>
      </w:r>
      <w:r>
        <w:rPr>
          <w:rFonts w:eastAsiaTheme="minorEastAsia" w:cs="Arial"/>
        </w:rPr>
        <w:t xml:space="preserve">, the MCS range of each PUCCH has </w:t>
      </w:r>
      <w:r w:rsidR="0000672D">
        <w:rPr>
          <w:rFonts w:eastAsiaTheme="minorEastAsia" w:cs="Arial"/>
        </w:rPr>
        <w:t>M</w:t>
      </w:r>
      <w:r>
        <w:rPr>
          <w:rFonts w:eastAsiaTheme="minorEastAsia" w:cs="Arial"/>
        </w:rPr>
        <w:t>/K</w:t>
      </w:r>
      <w:r w:rsidR="0000672D">
        <w:rPr>
          <w:rFonts w:eastAsiaTheme="minorEastAsia" w:cs="Arial" w:hint="eastAsia"/>
        </w:rPr>
        <w:t>=</w:t>
      </w:r>
      <w:r w:rsidR="0000672D">
        <w:rPr>
          <w:rFonts w:eastAsiaTheme="minorEastAsia" w:cs="Arial"/>
        </w:rPr>
        <w:t>2</w:t>
      </w:r>
      <w:r>
        <w:rPr>
          <w:rFonts w:eastAsiaTheme="minorEastAsia" w:cs="Arial"/>
        </w:rPr>
        <w:t xml:space="preserve"> MCS values.</w:t>
      </w:r>
      <w:r w:rsidR="0000672D">
        <w:rPr>
          <w:rFonts w:eastAsiaTheme="minorEastAsia" w:cs="Arial"/>
        </w:rPr>
        <w:t xml:space="preserve"> The first PUCCH has the MCS range of [0,1], the second PUCCH has the MCS range of [2,3] and the third PUCCH has the MCS range of [4,5].</w:t>
      </w:r>
    </w:p>
    <w:p w14:paraId="133D1E8C" w14:textId="095C69DB" w:rsidR="00357D89" w:rsidRDefault="0000672D" w:rsidP="00357D89">
      <w:pPr>
        <w:rPr>
          <w:rFonts w:eastAsiaTheme="minorEastAsia" w:cs="Arial"/>
        </w:rPr>
      </w:pPr>
      <w:r>
        <w:rPr>
          <w:rFonts w:eastAsiaTheme="minorEastAsia" w:cs="Arial"/>
        </w:rPr>
        <w:t xml:space="preserve">Based on the above discussion, the following proposal are suggested. </w:t>
      </w:r>
    </w:p>
    <w:p w14:paraId="3955B38D" w14:textId="56B139B8" w:rsidR="0000672D" w:rsidRPr="0000672D" w:rsidRDefault="0000672D" w:rsidP="00357D89">
      <w:pPr>
        <w:rPr>
          <w:rFonts w:eastAsiaTheme="minorEastAsia" w:cs="Arial"/>
          <w:b/>
        </w:rPr>
      </w:pPr>
      <w:r w:rsidRPr="0000672D">
        <w:rPr>
          <w:rFonts w:eastAsiaTheme="minorEastAsia" w:cs="Arial"/>
          <w:b/>
        </w:rPr>
        <w:t xml:space="preserve">Proposal </w:t>
      </w:r>
      <w:r>
        <w:rPr>
          <w:rFonts w:eastAsiaTheme="minorEastAsia" w:cs="Arial"/>
          <w:b/>
        </w:rPr>
        <w:t>3</w:t>
      </w:r>
      <w:r w:rsidRPr="0000672D">
        <w:rPr>
          <w:rFonts w:eastAsiaTheme="minorEastAsia" w:cs="Arial"/>
          <w:b/>
        </w:rPr>
        <w:t>: For an MBS session with NACK-only based HARQ-ACK feedback, configure a group of PUCCHs. Each PUCCH has a fixed or dynamical CQI/MCS range. UE can select one PUCCH according to its CQI measurement result. Then send the NACK information with the selected PUCCH.</w:t>
      </w:r>
    </w:p>
    <w:p w14:paraId="1E77C22A" w14:textId="77777777" w:rsidR="0000672D" w:rsidRDefault="0000672D" w:rsidP="00357D89">
      <w:pPr>
        <w:rPr>
          <w:rFonts w:eastAsiaTheme="minorEastAsia" w:cs="Arial"/>
        </w:rPr>
      </w:pPr>
    </w:p>
    <w:p w14:paraId="46DF25C7" w14:textId="77777777" w:rsidR="00283AC1" w:rsidRPr="00412A54" w:rsidRDefault="00283AC1" w:rsidP="00357D89">
      <w:pPr>
        <w:rPr>
          <w:rFonts w:eastAsia="MS Gothic" w:cs="Arial"/>
          <w:lang w:eastAsia="ja-JP"/>
        </w:rPr>
      </w:pPr>
    </w:p>
    <w:bookmarkEnd w:id="3"/>
    <w:p w14:paraId="6A455B2F" w14:textId="3E54A762" w:rsidR="00C20C06" w:rsidRPr="00A66B07" w:rsidRDefault="00501D61" w:rsidP="00357D89">
      <w:pPr>
        <w:pStyle w:val="1"/>
        <w:numPr>
          <w:ilvl w:val="0"/>
          <w:numId w:val="20"/>
        </w:numPr>
      </w:pPr>
      <w:r w:rsidRPr="00A66B07">
        <w:t>Conclusion</w:t>
      </w:r>
    </w:p>
    <w:p w14:paraId="01C812F0" w14:textId="10698993" w:rsidR="002F1B15" w:rsidRDefault="002F4066" w:rsidP="00290F62">
      <w:pPr>
        <w:rPr>
          <w:rFonts w:cs="Arial"/>
          <w:lang w:eastAsia="ja-JP"/>
        </w:rPr>
      </w:pPr>
      <w:r w:rsidRPr="00462D06">
        <w:rPr>
          <w:rFonts w:cs="Arial"/>
          <w:lang w:eastAsia="ja-JP"/>
        </w:rPr>
        <w:t>Based on the discussion</w:t>
      </w:r>
      <w:r w:rsidR="00E067DA" w:rsidRPr="00462D06">
        <w:rPr>
          <w:rFonts w:cs="Arial"/>
          <w:lang w:eastAsia="ja-JP"/>
        </w:rPr>
        <w:t xml:space="preserve"> in the above section</w:t>
      </w:r>
      <w:r w:rsidRPr="00462D06">
        <w:rPr>
          <w:rFonts w:cs="Arial"/>
          <w:lang w:eastAsia="ja-JP"/>
        </w:rPr>
        <w:t xml:space="preserve">, </w:t>
      </w:r>
      <w:r w:rsidR="004C2D20" w:rsidRPr="00462D06">
        <w:rPr>
          <w:rFonts w:cs="Arial"/>
          <w:lang w:eastAsia="ja-JP"/>
        </w:rPr>
        <w:t xml:space="preserve">the following </w:t>
      </w:r>
      <w:r w:rsidR="00B354E1" w:rsidRPr="00462D06">
        <w:rPr>
          <w:rFonts w:cs="Arial"/>
          <w:lang w:eastAsia="ja-JP"/>
        </w:rPr>
        <w:t>proposal</w:t>
      </w:r>
      <w:r w:rsidR="005F631D" w:rsidRPr="00462D06">
        <w:rPr>
          <w:rFonts w:cs="Arial"/>
          <w:lang w:eastAsia="ja-JP"/>
        </w:rPr>
        <w:t>s</w:t>
      </w:r>
      <w:r w:rsidR="00B354E1" w:rsidRPr="00462D06">
        <w:rPr>
          <w:rFonts w:cs="Arial"/>
          <w:lang w:eastAsia="ja-JP"/>
        </w:rPr>
        <w:t xml:space="preserve"> </w:t>
      </w:r>
      <w:r w:rsidR="005F631D" w:rsidRPr="00462D06">
        <w:rPr>
          <w:rFonts w:cs="Arial"/>
          <w:lang w:eastAsia="ja-JP"/>
        </w:rPr>
        <w:t xml:space="preserve">are </w:t>
      </w:r>
      <w:r w:rsidR="00AD5AA6" w:rsidRPr="00462D06">
        <w:rPr>
          <w:rFonts w:cs="Arial"/>
          <w:lang w:eastAsia="ja-JP"/>
        </w:rPr>
        <w:t>suggested</w:t>
      </w:r>
      <w:r w:rsidR="002C0269" w:rsidRPr="00462D06">
        <w:rPr>
          <w:rFonts w:cs="Arial"/>
          <w:lang w:eastAsia="ja-JP"/>
        </w:rPr>
        <w:t>.</w:t>
      </w:r>
    </w:p>
    <w:p w14:paraId="455BF688" w14:textId="77777777" w:rsidR="006F50A9" w:rsidRDefault="006F50A9" w:rsidP="006F50A9">
      <w:pPr>
        <w:rPr>
          <w:rFonts w:eastAsiaTheme="minorEastAsia" w:cs="Arial"/>
          <w:b/>
        </w:rPr>
      </w:pPr>
      <w:r w:rsidRPr="00D971FA">
        <w:rPr>
          <w:rFonts w:eastAsiaTheme="minorEastAsia" w:cs="Arial"/>
          <w:b/>
        </w:rPr>
        <w:lastRenderedPageBreak/>
        <w:t xml:space="preserve">Proposal 1: </w:t>
      </w:r>
      <w:r>
        <w:rPr>
          <w:rFonts w:eastAsiaTheme="minorEastAsia" w:cs="Arial"/>
          <w:b/>
        </w:rPr>
        <w:t>Support PUCCH format 2/3/4 for NACK-only based HARQ-ACK feedback.</w:t>
      </w:r>
    </w:p>
    <w:p w14:paraId="740D9B44" w14:textId="77777777" w:rsidR="006F50A9" w:rsidRPr="00D971FA" w:rsidRDefault="006F50A9" w:rsidP="006F50A9">
      <w:pPr>
        <w:rPr>
          <w:rFonts w:eastAsiaTheme="minorEastAsia" w:cs="Arial"/>
          <w:b/>
        </w:rPr>
      </w:pPr>
      <w:r>
        <w:rPr>
          <w:rFonts w:eastAsiaTheme="minorEastAsia" w:cs="Arial"/>
          <w:b/>
        </w:rPr>
        <w:t>Proposal 2: If PUCCH format 2/3/4 is used to feed back the NACK information for an MBS session, N is configured as a part of the configuration information of the MBS session. UE m</w:t>
      </w:r>
      <w:r w:rsidRPr="00D971FA">
        <w:rPr>
          <w:rFonts w:eastAsiaTheme="minorEastAsia" w:cs="Arial"/>
          <w:b/>
        </w:rPr>
        <w:t>ap</w:t>
      </w:r>
      <w:r>
        <w:rPr>
          <w:rFonts w:eastAsiaTheme="minorEastAsia" w:cs="Arial"/>
          <w:b/>
        </w:rPr>
        <w:t>s</w:t>
      </w:r>
      <w:r w:rsidRPr="00D971FA">
        <w:rPr>
          <w:rFonts w:eastAsiaTheme="minorEastAsia" w:cs="Arial"/>
          <w:b/>
        </w:rPr>
        <w:t xml:space="preserve"> the NACK information of 1 bit long onto a sequence of N&gt;2 bits long. Then send the NACK information with PUCCH format 2/3/4.</w:t>
      </w:r>
    </w:p>
    <w:p w14:paraId="31138D76" w14:textId="77777777" w:rsidR="006F50A9" w:rsidRPr="0000672D" w:rsidRDefault="006F50A9" w:rsidP="006F50A9">
      <w:pPr>
        <w:rPr>
          <w:rFonts w:eastAsiaTheme="minorEastAsia" w:cs="Arial"/>
          <w:b/>
        </w:rPr>
      </w:pPr>
      <w:r w:rsidRPr="0000672D">
        <w:rPr>
          <w:rFonts w:eastAsiaTheme="minorEastAsia" w:cs="Arial"/>
          <w:b/>
        </w:rPr>
        <w:t xml:space="preserve">Proposal </w:t>
      </w:r>
      <w:r>
        <w:rPr>
          <w:rFonts w:eastAsiaTheme="minorEastAsia" w:cs="Arial"/>
          <w:b/>
        </w:rPr>
        <w:t>3</w:t>
      </w:r>
      <w:r w:rsidRPr="0000672D">
        <w:rPr>
          <w:rFonts w:eastAsiaTheme="minorEastAsia" w:cs="Arial"/>
          <w:b/>
        </w:rPr>
        <w:t>: For an MBS session with NACK-only based HARQ-ACK feedback, configure a group of PUCCHs. Each PUCCH has a fixed or dynamical CQI/MCS range. UE can select one PUCCH according to its CQI measurement result. Then send the NACK information with the selected PUCCH.</w:t>
      </w:r>
    </w:p>
    <w:p w14:paraId="1254415B" w14:textId="77777777" w:rsidR="006F50A9" w:rsidRDefault="006F50A9" w:rsidP="00290F62">
      <w:pPr>
        <w:rPr>
          <w:rFonts w:cs="Arial"/>
          <w:lang w:eastAsia="ja-JP"/>
        </w:rPr>
      </w:pPr>
      <w:bookmarkStart w:id="4" w:name="_GoBack"/>
      <w:bookmarkEnd w:id="4"/>
    </w:p>
    <w:p w14:paraId="5A300E84" w14:textId="77777777" w:rsidR="00357D89" w:rsidRPr="00412A54" w:rsidRDefault="00357D89" w:rsidP="00290F62">
      <w:pPr>
        <w:rPr>
          <w:rFonts w:cs="Arial"/>
          <w:lang w:eastAsia="ja-JP"/>
        </w:rPr>
      </w:pPr>
    </w:p>
    <w:p w14:paraId="2AA0DD2E" w14:textId="5DCE4CDB" w:rsidR="000240AF" w:rsidRPr="00A66B07" w:rsidRDefault="0059182F" w:rsidP="0004300C">
      <w:pPr>
        <w:pStyle w:val="1"/>
        <w:numPr>
          <w:ilvl w:val="0"/>
          <w:numId w:val="7"/>
        </w:numPr>
      </w:pPr>
      <w:r w:rsidRPr="00A66B07">
        <w:t>Re</w:t>
      </w:r>
      <w:r w:rsidR="001315B9" w:rsidRPr="00A66B07">
        <w:t>ference</w:t>
      </w:r>
      <w:r w:rsidR="000240AF" w:rsidRPr="00A66B07">
        <w:t xml:space="preserve"> </w:t>
      </w:r>
    </w:p>
    <w:p w14:paraId="418B7A30" w14:textId="76160C2C" w:rsidR="00A66B07" w:rsidRPr="00462D06" w:rsidRDefault="00AC43DA" w:rsidP="00557826">
      <w:pPr>
        <w:pStyle w:val="af1"/>
        <w:numPr>
          <w:ilvl w:val="0"/>
          <w:numId w:val="6"/>
        </w:numPr>
        <w:ind w:leftChars="0"/>
        <w:rPr>
          <w:rFonts w:eastAsia="宋体" w:cs="Arial"/>
          <w:szCs w:val="20"/>
          <w:lang w:eastAsia="zh-CN"/>
        </w:rPr>
      </w:pPr>
      <w:r w:rsidRPr="00462D06">
        <w:rPr>
          <w:rFonts w:eastAsia="宋体" w:cs="Arial"/>
          <w:szCs w:val="20"/>
          <w:lang w:eastAsia="zh-CN"/>
        </w:rPr>
        <w:t>RP-201038, Revised Work Item on NR Multicast and Broadca</w:t>
      </w:r>
      <w:r w:rsidR="00F42812" w:rsidRPr="00462D06">
        <w:rPr>
          <w:rFonts w:eastAsia="宋体" w:cs="Arial"/>
          <w:szCs w:val="20"/>
          <w:lang w:eastAsia="zh-CN"/>
        </w:rPr>
        <w:t>st Services, RAN Meeting #88-e</w:t>
      </w:r>
    </w:p>
    <w:p w14:paraId="46DDED12" w14:textId="2419CCC6" w:rsidR="00F42812" w:rsidRPr="00462D06" w:rsidRDefault="00F42812" w:rsidP="00557826">
      <w:pPr>
        <w:pStyle w:val="af1"/>
        <w:numPr>
          <w:ilvl w:val="0"/>
          <w:numId w:val="6"/>
        </w:numPr>
        <w:ind w:leftChars="0"/>
        <w:rPr>
          <w:rFonts w:eastAsia="宋体" w:cs="Arial"/>
          <w:szCs w:val="20"/>
          <w:lang w:eastAsia="zh-CN"/>
        </w:rPr>
      </w:pPr>
      <w:r w:rsidRPr="00462D06">
        <w:rPr>
          <w:rFonts w:eastAsia="宋体" w:cs="Arial"/>
          <w:szCs w:val="20"/>
          <w:lang w:eastAsia="zh-CN"/>
        </w:rPr>
        <w:t xml:space="preserve">R1-2101637, </w:t>
      </w:r>
      <w:r w:rsidRPr="00462D06">
        <w:rPr>
          <w:rFonts w:eastAsia="Times New Roman" w:cs="Arial"/>
          <w:bCs/>
          <w:lang w:eastAsia="en-US"/>
        </w:rPr>
        <w:t>S</w:t>
      </w:r>
      <w:r w:rsidRPr="00462D06">
        <w:rPr>
          <w:rFonts w:eastAsiaTheme="minorEastAsia" w:cs="Arial"/>
          <w:bCs/>
        </w:rPr>
        <w:t xml:space="preserve">tudy on the reliability for </w:t>
      </w:r>
      <w:r w:rsidRPr="00462D06">
        <w:rPr>
          <w:rFonts w:eastAsia="Times New Roman" w:cs="Arial"/>
          <w:bCs/>
          <w:lang w:eastAsia="en-US"/>
        </w:rPr>
        <w:t>RRC_CONNECTED UEs, Chengdu TD Tech, TD Tech, RAN1 Meeting #104-e</w:t>
      </w:r>
    </w:p>
    <w:sectPr w:rsidR="00F42812" w:rsidRPr="00462D06">
      <w:headerReference w:type="even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5E990F" w14:textId="77777777" w:rsidR="00E458AC" w:rsidRDefault="00E458AC">
      <w:r>
        <w:separator/>
      </w:r>
    </w:p>
    <w:p w14:paraId="7C229F73" w14:textId="77777777" w:rsidR="00E458AC" w:rsidRDefault="00E458AC"/>
  </w:endnote>
  <w:endnote w:type="continuationSeparator" w:id="0">
    <w:p w14:paraId="187C20A0" w14:textId="77777777" w:rsidR="00E458AC" w:rsidRDefault="00E458AC">
      <w:r>
        <w:continuationSeparator/>
      </w:r>
    </w:p>
    <w:p w14:paraId="6CFC6AE5" w14:textId="77777777" w:rsidR="00E458AC" w:rsidRDefault="00E458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old">
    <w:panose1 w:val="00000000000000000000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A027B" w14:textId="77777777" w:rsidR="008F2B53" w:rsidRDefault="008F2B53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F50A9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F2CE46" w14:textId="77777777" w:rsidR="00E458AC" w:rsidRDefault="00E458AC">
      <w:r>
        <w:separator/>
      </w:r>
    </w:p>
    <w:p w14:paraId="1FE01B83" w14:textId="77777777" w:rsidR="00E458AC" w:rsidRDefault="00E458AC"/>
  </w:footnote>
  <w:footnote w:type="continuationSeparator" w:id="0">
    <w:p w14:paraId="668F00F6" w14:textId="77777777" w:rsidR="00E458AC" w:rsidRDefault="00E458AC">
      <w:r>
        <w:continuationSeparator/>
      </w:r>
    </w:p>
    <w:p w14:paraId="1724C5E5" w14:textId="77777777" w:rsidR="00E458AC" w:rsidRDefault="00E458A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00C34" w14:textId="77777777" w:rsidR="008F2B53" w:rsidRDefault="008F2B53"/>
  <w:p w14:paraId="756100E0" w14:textId="77777777" w:rsidR="008F2B53" w:rsidRDefault="008F2B5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1301C"/>
    <w:multiLevelType w:val="hybridMultilevel"/>
    <w:tmpl w:val="78DE5FB0"/>
    <w:lvl w:ilvl="0" w:tplc="B67670F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532585F"/>
    <w:multiLevelType w:val="hybridMultilevel"/>
    <w:tmpl w:val="14F429B0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>
    <w:nsid w:val="1B362D96"/>
    <w:multiLevelType w:val="hybridMultilevel"/>
    <w:tmpl w:val="F13E5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0A6D94"/>
    <w:multiLevelType w:val="multilevel"/>
    <w:tmpl w:val="7B2CD5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5">
    <w:nsid w:val="283123E7"/>
    <w:multiLevelType w:val="multilevel"/>
    <w:tmpl w:val="7B2CD562"/>
    <w:numStyleLink w:val="ListNumbers"/>
  </w:abstractNum>
  <w:abstractNum w:abstractNumId="6">
    <w:nsid w:val="2B0756AD"/>
    <w:multiLevelType w:val="hybridMultilevel"/>
    <w:tmpl w:val="D368B27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B46622F"/>
    <w:multiLevelType w:val="hybridMultilevel"/>
    <w:tmpl w:val="F76A1E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3103680"/>
    <w:multiLevelType w:val="hybridMultilevel"/>
    <w:tmpl w:val="7522F920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E2B2E31"/>
    <w:multiLevelType w:val="hybridMultilevel"/>
    <w:tmpl w:val="AC00FA8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2F7460F"/>
    <w:multiLevelType w:val="hybridMultilevel"/>
    <w:tmpl w:val="9228728E"/>
    <w:lvl w:ilvl="0" w:tplc="29C613D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0A511DD"/>
    <w:multiLevelType w:val="hybridMultilevel"/>
    <w:tmpl w:val="62B897F8"/>
    <w:lvl w:ilvl="0" w:tplc="34B2F736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>
    <w:nsid w:val="56D163FF"/>
    <w:multiLevelType w:val="hybridMultilevel"/>
    <w:tmpl w:val="9228728E"/>
    <w:lvl w:ilvl="0" w:tplc="29C613D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B855090"/>
    <w:multiLevelType w:val="hybridMultilevel"/>
    <w:tmpl w:val="2F2609F2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D0504B00">
      <w:numFmt w:val="bullet"/>
      <w:lvlText w:val="•"/>
      <w:lvlJc w:val="left"/>
      <w:pPr>
        <w:ind w:left="120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>
    <w:nsid w:val="636979A4"/>
    <w:multiLevelType w:val="hybridMultilevel"/>
    <w:tmpl w:val="CBB0D0D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1872AF4"/>
    <w:multiLevelType w:val="hybridMultilevel"/>
    <w:tmpl w:val="A4E6B5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7A710F62"/>
    <w:multiLevelType w:val="multilevel"/>
    <w:tmpl w:val="FE74308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9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2"/>
  </w:num>
  <w:num w:numId="3">
    <w:abstractNumId w:val="4"/>
  </w:num>
  <w:num w:numId="4">
    <w:abstractNumId w:val="5"/>
  </w:num>
  <w:num w:numId="5">
    <w:abstractNumId w:val="16"/>
  </w:num>
  <w:num w:numId="6">
    <w:abstractNumId w:val="1"/>
  </w:num>
  <w:num w:numId="7">
    <w:abstractNumId w:val="18"/>
  </w:num>
  <w:num w:numId="8">
    <w:abstractNumId w:val="0"/>
  </w:num>
  <w:num w:numId="9">
    <w:abstractNumId w:val="3"/>
  </w:num>
  <w:num w:numId="10">
    <w:abstractNumId w:val="13"/>
  </w:num>
  <w:num w:numId="11">
    <w:abstractNumId w:val="2"/>
  </w:num>
  <w:num w:numId="12">
    <w:abstractNumId w:val="10"/>
  </w:num>
  <w:num w:numId="13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8"/>
  </w:num>
  <w:num w:numId="16">
    <w:abstractNumId w:val="17"/>
  </w:num>
  <w:num w:numId="17">
    <w:abstractNumId w:val="15"/>
  </w:num>
  <w:num w:numId="18">
    <w:abstractNumId w:val="6"/>
  </w:num>
  <w:num w:numId="19">
    <w:abstractNumId w:val="7"/>
  </w:num>
  <w:num w:numId="20">
    <w:abstractNumId w:val="11"/>
  </w:num>
  <w:num w:numId="21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046"/>
    <w:rsid w:val="00000556"/>
    <w:rsid w:val="00000FA0"/>
    <w:rsid w:val="0000147E"/>
    <w:rsid w:val="00001678"/>
    <w:rsid w:val="0000285D"/>
    <w:rsid w:val="00002E7A"/>
    <w:rsid w:val="00003A81"/>
    <w:rsid w:val="00005659"/>
    <w:rsid w:val="000062EE"/>
    <w:rsid w:val="0000672D"/>
    <w:rsid w:val="00006775"/>
    <w:rsid w:val="00006972"/>
    <w:rsid w:val="00010892"/>
    <w:rsid w:val="00011393"/>
    <w:rsid w:val="00011D6B"/>
    <w:rsid w:val="000126F5"/>
    <w:rsid w:val="00012946"/>
    <w:rsid w:val="00013F15"/>
    <w:rsid w:val="00014DE1"/>
    <w:rsid w:val="00016491"/>
    <w:rsid w:val="000168CE"/>
    <w:rsid w:val="00017D2F"/>
    <w:rsid w:val="00020A8A"/>
    <w:rsid w:val="00020D9D"/>
    <w:rsid w:val="00020E2B"/>
    <w:rsid w:val="00021784"/>
    <w:rsid w:val="000237BD"/>
    <w:rsid w:val="000240AF"/>
    <w:rsid w:val="00024A24"/>
    <w:rsid w:val="00024BA4"/>
    <w:rsid w:val="0002580D"/>
    <w:rsid w:val="000262F3"/>
    <w:rsid w:val="0002667A"/>
    <w:rsid w:val="00026AE7"/>
    <w:rsid w:val="00031410"/>
    <w:rsid w:val="0003211B"/>
    <w:rsid w:val="00033468"/>
    <w:rsid w:val="00033F8E"/>
    <w:rsid w:val="000356F7"/>
    <w:rsid w:val="000357B9"/>
    <w:rsid w:val="00036108"/>
    <w:rsid w:val="00037DEE"/>
    <w:rsid w:val="00040F4B"/>
    <w:rsid w:val="00041424"/>
    <w:rsid w:val="0004147B"/>
    <w:rsid w:val="000420DE"/>
    <w:rsid w:val="000421A3"/>
    <w:rsid w:val="0004300C"/>
    <w:rsid w:val="0004347F"/>
    <w:rsid w:val="0004481B"/>
    <w:rsid w:val="00044C06"/>
    <w:rsid w:val="00046F2D"/>
    <w:rsid w:val="000516BE"/>
    <w:rsid w:val="00051932"/>
    <w:rsid w:val="00051A89"/>
    <w:rsid w:val="00052BBB"/>
    <w:rsid w:val="000537B7"/>
    <w:rsid w:val="00054CEF"/>
    <w:rsid w:val="00055F97"/>
    <w:rsid w:val="00056C34"/>
    <w:rsid w:val="00056EB0"/>
    <w:rsid w:val="00056FA4"/>
    <w:rsid w:val="00057080"/>
    <w:rsid w:val="00057838"/>
    <w:rsid w:val="00057D63"/>
    <w:rsid w:val="000605B3"/>
    <w:rsid w:val="000606B5"/>
    <w:rsid w:val="0006161B"/>
    <w:rsid w:val="00062286"/>
    <w:rsid w:val="00062CD8"/>
    <w:rsid w:val="00063429"/>
    <w:rsid w:val="00063734"/>
    <w:rsid w:val="00065527"/>
    <w:rsid w:val="000657E8"/>
    <w:rsid w:val="000659FC"/>
    <w:rsid w:val="00066EBC"/>
    <w:rsid w:val="00067869"/>
    <w:rsid w:val="000678B9"/>
    <w:rsid w:val="00071464"/>
    <w:rsid w:val="00071818"/>
    <w:rsid w:val="00072792"/>
    <w:rsid w:val="000736BD"/>
    <w:rsid w:val="00073B42"/>
    <w:rsid w:val="00073EA5"/>
    <w:rsid w:val="00074359"/>
    <w:rsid w:val="00074AAB"/>
    <w:rsid w:val="0007598B"/>
    <w:rsid w:val="0007617D"/>
    <w:rsid w:val="00076790"/>
    <w:rsid w:val="00076DE5"/>
    <w:rsid w:val="00080137"/>
    <w:rsid w:val="00080956"/>
    <w:rsid w:val="00080A20"/>
    <w:rsid w:val="00082E57"/>
    <w:rsid w:val="00083A87"/>
    <w:rsid w:val="00086555"/>
    <w:rsid w:val="00086940"/>
    <w:rsid w:val="00086AB3"/>
    <w:rsid w:val="00086C64"/>
    <w:rsid w:val="00087781"/>
    <w:rsid w:val="00090158"/>
    <w:rsid w:val="0009062A"/>
    <w:rsid w:val="000911B4"/>
    <w:rsid w:val="00091EFF"/>
    <w:rsid w:val="00092973"/>
    <w:rsid w:val="00093C6F"/>
    <w:rsid w:val="00093E61"/>
    <w:rsid w:val="00094CF3"/>
    <w:rsid w:val="00094E39"/>
    <w:rsid w:val="000957BB"/>
    <w:rsid w:val="00095D64"/>
    <w:rsid w:val="00096C93"/>
    <w:rsid w:val="000977D9"/>
    <w:rsid w:val="000A0586"/>
    <w:rsid w:val="000A0BE5"/>
    <w:rsid w:val="000A1A83"/>
    <w:rsid w:val="000A256F"/>
    <w:rsid w:val="000A260A"/>
    <w:rsid w:val="000A27BD"/>
    <w:rsid w:val="000A2FF8"/>
    <w:rsid w:val="000A4140"/>
    <w:rsid w:val="000A4674"/>
    <w:rsid w:val="000A5155"/>
    <w:rsid w:val="000A5CBA"/>
    <w:rsid w:val="000A642D"/>
    <w:rsid w:val="000A655C"/>
    <w:rsid w:val="000A7E6A"/>
    <w:rsid w:val="000B017D"/>
    <w:rsid w:val="000B071D"/>
    <w:rsid w:val="000B0C75"/>
    <w:rsid w:val="000B1878"/>
    <w:rsid w:val="000B1AB0"/>
    <w:rsid w:val="000B1ACF"/>
    <w:rsid w:val="000B1ED1"/>
    <w:rsid w:val="000B20C4"/>
    <w:rsid w:val="000B2C24"/>
    <w:rsid w:val="000B2C38"/>
    <w:rsid w:val="000B44A0"/>
    <w:rsid w:val="000B55A2"/>
    <w:rsid w:val="000B560C"/>
    <w:rsid w:val="000B587A"/>
    <w:rsid w:val="000B5F31"/>
    <w:rsid w:val="000B720E"/>
    <w:rsid w:val="000B7438"/>
    <w:rsid w:val="000B76F0"/>
    <w:rsid w:val="000C19FB"/>
    <w:rsid w:val="000C2ABD"/>
    <w:rsid w:val="000C50B2"/>
    <w:rsid w:val="000C6060"/>
    <w:rsid w:val="000C6836"/>
    <w:rsid w:val="000C6D75"/>
    <w:rsid w:val="000C71EE"/>
    <w:rsid w:val="000C7761"/>
    <w:rsid w:val="000C7D57"/>
    <w:rsid w:val="000D0293"/>
    <w:rsid w:val="000D2514"/>
    <w:rsid w:val="000D33C1"/>
    <w:rsid w:val="000D38E5"/>
    <w:rsid w:val="000D3B6D"/>
    <w:rsid w:val="000D40BA"/>
    <w:rsid w:val="000D49CD"/>
    <w:rsid w:val="000D49ED"/>
    <w:rsid w:val="000D4AFE"/>
    <w:rsid w:val="000D4B4D"/>
    <w:rsid w:val="000D544F"/>
    <w:rsid w:val="000D6325"/>
    <w:rsid w:val="000D67A6"/>
    <w:rsid w:val="000D6B55"/>
    <w:rsid w:val="000D6E5F"/>
    <w:rsid w:val="000D7549"/>
    <w:rsid w:val="000D7DE0"/>
    <w:rsid w:val="000D7E08"/>
    <w:rsid w:val="000E00D2"/>
    <w:rsid w:val="000E1DE3"/>
    <w:rsid w:val="000E22A7"/>
    <w:rsid w:val="000E25A1"/>
    <w:rsid w:val="000E2958"/>
    <w:rsid w:val="000E2FA0"/>
    <w:rsid w:val="000E37C3"/>
    <w:rsid w:val="000E397B"/>
    <w:rsid w:val="000E47D1"/>
    <w:rsid w:val="000E5ECA"/>
    <w:rsid w:val="000E7D5F"/>
    <w:rsid w:val="000F01A3"/>
    <w:rsid w:val="000F064E"/>
    <w:rsid w:val="000F218C"/>
    <w:rsid w:val="000F21B2"/>
    <w:rsid w:val="000F24A4"/>
    <w:rsid w:val="000F39D2"/>
    <w:rsid w:val="000F4CA0"/>
    <w:rsid w:val="000F69C6"/>
    <w:rsid w:val="00100882"/>
    <w:rsid w:val="00100D2A"/>
    <w:rsid w:val="00101378"/>
    <w:rsid w:val="001022BF"/>
    <w:rsid w:val="00102898"/>
    <w:rsid w:val="00102A27"/>
    <w:rsid w:val="00102BBD"/>
    <w:rsid w:val="00102DF6"/>
    <w:rsid w:val="00102FAE"/>
    <w:rsid w:val="00103127"/>
    <w:rsid w:val="00103145"/>
    <w:rsid w:val="00103159"/>
    <w:rsid w:val="001036AA"/>
    <w:rsid w:val="00103882"/>
    <w:rsid w:val="00104124"/>
    <w:rsid w:val="00104787"/>
    <w:rsid w:val="00104FEF"/>
    <w:rsid w:val="001052F0"/>
    <w:rsid w:val="00106A83"/>
    <w:rsid w:val="00106D9E"/>
    <w:rsid w:val="00110748"/>
    <w:rsid w:val="00110AEA"/>
    <w:rsid w:val="00112103"/>
    <w:rsid w:val="00112C5B"/>
    <w:rsid w:val="00112C9D"/>
    <w:rsid w:val="0011355F"/>
    <w:rsid w:val="00113B3E"/>
    <w:rsid w:val="00113C67"/>
    <w:rsid w:val="00114211"/>
    <w:rsid w:val="001167A8"/>
    <w:rsid w:val="00117260"/>
    <w:rsid w:val="00120CC9"/>
    <w:rsid w:val="00121ADD"/>
    <w:rsid w:val="00121AF3"/>
    <w:rsid w:val="00122384"/>
    <w:rsid w:val="00122491"/>
    <w:rsid w:val="00123290"/>
    <w:rsid w:val="001247D3"/>
    <w:rsid w:val="00124ED7"/>
    <w:rsid w:val="00125613"/>
    <w:rsid w:val="00125E9F"/>
    <w:rsid w:val="001262F2"/>
    <w:rsid w:val="0012637C"/>
    <w:rsid w:val="001273B5"/>
    <w:rsid w:val="001303D5"/>
    <w:rsid w:val="001315B9"/>
    <w:rsid w:val="00132C80"/>
    <w:rsid w:val="00132F59"/>
    <w:rsid w:val="00133DC3"/>
    <w:rsid w:val="001343F7"/>
    <w:rsid w:val="00135032"/>
    <w:rsid w:val="00135175"/>
    <w:rsid w:val="00135C21"/>
    <w:rsid w:val="0013657F"/>
    <w:rsid w:val="0013715F"/>
    <w:rsid w:val="00137A78"/>
    <w:rsid w:val="00140AFF"/>
    <w:rsid w:val="0014202E"/>
    <w:rsid w:val="00142759"/>
    <w:rsid w:val="0014279E"/>
    <w:rsid w:val="0014343A"/>
    <w:rsid w:val="001434E6"/>
    <w:rsid w:val="00143CC1"/>
    <w:rsid w:val="0014472B"/>
    <w:rsid w:val="00145643"/>
    <w:rsid w:val="001470E8"/>
    <w:rsid w:val="00147207"/>
    <w:rsid w:val="001500F7"/>
    <w:rsid w:val="0015085C"/>
    <w:rsid w:val="00155420"/>
    <w:rsid w:val="001558D1"/>
    <w:rsid w:val="00156591"/>
    <w:rsid w:val="001570F6"/>
    <w:rsid w:val="00160BAF"/>
    <w:rsid w:val="00162432"/>
    <w:rsid w:val="001627AF"/>
    <w:rsid w:val="00163CB7"/>
    <w:rsid w:val="00163F68"/>
    <w:rsid w:val="00164078"/>
    <w:rsid w:val="00165C3F"/>
    <w:rsid w:val="001665E0"/>
    <w:rsid w:val="001674A8"/>
    <w:rsid w:val="00167524"/>
    <w:rsid w:val="00170A65"/>
    <w:rsid w:val="00171382"/>
    <w:rsid w:val="00171876"/>
    <w:rsid w:val="0017205C"/>
    <w:rsid w:val="00173E7B"/>
    <w:rsid w:val="001763C9"/>
    <w:rsid w:val="00176E7B"/>
    <w:rsid w:val="00177527"/>
    <w:rsid w:val="00177FA8"/>
    <w:rsid w:val="0018120D"/>
    <w:rsid w:val="00183D6D"/>
    <w:rsid w:val="001841AA"/>
    <w:rsid w:val="0018656A"/>
    <w:rsid w:val="001865B8"/>
    <w:rsid w:val="00186C20"/>
    <w:rsid w:val="00187B63"/>
    <w:rsid w:val="00187C49"/>
    <w:rsid w:val="00190D9A"/>
    <w:rsid w:val="001913E8"/>
    <w:rsid w:val="001928E6"/>
    <w:rsid w:val="00193662"/>
    <w:rsid w:val="00193677"/>
    <w:rsid w:val="00194BA7"/>
    <w:rsid w:val="00195014"/>
    <w:rsid w:val="00195189"/>
    <w:rsid w:val="00195336"/>
    <w:rsid w:val="00195BAC"/>
    <w:rsid w:val="001961ED"/>
    <w:rsid w:val="001969E5"/>
    <w:rsid w:val="00197278"/>
    <w:rsid w:val="00197FB4"/>
    <w:rsid w:val="001A0A50"/>
    <w:rsid w:val="001A0FA0"/>
    <w:rsid w:val="001A185C"/>
    <w:rsid w:val="001A19FC"/>
    <w:rsid w:val="001A1A7C"/>
    <w:rsid w:val="001A27B4"/>
    <w:rsid w:val="001A28B1"/>
    <w:rsid w:val="001A45BD"/>
    <w:rsid w:val="001A54F1"/>
    <w:rsid w:val="001A7919"/>
    <w:rsid w:val="001B06AB"/>
    <w:rsid w:val="001B1813"/>
    <w:rsid w:val="001B2034"/>
    <w:rsid w:val="001B27AF"/>
    <w:rsid w:val="001B281F"/>
    <w:rsid w:val="001B2C8C"/>
    <w:rsid w:val="001B5421"/>
    <w:rsid w:val="001B5833"/>
    <w:rsid w:val="001C0343"/>
    <w:rsid w:val="001C1215"/>
    <w:rsid w:val="001C1FBB"/>
    <w:rsid w:val="001C28D1"/>
    <w:rsid w:val="001C33E1"/>
    <w:rsid w:val="001C37C6"/>
    <w:rsid w:val="001C4590"/>
    <w:rsid w:val="001C4942"/>
    <w:rsid w:val="001C50C9"/>
    <w:rsid w:val="001C51AE"/>
    <w:rsid w:val="001C5668"/>
    <w:rsid w:val="001C6AEB"/>
    <w:rsid w:val="001C6DDB"/>
    <w:rsid w:val="001D00B3"/>
    <w:rsid w:val="001D0EDD"/>
    <w:rsid w:val="001D1C93"/>
    <w:rsid w:val="001D1E21"/>
    <w:rsid w:val="001D30CB"/>
    <w:rsid w:val="001D3381"/>
    <w:rsid w:val="001D56D0"/>
    <w:rsid w:val="001D766C"/>
    <w:rsid w:val="001D7794"/>
    <w:rsid w:val="001E17B4"/>
    <w:rsid w:val="001E2326"/>
    <w:rsid w:val="001E3400"/>
    <w:rsid w:val="001E35D0"/>
    <w:rsid w:val="001E3A75"/>
    <w:rsid w:val="001E4493"/>
    <w:rsid w:val="001E48B7"/>
    <w:rsid w:val="001E60C9"/>
    <w:rsid w:val="001E7C43"/>
    <w:rsid w:val="001F069B"/>
    <w:rsid w:val="001F0B93"/>
    <w:rsid w:val="001F1177"/>
    <w:rsid w:val="001F1A5F"/>
    <w:rsid w:val="001F34E8"/>
    <w:rsid w:val="001F4E70"/>
    <w:rsid w:val="001F4ECA"/>
    <w:rsid w:val="001F546F"/>
    <w:rsid w:val="001F58BE"/>
    <w:rsid w:val="001F7B28"/>
    <w:rsid w:val="00201D09"/>
    <w:rsid w:val="0020204B"/>
    <w:rsid w:val="00202071"/>
    <w:rsid w:val="00207E3C"/>
    <w:rsid w:val="0021077C"/>
    <w:rsid w:val="00210E82"/>
    <w:rsid w:val="00211405"/>
    <w:rsid w:val="00211DCB"/>
    <w:rsid w:val="00211FF2"/>
    <w:rsid w:val="002120D7"/>
    <w:rsid w:val="002128FD"/>
    <w:rsid w:val="00212946"/>
    <w:rsid w:val="0021360A"/>
    <w:rsid w:val="00214008"/>
    <w:rsid w:val="0021512A"/>
    <w:rsid w:val="00215B68"/>
    <w:rsid w:val="00216D7A"/>
    <w:rsid w:val="002201CB"/>
    <w:rsid w:val="00220202"/>
    <w:rsid w:val="00220301"/>
    <w:rsid w:val="002206A4"/>
    <w:rsid w:val="00220F04"/>
    <w:rsid w:val="002214B8"/>
    <w:rsid w:val="002214BE"/>
    <w:rsid w:val="002215E7"/>
    <w:rsid w:val="00223579"/>
    <w:rsid w:val="002235C3"/>
    <w:rsid w:val="0022449A"/>
    <w:rsid w:val="00225281"/>
    <w:rsid w:val="00225BD6"/>
    <w:rsid w:val="00225C78"/>
    <w:rsid w:val="002274FD"/>
    <w:rsid w:val="00227A33"/>
    <w:rsid w:val="0023065A"/>
    <w:rsid w:val="00231F8B"/>
    <w:rsid w:val="002332E4"/>
    <w:rsid w:val="00233CB1"/>
    <w:rsid w:val="00234520"/>
    <w:rsid w:val="00234BB1"/>
    <w:rsid w:val="0023537E"/>
    <w:rsid w:val="00235598"/>
    <w:rsid w:val="00235FB6"/>
    <w:rsid w:val="00236BF8"/>
    <w:rsid w:val="002370D8"/>
    <w:rsid w:val="002401FE"/>
    <w:rsid w:val="002403F6"/>
    <w:rsid w:val="00242D18"/>
    <w:rsid w:val="0024364F"/>
    <w:rsid w:val="0024412F"/>
    <w:rsid w:val="00245CE3"/>
    <w:rsid w:val="00245CE7"/>
    <w:rsid w:val="00245F56"/>
    <w:rsid w:val="00246E03"/>
    <w:rsid w:val="00247D91"/>
    <w:rsid w:val="00250069"/>
    <w:rsid w:val="00250190"/>
    <w:rsid w:val="0025041B"/>
    <w:rsid w:val="00250B57"/>
    <w:rsid w:val="0025109C"/>
    <w:rsid w:val="0025149A"/>
    <w:rsid w:val="00252497"/>
    <w:rsid w:val="002524A8"/>
    <w:rsid w:val="00252518"/>
    <w:rsid w:val="00253997"/>
    <w:rsid w:val="00253ACC"/>
    <w:rsid w:val="002541D7"/>
    <w:rsid w:val="00255B28"/>
    <w:rsid w:val="00255F9C"/>
    <w:rsid w:val="00257A57"/>
    <w:rsid w:val="00260DB7"/>
    <w:rsid w:val="0026166D"/>
    <w:rsid w:val="0026176E"/>
    <w:rsid w:val="00261D65"/>
    <w:rsid w:val="00264B67"/>
    <w:rsid w:val="002668E6"/>
    <w:rsid w:val="002672DB"/>
    <w:rsid w:val="002675DC"/>
    <w:rsid w:val="00267AD3"/>
    <w:rsid w:val="00270F07"/>
    <w:rsid w:val="00272129"/>
    <w:rsid w:val="00274028"/>
    <w:rsid w:val="00275A55"/>
    <w:rsid w:val="002769B8"/>
    <w:rsid w:val="00277332"/>
    <w:rsid w:val="0028006E"/>
    <w:rsid w:val="0028138C"/>
    <w:rsid w:val="00281B04"/>
    <w:rsid w:val="00281B12"/>
    <w:rsid w:val="0028263B"/>
    <w:rsid w:val="00282801"/>
    <w:rsid w:val="00283090"/>
    <w:rsid w:val="00283AC1"/>
    <w:rsid w:val="0028417B"/>
    <w:rsid w:val="002873AF"/>
    <w:rsid w:val="002878D4"/>
    <w:rsid w:val="00287D15"/>
    <w:rsid w:val="00287FB8"/>
    <w:rsid w:val="00290F39"/>
    <w:rsid w:val="00290F62"/>
    <w:rsid w:val="00291334"/>
    <w:rsid w:val="00293697"/>
    <w:rsid w:val="00294083"/>
    <w:rsid w:val="002954BF"/>
    <w:rsid w:val="00297BA3"/>
    <w:rsid w:val="00297F77"/>
    <w:rsid w:val="002A0A0E"/>
    <w:rsid w:val="002A1C8E"/>
    <w:rsid w:val="002A1E71"/>
    <w:rsid w:val="002A4FE3"/>
    <w:rsid w:val="002A69CD"/>
    <w:rsid w:val="002A76ED"/>
    <w:rsid w:val="002A7BDE"/>
    <w:rsid w:val="002A7FA0"/>
    <w:rsid w:val="002B3F36"/>
    <w:rsid w:val="002B407E"/>
    <w:rsid w:val="002B665B"/>
    <w:rsid w:val="002B6829"/>
    <w:rsid w:val="002B6D4C"/>
    <w:rsid w:val="002B702B"/>
    <w:rsid w:val="002B71B1"/>
    <w:rsid w:val="002C0269"/>
    <w:rsid w:val="002C09C9"/>
    <w:rsid w:val="002C1ABD"/>
    <w:rsid w:val="002C1F29"/>
    <w:rsid w:val="002C34FC"/>
    <w:rsid w:val="002C4B4A"/>
    <w:rsid w:val="002C4CC5"/>
    <w:rsid w:val="002C5094"/>
    <w:rsid w:val="002C570F"/>
    <w:rsid w:val="002C6233"/>
    <w:rsid w:val="002C6C60"/>
    <w:rsid w:val="002C6C9B"/>
    <w:rsid w:val="002D00E4"/>
    <w:rsid w:val="002D0462"/>
    <w:rsid w:val="002D069D"/>
    <w:rsid w:val="002D1DBA"/>
    <w:rsid w:val="002D1FDC"/>
    <w:rsid w:val="002D2C4B"/>
    <w:rsid w:val="002D45CE"/>
    <w:rsid w:val="002D4766"/>
    <w:rsid w:val="002D51B5"/>
    <w:rsid w:val="002D52BF"/>
    <w:rsid w:val="002D6F60"/>
    <w:rsid w:val="002D7E38"/>
    <w:rsid w:val="002E02CB"/>
    <w:rsid w:val="002E2623"/>
    <w:rsid w:val="002E4030"/>
    <w:rsid w:val="002E4D15"/>
    <w:rsid w:val="002E6611"/>
    <w:rsid w:val="002E690C"/>
    <w:rsid w:val="002E7DBE"/>
    <w:rsid w:val="002F0111"/>
    <w:rsid w:val="002F08B7"/>
    <w:rsid w:val="002F0A48"/>
    <w:rsid w:val="002F135A"/>
    <w:rsid w:val="002F1B15"/>
    <w:rsid w:val="002F4066"/>
    <w:rsid w:val="002F4C01"/>
    <w:rsid w:val="002F4E34"/>
    <w:rsid w:val="002F55FC"/>
    <w:rsid w:val="002F5B55"/>
    <w:rsid w:val="002F6BD6"/>
    <w:rsid w:val="002F7416"/>
    <w:rsid w:val="002F757C"/>
    <w:rsid w:val="003006C7"/>
    <w:rsid w:val="00301451"/>
    <w:rsid w:val="00301AC2"/>
    <w:rsid w:val="00302339"/>
    <w:rsid w:val="0030249D"/>
    <w:rsid w:val="00303504"/>
    <w:rsid w:val="00303558"/>
    <w:rsid w:val="00304FD5"/>
    <w:rsid w:val="00305124"/>
    <w:rsid w:val="003052D7"/>
    <w:rsid w:val="0030633B"/>
    <w:rsid w:val="0030664C"/>
    <w:rsid w:val="003077D1"/>
    <w:rsid w:val="00307930"/>
    <w:rsid w:val="00307DCF"/>
    <w:rsid w:val="0031013E"/>
    <w:rsid w:val="00310606"/>
    <w:rsid w:val="003124FF"/>
    <w:rsid w:val="003128DB"/>
    <w:rsid w:val="00312F4D"/>
    <w:rsid w:val="00313940"/>
    <w:rsid w:val="00313C93"/>
    <w:rsid w:val="00314F91"/>
    <w:rsid w:val="00315971"/>
    <w:rsid w:val="00316202"/>
    <w:rsid w:val="003203E1"/>
    <w:rsid w:val="0032192C"/>
    <w:rsid w:val="00322315"/>
    <w:rsid w:val="00325113"/>
    <w:rsid w:val="0032605A"/>
    <w:rsid w:val="0032671C"/>
    <w:rsid w:val="00330341"/>
    <w:rsid w:val="0033156E"/>
    <w:rsid w:val="00331D17"/>
    <w:rsid w:val="00331E7F"/>
    <w:rsid w:val="00332559"/>
    <w:rsid w:val="0033314E"/>
    <w:rsid w:val="003349CD"/>
    <w:rsid w:val="003353DE"/>
    <w:rsid w:val="0033667D"/>
    <w:rsid w:val="00337141"/>
    <w:rsid w:val="00341812"/>
    <w:rsid w:val="00341E68"/>
    <w:rsid w:val="003426E4"/>
    <w:rsid w:val="00342F89"/>
    <w:rsid w:val="00343045"/>
    <w:rsid w:val="0034304F"/>
    <w:rsid w:val="00343C42"/>
    <w:rsid w:val="003445E3"/>
    <w:rsid w:val="00346029"/>
    <w:rsid w:val="00350631"/>
    <w:rsid w:val="00350F6D"/>
    <w:rsid w:val="00351764"/>
    <w:rsid w:val="00351E31"/>
    <w:rsid w:val="00353000"/>
    <w:rsid w:val="0035353B"/>
    <w:rsid w:val="00353C45"/>
    <w:rsid w:val="0035479B"/>
    <w:rsid w:val="00354F02"/>
    <w:rsid w:val="003552EC"/>
    <w:rsid w:val="003553A3"/>
    <w:rsid w:val="0035554B"/>
    <w:rsid w:val="00355A7E"/>
    <w:rsid w:val="00355AA9"/>
    <w:rsid w:val="00356330"/>
    <w:rsid w:val="00356349"/>
    <w:rsid w:val="00356DB5"/>
    <w:rsid w:val="00356F8A"/>
    <w:rsid w:val="003573FC"/>
    <w:rsid w:val="0035743A"/>
    <w:rsid w:val="00357A4B"/>
    <w:rsid w:val="00357CD1"/>
    <w:rsid w:val="00357D89"/>
    <w:rsid w:val="0036039C"/>
    <w:rsid w:val="003621A4"/>
    <w:rsid w:val="00362629"/>
    <w:rsid w:val="00362ABC"/>
    <w:rsid w:val="00362AF3"/>
    <w:rsid w:val="00362BF9"/>
    <w:rsid w:val="00363A9D"/>
    <w:rsid w:val="003644C1"/>
    <w:rsid w:val="003644CF"/>
    <w:rsid w:val="003647A0"/>
    <w:rsid w:val="00364AA3"/>
    <w:rsid w:val="00365F9E"/>
    <w:rsid w:val="00366A41"/>
    <w:rsid w:val="00371977"/>
    <w:rsid w:val="00371FD4"/>
    <w:rsid w:val="00371FD7"/>
    <w:rsid w:val="0037220B"/>
    <w:rsid w:val="003729D8"/>
    <w:rsid w:val="00372AEC"/>
    <w:rsid w:val="00373086"/>
    <w:rsid w:val="00373147"/>
    <w:rsid w:val="0037353F"/>
    <w:rsid w:val="003743D5"/>
    <w:rsid w:val="00374D72"/>
    <w:rsid w:val="0037566B"/>
    <w:rsid w:val="00377092"/>
    <w:rsid w:val="00377FE2"/>
    <w:rsid w:val="003802A4"/>
    <w:rsid w:val="003802C3"/>
    <w:rsid w:val="0038101D"/>
    <w:rsid w:val="0038124E"/>
    <w:rsid w:val="00382FD3"/>
    <w:rsid w:val="00382FE0"/>
    <w:rsid w:val="00383376"/>
    <w:rsid w:val="00383A3D"/>
    <w:rsid w:val="00383F56"/>
    <w:rsid w:val="00384311"/>
    <w:rsid w:val="00385D49"/>
    <w:rsid w:val="003867C7"/>
    <w:rsid w:val="003869F1"/>
    <w:rsid w:val="00386A3B"/>
    <w:rsid w:val="003872A7"/>
    <w:rsid w:val="00391119"/>
    <w:rsid w:val="003921BC"/>
    <w:rsid w:val="00392798"/>
    <w:rsid w:val="00393472"/>
    <w:rsid w:val="0039355F"/>
    <w:rsid w:val="00394803"/>
    <w:rsid w:val="00394E77"/>
    <w:rsid w:val="00397053"/>
    <w:rsid w:val="003978BF"/>
    <w:rsid w:val="003A0267"/>
    <w:rsid w:val="003A04B8"/>
    <w:rsid w:val="003A0963"/>
    <w:rsid w:val="003A2F64"/>
    <w:rsid w:val="003A398F"/>
    <w:rsid w:val="003A47CC"/>
    <w:rsid w:val="003A673B"/>
    <w:rsid w:val="003A6D6F"/>
    <w:rsid w:val="003A737D"/>
    <w:rsid w:val="003A7BB0"/>
    <w:rsid w:val="003B0943"/>
    <w:rsid w:val="003B0DE6"/>
    <w:rsid w:val="003B0E10"/>
    <w:rsid w:val="003B2C12"/>
    <w:rsid w:val="003B2F0C"/>
    <w:rsid w:val="003B409D"/>
    <w:rsid w:val="003B44A5"/>
    <w:rsid w:val="003B4A65"/>
    <w:rsid w:val="003B658A"/>
    <w:rsid w:val="003B6CCF"/>
    <w:rsid w:val="003B7A52"/>
    <w:rsid w:val="003B7A73"/>
    <w:rsid w:val="003B7D3C"/>
    <w:rsid w:val="003C0C15"/>
    <w:rsid w:val="003C0DBC"/>
    <w:rsid w:val="003C13BB"/>
    <w:rsid w:val="003C233C"/>
    <w:rsid w:val="003C4E23"/>
    <w:rsid w:val="003C55C2"/>
    <w:rsid w:val="003C57DE"/>
    <w:rsid w:val="003C59F1"/>
    <w:rsid w:val="003C6675"/>
    <w:rsid w:val="003C7287"/>
    <w:rsid w:val="003C79C7"/>
    <w:rsid w:val="003D03B0"/>
    <w:rsid w:val="003D1EAD"/>
    <w:rsid w:val="003D210D"/>
    <w:rsid w:val="003D2D48"/>
    <w:rsid w:val="003D3373"/>
    <w:rsid w:val="003D3503"/>
    <w:rsid w:val="003D3921"/>
    <w:rsid w:val="003D3DDE"/>
    <w:rsid w:val="003D46B6"/>
    <w:rsid w:val="003D4B50"/>
    <w:rsid w:val="003D4D48"/>
    <w:rsid w:val="003D608C"/>
    <w:rsid w:val="003D7D44"/>
    <w:rsid w:val="003E217F"/>
    <w:rsid w:val="003E299D"/>
    <w:rsid w:val="003E2BF5"/>
    <w:rsid w:val="003E31A4"/>
    <w:rsid w:val="003E4F96"/>
    <w:rsid w:val="003E5E11"/>
    <w:rsid w:val="003E6A12"/>
    <w:rsid w:val="003E734D"/>
    <w:rsid w:val="003E79F7"/>
    <w:rsid w:val="003E7DBD"/>
    <w:rsid w:val="003F0765"/>
    <w:rsid w:val="003F0785"/>
    <w:rsid w:val="003F154E"/>
    <w:rsid w:val="003F30F0"/>
    <w:rsid w:val="003F39A4"/>
    <w:rsid w:val="003F4127"/>
    <w:rsid w:val="003F4B27"/>
    <w:rsid w:val="003F50A0"/>
    <w:rsid w:val="003F59B8"/>
    <w:rsid w:val="003F6626"/>
    <w:rsid w:val="003F6DFC"/>
    <w:rsid w:val="003F785F"/>
    <w:rsid w:val="003F7ECC"/>
    <w:rsid w:val="00400157"/>
    <w:rsid w:val="00400D83"/>
    <w:rsid w:val="00403446"/>
    <w:rsid w:val="00403D08"/>
    <w:rsid w:val="00403FA1"/>
    <w:rsid w:val="00404BBC"/>
    <w:rsid w:val="00405909"/>
    <w:rsid w:val="00405A20"/>
    <w:rsid w:val="00406853"/>
    <w:rsid w:val="0040768E"/>
    <w:rsid w:val="00410AD1"/>
    <w:rsid w:val="00411013"/>
    <w:rsid w:val="004114A2"/>
    <w:rsid w:val="00411DD9"/>
    <w:rsid w:val="00412A54"/>
    <w:rsid w:val="0041355A"/>
    <w:rsid w:val="00414452"/>
    <w:rsid w:val="00415AD8"/>
    <w:rsid w:val="00415BE2"/>
    <w:rsid w:val="00415E67"/>
    <w:rsid w:val="00416074"/>
    <w:rsid w:val="00416F58"/>
    <w:rsid w:val="00417711"/>
    <w:rsid w:val="00420B2F"/>
    <w:rsid w:val="00422A7B"/>
    <w:rsid w:val="00422D84"/>
    <w:rsid w:val="0042336B"/>
    <w:rsid w:val="00423B01"/>
    <w:rsid w:val="00424C42"/>
    <w:rsid w:val="00425589"/>
    <w:rsid w:val="00426602"/>
    <w:rsid w:val="00426A19"/>
    <w:rsid w:val="00427839"/>
    <w:rsid w:val="0043266A"/>
    <w:rsid w:val="00433B46"/>
    <w:rsid w:val="004342AD"/>
    <w:rsid w:val="00435809"/>
    <w:rsid w:val="00435B77"/>
    <w:rsid w:val="00435F29"/>
    <w:rsid w:val="00440710"/>
    <w:rsid w:val="004421A8"/>
    <w:rsid w:val="00442F80"/>
    <w:rsid w:val="00444277"/>
    <w:rsid w:val="004445B0"/>
    <w:rsid w:val="0044485E"/>
    <w:rsid w:val="00444A89"/>
    <w:rsid w:val="00445819"/>
    <w:rsid w:val="00445AE2"/>
    <w:rsid w:val="00447D98"/>
    <w:rsid w:val="004500E7"/>
    <w:rsid w:val="00451554"/>
    <w:rsid w:val="0045198D"/>
    <w:rsid w:val="00452B1C"/>
    <w:rsid w:val="00452E43"/>
    <w:rsid w:val="00455E16"/>
    <w:rsid w:val="00456588"/>
    <w:rsid w:val="00456919"/>
    <w:rsid w:val="00456BDF"/>
    <w:rsid w:val="00461C94"/>
    <w:rsid w:val="00461DAF"/>
    <w:rsid w:val="004621E3"/>
    <w:rsid w:val="00462D06"/>
    <w:rsid w:val="0046341C"/>
    <w:rsid w:val="00466D41"/>
    <w:rsid w:val="00470C0A"/>
    <w:rsid w:val="004729B5"/>
    <w:rsid w:val="0047318B"/>
    <w:rsid w:val="00473374"/>
    <w:rsid w:val="00473AE1"/>
    <w:rsid w:val="004744BA"/>
    <w:rsid w:val="0047487B"/>
    <w:rsid w:val="004749E7"/>
    <w:rsid w:val="004762DB"/>
    <w:rsid w:val="0047661C"/>
    <w:rsid w:val="00477805"/>
    <w:rsid w:val="00477B8D"/>
    <w:rsid w:val="004802A9"/>
    <w:rsid w:val="00481177"/>
    <w:rsid w:val="00482476"/>
    <w:rsid w:val="00483B91"/>
    <w:rsid w:val="0048449E"/>
    <w:rsid w:val="00484E6F"/>
    <w:rsid w:val="00485020"/>
    <w:rsid w:val="004853D3"/>
    <w:rsid w:val="004861B6"/>
    <w:rsid w:val="004870FE"/>
    <w:rsid w:val="00487D97"/>
    <w:rsid w:val="00491009"/>
    <w:rsid w:val="004916ED"/>
    <w:rsid w:val="004939B0"/>
    <w:rsid w:val="00496682"/>
    <w:rsid w:val="00496A38"/>
    <w:rsid w:val="004A0D04"/>
    <w:rsid w:val="004A10E3"/>
    <w:rsid w:val="004A2AC0"/>
    <w:rsid w:val="004A308A"/>
    <w:rsid w:val="004A3776"/>
    <w:rsid w:val="004A4A26"/>
    <w:rsid w:val="004A500E"/>
    <w:rsid w:val="004A5AA1"/>
    <w:rsid w:val="004A644E"/>
    <w:rsid w:val="004A67A4"/>
    <w:rsid w:val="004A6923"/>
    <w:rsid w:val="004A6A9A"/>
    <w:rsid w:val="004A70C1"/>
    <w:rsid w:val="004A75B8"/>
    <w:rsid w:val="004B06C4"/>
    <w:rsid w:val="004B1085"/>
    <w:rsid w:val="004B20DB"/>
    <w:rsid w:val="004B2526"/>
    <w:rsid w:val="004B2534"/>
    <w:rsid w:val="004B268B"/>
    <w:rsid w:val="004B3102"/>
    <w:rsid w:val="004B33DA"/>
    <w:rsid w:val="004B3D91"/>
    <w:rsid w:val="004B4F8F"/>
    <w:rsid w:val="004B5F20"/>
    <w:rsid w:val="004B6BEC"/>
    <w:rsid w:val="004B762E"/>
    <w:rsid w:val="004B7971"/>
    <w:rsid w:val="004C0083"/>
    <w:rsid w:val="004C1FE5"/>
    <w:rsid w:val="004C2448"/>
    <w:rsid w:val="004C2D20"/>
    <w:rsid w:val="004C32A2"/>
    <w:rsid w:val="004C5244"/>
    <w:rsid w:val="004C52B3"/>
    <w:rsid w:val="004C53BF"/>
    <w:rsid w:val="004C58C5"/>
    <w:rsid w:val="004C5D3F"/>
    <w:rsid w:val="004C6A02"/>
    <w:rsid w:val="004D0DF2"/>
    <w:rsid w:val="004D45FA"/>
    <w:rsid w:val="004D5202"/>
    <w:rsid w:val="004D54B3"/>
    <w:rsid w:val="004D5BE8"/>
    <w:rsid w:val="004D6618"/>
    <w:rsid w:val="004D7673"/>
    <w:rsid w:val="004D7C7D"/>
    <w:rsid w:val="004E1674"/>
    <w:rsid w:val="004E1A1D"/>
    <w:rsid w:val="004E209E"/>
    <w:rsid w:val="004E2528"/>
    <w:rsid w:val="004E34E0"/>
    <w:rsid w:val="004E40E2"/>
    <w:rsid w:val="004E40F0"/>
    <w:rsid w:val="004E4B70"/>
    <w:rsid w:val="004E4FAA"/>
    <w:rsid w:val="004E5F65"/>
    <w:rsid w:val="004E6461"/>
    <w:rsid w:val="004E6B25"/>
    <w:rsid w:val="004E6FE5"/>
    <w:rsid w:val="004E7168"/>
    <w:rsid w:val="004E7950"/>
    <w:rsid w:val="004E7D49"/>
    <w:rsid w:val="004F0DB4"/>
    <w:rsid w:val="004F13C7"/>
    <w:rsid w:val="004F163B"/>
    <w:rsid w:val="004F2720"/>
    <w:rsid w:val="004F2854"/>
    <w:rsid w:val="004F3029"/>
    <w:rsid w:val="004F30DA"/>
    <w:rsid w:val="004F499A"/>
    <w:rsid w:val="004F4E3D"/>
    <w:rsid w:val="004F504E"/>
    <w:rsid w:val="004F5FF0"/>
    <w:rsid w:val="004F6528"/>
    <w:rsid w:val="004F6835"/>
    <w:rsid w:val="004F68AB"/>
    <w:rsid w:val="004F6F0F"/>
    <w:rsid w:val="004F70C3"/>
    <w:rsid w:val="004F74DE"/>
    <w:rsid w:val="004F7685"/>
    <w:rsid w:val="004F7C15"/>
    <w:rsid w:val="0050003A"/>
    <w:rsid w:val="00500198"/>
    <w:rsid w:val="0050074B"/>
    <w:rsid w:val="00501824"/>
    <w:rsid w:val="00501D61"/>
    <w:rsid w:val="00501EC7"/>
    <w:rsid w:val="005028C2"/>
    <w:rsid w:val="005038B7"/>
    <w:rsid w:val="00504E45"/>
    <w:rsid w:val="00504F0F"/>
    <w:rsid w:val="00505264"/>
    <w:rsid w:val="005052ED"/>
    <w:rsid w:val="0050667C"/>
    <w:rsid w:val="005100FC"/>
    <w:rsid w:val="0051120A"/>
    <w:rsid w:val="0051128C"/>
    <w:rsid w:val="0051209F"/>
    <w:rsid w:val="0051319C"/>
    <w:rsid w:val="00515C98"/>
    <w:rsid w:val="00516300"/>
    <w:rsid w:val="0051641A"/>
    <w:rsid w:val="00516E56"/>
    <w:rsid w:val="005208F4"/>
    <w:rsid w:val="00520BFC"/>
    <w:rsid w:val="00520FB7"/>
    <w:rsid w:val="005211B8"/>
    <w:rsid w:val="0052199B"/>
    <w:rsid w:val="005226CF"/>
    <w:rsid w:val="00523569"/>
    <w:rsid w:val="00523739"/>
    <w:rsid w:val="00523B17"/>
    <w:rsid w:val="005247B6"/>
    <w:rsid w:val="00527839"/>
    <w:rsid w:val="00527D16"/>
    <w:rsid w:val="0053091E"/>
    <w:rsid w:val="00530ED6"/>
    <w:rsid w:val="00531036"/>
    <w:rsid w:val="00531F85"/>
    <w:rsid w:val="00532CD2"/>
    <w:rsid w:val="00533D7B"/>
    <w:rsid w:val="0053456B"/>
    <w:rsid w:val="00535910"/>
    <w:rsid w:val="005360BB"/>
    <w:rsid w:val="005364DC"/>
    <w:rsid w:val="00536CDF"/>
    <w:rsid w:val="00537A8D"/>
    <w:rsid w:val="00537BB3"/>
    <w:rsid w:val="00540E7B"/>
    <w:rsid w:val="00540F03"/>
    <w:rsid w:val="00542C7C"/>
    <w:rsid w:val="00543AFE"/>
    <w:rsid w:val="00543BFF"/>
    <w:rsid w:val="00543DB1"/>
    <w:rsid w:val="0054493E"/>
    <w:rsid w:val="005452D8"/>
    <w:rsid w:val="00545609"/>
    <w:rsid w:val="00545D9A"/>
    <w:rsid w:val="00545F5A"/>
    <w:rsid w:val="00546D53"/>
    <w:rsid w:val="005477B9"/>
    <w:rsid w:val="005500CB"/>
    <w:rsid w:val="00554BBE"/>
    <w:rsid w:val="00554D54"/>
    <w:rsid w:val="0055536B"/>
    <w:rsid w:val="005565CB"/>
    <w:rsid w:val="00557826"/>
    <w:rsid w:val="00557BE1"/>
    <w:rsid w:val="00557D40"/>
    <w:rsid w:val="00560FC2"/>
    <w:rsid w:val="00561EA0"/>
    <w:rsid w:val="0056387A"/>
    <w:rsid w:val="005638D5"/>
    <w:rsid w:val="00563955"/>
    <w:rsid w:val="00563B64"/>
    <w:rsid w:val="00565379"/>
    <w:rsid w:val="00566C24"/>
    <w:rsid w:val="00566C35"/>
    <w:rsid w:val="00567A00"/>
    <w:rsid w:val="00570FFB"/>
    <w:rsid w:val="005718E2"/>
    <w:rsid w:val="00571CFE"/>
    <w:rsid w:val="0057265A"/>
    <w:rsid w:val="00572741"/>
    <w:rsid w:val="00572A89"/>
    <w:rsid w:val="00572F1A"/>
    <w:rsid w:val="00573026"/>
    <w:rsid w:val="005737CD"/>
    <w:rsid w:val="0057468F"/>
    <w:rsid w:val="00574B9B"/>
    <w:rsid w:val="00574E30"/>
    <w:rsid w:val="005766D2"/>
    <w:rsid w:val="005778F3"/>
    <w:rsid w:val="00577BAD"/>
    <w:rsid w:val="00577ECB"/>
    <w:rsid w:val="005807B1"/>
    <w:rsid w:val="005810B3"/>
    <w:rsid w:val="00581792"/>
    <w:rsid w:val="00582706"/>
    <w:rsid w:val="00582B18"/>
    <w:rsid w:val="00582E48"/>
    <w:rsid w:val="005834B3"/>
    <w:rsid w:val="005844F4"/>
    <w:rsid w:val="0058475E"/>
    <w:rsid w:val="0058734D"/>
    <w:rsid w:val="00587B5D"/>
    <w:rsid w:val="0059048A"/>
    <w:rsid w:val="005907C8"/>
    <w:rsid w:val="00590929"/>
    <w:rsid w:val="00590EDE"/>
    <w:rsid w:val="0059182F"/>
    <w:rsid w:val="00591E8F"/>
    <w:rsid w:val="005921B7"/>
    <w:rsid w:val="00592E3F"/>
    <w:rsid w:val="00593071"/>
    <w:rsid w:val="00593A09"/>
    <w:rsid w:val="00593C71"/>
    <w:rsid w:val="00595FA5"/>
    <w:rsid w:val="005965D1"/>
    <w:rsid w:val="00597414"/>
    <w:rsid w:val="00597F04"/>
    <w:rsid w:val="00597F11"/>
    <w:rsid w:val="005A082B"/>
    <w:rsid w:val="005A45EE"/>
    <w:rsid w:val="005A49AD"/>
    <w:rsid w:val="005A4CE4"/>
    <w:rsid w:val="005A4DA6"/>
    <w:rsid w:val="005A5552"/>
    <w:rsid w:val="005A6662"/>
    <w:rsid w:val="005A6EB2"/>
    <w:rsid w:val="005B0B21"/>
    <w:rsid w:val="005B17DD"/>
    <w:rsid w:val="005B2812"/>
    <w:rsid w:val="005B2BD0"/>
    <w:rsid w:val="005B35AF"/>
    <w:rsid w:val="005B3646"/>
    <w:rsid w:val="005B62F1"/>
    <w:rsid w:val="005B6462"/>
    <w:rsid w:val="005B6B0A"/>
    <w:rsid w:val="005C01ED"/>
    <w:rsid w:val="005C0865"/>
    <w:rsid w:val="005C1775"/>
    <w:rsid w:val="005C19AF"/>
    <w:rsid w:val="005C2A1D"/>
    <w:rsid w:val="005C2ACB"/>
    <w:rsid w:val="005C31C9"/>
    <w:rsid w:val="005C3FD4"/>
    <w:rsid w:val="005C44E1"/>
    <w:rsid w:val="005C47F7"/>
    <w:rsid w:val="005C4BA8"/>
    <w:rsid w:val="005C6198"/>
    <w:rsid w:val="005C6C23"/>
    <w:rsid w:val="005C6F34"/>
    <w:rsid w:val="005D1ACB"/>
    <w:rsid w:val="005D2363"/>
    <w:rsid w:val="005D2E30"/>
    <w:rsid w:val="005D3C4E"/>
    <w:rsid w:val="005D3D32"/>
    <w:rsid w:val="005D4237"/>
    <w:rsid w:val="005D6A06"/>
    <w:rsid w:val="005D6AF9"/>
    <w:rsid w:val="005D7340"/>
    <w:rsid w:val="005E02E5"/>
    <w:rsid w:val="005E08C9"/>
    <w:rsid w:val="005E0C9E"/>
    <w:rsid w:val="005E0D71"/>
    <w:rsid w:val="005E1486"/>
    <w:rsid w:val="005E1A0B"/>
    <w:rsid w:val="005E20DD"/>
    <w:rsid w:val="005E2363"/>
    <w:rsid w:val="005E3525"/>
    <w:rsid w:val="005E35AD"/>
    <w:rsid w:val="005E45F4"/>
    <w:rsid w:val="005E48D5"/>
    <w:rsid w:val="005E4FD3"/>
    <w:rsid w:val="005E5639"/>
    <w:rsid w:val="005E6A02"/>
    <w:rsid w:val="005E6B54"/>
    <w:rsid w:val="005F068B"/>
    <w:rsid w:val="005F074E"/>
    <w:rsid w:val="005F0C44"/>
    <w:rsid w:val="005F110A"/>
    <w:rsid w:val="005F1899"/>
    <w:rsid w:val="005F1ADC"/>
    <w:rsid w:val="005F3163"/>
    <w:rsid w:val="005F32F3"/>
    <w:rsid w:val="005F34BF"/>
    <w:rsid w:val="005F57F5"/>
    <w:rsid w:val="005F631D"/>
    <w:rsid w:val="005F69A1"/>
    <w:rsid w:val="005F7B6D"/>
    <w:rsid w:val="00600B92"/>
    <w:rsid w:val="006021D9"/>
    <w:rsid w:val="00602BA5"/>
    <w:rsid w:val="00603543"/>
    <w:rsid w:val="006048CC"/>
    <w:rsid w:val="006059AA"/>
    <w:rsid w:val="00605D63"/>
    <w:rsid w:val="0060607E"/>
    <w:rsid w:val="00607F42"/>
    <w:rsid w:val="006103D7"/>
    <w:rsid w:val="006111D7"/>
    <w:rsid w:val="00611883"/>
    <w:rsid w:val="00612150"/>
    <w:rsid w:val="0061274C"/>
    <w:rsid w:val="00612928"/>
    <w:rsid w:val="006148F0"/>
    <w:rsid w:val="00614BC8"/>
    <w:rsid w:val="006160C1"/>
    <w:rsid w:val="00616C7A"/>
    <w:rsid w:val="00617E3D"/>
    <w:rsid w:val="006213DD"/>
    <w:rsid w:val="0062183E"/>
    <w:rsid w:val="00622C09"/>
    <w:rsid w:val="00623025"/>
    <w:rsid w:val="00623A4E"/>
    <w:rsid w:val="00625FDF"/>
    <w:rsid w:val="00626096"/>
    <w:rsid w:val="00627A07"/>
    <w:rsid w:val="00630236"/>
    <w:rsid w:val="006303B9"/>
    <w:rsid w:val="006303D8"/>
    <w:rsid w:val="00631432"/>
    <w:rsid w:val="0063219A"/>
    <w:rsid w:val="00632708"/>
    <w:rsid w:val="00632977"/>
    <w:rsid w:val="00633139"/>
    <w:rsid w:val="00633DFE"/>
    <w:rsid w:val="006348E3"/>
    <w:rsid w:val="00634B58"/>
    <w:rsid w:val="006356B5"/>
    <w:rsid w:val="00636B47"/>
    <w:rsid w:val="00637299"/>
    <w:rsid w:val="006372D8"/>
    <w:rsid w:val="00637F96"/>
    <w:rsid w:val="00641859"/>
    <w:rsid w:val="006425AF"/>
    <w:rsid w:val="00643296"/>
    <w:rsid w:val="00643D76"/>
    <w:rsid w:val="00643E80"/>
    <w:rsid w:val="00644C4A"/>
    <w:rsid w:val="00644EF7"/>
    <w:rsid w:val="006461BA"/>
    <w:rsid w:val="00646259"/>
    <w:rsid w:val="006462A0"/>
    <w:rsid w:val="00650302"/>
    <w:rsid w:val="0065072A"/>
    <w:rsid w:val="00650B6F"/>
    <w:rsid w:val="00653FF4"/>
    <w:rsid w:val="0065481E"/>
    <w:rsid w:val="00655058"/>
    <w:rsid w:val="00657B56"/>
    <w:rsid w:val="00657BE2"/>
    <w:rsid w:val="00660928"/>
    <w:rsid w:val="00661E50"/>
    <w:rsid w:val="00661FC8"/>
    <w:rsid w:val="0066382B"/>
    <w:rsid w:val="00663B5D"/>
    <w:rsid w:val="00664109"/>
    <w:rsid w:val="0066514F"/>
    <w:rsid w:val="00665269"/>
    <w:rsid w:val="006656A8"/>
    <w:rsid w:val="00666774"/>
    <w:rsid w:val="00667B4D"/>
    <w:rsid w:val="006709BE"/>
    <w:rsid w:val="0067152D"/>
    <w:rsid w:val="00671DE1"/>
    <w:rsid w:val="00672430"/>
    <w:rsid w:val="00673BAB"/>
    <w:rsid w:val="006744B5"/>
    <w:rsid w:val="006751EF"/>
    <w:rsid w:val="00675559"/>
    <w:rsid w:val="006760AB"/>
    <w:rsid w:val="006763B3"/>
    <w:rsid w:val="0067698A"/>
    <w:rsid w:val="00676E69"/>
    <w:rsid w:val="00677287"/>
    <w:rsid w:val="00677EDC"/>
    <w:rsid w:val="00680DE8"/>
    <w:rsid w:val="00681173"/>
    <w:rsid w:val="00681BE8"/>
    <w:rsid w:val="00682F9A"/>
    <w:rsid w:val="006857F5"/>
    <w:rsid w:val="00685D76"/>
    <w:rsid w:val="0068728B"/>
    <w:rsid w:val="006876A5"/>
    <w:rsid w:val="00687FF9"/>
    <w:rsid w:val="006905DE"/>
    <w:rsid w:val="00690F43"/>
    <w:rsid w:val="00692F45"/>
    <w:rsid w:val="00694016"/>
    <w:rsid w:val="00694136"/>
    <w:rsid w:val="00695480"/>
    <w:rsid w:val="006959A2"/>
    <w:rsid w:val="006960B9"/>
    <w:rsid w:val="00697BC2"/>
    <w:rsid w:val="006A06AC"/>
    <w:rsid w:val="006A1956"/>
    <w:rsid w:val="006A2AEF"/>
    <w:rsid w:val="006A3AAF"/>
    <w:rsid w:val="006A4856"/>
    <w:rsid w:val="006A4C41"/>
    <w:rsid w:val="006A5B35"/>
    <w:rsid w:val="006A6332"/>
    <w:rsid w:val="006A6709"/>
    <w:rsid w:val="006A6E0F"/>
    <w:rsid w:val="006B0182"/>
    <w:rsid w:val="006B0E03"/>
    <w:rsid w:val="006B10A4"/>
    <w:rsid w:val="006B1168"/>
    <w:rsid w:val="006B1F6F"/>
    <w:rsid w:val="006B350B"/>
    <w:rsid w:val="006B42A1"/>
    <w:rsid w:val="006B438B"/>
    <w:rsid w:val="006B4F31"/>
    <w:rsid w:val="006B5103"/>
    <w:rsid w:val="006B635F"/>
    <w:rsid w:val="006B6375"/>
    <w:rsid w:val="006B6E87"/>
    <w:rsid w:val="006B708B"/>
    <w:rsid w:val="006B77A7"/>
    <w:rsid w:val="006B7804"/>
    <w:rsid w:val="006B7928"/>
    <w:rsid w:val="006B7A7A"/>
    <w:rsid w:val="006C00DA"/>
    <w:rsid w:val="006C07FA"/>
    <w:rsid w:val="006C175F"/>
    <w:rsid w:val="006C191C"/>
    <w:rsid w:val="006C1E37"/>
    <w:rsid w:val="006C2718"/>
    <w:rsid w:val="006C3CF0"/>
    <w:rsid w:val="006C50C0"/>
    <w:rsid w:val="006C62D3"/>
    <w:rsid w:val="006C749B"/>
    <w:rsid w:val="006C79E0"/>
    <w:rsid w:val="006D0771"/>
    <w:rsid w:val="006D14FF"/>
    <w:rsid w:val="006D3016"/>
    <w:rsid w:val="006D4438"/>
    <w:rsid w:val="006D4A68"/>
    <w:rsid w:val="006D615B"/>
    <w:rsid w:val="006D6177"/>
    <w:rsid w:val="006E0D80"/>
    <w:rsid w:val="006E0DD5"/>
    <w:rsid w:val="006E0E81"/>
    <w:rsid w:val="006E18AE"/>
    <w:rsid w:val="006E1AEF"/>
    <w:rsid w:val="006E2028"/>
    <w:rsid w:val="006E2872"/>
    <w:rsid w:val="006E2CCD"/>
    <w:rsid w:val="006E3D4B"/>
    <w:rsid w:val="006E429A"/>
    <w:rsid w:val="006E52C5"/>
    <w:rsid w:val="006E52F3"/>
    <w:rsid w:val="006E5655"/>
    <w:rsid w:val="006E67D0"/>
    <w:rsid w:val="006E69E1"/>
    <w:rsid w:val="006E6DE4"/>
    <w:rsid w:val="006E785A"/>
    <w:rsid w:val="006F0F7A"/>
    <w:rsid w:val="006F107E"/>
    <w:rsid w:val="006F12E6"/>
    <w:rsid w:val="006F3372"/>
    <w:rsid w:val="006F4945"/>
    <w:rsid w:val="006F50A9"/>
    <w:rsid w:val="006F58A3"/>
    <w:rsid w:val="006F5B25"/>
    <w:rsid w:val="006F6F1A"/>
    <w:rsid w:val="007006F9"/>
    <w:rsid w:val="00700789"/>
    <w:rsid w:val="00700BD0"/>
    <w:rsid w:val="00702DE1"/>
    <w:rsid w:val="0070338C"/>
    <w:rsid w:val="00704141"/>
    <w:rsid w:val="00704356"/>
    <w:rsid w:val="007065B1"/>
    <w:rsid w:val="0070685C"/>
    <w:rsid w:val="00707090"/>
    <w:rsid w:val="00707692"/>
    <w:rsid w:val="00707D66"/>
    <w:rsid w:val="00710245"/>
    <w:rsid w:val="00711F03"/>
    <w:rsid w:val="007132EE"/>
    <w:rsid w:val="007147EF"/>
    <w:rsid w:val="00714CFB"/>
    <w:rsid w:val="00716AF5"/>
    <w:rsid w:val="00716D28"/>
    <w:rsid w:val="0071710C"/>
    <w:rsid w:val="0072118D"/>
    <w:rsid w:val="00722E96"/>
    <w:rsid w:val="00726C50"/>
    <w:rsid w:val="00727ACF"/>
    <w:rsid w:val="00730AAA"/>
    <w:rsid w:val="00731BC3"/>
    <w:rsid w:val="0073272E"/>
    <w:rsid w:val="00732EF0"/>
    <w:rsid w:val="00733627"/>
    <w:rsid w:val="00733715"/>
    <w:rsid w:val="007341B1"/>
    <w:rsid w:val="00734E92"/>
    <w:rsid w:val="007360E3"/>
    <w:rsid w:val="00737965"/>
    <w:rsid w:val="0074004B"/>
    <w:rsid w:val="0074036F"/>
    <w:rsid w:val="007427ED"/>
    <w:rsid w:val="007433E8"/>
    <w:rsid w:val="007434BA"/>
    <w:rsid w:val="00743561"/>
    <w:rsid w:val="00743CB9"/>
    <w:rsid w:val="007442C4"/>
    <w:rsid w:val="0074466F"/>
    <w:rsid w:val="007462F1"/>
    <w:rsid w:val="00746BB9"/>
    <w:rsid w:val="00747880"/>
    <w:rsid w:val="00747A82"/>
    <w:rsid w:val="00753459"/>
    <w:rsid w:val="00753877"/>
    <w:rsid w:val="00754146"/>
    <w:rsid w:val="00755373"/>
    <w:rsid w:val="0075648E"/>
    <w:rsid w:val="00760369"/>
    <w:rsid w:val="00760D43"/>
    <w:rsid w:val="00761C3F"/>
    <w:rsid w:val="00761C6D"/>
    <w:rsid w:val="0076201B"/>
    <w:rsid w:val="007623E7"/>
    <w:rsid w:val="0076289E"/>
    <w:rsid w:val="00762A6C"/>
    <w:rsid w:val="00762B4D"/>
    <w:rsid w:val="007630A8"/>
    <w:rsid w:val="0076431C"/>
    <w:rsid w:val="00764866"/>
    <w:rsid w:val="0076516F"/>
    <w:rsid w:val="00765255"/>
    <w:rsid w:val="00766747"/>
    <w:rsid w:val="00766E3D"/>
    <w:rsid w:val="00766EBA"/>
    <w:rsid w:val="0076717F"/>
    <w:rsid w:val="00771805"/>
    <w:rsid w:val="00771A44"/>
    <w:rsid w:val="00772CC2"/>
    <w:rsid w:val="00773B90"/>
    <w:rsid w:val="00773F6F"/>
    <w:rsid w:val="0077428B"/>
    <w:rsid w:val="00774C8B"/>
    <w:rsid w:val="0077600F"/>
    <w:rsid w:val="0077714C"/>
    <w:rsid w:val="00777212"/>
    <w:rsid w:val="0077729F"/>
    <w:rsid w:val="007774CA"/>
    <w:rsid w:val="00777659"/>
    <w:rsid w:val="007776B3"/>
    <w:rsid w:val="00777B3A"/>
    <w:rsid w:val="00777D1F"/>
    <w:rsid w:val="00777E06"/>
    <w:rsid w:val="00777F63"/>
    <w:rsid w:val="0078064E"/>
    <w:rsid w:val="00780E95"/>
    <w:rsid w:val="00782FD3"/>
    <w:rsid w:val="00783CE9"/>
    <w:rsid w:val="007850E8"/>
    <w:rsid w:val="00785496"/>
    <w:rsid w:val="00786A1A"/>
    <w:rsid w:val="00786ECC"/>
    <w:rsid w:val="00790210"/>
    <w:rsid w:val="007903F7"/>
    <w:rsid w:val="00790B4D"/>
    <w:rsid w:val="007917D2"/>
    <w:rsid w:val="00792041"/>
    <w:rsid w:val="007933CD"/>
    <w:rsid w:val="007935A4"/>
    <w:rsid w:val="007936ED"/>
    <w:rsid w:val="00793EEF"/>
    <w:rsid w:val="00794631"/>
    <w:rsid w:val="0079496E"/>
    <w:rsid w:val="007951A6"/>
    <w:rsid w:val="0079529B"/>
    <w:rsid w:val="0079598C"/>
    <w:rsid w:val="0079640B"/>
    <w:rsid w:val="00796E8F"/>
    <w:rsid w:val="007A01E8"/>
    <w:rsid w:val="007A26DB"/>
    <w:rsid w:val="007A2DD4"/>
    <w:rsid w:val="007A3DEA"/>
    <w:rsid w:val="007A48B8"/>
    <w:rsid w:val="007A5FAC"/>
    <w:rsid w:val="007A61E8"/>
    <w:rsid w:val="007A75CE"/>
    <w:rsid w:val="007B0B8C"/>
    <w:rsid w:val="007B0C4B"/>
    <w:rsid w:val="007B1951"/>
    <w:rsid w:val="007B1C7D"/>
    <w:rsid w:val="007B2AB5"/>
    <w:rsid w:val="007B3ABC"/>
    <w:rsid w:val="007B3E22"/>
    <w:rsid w:val="007B4960"/>
    <w:rsid w:val="007B5E20"/>
    <w:rsid w:val="007B6995"/>
    <w:rsid w:val="007B7B7C"/>
    <w:rsid w:val="007B7C97"/>
    <w:rsid w:val="007C022E"/>
    <w:rsid w:val="007C0FDB"/>
    <w:rsid w:val="007C2B02"/>
    <w:rsid w:val="007C30F1"/>
    <w:rsid w:val="007C319C"/>
    <w:rsid w:val="007C41B0"/>
    <w:rsid w:val="007C4858"/>
    <w:rsid w:val="007C53AB"/>
    <w:rsid w:val="007C667D"/>
    <w:rsid w:val="007C6F5B"/>
    <w:rsid w:val="007C74DA"/>
    <w:rsid w:val="007D063A"/>
    <w:rsid w:val="007D0699"/>
    <w:rsid w:val="007D0B66"/>
    <w:rsid w:val="007D2451"/>
    <w:rsid w:val="007D29FE"/>
    <w:rsid w:val="007D3368"/>
    <w:rsid w:val="007D356D"/>
    <w:rsid w:val="007D3A4B"/>
    <w:rsid w:val="007D3DF4"/>
    <w:rsid w:val="007D4026"/>
    <w:rsid w:val="007D4426"/>
    <w:rsid w:val="007D58B0"/>
    <w:rsid w:val="007D774C"/>
    <w:rsid w:val="007D7FB6"/>
    <w:rsid w:val="007E0444"/>
    <w:rsid w:val="007E0AEE"/>
    <w:rsid w:val="007E16E6"/>
    <w:rsid w:val="007E25FA"/>
    <w:rsid w:val="007E3B06"/>
    <w:rsid w:val="007E4AF8"/>
    <w:rsid w:val="007E5884"/>
    <w:rsid w:val="007E5AD0"/>
    <w:rsid w:val="007E6B0A"/>
    <w:rsid w:val="007E6C65"/>
    <w:rsid w:val="007F1167"/>
    <w:rsid w:val="007F173F"/>
    <w:rsid w:val="007F2273"/>
    <w:rsid w:val="007F2C8B"/>
    <w:rsid w:val="007F2CF7"/>
    <w:rsid w:val="007F2EAF"/>
    <w:rsid w:val="007F4820"/>
    <w:rsid w:val="007F4B61"/>
    <w:rsid w:val="007F6E06"/>
    <w:rsid w:val="008001BF"/>
    <w:rsid w:val="00800910"/>
    <w:rsid w:val="00800B04"/>
    <w:rsid w:val="00800F98"/>
    <w:rsid w:val="0080121C"/>
    <w:rsid w:val="008018EB"/>
    <w:rsid w:val="008028E6"/>
    <w:rsid w:val="00802D04"/>
    <w:rsid w:val="00802F7D"/>
    <w:rsid w:val="00804865"/>
    <w:rsid w:val="008054DD"/>
    <w:rsid w:val="0080559C"/>
    <w:rsid w:val="00806345"/>
    <w:rsid w:val="008066F5"/>
    <w:rsid w:val="0080703C"/>
    <w:rsid w:val="00807C2C"/>
    <w:rsid w:val="00810138"/>
    <w:rsid w:val="00811338"/>
    <w:rsid w:val="00811B29"/>
    <w:rsid w:val="0081363E"/>
    <w:rsid w:val="00813A4B"/>
    <w:rsid w:val="00813CFF"/>
    <w:rsid w:val="00814F06"/>
    <w:rsid w:val="00814F31"/>
    <w:rsid w:val="0081635A"/>
    <w:rsid w:val="00816D69"/>
    <w:rsid w:val="0082124B"/>
    <w:rsid w:val="00821808"/>
    <w:rsid w:val="008234EC"/>
    <w:rsid w:val="00827E82"/>
    <w:rsid w:val="0083026E"/>
    <w:rsid w:val="00831800"/>
    <w:rsid w:val="0083244B"/>
    <w:rsid w:val="00832CAF"/>
    <w:rsid w:val="00833605"/>
    <w:rsid w:val="00833B95"/>
    <w:rsid w:val="0083425D"/>
    <w:rsid w:val="008349C7"/>
    <w:rsid w:val="00834EC9"/>
    <w:rsid w:val="00834FDF"/>
    <w:rsid w:val="008356D5"/>
    <w:rsid w:val="0083576B"/>
    <w:rsid w:val="00835B53"/>
    <w:rsid w:val="00835BC1"/>
    <w:rsid w:val="008375C6"/>
    <w:rsid w:val="0083763C"/>
    <w:rsid w:val="00841017"/>
    <w:rsid w:val="00841820"/>
    <w:rsid w:val="00841D66"/>
    <w:rsid w:val="00843379"/>
    <w:rsid w:val="00844223"/>
    <w:rsid w:val="0084437C"/>
    <w:rsid w:val="008444CD"/>
    <w:rsid w:val="00844EA4"/>
    <w:rsid w:val="00844FCC"/>
    <w:rsid w:val="00845192"/>
    <w:rsid w:val="008454F1"/>
    <w:rsid w:val="00846573"/>
    <w:rsid w:val="008478D6"/>
    <w:rsid w:val="008501DB"/>
    <w:rsid w:val="00850798"/>
    <w:rsid w:val="00852B89"/>
    <w:rsid w:val="00853958"/>
    <w:rsid w:val="008552FB"/>
    <w:rsid w:val="008577AD"/>
    <w:rsid w:val="00861707"/>
    <w:rsid w:val="00861A17"/>
    <w:rsid w:val="0086262A"/>
    <w:rsid w:val="008628BA"/>
    <w:rsid w:val="008630E6"/>
    <w:rsid w:val="00863714"/>
    <w:rsid w:val="0086384E"/>
    <w:rsid w:val="00863E52"/>
    <w:rsid w:val="0086473A"/>
    <w:rsid w:val="00864802"/>
    <w:rsid w:val="00864E7C"/>
    <w:rsid w:val="008655FB"/>
    <w:rsid w:val="00865730"/>
    <w:rsid w:val="00866534"/>
    <w:rsid w:val="00866BA2"/>
    <w:rsid w:val="008672A5"/>
    <w:rsid w:val="0087116B"/>
    <w:rsid w:val="0087202E"/>
    <w:rsid w:val="008726D4"/>
    <w:rsid w:val="00872803"/>
    <w:rsid w:val="00872CC3"/>
    <w:rsid w:val="008735AD"/>
    <w:rsid w:val="00874301"/>
    <w:rsid w:val="00874369"/>
    <w:rsid w:val="0087578E"/>
    <w:rsid w:val="0087680D"/>
    <w:rsid w:val="00876E14"/>
    <w:rsid w:val="00876E28"/>
    <w:rsid w:val="00877585"/>
    <w:rsid w:val="00877AF8"/>
    <w:rsid w:val="00880586"/>
    <w:rsid w:val="0088161B"/>
    <w:rsid w:val="00881C81"/>
    <w:rsid w:val="00882280"/>
    <w:rsid w:val="00882E30"/>
    <w:rsid w:val="00883E69"/>
    <w:rsid w:val="008847A5"/>
    <w:rsid w:val="00886423"/>
    <w:rsid w:val="008868A4"/>
    <w:rsid w:val="00887AA5"/>
    <w:rsid w:val="00890656"/>
    <w:rsid w:val="00890CA7"/>
    <w:rsid w:val="0089133D"/>
    <w:rsid w:val="00891B72"/>
    <w:rsid w:val="008921B8"/>
    <w:rsid w:val="00893663"/>
    <w:rsid w:val="0089368A"/>
    <w:rsid w:val="00893A1B"/>
    <w:rsid w:val="00893AF1"/>
    <w:rsid w:val="0089479B"/>
    <w:rsid w:val="00894815"/>
    <w:rsid w:val="00895596"/>
    <w:rsid w:val="008955A6"/>
    <w:rsid w:val="00896807"/>
    <w:rsid w:val="00897648"/>
    <w:rsid w:val="00897FFB"/>
    <w:rsid w:val="008A048E"/>
    <w:rsid w:val="008A215A"/>
    <w:rsid w:val="008A27BC"/>
    <w:rsid w:val="008A306B"/>
    <w:rsid w:val="008A33DF"/>
    <w:rsid w:val="008A4D38"/>
    <w:rsid w:val="008A5121"/>
    <w:rsid w:val="008A548D"/>
    <w:rsid w:val="008A593D"/>
    <w:rsid w:val="008A5B3D"/>
    <w:rsid w:val="008A67B2"/>
    <w:rsid w:val="008A71E5"/>
    <w:rsid w:val="008A72B6"/>
    <w:rsid w:val="008B05F2"/>
    <w:rsid w:val="008B1CA5"/>
    <w:rsid w:val="008B1D9C"/>
    <w:rsid w:val="008B30DF"/>
    <w:rsid w:val="008B32EE"/>
    <w:rsid w:val="008B55CB"/>
    <w:rsid w:val="008B5FEA"/>
    <w:rsid w:val="008B7CAB"/>
    <w:rsid w:val="008C0510"/>
    <w:rsid w:val="008C16EB"/>
    <w:rsid w:val="008C1AA2"/>
    <w:rsid w:val="008C3178"/>
    <w:rsid w:val="008C3C3D"/>
    <w:rsid w:val="008C3C62"/>
    <w:rsid w:val="008C4188"/>
    <w:rsid w:val="008C4F1F"/>
    <w:rsid w:val="008C5038"/>
    <w:rsid w:val="008C5246"/>
    <w:rsid w:val="008C5B2B"/>
    <w:rsid w:val="008C6379"/>
    <w:rsid w:val="008C6C8A"/>
    <w:rsid w:val="008D01E0"/>
    <w:rsid w:val="008D0E17"/>
    <w:rsid w:val="008D1F53"/>
    <w:rsid w:val="008D2205"/>
    <w:rsid w:val="008D2A46"/>
    <w:rsid w:val="008D35F1"/>
    <w:rsid w:val="008D3AAC"/>
    <w:rsid w:val="008D59EC"/>
    <w:rsid w:val="008D734B"/>
    <w:rsid w:val="008D7C44"/>
    <w:rsid w:val="008E2712"/>
    <w:rsid w:val="008E2C54"/>
    <w:rsid w:val="008E3795"/>
    <w:rsid w:val="008E50C9"/>
    <w:rsid w:val="008E5B8C"/>
    <w:rsid w:val="008F01E0"/>
    <w:rsid w:val="008F0A14"/>
    <w:rsid w:val="008F266E"/>
    <w:rsid w:val="008F26B3"/>
    <w:rsid w:val="008F2B53"/>
    <w:rsid w:val="008F3227"/>
    <w:rsid w:val="008F3AD6"/>
    <w:rsid w:val="008F3E27"/>
    <w:rsid w:val="008F5971"/>
    <w:rsid w:val="008F5B4D"/>
    <w:rsid w:val="008F6135"/>
    <w:rsid w:val="008F6BE8"/>
    <w:rsid w:val="008F7169"/>
    <w:rsid w:val="008F79F1"/>
    <w:rsid w:val="0090030C"/>
    <w:rsid w:val="009005FA"/>
    <w:rsid w:val="00900BFE"/>
    <w:rsid w:val="009017CC"/>
    <w:rsid w:val="00902814"/>
    <w:rsid w:val="009033B0"/>
    <w:rsid w:val="00904BCB"/>
    <w:rsid w:val="009057C8"/>
    <w:rsid w:val="00906AAC"/>
    <w:rsid w:val="00907CCA"/>
    <w:rsid w:val="009100C2"/>
    <w:rsid w:val="0091020F"/>
    <w:rsid w:val="00910C8E"/>
    <w:rsid w:val="00910D88"/>
    <w:rsid w:val="009123FA"/>
    <w:rsid w:val="00913018"/>
    <w:rsid w:val="0091484C"/>
    <w:rsid w:val="00914D0D"/>
    <w:rsid w:val="00915890"/>
    <w:rsid w:val="0091634E"/>
    <w:rsid w:val="0091700D"/>
    <w:rsid w:val="00920049"/>
    <w:rsid w:val="00920CF6"/>
    <w:rsid w:val="00921F6B"/>
    <w:rsid w:val="00923690"/>
    <w:rsid w:val="00924023"/>
    <w:rsid w:val="00924084"/>
    <w:rsid w:val="009251FD"/>
    <w:rsid w:val="009261E1"/>
    <w:rsid w:val="0092639F"/>
    <w:rsid w:val="009267A8"/>
    <w:rsid w:val="00927615"/>
    <w:rsid w:val="009278CB"/>
    <w:rsid w:val="00927F5C"/>
    <w:rsid w:val="00931373"/>
    <w:rsid w:val="00931CC0"/>
    <w:rsid w:val="00932840"/>
    <w:rsid w:val="00932988"/>
    <w:rsid w:val="00932CE9"/>
    <w:rsid w:val="009330C5"/>
    <w:rsid w:val="009339C0"/>
    <w:rsid w:val="00933D35"/>
    <w:rsid w:val="0093430A"/>
    <w:rsid w:val="00936C37"/>
    <w:rsid w:val="00937374"/>
    <w:rsid w:val="00937560"/>
    <w:rsid w:val="00937A37"/>
    <w:rsid w:val="009409D3"/>
    <w:rsid w:val="00940AB8"/>
    <w:rsid w:val="0094174B"/>
    <w:rsid w:val="0094237A"/>
    <w:rsid w:val="009433B0"/>
    <w:rsid w:val="00943F5A"/>
    <w:rsid w:val="00945755"/>
    <w:rsid w:val="00945B09"/>
    <w:rsid w:val="00945E30"/>
    <w:rsid w:val="00945FC6"/>
    <w:rsid w:val="009463F0"/>
    <w:rsid w:val="0094657E"/>
    <w:rsid w:val="009471F9"/>
    <w:rsid w:val="00947333"/>
    <w:rsid w:val="00950605"/>
    <w:rsid w:val="00950AE9"/>
    <w:rsid w:val="00950B80"/>
    <w:rsid w:val="00951B15"/>
    <w:rsid w:val="009527AB"/>
    <w:rsid w:val="00952D5C"/>
    <w:rsid w:val="00954219"/>
    <w:rsid w:val="0095504D"/>
    <w:rsid w:val="0095598A"/>
    <w:rsid w:val="009559DC"/>
    <w:rsid w:val="00955CEA"/>
    <w:rsid w:val="0095765D"/>
    <w:rsid w:val="00957DD0"/>
    <w:rsid w:val="009604A4"/>
    <w:rsid w:val="00960963"/>
    <w:rsid w:val="00960A57"/>
    <w:rsid w:val="00960ED4"/>
    <w:rsid w:val="00961C81"/>
    <w:rsid w:val="0096208F"/>
    <w:rsid w:val="009626AB"/>
    <w:rsid w:val="009630CE"/>
    <w:rsid w:val="00963554"/>
    <w:rsid w:val="009645FD"/>
    <w:rsid w:val="00965399"/>
    <w:rsid w:val="00966499"/>
    <w:rsid w:val="009703C9"/>
    <w:rsid w:val="00970724"/>
    <w:rsid w:val="0097087D"/>
    <w:rsid w:val="0097091F"/>
    <w:rsid w:val="00970C5C"/>
    <w:rsid w:val="00970E16"/>
    <w:rsid w:val="009713F0"/>
    <w:rsid w:val="00971E77"/>
    <w:rsid w:val="00971EBB"/>
    <w:rsid w:val="00971F6E"/>
    <w:rsid w:val="00973082"/>
    <w:rsid w:val="00973C7C"/>
    <w:rsid w:val="00973D76"/>
    <w:rsid w:val="00974CA2"/>
    <w:rsid w:val="0097562F"/>
    <w:rsid w:val="0097617D"/>
    <w:rsid w:val="0097673F"/>
    <w:rsid w:val="009767BC"/>
    <w:rsid w:val="00976BFC"/>
    <w:rsid w:val="009776F0"/>
    <w:rsid w:val="00981A0A"/>
    <w:rsid w:val="00982235"/>
    <w:rsid w:val="00982CC0"/>
    <w:rsid w:val="00982F56"/>
    <w:rsid w:val="009835AE"/>
    <w:rsid w:val="009839DA"/>
    <w:rsid w:val="009855CB"/>
    <w:rsid w:val="00986164"/>
    <w:rsid w:val="0098738A"/>
    <w:rsid w:val="0099153B"/>
    <w:rsid w:val="00992379"/>
    <w:rsid w:val="0099262D"/>
    <w:rsid w:val="00993611"/>
    <w:rsid w:val="009945D6"/>
    <w:rsid w:val="009949D1"/>
    <w:rsid w:val="00994D15"/>
    <w:rsid w:val="00995461"/>
    <w:rsid w:val="00995C67"/>
    <w:rsid w:val="009960F8"/>
    <w:rsid w:val="00996A61"/>
    <w:rsid w:val="009976E5"/>
    <w:rsid w:val="00997A16"/>
    <w:rsid w:val="009A1DF9"/>
    <w:rsid w:val="009A2782"/>
    <w:rsid w:val="009A341A"/>
    <w:rsid w:val="009A3A36"/>
    <w:rsid w:val="009A4957"/>
    <w:rsid w:val="009A6465"/>
    <w:rsid w:val="009A6D11"/>
    <w:rsid w:val="009A6D3D"/>
    <w:rsid w:val="009B02C8"/>
    <w:rsid w:val="009B1E4B"/>
    <w:rsid w:val="009B24AB"/>
    <w:rsid w:val="009B2EFB"/>
    <w:rsid w:val="009B36D4"/>
    <w:rsid w:val="009B3AB2"/>
    <w:rsid w:val="009B4534"/>
    <w:rsid w:val="009B5AA9"/>
    <w:rsid w:val="009B5AC0"/>
    <w:rsid w:val="009B5C5D"/>
    <w:rsid w:val="009B7985"/>
    <w:rsid w:val="009C03E4"/>
    <w:rsid w:val="009C1B9A"/>
    <w:rsid w:val="009C1DFE"/>
    <w:rsid w:val="009C27C9"/>
    <w:rsid w:val="009C4079"/>
    <w:rsid w:val="009C4BEF"/>
    <w:rsid w:val="009C5566"/>
    <w:rsid w:val="009C5661"/>
    <w:rsid w:val="009C6B34"/>
    <w:rsid w:val="009C78AC"/>
    <w:rsid w:val="009C7E9C"/>
    <w:rsid w:val="009D1183"/>
    <w:rsid w:val="009D2A80"/>
    <w:rsid w:val="009D2E5C"/>
    <w:rsid w:val="009D3D4F"/>
    <w:rsid w:val="009D426A"/>
    <w:rsid w:val="009D5025"/>
    <w:rsid w:val="009D59FE"/>
    <w:rsid w:val="009D5AD3"/>
    <w:rsid w:val="009D5B26"/>
    <w:rsid w:val="009D5BA8"/>
    <w:rsid w:val="009D60DC"/>
    <w:rsid w:val="009D6AAF"/>
    <w:rsid w:val="009D70CC"/>
    <w:rsid w:val="009D7F94"/>
    <w:rsid w:val="009E0031"/>
    <w:rsid w:val="009E2979"/>
    <w:rsid w:val="009E29EC"/>
    <w:rsid w:val="009E2B50"/>
    <w:rsid w:val="009E2CE6"/>
    <w:rsid w:val="009E35EA"/>
    <w:rsid w:val="009E598D"/>
    <w:rsid w:val="009E5AB3"/>
    <w:rsid w:val="009E6344"/>
    <w:rsid w:val="009E65D1"/>
    <w:rsid w:val="009E78F2"/>
    <w:rsid w:val="009F02FB"/>
    <w:rsid w:val="009F2348"/>
    <w:rsid w:val="009F2AB9"/>
    <w:rsid w:val="009F5AED"/>
    <w:rsid w:val="00A00A5F"/>
    <w:rsid w:val="00A00EAE"/>
    <w:rsid w:val="00A013F7"/>
    <w:rsid w:val="00A01931"/>
    <w:rsid w:val="00A03C4D"/>
    <w:rsid w:val="00A047E6"/>
    <w:rsid w:val="00A0498E"/>
    <w:rsid w:val="00A055AC"/>
    <w:rsid w:val="00A072D4"/>
    <w:rsid w:val="00A07662"/>
    <w:rsid w:val="00A07DF0"/>
    <w:rsid w:val="00A10536"/>
    <w:rsid w:val="00A1097E"/>
    <w:rsid w:val="00A11915"/>
    <w:rsid w:val="00A1243D"/>
    <w:rsid w:val="00A12B25"/>
    <w:rsid w:val="00A14546"/>
    <w:rsid w:val="00A14BC7"/>
    <w:rsid w:val="00A157A5"/>
    <w:rsid w:val="00A16ADF"/>
    <w:rsid w:val="00A16BA7"/>
    <w:rsid w:val="00A16EF2"/>
    <w:rsid w:val="00A20084"/>
    <w:rsid w:val="00A202B1"/>
    <w:rsid w:val="00A20DA1"/>
    <w:rsid w:val="00A215A9"/>
    <w:rsid w:val="00A23C09"/>
    <w:rsid w:val="00A23DB5"/>
    <w:rsid w:val="00A25071"/>
    <w:rsid w:val="00A259F5"/>
    <w:rsid w:val="00A25D57"/>
    <w:rsid w:val="00A25DD2"/>
    <w:rsid w:val="00A26613"/>
    <w:rsid w:val="00A26ABB"/>
    <w:rsid w:val="00A309D4"/>
    <w:rsid w:val="00A31AC0"/>
    <w:rsid w:val="00A3206E"/>
    <w:rsid w:val="00A342DC"/>
    <w:rsid w:val="00A34493"/>
    <w:rsid w:val="00A34E2E"/>
    <w:rsid w:val="00A35AA6"/>
    <w:rsid w:val="00A35DCB"/>
    <w:rsid w:val="00A374AE"/>
    <w:rsid w:val="00A37F81"/>
    <w:rsid w:val="00A400FB"/>
    <w:rsid w:val="00A40A2B"/>
    <w:rsid w:val="00A43DE5"/>
    <w:rsid w:val="00A44477"/>
    <w:rsid w:val="00A44599"/>
    <w:rsid w:val="00A44797"/>
    <w:rsid w:val="00A44BE6"/>
    <w:rsid w:val="00A45072"/>
    <w:rsid w:val="00A45979"/>
    <w:rsid w:val="00A45B01"/>
    <w:rsid w:val="00A45EAE"/>
    <w:rsid w:val="00A4614D"/>
    <w:rsid w:val="00A4627B"/>
    <w:rsid w:val="00A466D9"/>
    <w:rsid w:val="00A46B31"/>
    <w:rsid w:val="00A472FA"/>
    <w:rsid w:val="00A50C5F"/>
    <w:rsid w:val="00A50CB3"/>
    <w:rsid w:val="00A51348"/>
    <w:rsid w:val="00A522F3"/>
    <w:rsid w:val="00A52349"/>
    <w:rsid w:val="00A52BC2"/>
    <w:rsid w:val="00A544CE"/>
    <w:rsid w:val="00A54F75"/>
    <w:rsid w:val="00A555CB"/>
    <w:rsid w:val="00A5658F"/>
    <w:rsid w:val="00A57DD8"/>
    <w:rsid w:val="00A61720"/>
    <w:rsid w:val="00A61C33"/>
    <w:rsid w:val="00A61F63"/>
    <w:rsid w:val="00A6205F"/>
    <w:rsid w:val="00A6236A"/>
    <w:rsid w:val="00A62B55"/>
    <w:rsid w:val="00A631FA"/>
    <w:rsid w:val="00A63F6E"/>
    <w:rsid w:val="00A64815"/>
    <w:rsid w:val="00A6506D"/>
    <w:rsid w:val="00A6509D"/>
    <w:rsid w:val="00A650F5"/>
    <w:rsid w:val="00A6554C"/>
    <w:rsid w:val="00A65B28"/>
    <w:rsid w:val="00A65F29"/>
    <w:rsid w:val="00A65F72"/>
    <w:rsid w:val="00A66346"/>
    <w:rsid w:val="00A66B07"/>
    <w:rsid w:val="00A66B4E"/>
    <w:rsid w:val="00A67F3A"/>
    <w:rsid w:val="00A701CA"/>
    <w:rsid w:val="00A7124A"/>
    <w:rsid w:val="00A71FC6"/>
    <w:rsid w:val="00A729B8"/>
    <w:rsid w:val="00A72E52"/>
    <w:rsid w:val="00A73550"/>
    <w:rsid w:val="00A742B7"/>
    <w:rsid w:val="00A7603A"/>
    <w:rsid w:val="00A76144"/>
    <w:rsid w:val="00A768A0"/>
    <w:rsid w:val="00A77504"/>
    <w:rsid w:val="00A77A6A"/>
    <w:rsid w:val="00A77CB8"/>
    <w:rsid w:val="00A77DCB"/>
    <w:rsid w:val="00A80283"/>
    <w:rsid w:val="00A803A2"/>
    <w:rsid w:val="00A804A2"/>
    <w:rsid w:val="00A807CD"/>
    <w:rsid w:val="00A811CF"/>
    <w:rsid w:val="00A811D8"/>
    <w:rsid w:val="00A81EC2"/>
    <w:rsid w:val="00A82537"/>
    <w:rsid w:val="00A8264F"/>
    <w:rsid w:val="00A82AD4"/>
    <w:rsid w:val="00A82BB7"/>
    <w:rsid w:val="00A83FC8"/>
    <w:rsid w:val="00A84972"/>
    <w:rsid w:val="00A84A38"/>
    <w:rsid w:val="00A84B09"/>
    <w:rsid w:val="00A84F2C"/>
    <w:rsid w:val="00A85F3F"/>
    <w:rsid w:val="00A86216"/>
    <w:rsid w:val="00A863C7"/>
    <w:rsid w:val="00A864A5"/>
    <w:rsid w:val="00A864D4"/>
    <w:rsid w:val="00A87B87"/>
    <w:rsid w:val="00A905D1"/>
    <w:rsid w:val="00A90E61"/>
    <w:rsid w:val="00A914C2"/>
    <w:rsid w:val="00A91E64"/>
    <w:rsid w:val="00A92CDD"/>
    <w:rsid w:val="00A93C34"/>
    <w:rsid w:val="00A93E82"/>
    <w:rsid w:val="00A9402B"/>
    <w:rsid w:val="00A94154"/>
    <w:rsid w:val="00A94940"/>
    <w:rsid w:val="00A95373"/>
    <w:rsid w:val="00A95C5B"/>
    <w:rsid w:val="00A95F54"/>
    <w:rsid w:val="00AA00F6"/>
    <w:rsid w:val="00AA1894"/>
    <w:rsid w:val="00AA1D9E"/>
    <w:rsid w:val="00AA2D99"/>
    <w:rsid w:val="00AA3246"/>
    <w:rsid w:val="00AA38AC"/>
    <w:rsid w:val="00AA3BD4"/>
    <w:rsid w:val="00AA4579"/>
    <w:rsid w:val="00AA4A2C"/>
    <w:rsid w:val="00AA61A5"/>
    <w:rsid w:val="00AA6B4E"/>
    <w:rsid w:val="00AA7089"/>
    <w:rsid w:val="00AA76CD"/>
    <w:rsid w:val="00AA7C86"/>
    <w:rsid w:val="00AB0AF6"/>
    <w:rsid w:val="00AB0F13"/>
    <w:rsid w:val="00AB18ED"/>
    <w:rsid w:val="00AB1BAE"/>
    <w:rsid w:val="00AB20DA"/>
    <w:rsid w:val="00AB3378"/>
    <w:rsid w:val="00AB4BDE"/>
    <w:rsid w:val="00AB5386"/>
    <w:rsid w:val="00AB574F"/>
    <w:rsid w:val="00AB58F1"/>
    <w:rsid w:val="00AB7FC9"/>
    <w:rsid w:val="00AC168F"/>
    <w:rsid w:val="00AC20A6"/>
    <w:rsid w:val="00AC224E"/>
    <w:rsid w:val="00AC2433"/>
    <w:rsid w:val="00AC3205"/>
    <w:rsid w:val="00AC40BD"/>
    <w:rsid w:val="00AC4207"/>
    <w:rsid w:val="00AC43DA"/>
    <w:rsid w:val="00AC4751"/>
    <w:rsid w:val="00AC561E"/>
    <w:rsid w:val="00AC5AA7"/>
    <w:rsid w:val="00AC6745"/>
    <w:rsid w:val="00AC6898"/>
    <w:rsid w:val="00AC6B71"/>
    <w:rsid w:val="00AC6E1D"/>
    <w:rsid w:val="00AD00AB"/>
    <w:rsid w:val="00AD04E4"/>
    <w:rsid w:val="00AD2DEE"/>
    <w:rsid w:val="00AD35F6"/>
    <w:rsid w:val="00AD3A79"/>
    <w:rsid w:val="00AD3FA1"/>
    <w:rsid w:val="00AD4D6A"/>
    <w:rsid w:val="00AD4DA9"/>
    <w:rsid w:val="00AD552C"/>
    <w:rsid w:val="00AD5AA6"/>
    <w:rsid w:val="00AD6F48"/>
    <w:rsid w:val="00AE0F72"/>
    <w:rsid w:val="00AE11E4"/>
    <w:rsid w:val="00AE14AC"/>
    <w:rsid w:val="00AE1745"/>
    <w:rsid w:val="00AE25EF"/>
    <w:rsid w:val="00AE2625"/>
    <w:rsid w:val="00AE31B4"/>
    <w:rsid w:val="00AE3D27"/>
    <w:rsid w:val="00AE3E14"/>
    <w:rsid w:val="00AE4742"/>
    <w:rsid w:val="00AE4949"/>
    <w:rsid w:val="00AE5084"/>
    <w:rsid w:val="00AE5E8D"/>
    <w:rsid w:val="00AE6AD1"/>
    <w:rsid w:val="00AE7FB1"/>
    <w:rsid w:val="00AF0822"/>
    <w:rsid w:val="00AF0A03"/>
    <w:rsid w:val="00AF0F25"/>
    <w:rsid w:val="00AF1A64"/>
    <w:rsid w:val="00AF1AB9"/>
    <w:rsid w:val="00AF24DA"/>
    <w:rsid w:val="00AF295D"/>
    <w:rsid w:val="00AF2F80"/>
    <w:rsid w:val="00AF4F0E"/>
    <w:rsid w:val="00AF528D"/>
    <w:rsid w:val="00AF623A"/>
    <w:rsid w:val="00AF6ED6"/>
    <w:rsid w:val="00AF756B"/>
    <w:rsid w:val="00AF7939"/>
    <w:rsid w:val="00B00335"/>
    <w:rsid w:val="00B0069E"/>
    <w:rsid w:val="00B00DFE"/>
    <w:rsid w:val="00B0103D"/>
    <w:rsid w:val="00B01186"/>
    <w:rsid w:val="00B019D5"/>
    <w:rsid w:val="00B05907"/>
    <w:rsid w:val="00B107A3"/>
    <w:rsid w:val="00B1255D"/>
    <w:rsid w:val="00B13CFB"/>
    <w:rsid w:val="00B1403E"/>
    <w:rsid w:val="00B1488F"/>
    <w:rsid w:val="00B15A6E"/>
    <w:rsid w:val="00B16414"/>
    <w:rsid w:val="00B16F8A"/>
    <w:rsid w:val="00B17646"/>
    <w:rsid w:val="00B17A85"/>
    <w:rsid w:val="00B20C7E"/>
    <w:rsid w:val="00B2284B"/>
    <w:rsid w:val="00B23C8A"/>
    <w:rsid w:val="00B2593E"/>
    <w:rsid w:val="00B25A8E"/>
    <w:rsid w:val="00B26ED4"/>
    <w:rsid w:val="00B27EAD"/>
    <w:rsid w:val="00B301D9"/>
    <w:rsid w:val="00B326E8"/>
    <w:rsid w:val="00B32A49"/>
    <w:rsid w:val="00B32E73"/>
    <w:rsid w:val="00B34214"/>
    <w:rsid w:val="00B354E1"/>
    <w:rsid w:val="00B36492"/>
    <w:rsid w:val="00B375C1"/>
    <w:rsid w:val="00B4182A"/>
    <w:rsid w:val="00B41DA9"/>
    <w:rsid w:val="00B42445"/>
    <w:rsid w:val="00B43137"/>
    <w:rsid w:val="00B432B9"/>
    <w:rsid w:val="00B436B7"/>
    <w:rsid w:val="00B43753"/>
    <w:rsid w:val="00B43E43"/>
    <w:rsid w:val="00B441C8"/>
    <w:rsid w:val="00B44493"/>
    <w:rsid w:val="00B4587A"/>
    <w:rsid w:val="00B45BAA"/>
    <w:rsid w:val="00B46331"/>
    <w:rsid w:val="00B46AFA"/>
    <w:rsid w:val="00B471FB"/>
    <w:rsid w:val="00B4770B"/>
    <w:rsid w:val="00B5022F"/>
    <w:rsid w:val="00B5031E"/>
    <w:rsid w:val="00B5136F"/>
    <w:rsid w:val="00B5176A"/>
    <w:rsid w:val="00B52252"/>
    <w:rsid w:val="00B5287F"/>
    <w:rsid w:val="00B52DA3"/>
    <w:rsid w:val="00B544A5"/>
    <w:rsid w:val="00B60A29"/>
    <w:rsid w:val="00B60CF7"/>
    <w:rsid w:val="00B6177E"/>
    <w:rsid w:val="00B629FC"/>
    <w:rsid w:val="00B62DE1"/>
    <w:rsid w:val="00B62E3E"/>
    <w:rsid w:val="00B62E87"/>
    <w:rsid w:val="00B65A02"/>
    <w:rsid w:val="00B65B90"/>
    <w:rsid w:val="00B65F7A"/>
    <w:rsid w:val="00B6667F"/>
    <w:rsid w:val="00B66A22"/>
    <w:rsid w:val="00B7172C"/>
    <w:rsid w:val="00B719B8"/>
    <w:rsid w:val="00B731A6"/>
    <w:rsid w:val="00B737D9"/>
    <w:rsid w:val="00B75DE1"/>
    <w:rsid w:val="00B76579"/>
    <w:rsid w:val="00B80CBD"/>
    <w:rsid w:val="00B81526"/>
    <w:rsid w:val="00B82A40"/>
    <w:rsid w:val="00B8309F"/>
    <w:rsid w:val="00B8311D"/>
    <w:rsid w:val="00B847E3"/>
    <w:rsid w:val="00B84934"/>
    <w:rsid w:val="00B850E9"/>
    <w:rsid w:val="00B871B3"/>
    <w:rsid w:val="00B9032E"/>
    <w:rsid w:val="00B9044F"/>
    <w:rsid w:val="00B91043"/>
    <w:rsid w:val="00B9199E"/>
    <w:rsid w:val="00B91E5A"/>
    <w:rsid w:val="00B927DB"/>
    <w:rsid w:val="00B92827"/>
    <w:rsid w:val="00B93C49"/>
    <w:rsid w:val="00B94332"/>
    <w:rsid w:val="00B9495F"/>
    <w:rsid w:val="00B94E04"/>
    <w:rsid w:val="00B950AA"/>
    <w:rsid w:val="00B9559B"/>
    <w:rsid w:val="00B96216"/>
    <w:rsid w:val="00B96F5E"/>
    <w:rsid w:val="00B972F5"/>
    <w:rsid w:val="00B979DE"/>
    <w:rsid w:val="00B97D0F"/>
    <w:rsid w:val="00BA01CF"/>
    <w:rsid w:val="00BA0651"/>
    <w:rsid w:val="00BA1076"/>
    <w:rsid w:val="00BA185A"/>
    <w:rsid w:val="00BA19C4"/>
    <w:rsid w:val="00BA1D83"/>
    <w:rsid w:val="00BA2246"/>
    <w:rsid w:val="00BA25FF"/>
    <w:rsid w:val="00BA287C"/>
    <w:rsid w:val="00BA3878"/>
    <w:rsid w:val="00BA47C6"/>
    <w:rsid w:val="00BA538E"/>
    <w:rsid w:val="00BA5873"/>
    <w:rsid w:val="00BA62E9"/>
    <w:rsid w:val="00BA631F"/>
    <w:rsid w:val="00BA6B3F"/>
    <w:rsid w:val="00BA7771"/>
    <w:rsid w:val="00BA7A3F"/>
    <w:rsid w:val="00BB1807"/>
    <w:rsid w:val="00BB2B08"/>
    <w:rsid w:val="00BB4EE7"/>
    <w:rsid w:val="00BB5192"/>
    <w:rsid w:val="00BB5A00"/>
    <w:rsid w:val="00BB724A"/>
    <w:rsid w:val="00BB75D3"/>
    <w:rsid w:val="00BB7E59"/>
    <w:rsid w:val="00BC0A30"/>
    <w:rsid w:val="00BC2A25"/>
    <w:rsid w:val="00BC2F89"/>
    <w:rsid w:val="00BC30DD"/>
    <w:rsid w:val="00BC3299"/>
    <w:rsid w:val="00BC3FC2"/>
    <w:rsid w:val="00BC4580"/>
    <w:rsid w:val="00BC590B"/>
    <w:rsid w:val="00BC5CBD"/>
    <w:rsid w:val="00BD07D5"/>
    <w:rsid w:val="00BD43AE"/>
    <w:rsid w:val="00BD48F4"/>
    <w:rsid w:val="00BD5535"/>
    <w:rsid w:val="00BD5855"/>
    <w:rsid w:val="00BD5D41"/>
    <w:rsid w:val="00BD654A"/>
    <w:rsid w:val="00BD7EA7"/>
    <w:rsid w:val="00BD7F9C"/>
    <w:rsid w:val="00BE0A06"/>
    <w:rsid w:val="00BE0D4B"/>
    <w:rsid w:val="00BE1A9B"/>
    <w:rsid w:val="00BE1DEC"/>
    <w:rsid w:val="00BE20D2"/>
    <w:rsid w:val="00BE2ADA"/>
    <w:rsid w:val="00BE38CD"/>
    <w:rsid w:val="00BE3C1E"/>
    <w:rsid w:val="00BE3C36"/>
    <w:rsid w:val="00BE45F4"/>
    <w:rsid w:val="00BE5367"/>
    <w:rsid w:val="00BE5837"/>
    <w:rsid w:val="00BE5B80"/>
    <w:rsid w:val="00BE6A4F"/>
    <w:rsid w:val="00BF1AFA"/>
    <w:rsid w:val="00BF3796"/>
    <w:rsid w:val="00BF3D81"/>
    <w:rsid w:val="00BF428F"/>
    <w:rsid w:val="00BF4674"/>
    <w:rsid w:val="00BF4BEB"/>
    <w:rsid w:val="00BF618F"/>
    <w:rsid w:val="00BF65E0"/>
    <w:rsid w:val="00BF6961"/>
    <w:rsid w:val="00BF741D"/>
    <w:rsid w:val="00BF78E8"/>
    <w:rsid w:val="00C00D1E"/>
    <w:rsid w:val="00C015B2"/>
    <w:rsid w:val="00C01853"/>
    <w:rsid w:val="00C02EE3"/>
    <w:rsid w:val="00C04272"/>
    <w:rsid w:val="00C046E5"/>
    <w:rsid w:val="00C0491D"/>
    <w:rsid w:val="00C04DAF"/>
    <w:rsid w:val="00C04E5D"/>
    <w:rsid w:val="00C05B12"/>
    <w:rsid w:val="00C07481"/>
    <w:rsid w:val="00C12648"/>
    <w:rsid w:val="00C128C3"/>
    <w:rsid w:val="00C12A23"/>
    <w:rsid w:val="00C12A64"/>
    <w:rsid w:val="00C12BDD"/>
    <w:rsid w:val="00C13413"/>
    <w:rsid w:val="00C1384B"/>
    <w:rsid w:val="00C13933"/>
    <w:rsid w:val="00C14370"/>
    <w:rsid w:val="00C1455D"/>
    <w:rsid w:val="00C147F1"/>
    <w:rsid w:val="00C16DE3"/>
    <w:rsid w:val="00C20A16"/>
    <w:rsid w:val="00C20B59"/>
    <w:rsid w:val="00C20C06"/>
    <w:rsid w:val="00C21D39"/>
    <w:rsid w:val="00C23E8B"/>
    <w:rsid w:val="00C25206"/>
    <w:rsid w:val="00C255B1"/>
    <w:rsid w:val="00C261E1"/>
    <w:rsid w:val="00C27DAE"/>
    <w:rsid w:val="00C30C1F"/>
    <w:rsid w:val="00C3177D"/>
    <w:rsid w:val="00C3207C"/>
    <w:rsid w:val="00C3209E"/>
    <w:rsid w:val="00C32BBA"/>
    <w:rsid w:val="00C32F97"/>
    <w:rsid w:val="00C330A0"/>
    <w:rsid w:val="00C330E9"/>
    <w:rsid w:val="00C3356D"/>
    <w:rsid w:val="00C347E7"/>
    <w:rsid w:val="00C36691"/>
    <w:rsid w:val="00C369D2"/>
    <w:rsid w:val="00C36B9E"/>
    <w:rsid w:val="00C36F07"/>
    <w:rsid w:val="00C371C6"/>
    <w:rsid w:val="00C410CD"/>
    <w:rsid w:val="00C412C1"/>
    <w:rsid w:val="00C419B0"/>
    <w:rsid w:val="00C41B8D"/>
    <w:rsid w:val="00C42196"/>
    <w:rsid w:val="00C4366D"/>
    <w:rsid w:val="00C43C77"/>
    <w:rsid w:val="00C45094"/>
    <w:rsid w:val="00C453CD"/>
    <w:rsid w:val="00C454A9"/>
    <w:rsid w:val="00C45A8D"/>
    <w:rsid w:val="00C46DD6"/>
    <w:rsid w:val="00C46FC3"/>
    <w:rsid w:val="00C470E0"/>
    <w:rsid w:val="00C4783A"/>
    <w:rsid w:val="00C47CB0"/>
    <w:rsid w:val="00C501FD"/>
    <w:rsid w:val="00C50796"/>
    <w:rsid w:val="00C517DF"/>
    <w:rsid w:val="00C519E7"/>
    <w:rsid w:val="00C51B69"/>
    <w:rsid w:val="00C51D40"/>
    <w:rsid w:val="00C52771"/>
    <w:rsid w:val="00C52F48"/>
    <w:rsid w:val="00C53AC2"/>
    <w:rsid w:val="00C53D12"/>
    <w:rsid w:val="00C549BB"/>
    <w:rsid w:val="00C56E07"/>
    <w:rsid w:val="00C575B1"/>
    <w:rsid w:val="00C603A4"/>
    <w:rsid w:val="00C6093B"/>
    <w:rsid w:val="00C6096F"/>
    <w:rsid w:val="00C610E6"/>
    <w:rsid w:val="00C63772"/>
    <w:rsid w:val="00C63B41"/>
    <w:rsid w:val="00C64184"/>
    <w:rsid w:val="00C642AC"/>
    <w:rsid w:val="00C667F4"/>
    <w:rsid w:val="00C6731C"/>
    <w:rsid w:val="00C67654"/>
    <w:rsid w:val="00C70367"/>
    <w:rsid w:val="00C70420"/>
    <w:rsid w:val="00C70489"/>
    <w:rsid w:val="00C70732"/>
    <w:rsid w:val="00C708BF"/>
    <w:rsid w:val="00C71BEC"/>
    <w:rsid w:val="00C722C1"/>
    <w:rsid w:val="00C74164"/>
    <w:rsid w:val="00C75112"/>
    <w:rsid w:val="00C7574E"/>
    <w:rsid w:val="00C759B8"/>
    <w:rsid w:val="00C759BC"/>
    <w:rsid w:val="00C76CF3"/>
    <w:rsid w:val="00C7716E"/>
    <w:rsid w:val="00C77708"/>
    <w:rsid w:val="00C77A17"/>
    <w:rsid w:val="00C80087"/>
    <w:rsid w:val="00C80BE4"/>
    <w:rsid w:val="00C811D7"/>
    <w:rsid w:val="00C817D0"/>
    <w:rsid w:val="00C82DBB"/>
    <w:rsid w:val="00C83EA6"/>
    <w:rsid w:val="00C84B5D"/>
    <w:rsid w:val="00C84BBF"/>
    <w:rsid w:val="00C852F7"/>
    <w:rsid w:val="00C870D1"/>
    <w:rsid w:val="00C8747F"/>
    <w:rsid w:val="00C902DF"/>
    <w:rsid w:val="00C9078B"/>
    <w:rsid w:val="00C90EE0"/>
    <w:rsid w:val="00C9299B"/>
    <w:rsid w:val="00C93524"/>
    <w:rsid w:val="00C93ECD"/>
    <w:rsid w:val="00C944F5"/>
    <w:rsid w:val="00C946F3"/>
    <w:rsid w:val="00C948DA"/>
    <w:rsid w:val="00C956EA"/>
    <w:rsid w:val="00C95AD2"/>
    <w:rsid w:val="00C971EE"/>
    <w:rsid w:val="00C97560"/>
    <w:rsid w:val="00CA0FB0"/>
    <w:rsid w:val="00CA157A"/>
    <w:rsid w:val="00CA1CE9"/>
    <w:rsid w:val="00CA243C"/>
    <w:rsid w:val="00CA2530"/>
    <w:rsid w:val="00CA2E69"/>
    <w:rsid w:val="00CA551B"/>
    <w:rsid w:val="00CA5578"/>
    <w:rsid w:val="00CA5A65"/>
    <w:rsid w:val="00CA6B41"/>
    <w:rsid w:val="00CA756D"/>
    <w:rsid w:val="00CA773A"/>
    <w:rsid w:val="00CA7C2F"/>
    <w:rsid w:val="00CB0BCA"/>
    <w:rsid w:val="00CB27A6"/>
    <w:rsid w:val="00CB27E2"/>
    <w:rsid w:val="00CB2F5E"/>
    <w:rsid w:val="00CB495C"/>
    <w:rsid w:val="00CB50DF"/>
    <w:rsid w:val="00CB5753"/>
    <w:rsid w:val="00CB5E6B"/>
    <w:rsid w:val="00CB63EC"/>
    <w:rsid w:val="00CB659D"/>
    <w:rsid w:val="00CB7A3C"/>
    <w:rsid w:val="00CC0B7A"/>
    <w:rsid w:val="00CC0E03"/>
    <w:rsid w:val="00CC1F2C"/>
    <w:rsid w:val="00CC2DFC"/>
    <w:rsid w:val="00CC3C50"/>
    <w:rsid w:val="00CC4D24"/>
    <w:rsid w:val="00CC51E3"/>
    <w:rsid w:val="00CC6035"/>
    <w:rsid w:val="00CC6326"/>
    <w:rsid w:val="00CC6D6A"/>
    <w:rsid w:val="00CC6DEF"/>
    <w:rsid w:val="00CC74EB"/>
    <w:rsid w:val="00CD0523"/>
    <w:rsid w:val="00CD0ED6"/>
    <w:rsid w:val="00CD178B"/>
    <w:rsid w:val="00CD1C97"/>
    <w:rsid w:val="00CD1FF7"/>
    <w:rsid w:val="00CD261B"/>
    <w:rsid w:val="00CD2793"/>
    <w:rsid w:val="00CD3412"/>
    <w:rsid w:val="00CD4CE4"/>
    <w:rsid w:val="00CD54CE"/>
    <w:rsid w:val="00CD692E"/>
    <w:rsid w:val="00CD7F65"/>
    <w:rsid w:val="00CE0966"/>
    <w:rsid w:val="00CE0A8B"/>
    <w:rsid w:val="00CE0E42"/>
    <w:rsid w:val="00CE0EEC"/>
    <w:rsid w:val="00CE1E76"/>
    <w:rsid w:val="00CE36D1"/>
    <w:rsid w:val="00CE39B1"/>
    <w:rsid w:val="00CE3D40"/>
    <w:rsid w:val="00CE54B2"/>
    <w:rsid w:val="00CE5E85"/>
    <w:rsid w:val="00CE6935"/>
    <w:rsid w:val="00CE7BBB"/>
    <w:rsid w:val="00CF103F"/>
    <w:rsid w:val="00CF2199"/>
    <w:rsid w:val="00CF2C8A"/>
    <w:rsid w:val="00CF501A"/>
    <w:rsid w:val="00CF62DC"/>
    <w:rsid w:val="00CF69C6"/>
    <w:rsid w:val="00CF78BE"/>
    <w:rsid w:val="00D004AE"/>
    <w:rsid w:val="00D00BD3"/>
    <w:rsid w:val="00D010B7"/>
    <w:rsid w:val="00D013E7"/>
    <w:rsid w:val="00D01994"/>
    <w:rsid w:val="00D02651"/>
    <w:rsid w:val="00D027A5"/>
    <w:rsid w:val="00D0322A"/>
    <w:rsid w:val="00D03A6C"/>
    <w:rsid w:val="00D03AB1"/>
    <w:rsid w:val="00D047BD"/>
    <w:rsid w:val="00D04C0F"/>
    <w:rsid w:val="00D05592"/>
    <w:rsid w:val="00D05DE4"/>
    <w:rsid w:val="00D06294"/>
    <w:rsid w:val="00D069EA"/>
    <w:rsid w:val="00D06D27"/>
    <w:rsid w:val="00D07D42"/>
    <w:rsid w:val="00D1074F"/>
    <w:rsid w:val="00D10E1F"/>
    <w:rsid w:val="00D1119F"/>
    <w:rsid w:val="00D11365"/>
    <w:rsid w:val="00D12D84"/>
    <w:rsid w:val="00D14304"/>
    <w:rsid w:val="00D15E9F"/>
    <w:rsid w:val="00D16205"/>
    <w:rsid w:val="00D16F48"/>
    <w:rsid w:val="00D174F8"/>
    <w:rsid w:val="00D17540"/>
    <w:rsid w:val="00D17A59"/>
    <w:rsid w:val="00D17B42"/>
    <w:rsid w:val="00D22512"/>
    <w:rsid w:val="00D22D7D"/>
    <w:rsid w:val="00D23D19"/>
    <w:rsid w:val="00D24BE5"/>
    <w:rsid w:val="00D24F81"/>
    <w:rsid w:val="00D25113"/>
    <w:rsid w:val="00D254A6"/>
    <w:rsid w:val="00D255DB"/>
    <w:rsid w:val="00D26555"/>
    <w:rsid w:val="00D27B0C"/>
    <w:rsid w:val="00D27B60"/>
    <w:rsid w:val="00D27D36"/>
    <w:rsid w:val="00D27DBE"/>
    <w:rsid w:val="00D307D0"/>
    <w:rsid w:val="00D30816"/>
    <w:rsid w:val="00D30E85"/>
    <w:rsid w:val="00D311F5"/>
    <w:rsid w:val="00D329BB"/>
    <w:rsid w:val="00D331B9"/>
    <w:rsid w:val="00D33F7C"/>
    <w:rsid w:val="00D34A62"/>
    <w:rsid w:val="00D35248"/>
    <w:rsid w:val="00D35E54"/>
    <w:rsid w:val="00D3650D"/>
    <w:rsid w:val="00D366FB"/>
    <w:rsid w:val="00D36E4D"/>
    <w:rsid w:val="00D37033"/>
    <w:rsid w:val="00D3766C"/>
    <w:rsid w:val="00D40001"/>
    <w:rsid w:val="00D40EA3"/>
    <w:rsid w:val="00D43D94"/>
    <w:rsid w:val="00D441FB"/>
    <w:rsid w:val="00D444B5"/>
    <w:rsid w:val="00D44550"/>
    <w:rsid w:val="00D44D5D"/>
    <w:rsid w:val="00D45603"/>
    <w:rsid w:val="00D45953"/>
    <w:rsid w:val="00D45D3A"/>
    <w:rsid w:val="00D46CE3"/>
    <w:rsid w:val="00D47A8E"/>
    <w:rsid w:val="00D502AB"/>
    <w:rsid w:val="00D502C2"/>
    <w:rsid w:val="00D516BB"/>
    <w:rsid w:val="00D533C1"/>
    <w:rsid w:val="00D53E25"/>
    <w:rsid w:val="00D54D60"/>
    <w:rsid w:val="00D5554D"/>
    <w:rsid w:val="00D557CC"/>
    <w:rsid w:val="00D567E0"/>
    <w:rsid w:val="00D5777D"/>
    <w:rsid w:val="00D60096"/>
    <w:rsid w:val="00D609CE"/>
    <w:rsid w:val="00D62085"/>
    <w:rsid w:val="00D631C8"/>
    <w:rsid w:val="00D64C0A"/>
    <w:rsid w:val="00D66A41"/>
    <w:rsid w:val="00D66B6D"/>
    <w:rsid w:val="00D67B28"/>
    <w:rsid w:val="00D70B61"/>
    <w:rsid w:val="00D713D3"/>
    <w:rsid w:val="00D714DF"/>
    <w:rsid w:val="00D71670"/>
    <w:rsid w:val="00D717D3"/>
    <w:rsid w:val="00D7204B"/>
    <w:rsid w:val="00D73BAB"/>
    <w:rsid w:val="00D74268"/>
    <w:rsid w:val="00D74C8D"/>
    <w:rsid w:val="00D75424"/>
    <w:rsid w:val="00D75AAF"/>
    <w:rsid w:val="00D767C9"/>
    <w:rsid w:val="00D76F0E"/>
    <w:rsid w:val="00D77956"/>
    <w:rsid w:val="00D77CC5"/>
    <w:rsid w:val="00D80779"/>
    <w:rsid w:val="00D80CC2"/>
    <w:rsid w:val="00D81C92"/>
    <w:rsid w:val="00D81E1E"/>
    <w:rsid w:val="00D820E2"/>
    <w:rsid w:val="00D82329"/>
    <w:rsid w:val="00D82D7C"/>
    <w:rsid w:val="00D85780"/>
    <w:rsid w:val="00D86774"/>
    <w:rsid w:val="00D86CF8"/>
    <w:rsid w:val="00D87984"/>
    <w:rsid w:val="00D910F7"/>
    <w:rsid w:val="00D928FB"/>
    <w:rsid w:val="00D931DD"/>
    <w:rsid w:val="00D93AD6"/>
    <w:rsid w:val="00D93D23"/>
    <w:rsid w:val="00D9509C"/>
    <w:rsid w:val="00D9532A"/>
    <w:rsid w:val="00D95353"/>
    <w:rsid w:val="00D9545E"/>
    <w:rsid w:val="00D95755"/>
    <w:rsid w:val="00D95F26"/>
    <w:rsid w:val="00D96515"/>
    <w:rsid w:val="00D96938"/>
    <w:rsid w:val="00D971FA"/>
    <w:rsid w:val="00D9753F"/>
    <w:rsid w:val="00D97844"/>
    <w:rsid w:val="00D97DEB"/>
    <w:rsid w:val="00DA019A"/>
    <w:rsid w:val="00DA0889"/>
    <w:rsid w:val="00DA0B1C"/>
    <w:rsid w:val="00DA18BD"/>
    <w:rsid w:val="00DA1B3F"/>
    <w:rsid w:val="00DA359B"/>
    <w:rsid w:val="00DA3F1F"/>
    <w:rsid w:val="00DA4667"/>
    <w:rsid w:val="00DA48D9"/>
    <w:rsid w:val="00DA5C72"/>
    <w:rsid w:val="00DA61A6"/>
    <w:rsid w:val="00DA6887"/>
    <w:rsid w:val="00DA688B"/>
    <w:rsid w:val="00DA68F9"/>
    <w:rsid w:val="00DB0C32"/>
    <w:rsid w:val="00DB37F0"/>
    <w:rsid w:val="00DB4843"/>
    <w:rsid w:val="00DB64B1"/>
    <w:rsid w:val="00DB6657"/>
    <w:rsid w:val="00DB750E"/>
    <w:rsid w:val="00DB77E0"/>
    <w:rsid w:val="00DC21A1"/>
    <w:rsid w:val="00DC24E3"/>
    <w:rsid w:val="00DC29B4"/>
    <w:rsid w:val="00DC343F"/>
    <w:rsid w:val="00DC47D2"/>
    <w:rsid w:val="00DC4C32"/>
    <w:rsid w:val="00DC6189"/>
    <w:rsid w:val="00DC62F1"/>
    <w:rsid w:val="00DD0457"/>
    <w:rsid w:val="00DD05EF"/>
    <w:rsid w:val="00DD1FBF"/>
    <w:rsid w:val="00DD23AC"/>
    <w:rsid w:val="00DD3416"/>
    <w:rsid w:val="00DD37B3"/>
    <w:rsid w:val="00DD459E"/>
    <w:rsid w:val="00DD4F99"/>
    <w:rsid w:val="00DD528A"/>
    <w:rsid w:val="00DD6549"/>
    <w:rsid w:val="00DD6E1D"/>
    <w:rsid w:val="00DD7338"/>
    <w:rsid w:val="00DD743B"/>
    <w:rsid w:val="00DD7F99"/>
    <w:rsid w:val="00DE0601"/>
    <w:rsid w:val="00DE0C72"/>
    <w:rsid w:val="00DE0F2F"/>
    <w:rsid w:val="00DE0F50"/>
    <w:rsid w:val="00DE1D96"/>
    <w:rsid w:val="00DE22A8"/>
    <w:rsid w:val="00DE2450"/>
    <w:rsid w:val="00DE2692"/>
    <w:rsid w:val="00DE2D07"/>
    <w:rsid w:val="00DE3083"/>
    <w:rsid w:val="00DE3F8F"/>
    <w:rsid w:val="00DE47DB"/>
    <w:rsid w:val="00DE498D"/>
    <w:rsid w:val="00DE597F"/>
    <w:rsid w:val="00DE5AD1"/>
    <w:rsid w:val="00DE6E6D"/>
    <w:rsid w:val="00DE75DA"/>
    <w:rsid w:val="00DE7AAC"/>
    <w:rsid w:val="00DE7FB4"/>
    <w:rsid w:val="00DF0441"/>
    <w:rsid w:val="00DF06F3"/>
    <w:rsid w:val="00DF0C86"/>
    <w:rsid w:val="00DF30FF"/>
    <w:rsid w:val="00DF448E"/>
    <w:rsid w:val="00DF6722"/>
    <w:rsid w:val="00DF6B90"/>
    <w:rsid w:val="00DF6C2E"/>
    <w:rsid w:val="00DF6C79"/>
    <w:rsid w:val="00DF7CC9"/>
    <w:rsid w:val="00E00D8B"/>
    <w:rsid w:val="00E01011"/>
    <w:rsid w:val="00E025C2"/>
    <w:rsid w:val="00E0299F"/>
    <w:rsid w:val="00E02C69"/>
    <w:rsid w:val="00E02F39"/>
    <w:rsid w:val="00E037C3"/>
    <w:rsid w:val="00E039FD"/>
    <w:rsid w:val="00E03B18"/>
    <w:rsid w:val="00E0504A"/>
    <w:rsid w:val="00E05727"/>
    <w:rsid w:val="00E05890"/>
    <w:rsid w:val="00E063D3"/>
    <w:rsid w:val="00E067A5"/>
    <w:rsid w:val="00E067DA"/>
    <w:rsid w:val="00E06AD5"/>
    <w:rsid w:val="00E07A8A"/>
    <w:rsid w:val="00E10239"/>
    <w:rsid w:val="00E10473"/>
    <w:rsid w:val="00E116C4"/>
    <w:rsid w:val="00E11F84"/>
    <w:rsid w:val="00E13732"/>
    <w:rsid w:val="00E13A4A"/>
    <w:rsid w:val="00E14BDF"/>
    <w:rsid w:val="00E15299"/>
    <w:rsid w:val="00E15F34"/>
    <w:rsid w:val="00E16629"/>
    <w:rsid w:val="00E16E24"/>
    <w:rsid w:val="00E2055C"/>
    <w:rsid w:val="00E227B2"/>
    <w:rsid w:val="00E22F58"/>
    <w:rsid w:val="00E231AB"/>
    <w:rsid w:val="00E2436D"/>
    <w:rsid w:val="00E246CA"/>
    <w:rsid w:val="00E2497C"/>
    <w:rsid w:val="00E30B2C"/>
    <w:rsid w:val="00E315E4"/>
    <w:rsid w:val="00E317A7"/>
    <w:rsid w:val="00E3239B"/>
    <w:rsid w:val="00E3297C"/>
    <w:rsid w:val="00E335B0"/>
    <w:rsid w:val="00E33ED8"/>
    <w:rsid w:val="00E34D2E"/>
    <w:rsid w:val="00E34E20"/>
    <w:rsid w:val="00E368A1"/>
    <w:rsid w:val="00E40045"/>
    <w:rsid w:val="00E41D1D"/>
    <w:rsid w:val="00E41F88"/>
    <w:rsid w:val="00E42352"/>
    <w:rsid w:val="00E44B7F"/>
    <w:rsid w:val="00E458AC"/>
    <w:rsid w:val="00E45FE1"/>
    <w:rsid w:val="00E4692D"/>
    <w:rsid w:val="00E46CB3"/>
    <w:rsid w:val="00E472E8"/>
    <w:rsid w:val="00E47573"/>
    <w:rsid w:val="00E4778B"/>
    <w:rsid w:val="00E477E8"/>
    <w:rsid w:val="00E50DFB"/>
    <w:rsid w:val="00E5236E"/>
    <w:rsid w:val="00E53B10"/>
    <w:rsid w:val="00E53E83"/>
    <w:rsid w:val="00E5421B"/>
    <w:rsid w:val="00E55ECC"/>
    <w:rsid w:val="00E569C8"/>
    <w:rsid w:val="00E57361"/>
    <w:rsid w:val="00E57724"/>
    <w:rsid w:val="00E57E48"/>
    <w:rsid w:val="00E60314"/>
    <w:rsid w:val="00E6074A"/>
    <w:rsid w:val="00E60786"/>
    <w:rsid w:val="00E63128"/>
    <w:rsid w:val="00E63418"/>
    <w:rsid w:val="00E6342C"/>
    <w:rsid w:val="00E63B74"/>
    <w:rsid w:val="00E650A7"/>
    <w:rsid w:val="00E65726"/>
    <w:rsid w:val="00E65ED8"/>
    <w:rsid w:val="00E66D09"/>
    <w:rsid w:val="00E66E3E"/>
    <w:rsid w:val="00E66F36"/>
    <w:rsid w:val="00E67B09"/>
    <w:rsid w:val="00E67C82"/>
    <w:rsid w:val="00E70730"/>
    <w:rsid w:val="00E70CC1"/>
    <w:rsid w:val="00E70F36"/>
    <w:rsid w:val="00E71CB1"/>
    <w:rsid w:val="00E72391"/>
    <w:rsid w:val="00E728D2"/>
    <w:rsid w:val="00E72A28"/>
    <w:rsid w:val="00E72D4A"/>
    <w:rsid w:val="00E73646"/>
    <w:rsid w:val="00E736D8"/>
    <w:rsid w:val="00E74A02"/>
    <w:rsid w:val="00E75CC8"/>
    <w:rsid w:val="00E75EF2"/>
    <w:rsid w:val="00E75F68"/>
    <w:rsid w:val="00E76780"/>
    <w:rsid w:val="00E76930"/>
    <w:rsid w:val="00E76C26"/>
    <w:rsid w:val="00E81A77"/>
    <w:rsid w:val="00E82CC7"/>
    <w:rsid w:val="00E82F93"/>
    <w:rsid w:val="00E83C3B"/>
    <w:rsid w:val="00E84080"/>
    <w:rsid w:val="00E84859"/>
    <w:rsid w:val="00E84B17"/>
    <w:rsid w:val="00E85B57"/>
    <w:rsid w:val="00E863DB"/>
    <w:rsid w:val="00E8657E"/>
    <w:rsid w:val="00E86FC4"/>
    <w:rsid w:val="00E9062E"/>
    <w:rsid w:val="00E90709"/>
    <w:rsid w:val="00E90E58"/>
    <w:rsid w:val="00E9132F"/>
    <w:rsid w:val="00E91758"/>
    <w:rsid w:val="00E917C5"/>
    <w:rsid w:val="00E91A09"/>
    <w:rsid w:val="00E92060"/>
    <w:rsid w:val="00E92D5C"/>
    <w:rsid w:val="00E92FDF"/>
    <w:rsid w:val="00E93271"/>
    <w:rsid w:val="00E93761"/>
    <w:rsid w:val="00E9376B"/>
    <w:rsid w:val="00E93D2E"/>
    <w:rsid w:val="00E947E9"/>
    <w:rsid w:val="00E94BCA"/>
    <w:rsid w:val="00E96985"/>
    <w:rsid w:val="00E971EE"/>
    <w:rsid w:val="00E979F9"/>
    <w:rsid w:val="00EA0305"/>
    <w:rsid w:val="00EA0E65"/>
    <w:rsid w:val="00EA0E70"/>
    <w:rsid w:val="00EA0EDB"/>
    <w:rsid w:val="00EA1348"/>
    <w:rsid w:val="00EA1F15"/>
    <w:rsid w:val="00EA2B30"/>
    <w:rsid w:val="00EA385F"/>
    <w:rsid w:val="00EA3CA9"/>
    <w:rsid w:val="00EA52BD"/>
    <w:rsid w:val="00EA64A1"/>
    <w:rsid w:val="00EA789F"/>
    <w:rsid w:val="00EB115E"/>
    <w:rsid w:val="00EB1540"/>
    <w:rsid w:val="00EB1905"/>
    <w:rsid w:val="00EB19DE"/>
    <w:rsid w:val="00EB1E30"/>
    <w:rsid w:val="00EB29C7"/>
    <w:rsid w:val="00EB33FF"/>
    <w:rsid w:val="00EB3887"/>
    <w:rsid w:val="00EB4396"/>
    <w:rsid w:val="00EB55D8"/>
    <w:rsid w:val="00EB59CA"/>
    <w:rsid w:val="00EB73FE"/>
    <w:rsid w:val="00EB7A9C"/>
    <w:rsid w:val="00EB7C32"/>
    <w:rsid w:val="00EB7D16"/>
    <w:rsid w:val="00EB7D20"/>
    <w:rsid w:val="00EC0287"/>
    <w:rsid w:val="00EC06A5"/>
    <w:rsid w:val="00EC0C29"/>
    <w:rsid w:val="00EC1356"/>
    <w:rsid w:val="00EC2564"/>
    <w:rsid w:val="00EC2ED4"/>
    <w:rsid w:val="00EC3265"/>
    <w:rsid w:val="00EC4A8B"/>
    <w:rsid w:val="00EC5036"/>
    <w:rsid w:val="00EC52BD"/>
    <w:rsid w:val="00EC6294"/>
    <w:rsid w:val="00EC6CFE"/>
    <w:rsid w:val="00EC7201"/>
    <w:rsid w:val="00EC7B20"/>
    <w:rsid w:val="00ED0745"/>
    <w:rsid w:val="00ED08BF"/>
    <w:rsid w:val="00ED25AE"/>
    <w:rsid w:val="00ED3696"/>
    <w:rsid w:val="00ED3AE4"/>
    <w:rsid w:val="00ED41D8"/>
    <w:rsid w:val="00ED4B07"/>
    <w:rsid w:val="00ED54F6"/>
    <w:rsid w:val="00ED5553"/>
    <w:rsid w:val="00ED6BCC"/>
    <w:rsid w:val="00ED6D0F"/>
    <w:rsid w:val="00EE0D0B"/>
    <w:rsid w:val="00EE1214"/>
    <w:rsid w:val="00EE1BDB"/>
    <w:rsid w:val="00EE259C"/>
    <w:rsid w:val="00EE303D"/>
    <w:rsid w:val="00EE31DA"/>
    <w:rsid w:val="00EE5A1E"/>
    <w:rsid w:val="00EE65AF"/>
    <w:rsid w:val="00EE65B7"/>
    <w:rsid w:val="00EE6F08"/>
    <w:rsid w:val="00EE7672"/>
    <w:rsid w:val="00EF0719"/>
    <w:rsid w:val="00EF143F"/>
    <w:rsid w:val="00EF166C"/>
    <w:rsid w:val="00EF3020"/>
    <w:rsid w:val="00EF32E9"/>
    <w:rsid w:val="00EF35FC"/>
    <w:rsid w:val="00EF3BCD"/>
    <w:rsid w:val="00EF53B5"/>
    <w:rsid w:val="00EF59D8"/>
    <w:rsid w:val="00F006DC"/>
    <w:rsid w:val="00F0339C"/>
    <w:rsid w:val="00F03D63"/>
    <w:rsid w:val="00F05A10"/>
    <w:rsid w:val="00F060FF"/>
    <w:rsid w:val="00F066FF"/>
    <w:rsid w:val="00F107FE"/>
    <w:rsid w:val="00F10826"/>
    <w:rsid w:val="00F11A3C"/>
    <w:rsid w:val="00F11BF1"/>
    <w:rsid w:val="00F11C24"/>
    <w:rsid w:val="00F12221"/>
    <w:rsid w:val="00F124DD"/>
    <w:rsid w:val="00F1322C"/>
    <w:rsid w:val="00F142A4"/>
    <w:rsid w:val="00F142C9"/>
    <w:rsid w:val="00F14367"/>
    <w:rsid w:val="00F154BB"/>
    <w:rsid w:val="00F164DE"/>
    <w:rsid w:val="00F16A28"/>
    <w:rsid w:val="00F1794B"/>
    <w:rsid w:val="00F17FB5"/>
    <w:rsid w:val="00F2046D"/>
    <w:rsid w:val="00F20A13"/>
    <w:rsid w:val="00F20FF6"/>
    <w:rsid w:val="00F22538"/>
    <w:rsid w:val="00F22B8A"/>
    <w:rsid w:val="00F25313"/>
    <w:rsid w:val="00F259A4"/>
    <w:rsid w:val="00F2618E"/>
    <w:rsid w:val="00F304B0"/>
    <w:rsid w:val="00F31ACE"/>
    <w:rsid w:val="00F31CD4"/>
    <w:rsid w:val="00F31D71"/>
    <w:rsid w:val="00F3223F"/>
    <w:rsid w:val="00F323B3"/>
    <w:rsid w:val="00F32DE9"/>
    <w:rsid w:val="00F3422F"/>
    <w:rsid w:val="00F34285"/>
    <w:rsid w:val="00F344B7"/>
    <w:rsid w:val="00F344E0"/>
    <w:rsid w:val="00F34A6D"/>
    <w:rsid w:val="00F34ADE"/>
    <w:rsid w:val="00F34C96"/>
    <w:rsid w:val="00F355A1"/>
    <w:rsid w:val="00F358CC"/>
    <w:rsid w:val="00F358EF"/>
    <w:rsid w:val="00F35A7A"/>
    <w:rsid w:val="00F363B0"/>
    <w:rsid w:val="00F36785"/>
    <w:rsid w:val="00F367AF"/>
    <w:rsid w:val="00F36F99"/>
    <w:rsid w:val="00F37547"/>
    <w:rsid w:val="00F379FC"/>
    <w:rsid w:val="00F37FA3"/>
    <w:rsid w:val="00F40BF6"/>
    <w:rsid w:val="00F41406"/>
    <w:rsid w:val="00F4178A"/>
    <w:rsid w:val="00F41A92"/>
    <w:rsid w:val="00F42812"/>
    <w:rsid w:val="00F42ED5"/>
    <w:rsid w:val="00F4300D"/>
    <w:rsid w:val="00F43149"/>
    <w:rsid w:val="00F45676"/>
    <w:rsid w:val="00F46206"/>
    <w:rsid w:val="00F46821"/>
    <w:rsid w:val="00F47353"/>
    <w:rsid w:val="00F474B3"/>
    <w:rsid w:val="00F478AC"/>
    <w:rsid w:val="00F5044F"/>
    <w:rsid w:val="00F50931"/>
    <w:rsid w:val="00F5101B"/>
    <w:rsid w:val="00F517CE"/>
    <w:rsid w:val="00F52E0B"/>
    <w:rsid w:val="00F53462"/>
    <w:rsid w:val="00F5359C"/>
    <w:rsid w:val="00F53C97"/>
    <w:rsid w:val="00F53D38"/>
    <w:rsid w:val="00F53F13"/>
    <w:rsid w:val="00F54DA5"/>
    <w:rsid w:val="00F550EA"/>
    <w:rsid w:val="00F55952"/>
    <w:rsid w:val="00F55A73"/>
    <w:rsid w:val="00F55E2B"/>
    <w:rsid w:val="00F56F9F"/>
    <w:rsid w:val="00F57244"/>
    <w:rsid w:val="00F57D96"/>
    <w:rsid w:val="00F604EC"/>
    <w:rsid w:val="00F611A1"/>
    <w:rsid w:val="00F61E53"/>
    <w:rsid w:val="00F62C9C"/>
    <w:rsid w:val="00F64C9D"/>
    <w:rsid w:val="00F65C7E"/>
    <w:rsid w:val="00F65DF3"/>
    <w:rsid w:val="00F6664D"/>
    <w:rsid w:val="00F67EFA"/>
    <w:rsid w:val="00F70828"/>
    <w:rsid w:val="00F72336"/>
    <w:rsid w:val="00F727F0"/>
    <w:rsid w:val="00F7310B"/>
    <w:rsid w:val="00F734A8"/>
    <w:rsid w:val="00F739A4"/>
    <w:rsid w:val="00F74566"/>
    <w:rsid w:val="00F74673"/>
    <w:rsid w:val="00F75159"/>
    <w:rsid w:val="00F76291"/>
    <w:rsid w:val="00F7675A"/>
    <w:rsid w:val="00F76927"/>
    <w:rsid w:val="00F8022F"/>
    <w:rsid w:val="00F8147C"/>
    <w:rsid w:val="00F81CCE"/>
    <w:rsid w:val="00F81DE4"/>
    <w:rsid w:val="00F8288B"/>
    <w:rsid w:val="00F84F0F"/>
    <w:rsid w:val="00F850F9"/>
    <w:rsid w:val="00F86506"/>
    <w:rsid w:val="00F86E89"/>
    <w:rsid w:val="00F870E4"/>
    <w:rsid w:val="00F87142"/>
    <w:rsid w:val="00F871C1"/>
    <w:rsid w:val="00F872E2"/>
    <w:rsid w:val="00F878C2"/>
    <w:rsid w:val="00F90D23"/>
    <w:rsid w:val="00F914A6"/>
    <w:rsid w:val="00F91531"/>
    <w:rsid w:val="00F93DB3"/>
    <w:rsid w:val="00F93E9A"/>
    <w:rsid w:val="00F947D5"/>
    <w:rsid w:val="00F956AD"/>
    <w:rsid w:val="00F95EA3"/>
    <w:rsid w:val="00F961C4"/>
    <w:rsid w:val="00F96609"/>
    <w:rsid w:val="00F96C0A"/>
    <w:rsid w:val="00F96FF3"/>
    <w:rsid w:val="00F9766A"/>
    <w:rsid w:val="00F97944"/>
    <w:rsid w:val="00F97D7E"/>
    <w:rsid w:val="00F97FB4"/>
    <w:rsid w:val="00FA03FA"/>
    <w:rsid w:val="00FA048F"/>
    <w:rsid w:val="00FA0C9E"/>
    <w:rsid w:val="00FA200F"/>
    <w:rsid w:val="00FA337F"/>
    <w:rsid w:val="00FA42E7"/>
    <w:rsid w:val="00FA5710"/>
    <w:rsid w:val="00FA63E7"/>
    <w:rsid w:val="00FA6983"/>
    <w:rsid w:val="00FA6ADD"/>
    <w:rsid w:val="00FB10F4"/>
    <w:rsid w:val="00FB158E"/>
    <w:rsid w:val="00FB2497"/>
    <w:rsid w:val="00FB5810"/>
    <w:rsid w:val="00FB5E39"/>
    <w:rsid w:val="00FB685B"/>
    <w:rsid w:val="00FB69C8"/>
    <w:rsid w:val="00FB6EC2"/>
    <w:rsid w:val="00FB7850"/>
    <w:rsid w:val="00FC174A"/>
    <w:rsid w:val="00FC20B6"/>
    <w:rsid w:val="00FC27A9"/>
    <w:rsid w:val="00FC327D"/>
    <w:rsid w:val="00FC33F4"/>
    <w:rsid w:val="00FC3602"/>
    <w:rsid w:val="00FC4E6F"/>
    <w:rsid w:val="00FC4FE5"/>
    <w:rsid w:val="00FC5A31"/>
    <w:rsid w:val="00FC6200"/>
    <w:rsid w:val="00FC65D4"/>
    <w:rsid w:val="00FC6E3D"/>
    <w:rsid w:val="00FD0AF6"/>
    <w:rsid w:val="00FD16E8"/>
    <w:rsid w:val="00FD1AC2"/>
    <w:rsid w:val="00FD2977"/>
    <w:rsid w:val="00FD2CB9"/>
    <w:rsid w:val="00FD2E59"/>
    <w:rsid w:val="00FD3259"/>
    <w:rsid w:val="00FD5430"/>
    <w:rsid w:val="00FD5983"/>
    <w:rsid w:val="00FD6026"/>
    <w:rsid w:val="00FD65F8"/>
    <w:rsid w:val="00FD78ED"/>
    <w:rsid w:val="00FD7F42"/>
    <w:rsid w:val="00FE0D20"/>
    <w:rsid w:val="00FE1FEA"/>
    <w:rsid w:val="00FE27D4"/>
    <w:rsid w:val="00FE2DE0"/>
    <w:rsid w:val="00FE34C3"/>
    <w:rsid w:val="00FE432F"/>
    <w:rsid w:val="00FE5354"/>
    <w:rsid w:val="00FE6934"/>
    <w:rsid w:val="00FE697A"/>
    <w:rsid w:val="00FE7B6C"/>
    <w:rsid w:val="00FF0A38"/>
    <w:rsid w:val="00FF113A"/>
    <w:rsid w:val="00FF3B72"/>
    <w:rsid w:val="00FF42B6"/>
    <w:rsid w:val="00FF4A83"/>
    <w:rsid w:val="00FF50E6"/>
    <w:rsid w:val="00FF545C"/>
    <w:rsid w:val="00FF6163"/>
    <w:rsid w:val="00FF66A9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17DBA6"/>
  <w15:chartTrackingRefBased/>
  <w15:docId w15:val="{2D663E8A-AE60-407F-BF9C-6836EDC8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0">
    <w:name w:val="Normal"/>
    <w:qFormat/>
    <w:rsid w:val="00253997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Heading 1 3GPP"/>
    <w:next w:val="a0"/>
    <w:link w:val="1Char"/>
    <w:qFormat/>
    <w:rsid w:val="00CA55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,DO NOT USE_h2,h21,Heading 2 3GPP"/>
    <w:basedOn w:val="1"/>
    <w:next w:val="a0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uiPriority w:val="9"/>
    <w:qFormat/>
    <w:rsid w:val="00AA2D99"/>
    <w:pPr>
      <w:outlineLvl w:val="3"/>
    </w:pPr>
  </w:style>
  <w:style w:type="paragraph" w:styleId="5">
    <w:name w:val="heading 5"/>
    <w:basedOn w:val="4"/>
    <w:next w:val="a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uiPriority w:val="9"/>
    <w:qFormat/>
    <w:pPr>
      <w:outlineLvl w:val="7"/>
    </w:pPr>
  </w:style>
  <w:style w:type="paragraph" w:styleId="9">
    <w:name w:val="heading 9"/>
    <w:basedOn w:val="8"/>
    <w:next w:val="a0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sz w:val="18"/>
    </w:rPr>
  </w:style>
  <w:style w:type="paragraph" w:customStyle="1" w:styleId="TAJ">
    <w:name w:val="TAJ"/>
    <w:basedOn w:val="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a0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1">
    <w:name w:val="B1"/>
    <w:basedOn w:val="a0"/>
    <w:qFormat/>
    <w:pPr>
      <w:ind w:left="568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4">
    <w:name w:val="footer"/>
    <w:basedOn w:val="a0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a7">
    <w:name w:val="Balloon Text"/>
    <w:basedOn w:val="a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Plain Text"/>
    <w:basedOn w:val="a0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</w:rPr>
  </w:style>
  <w:style w:type="paragraph" w:styleId="11">
    <w:name w:val="index 1"/>
    <w:basedOn w:val="a0"/>
    <w:next w:val="a0"/>
    <w:autoRedefine/>
    <w:semiHidden/>
    <w:pPr>
      <w:ind w:left="200" w:hanging="200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aa">
    <w:name w:val="Normal (Web)"/>
    <w:basedOn w:val="a0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ab">
    <w:name w:val="annotation reference"/>
    <w:semiHidden/>
    <w:rPr>
      <w:sz w:val="16"/>
      <w:szCs w:val="16"/>
    </w:rPr>
  </w:style>
  <w:style w:type="paragraph" w:styleId="ac">
    <w:name w:val="annotation text"/>
    <w:basedOn w:val="a0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ad">
    <w:name w:val="annotation subject"/>
    <w:basedOn w:val="ac"/>
    <w:next w:val="ac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ae">
    <w:name w:val="Body Text"/>
    <w:basedOn w:val="a0"/>
    <w:link w:val="Char0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af">
    <w:name w:val="Title"/>
    <w:aliases w:val="标题2"/>
    <w:basedOn w:val="2"/>
    <w:link w:val="Char1"/>
    <w:qFormat/>
    <w:rsid w:val="00374D72"/>
    <w:pPr>
      <w:spacing w:after="120"/>
    </w:pPr>
    <w:rPr>
      <w:rFonts w:eastAsia="MS Mincho"/>
      <w:lang w:val="de-DE" w:eastAsia="en-US"/>
    </w:rPr>
  </w:style>
  <w:style w:type="character" w:customStyle="1" w:styleId="Char0">
    <w:name w:val="正文文本 Char"/>
    <w:link w:val="ae"/>
    <w:semiHidden/>
    <w:rsid w:val="00DD05EF"/>
    <w:rPr>
      <w:color w:val="000000"/>
      <w:lang w:val="en-GB" w:eastAsia="ja-JP"/>
    </w:rPr>
  </w:style>
  <w:style w:type="character" w:customStyle="1" w:styleId="Char1">
    <w:name w:val="标题 Char"/>
    <w:aliases w:val="标题2 Char"/>
    <w:link w:val="af"/>
    <w:rsid w:val="00374D72"/>
    <w:rPr>
      <w:rFonts w:ascii="Arial" w:eastAsia="MS Mincho" w:hAnsi="Arial"/>
      <w:sz w:val="32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af0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a0"/>
    <w:next w:val="a0"/>
    <w:uiPriority w:val="13"/>
    <w:qFormat/>
    <w:rsid w:val="00E00D8B"/>
    <w:pPr>
      <w:numPr>
        <w:numId w:val="2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cs="Arial"/>
      <w:b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rsid w:val="00F81CCE"/>
    <w:pPr>
      <w:overflowPunct/>
      <w:autoSpaceDE/>
      <w:autoSpaceDN/>
      <w:adjustRightInd/>
      <w:spacing w:before="60" w:after="0" w:line="240" w:lineRule="auto"/>
      <w:textAlignment w:val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F81CCE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4"/>
      </w:numPr>
      <w:contextualSpacing/>
    </w:pPr>
  </w:style>
  <w:style w:type="paragraph" w:styleId="a">
    <w:name w:val="List Number"/>
    <w:basedOn w:val="a0"/>
    <w:uiPriority w:val="6"/>
    <w:qFormat/>
    <w:rsid w:val="00E6074A"/>
    <w:pPr>
      <w:numPr>
        <w:numId w:val="4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3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af1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,列,列表段落11"/>
    <w:basedOn w:val="a0"/>
    <w:link w:val="Char2"/>
    <w:uiPriority w:val="34"/>
    <w:qFormat/>
    <w:rsid w:val="009B3AB2"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eastAsia="Batang"/>
      <w:szCs w:val="24"/>
      <w:lang w:eastAsia="x-none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f1"/>
    <w:uiPriority w:val="34"/>
    <w:qFormat/>
    <w:rsid w:val="009B3AB2"/>
    <w:rPr>
      <w:rFonts w:ascii="Arial" w:eastAsia="Batang" w:hAnsi="Arial"/>
      <w:szCs w:val="24"/>
      <w:lang w:val="en-GB" w:eastAsia="x-none"/>
    </w:rPr>
  </w:style>
  <w:style w:type="table" w:styleId="af2">
    <w:name w:val="Table Grid"/>
    <w:basedOn w:val="a2"/>
    <w:uiPriority w:val="59"/>
    <w:qFormat/>
    <w:rsid w:val="00AF7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link w:val="a4"/>
    <w:uiPriority w:val="99"/>
    <w:rsid w:val="00677EDC"/>
    <w:rPr>
      <w:sz w:val="22"/>
    </w:rPr>
  </w:style>
  <w:style w:type="paragraph" w:customStyle="1" w:styleId="Agreement">
    <w:name w:val="Agreement"/>
    <w:basedOn w:val="a0"/>
    <w:next w:val="a0"/>
    <w:rsid w:val="00F550EA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styleId="af3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a0"/>
    <w:next w:val="a0"/>
    <w:link w:val="Char3"/>
    <w:uiPriority w:val="35"/>
    <w:unhideWhenUsed/>
    <w:qFormat/>
    <w:rsid w:val="00245F56"/>
    <w:pPr>
      <w:spacing w:after="120" w:line="240" w:lineRule="auto"/>
    </w:pPr>
    <w:rPr>
      <w:b/>
      <w:bCs/>
      <w:sz w:val="18"/>
    </w:rPr>
  </w:style>
  <w:style w:type="paragraph" w:customStyle="1" w:styleId="Style2">
    <w:name w:val="Style2"/>
    <w:basedOn w:val="4"/>
    <w:link w:val="Style2Char"/>
    <w:qFormat/>
    <w:rsid w:val="00A52349"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x-none"/>
    </w:rPr>
  </w:style>
  <w:style w:type="character" w:customStyle="1" w:styleId="Style2Char">
    <w:name w:val="Style2 Char"/>
    <w:link w:val="Style2"/>
    <w:rsid w:val="00A52349"/>
    <w:rPr>
      <w:rFonts w:ascii="Arial" w:eastAsia="Times New Roman" w:hAnsi="Arial"/>
      <w:b/>
      <w:bCs/>
      <w:sz w:val="24"/>
      <w:szCs w:val="28"/>
      <w:lang w:eastAsia="x-none"/>
    </w:rPr>
  </w:style>
  <w:style w:type="character" w:customStyle="1" w:styleId="Char3">
    <w:name w:val="题注 Char"/>
    <w:aliases w:val="cap Char1,cap Char Char,Caption Char1 Char1,Caption Char Char Char1,Caption Char1 Char Char,Caption Char2 Char,Caption Char Char Char Char,Caption Char Char1 Char,Caption Char Char2,fig and tbl Char,fighead2 Char,fighead21 Char,fighead22 Char"/>
    <w:link w:val="af3"/>
    <w:uiPriority w:val="35"/>
    <w:locked/>
    <w:rsid w:val="00245F56"/>
    <w:rPr>
      <w:rFonts w:ascii="Arial" w:hAnsi="Arial"/>
      <w:b/>
      <w:bCs/>
      <w:sz w:val="18"/>
      <w:lang w:val="en-GB"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f4">
    <w:name w:val="Revision"/>
    <w:hidden/>
    <w:uiPriority w:val="71"/>
    <w:rsid w:val="00A91E64"/>
    <w:rPr>
      <w:sz w:val="22"/>
    </w:rPr>
  </w:style>
  <w:style w:type="paragraph" w:customStyle="1" w:styleId="31">
    <w:name w:val="标题3"/>
    <w:basedOn w:val="4"/>
    <w:link w:val="3Char0"/>
    <w:qFormat/>
    <w:rsid w:val="00AA2D99"/>
    <w:pPr>
      <w:outlineLvl w:val="2"/>
    </w:pPr>
  </w:style>
  <w:style w:type="character" w:customStyle="1" w:styleId="1Char">
    <w:name w:val="标题 1 Char"/>
    <w:aliases w:val="H1 Char,h1 Char,Heading 1 3GPP Char"/>
    <w:basedOn w:val="a1"/>
    <w:link w:val="1"/>
    <w:rsid w:val="00AA2D99"/>
    <w:rPr>
      <w:rFonts w:ascii="Arial" w:hAnsi="Arial"/>
      <w:sz w:val="36"/>
      <w:lang w:val="en-GB" w:eastAsia="ja-JP"/>
    </w:rPr>
  </w:style>
  <w:style w:type="character" w:customStyle="1" w:styleId="2Char">
    <w:name w:val="标题 2 Char"/>
    <w:aliases w:val="H2 Char1,h2 Char,DO NOT USE_h2 Char,h21 Char,Heading 2 3GPP Char"/>
    <w:basedOn w:val="1Char"/>
    <w:link w:val="2"/>
    <w:uiPriority w:val="9"/>
    <w:rsid w:val="00AA2D99"/>
    <w:rPr>
      <w:rFonts w:ascii="Arial" w:hAnsi="Arial"/>
      <w:sz w:val="32"/>
      <w:lang w:val="en-GB" w:eastAsia="ja-JP"/>
    </w:rPr>
  </w:style>
  <w:style w:type="character" w:customStyle="1" w:styleId="3Char">
    <w:name w:val="标题 3 Char"/>
    <w:aliases w:val="Heading 3 3GPP Char"/>
    <w:basedOn w:val="2Char"/>
    <w:link w:val="3"/>
    <w:rsid w:val="00AA2D99"/>
    <w:rPr>
      <w:rFonts w:ascii="Arial" w:hAnsi="Arial"/>
      <w:sz w:val="28"/>
      <w:lang w:val="en-GB" w:eastAsia="ja-JP"/>
    </w:rPr>
  </w:style>
  <w:style w:type="character" w:customStyle="1" w:styleId="4Char">
    <w:name w:val="标题 4 Char"/>
    <w:basedOn w:val="3Char"/>
    <w:link w:val="4"/>
    <w:uiPriority w:val="9"/>
    <w:rsid w:val="00AA2D99"/>
    <w:rPr>
      <w:rFonts w:ascii="Arial" w:hAnsi="Arial"/>
      <w:sz w:val="28"/>
      <w:lang w:val="en-GB" w:eastAsia="ja-JP"/>
    </w:rPr>
  </w:style>
  <w:style w:type="character" w:customStyle="1" w:styleId="3Char0">
    <w:name w:val="标题3 Char"/>
    <w:basedOn w:val="4Char"/>
    <w:link w:val="31"/>
    <w:rsid w:val="00AA2D99"/>
    <w:rPr>
      <w:rFonts w:ascii="Arial" w:hAnsi="Arial"/>
      <w:sz w:val="28"/>
      <w:lang w:val="en-GB" w:eastAsia="ja-JP"/>
    </w:rPr>
  </w:style>
  <w:style w:type="table" w:styleId="4-5">
    <w:name w:val="Grid Table 4 Accent 5"/>
    <w:basedOn w:val="a2"/>
    <w:uiPriority w:val="47"/>
    <w:rsid w:val="00F81CCE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-5">
    <w:name w:val="Grid Table 2 Accent 5"/>
    <w:basedOn w:val="a2"/>
    <w:uiPriority w:val="52"/>
    <w:rsid w:val="00F81CCE"/>
    <w:tblPr>
      <w:tblStyleRowBandSize w:val="1"/>
      <w:tblStyleColBandSize w:val="1"/>
      <w:tblInd w:w="0" w:type="dxa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3-5">
    <w:name w:val="List Table 3 Accent 5"/>
    <w:basedOn w:val="a2"/>
    <w:uiPriority w:val="46"/>
    <w:rsid w:val="00F81CCE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4-1">
    <w:name w:val="List Table 4 Accent 1"/>
    <w:basedOn w:val="a2"/>
    <w:uiPriority w:val="47"/>
    <w:rsid w:val="00F81CCE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af5">
    <w:name w:val="Strong"/>
    <w:basedOn w:val="a1"/>
    <w:uiPriority w:val="22"/>
    <w:qFormat/>
    <w:rsid w:val="00F81CCE"/>
    <w:rPr>
      <w:b w:val="0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1366DD-8D1C-41EA-8391-C676EE3DA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881</Words>
  <Characters>5023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5893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Wei Li Mei</cp:lastModifiedBy>
  <cp:revision>13</cp:revision>
  <cp:lastPrinted>2019-02-06T17:41:00Z</cp:lastPrinted>
  <dcterms:created xsi:type="dcterms:W3CDTF">2021-08-06T09:21:00Z</dcterms:created>
  <dcterms:modified xsi:type="dcterms:W3CDTF">2021-08-07T05:36:00Z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(3)DT7FJlWES5trrGeap5b78/V+zYVSAQI2auZpYVPm5q/7jrEGEwQtlnILYQO5dY2ge1T0tLLt
hJogrfiWoJRbTUddR1a6tj6P9FawJm6Tg6zYyX8FMEt8Dsy6oH7QvwaEM9I0He1poRjeyAY7
LwI43g7okEpo36lx0s0oxuxxFY9pQx/zzVKe3LRaCp8bH1snpzpjCOfJ1v6bSaLH6h3lV64a
KKO67hjvHtM50lt6Ld</vt:lpwstr>
  </property>
  <property fmtid="{D5CDD505-2E9C-101B-9397-08002B2CF9AE}" pid="4" name="_2015_ms_pID_7253431">
    <vt:lpwstr>BQWBPYQ6i8ClQlWDa4tJe2fRRyK1m1LR3ktIk8cyANSPMboIaUuLB8
sAxvXlkLR+xkn/LaJS+6gF9JW3e+c1+8miTvYuyq+knsY4A+9WBJdTXfD4OMaJnTqguDyaLB
aQ2pDz8ndJgb0t93V8qBMf7oCWTVV640oVS1CGvF5+8OCaCi8FI4Tr5hPnEkD+M+Q7PcDIHh
KGI7uv9ZMBv8Y0dwRQeT3oNblFOSPqdo+H/N</vt:lpwstr>
  </property>
  <property fmtid="{D5CDD505-2E9C-101B-9397-08002B2CF9AE}" pid="5" name="_2015_ms_pID_7253432">
    <vt:lpwstr>pA==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1590045660</vt:lpwstr>
  </property>
</Properties>
</file>