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FE4D4" w14:textId="7BCF2DE9" w:rsidR="009C0564" w:rsidRPr="004B208B" w:rsidRDefault="00F7122E" w:rsidP="00CF195E">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7216" behindDoc="0" locked="1" layoutInCell="1" allowOverlap="1" wp14:anchorId="23CE5E13" wp14:editId="3EFBC0F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E834B5"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40CE8" w:rsidRPr="004B208B">
        <w:rPr>
          <w:b/>
          <w:kern w:val="2"/>
          <w:lang w:eastAsia="zh-CN"/>
        </w:rPr>
        <w:t xml:space="preserve">3GPP TSG RAN WG1 Meeting </w:t>
      </w:r>
      <w:r w:rsidR="00040CE8" w:rsidRPr="004B208B">
        <w:rPr>
          <w:rFonts w:hint="eastAsia"/>
          <w:b/>
          <w:kern w:val="2"/>
          <w:lang w:eastAsia="zh-CN"/>
        </w:rPr>
        <w:t>#</w:t>
      </w:r>
      <w:r w:rsidR="00040CE8" w:rsidRPr="004B208B">
        <w:rPr>
          <w:b/>
          <w:kern w:val="2"/>
          <w:lang w:eastAsia="zh-CN"/>
        </w:rPr>
        <w:t>10</w:t>
      </w:r>
      <w:r w:rsidR="006A3C16">
        <w:rPr>
          <w:b/>
          <w:kern w:val="2"/>
          <w:lang w:eastAsia="zh-CN"/>
        </w:rPr>
        <w:t>6</w:t>
      </w:r>
      <w:r w:rsidR="00040CE8" w:rsidRPr="004B208B">
        <w:rPr>
          <w:rFonts w:hint="eastAsia"/>
          <w:b/>
          <w:kern w:val="2"/>
          <w:lang w:eastAsia="zh-CN"/>
        </w:rPr>
        <w:t>-</w:t>
      </w:r>
      <w:r w:rsidR="00040CE8" w:rsidRPr="004B208B">
        <w:rPr>
          <w:b/>
          <w:kern w:val="2"/>
          <w:lang w:eastAsia="zh-CN"/>
        </w:rPr>
        <w:t>e</w:t>
      </w:r>
      <w:r w:rsidR="00972929" w:rsidRPr="004B208B">
        <w:rPr>
          <w:b/>
          <w:kern w:val="2"/>
          <w:lang w:eastAsia="zh-CN"/>
        </w:rPr>
        <w:tab/>
      </w:r>
      <w:r w:rsidR="00C9243C" w:rsidRPr="00EA6141">
        <w:rPr>
          <w:b/>
          <w:kern w:val="2"/>
          <w:lang w:eastAsia="zh-CN"/>
        </w:rPr>
        <w:t>R1-</w:t>
      </w:r>
      <w:r w:rsidR="00C21D98" w:rsidRPr="00C21D98">
        <w:rPr>
          <w:b/>
          <w:kern w:val="2"/>
          <w:lang w:eastAsia="zh-CN"/>
        </w:rPr>
        <w:t>2107668</w:t>
      </w:r>
    </w:p>
    <w:p w14:paraId="2BBD894B" w14:textId="00E6DD76" w:rsidR="00793A70" w:rsidRPr="004B208B" w:rsidRDefault="008A11C6" w:rsidP="00273FA5">
      <w:pPr>
        <w:tabs>
          <w:tab w:val="right" w:pos="9216"/>
        </w:tabs>
        <w:spacing w:afterLines="50"/>
        <w:jc w:val="left"/>
        <w:rPr>
          <w:b/>
          <w:kern w:val="2"/>
          <w:lang w:eastAsia="zh-CN"/>
        </w:rPr>
      </w:pPr>
      <w:r w:rsidRPr="004B208B">
        <w:rPr>
          <w:b/>
          <w:kern w:val="2"/>
          <w:lang w:eastAsia="zh-CN"/>
        </w:rPr>
        <w:t xml:space="preserve">E-meeting, </w:t>
      </w:r>
      <w:r w:rsidR="006A3C16">
        <w:rPr>
          <w:rFonts w:eastAsia="MS Mincho"/>
          <w:b/>
          <w:bCs/>
          <w:lang w:eastAsia="ja-JP"/>
        </w:rPr>
        <w:t>August</w:t>
      </w:r>
      <w:r w:rsidR="006A3C16" w:rsidRPr="009365AE">
        <w:rPr>
          <w:rFonts w:eastAsia="MS Mincho"/>
          <w:b/>
          <w:bCs/>
          <w:lang w:eastAsia="ja-JP"/>
        </w:rPr>
        <w:t xml:space="preserve"> </w:t>
      </w:r>
      <w:r w:rsidR="006A3C16">
        <w:rPr>
          <w:rFonts w:eastAsia="MS Mincho"/>
          <w:b/>
          <w:bCs/>
          <w:lang w:eastAsia="ja-JP"/>
        </w:rPr>
        <w:t>16</w:t>
      </w:r>
      <w:r w:rsidR="006A3C16" w:rsidRPr="00AB024B">
        <w:rPr>
          <w:rFonts w:eastAsia="MS Mincho"/>
          <w:b/>
          <w:bCs/>
          <w:vertAlign w:val="superscript"/>
          <w:lang w:eastAsia="ja-JP"/>
        </w:rPr>
        <w:t>th</w:t>
      </w:r>
      <w:r w:rsidR="006A3C16" w:rsidRPr="009365AE">
        <w:rPr>
          <w:rFonts w:eastAsia="MS Mincho"/>
          <w:b/>
          <w:bCs/>
          <w:lang w:eastAsia="ja-JP"/>
        </w:rPr>
        <w:t xml:space="preserve"> – </w:t>
      </w:r>
      <w:r w:rsidR="006A3C16">
        <w:rPr>
          <w:rFonts w:eastAsia="MS Mincho"/>
          <w:b/>
          <w:bCs/>
          <w:lang w:eastAsia="ja-JP"/>
        </w:rPr>
        <w:t>27</w:t>
      </w:r>
      <w:r w:rsidR="006A3C16" w:rsidRPr="00AB024B">
        <w:rPr>
          <w:rFonts w:eastAsia="MS Mincho"/>
          <w:b/>
          <w:bCs/>
          <w:vertAlign w:val="superscript"/>
          <w:lang w:eastAsia="ja-JP"/>
        </w:rPr>
        <w:t>th</w:t>
      </w:r>
      <w:r w:rsidR="00793A70" w:rsidRPr="004B208B">
        <w:rPr>
          <w:b/>
          <w:kern w:val="2"/>
          <w:lang w:eastAsia="zh-CN"/>
        </w:rPr>
        <w:t>, 202</w:t>
      </w:r>
      <w:r w:rsidR="007E4C95">
        <w:rPr>
          <w:b/>
          <w:kern w:val="2"/>
          <w:lang w:eastAsia="zh-CN"/>
        </w:rPr>
        <w:t>1</w:t>
      </w:r>
    </w:p>
    <w:p w14:paraId="697A0E60" w14:textId="7FCB0CF8" w:rsidR="009C0564" w:rsidRPr="004B208B" w:rsidRDefault="009C0564" w:rsidP="00CF195E">
      <w:pPr>
        <w:pBdr>
          <w:top w:val="single" w:sz="4" w:space="1" w:color="auto"/>
        </w:pBdr>
        <w:spacing w:after="0"/>
        <w:jc w:val="left"/>
        <w:rPr>
          <w:b/>
          <w:kern w:val="2"/>
          <w:sz w:val="16"/>
          <w:szCs w:val="16"/>
          <w:lang w:eastAsia="zh-CN"/>
        </w:rPr>
      </w:pPr>
    </w:p>
    <w:p w14:paraId="0A8670B0" w14:textId="7F1D5779" w:rsidR="009C0564" w:rsidRPr="004B208B" w:rsidRDefault="009C0564" w:rsidP="00CF195E">
      <w:pPr>
        <w:spacing w:after="60"/>
        <w:ind w:left="1555" w:hanging="1555"/>
        <w:jc w:val="left"/>
        <w:rPr>
          <w:b/>
          <w:kern w:val="2"/>
          <w:lang w:eastAsia="zh-CN"/>
        </w:rPr>
      </w:pPr>
      <w:r w:rsidRPr="004B208B">
        <w:rPr>
          <w:b/>
          <w:kern w:val="2"/>
          <w:lang w:eastAsia="zh-CN"/>
        </w:rPr>
        <w:t>Agenda Item:</w:t>
      </w:r>
      <w:r w:rsidR="00F31B49" w:rsidRPr="004B208B">
        <w:rPr>
          <w:b/>
          <w:kern w:val="2"/>
          <w:lang w:eastAsia="zh-CN"/>
        </w:rPr>
        <w:tab/>
      </w:r>
      <w:r w:rsidR="008E654C" w:rsidRPr="004B208B">
        <w:rPr>
          <w:b/>
          <w:kern w:val="2"/>
          <w:lang w:eastAsia="zh-CN"/>
        </w:rPr>
        <w:t>8.</w:t>
      </w:r>
      <w:r w:rsidR="008B6A2F">
        <w:rPr>
          <w:b/>
          <w:kern w:val="2"/>
          <w:lang w:eastAsia="zh-CN"/>
        </w:rPr>
        <w:t>6</w:t>
      </w:r>
      <w:r w:rsidR="008E654C" w:rsidRPr="004B208B">
        <w:rPr>
          <w:b/>
          <w:kern w:val="2"/>
          <w:lang w:eastAsia="zh-CN"/>
        </w:rPr>
        <w:t>.1</w:t>
      </w:r>
      <w:r w:rsidR="00B86159">
        <w:rPr>
          <w:b/>
          <w:kern w:val="2"/>
          <w:lang w:eastAsia="zh-CN"/>
        </w:rPr>
        <w:t>.4</w:t>
      </w:r>
    </w:p>
    <w:p w14:paraId="629DD46C" w14:textId="77777777" w:rsidR="00BC1C3C" w:rsidRPr="004B208B" w:rsidRDefault="00305FF9" w:rsidP="00CF195E">
      <w:pPr>
        <w:spacing w:after="60"/>
        <w:ind w:left="1555" w:hanging="1555"/>
        <w:jc w:val="left"/>
        <w:rPr>
          <w:b/>
          <w:kern w:val="2"/>
          <w:lang w:eastAsia="zh-CN"/>
        </w:rPr>
      </w:pPr>
      <w:r w:rsidRPr="004B208B">
        <w:rPr>
          <w:b/>
          <w:kern w:val="2"/>
          <w:lang w:eastAsia="zh-CN"/>
        </w:rPr>
        <w:t>Source:</w:t>
      </w:r>
      <w:r w:rsidRPr="004B208B">
        <w:rPr>
          <w:b/>
          <w:kern w:val="2"/>
          <w:lang w:eastAsia="zh-CN"/>
        </w:rPr>
        <w:tab/>
      </w:r>
      <w:r w:rsidR="009C0564" w:rsidRPr="004B208B">
        <w:rPr>
          <w:b/>
          <w:kern w:val="2"/>
          <w:lang w:eastAsia="zh-CN"/>
        </w:rPr>
        <w:t>Huawei</w:t>
      </w:r>
      <w:r w:rsidR="00B72D82" w:rsidRPr="004B208B">
        <w:rPr>
          <w:b/>
          <w:kern w:val="2"/>
          <w:lang w:eastAsia="zh-CN"/>
        </w:rPr>
        <w:t>, HiSilicon</w:t>
      </w:r>
    </w:p>
    <w:p w14:paraId="5BEB0DD2" w14:textId="49340491" w:rsidR="0026538C" w:rsidRPr="004B208B" w:rsidRDefault="009C0564" w:rsidP="00CF195E">
      <w:pPr>
        <w:spacing w:after="60"/>
        <w:ind w:left="1555" w:hanging="1555"/>
        <w:jc w:val="left"/>
        <w:rPr>
          <w:b/>
          <w:kern w:val="2"/>
          <w:lang w:eastAsia="zh-CN"/>
        </w:rPr>
      </w:pPr>
      <w:r w:rsidRPr="004B208B">
        <w:rPr>
          <w:b/>
          <w:kern w:val="2"/>
          <w:lang w:eastAsia="zh-CN"/>
        </w:rPr>
        <w:t>Title:</w:t>
      </w:r>
      <w:r w:rsidRPr="004B208B">
        <w:rPr>
          <w:b/>
          <w:kern w:val="2"/>
          <w:lang w:eastAsia="zh-CN"/>
        </w:rPr>
        <w:tab/>
      </w:r>
      <w:r w:rsidR="00B86159" w:rsidRPr="00B86159">
        <w:rPr>
          <w:b/>
          <w:kern w:val="2"/>
          <w:lang w:eastAsia="zh-CN"/>
        </w:rPr>
        <w:t>Reduced maximum MIMO layers</w:t>
      </w:r>
      <w:r w:rsidR="000F6F0A" w:rsidRPr="000F6F0A">
        <w:rPr>
          <w:b/>
          <w:kern w:val="2"/>
          <w:lang w:eastAsia="zh-CN"/>
        </w:rPr>
        <w:t xml:space="preserve"> and reduced maximum modulation order</w:t>
      </w:r>
      <w:r w:rsidR="00B86159" w:rsidRPr="00B86159">
        <w:rPr>
          <w:b/>
          <w:kern w:val="2"/>
          <w:lang w:eastAsia="zh-CN"/>
        </w:rPr>
        <w:t xml:space="preserve"> for RedCap</w:t>
      </w:r>
    </w:p>
    <w:p w14:paraId="637E2247" w14:textId="77777777" w:rsidR="009C0564" w:rsidRPr="004B208B" w:rsidRDefault="009C0564" w:rsidP="00CF195E">
      <w:pPr>
        <w:spacing w:after="60"/>
        <w:ind w:left="1555" w:hanging="1555"/>
        <w:jc w:val="left"/>
        <w:rPr>
          <w:b/>
          <w:kern w:val="2"/>
          <w:lang w:eastAsia="zh-CN"/>
        </w:rPr>
      </w:pPr>
      <w:r w:rsidRPr="004B208B">
        <w:rPr>
          <w:b/>
          <w:kern w:val="2"/>
          <w:lang w:eastAsia="zh-CN"/>
        </w:rPr>
        <w:t>Document for:</w:t>
      </w:r>
      <w:r w:rsidRPr="004B208B">
        <w:rPr>
          <w:b/>
          <w:kern w:val="2"/>
          <w:lang w:eastAsia="zh-CN"/>
        </w:rPr>
        <w:tab/>
      </w:r>
      <w:r w:rsidR="001F7121" w:rsidRPr="004B208B">
        <w:rPr>
          <w:b/>
          <w:kern w:val="2"/>
          <w:lang w:eastAsia="zh-CN"/>
        </w:rPr>
        <w:t xml:space="preserve">Discussion and </w:t>
      </w:r>
      <w:r w:rsidR="00F33AE5" w:rsidRPr="004B208B">
        <w:rPr>
          <w:b/>
          <w:kern w:val="2"/>
          <w:lang w:eastAsia="zh-CN"/>
        </w:rPr>
        <w:t>D</w:t>
      </w:r>
      <w:r w:rsidR="001F7121" w:rsidRPr="004B208B">
        <w:rPr>
          <w:b/>
          <w:kern w:val="2"/>
          <w:lang w:eastAsia="zh-CN"/>
        </w:rPr>
        <w:t>ecision</w:t>
      </w:r>
      <w:r w:rsidR="002D0439" w:rsidRPr="004B208B">
        <w:rPr>
          <w:b/>
          <w:kern w:val="2"/>
          <w:lang w:eastAsia="zh-CN"/>
        </w:rPr>
        <w:t xml:space="preserve"> </w:t>
      </w:r>
    </w:p>
    <w:p w14:paraId="78F5FAB2" w14:textId="77777777" w:rsidR="009C0564" w:rsidRPr="004B208B" w:rsidRDefault="009C0564" w:rsidP="00CF195E">
      <w:pPr>
        <w:pBdr>
          <w:bottom w:val="single" w:sz="4" w:space="1" w:color="auto"/>
        </w:pBdr>
        <w:spacing w:after="0"/>
        <w:jc w:val="left"/>
        <w:rPr>
          <w:b/>
          <w:kern w:val="2"/>
          <w:sz w:val="16"/>
          <w:szCs w:val="16"/>
          <w:lang w:eastAsia="zh-CN"/>
        </w:rPr>
      </w:pPr>
    </w:p>
    <w:p w14:paraId="0F9F7701" w14:textId="77777777" w:rsidR="009C0564" w:rsidRPr="004B208B" w:rsidRDefault="009C0564">
      <w:pPr>
        <w:pStyle w:val="Heading1"/>
      </w:pPr>
      <w:bookmarkStart w:id="0" w:name="_Ref124589705"/>
      <w:bookmarkStart w:id="1" w:name="_Ref129681862"/>
      <w:r w:rsidRPr="004B208B">
        <w:t>Introduction</w:t>
      </w:r>
      <w:bookmarkEnd w:id="0"/>
      <w:bookmarkEnd w:id="1"/>
    </w:p>
    <w:p w14:paraId="7C61FB6B" w14:textId="5268419D" w:rsidR="00977342" w:rsidRPr="00977342" w:rsidRDefault="006768B3" w:rsidP="006768B3">
      <w:pPr>
        <w:rPr>
          <w:rFonts w:asciiTheme="minorEastAsia" w:eastAsiaTheme="minorEastAsia" w:hAnsiTheme="minorEastAsia"/>
          <w:lang w:eastAsia="zh-CN"/>
        </w:rPr>
      </w:pPr>
      <w:r>
        <w:rPr>
          <w:rFonts w:eastAsia="MS Mincho"/>
          <w:lang w:eastAsia="ja-JP"/>
        </w:rPr>
        <w:t>In RAN</w:t>
      </w:r>
      <w:r w:rsidR="00425C4F">
        <w:rPr>
          <w:rFonts w:eastAsia="MS Mincho"/>
          <w:lang w:eastAsia="ja-JP"/>
        </w:rPr>
        <w:t>1 #104-e</w:t>
      </w:r>
      <w:r>
        <w:rPr>
          <w:rFonts w:eastAsia="MS Mincho"/>
          <w:lang w:eastAsia="ja-JP"/>
        </w:rPr>
        <w:t xml:space="preserve"> </w:t>
      </w:r>
      <w:r w:rsidR="003247CA">
        <w:rPr>
          <w:rFonts w:eastAsia="MS Mincho"/>
          <w:lang w:eastAsia="ja-JP"/>
        </w:rPr>
        <w:t xml:space="preserve">and </w:t>
      </w:r>
      <w:r w:rsidR="00C508FE">
        <w:rPr>
          <w:rFonts w:eastAsia="MS Mincho"/>
          <w:lang w:eastAsia="ja-JP"/>
        </w:rPr>
        <w:t xml:space="preserve">#105-e </w:t>
      </w:r>
      <w:r>
        <w:rPr>
          <w:rFonts w:eastAsia="MS Mincho"/>
          <w:lang w:eastAsia="ja-JP"/>
        </w:rPr>
        <w:t xml:space="preserve">meeting, </w:t>
      </w:r>
      <w:r w:rsidR="00977342">
        <w:rPr>
          <w:rFonts w:eastAsia="MS Mincho"/>
          <w:lang w:eastAsia="ja-JP"/>
        </w:rPr>
        <w:t>the UE complexity reduction and related issues caused were discussed</w:t>
      </w:r>
      <w:r w:rsidR="00977342">
        <w:rPr>
          <w:rFonts w:asciiTheme="minorEastAsia" w:eastAsiaTheme="minorEastAsia" w:hAnsiTheme="minorEastAsia"/>
          <w:lang w:eastAsia="zh-CN"/>
        </w:rPr>
        <w:t>.</w:t>
      </w:r>
      <w:r w:rsidR="00977342" w:rsidRPr="00977342">
        <w:rPr>
          <w:rFonts w:eastAsia="MS Mincho"/>
          <w:lang w:eastAsia="ja-JP"/>
        </w:rPr>
        <w:t xml:space="preserve"> The following agreements</w:t>
      </w:r>
      <w:r w:rsidR="00A632C5">
        <w:rPr>
          <w:rFonts w:eastAsia="MS Mincho"/>
          <w:lang w:eastAsia="ja-JP"/>
        </w:rPr>
        <w:t xml:space="preserve"> related to the reduced </w:t>
      </w:r>
      <w:r w:rsidR="00A632C5" w:rsidRPr="00A632C5">
        <w:rPr>
          <w:rFonts w:eastAsia="MS Mincho"/>
          <w:lang w:eastAsia="ja-JP"/>
        </w:rPr>
        <w:t>number of DL MIMO layers</w:t>
      </w:r>
      <w:r w:rsidR="00977342" w:rsidRPr="00977342">
        <w:rPr>
          <w:rFonts w:eastAsia="MS Mincho"/>
          <w:lang w:eastAsia="ja-JP"/>
        </w:rPr>
        <w:t xml:space="preserve"> were made:</w:t>
      </w:r>
    </w:p>
    <w:tbl>
      <w:tblPr>
        <w:tblStyle w:val="TableGrid"/>
        <w:tblW w:w="0" w:type="auto"/>
        <w:tblLook w:val="04A0" w:firstRow="1" w:lastRow="0" w:firstColumn="1" w:lastColumn="0" w:noHBand="0" w:noVBand="1"/>
      </w:tblPr>
      <w:tblGrid>
        <w:gridCol w:w="9307"/>
      </w:tblGrid>
      <w:tr w:rsidR="006768B3" w14:paraId="10832FA7" w14:textId="77777777" w:rsidTr="006768B3">
        <w:tc>
          <w:tcPr>
            <w:tcW w:w="9307" w:type="dxa"/>
          </w:tcPr>
          <w:p w14:paraId="7605BBC7" w14:textId="77777777" w:rsidR="00425C4F" w:rsidRPr="00FA1CB4" w:rsidRDefault="00425C4F" w:rsidP="00425C4F">
            <w:pPr>
              <w:rPr>
                <w:rFonts w:ascii="Calibri" w:hAnsi="Calibri"/>
              </w:rPr>
            </w:pPr>
            <w:r w:rsidRPr="00FA1CB4">
              <w:rPr>
                <w:szCs w:val="20"/>
                <w:highlight w:val="green"/>
              </w:rPr>
              <w:t>Agreements:</w:t>
            </w:r>
          </w:p>
          <w:p w14:paraId="5501AFE3" w14:textId="77777777" w:rsidR="00425C4F" w:rsidRDefault="00425C4F" w:rsidP="00F731F1">
            <w:pPr>
              <w:pStyle w:val="ListParagraph"/>
              <w:numPr>
                <w:ilvl w:val="0"/>
                <w:numId w:val="3"/>
              </w:numPr>
              <w:spacing w:after="180" w:line="252" w:lineRule="auto"/>
              <w:ind w:leftChars="0" w:left="720"/>
              <w:contextualSpacing/>
            </w:pPr>
            <w:r>
              <w:rPr>
                <w:rFonts w:ascii="Times New Roman" w:hAnsi="Times New Roman"/>
              </w:rPr>
              <w:t>For relaxed maximum number of DL MIMO layers:</w:t>
            </w:r>
            <w:r>
              <w:t xml:space="preserve"> </w:t>
            </w:r>
          </w:p>
          <w:p w14:paraId="0D89F2DF" w14:textId="77777777" w:rsidR="00415893" w:rsidRPr="00415893" w:rsidRDefault="00425C4F" w:rsidP="00BE010B">
            <w:pPr>
              <w:pStyle w:val="ListParagraph"/>
              <w:numPr>
                <w:ilvl w:val="1"/>
                <w:numId w:val="3"/>
              </w:numPr>
              <w:spacing w:line="252" w:lineRule="auto"/>
              <w:ind w:leftChars="0" w:left="1440"/>
              <w:contextualSpacing/>
              <w:rPr>
                <w:lang w:eastAsia="x-none"/>
              </w:rPr>
            </w:pPr>
            <w:r>
              <w:rPr>
                <w:rFonts w:ascii="Times New Roman" w:hAnsi="Times New Roman"/>
              </w:rPr>
              <w:t>FFS: need for modification of DCI fields/formats</w:t>
            </w:r>
          </w:p>
          <w:p w14:paraId="201B7080" w14:textId="77777777" w:rsidR="00425C4F" w:rsidRDefault="00425C4F" w:rsidP="00354AEA">
            <w:pPr>
              <w:pStyle w:val="ListParagraph"/>
              <w:numPr>
                <w:ilvl w:val="1"/>
                <w:numId w:val="3"/>
              </w:numPr>
              <w:spacing w:line="252" w:lineRule="auto"/>
              <w:ind w:leftChars="0" w:left="1440"/>
              <w:contextualSpacing/>
              <w:rPr>
                <w:rFonts w:eastAsia="Times New Roman"/>
                <w:szCs w:val="20"/>
              </w:rPr>
            </w:pPr>
            <w:r w:rsidRPr="00415893">
              <w:rPr>
                <w:rFonts w:eastAsia="Times New Roman"/>
                <w:szCs w:val="20"/>
              </w:rPr>
              <w:t xml:space="preserve">FFS: need for modification of </w:t>
            </w:r>
            <w:r w:rsidRPr="00DD3B66">
              <w:rPr>
                <w:rFonts w:eastAsia="Times New Roman"/>
                <w:szCs w:val="20"/>
              </w:rPr>
              <w:t>CSI measurement/reporting</w:t>
            </w:r>
          </w:p>
          <w:p w14:paraId="57B7AB60" w14:textId="77777777" w:rsidR="00B92472" w:rsidRPr="00973C71" w:rsidRDefault="00B92472" w:rsidP="00B92472">
            <w:pPr>
              <w:rPr>
                <w:b/>
                <w:bCs/>
                <w:szCs w:val="20"/>
              </w:rPr>
            </w:pPr>
            <w:r w:rsidRPr="00973C71">
              <w:rPr>
                <w:b/>
                <w:bCs/>
                <w:szCs w:val="20"/>
                <w:u w:val="single"/>
              </w:rPr>
              <w:t>Conclusion</w:t>
            </w:r>
            <w:r w:rsidRPr="00973C71">
              <w:rPr>
                <w:b/>
                <w:bCs/>
                <w:szCs w:val="20"/>
              </w:rPr>
              <w:t>:</w:t>
            </w:r>
          </w:p>
          <w:p w14:paraId="3C3669A7" w14:textId="77777777" w:rsidR="00B92472" w:rsidRDefault="00B92472" w:rsidP="00B92472">
            <w:pPr>
              <w:numPr>
                <w:ilvl w:val="0"/>
                <w:numId w:val="3"/>
              </w:numPr>
              <w:autoSpaceDE/>
              <w:autoSpaceDN/>
              <w:adjustRightInd/>
              <w:snapToGrid/>
              <w:spacing w:after="0" w:line="252" w:lineRule="auto"/>
              <w:ind w:left="720"/>
              <w:contextualSpacing/>
              <w:jc w:val="left"/>
              <w:rPr>
                <w:rFonts w:cs="Times"/>
                <w:szCs w:val="20"/>
                <w:lang w:eastAsia="x-none"/>
              </w:rPr>
            </w:pPr>
            <w:r w:rsidRPr="00973C71">
              <w:rPr>
                <w:rFonts w:cs="Times"/>
                <w:szCs w:val="20"/>
                <w:lang w:eastAsia="x-none"/>
              </w:rPr>
              <w:t>For a RedCap UE, when motivated by reduced max number of DL MIMO layers modifications to CSI measurement and/or reporting mechanisms are not pursued in Rel-17.</w:t>
            </w:r>
          </w:p>
          <w:p w14:paraId="1039B28B" w14:textId="07DA047D" w:rsidR="00B92472" w:rsidRPr="00425C4F" w:rsidRDefault="00B92472" w:rsidP="00715669">
            <w:pPr>
              <w:pStyle w:val="ListParagraph"/>
              <w:spacing w:line="252" w:lineRule="auto"/>
              <w:ind w:leftChars="0" w:left="1440" w:firstLine="0"/>
              <w:contextualSpacing/>
              <w:rPr>
                <w:rFonts w:eastAsia="Times New Roman"/>
                <w:szCs w:val="20"/>
              </w:rPr>
            </w:pPr>
          </w:p>
        </w:tc>
      </w:tr>
    </w:tbl>
    <w:p w14:paraId="6D742242" w14:textId="2D418FC0" w:rsidR="00BE4EA1" w:rsidRPr="00977342" w:rsidRDefault="00A632C5" w:rsidP="00715669">
      <w:pPr>
        <w:spacing w:before="120"/>
        <w:rPr>
          <w:rFonts w:asciiTheme="minorEastAsia" w:eastAsiaTheme="minorEastAsia" w:hAnsiTheme="minorEastAsia"/>
          <w:lang w:eastAsia="zh-CN"/>
        </w:rPr>
      </w:pPr>
      <w:r w:rsidRPr="00977342">
        <w:rPr>
          <w:rFonts w:eastAsia="MS Mincho"/>
          <w:lang w:eastAsia="ja-JP"/>
        </w:rPr>
        <w:t>The following agreements</w:t>
      </w:r>
      <w:r>
        <w:rPr>
          <w:rFonts w:eastAsia="MS Mincho"/>
          <w:lang w:eastAsia="ja-JP"/>
        </w:rPr>
        <w:t xml:space="preserve"> related to the reduced </w:t>
      </w:r>
      <w:r w:rsidR="00B278FA">
        <w:rPr>
          <w:lang w:eastAsia="zh-CN"/>
        </w:rPr>
        <w:t xml:space="preserve">maximum </w:t>
      </w:r>
      <w:r w:rsidR="00B278FA">
        <w:rPr>
          <w:rFonts w:hint="eastAsia"/>
          <w:lang w:eastAsia="zh-CN"/>
        </w:rPr>
        <w:t>modulation</w:t>
      </w:r>
      <w:r w:rsidR="00B278FA">
        <w:rPr>
          <w:lang w:eastAsia="zh-CN"/>
        </w:rPr>
        <w:t xml:space="preserve"> order</w:t>
      </w:r>
      <w:r w:rsidR="00B278FA" w:rsidRPr="00977342">
        <w:rPr>
          <w:rFonts w:eastAsia="MS Mincho"/>
          <w:lang w:eastAsia="ja-JP"/>
        </w:rPr>
        <w:t xml:space="preserve"> </w:t>
      </w:r>
      <w:r w:rsidRPr="00977342">
        <w:rPr>
          <w:rFonts w:eastAsia="MS Mincho"/>
          <w:lang w:eastAsia="ja-JP"/>
        </w:rPr>
        <w:t xml:space="preserve">were </w:t>
      </w:r>
      <w:r w:rsidR="00BE4EA1" w:rsidRPr="00977342">
        <w:rPr>
          <w:rFonts w:eastAsia="MS Mincho"/>
          <w:lang w:eastAsia="ja-JP"/>
        </w:rPr>
        <w:t>made:</w:t>
      </w:r>
    </w:p>
    <w:tbl>
      <w:tblPr>
        <w:tblStyle w:val="TableGrid"/>
        <w:tblW w:w="0" w:type="auto"/>
        <w:tblLook w:val="04A0" w:firstRow="1" w:lastRow="0" w:firstColumn="1" w:lastColumn="0" w:noHBand="0" w:noVBand="1"/>
      </w:tblPr>
      <w:tblGrid>
        <w:gridCol w:w="9307"/>
      </w:tblGrid>
      <w:tr w:rsidR="00BE4EA1" w14:paraId="14BFDC67" w14:textId="77777777" w:rsidTr="00012BAE">
        <w:tc>
          <w:tcPr>
            <w:tcW w:w="9307" w:type="dxa"/>
          </w:tcPr>
          <w:p w14:paraId="6D999100" w14:textId="77777777" w:rsidR="005D1D60" w:rsidRPr="00973C71" w:rsidRDefault="005D1D60" w:rsidP="005D1D60">
            <w:pPr>
              <w:rPr>
                <w:highlight w:val="green"/>
              </w:rPr>
            </w:pPr>
            <w:r w:rsidRPr="00973C71">
              <w:rPr>
                <w:highlight w:val="green"/>
              </w:rPr>
              <w:t>Agreements:</w:t>
            </w:r>
          </w:p>
          <w:p w14:paraId="375C9F1E" w14:textId="77777777" w:rsidR="005D1D60" w:rsidRPr="00715669" w:rsidRDefault="005D1D60" w:rsidP="005D1D60">
            <w:pPr>
              <w:numPr>
                <w:ilvl w:val="0"/>
                <w:numId w:val="3"/>
              </w:numPr>
              <w:autoSpaceDE/>
              <w:autoSpaceDN/>
              <w:adjustRightInd/>
              <w:snapToGrid/>
              <w:spacing w:after="0" w:line="252" w:lineRule="auto"/>
              <w:ind w:left="720"/>
              <w:contextualSpacing/>
              <w:jc w:val="left"/>
              <w:rPr>
                <w:rFonts w:cs="Times"/>
                <w:sz w:val="20"/>
                <w:szCs w:val="20"/>
                <w:lang w:eastAsia="x-none"/>
              </w:rPr>
            </w:pPr>
            <w:r w:rsidRPr="00715669">
              <w:rPr>
                <w:rFonts w:cs="Times"/>
                <w:sz w:val="20"/>
                <w:szCs w:val="20"/>
                <w:lang w:eastAsia="x-none"/>
              </w:rPr>
              <w:t>For a RedCap UE, 64QAM MCS tables (Table 5.1.3.1-1 in TS 38.214 for DL and UL OFDM and Table 6.1.4.1-1 in TS 38.214 for UL w/ transform precoding respectively) are the “default” ones and are mandatory.</w:t>
            </w:r>
          </w:p>
          <w:p w14:paraId="77510DF3" w14:textId="77777777" w:rsidR="005D1D60" w:rsidRPr="00715669" w:rsidRDefault="005D1D60" w:rsidP="005D1D60">
            <w:pPr>
              <w:numPr>
                <w:ilvl w:val="0"/>
                <w:numId w:val="3"/>
              </w:numPr>
              <w:autoSpaceDE/>
              <w:autoSpaceDN/>
              <w:adjustRightInd/>
              <w:snapToGrid/>
              <w:spacing w:after="0" w:line="252" w:lineRule="auto"/>
              <w:ind w:left="720"/>
              <w:contextualSpacing/>
              <w:jc w:val="left"/>
              <w:rPr>
                <w:rFonts w:cs="Times"/>
                <w:sz w:val="20"/>
                <w:szCs w:val="20"/>
                <w:lang w:eastAsia="x-none"/>
              </w:rPr>
            </w:pPr>
            <w:r w:rsidRPr="00715669">
              <w:rPr>
                <w:rFonts w:cs="Times"/>
                <w:sz w:val="20"/>
                <w:szCs w:val="20"/>
                <w:lang w:eastAsia="x-none"/>
              </w:rPr>
              <w:t>The following is optionally supported by RedCap UEs:</w:t>
            </w:r>
          </w:p>
          <w:p w14:paraId="7B910B20" w14:textId="77777777" w:rsidR="005D1D60" w:rsidRPr="00715669" w:rsidRDefault="005D1D60" w:rsidP="005D1D60">
            <w:pPr>
              <w:numPr>
                <w:ilvl w:val="1"/>
                <w:numId w:val="3"/>
              </w:numPr>
              <w:autoSpaceDE/>
              <w:autoSpaceDN/>
              <w:adjustRightInd/>
              <w:snapToGrid/>
              <w:spacing w:after="0" w:line="252" w:lineRule="auto"/>
              <w:ind w:left="1440"/>
              <w:contextualSpacing/>
              <w:jc w:val="left"/>
              <w:rPr>
                <w:sz w:val="20"/>
                <w:lang w:eastAsia="x-none"/>
              </w:rPr>
            </w:pPr>
            <w:r w:rsidRPr="00715669">
              <w:rPr>
                <w:sz w:val="20"/>
                <w:lang w:eastAsia="x-none"/>
              </w:rPr>
              <w:t xml:space="preserve">256QAM MCS tables (Table 5.1.3.1-2 in TS 38.214 for DL and UL OFDM) </w:t>
            </w:r>
          </w:p>
          <w:p w14:paraId="0664C18A" w14:textId="77777777" w:rsidR="005D1D60" w:rsidRPr="00715669" w:rsidRDefault="005D1D60" w:rsidP="005D1D60">
            <w:pPr>
              <w:numPr>
                <w:ilvl w:val="1"/>
                <w:numId w:val="3"/>
              </w:numPr>
              <w:autoSpaceDE/>
              <w:autoSpaceDN/>
              <w:adjustRightInd/>
              <w:snapToGrid/>
              <w:spacing w:after="0" w:line="252" w:lineRule="auto"/>
              <w:ind w:left="1440"/>
              <w:contextualSpacing/>
              <w:jc w:val="left"/>
              <w:rPr>
                <w:sz w:val="20"/>
                <w:lang w:eastAsia="x-none"/>
              </w:rPr>
            </w:pPr>
            <w:r w:rsidRPr="00715669">
              <w:rPr>
                <w:sz w:val="20"/>
                <w:lang w:eastAsia="x-none"/>
              </w:rPr>
              <w:t>64QAM low SE MCS tables (Table 5.1.3.1-3 in TS 38.214 for DL and UL OFDM and Table 6.1.4.1-2 in TS 38.214 for UL w/ transform precoding respectively)</w:t>
            </w:r>
          </w:p>
          <w:p w14:paraId="626188CC" w14:textId="77777777" w:rsidR="005D1D60" w:rsidRPr="00973C71" w:rsidRDefault="005D1D60" w:rsidP="005D1D60">
            <w:pPr>
              <w:spacing w:line="252" w:lineRule="auto"/>
              <w:contextualSpacing/>
              <w:rPr>
                <w:lang w:eastAsia="x-none"/>
              </w:rPr>
            </w:pPr>
          </w:p>
          <w:p w14:paraId="52C9E6C1" w14:textId="77777777" w:rsidR="005D1D60" w:rsidRPr="00973C71" w:rsidRDefault="005D1D60" w:rsidP="005D1D60">
            <w:pPr>
              <w:rPr>
                <w:highlight w:val="green"/>
              </w:rPr>
            </w:pPr>
            <w:r w:rsidRPr="00973C71">
              <w:rPr>
                <w:highlight w:val="green"/>
              </w:rPr>
              <w:t>Agreements:</w:t>
            </w:r>
          </w:p>
          <w:p w14:paraId="26A6627E" w14:textId="77777777" w:rsidR="005D1D60" w:rsidRPr="00715669" w:rsidRDefault="005D1D60" w:rsidP="005D1D60">
            <w:pPr>
              <w:numPr>
                <w:ilvl w:val="0"/>
                <w:numId w:val="3"/>
              </w:numPr>
              <w:autoSpaceDE/>
              <w:autoSpaceDN/>
              <w:adjustRightInd/>
              <w:snapToGrid/>
              <w:spacing w:after="0" w:line="252" w:lineRule="auto"/>
              <w:ind w:left="720"/>
              <w:contextualSpacing/>
              <w:jc w:val="left"/>
              <w:rPr>
                <w:rFonts w:cs="Times"/>
                <w:sz w:val="20"/>
                <w:szCs w:val="20"/>
                <w:lang w:eastAsia="x-none"/>
              </w:rPr>
            </w:pPr>
            <w:r w:rsidRPr="00715669">
              <w:rPr>
                <w:rFonts w:cs="Times"/>
                <w:sz w:val="20"/>
                <w:szCs w:val="20"/>
                <w:lang w:eastAsia="x-none"/>
              </w:rPr>
              <w:t>For a RedCap UE, “CQI table 1” (Table 5.2.2.1-2 in TS 38.214), that corresponds to MCS Table 5.1.3.1-1 in TS 38.214, is mandatory.</w:t>
            </w:r>
          </w:p>
          <w:p w14:paraId="581D3039" w14:textId="77777777" w:rsidR="005D1D60" w:rsidRPr="00715669" w:rsidRDefault="005D1D60" w:rsidP="005D1D60">
            <w:pPr>
              <w:numPr>
                <w:ilvl w:val="0"/>
                <w:numId w:val="3"/>
              </w:numPr>
              <w:autoSpaceDE/>
              <w:autoSpaceDN/>
              <w:adjustRightInd/>
              <w:snapToGrid/>
              <w:spacing w:after="0" w:line="252" w:lineRule="auto"/>
              <w:ind w:left="720"/>
              <w:contextualSpacing/>
              <w:jc w:val="left"/>
              <w:rPr>
                <w:rFonts w:cs="Times"/>
                <w:sz w:val="20"/>
                <w:szCs w:val="20"/>
                <w:lang w:eastAsia="x-none"/>
              </w:rPr>
            </w:pPr>
            <w:r w:rsidRPr="00715669">
              <w:rPr>
                <w:rFonts w:cs="Times"/>
                <w:sz w:val="20"/>
                <w:szCs w:val="20"/>
                <w:lang w:eastAsia="x-none"/>
              </w:rPr>
              <w:t>The following is optionally supported by a RedCap UE:</w:t>
            </w:r>
          </w:p>
          <w:p w14:paraId="72CFDA3D" w14:textId="77777777" w:rsidR="005D1D60" w:rsidRPr="00715669" w:rsidRDefault="005D1D60" w:rsidP="005D1D60">
            <w:pPr>
              <w:numPr>
                <w:ilvl w:val="1"/>
                <w:numId w:val="3"/>
              </w:numPr>
              <w:autoSpaceDE/>
              <w:autoSpaceDN/>
              <w:adjustRightInd/>
              <w:snapToGrid/>
              <w:spacing w:after="0" w:line="252" w:lineRule="auto"/>
              <w:ind w:left="1440"/>
              <w:contextualSpacing/>
              <w:jc w:val="left"/>
              <w:rPr>
                <w:sz w:val="20"/>
                <w:lang w:eastAsia="x-none"/>
              </w:rPr>
            </w:pPr>
            <w:r w:rsidRPr="00715669">
              <w:rPr>
                <w:sz w:val="20"/>
                <w:lang w:eastAsia="x-none"/>
              </w:rPr>
              <w:t xml:space="preserve">“CQI table 2” (Table 5.2.2.1-3 in TS 38.214) that corresponds to MCS Table 5.1.3.1-2 in TS 38.214 (256QAM MCS table) </w:t>
            </w:r>
          </w:p>
          <w:p w14:paraId="2AF446B4" w14:textId="77777777" w:rsidR="005D1D60" w:rsidRPr="00715669" w:rsidRDefault="005D1D60" w:rsidP="005D1D60">
            <w:pPr>
              <w:numPr>
                <w:ilvl w:val="1"/>
                <w:numId w:val="3"/>
              </w:numPr>
              <w:autoSpaceDE/>
              <w:autoSpaceDN/>
              <w:adjustRightInd/>
              <w:snapToGrid/>
              <w:spacing w:after="0" w:line="252" w:lineRule="auto"/>
              <w:ind w:left="1440"/>
              <w:contextualSpacing/>
              <w:jc w:val="left"/>
              <w:rPr>
                <w:sz w:val="20"/>
                <w:lang w:eastAsia="x-none"/>
              </w:rPr>
            </w:pPr>
            <w:r w:rsidRPr="00715669">
              <w:rPr>
                <w:sz w:val="20"/>
                <w:lang w:eastAsia="x-none"/>
              </w:rPr>
              <w:t>“CQI table 3” (Table 5.2.2.1-4 in TS 38.214) that corresponds to MCS Table 5.1.3.1-3 in TS 38.214 (64QAM low SE MCS table)</w:t>
            </w:r>
          </w:p>
          <w:p w14:paraId="78493AA2" w14:textId="77777777" w:rsidR="005D1D60" w:rsidRPr="00973C71" w:rsidRDefault="005D1D60" w:rsidP="005D1D60">
            <w:pPr>
              <w:spacing w:line="252" w:lineRule="auto"/>
              <w:contextualSpacing/>
              <w:rPr>
                <w:lang w:eastAsia="x-none"/>
              </w:rPr>
            </w:pPr>
          </w:p>
          <w:p w14:paraId="2C5B517D" w14:textId="77777777" w:rsidR="005D1D60" w:rsidRPr="00973C71" w:rsidRDefault="005D1D60" w:rsidP="005D1D60">
            <w:pPr>
              <w:rPr>
                <w:szCs w:val="20"/>
                <w:highlight w:val="green"/>
              </w:rPr>
            </w:pPr>
            <w:r w:rsidRPr="00973C71">
              <w:rPr>
                <w:szCs w:val="20"/>
                <w:highlight w:val="green"/>
              </w:rPr>
              <w:t>Agreement</w:t>
            </w:r>
            <w:r>
              <w:rPr>
                <w:szCs w:val="20"/>
                <w:highlight w:val="green"/>
              </w:rPr>
              <w:t>s</w:t>
            </w:r>
            <w:r w:rsidRPr="00973C71">
              <w:rPr>
                <w:szCs w:val="20"/>
                <w:highlight w:val="green"/>
              </w:rPr>
              <w:t>:</w:t>
            </w:r>
          </w:p>
          <w:p w14:paraId="4651ECF8" w14:textId="77777777" w:rsidR="005D1D60" w:rsidRPr="00715669" w:rsidRDefault="005D1D60" w:rsidP="005D1D60">
            <w:pPr>
              <w:numPr>
                <w:ilvl w:val="0"/>
                <w:numId w:val="3"/>
              </w:numPr>
              <w:autoSpaceDE/>
              <w:autoSpaceDN/>
              <w:adjustRightInd/>
              <w:snapToGrid/>
              <w:spacing w:after="0" w:line="252" w:lineRule="auto"/>
              <w:ind w:left="720"/>
              <w:contextualSpacing/>
              <w:jc w:val="left"/>
              <w:rPr>
                <w:sz w:val="20"/>
                <w:szCs w:val="20"/>
              </w:rPr>
            </w:pPr>
            <w:r w:rsidRPr="00715669">
              <w:rPr>
                <w:sz w:val="20"/>
                <w:szCs w:val="20"/>
              </w:rPr>
              <w:t>Both 256QAM MCS table for PDSCH and “CQI table 2” (Table 5.2.2.1-3 in TS 38.214) are supported by a RedCap UE indicating support of 256QAM for PDSCH.</w:t>
            </w:r>
          </w:p>
          <w:p w14:paraId="4FFCC7A6" w14:textId="77777777" w:rsidR="005D1D60" w:rsidRPr="00973C71" w:rsidRDefault="005D1D60" w:rsidP="005D1D60">
            <w:pPr>
              <w:spacing w:line="252" w:lineRule="auto"/>
              <w:contextualSpacing/>
              <w:rPr>
                <w:szCs w:val="20"/>
              </w:rPr>
            </w:pPr>
          </w:p>
          <w:p w14:paraId="2F84182D" w14:textId="77777777" w:rsidR="005D1D60" w:rsidRPr="00973C71" w:rsidRDefault="005D1D60" w:rsidP="005D1D60">
            <w:pPr>
              <w:rPr>
                <w:highlight w:val="green"/>
              </w:rPr>
            </w:pPr>
            <w:r w:rsidRPr="00973C71">
              <w:rPr>
                <w:highlight w:val="green"/>
              </w:rPr>
              <w:t>Agreement</w:t>
            </w:r>
            <w:r>
              <w:rPr>
                <w:highlight w:val="green"/>
              </w:rPr>
              <w:t>s</w:t>
            </w:r>
            <w:r w:rsidRPr="00973C71">
              <w:rPr>
                <w:highlight w:val="green"/>
              </w:rPr>
              <w:t>:</w:t>
            </w:r>
          </w:p>
          <w:p w14:paraId="79A04D43" w14:textId="77777777" w:rsidR="005D1D60" w:rsidRPr="00715669" w:rsidRDefault="005D1D60" w:rsidP="005D1D60">
            <w:pPr>
              <w:numPr>
                <w:ilvl w:val="0"/>
                <w:numId w:val="3"/>
              </w:numPr>
              <w:autoSpaceDE/>
              <w:autoSpaceDN/>
              <w:adjustRightInd/>
              <w:snapToGrid/>
              <w:spacing w:after="0" w:line="252" w:lineRule="auto"/>
              <w:ind w:left="720"/>
              <w:contextualSpacing/>
              <w:jc w:val="left"/>
              <w:rPr>
                <w:sz w:val="20"/>
                <w:szCs w:val="20"/>
              </w:rPr>
            </w:pPr>
            <w:r w:rsidRPr="00715669">
              <w:rPr>
                <w:sz w:val="20"/>
                <w:szCs w:val="20"/>
              </w:rPr>
              <w:t>For a RedCap UE, support of 64QAM low SE MCS table for PDSCH and support of “CQI table 3” (Table 5.2.2.1-4 in TS 38.214) are not coupled and capability of each can be reported independent of the other.</w:t>
            </w:r>
          </w:p>
          <w:p w14:paraId="15C0F828" w14:textId="77777777" w:rsidR="005D1D60" w:rsidRDefault="005D1D60" w:rsidP="005D1D60">
            <w:pPr>
              <w:spacing w:line="252" w:lineRule="auto"/>
              <w:contextualSpacing/>
              <w:rPr>
                <w:szCs w:val="20"/>
              </w:rPr>
            </w:pPr>
          </w:p>
          <w:p w14:paraId="26FCD0E7" w14:textId="77777777" w:rsidR="005D1D60" w:rsidRPr="00973C71" w:rsidRDefault="005D1D60" w:rsidP="005D1D60">
            <w:pPr>
              <w:rPr>
                <w:highlight w:val="green"/>
              </w:rPr>
            </w:pPr>
            <w:r w:rsidRPr="00973C71">
              <w:rPr>
                <w:highlight w:val="green"/>
              </w:rPr>
              <w:lastRenderedPageBreak/>
              <w:t>Agreement</w:t>
            </w:r>
            <w:r>
              <w:rPr>
                <w:highlight w:val="green"/>
              </w:rPr>
              <w:t>s</w:t>
            </w:r>
            <w:r w:rsidRPr="00973C71">
              <w:rPr>
                <w:highlight w:val="green"/>
              </w:rPr>
              <w:t>:</w:t>
            </w:r>
          </w:p>
          <w:p w14:paraId="7B4079B5" w14:textId="4BE6F480" w:rsidR="00BE4EA1" w:rsidRPr="00715669" w:rsidRDefault="005D1D60" w:rsidP="005D1D60">
            <w:pPr>
              <w:numPr>
                <w:ilvl w:val="0"/>
                <w:numId w:val="3"/>
              </w:numPr>
              <w:autoSpaceDE/>
              <w:autoSpaceDN/>
              <w:adjustRightInd/>
              <w:snapToGrid/>
              <w:spacing w:after="0" w:line="252" w:lineRule="auto"/>
              <w:ind w:left="720"/>
              <w:contextualSpacing/>
              <w:jc w:val="left"/>
              <w:rPr>
                <w:rFonts w:cs="Times"/>
                <w:sz w:val="20"/>
                <w:szCs w:val="20"/>
                <w:lang w:eastAsia="x-none"/>
              </w:rPr>
            </w:pPr>
            <w:r w:rsidRPr="00715669">
              <w:rPr>
                <w:sz w:val="20"/>
                <w:szCs w:val="20"/>
              </w:rPr>
              <w:t>For a RedCap UE, support of 64QAM low SE MCS table for PDSCH (Table 5.1.3.1-3 in TS 38.214) and support of 64QAM low SE MCS tables for PUSCH (Table 5.1.3.1-3 in TS 38.214 for UL OFDM and Table 6.1.4.1-2 in TS 38.214 for UL w/ transform precoding respectively) are not coupled and capability of each can be reported independent of the other.</w:t>
            </w:r>
          </w:p>
          <w:p w14:paraId="738A1E78" w14:textId="77777777" w:rsidR="00BE4EA1" w:rsidRPr="00425C4F" w:rsidRDefault="00BE4EA1" w:rsidP="00012BAE">
            <w:pPr>
              <w:pStyle w:val="ListParagraph"/>
              <w:spacing w:line="252" w:lineRule="auto"/>
              <w:ind w:leftChars="0" w:left="1440" w:firstLine="0"/>
              <w:contextualSpacing/>
              <w:rPr>
                <w:rFonts w:eastAsia="Times New Roman"/>
                <w:szCs w:val="20"/>
              </w:rPr>
            </w:pPr>
          </w:p>
        </w:tc>
      </w:tr>
    </w:tbl>
    <w:p w14:paraId="53709920" w14:textId="4C2DBDB1" w:rsidR="00ED62C1" w:rsidRDefault="00FE4DBE" w:rsidP="00715669">
      <w:pPr>
        <w:spacing w:before="120"/>
        <w:rPr>
          <w:i/>
          <w:lang w:eastAsia="zh-CN"/>
        </w:rPr>
      </w:pPr>
      <w:r>
        <w:rPr>
          <w:rFonts w:eastAsiaTheme="minorEastAsia"/>
          <w:lang w:eastAsia="zh-CN"/>
        </w:rPr>
        <w:lastRenderedPageBreak/>
        <w:t xml:space="preserve">As the number of MIMO layers directly corresponds to the number of Rx branches, relevant discussion is provided in our companion contribution [2]. </w:t>
      </w:r>
      <w:r w:rsidR="006768B3">
        <w:rPr>
          <w:rFonts w:eastAsiaTheme="minorEastAsia" w:hint="eastAsia"/>
          <w:lang w:eastAsia="zh-CN"/>
        </w:rPr>
        <w:t>I</w:t>
      </w:r>
      <w:r w:rsidR="006768B3">
        <w:rPr>
          <w:rFonts w:eastAsiaTheme="minorEastAsia"/>
          <w:lang w:eastAsia="zh-CN"/>
        </w:rPr>
        <w:t xml:space="preserve">n this contribution, </w:t>
      </w:r>
      <w:r>
        <w:rPr>
          <w:rFonts w:eastAsiaTheme="minorEastAsia"/>
          <w:lang w:eastAsia="zh-CN"/>
        </w:rPr>
        <w:t>some other aspects</w:t>
      </w:r>
      <w:r w:rsidR="006768B3">
        <w:rPr>
          <w:rFonts w:eastAsiaTheme="minorEastAsia"/>
          <w:lang w:eastAsia="zh-CN"/>
        </w:rPr>
        <w:t xml:space="preserve"> </w:t>
      </w:r>
      <w:r>
        <w:rPr>
          <w:rFonts w:eastAsiaTheme="minorEastAsia"/>
          <w:lang w:eastAsia="zh-CN"/>
        </w:rPr>
        <w:t xml:space="preserve">related to modulation order reduction </w:t>
      </w:r>
      <w:r w:rsidR="006768B3">
        <w:rPr>
          <w:rFonts w:eastAsiaTheme="minorEastAsia"/>
          <w:lang w:eastAsia="zh-CN"/>
        </w:rPr>
        <w:t>are analyzed</w:t>
      </w:r>
      <w:r w:rsidR="00541211">
        <w:rPr>
          <w:lang w:eastAsia="ja-JP"/>
        </w:rPr>
        <w:t>.</w:t>
      </w:r>
      <w:r w:rsidR="006768B3" w:rsidRPr="004B208B">
        <w:rPr>
          <w:rFonts w:eastAsia="MS Mincho"/>
          <w:lang w:eastAsia="ja-JP"/>
        </w:rPr>
        <w:t xml:space="preserve"> </w:t>
      </w:r>
    </w:p>
    <w:p w14:paraId="2A6DC967" w14:textId="3EEBC3C2" w:rsidR="0016527A" w:rsidRDefault="0016527A" w:rsidP="0016527A">
      <w:pPr>
        <w:pStyle w:val="Heading1"/>
        <w:rPr>
          <w:lang w:eastAsia="zh-CN"/>
        </w:rPr>
      </w:pPr>
      <w:r>
        <w:t>O</w:t>
      </w:r>
      <w:r>
        <w:rPr>
          <w:rFonts w:hint="eastAsia"/>
          <w:lang w:eastAsia="zh-CN"/>
        </w:rPr>
        <w:t>n</w:t>
      </w:r>
      <w:r>
        <w:rPr>
          <w:lang w:eastAsia="zh-CN"/>
        </w:rPr>
        <w:t xml:space="preserve"> </w:t>
      </w:r>
      <w:r w:rsidR="00BD448E">
        <w:rPr>
          <w:lang w:eastAsia="zh-CN"/>
        </w:rPr>
        <w:t xml:space="preserve">reduced maximum </w:t>
      </w:r>
      <w:r w:rsidR="00BD448E">
        <w:rPr>
          <w:rFonts w:hint="eastAsia"/>
          <w:lang w:eastAsia="zh-CN"/>
        </w:rPr>
        <w:t>modulation</w:t>
      </w:r>
      <w:r w:rsidR="00BD448E">
        <w:rPr>
          <w:lang w:eastAsia="zh-CN"/>
        </w:rPr>
        <w:t xml:space="preserve"> order</w:t>
      </w:r>
    </w:p>
    <w:p w14:paraId="28155DF9" w14:textId="1FF9C111" w:rsidR="0016527A" w:rsidRPr="000C37BB" w:rsidRDefault="003B2AA4" w:rsidP="0016527A">
      <w:pPr>
        <w:rPr>
          <w:bCs/>
          <w:lang w:val="en-GB" w:eastAsia="zh-CN"/>
        </w:rPr>
      </w:pPr>
      <w:r>
        <w:rPr>
          <w:bCs/>
          <w:lang w:val="en-GB" w:eastAsia="zh-CN"/>
        </w:rPr>
        <w:t xml:space="preserve">In NR, the </w:t>
      </w:r>
      <w:r w:rsidRPr="000B5D48">
        <w:rPr>
          <w:bCs/>
          <w:lang w:val="en-GB" w:eastAsia="zh-CN"/>
        </w:rPr>
        <w:t>64QAM low SE MCS table</w:t>
      </w:r>
      <w:r>
        <w:rPr>
          <w:bCs/>
          <w:lang w:val="en-GB" w:eastAsia="zh-CN"/>
        </w:rPr>
        <w:t xml:space="preserve"> can be configured by RRC signalling, or by DCI signalling if the </w:t>
      </w:r>
      <w:r w:rsidRPr="00D53F9E">
        <w:rPr>
          <w:bCs/>
          <w:lang w:val="en-GB" w:eastAsia="zh-CN"/>
        </w:rPr>
        <w:t>MCS-C-RNTI</w:t>
      </w:r>
      <w:r>
        <w:rPr>
          <w:bCs/>
          <w:lang w:val="en-GB" w:eastAsia="zh-CN"/>
        </w:rPr>
        <w:t xml:space="preserve"> is configured. The </w:t>
      </w:r>
      <w:r w:rsidR="00FE4DBE">
        <w:rPr>
          <w:bCs/>
          <w:lang w:val="en-GB" w:eastAsia="zh-CN"/>
        </w:rPr>
        <w:t>d</w:t>
      </w:r>
      <w:r w:rsidRPr="00AA318F">
        <w:rPr>
          <w:bCs/>
          <w:lang w:val="en-GB" w:eastAsia="zh-CN"/>
        </w:rPr>
        <w:t xml:space="preserve">ynamic indication of MCS </w:t>
      </w:r>
      <w:r>
        <w:rPr>
          <w:bCs/>
          <w:lang w:val="en-GB" w:eastAsia="zh-CN"/>
        </w:rPr>
        <w:t xml:space="preserve">table with MCS-C-RNTI for PDSCH or PUSCH are </w:t>
      </w:r>
      <w:r w:rsidRPr="007D0093">
        <w:t>optionally support</w:t>
      </w:r>
      <w:r>
        <w:t>ed</w:t>
      </w:r>
      <w:r w:rsidRPr="007D0093">
        <w:t xml:space="preserve"> by R15 UEs</w:t>
      </w:r>
      <w:r>
        <w:t xml:space="preserve">. </w:t>
      </w:r>
      <w:r w:rsidR="000B5D48">
        <w:rPr>
          <w:bCs/>
          <w:lang w:val="en-GB" w:eastAsia="zh-CN"/>
        </w:rPr>
        <w:t xml:space="preserve">According to the agreements in RAN1 #105-e, the </w:t>
      </w:r>
      <w:r w:rsidR="000B5D48" w:rsidRPr="000B5D48">
        <w:rPr>
          <w:bCs/>
          <w:lang w:val="en-GB" w:eastAsia="zh-CN"/>
        </w:rPr>
        <w:t>64QAM low SE MCS tables (Table 5.1.3.1-3 in TS 38.214 for DL and UL OFDM and Table 6.1.4.1-2 in TS 38.214 for UL w/ transform precoding respectively)</w:t>
      </w:r>
      <w:r w:rsidR="000B5D48">
        <w:rPr>
          <w:bCs/>
          <w:lang w:val="en-GB" w:eastAsia="zh-CN"/>
        </w:rPr>
        <w:t xml:space="preserve"> are </w:t>
      </w:r>
      <w:r w:rsidR="000B5D48" w:rsidRPr="000B5D48">
        <w:rPr>
          <w:bCs/>
          <w:lang w:val="en-GB" w:eastAsia="zh-CN"/>
        </w:rPr>
        <w:t>optionally supported by RedCap UEs</w:t>
      </w:r>
      <w:r w:rsidR="00BA0FA6">
        <w:rPr>
          <w:bCs/>
          <w:lang w:val="en-GB" w:eastAsia="zh-CN"/>
        </w:rPr>
        <w:t>.</w:t>
      </w:r>
      <w:r w:rsidR="00A42429">
        <w:t xml:space="preserve"> </w:t>
      </w:r>
      <w:r>
        <w:t xml:space="preserve">Therefore, the </w:t>
      </w:r>
      <w:r w:rsidR="00EE6B58">
        <w:t xml:space="preserve">support of </w:t>
      </w:r>
      <w:r w:rsidRPr="00D53F9E">
        <w:rPr>
          <w:bCs/>
          <w:lang w:val="en-GB" w:eastAsia="zh-CN"/>
        </w:rPr>
        <w:t>MCS-C-RNTI</w:t>
      </w:r>
      <w:r>
        <w:t xml:space="preserve"> </w:t>
      </w:r>
      <w:r w:rsidR="00EE6B58">
        <w:t xml:space="preserve">shall </w:t>
      </w:r>
      <w:r w:rsidR="003F5495">
        <w:t>continue</w:t>
      </w:r>
      <w:r w:rsidR="00EE6B58">
        <w:t xml:space="preserve"> to be optional for RedCap UEs.</w:t>
      </w:r>
    </w:p>
    <w:p w14:paraId="691D7711" w14:textId="6FD162FD" w:rsidR="0016527A" w:rsidRDefault="00501C82" w:rsidP="00ED62C1">
      <w:pPr>
        <w:rPr>
          <w:b/>
          <w:i/>
          <w:lang w:eastAsia="zh-CN"/>
        </w:rPr>
      </w:pPr>
      <w:r w:rsidRPr="000C37BB">
        <w:rPr>
          <w:b/>
          <w:i/>
          <w:lang w:eastAsia="zh-CN"/>
        </w:rPr>
        <w:t>Proposal</w:t>
      </w:r>
      <w:r>
        <w:rPr>
          <w:b/>
          <w:i/>
          <w:lang w:eastAsia="zh-CN"/>
        </w:rPr>
        <w:t xml:space="preserve"> 1</w:t>
      </w:r>
      <w:r w:rsidRPr="000C37BB">
        <w:rPr>
          <w:b/>
          <w:i/>
          <w:lang w:eastAsia="zh-CN"/>
        </w:rPr>
        <w:t>:</w:t>
      </w:r>
      <w:r w:rsidR="00EE6B58" w:rsidRPr="00EE6B58">
        <w:t xml:space="preserve"> </w:t>
      </w:r>
      <w:r w:rsidR="00EE6B58" w:rsidRPr="00EE6B58">
        <w:rPr>
          <w:b/>
          <w:i/>
          <w:lang w:eastAsia="zh-CN"/>
        </w:rPr>
        <w:t xml:space="preserve">The </w:t>
      </w:r>
      <w:r w:rsidR="00FE4DBE">
        <w:rPr>
          <w:b/>
          <w:i/>
          <w:lang w:eastAsia="zh-CN"/>
        </w:rPr>
        <w:t>d</w:t>
      </w:r>
      <w:r w:rsidR="00EE6B58" w:rsidRPr="00EE6B58">
        <w:rPr>
          <w:b/>
          <w:i/>
          <w:lang w:eastAsia="zh-CN"/>
        </w:rPr>
        <w:t xml:space="preserve">ynamic indication of MCS table with MCS-C-RNTI for PDSCH or PUSCH shall </w:t>
      </w:r>
      <w:r w:rsidR="003F5495">
        <w:rPr>
          <w:b/>
          <w:i/>
          <w:lang w:eastAsia="zh-CN"/>
        </w:rPr>
        <w:t>continue</w:t>
      </w:r>
      <w:r w:rsidR="00EE6B58" w:rsidRPr="00EE6B58">
        <w:rPr>
          <w:b/>
          <w:i/>
          <w:lang w:eastAsia="zh-CN"/>
        </w:rPr>
        <w:t xml:space="preserve"> to be optional for RedCap UEs.</w:t>
      </w:r>
    </w:p>
    <w:p w14:paraId="7E5971DC" w14:textId="42BECB2F" w:rsidR="002A6F38" w:rsidRDefault="00770BCD" w:rsidP="00ED62C1">
      <w:r>
        <w:rPr>
          <w:lang w:eastAsia="zh-CN"/>
        </w:rPr>
        <w:t xml:space="preserve">In NR R17, </w:t>
      </w:r>
      <w:r w:rsidR="00FC44A4" w:rsidRPr="007D0093">
        <w:t xml:space="preserve">support of </w:t>
      </w:r>
      <w:r w:rsidR="00FC44A4">
        <w:t>1024</w:t>
      </w:r>
      <w:r w:rsidR="00FC44A4" w:rsidRPr="007D0093">
        <w:t>QAM</w:t>
      </w:r>
      <w:r>
        <w:rPr>
          <w:lang w:eastAsia="zh-CN"/>
        </w:rPr>
        <w:t xml:space="preserve"> </w:t>
      </w:r>
      <w:r w:rsidR="00FC44A4">
        <w:rPr>
          <w:lang w:eastAsia="zh-CN"/>
        </w:rPr>
        <w:t xml:space="preserve">is discussed for eMBB UEs. As </w:t>
      </w:r>
      <w:r w:rsidR="00FC44A4" w:rsidRPr="007D0093">
        <w:t xml:space="preserve">the peak data rate requirement for RedCap UEs can be met with 64QAM </w:t>
      </w:r>
      <w:r w:rsidR="00FC44A4" w:rsidRPr="007D0093">
        <w:rPr>
          <w:rFonts w:hint="eastAsia"/>
        </w:rPr>
        <w:t>(</w:t>
      </w:r>
      <w:r w:rsidR="00FC44A4" w:rsidRPr="007D0093">
        <w:t>20MHz and 1T</w:t>
      </w:r>
      <w:r w:rsidR="00FC44A4">
        <w:t>x</w:t>
      </w:r>
      <w:r w:rsidR="00435C37">
        <w:t>2Rx</w:t>
      </w:r>
      <w:r w:rsidR="00FC44A4" w:rsidRPr="007D0093">
        <w:t>)</w:t>
      </w:r>
      <w:r w:rsidR="00FC44A4">
        <w:t xml:space="preserve"> and 256QAM is optional for RedCap UEs, </w:t>
      </w:r>
      <w:r w:rsidR="00563DEC">
        <w:t>there is no</w:t>
      </w:r>
      <w:r w:rsidR="00FC44A4" w:rsidRPr="007D0093">
        <w:t xml:space="preserve"> necessity to support </w:t>
      </w:r>
      <w:r w:rsidR="00FC44A4">
        <w:t>1024</w:t>
      </w:r>
      <w:r w:rsidR="00FC44A4" w:rsidRPr="007D0093">
        <w:t>QAM for RedCap UEs</w:t>
      </w:r>
      <w:r w:rsidR="00782BDE">
        <w:t xml:space="preserve"> a</w:t>
      </w:r>
      <w:r w:rsidR="001D601C">
        <w:t>t least for R17</w:t>
      </w:r>
      <w:r w:rsidR="00FC44A4" w:rsidRPr="007D0093">
        <w:t>.</w:t>
      </w:r>
      <w:r w:rsidR="00FC44A4">
        <w:t xml:space="preserve"> </w:t>
      </w:r>
    </w:p>
    <w:p w14:paraId="20D40850" w14:textId="2B5F7D96" w:rsidR="001D601C" w:rsidRDefault="001D601C" w:rsidP="001D601C">
      <w:pPr>
        <w:rPr>
          <w:b/>
          <w:i/>
          <w:lang w:eastAsia="zh-CN"/>
        </w:rPr>
      </w:pPr>
      <w:r w:rsidRPr="000C37BB">
        <w:rPr>
          <w:b/>
          <w:i/>
          <w:lang w:eastAsia="zh-CN"/>
        </w:rPr>
        <w:t>Proposal</w:t>
      </w:r>
      <w:r>
        <w:rPr>
          <w:b/>
          <w:i/>
          <w:lang w:eastAsia="zh-CN"/>
        </w:rPr>
        <w:t xml:space="preserve"> </w:t>
      </w:r>
      <w:r w:rsidR="000D4913">
        <w:rPr>
          <w:b/>
          <w:i/>
          <w:lang w:eastAsia="zh-CN"/>
        </w:rPr>
        <w:t>2</w:t>
      </w:r>
      <w:r w:rsidRPr="000C37BB">
        <w:rPr>
          <w:b/>
          <w:i/>
          <w:lang w:eastAsia="zh-CN"/>
        </w:rPr>
        <w:t>:</w:t>
      </w:r>
      <w:r w:rsidRPr="00EE6B58">
        <w:t xml:space="preserve"> </w:t>
      </w:r>
      <w:r>
        <w:rPr>
          <w:b/>
          <w:i/>
          <w:lang w:eastAsia="zh-CN"/>
        </w:rPr>
        <w:t xml:space="preserve">Do not support </w:t>
      </w:r>
      <w:r w:rsidR="00563DEC">
        <w:rPr>
          <w:b/>
          <w:i/>
          <w:lang w:eastAsia="zh-CN"/>
        </w:rPr>
        <w:t xml:space="preserve">DL </w:t>
      </w:r>
      <w:r>
        <w:rPr>
          <w:b/>
          <w:i/>
          <w:lang w:eastAsia="zh-CN"/>
        </w:rPr>
        <w:t>1024QAM</w:t>
      </w:r>
      <w:r w:rsidRPr="00EE6B58">
        <w:rPr>
          <w:b/>
          <w:i/>
          <w:lang w:eastAsia="zh-CN"/>
        </w:rPr>
        <w:t xml:space="preserve"> for </w:t>
      </w:r>
      <w:r w:rsidR="00563DEC">
        <w:rPr>
          <w:b/>
          <w:i/>
          <w:lang w:eastAsia="zh-CN"/>
        </w:rPr>
        <w:t xml:space="preserve">Rel-17 </w:t>
      </w:r>
      <w:r w:rsidRPr="00EE6B58">
        <w:rPr>
          <w:b/>
          <w:i/>
          <w:lang w:eastAsia="zh-CN"/>
        </w:rPr>
        <w:t>RedCap UEs.</w:t>
      </w:r>
    </w:p>
    <w:p w14:paraId="2D69494D" w14:textId="053F92FD" w:rsidR="005B4B24" w:rsidRPr="00C05705" w:rsidRDefault="00D549C5" w:rsidP="005B4B24">
      <w:pPr>
        <w:pStyle w:val="Heading1"/>
        <w:tabs>
          <w:tab w:val="clear" w:pos="432"/>
        </w:tabs>
        <w:spacing w:before="240"/>
        <w:ind w:left="431" w:hanging="431"/>
      </w:pPr>
      <w:r w:rsidRPr="00210055">
        <w:t>Conclusions</w:t>
      </w:r>
      <w:bookmarkStart w:id="2" w:name="_Ref124589665"/>
      <w:bookmarkStart w:id="3" w:name="_Ref71620620"/>
      <w:bookmarkStart w:id="4" w:name="_Ref124671424"/>
    </w:p>
    <w:p w14:paraId="30DA11B1" w14:textId="70724AB3" w:rsidR="007D0093" w:rsidRDefault="007D0093" w:rsidP="007D0093">
      <w:pPr>
        <w:rPr>
          <w:i/>
        </w:rPr>
      </w:pPr>
      <w:r w:rsidRPr="000C37BB">
        <w:rPr>
          <w:b/>
          <w:i/>
          <w:lang w:eastAsia="zh-CN"/>
        </w:rPr>
        <w:t>Proposal</w:t>
      </w:r>
      <w:r>
        <w:rPr>
          <w:b/>
          <w:i/>
          <w:lang w:eastAsia="zh-CN"/>
        </w:rPr>
        <w:t xml:space="preserve"> 1</w:t>
      </w:r>
      <w:r w:rsidRPr="000C37BB">
        <w:rPr>
          <w:b/>
          <w:i/>
          <w:lang w:eastAsia="zh-CN"/>
        </w:rPr>
        <w:t>:</w:t>
      </w:r>
      <w:r w:rsidRPr="000C37BB">
        <w:rPr>
          <w:i/>
        </w:rPr>
        <w:t xml:space="preserve"> </w:t>
      </w:r>
      <w:r w:rsidR="00D11B30" w:rsidRPr="00EE6B58">
        <w:rPr>
          <w:b/>
          <w:i/>
          <w:lang w:eastAsia="zh-CN"/>
        </w:rPr>
        <w:t xml:space="preserve">The </w:t>
      </w:r>
      <w:r w:rsidR="00563DEC">
        <w:rPr>
          <w:b/>
          <w:i/>
          <w:lang w:eastAsia="zh-CN"/>
        </w:rPr>
        <w:t>d</w:t>
      </w:r>
      <w:r w:rsidR="00D11B30" w:rsidRPr="00EE6B58">
        <w:rPr>
          <w:b/>
          <w:i/>
          <w:lang w:eastAsia="zh-CN"/>
        </w:rPr>
        <w:t xml:space="preserve">ynamic indication of MCS table with MCS-C-RNTI for PDSCH or PUSCH shall </w:t>
      </w:r>
      <w:r w:rsidR="003F5495">
        <w:rPr>
          <w:b/>
          <w:i/>
          <w:lang w:eastAsia="zh-CN"/>
        </w:rPr>
        <w:t>continue</w:t>
      </w:r>
      <w:bookmarkStart w:id="5" w:name="_GoBack"/>
      <w:bookmarkEnd w:id="5"/>
      <w:r w:rsidR="00D11B30" w:rsidRPr="00EE6B58">
        <w:rPr>
          <w:b/>
          <w:i/>
          <w:lang w:eastAsia="zh-CN"/>
        </w:rPr>
        <w:t xml:space="preserve"> to be optional for RedCap UEs.</w:t>
      </w:r>
    </w:p>
    <w:p w14:paraId="557841D5" w14:textId="74352BC3" w:rsidR="000D4913" w:rsidRDefault="000D4913" w:rsidP="007D0093">
      <w:pPr>
        <w:rPr>
          <w:i/>
        </w:rPr>
      </w:pPr>
      <w:r w:rsidRPr="000C37BB">
        <w:rPr>
          <w:b/>
          <w:i/>
          <w:lang w:eastAsia="zh-CN"/>
        </w:rPr>
        <w:t>Proposal</w:t>
      </w:r>
      <w:r>
        <w:rPr>
          <w:b/>
          <w:i/>
          <w:lang w:eastAsia="zh-CN"/>
        </w:rPr>
        <w:t xml:space="preserve"> 2</w:t>
      </w:r>
      <w:r w:rsidRPr="000C37BB">
        <w:rPr>
          <w:b/>
          <w:i/>
          <w:lang w:eastAsia="zh-CN"/>
        </w:rPr>
        <w:t>:</w:t>
      </w:r>
      <w:r w:rsidRPr="00EE6B58">
        <w:t xml:space="preserve"> </w:t>
      </w:r>
      <w:r>
        <w:rPr>
          <w:b/>
          <w:i/>
          <w:lang w:eastAsia="zh-CN"/>
        </w:rPr>
        <w:t xml:space="preserve">Do not support </w:t>
      </w:r>
      <w:r w:rsidR="00563DEC">
        <w:rPr>
          <w:b/>
          <w:i/>
          <w:lang w:eastAsia="zh-CN"/>
        </w:rPr>
        <w:t xml:space="preserve">DL </w:t>
      </w:r>
      <w:r>
        <w:rPr>
          <w:b/>
          <w:i/>
          <w:lang w:eastAsia="zh-CN"/>
        </w:rPr>
        <w:t>1024QAM</w:t>
      </w:r>
      <w:r w:rsidRPr="00EE6B58">
        <w:rPr>
          <w:b/>
          <w:i/>
          <w:lang w:eastAsia="zh-CN"/>
        </w:rPr>
        <w:t xml:space="preserve"> for </w:t>
      </w:r>
      <w:r w:rsidR="00563DEC">
        <w:rPr>
          <w:b/>
          <w:i/>
          <w:lang w:eastAsia="zh-CN"/>
        </w:rPr>
        <w:t xml:space="preserve">Rel-17 </w:t>
      </w:r>
      <w:r w:rsidRPr="00EE6B58">
        <w:rPr>
          <w:b/>
          <w:i/>
          <w:lang w:eastAsia="zh-CN"/>
        </w:rPr>
        <w:t>RedCap UEs.</w:t>
      </w:r>
    </w:p>
    <w:p w14:paraId="4BF37CD8" w14:textId="0AA014D7" w:rsidR="00D549C5" w:rsidRPr="004B208B" w:rsidRDefault="00D549C5" w:rsidP="00D549C5">
      <w:pPr>
        <w:pStyle w:val="Heading1"/>
        <w:numPr>
          <w:ilvl w:val="0"/>
          <w:numId w:val="0"/>
        </w:numPr>
        <w:ind w:left="432" w:hanging="432"/>
      </w:pPr>
      <w:r w:rsidRPr="004B208B">
        <w:t>References</w:t>
      </w:r>
    </w:p>
    <w:p w14:paraId="69E829A7" w14:textId="2B368E00" w:rsidR="0091621A" w:rsidRDefault="00965BFE" w:rsidP="0091621A">
      <w:pPr>
        <w:pStyle w:val="References"/>
        <w:rPr>
          <w:lang w:eastAsia="zh-CN"/>
        </w:rPr>
      </w:pPr>
      <w:bookmarkStart w:id="6" w:name="_Ref520453307"/>
      <w:bookmarkStart w:id="7" w:name="_Ref31705311"/>
      <w:bookmarkEnd w:id="2"/>
      <w:bookmarkEnd w:id="3"/>
      <w:bookmarkEnd w:id="4"/>
      <w:r w:rsidRPr="00FD06DC">
        <w:rPr>
          <w:rFonts w:hint="eastAsia"/>
        </w:rPr>
        <w:t>RP-</w:t>
      </w:r>
      <w:r>
        <w:t>211574</w:t>
      </w:r>
      <w:r w:rsidRPr="00FD06DC">
        <w:rPr>
          <w:rFonts w:hint="eastAsia"/>
        </w:rPr>
        <w:t>,</w:t>
      </w:r>
      <w:r w:rsidRPr="00FD06DC">
        <w:t xml:space="preserve"> “</w:t>
      </w:r>
      <w:r>
        <w:t>Revised</w:t>
      </w:r>
      <w:r w:rsidRPr="00FD06DC">
        <w:t xml:space="preserve"> </w:t>
      </w:r>
      <w:r>
        <w:t>WID</w:t>
      </w:r>
      <w:r w:rsidRPr="00FD06DC">
        <w:t xml:space="preserve"> on</w:t>
      </w:r>
      <w:r w:rsidRPr="00261D4B">
        <w:t xml:space="preserve"> </w:t>
      </w:r>
      <w:r w:rsidRPr="00FD06DC">
        <w:t>support of reduced capability NR devices”</w:t>
      </w:r>
      <w:r w:rsidRPr="00FD06DC">
        <w:rPr>
          <w:rFonts w:hint="eastAsia"/>
        </w:rPr>
        <w:t xml:space="preserve">, </w:t>
      </w:r>
      <w:bookmarkEnd w:id="6"/>
      <w:r>
        <w:t>RAN#</w:t>
      </w:r>
      <w:bookmarkEnd w:id="7"/>
      <w:r>
        <w:t>92e</w:t>
      </w:r>
      <w:r w:rsidR="00C05705">
        <w:rPr>
          <w:lang w:eastAsia="zh-CN"/>
        </w:rPr>
        <w:t>.</w:t>
      </w:r>
    </w:p>
    <w:p w14:paraId="4F4CB959" w14:textId="3A1F6D6F" w:rsidR="0094791A" w:rsidRPr="00FC381E" w:rsidRDefault="0094791A" w:rsidP="00AA6DA2">
      <w:pPr>
        <w:pStyle w:val="References"/>
        <w:rPr>
          <w:lang w:eastAsia="zh-CN"/>
        </w:rPr>
      </w:pPr>
      <w:r w:rsidRPr="00FD06DC">
        <w:rPr>
          <w:rFonts w:hint="eastAsia"/>
        </w:rPr>
        <w:t>R</w:t>
      </w:r>
      <w:r>
        <w:t>1</w:t>
      </w:r>
      <w:r w:rsidRPr="00715669">
        <w:t>-</w:t>
      </w:r>
      <w:r w:rsidR="00AA6DA2" w:rsidRPr="00715669">
        <w:t>2106460</w:t>
      </w:r>
      <w:r w:rsidRPr="00715669">
        <w:t>,</w:t>
      </w:r>
      <w:r w:rsidRPr="00FD06DC">
        <w:t xml:space="preserve"> “</w:t>
      </w:r>
      <w:r w:rsidR="00783BB4" w:rsidRPr="00783BB4">
        <w:t>Reduced number of Rx branches for RedCap</w:t>
      </w:r>
      <w:r w:rsidRPr="00FD06DC">
        <w:t>”</w:t>
      </w:r>
      <w:r w:rsidRPr="00FD06DC">
        <w:rPr>
          <w:rFonts w:hint="eastAsia"/>
        </w:rPr>
        <w:t xml:space="preserve">, </w:t>
      </w:r>
      <w:r>
        <w:t>RAN</w:t>
      </w:r>
      <w:r w:rsidR="00614383">
        <w:t xml:space="preserve">1 </w:t>
      </w:r>
      <w:r>
        <w:t>#</w:t>
      </w:r>
      <w:r w:rsidR="00614383">
        <w:t>106</w:t>
      </w:r>
      <w:r>
        <w:t>e</w:t>
      </w:r>
    </w:p>
    <w:sectPr w:rsidR="0094791A" w:rsidRPr="00FC381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3BDB9C" w14:textId="77777777" w:rsidR="00A874D4" w:rsidRDefault="00A874D4">
      <w:r>
        <w:separator/>
      </w:r>
    </w:p>
  </w:endnote>
  <w:endnote w:type="continuationSeparator" w:id="0">
    <w:p w14:paraId="124ED263" w14:textId="77777777" w:rsidR="00A874D4" w:rsidRDefault="00A87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1A1567" w14:textId="77777777" w:rsidR="00A874D4" w:rsidRDefault="00A874D4">
      <w:r>
        <w:separator/>
      </w:r>
    </w:p>
  </w:footnote>
  <w:footnote w:type="continuationSeparator" w:id="0">
    <w:p w14:paraId="683A8E26" w14:textId="77777777" w:rsidR="00A874D4" w:rsidRDefault="00A874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80F27"/>
    <w:multiLevelType w:val="hybridMultilevel"/>
    <w:tmpl w:val="8C32EFA0"/>
    <w:lvl w:ilvl="0" w:tplc="6B8A0712">
      <w:start w:val="1"/>
      <w:numFmt w:val="decimal"/>
      <w:lvlText w:val="(%1)"/>
      <w:lvlJc w:val="left"/>
      <w:pPr>
        <w:ind w:left="766" w:hanging="360"/>
      </w:pPr>
      <w:rPr>
        <w:rFonts w:hint="default"/>
      </w:rPr>
    </w:lvl>
    <w:lvl w:ilvl="1" w:tplc="04090019" w:tentative="1">
      <w:start w:val="1"/>
      <w:numFmt w:val="lowerLetter"/>
      <w:lvlText w:val="%2)"/>
      <w:lvlJc w:val="left"/>
      <w:pPr>
        <w:ind w:left="1246" w:hanging="420"/>
      </w:pPr>
    </w:lvl>
    <w:lvl w:ilvl="2" w:tplc="0409001B" w:tentative="1">
      <w:start w:val="1"/>
      <w:numFmt w:val="lowerRoman"/>
      <w:lvlText w:val="%3."/>
      <w:lvlJc w:val="right"/>
      <w:pPr>
        <w:ind w:left="1666" w:hanging="420"/>
      </w:pPr>
    </w:lvl>
    <w:lvl w:ilvl="3" w:tplc="0409000F" w:tentative="1">
      <w:start w:val="1"/>
      <w:numFmt w:val="decimal"/>
      <w:lvlText w:val="%4."/>
      <w:lvlJc w:val="left"/>
      <w:pPr>
        <w:ind w:left="2086" w:hanging="420"/>
      </w:pPr>
    </w:lvl>
    <w:lvl w:ilvl="4" w:tplc="04090019" w:tentative="1">
      <w:start w:val="1"/>
      <w:numFmt w:val="lowerLetter"/>
      <w:lvlText w:val="%5)"/>
      <w:lvlJc w:val="left"/>
      <w:pPr>
        <w:ind w:left="2506" w:hanging="420"/>
      </w:pPr>
    </w:lvl>
    <w:lvl w:ilvl="5" w:tplc="0409001B" w:tentative="1">
      <w:start w:val="1"/>
      <w:numFmt w:val="lowerRoman"/>
      <w:lvlText w:val="%6."/>
      <w:lvlJc w:val="right"/>
      <w:pPr>
        <w:ind w:left="2926" w:hanging="420"/>
      </w:pPr>
    </w:lvl>
    <w:lvl w:ilvl="6" w:tplc="0409000F" w:tentative="1">
      <w:start w:val="1"/>
      <w:numFmt w:val="decimal"/>
      <w:lvlText w:val="%7."/>
      <w:lvlJc w:val="left"/>
      <w:pPr>
        <w:ind w:left="3346" w:hanging="420"/>
      </w:pPr>
    </w:lvl>
    <w:lvl w:ilvl="7" w:tplc="04090019" w:tentative="1">
      <w:start w:val="1"/>
      <w:numFmt w:val="lowerLetter"/>
      <w:lvlText w:val="%8)"/>
      <w:lvlJc w:val="left"/>
      <w:pPr>
        <w:ind w:left="3766" w:hanging="420"/>
      </w:pPr>
    </w:lvl>
    <w:lvl w:ilvl="8" w:tplc="0409001B" w:tentative="1">
      <w:start w:val="1"/>
      <w:numFmt w:val="lowerRoman"/>
      <w:lvlText w:val="%9."/>
      <w:lvlJc w:val="right"/>
      <w:pPr>
        <w:ind w:left="4186" w:hanging="420"/>
      </w:pPr>
    </w:lvl>
  </w:abstractNum>
  <w:abstractNum w:abstractNumId="1" w15:restartNumberingAfterBreak="0">
    <w:nsid w:val="260C6492"/>
    <w:multiLevelType w:val="hybridMultilevel"/>
    <w:tmpl w:val="91781B5A"/>
    <w:lvl w:ilvl="0" w:tplc="EC643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313173E2"/>
    <w:multiLevelType w:val="hybridMultilevel"/>
    <w:tmpl w:val="8E56FBFE"/>
    <w:lvl w:ilvl="0" w:tplc="041D0001">
      <w:start w:val="1"/>
      <w:numFmt w:val="bullet"/>
      <w:lvlText w:val=""/>
      <w:lvlJc w:val="left"/>
      <w:pPr>
        <w:ind w:left="360" w:hanging="360"/>
      </w:pPr>
      <w:rPr>
        <w:rFonts w:ascii="Symbol" w:hAnsi="Symbol" w:hint="default"/>
      </w:rPr>
    </w:lvl>
    <w:lvl w:ilvl="1" w:tplc="EDFEC290">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EBC69DCE">
      <w:start w:val="1"/>
      <w:numFmt w:val="bullet"/>
      <w:lvlText w:val="-"/>
      <w:lvlJc w:val="left"/>
      <w:pPr>
        <w:ind w:left="2520" w:hanging="360"/>
      </w:pPr>
      <w:rPr>
        <w:rFonts w:ascii="Times New Roman" w:eastAsia="Times New Roman" w:hAnsi="Times New Roman" w:cs="Times New Roman"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33B557C1"/>
    <w:multiLevelType w:val="multilevel"/>
    <w:tmpl w:val="0D0CDF0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6FC1D79"/>
    <w:multiLevelType w:val="hybridMultilevel"/>
    <w:tmpl w:val="D904F37E"/>
    <w:lvl w:ilvl="0" w:tplc="04090001">
      <w:start w:val="1"/>
      <w:numFmt w:val="bullet"/>
      <w:lvlText w:val=""/>
      <w:lvlJc w:val="left"/>
      <w:pPr>
        <w:ind w:left="360" w:hanging="360"/>
      </w:pPr>
      <w:rPr>
        <w:rFonts w:ascii="Symbol" w:hAnsi="Symbol" w:hint="default"/>
      </w:rPr>
    </w:lvl>
    <w:lvl w:ilvl="1" w:tplc="EDFEC290">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1CB54A7"/>
    <w:multiLevelType w:val="hybridMultilevel"/>
    <w:tmpl w:val="AB508A8E"/>
    <w:lvl w:ilvl="0" w:tplc="55842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5242A5"/>
    <w:multiLevelType w:val="hybridMultilevel"/>
    <w:tmpl w:val="F09655CC"/>
    <w:lvl w:ilvl="0" w:tplc="204A1028">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4E7EB2"/>
    <w:multiLevelType w:val="hybridMultilevel"/>
    <w:tmpl w:val="863C37B0"/>
    <w:lvl w:ilvl="0" w:tplc="44DE6D7E">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596368EF"/>
    <w:multiLevelType w:val="hybridMultilevel"/>
    <w:tmpl w:val="B1FCBB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D83386"/>
    <w:multiLevelType w:val="hybridMultilevel"/>
    <w:tmpl w:val="204C52E8"/>
    <w:lvl w:ilvl="0" w:tplc="FEFE0B3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6C375354"/>
    <w:multiLevelType w:val="hybridMultilevel"/>
    <w:tmpl w:val="1D163BEE"/>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A6E1C3C"/>
    <w:multiLevelType w:val="hybridMultilevel"/>
    <w:tmpl w:val="91781B5A"/>
    <w:lvl w:ilvl="0" w:tplc="EC643708">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16" w15:restartNumberingAfterBreak="0">
    <w:nsid w:val="7AE024F0"/>
    <w:multiLevelType w:val="hybridMultilevel"/>
    <w:tmpl w:val="8A72C4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C5C28EC"/>
    <w:multiLevelType w:val="hybridMultilevel"/>
    <w:tmpl w:val="9892B490"/>
    <w:lvl w:ilvl="0" w:tplc="D2602BF4">
      <w:start w:val="1"/>
      <w:numFmt w:val="decimal"/>
      <w:lvlText w:val="%1."/>
      <w:lvlJc w:val="left"/>
      <w:pPr>
        <w:ind w:left="360" w:hanging="360"/>
      </w:pPr>
      <w:rPr>
        <w:rFonts w:hint="default"/>
      </w:rPr>
    </w:lvl>
    <w:lvl w:ilvl="1" w:tplc="04090019">
      <w:start w:val="1"/>
      <w:numFmt w:val="lowerLetter"/>
      <w:lvlText w:val="%2)"/>
      <w:lvlJc w:val="left"/>
      <w:pPr>
        <w:ind w:left="420" w:hanging="420"/>
      </w:pPr>
    </w:lvl>
    <w:lvl w:ilvl="2" w:tplc="0409001B">
      <w:start w:val="1"/>
      <w:numFmt w:val="lowerRoman"/>
      <w:lvlText w:val="%3."/>
      <w:lvlJc w:val="right"/>
      <w:pPr>
        <w:ind w:left="845"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6"/>
  </w:num>
  <w:num w:numId="2">
    <w:abstractNumId w:val="4"/>
  </w:num>
  <w:num w:numId="3">
    <w:abstractNumId w:val="3"/>
  </w:num>
  <w:num w:numId="4">
    <w:abstractNumId w:val="5"/>
  </w:num>
  <w:num w:numId="5">
    <w:abstractNumId w:val="12"/>
  </w:num>
  <w:num w:numId="6">
    <w:abstractNumId w:val="3"/>
  </w:num>
  <w:num w:numId="7">
    <w:abstractNumId w:val="14"/>
  </w:num>
  <w:num w:numId="8">
    <w:abstractNumId w:val="2"/>
  </w:num>
  <w:num w:numId="9">
    <w:abstractNumId w:val="17"/>
  </w:num>
  <w:num w:numId="10">
    <w:abstractNumId w:val="2"/>
  </w:num>
  <w:num w:numId="11">
    <w:abstractNumId w:val="11"/>
  </w:num>
  <w:num w:numId="12">
    <w:abstractNumId w:val="10"/>
  </w:num>
  <w:num w:numId="13">
    <w:abstractNumId w:val="1"/>
  </w:num>
  <w:num w:numId="14">
    <w:abstractNumId w:val="8"/>
  </w:num>
  <w:num w:numId="15">
    <w:abstractNumId w:val="15"/>
  </w:num>
  <w:num w:numId="16">
    <w:abstractNumId w:val="0"/>
  </w:num>
  <w:num w:numId="17">
    <w:abstractNumId w:val="16"/>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13"/>
  </w:num>
  <w:num w:numId="36">
    <w:abstractNumId w:val="7"/>
  </w:num>
  <w:num w:numId="37">
    <w:abstractNumId w:val="4"/>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E5"/>
    <w:rsid w:val="000006CE"/>
    <w:rsid w:val="00000D04"/>
    <w:rsid w:val="00000DB2"/>
    <w:rsid w:val="00000ECA"/>
    <w:rsid w:val="00001441"/>
    <w:rsid w:val="00001657"/>
    <w:rsid w:val="0000198E"/>
    <w:rsid w:val="000020E8"/>
    <w:rsid w:val="000020F6"/>
    <w:rsid w:val="00002594"/>
    <w:rsid w:val="000027EB"/>
    <w:rsid w:val="00002893"/>
    <w:rsid w:val="00002E18"/>
    <w:rsid w:val="0000325A"/>
    <w:rsid w:val="000033A3"/>
    <w:rsid w:val="000034C8"/>
    <w:rsid w:val="00003605"/>
    <w:rsid w:val="00003C56"/>
    <w:rsid w:val="00003EC2"/>
    <w:rsid w:val="000040A9"/>
    <w:rsid w:val="0000458E"/>
    <w:rsid w:val="0000488E"/>
    <w:rsid w:val="00004E70"/>
    <w:rsid w:val="000072B6"/>
    <w:rsid w:val="00007813"/>
    <w:rsid w:val="00007997"/>
    <w:rsid w:val="000106C6"/>
    <w:rsid w:val="000109E6"/>
    <w:rsid w:val="00010FAB"/>
    <w:rsid w:val="00011F67"/>
    <w:rsid w:val="00012862"/>
    <w:rsid w:val="000128E6"/>
    <w:rsid w:val="0001294E"/>
    <w:rsid w:val="00012F89"/>
    <w:rsid w:val="00013B08"/>
    <w:rsid w:val="00013DDB"/>
    <w:rsid w:val="00014D62"/>
    <w:rsid w:val="0001535B"/>
    <w:rsid w:val="00015EFB"/>
    <w:rsid w:val="0001644A"/>
    <w:rsid w:val="00016597"/>
    <w:rsid w:val="000165E2"/>
    <w:rsid w:val="00016E73"/>
    <w:rsid w:val="000172BE"/>
    <w:rsid w:val="00017415"/>
    <w:rsid w:val="00017C3D"/>
    <w:rsid w:val="00017D8A"/>
    <w:rsid w:val="0002004A"/>
    <w:rsid w:val="00020D0D"/>
    <w:rsid w:val="000232AB"/>
    <w:rsid w:val="00023388"/>
    <w:rsid w:val="00023425"/>
    <w:rsid w:val="000241BE"/>
    <w:rsid w:val="000242F2"/>
    <w:rsid w:val="00026D4B"/>
    <w:rsid w:val="000275C6"/>
    <w:rsid w:val="00027AD6"/>
    <w:rsid w:val="00027C20"/>
    <w:rsid w:val="00027D7E"/>
    <w:rsid w:val="0003024C"/>
    <w:rsid w:val="00030A59"/>
    <w:rsid w:val="000312CF"/>
    <w:rsid w:val="00031ADB"/>
    <w:rsid w:val="00032056"/>
    <w:rsid w:val="00032272"/>
    <w:rsid w:val="000328CA"/>
    <w:rsid w:val="00032E40"/>
    <w:rsid w:val="0003376B"/>
    <w:rsid w:val="00033C59"/>
    <w:rsid w:val="00034676"/>
    <w:rsid w:val="00034683"/>
    <w:rsid w:val="000346E6"/>
    <w:rsid w:val="000352B3"/>
    <w:rsid w:val="000358CD"/>
    <w:rsid w:val="00035B74"/>
    <w:rsid w:val="00036E89"/>
    <w:rsid w:val="00036FD4"/>
    <w:rsid w:val="0004023E"/>
    <w:rsid w:val="0004024B"/>
    <w:rsid w:val="000402E9"/>
    <w:rsid w:val="000405C4"/>
    <w:rsid w:val="00040A04"/>
    <w:rsid w:val="00040CE8"/>
    <w:rsid w:val="00041218"/>
    <w:rsid w:val="000416C1"/>
    <w:rsid w:val="00041C57"/>
    <w:rsid w:val="00042498"/>
    <w:rsid w:val="000427BA"/>
    <w:rsid w:val="000434B7"/>
    <w:rsid w:val="000435E4"/>
    <w:rsid w:val="00046436"/>
    <w:rsid w:val="000464C2"/>
    <w:rsid w:val="00046796"/>
    <w:rsid w:val="000467FD"/>
    <w:rsid w:val="00046AAF"/>
    <w:rsid w:val="00047225"/>
    <w:rsid w:val="00047459"/>
    <w:rsid w:val="0004768D"/>
    <w:rsid w:val="00047E60"/>
    <w:rsid w:val="0005059F"/>
    <w:rsid w:val="00051579"/>
    <w:rsid w:val="00051BA0"/>
    <w:rsid w:val="00051D7F"/>
    <w:rsid w:val="00051F65"/>
    <w:rsid w:val="00052877"/>
    <w:rsid w:val="00052AD2"/>
    <w:rsid w:val="000530DF"/>
    <w:rsid w:val="00053C95"/>
    <w:rsid w:val="00054E0C"/>
    <w:rsid w:val="0005541D"/>
    <w:rsid w:val="00055EDC"/>
    <w:rsid w:val="00056219"/>
    <w:rsid w:val="000565C8"/>
    <w:rsid w:val="00057DC8"/>
    <w:rsid w:val="000605EA"/>
    <w:rsid w:val="00060D29"/>
    <w:rsid w:val="000612E1"/>
    <w:rsid w:val="000614FE"/>
    <w:rsid w:val="00062EB2"/>
    <w:rsid w:val="000633CB"/>
    <w:rsid w:val="000634EE"/>
    <w:rsid w:val="000636E6"/>
    <w:rsid w:val="00063B92"/>
    <w:rsid w:val="00064492"/>
    <w:rsid w:val="00065C82"/>
    <w:rsid w:val="00065D38"/>
    <w:rsid w:val="00067647"/>
    <w:rsid w:val="000679FC"/>
    <w:rsid w:val="00067DD1"/>
    <w:rsid w:val="00067E4D"/>
    <w:rsid w:val="00070447"/>
    <w:rsid w:val="00070602"/>
    <w:rsid w:val="00070676"/>
    <w:rsid w:val="000706E7"/>
    <w:rsid w:val="00070EF8"/>
    <w:rsid w:val="00071192"/>
    <w:rsid w:val="000713A7"/>
    <w:rsid w:val="00071E2A"/>
    <w:rsid w:val="00072244"/>
    <w:rsid w:val="000727EC"/>
    <w:rsid w:val="00072A80"/>
    <w:rsid w:val="00072FBB"/>
    <w:rsid w:val="000731A0"/>
    <w:rsid w:val="000736C1"/>
    <w:rsid w:val="00073797"/>
    <w:rsid w:val="00073DEC"/>
    <w:rsid w:val="0007410C"/>
    <w:rsid w:val="000745AA"/>
    <w:rsid w:val="00074831"/>
    <w:rsid w:val="00074943"/>
    <w:rsid w:val="00074E86"/>
    <w:rsid w:val="00076097"/>
    <w:rsid w:val="00076541"/>
    <w:rsid w:val="000772F4"/>
    <w:rsid w:val="000776EB"/>
    <w:rsid w:val="00080141"/>
    <w:rsid w:val="00081257"/>
    <w:rsid w:val="000823B0"/>
    <w:rsid w:val="0008335B"/>
    <w:rsid w:val="00083379"/>
    <w:rsid w:val="00083587"/>
    <w:rsid w:val="00083838"/>
    <w:rsid w:val="00083B23"/>
    <w:rsid w:val="00083B6A"/>
    <w:rsid w:val="000847C6"/>
    <w:rsid w:val="00084D29"/>
    <w:rsid w:val="000851D4"/>
    <w:rsid w:val="000852C7"/>
    <w:rsid w:val="0008591F"/>
    <w:rsid w:val="00085E04"/>
    <w:rsid w:val="00086319"/>
    <w:rsid w:val="00086800"/>
    <w:rsid w:val="0008730B"/>
    <w:rsid w:val="00087913"/>
    <w:rsid w:val="000900DC"/>
    <w:rsid w:val="000902DC"/>
    <w:rsid w:val="00091037"/>
    <w:rsid w:val="000911AE"/>
    <w:rsid w:val="00091A38"/>
    <w:rsid w:val="00092B27"/>
    <w:rsid w:val="00092FFA"/>
    <w:rsid w:val="00093697"/>
    <w:rsid w:val="00093D42"/>
    <w:rsid w:val="00093DD0"/>
    <w:rsid w:val="00094A16"/>
    <w:rsid w:val="00094DE6"/>
    <w:rsid w:val="00095543"/>
    <w:rsid w:val="000956DD"/>
    <w:rsid w:val="00095B3D"/>
    <w:rsid w:val="0009620A"/>
    <w:rsid w:val="00096356"/>
    <w:rsid w:val="00097C99"/>
    <w:rsid w:val="000A001E"/>
    <w:rsid w:val="000A0F14"/>
    <w:rsid w:val="000A1441"/>
    <w:rsid w:val="000A1A06"/>
    <w:rsid w:val="000A1B60"/>
    <w:rsid w:val="000A21B4"/>
    <w:rsid w:val="000A21E8"/>
    <w:rsid w:val="000A2777"/>
    <w:rsid w:val="000A2ADA"/>
    <w:rsid w:val="000A2CC7"/>
    <w:rsid w:val="000A2ED6"/>
    <w:rsid w:val="000A4205"/>
    <w:rsid w:val="000A42EC"/>
    <w:rsid w:val="000A4A19"/>
    <w:rsid w:val="000A4BBD"/>
    <w:rsid w:val="000A5091"/>
    <w:rsid w:val="000A555D"/>
    <w:rsid w:val="000A6351"/>
    <w:rsid w:val="000A63D6"/>
    <w:rsid w:val="000A6433"/>
    <w:rsid w:val="000A6C3B"/>
    <w:rsid w:val="000A75C9"/>
    <w:rsid w:val="000A7B38"/>
    <w:rsid w:val="000B009F"/>
    <w:rsid w:val="000B0343"/>
    <w:rsid w:val="000B09FB"/>
    <w:rsid w:val="000B122A"/>
    <w:rsid w:val="000B1ECF"/>
    <w:rsid w:val="000B235E"/>
    <w:rsid w:val="000B2985"/>
    <w:rsid w:val="000B2C88"/>
    <w:rsid w:val="000B3342"/>
    <w:rsid w:val="000B51FA"/>
    <w:rsid w:val="000B5905"/>
    <w:rsid w:val="000B5975"/>
    <w:rsid w:val="000B5D48"/>
    <w:rsid w:val="000B6B73"/>
    <w:rsid w:val="000B6E2C"/>
    <w:rsid w:val="000B76C5"/>
    <w:rsid w:val="000B7857"/>
    <w:rsid w:val="000B7A10"/>
    <w:rsid w:val="000C037F"/>
    <w:rsid w:val="000C089A"/>
    <w:rsid w:val="000C115D"/>
    <w:rsid w:val="000C1535"/>
    <w:rsid w:val="000C209F"/>
    <w:rsid w:val="000C24BC"/>
    <w:rsid w:val="000C252B"/>
    <w:rsid w:val="000C2FBD"/>
    <w:rsid w:val="000C37BA"/>
    <w:rsid w:val="000C37BB"/>
    <w:rsid w:val="000C3AB1"/>
    <w:rsid w:val="000C3B0C"/>
    <w:rsid w:val="000C422D"/>
    <w:rsid w:val="000C4300"/>
    <w:rsid w:val="000C44E6"/>
    <w:rsid w:val="000C46E6"/>
    <w:rsid w:val="000C4CF5"/>
    <w:rsid w:val="000C5F91"/>
    <w:rsid w:val="000C6025"/>
    <w:rsid w:val="000C60A7"/>
    <w:rsid w:val="000C63A9"/>
    <w:rsid w:val="000D0245"/>
    <w:rsid w:val="000D0565"/>
    <w:rsid w:val="000D0920"/>
    <w:rsid w:val="000D0E4E"/>
    <w:rsid w:val="000D113C"/>
    <w:rsid w:val="000D12D1"/>
    <w:rsid w:val="000D159A"/>
    <w:rsid w:val="000D15CC"/>
    <w:rsid w:val="000D1796"/>
    <w:rsid w:val="000D1A04"/>
    <w:rsid w:val="000D1EE2"/>
    <w:rsid w:val="000D22CC"/>
    <w:rsid w:val="000D2C46"/>
    <w:rsid w:val="000D2F87"/>
    <w:rsid w:val="000D36AE"/>
    <w:rsid w:val="000D38A1"/>
    <w:rsid w:val="000D3A83"/>
    <w:rsid w:val="000D3B21"/>
    <w:rsid w:val="000D3F5D"/>
    <w:rsid w:val="000D4235"/>
    <w:rsid w:val="000D4913"/>
    <w:rsid w:val="000D4C4E"/>
    <w:rsid w:val="000D5077"/>
    <w:rsid w:val="000D5362"/>
    <w:rsid w:val="000D57F8"/>
    <w:rsid w:val="000D5851"/>
    <w:rsid w:val="000D5C60"/>
    <w:rsid w:val="000D5F22"/>
    <w:rsid w:val="000D71E2"/>
    <w:rsid w:val="000D73A5"/>
    <w:rsid w:val="000D79CD"/>
    <w:rsid w:val="000E0037"/>
    <w:rsid w:val="000E07D6"/>
    <w:rsid w:val="000E1380"/>
    <w:rsid w:val="000E18DF"/>
    <w:rsid w:val="000E360E"/>
    <w:rsid w:val="000E3AE9"/>
    <w:rsid w:val="000E4B02"/>
    <w:rsid w:val="000E59A0"/>
    <w:rsid w:val="000E59C2"/>
    <w:rsid w:val="000E617C"/>
    <w:rsid w:val="000E7680"/>
    <w:rsid w:val="000E7A84"/>
    <w:rsid w:val="000E7DCB"/>
    <w:rsid w:val="000F15BC"/>
    <w:rsid w:val="000F1781"/>
    <w:rsid w:val="000F180A"/>
    <w:rsid w:val="000F1C92"/>
    <w:rsid w:val="000F2331"/>
    <w:rsid w:val="000F2EEE"/>
    <w:rsid w:val="000F3029"/>
    <w:rsid w:val="000F3697"/>
    <w:rsid w:val="000F3B57"/>
    <w:rsid w:val="000F4D1A"/>
    <w:rsid w:val="000F6999"/>
    <w:rsid w:val="000F6F0A"/>
    <w:rsid w:val="000F7F58"/>
    <w:rsid w:val="0010000F"/>
    <w:rsid w:val="00100128"/>
    <w:rsid w:val="00100FF3"/>
    <w:rsid w:val="001026CA"/>
    <w:rsid w:val="0010287E"/>
    <w:rsid w:val="00103B33"/>
    <w:rsid w:val="001043C2"/>
    <w:rsid w:val="001043E1"/>
    <w:rsid w:val="00104E3B"/>
    <w:rsid w:val="0010505A"/>
    <w:rsid w:val="001053E3"/>
    <w:rsid w:val="00105CC7"/>
    <w:rsid w:val="00106C55"/>
    <w:rsid w:val="00106DB7"/>
    <w:rsid w:val="00107779"/>
    <w:rsid w:val="001078C2"/>
    <w:rsid w:val="00107E1C"/>
    <w:rsid w:val="00110243"/>
    <w:rsid w:val="00110393"/>
    <w:rsid w:val="00110618"/>
    <w:rsid w:val="00110E30"/>
    <w:rsid w:val="001112C4"/>
    <w:rsid w:val="00111444"/>
    <w:rsid w:val="00111723"/>
    <w:rsid w:val="00111BF6"/>
    <w:rsid w:val="001129B5"/>
    <w:rsid w:val="00112BE6"/>
    <w:rsid w:val="00112EFA"/>
    <w:rsid w:val="00113F08"/>
    <w:rsid w:val="001141E3"/>
    <w:rsid w:val="001144DF"/>
    <w:rsid w:val="00115038"/>
    <w:rsid w:val="0011557B"/>
    <w:rsid w:val="00115CD8"/>
    <w:rsid w:val="00116609"/>
    <w:rsid w:val="0011693E"/>
    <w:rsid w:val="001169CC"/>
    <w:rsid w:val="00117312"/>
    <w:rsid w:val="0011775F"/>
    <w:rsid w:val="001177A3"/>
    <w:rsid w:val="00117C85"/>
    <w:rsid w:val="00117FDD"/>
    <w:rsid w:val="00120B13"/>
    <w:rsid w:val="00121C03"/>
    <w:rsid w:val="00121E21"/>
    <w:rsid w:val="00122759"/>
    <w:rsid w:val="00123378"/>
    <w:rsid w:val="00123B5D"/>
    <w:rsid w:val="00124D84"/>
    <w:rsid w:val="001250DD"/>
    <w:rsid w:val="0012527A"/>
    <w:rsid w:val="00125733"/>
    <w:rsid w:val="001263AA"/>
    <w:rsid w:val="00127E99"/>
    <w:rsid w:val="001305E1"/>
    <w:rsid w:val="00130779"/>
    <w:rsid w:val="001307A1"/>
    <w:rsid w:val="00130914"/>
    <w:rsid w:val="00130F6B"/>
    <w:rsid w:val="0013170F"/>
    <w:rsid w:val="001321D3"/>
    <w:rsid w:val="001323C6"/>
    <w:rsid w:val="00133599"/>
    <w:rsid w:val="00133BF7"/>
    <w:rsid w:val="00134119"/>
    <w:rsid w:val="00134B88"/>
    <w:rsid w:val="00135E94"/>
    <w:rsid w:val="00135FEC"/>
    <w:rsid w:val="00136A23"/>
    <w:rsid w:val="00136B99"/>
    <w:rsid w:val="00137645"/>
    <w:rsid w:val="0014063E"/>
    <w:rsid w:val="0014087D"/>
    <w:rsid w:val="00140F3C"/>
    <w:rsid w:val="00140F74"/>
    <w:rsid w:val="00140FC8"/>
    <w:rsid w:val="0014102F"/>
    <w:rsid w:val="00141191"/>
    <w:rsid w:val="0014159C"/>
    <w:rsid w:val="001424C9"/>
    <w:rsid w:val="00142655"/>
    <w:rsid w:val="00142665"/>
    <w:rsid w:val="001435B8"/>
    <w:rsid w:val="0014384A"/>
    <w:rsid w:val="0014450F"/>
    <w:rsid w:val="00144D8F"/>
    <w:rsid w:val="00144F71"/>
    <w:rsid w:val="0014573E"/>
    <w:rsid w:val="00145C74"/>
    <w:rsid w:val="001462E9"/>
    <w:rsid w:val="0014664F"/>
    <w:rsid w:val="00146E32"/>
    <w:rsid w:val="001503D8"/>
    <w:rsid w:val="00150DDD"/>
    <w:rsid w:val="00151619"/>
    <w:rsid w:val="00152835"/>
    <w:rsid w:val="001539F4"/>
    <w:rsid w:val="00153F0B"/>
    <w:rsid w:val="001540EC"/>
    <w:rsid w:val="0015418F"/>
    <w:rsid w:val="0015464B"/>
    <w:rsid w:val="00154777"/>
    <w:rsid w:val="001559FA"/>
    <w:rsid w:val="00155DDE"/>
    <w:rsid w:val="00156374"/>
    <w:rsid w:val="00156438"/>
    <w:rsid w:val="001577D8"/>
    <w:rsid w:val="00157CD6"/>
    <w:rsid w:val="00157FC3"/>
    <w:rsid w:val="00160494"/>
    <w:rsid w:val="00160739"/>
    <w:rsid w:val="0016138A"/>
    <w:rsid w:val="00161C30"/>
    <w:rsid w:val="0016271E"/>
    <w:rsid w:val="00162D7A"/>
    <w:rsid w:val="0016396D"/>
    <w:rsid w:val="00164A2F"/>
    <w:rsid w:val="00164DAB"/>
    <w:rsid w:val="0016527A"/>
    <w:rsid w:val="00165B58"/>
    <w:rsid w:val="00165BBB"/>
    <w:rsid w:val="0016613F"/>
    <w:rsid w:val="00166215"/>
    <w:rsid w:val="001662D7"/>
    <w:rsid w:val="00166591"/>
    <w:rsid w:val="0017025A"/>
    <w:rsid w:val="00170C6E"/>
    <w:rsid w:val="00171143"/>
    <w:rsid w:val="00172864"/>
    <w:rsid w:val="00172AB6"/>
    <w:rsid w:val="00172B82"/>
    <w:rsid w:val="00172EFA"/>
    <w:rsid w:val="0017343A"/>
    <w:rsid w:val="00173608"/>
    <w:rsid w:val="00173922"/>
    <w:rsid w:val="001740B1"/>
    <w:rsid w:val="001745EC"/>
    <w:rsid w:val="001747B7"/>
    <w:rsid w:val="00174B36"/>
    <w:rsid w:val="00175034"/>
    <w:rsid w:val="00175C30"/>
    <w:rsid w:val="00175D1D"/>
    <w:rsid w:val="001761CE"/>
    <w:rsid w:val="00176596"/>
    <w:rsid w:val="00177069"/>
    <w:rsid w:val="0017791C"/>
    <w:rsid w:val="00177CEB"/>
    <w:rsid w:val="00177FC1"/>
    <w:rsid w:val="00181020"/>
    <w:rsid w:val="001815A2"/>
    <w:rsid w:val="001819C3"/>
    <w:rsid w:val="00181AF5"/>
    <w:rsid w:val="00181FC1"/>
    <w:rsid w:val="001827CE"/>
    <w:rsid w:val="00182E0D"/>
    <w:rsid w:val="00183034"/>
    <w:rsid w:val="001830F7"/>
    <w:rsid w:val="0018335B"/>
    <w:rsid w:val="00183E95"/>
    <w:rsid w:val="00183EE6"/>
    <w:rsid w:val="00183FA4"/>
    <w:rsid w:val="00184879"/>
    <w:rsid w:val="0018588A"/>
    <w:rsid w:val="00186883"/>
    <w:rsid w:val="001869D9"/>
    <w:rsid w:val="00187252"/>
    <w:rsid w:val="001879FF"/>
    <w:rsid w:val="00190F96"/>
    <w:rsid w:val="00191C91"/>
    <w:rsid w:val="00191E6D"/>
    <w:rsid w:val="001923DD"/>
    <w:rsid w:val="00192DD9"/>
    <w:rsid w:val="0019369D"/>
    <w:rsid w:val="00194339"/>
    <w:rsid w:val="001947A5"/>
    <w:rsid w:val="00194848"/>
    <w:rsid w:val="00194F8C"/>
    <w:rsid w:val="0019580A"/>
    <w:rsid w:val="001958EA"/>
    <w:rsid w:val="00195E0E"/>
    <w:rsid w:val="001963B2"/>
    <w:rsid w:val="00197CA2"/>
    <w:rsid w:val="001A055B"/>
    <w:rsid w:val="001A0D8D"/>
    <w:rsid w:val="001A0F12"/>
    <w:rsid w:val="001A178D"/>
    <w:rsid w:val="001A180D"/>
    <w:rsid w:val="001A1BAC"/>
    <w:rsid w:val="001A1C50"/>
    <w:rsid w:val="001A23CE"/>
    <w:rsid w:val="001A2C89"/>
    <w:rsid w:val="001A2DF0"/>
    <w:rsid w:val="001A3630"/>
    <w:rsid w:val="001A4E0A"/>
    <w:rsid w:val="001A5182"/>
    <w:rsid w:val="001A673E"/>
    <w:rsid w:val="001A7763"/>
    <w:rsid w:val="001B1DED"/>
    <w:rsid w:val="001B2307"/>
    <w:rsid w:val="001B3964"/>
    <w:rsid w:val="001B408B"/>
    <w:rsid w:val="001B4452"/>
    <w:rsid w:val="001B466C"/>
    <w:rsid w:val="001B4918"/>
    <w:rsid w:val="001B4F34"/>
    <w:rsid w:val="001B52EC"/>
    <w:rsid w:val="001B554A"/>
    <w:rsid w:val="001B6564"/>
    <w:rsid w:val="001B691A"/>
    <w:rsid w:val="001B6F33"/>
    <w:rsid w:val="001B71D9"/>
    <w:rsid w:val="001B7BBD"/>
    <w:rsid w:val="001B7EC8"/>
    <w:rsid w:val="001C02D8"/>
    <w:rsid w:val="001C04E3"/>
    <w:rsid w:val="001C075C"/>
    <w:rsid w:val="001C0797"/>
    <w:rsid w:val="001C1D8B"/>
    <w:rsid w:val="001C2378"/>
    <w:rsid w:val="001C3EE9"/>
    <w:rsid w:val="001C3FA4"/>
    <w:rsid w:val="001C40F9"/>
    <w:rsid w:val="001C41CE"/>
    <w:rsid w:val="001C423D"/>
    <w:rsid w:val="001C458B"/>
    <w:rsid w:val="001C5D4F"/>
    <w:rsid w:val="001C601C"/>
    <w:rsid w:val="001C64C0"/>
    <w:rsid w:val="001C69DA"/>
    <w:rsid w:val="001C6F06"/>
    <w:rsid w:val="001C7BF6"/>
    <w:rsid w:val="001D0CEA"/>
    <w:rsid w:val="001D1123"/>
    <w:rsid w:val="001D1F37"/>
    <w:rsid w:val="001D2360"/>
    <w:rsid w:val="001D3109"/>
    <w:rsid w:val="001D332E"/>
    <w:rsid w:val="001D37B8"/>
    <w:rsid w:val="001D415B"/>
    <w:rsid w:val="001D4663"/>
    <w:rsid w:val="001D4AB6"/>
    <w:rsid w:val="001D5033"/>
    <w:rsid w:val="001D5073"/>
    <w:rsid w:val="001D547B"/>
    <w:rsid w:val="001D550E"/>
    <w:rsid w:val="001D554E"/>
    <w:rsid w:val="001D5C88"/>
    <w:rsid w:val="001D601C"/>
    <w:rsid w:val="001D6567"/>
    <w:rsid w:val="001D695C"/>
    <w:rsid w:val="001D6FD9"/>
    <w:rsid w:val="001D75CD"/>
    <w:rsid w:val="001D7742"/>
    <w:rsid w:val="001D77CD"/>
    <w:rsid w:val="001D780E"/>
    <w:rsid w:val="001E0379"/>
    <w:rsid w:val="001E05C3"/>
    <w:rsid w:val="001E092D"/>
    <w:rsid w:val="001E0AD3"/>
    <w:rsid w:val="001E0F6D"/>
    <w:rsid w:val="001E1BD3"/>
    <w:rsid w:val="001E2A58"/>
    <w:rsid w:val="001E2E35"/>
    <w:rsid w:val="001E322D"/>
    <w:rsid w:val="001E3688"/>
    <w:rsid w:val="001E36E4"/>
    <w:rsid w:val="001E379D"/>
    <w:rsid w:val="001E3834"/>
    <w:rsid w:val="001E3A3C"/>
    <w:rsid w:val="001E4380"/>
    <w:rsid w:val="001E4694"/>
    <w:rsid w:val="001E5C23"/>
    <w:rsid w:val="001E67D3"/>
    <w:rsid w:val="001E74A0"/>
    <w:rsid w:val="001E7504"/>
    <w:rsid w:val="001E76DF"/>
    <w:rsid w:val="001E7871"/>
    <w:rsid w:val="001E7E82"/>
    <w:rsid w:val="001F1308"/>
    <w:rsid w:val="001F1525"/>
    <w:rsid w:val="001F17BC"/>
    <w:rsid w:val="001F1815"/>
    <w:rsid w:val="001F1E87"/>
    <w:rsid w:val="001F1EB6"/>
    <w:rsid w:val="001F2E23"/>
    <w:rsid w:val="001F341F"/>
    <w:rsid w:val="001F3911"/>
    <w:rsid w:val="001F3F1A"/>
    <w:rsid w:val="001F4012"/>
    <w:rsid w:val="001F4643"/>
    <w:rsid w:val="001F4A87"/>
    <w:rsid w:val="001F4CBD"/>
    <w:rsid w:val="001F5545"/>
    <w:rsid w:val="001F5777"/>
    <w:rsid w:val="001F5937"/>
    <w:rsid w:val="001F59E3"/>
    <w:rsid w:val="001F59ED"/>
    <w:rsid w:val="001F6E6D"/>
    <w:rsid w:val="001F7121"/>
    <w:rsid w:val="001F71D6"/>
    <w:rsid w:val="001F7613"/>
    <w:rsid w:val="001F7EDF"/>
    <w:rsid w:val="00200D2C"/>
    <w:rsid w:val="00200E1A"/>
    <w:rsid w:val="002019D8"/>
    <w:rsid w:val="00201A38"/>
    <w:rsid w:val="00201EC7"/>
    <w:rsid w:val="00202908"/>
    <w:rsid w:val="00202DE2"/>
    <w:rsid w:val="0020349A"/>
    <w:rsid w:val="002034B4"/>
    <w:rsid w:val="002038A0"/>
    <w:rsid w:val="00204032"/>
    <w:rsid w:val="0020499C"/>
    <w:rsid w:val="00204BAD"/>
    <w:rsid w:val="00204D60"/>
    <w:rsid w:val="00204E9F"/>
    <w:rsid w:val="0020551A"/>
    <w:rsid w:val="00205627"/>
    <w:rsid w:val="002056D0"/>
    <w:rsid w:val="0020579B"/>
    <w:rsid w:val="002062A6"/>
    <w:rsid w:val="00207513"/>
    <w:rsid w:val="00210055"/>
    <w:rsid w:val="00210503"/>
    <w:rsid w:val="00210860"/>
    <w:rsid w:val="00210B6A"/>
    <w:rsid w:val="00211448"/>
    <w:rsid w:val="00211D8D"/>
    <w:rsid w:val="00212CB6"/>
    <w:rsid w:val="00212E37"/>
    <w:rsid w:val="00212FA9"/>
    <w:rsid w:val="00213D96"/>
    <w:rsid w:val="002140FF"/>
    <w:rsid w:val="002147BC"/>
    <w:rsid w:val="00214869"/>
    <w:rsid w:val="00216806"/>
    <w:rsid w:val="00217787"/>
    <w:rsid w:val="00220894"/>
    <w:rsid w:val="00224952"/>
    <w:rsid w:val="00224DD2"/>
    <w:rsid w:val="00224E58"/>
    <w:rsid w:val="002257DD"/>
    <w:rsid w:val="00225A6A"/>
    <w:rsid w:val="00225AC7"/>
    <w:rsid w:val="00225ACC"/>
    <w:rsid w:val="00225AE1"/>
    <w:rsid w:val="00225D6B"/>
    <w:rsid w:val="00225DA3"/>
    <w:rsid w:val="00226935"/>
    <w:rsid w:val="00226C1E"/>
    <w:rsid w:val="002275C5"/>
    <w:rsid w:val="00227E85"/>
    <w:rsid w:val="00230BCE"/>
    <w:rsid w:val="00231C25"/>
    <w:rsid w:val="00231C6F"/>
    <w:rsid w:val="00232287"/>
    <w:rsid w:val="00232A90"/>
    <w:rsid w:val="00234151"/>
    <w:rsid w:val="002347ED"/>
    <w:rsid w:val="00234E6B"/>
    <w:rsid w:val="00234F8C"/>
    <w:rsid w:val="00235542"/>
    <w:rsid w:val="00235C9E"/>
    <w:rsid w:val="002369B0"/>
    <w:rsid w:val="00236AD8"/>
    <w:rsid w:val="0023733C"/>
    <w:rsid w:val="00237831"/>
    <w:rsid w:val="002400AF"/>
    <w:rsid w:val="002401F5"/>
    <w:rsid w:val="00240E54"/>
    <w:rsid w:val="002422C9"/>
    <w:rsid w:val="00242BC8"/>
    <w:rsid w:val="00243831"/>
    <w:rsid w:val="002451C5"/>
    <w:rsid w:val="002455B6"/>
    <w:rsid w:val="00245DFF"/>
    <w:rsid w:val="00245F1F"/>
    <w:rsid w:val="00246224"/>
    <w:rsid w:val="0024663B"/>
    <w:rsid w:val="00247103"/>
    <w:rsid w:val="00247412"/>
    <w:rsid w:val="0024749E"/>
    <w:rsid w:val="00247D37"/>
    <w:rsid w:val="00250067"/>
    <w:rsid w:val="002516DE"/>
    <w:rsid w:val="00251F81"/>
    <w:rsid w:val="002522EF"/>
    <w:rsid w:val="00252BE0"/>
    <w:rsid w:val="00252C30"/>
    <w:rsid w:val="00253588"/>
    <w:rsid w:val="0025426B"/>
    <w:rsid w:val="002546F4"/>
    <w:rsid w:val="002548CB"/>
    <w:rsid w:val="00254A1D"/>
    <w:rsid w:val="00254ECF"/>
    <w:rsid w:val="002551D0"/>
    <w:rsid w:val="00255374"/>
    <w:rsid w:val="002562AA"/>
    <w:rsid w:val="00256F44"/>
    <w:rsid w:val="00257767"/>
    <w:rsid w:val="00257BF4"/>
    <w:rsid w:val="00260003"/>
    <w:rsid w:val="002601A3"/>
    <w:rsid w:val="0026035D"/>
    <w:rsid w:val="002606D6"/>
    <w:rsid w:val="00260F64"/>
    <w:rsid w:val="00261B91"/>
    <w:rsid w:val="00261C98"/>
    <w:rsid w:val="0026236F"/>
    <w:rsid w:val="0026248E"/>
    <w:rsid w:val="0026258A"/>
    <w:rsid w:val="0026261D"/>
    <w:rsid w:val="00262914"/>
    <w:rsid w:val="00264554"/>
    <w:rsid w:val="002647BF"/>
    <w:rsid w:val="002647D5"/>
    <w:rsid w:val="00265032"/>
    <w:rsid w:val="002651FB"/>
    <w:rsid w:val="0026538C"/>
    <w:rsid w:val="00265781"/>
    <w:rsid w:val="00265A6F"/>
    <w:rsid w:val="00265DD3"/>
    <w:rsid w:val="00266B13"/>
    <w:rsid w:val="00266CEE"/>
    <w:rsid w:val="00267E4A"/>
    <w:rsid w:val="00270728"/>
    <w:rsid w:val="00270A6B"/>
    <w:rsid w:val="00270D42"/>
    <w:rsid w:val="0027195D"/>
    <w:rsid w:val="00272B03"/>
    <w:rsid w:val="002733E2"/>
    <w:rsid w:val="00273FA5"/>
    <w:rsid w:val="00274D71"/>
    <w:rsid w:val="002750B1"/>
    <w:rsid w:val="00275A7B"/>
    <w:rsid w:val="00275B95"/>
    <w:rsid w:val="00276A35"/>
    <w:rsid w:val="00277835"/>
    <w:rsid w:val="00277B18"/>
    <w:rsid w:val="0028052C"/>
    <w:rsid w:val="00280668"/>
    <w:rsid w:val="00280801"/>
    <w:rsid w:val="00280AB1"/>
    <w:rsid w:val="00281819"/>
    <w:rsid w:val="00281CB1"/>
    <w:rsid w:val="00283024"/>
    <w:rsid w:val="0028364B"/>
    <w:rsid w:val="002836FB"/>
    <w:rsid w:val="00283D77"/>
    <w:rsid w:val="00284234"/>
    <w:rsid w:val="00284BAE"/>
    <w:rsid w:val="00284E1B"/>
    <w:rsid w:val="00284FF1"/>
    <w:rsid w:val="002851E6"/>
    <w:rsid w:val="00285793"/>
    <w:rsid w:val="00285916"/>
    <w:rsid w:val="002859AF"/>
    <w:rsid w:val="00285F41"/>
    <w:rsid w:val="00286AE7"/>
    <w:rsid w:val="0028708E"/>
    <w:rsid w:val="00287243"/>
    <w:rsid w:val="00290001"/>
    <w:rsid w:val="00290647"/>
    <w:rsid w:val="00290862"/>
    <w:rsid w:val="00291385"/>
    <w:rsid w:val="00291422"/>
    <w:rsid w:val="0029237F"/>
    <w:rsid w:val="0029242A"/>
    <w:rsid w:val="00292468"/>
    <w:rsid w:val="00292715"/>
    <w:rsid w:val="00293050"/>
    <w:rsid w:val="00293227"/>
    <w:rsid w:val="00293E57"/>
    <w:rsid w:val="002946B1"/>
    <w:rsid w:val="002947D1"/>
    <w:rsid w:val="002948DF"/>
    <w:rsid w:val="00294D90"/>
    <w:rsid w:val="00296583"/>
    <w:rsid w:val="00296854"/>
    <w:rsid w:val="002976E5"/>
    <w:rsid w:val="00297DBB"/>
    <w:rsid w:val="00297E1B"/>
    <w:rsid w:val="002A09C1"/>
    <w:rsid w:val="002A0FBA"/>
    <w:rsid w:val="002A133D"/>
    <w:rsid w:val="002A1DA8"/>
    <w:rsid w:val="002A1E92"/>
    <w:rsid w:val="002A204D"/>
    <w:rsid w:val="002A2616"/>
    <w:rsid w:val="002A26E1"/>
    <w:rsid w:val="002A2724"/>
    <w:rsid w:val="002A323A"/>
    <w:rsid w:val="002A33B7"/>
    <w:rsid w:val="002A368A"/>
    <w:rsid w:val="002A4065"/>
    <w:rsid w:val="002A42A6"/>
    <w:rsid w:val="002A4C55"/>
    <w:rsid w:val="002A4DD1"/>
    <w:rsid w:val="002A534E"/>
    <w:rsid w:val="002A59F0"/>
    <w:rsid w:val="002A6432"/>
    <w:rsid w:val="002A6F25"/>
    <w:rsid w:val="002A6F38"/>
    <w:rsid w:val="002A6FD3"/>
    <w:rsid w:val="002A7391"/>
    <w:rsid w:val="002B03AB"/>
    <w:rsid w:val="002B06CC"/>
    <w:rsid w:val="002B0A7D"/>
    <w:rsid w:val="002B1A01"/>
    <w:rsid w:val="002B1A69"/>
    <w:rsid w:val="002B2723"/>
    <w:rsid w:val="002B303A"/>
    <w:rsid w:val="002B42C3"/>
    <w:rsid w:val="002B4734"/>
    <w:rsid w:val="002B4B32"/>
    <w:rsid w:val="002B538E"/>
    <w:rsid w:val="002B575B"/>
    <w:rsid w:val="002B5DCA"/>
    <w:rsid w:val="002B6BDC"/>
    <w:rsid w:val="002B734C"/>
    <w:rsid w:val="002B75B0"/>
    <w:rsid w:val="002B7EAF"/>
    <w:rsid w:val="002C0483"/>
    <w:rsid w:val="002C099C"/>
    <w:rsid w:val="002C0B74"/>
    <w:rsid w:val="002C0C8B"/>
    <w:rsid w:val="002C0CBB"/>
    <w:rsid w:val="002C1201"/>
    <w:rsid w:val="002C1460"/>
    <w:rsid w:val="002C1B91"/>
    <w:rsid w:val="002C1E4E"/>
    <w:rsid w:val="002C206D"/>
    <w:rsid w:val="002C20F2"/>
    <w:rsid w:val="002C38B2"/>
    <w:rsid w:val="002C3F9C"/>
    <w:rsid w:val="002C4A70"/>
    <w:rsid w:val="002C5AFA"/>
    <w:rsid w:val="002C7535"/>
    <w:rsid w:val="002C7604"/>
    <w:rsid w:val="002D0439"/>
    <w:rsid w:val="002D0713"/>
    <w:rsid w:val="002D11B7"/>
    <w:rsid w:val="002D2A9D"/>
    <w:rsid w:val="002D3426"/>
    <w:rsid w:val="002D35BB"/>
    <w:rsid w:val="002D3BBC"/>
    <w:rsid w:val="002D3C25"/>
    <w:rsid w:val="002D4096"/>
    <w:rsid w:val="002D41E3"/>
    <w:rsid w:val="002D438A"/>
    <w:rsid w:val="002D5738"/>
    <w:rsid w:val="002D5E53"/>
    <w:rsid w:val="002D649A"/>
    <w:rsid w:val="002E0319"/>
    <w:rsid w:val="002E035B"/>
    <w:rsid w:val="002E179B"/>
    <w:rsid w:val="002E1C9E"/>
    <w:rsid w:val="002E2020"/>
    <w:rsid w:val="002E257B"/>
    <w:rsid w:val="002E2765"/>
    <w:rsid w:val="002E3C65"/>
    <w:rsid w:val="002E3EF7"/>
    <w:rsid w:val="002E3F5B"/>
    <w:rsid w:val="002E4362"/>
    <w:rsid w:val="002E550D"/>
    <w:rsid w:val="002E56E0"/>
    <w:rsid w:val="002E5F95"/>
    <w:rsid w:val="002E623B"/>
    <w:rsid w:val="002E63D9"/>
    <w:rsid w:val="002E640E"/>
    <w:rsid w:val="002E6C53"/>
    <w:rsid w:val="002E72DE"/>
    <w:rsid w:val="002F0C28"/>
    <w:rsid w:val="002F121C"/>
    <w:rsid w:val="002F2C88"/>
    <w:rsid w:val="002F35EB"/>
    <w:rsid w:val="002F3CDE"/>
    <w:rsid w:val="002F3D3B"/>
    <w:rsid w:val="002F42D9"/>
    <w:rsid w:val="002F5AFE"/>
    <w:rsid w:val="002F5B23"/>
    <w:rsid w:val="002F5DD6"/>
    <w:rsid w:val="002F5FEA"/>
    <w:rsid w:val="002F63E7"/>
    <w:rsid w:val="002F67FC"/>
    <w:rsid w:val="002F6989"/>
    <w:rsid w:val="002F7978"/>
    <w:rsid w:val="002F7BE3"/>
    <w:rsid w:val="002F7E6A"/>
    <w:rsid w:val="00300165"/>
    <w:rsid w:val="00300857"/>
    <w:rsid w:val="00300E6D"/>
    <w:rsid w:val="003010CF"/>
    <w:rsid w:val="00301DF5"/>
    <w:rsid w:val="00302612"/>
    <w:rsid w:val="0030313F"/>
    <w:rsid w:val="00303440"/>
    <w:rsid w:val="003039AD"/>
    <w:rsid w:val="003039CF"/>
    <w:rsid w:val="00303EB2"/>
    <w:rsid w:val="00304D9B"/>
    <w:rsid w:val="00304EDE"/>
    <w:rsid w:val="00305144"/>
    <w:rsid w:val="00305E99"/>
    <w:rsid w:val="00305FF9"/>
    <w:rsid w:val="00306244"/>
    <w:rsid w:val="0030666C"/>
    <w:rsid w:val="00306B34"/>
    <w:rsid w:val="00306B79"/>
    <w:rsid w:val="00306E6B"/>
    <w:rsid w:val="003100C8"/>
    <w:rsid w:val="00310703"/>
    <w:rsid w:val="00310BFC"/>
    <w:rsid w:val="00311161"/>
    <w:rsid w:val="00312400"/>
    <w:rsid w:val="00312739"/>
    <w:rsid w:val="00312D10"/>
    <w:rsid w:val="00313076"/>
    <w:rsid w:val="003159D2"/>
    <w:rsid w:val="00315AA3"/>
    <w:rsid w:val="00315D2F"/>
    <w:rsid w:val="003178DA"/>
    <w:rsid w:val="00317DB8"/>
    <w:rsid w:val="00320618"/>
    <w:rsid w:val="0032100B"/>
    <w:rsid w:val="00321BD7"/>
    <w:rsid w:val="0032260F"/>
    <w:rsid w:val="003228DA"/>
    <w:rsid w:val="00322B3B"/>
    <w:rsid w:val="00323D6B"/>
    <w:rsid w:val="003247CA"/>
    <w:rsid w:val="00325420"/>
    <w:rsid w:val="0032596A"/>
    <w:rsid w:val="003259A8"/>
    <w:rsid w:val="00325C69"/>
    <w:rsid w:val="00326957"/>
    <w:rsid w:val="00326AE2"/>
    <w:rsid w:val="00326D42"/>
    <w:rsid w:val="00327F8F"/>
    <w:rsid w:val="00330099"/>
    <w:rsid w:val="00330473"/>
    <w:rsid w:val="00330C9C"/>
    <w:rsid w:val="00331426"/>
    <w:rsid w:val="0033171D"/>
    <w:rsid w:val="00331F0A"/>
    <w:rsid w:val="00331FC3"/>
    <w:rsid w:val="003336B3"/>
    <w:rsid w:val="003352FC"/>
    <w:rsid w:val="0033537E"/>
    <w:rsid w:val="00335B75"/>
    <w:rsid w:val="00335D8C"/>
    <w:rsid w:val="00336072"/>
    <w:rsid w:val="003363A1"/>
    <w:rsid w:val="00336D54"/>
    <w:rsid w:val="0033747D"/>
    <w:rsid w:val="003377B7"/>
    <w:rsid w:val="003377FF"/>
    <w:rsid w:val="00340AA6"/>
    <w:rsid w:val="00341324"/>
    <w:rsid w:val="00341695"/>
    <w:rsid w:val="00341D5A"/>
    <w:rsid w:val="00341FF7"/>
    <w:rsid w:val="00342022"/>
    <w:rsid w:val="003420B2"/>
    <w:rsid w:val="0034226D"/>
    <w:rsid w:val="003424F5"/>
    <w:rsid w:val="00342972"/>
    <w:rsid w:val="00342FDD"/>
    <w:rsid w:val="00343761"/>
    <w:rsid w:val="00343E02"/>
    <w:rsid w:val="0034429B"/>
    <w:rsid w:val="00344866"/>
    <w:rsid w:val="00345BFD"/>
    <w:rsid w:val="00345D95"/>
    <w:rsid w:val="0034638C"/>
    <w:rsid w:val="00346F7F"/>
    <w:rsid w:val="00350096"/>
    <w:rsid w:val="00350108"/>
    <w:rsid w:val="00350762"/>
    <w:rsid w:val="003507C4"/>
    <w:rsid w:val="00350BE8"/>
    <w:rsid w:val="0035108E"/>
    <w:rsid w:val="00351430"/>
    <w:rsid w:val="00351873"/>
    <w:rsid w:val="003519A1"/>
    <w:rsid w:val="00352480"/>
    <w:rsid w:val="0035285D"/>
    <w:rsid w:val="00352C75"/>
    <w:rsid w:val="003530D2"/>
    <w:rsid w:val="0035331A"/>
    <w:rsid w:val="003534E1"/>
    <w:rsid w:val="00354333"/>
    <w:rsid w:val="003548D8"/>
    <w:rsid w:val="00354AEA"/>
    <w:rsid w:val="00355389"/>
    <w:rsid w:val="003554CA"/>
    <w:rsid w:val="00357410"/>
    <w:rsid w:val="0035786B"/>
    <w:rsid w:val="00357DD4"/>
    <w:rsid w:val="00360232"/>
    <w:rsid w:val="003602E0"/>
    <w:rsid w:val="00360D01"/>
    <w:rsid w:val="00360E01"/>
    <w:rsid w:val="003616B4"/>
    <w:rsid w:val="00362569"/>
    <w:rsid w:val="00362C82"/>
    <w:rsid w:val="00362DA3"/>
    <w:rsid w:val="003636CD"/>
    <w:rsid w:val="0036442A"/>
    <w:rsid w:val="0036487C"/>
    <w:rsid w:val="00365411"/>
    <w:rsid w:val="00365474"/>
    <w:rsid w:val="003656A4"/>
    <w:rsid w:val="00365794"/>
    <w:rsid w:val="00365A81"/>
    <w:rsid w:val="00365FA2"/>
    <w:rsid w:val="00366C69"/>
    <w:rsid w:val="00367441"/>
    <w:rsid w:val="003677D7"/>
    <w:rsid w:val="00367B1D"/>
    <w:rsid w:val="00367F60"/>
    <w:rsid w:val="003705B2"/>
    <w:rsid w:val="00370D04"/>
    <w:rsid w:val="00370E4F"/>
    <w:rsid w:val="00371215"/>
    <w:rsid w:val="00371834"/>
    <w:rsid w:val="00372C1E"/>
    <w:rsid w:val="00372F0D"/>
    <w:rsid w:val="00373BF4"/>
    <w:rsid w:val="00373F49"/>
    <w:rsid w:val="00374059"/>
    <w:rsid w:val="00375338"/>
    <w:rsid w:val="0037535B"/>
    <w:rsid w:val="0037552D"/>
    <w:rsid w:val="003756DB"/>
    <w:rsid w:val="003757B4"/>
    <w:rsid w:val="00375894"/>
    <w:rsid w:val="00376619"/>
    <w:rsid w:val="003770BB"/>
    <w:rsid w:val="003771FA"/>
    <w:rsid w:val="0037771A"/>
    <w:rsid w:val="003802DC"/>
    <w:rsid w:val="00380E4E"/>
    <w:rsid w:val="00380FBF"/>
    <w:rsid w:val="00382448"/>
    <w:rsid w:val="00382A43"/>
    <w:rsid w:val="00382D60"/>
    <w:rsid w:val="00382F29"/>
    <w:rsid w:val="0038376F"/>
    <w:rsid w:val="00383C8D"/>
    <w:rsid w:val="00383D6C"/>
    <w:rsid w:val="0038478C"/>
    <w:rsid w:val="00384D73"/>
    <w:rsid w:val="00384FFD"/>
    <w:rsid w:val="003852FB"/>
    <w:rsid w:val="00385429"/>
    <w:rsid w:val="003855E5"/>
    <w:rsid w:val="00385B05"/>
    <w:rsid w:val="00386382"/>
    <w:rsid w:val="003865EF"/>
    <w:rsid w:val="00386A45"/>
    <w:rsid w:val="00386ABB"/>
    <w:rsid w:val="00386BA9"/>
    <w:rsid w:val="00387E40"/>
    <w:rsid w:val="00390017"/>
    <w:rsid w:val="003901A3"/>
    <w:rsid w:val="0039072F"/>
    <w:rsid w:val="00390DF5"/>
    <w:rsid w:val="00392064"/>
    <w:rsid w:val="003921A8"/>
    <w:rsid w:val="003940CE"/>
    <w:rsid w:val="00394130"/>
    <w:rsid w:val="003944F0"/>
    <w:rsid w:val="00394BEB"/>
    <w:rsid w:val="003968D9"/>
    <w:rsid w:val="00397C1D"/>
    <w:rsid w:val="00397C66"/>
    <w:rsid w:val="003A180F"/>
    <w:rsid w:val="003A1898"/>
    <w:rsid w:val="003A18DD"/>
    <w:rsid w:val="003A1AA7"/>
    <w:rsid w:val="003A20C8"/>
    <w:rsid w:val="003A2C29"/>
    <w:rsid w:val="003A2EC3"/>
    <w:rsid w:val="003A3318"/>
    <w:rsid w:val="003A36F2"/>
    <w:rsid w:val="003A38CC"/>
    <w:rsid w:val="003A3B6C"/>
    <w:rsid w:val="003A3B99"/>
    <w:rsid w:val="003A3C24"/>
    <w:rsid w:val="003A3D39"/>
    <w:rsid w:val="003A3EC7"/>
    <w:rsid w:val="003A40B4"/>
    <w:rsid w:val="003A40DE"/>
    <w:rsid w:val="003A4B16"/>
    <w:rsid w:val="003A63D8"/>
    <w:rsid w:val="003A660B"/>
    <w:rsid w:val="003A73CC"/>
    <w:rsid w:val="003A7834"/>
    <w:rsid w:val="003B0A4E"/>
    <w:rsid w:val="003B0B5B"/>
    <w:rsid w:val="003B0BFD"/>
    <w:rsid w:val="003B0DEC"/>
    <w:rsid w:val="003B0E79"/>
    <w:rsid w:val="003B1067"/>
    <w:rsid w:val="003B19A2"/>
    <w:rsid w:val="003B1E1F"/>
    <w:rsid w:val="003B2AA4"/>
    <w:rsid w:val="003B3575"/>
    <w:rsid w:val="003B36F5"/>
    <w:rsid w:val="003B4EE0"/>
    <w:rsid w:val="003B4EF5"/>
    <w:rsid w:val="003B50BC"/>
    <w:rsid w:val="003B5D97"/>
    <w:rsid w:val="003B63A4"/>
    <w:rsid w:val="003B68EE"/>
    <w:rsid w:val="003B68FE"/>
    <w:rsid w:val="003B6D7D"/>
    <w:rsid w:val="003B6E57"/>
    <w:rsid w:val="003B6F91"/>
    <w:rsid w:val="003B7D7E"/>
    <w:rsid w:val="003C1012"/>
    <w:rsid w:val="003C11C9"/>
    <w:rsid w:val="003C1229"/>
    <w:rsid w:val="003C1814"/>
    <w:rsid w:val="003C1FD4"/>
    <w:rsid w:val="003C213D"/>
    <w:rsid w:val="003C25AD"/>
    <w:rsid w:val="003C2D21"/>
    <w:rsid w:val="003C2FE9"/>
    <w:rsid w:val="003C306A"/>
    <w:rsid w:val="003C379F"/>
    <w:rsid w:val="003C38F8"/>
    <w:rsid w:val="003C419C"/>
    <w:rsid w:val="003C42B7"/>
    <w:rsid w:val="003C5E6B"/>
    <w:rsid w:val="003C627F"/>
    <w:rsid w:val="003C7AD7"/>
    <w:rsid w:val="003D04C6"/>
    <w:rsid w:val="003D0814"/>
    <w:rsid w:val="003D0FC3"/>
    <w:rsid w:val="003D117F"/>
    <w:rsid w:val="003D14E0"/>
    <w:rsid w:val="003D19DC"/>
    <w:rsid w:val="003D1C8B"/>
    <w:rsid w:val="003D1E34"/>
    <w:rsid w:val="003D21B9"/>
    <w:rsid w:val="003D2430"/>
    <w:rsid w:val="003D2C1D"/>
    <w:rsid w:val="003D2C34"/>
    <w:rsid w:val="003D2FA9"/>
    <w:rsid w:val="003D3BA8"/>
    <w:rsid w:val="003D3DDD"/>
    <w:rsid w:val="003D4C05"/>
    <w:rsid w:val="003D53C0"/>
    <w:rsid w:val="003D5CBF"/>
    <w:rsid w:val="003D66D2"/>
    <w:rsid w:val="003D6BFF"/>
    <w:rsid w:val="003D6F5F"/>
    <w:rsid w:val="003D772F"/>
    <w:rsid w:val="003E062B"/>
    <w:rsid w:val="003E07AE"/>
    <w:rsid w:val="003E0F1E"/>
    <w:rsid w:val="003E14FC"/>
    <w:rsid w:val="003E177A"/>
    <w:rsid w:val="003E18AB"/>
    <w:rsid w:val="003E2976"/>
    <w:rsid w:val="003E2C39"/>
    <w:rsid w:val="003E3806"/>
    <w:rsid w:val="003E42DF"/>
    <w:rsid w:val="003E4719"/>
    <w:rsid w:val="003E4858"/>
    <w:rsid w:val="003E4D8D"/>
    <w:rsid w:val="003E5D4E"/>
    <w:rsid w:val="003E6316"/>
    <w:rsid w:val="003E6884"/>
    <w:rsid w:val="003E68DE"/>
    <w:rsid w:val="003E6AC5"/>
    <w:rsid w:val="003E76B2"/>
    <w:rsid w:val="003F0096"/>
    <w:rsid w:val="003F0639"/>
    <w:rsid w:val="003F07B2"/>
    <w:rsid w:val="003F0850"/>
    <w:rsid w:val="003F0D12"/>
    <w:rsid w:val="003F160C"/>
    <w:rsid w:val="003F30FF"/>
    <w:rsid w:val="003F324F"/>
    <w:rsid w:val="003F33BC"/>
    <w:rsid w:val="003F3B15"/>
    <w:rsid w:val="003F3D4E"/>
    <w:rsid w:val="003F477E"/>
    <w:rsid w:val="003F5375"/>
    <w:rsid w:val="003F5495"/>
    <w:rsid w:val="003F55F3"/>
    <w:rsid w:val="003F5692"/>
    <w:rsid w:val="003F681C"/>
    <w:rsid w:val="003F6C21"/>
    <w:rsid w:val="003F6CD2"/>
    <w:rsid w:val="003F788D"/>
    <w:rsid w:val="004000C7"/>
    <w:rsid w:val="0040078A"/>
    <w:rsid w:val="0040126E"/>
    <w:rsid w:val="004015EB"/>
    <w:rsid w:val="0040193E"/>
    <w:rsid w:val="004020D4"/>
    <w:rsid w:val="00402160"/>
    <w:rsid w:val="004021B6"/>
    <w:rsid w:val="00403861"/>
    <w:rsid w:val="00403BA1"/>
    <w:rsid w:val="00403FE1"/>
    <w:rsid w:val="00404660"/>
    <w:rsid w:val="004047C4"/>
    <w:rsid w:val="0040570B"/>
    <w:rsid w:val="00405BAF"/>
    <w:rsid w:val="00405EDB"/>
    <w:rsid w:val="00405FB1"/>
    <w:rsid w:val="00406460"/>
    <w:rsid w:val="00406B2E"/>
    <w:rsid w:val="00410E6A"/>
    <w:rsid w:val="004120EF"/>
    <w:rsid w:val="00412461"/>
    <w:rsid w:val="00412546"/>
    <w:rsid w:val="00413053"/>
    <w:rsid w:val="0041319C"/>
    <w:rsid w:val="004137B6"/>
    <w:rsid w:val="00413A54"/>
    <w:rsid w:val="00413C10"/>
    <w:rsid w:val="00413CD9"/>
    <w:rsid w:val="00413F9A"/>
    <w:rsid w:val="004140CA"/>
    <w:rsid w:val="00414C65"/>
    <w:rsid w:val="004151EB"/>
    <w:rsid w:val="00415488"/>
    <w:rsid w:val="00415893"/>
    <w:rsid w:val="00415D76"/>
    <w:rsid w:val="00416665"/>
    <w:rsid w:val="00416A67"/>
    <w:rsid w:val="00416ACB"/>
    <w:rsid w:val="004173A6"/>
    <w:rsid w:val="00417D91"/>
    <w:rsid w:val="00420066"/>
    <w:rsid w:val="00420997"/>
    <w:rsid w:val="00421DCF"/>
    <w:rsid w:val="0042212C"/>
    <w:rsid w:val="00422341"/>
    <w:rsid w:val="00423641"/>
    <w:rsid w:val="00425232"/>
    <w:rsid w:val="004259A3"/>
    <w:rsid w:val="00425B86"/>
    <w:rsid w:val="00425C4F"/>
    <w:rsid w:val="00425F6F"/>
    <w:rsid w:val="00426266"/>
    <w:rsid w:val="004267ED"/>
    <w:rsid w:val="0042750A"/>
    <w:rsid w:val="00427752"/>
    <w:rsid w:val="00427CD0"/>
    <w:rsid w:val="00430A2D"/>
    <w:rsid w:val="00431505"/>
    <w:rsid w:val="00431AF0"/>
    <w:rsid w:val="0043213A"/>
    <w:rsid w:val="004321E5"/>
    <w:rsid w:val="00432A23"/>
    <w:rsid w:val="004330F4"/>
    <w:rsid w:val="00433590"/>
    <w:rsid w:val="0043365E"/>
    <w:rsid w:val="0043393D"/>
    <w:rsid w:val="00433C49"/>
    <w:rsid w:val="00433F52"/>
    <w:rsid w:val="004344C7"/>
    <w:rsid w:val="0043490D"/>
    <w:rsid w:val="00435274"/>
    <w:rsid w:val="004352AD"/>
    <w:rsid w:val="0043545D"/>
    <w:rsid w:val="00435C37"/>
    <w:rsid w:val="00435FE2"/>
    <w:rsid w:val="00436334"/>
    <w:rsid w:val="00436682"/>
    <w:rsid w:val="00436E2F"/>
    <w:rsid w:val="00436EAB"/>
    <w:rsid w:val="00437305"/>
    <w:rsid w:val="00437B99"/>
    <w:rsid w:val="00441EB8"/>
    <w:rsid w:val="00442023"/>
    <w:rsid w:val="00443F30"/>
    <w:rsid w:val="0044411A"/>
    <w:rsid w:val="00444BC7"/>
    <w:rsid w:val="004461D9"/>
    <w:rsid w:val="004464D8"/>
    <w:rsid w:val="00446AC6"/>
    <w:rsid w:val="00446B23"/>
    <w:rsid w:val="00446E24"/>
    <w:rsid w:val="0044759B"/>
    <w:rsid w:val="00447F54"/>
    <w:rsid w:val="00450B7E"/>
    <w:rsid w:val="0045136B"/>
    <w:rsid w:val="00451C23"/>
    <w:rsid w:val="00451C7E"/>
    <w:rsid w:val="00452DE6"/>
    <w:rsid w:val="004530BF"/>
    <w:rsid w:val="004532FB"/>
    <w:rsid w:val="00453BB6"/>
    <w:rsid w:val="00453CAA"/>
    <w:rsid w:val="00454F9F"/>
    <w:rsid w:val="00455113"/>
    <w:rsid w:val="00455968"/>
    <w:rsid w:val="004559AC"/>
    <w:rsid w:val="00455EBE"/>
    <w:rsid w:val="0045608F"/>
    <w:rsid w:val="00456421"/>
    <w:rsid w:val="00456DAB"/>
    <w:rsid w:val="00457B9B"/>
    <w:rsid w:val="00457F70"/>
    <w:rsid w:val="00460CC3"/>
    <w:rsid w:val="00460E64"/>
    <w:rsid w:val="00460E86"/>
    <w:rsid w:val="0046232D"/>
    <w:rsid w:val="00462BF2"/>
    <w:rsid w:val="004632DB"/>
    <w:rsid w:val="00463919"/>
    <w:rsid w:val="004646B4"/>
    <w:rsid w:val="00464A88"/>
    <w:rsid w:val="004651A0"/>
    <w:rsid w:val="00465422"/>
    <w:rsid w:val="00466532"/>
    <w:rsid w:val="00467488"/>
    <w:rsid w:val="004704D0"/>
    <w:rsid w:val="0047083E"/>
    <w:rsid w:val="0047096C"/>
    <w:rsid w:val="00470EB5"/>
    <w:rsid w:val="0047111B"/>
    <w:rsid w:val="00471DB1"/>
    <w:rsid w:val="00471F6F"/>
    <w:rsid w:val="004725C3"/>
    <w:rsid w:val="00472859"/>
    <w:rsid w:val="0047286B"/>
    <w:rsid w:val="00472E27"/>
    <w:rsid w:val="0047411A"/>
    <w:rsid w:val="00474174"/>
    <w:rsid w:val="00474220"/>
    <w:rsid w:val="004752D3"/>
    <w:rsid w:val="004754E1"/>
    <w:rsid w:val="00475CE0"/>
    <w:rsid w:val="004760B8"/>
    <w:rsid w:val="00476827"/>
    <w:rsid w:val="00476BD4"/>
    <w:rsid w:val="00477C35"/>
    <w:rsid w:val="00480740"/>
    <w:rsid w:val="00480988"/>
    <w:rsid w:val="00480E05"/>
    <w:rsid w:val="004815B6"/>
    <w:rsid w:val="00481EA4"/>
    <w:rsid w:val="00482893"/>
    <w:rsid w:val="00482BBE"/>
    <w:rsid w:val="00482FDD"/>
    <w:rsid w:val="00483A12"/>
    <w:rsid w:val="00484A77"/>
    <w:rsid w:val="0048540F"/>
    <w:rsid w:val="00485970"/>
    <w:rsid w:val="00485ADE"/>
    <w:rsid w:val="00485C0D"/>
    <w:rsid w:val="00485E0E"/>
    <w:rsid w:val="00486575"/>
    <w:rsid w:val="004866D0"/>
    <w:rsid w:val="00486936"/>
    <w:rsid w:val="0049078B"/>
    <w:rsid w:val="00491930"/>
    <w:rsid w:val="004922FB"/>
    <w:rsid w:val="00492E09"/>
    <w:rsid w:val="00492EF9"/>
    <w:rsid w:val="00494242"/>
    <w:rsid w:val="00494E8E"/>
    <w:rsid w:val="004955BC"/>
    <w:rsid w:val="00495D63"/>
    <w:rsid w:val="0049648F"/>
    <w:rsid w:val="00496606"/>
    <w:rsid w:val="00496F05"/>
    <w:rsid w:val="00497370"/>
    <w:rsid w:val="004A0229"/>
    <w:rsid w:val="004A0F39"/>
    <w:rsid w:val="004A251F"/>
    <w:rsid w:val="004A2647"/>
    <w:rsid w:val="004A2804"/>
    <w:rsid w:val="004A2CAA"/>
    <w:rsid w:val="004A3381"/>
    <w:rsid w:val="004A33C0"/>
    <w:rsid w:val="004A3BF1"/>
    <w:rsid w:val="004A3E42"/>
    <w:rsid w:val="004A44C2"/>
    <w:rsid w:val="004A4715"/>
    <w:rsid w:val="004A49FF"/>
    <w:rsid w:val="004A5046"/>
    <w:rsid w:val="004A516D"/>
    <w:rsid w:val="004A5170"/>
    <w:rsid w:val="004A565E"/>
    <w:rsid w:val="004A5DF3"/>
    <w:rsid w:val="004A6134"/>
    <w:rsid w:val="004A636E"/>
    <w:rsid w:val="004A7092"/>
    <w:rsid w:val="004B0BCF"/>
    <w:rsid w:val="004B0E64"/>
    <w:rsid w:val="004B1656"/>
    <w:rsid w:val="004B1931"/>
    <w:rsid w:val="004B1EB7"/>
    <w:rsid w:val="004B208B"/>
    <w:rsid w:val="004B268D"/>
    <w:rsid w:val="004B3549"/>
    <w:rsid w:val="004B3B82"/>
    <w:rsid w:val="004B49E6"/>
    <w:rsid w:val="004B4A22"/>
    <w:rsid w:val="004B4D69"/>
    <w:rsid w:val="004B69A8"/>
    <w:rsid w:val="004B6B60"/>
    <w:rsid w:val="004B7048"/>
    <w:rsid w:val="004B71C9"/>
    <w:rsid w:val="004B75F3"/>
    <w:rsid w:val="004C01A8"/>
    <w:rsid w:val="004C0429"/>
    <w:rsid w:val="004C1315"/>
    <w:rsid w:val="004C1840"/>
    <w:rsid w:val="004C24C9"/>
    <w:rsid w:val="004C31B6"/>
    <w:rsid w:val="004C35B5"/>
    <w:rsid w:val="004C3C36"/>
    <w:rsid w:val="004C4583"/>
    <w:rsid w:val="004C4DB4"/>
    <w:rsid w:val="004C5100"/>
    <w:rsid w:val="004C5262"/>
    <w:rsid w:val="004C5319"/>
    <w:rsid w:val="004C53C6"/>
    <w:rsid w:val="004C621F"/>
    <w:rsid w:val="004C66D4"/>
    <w:rsid w:val="004C6F24"/>
    <w:rsid w:val="004C7948"/>
    <w:rsid w:val="004C7BB8"/>
    <w:rsid w:val="004C7C60"/>
    <w:rsid w:val="004D023E"/>
    <w:rsid w:val="004D0DFE"/>
    <w:rsid w:val="004D0FE6"/>
    <w:rsid w:val="004D1CE7"/>
    <w:rsid w:val="004D1D91"/>
    <w:rsid w:val="004D2163"/>
    <w:rsid w:val="004D22C3"/>
    <w:rsid w:val="004D30DB"/>
    <w:rsid w:val="004D437B"/>
    <w:rsid w:val="004D584C"/>
    <w:rsid w:val="004D6F4D"/>
    <w:rsid w:val="004D6F95"/>
    <w:rsid w:val="004D719D"/>
    <w:rsid w:val="004D72FE"/>
    <w:rsid w:val="004D7E91"/>
    <w:rsid w:val="004E003A"/>
    <w:rsid w:val="004E0768"/>
    <w:rsid w:val="004E1A31"/>
    <w:rsid w:val="004E1B34"/>
    <w:rsid w:val="004E2DE0"/>
    <w:rsid w:val="004E2EA8"/>
    <w:rsid w:val="004E4060"/>
    <w:rsid w:val="004E409A"/>
    <w:rsid w:val="004E6442"/>
    <w:rsid w:val="004E664C"/>
    <w:rsid w:val="004E6B95"/>
    <w:rsid w:val="004F0FB9"/>
    <w:rsid w:val="004F26DA"/>
    <w:rsid w:val="004F2F7E"/>
    <w:rsid w:val="004F32B5"/>
    <w:rsid w:val="004F407E"/>
    <w:rsid w:val="004F4339"/>
    <w:rsid w:val="004F46B8"/>
    <w:rsid w:val="004F46FA"/>
    <w:rsid w:val="004F5479"/>
    <w:rsid w:val="004F60A5"/>
    <w:rsid w:val="004F6D88"/>
    <w:rsid w:val="004F7528"/>
    <w:rsid w:val="004F7BCA"/>
    <w:rsid w:val="004F7D89"/>
    <w:rsid w:val="0050174D"/>
    <w:rsid w:val="00501981"/>
    <w:rsid w:val="00501A85"/>
    <w:rsid w:val="00501BB3"/>
    <w:rsid w:val="00501C46"/>
    <w:rsid w:val="00501C82"/>
    <w:rsid w:val="005021DD"/>
    <w:rsid w:val="005026CA"/>
    <w:rsid w:val="00502979"/>
    <w:rsid w:val="00502B72"/>
    <w:rsid w:val="00503259"/>
    <w:rsid w:val="00503F9A"/>
    <w:rsid w:val="00504BC1"/>
    <w:rsid w:val="00505134"/>
    <w:rsid w:val="00505C04"/>
    <w:rsid w:val="00506B84"/>
    <w:rsid w:val="00507AE8"/>
    <w:rsid w:val="005113A0"/>
    <w:rsid w:val="00511570"/>
    <w:rsid w:val="00511F15"/>
    <w:rsid w:val="00512368"/>
    <w:rsid w:val="00512DE0"/>
    <w:rsid w:val="0051318C"/>
    <w:rsid w:val="005131D4"/>
    <w:rsid w:val="00513786"/>
    <w:rsid w:val="005142AC"/>
    <w:rsid w:val="005142C1"/>
    <w:rsid w:val="005142CD"/>
    <w:rsid w:val="005143C9"/>
    <w:rsid w:val="005149DD"/>
    <w:rsid w:val="00514D32"/>
    <w:rsid w:val="005157A9"/>
    <w:rsid w:val="005173A7"/>
    <w:rsid w:val="0051763B"/>
    <w:rsid w:val="005177E1"/>
    <w:rsid w:val="0052021F"/>
    <w:rsid w:val="00520B6E"/>
    <w:rsid w:val="00520C0A"/>
    <w:rsid w:val="005210F8"/>
    <w:rsid w:val="005212F8"/>
    <w:rsid w:val="005218B6"/>
    <w:rsid w:val="00522589"/>
    <w:rsid w:val="00522805"/>
    <w:rsid w:val="00522E7E"/>
    <w:rsid w:val="00524545"/>
    <w:rsid w:val="00524CCC"/>
    <w:rsid w:val="005250AE"/>
    <w:rsid w:val="005252B9"/>
    <w:rsid w:val="005255BF"/>
    <w:rsid w:val="005257DE"/>
    <w:rsid w:val="0052632D"/>
    <w:rsid w:val="00527100"/>
    <w:rsid w:val="00527200"/>
    <w:rsid w:val="005276AD"/>
    <w:rsid w:val="00527C51"/>
    <w:rsid w:val="00530157"/>
    <w:rsid w:val="00530DE2"/>
    <w:rsid w:val="005314C4"/>
    <w:rsid w:val="00531A4D"/>
    <w:rsid w:val="00531B74"/>
    <w:rsid w:val="00531EBE"/>
    <w:rsid w:val="00532B9D"/>
    <w:rsid w:val="00532F8B"/>
    <w:rsid w:val="00533737"/>
    <w:rsid w:val="00533A65"/>
    <w:rsid w:val="00534713"/>
    <w:rsid w:val="0053596A"/>
    <w:rsid w:val="00535B79"/>
    <w:rsid w:val="00535D7C"/>
    <w:rsid w:val="00536579"/>
    <w:rsid w:val="005368F3"/>
    <w:rsid w:val="00536C1E"/>
    <w:rsid w:val="00537EEB"/>
    <w:rsid w:val="00540D62"/>
    <w:rsid w:val="00541211"/>
    <w:rsid w:val="005427E5"/>
    <w:rsid w:val="00542AAE"/>
    <w:rsid w:val="0054343A"/>
    <w:rsid w:val="00543974"/>
    <w:rsid w:val="00543EBF"/>
    <w:rsid w:val="0054414F"/>
    <w:rsid w:val="00544459"/>
    <w:rsid w:val="00544738"/>
    <w:rsid w:val="005448F6"/>
    <w:rsid w:val="00544ABA"/>
    <w:rsid w:val="0054540C"/>
    <w:rsid w:val="0054593A"/>
    <w:rsid w:val="005464FB"/>
    <w:rsid w:val="005467FB"/>
    <w:rsid w:val="00546AE9"/>
    <w:rsid w:val="00547989"/>
    <w:rsid w:val="00547DB0"/>
    <w:rsid w:val="00550DF5"/>
    <w:rsid w:val="00551320"/>
    <w:rsid w:val="005518A4"/>
    <w:rsid w:val="00551A7B"/>
    <w:rsid w:val="005520FC"/>
    <w:rsid w:val="00552768"/>
    <w:rsid w:val="00552935"/>
    <w:rsid w:val="00553127"/>
    <w:rsid w:val="005537D5"/>
    <w:rsid w:val="00554BE7"/>
    <w:rsid w:val="00555925"/>
    <w:rsid w:val="00555E7D"/>
    <w:rsid w:val="005566D8"/>
    <w:rsid w:val="00556BAD"/>
    <w:rsid w:val="00556D68"/>
    <w:rsid w:val="005570F8"/>
    <w:rsid w:val="00557173"/>
    <w:rsid w:val="005576A1"/>
    <w:rsid w:val="00557A64"/>
    <w:rsid w:val="0056054E"/>
    <w:rsid w:val="00560569"/>
    <w:rsid w:val="005605C0"/>
    <w:rsid w:val="00560C5C"/>
    <w:rsid w:val="00560D23"/>
    <w:rsid w:val="00560F12"/>
    <w:rsid w:val="005615D8"/>
    <w:rsid w:val="00561F63"/>
    <w:rsid w:val="005626D6"/>
    <w:rsid w:val="00562AF5"/>
    <w:rsid w:val="005635B0"/>
    <w:rsid w:val="005638D4"/>
    <w:rsid w:val="00563DEC"/>
    <w:rsid w:val="00564A2D"/>
    <w:rsid w:val="005656ED"/>
    <w:rsid w:val="00565C63"/>
    <w:rsid w:val="00566170"/>
    <w:rsid w:val="00566544"/>
    <w:rsid w:val="00566608"/>
    <w:rsid w:val="0056686C"/>
    <w:rsid w:val="00566C83"/>
    <w:rsid w:val="00566E05"/>
    <w:rsid w:val="005674D9"/>
    <w:rsid w:val="005700FE"/>
    <w:rsid w:val="00570567"/>
    <w:rsid w:val="005709D8"/>
    <w:rsid w:val="00570D3D"/>
    <w:rsid w:val="00570DD9"/>
    <w:rsid w:val="00570E24"/>
    <w:rsid w:val="00570E27"/>
    <w:rsid w:val="00571887"/>
    <w:rsid w:val="00571AC1"/>
    <w:rsid w:val="005721FE"/>
    <w:rsid w:val="00572760"/>
    <w:rsid w:val="00572860"/>
    <w:rsid w:val="00573925"/>
    <w:rsid w:val="00573C49"/>
    <w:rsid w:val="00573D5D"/>
    <w:rsid w:val="00573F28"/>
    <w:rsid w:val="005743DE"/>
    <w:rsid w:val="00574CF5"/>
    <w:rsid w:val="00574F3F"/>
    <w:rsid w:val="0057562C"/>
    <w:rsid w:val="005759F6"/>
    <w:rsid w:val="00575E3E"/>
    <w:rsid w:val="005765F5"/>
    <w:rsid w:val="00576B43"/>
    <w:rsid w:val="00576D6C"/>
    <w:rsid w:val="00577A2E"/>
    <w:rsid w:val="005808B1"/>
    <w:rsid w:val="00580E48"/>
    <w:rsid w:val="00580F0A"/>
    <w:rsid w:val="005811A6"/>
    <w:rsid w:val="00581246"/>
    <w:rsid w:val="0058187E"/>
    <w:rsid w:val="0058236A"/>
    <w:rsid w:val="005827CF"/>
    <w:rsid w:val="0058287E"/>
    <w:rsid w:val="00582C3A"/>
    <w:rsid w:val="00582E1A"/>
    <w:rsid w:val="00583147"/>
    <w:rsid w:val="0058340B"/>
    <w:rsid w:val="005836A0"/>
    <w:rsid w:val="0058428C"/>
    <w:rsid w:val="00584416"/>
    <w:rsid w:val="00584B15"/>
    <w:rsid w:val="00584B39"/>
    <w:rsid w:val="00585028"/>
    <w:rsid w:val="005854D1"/>
    <w:rsid w:val="00585F5B"/>
    <w:rsid w:val="0058620A"/>
    <w:rsid w:val="00586DEE"/>
    <w:rsid w:val="0058795B"/>
    <w:rsid w:val="00587FC0"/>
    <w:rsid w:val="005906AD"/>
    <w:rsid w:val="00590BB4"/>
    <w:rsid w:val="00590DA6"/>
    <w:rsid w:val="00590EE4"/>
    <w:rsid w:val="00591C7D"/>
    <w:rsid w:val="0059284D"/>
    <w:rsid w:val="00592B03"/>
    <w:rsid w:val="005935F9"/>
    <w:rsid w:val="00593AB9"/>
    <w:rsid w:val="00593E7B"/>
    <w:rsid w:val="00594ABB"/>
    <w:rsid w:val="00594D1C"/>
    <w:rsid w:val="00594E36"/>
    <w:rsid w:val="00594F0A"/>
    <w:rsid w:val="0059525E"/>
    <w:rsid w:val="00595887"/>
    <w:rsid w:val="00595C44"/>
    <w:rsid w:val="00595CA5"/>
    <w:rsid w:val="005961F7"/>
    <w:rsid w:val="00596B9C"/>
    <w:rsid w:val="005973F8"/>
    <w:rsid w:val="005A054D"/>
    <w:rsid w:val="005A0A46"/>
    <w:rsid w:val="005A10B9"/>
    <w:rsid w:val="005A11EA"/>
    <w:rsid w:val="005A1969"/>
    <w:rsid w:val="005A269F"/>
    <w:rsid w:val="005A3001"/>
    <w:rsid w:val="005A305E"/>
    <w:rsid w:val="005A30BB"/>
    <w:rsid w:val="005A37A5"/>
    <w:rsid w:val="005A3887"/>
    <w:rsid w:val="005A5A64"/>
    <w:rsid w:val="005A61F2"/>
    <w:rsid w:val="005A64D0"/>
    <w:rsid w:val="005A6CD1"/>
    <w:rsid w:val="005A6FB6"/>
    <w:rsid w:val="005A7B20"/>
    <w:rsid w:val="005B032C"/>
    <w:rsid w:val="005B0542"/>
    <w:rsid w:val="005B0BE9"/>
    <w:rsid w:val="005B1968"/>
    <w:rsid w:val="005B2225"/>
    <w:rsid w:val="005B22CC"/>
    <w:rsid w:val="005B2415"/>
    <w:rsid w:val="005B2799"/>
    <w:rsid w:val="005B28AA"/>
    <w:rsid w:val="005B2A45"/>
    <w:rsid w:val="005B2B77"/>
    <w:rsid w:val="005B341A"/>
    <w:rsid w:val="005B36CA"/>
    <w:rsid w:val="005B3B5B"/>
    <w:rsid w:val="005B3D4A"/>
    <w:rsid w:val="005B4B24"/>
    <w:rsid w:val="005B4D87"/>
    <w:rsid w:val="005B6A8E"/>
    <w:rsid w:val="005B7DD1"/>
    <w:rsid w:val="005C00A0"/>
    <w:rsid w:val="005C1A19"/>
    <w:rsid w:val="005C28FA"/>
    <w:rsid w:val="005C2BD1"/>
    <w:rsid w:val="005C2C8C"/>
    <w:rsid w:val="005C338E"/>
    <w:rsid w:val="005C33C6"/>
    <w:rsid w:val="005C40F4"/>
    <w:rsid w:val="005C43BE"/>
    <w:rsid w:val="005C44F3"/>
    <w:rsid w:val="005C4A28"/>
    <w:rsid w:val="005C4FD8"/>
    <w:rsid w:val="005C52D1"/>
    <w:rsid w:val="005C58D4"/>
    <w:rsid w:val="005C5D1A"/>
    <w:rsid w:val="005C5D66"/>
    <w:rsid w:val="005C712D"/>
    <w:rsid w:val="005C7C75"/>
    <w:rsid w:val="005D04D9"/>
    <w:rsid w:val="005D0E4F"/>
    <w:rsid w:val="005D1A3B"/>
    <w:rsid w:val="005D1D60"/>
    <w:rsid w:val="005D1E32"/>
    <w:rsid w:val="005D206B"/>
    <w:rsid w:val="005D22B7"/>
    <w:rsid w:val="005D2BDE"/>
    <w:rsid w:val="005D332A"/>
    <w:rsid w:val="005D3D76"/>
    <w:rsid w:val="005D3DB7"/>
    <w:rsid w:val="005D4578"/>
    <w:rsid w:val="005D4EFA"/>
    <w:rsid w:val="005D4FA8"/>
    <w:rsid w:val="005D55BA"/>
    <w:rsid w:val="005D570E"/>
    <w:rsid w:val="005D579F"/>
    <w:rsid w:val="005D5ADB"/>
    <w:rsid w:val="005D5E7E"/>
    <w:rsid w:val="005D648A"/>
    <w:rsid w:val="005D6AE4"/>
    <w:rsid w:val="005D7285"/>
    <w:rsid w:val="005D7309"/>
    <w:rsid w:val="005D792B"/>
    <w:rsid w:val="005D7E0D"/>
    <w:rsid w:val="005E08A3"/>
    <w:rsid w:val="005E1269"/>
    <w:rsid w:val="005E234A"/>
    <w:rsid w:val="005E27AB"/>
    <w:rsid w:val="005E35CC"/>
    <w:rsid w:val="005E371E"/>
    <w:rsid w:val="005E40FD"/>
    <w:rsid w:val="005E45FD"/>
    <w:rsid w:val="005E525B"/>
    <w:rsid w:val="005E53F9"/>
    <w:rsid w:val="005E67D9"/>
    <w:rsid w:val="005E6DC1"/>
    <w:rsid w:val="005E73F7"/>
    <w:rsid w:val="005E775D"/>
    <w:rsid w:val="005F0A43"/>
    <w:rsid w:val="005F27BF"/>
    <w:rsid w:val="005F2EA5"/>
    <w:rsid w:val="005F3A63"/>
    <w:rsid w:val="005F3F34"/>
    <w:rsid w:val="005F4100"/>
    <w:rsid w:val="005F4171"/>
    <w:rsid w:val="005F46D6"/>
    <w:rsid w:val="005F4B17"/>
    <w:rsid w:val="005F4C09"/>
    <w:rsid w:val="005F4DD6"/>
    <w:rsid w:val="005F50D8"/>
    <w:rsid w:val="005F52D5"/>
    <w:rsid w:val="005F53A1"/>
    <w:rsid w:val="005F5F76"/>
    <w:rsid w:val="005F6B77"/>
    <w:rsid w:val="005F6F09"/>
    <w:rsid w:val="005F7487"/>
    <w:rsid w:val="006002C7"/>
    <w:rsid w:val="00600F95"/>
    <w:rsid w:val="0060121F"/>
    <w:rsid w:val="00601839"/>
    <w:rsid w:val="00601ADB"/>
    <w:rsid w:val="00602759"/>
    <w:rsid w:val="0060277A"/>
    <w:rsid w:val="00602B7C"/>
    <w:rsid w:val="00603312"/>
    <w:rsid w:val="00603343"/>
    <w:rsid w:val="00604DC7"/>
    <w:rsid w:val="00604E47"/>
    <w:rsid w:val="00605441"/>
    <w:rsid w:val="006058FD"/>
    <w:rsid w:val="00605AE5"/>
    <w:rsid w:val="00606970"/>
    <w:rsid w:val="00606A20"/>
    <w:rsid w:val="00606F30"/>
    <w:rsid w:val="00607006"/>
    <w:rsid w:val="006072C6"/>
    <w:rsid w:val="00607A2E"/>
    <w:rsid w:val="006130F7"/>
    <w:rsid w:val="006131B6"/>
    <w:rsid w:val="00613734"/>
    <w:rsid w:val="00613AF8"/>
    <w:rsid w:val="00613CEF"/>
    <w:rsid w:val="00613D8E"/>
    <w:rsid w:val="006142E0"/>
    <w:rsid w:val="00614383"/>
    <w:rsid w:val="00614427"/>
    <w:rsid w:val="00616112"/>
    <w:rsid w:val="0061680A"/>
    <w:rsid w:val="006169DE"/>
    <w:rsid w:val="00616F63"/>
    <w:rsid w:val="006170F6"/>
    <w:rsid w:val="006205CA"/>
    <w:rsid w:val="006212D6"/>
    <w:rsid w:val="0062159F"/>
    <w:rsid w:val="00621F53"/>
    <w:rsid w:val="00622E2A"/>
    <w:rsid w:val="00622FA7"/>
    <w:rsid w:val="00623089"/>
    <w:rsid w:val="0062308E"/>
    <w:rsid w:val="006234C4"/>
    <w:rsid w:val="00623E0E"/>
    <w:rsid w:val="006244C9"/>
    <w:rsid w:val="006245F6"/>
    <w:rsid w:val="0062472C"/>
    <w:rsid w:val="0062475D"/>
    <w:rsid w:val="0062495F"/>
    <w:rsid w:val="00624976"/>
    <w:rsid w:val="00626315"/>
    <w:rsid w:val="0062660B"/>
    <w:rsid w:val="00626AD1"/>
    <w:rsid w:val="00627A1E"/>
    <w:rsid w:val="006304BC"/>
    <w:rsid w:val="00630DCE"/>
    <w:rsid w:val="0063109D"/>
    <w:rsid w:val="0063120A"/>
    <w:rsid w:val="0063150B"/>
    <w:rsid w:val="00631585"/>
    <w:rsid w:val="00631745"/>
    <w:rsid w:val="00633DE0"/>
    <w:rsid w:val="006345A3"/>
    <w:rsid w:val="00634A8E"/>
    <w:rsid w:val="00634ACF"/>
    <w:rsid w:val="00634F80"/>
    <w:rsid w:val="00635035"/>
    <w:rsid w:val="0063580D"/>
    <w:rsid w:val="00635CAE"/>
    <w:rsid w:val="00637240"/>
    <w:rsid w:val="00642022"/>
    <w:rsid w:val="00642441"/>
    <w:rsid w:val="00643660"/>
    <w:rsid w:val="0064463C"/>
    <w:rsid w:val="00645915"/>
    <w:rsid w:val="006468EB"/>
    <w:rsid w:val="00647137"/>
    <w:rsid w:val="00647BE3"/>
    <w:rsid w:val="00650139"/>
    <w:rsid w:val="0065052B"/>
    <w:rsid w:val="006508E9"/>
    <w:rsid w:val="00650BCE"/>
    <w:rsid w:val="00652756"/>
    <w:rsid w:val="00652AD8"/>
    <w:rsid w:val="00652B79"/>
    <w:rsid w:val="006532A6"/>
    <w:rsid w:val="006533C3"/>
    <w:rsid w:val="00653B24"/>
    <w:rsid w:val="00654068"/>
    <w:rsid w:val="00654B38"/>
    <w:rsid w:val="00654B83"/>
    <w:rsid w:val="00654F08"/>
    <w:rsid w:val="00655061"/>
    <w:rsid w:val="0065510C"/>
    <w:rsid w:val="00655B63"/>
    <w:rsid w:val="006562EA"/>
    <w:rsid w:val="006564F4"/>
    <w:rsid w:val="006571F6"/>
    <w:rsid w:val="00660848"/>
    <w:rsid w:val="00661124"/>
    <w:rsid w:val="006618CC"/>
    <w:rsid w:val="00662111"/>
    <w:rsid w:val="00662118"/>
    <w:rsid w:val="00663177"/>
    <w:rsid w:val="006638AD"/>
    <w:rsid w:val="00663BF6"/>
    <w:rsid w:val="00663E2F"/>
    <w:rsid w:val="00664A3E"/>
    <w:rsid w:val="00666381"/>
    <w:rsid w:val="0066732C"/>
    <w:rsid w:val="006677DA"/>
    <w:rsid w:val="006679F5"/>
    <w:rsid w:val="00667B77"/>
    <w:rsid w:val="006703DB"/>
    <w:rsid w:val="00671424"/>
    <w:rsid w:val="006716DA"/>
    <w:rsid w:val="006722B1"/>
    <w:rsid w:val="006723F7"/>
    <w:rsid w:val="006728ED"/>
    <w:rsid w:val="006732B1"/>
    <w:rsid w:val="00673CC0"/>
    <w:rsid w:val="0067446F"/>
    <w:rsid w:val="00674614"/>
    <w:rsid w:val="006746A4"/>
    <w:rsid w:val="00675558"/>
    <w:rsid w:val="00675611"/>
    <w:rsid w:val="00675A60"/>
    <w:rsid w:val="006768B3"/>
    <w:rsid w:val="0067697E"/>
    <w:rsid w:val="00676C3D"/>
    <w:rsid w:val="00677443"/>
    <w:rsid w:val="00677476"/>
    <w:rsid w:val="0067769A"/>
    <w:rsid w:val="006806A3"/>
    <w:rsid w:val="006806A6"/>
    <w:rsid w:val="00681211"/>
    <w:rsid w:val="00681B36"/>
    <w:rsid w:val="00682E14"/>
    <w:rsid w:val="0068436C"/>
    <w:rsid w:val="0068545E"/>
    <w:rsid w:val="00685AE4"/>
    <w:rsid w:val="00685FD4"/>
    <w:rsid w:val="00686570"/>
    <w:rsid w:val="00686612"/>
    <w:rsid w:val="0068661E"/>
    <w:rsid w:val="0068675E"/>
    <w:rsid w:val="00687EA7"/>
    <w:rsid w:val="00687FEE"/>
    <w:rsid w:val="00690A49"/>
    <w:rsid w:val="00690BB6"/>
    <w:rsid w:val="006919F7"/>
    <w:rsid w:val="00691B30"/>
    <w:rsid w:val="006923CF"/>
    <w:rsid w:val="0069274F"/>
    <w:rsid w:val="00693E1F"/>
    <w:rsid w:val="00693ECB"/>
    <w:rsid w:val="00693EFF"/>
    <w:rsid w:val="00694797"/>
    <w:rsid w:val="006956FE"/>
    <w:rsid w:val="00695887"/>
    <w:rsid w:val="00695D8E"/>
    <w:rsid w:val="00697733"/>
    <w:rsid w:val="006A02B7"/>
    <w:rsid w:val="006A0CE7"/>
    <w:rsid w:val="006A14B6"/>
    <w:rsid w:val="006A1897"/>
    <w:rsid w:val="006A1B70"/>
    <w:rsid w:val="006A1CC8"/>
    <w:rsid w:val="006A241B"/>
    <w:rsid w:val="006A254E"/>
    <w:rsid w:val="006A2C30"/>
    <w:rsid w:val="006A301C"/>
    <w:rsid w:val="006A3059"/>
    <w:rsid w:val="006A3355"/>
    <w:rsid w:val="006A3B8C"/>
    <w:rsid w:val="006A3C16"/>
    <w:rsid w:val="006A3E2B"/>
    <w:rsid w:val="006A5321"/>
    <w:rsid w:val="006A53CF"/>
    <w:rsid w:val="006A5D59"/>
    <w:rsid w:val="006A6E17"/>
    <w:rsid w:val="006A74B5"/>
    <w:rsid w:val="006A7DC1"/>
    <w:rsid w:val="006B040D"/>
    <w:rsid w:val="006B120D"/>
    <w:rsid w:val="006B15EB"/>
    <w:rsid w:val="006B17E7"/>
    <w:rsid w:val="006B19E8"/>
    <w:rsid w:val="006B1A8A"/>
    <w:rsid w:val="006B1FD5"/>
    <w:rsid w:val="006B2277"/>
    <w:rsid w:val="006B2279"/>
    <w:rsid w:val="006B2E8D"/>
    <w:rsid w:val="006B3D60"/>
    <w:rsid w:val="006B555A"/>
    <w:rsid w:val="006B5F15"/>
    <w:rsid w:val="006B600A"/>
    <w:rsid w:val="006B64C0"/>
    <w:rsid w:val="006B6635"/>
    <w:rsid w:val="006B6B7C"/>
    <w:rsid w:val="006B7D22"/>
    <w:rsid w:val="006B7D2C"/>
    <w:rsid w:val="006B7EB4"/>
    <w:rsid w:val="006C1019"/>
    <w:rsid w:val="006C13DC"/>
    <w:rsid w:val="006C16AA"/>
    <w:rsid w:val="006C1C72"/>
    <w:rsid w:val="006C2A67"/>
    <w:rsid w:val="006C2BB5"/>
    <w:rsid w:val="006C2BEE"/>
    <w:rsid w:val="006C3A82"/>
    <w:rsid w:val="006C3AD8"/>
    <w:rsid w:val="006C445E"/>
    <w:rsid w:val="006C4516"/>
    <w:rsid w:val="006C455E"/>
    <w:rsid w:val="006C58AC"/>
    <w:rsid w:val="006C5958"/>
    <w:rsid w:val="006C5B4F"/>
    <w:rsid w:val="006C643C"/>
    <w:rsid w:val="006C64B0"/>
    <w:rsid w:val="006C6673"/>
    <w:rsid w:val="006C6E3A"/>
    <w:rsid w:val="006C6E65"/>
    <w:rsid w:val="006C6FD7"/>
    <w:rsid w:val="006C7057"/>
    <w:rsid w:val="006C70F5"/>
    <w:rsid w:val="006D00DB"/>
    <w:rsid w:val="006D0361"/>
    <w:rsid w:val="006D04D4"/>
    <w:rsid w:val="006D16B0"/>
    <w:rsid w:val="006D16DE"/>
    <w:rsid w:val="006D1794"/>
    <w:rsid w:val="006D2182"/>
    <w:rsid w:val="006D2444"/>
    <w:rsid w:val="006D254B"/>
    <w:rsid w:val="006D2748"/>
    <w:rsid w:val="006D289B"/>
    <w:rsid w:val="006D339E"/>
    <w:rsid w:val="006D3BE1"/>
    <w:rsid w:val="006D3E58"/>
    <w:rsid w:val="006D43AF"/>
    <w:rsid w:val="006D43CF"/>
    <w:rsid w:val="006D48FC"/>
    <w:rsid w:val="006D62BC"/>
    <w:rsid w:val="006D6450"/>
    <w:rsid w:val="006D64E7"/>
    <w:rsid w:val="006D6939"/>
    <w:rsid w:val="006D7EB0"/>
    <w:rsid w:val="006E0138"/>
    <w:rsid w:val="006E0BB0"/>
    <w:rsid w:val="006E12C3"/>
    <w:rsid w:val="006E12FD"/>
    <w:rsid w:val="006E17F6"/>
    <w:rsid w:val="006E18CB"/>
    <w:rsid w:val="006E2529"/>
    <w:rsid w:val="006E295E"/>
    <w:rsid w:val="006E45F3"/>
    <w:rsid w:val="006E4A2F"/>
    <w:rsid w:val="006E4A7B"/>
    <w:rsid w:val="006E4ACD"/>
    <w:rsid w:val="006E4ED4"/>
    <w:rsid w:val="006E521C"/>
    <w:rsid w:val="006E5E19"/>
    <w:rsid w:val="006E61C3"/>
    <w:rsid w:val="006E640F"/>
    <w:rsid w:val="006E68A7"/>
    <w:rsid w:val="006E799D"/>
    <w:rsid w:val="006E7AE8"/>
    <w:rsid w:val="006F0468"/>
    <w:rsid w:val="006F0593"/>
    <w:rsid w:val="006F0EDE"/>
    <w:rsid w:val="006F1064"/>
    <w:rsid w:val="006F1654"/>
    <w:rsid w:val="006F1EB7"/>
    <w:rsid w:val="006F1FF9"/>
    <w:rsid w:val="006F2949"/>
    <w:rsid w:val="006F364E"/>
    <w:rsid w:val="006F4BE5"/>
    <w:rsid w:val="006F52E5"/>
    <w:rsid w:val="006F59BC"/>
    <w:rsid w:val="006F6002"/>
    <w:rsid w:val="006F6066"/>
    <w:rsid w:val="006F636B"/>
    <w:rsid w:val="006F6850"/>
    <w:rsid w:val="006F6995"/>
    <w:rsid w:val="006F6AC8"/>
    <w:rsid w:val="006F6B25"/>
    <w:rsid w:val="006F707E"/>
    <w:rsid w:val="006F79D4"/>
    <w:rsid w:val="006F7BB6"/>
    <w:rsid w:val="007001DC"/>
    <w:rsid w:val="00700692"/>
    <w:rsid w:val="00700D6A"/>
    <w:rsid w:val="007013B2"/>
    <w:rsid w:val="007025CB"/>
    <w:rsid w:val="007027F4"/>
    <w:rsid w:val="00703365"/>
    <w:rsid w:val="007034AA"/>
    <w:rsid w:val="00703C9D"/>
    <w:rsid w:val="00704774"/>
    <w:rsid w:val="0070490C"/>
    <w:rsid w:val="00704B05"/>
    <w:rsid w:val="00704F1A"/>
    <w:rsid w:val="00705C38"/>
    <w:rsid w:val="00706465"/>
    <w:rsid w:val="007067BD"/>
    <w:rsid w:val="0070695A"/>
    <w:rsid w:val="0070782D"/>
    <w:rsid w:val="007078AD"/>
    <w:rsid w:val="00707D38"/>
    <w:rsid w:val="00710792"/>
    <w:rsid w:val="007109C2"/>
    <w:rsid w:val="00710B49"/>
    <w:rsid w:val="00711213"/>
    <w:rsid w:val="00711340"/>
    <w:rsid w:val="007114A1"/>
    <w:rsid w:val="00711EDE"/>
    <w:rsid w:val="00712C42"/>
    <w:rsid w:val="007134F4"/>
    <w:rsid w:val="00713748"/>
    <w:rsid w:val="00713942"/>
    <w:rsid w:val="00713DE4"/>
    <w:rsid w:val="007140D3"/>
    <w:rsid w:val="00714272"/>
    <w:rsid w:val="00714C47"/>
    <w:rsid w:val="00715669"/>
    <w:rsid w:val="00715B49"/>
    <w:rsid w:val="00715C63"/>
    <w:rsid w:val="00715C92"/>
    <w:rsid w:val="007163F3"/>
    <w:rsid w:val="00716462"/>
    <w:rsid w:val="007164B2"/>
    <w:rsid w:val="00716627"/>
    <w:rsid w:val="007170C9"/>
    <w:rsid w:val="00717A96"/>
    <w:rsid w:val="007204B5"/>
    <w:rsid w:val="00720CD6"/>
    <w:rsid w:val="00721084"/>
    <w:rsid w:val="00721262"/>
    <w:rsid w:val="007214DE"/>
    <w:rsid w:val="0072178A"/>
    <w:rsid w:val="00721A5F"/>
    <w:rsid w:val="00721D9B"/>
    <w:rsid w:val="00721E9C"/>
    <w:rsid w:val="00722121"/>
    <w:rsid w:val="007221EE"/>
    <w:rsid w:val="00722318"/>
    <w:rsid w:val="007224B9"/>
    <w:rsid w:val="00722F94"/>
    <w:rsid w:val="00723AA7"/>
    <w:rsid w:val="0072432E"/>
    <w:rsid w:val="0072513E"/>
    <w:rsid w:val="00726036"/>
    <w:rsid w:val="00726279"/>
    <w:rsid w:val="00726A9B"/>
    <w:rsid w:val="007270FF"/>
    <w:rsid w:val="00727530"/>
    <w:rsid w:val="007279C4"/>
    <w:rsid w:val="00730248"/>
    <w:rsid w:val="00731E7C"/>
    <w:rsid w:val="00731FFC"/>
    <w:rsid w:val="00732523"/>
    <w:rsid w:val="007329EF"/>
    <w:rsid w:val="0073327A"/>
    <w:rsid w:val="0073394B"/>
    <w:rsid w:val="00733FD4"/>
    <w:rsid w:val="00734603"/>
    <w:rsid w:val="0073493F"/>
    <w:rsid w:val="00734EBE"/>
    <w:rsid w:val="00736984"/>
    <w:rsid w:val="00736DA0"/>
    <w:rsid w:val="00736DD8"/>
    <w:rsid w:val="0074076A"/>
    <w:rsid w:val="007408AC"/>
    <w:rsid w:val="00741AF4"/>
    <w:rsid w:val="00741DCC"/>
    <w:rsid w:val="0074203A"/>
    <w:rsid w:val="007427B5"/>
    <w:rsid w:val="00742865"/>
    <w:rsid w:val="0074296C"/>
    <w:rsid w:val="00742C83"/>
    <w:rsid w:val="00743240"/>
    <w:rsid w:val="0074360F"/>
    <w:rsid w:val="00744A64"/>
    <w:rsid w:val="00744D47"/>
    <w:rsid w:val="00744EA0"/>
    <w:rsid w:val="00744F93"/>
    <w:rsid w:val="00746212"/>
    <w:rsid w:val="0074638D"/>
    <w:rsid w:val="00746484"/>
    <w:rsid w:val="00746FCF"/>
    <w:rsid w:val="0074704F"/>
    <w:rsid w:val="00747C93"/>
    <w:rsid w:val="00747F42"/>
    <w:rsid w:val="00747F48"/>
    <w:rsid w:val="00747F4C"/>
    <w:rsid w:val="0075018B"/>
    <w:rsid w:val="00751091"/>
    <w:rsid w:val="00751B83"/>
    <w:rsid w:val="00751C43"/>
    <w:rsid w:val="00752133"/>
    <w:rsid w:val="00752818"/>
    <w:rsid w:val="007536B4"/>
    <w:rsid w:val="007537D7"/>
    <w:rsid w:val="00753A17"/>
    <w:rsid w:val="0075406E"/>
    <w:rsid w:val="00754359"/>
    <w:rsid w:val="00754411"/>
    <w:rsid w:val="00754BD9"/>
    <w:rsid w:val="00754D42"/>
    <w:rsid w:val="00754E7A"/>
    <w:rsid w:val="007552CD"/>
    <w:rsid w:val="0075540C"/>
    <w:rsid w:val="00755DB1"/>
    <w:rsid w:val="00756C2B"/>
    <w:rsid w:val="007574FC"/>
    <w:rsid w:val="00757864"/>
    <w:rsid w:val="00757B29"/>
    <w:rsid w:val="00760271"/>
    <w:rsid w:val="00760975"/>
    <w:rsid w:val="00760C04"/>
    <w:rsid w:val="00760D6B"/>
    <w:rsid w:val="0076103A"/>
    <w:rsid w:val="007612D8"/>
    <w:rsid w:val="007612E4"/>
    <w:rsid w:val="00761FDA"/>
    <w:rsid w:val="007621FF"/>
    <w:rsid w:val="00762A6B"/>
    <w:rsid w:val="007634E3"/>
    <w:rsid w:val="00764112"/>
    <w:rsid w:val="00764194"/>
    <w:rsid w:val="00764B46"/>
    <w:rsid w:val="007650C9"/>
    <w:rsid w:val="007653BB"/>
    <w:rsid w:val="00765D1A"/>
    <w:rsid w:val="00765ED3"/>
    <w:rsid w:val="0076681D"/>
    <w:rsid w:val="00766A65"/>
    <w:rsid w:val="007671F5"/>
    <w:rsid w:val="007676B8"/>
    <w:rsid w:val="0077058F"/>
    <w:rsid w:val="00770A91"/>
    <w:rsid w:val="00770BCD"/>
    <w:rsid w:val="0077175C"/>
    <w:rsid w:val="00771870"/>
    <w:rsid w:val="00771BF9"/>
    <w:rsid w:val="0077208E"/>
    <w:rsid w:val="007724B0"/>
    <w:rsid w:val="00772F8A"/>
    <w:rsid w:val="00773934"/>
    <w:rsid w:val="007739C6"/>
    <w:rsid w:val="00774889"/>
    <w:rsid w:val="00774FF5"/>
    <w:rsid w:val="00775030"/>
    <w:rsid w:val="007750B3"/>
    <w:rsid w:val="007752DB"/>
    <w:rsid w:val="00775404"/>
    <w:rsid w:val="00775F76"/>
    <w:rsid w:val="007764F1"/>
    <w:rsid w:val="00776882"/>
    <w:rsid w:val="00776AEA"/>
    <w:rsid w:val="00776CE0"/>
    <w:rsid w:val="007770AA"/>
    <w:rsid w:val="007775EF"/>
    <w:rsid w:val="00777BA0"/>
    <w:rsid w:val="00777DA8"/>
    <w:rsid w:val="007803BD"/>
    <w:rsid w:val="007809F0"/>
    <w:rsid w:val="007811DC"/>
    <w:rsid w:val="00781ED9"/>
    <w:rsid w:val="007820FA"/>
    <w:rsid w:val="00782448"/>
    <w:rsid w:val="00782648"/>
    <w:rsid w:val="0078285F"/>
    <w:rsid w:val="00782BDE"/>
    <w:rsid w:val="00783207"/>
    <w:rsid w:val="00783BB4"/>
    <w:rsid w:val="00783E1D"/>
    <w:rsid w:val="00784394"/>
    <w:rsid w:val="0078483B"/>
    <w:rsid w:val="007848CF"/>
    <w:rsid w:val="00784EED"/>
    <w:rsid w:val="00784F47"/>
    <w:rsid w:val="00784F81"/>
    <w:rsid w:val="00785900"/>
    <w:rsid w:val="00786958"/>
    <w:rsid w:val="00786E71"/>
    <w:rsid w:val="00786F60"/>
    <w:rsid w:val="00787875"/>
    <w:rsid w:val="00790C36"/>
    <w:rsid w:val="00790D7B"/>
    <w:rsid w:val="00791118"/>
    <w:rsid w:val="00791228"/>
    <w:rsid w:val="0079162F"/>
    <w:rsid w:val="007916E7"/>
    <w:rsid w:val="007919C5"/>
    <w:rsid w:val="007926BD"/>
    <w:rsid w:val="00792F21"/>
    <w:rsid w:val="00793882"/>
    <w:rsid w:val="00793A70"/>
    <w:rsid w:val="007941D0"/>
    <w:rsid w:val="00794924"/>
    <w:rsid w:val="00794C8C"/>
    <w:rsid w:val="0079684F"/>
    <w:rsid w:val="00796BDD"/>
    <w:rsid w:val="00797315"/>
    <w:rsid w:val="007979B1"/>
    <w:rsid w:val="007A0B6A"/>
    <w:rsid w:val="007A0BC2"/>
    <w:rsid w:val="007A0CBF"/>
    <w:rsid w:val="007A1646"/>
    <w:rsid w:val="007A1F44"/>
    <w:rsid w:val="007A23FF"/>
    <w:rsid w:val="007A295B"/>
    <w:rsid w:val="007A3269"/>
    <w:rsid w:val="007A3424"/>
    <w:rsid w:val="007A35EF"/>
    <w:rsid w:val="007A3BAF"/>
    <w:rsid w:val="007A43A2"/>
    <w:rsid w:val="007A4892"/>
    <w:rsid w:val="007A4D04"/>
    <w:rsid w:val="007A515D"/>
    <w:rsid w:val="007A5457"/>
    <w:rsid w:val="007A5883"/>
    <w:rsid w:val="007A5914"/>
    <w:rsid w:val="007A6516"/>
    <w:rsid w:val="007A7043"/>
    <w:rsid w:val="007A7A96"/>
    <w:rsid w:val="007A7CD9"/>
    <w:rsid w:val="007B03AF"/>
    <w:rsid w:val="007B0DFE"/>
    <w:rsid w:val="007B1543"/>
    <w:rsid w:val="007B15F3"/>
    <w:rsid w:val="007B17CE"/>
    <w:rsid w:val="007B1AC0"/>
    <w:rsid w:val="007B22EA"/>
    <w:rsid w:val="007B270A"/>
    <w:rsid w:val="007B2D3B"/>
    <w:rsid w:val="007B3025"/>
    <w:rsid w:val="007B5197"/>
    <w:rsid w:val="007B52CD"/>
    <w:rsid w:val="007B58E1"/>
    <w:rsid w:val="007B6812"/>
    <w:rsid w:val="007B7962"/>
    <w:rsid w:val="007B7DC1"/>
    <w:rsid w:val="007B7EDB"/>
    <w:rsid w:val="007C19AD"/>
    <w:rsid w:val="007C233F"/>
    <w:rsid w:val="007C28F5"/>
    <w:rsid w:val="007C3598"/>
    <w:rsid w:val="007C36CA"/>
    <w:rsid w:val="007C3B8A"/>
    <w:rsid w:val="007C3FA8"/>
    <w:rsid w:val="007C4F95"/>
    <w:rsid w:val="007C68B2"/>
    <w:rsid w:val="007C68DA"/>
    <w:rsid w:val="007C694C"/>
    <w:rsid w:val="007C6F32"/>
    <w:rsid w:val="007C7A97"/>
    <w:rsid w:val="007C7F79"/>
    <w:rsid w:val="007D0093"/>
    <w:rsid w:val="007D0973"/>
    <w:rsid w:val="007D1A20"/>
    <w:rsid w:val="007D229A"/>
    <w:rsid w:val="007D2617"/>
    <w:rsid w:val="007D2F44"/>
    <w:rsid w:val="007D2F4D"/>
    <w:rsid w:val="007D3686"/>
    <w:rsid w:val="007D37A7"/>
    <w:rsid w:val="007D3A69"/>
    <w:rsid w:val="007D4178"/>
    <w:rsid w:val="007D4278"/>
    <w:rsid w:val="007D44DA"/>
    <w:rsid w:val="007D4D33"/>
    <w:rsid w:val="007D546F"/>
    <w:rsid w:val="007D673F"/>
    <w:rsid w:val="007D7175"/>
    <w:rsid w:val="007D7454"/>
    <w:rsid w:val="007E076F"/>
    <w:rsid w:val="007E0FF9"/>
    <w:rsid w:val="007E134E"/>
    <w:rsid w:val="007E1369"/>
    <w:rsid w:val="007E1A1B"/>
    <w:rsid w:val="007E1A88"/>
    <w:rsid w:val="007E373E"/>
    <w:rsid w:val="007E3F2A"/>
    <w:rsid w:val="007E43EF"/>
    <w:rsid w:val="007E4618"/>
    <w:rsid w:val="007E4678"/>
    <w:rsid w:val="007E46A1"/>
    <w:rsid w:val="007E4C88"/>
    <w:rsid w:val="007E4C95"/>
    <w:rsid w:val="007E585E"/>
    <w:rsid w:val="007E6FC4"/>
    <w:rsid w:val="007E7619"/>
    <w:rsid w:val="007E7B10"/>
    <w:rsid w:val="007E7DDF"/>
    <w:rsid w:val="007F11C8"/>
    <w:rsid w:val="007F11EE"/>
    <w:rsid w:val="007F1C1F"/>
    <w:rsid w:val="007F1CFB"/>
    <w:rsid w:val="007F220B"/>
    <w:rsid w:val="007F27DD"/>
    <w:rsid w:val="007F2993"/>
    <w:rsid w:val="007F359B"/>
    <w:rsid w:val="007F428C"/>
    <w:rsid w:val="007F44FE"/>
    <w:rsid w:val="007F4C2F"/>
    <w:rsid w:val="007F685B"/>
    <w:rsid w:val="007F6880"/>
    <w:rsid w:val="007F717A"/>
    <w:rsid w:val="007F76B4"/>
    <w:rsid w:val="008001B4"/>
    <w:rsid w:val="00800769"/>
    <w:rsid w:val="00800ED2"/>
    <w:rsid w:val="0080128B"/>
    <w:rsid w:val="00801605"/>
    <w:rsid w:val="00802A95"/>
    <w:rsid w:val="00802E74"/>
    <w:rsid w:val="00802F09"/>
    <w:rsid w:val="00803C39"/>
    <w:rsid w:val="00803DC2"/>
    <w:rsid w:val="008044CB"/>
    <w:rsid w:val="00804B92"/>
    <w:rsid w:val="00804E21"/>
    <w:rsid w:val="00805092"/>
    <w:rsid w:val="00805FF3"/>
    <w:rsid w:val="008060A7"/>
    <w:rsid w:val="00806AAF"/>
    <w:rsid w:val="00807007"/>
    <w:rsid w:val="008070AC"/>
    <w:rsid w:val="0080780D"/>
    <w:rsid w:val="008101FD"/>
    <w:rsid w:val="00810AE0"/>
    <w:rsid w:val="00810D8D"/>
    <w:rsid w:val="00810F35"/>
    <w:rsid w:val="008111CC"/>
    <w:rsid w:val="00811835"/>
    <w:rsid w:val="00811862"/>
    <w:rsid w:val="0081225C"/>
    <w:rsid w:val="00812D17"/>
    <w:rsid w:val="008139A2"/>
    <w:rsid w:val="00814EB6"/>
    <w:rsid w:val="0081521A"/>
    <w:rsid w:val="0081581D"/>
    <w:rsid w:val="00816490"/>
    <w:rsid w:val="008167B7"/>
    <w:rsid w:val="00816D11"/>
    <w:rsid w:val="00816DBA"/>
    <w:rsid w:val="008172BE"/>
    <w:rsid w:val="00817B71"/>
    <w:rsid w:val="00817BC9"/>
    <w:rsid w:val="00817C96"/>
    <w:rsid w:val="00820244"/>
    <w:rsid w:val="0082058D"/>
    <w:rsid w:val="008207F1"/>
    <w:rsid w:val="00820CA3"/>
    <w:rsid w:val="00820F36"/>
    <w:rsid w:val="008214F5"/>
    <w:rsid w:val="008221B3"/>
    <w:rsid w:val="00822311"/>
    <w:rsid w:val="0082248E"/>
    <w:rsid w:val="008229D5"/>
    <w:rsid w:val="00823083"/>
    <w:rsid w:val="00823365"/>
    <w:rsid w:val="00824FDF"/>
    <w:rsid w:val="00825125"/>
    <w:rsid w:val="00825440"/>
    <w:rsid w:val="008257CC"/>
    <w:rsid w:val="008263CA"/>
    <w:rsid w:val="00826B04"/>
    <w:rsid w:val="008274BF"/>
    <w:rsid w:val="00827BFC"/>
    <w:rsid w:val="00827EE8"/>
    <w:rsid w:val="008301B4"/>
    <w:rsid w:val="00830B96"/>
    <w:rsid w:val="00830DC3"/>
    <w:rsid w:val="00831170"/>
    <w:rsid w:val="0083119B"/>
    <w:rsid w:val="00831555"/>
    <w:rsid w:val="00831F52"/>
    <w:rsid w:val="00832154"/>
    <w:rsid w:val="0083270F"/>
    <w:rsid w:val="00832CEE"/>
    <w:rsid w:val="00832F5C"/>
    <w:rsid w:val="008336B5"/>
    <w:rsid w:val="00834112"/>
    <w:rsid w:val="00834342"/>
    <w:rsid w:val="00834AFD"/>
    <w:rsid w:val="0083543A"/>
    <w:rsid w:val="008359E0"/>
    <w:rsid w:val="008376F6"/>
    <w:rsid w:val="00837D5B"/>
    <w:rsid w:val="008402B4"/>
    <w:rsid w:val="00840607"/>
    <w:rsid w:val="00841294"/>
    <w:rsid w:val="00841792"/>
    <w:rsid w:val="00841CD2"/>
    <w:rsid w:val="008429C0"/>
    <w:rsid w:val="00842B77"/>
    <w:rsid w:val="0084309F"/>
    <w:rsid w:val="0084325C"/>
    <w:rsid w:val="00843E5A"/>
    <w:rsid w:val="00844336"/>
    <w:rsid w:val="0084534A"/>
    <w:rsid w:val="0084548F"/>
    <w:rsid w:val="008456CA"/>
    <w:rsid w:val="008456E8"/>
    <w:rsid w:val="008457C9"/>
    <w:rsid w:val="00845C12"/>
    <w:rsid w:val="00845DA2"/>
    <w:rsid w:val="0084624C"/>
    <w:rsid w:val="0084661C"/>
    <w:rsid w:val="008469D9"/>
    <w:rsid w:val="00846DC0"/>
    <w:rsid w:val="008474A7"/>
    <w:rsid w:val="00847CDF"/>
    <w:rsid w:val="008503E2"/>
    <w:rsid w:val="008506B6"/>
    <w:rsid w:val="008507FA"/>
    <w:rsid w:val="00850AE0"/>
    <w:rsid w:val="0085196D"/>
    <w:rsid w:val="008524D2"/>
    <w:rsid w:val="008529C0"/>
    <w:rsid w:val="00852E19"/>
    <w:rsid w:val="00853706"/>
    <w:rsid w:val="00853EDD"/>
    <w:rsid w:val="0085401F"/>
    <w:rsid w:val="008557B5"/>
    <w:rsid w:val="00855F1F"/>
    <w:rsid w:val="00856833"/>
    <w:rsid w:val="00856840"/>
    <w:rsid w:val="008606CD"/>
    <w:rsid w:val="0086087C"/>
    <w:rsid w:val="0086098A"/>
    <w:rsid w:val="00860D8E"/>
    <w:rsid w:val="00861101"/>
    <w:rsid w:val="008612CF"/>
    <w:rsid w:val="0086275E"/>
    <w:rsid w:val="00863A70"/>
    <w:rsid w:val="00864440"/>
    <w:rsid w:val="00864D76"/>
    <w:rsid w:val="008650FC"/>
    <w:rsid w:val="00865D77"/>
    <w:rsid w:val="008665CF"/>
    <w:rsid w:val="0086666D"/>
    <w:rsid w:val="00866BC9"/>
    <w:rsid w:val="00866EB3"/>
    <w:rsid w:val="0086701A"/>
    <w:rsid w:val="00867AEA"/>
    <w:rsid w:val="00867BD2"/>
    <w:rsid w:val="00870A2C"/>
    <w:rsid w:val="008712FD"/>
    <w:rsid w:val="008714A4"/>
    <w:rsid w:val="008716A1"/>
    <w:rsid w:val="008716D6"/>
    <w:rsid w:val="00872D3F"/>
    <w:rsid w:val="00872F71"/>
    <w:rsid w:val="008733E4"/>
    <w:rsid w:val="00873CDE"/>
    <w:rsid w:val="00873F15"/>
    <w:rsid w:val="00874096"/>
    <w:rsid w:val="008749AE"/>
    <w:rsid w:val="008756A4"/>
    <w:rsid w:val="00875A8C"/>
    <w:rsid w:val="00875F73"/>
    <w:rsid w:val="00877906"/>
    <w:rsid w:val="0088032E"/>
    <w:rsid w:val="00880F30"/>
    <w:rsid w:val="00881452"/>
    <w:rsid w:val="0088260B"/>
    <w:rsid w:val="008829CB"/>
    <w:rsid w:val="00883304"/>
    <w:rsid w:val="008833E8"/>
    <w:rsid w:val="00885DF6"/>
    <w:rsid w:val="00887B48"/>
    <w:rsid w:val="008909BF"/>
    <w:rsid w:val="008912E8"/>
    <w:rsid w:val="0089176E"/>
    <w:rsid w:val="008917E0"/>
    <w:rsid w:val="00892321"/>
    <w:rsid w:val="00892365"/>
    <w:rsid w:val="008926E3"/>
    <w:rsid w:val="0089290B"/>
    <w:rsid w:val="00892BE5"/>
    <w:rsid w:val="00893581"/>
    <w:rsid w:val="0089387C"/>
    <w:rsid w:val="00893AFD"/>
    <w:rsid w:val="0089444E"/>
    <w:rsid w:val="008949DF"/>
    <w:rsid w:val="00894CDF"/>
    <w:rsid w:val="008951DB"/>
    <w:rsid w:val="00896C81"/>
    <w:rsid w:val="00896D83"/>
    <w:rsid w:val="008970B4"/>
    <w:rsid w:val="00897B07"/>
    <w:rsid w:val="008A0AB2"/>
    <w:rsid w:val="008A0CFC"/>
    <w:rsid w:val="008A11C6"/>
    <w:rsid w:val="008A12FE"/>
    <w:rsid w:val="008A1326"/>
    <w:rsid w:val="008A1E75"/>
    <w:rsid w:val="008A236E"/>
    <w:rsid w:val="008A28B6"/>
    <w:rsid w:val="008A2BB1"/>
    <w:rsid w:val="008A2F36"/>
    <w:rsid w:val="008A31BE"/>
    <w:rsid w:val="008A32F6"/>
    <w:rsid w:val="008A3466"/>
    <w:rsid w:val="008A3652"/>
    <w:rsid w:val="008A389F"/>
    <w:rsid w:val="008A3ADF"/>
    <w:rsid w:val="008A3D02"/>
    <w:rsid w:val="008A432B"/>
    <w:rsid w:val="008A45D1"/>
    <w:rsid w:val="008A5018"/>
    <w:rsid w:val="008A5940"/>
    <w:rsid w:val="008A6366"/>
    <w:rsid w:val="008A66CE"/>
    <w:rsid w:val="008A6A10"/>
    <w:rsid w:val="008A73B2"/>
    <w:rsid w:val="008B043F"/>
    <w:rsid w:val="008B0808"/>
    <w:rsid w:val="008B0AEC"/>
    <w:rsid w:val="008B10FC"/>
    <w:rsid w:val="008B12BF"/>
    <w:rsid w:val="008B1E53"/>
    <w:rsid w:val="008B1E5B"/>
    <w:rsid w:val="008B2AD1"/>
    <w:rsid w:val="008B389D"/>
    <w:rsid w:val="008B3C5C"/>
    <w:rsid w:val="008B3EF7"/>
    <w:rsid w:val="008B406F"/>
    <w:rsid w:val="008B5299"/>
    <w:rsid w:val="008B5978"/>
    <w:rsid w:val="008B5A5F"/>
    <w:rsid w:val="008B5AB0"/>
    <w:rsid w:val="008B6054"/>
    <w:rsid w:val="008B6A2F"/>
    <w:rsid w:val="008B7B08"/>
    <w:rsid w:val="008C0F74"/>
    <w:rsid w:val="008C0FF4"/>
    <w:rsid w:val="008C13F0"/>
    <w:rsid w:val="008C143B"/>
    <w:rsid w:val="008C16C1"/>
    <w:rsid w:val="008C1F26"/>
    <w:rsid w:val="008C2940"/>
    <w:rsid w:val="008C2A3A"/>
    <w:rsid w:val="008C2B6B"/>
    <w:rsid w:val="008C32FC"/>
    <w:rsid w:val="008C333E"/>
    <w:rsid w:val="008C34FF"/>
    <w:rsid w:val="008C4C7E"/>
    <w:rsid w:val="008C58AD"/>
    <w:rsid w:val="008C5A2B"/>
    <w:rsid w:val="008C5C46"/>
    <w:rsid w:val="008C5D90"/>
    <w:rsid w:val="008C6184"/>
    <w:rsid w:val="008C6479"/>
    <w:rsid w:val="008C70A0"/>
    <w:rsid w:val="008C72AA"/>
    <w:rsid w:val="008C785E"/>
    <w:rsid w:val="008D094F"/>
    <w:rsid w:val="008D0AFB"/>
    <w:rsid w:val="008D0E86"/>
    <w:rsid w:val="008D1511"/>
    <w:rsid w:val="008D23A6"/>
    <w:rsid w:val="008D32DF"/>
    <w:rsid w:val="008D35E9"/>
    <w:rsid w:val="008D3959"/>
    <w:rsid w:val="008D3966"/>
    <w:rsid w:val="008D3D85"/>
    <w:rsid w:val="008D3F61"/>
    <w:rsid w:val="008D4352"/>
    <w:rsid w:val="008D60BC"/>
    <w:rsid w:val="008D6D7B"/>
    <w:rsid w:val="008D721F"/>
    <w:rsid w:val="008D7EB7"/>
    <w:rsid w:val="008E0EB8"/>
    <w:rsid w:val="008E10A6"/>
    <w:rsid w:val="008E1271"/>
    <w:rsid w:val="008E1AC5"/>
    <w:rsid w:val="008E20BF"/>
    <w:rsid w:val="008E2251"/>
    <w:rsid w:val="008E24B3"/>
    <w:rsid w:val="008E24CA"/>
    <w:rsid w:val="008E24F0"/>
    <w:rsid w:val="008E2F6E"/>
    <w:rsid w:val="008E38AD"/>
    <w:rsid w:val="008E3C8F"/>
    <w:rsid w:val="008E3CF8"/>
    <w:rsid w:val="008E3EEC"/>
    <w:rsid w:val="008E4069"/>
    <w:rsid w:val="008E5BF2"/>
    <w:rsid w:val="008E5C81"/>
    <w:rsid w:val="008E654C"/>
    <w:rsid w:val="008E6CC1"/>
    <w:rsid w:val="008E6E9C"/>
    <w:rsid w:val="008E7FD1"/>
    <w:rsid w:val="008F021E"/>
    <w:rsid w:val="008F0220"/>
    <w:rsid w:val="008F080B"/>
    <w:rsid w:val="008F0A38"/>
    <w:rsid w:val="008F0F84"/>
    <w:rsid w:val="008F1014"/>
    <w:rsid w:val="008F11C9"/>
    <w:rsid w:val="008F1E2A"/>
    <w:rsid w:val="008F23D8"/>
    <w:rsid w:val="008F2A1F"/>
    <w:rsid w:val="008F2EF5"/>
    <w:rsid w:val="008F2FD5"/>
    <w:rsid w:val="008F37E1"/>
    <w:rsid w:val="008F37E5"/>
    <w:rsid w:val="008F4589"/>
    <w:rsid w:val="008F48C2"/>
    <w:rsid w:val="008F5840"/>
    <w:rsid w:val="008F5EEF"/>
    <w:rsid w:val="008F61BC"/>
    <w:rsid w:val="008F66FE"/>
    <w:rsid w:val="008F72CC"/>
    <w:rsid w:val="008F72CD"/>
    <w:rsid w:val="008F7541"/>
    <w:rsid w:val="008F7A4E"/>
    <w:rsid w:val="00901E11"/>
    <w:rsid w:val="00903802"/>
    <w:rsid w:val="00904021"/>
    <w:rsid w:val="0090438F"/>
    <w:rsid w:val="00905B44"/>
    <w:rsid w:val="0090696D"/>
    <w:rsid w:val="00906CD6"/>
    <w:rsid w:val="00906E4D"/>
    <w:rsid w:val="00906F31"/>
    <w:rsid w:val="009078B3"/>
    <w:rsid w:val="00907A77"/>
    <w:rsid w:val="00907E00"/>
    <w:rsid w:val="0091088D"/>
    <w:rsid w:val="00910FA4"/>
    <w:rsid w:val="00910FC9"/>
    <w:rsid w:val="00911389"/>
    <w:rsid w:val="0091156D"/>
    <w:rsid w:val="00911E28"/>
    <w:rsid w:val="0091291A"/>
    <w:rsid w:val="00912CBB"/>
    <w:rsid w:val="00913377"/>
    <w:rsid w:val="00913612"/>
    <w:rsid w:val="0091366A"/>
    <w:rsid w:val="00913824"/>
    <w:rsid w:val="00914D7F"/>
    <w:rsid w:val="00915757"/>
    <w:rsid w:val="009159B3"/>
    <w:rsid w:val="00916013"/>
    <w:rsid w:val="0091602C"/>
    <w:rsid w:val="00916181"/>
    <w:rsid w:val="0091621A"/>
    <w:rsid w:val="009166D5"/>
    <w:rsid w:val="00917274"/>
    <w:rsid w:val="00917986"/>
    <w:rsid w:val="00920279"/>
    <w:rsid w:val="009204C5"/>
    <w:rsid w:val="0092180D"/>
    <w:rsid w:val="009219D6"/>
    <w:rsid w:val="009221FD"/>
    <w:rsid w:val="00922263"/>
    <w:rsid w:val="009232C9"/>
    <w:rsid w:val="00923608"/>
    <w:rsid w:val="009238E5"/>
    <w:rsid w:val="00923F12"/>
    <w:rsid w:val="00924C3B"/>
    <w:rsid w:val="00924FF8"/>
    <w:rsid w:val="00925BA8"/>
    <w:rsid w:val="00926DA7"/>
    <w:rsid w:val="00927F8B"/>
    <w:rsid w:val="0093008A"/>
    <w:rsid w:val="0093036A"/>
    <w:rsid w:val="0093094D"/>
    <w:rsid w:val="00931688"/>
    <w:rsid w:val="009326B6"/>
    <w:rsid w:val="009328C7"/>
    <w:rsid w:val="009336EC"/>
    <w:rsid w:val="00933F56"/>
    <w:rsid w:val="00934C13"/>
    <w:rsid w:val="00935228"/>
    <w:rsid w:val="009355A2"/>
    <w:rsid w:val="00935F9E"/>
    <w:rsid w:val="009363CB"/>
    <w:rsid w:val="0093649B"/>
    <w:rsid w:val="00936D36"/>
    <w:rsid w:val="00936D98"/>
    <w:rsid w:val="0094151C"/>
    <w:rsid w:val="00941ACA"/>
    <w:rsid w:val="00941D50"/>
    <w:rsid w:val="00942B09"/>
    <w:rsid w:val="00942C80"/>
    <w:rsid w:val="00943197"/>
    <w:rsid w:val="009435F2"/>
    <w:rsid w:val="00943867"/>
    <w:rsid w:val="00944485"/>
    <w:rsid w:val="00945180"/>
    <w:rsid w:val="009455FF"/>
    <w:rsid w:val="0094590C"/>
    <w:rsid w:val="00946355"/>
    <w:rsid w:val="009468B7"/>
    <w:rsid w:val="00946DF9"/>
    <w:rsid w:val="0094724E"/>
    <w:rsid w:val="0094791A"/>
    <w:rsid w:val="00947973"/>
    <w:rsid w:val="00947BE6"/>
    <w:rsid w:val="00950135"/>
    <w:rsid w:val="00950299"/>
    <w:rsid w:val="0095048D"/>
    <w:rsid w:val="00951ADB"/>
    <w:rsid w:val="009529D7"/>
    <w:rsid w:val="0095380C"/>
    <w:rsid w:val="00953B36"/>
    <w:rsid w:val="00954353"/>
    <w:rsid w:val="00954468"/>
    <w:rsid w:val="00955C0A"/>
    <w:rsid w:val="00955C19"/>
    <w:rsid w:val="00955C4F"/>
    <w:rsid w:val="00960690"/>
    <w:rsid w:val="00960836"/>
    <w:rsid w:val="009610B4"/>
    <w:rsid w:val="009614CE"/>
    <w:rsid w:val="00962143"/>
    <w:rsid w:val="009621C7"/>
    <w:rsid w:val="00962972"/>
    <w:rsid w:val="00962A36"/>
    <w:rsid w:val="00962B5B"/>
    <w:rsid w:val="00964AA2"/>
    <w:rsid w:val="0096541E"/>
    <w:rsid w:val="009657F1"/>
    <w:rsid w:val="00965BD7"/>
    <w:rsid w:val="00965BFE"/>
    <w:rsid w:val="0096625D"/>
    <w:rsid w:val="009663F8"/>
    <w:rsid w:val="00966DCA"/>
    <w:rsid w:val="00967240"/>
    <w:rsid w:val="00970018"/>
    <w:rsid w:val="009709F8"/>
    <w:rsid w:val="0097130E"/>
    <w:rsid w:val="009721F7"/>
    <w:rsid w:val="00972929"/>
    <w:rsid w:val="00972F91"/>
    <w:rsid w:val="00973065"/>
    <w:rsid w:val="00973827"/>
    <w:rsid w:val="009742D3"/>
    <w:rsid w:val="009749FC"/>
    <w:rsid w:val="00974F47"/>
    <w:rsid w:val="009757FB"/>
    <w:rsid w:val="00976453"/>
    <w:rsid w:val="00976A82"/>
    <w:rsid w:val="00977342"/>
    <w:rsid w:val="00977BA7"/>
    <w:rsid w:val="00977E5E"/>
    <w:rsid w:val="00980517"/>
    <w:rsid w:val="00980E74"/>
    <w:rsid w:val="0098194F"/>
    <w:rsid w:val="009823F2"/>
    <w:rsid w:val="00982564"/>
    <w:rsid w:val="009826C8"/>
    <w:rsid w:val="009836E4"/>
    <w:rsid w:val="0098412F"/>
    <w:rsid w:val="00985F28"/>
    <w:rsid w:val="00986149"/>
    <w:rsid w:val="00986176"/>
    <w:rsid w:val="00986B9B"/>
    <w:rsid w:val="00986D33"/>
    <w:rsid w:val="00986E7F"/>
    <w:rsid w:val="00987536"/>
    <w:rsid w:val="00987C86"/>
    <w:rsid w:val="00990267"/>
    <w:rsid w:val="00990441"/>
    <w:rsid w:val="009907B0"/>
    <w:rsid w:val="00990BD5"/>
    <w:rsid w:val="0099196F"/>
    <w:rsid w:val="00991C9C"/>
    <w:rsid w:val="0099213F"/>
    <w:rsid w:val="00992171"/>
    <w:rsid w:val="00992B98"/>
    <w:rsid w:val="00992C57"/>
    <w:rsid w:val="0099359F"/>
    <w:rsid w:val="00994871"/>
    <w:rsid w:val="00994E08"/>
    <w:rsid w:val="009951F9"/>
    <w:rsid w:val="009958B0"/>
    <w:rsid w:val="00995C95"/>
    <w:rsid w:val="00995E85"/>
    <w:rsid w:val="00996468"/>
    <w:rsid w:val="00996850"/>
    <w:rsid w:val="00996876"/>
    <w:rsid w:val="00996FFA"/>
    <w:rsid w:val="009973F1"/>
    <w:rsid w:val="009973F3"/>
    <w:rsid w:val="00997F0E"/>
    <w:rsid w:val="009A010D"/>
    <w:rsid w:val="009A0637"/>
    <w:rsid w:val="009A067A"/>
    <w:rsid w:val="009A0ADD"/>
    <w:rsid w:val="009A0C6F"/>
    <w:rsid w:val="009A114C"/>
    <w:rsid w:val="009A14EF"/>
    <w:rsid w:val="009A1CD3"/>
    <w:rsid w:val="009A224F"/>
    <w:rsid w:val="009A2DF9"/>
    <w:rsid w:val="009A3A86"/>
    <w:rsid w:val="009A410D"/>
    <w:rsid w:val="009A4780"/>
    <w:rsid w:val="009A4869"/>
    <w:rsid w:val="009A6A6B"/>
    <w:rsid w:val="009A77F1"/>
    <w:rsid w:val="009B0BA6"/>
    <w:rsid w:val="009B1EF9"/>
    <w:rsid w:val="009B242B"/>
    <w:rsid w:val="009B26AC"/>
    <w:rsid w:val="009B37E2"/>
    <w:rsid w:val="009B4514"/>
    <w:rsid w:val="009B4519"/>
    <w:rsid w:val="009B506B"/>
    <w:rsid w:val="009B53F5"/>
    <w:rsid w:val="009B54E7"/>
    <w:rsid w:val="009B57EF"/>
    <w:rsid w:val="009B5B85"/>
    <w:rsid w:val="009B6DC8"/>
    <w:rsid w:val="009B7204"/>
    <w:rsid w:val="009B7AE2"/>
    <w:rsid w:val="009C0074"/>
    <w:rsid w:val="009C0564"/>
    <w:rsid w:val="009C209C"/>
    <w:rsid w:val="009C2685"/>
    <w:rsid w:val="009C39BC"/>
    <w:rsid w:val="009C4BC2"/>
    <w:rsid w:val="009C4D22"/>
    <w:rsid w:val="009C63F2"/>
    <w:rsid w:val="009C6F5C"/>
    <w:rsid w:val="009C7320"/>
    <w:rsid w:val="009C7A12"/>
    <w:rsid w:val="009D0729"/>
    <w:rsid w:val="009D0E12"/>
    <w:rsid w:val="009D0F66"/>
    <w:rsid w:val="009D1A06"/>
    <w:rsid w:val="009D1BA4"/>
    <w:rsid w:val="009D1CF5"/>
    <w:rsid w:val="009D22E4"/>
    <w:rsid w:val="009D22F7"/>
    <w:rsid w:val="009D297E"/>
    <w:rsid w:val="009D319C"/>
    <w:rsid w:val="009D387C"/>
    <w:rsid w:val="009D4872"/>
    <w:rsid w:val="009D5BAB"/>
    <w:rsid w:val="009D64A1"/>
    <w:rsid w:val="009D66B1"/>
    <w:rsid w:val="009D6A0A"/>
    <w:rsid w:val="009E058F"/>
    <w:rsid w:val="009E0A9E"/>
    <w:rsid w:val="009E0CEA"/>
    <w:rsid w:val="009E19A2"/>
    <w:rsid w:val="009E26B9"/>
    <w:rsid w:val="009E2838"/>
    <w:rsid w:val="009E29D0"/>
    <w:rsid w:val="009E3553"/>
    <w:rsid w:val="009E3AFD"/>
    <w:rsid w:val="009E3C1A"/>
    <w:rsid w:val="009E3CDD"/>
    <w:rsid w:val="009E4A5E"/>
    <w:rsid w:val="009E4B16"/>
    <w:rsid w:val="009E5C60"/>
    <w:rsid w:val="009E5E88"/>
    <w:rsid w:val="009E64DB"/>
    <w:rsid w:val="009E6794"/>
    <w:rsid w:val="009E7189"/>
    <w:rsid w:val="009E7E46"/>
    <w:rsid w:val="009E7E88"/>
    <w:rsid w:val="009E7FC1"/>
    <w:rsid w:val="009F01E1"/>
    <w:rsid w:val="009F0B4D"/>
    <w:rsid w:val="009F0CF6"/>
    <w:rsid w:val="009F1096"/>
    <w:rsid w:val="009F150E"/>
    <w:rsid w:val="009F1680"/>
    <w:rsid w:val="009F27AD"/>
    <w:rsid w:val="009F3150"/>
    <w:rsid w:val="009F361D"/>
    <w:rsid w:val="009F3AC9"/>
    <w:rsid w:val="009F3BD7"/>
    <w:rsid w:val="009F3E90"/>
    <w:rsid w:val="009F3FB5"/>
    <w:rsid w:val="009F4282"/>
    <w:rsid w:val="009F473D"/>
    <w:rsid w:val="009F4764"/>
    <w:rsid w:val="009F4BA1"/>
    <w:rsid w:val="009F521F"/>
    <w:rsid w:val="009F553C"/>
    <w:rsid w:val="009F59F8"/>
    <w:rsid w:val="009F5A15"/>
    <w:rsid w:val="009F5CBB"/>
    <w:rsid w:val="009F5F67"/>
    <w:rsid w:val="009F688D"/>
    <w:rsid w:val="009F798B"/>
    <w:rsid w:val="00A005B0"/>
    <w:rsid w:val="00A00B80"/>
    <w:rsid w:val="00A01A6D"/>
    <w:rsid w:val="00A01B38"/>
    <w:rsid w:val="00A01F17"/>
    <w:rsid w:val="00A022A5"/>
    <w:rsid w:val="00A026BF"/>
    <w:rsid w:val="00A0314B"/>
    <w:rsid w:val="00A03A22"/>
    <w:rsid w:val="00A03A3B"/>
    <w:rsid w:val="00A03BD7"/>
    <w:rsid w:val="00A03C2E"/>
    <w:rsid w:val="00A040E9"/>
    <w:rsid w:val="00A04601"/>
    <w:rsid w:val="00A04634"/>
    <w:rsid w:val="00A06119"/>
    <w:rsid w:val="00A075C0"/>
    <w:rsid w:val="00A0786A"/>
    <w:rsid w:val="00A07948"/>
    <w:rsid w:val="00A07A48"/>
    <w:rsid w:val="00A108EE"/>
    <w:rsid w:val="00A10BB8"/>
    <w:rsid w:val="00A10CA2"/>
    <w:rsid w:val="00A10E35"/>
    <w:rsid w:val="00A11038"/>
    <w:rsid w:val="00A11F92"/>
    <w:rsid w:val="00A1200D"/>
    <w:rsid w:val="00A1283E"/>
    <w:rsid w:val="00A137E4"/>
    <w:rsid w:val="00A138F9"/>
    <w:rsid w:val="00A13E53"/>
    <w:rsid w:val="00A146B2"/>
    <w:rsid w:val="00A14813"/>
    <w:rsid w:val="00A14B74"/>
    <w:rsid w:val="00A151A2"/>
    <w:rsid w:val="00A15503"/>
    <w:rsid w:val="00A1566A"/>
    <w:rsid w:val="00A156FD"/>
    <w:rsid w:val="00A165BF"/>
    <w:rsid w:val="00A1677F"/>
    <w:rsid w:val="00A16E82"/>
    <w:rsid w:val="00A172E8"/>
    <w:rsid w:val="00A179FF"/>
    <w:rsid w:val="00A17A22"/>
    <w:rsid w:val="00A20F3A"/>
    <w:rsid w:val="00A2192D"/>
    <w:rsid w:val="00A21A36"/>
    <w:rsid w:val="00A221D6"/>
    <w:rsid w:val="00A25294"/>
    <w:rsid w:val="00A254EE"/>
    <w:rsid w:val="00A25BE7"/>
    <w:rsid w:val="00A27008"/>
    <w:rsid w:val="00A2756D"/>
    <w:rsid w:val="00A27CDF"/>
    <w:rsid w:val="00A302B8"/>
    <w:rsid w:val="00A309C6"/>
    <w:rsid w:val="00A30D13"/>
    <w:rsid w:val="00A314F9"/>
    <w:rsid w:val="00A319D0"/>
    <w:rsid w:val="00A32148"/>
    <w:rsid w:val="00A32316"/>
    <w:rsid w:val="00A3303B"/>
    <w:rsid w:val="00A33172"/>
    <w:rsid w:val="00A333AB"/>
    <w:rsid w:val="00A3432B"/>
    <w:rsid w:val="00A34621"/>
    <w:rsid w:val="00A346BA"/>
    <w:rsid w:val="00A34C67"/>
    <w:rsid w:val="00A34D62"/>
    <w:rsid w:val="00A356F0"/>
    <w:rsid w:val="00A35BB8"/>
    <w:rsid w:val="00A3611D"/>
    <w:rsid w:val="00A36339"/>
    <w:rsid w:val="00A364DD"/>
    <w:rsid w:val="00A366E4"/>
    <w:rsid w:val="00A371ED"/>
    <w:rsid w:val="00A40023"/>
    <w:rsid w:val="00A403C1"/>
    <w:rsid w:val="00A40B01"/>
    <w:rsid w:val="00A42429"/>
    <w:rsid w:val="00A426C9"/>
    <w:rsid w:val="00A42BA2"/>
    <w:rsid w:val="00A43624"/>
    <w:rsid w:val="00A4376F"/>
    <w:rsid w:val="00A445E8"/>
    <w:rsid w:val="00A44CE2"/>
    <w:rsid w:val="00A44E15"/>
    <w:rsid w:val="00A4549F"/>
    <w:rsid w:val="00A45B9B"/>
    <w:rsid w:val="00A45DBF"/>
    <w:rsid w:val="00A462FE"/>
    <w:rsid w:val="00A466CE"/>
    <w:rsid w:val="00A46FB0"/>
    <w:rsid w:val="00A501C9"/>
    <w:rsid w:val="00A50506"/>
    <w:rsid w:val="00A50AE8"/>
    <w:rsid w:val="00A515DB"/>
    <w:rsid w:val="00A52923"/>
    <w:rsid w:val="00A53F55"/>
    <w:rsid w:val="00A5417B"/>
    <w:rsid w:val="00A54599"/>
    <w:rsid w:val="00A54B5E"/>
    <w:rsid w:val="00A54B82"/>
    <w:rsid w:val="00A55733"/>
    <w:rsid w:val="00A55F23"/>
    <w:rsid w:val="00A569D4"/>
    <w:rsid w:val="00A56E9C"/>
    <w:rsid w:val="00A5792A"/>
    <w:rsid w:val="00A57969"/>
    <w:rsid w:val="00A579EB"/>
    <w:rsid w:val="00A57C4E"/>
    <w:rsid w:val="00A57F1A"/>
    <w:rsid w:val="00A6012C"/>
    <w:rsid w:val="00A60163"/>
    <w:rsid w:val="00A6038D"/>
    <w:rsid w:val="00A60CF0"/>
    <w:rsid w:val="00A61429"/>
    <w:rsid w:val="00A61514"/>
    <w:rsid w:val="00A61645"/>
    <w:rsid w:val="00A6186A"/>
    <w:rsid w:val="00A62080"/>
    <w:rsid w:val="00A62537"/>
    <w:rsid w:val="00A630A2"/>
    <w:rsid w:val="00A632B8"/>
    <w:rsid w:val="00A632C5"/>
    <w:rsid w:val="00A63BF3"/>
    <w:rsid w:val="00A64942"/>
    <w:rsid w:val="00A65025"/>
    <w:rsid w:val="00A65911"/>
    <w:rsid w:val="00A66160"/>
    <w:rsid w:val="00A6643C"/>
    <w:rsid w:val="00A67544"/>
    <w:rsid w:val="00A7075B"/>
    <w:rsid w:val="00A7155C"/>
    <w:rsid w:val="00A71CE6"/>
    <w:rsid w:val="00A71D23"/>
    <w:rsid w:val="00A72901"/>
    <w:rsid w:val="00A7333A"/>
    <w:rsid w:val="00A73D0D"/>
    <w:rsid w:val="00A7407F"/>
    <w:rsid w:val="00A74275"/>
    <w:rsid w:val="00A74A00"/>
    <w:rsid w:val="00A74A92"/>
    <w:rsid w:val="00A7558D"/>
    <w:rsid w:val="00A75CC1"/>
    <w:rsid w:val="00A75CCE"/>
    <w:rsid w:val="00A75E88"/>
    <w:rsid w:val="00A761F4"/>
    <w:rsid w:val="00A762BF"/>
    <w:rsid w:val="00A76AAB"/>
    <w:rsid w:val="00A77885"/>
    <w:rsid w:val="00A8056E"/>
    <w:rsid w:val="00A8094B"/>
    <w:rsid w:val="00A80B74"/>
    <w:rsid w:val="00A81956"/>
    <w:rsid w:val="00A82033"/>
    <w:rsid w:val="00A82660"/>
    <w:rsid w:val="00A82D58"/>
    <w:rsid w:val="00A8399D"/>
    <w:rsid w:val="00A83E3D"/>
    <w:rsid w:val="00A8443A"/>
    <w:rsid w:val="00A8479C"/>
    <w:rsid w:val="00A85019"/>
    <w:rsid w:val="00A8557B"/>
    <w:rsid w:val="00A85775"/>
    <w:rsid w:val="00A85A05"/>
    <w:rsid w:val="00A86039"/>
    <w:rsid w:val="00A8666A"/>
    <w:rsid w:val="00A86D63"/>
    <w:rsid w:val="00A874D4"/>
    <w:rsid w:val="00A87797"/>
    <w:rsid w:val="00A90351"/>
    <w:rsid w:val="00A9067B"/>
    <w:rsid w:val="00A90CC5"/>
    <w:rsid w:val="00A90E72"/>
    <w:rsid w:val="00A912C7"/>
    <w:rsid w:val="00A915CF"/>
    <w:rsid w:val="00A922A2"/>
    <w:rsid w:val="00A931B4"/>
    <w:rsid w:val="00A9327B"/>
    <w:rsid w:val="00A93B69"/>
    <w:rsid w:val="00A945EC"/>
    <w:rsid w:val="00A963C7"/>
    <w:rsid w:val="00A96C4A"/>
    <w:rsid w:val="00A976E9"/>
    <w:rsid w:val="00A97958"/>
    <w:rsid w:val="00A97F38"/>
    <w:rsid w:val="00AA0337"/>
    <w:rsid w:val="00AA04A7"/>
    <w:rsid w:val="00AA1626"/>
    <w:rsid w:val="00AA18A3"/>
    <w:rsid w:val="00AA1C25"/>
    <w:rsid w:val="00AA243F"/>
    <w:rsid w:val="00AA2E16"/>
    <w:rsid w:val="00AA318F"/>
    <w:rsid w:val="00AA3DB7"/>
    <w:rsid w:val="00AA51F5"/>
    <w:rsid w:val="00AA59CA"/>
    <w:rsid w:val="00AA5E3B"/>
    <w:rsid w:val="00AA5F09"/>
    <w:rsid w:val="00AA6006"/>
    <w:rsid w:val="00AA68B4"/>
    <w:rsid w:val="00AA6DA2"/>
    <w:rsid w:val="00AA720F"/>
    <w:rsid w:val="00AA759F"/>
    <w:rsid w:val="00AB0354"/>
    <w:rsid w:val="00AB04D6"/>
    <w:rsid w:val="00AB0543"/>
    <w:rsid w:val="00AB0881"/>
    <w:rsid w:val="00AB0AC9"/>
    <w:rsid w:val="00AB185A"/>
    <w:rsid w:val="00AB1AC8"/>
    <w:rsid w:val="00AB1BA7"/>
    <w:rsid w:val="00AB1DBC"/>
    <w:rsid w:val="00AB1E04"/>
    <w:rsid w:val="00AB29CF"/>
    <w:rsid w:val="00AB3113"/>
    <w:rsid w:val="00AB331B"/>
    <w:rsid w:val="00AB348A"/>
    <w:rsid w:val="00AB3F38"/>
    <w:rsid w:val="00AB43EC"/>
    <w:rsid w:val="00AB4890"/>
    <w:rsid w:val="00AB4BF4"/>
    <w:rsid w:val="00AB4C93"/>
    <w:rsid w:val="00AB5ADF"/>
    <w:rsid w:val="00AB5E57"/>
    <w:rsid w:val="00AB637F"/>
    <w:rsid w:val="00AB6AC9"/>
    <w:rsid w:val="00AB725F"/>
    <w:rsid w:val="00AB7416"/>
    <w:rsid w:val="00AC0705"/>
    <w:rsid w:val="00AC0721"/>
    <w:rsid w:val="00AC109B"/>
    <w:rsid w:val="00AC24F4"/>
    <w:rsid w:val="00AC26A9"/>
    <w:rsid w:val="00AC2767"/>
    <w:rsid w:val="00AC45B3"/>
    <w:rsid w:val="00AC4CD1"/>
    <w:rsid w:val="00AC4D2C"/>
    <w:rsid w:val="00AC572D"/>
    <w:rsid w:val="00AC5A9C"/>
    <w:rsid w:val="00AC74DA"/>
    <w:rsid w:val="00AC7A2B"/>
    <w:rsid w:val="00AC7C25"/>
    <w:rsid w:val="00AD0299"/>
    <w:rsid w:val="00AD0443"/>
    <w:rsid w:val="00AD0A51"/>
    <w:rsid w:val="00AD0B37"/>
    <w:rsid w:val="00AD11F2"/>
    <w:rsid w:val="00AD11F7"/>
    <w:rsid w:val="00AD13A3"/>
    <w:rsid w:val="00AD1735"/>
    <w:rsid w:val="00AD1DB7"/>
    <w:rsid w:val="00AD2852"/>
    <w:rsid w:val="00AD28C0"/>
    <w:rsid w:val="00AD3976"/>
    <w:rsid w:val="00AD3B67"/>
    <w:rsid w:val="00AD3F03"/>
    <w:rsid w:val="00AD4D2A"/>
    <w:rsid w:val="00AD4FC6"/>
    <w:rsid w:val="00AD507C"/>
    <w:rsid w:val="00AD542F"/>
    <w:rsid w:val="00AD5492"/>
    <w:rsid w:val="00AD5D12"/>
    <w:rsid w:val="00AD61CC"/>
    <w:rsid w:val="00AD6806"/>
    <w:rsid w:val="00AD6EE6"/>
    <w:rsid w:val="00AD702B"/>
    <w:rsid w:val="00AD7305"/>
    <w:rsid w:val="00AD7E64"/>
    <w:rsid w:val="00AD7F94"/>
    <w:rsid w:val="00AE0C56"/>
    <w:rsid w:val="00AE149E"/>
    <w:rsid w:val="00AE165B"/>
    <w:rsid w:val="00AE1D97"/>
    <w:rsid w:val="00AE22F2"/>
    <w:rsid w:val="00AE2909"/>
    <w:rsid w:val="00AE29FC"/>
    <w:rsid w:val="00AE2F3F"/>
    <w:rsid w:val="00AE3088"/>
    <w:rsid w:val="00AE3985"/>
    <w:rsid w:val="00AE3B4E"/>
    <w:rsid w:val="00AE3D22"/>
    <w:rsid w:val="00AE49A9"/>
    <w:rsid w:val="00AE4C42"/>
    <w:rsid w:val="00AE4F60"/>
    <w:rsid w:val="00AE5072"/>
    <w:rsid w:val="00AE59EC"/>
    <w:rsid w:val="00AE67B3"/>
    <w:rsid w:val="00AE7864"/>
    <w:rsid w:val="00AE7949"/>
    <w:rsid w:val="00AF1FC7"/>
    <w:rsid w:val="00AF25D5"/>
    <w:rsid w:val="00AF390D"/>
    <w:rsid w:val="00AF3BC1"/>
    <w:rsid w:val="00AF3DBB"/>
    <w:rsid w:val="00AF46ED"/>
    <w:rsid w:val="00AF4733"/>
    <w:rsid w:val="00AF5194"/>
    <w:rsid w:val="00AF53EF"/>
    <w:rsid w:val="00AF56C7"/>
    <w:rsid w:val="00AF5F44"/>
    <w:rsid w:val="00AF64BE"/>
    <w:rsid w:val="00AF73C3"/>
    <w:rsid w:val="00AF745E"/>
    <w:rsid w:val="00AF795C"/>
    <w:rsid w:val="00AF7B6D"/>
    <w:rsid w:val="00B00639"/>
    <w:rsid w:val="00B00752"/>
    <w:rsid w:val="00B00AE4"/>
    <w:rsid w:val="00B026C1"/>
    <w:rsid w:val="00B02B9C"/>
    <w:rsid w:val="00B02C91"/>
    <w:rsid w:val="00B0353B"/>
    <w:rsid w:val="00B03979"/>
    <w:rsid w:val="00B040B2"/>
    <w:rsid w:val="00B05A87"/>
    <w:rsid w:val="00B05AFF"/>
    <w:rsid w:val="00B06E9E"/>
    <w:rsid w:val="00B0726F"/>
    <w:rsid w:val="00B07489"/>
    <w:rsid w:val="00B075C8"/>
    <w:rsid w:val="00B07BCE"/>
    <w:rsid w:val="00B07C9A"/>
    <w:rsid w:val="00B10558"/>
    <w:rsid w:val="00B10EBA"/>
    <w:rsid w:val="00B11369"/>
    <w:rsid w:val="00B12BE9"/>
    <w:rsid w:val="00B1343A"/>
    <w:rsid w:val="00B13550"/>
    <w:rsid w:val="00B1357F"/>
    <w:rsid w:val="00B13582"/>
    <w:rsid w:val="00B13D04"/>
    <w:rsid w:val="00B142B7"/>
    <w:rsid w:val="00B156A9"/>
    <w:rsid w:val="00B15F83"/>
    <w:rsid w:val="00B160FF"/>
    <w:rsid w:val="00B16322"/>
    <w:rsid w:val="00B1662E"/>
    <w:rsid w:val="00B16A6F"/>
    <w:rsid w:val="00B16B19"/>
    <w:rsid w:val="00B17053"/>
    <w:rsid w:val="00B17E42"/>
    <w:rsid w:val="00B22C0D"/>
    <w:rsid w:val="00B23AF4"/>
    <w:rsid w:val="00B23C15"/>
    <w:rsid w:val="00B23C36"/>
    <w:rsid w:val="00B23CDD"/>
    <w:rsid w:val="00B255EE"/>
    <w:rsid w:val="00B25762"/>
    <w:rsid w:val="00B2591E"/>
    <w:rsid w:val="00B25B3F"/>
    <w:rsid w:val="00B25B40"/>
    <w:rsid w:val="00B25F82"/>
    <w:rsid w:val="00B25FDE"/>
    <w:rsid w:val="00B262E6"/>
    <w:rsid w:val="00B26AB0"/>
    <w:rsid w:val="00B26AD2"/>
    <w:rsid w:val="00B26CA2"/>
    <w:rsid w:val="00B278FA"/>
    <w:rsid w:val="00B30257"/>
    <w:rsid w:val="00B30B4E"/>
    <w:rsid w:val="00B31246"/>
    <w:rsid w:val="00B326FF"/>
    <w:rsid w:val="00B33096"/>
    <w:rsid w:val="00B340AA"/>
    <w:rsid w:val="00B34A9F"/>
    <w:rsid w:val="00B34B80"/>
    <w:rsid w:val="00B35C64"/>
    <w:rsid w:val="00B35CDA"/>
    <w:rsid w:val="00B3650D"/>
    <w:rsid w:val="00B36A7D"/>
    <w:rsid w:val="00B36B41"/>
    <w:rsid w:val="00B37D97"/>
    <w:rsid w:val="00B411BD"/>
    <w:rsid w:val="00B41559"/>
    <w:rsid w:val="00B418E8"/>
    <w:rsid w:val="00B41989"/>
    <w:rsid w:val="00B42285"/>
    <w:rsid w:val="00B423EF"/>
    <w:rsid w:val="00B4274B"/>
    <w:rsid w:val="00B4339E"/>
    <w:rsid w:val="00B435B1"/>
    <w:rsid w:val="00B4367F"/>
    <w:rsid w:val="00B438BA"/>
    <w:rsid w:val="00B43B36"/>
    <w:rsid w:val="00B43F67"/>
    <w:rsid w:val="00B445C5"/>
    <w:rsid w:val="00B447BB"/>
    <w:rsid w:val="00B44F99"/>
    <w:rsid w:val="00B45876"/>
    <w:rsid w:val="00B47395"/>
    <w:rsid w:val="00B508A1"/>
    <w:rsid w:val="00B50F2F"/>
    <w:rsid w:val="00B512F9"/>
    <w:rsid w:val="00B514CB"/>
    <w:rsid w:val="00B51542"/>
    <w:rsid w:val="00B51A07"/>
    <w:rsid w:val="00B51D1D"/>
    <w:rsid w:val="00B52A6C"/>
    <w:rsid w:val="00B5310E"/>
    <w:rsid w:val="00B53901"/>
    <w:rsid w:val="00B53A24"/>
    <w:rsid w:val="00B53FE9"/>
    <w:rsid w:val="00B54ACC"/>
    <w:rsid w:val="00B54DCB"/>
    <w:rsid w:val="00B55AC2"/>
    <w:rsid w:val="00B560C9"/>
    <w:rsid w:val="00B56533"/>
    <w:rsid w:val="00B567D9"/>
    <w:rsid w:val="00B56CFC"/>
    <w:rsid w:val="00B5717F"/>
    <w:rsid w:val="00B57777"/>
    <w:rsid w:val="00B57A17"/>
    <w:rsid w:val="00B57BA6"/>
    <w:rsid w:val="00B61BE2"/>
    <w:rsid w:val="00B6266F"/>
    <w:rsid w:val="00B62C82"/>
    <w:rsid w:val="00B62E0B"/>
    <w:rsid w:val="00B6379A"/>
    <w:rsid w:val="00B63B37"/>
    <w:rsid w:val="00B63C32"/>
    <w:rsid w:val="00B64215"/>
    <w:rsid w:val="00B64434"/>
    <w:rsid w:val="00B65BFA"/>
    <w:rsid w:val="00B664AA"/>
    <w:rsid w:val="00B67A94"/>
    <w:rsid w:val="00B705E6"/>
    <w:rsid w:val="00B711CE"/>
    <w:rsid w:val="00B71D5D"/>
    <w:rsid w:val="00B71DC8"/>
    <w:rsid w:val="00B72216"/>
    <w:rsid w:val="00B72823"/>
    <w:rsid w:val="00B72A8B"/>
    <w:rsid w:val="00B72D82"/>
    <w:rsid w:val="00B73EB3"/>
    <w:rsid w:val="00B74573"/>
    <w:rsid w:val="00B746C6"/>
    <w:rsid w:val="00B74CF7"/>
    <w:rsid w:val="00B7604C"/>
    <w:rsid w:val="00B76393"/>
    <w:rsid w:val="00B7652C"/>
    <w:rsid w:val="00B766BF"/>
    <w:rsid w:val="00B76ABF"/>
    <w:rsid w:val="00B76FA6"/>
    <w:rsid w:val="00B774B7"/>
    <w:rsid w:val="00B77608"/>
    <w:rsid w:val="00B80910"/>
    <w:rsid w:val="00B80F31"/>
    <w:rsid w:val="00B818F4"/>
    <w:rsid w:val="00B81901"/>
    <w:rsid w:val="00B81AB5"/>
    <w:rsid w:val="00B81BC9"/>
    <w:rsid w:val="00B82106"/>
    <w:rsid w:val="00B82193"/>
    <w:rsid w:val="00B8222F"/>
    <w:rsid w:val="00B82615"/>
    <w:rsid w:val="00B82901"/>
    <w:rsid w:val="00B8341C"/>
    <w:rsid w:val="00B83444"/>
    <w:rsid w:val="00B8365B"/>
    <w:rsid w:val="00B836ED"/>
    <w:rsid w:val="00B8407B"/>
    <w:rsid w:val="00B853BE"/>
    <w:rsid w:val="00B857EE"/>
    <w:rsid w:val="00B85AFB"/>
    <w:rsid w:val="00B86159"/>
    <w:rsid w:val="00B86176"/>
    <w:rsid w:val="00B86371"/>
    <w:rsid w:val="00B86476"/>
    <w:rsid w:val="00B864E9"/>
    <w:rsid w:val="00B865FE"/>
    <w:rsid w:val="00B86A3D"/>
    <w:rsid w:val="00B86DE0"/>
    <w:rsid w:val="00B871B6"/>
    <w:rsid w:val="00B875C7"/>
    <w:rsid w:val="00B90964"/>
    <w:rsid w:val="00B90D10"/>
    <w:rsid w:val="00B90E14"/>
    <w:rsid w:val="00B90E50"/>
    <w:rsid w:val="00B90FE5"/>
    <w:rsid w:val="00B910BF"/>
    <w:rsid w:val="00B91104"/>
    <w:rsid w:val="00B91746"/>
    <w:rsid w:val="00B919AD"/>
    <w:rsid w:val="00B91A2B"/>
    <w:rsid w:val="00B91AD4"/>
    <w:rsid w:val="00B92472"/>
    <w:rsid w:val="00B92B5D"/>
    <w:rsid w:val="00B93204"/>
    <w:rsid w:val="00B93C0F"/>
    <w:rsid w:val="00B94E17"/>
    <w:rsid w:val="00B95158"/>
    <w:rsid w:val="00B952EA"/>
    <w:rsid w:val="00B957FE"/>
    <w:rsid w:val="00B95F02"/>
    <w:rsid w:val="00B96BEF"/>
    <w:rsid w:val="00B96FC0"/>
    <w:rsid w:val="00B97260"/>
    <w:rsid w:val="00B973CB"/>
    <w:rsid w:val="00B97648"/>
    <w:rsid w:val="00B97904"/>
    <w:rsid w:val="00B97A69"/>
    <w:rsid w:val="00B97A81"/>
    <w:rsid w:val="00BA0632"/>
    <w:rsid w:val="00BA0AAA"/>
    <w:rsid w:val="00BA0DFB"/>
    <w:rsid w:val="00BA0FA6"/>
    <w:rsid w:val="00BA0FCF"/>
    <w:rsid w:val="00BA15A8"/>
    <w:rsid w:val="00BA2FEF"/>
    <w:rsid w:val="00BA3C77"/>
    <w:rsid w:val="00BA3CE4"/>
    <w:rsid w:val="00BA5B06"/>
    <w:rsid w:val="00BA5D22"/>
    <w:rsid w:val="00BA6357"/>
    <w:rsid w:val="00BA6ABC"/>
    <w:rsid w:val="00BA782C"/>
    <w:rsid w:val="00BA7AA6"/>
    <w:rsid w:val="00BB032F"/>
    <w:rsid w:val="00BB1548"/>
    <w:rsid w:val="00BB1CE7"/>
    <w:rsid w:val="00BB22F7"/>
    <w:rsid w:val="00BB275C"/>
    <w:rsid w:val="00BB2788"/>
    <w:rsid w:val="00BB2D8A"/>
    <w:rsid w:val="00BB2FD3"/>
    <w:rsid w:val="00BB2FDF"/>
    <w:rsid w:val="00BB2FFF"/>
    <w:rsid w:val="00BB5FCB"/>
    <w:rsid w:val="00BB6027"/>
    <w:rsid w:val="00BB604B"/>
    <w:rsid w:val="00BB75BD"/>
    <w:rsid w:val="00BB761A"/>
    <w:rsid w:val="00BB7A13"/>
    <w:rsid w:val="00BC00EC"/>
    <w:rsid w:val="00BC0759"/>
    <w:rsid w:val="00BC076B"/>
    <w:rsid w:val="00BC08C5"/>
    <w:rsid w:val="00BC098A"/>
    <w:rsid w:val="00BC0F49"/>
    <w:rsid w:val="00BC12FB"/>
    <w:rsid w:val="00BC1BE8"/>
    <w:rsid w:val="00BC1C3C"/>
    <w:rsid w:val="00BC2919"/>
    <w:rsid w:val="00BC2B7E"/>
    <w:rsid w:val="00BC2C1C"/>
    <w:rsid w:val="00BC307F"/>
    <w:rsid w:val="00BC3159"/>
    <w:rsid w:val="00BC3257"/>
    <w:rsid w:val="00BC39DB"/>
    <w:rsid w:val="00BC3A32"/>
    <w:rsid w:val="00BC3B07"/>
    <w:rsid w:val="00BC3C12"/>
    <w:rsid w:val="00BC43C8"/>
    <w:rsid w:val="00BC46EF"/>
    <w:rsid w:val="00BC6FD6"/>
    <w:rsid w:val="00BD008E"/>
    <w:rsid w:val="00BD0258"/>
    <w:rsid w:val="00BD2F3B"/>
    <w:rsid w:val="00BD3372"/>
    <w:rsid w:val="00BD385C"/>
    <w:rsid w:val="00BD3D09"/>
    <w:rsid w:val="00BD448E"/>
    <w:rsid w:val="00BD466D"/>
    <w:rsid w:val="00BD50AA"/>
    <w:rsid w:val="00BD5135"/>
    <w:rsid w:val="00BD6278"/>
    <w:rsid w:val="00BD63BB"/>
    <w:rsid w:val="00BD68CA"/>
    <w:rsid w:val="00BD7291"/>
    <w:rsid w:val="00BD768E"/>
    <w:rsid w:val="00BD7EA3"/>
    <w:rsid w:val="00BD7EC0"/>
    <w:rsid w:val="00BD7FE2"/>
    <w:rsid w:val="00BE010B"/>
    <w:rsid w:val="00BE01D1"/>
    <w:rsid w:val="00BE0B19"/>
    <w:rsid w:val="00BE0DD8"/>
    <w:rsid w:val="00BE13F0"/>
    <w:rsid w:val="00BE1D82"/>
    <w:rsid w:val="00BE1EE4"/>
    <w:rsid w:val="00BE1F8B"/>
    <w:rsid w:val="00BE2381"/>
    <w:rsid w:val="00BE27B4"/>
    <w:rsid w:val="00BE2B4F"/>
    <w:rsid w:val="00BE2BFF"/>
    <w:rsid w:val="00BE2F39"/>
    <w:rsid w:val="00BE332D"/>
    <w:rsid w:val="00BE33D6"/>
    <w:rsid w:val="00BE3BBF"/>
    <w:rsid w:val="00BE3CF1"/>
    <w:rsid w:val="00BE4B20"/>
    <w:rsid w:val="00BE4EA1"/>
    <w:rsid w:val="00BE51A3"/>
    <w:rsid w:val="00BE561D"/>
    <w:rsid w:val="00BE5FC4"/>
    <w:rsid w:val="00BE6468"/>
    <w:rsid w:val="00BE7C4D"/>
    <w:rsid w:val="00BE7F6A"/>
    <w:rsid w:val="00BF0274"/>
    <w:rsid w:val="00BF0574"/>
    <w:rsid w:val="00BF08C4"/>
    <w:rsid w:val="00BF0BAF"/>
    <w:rsid w:val="00BF0D2A"/>
    <w:rsid w:val="00BF19CE"/>
    <w:rsid w:val="00BF1F0C"/>
    <w:rsid w:val="00BF2B6F"/>
    <w:rsid w:val="00BF2BE4"/>
    <w:rsid w:val="00BF351A"/>
    <w:rsid w:val="00BF3829"/>
    <w:rsid w:val="00BF3914"/>
    <w:rsid w:val="00BF3EDD"/>
    <w:rsid w:val="00BF459D"/>
    <w:rsid w:val="00BF461B"/>
    <w:rsid w:val="00BF49B1"/>
    <w:rsid w:val="00BF5552"/>
    <w:rsid w:val="00BF5CEF"/>
    <w:rsid w:val="00BF6503"/>
    <w:rsid w:val="00BF65CD"/>
    <w:rsid w:val="00BF6C35"/>
    <w:rsid w:val="00BF6C71"/>
    <w:rsid w:val="00BF73F2"/>
    <w:rsid w:val="00BF75D4"/>
    <w:rsid w:val="00C00A7B"/>
    <w:rsid w:val="00C01671"/>
    <w:rsid w:val="00C01B40"/>
    <w:rsid w:val="00C01CD1"/>
    <w:rsid w:val="00C02419"/>
    <w:rsid w:val="00C02766"/>
    <w:rsid w:val="00C03107"/>
    <w:rsid w:val="00C034F4"/>
    <w:rsid w:val="00C03EC2"/>
    <w:rsid w:val="00C03EE8"/>
    <w:rsid w:val="00C04885"/>
    <w:rsid w:val="00C04E5C"/>
    <w:rsid w:val="00C053C1"/>
    <w:rsid w:val="00C05705"/>
    <w:rsid w:val="00C05BEC"/>
    <w:rsid w:val="00C05F1F"/>
    <w:rsid w:val="00C064A6"/>
    <w:rsid w:val="00C065A5"/>
    <w:rsid w:val="00C06C9E"/>
    <w:rsid w:val="00C06E7D"/>
    <w:rsid w:val="00C0727F"/>
    <w:rsid w:val="00C072AE"/>
    <w:rsid w:val="00C07855"/>
    <w:rsid w:val="00C07939"/>
    <w:rsid w:val="00C10ABC"/>
    <w:rsid w:val="00C1112B"/>
    <w:rsid w:val="00C11314"/>
    <w:rsid w:val="00C11A88"/>
    <w:rsid w:val="00C11B0B"/>
    <w:rsid w:val="00C12012"/>
    <w:rsid w:val="00C1235C"/>
    <w:rsid w:val="00C12874"/>
    <w:rsid w:val="00C12AB7"/>
    <w:rsid w:val="00C12BC1"/>
    <w:rsid w:val="00C13771"/>
    <w:rsid w:val="00C13BDA"/>
    <w:rsid w:val="00C13FFD"/>
    <w:rsid w:val="00C14632"/>
    <w:rsid w:val="00C146BB"/>
    <w:rsid w:val="00C155ED"/>
    <w:rsid w:val="00C157B3"/>
    <w:rsid w:val="00C158A7"/>
    <w:rsid w:val="00C15B5E"/>
    <w:rsid w:val="00C164C7"/>
    <w:rsid w:val="00C16C30"/>
    <w:rsid w:val="00C17C8D"/>
    <w:rsid w:val="00C17D26"/>
    <w:rsid w:val="00C20169"/>
    <w:rsid w:val="00C20A00"/>
    <w:rsid w:val="00C21673"/>
    <w:rsid w:val="00C21772"/>
    <w:rsid w:val="00C21A32"/>
    <w:rsid w:val="00C21C7A"/>
    <w:rsid w:val="00C21D98"/>
    <w:rsid w:val="00C23130"/>
    <w:rsid w:val="00C232BA"/>
    <w:rsid w:val="00C237C7"/>
    <w:rsid w:val="00C2410C"/>
    <w:rsid w:val="00C24DBB"/>
    <w:rsid w:val="00C255A5"/>
    <w:rsid w:val="00C2584B"/>
    <w:rsid w:val="00C25942"/>
    <w:rsid w:val="00C25DD9"/>
    <w:rsid w:val="00C2663F"/>
    <w:rsid w:val="00C268E4"/>
    <w:rsid w:val="00C26DB8"/>
    <w:rsid w:val="00C27300"/>
    <w:rsid w:val="00C27B3F"/>
    <w:rsid w:val="00C300E3"/>
    <w:rsid w:val="00C30A9A"/>
    <w:rsid w:val="00C30BB3"/>
    <w:rsid w:val="00C318FD"/>
    <w:rsid w:val="00C31B56"/>
    <w:rsid w:val="00C32738"/>
    <w:rsid w:val="00C328B8"/>
    <w:rsid w:val="00C333A2"/>
    <w:rsid w:val="00C3400F"/>
    <w:rsid w:val="00C34B64"/>
    <w:rsid w:val="00C34C36"/>
    <w:rsid w:val="00C352B3"/>
    <w:rsid w:val="00C3654C"/>
    <w:rsid w:val="00C36BF5"/>
    <w:rsid w:val="00C36DBC"/>
    <w:rsid w:val="00C376BA"/>
    <w:rsid w:val="00C37B86"/>
    <w:rsid w:val="00C37EFF"/>
    <w:rsid w:val="00C37F21"/>
    <w:rsid w:val="00C40373"/>
    <w:rsid w:val="00C4082D"/>
    <w:rsid w:val="00C40AE6"/>
    <w:rsid w:val="00C40B9A"/>
    <w:rsid w:val="00C40C32"/>
    <w:rsid w:val="00C411AF"/>
    <w:rsid w:val="00C4138D"/>
    <w:rsid w:val="00C41A0C"/>
    <w:rsid w:val="00C41E3A"/>
    <w:rsid w:val="00C42FD7"/>
    <w:rsid w:val="00C4304C"/>
    <w:rsid w:val="00C43315"/>
    <w:rsid w:val="00C440B5"/>
    <w:rsid w:val="00C442DD"/>
    <w:rsid w:val="00C44915"/>
    <w:rsid w:val="00C452F5"/>
    <w:rsid w:val="00C45B34"/>
    <w:rsid w:val="00C46555"/>
    <w:rsid w:val="00C46B15"/>
    <w:rsid w:val="00C46F7D"/>
    <w:rsid w:val="00C479B5"/>
    <w:rsid w:val="00C50242"/>
    <w:rsid w:val="00C5034D"/>
    <w:rsid w:val="00C5050E"/>
    <w:rsid w:val="00C508FE"/>
    <w:rsid w:val="00C509E3"/>
    <w:rsid w:val="00C50B7F"/>
    <w:rsid w:val="00C50E99"/>
    <w:rsid w:val="00C51176"/>
    <w:rsid w:val="00C514C9"/>
    <w:rsid w:val="00C523AD"/>
    <w:rsid w:val="00C52744"/>
    <w:rsid w:val="00C52BEB"/>
    <w:rsid w:val="00C53089"/>
    <w:rsid w:val="00C53298"/>
    <w:rsid w:val="00C53B58"/>
    <w:rsid w:val="00C53EB3"/>
    <w:rsid w:val="00C542D4"/>
    <w:rsid w:val="00C54D71"/>
    <w:rsid w:val="00C55975"/>
    <w:rsid w:val="00C563F5"/>
    <w:rsid w:val="00C56D01"/>
    <w:rsid w:val="00C570F7"/>
    <w:rsid w:val="00C572B3"/>
    <w:rsid w:val="00C577AF"/>
    <w:rsid w:val="00C57CAE"/>
    <w:rsid w:val="00C60283"/>
    <w:rsid w:val="00C6120D"/>
    <w:rsid w:val="00C614D7"/>
    <w:rsid w:val="00C6157B"/>
    <w:rsid w:val="00C62194"/>
    <w:rsid w:val="00C62B25"/>
    <w:rsid w:val="00C62C94"/>
    <w:rsid w:val="00C62CD5"/>
    <w:rsid w:val="00C633F4"/>
    <w:rsid w:val="00C636E6"/>
    <w:rsid w:val="00C639D6"/>
    <w:rsid w:val="00C63CA0"/>
    <w:rsid w:val="00C63F8E"/>
    <w:rsid w:val="00C64161"/>
    <w:rsid w:val="00C645C0"/>
    <w:rsid w:val="00C6477E"/>
    <w:rsid w:val="00C647FB"/>
    <w:rsid w:val="00C651E3"/>
    <w:rsid w:val="00C654E0"/>
    <w:rsid w:val="00C656D4"/>
    <w:rsid w:val="00C6613F"/>
    <w:rsid w:val="00C67A04"/>
    <w:rsid w:val="00C67DBB"/>
    <w:rsid w:val="00C67EAB"/>
    <w:rsid w:val="00C70CB7"/>
    <w:rsid w:val="00C70DFF"/>
    <w:rsid w:val="00C710F1"/>
    <w:rsid w:val="00C71318"/>
    <w:rsid w:val="00C71F85"/>
    <w:rsid w:val="00C7343C"/>
    <w:rsid w:val="00C742D9"/>
    <w:rsid w:val="00C74C2E"/>
    <w:rsid w:val="00C7510B"/>
    <w:rsid w:val="00C75A6B"/>
    <w:rsid w:val="00C763B6"/>
    <w:rsid w:val="00C7644F"/>
    <w:rsid w:val="00C768F6"/>
    <w:rsid w:val="00C76E62"/>
    <w:rsid w:val="00C80073"/>
    <w:rsid w:val="00C80DEA"/>
    <w:rsid w:val="00C832DC"/>
    <w:rsid w:val="00C835D8"/>
    <w:rsid w:val="00C8377F"/>
    <w:rsid w:val="00C85F9A"/>
    <w:rsid w:val="00C8646D"/>
    <w:rsid w:val="00C86D7F"/>
    <w:rsid w:val="00C86E28"/>
    <w:rsid w:val="00C90976"/>
    <w:rsid w:val="00C91DE3"/>
    <w:rsid w:val="00C91F30"/>
    <w:rsid w:val="00C9243C"/>
    <w:rsid w:val="00C92C7F"/>
    <w:rsid w:val="00C92FD0"/>
    <w:rsid w:val="00C9369D"/>
    <w:rsid w:val="00C944FA"/>
    <w:rsid w:val="00C944FE"/>
    <w:rsid w:val="00C9486B"/>
    <w:rsid w:val="00C94E97"/>
    <w:rsid w:val="00C95355"/>
    <w:rsid w:val="00C95854"/>
    <w:rsid w:val="00C95952"/>
    <w:rsid w:val="00C95EFF"/>
    <w:rsid w:val="00C96122"/>
    <w:rsid w:val="00C96A37"/>
    <w:rsid w:val="00C96D1D"/>
    <w:rsid w:val="00C96E6F"/>
    <w:rsid w:val="00C96EB2"/>
    <w:rsid w:val="00C96F75"/>
    <w:rsid w:val="00C97872"/>
    <w:rsid w:val="00C979DA"/>
    <w:rsid w:val="00CA0293"/>
    <w:rsid w:val="00CA02F0"/>
    <w:rsid w:val="00CA0532"/>
    <w:rsid w:val="00CA07FD"/>
    <w:rsid w:val="00CA2241"/>
    <w:rsid w:val="00CA22CA"/>
    <w:rsid w:val="00CA2A1E"/>
    <w:rsid w:val="00CA30C9"/>
    <w:rsid w:val="00CA3976"/>
    <w:rsid w:val="00CA3CDD"/>
    <w:rsid w:val="00CA403B"/>
    <w:rsid w:val="00CA4AC0"/>
    <w:rsid w:val="00CA505A"/>
    <w:rsid w:val="00CA54EB"/>
    <w:rsid w:val="00CA59DD"/>
    <w:rsid w:val="00CA6671"/>
    <w:rsid w:val="00CB008E"/>
    <w:rsid w:val="00CB01FA"/>
    <w:rsid w:val="00CB0737"/>
    <w:rsid w:val="00CB097A"/>
    <w:rsid w:val="00CB0E9D"/>
    <w:rsid w:val="00CB17E2"/>
    <w:rsid w:val="00CB26EC"/>
    <w:rsid w:val="00CB2D2A"/>
    <w:rsid w:val="00CB416F"/>
    <w:rsid w:val="00CB509F"/>
    <w:rsid w:val="00CB5B1E"/>
    <w:rsid w:val="00CB670C"/>
    <w:rsid w:val="00CB6F3E"/>
    <w:rsid w:val="00CB6FD0"/>
    <w:rsid w:val="00CB7229"/>
    <w:rsid w:val="00CB787A"/>
    <w:rsid w:val="00CC0C4A"/>
    <w:rsid w:val="00CC17F0"/>
    <w:rsid w:val="00CC1853"/>
    <w:rsid w:val="00CC1FAE"/>
    <w:rsid w:val="00CC3A23"/>
    <w:rsid w:val="00CC4A0D"/>
    <w:rsid w:val="00CC737C"/>
    <w:rsid w:val="00CC794E"/>
    <w:rsid w:val="00CC79C3"/>
    <w:rsid w:val="00CC7A7C"/>
    <w:rsid w:val="00CC7B34"/>
    <w:rsid w:val="00CD087D"/>
    <w:rsid w:val="00CD0F5D"/>
    <w:rsid w:val="00CD1C0B"/>
    <w:rsid w:val="00CD239A"/>
    <w:rsid w:val="00CD25FF"/>
    <w:rsid w:val="00CD308A"/>
    <w:rsid w:val="00CD30A0"/>
    <w:rsid w:val="00CD30B3"/>
    <w:rsid w:val="00CD44DE"/>
    <w:rsid w:val="00CD4641"/>
    <w:rsid w:val="00CD5512"/>
    <w:rsid w:val="00CD645C"/>
    <w:rsid w:val="00CD692D"/>
    <w:rsid w:val="00CD6E3D"/>
    <w:rsid w:val="00CD70E9"/>
    <w:rsid w:val="00CD71AB"/>
    <w:rsid w:val="00CE0109"/>
    <w:rsid w:val="00CE09ED"/>
    <w:rsid w:val="00CE0F09"/>
    <w:rsid w:val="00CE19C4"/>
    <w:rsid w:val="00CE1FC5"/>
    <w:rsid w:val="00CE2574"/>
    <w:rsid w:val="00CE2645"/>
    <w:rsid w:val="00CE2B77"/>
    <w:rsid w:val="00CE339A"/>
    <w:rsid w:val="00CE3576"/>
    <w:rsid w:val="00CE46E5"/>
    <w:rsid w:val="00CE485A"/>
    <w:rsid w:val="00CE5279"/>
    <w:rsid w:val="00CE5A78"/>
    <w:rsid w:val="00CE78AE"/>
    <w:rsid w:val="00CE7E62"/>
    <w:rsid w:val="00CF038B"/>
    <w:rsid w:val="00CF05DD"/>
    <w:rsid w:val="00CF1245"/>
    <w:rsid w:val="00CF195E"/>
    <w:rsid w:val="00CF19DA"/>
    <w:rsid w:val="00CF1C7F"/>
    <w:rsid w:val="00CF1CC0"/>
    <w:rsid w:val="00CF2265"/>
    <w:rsid w:val="00CF24F8"/>
    <w:rsid w:val="00CF2653"/>
    <w:rsid w:val="00CF28DE"/>
    <w:rsid w:val="00CF2B0C"/>
    <w:rsid w:val="00CF34FE"/>
    <w:rsid w:val="00CF4247"/>
    <w:rsid w:val="00CF517D"/>
    <w:rsid w:val="00CF5263"/>
    <w:rsid w:val="00CF60B5"/>
    <w:rsid w:val="00CF6C23"/>
    <w:rsid w:val="00CF7D1A"/>
    <w:rsid w:val="00D004FA"/>
    <w:rsid w:val="00D01B21"/>
    <w:rsid w:val="00D01E2F"/>
    <w:rsid w:val="00D02987"/>
    <w:rsid w:val="00D03102"/>
    <w:rsid w:val="00D03727"/>
    <w:rsid w:val="00D0378A"/>
    <w:rsid w:val="00D038D5"/>
    <w:rsid w:val="00D03B1A"/>
    <w:rsid w:val="00D03FA7"/>
    <w:rsid w:val="00D04B97"/>
    <w:rsid w:val="00D05132"/>
    <w:rsid w:val="00D057F3"/>
    <w:rsid w:val="00D05EA9"/>
    <w:rsid w:val="00D071F8"/>
    <w:rsid w:val="00D07252"/>
    <w:rsid w:val="00D074F4"/>
    <w:rsid w:val="00D07CE1"/>
    <w:rsid w:val="00D1026A"/>
    <w:rsid w:val="00D1077B"/>
    <w:rsid w:val="00D107CF"/>
    <w:rsid w:val="00D10B85"/>
    <w:rsid w:val="00D11B0B"/>
    <w:rsid w:val="00D11B30"/>
    <w:rsid w:val="00D12293"/>
    <w:rsid w:val="00D126D9"/>
    <w:rsid w:val="00D1416A"/>
    <w:rsid w:val="00D14236"/>
    <w:rsid w:val="00D14473"/>
    <w:rsid w:val="00D14553"/>
    <w:rsid w:val="00D14D65"/>
    <w:rsid w:val="00D14DB1"/>
    <w:rsid w:val="00D1508C"/>
    <w:rsid w:val="00D15BFE"/>
    <w:rsid w:val="00D15F43"/>
    <w:rsid w:val="00D16E87"/>
    <w:rsid w:val="00D2080B"/>
    <w:rsid w:val="00D20B8B"/>
    <w:rsid w:val="00D21205"/>
    <w:rsid w:val="00D2162C"/>
    <w:rsid w:val="00D21A3C"/>
    <w:rsid w:val="00D2291D"/>
    <w:rsid w:val="00D22B55"/>
    <w:rsid w:val="00D233F1"/>
    <w:rsid w:val="00D2365D"/>
    <w:rsid w:val="00D243A7"/>
    <w:rsid w:val="00D243D3"/>
    <w:rsid w:val="00D256F8"/>
    <w:rsid w:val="00D26086"/>
    <w:rsid w:val="00D2685C"/>
    <w:rsid w:val="00D26A3B"/>
    <w:rsid w:val="00D26E1D"/>
    <w:rsid w:val="00D27D5D"/>
    <w:rsid w:val="00D302FD"/>
    <w:rsid w:val="00D3038A"/>
    <w:rsid w:val="00D3098D"/>
    <w:rsid w:val="00D30AEA"/>
    <w:rsid w:val="00D31A02"/>
    <w:rsid w:val="00D31C6D"/>
    <w:rsid w:val="00D31DEA"/>
    <w:rsid w:val="00D3323C"/>
    <w:rsid w:val="00D33456"/>
    <w:rsid w:val="00D3396F"/>
    <w:rsid w:val="00D33D4D"/>
    <w:rsid w:val="00D34A0B"/>
    <w:rsid w:val="00D36234"/>
    <w:rsid w:val="00D36371"/>
    <w:rsid w:val="00D36643"/>
    <w:rsid w:val="00D36C15"/>
    <w:rsid w:val="00D36E08"/>
    <w:rsid w:val="00D40406"/>
    <w:rsid w:val="00D43202"/>
    <w:rsid w:val="00D433EC"/>
    <w:rsid w:val="00D437D8"/>
    <w:rsid w:val="00D44904"/>
    <w:rsid w:val="00D44994"/>
    <w:rsid w:val="00D45647"/>
    <w:rsid w:val="00D45DF3"/>
    <w:rsid w:val="00D46174"/>
    <w:rsid w:val="00D46D56"/>
    <w:rsid w:val="00D47AEE"/>
    <w:rsid w:val="00D47DD0"/>
    <w:rsid w:val="00D50183"/>
    <w:rsid w:val="00D504A4"/>
    <w:rsid w:val="00D51460"/>
    <w:rsid w:val="00D51D12"/>
    <w:rsid w:val="00D5362B"/>
    <w:rsid w:val="00D5395E"/>
    <w:rsid w:val="00D53AE9"/>
    <w:rsid w:val="00D53F9E"/>
    <w:rsid w:val="00D5423D"/>
    <w:rsid w:val="00D54986"/>
    <w:rsid w:val="00D549C5"/>
    <w:rsid w:val="00D54D1D"/>
    <w:rsid w:val="00D55072"/>
    <w:rsid w:val="00D551B5"/>
    <w:rsid w:val="00D551F5"/>
    <w:rsid w:val="00D55548"/>
    <w:rsid w:val="00D566DB"/>
    <w:rsid w:val="00D56A14"/>
    <w:rsid w:val="00D56DB2"/>
    <w:rsid w:val="00D5747F"/>
    <w:rsid w:val="00D57495"/>
    <w:rsid w:val="00D574FA"/>
    <w:rsid w:val="00D57970"/>
    <w:rsid w:val="00D60C8D"/>
    <w:rsid w:val="00D61374"/>
    <w:rsid w:val="00D6168A"/>
    <w:rsid w:val="00D616A5"/>
    <w:rsid w:val="00D61FF0"/>
    <w:rsid w:val="00D6211D"/>
    <w:rsid w:val="00D62394"/>
    <w:rsid w:val="00D62C97"/>
    <w:rsid w:val="00D62CC8"/>
    <w:rsid w:val="00D63517"/>
    <w:rsid w:val="00D63B75"/>
    <w:rsid w:val="00D644B8"/>
    <w:rsid w:val="00D65685"/>
    <w:rsid w:val="00D659B1"/>
    <w:rsid w:val="00D659BD"/>
    <w:rsid w:val="00D6670A"/>
    <w:rsid w:val="00D66B0F"/>
    <w:rsid w:val="00D66E18"/>
    <w:rsid w:val="00D6734D"/>
    <w:rsid w:val="00D679CF"/>
    <w:rsid w:val="00D679D3"/>
    <w:rsid w:val="00D7255F"/>
    <w:rsid w:val="00D7356F"/>
    <w:rsid w:val="00D73587"/>
    <w:rsid w:val="00D739BF"/>
    <w:rsid w:val="00D73EBB"/>
    <w:rsid w:val="00D751FB"/>
    <w:rsid w:val="00D754D6"/>
    <w:rsid w:val="00D7613B"/>
    <w:rsid w:val="00D761AA"/>
    <w:rsid w:val="00D76FAE"/>
    <w:rsid w:val="00D777D7"/>
    <w:rsid w:val="00D77D3D"/>
    <w:rsid w:val="00D80592"/>
    <w:rsid w:val="00D80AB8"/>
    <w:rsid w:val="00D81724"/>
    <w:rsid w:val="00D81792"/>
    <w:rsid w:val="00D819B1"/>
    <w:rsid w:val="00D81F87"/>
    <w:rsid w:val="00D82494"/>
    <w:rsid w:val="00D82702"/>
    <w:rsid w:val="00D82DAE"/>
    <w:rsid w:val="00D833CA"/>
    <w:rsid w:val="00D83AE9"/>
    <w:rsid w:val="00D83B89"/>
    <w:rsid w:val="00D83F0D"/>
    <w:rsid w:val="00D84899"/>
    <w:rsid w:val="00D849D7"/>
    <w:rsid w:val="00D85439"/>
    <w:rsid w:val="00D857B8"/>
    <w:rsid w:val="00D85EA1"/>
    <w:rsid w:val="00D86167"/>
    <w:rsid w:val="00D86723"/>
    <w:rsid w:val="00D86977"/>
    <w:rsid w:val="00D87052"/>
    <w:rsid w:val="00D87175"/>
    <w:rsid w:val="00D87306"/>
    <w:rsid w:val="00D874E4"/>
    <w:rsid w:val="00D87ABF"/>
    <w:rsid w:val="00D90CD3"/>
    <w:rsid w:val="00D919A2"/>
    <w:rsid w:val="00D919E6"/>
    <w:rsid w:val="00D91BE1"/>
    <w:rsid w:val="00D9223A"/>
    <w:rsid w:val="00D9282C"/>
    <w:rsid w:val="00D92C29"/>
    <w:rsid w:val="00D936E2"/>
    <w:rsid w:val="00D95104"/>
    <w:rsid w:val="00D95600"/>
    <w:rsid w:val="00D95F75"/>
    <w:rsid w:val="00D9683C"/>
    <w:rsid w:val="00D96FC5"/>
    <w:rsid w:val="00D97843"/>
    <w:rsid w:val="00D97884"/>
    <w:rsid w:val="00DA034F"/>
    <w:rsid w:val="00DA0A7F"/>
    <w:rsid w:val="00DA0AC0"/>
    <w:rsid w:val="00DA0E2A"/>
    <w:rsid w:val="00DA1A94"/>
    <w:rsid w:val="00DA1C31"/>
    <w:rsid w:val="00DA20BC"/>
    <w:rsid w:val="00DA25C4"/>
    <w:rsid w:val="00DA2ED7"/>
    <w:rsid w:val="00DA3642"/>
    <w:rsid w:val="00DA3711"/>
    <w:rsid w:val="00DA3E7A"/>
    <w:rsid w:val="00DA430C"/>
    <w:rsid w:val="00DA46EB"/>
    <w:rsid w:val="00DA615D"/>
    <w:rsid w:val="00DA6598"/>
    <w:rsid w:val="00DA6C0F"/>
    <w:rsid w:val="00DA702F"/>
    <w:rsid w:val="00DA7362"/>
    <w:rsid w:val="00DA7F8A"/>
    <w:rsid w:val="00DB0176"/>
    <w:rsid w:val="00DB0404"/>
    <w:rsid w:val="00DB05E2"/>
    <w:rsid w:val="00DB09AD"/>
    <w:rsid w:val="00DB11F8"/>
    <w:rsid w:val="00DB12A2"/>
    <w:rsid w:val="00DB18F8"/>
    <w:rsid w:val="00DB1CFD"/>
    <w:rsid w:val="00DB1F2A"/>
    <w:rsid w:val="00DB2893"/>
    <w:rsid w:val="00DB297F"/>
    <w:rsid w:val="00DB3153"/>
    <w:rsid w:val="00DB317A"/>
    <w:rsid w:val="00DB37B4"/>
    <w:rsid w:val="00DB3B82"/>
    <w:rsid w:val="00DB46C5"/>
    <w:rsid w:val="00DB485D"/>
    <w:rsid w:val="00DB4988"/>
    <w:rsid w:val="00DB71D4"/>
    <w:rsid w:val="00DB7794"/>
    <w:rsid w:val="00DC031E"/>
    <w:rsid w:val="00DC03D9"/>
    <w:rsid w:val="00DC1327"/>
    <w:rsid w:val="00DC1350"/>
    <w:rsid w:val="00DC1FE8"/>
    <w:rsid w:val="00DC2DA1"/>
    <w:rsid w:val="00DC3237"/>
    <w:rsid w:val="00DC41A4"/>
    <w:rsid w:val="00DC4312"/>
    <w:rsid w:val="00DC4B6F"/>
    <w:rsid w:val="00DC5672"/>
    <w:rsid w:val="00DC5EEB"/>
    <w:rsid w:val="00DC5FF6"/>
    <w:rsid w:val="00DC60A2"/>
    <w:rsid w:val="00DC638F"/>
    <w:rsid w:val="00DC6600"/>
    <w:rsid w:val="00DC67BD"/>
    <w:rsid w:val="00DC6924"/>
    <w:rsid w:val="00DC71F2"/>
    <w:rsid w:val="00DC723E"/>
    <w:rsid w:val="00DD0818"/>
    <w:rsid w:val="00DD0D34"/>
    <w:rsid w:val="00DD2025"/>
    <w:rsid w:val="00DD22EA"/>
    <w:rsid w:val="00DD23A0"/>
    <w:rsid w:val="00DD3B66"/>
    <w:rsid w:val="00DD3EF5"/>
    <w:rsid w:val="00DD45FE"/>
    <w:rsid w:val="00DD53FA"/>
    <w:rsid w:val="00DD5F42"/>
    <w:rsid w:val="00DD6069"/>
    <w:rsid w:val="00DD617B"/>
    <w:rsid w:val="00DD6795"/>
    <w:rsid w:val="00DD71BA"/>
    <w:rsid w:val="00DD72BB"/>
    <w:rsid w:val="00DE068C"/>
    <w:rsid w:val="00DE0E59"/>
    <w:rsid w:val="00DE0F6C"/>
    <w:rsid w:val="00DE1640"/>
    <w:rsid w:val="00DE215F"/>
    <w:rsid w:val="00DE219B"/>
    <w:rsid w:val="00DE4066"/>
    <w:rsid w:val="00DE43A5"/>
    <w:rsid w:val="00DE4468"/>
    <w:rsid w:val="00DE4544"/>
    <w:rsid w:val="00DE4BA4"/>
    <w:rsid w:val="00DE52E3"/>
    <w:rsid w:val="00DE5651"/>
    <w:rsid w:val="00DE6124"/>
    <w:rsid w:val="00DE6171"/>
    <w:rsid w:val="00DE7C00"/>
    <w:rsid w:val="00DF03E9"/>
    <w:rsid w:val="00DF03ED"/>
    <w:rsid w:val="00DF04EE"/>
    <w:rsid w:val="00DF0677"/>
    <w:rsid w:val="00DF0BF4"/>
    <w:rsid w:val="00DF0DCC"/>
    <w:rsid w:val="00DF179D"/>
    <w:rsid w:val="00DF1E9C"/>
    <w:rsid w:val="00DF276E"/>
    <w:rsid w:val="00DF4572"/>
    <w:rsid w:val="00DF4658"/>
    <w:rsid w:val="00DF5D2D"/>
    <w:rsid w:val="00DF6C8B"/>
    <w:rsid w:val="00DF6F17"/>
    <w:rsid w:val="00DF78FA"/>
    <w:rsid w:val="00DF7B76"/>
    <w:rsid w:val="00E002F1"/>
    <w:rsid w:val="00E0082C"/>
    <w:rsid w:val="00E01779"/>
    <w:rsid w:val="00E01915"/>
    <w:rsid w:val="00E01ACE"/>
    <w:rsid w:val="00E01DAA"/>
    <w:rsid w:val="00E023E5"/>
    <w:rsid w:val="00E02432"/>
    <w:rsid w:val="00E04022"/>
    <w:rsid w:val="00E042D0"/>
    <w:rsid w:val="00E04CF4"/>
    <w:rsid w:val="00E05066"/>
    <w:rsid w:val="00E05C88"/>
    <w:rsid w:val="00E06BBA"/>
    <w:rsid w:val="00E06CAD"/>
    <w:rsid w:val="00E06E05"/>
    <w:rsid w:val="00E0728F"/>
    <w:rsid w:val="00E0755C"/>
    <w:rsid w:val="00E07718"/>
    <w:rsid w:val="00E118A8"/>
    <w:rsid w:val="00E13E0D"/>
    <w:rsid w:val="00E1411C"/>
    <w:rsid w:val="00E14A7E"/>
    <w:rsid w:val="00E14ADA"/>
    <w:rsid w:val="00E14FBE"/>
    <w:rsid w:val="00E151E1"/>
    <w:rsid w:val="00E152E9"/>
    <w:rsid w:val="00E1552E"/>
    <w:rsid w:val="00E163C6"/>
    <w:rsid w:val="00E17619"/>
    <w:rsid w:val="00E17805"/>
    <w:rsid w:val="00E204FB"/>
    <w:rsid w:val="00E20EC6"/>
    <w:rsid w:val="00E20F79"/>
    <w:rsid w:val="00E21278"/>
    <w:rsid w:val="00E215A8"/>
    <w:rsid w:val="00E216FA"/>
    <w:rsid w:val="00E217FE"/>
    <w:rsid w:val="00E22687"/>
    <w:rsid w:val="00E22CCD"/>
    <w:rsid w:val="00E23179"/>
    <w:rsid w:val="00E23A11"/>
    <w:rsid w:val="00E23FB7"/>
    <w:rsid w:val="00E24A27"/>
    <w:rsid w:val="00E25F89"/>
    <w:rsid w:val="00E274B1"/>
    <w:rsid w:val="00E27BEC"/>
    <w:rsid w:val="00E30D5D"/>
    <w:rsid w:val="00E31922"/>
    <w:rsid w:val="00E3214D"/>
    <w:rsid w:val="00E32D62"/>
    <w:rsid w:val="00E33584"/>
    <w:rsid w:val="00E33687"/>
    <w:rsid w:val="00E339DC"/>
    <w:rsid w:val="00E33E15"/>
    <w:rsid w:val="00E361B8"/>
    <w:rsid w:val="00E3652F"/>
    <w:rsid w:val="00E36A1B"/>
    <w:rsid w:val="00E37076"/>
    <w:rsid w:val="00E40C03"/>
    <w:rsid w:val="00E41655"/>
    <w:rsid w:val="00E41894"/>
    <w:rsid w:val="00E429ED"/>
    <w:rsid w:val="00E43F37"/>
    <w:rsid w:val="00E4492F"/>
    <w:rsid w:val="00E450ED"/>
    <w:rsid w:val="00E45155"/>
    <w:rsid w:val="00E45B0A"/>
    <w:rsid w:val="00E460C5"/>
    <w:rsid w:val="00E475F9"/>
    <w:rsid w:val="00E4791B"/>
    <w:rsid w:val="00E47E31"/>
    <w:rsid w:val="00E505E4"/>
    <w:rsid w:val="00E50AC6"/>
    <w:rsid w:val="00E50C7B"/>
    <w:rsid w:val="00E50E76"/>
    <w:rsid w:val="00E51045"/>
    <w:rsid w:val="00E51087"/>
    <w:rsid w:val="00E51DDD"/>
    <w:rsid w:val="00E51FDD"/>
    <w:rsid w:val="00E52435"/>
    <w:rsid w:val="00E52774"/>
    <w:rsid w:val="00E53122"/>
    <w:rsid w:val="00E5351B"/>
    <w:rsid w:val="00E53D46"/>
    <w:rsid w:val="00E53FA9"/>
    <w:rsid w:val="00E5414C"/>
    <w:rsid w:val="00E5431C"/>
    <w:rsid w:val="00E547B3"/>
    <w:rsid w:val="00E5486E"/>
    <w:rsid w:val="00E551C1"/>
    <w:rsid w:val="00E5733D"/>
    <w:rsid w:val="00E60955"/>
    <w:rsid w:val="00E61CC0"/>
    <w:rsid w:val="00E61D96"/>
    <w:rsid w:val="00E6242B"/>
    <w:rsid w:val="00E62614"/>
    <w:rsid w:val="00E6277B"/>
    <w:rsid w:val="00E642D5"/>
    <w:rsid w:val="00E64424"/>
    <w:rsid w:val="00E64C99"/>
    <w:rsid w:val="00E64CD3"/>
    <w:rsid w:val="00E655D3"/>
    <w:rsid w:val="00E65E98"/>
    <w:rsid w:val="00E660AF"/>
    <w:rsid w:val="00E66C51"/>
    <w:rsid w:val="00E671C9"/>
    <w:rsid w:val="00E6743F"/>
    <w:rsid w:val="00E6758E"/>
    <w:rsid w:val="00E67E23"/>
    <w:rsid w:val="00E70016"/>
    <w:rsid w:val="00E70515"/>
    <w:rsid w:val="00E70BC7"/>
    <w:rsid w:val="00E70FBC"/>
    <w:rsid w:val="00E713F2"/>
    <w:rsid w:val="00E72C01"/>
    <w:rsid w:val="00E73CD8"/>
    <w:rsid w:val="00E741AC"/>
    <w:rsid w:val="00E743B4"/>
    <w:rsid w:val="00E75174"/>
    <w:rsid w:val="00E7539D"/>
    <w:rsid w:val="00E7576E"/>
    <w:rsid w:val="00E75EBA"/>
    <w:rsid w:val="00E763B4"/>
    <w:rsid w:val="00E7672E"/>
    <w:rsid w:val="00E76B1A"/>
    <w:rsid w:val="00E76C8A"/>
    <w:rsid w:val="00E76D40"/>
    <w:rsid w:val="00E77396"/>
    <w:rsid w:val="00E77848"/>
    <w:rsid w:val="00E80514"/>
    <w:rsid w:val="00E80E5B"/>
    <w:rsid w:val="00E81500"/>
    <w:rsid w:val="00E816C5"/>
    <w:rsid w:val="00E81939"/>
    <w:rsid w:val="00E81CE0"/>
    <w:rsid w:val="00E81E7C"/>
    <w:rsid w:val="00E8224D"/>
    <w:rsid w:val="00E829C2"/>
    <w:rsid w:val="00E82B8F"/>
    <w:rsid w:val="00E833F2"/>
    <w:rsid w:val="00E83415"/>
    <w:rsid w:val="00E83891"/>
    <w:rsid w:val="00E83E8D"/>
    <w:rsid w:val="00E84CEF"/>
    <w:rsid w:val="00E8519F"/>
    <w:rsid w:val="00E85AF0"/>
    <w:rsid w:val="00E85CC3"/>
    <w:rsid w:val="00E85DAB"/>
    <w:rsid w:val="00E8644A"/>
    <w:rsid w:val="00E86453"/>
    <w:rsid w:val="00E86645"/>
    <w:rsid w:val="00E878C1"/>
    <w:rsid w:val="00E90159"/>
    <w:rsid w:val="00E90279"/>
    <w:rsid w:val="00E902BA"/>
    <w:rsid w:val="00E90635"/>
    <w:rsid w:val="00E909A1"/>
    <w:rsid w:val="00E90BFF"/>
    <w:rsid w:val="00E90F46"/>
    <w:rsid w:val="00E91385"/>
    <w:rsid w:val="00E91F04"/>
    <w:rsid w:val="00E91F35"/>
    <w:rsid w:val="00E9303F"/>
    <w:rsid w:val="00E93AB8"/>
    <w:rsid w:val="00E93D25"/>
    <w:rsid w:val="00E93DE9"/>
    <w:rsid w:val="00E93E9A"/>
    <w:rsid w:val="00E947E6"/>
    <w:rsid w:val="00E94CBF"/>
    <w:rsid w:val="00E94E62"/>
    <w:rsid w:val="00E94E64"/>
    <w:rsid w:val="00E95BA6"/>
    <w:rsid w:val="00E9673A"/>
    <w:rsid w:val="00E96A25"/>
    <w:rsid w:val="00E972CA"/>
    <w:rsid w:val="00E97648"/>
    <w:rsid w:val="00E97A04"/>
    <w:rsid w:val="00EA0D58"/>
    <w:rsid w:val="00EA0E4A"/>
    <w:rsid w:val="00EA1A54"/>
    <w:rsid w:val="00EA2226"/>
    <w:rsid w:val="00EA26FC"/>
    <w:rsid w:val="00EA36F6"/>
    <w:rsid w:val="00EA39C8"/>
    <w:rsid w:val="00EA3B5A"/>
    <w:rsid w:val="00EA3BAB"/>
    <w:rsid w:val="00EA410E"/>
    <w:rsid w:val="00EA4FD1"/>
    <w:rsid w:val="00EA53C2"/>
    <w:rsid w:val="00EA5695"/>
    <w:rsid w:val="00EA5875"/>
    <w:rsid w:val="00EA5B0A"/>
    <w:rsid w:val="00EA6141"/>
    <w:rsid w:val="00EA65AD"/>
    <w:rsid w:val="00EA7FCF"/>
    <w:rsid w:val="00EB0CA3"/>
    <w:rsid w:val="00EB104F"/>
    <w:rsid w:val="00EB1B27"/>
    <w:rsid w:val="00EB1DA8"/>
    <w:rsid w:val="00EB4CFF"/>
    <w:rsid w:val="00EB4D4C"/>
    <w:rsid w:val="00EB51D3"/>
    <w:rsid w:val="00EB5278"/>
    <w:rsid w:val="00EB5308"/>
    <w:rsid w:val="00EB5476"/>
    <w:rsid w:val="00EB5FA9"/>
    <w:rsid w:val="00EB6935"/>
    <w:rsid w:val="00EB70B0"/>
    <w:rsid w:val="00EB7438"/>
    <w:rsid w:val="00EB7630"/>
    <w:rsid w:val="00EB7633"/>
    <w:rsid w:val="00EB7736"/>
    <w:rsid w:val="00EC059A"/>
    <w:rsid w:val="00EC0775"/>
    <w:rsid w:val="00EC0846"/>
    <w:rsid w:val="00EC10AF"/>
    <w:rsid w:val="00EC1F7F"/>
    <w:rsid w:val="00EC2E2D"/>
    <w:rsid w:val="00EC3CAB"/>
    <w:rsid w:val="00EC3D8F"/>
    <w:rsid w:val="00EC462B"/>
    <w:rsid w:val="00EC4723"/>
    <w:rsid w:val="00EC522D"/>
    <w:rsid w:val="00EC55BF"/>
    <w:rsid w:val="00EC56E0"/>
    <w:rsid w:val="00EC6057"/>
    <w:rsid w:val="00EC6847"/>
    <w:rsid w:val="00EC728E"/>
    <w:rsid w:val="00EC749C"/>
    <w:rsid w:val="00EC79DC"/>
    <w:rsid w:val="00EC7DB6"/>
    <w:rsid w:val="00ED162F"/>
    <w:rsid w:val="00ED20C7"/>
    <w:rsid w:val="00ED2B58"/>
    <w:rsid w:val="00ED2E52"/>
    <w:rsid w:val="00ED3024"/>
    <w:rsid w:val="00ED3B64"/>
    <w:rsid w:val="00ED5385"/>
    <w:rsid w:val="00ED57F3"/>
    <w:rsid w:val="00ED5FE4"/>
    <w:rsid w:val="00ED62C1"/>
    <w:rsid w:val="00ED715C"/>
    <w:rsid w:val="00ED71C5"/>
    <w:rsid w:val="00ED72AA"/>
    <w:rsid w:val="00ED76D8"/>
    <w:rsid w:val="00EE043A"/>
    <w:rsid w:val="00EE0A24"/>
    <w:rsid w:val="00EE16FA"/>
    <w:rsid w:val="00EE17E4"/>
    <w:rsid w:val="00EE1DCB"/>
    <w:rsid w:val="00EE2B11"/>
    <w:rsid w:val="00EE2CB2"/>
    <w:rsid w:val="00EE31CA"/>
    <w:rsid w:val="00EE3C42"/>
    <w:rsid w:val="00EE3D4F"/>
    <w:rsid w:val="00EE3D88"/>
    <w:rsid w:val="00EE534D"/>
    <w:rsid w:val="00EE5560"/>
    <w:rsid w:val="00EE5AA5"/>
    <w:rsid w:val="00EE647C"/>
    <w:rsid w:val="00EE6B58"/>
    <w:rsid w:val="00EE6E53"/>
    <w:rsid w:val="00EE6F1E"/>
    <w:rsid w:val="00EE7666"/>
    <w:rsid w:val="00EE7C37"/>
    <w:rsid w:val="00EE7FFB"/>
    <w:rsid w:val="00EF0348"/>
    <w:rsid w:val="00EF1846"/>
    <w:rsid w:val="00EF188F"/>
    <w:rsid w:val="00EF1D4E"/>
    <w:rsid w:val="00EF1F9C"/>
    <w:rsid w:val="00EF2897"/>
    <w:rsid w:val="00EF2D62"/>
    <w:rsid w:val="00EF32C3"/>
    <w:rsid w:val="00EF3451"/>
    <w:rsid w:val="00EF4366"/>
    <w:rsid w:val="00EF4CD6"/>
    <w:rsid w:val="00EF4F29"/>
    <w:rsid w:val="00EF55A0"/>
    <w:rsid w:val="00EF5A7B"/>
    <w:rsid w:val="00EF63D1"/>
    <w:rsid w:val="00EF6513"/>
    <w:rsid w:val="00EF6683"/>
    <w:rsid w:val="00EF7002"/>
    <w:rsid w:val="00EF7666"/>
    <w:rsid w:val="00EF769B"/>
    <w:rsid w:val="00F00082"/>
    <w:rsid w:val="00F0142D"/>
    <w:rsid w:val="00F0164B"/>
    <w:rsid w:val="00F027B8"/>
    <w:rsid w:val="00F027BA"/>
    <w:rsid w:val="00F03292"/>
    <w:rsid w:val="00F03431"/>
    <w:rsid w:val="00F03464"/>
    <w:rsid w:val="00F0395E"/>
    <w:rsid w:val="00F03E4B"/>
    <w:rsid w:val="00F03E79"/>
    <w:rsid w:val="00F03E82"/>
    <w:rsid w:val="00F057B5"/>
    <w:rsid w:val="00F06127"/>
    <w:rsid w:val="00F0628D"/>
    <w:rsid w:val="00F06651"/>
    <w:rsid w:val="00F0665D"/>
    <w:rsid w:val="00F06A53"/>
    <w:rsid w:val="00F07936"/>
    <w:rsid w:val="00F07DE6"/>
    <w:rsid w:val="00F10291"/>
    <w:rsid w:val="00F1056C"/>
    <w:rsid w:val="00F107F1"/>
    <w:rsid w:val="00F10985"/>
    <w:rsid w:val="00F10FC1"/>
    <w:rsid w:val="00F111F1"/>
    <w:rsid w:val="00F112FD"/>
    <w:rsid w:val="00F11D79"/>
    <w:rsid w:val="00F129C3"/>
    <w:rsid w:val="00F133A1"/>
    <w:rsid w:val="00F13B24"/>
    <w:rsid w:val="00F13ECD"/>
    <w:rsid w:val="00F14E78"/>
    <w:rsid w:val="00F155CE"/>
    <w:rsid w:val="00F15CF7"/>
    <w:rsid w:val="00F16BF2"/>
    <w:rsid w:val="00F17457"/>
    <w:rsid w:val="00F17534"/>
    <w:rsid w:val="00F17EAE"/>
    <w:rsid w:val="00F20688"/>
    <w:rsid w:val="00F20818"/>
    <w:rsid w:val="00F2124A"/>
    <w:rsid w:val="00F218D4"/>
    <w:rsid w:val="00F22384"/>
    <w:rsid w:val="00F2250A"/>
    <w:rsid w:val="00F23DCA"/>
    <w:rsid w:val="00F240FE"/>
    <w:rsid w:val="00F24222"/>
    <w:rsid w:val="00F24788"/>
    <w:rsid w:val="00F263F2"/>
    <w:rsid w:val="00F2640F"/>
    <w:rsid w:val="00F266F3"/>
    <w:rsid w:val="00F26CEF"/>
    <w:rsid w:val="00F27094"/>
    <w:rsid w:val="00F273DE"/>
    <w:rsid w:val="00F27C34"/>
    <w:rsid w:val="00F27DB4"/>
    <w:rsid w:val="00F27E46"/>
    <w:rsid w:val="00F301C2"/>
    <w:rsid w:val="00F302E1"/>
    <w:rsid w:val="00F31B22"/>
    <w:rsid w:val="00F31B49"/>
    <w:rsid w:val="00F321ED"/>
    <w:rsid w:val="00F32716"/>
    <w:rsid w:val="00F32B74"/>
    <w:rsid w:val="00F32F56"/>
    <w:rsid w:val="00F33268"/>
    <w:rsid w:val="00F33AE5"/>
    <w:rsid w:val="00F33D4F"/>
    <w:rsid w:val="00F34CD6"/>
    <w:rsid w:val="00F35873"/>
    <w:rsid w:val="00F35917"/>
    <w:rsid w:val="00F35920"/>
    <w:rsid w:val="00F366A5"/>
    <w:rsid w:val="00F36B8A"/>
    <w:rsid w:val="00F36C5F"/>
    <w:rsid w:val="00F37259"/>
    <w:rsid w:val="00F3729E"/>
    <w:rsid w:val="00F405A4"/>
    <w:rsid w:val="00F40D15"/>
    <w:rsid w:val="00F414D9"/>
    <w:rsid w:val="00F41F05"/>
    <w:rsid w:val="00F42ECC"/>
    <w:rsid w:val="00F432A5"/>
    <w:rsid w:val="00F433A6"/>
    <w:rsid w:val="00F433BD"/>
    <w:rsid w:val="00F44EC5"/>
    <w:rsid w:val="00F4576F"/>
    <w:rsid w:val="00F4686E"/>
    <w:rsid w:val="00F4692D"/>
    <w:rsid w:val="00F4742D"/>
    <w:rsid w:val="00F47498"/>
    <w:rsid w:val="00F511A5"/>
    <w:rsid w:val="00F511AF"/>
    <w:rsid w:val="00F512B2"/>
    <w:rsid w:val="00F521EF"/>
    <w:rsid w:val="00F5283D"/>
    <w:rsid w:val="00F52ABA"/>
    <w:rsid w:val="00F52BC7"/>
    <w:rsid w:val="00F53BF4"/>
    <w:rsid w:val="00F53EDE"/>
    <w:rsid w:val="00F54266"/>
    <w:rsid w:val="00F54335"/>
    <w:rsid w:val="00F55043"/>
    <w:rsid w:val="00F55CD4"/>
    <w:rsid w:val="00F56DCF"/>
    <w:rsid w:val="00F57034"/>
    <w:rsid w:val="00F60430"/>
    <w:rsid w:val="00F60497"/>
    <w:rsid w:val="00F60BE9"/>
    <w:rsid w:val="00F613C2"/>
    <w:rsid w:val="00F61EB2"/>
    <w:rsid w:val="00F61FD8"/>
    <w:rsid w:val="00F62713"/>
    <w:rsid w:val="00F62790"/>
    <w:rsid w:val="00F62DBF"/>
    <w:rsid w:val="00F63ED3"/>
    <w:rsid w:val="00F641FC"/>
    <w:rsid w:val="00F647F7"/>
    <w:rsid w:val="00F64ACC"/>
    <w:rsid w:val="00F6583C"/>
    <w:rsid w:val="00F6589A"/>
    <w:rsid w:val="00F65D28"/>
    <w:rsid w:val="00F65D97"/>
    <w:rsid w:val="00F660C0"/>
    <w:rsid w:val="00F6783E"/>
    <w:rsid w:val="00F7025B"/>
    <w:rsid w:val="00F70DBE"/>
    <w:rsid w:val="00F71124"/>
    <w:rsid w:val="00F7122E"/>
    <w:rsid w:val="00F715C1"/>
    <w:rsid w:val="00F71888"/>
    <w:rsid w:val="00F718A3"/>
    <w:rsid w:val="00F719CD"/>
    <w:rsid w:val="00F71BB8"/>
    <w:rsid w:val="00F72584"/>
    <w:rsid w:val="00F7290D"/>
    <w:rsid w:val="00F7302F"/>
    <w:rsid w:val="00F731F1"/>
    <w:rsid w:val="00F732EC"/>
    <w:rsid w:val="00F73644"/>
    <w:rsid w:val="00F73771"/>
    <w:rsid w:val="00F73D08"/>
    <w:rsid w:val="00F73D77"/>
    <w:rsid w:val="00F7586B"/>
    <w:rsid w:val="00F75B98"/>
    <w:rsid w:val="00F75D37"/>
    <w:rsid w:val="00F75F2F"/>
    <w:rsid w:val="00F76445"/>
    <w:rsid w:val="00F766B4"/>
    <w:rsid w:val="00F76779"/>
    <w:rsid w:val="00F76E0A"/>
    <w:rsid w:val="00F76ECC"/>
    <w:rsid w:val="00F77BB5"/>
    <w:rsid w:val="00F80399"/>
    <w:rsid w:val="00F8098F"/>
    <w:rsid w:val="00F80D4E"/>
    <w:rsid w:val="00F812C8"/>
    <w:rsid w:val="00F8132D"/>
    <w:rsid w:val="00F818AE"/>
    <w:rsid w:val="00F81940"/>
    <w:rsid w:val="00F81B40"/>
    <w:rsid w:val="00F81C70"/>
    <w:rsid w:val="00F820C4"/>
    <w:rsid w:val="00F83318"/>
    <w:rsid w:val="00F83601"/>
    <w:rsid w:val="00F83829"/>
    <w:rsid w:val="00F84069"/>
    <w:rsid w:val="00F843D7"/>
    <w:rsid w:val="00F853E7"/>
    <w:rsid w:val="00F85536"/>
    <w:rsid w:val="00F85E87"/>
    <w:rsid w:val="00F8657A"/>
    <w:rsid w:val="00F86626"/>
    <w:rsid w:val="00F8679A"/>
    <w:rsid w:val="00F87117"/>
    <w:rsid w:val="00F8736C"/>
    <w:rsid w:val="00F87E51"/>
    <w:rsid w:val="00F87F53"/>
    <w:rsid w:val="00F9030E"/>
    <w:rsid w:val="00F90341"/>
    <w:rsid w:val="00F90ADB"/>
    <w:rsid w:val="00F90E78"/>
    <w:rsid w:val="00F91209"/>
    <w:rsid w:val="00F9168B"/>
    <w:rsid w:val="00F9221F"/>
    <w:rsid w:val="00F92B84"/>
    <w:rsid w:val="00F92EB1"/>
    <w:rsid w:val="00F931C7"/>
    <w:rsid w:val="00F93559"/>
    <w:rsid w:val="00F93D72"/>
    <w:rsid w:val="00F93E65"/>
    <w:rsid w:val="00F93E87"/>
    <w:rsid w:val="00F94070"/>
    <w:rsid w:val="00F950B5"/>
    <w:rsid w:val="00F9513F"/>
    <w:rsid w:val="00F95C92"/>
    <w:rsid w:val="00F967FC"/>
    <w:rsid w:val="00F97908"/>
    <w:rsid w:val="00F97B43"/>
    <w:rsid w:val="00FA07F8"/>
    <w:rsid w:val="00FA08F8"/>
    <w:rsid w:val="00FA105C"/>
    <w:rsid w:val="00FA1475"/>
    <w:rsid w:val="00FA148A"/>
    <w:rsid w:val="00FA1C64"/>
    <w:rsid w:val="00FA27C8"/>
    <w:rsid w:val="00FA2BE6"/>
    <w:rsid w:val="00FA3B76"/>
    <w:rsid w:val="00FA4D66"/>
    <w:rsid w:val="00FA5970"/>
    <w:rsid w:val="00FA5A4E"/>
    <w:rsid w:val="00FB0082"/>
    <w:rsid w:val="00FB0243"/>
    <w:rsid w:val="00FB0E0D"/>
    <w:rsid w:val="00FB12B3"/>
    <w:rsid w:val="00FB1527"/>
    <w:rsid w:val="00FB2537"/>
    <w:rsid w:val="00FB33DC"/>
    <w:rsid w:val="00FB3E29"/>
    <w:rsid w:val="00FB4338"/>
    <w:rsid w:val="00FB477E"/>
    <w:rsid w:val="00FB4C4C"/>
    <w:rsid w:val="00FB4C9C"/>
    <w:rsid w:val="00FB506E"/>
    <w:rsid w:val="00FB6165"/>
    <w:rsid w:val="00FB71CB"/>
    <w:rsid w:val="00FC0150"/>
    <w:rsid w:val="00FC03AB"/>
    <w:rsid w:val="00FC08CB"/>
    <w:rsid w:val="00FC0F39"/>
    <w:rsid w:val="00FC204E"/>
    <w:rsid w:val="00FC2A65"/>
    <w:rsid w:val="00FC3F96"/>
    <w:rsid w:val="00FC44A4"/>
    <w:rsid w:val="00FC4729"/>
    <w:rsid w:val="00FC4A8C"/>
    <w:rsid w:val="00FC53CA"/>
    <w:rsid w:val="00FC53DB"/>
    <w:rsid w:val="00FC5FC2"/>
    <w:rsid w:val="00FC6177"/>
    <w:rsid w:val="00FC63D1"/>
    <w:rsid w:val="00FC6B77"/>
    <w:rsid w:val="00FC7528"/>
    <w:rsid w:val="00FC7D81"/>
    <w:rsid w:val="00FD048E"/>
    <w:rsid w:val="00FD0572"/>
    <w:rsid w:val="00FD0903"/>
    <w:rsid w:val="00FD18B3"/>
    <w:rsid w:val="00FD1A97"/>
    <w:rsid w:val="00FD1DD3"/>
    <w:rsid w:val="00FD26E2"/>
    <w:rsid w:val="00FD2C0F"/>
    <w:rsid w:val="00FD2D7B"/>
    <w:rsid w:val="00FD37F6"/>
    <w:rsid w:val="00FD4589"/>
    <w:rsid w:val="00FD473E"/>
    <w:rsid w:val="00FD69F3"/>
    <w:rsid w:val="00FD7C68"/>
    <w:rsid w:val="00FD7DF9"/>
    <w:rsid w:val="00FE0B51"/>
    <w:rsid w:val="00FE0B78"/>
    <w:rsid w:val="00FE0ED4"/>
    <w:rsid w:val="00FE1BF2"/>
    <w:rsid w:val="00FE1E0D"/>
    <w:rsid w:val="00FE1EAB"/>
    <w:rsid w:val="00FE2078"/>
    <w:rsid w:val="00FE2D5E"/>
    <w:rsid w:val="00FE3465"/>
    <w:rsid w:val="00FE3727"/>
    <w:rsid w:val="00FE3E4D"/>
    <w:rsid w:val="00FE454B"/>
    <w:rsid w:val="00FE4DBE"/>
    <w:rsid w:val="00FE6703"/>
    <w:rsid w:val="00FE67CF"/>
    <w:rsid w:val="00FE6D20"/>
    <w:rsid w:val="00FE6FB9"/>
    <w:rsid w:val="00FE7142"/>
    <w:rsid w:val="00FE7549"/>
    <w:rsid w:val="00FE7BCC"/>
    <w:rsid w:val="00FF0464"/>
    <w:rsid w:val="00FF126D"/>
    <w:rsid w:val="00FF2300"/>
    <w:rsid w:val="00FF2310"/>
    <w:rsid w:val="00FF24D9"/>
    <w:rsid w:val="00FF2E73"/>
    <w:rsid w:val="00FF465E"/>
    <w:rsid w:val="00FF4AE2"/>
    <w:rsid w:val="00FF50A8"/>
    <w:rsid w:val="00FF5581"/>
    <w:rsid w:val="00FF571E"/>
    <w:rsid w:val="00FF5D32"/>
    <w:rsid w:val="00FF6BD1"/>
    <w:rsid w:val="00FF6BF8"/>
    <w:rsid w:val="00FF6CC0"/>
    <w:rsid w:val="00FF7063"/>
    <w:rsid w:val="00FF7220"/>
    <w:rsid w:val="00FF7512"/>
    <w:rsid w:val="00FF7563"/>
    <w:rsid w:val="00FF7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spacing w:before="120"/>
      <w:outlineLvl w:val="3"/>
    </w:pPr>
    <w:rPr>
      <w:b/>
      <w:bCs/>
      <w:szCs w:val="28"/>
    </w:rPr>
  </w:style>
  <w:style w:type="paragraph" w:styleId="Heading5">
    <w:name w:val="heading 5"/>
    <w:basedOn w:val="Normal"/>
    <w:next w:val="Normal"/>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99"/>
    <w:qFormat/>
    <w:rsid w:val="00803C39"/>
    <w:pPr>
      <w:jc w:val="center"/>
    </w:pPr>
    <w:rPr>
      <w:b/>
      <w:bCs/>
      <w:sz w:val="20"/>
      <w:szCs w:val="20"/>
    </w:rPr>
  </w:style>
  <w:style w:type="character" w:customStyle="1" w:styleId="CaptionChar3">
    <w:name w:val="Caption Char3"/>
    <w:aliases w:val="cap Char,Caption Char Char,Caption Char1 Char Char,cap Char Char1 Char,Caption Char Char1 Char Char,cap Char2 Char,条目 Char,cap Char Char Char Char Char Char Char Char,Caption Char1 Char1,Caption Char2 Char,Caption Char Char Char Char"/>
    <w:basedOn w:val="DefaultParagraphFont"/>
    <w:link w:val="Caption"/>
    <w:uiPriority w:val="99"/>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中等深浅网格 1 - 着色 21 Char,列表段落 Char,列出段落1 Char,リスト段落 Char,¥¡¡¡¡ì¬º¥¹¥È¶ÎÂä Char,ÁÐ³ö¶ÎÂä Char,列表段落1 Char,—ño’i—Ž Char,¥ê¥¹¥È¶ÎÂä Char,Lettre d'introduction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semiHidden/>
    <w:unhideWhenUsed/>
    <w:rsid w:val="00962972"/>
    <w:rPr>
      <w:sz w:val="21"/>
      <w:szCs w:val="21"/>
    </w:rPr>
  </w:style>
  <w:style w:type="paragraph" w:styleId="CommentText">
    <w:name w:val="annotation text"/>
    <w:basedOn w:val="Normal"/>
    <w:link w:val="CommentTextChar"/>
    <w:unhideWhenUsed/>
    <w:rsid w:val="00962972"/>
    <w:pPr>
      <w:jc w:val="left"/>
    </w:pPr>
  </w:style>
  <w:style w:type="character" w:customStyle="1" w:styleId="CommentTextChar">
    <w:name w:val="Comment Text Char"/>
    <w:basedOn w:val="DefaultParagraphFont"/>
    <w:link w:val="CommentTex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unhideWhenUsed/>
    <w:rsid w:val="000C4CF5"/>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rsid w:val="00D549C5"/>
    <w:rPr>
      <w:b/>
      <w:bCs/>
      <w:sz w:val="28"/>
      <w:szCs w:val="28"/>
    </w:rPr>
  </w:style>
  <w:style w:type="character" w:customStyle="1" w:styleId="Heading2Char">
    <w:name w:val="Heading 2 Char"/>
    <w:basedOn w:val="DefaultParagraphFont"/>
    <w:link w:val="Heading2"/>
    <w:rsid w:val="00D549C5"/>
    <w:rPr>
      <w:b/>
      <w:bCs/>
      <w:sz w:val="24"/>
      <w:szCs w:val="22"/>
    </w:rPr>
  </w:style>
  <w:style w:type="paragraph" w:styleId="Revision">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Normal"/>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Normal"/>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List"/>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Normal"/>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DefaultParagraphFont"/>
    <w:rsid w:val="006A1CC8"/>
    <w:rPr>
      <w:rFonts w:ascii="TimesNewRomanPSMT" w:hAnsi="TimesNewRomanPSMT" w:hint="default"/>
      <w:b w:val="0"/>
      <w:bCs w:val="0"/>
      <w:i w:val="0"/>
      <w:iCs w:val="0"/>
      <w:color w:val="000000"/>
      <w:sz w:val="20"/>
      <w:szCs w:val="20"/>
    </w:rPr>
  </w:style>
  <w:style w:type="paragraph" w:customStyle="1" w:styleId="TH">
    <w:name w:val="TH"/>
    <w:basedOn w:val="Normal"/>
    <w:link w:val="THChar"/>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AA18A3"/>
    <w:rPr>
      <w:rFonts w:ascii="Arial" w:eastAsia="Malgun Gothic" w:hAnsi="Arial"/>
      <w:b/>
      <w:lang w:val="en-GB"/>
    </w:rPr>
  </w:style>
  <w:style w:type="table" w:customStyle="1" w:styleId="TableGrid7">
    <w:name w:val="Table Grid7"/>
    <w:basedOn w:val="TableNormal"/>
    <w:next w:val="TableGrid"/>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Normal"/>
    <w:rsid w:val="005A64D0"/>
    <w:pPr>
      <w:tabs>
        <w:tab w:val="num" w:pos="735"/>
      </w:tabs>
      <w:ind w:left="735" w:hanging="73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E79169-9C56-4CA7-927E-ADA2F3B71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623</Words>
  <Characters>3552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Matthew Webb</cp:lastModifiedBy>
  <cp:revision>4</cp:revision>
  <cp:lastPrinted>2007-06-18T22:08:00Z</cp:lastPrinted>
  <dcterms:created xsi:type="dcterms:W3CDTF">2021-08-06T09:31:00Z</dcterms:created>
  <dcterms:modified xsi:type="dcterms:W3CDTF">2021-08-06T14:13:00Z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(3)LneA9D/hZ1bnIdma0FKZnhDOkINZAr7X7NiJrnDRl8ZaqCeJ83ADaHF+T5L8uMR+GhuK7jPY
xEg++vfAhEDY6i7EwAd63Dt+8ZGR8umy90Jbj6PN+Y+HY4gA3GOKnMk05FBqQXCKVDJ6uHYX
HEqPTtNRmDJKq2+vxAF7YxaeKIYuaFRnRBSODpCypEvzXMHU3YSgRWG4fuB247FQvDfLR2rl
r4WdTVsSEHlK0hO0Yw</vt:lpwstr>
  </property>
  <property fmtid="{D5CDD505-2E9C-101B-9397-08002B2CF9AE}" pid="13" name="_2015_ms_pID_725343_00">
    <vt:lpwstr>_2015_ms_pID_725343</vt:lpwstr>
  </property>
  <property fmtid="{D5CDD505-2E9C-101B-9397-08002B2CF9AE}" pid="14" name="_2015_ms_pID_7253431">
    <vt:lpwstr>AuJWc+6rM5CR2HX3M22JlRwaa02KnmMOY5hn/RVVzxffxh0urODKkw
zgC8csjW31tTSOvo89boWupRp1F/Y6UjzAOCBgHrC/+40ffkn87mhLxB3u5uKhA2E0SCNNKE
SqrmMRQ7pRrqgBGPZP9KY1Z/bQ89Be2tr6QOikbWX8C1d0EQP6O58n6EaKLKK5hz815UKQdA
yFXtIEwEnAEg2vGSeAs+DBOpBuN8oiK6n5Qf</vt:lpwstr>
  </property>
  <property fmtid="{D5CDD505-2E9C-101B-9397-08002B2CF9AE}" pid="15" name="_2015_ms_pID_7253431_00">
    <vt:lpwstr>_2015_ms_pID_7253431</vt:lpwstr>
  </property>
  <property fmtid="{D5CDD505-2E9C-101B-9397-08002B2CF9AE}" pid="16" name="_2015_ms_pID_7253432">
    <vt:lpwstr>Bbz95VzFHqOQo0sV8vdHbqau7yIxenLL2oCF
NTMi6RjKVjphrGY6NCCfFRSsHvYGrA==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1627866853</vt:lpwstr>
  </property>
</Properties>
</file>