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3848D3" w14:textId="788B5859" w:rsidR="00A94FB1" w:rsidRPr="002F40F2" w:rsidRDefault="00A94FB1" w:rsidP="00A32652">
      <w:pPr>
        <w:tabs>
          <w:tab w:val="center" w:pos="4536"/>
          <w:tab w:val="right" w:pos="9180"/>
          <w:tab w:val="right" w:pos="9639"/>
        </w:tabs>
        <w:ind w:right="2"/>
        <w:rPr>
          <w:rFonts w:ascii="Arial" w:hAnsi="Arial" w:cs="Arial"/>
          <w:b/>
          <w:bCs/>
          <w:sz w:val="28"/>
          <w:lang w:val="de-DE"/>
        </w:rPr>
      </w:pPr>
      <w:r w:rsidRPr="002F40F2">
        <w:rPr>
          <w:rFonts w:ascii="Arial" w:hAnsi="Arial" w:cs="Arial"/>
          <w:b/>
          <w:bCs/>
          <w:sz w:val="28"/>
          <w:lang w:val="de-DE"/>
        </w:rPr>
        <w:t>3GPP TSG RAN WG1 #10</w:t>
      </w:r>
      <w:r w:rsidR="00E531A6">
        <w:rPr>
          <w:rFonts w:ascii="Arial" w:hAnsi="Arial" w:cs="Arial"/>
          <w:b/>
          <w:bCs/>
          <w:sz w:val="28"/>
          <w:lang w:val="de-DE"/>
        </w:rPr>
        <w:t>6</w:t>
      </w:r>
      <w:r w:rsidRPr="002F40F2">
        <w:rPr>
          <w:rFonts w:ascii="Arial" w:hAnsi="Arial" w:cs="Arial"/>
          <w:b/>
          <w:bCs/>
          <w:sz w:val="28"/>
          <w:lang w:val="de-DE"/>
        </w:rPr>
        <w:tab/>
      </w:r>
      <w:r w:rsidRPr="002F40F2">
        <w:rPr>
          <w:rFonts w:ascii="Arial" w:hAnsi="Arial" w:cs="Arial"/>
          <w:b/>
          <w:bCs/>
          <w:sz w:val="28"/>
          <w:lang w:val="de-DE"/>
        </w:rPr>
        <w:tab/>
      </w:r>
      <w:r w:rsidR="00A53358" w:rsidRPr="002F40F2">
        <w:rPr>
          <w:rFonts w:ascii="Arial" w:hAnsi="Arial" w:cs="Arial"/>
          <w:b/>
          <w:bCs/>
          <w:sz w:val="28"/>
          <w:lang w:val="de-DE"/>
        </w:rPr>
        <w:t>R1-21</w:t>
      </w:r>
      <w:r w:rsidR="00460C57">
        <w:rPr>
          <w:rFonts w:ascii="Arial" w:hAnsi="Arial" w:cs="Arial"/>
          <w:b/>
          <w:bCs/>
          <w:sz w:val="28"/>
          <w:lang w:val="de-DE" w:eastAsia="zh-CN"/>
        </w:rPr>
        <w:t>07164</w:t>
      </w:r>
    </w:p>
    <w:p w14:paraId="144E8ED0" w14:textId="69102AD9" w:rsidR="00A94FB1" w:rsidRPr="00D314F1" w:rsidRDefault="00A94FB1" w:rsidP="00163B6D">
      <w:pPr>
        <w:tabs>
          <w:tab w:val="center" w:pos="4536"/>
          <w:tab w:val="right" w:pos="9072"/>
        </w:tabs>
        <w:rPr>
          <w:rFonts w:ascii="Arial" w:hAnsi="Arial" w:cs="Arial"/>
          <w:b/>
          <w:bCs/>
          <w:sz w:val="28"/>
        </w:rPr>
      </w:pPr>
      <w:r w:rsidRPr="00352046">
        <w:rPr>
          <w:rFonts w:ascii="Arial" w:hAnsi="Arial" w:cs="Arial"/>
          <w:b/>
          <w:bCs/>
          <w:sz w:val="28"/>
        </w:rPr>
        <w:t xml:space="preserve">e-Meeting, </w:t>
      </w:r>
      <w:r w:rsidR="00296EA5">
        <w:rPr>
          <w:rFonts w:ascii="Arial" w:hAnsi="Arial" w:cs="Arial"/>
          <w:b/>
          <w:bCs/>
          <w:sz w:val="28"/>
        </w:rPr>
        <w:t>August</w:t>
      </w:r>
      <w:r w:rsidRPr="00352046">
        <w:rPr>
          <w:rFonts w:ascii="Arial" w:hAnsi="Arial" w:cs="Arial"/>
          <w:b/>
          <w:bCs/>
          <w:sz w:val="28"/>
        </w:rPr>
        <w:t xml:space="preserve"> </w:t>
      </w:r>
      <w:r w:rsidR="00357D95" w:rsidRPr="00D314F1">
        <w:rPr>
          <w:rFonts w:ascii="Arial" w:hAnsi="Arial" w:cs="Arial"/>
          <w:b/>
          <w:bCs/>
          <w:sz w:val="28"/>
        </w:rPr>
        <w:t>1</w:t>
      </w:r>
      <w:r w:rsidR="002B5666">
        <w:rPr>
          <w:rFonts w:ascii="Arial" w:hAnsi="Arial" w:cs="Arial"/>
          <w:b/>
          <w:bCs/>
          <w:sz w:val="28"/>
        </w:rPr>
        <w:t>6</w:t>
      </w:r>
      <w:r w:rsidRPr="001E3D90">
        <w:rPr>
          <w:rFonts w:ascii="Arial" w:hAnsi="Arial" w:cs="Arial"/>
          <w:b/>
          <w:bCs/>
          <w:sz w:val="28"/>
          <w:vertAlign w:val="superscript"/>
        </w:rPr>
        <w:t>th</w:t>
      </w:r>
      <w:r w:rsidRPr="00D314F1">
        <w:rPr>
          <w:rFonts w:ascii="Arial" w:hAnsi="Arial" w:cs="Arial"/>
          <w:b/>
          <w:bCs/>
          <w:sz w:val="28"/>
        </w:rPr>
        <w:t xml:space="preserve"> – </w:t>
      </w:r>
      <w:r w:rsidR="0050549E" w:rsidRPr="00D314F1">
        <w:rPr>
          <w:rFonts w:ascii="Arial" w:hAnsi="Arial" w:cs="Arial"/>
          <w:b/>
          <w:bCs/>
          <w:sz w:val="28"/>
        </w:rPr>
        <w:t>2</w:t>
      </w:r>
      <w:r w:rsidR="00CE18C5" w:rsidRPr="00D314F1">
        <w:rPr>
          <w:rFonts w:ascii="Arial" w:hAnsi="Arial" w:cs="Arial"/>
          <w:b/>
          <w:bCs/>
          <w:sz w:val="28"/>
        </w:rPr>
        <w:t>7</w:t>
      </w:r>
      <w:r w:rsidRPr="001E3D90">
        <w:rPr>
          <w:rFonts w:ascii="Arial" w:hAnsi="Arial" w:cs="Arial"/>
          <w:b/>
          <w:bCs/>
          <w:sz w:val="28"/>
          <w:vertAlign w:val="superscript"/>
        </w:rPr>
        <w:t>th</w:t>
      </w:r>
      <w:r w:rsidRPr="00D314F1">
        <w:rPr>
          <w:rFonts w:ascii="Arial" w:hAnsi="Arial" w:cs="Arial"/>
          <w:b/>
          <w:bCs/>
          <w:sz w:val="28"/>
        </w:rPr>
        <w:t>, 2021</w:t>
      </w:r>
    </w:p>
    <w:p w14:paraId="3559EF7B" w14:textId="77777777" w:rsidR="009C0564" w:rsidRPr="00E83F1E" w:rsidRDefault="009C0564" w:rsidP="00163B6D">
      <w:pPr>
        <w:pBdr>
          <w:top w:val="single" w:sz="4" w:space="1" w:color="auto"/>
        </w:pBdr>
        <w:spacing w:after="0"/>
        <w:rPr>
          <w:b/>
          <w:kern w:val="2"/>
          <w:sz w:val="24"/>
          <w:lang w:eastAsia="zh-CN"/>
        </w:rPr>
      </w:pPr>
    </w:p>
    <w:p w14:paraId="56450CD6" w14:textId="6B3E83BE" w:rsidR="009C0564" w:rsidRPr="00841721" w:rsidRDefault="009C0564" w:rsidP="00163B6D">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Agenda Item:</w:t>
      </w:r>
      <w:r w:rsidR="00F31B49" w:rsidRPr="00841721">
        <w:rPr>
          <w:rFonts w:ascii="Arial" w:hAnsi="Arial" w:cs="Arial"/>
          <w:b/>
          <w:bCs/>
          <w:sz w:val="24"/>
          <w:szCs w:val="20"/>
          <w:lang w:val="en-GB" w:eastAsia="zh-CN"/>
        </w:rPr>
        <w:tab/>
      </w:r>
      <w:r w:rsidR="003A76AD">
        <w:rPr>
          <w:rFonts w:ascii="Arial" w:hAnsi="Arial" w:cs="Arial"/>
          <w:b/>
          <w:bCs/>
          <w:sz w:val="24"/>
          <w:szCs w:val="20"/>
          <w:lang w:val="en-GB" w:eastAsia="zh-CN"/>
        </w:rPr>
        <w:t>8.11.</w:t>
      </w:r>
      <w:r w:rsidR="00A94FB1">
        <w:rPr>
          <w:rFonts w:ascii="Arial" w:hAnsi="Arial" w:cs="Arial"/>
          <w:b/>
          <w:bCs/>
          <w:sz w:val="24"/>
          <w:szCs w:val="20"/>
          <w:lang w:val="en-GB" w:eastAsia="zh-CN"/>
        </w:rPr>
        <w:t>1</w:t>
      </w:r>
      <w:r w:rsidR="003A76AD">
        <w:rPr>
          <w:rFonts w:ascii="Arial" w:hAnsi="Arial" w:cs="Arial"/>
          <w:b/>
          <w:bCs/>
          <w:sz w:val="24"/>
          <w:szCs w:val="20"/>
          <w:lang w:val="en-GB" w:eastAsia="zh-CN"/>
        </w:rPr>
        <w:t>.</w:t>
      </w:r>
      <w:r w:rsidR="00500C7E">
        <w:rPr>
          <w:rFonts w:ascii="Arial" w:hAnsi="Arial" w:cs="Arial"/>
          <w:b/>
          <w:bCs/>
          <w:sz w:val="24"/>
          <w:szCs w:val="20"/>
          <w:lang w:val="en-GB" w:eastAsia="zh-CN"/>
        </w:rPr>
        <w:t>2</w:t>
      </w:r>
    </w:p>
    <w:p w14:paraId="320A4EB3" w14:textId="77777777" w:rsidR="00BC1C3C" w:rsidRPr="00841721" w:rsidRDefault="00305FF9" w:rsidP="00163B6D">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Source:</w:t>
      </w:r>
      <w:r w:rsidRPr="00841721">
        <w:rPr>
          <w:rFonts w:ascii="Arial" w:hAnsi="Arial" w:cs="Arial"/>
          <w:b/>
          <w:bCs/>
          <w:sz w:val="24"/>
          <w:szCs w:val="20"/>
          <w:lang w:val="en-GB" w:eastAsia="zh-CN"/>
        </w:rPr>
        <w:tab/>
      </w:r>
      <w:r w:rsidR="0098380C" w:rsidRPr="00841721">
        <w:rPr>
          <w:rFonts w:ascii="Arial" w:hAnsi="Arial" w:cs="Arial"/>
          <w:b/>
          <w:bCs/>
          <w:sz w:val="24"/>
          <w:szCs w:val="20"/>
          <w:lang w:val="en-GB" w:eastAsia="zh-CN"/>
        </w:rPr>
        <w:t>Lenovo</w:t>
      </w:r>
      <w:r w:rsidR="002F0EDA" w:rsidRPr="00841721">
        <w:rPr>
          <w:rFonts w:ascii="Arial" w:hAnsi="Arial" w:cs="Arial"/>
          <w:b/>
          <w:bCs/>
          <w:sz w:val="24"/>
          <w:szCs w:val="20"/>
          <w:lang w:val="en-GB" w:eastAsia="zh-CN"/>
        </w:rPr>
        <w:t>,</w:t>
      </w:r>
      <w:r w:rsidR="00865157" w:rsidRPr="00841721">
        <w:rPr>
          <w:rFonts w:ascii="Arial" w:hAnsi="Arial" w:cs="Arial"/>
          <w:b/>
          <w:bCs/>
          <w:sz w:val="24"/>
          <w:szCs w:val="20"/>
          <w:lang w:val="en-GB" w:eastAsia="zh-CN"/>
        </w:rPr>
        <w:t xml:space="preserve"> Motorola Mobility</w:t>
      </w:r>
    </w:p>
    <w:p w14:paraId="507A0484" w14:textId="2F1E6198" w:rsidR="0026538C" w:rsidRPr="00841721" w:rsidRDefault="009C0564" w:rsidP="00163B6D">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Title:</w:t>
      </w:r>
      <w:r w:rsidRPr="00841721">
        <w:rPr>
          <w:rFonts w:ascii="Arial" w:hAnsi="Arial" w:cs="Arial"/>
          <w:b/>
          <w:bCs/>
          <w:sz w:val="24"/>
          <w:szCs w:val="20"/>
          <w:lang w:val="en-GB" w:eastAsia="zh-CN"/>
        </w:rPr>
        <w:tab/>
      </w:r>
      <w:r w:rsidR="00A76C61">
        <w:rPr>
          <w:rFonts w:ascii="Arial" w:hAnsi="Arial" w:cs="Arial"/>
          <w:b/>
          <w:bCs/>
          <w:sz w:val="24"/>
          <w:szCs w:val="20"/>
          <w:lang w:val="en-GB" w:eastAsia="zh-CN"/>
        </w:rPr>
        <w:t xml:space="preserve">Discussion on </w:t>
      </w:r>
      <w:r w:rsidR="00A76C61">
        <w:rPr>
          <w:rFonts w:ascii="Arial" w:hAnsi="Arial" w:cs="Arial" w:hint="eastAsia"/>
          <w:b/>
          <w:bCs/>
          <w:sz w:val="24"/>
          <w:szCs w:val="20"/>
          <w:lang w:val="en-GB" w:eastAsia="zh-CN"/>
        </w:rPr>
        <w:t>inter-UE</w:t>
      </w:r>
      <w:r w:rsidR="00A76C61">
        <w:rPr>
          <w:rFonts w:ascii="Arial" w:hAnsi="Arial" w:cs="Arial"/>
          <w:b/>
          <w:bCs/>
          <w:sz w:val="24"/>
          <w:szCs w:val="20"/>
          <w:lang w:val="en-GB" w:eastAsia="zh-CN"/>
        </w:rPr>
        <w:t xml:space="preserve"> </w:t>
      </w:r>
      <w:r w:rsidR="00A76C61">
        <w:rPr>
          <w:rFonts w:ascii="Arial" w:hAnsi="Arial" w:cs="Arial" w:hint="eastAsia"/>
          <w:b/>
          <w:bCs/>
          <w:sz w:val="24"/>
          <w:szCs w:val="20"/>
          <w:lang w:val="en-GB" w:eastAsia="zh-CN"/>
        </w:rPr>
        <w:t>coordination</w:t>
      </w:r>
      <w:r w:rsidR="00A76C61">
        <w:rPr>
          <w:rFonts w:ascii="Arial" w:hAnsi="Arial" w:cs="Arial"/>
          <w:b/>
          <w:bCs/>
          <w:sz w:val="24"/>
          <w:szCs w:val="20"/>
          <w:lang w:val="en-GB" w:eastAsia="zh-CN"/>
        </w:rPr>
        <w:t xml:space="preserve"> </w:t>
      </w:r>
      <w:r w:rsidR="00A76C61">
        <w:rPr>
          <w:rFonts w:ascii="Arial" w:hAnsi="Arial" w:cs="Arial" w:hint="eastAsia"/>
          <w:b/>
          <w:bCs/>
          <w:sz w:val="24"/>
          <w:szCs w:val="20"/>
          <w:lang w:val="en-GB" w:eastAsia="zh-CN"/>
        </w:rPr>
        <w:t>for</w:t>
      </w:r>
      <w:r w:rsidR="00A76C61">
        <w:rPr>
          <w:rFonts w:ascii="Arial" w:hAnsi="Arial" w:cs="Arial"/>
          <w:b/>
          <w:bCs/>
          <w:sz w:val="24"/>
          <w:szCs w:val="20"/>
          <w:lang w:val="en-GB" w:eastAsia="zh-CN"/>
        </w:rPr>
        <w:t xml:space="preserve"> </w:t>
      </w:r>
      <w:r w:rsidR="00A76C61">
        <w:rPr>
          <w:rFonts w:ascii="Arial" w:hAnsi="Arial" w:cs="Arial" w:hint="eastAsia"/>
          <w:b/>
          <w:bCs/>
          <w:sz w:val="24"/>
          <w:szCs w:val="20"/>
          <w:lang w:val="en-GB" w:eastAsia="zh-CN"/>
        </w:rPr>
        <w:t>Mode</w:t>
      </w:r>
      <w:r w:rsidR="00A76C61">
        <w:rPr>
          <w:rFonts w:ascii="Arial" w:hAnsi="Arial" w:cs="Arial"/>
          <w:b/>
          <w:bCs/>
          <w:sz w:val="24"/>
          <w:szCs w:val="20"/>
          <w:lang w:val="en-GB" w:eastAsia="zh-CN"/>
        </w:rPr>
        <w:t xml:space="preserve"> 2 </w:t>
      </w:r>
      <w:r w:rsidR="00A76C61">
        <w:rPr>
          <w:rFonts w:ascii="Arial" w:hAnsi="Arial" w:cs="Arial" w:hint="eastAsia"/>
          <w:b/>
          <w:bCs/>
          <w:sz w:val="24"/>
          <w:szCs w:val="20"/>
          <w:lang w:val="en-GB" w:eastAsia="zh-CN"/>
        </w:rPr>
        <w:t>enhancement</w:t>
      </w:r>
      <w:r w:rsidR="00BC5C7F">
        <w:rPr>
          <w:rFonts w:ascii="Arial" w:hAnsi="Arial" w:cs="Arial" w:hint="eastAsia"/>
          <w:b/>
          <w:bCs/>
          <w:sz w:val="24"/>
          <w:szCs w:val="20"/>
          <w:lang w:val="en-GB" w:eastAsia="zh-CN"/>
        </w:rPr>
        <w:t>s</w:t>
      </w:r>
    </w:p>
    <w:p w14:paraId="740C0D79" w14:textId="05826F95" w:rsidR="009C0564" w:rsidRPr="00841721" w:rsidRDefault="009C0564" w:rsidP="00163B6D">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Document for:</w:t>
      </w:r>
      <w:r w:rsidRPr="00841721">
        <w:rPr>
          <w:rFonts w:ascii="Arial" w:hAnsi="Arial" w:cs="Arial"/>
          <w:b/>
          <w:bCs/>
          <w:sz w:val="24"/>
          <w:szCs w:val="20"/>
          <w:lang w:val="en-GB" w:eastAsia="zh-CN"/>
        </w:rPr>
        <w:tab/>
      </w:r>
      <w:r w:rsidR="00103745" w:rsidRPr="00841721">
        <w:rPr>
          <w:rFonts w:ascii="Arial" w:hAnsi="Arial" w:cs="Arial"/>
          <w:b/>
          <w:bCs/>
          <w:sz w:val="24"/>
          <w:szCs w:val="20"/>
          <w:lang w:val="en-GB" w:eastAsia="zh-CN"/>
        </w:rPr>
        <w:t>Discussion</w:t>
      </w:r>
    </w:p>
    <w:p w14:paraId="0D6DCCC7" w14:textId="7E926FA4" w:rsidR="009C0564" w:rsidRPr="00E83F1E" w:rsidRDefault="009C0564" w:rsidP="00163B6D">
      <w:pPr>
        <w:pBdr>
          <w:bottom w:val="single" w:sz="4" w:space="0" w:color="auto"/>
        </w:pBdr>
        <w:spacing w:after="0"/>
        <w:rPr>
          <w:b/>
          <w:kern w:val="2"/>
          <w:lang w:eastAsia="zh-CN"/>
        </w:rPr>
      </w:pPr>
    </w:p>
    <w:p w14:paraId="48559E79" w14:textId="41AAAED7" w:rsidR="005C6EB8" w:rsidRPr="00E83F1E" w:rsidRDefault="004845AB" w:rsidP="00163B6D">
      <w:pPr>
        <w:pStyle w:val="1"/>
        <w:rPr>
          <w:lang w:eastAsia="zh-CN"/>
        </w:rPr>
      </w:pPr>
      <w:bookmarkStart w:id="0" w:name="_Ref124589705"/>
      <w:bookmarkStart w:id="1" w:name="_Ref129681862"/>
      <w:r w:rsidRPr="00E83F1E">
        <w:rPr>
          <w:lang w:eastAsia="zh-CN"/>
        </w:rPr>
        <w:t>Introduction</w:t>
      </w:r>
      <w:bookmarkEnd w:id="0"/>
      <w:bookmarkEnd w:id="1"/>
    </w:p>
    <w:p w14:paraId="4FEF93B8" w14:textId="12BAF2B1" w:rsidR="00A24D56" w:rsidRPr="00293B03" w:rsidRDefault="00A24D56" w:rsidP="00163B6D">
      <w:pPr>
        <w:spacing w:beforeLines="50" w:before="120"/>
        <w:rPr>
          <w:lang w:eastAsia="zh-CN"/>
        </w:rPr>
      </w:pPr>
      <w:r w:rsidRPr="000F16B5">
        <w:rPr>
          <w:lang w:eastAsia="zh-CN"/>
        </w:rPr>
        <w:t>In RAN#</w:t>
      </w:r>
      <w:r>
        <w:rPr>
          <w:lang w:eastAsia="zh-CN"/>
        </w:rPr>
        <w:t>90e</w:t>
      </w:r>
      <w:r w:rsidRPr="000F16B5">
        <w:rPr>
          <w:lang w:eastAsia="zh-CN"/>
        </w:rPr>
        <w:t>, a</w:t>
      </w:r>
      <w:r>
        <w:rPr>
          <w:lang w:eastAsia="zh-CN"/>
        </w:rPr>
        <w:t>n</w:t>
      </w:r>
      <w:r w:rsidRPr="000F16B5">
        <w:rPr>
          <w:lang w:eastAsia="zh-CN"/>
        </w:rPr>
        <w:t xml:space="preserve"> </w:t>
      </w:r>
      <w:r>
        <w:rPr>
          <w:lang w:eastAsia="zh-CN"/>
        </w:rPr>
        <w:t>updated</w:t>
      </w:r>
      <w:r w:rsidRPr="000F16B5">
        <w:rPr>
          <w:lang w:eastAsia="zh-CN"/>
        </w:rPr>
        <w:t xml:space="preserve"> WI has been approved for supporting NR Sidelink general enhancement in </w:t>
      </w:r>
      <w:r w:rsidRPr="00293B03">
        <w:rPr>
          <w:lang w:eastAsia="zh-CN"/>
        </w:rPr>
        <w:t>NR Rel. 17 with following objectives on</w:t>
      </w:r>
      <w:r w:rsidRPr="00D55EAD">
        <w:rPr>
          <w:rFonts w:eastAsia="MS Mincho"/>
          <w:lang w:eastAsia="ja-JP"/>
        </w:rPr>
        <w:t xml:space="preserve"> </w:t>
      </w:r>
      <w:r>
        <w:rPr>
          <w:rFonts w:eastAsia="MS Mincho"/>
          <w:lang w:eastAsia="ja-JP"/>
        </w:rPr>
        <w:t>reliability enhancement and latency reduction as</w:t>
      </w:r>
      <w:r w:rsidRPr="00293B03">
        <w:rPr>
          <w:lang w:eastAsia="zh-CN"/>
        </w:rPr>
        <w:t xml:space="preserve"> captured in RP-202846</w:t>
      </w:r>
      <w:r w:rsidR="00013DA9">
        <w:rPr>
          <w:lang w:eastAsia="zh-CN"/>
        </w:rPr>
        <w:t>[1]</w:t>
      </w:r>
      <w:r w:rsidRPr="00293B03">
        <w:rPr>
          <w:lang w:eastAsia="zh-CN"/>
        </w:rPr>
        <w:t>:</w:t>
      </w:r>
    </w:p>
    <w:tbl>
      <w:tblPr>
        <w:tblStyle w:val="12"/>
        <w:tblW w:w="0" w:type="auto"/>
        <w:tblLook w:val="04A0" w:firstRow="1" w:lastRow="0" w:firstColumn="1" w:lastColumn="0" w:noHBand="0" w:noVBand="1"/>
      </w:tblPr>
      <w:tblGrid>
        <w:gridCol w:w="9307"/>
      </w:tblGrid>
      <w:tr w:rsidR="00EA2E7A" w:rsidRPr="006879F0" w14:paraId="65B3E399" w14:textId="77777777" w:rsidTr="00757252">
        <w:tc>
          <w:tcPr>
            <w:tcW w:w="9629" w:type="dxa"/>
          </w:tcPr>
          <w:p w14:paraId="23540AB8" w14:textId="77777777" w:rsidR="00754B99" w:rsidRPr="00CA1BBB" w:rsidRDefault="00754B99" w:rsidP="00163B6D">
            <w:pPr>
              <w:numPr>
                <w:ilvl w:val="1"/>
                <w:numId w:val="29"/>
              </w:numPr>
              <w:autoSpaceDE/>
              <w:autoSpaceDN/>
              <w:adjustRightInd/>
              <w:snapToGrid/>
              <w:spacing w:after="0"/>
              <w:ind w:left="400"/>
              <w:rPr>
                <w:lang w:val="en-GB"/>
              </w:rPr>
            </w:pPr>
            <w:r w:rsidRPr="00CA1BBB">
              <w:rPr>
                <w:lang w:val="en-GB"/>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6A2BF5A8" w14:textId="77777777" w:rsidR="00754B99" w:rsidRPr="00CA1BBB" w:rsidRDefault="00754B99" w:rsidP="00163B6D">
            <w:pPr>
              <w:numPr>
                <w:ilvl w:val="2"/>
                <w:numId w:val="29"/>
              </w:numPr>
              <w:autoSpaceDE/>
              <w:autoSpaceDN/>
              <w:adjustRightInd/>
              <w:snapToGrid/>
              <w:spacing w:after="0"/>
              <w:ind w:left="826"/>
              <w:rPr>
                <w:lang w:val="en-GB"/>
              </w:rPr>
            </w:pPr>
            <w:r w:rsidRPr="00CA1BBB">
              <w:rPr>
                <w:lang w:val="en-GB"/>
              </w:rPr>
              <w:t>Inter-UE coordination with the following.</w:t>
            </w:r>
          </w:p>
          <w:p w14:paraId="337C0C71" w14:textId="77777777" w:rsidR="00754B99" w:rsidRPr="005C75AB" w:rsidRDefault="00754B99" w:rsidP="00163B6D">
            <w:pPr>
              <w:numPr>
                <w:ilvl w:val="2"/>
                <w:numId w:val="29"/>
              </w:numPr>
              <w:overflowPunct w:val="0"/>
              <w:snapToGrid/>
              <w:spacing w:after="180"/>
              <w:textAlignment w:val="baseline"/>
              <w:rPr>
                <w:lang w:eastAsia="ko-KR"/>
              </w:rPr>
            </w:pPr>
            <w:r w:rsidRPr="005C75AB">
              <w:rPr>
                <w:lang w:eastAsia="ko-KR"/>
              </w:rPr>
              <w:t>A set of resources is determined at UE-A. This set is sent to UE-B in mode 2, and UE-B takes this into account in the resource selection for its own transmission.</w:t>
            </w:r>
          </w:p>
          <w:p w14:paraId="38F61FCC" w14:textId="77777777" w:rsidR="00754B99" w:rsidRPr="00CA1BBB" w:rsidRDefault="00754B99" w:rsidP="00163B6D">
            <w:pPr>
              <w:numPr>
                <w:ilvl w:val="2"/>
                <w:numId w:val="29"/>
              </w:numPr>
              <w:autoSpaceDE/>
              <w:autoSpaceDN/>
              <w:adjustRightInd/>
              <w:snapToGrid/>
              <w:spacing w:after="0"/>
              <w:ind w:left="826"/>
              <w:rPr>
                <w:lang w:val="en-GB"/>
              </w:rPr>
            </w:pPr>
            <w:r w:rsidRPr="00CA1BBB">
              <w:rPr>
                <w:lang w:val="en-GB"/>
              </w:rPr>
              <w:t>Note: The solution should be able to operate in-coverage, partial coverage, and out-of-coverage and to address consecutive packet loss in all coverage scenarios.</w:t>
            </w:r>
          </w:p>
          <w:p w14:paraId="320ADC58" w14:textId="18009BD8" w:rsidR="00EA2E7A" w:rsidRPr="008409AC" w:rsidRDefault="00754B99" w:rsidP="00163B6D">
            <w:pPr>
              <w:numPr>
                <w:ilvl w:val="2"/>
                <w:numId w:val="29"/>
              </w:numPr>
              <w:autoSpaceDE/>
              <w:autoSpaceDN/>
              <w:adjustRightInd/>
              <w:snapToGrid/>
              <w:spacing w:after="0"/>
              <w:ind w:left="826"/>
              <w:rPr>
                <w:i/>
                <w:iCs/>
                <w:lang w:eastAsia="ko-KR"/>
              </w:rPr>
            </w:pPr>
            <w:r w:rsidRPr="00CA1BBB">
              <w:rPr>
                <w:lang w:val="en-GB"/>
              </w:rPr>
              <w:t>Note: RAN2 work will start after RAN#89.</w:t>
            </w:r>
          </w:p>
        </w:tc>
      </w:tr>
    </w:tbl>
    <w:p w14:paraId="59F8BE9E" w14:textId="77777777" w:rsidR="00FE16FE" w:rsidRDefault="00FE16FE" w:rsidP="001E0E13">
      <w:pPr>
        <w:widowControl w:val="0"/>
        <w:snapToGrid/>
        <w:contextualSpacing/>
        <w:rPr>
          <w:rFonts w:eastAsiaTheme="minorEastAsia"/>
          <w:iCs/>
          <w:lang w:eastAsia="zh-CN"/>
        </w:rPr>
      </w:pPr>
    </w:p>
    <w:p w14:paraId="31C9EC27" w14:textId="0D1AD8B8" w:rsidR="001E0E13" w:rsidRPr="001E0E13" w:rsidRDefault="001E0E13" w:rsidP="001E0E13">
      <w:pPr>
        <w:widowControl w:val="0"/>
        <w:snapToGrid/>
        <w:contextualSpacing/>
        <w:rPr>
          <w:rFonts w:eastAsiaTheme="minorEastAsia"/>
          <w:iCs/>
          <w:lang w:eastAsia="zh-CN"/>
        </w:rPr>
      </w:pPr>
      <w:r>
        <w:rPr>
          <w:rFonts w:eastAsiaTheme="minorEastAsia" w:hint="eastAsia"/>
          <w:iCs/>
          <w:lang w:eastAsia="zh-CN"/>
        </w:rPr>
        <w:t>R</w:t>
      </w:r>
      <w:r>
        <w:rPr>
          <w:rFonts w:eastAsiaTheme="minorEastAsia"/>
          <w:iCs/>
          <w:lang w:eastAsia="zh-CN"/>
        </w:rPr>
        <w:t>AN1 has reached the following agreements in RAN1#104b-e meeting on inter-UE coordination.</w:t>
      </w:r>
    </w:p>
    <w:tbl>
      <w:tblPr>
        <w:tblStyle w:val="ae"/>
        <w:tblW w:w="0" w:type="auto"/>
        <w:tblLook w:val="04A0" w:firstRow="1" w:lastRow="0" w:firstColumn="1" w:lastColumn="0" w:noHBand="0" w:noVBand="1"/>
      </w:tblPr>
      <w:tblGrid>
        <w:gridCol w:w="9307"/>
      </w:tblGrid>
      <w:tr w:rsidR="008D7F8A" w14:paraId="5E6ADE23" w14:textId="77777777" w:rsidTr="008D7F8A">
        <w:tc>
          <w:tcPr>
            <w:tcW w:w="9307" w:type="dxa"/>
          </w:tcPr>
          <w:p w14:paraId="44D8D78B" w14:textId="77777777" w:rsidR="008D7F8A" w:rsidRPr="005D5328" w:rsidRDefault="008D7F8A" w:rsidP="008D7F8A">
            <w:pPr>
              <w:rPr>
                <w:rFonts w:ascii="Calibri" w:eastAsia="Times New Roman" w:hAnsi="Calibri" w:cs="Calibri"/>
                <w:bCs/>
                <w:iCs/>
                <w:szCs w:val="20"/>
                <w:lang w:eastAsia="ko-KR"/>
              </w:rPr>
            </w:pPr>
            <w:r w:rsidRPr="005D5328">
              <w:rPr>
                <w:rFonts w:ascii="Calibri" w:eastAsia="Times New Roman" w:hAnsi="Calibri" w:cs="Calibri"/>
                <w:bCs/>
                <w:iCs/>
                <w:szCs w:val="20"/>
                <w:highlight w:val="green"/>
                <w:lang w:eastAsia="ko-KR"/>
              </w:rPr>
              <w:t>Agreement:</w:t>
            </w:r>
          </w:p>
          <w:p w14:paraId="4DD1C42A" w14:textId="77777777" w:rsidR="008D7F8A" w:rsidRPr="005D5328" w:rsidRDefault="008D7F8A" w:rsidP="008D7F8A">
            <w:pPr>
              <w:pStyle w:val="af3"/>
              <w:numPr>
                <w:ilvl w:val="0"/>
                <w:numId w:val="43"/>
              </w:numPr>
              <w:tabs>
                <w:tab w:val="num" w:pos="400"/>
              </w:tabs>
              <w:snapToGrid/>
              <w:ind w:left="426" w:hanging="426"/>
              <w:jc w:val="both"/>
              <w:rPr>
                <w:rFonts w:eastAsia="Malgun Gothic"/>
                <w:iCs/>
                <w:szCs w:val="20"/>
                <w:lang w:eastAsia="ko-KR"/>
              </w:rPr>
            </w:pPr>
            <w:r w:rsidRPr="005D5328">
              <w:rPr>
                <w:iCs/>
                <w:szCs w:val="20"/>
              </w:rPr>
              <w:t>Support the following schemes of inter-UE coordination in Mode 2:</w:t>
            </w:r>
          </w:p>
          <w:p w14:paraId="035F62D7" w14:textId="77777777" w:rsidR="008D7F8A" w:rsidRPr="005D5328" w:rsidRDefault="008D7F8A" w:rsidP="008D7F8A">
            <w:pPr>
              <w:pStyle w:val="af3"/>
              <w:numPr>
                <w:ilvl w:val="1"/>
                <w:numId w:val="43"/>
              </w:numPr>
              <w:snapToGrid/>
              <w:jc w:val="both"/>
              <w:rPr>
                <w:iCs/>
                <w:szCs w:val="20"/>
              </w:rPr>
            </w:pPr>
            <w:r w:rsidRPr="005D5328">
              <w:rPr>
                <w:iCs/>
                <w:szCs w:val="20"/>
              </w:rPr>
              <w:t xml:space="preserve">Inter-UE Coordination Scheme 1: </w:t>
            </w:r>
          </w:p>
          <w:p w14:paraId="7D5F94F0" w14:textId="77777777" w:rsidR="008D7F8A" w:rsidRPr="005D5328" w:rsidRDefault="008D7F8A" w:rsidP="008D7F8A">
            <w:pPr>
              <w:pStyle w:val="af3"/>
              <w:numPr>
                <w:ilvl w:val="2"/>
                <w:numId w:val="43"/>
              </w:numPr>
              <w:snapToGrid/>
              <w:jc w:val="both"/>
              <w:rPr>
                <w:iCs/>
                <w:szCs w:val="20"/>
              </w:rPr>
            </w:pPr>
            <w:r w:rsidRPr="005D5328">
              <w:rPr>
                <w:iCs/>
                <w:szCs w:val="20"/>
              </w:rPr>
              <w:t>The coordination information sent from UE-A to UE-B is the set of resources preferred and/or non-preferred for UE-B’s transmission</w:t>
            </w:r>
          </w:p>
          <w:p w14:paraId="56E1BC4A" w14:textId="77777777" w:rsidR="008D7F8A" w:rsidRPr="005D5328" w:rsidRDefault="008D7F8A" w:rsidP="008D7F8A">
            <w:pPr>
              <w:pStyle w:val="af3"/>
              <w:numPr>
                <w:ilvl w:val="3"/>
                <w:numId w:val="43"/>
              </w:numPr>
              <w:snapToGrid/>
              <w:jc w:val="both"/>
              <w:rPr>
                <w:iCs/>
                <w:szCs w:val="20"/>
              </w:rPr>
            </w:pPr>
            <w:r w:rsidRPr="005D5328">
              <w:rPr>
                <w:iCs/>
                <w:szCs w:val="20"/>
              </w:rPr>
              <w:t xml:space="preserve">FFS details including a possibility of down-selection between the preferred resource set and the non-preferred resource set, </w:t>
            </w:r>
            <w:proofErr w:type="gramStart"/>
            <w:r w:rsidRPr="005D5328">
              <w:rPr>
                <w:iCs/>
                <w:szCs w:val="20"/>
              </w:rPr>
              <w:t>whether or not</w:t>
            </w:r>
            <w:proofErr w:type="gramEnd"/>
            <w:r w:rsidRPr="005D5328">
              <w:rPr>
                <w:iCs/>
                <w:szCs w:val="20"/>
              </w:rPr>
              <w:t xml:space="preserve"> to include any additional information other than indicating time/frequency of the resources within the set in the coordination information</w:t>
            </w:r>
          </w:p>
          <w:p w14:paraId="2D013B86" w14:textId="77777777" w:rsidR="008D7F8A" w:rsidRPr="005D5328" w:rsidRDefault="008D7F8A" w:rsidP="008D7F8A">
            <w:pPr>
              <w:pStyle w:val="af3"/>
              <w:numPr>
                <w:ilvl w:val="2"/>
                <w:numId w:val="43"/>
              </w:numPr>
              <w:snapToGrid/>
              <w:jc w:val="both"/>
              <w:rPr>
                <w:iCs/>
                <w:szCs w:val="20"/>
              </w:rPr>
            </w:pPr>
            <w:r w:rsidRPr="005D5328">
              <w:rPr>
                <w:iCs/>
                <w:szCs w:val="20"/>
              </w:rPr>
              <w:t>FFS condition(s) in which Scheme 1 is used</w:t>
            </w:r>
          </w:p>
          <w:p w14:paraId="235558F3" w14:textId="77777777" w:rsidR="008D7F8A" w:rsidRPr="005D5328" w:rsidRDefault="008D7F8A" w:rsidP="008D7F8A">
            <w:pPr>
              <w:pStyle w:val="af3"/>
              <w:numPr>
                <w:ilvl w:val="1"/>
                <w:numId w:val="43"/>
              </w:numPr>
              <w:snapToGrid/>
              <w:jc w:val="both"/>
              <w:rPr>
                <w:iCs/>
                <w:szCs w:val="20"/>
              </w:rPr>
            </w:pPr>
            <w:r w:rsidRPr="005D5328">
              <w:rPr>
                <w:iCs/>
                <w:szCs w:val="20"/>
              </w:rPr>
              <w:t xml:space="preserve">Inter-UE Coordination Scheme 2: </w:t>
            </w:r>
          </w:p>
          <w:p w14:paraId="1C4230E1" w14:textId="77777777" w:rsidR="008D7F8A" w:rsidRPr="005D5328" w:rsidRDefault="008D7F8A" w:rsidP="008D7F8A">
            <w:pPr>
              <w:pStyle w:val="af3"/>
              <w:numPr>
                <w:ilvl w:val="2"/>
                <w:numId w:val="43"/>
              </w:numPr>
              <w:snapToGrid/>
              <w:jc w:val="both"/>
              <w:rPr>
                <w:iCs/>
                <w:szCs w:val="20"/>
              </w:rPr>
            </w:pPr>
            <w:r w:rsidRPr="005D5328">
              <w:rPr>
                <w:iCs/>
                <w:szCs w:val="20"/>
              </w:rPr>
              <w:t>The coordination information sent from UE-A to UE-B is the presence of expected/potential and/or detected resource conflict on the resources indicated by UE-B’s SCI</w:t>
            </w:r>
          </w:p>
          <w:p w14:paraId="3259EFF8" w14:textId="77777777" w:rsidR="008D7F8A" w:rsidRPr="005D5328" w:rsidRDefault="008D7F8A" w:rsidP="008D7F8A">
            <w:pPr>
              <w:pStyle w:val="af3"/>
              <w:numPr>
                <w:ilvl w:val="3"/>
                <w:numId w:val="43"/>
              </w:numPr>
              <w:snapToGrid/>
              <w:jc w:val="both"/>
              <w:rPr>
                <w:iCs/>
                <w:szCs w:val="20"/>
              </w:rPr>
            </w:pPr>
            <w:r w:rsidRPr="005D5328">
              <w:rPr>
                <w:iCs/>
                <w:szCs w:val="20"/>
              </w:rPr>
              <w:t>FFS details including a possibility of down-selection between the expected/potential conflict and the detected resource conflict</w:t>
            </w:r>
          </w:p>
          <w:p w14:paraId="591943D7" w14:textId="3D6F90EF" w:rsidR="008D7F8A" w:rsidRPr="003955BF" w:rsidRDefault="008D7F8A" w:rsidP="008D7F8A">
            <w:pPr>
              <w:pStyle w:val="af3"/>
              <w:numPr>
                <w:ilvl w:val="2"/>
                <w:numId w:val="43"/>
              </w:numPr>
              <w:snapToGrid/>
              <w:jc w:val="both"/>
              <w:rPr>
                <w:iCs/>
                <w:szCs w:val="20"/>
              </w:rPr>
            </w:pPr>
            <w:r w:rsidRPr="005D5328">
              <w:rPr>
                <w:iCs/>
                <w:szCs w:val="20"/>
              </w:rPr>
              <w:t>FFS condition(s) in which Scheme 2 is used</w:t>
            </w:r>
          </w:p>
          <w:p w14:paraId="394C70D0" w14:textId="77777777" w:rsidR="008D7F8A" w:rsidRPr="00F2595F" w:rsidRDefault="008D7F8A" w:rsidP="008D7F8A">
            <w:pPr>
              <w:rPr>
                <w:rFonts w:ascii="Calibri" w:eastAsia="Times New Roman" w:hAnsi="Calibri" w:cs="Calibri"/>
                <w:iCs/>
                <w:szCs w:val="20"/>
                <w:lang w:eastAsia="ko-KR"/>
              </w:rPr>
            </w:pPr>
            <w:r w:rsidRPr="00F2595F">
              <w:rPr>
                <w:rFonts w:ascii="Calibri" w:eastAsia="Times New Roman" w:hAnsi="Calibri" w:cs="Calibri"/>
                <w:bCs/>
                <w:iCs/>
                <w:szCs w:val="20"/>
                <w:highlight w:val="green"/>
                <w:u w:val="single"/>
                <w:lang w:eastAsia="ko-KR"/>
              </w:rPr>
              <w:t>Agreements</w:t>
            </w:r>
            <w:r w:rsidRPr="00F2595F">
              <w:rPr>
                <w:rFonts w:ascii="Calibri" w:eastAsia="Times New Roman" w:hAnsi="Calibri" w:cs="Calibri"/>
                <w:b/>
                <w:iCs/>
                <w:szCs w:val="20"/>
                <w:u w:val="single"/>
                <w:lang w:eastAsia="ko-KR"/>
              </w:rPr>
              <w:t>:</w:t>
            </w:r>
          </w:p>
          <w:p w14:paraId="4490B002" w14:textId="77777777" w:rsidR="008D7F8A" w:rsidRPr="00F2595F" w:rsidRDefault="008D7F8A" w:rsidP="008D7F8A">
            <w:pPr>
              <w:numPr>
                <w:ilvl w:val="0"/>
                <w:numId w:val="44"/>
              </w:numPr>
              <w:autoSpaceDE/>
              <w:autoSpaceDN/>
              <w:adjustRightInd/>
              <w:snapToGrid/>
              <w:spacing w:after="0"/>
              <w:jc w:val="left"/>
              <w:rPr>
                <w:rFonts w:ascii="Calibri" w:eastAsia="Times New Roman" w:hAnsi="Calibri" w:cs="Calibri"/>
                <w:iCs/>
                <w:szCs w:val="20"/>
                <w:u w:val="single"/>
                <w:lang w:eastAsia="ko-KR"/>
              </w:rPr>
            </w:pPr>
            <w:r w:rsidRPr="00F2595F">
              <w:rPr>
                <w:rFonts w:ascii="Calibri" w:eastAsia="Times New Roman" w:hAnsi="Calibri" w:cs="Calibri"/>
                <w:iCs/>
                <w:szCs w:val="20"/>
                <w:lang w:eastAsia="ko-KR"/>
              </w:rPr>
              <w:t>Study further to determine the conditions for UEs to be UE-A(s)/UE-B(s) for inter-UE coordination:</w:t>
            </w:r>
          </w:p>
          <w:p w14:paraId="7DBD0B66" w14:textId="77777777" w:rsidR="008D7F8A" w:rsidRPr="00F2595F" w:rsidRDefault="008D7F8A" w:rsidP="008D7F8A">
            <w:pPr>
              <w:numPr>
                <w:ilvl w:val="1"/>
                <w:numId w:val="45"/>
              </w:numPr>
              <w:autoSpaceDE/>
              <w:autoSpaceDN/>
              <w:adjustRightInd/>
              <w:snapToGrid/>
              <w:spacing w:after="0"/>
              <w:jc w:val="left"/>
              <w:rPr>
                <w:rFonts w:ascii="Calibri" w:eastAsia="Times New Roman" w:hAnsi="Calibri" w:cs="Calibri"/>
                <w:iCs/>
                <w:szCs w:val="20"/>
                <w:u w:val="single"/>
                <w:lang w:eastAsia="ko-KR"/>
              </w:rPr>
            </w:pPr>
            <w:r w:rsidRPr="00F2595F">
              <w:rPr>
                <w:rFonts w:ascii="Calibri" w:eastAsia="Times New Roman" w:hAnsi="Calibri" w:cs="Calibri"/>
                <w:iCs/>
                <w:szCs w:val="20"/>
                <w:lang w:eastAsia="ko-KR"/>
              </w:rPr>
              <w:t xml:space="preserve">Details include </w:t>
            </w:r>
            <w:r w:rsidRPr="00F2595F">
              <w:rPr>
                <w:rFonts w:ascii="Calibri" w:hAnsi="Calibri" w:cs="Calibri"/>
                <w:iCs/>
                <w:szCs w:val="20"/>
              </w:rPr>
              <w:t>applicable scenario(s)/inter-UE coordination scheme(s)</w:t>
            </w:r>
          </w:p>
          <w:p w14:paraId="586B3D9E" w14:textId="77777777" w:rsidR="008D7F8A" w:rsidRPr="00F2595F" w:rsidRDefault="008D7F8A" w:rsidP="008D7F8A">
            <w:pPr>
              <w:pStyle w:val="af3"/>
              <w:numPr>
                <w:ilvl w:val="1"/>
                <w:numId w:val="45"/>
              </w:numPr>
              <w:snapToGrid/>
              <w:jc w:val="both"/>
              <w:rPr>
                <w:iCs/>
                <w:szCs w:val="20"/>
              </w:rPr>
            </w:pPr>
            <w:r w:rsidRPr="00F2595F">
              <w:rPr>
                <w:iCs/>
                <w:szCs w:val="20"/>
              </w:rPr>
              <w:t>E.g., only UE(s) among the intended receiver(s) of UE-B can be a UE-A, any UE can be a UE-A, high-layer configured, etc.</w:t>
            </w:r>
          </w:p>
          <w:p w14:paraId="7E9B2616" w14:textId="0A3D5EA8" w:rsidR="008D7F8A" w:rsidRPr="00841F6B" w:rsidRDefault="008D7F8A" w:rsidP="00841F6B">
            <w:pPr>
              <w:pStyle w:val="af3"/>
              <w:numPr>
                <w:ilvl w:val="2"/>
                <w:numId w:val="45"/>
              </w:numPr>
              <w:snapToGrid/>
              <w:jc w:val="both"/>
              <w:rPr>
                <w:iCs/>
                <w:szCs w:val="20"/>
              </w:rPr>
            </w:pPr>
            <w:r w:rsidRPr="00F2595F">
              <w:rPr>
                <w:iCs/>
                <w:szCs w:val="20"/>
              </w:rPr>
              <w:lastRenderedPageBreak/>
              <w:t>Including the possibility of being subject to certain conditions and/or capability</w:t>
            </w:r>
          </w:p>
          <w:p w14:paraId="211121FD" w14:textId="77777777" w:rsidR="008D7F8A" w:rsidRPr="00F56290" w:rsidRDefault="008D7F8A" w:rsidP="008D7F8A">
            <w:pPr>
              <w:rPr>
                <w:rFonts w:ascii="Calibri" w:eastAsia="Gulim" w:hAnsi="Calibri" w:cs="Calibri"/>
                <w:szCs w:val="20"/>
                <w:highlight w:val="green"/>
                <w:u w:val="single"/>
                <w:lang w:eastAsia="ko-KR"/>
              </w:rPr>
            </w:pPr>
            <w:r w:rsidRPr="00F56290">
              <w:rPr>
                <w:rFonts w:ascii="Calibri" w:eastAsia="Gulim" w:hAnsi="Calibri" w:cs="Calibri"/>
                <w:szCs w:val="20"/>
                <w:highlight w:val="green"/>
                <w:lang w:eastAsia="ko-KR"/>
              </w:rPr>
              <w:t>Agreement:</w:t>
            </w:r>
          </w:p>
          <w:p w14:paraId="2951B476" w14:textId="77777777" w:rsidR="008D7F8A" w:rsidRPr="00F56290" w:rsidRDefault="008D7F8A" w:rsidP="008D7F8A">
            <w:pPr>
              <w:numPr>
                <w:ilvl w:val="0"/>
                <w:numId w:val="43"/>
              </w:numPr>
              <w:autoSpaceDE/>
              <w:adjustRightInd/>
              <w:snapToGrid/>
              <w:spacing w:after="0"/>
              <w:ind w:left="426" w:hanging="426"/>
              <w:rPr>
                <w:rFonts w:ascii="Calibri" w:eastAsia="Times New Roman" w:hAnsi="Calibri" w:cs="Calibri"/>
                <w:szCs w:val="20"/>
                <w:lang w:eastAsia="ko-KR"/>
              </w:rPr>
            </w:pPr>
            <w:r w:rsidRPr="00F56290">
              <w:rPr>
                <w:rFonts w:ascii="Calibri" w:eastAsia="Times New Roman" w:hAnsi="Calibri" w:cs="Calibri"/>
                <w:szCs w:val="20"/>
                <w:lang w:eastAsia="ko-KR"/>
              </w:rPr>
              <w:t>When UE-B receives the inter-UE coordination information from UE-A, consider at least one of the following options (with details FFS including possibly down-selecting/merging one or more of the options below, applicable scenario(s)/condition(s) for each option, UE behavior) for UE-</w:t>
            </w:r>
            <w:proofErr w:type="gramStart"/>
            <w:r w:rsidRPr="00F56290">
              <w:rPr>
                <w:rFonts w:ascii="Calibri" w:eastAsia="Times New Roman" w:hAnsi="Calibri" w:cs="Calibri"/>
                <w:szCs w:val="20"/>
                <w:lang w:eastAsia="ko-KR"/>
              </w:rPr>
              <w:t>B’s</w:t>
            </w:r>
            <w:proofErr w:type="gramEnd"/>
            <w:r w:rsidRPr="00F56290">
              <w:rPr>
                <w:rFonts w:ascii="Calibri" w:eastAsia="Times New Roman" w:hAnsi="Calibri" w:cs="Calibri"/>
                <w:szCs w:val="20"/>
                <w:lang w:eastAsia="ko-KR"/>
              </w:rPr>
              <w:t xml:space="preserve"> to take it into account in the resource </w:t>
            </w:r>
            <w:r w:rsidRPr="00F56290">
              <w:rPr>
                <w:rFonts w:ascii="Calibri" w:eastAsia="Times New Roman" w:hAnsi="Calibri" w:cs="Calibri"/>
                <w:color w:val="FF0000"/>
                <w:szCs w:val="20"/>
                <w:lang w:eastAsia="ko-KR"/>
              </w:rPr>
              <w:t>(re)-</w:t>
            </w:r>
            <w:r w:rsidRPr="00F56290">
              <w:rPr>
                <w:rFonts w:ascii="Calibri" w:eastAsia="Times New Roman" w:hAnsi="Calibri" w:cs="Calibri"/>
                <w:szCs w:val="20"/>
                <w:lang w:eastAsia="ko-KR"/>
              </w:rPr>
              <w:t>selection for its own transmission</w:t>
            </w:r>
          </w:p>
          <w:p w14:paraId="3E84ECA2" w14:textId="77777777" w:rsidR="008D7F8A" w:rsidRPr="00F56290" w:rsidRDefault="008D7F8A" w:rsidP="008D7F8A">
            <w:pPr>
              <w:numPr>
                <w:ilvl w:val="1"/>
                <w:numId w:val="43"/>
              </w:numPr>
              <w:autoSpaceDE/>
              <w:adjustRightInd/>
              <w:snapToGrid/>
              <w:spacing w:after="0"/>
              <w:ind w:left="1160" w:hanging="360"/>
              <w:rPr>
                <w:rFonts w:ascii="Calibri" w:eastAsia="Times New Roman" w:hAnsi="Calibri" w:cs="Calibri"/>
                <w:szCs w:val="20"/>
                <w:lang w:eastAsia="ko-KR"/>
              </w:rPr>
            </w:pPr>
            <w:r w:rsidRPr="00F56290">
              <w:rPr>
                <w:rFonts w:ascii="Calibri" w:eastAsia="Times New Roman" w:hAnsi="Calibri" w:cs="Calibri"/>
                <w:szCs w:val="20"/>
                <w:lang w:eastAsia="ko-KR"/>
              </w:rPr>
              <w:t>For scheme 1:</w:t>
            </w:r>
          </w:p>
          <w:p w14:paraId="0C76CD8F" w14:textId="77777777" w:rsidR="008D7F8A" w:rsidRPr="00F56290" w:rsidRDefault="008D7F8A" w:rsidP="008D7F8A">
            <w:pPr>
              <w:numPr>
                <w:ilvl w:val="2"/>
                <w:numId w:val="43"/>
              </w:numPr>
              <w:autoSpaceDE/>
              <w:adjustRightInd/>
              <w:snapToGrid/>
              <w:spacing w:after="0"/>
              <w:rPr>
                <w:rFonts w:ascii="Calibri" w:eastAsia="Times New Roman" w:hAnsi="Calibri" w:cs="Calibri"/>
                <w:szCs w:val="20"/>
                <w:lang w:eastAsia="ko-KR"/>
              </w:rPr>
            </w:pPr>
            <w:r w:rsidRPr="00F56290">
              <w:rPr>
                <w:rFonts w:ascii="Calibri" w:eastAsia="Times New Roman" w:hAnsi="Calibri" w:cs="Calibri"/>
                <w:szCs w:val="20"/>
                <w:lang w:eastAsia="ko-KR"/>
              </w:rPr>
              <w:t xml:space="preserve">Option 1-1: UE-B’s resource(s) to be used for its transmission resource </w:t>
            </w:r>
            <w:r w:rsidRPr="00F56290">
              <w:rPr>
                <w:rFonts w:ascii="Calibri" w:eastAsia="Times New Roman" w:hAnsi="Calibri" w:cs="Calibri"/>
                <w:color w:val="FF0000"/>
                <w:szCs w:val="20"/>
                <w:lang w:eastAsia="ko-KR"/>
              </w:rPr>
              <w:t>(re)-</w:t>
            </w:r>
            <w:r w:rsidRPr="00F56290">
              <w:rPr>
                <w:rFonts w:ascii="Calibri" w:eastAsia="Times New Roman" w:hAnsi="Calibri" w:cs="Calibri"/>
                <w:szCs w:val="20"/>
                <w:lang w:eastAsia="ko-KR"/>
              </w:rPr>
              <w:t>selection is based on both UE-B’s sensing result (if available) and the received coordination information</w:t>
            </w:r>
          </w:p>
          <w:p w14:paraId="44B89E19" w14:textId="77777777" w:rsidR="008D7F8A" w:rsidRPr="00F56290" w:rsidRDefault="008D7F8A" w:rsidP="008D7F8A">
            <w:pPr>
              <w:numPr>
                <w:ilvl w:val="2"/>
                <w:numId w:val="43"/>
              </w:numPr>
              <w:autoSpaceDE/>
              <w:adjustRightInd/>
              <w:snapToGrid/>
              <w:spacing w:after="0"/>
              <w:rPr>
                <w:rFonts w:ascii="Calibri" w:eastAsia="Times New Roman" w:hAnsi="Calibri" w:cs="Calibri"/>
                <w:szCs w:val="20"/>
                <w:lang w:eastAsia="ko-KR"/>
              </w:rPr>
            </w:pPr>
            <w:r w:rsidRPr="00F56290">
              <w:rPr>
                <w:rFonts w:ascii="Calibri" w:eastAsia="Times New Roman" w:hAnsi="Calibri" w:cs="Calibri"/>
                <w:szCs w:val="20"/>
                <w:lang w:eastAsia="ko-KR"/>
              </w:rPr>
              <w:t xml:space="preserve">Option 1-2: UE-B’s resource(s) to be used for its transmission resource </w:t>
            </w:r>
            <w:r w:rsidRPr="00F56290">
              <w:rPr>
                <w:rFonts w:ascii="Calibri" w:eastAsia="Times New Roman" w:hAnsi="Calibri" w:cs="Calibri"/>
                <w:color w:val="FF0000"/>
                <w:szCs w:val="20"/>
                <w:lang w:eastAsia="ko-KR"/>
              </w:rPr>
              <w:t>(re)-</w:t>
            </w:r>
            <w:r w:rsidRPr="00F56290">
              <w:rPr>
                <w:rFonts w:ascii="Calibri" w:eastAsia="Times New Roman" w:hAnsi="Calibri" w:cs="Calibri"/>
                <w:szCs w:val="20"/>
                <w:lang w:eastAsia="ko-KR"/>
              </w:rPr>
              <w:t xml:space="preserve">selection is based </w:t>
            </w:r>
            <w:r w:rsidRPr="00F56290">
              <w:rPr>
                <w:rFonts w:ascii="Calibri" w:eastAsia="Times New Roman" w:hAnsi="Calibri" w:cs="Calibri"/>
                <w:color w:val="FF0000"/>
                <w:szCs w:val="20"/>
                <w:lang w:eastAsia="ko-KR"/>
              </w:rPr>
              <w:t>only</w:t>
            </w:r>
            <w:r w:rsidRPr="00F56290">
              <w:rPr>
                <w:rFonts w:ascii="Calibri" w:eastAsia="Times New Roman" w:hAnsi="Calibri" w:cs="Calibri"/>
                <w:szCs w:val="20"/>
                <w:lang w:eastAsia="ko-KR"/>
              </w:rPr>
              <w:t xml:space="preserve"> on the received coordination information</w:t>
            </w:r>
          </w:p>
          <w:p w14:paraId="7995F2EE" w14:textId="77777777" w:rsidR="008D7F8A" w:rsidRPr="00F56290" w:rsidRDefault="008D7F8A" w:rsidP="008D7F8A">
            <w:pPr>
              <w:numPr>
                <w:ilvl w:val="2"/>
                <w:numId w:val="43"/>
              </w:numPr>
              <w:autoSpaceDE/>
              <w:adjustRightInd/>
              <w:snapToGrid/>
              <w:spacing w:after="0"/>
              <w:rPr>
                <w:rFonts w:ascii="Calibri" w:eastAsia="Times New Roman" w:hAnsi="Calibri" w:cs="Calibri"/>
                <w:color w:val="FF0000"/>
                <w:szCs w:val="20"/>
                <w:lang w:eastAsia="ko-KR"/>
              </w:rPr>
            </w:pPr>
            <w:r w:rsidRPr="00F56290">
              <w:rPr>
                <w:rFonts w:ascii="Calibri" w:eastAsia="Times New Roman" w:hAnsi="Calibri" w:cs="Calibri"/>
                <w:szCs w:val="20"/>
                <w:lang w:eastAsia="ko-KR"/>
              </w:rPr>
              <w:t xml:space="preserve">Option 1-3: UE-B’s resource(s) to be re-selected </w:t>
            </w:r>
            <w:r w:rsidRPr="00F56290">
              <w:rPr>
                <w:rFonts w:ascii="Calibri" w:eastAsia="Times New Roman" w:hAnsi="Calibri" w:cs="Calibri"/>
                <w:color w:val="FF0000"/>
                <w:szCs w:val="20"/>
                <w:lang w:eastAsia="ko-KR"/>
              </w:rPr>
              <w:t>based on the received coordination information</w:t>
            </w:r>
          </w:p>
          <w:p w14:paraId="08958A1A" w14:textId="77777777" w:rsidR="008D7F8A" w:rsidRPr="00F56290" w:rsidRDefault="008D7F8A" w:rsidP="008D7F8A">
            <w:pPr>
              <w:numPr>
                <w:ilvl w:val="2"/>
                <w:numId w:val="43"/>
              </w:numPr>
              <w:autoSpaceDE/>
              <w:adjustRightInd/>
              <w:snapToGrid/>
              <w:spacing w:after="0"/>
              <w:rPr>
                <w:rFonts w:ascii="Calibri" w:eastAsia="Times New Roman" w:hAnsi="Calibri" w:cs="Calibri"/>
                <w:szCs w:val="20"/>
                <w:lang w:eastAsia="ko-KR"/>
              </w:rPr>
            </w:pPr>
            <w:r w:rsidRPr="00F56290">
              <w:rPr>
                <w:rFonts w:ascii="Calibri" w:eastAsia="Times New Roman" w:hAnsi="Calibri" w:cs="Calibri"/>
                <w:color w:val="FF0000"/>
                <w:szCs w:val="20"/>
                <w:lang w:eastAsia="ko-KR"/>
              </w:rPr>
              <w:br w:type="page"/>
            </w:r>
            <w:r w:rsidRPr="00F56290">
              <w:rPr>
                <w:rFonts w:ascii="Calibri" w:eastAsia="Times New Roman" w:hAnsi="Calibri" w:cs="Calibri"/>
                <w:szCs w:val="20"/>
                <w:lang w:eastAsia="ko-KR"/>
              </w:rPr>
              <w:t xml:space="preserve">Option 1-4: UE-B’s resource(s) to be used for its transmission resource </w:t>
            </w:r>
            <w:r w:rsidRPr="00F56290">
              <w:rPr>
                <w:rFonts w:ascii="Calibri" w:eastAsia="Times New Roman" w:hAnsi="Calibri" w:cs="Calibri"/>
                <w:color w:val="FF0000"/>
                <w:szCs w:val="20"/>
                <w:lang w:eastAsia="ko-KR"/>
              </w:rPr>
              <w:t>(re)-</w:t>
            </w:r>
            <w:r w:rsidRPr="00F56290">
              <w:rPr>
                <w:rFonts w:ascii="Calibri" w:eastAsia="Times New Roman" w:hAnsi="Calibri" w:cs="Calibri"/>
                <w:szCs w:val="20"/>
                <w:lang w:eastAsia="ko-KR"/>
              </w:rPr>
              <w:t>selection is based on the received coordination information</w:t>
            </w:r>
          </w:p>
          <w:p w14:paraId="6BDFC1D0" w14:textId="77777777" w:rsidR="008D7F8A" w:rsidRPr="00F56290" w:rsidRDefault="008D7F8A" w:rsidP="008D7F8A">
            <w:pPr>
              <w:numPr>
                <w:ilvl w:val="1"/>
                <w:numId w:val="43"/>
              </w:numPr>
              <w:autoSpaceDE/>
              <w:adjustRightInd/>
              <w:snapToGrid/>
              <w:spacing w:after="0"/>
              <w:ind w:left="1160" w:hanging="360"/>
              <w:rPr>
                <w:rFonts w:ascii="Calibri" w:eastAsia="Times New Roman" w:hAnsi="Calibri" w:cs="Calibri"/>
                <w:szCs w:val="20"/>
                <w:lang w:eastAsia="ko-KR"/>
              </w:rPr>
            </w:pPr>
            <w:r w:rsidRPr="00F56290">
              <w:rPr>
                <w:rFonts w:ascii="Calibri" w:eastAsia="Times New Roman" w:hAnsi="Calibri" w:cs="Calibri"/>
                <w:szCs w:val="20"/>
                <w:lang w:eastAsia="ko-KR"/>
              </w:rPr>
              <w:t>For scheme 2:</w:t>
            </w:r>
          </w:p>
          <w:p w14:paraId="021B3583" w14:textId="77777777" w:rsidR="008D7F8A" w:rsidRPr="00F56290" w:rsidRDefault="008D7F8A" w:rsidP="008D7F8A">
            <w:pPr>
              <w:numPr>
                <w:ilvl w:val="2"/>
                <w:numId w:val="43"/>
              </w:numPr>
              <w:autoSpaceDE/>
              <w:adjustRightInd/>
              <w:snapToGrid/>
              <w:spacing w:after="0"/>
              <w:rPr>
                <w:rFonts w:ascii="Calibri" w:eastAsia="Times New Roman" w:hAnsi="Calibri" w:cs="Calibri"/>
                <w:szCs w:val="20"/>
                <w:lang w:eastAsia="ko-KR"/>
              </w:rPr>
            </w:pPr>
            <w:r w:rsidRPr="00F56290">
              <w:rPr>
                <w:rFonts w:ascii="Calibri" w:eastAsia="Times New Roman" w:hAnsi="Calibri" w:cs="Calibri"/>
                <w:szCs w:val="20"/>
                <w:lang w:eastAsia="ko-KR"/>
              </w:rPr>
              <w:t>Option 2-1: UE-B can determine resource(s) to be re-selected based on the received coordination information</w:t>
            </w:r>
          </w:p>
          <w:p w14:paraId="2A2EBF3A" w14:textId="1731DB8F" w:rsidR="008D7F8A" w:rsidRPr="00521087" w:rsidRDefault="008D7F8A" w:rsidP="008D7F8A">
            <w:pPr>
              <w:numPr>
                <w:ilvl w:val="2"/>
                <w:numId w:val="43"/>
              </w:numPr>
              <w:autoSpaceDE/>
              <w:adjustRightInd/>
              <w:snapToGrid/>
              <w:spacing w:after="0"/>
              <w:rPr>
                <w:rFonts w:ascii="Calibri" w:eastAsia="Times New Roman" w:hAnsi="Calibri" w:cs="Calibri"/>
                <w:szCs w:val="20"/>
                <w:lang w:eastAsia="ko-KR"/>
              </w:rPr>
            </w:pPr>
            <w:r w:rsidRPr="00F56290">
              <w:rPr>
                <w:rFonts w:ascii="Calibri" w:eastAsia="Times New Roman" w:hAnsi="Calibri" w:cs="Calibri"/>
                <w:szCs w:val="20"/>
                <w:lang w:eastAsia="ko-KR"/>
              </w:rPr>
              <w:t>Option 2-2: UE-B can determine a necessity of retransmission based on the received coordination information</w:t>
            </w:r>
          </w:p>
        </w:tc>
      </w:tr>
    </w:tbl>
    <w:p w14:paraId="7D0F46E3" w14:textId="77777777" w:rsidR="008D7F8A" w:rsidRPr="008D7F8A" w:rsidRDefault="008D7F8A" w:rsidP="008D7F8A">
      <w:pPr>
        <w:widowControl w:val="0"/>
        <w:snapToGrid/>
        <w:contextualSpacing/>
        <w:rPr>
          <w:rFonts w:eastAsiaTheme="minorEastAsia"/>
          <w:iCs/>
        </w:rPr>
      </w:pPr>
    </w:p>
    <w:p w14:paraId="5D6E0D94" w14:textId="2E5404D9" w:rsidR="007A3EA5" w:rsidRPr="00636E9F" w:rsidRDefault="007A3EA5" w:rsidP="00163B6D">
      <w:pPr>
        <w:rPr>
          <w:lang w:eastAsia="zh-CN"/>
        </w:rPr>
      </w:pPr>
      <w:r w:rsidRPr="00636E9F">
        <w:rPr>
          <w:rFonts w:hint="eastAsia"/>
          <w:lang w:eastAsia="zh-CN"/>
        </w:rPr>
        <w:t>I</w:t>
      </w:r>
      <w:r w:rsidRPr="00636E9F">
        <w:rPr>
          <w:lang w:eastAsia="zh-CN"/>
        </w:rPr>
        <w:t xml:space="preserve">n this contribution we provide our views on </w:t>
      </w:r>
      <w:r w:rsidR="00B87C98" w:rsidRPr="00636E9F">
        <w:rPr>
          <w:lang w:eastAsia="zh-CN"/>
        </w:rPr>
        <w:t>different types of inter-UE coordination</w:t>
      </w:r>
      <w:r w:rsidR="009B6F60" w:rsidRPr="00636E9F">
        <w:rPr>
          <w:lang w:eastAsia="zh-CN"/>
        </w:rPr>
        <w:t>.</w:t>
      </w:r>
    </w:p>
    <w:p w14:paraId="3D75EFD6" w14:textId="77777777" w:rsidR="00AD53FD" w:rsidRPr="00E83F1E" w:rsidRDefault="00AD53FD" w:rsidP="00163B6D">
      <w:pPr>
        <w:rPr>
          <w:b/>
          <w:sz w:val="24"/>
          <w:szCs w:val="20"/>
          <w:u w:val="single"/>
          <w:lang w:eastAsia="zh-CN"/>
        </w:rPr>
      </w:pPr>
      <w:r>
        <w:rPr>
          <w:b/>
          <w:sz w:val="24"/>
          <w:szCs w:val="20"/>
          <w:u w:val="single"/>
          <w:lang w:eastAsia="zh-CN"/>
        </w:rPr>
        <w:t>_____________________________________________________________________________</w:t>
      </w:r>
    </w:p>
    <w:p w14:paraId="26C268F9" w14:textId="7B8A08A0" w:rsidR="00DA6E77" w:rsidRDefault="00AD53FD" w:rsidP="00163B6D">
      <w:pPr>
        <w:pStyle w:val="1"/>
        <w:rPr>
          <w:lang w:eastAsia="zh-CN"/>
        </w:rPr>
      </w:pPr>
      <w:r w:rsidRPr="00AD53FD">
        <w:rPr>
          <w:lang w:eastAsia="zh-CN"/>
        </w:rPr>
        <w:t xml:space="preserve">Sidelink </w:t>
      </w:r>
      <w:r w:rsidR="008240B7">
        <w:rPr>
          <w:lang w:eastAsia="zh-CN"/>
        </w:rPr>
        <w:t xml:space="preserve">operation </w:t>
      </w:r>
      <w:r w:rsidR="00DA6E77">
        <w:rPr>
          <w:lang w:eastAsia="zh-CN"/>
        </w:rPr>
        <w:t>for Reliability improvement</w:t>
      </w:r>
      <w:r w:rsidR="008240B7">
        <w:rPr>
          <w:lang w:eastAsia="zh-CN"/>
        </w:rPr>
        <w:t xml:space="preserve"> </w:t>
      </w:r>
      <w:r w:rsidR="006F5C4C">
        <w:rPr>
          <w:lang w:eastAsia="zh-CN"/>
        </w:rPr>
        <w:t xml:space="preserve"> </w:t>
      </w:r>
      <w:r w:rsidR="005C691A">
        <w:rPr>
          <w:lang w:eastAsia="zh-CN"/>
        </w:rPr>
        <w:t xml:space="preserve"> </w:t>
      </w:r>
    </w:p>
    <w:p w14:paraId="139E645C" w14:textId="26B70BDC" w:rsidR="00A218EC" w:rsidRDefault="00B2763D" w:rsidP="00163B6D">
      <w:pPr>
        <w:pStyle w:val="2"/>
        <w:rPr>
          <w:lang w:eastAsia="zh-CN"/>
        </w:rPr>
      </w:pPr>
      <w:r>
        <w:rPr>
          <w:lang w:eastAsia="zh-CN"/>
        </w:rPr>
        <w:t>Inter-UE coordination Scheme 1</w:t>
      </w:r>
    </w:p>
    <w:p w14:paraId="46DA5A89" w14:textId="7DCAD074" w:rsidR="0044085B" w:rsidRDefault="0044085B" w:rsidP="00163B6D">
      <w:pPr>
        <w:rPr>
          <w:lang w:eastAsia="zh-CN"/>
        </w:rPr>
      </w:pPr>
      <w:r>
        <w:rPr>
          <w:rFonts w:hint="eastAsia"/>
          <w:lang w:eastAsia="zh-CN"/>
        </w:rPr>
        <w:t>F</w:t>
      </w:r>
      <w:r>
        <w:rPr>
          <w:lang w:eastAsia="zh-CN"/>
        </w:rPr>
        <w:t>or inter-UE coordination</w:t>
      </w:r>
      <w:r w:rsidR="002C58EA">
        <w:rPr>
          <w:lang w:eastAsia="zh-CN"/>
        </w:rPr>
        <w:t xml:space="preserve"> scheme 1</w:t>
      </w:r>
      <w:r>
        <w:rPr>
          <w:lang w:eastAsia="zh-CN"/>
        </w:rPr>
        <w:t xml:space="preserve"> </w:t>
      </w:r>
      <w:r w:rsidR="0005379D">
        <w:rPr>
          <w:lang w:eastAsia="zh-CN"/>
        </w:rPr>
        <w:t xml:space="preserve">UE-A </w:t>
      </w:r>
      <w:r w:rsidR="00CB220E">
        <w:rPr>
          <w:lang w:eastAsia="zh-CN"/>
        </w:rPr>
        <w:t>sends to UE-B the set of resources preferred or not preferred for UE-B’s transmissions respectively</w:t>
      </w:r>
      <w:r w:rsidR="009D6FF7">
        <w:rPr>
          <w:lang w:eastAsia="zh-CN"/>
        </w:rPr>
        <w:t>.</w:t>
      </w:r>
      <w:r w:rsidR="004A5D67">
        <w:rPr>
          <w:lang w:eastAsia="zh-CN"/>
        </w:rPr>
        <w:t xml:space="preserve"> </w:t>
      </w:r>
      <w:r w:rsidR="00316840">
        <w:rPr>
          <w:lang w:eastAsia="zh-CN"/>
        </w:rPr>
        <w:t>According to the current agreements UE-A determines the set of resources at least based on its sensing results</w:t>
      </w:r>
      <w:r w:rsidR="00361DD0">
        <w:rPr>
          <w:lang w:eastAsia="zh-CN"/>
        </w:rPr>
        <w:t>.</w:t>
      </w:r>
      <w:r w:rsidR="0086161E">
        <w:rPr>
          <w:lang w:eastAsia="zh-CN"/>
        </w:rPr>
        <w:t xml:space="preserve"> </w:t>
      </w:r>
      <w:r w:rsidR="00A22329">
        <w:rPr>
          <w:lang w:eastAsia="zh-CN"/>
        </w:rPr>
        <w:t>In Rel-16 sidelink the UE performs sensing and resource selection</w:t>
      </w:r>
      <w:r w:rsidR="00A6537D">
        <w:rPr>
          <w:lang w:eastAsia="zh-CN"/>
        </w:rPr>
        <w:t xml:space="preserve"> </w:t>
      </w:r>
      <w:r w:rsidR="00E90CF1">
        <w:rPr>
          <w:lang w:eastAsia="zh-CN"/>
        </w:rPr>
        <w:t xml:space="preserve">at least </w:t>
      </w:r>
      <w:r w:rsidR="00A6537D">
        <w:rPr>
          <w:lang w:eastAsia="zh-CN"/>
        </w:rPr>
        <w:t xml:space="preserve">based on </w:t>
      </w:r>
      <w:r w:rsidR="008226A7">
        <w:rPr>
          <w:lang w:eastAsia="zh-CN"/>
        </w:rPr>
        <w:t xml:space="preserve">following </w:t>
      </w:r>
      <w:r w:rsidR="00A6537D">
        <w:rPr>
          <w:lang w:eastAsia="zh-CN"/>
        </w:rPr>
        <w:t xml:space="preserve">parameters </w:t>
      </w:r>
      <w:r w:rsidR="002425C8">
        <w:rPr>
          <w:lang w:eastAsia="zh-CN"/>
        </w:rPr>
        <w:t>provided by higher layer</w:t>
      </w:r>
      <w:r w:rsidR="00F11D39">
        <w:rPr>
          <w:lang w:eastAsia="zh-CN"/>
        </w:rPr>
        <w:t>:</w:t>
      </w:r>
    </w:p>
    <w:p w14:paraId="3A81CE1E" w14:textId="77777777" w:rsidR="00C51D75" w:rsidRPr="005873B0" w:rsidRDefault="00C51D75" w:rsidP="00163B6D">
      <w:pPr>
        <w:pStyle w:val="B1"/>
        <w:jc w:val="both"/>
        <w:rPr>
          <w:sz w:val="22"/>
          <w:szCs w:val="22"/>
          <w:lang w:val="en-US" w:eastAsia="zh-CN"/>
        </w:rPr>
      </w:pPr>
      <w:r w:rsidRPr="005873B0">
        <w:rPr>
          <w:sz w:val="22"/>
          <w:szCs w:val="22"/>
          <w:lang w:val="en-US" w:eastAsia="zh-CN"/>
        </w:rPr>
        <w:t>-</w:t>
      </w:r>
      <w:r w:rsidRPr="005873B0">
        <w:rPr>
          <w:sz w:val="22"/>
          <w:szCs w:val="22"/>
          <w:lang w:val="en-US" w:eastAsia="zh-CN"/>
        </w:rPr>
        <w:tab/>
        <w:t xml:space="preserve">the resource pool from which the resources are to be </w:t>
      </w:r>
      <w:proofErr w:type="gramStart"/>
      <w:r w:rsidRPr="005873B0">
        <w:rPr>
          <w:sz w:val="22"/>
          <w:szCs w:val="22"/>
          <w:lang w:val="en-US" w:eastAsia="zh-CN"/>
        </w:rPr>
        <w:t>reported;</w:t>
      </w:r>
      <w:proofErr w:type="gramEnd"/>
    </w:p>
    <w:p w14:paraId="20CD31A9" w14:textId="77777777" w:rsidR="00C51D75" w:rsidRPr="005873B0" w:rsidRDefault="00C51D75" w:rsidP="00163B6D">
      <w:pPr>
        <w:pStyle w:val="B1"/>
        <w:jc w:val="both"/>
        <w:rPr>
          <w:sz w:val="22"/>
          <w:szCs w:val="22"/>
          <w:lang w:val="en-US" w:eastAsia="zh-CN"/>
        </w:rPr>
      </w:pPr>
      <w:r w:rsidRPr="005873B0">
        <w:rPr>
          <w:sz w:val="22"/>
          <w:szCs w:val="22"/>
          <w:lang w:val="en-US" w:eastAsia="zh-CN"/>
        </w:rPr>
        <w:t>-</w:t>
      </w:r>
      <w:r w:rsidRPr="005873B0">
        <w:rPr>
          <w:sz w:val="22"/>
          <w:szCs w:val="22"/>
          <w:lang w:val="en-US" w:eastAsia="zh-CN"/>
        </w:rPr>
        <w:tab/>
        <w:t xml:space="preserve">L1 priority, </w:t>
      </w:r>
      <m:oMath>
        <m:r>
          <w:rPr>
            <w:rFonts w:ascii="Cambria Math" w:hAnsi="Cambria Math"/>
            <w:sz w:val="22"/>
            <w:szCs w:val="22"/>
            <w:lang w:val="en-US" w:eastAsia="zh-CN"/>
          </w:rPr>
          <m:t>pri</m:t>
        </m:r>
        <m:sSub>
          <m:sSubPr>
            <m:ctrlPr>
              <w:rPr>
                <w:rFonts w:ascii="Cambria Math" w:hAnsi="Cambria Math"/>
                <w:sz w:val="22"/>
                <w:szCs w:val="22"/>
                <w:lang w:val="en-US" w:eastAsia="zh-CN"/>
              </w:rPr>
            </m:ctrlPr>
          </m:sSubPr>
          <m:e>
            <m:r>
              <w:rPr>
                <w:rFonts w:ascii="Cambria Math" w:hAnsi="Cambria Math"/>
                <w:sz w:val="22"/>
                <w:szCs w:val="22"/>
                <w:lang w:val="en-US" w:eastAsia="zh-CN"/>
              </w:rPr>
              <m:t>o</m:t>
            </m:r>
          </m:e>
          <m:sub>
            <m:r>
              <w:rPr>
                <w:rFonts w:ascii="Cambria Math" w:hAnsi="Cambria Math"/>
                <w:sz w:val="22"/>
                <w:szCs w:val="22"/>
                <w:lang w:val="en-US" w:eastAsia="zh-CN"/>
              </w:rPr>
              <m:t>TX</m:t>
            </m:r>
          </m:sub>
        </m:sSub>
      </m:oMath>
      <w:r w:rsidRPr="005873B0">
        <w:rPr>
          <w:sz w:val="22"/>
          <w:szCs w:val="22"/>
          <w:lang w:val="en-US" w:eastAsia="zh-CN"/>
        </w:rPr>
        <w:t>;</w:t>
      </w:r>
    </w:p>
    <w:p w14:paraId="7AF6F549" w14:textId="77777777" w:rsidR="00C51D75" w:rsidRPr="005873B0" w:rsidRDefault="00C51D75" w:rsidP="00163B6D">
      <w:pPr>
        <w:pStyle w:val="B1"/>
        <w:jc w:val="both"/>
        <w:rPr>
          <w:sz w:val="22"/>
          <w:szCs w:val="22"/>
          <w:lang w:val="en-US" w:eastAsia="zh-CN"/>
        </w:rPr>
      </w:pPr>
      <w:r w:rsidRPr="005873B0">
        <w:rPr>
          <w:sz w:val="22"/>
          <w:szCs w:val="22"/>
          <w:lang w:val="en-US" w:eastAsia="zh-CN"/>
        </w:rPr>
        <w:t>-</w:t>
      </w:r>
      <w:r w:rsidRPr="005873B0">
        <w:rPr>
          <w:sz w:val="22"/>
          <w:szCs w:val="22"/>
          <w:lang w:val="en-US" w:eastAsia="zh-CN"/>
        </w:rPr>
        <w:tab/>
        <w:t xml:space="preserve">the remaining packet delay </w:t>
      </w:r>
      <w:proofErr w:type="gramStart"/>
      <w:r w:rsidRPr="005873B0">
        <w:rPr>
          <w:sz w:val="22"/>
          <w:szCs w:val="22"/>
          <w:lang w:val="en-US" w:eastAsia="zh-CN"/>
        </w:rPr>
        <w:t>budget;</w:t>
      </w:r>
      <w:proofErr w:type="gramEnd"/>
    </w:p>
    <w:p w14:paraId="6F2CEA00" w14:textId="77777777" w:rsidR="00C51D75" w:rsidRPr="005873B0" w:rsidRDefault="00C51D75" w:rsidP="00163B6D">
      <w:pPr>
        <w:pStyle w:val="B1"/>
        <w:jc w:val="both"/>
        <w:rPr>
          <w:sz w:val="22"/>
          <w:szCs w:val="22"/>
          <w:lang w:val="en-US" w:eastAsia="zh-CN"/>
        </w:rPr>
      </w:pPr>
      <w:r w:rsidRPr="005873B0">
        <w:rPr>
          <w:sz w:val="22"/>
          <w:szCs w:val="22"/>
          <w:lang w:val="en-US" w:eastAsia="zh-CN"/>
        </w:rPr>
        <w:t>-</w:t>
      </w:r>
      <w:r w:rsidRPr="005873B0">
        <w:rPr>
          <w:sz w:val="22"/>
          <w:szCs w:val="22"/>
          <w:lang w:val="en-US" w:eastAsia="zh-CN"/>
        </w:rPr>
        <w:tab/>
        <w:t xml:space="preserve">the number of sub-channels to be used for the PSSCH/PSCCH transmission in a slot, </w:t>
      </w:r>
      <m:oMath>
        <m:sSub>
          <m:sSubPr>
            <m:ctrlPr>
              <w:rPr>
                <w:rFonts w:ascii="Cambria Math" w:hAnsi="Cambria Math"/>
                <w:sz w:val="22"/>
                <w:szCs w:val="22"/>
                <w:lang w:val="en-US" w:eastAsia="zh-CN"/>
              </w:rPr>
            </m:ctrlPr>
          </m:sSubPr>
          <m:e>
            <m:r>
              <w:rPr>
                <w:rFonts w:ascii="Cambria Math" w:hAnsi="Cambria Math"/>
                <w:sz w:val="22"/>
                <w:szCs w:val="22"/>
                <w:lang w:val="en-US" w:eastAsia="zh-CN"/>
              </w:rPr>
              <m:t>L</m:t>
            </m:r>
          </m:e>
          <m:sub>
            <m:r>
              <m:rPr>
                <m:nor/>
              </m:rPr>
              <w:rPr>
                <w:sz w:val="22"/>
                <w:szCs w:val="22"/>
                <w:lang w:val="en-US" w:eastAsia="zh-CN"/>
              </w:rPr>
              <m:t>subCH</m:t>
            </m:r>
          </m:sub>
        </m:sSub>
      </m:oMath>
      <w:r w:rsidRPr="005873B0">
        <w:rPr>
          <w:sz w:val="22"/>
          <w:szCs w:val="22"/>
          <w:lang w:val="en-US" w:eastAsia="zh-CN"/>
        </w:rPr>
        <w:t>;</w:t>
      </w:r>
    </w:p>
    <w:p w14:paraId="7DC37B86" w14:textId="27C28C3B" w:rsidR="00F11D39" w:rsidRDefault="00C51D75" w:rsidP="00163B6D">
      <w:pPr>
        <w:pStyle w:val="B1"/>
        <w:jc w:val="both"/>
        <w:rPr>
          <w:sz w:val="22"/>
          <w:szCs w:val="22"/>
          <w:lang w:val="en-US" w:eastAsia="zh-CN"/>
        </w:rPr>
      </w:pPr>
      <w:r w:rsidRPr="005873B0">
        <w:rPr>
          <w:sz w:val="22"/>
          <w:szCs w:val="22"/>
          <w:lang w:val="en-US" w:eastAsia="zh-CN"/>
        </w:rPr>
        <w:t>-</w:t>
      </w:r>
      <w:r w:rsidRPr="005873B0">
        <w:rPr>
          <w:sz w:val="22"/>
          <w:szCs w:val="22"/>
          <w:lang w:val="en-US" w:eastAsia="zh-CN"/>
        </w:rPr>
        <w:tab/>
        <w:t xml:space="preserve">optionally, the resource reservation interval, </w:t>
      </w:r>
      <m:oMath>
        <m:sSub>
          <m:sSubPr>
            <m:ctrlPr>
              <w:rPr>
                <w:rFonts w:ascii="Cambria Math" w:hAnsi="Cambria Math"/>
                <w:sz w:val="22"/>
                <w:szCs w:val="22"/>
                <w:lang w:val="en-US" w:eastAsia="zh-CN"/>
              </w:rPr>
            </m:ctrlPr>
          </m:sSubPr>
          <m:e>
            <m:r>
              <w:rPr>
                <w:rFonts w:ascii="Cambria Math"/>
                <w:sz w:val="22"/>
                <w:szCs w:val="22"/>
                <w:lang w:val="en-US" w:eastAsia="zh-CN"/>
              </w:rPr>
              <m:t>P</m:t>
            </m:r>
          </m:e>
          <m:sub>
            <m:r>
              <m:rPr>
                <m:nor/>
              </m:rPr>
              <w:rPr>
                <w:sz w:val="22"/>
                <w:szCs w:val="22"/>
                <w:lang w:val="en-US" w:eastAsia="zh-CN"/>
              </w:rPr>
              <m:t>rsvp_TX</m:t>
            </m:r>
          </m:sub>
        </m:sSub>
      </m:oMath>
      <w:r w:rsidRPr="005873B0">
        <w:rPr>
          <w:sz w:val="22"/>
          <w:szCs w:val="22"/>
          <w:lang w:val="en-US" w:eastAsia="zh-CN"/>
        </w:rPr>
        <w:t xml:space="preserve">, in units of msec. </w:t>
      </w:r>
    </w:p>
    <w:p w14:paraId="6D8A8DCB" w14:textId="68ABE90D" w:rsidR="00CE29C8" w:rsidRDefault="00247876" w:rsidP="00CE29C8">
      <w:pPr>
        <w:pStyle w:val="B1"/>
        <w:ind w:left="0" w:firstLine="0"/>
        <w:jc w:val="both"/>
        <w:rPr>
          <w:sz w:val="22"/>
          <w:szCs w:val="22"/>
          <w:lang w:val="en-US" w:eastAsia="zh-CN"/>
        </w:rPr>
      </w:pPr>
      <w:r>
        <w:rPr>
          <w:sz w:val="22"/>
          <w:szCs w:val="22"/>
          <w:lang w:val="en-US" w:eastAsia="zh-CN"/>
        </w:rPr>
        <w:t>UE-A determine</w:t>
      </w:r>
      <w:r w:rsidR="005135D6">
        <w:rPr>
          <w:rFonts w:hint="eastAsia"/>
          <w:sz w:val="22"/>
          <w:szCs w:val="22"/>
          <w:lang w:val="en-US" w:eastAsia="zh-CN"/>
        </w:rPr>
        <w:t>s</w:t>
      </w:r>
      <w:r>
        <w:rPr>
          <w:sz w:val="22"/>
          <w:szCs w:val="22"/>
          <w:lang w:val="en-US" w:eastAsia="zh-CN"/>
        </w:rPr>
        <w:t xml:space="preserve"> the set of resources </w:t>
      </w:r>
      <w:r w:rsidR="00567291">
        <w:rPr>
          <w:sz w:val="22"/>
          <w:szCs w:val="22"/>
          <w:lang w:val="en-US" w:eastAsia="zh-CN"/>
        </w:rPr>
        <w:t>preferred or not preferred for UE-B’s transmission</w:t>
      </w:r>
      <w:r w:rsidR="001424D8">
        <w:rPr>
          <w:sz w:val="22"/>
          <w:szCs w:val="22"/>
          <w:lang w:val="en-US" w:eastAsia="zh-CN"/>
        </w:rPr>
        <w:t>, and it has no knowledge on the traffic of UE-B’s transmission, e.g., the priority and number of sub-channels of UE-B’s transmission</w:t>
      </w:r>
      <w:r w:rsidR="0060598B">
        <w:rPr>
          <w:sz w:val="22"/>
          <w:szCs w:val="22"/>
          <w:lang w:val="en-US" w:eastAsia="zh-CN"/>
        </w:rPr>
        <w:t xml:space="preserve">, so </w:t>
      </w:r>
      <w:r w:rsidR="005E69E2">
        <w:rPr>
          <w:rFonts w:hint="eastAsia"/>
          <w:sz w:val="22"/>
          <w:szCs w:val="22"/>
          <w:lang w:val="en-US" w:eastAsia="zh-CN"/>
        </w:rPr>
        <w:t>UE-B</w:t>
      </w:r>
      <w:r w:rsidR="005E69E2">
        <w:rPr>
          <w:sz w:val="22"/>
          <w:szCs w:val="22"/>
          <w:lang w:val="en-US" w:eastAsia="zh-CN"/>
        </w:rPr>
        <w:t xml:space="preserve"> </w:t>
      </w:r>
      <w:r w:rsidR="005E69E2">
        <w:rPr>
          <w:rFonts w:hint="eastAsia"/>
          <w:sz w:val="22"/>
          <w:szCs w:val="22"/>
          <w:lang w:val="en-US" w:eastAsia="zh-CN"/>
        </w:rPr>
        <w:t>may</w:t>
      </w:r>
      <w:r w:rsidR="005E69E2">
        <w:rPr>
          <w:sz w:val="22"/>
          <w:szCs w:val="22"/>
          <w:lang w:val="en-US" w:eastAsia="zh-CN"/>
        </w:rPr>
        <w:t xml:space="preserve"> </w:t>
      </w:r>
      <w:r w:rsidR="005E69E2">
        <w:rPr>
          <w:rFonts w:hint="eastAsia"/>
          <w:sz w:val="22"/>
          <w:szCs w:val="22"/>
          <w:lang w:val="en-US" w:eastAsia="zh-CN"/>
        </w:rPr>
        <w:t>need</w:t>
      </w:r>
      <w:r w:rsidR="005E69E2">
        <w:rPr>
          <w:sz w:val="22"/>
          <w:szCs w:val="22"/>
          <w:lang w:val="en-US" w:eastAsia="zh-CN"/>
        </w:rPr>
        <w:t xml:space="preserve"> </w:t>
      </w:r>
      <w:r w:rsidR="005E69E2">
        <w:rPr>
          <w:rFonts w:hint="eastAsia"/>
          <w:sz w:val="22"/>
          <w:szCs w:val="22"/>
          <w:lang w:val="en-US" w:eastAsia="zh-CN"/>
        </w:rPr>
        <w:t>to</w:t>
      </w:r>
      <w:r w:rsidR="005E69E2">
        <w:rPr>
          <w:sz w:val="22"/>
          <w:szCs w:val="22"/>
          <w:lang w:val="en-US" w:eastAsia="zh-CN"/>
        </w:rPr>
        <w:t xml:space="preserve"> </w:t>
      </w:r>
      <w:r w:rsidR="005E69E2">
        <w:rPr>
          <w:rFonts w:hint="eastAsia"/>
          <w:sz w:val="22"/>
          <w:szCs w:val="22"/>
          <w:lang w:val="en-US" w:eastAsia="zh-CN"/>
        </w:rPr>
        <w:t>provide</w:t>
      </w:r>
      <w:r w:rsidR="005E69E2">
        <w:rPr>
          <w:sz w:val="22"/>
          <w:szCs w:val="22"/>
          <w:lang w:val="en-US" w:eastAsia="zh-CN"/>
        </w:rPr>
        <w:t xml:space="preserve"> </w:t>
      </w:r>
      <w:proofErr w:type="gramStart"/>
      <w:r w:rsidR="005E69E2">
        <w:rPr>
          <w:rFonts w:hint="eastAsia"/>
          <w:sz w:val="22"/>
          <w:szCs w:val="22"/>
          <w:lang w:val="en-US" w:eastAsia="zh-CN"/>
        </w:rPr>
        <w:t>the</w:t>
      </w:r>
      <w:r w:rsidR="005E69E2">
        <w:rPr>
          <w:sz w:val="22"/>
          <w:szCs w:val="22"/>
          <w:lang w:val="en-US" w:eastAsia="zh-CN"/>
        </w:rPr>
        <w:t>se information</w:t>
      </w:r>
      <w:proofErr w:type="gramEnd"/>
      <w:r w:rsidR="005E69E2">
        <w:rPr>
          <w:sz w:val="22"/>
          <w:szCs w:val="22"/>
          <w:lang w:val="en-US" w:eastAsia="zh-CN"/>
        </w:rPr>
        <w:t xml:space="preserve"> to UE-A if inter-UE coordination </w:t>
      </w:r>
      <w:r w:rsidR="00264355">
        <w:rPr>
          <w:sz w:val="22"/>
          <w:szCs w:val="22"/>
          <w:lang w:val="en-US" w:eastAsia="zh-CN"/>
        </w:rPr>
        <w:t xml:space="preserve">scheme 1 </w:t>
      </w:r>
      <w:r w:rsidR="000A05B5">
        <w:rPr>
          <w:sz w:val="22"/>
          <w:szCs w:val="22"/>
          <w:lang w:val="en-US" w:eastAsia="zh-CN"/>
        </w:rPr>
        <w:t>is triggered.</w:t>
      </w:r>
      <w:r w:rsidR="002F40F2">
        <w:rPr>
          <w:sz w:val="22"/>
          <w:szCs w:val="22"/>
          <w:lang w:val="en-US" w:eastAsia="zh-CN"/>
        </w:rPr>
        <w:t xml:space="preserve"> When inter-UE coordination message is triggered according to a corresponding resource selection trigger then a set of resource is requested for that resource pool, </w:t>
      </w:r>
      <w:r w:rsidR="00AA136A">
        <w:rPr>
          <w:sz w:val="22"/>
          <w:szCs w:val="22"/>
          <w:lang w:val="en-US" w:eastAsia="zh-CN"/>
        </w:rPr>
        <w:t xml:space="preserve">since </w:t>
      </w:r>
      <w:r w:rsidR="002F40F2">
        <w:rPr>
          <w:sz w:val="22"/>
          <w:szCs w:val="22"/>
          <w:lang w:val="en-US" w:eastAsia="zh-CN"/>
        </w:rPr>
        <w:t>the selection of resource pool is already performed at the high</w:t>
      </w:r>
      <w:r w:rsidR="00AA136A">
        <w:rPr>
          <w:sz w:val="22"/>
          <w:szCs w:val="22"/>
          <w:lang w:val="en-US" w:eastAsia="zh-CN"/>
        </w:rPr>
        <w:t>er</w:t>
      </w:r>
      <w:r w:rsidR="002F40F2">
        <w:rPr>
          <w:sz w:val="22"/>
          <w:szCs w:val="22"/>
          <w:lang w:val="en-US" w:eastAsia="zh-CN"/>
        </w:rPr>
        <w:t xml:space="preserve"> layer</w:t>
      </w:r>
      <w:r w:rsidR="00AA136A">
        <w:rPr>
          <w:sz w:val="22"/>
          <w:szCs w:val="22"/>
          <w:lang w:val="en-US" w:eastAsia="zh-CN"/>
        </w:rPr>
        <w:t>, transmission of resource pool index is not explicitly necessary.</w:t>
      </w:r>
      <w:r w:rsidR="002F40F2">
        <w:rPr>
          <w:sz w:val="22"/>
          <w:szCs w:val="22"/>
          <w:lang w:val="en-US" w:eastAsia="zh-CN"/>
        </w:rPr>
        <w:t xml:space="preserve"> </w:t>
      </w:r>
      <w:r w:rsidR="00AA136A">
        <w:rPr>
          <w:sz w:val="22"/>
          <w:szCs w:val="22"/>
          <w:lang w:val="en-US" w:eastAsia="zh-CN"/>
        </w:rPr>
        <w:t>W</w:t>
      </w:r>
      <w:r w:rsidR="002F40F2">
        <w:rPr>
          <w:sz w:val="22"/>
          <w:szCs w:val="22"/>
          <w:lang w:val="en-US" w:eastAsia="zh-CN"/>
        </w:rPr>
        <w:t>hile UE-A determines a se</w:t>
      </w:r>
      <w:r w:rsidR="00AA136A">
        <w:rPr>
          <w:sz w:val="22"/>
          <w:szCs w:val="22"/>
          <w:lang w:val="en-US" w:eastAsia="zh-CN"/>
        </w:rPr>
        <w:t>t</w:t>
      </w:r>
      <w:r w:rsidR="002F40F2">
        <w:rPr>
          <w:sz w:val="22"/>
          <w:szCs w:val="22"/>
          <w:lang w:val="en-US" w:eastAsia="zh-CN"/>
        </w:rPr>
        <w:t xml:space="preserve"> of resource in a resource pool in which the trigger is received.</w:t>
      </w:r>
      <w:r w:rsidR="00537E75">
        <w:rPr>
          <w:sz w:val="22"/>
          <w:szCs w:val="22"/>
          <w:lang w:val="en-US" w:eastAsia="zh-CN"/>
        </w:rPr>
        <w:t xml:space="preserve"> </w:t>
      </w:r>
      <w:r w:rsidR="002F40F2">
        <w:rPr>
          <w:sz w:val="22"/>
          <w:szCs w:val="22"/>
          <w:lang w:val="en-US" w:eastAsia="zh-CN"/>
        </w:rPr>
        <w:t xml:space="preserve">There could be another situation where higher layer </w:t>
      </w:r>
      <w:proofErr w:type="gramStart"/>
      <w:r w:rsidR="002F40F2">
        <w:rPr>
          <w:sz w:val="22"/>
          <w:szCs w:val="22"/>
          <w:lang w:val="en-US" w:eastAsia="zh-CN"/>
        </w:rPr>
        <w:t>perform</w:t>
      </w:r>
      <w:proofErr w:type="gramEnd"/>
      <w:r w:rsidR="002F40F2">
        <w:rPr>
          <w:sz w:val="22"/>
          <w:szCs w:val="22"/>
          <w:lang w:val="en-US" w:eastAsia="zh-CN"/>
        </w:rPr>
        <w:t xml:space="preserve"> resource pool selection based on the reception of a set of resource </w:t>
      </w:r>
      <w:r w:rsidR="00AA136A">
        <w:rPr>
          <w:sz w:val="22"/>
          <w:szCs w:val="22"/>
          <w:lang w:val="en-US" w:eastAsia="zh-CN"/>
        </w:rPr>
        <w:t xml:space="preserve">and </w:t>
      </w:r>
      <w:r w:rsidR="00537E75">
        <w:rPr>
          <w:sz w:val="22"/>
          <w:szCs w:val="22"/>
          <w:lang w:val="en-US" w:eastAsia="zh-CN"/>
        </w:rPr>
        <w:t>in that case, the explicit signaling of resource pool index is necessary.</w:t>
      </w:r>
      <w:r w:rsidR="002F40F2">
        <w:rPr>
          <w:sz w:val="22"/>
          <w:szCs w:val="22"/>
          <w:lang w:val="en-US" w:eastAsia="zh-CN"/>
        </w:rPr>
        <w:t xml:space="preserve">  </w:t>
      </w:r>
    </w:p>
    <w:p w14:paraId="1B76B703" w14:textId="4B5AD825" w:rsidR="00D57747" w:rsidRDefault="00D57747" w:rsidP="00163B6D">
      <w:pPr>
        <w:pStyle w:val="B1"/>
        <w:ind w:left="0" w:firstLine="0"/>
        <w:jc w:val="both"/>
        <w:rPr>
          <w:b/>
          <w:bCs/>
          <w:sz w:val="22"/>
          <w:szCs w:val="22"/>
          <w:lang w:val="en-US" w:eastAsia="zh-CN"/>
        </w:rPr>
      </w:pPr>
      <w:r w:rsidRPr="00213046">
        <w:rPr>
          <w:rFonts w:hint="eastAsia"/>
          <w:b/>
          <w:bCs/>
          <w:sz w:val="22"/>
          <w:szCs w:val="22"/>
          <w:lang w:val="en-US" w:eastAsia="zh-CN"/>
        </w:rPr>
        <w:t>P</w:t>
      </w:r>
      <w:r w:rsidRPr="00213046">
        <w:rPr>
          <w:b/>
          <w:bCs/>
          <w:sz w:val="22"/>
          <w:szCs w:val="22"/>
          <w:lang w:val="en-US" w:eastAsia="zh-CN"/>
        </w:rPr>
        <w:t xml:space="preserve">roposal </w:t>
      </w:r>
      <w:r w:rsidR="002577F2">
        <w:rPr>
          <w:b/>
          <w:bCs/>
          <w:sz w:val="22"/>
          <w:szCs w:val="22"/>
          <w:lang w:val="en-US" w:eastAsia="zh-CN"/>
        </w:rPr>
        <w:t>1</w:t>
      </w:r>
      <w:r w:rsidRPr="00213046">
        <w:rPr>
          <w:b/>
          <w:bCs/>
          <w:sz w:val="22"/>
          <w:szCs w:val="22"/>
          <w:lang w:val="en-US" w:eastAsia="zh-CN"/>
        </w:rPr>
        <w:t>:</w:t>
      </w:r>
      <w:r w:rsidR="00A84622" w:rsidRPr="00213046">
        <w:rPr>
          <w:b/>
          <w:bCs/>
          <w:sz w:val="22"/>
          <w:szCs w:val="22"/>
          <w:lang w:val="en-US" w:eastAsia="zh-CN"/>
        </w:rPr>
        <w:t xml:space="preserve"> UE-A determines the set of resources at least based on its sensing result</w:t>
      </w:r>
      <w:r w:rsidR="003E5064">
        <w:rPr>
          <w:b/>
          <w:bCs/>
          <w:sz w:val="22"/>
          <w:szCs w:val="22"/>
          <w:lang w:val="en-US" w:eastAsia="zh-CN"/>
        </w:rPr>
        <w:t xml:space="preserve">, and </w:t>
      </w:r>
      <w:r w:rsidR="00F964C2">
        <w:rPr>
          <w:b/>
          <w:bCs/>
          <w:sz w:val="22"/>
          <w:szCs w:val="22"/>
          <w:lang w:val="en-US" w:eastAsia="zh-CN"/>
        </w:rPr>
        <w:t xml:space="preserve">parameters associated with </w:t>
      </w:r>
      <w:r w:rsidR="006D1ABF">
        <w:rPr>
          <w:b/>
          <w:bCs/>
          <w:sz w:val="22"/>
          <w:szCs w:val="22"/>
          <w:lang w:val="en-US" w:eastAsia="zh-CN"/>
        </w:rPr>
        <w:t>the sensing procedure of UE-A may be received from UE-B</w:t>
      </w:r>
      <w:r w:rsidR="00E33F64">
        <w:rPr>
          <w:b/>
          <w:bCs/>
          <w:sz w:val="22"/>
          <w:szCs w:val="22"/>
          <w:lang w:val="en-US" w:eastAsia="zh-CN"/>
        </w:rPr>
        <w:t>, e.g.,</w:t>
      </w:r>
    </w:p>
    <w:p w14:paraId="169B0FD2" w14:textId="681301AF" w:rsidR="00971E2E" w:rsidRDefault="00971E2E" w:rsidP="00971E2E">
      <w:pPr>
        <w:pStyle w:val="B1"/>
        <w:numPr>
          <w:ilvl w:val="0"/>
          <w:numId w:val="33"/>
        </w:numPr>
        <w:jc w:val="both"/>
        <w:rPr>
          <w:b/>
          <w:bCs/>
          <w:sz w:val="22"/>
          <w:szCs w:val="22"/>
          <w:lang w:val="en-US" w:eastAsia="zh-CN"/>
        </w:rPr>
      </w:pPr>
      <w:r>
        <w:rPr>
          <w:b/>
          <w:bCs/>
          <w:sz w:val="22"/>
          <w:szCs w:val="22"/>
          <w:lang w:val="en-US" w:eastAsia="zh-CN"/>
        </w:rPr>
        <w:lastRenderedPageBreak/>
        <w:t>L1 priority of UE-</w:t>
      </w:r>
      <w:r>
        <w:rPr>
          <w:rFonts w:hint="eastAsia"/>
          <w:b/>
          <w:bCs/>
          <w:sz w:val="22"/>
          <w:szCs w:val="22"/>
          <w:lang w:val="en-US" w:eastAsia="zh-CN"/>
        </w:rPr>
        <w:t>B</w:t>
      </w:r>
      <w:r>
        <w:rPr>
          <w:b/>
          <w:bCs/>
          <w:sz w:val="22"/>
          <w:szCs w:val="22"/>
          <w:lang w:val="en-US" w:eastAsia="zh-CN"/>
        </w:rPr>
        <w:t>’s transmission</w:t>
      </w:r>
    </w:p>
    <w:p w14:paraId="3C348758" w14:textId="0D875D77" w:rsidR="00971E2E" w:rsidRDefault="00971E2E" w:rsidP="00971E2E">
      <w:pPr>
        <w:pStyle w:val="B1"/>
        <w:numPr>
          <w:ilvl w:val="0"/>
          <w:numId w:val="33"/>
        </w:numPr>
        <w:jc w:val="both"/>
        <w:rPr>
          <w:b/>
          <w:bCs/>
          <w:sz w:val="22"/>
          <w:szCs w:val="22"/>
          <w:lang w:val="en-US" w:eastAsia="zh-CN"/>
        </w:rPr>
      </w:pPr>
      <w:r>
        <w:rPr>
          <w:b/>
          <w:bCs/>
          <w:sz w:val="22"/>
          <w:szCs w:val="22"/>
          <w:lang w:val="en-US" w:eastAsia="zh-CN"/>
        </w:rPr>
        <w:t>the number of sub-channels to be used for UE’s transmission</w:t>
      </w:r>
    </w:p>
    <w:p w14:paraId="6E5DAA10" w14:textId="77777777" w:rsidR="002F40F2" w:rsidRDefault="002F40F2" w:rsidP="002F40F2">
      <w:pPr>
        <w:pStyle w:val="B1"/>
        <w:numPr>
          <w:ilvl w:val="0"/>
          <w:numId w:val="33"/>
        </w:numPr>
        <w:jc w:val="both"/>
        <w:rPr>
          <w:b/>
          <w:bCs/>
          <w:sz w:val="22"/>
          <w:szCs w:val="22"/>
          <w:lang w:val="en-US" w:eastAsia="zh-CN"/>
        </w:rPr>
      </w:pPr>
      <w:r>
        <w:rPr>
          <w:b/>
          <w:bCs/>
          <w:sz w:val="22"/>
          <w:szCs w:val="22"/>
          <w:lang w:val="en-US" w:eastAsia="zh-CN"/>
        </w:rPr>
        <w:t>number of candidate resources to be reported</w:t>
      </w:r>
    </w:p>
    <w:p w14:paraId="1A521AD4" w14:textId="55B420A2" w:rsidR="002F40F2" w:rsidRDefault="002F40F2" w:rsidP="002F40F2">
      <w:pPr>
        <w:pStyle w:val="B1"/>
        <w:numPr>
          <w:ilvl w:val="0"/>
          <w:numId w:val="33"/>
        </w:numPr>
        <w:jc w:val="both"/>
        <w:rPr>
          <w:b/>
          <w:bCs/>
          <w:sz w:val="22"/>
          <w:szCs w:val="22"/>
          <w:lang w:val="en-US" w:eastAsia="zh-CN"/>
        </w:rPr>
      </w:pPr>
      <w:r>
        <w:rPr>
          <w:b/>
          <w:bCs/>
          <w:sz w:val="22"/>
          <w:szCs w:val="22"/>
          <w:lang w:val="en-US" w:eastAsia="zh-CN"/>
        </w:rPr>
        <w:t xml:space="preserve">selection window duration i.e., latency </w:t>
      </w:r>
    </w:p>
    <w:p w14:paraId="5ADC09F6" w14:textId="1EF522AC" w:rsidR="002F40F2" w:rsidRPr="00213046" w:rsidRDefault="002F40F2" w:rsidP="002F40F2">
      <w:pPr>
        <w:pStyle w:val="B1"/>
        <w:numPr>
          <w:ilvl w:val="0"/>
          <w:numId w:val="33"/>
        </w:numPr>
        <w:jc w:val="both"/>
        <w:rPr>
          <w:b/>
          <w:bCs/>
          <w:sz w:val="22"/>
          <w:szCs w:val="22"/>
          <w:lang w:val="en-US" w:eastAsia="zh-CN"/>
        </w:rPr>
      </w:pPr>
      <w:r>
        <w:rPr>
          <w:b/>
          <w:bCs/>
          <w:sz w:val="22"/>
          <w:szCs w:val="22"/>
          <w:lang w:val="en-US" w:eastAsia="zh-CN"/>
        </w:rPr>
        <w:t xml:space="preserve">Resource pool index, if needed </w:t>
      </w:r>
    </w:p>
    <w:p w14:paraId="1D194AF7" w14:textId="77777777" w:rsidR="002F40F2" w:rsidRPr="00213046" w:rsidRDefault="002F40F2" w:rsidP="00FE16FE">
      <w:pPr>
        <w:pStyle w:val="B1"/>
        <w:ind w:left="420" w:firstLine="0"/>
        <w:jc w:val="both"/>
        <w:rPr>
          <w:b/>
          <w:bCs/>
          <w:sz w:val="22"/>
          <w:szCs w:val="22"/>
          <w:lang w:val="en-US" w:eastAsia="zh-CN"/>
        </w:rPr>
      </w:pPr>
    </w:p>
    <w:p w14:paraId="3D6CB264" w14:textId="479A8EFD" w:rsidR="001F2811" w:rsidRDefault="00085510" w:rsidP="001F2811">
      <w:pPr>
        <w:rPr>
          <w:lang w:eastAsia="zh-CN"/>
        </w:rPr>
      </w:pPr>
      <w:r>
        <w:rPr>
          <w:rFonts w:hint="eastAsia"/>
          <w:lang w:eastAsia="zh-CN"/>
        </w:rPr>
        <w:t>On</w:t>
      </w:r>
      <w:r>
        <w:rPr>
          <w:lang w:eastAsia="zh-CN"/>
        </w:rPr>
        <w:t xml:space="preserve"> </w:t>
      </w:r>
      <w:r>
        <w:rPr>
          <w:rFonts w:hint="eastAsia"/>
          <w:lang w:eastAsia="zh-CN"/>
        </w:rPr>
        <w:t>which</w:t>
      </w:r>
      <w:r>
        <w:rPr>
          <w:lang w:eastAsia="zh-CN"/>
        </w:rPr>
        <w:t xml:space="preserve"> </w:t>
      </w:r>
      <w:r>
        <w:rPr>
          <w:rFonts w:hint="eastAsia"/>
          <w:lang w:eastAsia="zh-CN"/>
        </w:rPr>
        <w:t>UE</w:t>
      </w:r>
      <w:r>
        <w:rPr>
          <w:lang w:eastAsia="zh-CN"/>
        </w:rPr>
        <w:t xml:space="preserve"> </w:t>
      </w:r>
      <w:r>
        <w:rPr>
          <w:rFonts w:hint="eastAsia"/>
          <w:lang w:eastAsia="zh-CN"/>
        </w:rPr>
        <w:t>trigger</w:t>
      </w:r>
      <w:r w:rsidR="0057710D">
        <w:rPr>
          <w:lang w:eastAsia="zh-CN"/>
        </w:rPr>
        <w:t>s</w:t>
      </w:r>
      <w:r>
        <w:rPr>
          <w:lang w:eastAsia="zh-CN"/>
        </w:rPr>
        <w:t xml:space="preserve"> inter-UE coordination</w:t>
      </w:r>
      <w:r w:rsidR="008205DA">
        <w:rPr>
          <w:lang w:eastAsia="zh-CN"/>
        </w:rPr>
        <w:t xml:space="preserve"> scheme 1</w:t>
      </w:r>
      <w:r w:rsidR="00C67438">
        <w:rPr>
          <w:rFonts w:hint="eastAsia"/>
          <w:lang w:eastAsia="zh-CN"/>
        </w:rPr>
        <w:t xml:space="preserve"> </w:t>
      </w:r>
      <w:r w:rsidR="007611B9">
        <w:rPr>
          <w:lang w:eastAsia="zh-CN"/>
        </w:rPr>
        <w:t>two schemes can be considered as follow</w:t>
      </w:r>
      <w:r w:rsidR="008226A7">
        <w:rPr>
          <w:rFonts w:hint="eastAsia"/>
          <w:lang w:eastAsia="zh-CN"/>
        </w:rPr>
        <w:t>s</w:t>
      </w:r>
      <w:r w:rsidR="007611B9">
        <w:rPr>
          <w:lang w:eastAsia="zh-CN"/>
        </w:rPr>
        <w:t>:</w:t>
      </w:r>
    </w:p>
    <w:p w14:paraId="36098E88" w14:textId="4B966298" w:rsidR="00F25831" w:rsidRPr="006E0533" w:rsidRDefault="002E6AC4" w:rsidP="008434F9">
      <w:pPr>
        <w:pStyle w:val="B1"/>
        <w:numPr>
          <w:ilvl w:val="0"/>
          <w:numId w:val="38"/>
        </w:numPr>
        <w:jc w:val="both"/>
        <w:rPr>
          <w:sz w:val="22"/>
          <w:szCs w:val="22"/>
          <w:lang w:val="en-US" w:eastAsia="zh-CN"/>
        </w:rPr>
      </w:pPr>
      <w:r>
        <w:rPr>
          <w:sz w:val="22"/>
          <w:szCs w:val="22"/>
          <w:lang w:val="en-US" w:eastAsia="zh-CN"/>
        </w:rPr>
        <w:t>I</w:t>
      </w:r>
      <w:r w:rsidR="001F2811" w:rsidRPr="006E0533">
        <w:rPr>
          <w:sz w:val="22"/>
          <w:szCs w:val="22"/>
          <w:lang w:val="en-US" w:eastAsia="zh-CN"/>
        </w:rPr>
        <w:t xml:space="preserve">nter-UE coordination </w:t>
      </w:r>
      <w:r w:rsidR="00092E1A">
        <w:rPr>
          <w:sz w:val="22"/>
          <w:szCs w:val="22"/>
          <w:lang w:val="en-US" w:eastAsia="zh-CN"/>
        </w:rPr>
        <w:t xml:space="preserve">scheme 1 </w:t>
      </w:r>
      <w:r w:rsidR="00AA1E4D" w:rsidRPr="006E0533">
        <w:rPr>
          <w:sz w:val="22"/>
          <w:szCs w:val="22"/>
          <w:lang w:val="en-US" w:eastAsia="zh-CN"/>
        </w:rPr>
        <w:t>is triggered by UE-A</w:t>
      </w:r>
      <w:r w:rsidR="00EB6298" w:rsidRPr="006E0533">
        <w:rPr>
          <w:sz w:val="22"/>
          <w:szCs w:val="22"/>
          <w:lang w:val="en-US" w:eastAsia="zh-CN"/>
        </w:rPr>
        <w:t>.</w:t>
      </w:r>
    </w:p>
    <w:p w14:paraId="529FE0A2" w14:textId="63513450" w:rsidR="00F25831" w:rsidRPr="000E71C7" w:rsidRDefault="000D4B72" w:rsidP="008434F9">
      <w:pPr>
        <w:pStyle w:val="B1"/>
        <w:ind w:left="284" w:firstLine="0"/>
        <w:jc w:val="both"/>
        <w:rPr>
          <w:sz w:val="22"/>
          <w:szCs w:val="22"/>
          <w:lang w:val="en-US" w:eastAsia="zh-CN"/>
        </w:rPr>
      </w:pPr>
      <w:r w:rsidRPr="006E0533">
        <w:rPr>
          <w:rFonts w:hint="eastAsia"/>
          <w:sz w:val="22"/>
          <w:szCs w:val="22"/>
          <w:lang w:val="en-US" w:eastAsia="zh-CN"/>
        </w:rPr>
        <w:t>I</w:t>
      </w:r>
      <w:r w:rsidRPr="006E0533">
        <w:rPr>
          <w:sz w:val="22"/>
          <w:szCs w:val="22"/>
          <w:lang w:val="en-US" w:eastAsia="zh-CN"/>
        </w:rPr>
        <w:t xml:space="preserve">f UE-A is the reception </w:t>
      </w:r>
      <w:r w:rsidRPr="006E0533">
        <w:rPr>
          <w:rFonts w:hint="eastAsia"/>
          <w:sz w:val="22"/>
          <w:szCs w:val="22"/>
          <w:lang w:val="en-US" w:eastAsia="zh-CN"/>
        </w:rPr>
        <w:t>UE</w:t>
      </w:r>
      <w:r w:rsidRPr="006E0533">
        <w:rPr>
          <w:sz w:val="22"/>
          <w:szCs w:val="22"/>
          <w:lang w:val="en-US" w:eastAsia="zh-CN"/>
        </w:rPr>
        <w:t xml:space="preserve"> </w:t>
      </w:r>
      <w:r w:rsidRPr="006E0533">
        <w:rPr>
          <w:rFonts w:hint="eastAsia"/>
          <w:sz w:val="22"/>
          <w:szCs w:val="22"/>
          <w:lang w:val="en-US" w:eastAsia="zh-CN"/>
        </w:rPr>
        <w:t>of</w:t>
      </w:r>
      <w:r w:rsidRPr="006E0533">
        <w:rPr>
          <w:sz w:val="22"/>
          <w:szCs w:val="22"/>
          <w:lang w:val="en-US" w:eastAsia="zh-CN"/>
        </w:rPr>
        <w:t xml:space="preserve"> </w:t>
      </w:r>
      <w:r w:rsidRPr="006E0533">
        <w:rPr>
          <w:rFonts w:hint="eastAsia"/>
          <w:sz w:val="22"/>
          <w:szCs w:val="22"/>
          <w:lang w:val="en-US" w:eastAsia="zh-CN"/>
        </w:rPr>
        <w:t>UE-B</w:t>
      </w:r>
      <w:r w:rsidRPr="006E0533">
        <w:rPr>
          <w:sz w:val="22"/>
          <w:szCs w:val="22"/>
          <w:lang w:val="en-US" w:eastAsia="zh-CN"/>
        </w:rPr>
        <w:t>’s transmission</w:t>
      </w:r>
      <w:r w:rsidR="00BB25B1" w:rsidRPr="006E0533">
        <w:rPr>
          <w:sz w:val="22"/>
          <w:szCs w:val="22"/>
          <w:lang w:val="en-US" w:eastAsia="zh-CN"/>
        </w:rPr>
        <w:t>,</w:t>
      </w:r>
      <w:r w:rsidR="00061B98" w:rsidRPr="006E0533">
        <w:rPr>
          <w:sz w:val="22"/>
          <w:szCs w:val="22"/>
          <w:lang w:val="en-US" w:eastAsia="zh-CN"/>
        </w:rPr>
        <w:t xml:space="preserve"> it may detect the SCI successfully </w:t>
      </w:r>
      <w:r w:rsidR="008226A7">
        <w:rPr>
          <w:sz w:val="22"/>
          <w:szCs w:val="22"/>
          <w:lang w:val="en-US" w:eastAsia="zh-CN"/>
        </w:rPr>
        <w:t>while</w:t>
      </w:r>
      <w:r w:rsidR="00061B98" w:rsidRPr="006E0533">
        <w:rPr>
          <w:sz w:val="22"/>
          <w:szCs w:val="22"/>
          <w:lang w:val="en-US" w:eastAsia="zh-CN"/>
        </w:rPr>
        <w:t xml:space="preserve"> fail to decode the PSSCH, </w:t>
      </w:r>
      <w:r w:rsidR="00061B98" w:rsidRPr="006E0533">
        <w:rPr>
          <w:rFonts w:hint="eastAsia"/>
          <w:sz w:val="22"/>
          <w:szCs w:val="22"/>
          <w:lang w:val="en-US" w:eastAsia="zh-CN"/>
        </w:rPr>
        <w:t>then</w:t>
      </w:r>
      <w:r w:rsidR="00061B98" w:rsidRPr="006E0533">
        <w:rPr>
          <w:sz w:val="22"/>
          <w:szCs w:val="22"/>
          <w:lang w:val="en-US" w:eastAsia="zh-CN"/>
        </w:rPr>
        <w:t xml:space="preserve"> UE-A may trigger the procedure of inter-UE coordination</w:t>
      </w:r>
      <w:r w:rsidR="00C30AD3">
        <w:rPr>
          <w:sz w:val="22"/>
          <w:szCs w:val="22"/>
          <w:lang w:val="en-US" w:eastAsia="zh-CN"/>
        </w:rPr>
        <w:t xml:space="preserve"> scheme 1</w:t>
      </w:r>
      <w:r w:rsidR="00FA3052" w:rsidRPr="006E0533">
        <w:rPr>
          <w:rFonts w:hint="eastAsia"/>
          <w:sz w:val="22"/>
          <w:szCs w:val="22"/>
          <w:lang w:val="en-US" w:eastAsia="zh-CN"/>
        </w:rPr>
        <w:t>.</w:t>
      </w:r>
      <w:r w:rsidR="00FA3052" w:rsidRPr="006E0533">
        <w:rPr>
          <w:sz w:val="22"/>
          <w:szCs w:val="22"/>
          <w:lang w:val="en-US" w:eastAsia="zh-CN"/>
        </w:rPr>
        <w:t xml:space="preserve"> UE-A may </w:t>
      </w:r>
      <w:r w:rsidR="00757B96" w:rsidRPr="006E0533">
        <w:rPr>
          <w:sz w:val="22"/>
          <w:szCs w:val="22"/>
          <w:lang w:val="en-US" w:eastAsia="zh-CN"/>
        </w:rPr>
        <w:t xml:space="preserve">determine the set of resources </w:t>
      </w:r>
      <w:r w:rsidR="00C247A8" w:rsidRPr="006E0533">
        <w:rPr>
          <w:sz w:val="22"/>
          <w:szCs w:val="22"/>
          <w:lang w:val="en-US" w:eastAsia="zh-CN"/>
        </w:rPr>
        <w:t xml:space="preserve">based on its sensing result, and the parameters associated with its sensing procedure, e.g., L1 priority </w:t>
      </w:r>
      <w:r w:rsidR="00C247A8" w:rsidRPr="006E0533">
        <w:rPr>
          <w:rFonts w:hint="eastAsia"/>
          <w:sz w:val="22"/>
          <w:szCs w:val="22"/>
          <w:lang w:val="en-US" w:eastAsia="zh-CN"/>
        </w:rPr>
        <w:t>and</w:t>
      </w:r>
      <w:r w:rsidR="00C247A8" w:rsidRPr="006E0533">
        <w:rPr>
          <w:sz w:val="22"/>
          <w:szCs w:val="22"/>
          <w:lang w:val="en-US" w:eastAsia="zh-CN"/>
        </w:rPr>
        <w:t xml:space="preserve"> </w:t>
      </w:r>
      <w:r w:rsidR="00C247A8" w:rsidRPr="006E0533">
        <w:rPr>
          <w:rFonts w:hint="eastAsia"/>
          <w:sz w:val="22"/>
          <w:szCs w:val="22"/>
          <w:lang w:val="en-US" w:eastAsia="zh-CN"/>
        </w:rPr>
        <w:t>the</w:t>
      </w:r>
      <w:r w:rsidR="00C247A8" w:rsidRPr="006E0533">
        <w:rPr>
          <w:sz w:val="22"/>
          <w:szCs w:val="22"/>
          <w:lang w:val="en-US" w:eastAsia="zh-CN"/>
        </w:rPr>
        <w:t xml:space="preserve"> number of sub-channels to be used for UE-B’s transmission can be </w:t>
      </w:r>
      <w:r w:rsidR="000E71C7" w:rsidRPr="000E71C7">
        <w:rPr>
          <w:sz w:val="22"/>
          <w:szCs w:val="22"/>
          <w:lang w:val="en-US" w:eastAsia="zh-CN"/>
        </w:rPr>
        <w:t>acquire</w:t>
      </w:r>
      <w:r w:rsidR="000E71C7">
        <w:rPr>
          <w:sz w:val="22"/>
          <w:szCs w:val="22"/>
          <w:lang w:val="en-US" w:eastAsia="zh-CN"/>
        </w:rPr>
        <w:t>d from its received SCI.</w:t>
      </w:r>
    </w:p>
    <w:p w14:paraId="2976D9A3" w14:textId="5FA5C47D" w:rsidR="00052B9D" w:rsidRPr="006E0533" w:rsidRDefault="00A36631" w:rsidP="008434F9">
      <w:pPr>
        <w:pStyle w:val="B1"/>
        <w:numPr>
          <w:ilvl w:val="0"/>
          <w:numId w:val="38"/>
        </w:numPr>
        <w:jc w:val="both"/>
        <w:rPr>
          <w:sz w:val="22"/>
          <w:szCs w:val="22"/>
          <w:lang w:val="en-US" w:eastAsia="zh-CN"/>
        </w:rPr>
      </w:pPr>
      <w:r>
        <w:rPr>
          <w:sz w:val="22"/>
          <w:szCs w:val="22"/>
          <w:lang w:val="en-US" w:eastAsia="zh-CN"/>
        </w:rPr>
        <w:t>I</w:t>
      </w:r>
      <w:r w:rsidR="00052B9D" w:rsidRPr="006E0533">
        <w:rPr>
          <w:sz w:val="22"/>
          <w:szCs w:val="22"/>
          <w:lang w:val="en-US" w:eastAsia="zh-CN"/>
        </w:rPr>
        <w:t>nter-UE coordination</w:t>
      </w:r>
      <w:r w:rsidR="00BB73CE">
        <w:rPr>
          <w:sz w:val="22"/>
          <w:szCs w:val="22"/>
          <w:lang w:val="en-US" w:eastAsia="zh-CN"/>
        </w:rPr>
        <w:t xml:space="preserve"> scheme 1</w:t>
      </w:r>
      <w:r w:rsidR="00052B9D" w:rsidRPr="006E0533">
        <w:rPr>
          <w:sz w:val="22"/>
          <w:szCs w:val="22"/>
          <w:lang w:val="en-US" w:eastAsia="zh-CN"/>
        </w:rPr>
        <w:t xml:space="preserve"> is triggered by</w:t>
      </w:r>
      <w:r w:rsidR="00CE0DB1" w:rsidRPr="006E0533">
        <w:rPr>
          <w:sz w:val="22"/>
          <w:szCs w:val="22"/>
          <w:lang w:val="en-US" w:eastAsia="zh-CN"/>
        </w:rPr>
        <w:t xml:space="preserve"> UE</w:t>
      </w:r>
      <w:r w:rsidR="00CE0DB1" w:rsidRPr="006E0533">
        <w:rPr>
          <w:rFonts w:hint="eastAsia"/>
          <w:sz w:val="22"/>
          <w:szCs w:val="22"/>
          <w:lang w:val="en-US" w:eastAsia="zh-CN"/>
        </w:rPr>
        <w:t>-B</w:t>
      </w:r>
    </w:p>
    <w:p w14:paraId="183CB206" w14:textId="0A174574" w:rsidR="0069631C" w:rsidRDefault="004B3CBC" w:rsidP="008F5CEE">
      <w:pPr>
        <w:pStyle w:val="B1"/>
        <w:ind w:left="284" w:firstLine="0"/>
        <w:jc w:val="both"/>
        <w:rPr>
          <w:sz w:val="22"/>
          <w:szCs w:val="22"/>
          <w:lang w:val="en-US" w:eastAsia="zh-CN"/>
        </w:rPr>
      </w:pPr>
      <w:r>
        <w:rPr>
          <w:sz w:val="22"/>
          <w:szCs w:val="22"/>
          <w:lang w:val="en-US" w:eastAsia="zh-CN"/>
        </w:rPr>
        <w:t>I</w:t>
      </w:r>
      <w:r w:rsidR="009B2907" w:rsidRPr="008F5CEE">
        <w:rPr>
          <w:sz w:val="22"/>
          <w:szCs w:val="22"/>
          <w:lang w:val="en-US" w:eastAsia="zh-CN"/>
        </w:rPr>
        <w:t>nter-UE coordination</w:t>
      </w:r>
      <w:r w:rsidR="002E1556">
        <w:rPr>
          <w:sz w:val="22"/>
          <w:szCs w:val="22"/>
          <w:lang w:val="en-US" w:eastAsia="zh-CN"/>
        </w:rPr>
        <w:t xml:space="preserve"> scheme 1</w:t>
      </w:r>
      <w:r w:rsidR="009B2907" w:rsidRPr="008F5CEE">
        <w:rPr>
          <w:sz w:val="22"/>
          <w:szCs w:val="22"/>
          <w:lang w:val="en-US" w:eastAsia="zh-CN"/>
        </w:rPr>
        <w:t xml:space="preserve"> may be also triggered by </w:t>
      </w:r>
      <w:r w:rsidR="00A22F4F" w:rsidRPr="008F5CEE">
        <w:rPr>
          <w:sz w:val="22"/>
          <w:szCs w:val="22"/>
          <w:lang w:val="en-US" w:eastAsia="zh-CN"/>
        </w:rPr>
        <w:t>UE</w:t>
      </w:r>
      <w:r w:rsidR="00777B33" w:rsidRPr="008F5CEE">
        <w:rPr>
          <w:sz w:val="22"/>
          <w:szCs w:val="22"/>
          <w:lang w:val="en-US" w:eastAsia="zh-CN"/>
        </w:rPr>
        <w:t xml:space="preserve">-B, e.g., </w:t>
      </w:r>
      <w:r w:rsidR="00DF3D0A" w:rsidRPr="008F5CEE">
        <w:rPr>
          <w:sz w:val="22"/>
          <w:szCs w:val="22"/>
          <w:lang w:val="en-US" w:eastAsia="zh-CN"/>
        </w:rPr>
        <w:t>UE-B</w:t>
      </w:r>
      <w:r w:rsidR="00D8265B" w:rsidRPr="008F5CEE">
        <w:rPr>
          <w:sz w:val="22"/>
          <w:szCs w:val="22"/>
          <w:lang w:val="en-US" w:eastAsia="zh-CN"/>
        </w:rPr>
        <w:t xml:space="preserve"> </w:t>
      </w:r>
      <w:r w:rsidR="009A0496" w:rsidRPr="008F5CEE">
        <w:rPr>
          <w:sz w:val="22"/>
          <w:szCs w:val="22"/>
          <w:lang w:val="en-US" w:eastAsia="zh-CN"/>
        </w:rPr>
        <w:t xml:space="preserve">may trigger </w:t>
      </w:r>
      <w:r w:rsidR="00ED6BFA" w:rsidRPr="008F5CEE">
        <w:rPr>
          <w:sz w:val="22"/>
          <w:szCs w:val="22"/>
          <w:lang w:val="en-US" w:eastAsia="zh-CN"/>
        </w:rPr>
        <w:t>inter-UE coordination</w:t>
      </w:r>
      <w:r w:rsidR="004C0264">
        <w:rPr>
          <w:sz w:val="22"/>
          <w:szCs w:val="22"/>
          <w:lang w:val="en-US" w:eastAsia="zh-CN"/>
        </w:rPr>
        <w:t xml:space="preserve"> scheme 1</w:t>
      </w:r>
      <w:r w:rsidR="00ED6BFA" w:rsidRPr="008F5CEE">
        <w:rPr>
          <w:sz w:val="22"/>
          <w:szCs w:val="22"/>
          <w:lang w:val="en-US" w:eastAsia="zh-CN"/>
        </w:rPr>
        <w:t xml:space="preserve"> </w:t>
      </w:r>
      <w:r w:rsidR="00BE1679" w:rsidRPr="008F5CEE">
        <w:rPr>
          <w:sz w:val="22"/>
          <w:szCs w:val="22"/>
          <w:lang w:val="en-US" w:eastAsia="zh-CN"/>
        </w:rPr>
        <w:t>if it hasn’t received HARQ-ACK feedback(s)</w:t>
      </w:r>
      <w:r w:rsidR="00F100E3">
        <w:rPr>
          <w:sz w:val="22"/>
          <w:szCs w:val="22"/>
          <w:lang w:val="en-US" w:eastAsia="zh-CN"/>
        </w:rPr>
        <w:t xml:space="preserve"> </w:t>
      </w:r>
      <w:r w:rsidR="00F100E3">
        <w:rPr>
          <w:rFonts w:hint="eastAsia"/>
          <w:sz w:val="22"/>
          <w:szCs w:val="22"/>
          <w:lang w:val="en-US" w:eastAsia="zh-CN"/>
        </w:rPr>
        <w:t>or</w:t>
      </w:r>
      <w:r w:rsidR="00F100E3">
        <w:rPr>
          <w:sz w:val="22"/>
          <w:szCs w:val="22"/>
          <w:lang w:val="en-US" w:eastAsia="zh-CN"/>
        </w:rPr>
        <w:t xml:space="preserve"> </w:t>
      </w:r>
      <w:r w:rsidR="00F100E3">
        <w:rPr>
          <w:rFonts w:hint="eastAsia"/>
          <w:sz w:val="22"/>
          <w:szCs w:val="22"/>
          <w:lang w:val="en-US" w:eastAsia="zh-CN"/>
        </w:rPr>
        <w:t>receives</w:t>
      </w:r>
      <w:r w:rsidR="00F100E3">
        <w:rPr>
          <w:sz w:val="22"/>
          <w:szCs w:val="22"/>
          <w:lang w:val="en-US" w:eastAsia="zh-CN"/>
        </w:rPr>
        <w:t xml:space="preserve"> </w:t>
      </w:r>
      <w:r w:rsidR="00F100E3">
        <w:rPr>
          <w:rFonts w:hint="eastAsia"/>
          <w:sz w:val="22"/>
          <w:szCs w:val="22"/>
          <w:lang w:val="en-US" w:eastAsia="zh-CN"/>
        </w:rPr>
        <w:t>consecutive</w:t>
      </w:r>
      <w:r w:rsidR="00F100E3">
        <w:rPr>
          <w:sz w:val="22"/>
          <w:szCs w:val="22"/>
          <w:lang w:val="en-US" w:eastAsia="zh-CN"/>
        </w:rPr>
        <w:t xml:space="preserve"> </w:t>
      </w:r>
      <w:r w:rsidR="00F100E3">
        <w:rPr>
          <w:rFonts w:hint="eastAsia"/>
          <w:sz w:val="22"/>
          <w:szCs w:val="22"/>
          <w:lang w:val="en-US" w:eastAsia="zh-CN"/>
        </w:rPr>
        <w:t>NACKs</w:t>
      </w:r>
      <w:r w:rsidR="00BE1679" w:rsidRPr="008F5CEE">
        <w:rPr>
          <w:sz w:val="22"/>
          <w:szCs w:val="22"/>
          <w:lang w:val="en-US" w:eastAsia="zh-CN"/>
        </w:rPr>
        <w:t>.</w:t>
      </w:r>
      <w:r w:rsidR="003E5A7E">
        <w:rPr>
          <w:sz w:val="22"/>
          <w:szCs w:val="22"/>
          <w:lang w:val="en-US" w:eastAsia="zh-CN"/>
        </w:rPr>
        <w:t xml:space="preserve"> </w:t>
      </w:r>
      <w:r w:rsidR="0016536B">
        <w:rPr>
          <w:sz w:val="22"/>
          <w:szCs w:val="22"/>
          <w:lang w:val="en-US" w:eastAsia="zh-CN"/>
        </w:rPr>
        <w:t>For inter-UE coordination</w:t>
      </w:r>
      <w:r w:rsidR="003A69E6">
        <w:rPr>
          <w:sz w:val="22"/>
          <w:szCs w:val="22"/>
          <w:lang w:val="en-US" w:eastAsia="zh-CN"/>
        </w:rPr>
        <w:t xml:space="preserve"> scheme 1</w:t>
      </w:r>
      <w:r w:rsidR="0016536B">
        <w:rPr>
          <w:sz w:val="22"/>
          <w:szCs w:val="22"/>
          <w:lang w:val="en-US" w:eastAsia="zh-CN"/>
        </w:rPr>
        <w:t xml:space="preserve"> triggered by UE-B</w:t>
      </w:r>
      <w:r w:rsidR="009F1507">
        <w:rPr>
          <w:sz w:val="22"/>
          <w:szCs w:val="22"/>
          <w:lang w:val="en-US" w:eastAsia="zh-CN"/>
        </w:rPr>
        <w:t xml:space="preserve"> the </w:t>
      </w:r>
      <w:r w:rsidR="00A312CD">
        <w:rPr>
          <w:sz w:val="22"/>
          <w:szCs w:val="22"/>
          <w:lang w:val="en-US" w:eastAsia="zh-CN"/>
        </w:rPr>
        <w:t xml:space="preserve">general </w:t>
      </w:r>
      <w:r w:rsidR="009F1507">
        <w:rPr>
          <w:sz w:val="22"/>
          <w:szCs w:val="22"/>
          <w:lang w:val="en-US" w:eastAsia="zh-CN"/>
        </w:rPr>
        <w:t xml:space="preserve">procedure as shown in the </w:t>
      </w:r>
      <w:r w:rsidR="00720960">
        <w:rPr>
          <w:sz w:val="22"/>
          <w:szCs w:val="22"/>
          <w:lang w:val="en-US" w:eastAsia="zh-CN"/>
        </w:rPr>
        <w:t xml:space="preserve">Figure </w:t>
      </w:r>
      <w:r w:rsidR="00A32F6B" w:rsidRPr="001A3CD4">
        <w:rPr>
          <w:color w:val="000000" w:themeColor="text1"/>
          <w:sz w:val="22"/>
          <w:szCs w:val="22"/>
          <w:lang w:val="en-US" w:eastAsia="zh-CN"/>
        </w:rPr>
        <w:t>1</w:t>
      </w:r>
      <w:r w:rsidR="00720960">
        <w:rPr>
          <w:sz w:val="22"/>
          <w:szCs w:val="22"/>
          <w:lang w:val="en-US" w:eastAsia="zh-CN"/>
        </w:rPr>
        <w:t xml:space="preserve"> can </w:t>
      </w:r>
      <w:r w:rsidR="00C327CB">
        <w:rPr>
          <w:rFonts w:hint="eastAsia"/>
          <w:sz w:val="22"/>
          <w:szCs w:val="22"/>
          <w:lang w:val="en-US" w:eastAsia="zh-CN"/>
        </w:rPr>
        <w:t>be</w:t>
      </w:r>
      <w:r w:rsidR="00C327CB">
        <w:rPr>
          <w:sz w:val="22"/>
          <w:szCs w:val="22"/>
          <w:lang w:val="en-US" w:eastAsia="zh-CN"/>
        </w:rPr>
        <w:t xml:space="preserve"> </w:t>
      </w:r>
      <w:r w:rsidR="00720960">
        <w:rPr>
          <w:sz w:val="22"/>
          <w:szCs w:val="22"/>
          <w:lang w:val="en-US" w:eastAsia="zh-CN"/>
        </w:rPr>
        <w:t>considered.</w:t>
      </w:r>
      <w:r w:rsidR="00563157">
        <w:rPr>
          <w:sz w:val="22"/>
          <w:szCs w:val="22"/>
          <w:lang w:val="en-US" w:eastAsia="zh-CN"/>
        </w:rPr>
        <w:t xml:space="preserve"> UE-B firstly sends the coordination information to UE-A</w:t>
      </w:r>
      <w:r w:rsidR="00960F6E">
        <w:rPr>
          <w:sz w:val="22"/>
          <w:szCs w:val="22"/>
          <w:lang w:val="en-US" w:eastAsia="zh-CN"/>
        </w:rPr>
        <w:t xml:space="preserve">, </w:t>
      </w:r>
      <w:r w:rsidR="008226A7">
        <w:rPr>
          <w:rFonts w:hint="eastAsia"/>
          <w:sz w:val="22"/>
          <w:szCs w:val="22"/>
          <w:lang w:val="en-US" w:eastAsia="zh-CN"/>
        </w:rPr>
        <w:t>and</w:t>
      </w:r>
      <w:r w:rsidR="008226A7">
        <w:rPr>
          <w:sz w:val="22"/>
          <w:szCs w:val="22"/>
          <w:lang w:val="en-US" w:eastAsia="zh-CN"/>
        </w:rPr>
        <w:t xml:space="preserve"> </w:t>
      </w:r>
      <w:r w:rsidR="00960F6E">
        <w:rPr>
          <w:sz w:val="22"/>
          <w:szCs w:val="22"/>
          <w:lang w:val="en-US" w:eastAsia="zh-CN"/>
        </w:rPr>
        <w:t>the coordination information may contain the parameters associated with the sensing procedure of UE-A</w:t>
      </w:r>
      <w:r w:rsidR="005D0CEA">
        <w:rPr>
          <w:sz w:val="22"/>
          <w:szCs w:val="22"/>
          <w:lang w:val="en-US" w:eastAsia="zh-CN"/>
        </w:rPr>
        <w:t>.</w:t>
      </w:r>
    </w:p>
    <w:p w14:paraId="7E86BC60" w14:textId="11286AC2" w:rsidR="007743D6" w:rsidRDefault="00BD74BE" w:rsidP="007743D6">
      <w:pPr>
        <w:pStyle w:val="B1"/>
        <w:ind w:left="284" w:firstLine="0"/>
        <w:jc w:val="center"/>
        <w:rPr>
          <w:sz w:val="22"/>
          <w:szCs w:val="22"/>
          <w:lang w:val="en-US" w:eastAsia="zh-CN"/>
        </w:rPr>
      </w:pPr>
      <w:r w:rsidRPr="00BD74BE">
        <w:rPr>
          <w:noProof/>
        </w:rPr>
        <w:drawing>
          <wp:inline distT="0" distB="0" distL="0" distR="0" wp14:anchorId="7AE2AB5A" wp14:editId="2DF95748">
            <wp:extent cx="3376639" cy="177007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0928" cy="1772319"/>
                    </a:xfrm>
                    <a:prstGeom prst="rect">
                      <a:avLst/>
                    </a:prstGeom>
                    <a:noFill/>
                    <a:ln>
                      <a:noFill/>
                    </a:ln>
                  </pic:spPr>
                </pic:pic>
              </a:graphicData>
            </a:graphic>
          </wp:inline>
        </w:drawing>
      </w:r>
    </w:p>
    <w:p w14:paraId="56945763" w14:textId="2D87331F" w:rsidR="00A32F6B" w:rsidRPr="00D5733F" w:rsidRDefault="00A32F6B" w:rsidP="007743D6">
      <w:pPr>
        <w:pStyle w:val="B1"/>
        <w:ind w:left="284" w:firstLine="0"/>
        <w:jc w:val="center"/>
        <w:rPr>
          <w:sz w:val="21"/>
          <w:szCs w:val="21"/>
          <w:lang w:val="en-US" w:eastAsia="zh-CN"/>
        </w:rPr>
      </w:pPr>
      <w:r w:rsidRPr="00D5733F">
        <w:rPr>
          <w:rFonts w:hint="eastAsia"/>
          <w:sz w:val="21"/>
          <w:szCs w:val="21"/>
          <w:lang w:val="en-US" w:eastAsia="zh-CN"/>
        </w:rPr>
        <w:t>Figure</w:t>
      </w:r>
      <w:r w:rsidRPr="00D5733F">
        <w:rPr>
          <w:sz w:val="21"/>
          <w:szCs w:val="21"/>
          <w:lang w:val="en-US" w:eastAsia="zh-CN"/>
        </w:rPr>
        <w:t xml:space="preserve"> 1. </w:t>
      </w:r>
      <w:r w:rsidRPr="00D5733F">
        <w:rPr>
          <w:rFonts w:hint="eastAsia"/>
          <w:sz w:val="21"/>
          <w:szCs w:val="21"/>
          <w:lang w:val="en-US" w:eastAsia="zh-CN"/>
        </w:rPr>
        <w:t>General</w:t>
      </w:r>
      <w:r w:rsidRPr="00D5733F">
        <w:rPr>
          <w:sz w:val="21"/>
          <w:szCs w:val="21"/>
          <w:lang w:val="en-US" w:eastAsia="zh-CN"/>
        </w:rPr>
        <w:t xml:space="preserve"> </w:t>
      </w:r>
      <w:r w:rsidRPr="00D5733F">
        <w:rPr>
          <w:rFonts w:hint="eastAsia"/>
          <w:sz w:val="21"/>
          <w:szCs w:val="21"/>
          <w:lang w:val="en-US" w:eastAsia="zh-CN"/>
        </w:rPr>
        <w:t>procedure</w:t>
      </w:r>
      <w:r w:rsidRPr="00D5733F">
        <w:rPr>
          <w:sz w:val="21"/>
          <w:szCs w:val="21"/>
          <w:lang w:val="en-US" w:eastAsia="zh-CN"/>
        </w:rPr>
        <w:t xml:space="preserve"> </w:t>
      </w:r>
      <w:r w:rsidRPr="00D5733F">
        <w:rPr>
          <w:rFonts w:hint="eastAsia"/>
          <w:sz w:val="21"/>
          <w:szCs w:val="21"/>
          <w:lang w:val="en-US" w:eastAsia="zh-CN"/>
        </w:rPr>
        <w:t>for</w:t>
      </w:r>
      <w:r w:rsidRPr="00D5733F">
        <w:rPr>
          <w:sz w:val="21"/>
          <w:szCs w:val="21"/>
          <w:lang w:val="en-US" w:eastAsia="zh-CN"/>
        </w:rPr>
        <w:t xml:space="preserve"> </w:t>
      </w:r>
      <w:r w:rsidRPr="00D5733F">
        <w:rPr>
          <w:rFonts w:hint="eastAsia"/>
          <w:sz w:val="21"/>
          <w:szCs w:val="21"/>
          <w:lang w:val="en-US" w:eastAsia="zh-CN"/>
        </w:rPr>
        <w:t>inter-UE</w:t>
      </w:r>
      <w:r w:rsidRPr="00D5733F">
        <w:rPr>
          <w:sz w:val="21"/>
          <w:szCs w:val="21"/>
          <w:lang w:val="en-US" w:eastAsia="zh-CN"/>
        </w:rPr>
        <w:t xml:space="preserve"> </w:t>
      </w:r>
      <w:r w:rsidRPr="00D5733F">
        <w:rPr>
          <w:rFonts w:hint="eastAsia"/>
          <w:sz w:val="21"/>
          <w:szCs w:val="21"/>
          <w:lang w:val="en-US" w:eastAsia="zh-CN"/>
        </w:rPr>
        <w:t>coordination</w:t>
      </w:r>
      <w:r w:rsidRPr="00D5733F">
        <w:rPr>
          <w:sz w:val="21"/>
          <w:szCs w:val="21"/>
          <w:lang w:val="en-US" w:eastAsia="zh-CN"/>
        </w:rPr>
        <w:t xml:space="preserve"> </w:t>
      </w:r>
      <w:r w:rsidR="001A4A61">
        <w:rPr>
          <w:sz w:val="21"/>
          <w:szCs w:val="21"/>
          <w:lang w:val="en-US" w:eastAsia="zh-CN"/>
        </w:rPr>
        <w:t xml:space="preserve">scheme 1 </w:t>
      </w:r>
      <w:r w:rsidRPr="00D5733F">
        <w:rPr>
          <w:rFonts w:hint="eastAsia"/>
          <w:sz w:val="21"/>
          <w:szCs w:val="21"/>
          <w:lang w:val="en-US" w:eastAsia="zh-CN"/>
        </w:rPr>
        <w:t>triggered</w:t>
      </w:r>
      <w:r w:rsidRPr="00D5733F">
        <w:rPr>
          <w:sz w:val="21"/>
          <w:szCs w:val="21"/>
          <w:lang w:val="en-US" w:eastAsia="zh-CN"/>
        </w:rPr>
        <w:t xml:space="preserve"> </w:t>
      </w:r>
      <w:r w:rsidRPr="00D5733F">
        <w:rPr>
          <w:rFonts w:hint="eastAsia"/>
          <w:sz w:val="21"/>
          <w:szCs w:val="21"/>
          <w:lang w:val="en-US" w:eastAsia="zh-CN"/>
        </w:rPr>
        <w:t>by</w:t>
      </w:r>
      <w:r w:rsidRPr="00D5733F">
        <w:rPr>
          <w:sz w:val="21"/>
          <w:szCs w:val="21"/>
          <w:lang w:val="en-US" w:eastAsia="zh-CN"/>
        </w:rPr>
        <w:t xml:space="preserve"> </w:t>
      </w:r>
      <w:r w:rsidRPr="00D5733F">
        <w:rPr>
          <w:rFonts w:hint="eastAsia"/>
          <w:sz w:val="21"/>
          <w:szCs w:val="21"/>
          <w:lang w:val="en-US" w:eastAsia="zh-CN"/>
        </w:rPr>
        <w:t>UE-B</w:t>
      </w:r>
    </w:p>
    <w:p w14:paraId="7789228E" w14:textId="22EF0955" w:rsidR="00D2642A" w:rsidRDefault="00D2642A" w:rsidP="00163B6D">
      <w:pPr>
        <w:spacing w:before="120"/>
        <w:rPr>
          <w:b/>
          <w:bCs/>
          <w:szCs w:val="20"/>
          <w:lang w:eastAsia="zh-CN"/>
        </w:rPr>
      </w:pPr>
      <w:r w:rsidRPr="00C21089">
        <w:rPr>
          <w:rFonts w:hint="eastAsia"/>
          <w:b/>
          <w:bCs/>
          <w:szCs w:val="20"/>
          <w:lang w:eastAsia="zh-CN"/>
        </w:rPr>
        <w:t>P</w:t>
      </w:r>
      <w:r w:rsidRPr="00C21089">
        <w:rPr>
          <w:b/>
          <w:bCs/>
          <w:szCs w:val="20"/>
          <w:lang w:eastAsia="zh-CN"/>
        </w:rPr>
        <w:t xml:space="preserve">roposal </w:t>
      </w:r>
      <w:r w:rsidR="002577F2">
        <w:rPr>
          <w:b/>
          <w:bCs/>
          <w:szCs w:val="20"/>
          <w:lang w:eastAsia="zh-CN"/>
        </w:rPr>
        <w:t>2</w:t>
      </w:r>
      <w:r w:rsidRPr="00C21089">
        <w:rPr>
          <w:b/>
          <w:bCs/>
          <w:szCs w:val="20"/>
          <w:lang w:eastAsia="zh-CN"/>
        </w:rPr>
        <w:t>:</w:t>
      </w:r>
      <w:r w:rsidR="00C21089">
        <w:rPr>
          <w:b/>
          <w:bCs/>
          <w:szCs w:val="20"/>
          <w:lang w:eastAsia="zh-CN"/>
        </w:rPr>
        <w:t xml:space="preserve"> </w:t>
      </w:r>
      <w:r w:rsidR="00707DAC">
        <w:rPr>
          <w:b/>
          <w:bCs/>
          <w:szCs w:val="20"/>
          <w:lang w:eastAsia="zh-CN"/>
        </w:rPr>
        <w:t>I</w:t>
      </w:r>
      <w:r w:rsidR="00C21089">
        <w:rPr>
          <w:b/>
          <w:bCs/>
          <w:szCs w:val="20"/>
          <w:lang w:eastAsia="zh-CN"/>
        </w:rPr>
        <w:t>nter-UE coordination</w:t>
      </w:r>
      <w:r w:rsidR="00707DAC">
        <w:rPr>
          <w:b/>
          <w:bCs/>
          <w:szCs w:val="20"/>
          <w:lang w:eastAsia="zh-CN"/>
        </w:rPr>
        <w:t xml:space="preserve"> scheme 1</w:t>
      </w:r>
      <w:r w:rsidR="00C21089">
        <w:rPr>
          <w:b/>
          <w:bCs/>
          <w:szCs w:val="20"/>
          <w:lang w:eastAsia="zh-CN"/>
        </w:rPr>
        <w:t xml:space="preserve"> can be triggered by </w:t>
      </w:r>
      <w:r w:rsidR="004F5FBA">
        <w:rPr>
          <w:b/>
          <w:bCs/>
          <w:szCs w:val="20"/>
          <w:lang w:eastAsia="zh-CN"/>
        </w:rPr>
        <w:t>UE-B</w:t>
      </w:r>
      <w:r w:rsidR="00CD5064">
        <w:rPr>
          <w:b/>
          <w:bCs/>
          <w:szCs w:val="20"/>
          <w:lang w:eastAsia="zh-CN"/>
        </w:rPr>
        <w:t xml:space="preserve">, </w:t>
      </w:r>
      <w:r w:rsidR="00380635">
        <w:rPr>
          <w:b/>
          <w:bCs/>
          <w:szCs w:val="20"/>
          <w:lang w:eastAsia="zh-CN"/>
        </w:rPr>
        <w:t>down selection</w:t>
      </w:r>
      <w:r w:rsidR="00CD5064">
        <w:rPr>
          <w:b/>
          <w:bCs/>
          <w:szCs w:val="20"/>
          <w:lang w:eastAsia="zh-CN"/>
        </w:rPr>
        <w:t xml:space="preserve"> between the SCI or MAC CE based triggering mechanism may be studied considering latency</w:t>
      </w:r>
      <w:r w:rsidR="00DC008E">
        <w:rPr>
          <w:rFonts w:hint="eastAsia"/>
          <w:b/>
          <w:bCs/>
          <w:szCs w:val="20"/>
          <w:lang w:eastAsia="zh-CN"/>
        </w:rPr>
        <w:t>.</w:t>
      </w:r>
    </w:p>
    <w:p w14:paraId="2D1A9265" w14:textId="36B5A0F2" w:rsidR="00E65F85" w:rsidRDefault="00E65F85" w:rsidP="00163B6D">
      <w:pPr>
        <w:spacing w:before="120"/>
        <w:rPr>
          <w:b/>
          <w:bCs/>
          <w:szCs w:val="20"/>
          <w:lang w:eastAsia="zh-CN"/>
        </w:rPr>
      </w:pPr>
      <w:r>
        <w:rPr>
          <w:rFonts w:hint="eastAsia"/>
          <w:b/>
          <w:bCs/>
          <w:szCs w:val="20"/>
          <w:lang w:eastAsia="zh-CN"/>
        </w:rPr>
        <w:t>P</w:t>
      </w:r>
      <w:r>
        <w:rPr>
          <w:b/>
          <w:bCs/>
          <w:szCs w:val="20"/>
          <w:lang w:eastAsia="zh-CN"/>
        </w:rPr>
        <w:t xml:space="preserve">roposal </w:t>
      </w:r>
      <w:r w:rsidR="002577F2">
        <w:rPr>
          <w:b/>
          <w:bCs/>
          <w:szCs w:val="20"/>
          <w:lang w:eastAsia="zh-CN"/>
        </w:rPr>
        <w:t>3</w:t>
      </w:r>
      <w:r>
        <w:rPr>
          <w:b/>
          <w:bCs/>
          <w:szCs w:val="20"/>
          <w:lang w:eastAsia="zh-CN"/>
        </w:rPr>
        <w:t>:</w:t>
      </w:r>
      <w:r w:rsidR="00FE16FE">
        <w:rPr>
          <w:b/>
          <w:bCs/>
          <w:szCs w:val="20"/>
          <w:lang w:eastAsia="zh-CN"/>
        </w:rPr>
        <w:t xml:space="preserve"> </w:t>
      </w:r>
      <w:r w:rsidR="00C77938">
        <w:rPr>
          <w:b/>
          <w:bCs/>
          <w:szCs w:val="20"/>
          <w:lang w:eastAsia="zh-CN"/>
        </w:rPr>
        <w:t>I</w:t>
      </w:r>
      <w:r>
        <w:rPr>
          <w:b/>
          <w:bCs/>
          <w:szCs w:val="20"/>
          <w:lang w:eastAsia="zh-CN"/>
        </w:rPr>
        <w:t>nter-UE coordination</w:t>
      </w:r>
      <w:r w:rsidR="00C77938">
        <w:rPr>
          <w:b/>
          <w:bCs/>
          <w:szCs w:val="20"/>
          <w:lang w:eastAsia="zh-CN"/>
        </w:rPr>
        <w:t xml:space="preserve"> scheme 1</w:t>
      </w:r>
      <w:r>
        <w:rPr>
          <w:b/>
          <w:bCs/>
          <w:szCs w:val="20"/>
          <w:lang w:eastAsia="zh-CN"/>
        </w:rPr>
        <w:t xml:space="preserve"> can be triggered by UE-A if UE-A is the </w:t>
      </w:r>
      <w:r w:rsidR="00702CA0">
        <w:rPr>
          <w:b/>
          <w:bCs/>
          <w:szCs w:val="20"/>
          <w:lang w:eastAsia="zh-CN"/>
        </w:rPr>
        <w:t>reception UE of UE-B’s transmission</w:t>
      </w:r>
      <w:r w:rsidR="002C08B4">
        <w:rPr>
          <w:b/>
          <w:bCs/>
          <w:szCs w:val="20"/>
          <w:lang w:eastAsia="zh-CN"/>
        </w:rPr>
        <w:t>.</w:t>
      </w:r>
    </w:p>
    <w:p w14:paraId="02613E34" w14:textId="2F804404" w:rsidR="005C754B" w:rsidRDefault="00352046" w:rsidP="00163B6D">
      <w:pPr>
        <w:spacing w:before="120"/>
        <w:rPr>
          <w:b/>
          <w:bCs/>
          <w:szCs w:val="20"/>
          <w:lang w:eastAsia="zh-CN"/>
        </w:rPr>
      </w:pPr>
      <w:r>
        <w:rPr>
          <w:b/>
          <w:bCs/>
          <w:szCs w:val="20"/>
          <w:lang w:eastAsia="zh-CN"/>
        </w:rPr>
        <w:t xml:space="preserve">Proposal </w:t>
      </w:r>
      <w:r w:rsidR="002577F2">
        <w:rPr>
          <w:b/>
          <w:bCs/>
          <w:szCs w:val="20"/>
          <w:lang w:eastAsia="zh-CN"/>
        </w:rPr>
        <w:t>4</w:t>
      </w:r>
      <w:r>
        <w:rPr>
          <w:b/>
          <w:bCs/>
          <w:szCs w:val="20"/>
          <w:lang w:eastAsia="zh-CN"/>
        </w:rPr>
        <w:t xml:space="preserve">: </w:t>
      </w:r>
      <w:r w:rsidR="0002414D">
        <w:rPr>
          <w:b/>
          <w:bCs/>
          <w:szCs w:val="20"/>
          <w:lang w:eastAsia="zh-CN"/>
        </w:rPr>
        <w:t xml:space="preserve">Transmission of </w:t>
      </w:r>
      <w:r w:rsidR="00600AA5">
        <w:rPr>
          <w:b/>
          <w:bCs/>
          <w:szCs w:val="20"/>
          <w:lang w:eastAsia="zh-CN"/>
        </w:rPr>
        <w:t>I</w:t>
      </w:r>
      <w:r>
        <w:rPr>
          <w:b/>
          <w:bCs/>
          <w:szCs w:val="20"/>
          <w:lang w:eastAsia="zh-CN"/>
        </w:rPr>
        <w:t>nter-UE coordination</w:t>
      </w:r>
      <w:r w:rsidR="00600AA5">
        <w:rPr>
          <w:b/>
          <w:bCs/>
          <w:szCs w:val="20"/>
          <w:lang w:eastAsia="zh-CN"/>
        </w:rPr>
        <w:t xml:space="preserve"> </w:t>
      </w:r>
      <w:r w:rsidR="0002414D">
        <w:rPr>
          <w:b/>
          <w:bCs/>
          <w:szCs w:val="20"/>
          <w:lang w:eastAsia="zh-CN"/>
        </w:rPr>
        <w:t xml:space="preserve">message based on </w:t>
      </w:r>
      <w:r w:rsidR="00600AA5">
        <w:rPr>
          <w:b/>
          <w:bCs/>
          <w:szCs w:val="20"/>
          <w:lang w:eastAsia="zh-CN"/>
        </w:rPr>
        <w:t>sch</w:t>
      </w:r>
      <w:r w:rsidR="00B837FE">
        <w:rPr>
          <w:b/>
          <w:bCs/>
          <w:szCs w:val="20"/>
          <w:lang w:eastAsia="zh-CN"/>
        </w:rPr>
        <w:t>e</w:t>
      </w:r>
      <w:r w:rsidR="00600AA5">
        <w:rPr>
          <w:b/>
          <w:bCs/>
          <w:szCs w:val="20"/>
          <w:lang w:eastAsia="zh-CN"/>
        </w:rPr>
        <w:t>me 1</w:t>
      </w:r>
      <w:r w:rsidR="0002414D">
        <w:rPr>
          <w:b/>
          <w:bCs/>
          <w:szCs w:val="20"/>
          <w:lang w:eastAsia="zh-CN"/>
        </w:rPr>
        <w:t>/scheme 2</w:t>
      </w:r>
      <w:r>
        <w:rPr>
          <w:b/>
          <w:bCs/>
          <w:szCs w:val="20"/>
          <w:lang w:eastAsia="zh-CN"/>
        </w:rPr>
        <w:t xml:space="preserve"> can be based on ‘consecutive NACKs’ </w:t>
      </w:r>
      <w:r w:rsidR="00CD5064">
        <w:rPr>
          <w:b/>
          <w:bCs/>
          <w:szCs w:val="20"/>
          <w:lang w:eastAsia="zh-CN"/>
        </w:rPr>
        <w:t>and the maximum number of consecutive NACKs for triggering may be (pre)-configured</w:t>
      </w:r>
      <w:r w:rsidR="00FE16FE">
        <w:rPr>
          <w:b/>
          <w:bCs/>
          <w:szCs w:val="20"/>
          <w:lang w:eastAsia="zh-CN"/>
        </w:rPr>
        <w:t>.</w:t>
      </w:r>
    </w:p>
    <w:p w14:paraId="66BE0B1E" w14:textId="77777777" w:rsidR="00FE16FE" w:rsidRDefault="00FE16FE" w:rsidP="00163B6D">
      <w:pPr>
        <w:spacing w:before="120"/>
        <w:rPr>
          <w:b/>
          <w:bCs/>
          <w:szCs w:val="20"/>
          <w:lang w:eastAsia="zh-CN"/>
        </w:rPr>
      </w:pPr>
    </w:p>
    <w:p w14:paraId="6702F1E5" w14:textId="3691072B" w:rsidR="005C754B" w:rsidRPr="008463A5" w:rsidRDefault="005C754B" w:rsidP="008463A5">
      <w:pPr>
        <w:pStyle w:val="B1"/>
        <w:ind w:left="0" w:firstLine="0"/>
        <w:jc w:val="both"/>
        <w:rPr>
          <w:sz w:val="22"/>
          <w:szCs w:val="22"/>
          <w:lang w:val="en-US" w:eastAsia="zh-CN"/>
        </w:rPr>
      </w:pPr>
      <w:r w:rsidRPr="008463A5">
        <w:rPr>
          <w:sz w:val="22"/>
          <w:szCs w:val="22"/>
          <w:lang w:val="en-US" w:eastAsia="zh-CN"/>
        </w:rPr>
        <w:t xml:space="preserve">The input parameter to the sensing </w:t>
      </w:r>
      <w:r w:rsidR="00CD5064" w:rsidRPr="008463A5">
        <w:rPr>
          <w:sz w:val="22"/>
          <w:szCs w:val="22"/>
          <w:lang w:val="en-US" w:eastAsia="zh-CN"/>
        </w:rPr>
        <w:t xml:space="preserve">and resource selection procedure </w:t>
      </w:r>
      <w:r w:rsidRPr="008463A5">
        <w:rPr>
          <w:sz w:val="22"/>
          <w:szCs w:val="22"/>
          <w:lang w:val="en-US" w:eastAsia="zh-CN"/>
        </w:rPr>
        <w:t>indicate reporting type where the reporting type can be inter-coordination scheme</w:t>
      </w:r>
      <w:r w:rsidR="00185CA1">
        <w:rPr>
          <w:sz w:val="22"/>
          <w:szCs w:val="22"/>
          <w:lang w:val="en-US" w:eastAsia="zh-CN"/>
        </w:rPr>
        <w:t xml:space="preserve"> 1 with preferred or non-preferred resource </w:t>
      </w:r>
      <w:proofErr w:type="gramStart"/>
      <w:r w:rsidR="00185CA1">
        <w:rPr>
          <w:sz w:val="22"/>
          <w:szCs w:val="22"/>
          <w:lang w:val="en-US" w:eastAsia="zh-CN"/>
        </w:rPr>
        <w:t xml:space="preserve">set </w:t>
      </w:r>
      <w:r w:rsidRPr="008463A5">
        <w:rPr>
          <w:sz w:val="22"/>
          <w:szCs w:val="22"/>
          <w:lang w:val="en-US" w:eastAsia="zh-CN"/>
        </w:rPr>
        <w:t>,</w:t>
      </w:r>
      <w:proofErr w:type="gramEnd"/>
      <w:r w:rsidRPr="008463A5">
        <w:rPr>
          <w:sz w:val="22"/>
          <w:szCs w:val="22"/>
          <w:lang w:val="en-US" w:eastAsia="zh-CN"/>
        </w:rPr>
        <w:t xml:space="preserve"> so that the sensing</w:t>
      </w:r>
      <w:r w:rsidR="00CD5064" w:rsidRPr="008463A5">
        <w:rPr>
          <w:sz w:val="22"/>
          <w:szCs w:val="22"/>
          <w:lang w:val="en-US" w:eastAsia="zh-CN"/>
        </w:rPr>
        <w:t>/resource selection</w:t>
      </w:r>
      <w:r w:rsidRPr="008463A5">
        <w:rPr>
          <w:sz w:val="22"/>
          <w:szCs w:val="22"/>
          <w:lang w:val="en-US" w:eastAsia="zh-CN"/>
        </w:rPr>
        <w:t xml:space="preserve"> </w:t>
      </w:r>
      <w:r w:rsidR="00CD5064" w:rsidRPr="008463A5">
        <w:rPr>
          <w:sz w:val="22"/>
          <w:szCs w:val="22"/>
          <w:lang w:val="en-US" w:eastAsia="zh-CN"/>
        </w:rPr>
        <w:t>may</w:t>
      </w:r>
      <w:r w:rsidRPr="008463A5">
        <w:rPr>
          <w:sz w:val="22"/>
          <w:szCs w:val="22"/>
          <w:lang w:val="en-US" w:eastAsia="zh-CN"/>
        </w:rPr>
        <w:t xml:space="preserve"> be generated accordingly for preferred or non-preferred resource set. Reporting a set of resource from PHY to MAC</w:t>
      </w:r>
      <w:r w:rsidR="00CD5064" w:rsidRPr="008463A5">
        <w:rPr>
          <w:sz w:val="22"/>
          <w:szCs w:val="22"/>
          <w:lang w:val="en-US" w:eastAsia="zh-CN"/>
        </w:rPr>
        <w:t xml:space="preserve"> considering preferred or non-preferred resource set and </w:t>
      </w:r>
      <w:r w:rsidR="00CD5064" w:rsidRPr="008463A5">
        <w:rPr>
          <w:sz w:val="22"/>
          <w:szCs w:val="22"/>
          <w:lang w:val="en-US" w:eastAsia="zh-CN"/>
        </w:rPr>
        <w:lastRenderedPageBreak/>
        <w:t>corresponding</w:t>
      </w:r>
      <w:r w:rsidRPr="008463A5">
        <w:rPr>
          <w:sz w:val="22"/>
          <w:szCs w:val="22"/>
          <w:lang w:val="en-US" w:eastAsia="zh-CN"/>
        </w:rPr>
        <w:t xml:space="preserve"> RSRP threshold </w:t>
      </w:r>
      <w:r w:rsidR="002C642F" w:rsidRPr="008463A5">
        <w:rPr>
          <w:sz w:val="22"/>
          <w:szCs w:val="22"/>
          <w:lang w:val="en-US" w:eastAsia="zh-CN"/>
        </w:rPr>
        <w:t xml:space="preserve">for resource selection </w:t>
      </w:r>
      <w:r w:rsidRPr="008463A5">
        <w:rPr>
          <w:sz w:val="22"/>
          <w:szCs w:val="22"/>
          <w:lang w:val="en-US" w:eastAsia="zh-CN"/>
        </w:rPr>
        <w:t xml:space="preserve">requires changes according to the reporting type. </w:t>
      </w:r>
      <w:r w:rsidR="008A1EDF" w:rsidRPr="008463A5">
        <w:rPr>
          <w:sz w:val="22"/>
          <w:szCs w:val="22"/>
          <w:lang w:val="en-US" w:eastAsia="zh-CN"/>
        </w:rPr>
        <w:t xml:space="preserve">While signaling set of resource to UE-B, </w:t>
      </w:r>
      <w:r w:rsidRPr="008463A5">
        <w:rPr>
          <w:sz w:val="22"/>
          <w:szCs w:val="22"/>
          <w:lang w:val="en-US" w:eastAsia="zh-CN"/>
        </w:rPr>
        <w:t>UE-A can avoid half duplex transmission by excluding time resource that is used for its transmission to a destination</w:t>
      </w:r>
      <w:r w:rsidR="008A1EDF" w:rsidRPr="008463A5">
        <w:rPr>
          <w:sz w:val="22"/>
          <w:szCs w:val="22"/>
          <w:lang w:val="en-US" w:eastAsia="zh-CN"/>
        </w:rPr>
        <w:t xml:space="preserve"> (UE-B) otherwise input to the candidate resource exclusion </w:t>
      </w:r>
      <w:r w:rsidR="002C642F" w:rsidRPr="008463A5">
        <w:rPr>
          <w:sz w:val="22"/>
          <w:szCs w:val="22"/>
          <w:lang w:val="en-US" w:eastAsia="zh-CN"/>
        </w:rPr>
        <w:t xml:space="preserve">may </w:t>
      </w:r>
      <w:r w:rsidR="008A1EDF" w:rsidRPr="008463A5">
        <w:rPr>
          <w:sz w:val="22"/>
          <w:szCs w:val="22"/>
          <w:lang w:val="en-US" w:eastAsia="zh-CN"/>
        </w:rPr>
        <w:t xml:space="preserve">contain destination </w:t>
      </w:r>
      <w:r w:rsidR="002C642F" w:rsidRPr="008463A5">
        <w:rPr>
          <w:sz w:val="22"/>
          <w:szCs w:val="22"/>
          <w:lang w:val="en-US" w:eastAsia="zh-CN"/>
        </w:rPr>
        <w:t xml:space="preserve">id </w:t>
      </w:r>
      <w:r w:rsidR="008A1EDF" w:rsidRPr="008463A5">
        <w:rPr>
          <w:sz w:val="22"/>
          <w:szCs w:val="22"/>
          <w:lang w:val="en-US" w:eastAsia="zh-CN"/>
        </w:rPr>
        <w:t xml:space="preserve">to exclude </w:t>
      </w:r>
      <w:r w:rsidR="002C642F" w:rsidRPr="008463A5">
        <w:rPr>
          <w:sz w:val="22"/>
          <w:szCs w:val="22"/>
          <w:lang w:val="en-US" w:eastAsia="zh-CN"/>
        </w:rPr>
        <w:t xml:space="preserve">candidate </w:t>
      </w:r>
      <w:r w:rsidR="008A1EDF" w:rsidRPr="008463A5">
        <w:rPr>
          <w:sz w:val="22"/>
          <w:szCs w:val="22"/>
          <w:lang w:val="en-US" w:eastAsia="zh-CN"/>
        </w:rPr>
        <w:t xml:space="preserve">time resource </w:t>
      </w:r>
      <w:r w:rsidR="002C642F" w:rsidRPr="008463A5">
        <w:rPr>
          <w:sz w:val="22"/>
          <w:szCs w:val="22"/>
          <w:lang w:val="en-US" w:eastAsia="zh-CN"/>
        </w:rPr>
        <w:t xml:space="preserve">scheduled for </w:t>
      </w:r>
      <w:r w:rsidR="008A1EDF" w:rsidRPr="008463A5">
        <w:rPr>
          <w:sz w:val="22"/>
          <w:szCs w:val="22"/>
          <w:lang w:val="en-US" w:eastAsia="zh-CN"/>
        </w:rPr>
        <w:t>UE-B</w:t>
      </w:r>
      <w:r w:rsidR="002C642F" w:rsidRPr="008463A5">
        <w:rPr>
          <w:sz w:val="22"/>
          <w:szCs w:val="22"/>
          <w:lang w:val="en-US" w:eastAsia="zh-CN"/>
        </w:rPr>
        <w:t xml:space="preserve"> from the past sensing results</w:t>
      </w:r>
      <w:r w:rsidR="008A1EDF" w:rsidRPr="008463A5">
        <w:rPr>
          <w:sz w:val="22"/>
          <w:szCs w:val="22"/>
          <w:lang w:val="en-US" w:eastAsia="zh-CN"/>
        </w:rPr>
        <w:t>.</w:t>
      </w:r>
      <w:r w:rsidRPr="008463A5">
        <w:rPr>
          <w:sz w:val="22"/>
          <w:szCs w:val="22"/>
          <w:lang w:val="en-US" w:eastAsia="zh-CN"/>
        </w:rPr>
        <w:t xml:space="preserve"> </w:t>
      </w:r>
    </w:p>
    <w:p w14:paraId="2E516AC4" w14:textId="5E04D3DD" w:rsidR="00914B9E" w:rsidRDefault="00AF0685" w:rsidP="00172F6F">
      <w:pPr>
        <w:pStyle w:val="B1"/>
        <w:ind w:left="0" w:firstLine="0"/>
        <w:jc w:val="both"/>
        <w:rPr>
          <w:sz w:val="22"/>
          <w:szCs w:val="22"/>
          <w:lang w:val="en-US" w:eastAsia="zh-CN"/>
        </w:rPr>
      </w:pPr>
      <w:r w:rsidRPr="00556D57">
        <w:rPr>
          <w:sz w:val="22"/>
          <w:szCs w:val="22"/>
          <w:lang w:val="en-US" w:eastAsia="zh-CN"/>
        </w:rPr>
        <w:t>According to the WID after receiving the set of resource UE-B should take this into account in the resource selection for its own transmission.</w:t>
      </w:r>
      <w:r w:rsidR="00417D60">
        <w:rPr>
          <w:sz w:val="22"/>
          <w:szCs w:val="22"/>
          <w:lang w:val="en-US" w:eastAsia="zh-CN"/>
        </w:rPr>
        <w:t xml:space="preserve"> </w:t>
      </w:r>
      <w:r w:rsidR="009139FA">
        <w:rPr>
          <w:sz w:val="22"/>
          <w:szCs w:val="22"/>
          <w:lang w:val="en-US" w:eastAsia="zh-CN"/>
        </w:rPr>
        <w:t xml:space="preserve">One situation is that UE-B may perform resource selection based on the set of resources, in this case </w:t>
      </w:r>
      <w:r w:rsidR="005D3FE0">
        <w:rPr>
          <w:sz w:val="22"/>
          <w:szCs w:val="22"/>
          <w:lang w:val="en-US" w:eastAsia="zh-CN"/>
        </w:rPr>
        <w:t>the set of resources should be fully or partially within the resource selection window of UE-B.</w:t>
      </w:r>
      <w:r w:rsidR="00747881">
        <w:rPr>
          <w:sz w:val="22"/>
          <w:szCs w:val="22"/>
          <w:lang w:val="en-US" w:eastAsia="zh-CN"/>
        </w:rPr>
        <w:t xml:space="preserve"> </w:t>
      </w:r>
      <w:proofErr w:type="gramStart"/>
      <w:r w:rsidR="00747881">
        <w:rPr>
          <w:sz w:val="22"/>
          <w:szCs w:val="22"/>
          <w:lang w:val="en-US" w:eastAsia="zh-CN"/>
        </w:rPr>
        <w:t>So</w:t>
      </w:r>
      <w:proofErr w:type="gramEnd"/>
      <w:r w:rsidR="00747881">
        <w:rPr>
          <w:sz w:val="22"/>
          <w:szCs w:val="22"/>
          <w:lang w:val="en-US" w:eastAsia="zh-CN"/>
        </w:rPr>
        <w:t xml:space="preserve"> the coordination on the resource selection window of UE-B or the window of the </w:t>
      </w:r>
      <w:r w:rsidR="00287102">
        <w:rPr>
          <w:sz w:val="22"/>
          <w:szCs w:val="22"/>
          <w:lang w:val="en-US" w:eastAsia="zh-CN"/>
        </w:rPr>
        <w:t>set of resources</w:t>
      </w:r>
      <w:r w:rsidR="00460FFA">
        <w:rPr>
          <w:sz w:val="22"/>
          <w:szCs w:val="22"/>
          <w:lang w:val="en-US" w:eastAsia="zh-CN"/>
        </w:rPr>
        <w:t xml:space="preserve"> between UE-A and UE-B is needed</w:t>
      </w:r>
      <w:r w:rsidR="00EE6931">
        <w:rPr>
          <w:sz w:val="22"/>
          <w:szCs w:val="22"/>
          <w:lang w:val="en-US" w:eastAsia="zh-CN"/>
        </w:rPr>
        <w:t>.</w:t>
      </w:r>
    </w:p>
    <w:p w14:paraId="6AAC45FC" w14:textId="52CA0AE6" w:rsidR="00747881" w:rsidRPr="001D693B" w:rsidRDefault="001D693B" w:rsidP="001D693B">
      <w:pPr>
        <w:spacing w:before="120"/>
        <w:rPr>
          <w:b/>
          <w:bCs/>
          <w:szCs w:val="20"/>
          <w:lang w:eastAsia="zh-CN"/>
        </w:rPr>
      </w:pPr>
      <w:r w:rsidRPr="008A40F7">
        <w:rPr>
          <w:b/>
          <w:bCs/>
          <w:szCs w:val="20"/>
          <w:lang w:eastAsia="zh-CN"/>
        </w:rPr>
        <w:t>Proposal</w:t>
      </w:r>
      <w:r>
        <w:rPr>
          <w:b/>
          <w:bCs/>
          <w:szCs w:val="20"/>
          <w:lang w:eastAsia="zh-CN"/>
        </w:rPr>
        <w:t xml:space="preserve"> </w:t>
      </w:r>
      <w:r w:rsidR="002577F2">
        <w:rPr>
          <w:b/>
          <w:bCs/>
          <w:szCs w:val="20"/>
          <w:lang w:eastAsia="zh-CN"/>
        </w:rPr>
        <w:t>5</w:t>
      </w:r>
      <w:r>
        <w:rPr>
          <w:b/>
          <w:bCs/>
          <w:szCs w:val="20"/>
          <w:lang w:eastAsia="zh-CN"/>
        </w:rPr>
        <w:t xml:space="preserve">: </w:t>
      </w:r>
      <w:r w:rsidR="00EC49B1">
        <w:rPr>
          <w:b/>
          <w:bCs/>
          <w:szCs w:val="20"/>
          <w:lang w:eastAsia="zh-CN"/>
        </w:rPr>
        <w:t>I</w:t>
      </w:r>
      <w:r>
        <w:rPr>
          <w:b/>
          <w:bCs/>
          <w:szCs w:val="20"/>
          <w:lang w:eastAsia="zh-CN"/>
        </w:rPr>
        <w:t>nter-UE coordination</w:t>
      </w:r>
      <w:r w:rsidR="00EC49B1">
        <w:rPr>
          <w:b/>
          <w:bCs/>
          <w:szCs w:val="20"/>
          <w:lang w:eastAsia="zh-CN"/>
        </w:rPr>
        <w:t xml:space="preserve"> scheme 1</w:t>
      </w:r>
      <w:r w:rsidR="00511D3F">
        <w:rPr>
          <w:b/>
          <w:bCs/>
          <w:szCs w:val="20"/>
          <w:lang w:eastAsia="zh-CN"/>
        </w:rPr>
        <w:t xml:space="preserve"> the coordination on the resource selection window of UE-B or the window of the set of resources between UE-A and UE-B is needed.</w:t>
      </w:r>
    </w:p>
    <w:p w14:paraId="0AE48E78" w14:textId="4D3BAEE4" w:rsidR="00070AEC" w:rsidRDefault="003C0CB4" w:rsidP="00172F6F">
      <w:pPr>
        <w:pStyle w:val="B1"/>
        <w:ind w:left="0" w:firstLine="0"/>
        <w:jc w:val="both"/>
        <w:rPr>
          <w:sz w:val="22"/>
          <w:szCs w:val="22"/>
          <w:lang w:val="en-US" w:eastAsia="zh-CN"/>
        </w:rPr>
      </w:pPr>
      <w:r w:rsidRPr="00172F6F">
        <w:rPr>
          <w:rFonts w:hint="eastAsia"/>
          <w:sz w:val="22"/>
          <w:szCs w:val="22"/>
          <w:lang w:val="en-US" w:eastAsia="zh-CN"/>
        </w:rPr>
        <w:t>A</w:t>
      </w:r>
      <w:r w:rsidRPr="00172F6F">
        <w:rPr>
          <w:sz w:val="22"/>
          <w:szCs w:val="22"/>
          <w:lang w:val="en-US" w:eastAsia="zh-CN"/>
        </w:rPr>
        <w:t xml:space="preserve">ccording to </w:t>
      </w:r>
      <w:r w:rsidR="00CC3B69">
        <w:rPr>
          <w:sz w:val="22"/>
          <w:szCs w:val="22"/>
          <w:lang w:val="en-US" w:eastAsia="zh-CN"/>
        </w:rPr>
        <w:t>discussions in RAN1 meeting inter-UE</w:t>
      </w:r>
      <w:r w:rsidR="00474569">
        <w:rPr>
          <w:sz w:val="22"/>
          <w:szCs w:val="22"/>
          <w:lang w:val="en-US" w:eastAsia="zh-CN"/>
        </w:rPr>
        <w:t xml:space="preserve"> coordination scheme 1</w:t>
      </w:r>
      <w:r w:rsidR="00CC3B69">
        <w:rPr>
          <w:sz w:val="22"/>
          <w:szCs w:val="22"/>
          <w:lang w:val="en-US" w:eastAsia="zh-CN"/>
        </w:rPr>
        <w:t xml:space="preserve"> can be applied to both aperiodic and periodic traffic</w:t>
      </w:r>
      <w:r w:rsidR="001C699A">
        <w:rPr>
          <w:sz w:val="22"/>
          <w:szCs w:val="22"/>
          <w:lang w:val="en-US" w:eastAsia="zh-CN"/>
        </w:rPr>
        <w:t>s</w:t>
      </w:r>
      <w:r w:rsidR="00CC3B69">
        <w:rPr>
          <w:sz w:val="22"/>
          <w:szCs w:val="22"/>
          <w:lang w:val="en-US" w:eastAsia="zh-CN"/>
        </w:rPr>
        <w:t>.</w:t>
      </w:r>
      <w:r w:rsidR="007C57D5">
        <w:rPr>
          <w:sz w:val="22"/>
          <w:szCs w:val="22"/>
          <w:lang w:val="en-US" w:eastAsia="zh-CN"/>
        </w:rPr>
        <w:t xml:space="preserve"> </w:t>
      </w:r>
      <w:r w:rsidR="005A213C">
        <w:rPr>
          <w:sz w:val="22"/>
          <w:szCs w:val="22"/>
          <w:lang w:val="en-US" w:eastAsia="zh-CN"/>
        </w:rPr>
        <w:t xml:space="preserve"> For periodic traffic </w:t>
      </w:r>
      <w:r w:rsidR="00AD21C2">
        <w:rPr>
          <w:sz w:val="22"/>
          <w:szCs w:val="22"/>
          <w:lang w:val="en-US" w:eastAsia="zh-CN"/>
        </w:rPr>
        <w:t>UE-</w:t>
      </w:r>
      <w:r w:rsidR="0052565E">
        <w:rPr>
          <w:sz w:val="22"/>
          <w:szCs w:val="22"/>
          <w:lang w:val="en-US" w:eastAsia="zh-CN"/>
        </w:rPr>
        <w:t xml:space="preserve">A sends multiple set of resources to UE-B </w:t>
      </w:r>
      <w:r w:rsidR="00643BB2">
        <w:rPr>
          <w:sz w:val="22"/>
          <w:szCs w:val="22"/>
          <w:lang w:val="en-US" w:eastAsia="zh-CN"/>
        </w:rPr>
        <w:t xml:space="preserve">for each period of UE-B’s transmission as shown in Figure </w:t>
      </w:r>
      <w:r w:rsidR="000A64E7" w:rsidRPr="008463A5">
        <w:rPr>
          <w:sz w:val="22"/>
          <w:szCs w:val="22"/>
          <w:lang w:val="en-US" w:eastAsia="zh-CN"/>
        </w:rPr>
        <w:t>2</w:t>
      </w:r>
      <w:r w:rsidR="00F156F1">
        <w:rPr>
          <w:sz w:val="22"/>
          <w:szCs w:val="22"/>
          <w:lang w:val="en-US" w:eastAsia="zh-CN"/>
        </w:rPr>
        <w:t>.</w:t>
      </w:r>
    </w:p>
    <w:p w14:paraId="0046DE32" w14:textId="12E6CF81" w:rsidR="00513527" w:rsidRDefault="00513527" w:rsidP="00513527">
      <w:pPr>
        <w:pStyle w:val="B1"/>
        <w:ind w:left="0" w:firstLine="0"/>
        <w:jc w:val="center"/>
        <w:rPr>
          <w:sz w:val="22"/>
          <w:szCs w:val="22"/>
          <w:lang w:val="en-US" w:eastAsia="zh-CN"/>
        </w:rPr>
      </w:pPr>
      <w:r w:rsidRPr="009407EC">
        <w:rPr>
          <w:rFonts w:eastAsiaTheme="minorEastAsia" w:hint="eastAsia"/>
          <w:noProof/>
          <w:color w:val="FF0000"/>
          <w:lang w:val="en-US" w:eastAsia="zh-CN"/>
        </w:rPr>
        <mc:AlternateContent>
          <mc:Choice Requires="wpc">
            <w:drawing>
              <wp:inline distT="0" distB="0" distL="0" distR="0" wp14:anchorId="4F55C307" wp14:editId="64109CA8">
                <wp:extent cx="6472555" cy="1612232"/>
                <wp:effectExtent l="0" t="0" r="4445" b="7620"/>
                <wp:docPr id="79" name="画布 7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4" name="直接箭头连接符 74"/>
                        <wps:cNvCnPr/>
                        <wps:spPr>
                          <a:xfrm>
                            <a:off x="175214" y="1090681"/>
                            <a:ext cx="6023610" cy="98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1" name="直接连接符 111"/>
                        <wps:cNvCnPr/>
                        <wps:spPr>
                          <a:xfrm>
                            <a:off x="2677019" y="555675"/>
                            <a:ext cx="0" cy="52616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1" name="直接连接符 311"/>
                        <wps:cNvCnPr/>
                        <wps:spPr>
                          <a:xfrm>
                            <a:off x="4325190" y="553557"/>
                            <a:ext cx="0" cy="5257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5" name="直接连接符 315"/>
                        <wps:cNvCnPr/>
                        <wps:spPr>
                          <a:xfrm>
                            <a:off x="5940873" y="564219"/>
                            <a:ext cx="0" cy="52514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8" name="直接箭头连接符 318"/>
                        <wps:cNvCnPr/>
                        <wps:spPr>
                          <a:xfrm>
                            <a:off x="2670716" y="785581"/>
                            <a:ext cx="1654474" cy="16134"/>
                          </a:xfrm>
                          <a:prstGeom prst="straightConnector1">
                            <a:avLst/>
                          </a:prstGeom>
                          <a:ln>
                            <a:prstDash val="sysDot"/>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19" name="文本框 2"/>
                        <wps:cNvSpPr txBox="1">
                          <a:spLocks noChangeArrowheads="1"/>
                        </wps:cNvSpPr>
                        <wps:spPr bwMode="auto">
                          <a:xfrm>
                            <a:off x="3436944" y="553083"/>
                            <a:ext cx="351154" cy="286384"/>
                          </a:xfrm>
                          <a:prstGeom prst="rect">
                            <a:avLst/>
                          </a:prstGeom>
                          <a:solidFill>
                            <a:srgbClr val="FFFFFF">
                              <a:alpha val="0"/>
                            </a:srgbClr>
                          </a:solidFill>
                          <a:ln w="9525">
                            <a:noFill/>
                            <a:miter lim="800000"/>
                            <a:headEnd/>
                            <a:tailEnd/>
                          </a:ln>
                        </wps:spPr>
                        <wps:txbx>
                          <w:txbxContent>
                            <w:p w14:paraId="12050AD0" w14:textId="77777777" w:rsidR="00757252" w:rsidRDefault="00757252" w:rsidP="00513527">
                              <w:pPr>
                                <w:rPr>
                                  <w:sz w:val="24"/>
                                  <w:szCs w:val="24"/>
                                </w:rPr>
                              </w:pPr>
                              <w:r>
                                <w:rPr>
                                  <w:sz w:val="15"/>
                                  <w:szCs w:val="15"/>
                                </w:rPr>
                                <w:t>P</w:t>
                              </w:r>
                            </w:p>
                          </w:txbxContent>
                        </wps:txbx>
                        <wps:bodyPr rot="0" vert="horz" wrap="square" lIns="91440" tIns="45720" rIns="91440" bIns="45720" anchor="t" anchorCtr="0">
                          <a:spAutoFit/>
                        </wps:bodyPr>
                      </wps:wsp>
                      <wps:wsp>
                        <wps:cNvPr id="320" name="文本框 2"/>
                        <wps:cNvSpPr txBox="1">
                          <a:spLocks noChangeArrowheads="1"/>
                        </wps:cNvSpPr>
                        <wps:spPr bwMode="auto">
                          <a:xfrm>
                            <a:off x="4967411" y="477747"/>
                            <a:ext cx="350519" cy="286384"/>
                          </a:xfrm>
                          <a:prstGeom prst="rect">
                            <a:avLst/>
                          </a:prstGeom>
                          <a:solidFill>
                            <a:srgbClr val="FFFFFF">
                              <a:alpha val="0"/>
                            </a:srgbClr>
                          </a:solidFill>
                          <a:ln w="9525">
                            <a:noFill/>
                            <a:miter lim="800000"/>
                            <a:headEnd/>
                            <a:tailEnd/>
                          </a:ln>
                        </wps:spPr>
                        <wps:txbx>
                          <w:txbxContent>
                            <w:p w14:paraId="667C87A1" w14:textId="77777777" w:rsidR="00757252" w:rsidRDefault="00757252" w:rsidP="00513527">
                              <w:pPr>
                                <w:rPr>
                                  <w:sz w:val="24"/>
                                  <w:szCs w:val="24"/>
                                </w:rPr>
                              </w:pPr>
                              <w:r>
                                <w:rPr>
                                  <w:sz w:val="15"/>
                                  <w:szCs w:val="15"/>
                                </w:rPr>
                                <w:t>P</w:t>
                              </w:r>
                            </w:p>
                          </w:txbxContent>
                        </wps:txbx>
                        <wps:bodyPr rot="0" vert="horz" wrap="square" lIns="91440" tIns="45720" rIns="91440" bIns="45720" anchor="t" anchorCtr="0">
                          <a:spAutoFit/>
                        </wps:bodyPr>
                      </wps:wsp>
                      <wps:wsp>
                        <wps:cNvPr id="321" name="直接箭头连接符 321"/>
                        <wps:cNvCnPr/>
                        <wps:spPr>
                          <a:xfrm>
                            <a:off x="4286702" y="801414"/>
                            <a:ext cx="1654175" cy="15875"/>
                          </a:xfrm>
                          <a:prstGeom prst="straightConnector1">
                            <a:avLst/>
                          </a:prstGeom>
                          <a:ln>
                            <a:prstDash val="sysDot"/>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6" name="直接连接符 56"/>
                        <wps:cNvCnPr/>
                        <wps:spPr>
                          <a:xfrm>
                            <a:off x="1022891" y="555533"/>
                            <a:ext cx="0" cy="5257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8" name="直接箭头连接符 58"/>
                        <wps:cNvCnPr/>
                        <wps:spPr>
                          <a:xfrm>
                            <a:off x="1016541" y="785403"/>
                            <a:ext cx="1654175" cy="15875"/>
                          </a:xfrm>
                          <a:prstGeom prst="straightConnector1">
                            <a:avLst/>
                          </a:prstGeom>
                          <a:ln>
                            <a:prstDash val="sysDot"/>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9" name="文本框 2"/>
                        <wps:cNvSpPr txBox="1">
                          <a:spLocks noChangeArrowheads="1"/>
                        </wps:cNvSpPr>
                        <wps:spPr bwMode="auto">
                          <a:xfrm>
                            <a:off x="1782986" y="552358"/>
                            <a:ext cx="350520" cy="285750"/>
                          </a:xfrm>
                          <a:prstGeom prst="rect">
                            <a:avLst/>
                          </a:prstGeom>
                          <a:solidFill>
                            <a:srgbClr val="FFFFFF">
                              <a:alpha val="0"/>
                            </a:srgbClr>
                          </a:solidFill>
                          <a:ln w="9525">
                            <a:noFill/>
                            <a:miter lim="800000"/>
                            <a:headEnd/>
                            <a:tailEnd/>
                          </a:ln>
                        </wps:spPr>
                        <wps:txbx>
                          <w:txbxContent>
                            <w:p w14:paraId="3D56B391" w14:textId="77777777" w:rsidR="00757252" w:rsidRDefault="00757252" w:rsidP="001408F7">
                              <w:pPr>
                                <w:rPr>
                                  <w:sz w:val="24"/>
                                  <w:szCs w:val="24"/>
                                </w:rPr>
                              </w:pPr>
                              <w:r>
                                <w:rPr>
                                  <w:sz w:val="15"/>
                                  <w:szCs w:val="15"/>
                                </w:rPr>
                                <w:t>P</w:t>
                              </w:r>
                            </w:p>
                          </w:txbxContent>
                        </wps:txbx>
                        <wps:bodyPr rot="0" vert="horz" wrap="square" lIns="91440" tIns="45720" rIns="91440" bIns="45720" anchor="t" anchorCtr="0">
                          <a:spAutoFit/>
                        </wps:bodyPr>
                      </wps:wsp>
                      <wps:wsp>
                        <wps:cNvPr id="60" name="文本框 2"/>
                        <wps:cNvSpPr txBox="1">
                          <a:spLocks noChangeArrowheads="1"/>
                        </wps:cNvSpPr>
                        <wps:spPr bwMode="auto">
                          <a:xfrm>
                            <a:off x="6007836" y="694845"/>
                            <a:ext cx="349884" cy="286384"/>
                          </a:xfrm>
                          <a:prstGeom prst="rect">
                            <a:avLst/>
                          </a:prstGeom>
                          <a:solidFill>
                            <a:srgbClr val="FFFFFF">
                              <a:alpha val="0"/>
                            </a:srgbClr>
                          </a:solidFill>
                          <a:ln w="9525">
                            <a:noFill/>
                            <a:miter lim="800000"/>
                            <a:headEnd/>
                            <a:tailEnd/>
                          </a:ln>
                        </wps:spPr>
                        <wps:txbx>
                          <w:txbxContent>
                            <w:p w14:paraId="18E980C0" w14:textId="48367B34" w:rsidR="00757252" w:rsidRPr="003D3851" w:rsidRDefault="00757252" w:rsidP="003D3851">
                              <w:pPr>
                                <w:rPr>
                                  <w:b/>
                                  <w:bCs/>
                                  <w:sz w:val="24"/>
                                  <w:szCs w:val="24"/>
                                </w:rPr>
                              </w:pPr>
                              <w:r w:rsidRPr="003D3851">
                                <w:rPr>
                                  <w:b/>
                                  <w:bCs/>
                                  <w:sz w:val="15"/>
                                  <w:szCs w:val="15"/>
                                </w:rPr>
                                <w:t>…</w:t>
                              </w:r>
                            </w:p>
                          </w:txbxContent>
                        </wps:txbx>
                        <wps:bodyPr rot="0" vert="horz" wrap="square" lIns="91440" tIns="45720" rIns="91440" bIns="45720" anchor="t" anchorCtr="0">
                          <a:spAutoFit/>
                        </wps:bodyPr>
                      </wps:wsp>
                      <wps:wsp>
                        <wps:cNvPr id="61" name="直接连接符 61"/>
                        <wps:cNvCnPr/>
                        <wps:spPr>
                          <a:xfrm>
                            <a:off x="384605" y="396239"/>
                            <a:ext cx="0" cy="704318"/>
                          </a:xfrm>
                          <a:prstGeom prst="line">
                            <a:avLst/>
                          </a:prstGeom>
                          <a:ln>
                            <a:headEnd type="triangle"/>
                          </a:ln>
                        </wps:spPr>
                        <wps:style>
                          <a:lnRef idx="1">
                            <a:schemeClr val="accent2"/>
                          </a:lnRef>
                          <a:fillRef idx="0">
                            <a:schemeClr val="accent2"/>
                          </a:fillRef>
                          <a:effectRef idx="0">
                            <a:schemeClr val="accent2"/>
                          </a:effectRef>
                          <a:fontRef idx="minor">
                            <a:schemeClr val="tx1"/>
                          </a:fontRef>
                        </wps:style>
                        <wps:bodyPr/>
                      </wps:wsp>
                      <wps:wsp>
                        <wps:cNvPr id="62" name="文本框 2"/>
                        <wps:cNvSpPr txBox="1">
                          <a:spLocks noChangeArrowheads="1"/>
                        </wps:cNvSpPr>
                        <wps:spPr bwMode="auto">
                          <a:xfrm>
                            <a:off x="103343" y="0"/>
                            <a:ext cx="745489" cy="396239"/>
                          </a:xfrm>
                          <a:prstGeom prst="rect">
                            <a:avLst/>
                          </a:prstGeom>
                          <a:solidFill>
                            <a:srgbClr val="FFFFFF">
                              <a:alpha val="0"/>
                            </a:srgbClr>
                          </a:solidFill>
                          <a:ln w="9525">
                            <a:noFill/>
                            <a:miter lim="800000"/>
                            <a:headEnd/>
                            <a:tailEnd/>
                          </a:ln>
                        </wps:spPr>
                        <wps:txbx>
                          <w:txbxContent>
                            <w:p w14:paraId="622CD011" w14:textId="303229D8" w:rsidR="00757252" w:rsidRDefault="00757252" w:rsidP="00965EE8">
                              <w:pPr>
                                <w:rPr>
                                  <w:sz w:val="24"/>
                                  <w:szCs w:val="24"/>
                                </w:rPr>
                              </w:pPr>
                              <w:r>
                                <w:rPr>
                                  <w:sz w:val="15"/>
                                  <w:szCs w:val="15"/>
                                </w:rPr>
                                <w:t>Coordination trigger</w:t>
                              </w:r>
                            </w:p>
                          </w:txbxContent>
                        </wps:txbx>
                        <wps:bodyPr rot="0" vert="horz" wrap="square" lIns="91440" tIns="45720" rIns="91440" bIns="45720" anchor="t" anchorCtr="0">
                          <a:spAutoFit/>
                        </wps:bodyPr>
                      </wps:wsp>
                      <wps:wsp>
                        <wps:cNvPr id="13" name="矩形 13"/>
                        <wps:cNvSpPr/>
                        <wps:spPr>
                          <a:xfrm>
                            <a:off x="721895" y="822498"/>
                            <a:ext cx="72189" cy="278059"/>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文本框 2"/>
                        <wps:cNvSpPr txBox="1">
                          <a:spLocks noChangeArrowheads="1"/>
                        </wps:cNvSpPr>
                        <wps:spPr bwMode="auto">
                          <a:xfrm>
                            <a:off x="398951" y="1075269"/>
                            <a:ext cx="698329" cy="505459"/>
                          </a:xfrm>
                          <a:prstGeom prst="rect">
                            <a:avLst/>
                          </a:prstGeom>
                          <a:solidFill>
                            <a:srgbClr val="FFFFFF">
                              <a:alpha val="0"/>
                            </a:srgbClr>
                          </a:solidFill>
                          <a:ln w="9525">
                            <a:noFill/>
                            <a:miter lim="800000"/>
                            <a:headEnd/>
                            <a:tailEnd/>
                          </a:ln>
                        </wps:spPr>
                        <wps:txbx>
                          <w:txbxContent>
                            <w:p w14:paraId="45FCCCE3" w14:textId="69FBF2DB" w:rsidR="00757252" w:rsidRDefault="00757252" w:rsidP="007164FE">
                              <w:pPr>
                                <w:rPr>
                                  <w:sz w:val="24"/>
                                  <w:szCs w:val="24"/>
                                </w:rPr>
                              </w:pPr>
                              <w:r>
                                <w:rPr>
                                  <w:sz w:val="15"/>
                                  <w:szCs w:val="15"/>
                                </w:rPr>
                                <w:t>Transmission of “the set of resources”</w:t>
                              </w:r>
                            </w:p>
                          </w:txbxContent>
                        </wps:txbx>
                        <wps:bodyPr rot="0" vert="horz" wrap="square" lIns="91440" tIns="45720" rIns="91440" bIns="45720" anchor="t" anchorCtr="0">
                          <a:spAutoFit/>
                        </wps:bodyPr>
                      </wps:wsp>
                      <wps:wsp>
                        <wps:cNvPr id="65" name="矩形 65"/>
                        <wps:cNvSpPr/>
                        <wps:spPr>
                          <a:xfrm flipH="1">
                            <a:off x="1022891" y="866061"/>
                            <a:ext cx="796284" cy="234162"/>
                          </a:xfrm>
                          <a:prstGeom prst="rect">
                            <a:avLst/>
                          </a:prstGeom>
                          <a:solidFill>
                            <a:srgbClr val="92D05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2376029" y="811633"/>
                            <a:ext cx="71755" cy="277495"/>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矩形 67"/>
                        <wps:cNvSpPr/>
                        <wps:spPr>
                          <a:xfrm flipH="1">
                            <a:off x="2677019" y="855448"/>
                            <a:ext cx="795655" cy="233680"/>
                          </a:xfrm>
                          <a:prstGeom prst="rect">
                            <a:avLst/>
                          </a:prstGeom>
                          <a:solidFill>
                            <a:srgbClr val="92D05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矩形 68"/>
                        <wps:cNvSpPr/>
                        <wps:spPr>
                          <a:xfrm>
                            <a:off x="4024200" y="822822"/>
                            <a:ext cx="71755" cy="277495"/>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矩形 69"/>
                        <wps:cNvSpPr/>
                        <wps:spPr>
                          <a:xfrm flipH="1">
                            <a:off x="4325190" y="866637"/>
                            <a:ext cx="795655" cy="233680"/>
                          </a:xfrm>
                          <a:prstGeom prst="rect">
                            <a:avLst/>
                          </a:prstGeom>
                          <a:solidFill>
                            <a:srgbClr val="92D05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 name="文本框 2"/>
                        <wps:cNvSpPr txBox="1">
                          <a:spLocks noChangeArrowheads="1"/>
                        </wps:cNvSpPr>
                        <wps:spPr bwMode="auto">
                          <a:xfrm>
                            <a:off x="2028050" y="1100213"/>
                            <a:ext cx="697865" cy="504825"/>
                          </a:xfrm>
                          <a:prstGeom prst="rect">
                            <a:avLst/>
                          </a:prstGeom>
                          <a:solidFill>
                            <a:srgbClr val="FFFFFF">
                              <a:alpha val="0"/>
                            </a:srgbClr>
                          </a:solidFill>
                          <a:ln w="9525">
                            <a:noFill/>
                            <a:miter lim="800000"/>
                            <a:headEnd/>
                            <a:tailEnd/>
                          </a:ln>
                        </wps:spPr>
                        <wps:txbx>
                          <w:txbxContent>
                            <w:p w14:paraId="7ADB44BC" w14:textId="77777777" w:rsidR="00757252" w:rsidRDefault="00757252" w:rsidP="00060E75">
                              <w:pPr>
                                <w:rPr>
                                  <w:sz w:val="24"/>
                                  <w:szCs w:val="24"/>
                                </w:rPr>
                              </w:pPr>
                              <w:r>
                                <w:rPr>
                                  <w:sz w:val="15"/>
                                  <w:szCs w:val="15"/>
                                </w:rPr>
                                <w:t>Transmission of “the set of resources”</w:t>
                              </w:r>
                            </w:p>
                          </w:txbxContent>
                        </wps:txbx>
                        <wps:bodyPr rot="0" vert="horz" wrap="square" lIns="91440" tIns="45720" rIns="91440" bIns="45720" anchor="t" anchorCtr="0">
                          <a:spAutoFit/>
                        </wps:bodyPr>
                      </wps:wsp>
                      <wps:wsp>
                        <wps:cNvPr id="71" name="文本框 2"/>
                        <wps:cNvSpPr txBox="1">
                          <a:spLocks noChangeArrowheads="1"/>
                        </wps:cNvSpPr>
                        <wps:spPr bwMode="auto">
                          <a:xfrm>
                            <a:off x="3673970" y="1100213"/>
                            <a:ext cx="697865" cy="504825"/>
                          </a:xfrm>
                          <a:prstGeom prst="rect">
                            <a:avLst/>
                          </a:prstGeom>
                          <a:solidFill>
                            <a:srgbClr val="FFFFFF">
                              <a:alpha val="0"/>
                            </a:srgbClr>
                          </a:solidFill>
                          <a:ln w="9525">
                            <a:noFill/>
                            <a:miter lim="800000"/>
                            <a:headEnd/>
                            <a:tailEnd/>
                          </a:ln>
                        </wps:spPr>
                        <wps:txbx>
                          <w:txbxContent>
                            <w:p w14:paraId="58B892FE" w14:textId="77777777" w:rsidR="00757252" w:rsidRDefault="00757252" w:rsidP="00060E75">
                              <w:pPr>
                                <w:rPr>
                                  <w:sz w:val="24"/>
                                  <w:szCs w:val="24"/>
                                </w:rPr>
                              </w:pPr>
                              <w:r>
                                <w:rPr>
                                  <w:sz w:val="15"/>
                                  <w:szCs w:val="15"/>
                                </w:rPr>
                                <w:t>Transmission of “the set of resources”</w:t>
                              </w:r>
                            </w:p>
                          </w:txbxContent>
                        </wps:txbx>
                        <wps:bodyPr rot="0" vert="horz" wrap="square" lIns="91440" tIns="45720" rIns="91440" bIns="45720" anchor="t" anchorCtr="0">
                          <a:spAutoFit/>
                        </wps:bodyPr>
                      </wps:wsp>
                      <wps:wsp>
                        <wps:cNvPr id="14" name="连接符: 曲线 14"/>
                        <wps:cNvCnPr>
                          <a:stCxn id="13" idx="0"/>
                          <a:endCxn id="65" idx="0"/>
                        </wps:cNvCnPr>
                        <wps:spPr>
                          <a:xfrm rot="16200000" flipH="1">
                            <a:off x="1067737" y="512443"/>
                            <a:ext cx="43547" cy="663043"/>
                          </a:xfrm>
                          <a:prstGeom prst="curvedConnector3">
                            <a:avLst>
                              <a:gd name="adj1" fmla="val -25601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连接符: 曲线 73"/>
                        <wps:cNvCnPr>
                          <a:stCxn id="66" idx="0"/>
                          <a:endCxn id="67" idx="0"/>
                        </wps:cNvCnPr>
                        <wps:spPr>
                          <a:xfrm rot="16200000" flipH="1">
                            <a:off x="2721476" y="501760"/>
                            <a:ext cx="43799" cy="662939"/>
                          </a:xfrm>
                          <a:prstGeom prst="curvedConnector3">
                            <a:avLst>
                              <a:gd name="adj1" fmla="val -305959"/>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7" name="连接符: 曲线 77"/>
                        <wps:cNvCnPr>
                          <a:stCxn id="68" idx="0"/>
                          <a:endCxn id="69" idx="0"/>
                        </wps:cNvCnPr>
                        <wps:spPr>
                          <a:xfrm rot="16200000" flipH="1">
                            <a:off x="4369648" y="512945"/>
                            <a:ext cx="43798" cy="662939"/>
                          </a:xfrm>
                          <a:prstGeom prst="curvedConnector3">
                            <a:avLst>
                              <a:gd name="adj1" fmla="val -326535"/>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F55C307" id="画布 79" o:spid="_x0000_s1026" editas="canvas" style="width:509.65pt;height:126.95pt;mso-position-horizontal-relative:char;mso-position-vertical-relative:line" coordsize="64725,16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rZowkAAKZNAAAOAAAAZHJzL2Uyb0RvYy54bWzsXE9v48YVvxfodyB4z5occoaksNrAteu2&#10;wDZZdBPkTJOUxYYiWZK25HyA9tZjLylatGgCBEh7KHIqUOTTxNuP0d+bGZKSVlpb9mattemDTGo4&#10;1HDm/fm933vDpx8uZplxkVR1WuRj035imUaSR0Wc5mdj89NPTj7wTaNuwjwOsyJPxuZlUpsfPvvp&#10;T57Oy1HCimmRxUll4CZ5PZqXY3PaNOXo4KCOpsksrJ8UZZKjcVJUs7DBaXV2EFfhHHefZQfMssTB&#10;vKjisiqipK7x7bFqNJ/J+08mSdR8PJnUSWNkYxNja+RnJT9P6fPg2dNwdFaF5TSN9DDCW4xiFqY5&#10;frS71XHYhMZ5lb52q1kaVUVdTJonUTE7KCaTNErkM+BpbGvtaY7C/CKs5cNEmJ12gDh6i/c9PaNx&#10;10WWxidpltFJWdXNUVYZFyFmbT5Nm4Tm6WDlqgOMYkR96f8c65jgknmJVazLbj3ru43z5TQsE/n4&#10;9Sj66OJFZaTx2PRc08jDGYTp1ZffXf3xq1f/+ucP//juf9//hY6//dpAux4K+hzlLyp9VpcvKnq6&#10;xaSa0X9MvrGAzHqc2bjlJQ6twBK+rYQiWTRGhHZhMUfYkJ0IVwS+J/RctLehyfpFUswMOhibdVOF&#10;6dm0OSryHNJXVLaUi/Died2oSWw70BiynD6bMM1+nsdGc1niqZoqDfOzrJ1zugSTXY/U+OVRc5kl&#10;qvtvkgkmhR5D/ozUm6RbuzCKkryRD4TVy3JcTd0mWOeuo3V9R309dU2kTu3Sueshf7nIm67zLM2L&#10;atOvN4t2yBN1fTsD6rlpCk6L+FKurJwayNw7Ej7btlelr5c7atpF8JjwPMsOpORxzoXHVwVPixxn&#10;whbOm4UuS3PSk3C0UcwG6VEzcP/S42yXHmraRXpch3E7gIzAKnHucO5tkR7u+dLNwQBsMVmD9Mx6&#10;k7nHtsex+TbbQ027SA8PXMv3HCU9wmUwQ+gO866dXmd7uO3KOw/S8757LscGFH8TbqILdpEh+C/L&#10;s4WUIc/nfB042YK7LoE1Ak62sB2Jy7YL0m2QE2Gp47CeKqhaX9bHRaMkeZqE8QZMZczH5iyJTSNL&#10;EK/QkZT7LQhs49USSbWIRGLKnTBZ/HkLbnbAY32nHbFY3/Fh4TCHgJOS5qs//eHqz99e/e33BluS&#10;35dYGaNZ/KzosXH5vIg+r428OJoCYCeHVVXMSUwQpagloXVEzEBdFZwkyG2czn9dxMDl4XlTSJDV&#10;ulEdQDiuIwJXRRDwxJYvwVpvSx1u21yrAfOF41+jBxXChu1gbiUIw0l1dtrB/RP5p/pm5TRUWtF6&#10;f33peiBHcQHJecAZl13zguJAqRYzhH6VkaWzselb9LeiW8uag+PNetEsThdo7DG7URUqCgdrgINp&#10;UX1hGnNE4IidfnceVgl081c51iSwXRd+qJEnLvcYTqrlltPlljCPcCtET6ahDo8aGeaTV6vLQ6zd&#10;SSoDsH4kWoffXfDg0CPsh9C6gfBcQqOwza7nee4afHS4BXipbPfjFFrJNXSYXMWbj1p21wLfddrF&#10;Yd1k3Yh3cSFWnsWkBPqW7YKDkQalhaAEH8DNaPjAfRUeD/BhgA87caibOUQO2LqMhXsWBy3aXd1I&#10;im2LMT9QdhQkDnfWnH8fSA1huCYf3/dAil8TR6F9NwmSlq4No1xrTYIGO7iR2u4DmyGMukkuaYsd&#10;3JsoyvZ8FviKTeCcOUqLlqMoixN8JjKB+dzjbVjTRmNtWkXnYR5eFCUBaRfiPnpAKvYmlhKW5fmO&#10;El0wAb5iTJdE1w18BP1adB8jASBFV/q1Pvp+xLGUWAulevSJll2wA7gkYSFEgk10AsGczSy+Z7ma&#10;290ePb05B9QmqreQqhjyZvKn3i1RLY2bvNOOieq2447kqEqPt50fFkEqEFnvB9VkWw4oUimkmj9s&#10;Q3zP5a6vSaZefrcL6QP16ZL4GAwjSntsiIkOy//6zQ///buBL3p7SLy8PiNinpjdFvxpKt5jth8o&#10;e+gzBrdLvXtHLJu1H0Y4zqW5vL24Kd7cIZKKLCCtoBqXPNpg+pjk17fU6EiiehrGiWLteUu3Y3xd&#10;D21nN1nHjUHSav3PrayjyoxgDtvCHxqnLstRlUdby3iyrvLomjKeDgrUZXSSIqX3PKybF2GFSjyA&#10;PMoTfIyPSVYgTVHoI9OgzMGm799uXiE/nx0VKIODy8bo5CHGVDVZezipitlnKEI8pGwGmtpERNRU&#10;7YlORRgoY4ySw0N5Gcr/yrB5nr+kYj61eBTBfLL4LKxKHcM0MJQfFW3k9lp1j7qW1iMvKMExufcE&#10;hwDK3Q+n4wQwBIqWsy1U+Ik1aCQC32Ha9SDV4d7VFqzUT74XSTmJybuqkSGchNtYcT2imxudEt7g&#10;eoxJlpa/bPW3LShdooR9ISyF6Ze8EJB6Fw46rg2kRu6jd2ZvjckI2LHV8SQrEjq4Llk0+y5c19tL&#10;cQ+uKN5UJd/6R0JdUFVdJS76DI+CkvhCa/B2fSZfqrWYOR4qv+EhEFv7Nipw12h5D7BPJycZ0udA&#10;nXdS4kEhB4V84NjQW3ewsuREa+2W2G6jg10unEfdoeuuh3kBF51uOo64rv759rTC4GAlcLnf2HBw&#10;sLQVRhMQ766YTfRpcO1gl/PeW/R5ycG6FnOxg085WBRRMAmDl2Dy4GA1z9Opl+JbbrBhq+txL2TN&#10;oJD3o5AAq6sRrOQ8buFgl/cWIYIVzlpxqDc42NU9lA+bfB30+V702YNv3A8ylVkM2RLlqm3bsphK&#10;y/S+WgSeD75MVjhwy/Wxk+BO0fAKV/X+sKkdw/Do2VSvq3C49905wnMCUiXwOIPs6iihT1PS9hyZ&#10;CeiC8Ucvu/QyCGV3u7qckXH15b9f/ed7Q21S0JCK3i1BABsvy1jkchIpfy15rLbQIY/bJjKPfZNM&#10;FusC836rGd2MMtoqH4rEgNpztZEEsS28PgDAjOSa28xFhQVMbm+SXYdjT4+0yABwqAB6s0WOzquL&#10;JO5eWuHITLV8mwDd9CzWMxLGv4VmT2YZUrN4O4jxAePCUjvXkcDQ1+OoTWFQ5+EdF5vS/nu8z5z2&#10;hW9TALT1LPrrCkCsey/lkMYlBYA09k13VwCGag4Xb2ORCmDZYOvXFcALdIJXCBao2rjtWbbbKoCD&#10;MpIueTwoACn8zapD9lkBOqr6dQ/gdY6yM9/LHoBYsV7KVxUA0tg33V0BaNuxAPetPUCwXnbsOh4K&#10;oLQH+BEVgAm8fkR7l0EBfmwFgNzId4FJ4l2/uIzeNrZ8LlFe/3q1Z/8HAAD//wMAUEsDBBQABgAI&#10;AAAAIQCnsz9u2wAAAAYBAAAPAAAAZHJzL2Rvd25yZXYueG1sTI/BbsIwEETvlfoP1iL1VmygtBDi&#10;oFKJIxINlbg69hJHxOsoNpD+fU0v7WWl0Yxm3ubrwbXsin1oPEmYjAUwJO1NQ7WEr8P2eQEsREVG&#10;tZ5QwjcGWBePD7nKjL/RJ17LWLNUQiFTEmyMXcZ50BadCmPfISXv5HunYpJ9zU2vbqnctXwqxCt3&#10;qqG0YFWHHxb1ubw4CS8Hava7zWJz3B51LPWuMsK+Sfk0Gt5XwCIO8S8Md/yEDkViqvyFTGCthPRI&#10;/L13T0yWM2CVhOl8tgRe5Pw/fvEDAAD//wMAUEsBAi0AFAAGAAgAAAAhALaDOJL+AAAA4QEAABMA&#10;AAAAAAAAAAAAAAAAAAAAAFtDb250ZW50X1R5cGVzXS54bWxQSwECLQAUAAYACAAAACEAOP0h/9YA&#10;AACUAQAACwAAAAAAAAAAAAAAAAAvAQAAX3JlbHMvLnJlbHNQSwECLQAUAAYACAAAACEARPpK2aMJ&#10;AACmTQAADgAAAAAAAAAAAAAAAAAuAgAAZHJzL2Uyb0RvYy54bWxQSwECLQAUAAYACAAAACEAp7M/&#10;btsAAAAGAQAADwAAAAAAAAAAAAAAAAD9CwAAZHJzL2Rvd25yZXYueG1sUEsFBgAAAAAEAAQA8wAA&#10;AAU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725;height:16116;visibility:visible;mso-wrap-style:square" filled="t">
                  <v:fill o:detectmouseclick="t"/>
                  <v:path o:connecttype="none"/>
                </v:shape>
                <v:shapetype id="_x0000_t32" coordsize="21600,21600" o:spt="32" o:oned="t" path="m,l21600,21600e" filled="f">
                  <v:path arrowok="t" fillok="f" o:connecttype="none"/>
                  <o:lock v:ext="edit" shapetype="t"/>
                </v:shapetype>
                <v:shape id="直接箭头连接符 74" o:spid="_x0000_s1028" type="#_x0000_t32" style="position:absolute;left:1752;top:10906;width:60236;height: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WFexAAAANsAAAAPAAAAZHJzL2Rvd25yZXYueG1sRI9Li8JA&#10;EITvC/6HoYW9yDrxLdFRFkF8XnR3wWOTaZNgpidkRo3/3hGEPRZV9RU1ndemEDeqXG5ZQacdgSBO&#10;rM45VfD7s/wag3AeWWNhmRQ8yMF81viYYqztnQ90O/pUBAi7GBVk3pexlC7JyKBr25I4eGdbGfRB&#10;VqnUFd4D3BSyG0VDaTDnsJBhSYuMksvxahQseqPtX2vTXw1xz37H3fVmsD0p9dmsvycgPNX+P/xu&#10;r7WCUR9eX8IPkLMnAAAA//8DAFBLAQItABQABgAIAAAAIQDb4fbL7gAAAIUBAAATAAAAAAAAAAAA&#10;AAAAAAAAAABbQ29udGVudF9UeXBlc10ueG1sUEsBAi0AFAAGAAgAAAAhAFr0LFu/AAAAFQEAAAsA&#10;AAAAAAAAAAAAAAAAHwEAAF9yZWxzLy5yZWxzUEsBAi0AFAAGAAgAAAAhAHotYV7EAAAA2wAAAA8A&#10;AAAAAAAAAAAAAAAABwIAAGRycy9kb3ducmV2LnhtbFBLBQYAAAAAAwADALcAAAD4AgAAAAA=&#10;" strokecolor="#4579b8 [3044]">
                  <v:stroke endarrow="block"/>
                </v:shape>
                <v:line id="直接连接符 111" o:spid="_x0000_s1029" style="position:absolute;visibility:visible;mso-wrap-style:square" from="26770,5556" to="26770,10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580wgAAANwAAAAPAAAAZHJzL2Rvd25yZXYueG1sRE/NasJA&#10;EL4X+g7LFLzVTSwVja4ihYJYL1UfYMxOk2B2Nt2dauzTd4WCt/n4fme+7F2rzhRi49lAPsxAEZfe&#10;NlwZOOzfnyegoiBbbD2TgStFWC4eH+ZYWH/hTzrvpFIphGOBBmqRrtA6ljU5jEPfESfuyweHkmCo&#10;tA14SeGu1aMsG2uHDaeGGjt6q6k87X6cge+P7Tpej+1Ixq+/m1NYTabyEo0ZPPWrGSihXu7if/fa&#10;pvl5Drdn0gV68QcAAP//AwBQSwECLQAUAAYACAAAACEA2+H2y+4AAACFAQAAEwAAAAAAAAAAAAAA&#10;AAAAAAAAW0NvbnRlbnRfVHlwZXNdLnhtbFBLAQItABQABgAIAAAAIQBa9CxbvwAAABUBAAALAAAA&#10;AAAAAAAAAAAAAB8BAABfcmVscy8ucmVsc1BLAQItABQABgAIAAAAIQDhY580wgAAANwAAAAPAAAA&#10;AAAAAAAAAAAAAAcCAABkcnMvZG93bnJldi54bWxQSwUGAAAAAAMAAwC3AAAA9gIAAAAA&#10;" strokecolor="#4579b8 [3044]"/>
                <v:line id="直接连接符 311" o:spid="_x0000_s1030" style="position:absolute;visibility:visible;mso-wrap-style:square" from="43251,5535" to="43251,10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HVxQAAANwAAAAPAAAAZHJzL2Rvd25yZXYueG1sRI9Ra8JA&#10;EITfC/0PxxZ8q5coik09RQoFUV9q+wO2uW0SzO2ld1uN/npPKPg4zMw3zHzZu1YdKcTGs4F8mIEi&#10;Lr1tuDLw9fn+PAMVBdli65kMnCnCcvH4MMfC+hN/0HEvlUoQjgUaqEW6QutY1uQwDn1HnLwfHxxK&#10;kqHSNuApwV2rR1k21Q4bTgs1dvRWU3nY/zkDv9vdOp6/25FMJ5fNIaxmLzKOxgye+tUrKKFe7uH/&#10;9toaGOc53M6kI6AXVwAAAP//AwBQSwECLQAUAAYACAAAACEA2+H2y+4AAACFAQAAEwAAAAAAAAAA&#10;AAAAAAAAAAAAW0NvbnRlbnRfVHlwZXNdLnhtbFBLAQItABQABgAIAAAAIQBa9CxbvwAAABUBAAAL&#10;AAAAAAAAAAAAAAAAAB8BAABfcmVscy8ucmVsc1BLAQItABQABgAIAAAAIQBMp/HVxQAAANwAAAAP&#10;AAAAAAAAAAAAAAAAAAcCAABkcnMvZG93bnJldi54bWxQSwUGAAAAAAMAAwC3AAAA+QIAAAAA&#10;" strokecolor="#4579b8 [3044]"/>
                <v:line id="直接连接符 315" o:spid="_x0000_s1031" style="position:absolute;visibility:visible;mso-wrap-style:square" from="59408,5642" to="59408,10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PfWxQAAANwAAAAPAAAAZHJzL2Rvd25yZXYueG1sRI9Ra8JA&#10;EITfC/6HYwu+1YuKkqaeIoIgti+1/QHb3DYJ5vbi3arRX98rFPo4zMw3zGLVu1ZdKMTGs4HxKANF&#10;XHrbcGXg82P7lIOKgmyx9UwGbhRhtRw8LLCw/srvdDlIpRKEY4EGapGu0DqWNTmMI98RJ+/bB4eS&#10;ZKi0DXhNcNfqSZbNtcOG00KNHW1qKo+HszNwen3bxdtXO5H57L4/hnX+LNNozPCxX7+AEurlP/zX&#10;3lkD0/EMfs+kI6CXPwAAAP//AwBQSwECLQAUAAYACAAAACEA2+H2y+4AAACFAQAAEwAAAAAAAAAA&#10;AAAAAAAAAAAAW0NvbnRlbnRfVHlwZXNdLnhtbFBLAQItABQABgAIAAAAIQBa9CxbvwAAABUBAAAL&#10;AAAAAAAAAAAAAAAAAB8BAABfcmVscy8ucmVsc1BLAQItABQABgAIAAAAIQAznPfWxQAAANwAAAAP&#10;AAAAAAAAAAAAAAAAAAcCAABkcnMvZG93bnJldi54bWxQSwUGAAAAAAMAAwC3AAAA+QIAAAAA&#10;" strokecolor="#4579b8 [3044]"/>
                <v:shape id="直接箭头连接符 318" o:spid="_x0000_s1032" type="#_x0000_t32" style="position:absolute;left:26707;top:7855;width:16544;height:1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qAsxAAAANwAAAAPAAAAZHJzL2Rvd25yZXYueG1sRE/Pa8Iw&#10;FL4L+x/CG+ymqZtsWo2iwtQdHFhFttujeTZlzUtpslr/e3MY7Pjx/Z4tOluJlhpfOlYwHCQgiHOn&#10;Sy4UnI7v/TEIH5A1Vo5JwY08LOYPvRmm2l35QG0WChFD2KeowIRQp1L63JBFP3A1ceQurrEYImwK&#10;qRu8xnBbyeckeZUWS44NBmtaG8p/sl+r4PP7bTnar+RHcsjO59aZyWb7tVfq6bFbTkEE6sK/+M+9&#10;0wpehnFtPBOPgJzfAQAA//8DAFBLAQItABQABgAIAAAAIQDb4fbL7gAAAIUBAAATAAAAAAAAAAAA&#10;AAAAAAAAAABbQ29udGVudF9UeXBlc10ueG1sUEsBAi0AFAAGAAgAAAAhAFr0LFu/AAAAFQEAAAsA&#10;AAAAAAAAAAAAAAAAHwEAAF9yZWxzLy5yZWxzUEsBAi0AFAAGAAgAAAAhAK4moCzEAAAA3AAAAA8A&#10;AAAAAAAAAAAAAAAABwIAAGRycy9kb3ducmV2LnhtbFBLBQYAAAAAAwADALcAAAD4AgAAAAA=&#10;" strokecolor="black [3040]">
                  <v:stroke dashstyle="1 1" startarrow="block" endarrow="block"/>
                </v:shape>
                <v:shapetype id="_x0000_t202" coordsize="21600,21600" o:spt="202" path="m,l,21600r21600,l21600,xe">
                  <v:stroke joinstyle="miter"/>
                  <v:path gradientshapeok="t" o:connecttype="rect"/>
                </v:shapetype>
                <v:shape id="文本框 2" o:spid="_x0000_s1033" type="#_x0000_t202" style="position:absolute;left:34369;top:5530;width:3511;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TGmwwAAANwAAAAPAAAAZHJzL2Rvd25yZXYueG1sRI9BawIx&#10;FITvBf9DeAVvNauC6NYoRRFEqNRV74/kmV26eVk2Ubf+elMo9DjMzDfMfNm5WtyoDZVnBcNBBoJY&#10;e1OxVXA6bt6mIEJENlh7JgU/FGC56L3MMTf+zge6FdGKBOGQo4IyxiaXMuiSHIaBb4iTd/Gtw5hk&#10;a6Vp8Z7grpajLJtIhxWnhRIbWpWkv4urU6CPU3rsz/S1t2vd2Mfushp9SqX6r93HO4hIXfwP/7W3&#10;RsF4OIPfM+kIyMUTAAD//wMAUEsBAi0AFAAGAAgAAAAhANvh9svuAAAAhQEAABMAAAAAAAAAAAAA&#10;AAAAAAAAAFtDb250ZW50X1R5cGVzXS54bWxQSwECLQAUAAYACAAAACEAWvQsW78AAAAVAQAACwAA&#10;AAAAAAAAAAAAAAAfAQAAX3JlbHMvLnJlbHNQSwECLQAUAAYACAAAACEA4/ExpsMAAADcAAAADwAA&#10;AAAAAAAAAAAAAAAHAgAAZHJzL2Rvd25yZXYueG1sUEsFBgAAAAADAAMAtwAAAPcCAAAAAA==&#10;" stroked="f">
                  <v:fill opacity="0"/>
                  <v:textbox style="mso-fit-shape-to-text:t">
                    <w:txbxContent>
                      <w:p w14:paraId="12050AD0" w14:textId="77777777" w:rsidR="00757252" w:rsidRDefault="00757252" w:rsidP="00513527">
                        <w:pPr>
                          <w:rPr>
                            <w:sz w:val="24"/>
                            <w:szCs w:val="24"/>
                          </w:rPr>
                        </w:pPr>
                        <w:r>
                          <w:rPr>
                            <w:sz w:val="15"/>
                            <w:szCs w:val="15"/>
                          </w:rPr>
                          <w:t>P</w:t>
                        </w:r>
                      </w:p>
                    </w:txbxContent>
                  </v:textbox>
                </v:shape>
                <v:shape id="文本框 2" o:spid="_x0000_s1034" type="#_x0000_t202" style="position:absolute;left:49674;top:4777;width:3505;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1KGvwAAANwAAAAPAAAAZHJzL2Rvd25yZXYueG1sRE/LisIw&#10;FN0L8w/hDsxO0+mASDWKOAjDgOJzf0muabG5KU3U6tebheDycN6TWedqcaU2VJ4VfA8yEMTam4qt&#10;gsN+2R+BCBHZYO2ZFNwpwGz60ZtgYfyNt3TdRStSCIcCFZQxNoWUQZfkMAx8Q5y4k28dxgRbK02L&#10;txTuapln2VA6rDg1lNjQoiR93l2cAr0f0WN9pM3a/urGPv5Pi3wllfr67OZjEJG6+Ba/3H9GwU+e&#10;5qcz6QjI6RMAAP//AwBQSwECLQAUAAYACAAAACEA2+H2y+4AAACFAQAAEwAAAAAAAAAAAAAAAAAA&#10;AAAAW0NvbnRlbnRfVHlwZXNdLnhtbFBLAQItABQABgAIAAAAIQBa9CxbvwAAABUBAAALAAAAAAAA&#10;AAAAAAAAAB8BAABfcmVscy8ucmVsc1BLAQItABQABgAIAAAAIQC8p1KGvwAAANwAAAAPAAAAAAAA&#10;AAAAAAAAAAcCAABkcnMvZG93bnJldi54bWxQSwUGAAAAAAMAAwC3AAAA8wIAAAAA&#10;" stroked="f">
                  <v:fill opacity="0"/>
                  <v:textbox style="mso-fit-shape-to-text:t">
                    <w:txbxContent>
                      <w:p w14:paraId="667C87A1" w14:textId="77777777" w:rsidR="00757252" w:rsidRDefault="00757252" w:rsidP="00513527">
                        <w:pPr>
                          <w:rPr>
                            <w:sz w:val="24"/>
                            <w:szCs w:val="24"/>
                          </w:rPr>
                        </w:pPr>
                        <w:r>
                          <w:rPr>
                            <w:sz w:val="15"/>
                            <w:szCs w:val="15"/>
                          </w:rPr>
                          <w:t>P</w:t>
                        </w:r>
                      </w:p>
                    </w:txbxContent>
                  </v:textbox>
                </v:shape>
                <v:shape id="直接箭头连接符 321" o:spid="_x0000_s1035" type="#_x0000_t32" style="position:absolute;left:42867;top:8014;width:16541;height: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MMMxwAAANwAAAAPAAAAZHJzL2Rvd25yZXYueG1sRI9Ba8JA&#10;FITvBf/D8gq91Y1WrKauYgut9qBgFLG3R/Y1G8y+DdltjP++KxR6HGbmG2a26GwlWmp86VjBoJ+A&#10;IM6dLrlQcNi/P05A+ICssXJMCq7kYTHv3c0w1e7CO2qzUIgIYZ+iAhNCnUrpc0MWfd/VxNH7do3F&#10;EGVTSN3gJcJtJYdJMpYWS44LBmt6M5Sfsx+rYPv1vBxtXuVnssuOx9aZ6cfqtFHq4b5bvoAI1IX/&#10;8F97rRU8DQdwOxOPgJz/AgAA//8DAFBLAQItABQABgAIAAAAIQDb4fbL7gAAAIUBAAATAAAAAAAA&#10;AAAAAAAAAAAAAABbQ29udGVudF9UeXBlc10ueG1sUEsBAi0AFAAGAAgAAAAhAFr0LFu/AAAAFQEA&#10;AAsAAAAAAAAAAAAAAAAAHwEAAF9yZWxzLy5yZWxzUEsBAi0AFAAGAAgAAAAhAPFwwwzHAAAA3AAA&#10;AA8AAAAAAAAAAAAAAAAABwIAAGRycy9kb3ducmV2LnhtbFBLBQYAAAAAAwADALcAAAD7AgAAAAA=&#10;" strokecolor="black [3040]">
                  <v:stroke dashstyle="1 1" startarrow="block" endarrow="block"/>
                </v:shape>
                <v:line id="直接连接符 56" o:spid="_x0000_s1036" style="position:absolute;visibility:visible;mso-wrap-style:square" from="10228,5555" to="10228,10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3m3xAAAANsAAAAPAAAAZHJzL2Rvd25yZXYueG1sRI9Ra8JA&#10;EITfhf6HYwt904sWg0ZPkUJB2r5U/QFrbk2Cub30bquxv75XKPg4zMw3zHLdu1ZdKMTGs4HxKANF&#10;XHrbcGXgsH8dzkBFQbbYeiYDN4qwXj0MllhYf+VPuuykUgnCsUADtUhXaB3LmhzGke+Ik3fywaEk&#10;GSptA14T3LV6kmW5dthwWqixo5eayvPu2xn4ev/YxtuxnUg+/Xk7h81sLs/RmKfHfrMAJdTLPfzf&#10;3loD0xz+vqQfoFe/AAAA//8DAFBLAQItABQABgAIAAAAIQDb4fbL7gAAAIUBAAATAAAAAAAAAAAA&#10;AAAAAAAAAABbQ29udGVudF9UeXBlc10ueG1sUEsBAi0AFAAGAAgAAAAhAFr0LFu/AAAAFQEAAAsA&#10;AAAAAAAAAAAAAAAAHwEAAF9yZWxzLy5yZWxzUEsBAi0AFAAGAAgAAAAhAOYzebfEAAAA2wAAAA8A&#10;AAAAAAAAAAAAAAAABwIAAGRycy9kb3ducmV2LnhtbFBLBQYAAAAAAwADALcAAAD4AgAAAAA=&#10;" strokecolor="#4579b8 [3044]"/>
                <v:shape id="直接箭头连接符 58" o:spid="_x0000_s1037" type="#_x0000_t32" style="position:absolute;left:10165;top:7854;width:16542;height: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1vNwwAAANsAAAAPAAAAZHJzL2Rvd25yZXYueG1sRE/Pa8Iw&#10;FL4L+x/CG+ym6WSb2hnFDZx6ULAO2W6P5q0pNi+libX+9+Yw8Pjx/Z7OO1uJlhpfOlbwPEhAEOdO&#10;l1wo+D4s+2MQPiBrrByTgit5mM8eelNMtbvwntosFCKGsE9RgQmhTqX0uSGLfuBq4sj9ucZiiLAp&#10;pG7wEsNtJYdJ8iYtlhwbDNb0aSg/ZWerYPc7WrxsP+Qm2WfHY+vM5Gv1s1Xq6bFbvIMI1IW7+N+9&#10;1gpe49j4Jf4AObsBAAD//wMAUEsBAi0AFAAGAAgAAAAhANvh9svuAAAAhQEAABMAAAAAAAAAAAAA&#10;AAAAAAAAAFtDb250ZW50X1R5cGVzXS54bWxQSwECLQAUAAYACAAAACEAWvQsW78AAAAVAQAACwAA&#10;AAAAAAAAAAAAAAAfAQAAX3JlbHMvLnJlbHNQSwECLQAUAAYACAAAACEA4VNbzcMAAADbAAAADwAA&#10;AAAAAAAAAAAAAAAHAgAAZHJzL2Rvd25yZXYueG1sUEsFBgAAAAADAAMAtwAAAPcCAAAAAA==&#10;" strokecolor="black [3040]">
                  <v:stroke dashstyle="1 1" startarrow="block" endarrow="block"/>
                </v:shape>
                <v:shape id="文本框 2" o:spid="_x0000_s1038" type="#_x0000_t202" style="position:absolute;left:17829;top:5523;width:350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5jwwAAANsAAAAPAAAAZHJzL2Rvd25yZXYueG1sRI9BawIx&#10;FITvgv8hvEJvmq3QoqtRRBFKoaKr3h/JM7u4eVk2Ubf++qZQ8DjMzDfMbNG5WtyoDZVnBW/DDASx&#10;9qZiq+B42AzGIEJENlh7JgU/FGAx7/dmmBt/5z3dimhFgnDIUUEZY5NLGXRJDsPQN8TJO/vWYUyy&#10;tdK0eE9wV8tRln1IhxWnhRIbWpWkL8XVKdCHMT22J9pt7Vo39vF1Xo2+pVKvL91yCiJSF5/h//an&#10;UfA+gb8v6QfI+S8AAAD//wMAUEsBAi0AFAAGAAgAAAAhANvh9svuAAAAhQEAABMAAAAAAAAAAAAA&#10;AAAAAAAAAFtDb250ZW50X1R5cGVzXS54bWxQSwECLQAUAAYACAAAACEAWvQsW78AAAAVAQAACwAA&#10;AAAAAAAAAAAAAAAfAQAAX3JlbHMvLnJlbHNQSwECLQAUAAYACAAAACEAVWFuY8MAAADbAAAADwAA&#10;AAAAAAAAAAAAAAAHAgAAZHJzL2Rvd25yZXYueG1sUEsFBgAAAAADAAMAtwAAAPcCAAAAAA==&#10;" stroked="f">
                  <v:fill opacity="0"/>
                  <v:textbox style="mso-fit-shape-to-text:t">
                    <w:txbxContent>
                      <w:p w14:paraId="3D56B391" w14:textId="77777777" w:rsidR="00757252" w:rsidRDefault="00757252" w:rsidP="001408F7">
                        <w:pPr>
                          <w:rPr>
                            <w:sz w:val="24"/>
                            <w:szCs w:val="24"/>
                          </w:rPr>
                        </w:pPr>
                        <w:r>
                          <w:rPr>
                            <w:sz w:val="15"/>
                            <w:szCs w:val="15"/>
                          </w:rPr>
                          <w:t>P</w:t>
                        </w:r>
                      </w:p>
                    </w:txbxContent>
                  </v:textbox>
                </v:shape>
                <v:shape id="文本框 2" o:spid="_x0000_s1039" type="#_x0000_t202" style="position:absolute;left:60078;top:6948;width:3499;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w1DvwAAANsAAAAPAAAAZHJzL2Rvd25yZXYueG1sRE/LisIw&#10;FN0L/kO4wuw0HRci1bSIw8AwMOJzf0muabG5KU1Gq19vFoLLw3kvy9414kpdqD0r+JxkIIi1NzVb&#10;BcfD93gOIkRkg41nUnCnAGUxHCwxN/7GO7ruoxUphEOOCqoY21zKoCtyGCa+JU7c2XcOY4KdlabD&#10;Wwp3jZxm2Uw6rDk1VNjSuiJ92f87Bfowp8fmRNuN/dKtffye19M/qdTHqF8tQETq41v8cv8YBbO0&#10;Pn1JP0AWTwAAAP//AwBQSwECLQAUAAYACAAAACEA2+H2y+4AAACFAQAAEwAAAAAAAAAAAAAAAAAA&#10;AAAAW0NvbnRlbnRfVHlwZXNdLnhtbFBLAQItABQABgAIAAAAIQBa9CxbvwAAABUBAAALAAAAAAAA&#10;AAAAAAAAAB8BAABfcmVscy8ucmVsc1BLAQItABQABgAIAAAAIQAKNw1DvwAAANsAAAAPAAAAAAAA&#10;AAAAAAAAAAcCAABkcnMvZG93bnJldi54bWxQSwUGAAAAAAMAAwC3AAAA8wIAAAAA&#10;" stroked="f">
                  <v:fill opacity="0"/>
                  <v:textbox style="mso-fit-shape-to-text:t">
                    <w:txbxContent>
                      <w:p w14:paraId="18E980C0" w14:textId="48367B34" w:rsidR="00757252" w:rsidRPr="003D3851" w:rsidRDefault="00757252" w:rsidP="003D3851">
                        <w:pPr>
                          <w:rPr>
                            <w:b/>
                            <w:bCs/>
                            <w:sz w:val="24"/>
                            <w:szCs w:val="24"/>
                          </w:rPr>
                        </w:pPr>
                        <w:r w:rsidRPr="003D3851">
                          <w:rPr>
                            <w:b/>
                            <w:bCs/>
                            <w:sz w:val="15"/>
                            <w:szCs w:val="15"/>
                          </w:rPr>
                          <w:t>…</w:t>
                        </w:r>
                      </w:p>
                    </w:txbxContent>
                  </v:textbox>
                </v:shape>
                <v:line id="直接连接符 61" o:spid="_x0000_s1040" style="position:absolute;visibility:visible;mso-wrap-style:square" from="3846,3962" to="3846,11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F21xAAAANsAAAAPAAAAZHJzL2Rvd25yZXYueG1sRI9Pi8Iw&#10;FMTvgt8hPGFvmroLulSjyILoYQ/+WUFvj+bZFpuXkmRr9dMbQfA4zMxvmOm8NZVoyPnSsoLhIAFB&#10;nFldcq7gb7/sf4PwAVljZZkU3MjDfNbtTDHV9spbanYhFxHCPkUFRQh1KqXPCjLoB7Ymjt7ZOoMh&#10;SpdL7fAa4aaSn0kykgZLjgsF1vRTUHbZ/RsFMlv+jtcnXLnFqjn4Y37ffLm9Uh+9djEBEagN7/Cr&#10;vdYKRkN4fok/QM4eAAAA//8DAFBLAQItABQABgAIAAAAIQDb4fbL7gAAAIUBAAATAAAAAAAAAAAA&#10;AAAAAAAAAABbQ29udGVudF9UeXBlc10ueG1sUEsBAi0AFAAGAAgAAAAhAFr0LFu/AAAAFQEAAAsA&#10;AAAAAAAAAAAAAAAAHwEAAF9yZWxzLy5yZWxzUEsBAi0AFAAGAAgAAAAhAKGAXbXEAAAA2wAAAA8A&#10;AAAAAAAAAAAAAAAABwIAAGRycy9kb3ducmV2LnhtbFBLBQYAAAAAAwADALcAAAD4AgAAAAA=&#10;" strokecolor="#bc4542 [3045]">
                  <v:stroke startarrow="block"/>
                </v:line>
                <v:shape id="文本框 2" o:spid="_x0000_s1041" type="#_x0000_t202" style="position:absolute;left:1033;width:7455;height:3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TavwQAAANsAAAAPAAAAZHJzL2Rvd25yZXYueG1sRI9Bi8Iw&#10;FITvC/6H8ARva2oPIl2jLC6CCMqq6/2RPNNi81KaqNVfvxEEj8PMfMNM552rxZXaUHlWMBpmIIi1&#10;NxVbBX+H5ecERIjIBmvPpOBOAeaz3scUC+NvvKPrPlqRIBwKVFDG2BRSBl2SwzD0DXHyTr51GJNs&#10;rTQt3hLc1TLPsrF0WHFaKLGhRUn6vL84Bfowocf2SL9b+6Mb+1ifFvlGKjXod99fICJ18R1+tVdG&#10;wTiH55f0A+TsHwAA//8DAFBLAQItABQABgAIAAAAIQDb4fbL7gAAAIUBAAATAAAAAAAAAAAAAAAA&#10;AAAAAABbQ29udGVudF9UeXBlc10ueG1sUEsBAi0AFAAGAAgAAAAhAFr0LFu/AAAAFQEAAAsAAAAA&#10;AAAAAAAAAAAAHwEAAF9yZWxzLy5yZWxzUEsBAi0AFAAGAAgAAAAhAJWpNq/BAAAA2wAAAA8AAAAA&#10;AAAAAAAAAAAABwIAAGRycy9kb3ducmV2LnhtbFBLBQYAAAAAAwADALcAAAD1AgAAAAA=&#10;" stroked="f">
                  <v:fill opacity="0"/>
                  <v:textbox style="mso-fit-shape-to-text:t">
                    <w:txbxContent>
                      <w:p w14:paraId="622CD011" w14:textId="303229D8" w:rsidR="00757252" w:rsidRDefault="00757252" w:rsidP="00965EE8">
                        <w:pPr>
                          <w:rPr>
                            <w:sz w:val="24"/>
                            <w:szCs w:val="24"/>
                          </w:rPr>
                        </w:pPr>
                        <w:r>
                          <w:rPr>
                            <w:sz w:val="15"/>
                            <w:szCs w:val="15"/>
                          </w:rPr>
                          <w:t>Coordination trigger</w:t>
                        </w:r>
                      </w:p>
                    </w:txbxContent>
                  </v:textbox>
                </v:shape>
                <v:rect id="矩形 13" o:spid="_x0000_s1042" style="position:absolute;left:7218;top:8224;width:722;height:2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5IbwQAAANsAAAAPAAAAZHJzL2Rvd25yZXYueG1sRE9Li8Iw&#10;EL4L+x/CLOxNUxVEukaRLgt6WMEHiLehGZu6zaQ00dZ/bwTB23x8z5ktOluJGzW+dKxgOEhAEOdO&#10;l1woOOx/+1MQPiBrrByTgjt5WMw/ejNMtWt5S7ddKEQMYZ+iAhNCnUrpc0MW/cDVxJE7u8ZiiLAp&#10;pG6wjeG2kqMkmUiLJccGgzVlhvL/3dUqOLYuy07ri/vxZn0qk83+fP+7KPX12S2/QQTqwlv8cq90&#10;nD+G5y/xADl/AAAA//8DAFBLAQItABQABgAIAAAAIQDb4fbL7gAAAIUBAAATAAAAAAAAAAAAAAAA&#10;AAAAAABbQ29udGVudF9UeXBlc10ueG1sUEsBAi0AFAAGAAgAAAAhAFr0LFu/AAAAFQEAAAsAAAAA&#10;AAAAAAAAAAAAHwEAAF9yZWxzLy5yZWxzUEsBAi0AFAAGAAgAAAAhADx7khvBAAAA2wAAAA8AAAAA&#10;AAAAAAAAAAAABwIAAGRycy9kb3ducmV2LnhtbFBLBQYAAAAAAwADALcAAAD1AgAAAAA=&#10;" fillcolor="#4f81bd [3204]" strokecolor="#243f60 [1604]" strokeweight=".25pt"/>
                <v:shape id="文本框 2" o:spid="_x0000_s1043" type="#_x0000_t202" style="position:absolute;left:3989;top:10752;width:6983;height:50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AtAwgAAANsAAAAPAAAAZHJzL2Rvd25yZXYueG1sRI/NigIx&#10;EITvgu8QWtibZpRFZDTKoggirKx/9yZpM8NOOsMk6qxPb4QFj0VVfUXNFq2rxI2aUHpWMBxkIIi1&#10;NyVbBafjuj8BESKywcozKfijAIt5tzPD3Pg77+l2iFYkCIccFRQx1rmUQRfkMAx8TZy8i28cxiQb&#10;K02D9wR3lRxl2Vg6LDktFFjTsiD9e7g6Bfo4ocfuTD87u9K1fWwvy9G3VOqj135NQURq4zv8394Y&#10;BeNPeH1JP0DOnwAAAP//AwBQSwECLQAUAAYACAAAACEA2+H2y+4AAACFAQAAEwAAAAAAAAAAAAAA&#10;AAAAAAAAW0NvbnRlbnRfVHlwZXNdLnhtbFBLAQItABQABgAIAAAAIQBa9CxbvwAAABUBAAALAAAA&#10;AAAAAAAAAAAAAB8BAABfcmVscy8ucmVsc1BLAQItABQABgAIAAAAIQB1DAtAwgAAANsAAAAPAAAA&#10;AAAAAAAAAAAAAAcCAABkcnMvZG93bnJldi54bWxQSwUGAAAAAAMAAwC3AAAA9gIAAAAA&#10;" stroked="f">
                  <v:fill opacity="0"/>
                  <v:textbox style="mso-fit-shape-to-text:t">
                    <w:txbxContent>
                      <w:p w14:paraId="45FCCCE3" w14:textId="69FBF2DB" w:rsidR="00757252" w:rsidRDefault="00757252" w:rsidP="007164FE">
                        <w:pPr>
                          <w:rPr>
                            <w:sz w:val="24"/>
                            <w:szCs w:val="24"/>
                          </w:rPr>
                        </w:pPr>
                        <w:r>
                          <w:rPr>
                            <w:sz w:val="15"/>
                            <w:szCs w:val="15"/>
                          </w:rPr>
                          <w:t>Transmission of “the set of resources”</w:t>
                        </w:r>
                      </w:p>
                    </w:txbxContent>
                  </v:textbox>
                </v:shape>
                <v:rect id="矩形 65" o:spid="_x0000_s1044" style="position:absolute;left:10228;top:8660;width:7963;height:2342;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m7wxAAAANsAAAAPAAAAZHJzL2Rvd25yZXYueG1sRI9BawIx&#10;FITvBf9DeEJvNdtKpa5GKQuiPXioW3p+3bzdjd28LEnU9d83QsHjMDPfMMv1YDtxJh+MYwXPkwwE&#10;ceW04UbBV7l5egMRIrLGzjEpuFKA9Wr0sMRcuwt/0vkQG5EgHHJU0MbY51KGqiWLYeJ64uTVzluM&#10;SfpGao+XBLedfMmymbRoOC202FPRUvV7OFkFZr+N03Jel+bn+LHz38V1XtSFUo/j4X0BItIQ7+H/&#10;9k4rmL3C7Uv6AXL1BwAA//8DAFBLAQItABQABgAIAAAAIQDb4fbL7gAAAIUBAAATAAAAAAAAAAAA&#10;AAAAAAAAAABbQ29udGVudF9UeXBlc10ueG1sUEsBAi0AFAAGAAgAAAAhAFr0LFu/AAAAFQEAAAsA&#10;AAAAAAAAAAAAAAAAHwEAAF9yZWxzLy5yZWxzUEsBAi0AFAAGAAgAAAAhAH2mbvDEAAAA2wAAAA8A&#10;AAAAAAAAAAAAAAAABwIAAGRycy9kb3ducmV2LnhtbFBLBQYAAAAAAwADALcAAAD4AgAAAAA=&#10;" fillcolor="#92d050" strokecolor="#243f60 [1604]" strokeweight=".25pt"/>
                <v:rect id="矩形 66" o:spid="_x0000_s1045" style="position:absolute;left:23760;top:8116;width:717;height:2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kL+xQAAANsAAAAPAAAAZHJzL2Rvd25yZXYueG1sRI/BasMw&#10;EETvgf6D2EJvidwcTHCjhOJSiA8txC6U3BZrY9m1VsZSY+fvo0Chx2Fm3jDb/Wx7caHRt44VPK8S&#10;EMS10y03Cr6q9+UGhA/IGnvHpOBKHva7h8UWM+0mPtKlDI2IEPYZKjAhDJmUvjZk0a/cQBy9sxst&#10;hijHRuoRpwi3vVwnSSotthwXDA6UG6p/yl+r4HtyeX4qOvfmTXFqk8/qfP3olHp6nF9fQASaw3/4&#10;r33QCtIU7l/iD5C7GwAAAP//AwBQSwECLQAUAAYACAAAACEA2+H2y+4AAACFAQAAEwAAAAAAAAAA&#10;AAAAAAAAAAAAW0NvbnRlbnRfVHlwZXNdLnhtbFBLAQItABQABgAIAAAAIQBa9CxbvwAAABUBAAAL&#10;AAAAAAAAAAAAAAAAAB8BAABfcmVscy8ucmVsc1BLAQItABQABgAIAAAAIQB0CkL+xQAAANsAAAAP&#10;AAAAAAAAAAAAAAAAAAcCAABkcnMvZG93bnJldi54bWxQSwUGAAAAAAMAAwC3AAAA+QIAAAAA&#10;" fillcolor="#4f81bd [3204]" strokecolor="#243f60 [1604]" strokeweight=".25pt"/>
                <v:rect id="矩形 67" o:spid="_x0000_s1046" style="position:absolute;left:26770;top:8554;width:7956;height:233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FUcxAAAANsAAAAPAAAAZHJzL2Rvd25yZXYueG1sRI9BawIx&#10;FITvBf9DeEJvNdsKtq5GKQuiPfRQt/T8unm7G7t5WZKo679vBMHjMDPfMMv1YDtxIh+MYwXPkwwE&#10;ceW04UbBd7l5egMRIrLGzjEpuFCA9Wr0sMRcuzN/0WkfG5EgHHJU0MbY51KGqiWLYeJ64uTVzluM&#10;SfpGao/nBLedfMmymbRoOC202FPRUvW3P1oF5nMbp+W8Ls3v4WPnf4rLvKgLpR7Hw/sCRKQh3sO3&#10;9k4rmL3C9Uv6AXL1DwAA//8DAFBLAQItABQABgAIAAAAIQDb4fbL7gAAAIUBAAATAAAAAAAAAAAA&#10;AAAAAAAAAABbQ29udGVudF9UeXBlc10ueG1sUEsBAi0AFAAGAAgAAAAhAFr0LFu/AAAAFQEAAAsA&#10;AAAAAAAAAAAAAAAAHwEAAF9yZWxzLy5yZWxzUEsBAi0AFAAGAAgAAAAhAOI4VRzEAAAA2wAAAA8A&#10;AAAAAAAAAAAAAAAABwIAAGRycy9kb3ducmV2LnhtbFBLBQYAAAAAAwADALcAAAD4AgAAAAA=&#10;" fillcolor="#92d050" strokecolor="#243f60 [1604]" strokeweight=".25pt"/>
                <v:rect id="矩形 68" o:spid="_x0000_s1047" style="position:absolute;left:40242;top:8228;width:717;height:2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XMXwgAAANsAAAAPAAAAZHJzL2Rvd25yZXYueG1sRE+7asMw&#10;FN0L/QdxC90auRlMcSOb4FJohhbqBEq2i3VjObGujKX48ffVEMh4OO9NMdtOjDT41rGC11UCgrh2&#10;uuVGwWH/+fIGwgdkjZ1jUrCQhyJ/fNhgpt3EvzRWoRExhH2GCkwIfSalrw1Z9CvXE0fu5AaLIcKh&#10;kXrAKYbbTq6TJJUWW44NBnsqDdWX6moV/E2uLI+7s/vwZndsk5/9afk+K/X8NG/fQQSaw118c39p&#10;BWkcG7/EHyDzfwAAAP//AwBQSwECLQAUAAYACAAAACEA2+H2y+4AAACFAQAAEwAAAAAAAAAAAAAA&#10;AAAAAAAAW0NvbnRlbnRfVHlwZXNdLnhtbFBLAQItABQABgAIAAAAIQBa9CxbvwAAABUBAAALAAAA&#10;AAAAAAAAAAAAAB8BAABfcmVscy8ucmVsc1BLAQItABQABgAIAAAAIQBq2XMXwgAAANsAAAAPAAAA&#10;AAAAAAAAAAAAAAcCAABkcnMvZG93bnJldi54bWxQSwUGAAAAAAMAAwC3AAAA9gIAAAAA&#10;" fillcolor="#4f81bd [3204]" strokecolor="#243f60 [1604]" strokeweight=".25pt"/>
                <v:rect id="矩形 69" o:spid="_x0000_s1048" style="position:absolute;left:43251;top:8666;width:7957;height:233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2T1xAAAANsAAAAPAAAAZHJzL2Rvd25yZXYueG1sRI9Ba8JA&#10;FITvhf6H5RW81U0rSJO6SgkU9dBDjXh+zb4kq9m3YXfV+O/dQqHHYWa+YRar0fbiQj4YxwpephkI&#10;4tppw62CffX5/AYiRGSNvWNScKMAq+XjwwIL7a78TZddbEWCcChQQRfjUEgZ6o4shqkbiJPXOG8x&#10;JulbqT1eE9z28jXL5tKi4bTQ4UBlR/Vpd7YKzNc6zqq8qczPcbvxh/KWl02p1ORp/HgHEWmM/+G/&#10;9kYrmOfw+yX9ALm8AwAA//8DAFBLAQItABQABgAIAAAAIQDb4fbL7gAAAIUBAAATAAAAAAAAAAAA&#10;AAAAAAAAAABbQ29udGVudF9UeXBlc10ueG1sUEsBAi0AFAAGAAgAAAAhAFr0LFu/AAAAFQEAAAsA&#10;AAAAAAAAAAAAAAAAHwEAAF9yZWxzLy5yZWxzUEsBAi0AFAAGAAgAAAAhAPzrZPXEAAAA2wAAAA8A&#10;AAAAAAAAAAAAAAAABwIAAGRycy9kb3ducmV2LnhtbFBLBQYAAAAAAwADALcAAAD4AgAAAAA=&#10;" fillcolor="#92d050" strokecolor="#243f60 [1604]" strokeweight=".25pt"/>
                <v:shape id="文本框 2" o:spid="_x0000_s1049" type="#_x0000_t202" style="position:absolute;left:20280;top:11002;width:6979;height:5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puewAAAANsAAAAPAAAAZHJzL2Rvd25yZXYueG1sRE/Pa8Iw&#10;FL4P/B/CE3ZbU3vYpDOKVAYiKJt190fyTIvNS2kyrf71y2Gw48f3e7EaXSeuNITWs4JZloMg1t60&#10;bBWc6o+XOYgQkQ12nknBnQKslpOnBZbG3/iLrsdoRQrhUKKCJsa+lDLohhyGzPfEiTv7wWFMcLDS&#10;DHhL4a6TRZ6/Soctp4YGe6oa0pfjj1Og6zk9Dt/0ebAb3dvH7lwVe6nU83Rcv4OINMZ/8Z97axS8&#10;pfXpS/oBcvkLAAD//wMAUEsBAi0AFAAGAAgAAAAhANvh9svuAAAAhQEAABMAAAAAAAAAAAAAAAAA&#10;AAAAAFtDb250ZW50X1R5cGVzXS54bWxQSwECLQAUAAYACAAAACEAWvQsW78AAAAVAQAACwAAAAAA&#10;AAAAAAAAAAAfAQAAX3JlbHMvLnJlbHNQSwECLQAUAAYACAAAACEAj+6bnsAAAADbAAAADwAAAAAA&#10;AAAAAAAAAAAHAgAAZHJzL2Rvd25yZXYueG1sUEsFBgAAAAADAAMAtwAAAPQCAAAAAA==&#10;" stroked="f">
                  <v:fill opacity="0"/>
                  <v:textbox style="mso-fit-shape-to-text:t">
                    <w:txbxContent>
                      <w:p w14:paraId="7ADB44BC" w14:textId="77777777" w:rsidR="00757252" w:rsidRDefault="00757252" w:rsidP="00060E75">
                        <w:pPr>
                          <w:rPr>
                            <w:sz w:val="24"/>
                            <w:szCs w:val="24"/>
                          </w:rPr>
                        </w:pPr>
                        <w:r>
                          <w:rPr>
                            <w:sz w:val="15"/>
                            <w:szCs w:val="15"/>
                          </w:rPr>
                          <w:t>Transmission of “the set of resources”</w:t>
                        </w:r>
                      </w:p>
                    </w:txbxContent>
                  </v:textbox>
                </v:shape>
                <v:shape id="文本框 2" o:spid="_x0000_s1050" type="#_x0000_t202" style="position:absolute;left:36739;top:11002;width:6979;height:5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j4FxAAAANsAAAAPAAAAZHJzL2Rvd25yZXYueG1sRI/NasMw&#10;EITvhbyD2EBvjWwf0uBEMcUhUAINbX7ui7SRTa2VsdTEzdNXhUKPw8x8w6yq0XXiSkNoPSvIZxkI&#10;Yu1Ny1bB6bh9WoAIEdlg55kUfFOAaj15WGFp/I0/6HqIViQIhxIVNDH2pZRBN+QwzHxPnLyLHxzG&#10;JAcrzYC3BHedLLJsLh22nBYa7KluSH8evpwCfVzQfX+m973d6N7ed5e6eJNKPU7HlyWISGP8D/+1&#10;X42C5xx+v6QfINc/AAAA//8DAFBLAQItABQABgAIAAAAIQDb4fbL7gAAAIUBAAATAAAAAAAAAAAA&#10;AAAAAAAAAABbQ29udGVudF9UeXBlc10ueG1sUEsBAi0AFAAGAAgAAAAhAFr0LFu/AAAAFQEAAAsA&#10;AAAAAAAAAAAAAAAAHwEAAF9yZWxzLy5yZWxzUEsBAi0AFAAGAAgAAAAhAOCiPgXEAAAA2wAAAA8A&#10;AAAAAAAAAAAAAAAABwIAAGRycy9kb3ducmV2LnhtbFBLBQYAAAAAAwADALcAAAD4AgAAAAA=&#10;" stroked="f">
                  <v:fill opacity="0"/>
                  <v:textbox style="mso-fit-shape-to-text:t">
                    <w:txbxContent>
                      <w:p w14:paraId="58B892FE" w14:textId="77777777" w:rsidR="00757252" w:rsidRDefault="00757252" w:rsidP="00060E75">
                        <w:pPr>
                          <w:rPr>
                            <w:sz w:val="24"/>
                            <w:szCs w:val="24"/>
                          </w:rPr>
                        </w:pPr>
                        <w:r>
                          <w:rPr>
                            <w:sz w:val="15"/>
                            <w:szCs w:val="15"/>
                          </w:rPr>
                          <w:t>Transmission of “the set of resources”</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连接符: 曲线 14" o:spid="_x0000_s1051" type="#_x0000_t38" style="position:absolute;left:10677;top:5123;width:436;height:6631;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uPPwQAAANsAAAAPAAAAZHJzL2Rvd25yZXYueG1sRE9La8JA&#10;EL4L/odlhN7qJKFISV1FAoXSS6ktFG9DdkyC2dk0u3n477sFwdt8fM/Z7mfbqpF73zjRkK4TUCyl&#10;M41UGr6/Xh+fQflAYqh1whqu7GG/Wy62lBs3ySePx1CpGCI+Jw11CF2O6MuaLfm161gid3a9pRBh&#10;X6HpaYrhtsUsSTZoqZHYUFPHRc3l5ThYDeY9bU6FH35+r6cZw0eGOJxHrR9W8+EFVOA53MU395uJ&#10;85/g/5d4AO7+AAAA//8DAFBLAQItABQABgAIAAAAIQDb4fbL7gAAAIUBAAATAAAAAAAAAAAAAAAA&#10;AAAAAABbQ29udGVudF9UeXBlc10ueG1sUEsBAi0AFAAGAAgAAAAhAFr0LFu/AAAAFQEAAAsAAAAA&#10;AAAAAAAAAAAAHwEAAF9yZWxzLy5yZWxzUEsBAi0AFAAGAAgAAAAhAFgC48/BAAAA2wAAAA8AAAAA&#10;AAAAAAAAAAAABwIAAGRycy9kb3ducmV2LnhtbFBLBQYAAAAAAwADALcAAAD1AgAAAAA=&#10;" adj="-55298" strokecolor="#4579b8 [3044]">
                  <v:stroke endarrow="block"/>
                </v:shape>
                <v:shape id="连接符: 曲线 73" o:spid="_x0000_s1052" type="#_x0000_t38" style="position:absolute;left:27215;top:5017;width:438;height:6629;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RowQAAANsAAAAPAAAAZHJzL2Rvd25yZXYueG1sRI/RisIw&#10;FETfhf2HcBf2TVN3RZdqlEUsiIig6wdcmmtTTG5KE7X+vREEH4eZOcPMFp2z4kptqD0rGA4yEMSl&#10;1zVXCo7/Rf8XRIjIGq1nUnCnAIv5R2+GufY33tP1ECuRIBxyVGBibHIpQ2nIYRj4hjh5J986jEm2&#10;ldQt3hLcWfmdZWPpsOa0YLChpaHyfLg4BTt552zEy7IYr8lsrV1tJsVRqa/P7m8KIlIX3+FXe60V&#10;TH7g+SX9ADl/AAAA//8DAFBLAQItABQABgAIAAAAIQDb4fbL7gAAAIUBAAATAAAAAAAAAAAAAAAA&#10;AAAAAABbQ29udGVudF9UeXBlc10ueG1sUEsBAi0AFAAGAAgAAAAhAFr0LFu/AAAAFQEAAAsAAAAA&#10;AAAAAAAAAAAAHwEAAF9yZWxzLy5yZWxzUEsBAi0AFAAGAAgAAAAhAKqptGjBAAAA2wAAAA8AAAAA&#10;AAAAAAAAAAAABwIAAGRycy9kb3ducmV2LnhtbFBLBQYAAAAAAwADALcAAAD1AgAAAAA=&#10;" adj="-66087" strokecolor="#4579b8 [3044]">
                  <v:stroke endarrow="block"/>
                </v:shape>
                <v:shape id="连接符: 曲线 77" o:spid="_x0000_s1053" type="#_x0000_t38" style="position:absolute;left:43696;top:5129;width:438;height:6630;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cpUxQAAANsAAAAPAAAAZHJzL2Rvd25yZXYueG1sRI9Ba8JA&#10;EIXvBf/DMoK3urGQpqauIoJQc2ipLUJvQ3ZMgtnZsLsm6b/vCkKPjzfve/NWm9G0oifnG8sKFvME&#10;BHFpdcOVgu+v/eMLCB+QNbaWScEvedisJw8rzLUd+JP6Y6hEhLDPUUEdQpdL6cuaDPq57Yijd7bO&#10;YIjSVVI7HCLctPIpSZ6lwYZjQ40d7WoqL8eriW/Ij2JBfeGuh5/L8vS+TZtxnyo1m47bVxCBxvB/&#10;fE+/aQVZBrctEQBy/QcAAP//AwBQSwECLQAUAAYACAAAACEA2+H2y+4AAACFAQAAEwAAAAAAAAAA&#10;AAAAAAAAAAAAW0NvbnRlbnRfVHlwZXNdLnhtbFBLAQItABQABgAIAAAAIQBa9CxbvwAAABUBAAAL&#10;AAAAAAAAAAAAAAAAAB8BAABfcmVscy8ucmVsc1BLAQItABQABgAIAAAAIQCQgcpUxQAAANsAAAAP&#10;AAAAAAAAAAAAAAAAAAcCAABkcnMvZG93bnJldi54bWxQSwUGAAAAAAMAAwC3AAAA+QIAAAAA&#10;" adj="-70532" strokecolor="#4579b8 [3044]">
                  <v:stroke endarrow="block"/>
                </v:shape>
                <w10:anchorlock/>
              </v:group>
            </w:pict>
          </mc:Fallback>
        </mc:AlternateContent>
      </w:r>
    </w:p>
    <w:p w14:paraId="3BB34B73" w14:textId="55F01D4D" w:rsidR="00041248" w:rsidRDefault="00041248" w:rsidP="00513527">
      <w:pPr>
        <w:pStyle w:val="B1"/>
        <w:ind w:left="0" w:firstLine="0"/>
        <w:jc w:val="center"/>
        <w:rPr>
          <w:sz w:val="22"/>
          <w:szCs w:val="22"/>
          <w:lang w:val="en-US" w:eastAsia="zh-CN"/>
        </w:rPr>
      </w:pPr>
      <w:r>
        <w:rPr>
          <w:rFonts w:hint="eastAsia"/>
          <w:sz w:val="22"/>
          <w:szCs w:val="22"/>
          <w:lang w:val="en-US" w:eastAsia="zh-CN"/>
        </w:rPr>
        <w:t>F</w:t>
      </w:r>
      <w:r>
        <w:rPr>
          <w:sz w:val="22"/>
          <w:szCs w:val="22"/>
          <w:lang w:val="en-US" w:eastAsia="zh-CN"/>
        </w:rPr>
        <w:t xml:space="preserve">igure 2. </w:t>
      </w:r>
      <w:r w:rsidR="002006EF">
        <w:rPr>
          <w:sz w:val="22"/>
          <w:szCs w:val="22"/>
          <w:lang w:val="en-US" w:eastAsia="zh-CN"/>
        </w:rPr>
        <w:t>I</w:t>
      </w:r>
      <w:r w:rsidR="004C644B">
        <w:rPr>
          <w:rFonts w:hint="eastAsia"/>
          <w:sz w:val="22"/>
          <w:szCs w:val="22"/>
          <w:lang w:val="en-US" w:eastAsia="zh-CN"/>
        </w:rPr>
        <w:t>nter-UE</w:t>
      </w:r>
      <w:r w:rsidR="004C644B">
        <w:rPr>
          <w:sz w:val="22"/>
          <w:szCs w:val="22"/>
          <w:lang w:val="en-US" w:eastAsia="zh-CN"/>
        </w:rPr>
        <w:t xml:space="preserve"> </w:t>
      </w:r>
      <w:r w:rsidR="004C644B">
        <w:rPr>
          <w:rFonts w:hint="eastAsia"/>
          <w:sz w:val="22"/>
          <w:szCs w:val="22"/>
          <w:lang w:val="en-US" w:eastAsia="zh-CN"/>
        </w:rPr>
        <w:t>coordination</w:t>
      </w:r>
      <w:r w:rsidR="002006EF">
        <w:rPr>
          <w:sz w:val="22"/>
          <w:szCs w:val="22"/>
          <w:lang w:val="en-US" w:eastAsia="zh-CN"/>
        </w:rPr>
        <w:t xml:space="preserve"> scheme 1</w:t>
      </w:r>
      <w:r w:rsidR="004C644B">
        <w:rPr>
          <w:sz w:val="22"/>
          <w:szCs w:val="22"/>
          <w:lang w:val="en-US" w:eastAsia="zh-CN"/>
        </w:rPr>
        <w:t xml:space="preserve"> </w:t>
      </w:r>
      <w:r w:rsidR="004C644B">
        <w:rPr>
          <w:rFonts w:hint="eastAsia"/>
          <w:sz w:val="22"/>
          <w:szCs w:val="22"/>
          <w:lang w:val="en-US" w:eastAsia="zh-CN"/>
        </w:rPr>
        <w:t>for</w:t>
      </w:r>
      <w:r w:rsidR="004C644B">
        <w:rPr>
          <w:sz w:val="22"/>
          <w:szCs w:val="22"/>
          <w:lang w:val="en-US" w:eastAsia="zh-CN"/>
        </w:rPr>
        <w:t xml:space="preserve"> </w:t>
      </w:r>
      <w:r w:rsidR="004C644B">
        <w:rPr>
          <w:rFonts w:hint="eastAsia"/>
          <w:sz w:val="22"/>
          <w:szCs w:val="22"/>
          <w:lang w:val="en-US" w:eastAsia="zh-CN"/>
        </w:rPr>
        <w:t>periodic</w:t>
      </w:r>
      <w:r w:rsidR="004C644B">
        <w:rPr>
          <w:sz w:val="22"/>
          <w:szCs w:val="22"/>
          <w:lang w:val="en-US" w:eastAsia="zh-CN"/>
        </w:rPr>
        <w:t xml:space="preserve"> </w:t>
      </w:r>
      <w:r w:rsidR="004C644B">
        <w:rPr>
          <w:rFonts w:hint="eastAsia"/>
          <w:sz w:val="22"/>
          <w:szCs w:val="22"/>
          <w:lang w:val="en-US" w:eastAsia="zh-CN"/>
        </w:rPr>
        <w:t>traffic</w:t>
      </w:r>
    </w:p>
    <w:p w14:paraId="1060ED4B" w14:textId="688EA45D" w:rsidR="008A40F7" w:rsidRDefault="00D91EE6" w:rsidP="007A17C2">
      <w:pPr>
        <w:pStyle w:val="B1"/>
        <w:ind w:left="0" w:firstLine="0"/>
        <w:jc w:val="both"/>
        <w:rPr>
          <w:sz w:val="22"/>
          <w:szCs w:val="22"/>
          <w:lang w:val="en-US" w:eastAsia="zh-CN"/>
        </w:rPr>
      </w:pPr>
      <w:r>
        <w:rPr>
          <w:rFonts w:hint="eastAsia"/>
          <w:sz w:val="22"/>
          <w:szCs w:val="22"/>
          <w:lang w:val="en-US" w:eastAsia="zh-CN"/>
        </w:rPr>
        <w:t>For</w:t>
      </w:r>
      <w:r>
        <w:rPr>
          <w:sz w:val="22"/>
          <w:szCs w:val="22"/>
          <w:lang w:val="en-US" w:eastAsia="zh-CN"/>
        </w:rPr>
        <w:t xml:space="preserve"> </w:t>
      </w:r>
      <w:r w:rsidR="00FC5F8D">
        <w:rPr>
          <w:rFonts w:hint="eastAsia"/>
          <w:sz w:val="22"/>
          <w:szCs w:val="22"/>
          <w:lang w:val="en-US" w:eastAsia="zh-CN"/>
        </w:rPr>
        <w:t>inter-UE</w:t>
      </w:r>
      <w:r w:rsidR="00FC5F8D">
        <w:rPr>
          <w:sz w:val="22"/>
          <w:szCs w:val="22"/>
          <w:lang w:val="en-US" w:eastAsia="zh-CN"/>
        </w:rPr>
        <w:t xml:space="preserve"> </w:t>
      </w:r>
      <w:r w:rsidR="00221D1B">
        <w:rPr>
          <w:sz w:val="22"/>
          <w:szCs w:val="22"/>
          <w:lang w:val="en-US" w:eastAsia="zh-CN"/>
        </w:rPr>
        <w:t>coordination</w:t>
      </w:r>
      <w:r w:rsidR="00CA12D9">
        <w:rPr>
          <w:sz w:val="22"/>
          <w:szCs w:val="22"/>
          <w:lang w:val="en-US" w:eastAsia="zh-CN"/>
        </w:rPr>
        <w:t xml:space="preserve"> scheme 1 with preferred </w:t>
      </w:r>
      <w:r w:rsidR="00550669">
        <w:rPr>
          <w:sz w:val="22"/>
          <w:szCs w:val="22"/>
          <w:lang w:val="en-US" w:eastAsia="zh-CN"/>
        </w:rPr>
        <w:t>resources for UE-B’s transmission</w:t>
      </w:r>
      <w:r w:rsidR="00221D1B">
        <w:rPr>
          <w:sz w:val="22"/>
          <w:szCs w:val="22"/>
          <w:lang w:val="en-US" w:eastAsia="zh-CN"/>
        </w:rPr>
        <w:t>,</w:t>
      </w:r>
      <w:r w:rsidR="00FC5F8D">
        <w:rPr>
          <w:rFonts w:hint="eastAsia"/>
          <w:sz w:val="22"/>
          <w:szCs w:val="22"/>
          <w:lang w:val="en-US" w:eastAsia="zh-CN"/>
        </w:rPr>
        <w:t xml:space="preserve"> </w:t>
      </w:r>
      <w:r w:rsidR="00221D1B">
        <w:rPr>
          <w:sz w:val="22"/>
          <w:szCs w:val="22"/>
          <w:lang w:val="en-US" w:eastAsia="zh-CN"/>
        </w:rPr>
        <w:t xml:space="preserve">the </w:t>
      </w:r>
      <w:r w:rsidR="006B4BA3">
        <w:rPr>
          <w:sz w:val="22"/>
          <w:szCs w:val="22"/>
          <w:lang w:val="en-US" w:eastAsia="zh-CN"/>
        </w:rPr>
        <w:t xml:space="preserve">set of resources are determined at least based on </w:t>
      </w:r>
      <w:r w:rsidR="000351C7">
        <w:rPr>
          <w:sz w:val="22"/>
          <w:szCs w:val="22"/>
          <w:lang w:val="en-US" w:eastAsia="zh-CN"/>
        </w:rPr>
        <w:t>the sensing result of UE-A</w:t>
      </w:r>
      <w:r w:rsidR="000D247D">
        <w:rPr>
          <w:sz w:val="22"/>
          <w:szCs w:val="22"/>
          <w:lang w:val="en-US" w:eastAsia="zh-CN"/>
        </w:rPr>
        <w:t xml:space="preserve">, </w:t>
      </w:r>
      <w:r w:rsidR="009342F3">
        <w:rPr>
          <w:sz w:val="22"/>
          <w:szCs w:val="22"/>
          <w:lang w:val="en-US" w:eastAsia="zh-CN"/>
        </w:rPr>
        <w:t xml:space="preserve">the resource exclusion procedure should be the same </w:t>
      </w:r>
      <w:r w:rsidR="00CC4D19">
        <w:rPr>
          <w:sz w:val="22"/>
          <w:szCs w:val="22"/>
          <w:lang w:val="en-US" w:eastAsia="zh-CN"/>
        </w:rPr>
        <w:t>as defined in Rel-16 sidelink</w:t>
      </w:r>
      <w:r w:rsidR="008917CE">
        <w:rPr>
          <w:sz w:val="22"/>
          <w:szCs w:val="22"/>
          <w:lang w:val="en-US" w:eastAsia="zh-CN"/>
        </w:rPr>
        <w:t xml:space="preserve">. After resource exclusion procedure UE-A obtains set </w:t>
      </w:r>
      <m:oMath>
        <m:sSub>
          <m:sSubPr>
            <m:ctrlPr>
              <w:rPr>
                <w:rFonts w:ascii="Cambria Math" w:hAnsi="Cambria Math"/>
                <w:sz w:val="22"/>
                <w:szCs w:val="22"/>
                <w:lang w:val="en-US" w:eastAsia="zh-CN"/>
              </w:rPr>
            </m:ctrlPr>
          </m:sSubPr>
          <m:e>
            <m:r>
              <w:rPr>
                <w:rFonts w:ascii="Cambria Math" w:hAnsi="Cambria Math"/>
                <w:sz w:val="22"/>
                <w:szCs w:val="22"/>
                <w:lang w:val="en-US" w:eastAsia="zh-CN"/>
              </w:rPr>
              <m:t>S</m:t>
            </m:r>
          </m:e>
          <m:sub>
            <m:r>
              <w:rPr>
                <w:rFonts w:ascii="Cambria Math" w:hAnsi="Cambria Math"/>
                <w:sz w:val="22"/>
                <w:szCs w:val="22"/>
                <w:lang w:val="en-US" w:eastAsia="zh-CN"/>
              </w:rPr>
              <m:t>A</m:t>
            </m:r>
          </m:sub>
        </m:sSub>
      </m:oMath>
      <w:r w:rsidR="00E37CC7">
        <w:rPr>
          <w:sz w:val="22"/>
          <w:szCs w:val="22"/>
          <w:lang w:val="en-US" w:eastAsia="zh-CN"/>
        </w:rPr>
        <w:t xml:space="preserve"> </w:t>
      </w:r>
      <w:r w:rsidR="00502202">
        <w:rPr>
          <w:sz w:val="22"/>
          <w:szCs w:val="22"/>
          <w:lang w:val="en-US" w:eastAsia="zh-CN"/>
        </w:rPr>
        <w:t xml:space="preserve">, the resources in set </w:t>
      </w:r>
      <m:oMath>
        <m:sSub>
          <m:sSubPr>
            <m:ctrlPr>
              <w:rPr>
                <w:rFonts w:ascii="Cambria Math" w:hAnsi="Cambria Math"/>
                <w:sz w:val="22"/>
                <w:szCs w:val="22"/>
                <w:lang w:val="en-US" w:eastAsia="zh-CN"/>
              </w:rPr>
            </m:ctrlPr>
          </m:sSubPr>
          <m:e>
            <m:r>
              <w:rPr>
                <w:rFonts w:ascii="Cambria Math" w:hAnsi="Cambria Math"/>
                <w:sz w:val="22"/>
                <w:szCs w:val="22"/>
                <w:lang w:val="en-US" w:eastAsia="zh-CN"/>
              </w:rPr>
              <m:t>S</m:t>
            </m:r>
          </m:e>
          <m:sub>
            <m:r>
              <w:rPr>
                <w:rFonts w:ascii="Cambria Math" w:hAnsi="Cambria Math"/>
                <w:sz w:val="22"/>
                <w:szCs w:val="22"/>
                <w:lang w:val="en-US" w:eastAsia="zh-CN"/>
              </w:rPr>
              <m:t>A</m:t>
            </m:r>
          </m:sub>
        </m:sSub>
      </m:oMath>
      <w:r w:rsidR="00502202">
        <w:rPr>
          <w:rFonts w:hint="eastAsia"/>
          <w:sz w:val="22"/>
          <w:szCs w:val="22"/>
          <w:lang w:val="en-US" w:eastAsia="zh-CN"/>
        </w:rPr>
        <w:t xml:space="preserve"> </w:t>
      </w:r>
      <w:r w:rsidR="00502202">
        <w:rPr>
          <w:sz w:val="22"/>
          <w:szCs w:val="22"/>
          <w:lang w:val="en-US" w:eastAsia="zh-CN"/>
        </w:rPr>
        <w:t xml:space="preserve">are the resources which are </w:t>
      </w:r>
      <w:r w:rsidR="00CB0C2D">
        <w:rPr>
          <w:sz w:val="22"/>
          <w:szCs w:val="22"/>
          <w:lang w:val="en-US" w:eastAsia="zh-CN"/>
        </w:rPr>
        <w:t>not reserved by other UEs</w:t>
      </w:r>
      <w:r w:rsidR="009A560C">
        <w:rPr>
          <w:sz w:val="22"/>
          <w:szCs w:val="22"/>
          <w:lang w:val="en-US" w:eastAsia="zh-CN"/>
        </w:rPr>
        <w:t xml:space="preserve">. </w:t>
      </w:r>
      <w:r w:rsidR="009A560C">
        <w:rPr>
          <w:rFonts w:hint="eastAsia"/>
          <w:sz w:val="22"/>
          <w:szCs w:val="22"/>
          <w:lang w:val="en-US" w:eastAsia="zh-CN"/>
        </w:rPr>
        <w:t>If</w:t>
      </w:r>
      <w:r w:rsidR="009A560C">
        <w:rPr>
          <w:sz w:val="22"/>
          <w:szCs w:val="22"/>
          <w:lang w:val="en-US" w:eastAsia="zh-CN"/>
        </w:rPr>
        <w:t xml:space="preserve"> </w:t>
      </w:r>
      <w:r w:rsidR="009A560C">
        <w:rPr>
          <w:rFonts w:hint="eastAsia"/>
          <w:sz w:val="22"/>
          <w:szCs w:val="22"/>
          <w:lang w:val="en-US" w:eastAsia="zh-CN"/>
        </w:rPr>
        <w:t>UE-A</w:t>
      </w:r>
      <w:r w:rsidR="009A560C">
        <w:rPr>
          <w:sz w:val="22"/>
          <w:szCs w:val="22"/>
          <w:lang w:val="en-US" w:eastAsia="zh-CN"/>
        </w:rPr>
        <w:t xml:space="preserve"> </w:t>
      </w:r>
      <w:r w:rsidR="009A560C">
        <w:rPr>
          <w:rFonts w:hint="eastAsia"/>
          <w:sz w:val="22"/>
          <w:szCs w:val="22"/>
          <w:lang w:val="en-US" w:eastAsia="zh-CN"/>
        </w:rPr>
        <w:t>is</w:t>
      </w:r>
      <w:r w:rsidR="009A560C">
        <w:rPr>
          <w:sz w:val="22"/>
          <w:szCs w:val="22"/>
          <w:lang w:val="en-US" w:eastAsia="zh-CN"/>
        </w:rPr>
        <w:t xml:space="preserve"> </w:t>
      </w:r>
      <w:r w:rsidR="009A560C">
        <w:rPr>
          <w:rFonts w:hint="eastAsia"/>
          <w:sz w:val="22"/>
          <w:szCs w:val="22"/>
          <w:lang w:val="en-US" w:eastAsia="zh-CN"/>
        </w:rPr>
        <w:t>the</w:t>
      </w:r>
      <w:r w:rsidR="009A560C">
        <w:rPr>
          <w:sz w:val="22"/>
          <w:szCs w:val="22"/>
          <w:lang w:val="en-US" w:eastAsia="zh-CN"/>
        </w:rPr>
        <w:t xml:space="preserve"> </w:t>
      </w:r>
      <w:r w:rsidR="009A560C">
        <w:rPr>
          <w:rFonts w:hint="eastAsia"/>
          <w:sz w:val="22"/>
          <w:szCs w:val="22"/>
          <w:lang w:val="en-US" w:eastAsia="zh-CN"/>
        </w:rPr>
        <w:t>reception</w:t>
      </w:r>
      <w:r w:rsidR="009A560C">
        <w:rPr>
          <w:sz w:val="22"/>
          <w:szCs w:val="22"/>
          <w:lang w:val="en-US" w:eastAsia="zh-CN"/>
        </w:rPr>
        <w:t xml:space="preserve"> </w:t>
      </w:r>
      <w:r w:rsidR="009A560C">
        <w:rPr>
          <w:rFonts w:hint="eastAsia"/>
          <w:sz w:val="22"/>
          <w:szCs w:val="22"/>
          <w:lang w:val="en-US" w:eastAsia="zh-CN"/>
        </w:rPr>
        <w:t>UE</w:t>
      </w:r>
      <w:r w:rsidR="009A560C">
        <w:rPr>
          <w:sz w:val="22"/>
          <w:szCs w:val="22"/>
          <w:lang w:val="en-US" w:eastAsia="zh-CN"/>
        </w:rPr>
        <w:t xml:space="preserve"> </w:t>
      </w:r>
      <w:r w:rsidR="009A560C">
        <w:rPr>
          <w:rFonts w:hint="eastAsia"/>
          <w:sz w:val="22"/>
          <w:szCs w:val="22"/>
          <w:lang w:val="en-US" w:eastAsia="zh-CN"/>
        </w:rPr>
        <w:t>of</w:t>
      </w:r>
      <w:r w:rsidR="009A560C">
        <w:rPr>
          <w:sz w:val="22"/>
          <w:szCs w:val="22"/>
          <w:lang w:val="en-US" w:eastAsia="zh-CN"/>
        </w:rPr>
        <w:t xml:space="preserve"> </w:t>
      </w:r>
      <w:r w:rsidR="009A560C">
        <w:rPr>
          <w:rFonts w:hint="eastAsia"/>
          <w:sz w:val="22"/>
          <w:szCs w:val="22"/>
          <w:lang w:val="en-US" w:eastAsia="zh-CN"/>
        </w:rPr>
        <w:t>UE-B</w:t>
      </w:r>
      <w:r w:rsidR="009A560C">
        <w:rPr>
          <w:sz w:val="22"/>
          <w:szCs w:val="22"/>
          <w:lang w:val="en-US" w:eastAsia="zh-CN"/>
        </w:rPr>
        <w:t>’s transmission</w:t>
      </w:r>
      <w:r w:rsidR="009F26B5">
        <w:rPr>
          <w:sz w:val="22"/>
          <w:szCs w:val="22"/>
          <w:lang w:val="en-US" w:eastAsia="zh-CN"/>
        </w:rPr>
        <w:t xml:space="preserve"> we think the resources in set  </w:t>
      </w:r>
      <m:oMath>
        <m:sSub>
          <m:sSubPr>
            <m:ctrlPr>
              <w:rPr>
                <w:rFonts w:ascii="Cambria Math" w:hAnsi="Cambria Math"/>
                <w:sz w:val="22"/>
                <w:szCs w:val="22"/>
                <w:lang w:val="en-US" w:eastAsia="zh-CN"/>
              </w:rPr>
            </m:ctrlPr>
          </m:sSubPr>
          <m:e>
            <m:r>
              <w:rPr>
                <w:rFonts w:ascii="Cambria Math" w:hAnsi="Cambria Math"/>
                <w:sz w:val="22"/>
                <w:szCs w:val="22"/>
                <w:lang w:val="en-US" w:eastAsia="zh-CN"/>
              </w:rPr>
              <m:t>S</m:t>
            </m:r>
          </m:e>
          <m:sub>
            <m:r>
              <w:rPr>
                <w:rFonts w:ascii="Cambria Math" w:hAnsi="Cambria Math"/>
                <w:sz w:val="22"/>
                <w:szCs w:val="22"/>
                <w:lang w:val="en-US" w:eastAsia="zh-CN"/>
              </w:rPr>
              <m:t>A</m:t>
            </m:r>
          </m:sub>
        </m:sSub>
      </m:oMath>
      <w:r w:rsidR="009F26B5">
        <w:rPr>
          <w:rFonts w:hint="eastAsia"/>
          <w:sz w:val="22"/>
          <w:szCs w:val="22"/>
          <w:lang w:val="en-US" w:eastAsia="zh-CN"/>
        </w:rPr>
        <w:t xml:space="preserve"> </w:t>
      </w:r>
      <w:r w:rsidR="009F26B5">
        <w:rPr>
          <w:sz w:val="22"/>
          <w:szCs w:val="22"/>
          <w:lang w:val="en-US" w:eastAsia="zh-CN"/>
        </w:rPr>
        <w:t xml:space="preserve">may be not all suitable for UE-B’s transmission, </w:t>
      </w:r>
      <w:r w:rsidR="002C3F4B">
        <w:rPr>
          <w:sz w:val="22"/>
          <w:szCs w:val="22"/>
          <w:lang w:val="en-US" w:eastAsia="zh-CN"/>
        </w:rPr>
        <w:t>other resource exclusion conditions should be also considered.</w:t>
      </w:r>
      <w:r w:rsidR="008A40F7">
        <w:rPr>
          <w:sz w:val="22"/>
          <w:szCs w:val="22"/>
          <w:lang w:val="en-US" w:eastAsia="zh-CN"/>
        </w:rPr>
        <w:t xml:space="preserve"> </w:t>
      </w:r>
      <w:r w:rsidR="00F96E1D">
        <w:rPr>
          <w:sz w:val="22"/>
          <w:szCs w:val="22"/>
          <w:lang w:val="en-US" w:eastAsia="zh-CN"/>
        </w:rPr>
        <w:t>If UE-A is the reception UE of UE-B’s transmission</w:t>
      </w:r>
      <w:r w:rsidR="00894AF0">
        <w:rPr>
          <w:sz w:val="22"/>
          <w:szCs w:val="22"/>
          <w:lang w:val="en-US" w:eastAsia="zh-CN"/>
        </w:rPr>
        <w:t xml:space="preserve">, it may perform sidelink transmission in some slots, e.g., perform sidelink transmission based on its sensing if UE-A works in Mode 2 or perform sidelink transmission </w:t>
      </w:r>
      <w:r w:rsidR="00E33E79">
        <w:rPr>
          <w:rFonts w:hint="eastAsia"/>
          <w:sz w:val="22"/>
          <w:szCs w:val="22"/>
          <w:lang w:val="en-US" w:eastAsia="zh-CN"/>
        </w:rPr>
        <w:t>on</w:t>
      </w:r>
      <w:r w:rsidR="00E33E79">
        <w:rPr>
          <w:sz w:val="22"/>
          <w:szCs w:val="22"/>
          <w:lang w:val="en-US" w:eastAsia="zh-CN"/>
        </w:rPr>
        <w:t xml:space="preserve"> </w:t>
      </w:r>
      <w:r w:rsidR="00E33E79">
        <w:rPr>
          <w:rFonts w:hint="eastAsia"/>
          <w:sz w:val="22"/>
          <w:szCs w:val="22"/>
          <w:lang w:val="en-US" w:eastAsia="zh-CN"/>
        </w:rPr>
        <w:t>the</w:t>
      </w:r>
      <w:r w:rsidR="00E33E79">
        <w:rPr>
          <w:sz w:val="22"/>
          <w:szCs w:val="22"/>
          <w:lang w:val="en-US" w:eastAsia="zh-CN"/>
        </w:rPr>
        <w:t xml:space="preserve"> </w:t>
      </w:r>
      <w:r w:rsidR="00E33E79">
        <w:rPr>
          <w:rFonts w:hint="eastAsia"/>
          <w:sz w:val="22"/>
          <w:szCs w:val="22"/>
          <w:lang w:val="en-US" w:eastAsia="zh-CN"/>
        </w:rPr>
        <w:t>resources</w:t>
      </w:r>
      <w:r w:rsidR="00E33E79">
        <w:rPr>
          <w:sz w:val="22"/>
          <w:szCs w:val="22"/>
          <w:lang w:val="en-US" w:eastAsia="zh-CN"/>
        </w:rPr>
        <w:t xml:space="preserve"> </w:t>
      </w:r>
      <w:r w:rsidR="00894AF0">
        <w:rPr>
          <w:sz w:val="22"/>
          <w:szCs w:val="22"/>
          <w:lang w:val="en-US" w:eastAsia="zh-CN"/>
        </w:rPr>
        <w:t>scheduled by gNB if UE-A works in Mode 1</w:t>
      </w:r>
      <w:r w:rsidR="002A1296">
        <w:rPr>
          <w:sz w:val="22"/>
          <w:szCs w:val="22"/>
          <w:lang w:val="en-US" w:eastAsia="zh-CN"/>
        </w:rPr>
        <w:t xml:space="preserve">, so UE-A should further exclude the resources </w:t>
      </w:r>
      <w:proofErr w:type="gramStart"/>
      <w:r w:rsidR="008E09DB">
        <w:rPr>
          <w:sz w:val="22"/>
          <w:szCs w:val="22"/>
          <w:lang w:val="en-US" w:eastAsia="zh-CN"/>
        </w:rPr>
        <w:t xml:space="preserve">from </w:t>
      </w:r>
      <w:r w:rsidR="00894AF0">
        <w:rPr>
          <w:sz w:val="22"/>
          <w:szCs w:val="22"/>
          <w:lang w:val="en-US" w:eastAsia="zh-CN"/>
        </w:rPr>
        <w:t xml:space="preserve"> </w:t>
      </w:r>
      <w:r w:rsidR="008E09DB">
        <w:rPr>
          <w:sz w:val="22"/>
          <w:szCs w:val="22"/>
          <w:lang w:val="en-US" w:eastAsia="zh-CN"/>
        </w:rPr>
        <w:t>set</w:t>
      </w:r>
      <w:proofErr w:type="gramEnd"/>
      <w:r w:rsidR="008E09DB">
        <w:rPr>
          <w:sz w:val="22"/>
          <w:szCs w:val="22"/>
          <w:lang w:val="en-US" w:eastAsia="zh-CN"/>
        </w:rPr>
        <w:t xml:space="preserve">  </w:t>
      </w:r>
      <m:oMath>
        <m:sSub>
          <m:sSubPr>
            <m:ctrlPr>
              <w:rPr>
                <w:rFonts w:ascii="Cambria Math" w:hAnsi="Cambria Math"/>
                <w:sz w:val="22"/>
                <w:szCs w:val="22"/>
                <w:lang w:val="en-US" w:eastAsia="zh-CN"/>
              </w:rPr>
            </m:ctrlPr>
          </m:sSubPr>
          <m:e>
            <m:r>
              <w:rPr>
                <w:rFonts w:ascii="Cambria Math" w:hAnsi="Cambria Math"/>
                <w:sz w:val="22"/>
                <w:szCs w:val="22"/>
                <w:lang w:val="en-US" w:eastAsia="zh-CN"/>
              </w:rPr>
              <m:t>S</m:t>
            </m:r>
          </m:e>
          <m:sub>
            <m:r>
              <w:rPr>
                <w:rFonts w:ascii="Cambria Math" w:hAnsi="Cambria Math"/>
                <w:sz w:val="22"/>
                <w:szCs w:val="22"/>
                <w:lang w:val="en-US" w:eastAsia="zh-CN"/>
              </w:rPr>
              <m:t>A</m:t>
            </m:r>
          </m:sub>
        </m:sSub>
      </m:oMath>
      <w:r w:rsidR="008E09DB">
        <w:rPr>
          <w:rFonts w:hint="eastAsia"/>
          <w:sz w:val="22"/>
          <w:szCs w:val="22"/>
          <w:lang w:val="en-US" w:eastAsia="zh-CN"/>
        </w:rPr>
        <w:t xml:space="preserve"> </w:t>
      </w:r>
      <w:r w:rsidR="008E09DB">
        <w:rPr>
          <w:sz w:val="22"/>
          <w:szCs w:val="22"/>
          <w:lang w:val="en-US" w:eastAsia="zh-CN"/>
        </w:rPr>
        <w:t>even these resources are not reserved by other UEs.</w:t>
      </w:r>
    </w:p>
    <w:p w14:paraId="2CDFAB1D" w14:textId="3163CDD1" w:rsidR="00D1067D" w:rsidRDefault="00D1067D" w:rsidP="007A17C2">
      <w:pPr>
        <w:pStyle w:val="B1"/>
        <w:ind w:left="0" w:firstLine="0"/>
        <w:jc w:val="both"/>
        <w:rPr>
          <w:sz w:val="22"/>
          <w:szCs w:val="22"/>
          <w:lang w:val="en-US" w:eastAsia="zh-CN"/>
        </w:rPr>
      </w:pPr>
      <w:r>
        <w:rPr>
          <w:rFonts w:hint="eastAsia"/>
          <w:sz w:val="22"/>
          <w:szCs w:val="22"/>
          <w:lang w:val="en-US" w:eastAsia="zh-CN"/>
        </w:rPr>
        <w:t>F</w:t>
      </w:r>
      <w:r>
        <w:rPr>
          <w:sz w:val="22"/>
          <w:szCs w:val="22"/>
          <w:lang w:val="en-US" w:eastAsia="zh-CN"/>
        </w:rPr>
        <w:t>or inter-UE coordination</w:t>
      </w:r>
      <w:r w:rsidR="00AB3447">
        <w:rPr>
          <w:sz w:val="22"/>
          <w:szCs w:val="22"/>
          <w:lang w:val="en-US" w:eastAsia="zh-CN"/>
        </w:rPr>
        <w:t xml:space="preserve"> scheme 1 with non-preferred resources for UE-B’s transmission</w:t>
      </w:r>
      <w:r w:rsidR="00DB2FCB">
        <w:rPr>
          <w:sz w:val="22"/>
          <w:szCs w:val="22"/>
          <w:lang w:val="en-US" w:eastAsia="zh-CN"/>
        </w:rPr>
        <w:t xml:space="preserve">, the determination </w:t>
      </w:r>
      <w:r w:rsidR="00A459EA">
        <w:rPr>
          <w:sz w:val="22"/>
          <w:szCs w:val="22"/>
          <w:lang w:val="en-US" w:eastAsia="zh-CN"/>
        </w:rPr>
        <w:t xml:space="preserve">of the set of resources </w:t>
      </w:r>
      <w:r w:rsidR="00217510">
        <w:rPr>
          <w:sz w:val="22"/>
          <w:szCs w:val="22"/>
          <w:lang w:val="en-US" w:eastAsia="zh-CN"/>
        </w:rPr>
        <w:t>not preferred for UE-B’s transmission can be similar as inter-UE coordination</w:t>
      </w:r>
      <w:r w:rsidR="00612F0C">
        <w:rPr>
          <w:sz w:val="22"/>
          <w:szCs w:val="22"/>
          <w:lang w:val="en-US" w:eastAsia="zh-CN"/>
        </w:rPr>
        <w:t xml:space="preserve"> scheme 1 with preferred resources for UE-B’s trans</w:t>
      </w:r>
      <w:r w:rsidR="00EC1227">
        <w:rPr>
          <w:sz w:val="22"/>
          <w:szCs w:val="22"/>
          <w:lang w:val="en-US" w:eastAsia="zh-CN"/>
        </w:rPr>
        <w:t>mission</w:t>
      </w:r>
      <w:r w:rsidR="00217510">
        <w:rPr>
          <w:sz w:val="22"/>
          <w:szCs w:val="22"/>
          <w:lang w:val="en-US" w:eastAsia="zh-CN"/>
        </w:rPr>
        <w:t xml:space="preserve">. The set of resources not preferred for UE-B’s transmission may include the resources </w:t>
      </w:r>
      <w:r w:rsidR="00B63007">
        <w:rPr>
          <w:sz w:val="22"/>
          <w:szCs w:val="22"/>
          <w:lang w:val="en-US" w:eastAsia="zh-CN"/>
        </w:rPr>
        <w:t>reserved by other UEs, and further include the resources on which UE-A will perform sidelink transmission if UE-A is the reception UE of UE-B’s transmission.</w:t>
      </w:r>
    </w:p>
    <w:p w14:paraId="65C9DF89" w14:textId="1641550C" w:rsidR="006A2E1C" w:rsidRDefault="0033256C" w:rsidP="008A40F7">
      <w:pPr>
        <w:spacing w:before="120"/>
        <w:rPr>
          <w:b/>
          <w:bCs/>
          <w:szCs w:val="20"/>
          <w:lang w:eastAsia="zh-CN"/>
        </w:rPr>
      </w:pPr>
      <w:bookmarkStart w:id="2" w:name="OLE_LINK1"/>
      <w:bookmarkStart w:id="3" w:name="OLE_LINK2"/>
      <w:r>
        <w:rPr>
          <w:b/>
          <w:bCs/>
          <w:szCs w:val="20"/>
          <w:lang w:eastAsia="zh-CN"/>
        </w:rPr>
        <w:t xml:space="preserve">Proposal </w:t>
      </w:r>
      <w:r w:rsidR="002577F2">
        <w:rPr>
          <w:b/>
          <w:bCs/>
          <w:szCs w:val="20"/>
          <w:lang w:eastAsia="zh-CN"/>
        </w:rPr>
        <w:t>6</w:t>
      </w:r>
      <w:r>
        <w:rPr>
          <w:b/>
          <w:bCs/>
          <w:szCs w:val="20"/>
          <w:lang w:eastAsia="zh-CN"/>
        </w:rPr>
        <w:t>: Study the changes in the sensing procedure for inter-coordination scheme</w:t>
      </w:r>
      <w:r w:rsidR="004B0541">
        <w:rPr>
          <w:b/>
          <w:bCs/>
          <w:szCs w:val="20"/>
          <w:lang w:eastAsia="zh-CN"/>
        </w:rPr>
        <w:t xml:space="preserve"> 1</w:t>
      </w:r>
      <w:r w:rsidR="00FA4F09">
        <w:rPr>
          <w:rFonts w:hint="eastAsia"/>
          <w:b/>
          <w:bCs/>
          <w:szCs w:val="20"/>
          <w:lang w:eastAsia="zh-CN"/>
        </w:rPr>
        <w:t>.</w:t>
      </w:r>
    </w:p>
    <w:p w14:paraId="556796BD" w14:textId="23BD6A8C" w:rsidR="00E85216" w:rsidRDefault="008A40F7" w:rsidP="008A40F7">
      <w:pPr>
        <w:spacing w:before="120"/>
        <w:rPr>
          <w:b/>
          <w:bCs/>
          <w:szCs w:val="20"/>
          <w:lang w:eastAsia="zh-CN"/>
        </w:rPr>
      </w:pPr>
      <w:r w:rsidRPr="008A40F7">
        <w:rPr>
          <w:b/>
          <w:bCs/>
          <w:szCs w:val="20"/>
          <w:lang w:eastAsia="zh-CN"/>
        </w:rPr>
        <w:t>Proposal</w:t>
      </w:r>
      <w:r w:rsidR="007C3460">
        <w:rPr>
          <w:b/>
          <w:bCs/>
          <w:szCs w:val="20"/>
          <w:lang w:eastAsia="zh-CN"/>
        </w:rPr>
        <w:t xml:space="preserve"> </w:t>
      </w:r>
      <w:r w:rsidR="002577F2">
        <w:rPr>
          <w:b/>
          <w:bCs/>
          <w:szCs w:val="20"/>
          <w:lang w:eastAsia="zh-CN"/>
        </w:rPr>
        <w:t>7</w:t>
      </w:r>
      <w:r>
        <w:rPr>
          <w:b/>
          <w:bCs/>
          <w:szCs w:val="20"/>
          <w:lang w:eastAsia="zh-CN"/>
        </w:rPr>
        <w:t>: For inter-UE coordination</w:t>
      </w:r>
      <w:r w:rsidR="00E269D4">
        <w:rPr>
          <w:b/>
          <w:bCs/>
          <w:szCs w:val="20"/>
          <w:lang w:eastAsia="zh-CN"/>
        </w:rPr>
        <w:t xml:space="preserve"> scheme 1</w:t>
      </w:r>
      <w:r w:rsidR="00AA00E2">
        <w:rPr>
          <w:b/>
          <w:bCs/>
          <w:szCs w:val="20"/>
          <w:lang w:eastAsia="zh-CN"/>
        </w:rPr>
        <w:t xml:space="preserve"> with preferred resources for UE-B’s transmission</w:t>
      </w:r>
      <w:r w:rsidR="00E23BB9">
        <w:rPr>
          <w:b/>
          <w:bCs/>
          <w:szCs w:val="20"/>
          <w:lang w:eastAsia="zh-CN"/>
        </w:rPr>
        <w:t xml:space="preserve"> UE-A determines the set of resources preferred for UE-B’s transmission as followed:</w:t>
      </w:r>
    </w:p>
    <w:bookmarkEnd w:id="2"/>
    <w:bookmarkEnd w:id="3"/>
    <w:p w14:paraId="2BE6327E" w14:textId="1E464CF2" w:rsidR="00E23BB9" w:rsidRPr="00FE16FE" w:rsidRDefault="00E23BB9" w:rsidP="00E23BB9">
      <w:pPr>
        <w:pStyle w:val="af3"/>
        <w:numPr>
          <w:ilvl w:val="0"/>
          <w:numId w:val="38"/>
        </w:numPr>
        <w:spacing w:before="120"/>
        <w:rPr>
          <w:rFonts w:ascii="Times New Roman" w:hAnsi="Times New Roman" w:cs="Times New Roman"/>
          <w:b/>
          <w:bCs/>
          <w:szCs w:val="20"/>
        </w:rPr>
      </w:pPr>
      <w:r w:rsidRPr="00FE16FE">
        <w:rPr>
          <w:rFonts w:ascii="Times New Roman" w:hAnsi="Times New Roman" w:cs="Times New Roman"/>
          <w:b/>
          <w:bCs/>
          <w:szCs w:val="20"/>
        </w:rPr>
        <w:t>The resources</w:t>
      </w:r>
      <w:r w:rsidR="00F57555" w:rsidRPr="00FE16FE">
        <w:rPr>
          <w:rFonts w:ascii="Times New Roman" w:hAnsi="Times New Roman" w:cs="Times New Roman"/>
          <w:b/>
          <w:bCs/>
          <w:szCs w:val="20"/>
        </w:rPr>
        <w:t xml:space="preserve"> are </w:t>
      </w:r>
      <w:r w:rsidR="00610063" w:rsidRPr="00FE16FE">
        <w:rPr>
          <w:rFonts w:ascii="Times New Roman" w:hAnsi="Times New Roman" w:cs="Times New Roman"/>
          <w:b/>
          <w:bCs/>
          <w:szCs w:val="20"/>
        </w:rPr>
        <w:t xml:space="preserve">in set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A</m:t>
            </m:r>
          </m:sub>
        </m:sSub>
      </m:oMath>
      <w:r w:rsidR="00610063" w:rsidRPr="00FE16FE">
        <w:rPr>
          <w:rFonts w:ascii="Times New Roman" w:hAnsi="Times New Roman" w:cs="Times New Roman"/>
        </w:rPr>
        <w:t xml:space="preserve"> </w:t>
      </w:r>
      <w:r w:rsidR="00610063" w:rsidRPr="00FE16FE">
        <w:rPr>
          <w:rFonts w:ascii="Times New Roman" w:hAnsi="Times New Roman" w:cs="Times New Roman"/>
          <w:b/>
          <w:bCs/>
          <w:szCs w:val="20"/>
        </w:rPr>
        <w:t>as defined in Rel-16 sidelink</w:t>
      </w:r>
    </w:p>
    <w:p w14:paraId="72B35DEF" w14:textId="4D64EAAF" w:rsidR="00E23BB9" w:rsidRPr="00FE16FE" w:rsidRDefault="00E23BB9" w:rsidP="00E23BB9">
      <w:pPr>
        <w:pStyle w:val="af3"/>
        <w:numPr>
          <w:ilvl w:val="0"/>
          <w:numId w:val="38"/>
        </w:numPr>
        <w:spacing w:before="120"/>
        <w:rPr>
          <w:rFonts w:ascii="Times New Roman" w:hAnsi="Times New Roman" w:cs="Times New Roman"/>
          <w:b/>
          <w:bCs/>
          <w:szCs w:val="20"/>
        </w:rPr>
      </w:pPr>
      <w:r w:rsidRPr="00FE16FE">
        <w:rPr>
          <w:rFonts w:ascii="Times New Roman" w:hAnsi="Times New Roman" w:cs="Times New Roman"/>
          <w:b/>
          <w:bCs/>
          <w:szCs w:val="20"/>
        </w:rPr>
        <w:t>If UE-A is the reception UE of UE-B’s transmissions, it should further exclude the resources on which UE-A will perform sidelink transmission</w:t>
      </w:r>
      <w:r w:rsidR="005217DD" w:rsidRPr="00FE16FE">
        <w:rPr>
          <w:rFonts w:ascii="Times New Roman" w:hAnsi="Times New Roman" w:cs="Times New Roman"/>
          <w:b/>
          <w:bCs/>
          <w:szCs w:val="20"/>
        </w:rPr>
        <w:t xml:space="preserve"> including sidelink transmission based on UE-A’s sensing and scheduled by gNB</w:t>
      </w:r>
      <w:r w:rsidR="00B76365" w:rsidRPr="00FE16FE">
        <w:rPr>
          <w:rFonts w:ascii="Times New Roman" w:hAnsi="Times New Roman" w:cs="Times New Roman"/>
          <w:b/>
          <w:bCs/>
          <w:szCs w:val="20"/>
        </w:rPr>
        <w:t>.</w:t>
      </w:r>
    </w:p>
    <w:p w14:paraId="5AAD3C6F" w14:textId="2CFA7C1C" w:rsidR="00662A79" w:rsidRPr="00FE16FE" w:rsidRDefault="00662A79" w:rsidP="00662A79">
      <w:pPr>
        <w:spacing w:before="120"/>
        <w:rPr>
          <w:b/>
          <w:bCs/>
          <w:szCs w:val="20"/>
          <w:lang w:eastAsia="zh-CN"/>
        </w:rPr>
      </w:pPr>
      <w:r w:rsidRPr="00FE16FE">
        <w:rPr>
          <w:b/>
          <w:bCs/>
          <w:szCs w:val="20"/>
          <w:lang w:eastAsia="zh-CN"/>
        </w:rPr>
        <w:lastRenderedPageBreak/>
        <w:t>Proposal</w:t>
      </w:r>
      <w:r w:rsidR="007C3460" w:rsidRPr="00FE16FE">
        <w:rPr>
          <w:b/>
          <w:bCs/>
          <w:szCs w:val="20"/>
          <w:lang w:eastAsia="zh-CN"/>
        </w:rPr>
        <w:t xml:space="preserve"> </w:t>
      </w:r>
      <w:r w:rsidR="002577F2" w:rsidRPr="00FE16FE">
        <w:rPr>
          <w:b/>
          <w:bCs/>
          <w:szCs w:val="20"/>
          <w:lang w:eastAsia="zh-CN"/>
        </w:rPr>
        <w:t>8</w:t>
      </w:r>
      <w:r w:rsidRPr="00FE16FE">
        <w:rPr>
          <w:b/>
          <w:bCs/>
          <w:szCs w:val="20"/>
          <w:lang w:eastAsia="zh-CN"/>
        </w:rPr>
        <w:t>: For inter-UE coordination</w:t>
      </w:r>
      <w:r w:rsidR="008F5202" w:rsidRPr="00FE16FE">
        <w:rPr>
          <w:b/>
          <w:bCs/>
          <w:szCs w:val="20"/>
          <w:lang w:eastAsia="zh-CN"/>
        </w:rPr>
        <w:t xml:space="preserve"> scheme 1 with non-preferred resources for UE-B’s transmission</w:t>
      </w:r>
      <w:r w:rsidRPr="00FE16FE">
        <w:rPr>
          <w:b/>
          <w:bCs/>
          <w:szCs w:val="20"/>
          <w:lang w:eastAsia="zh-CN"/>
        </w:rPr>
        <w:t xml:space="preserve"> UE-A determines the set of resources </w:t>
      </w:r>
      <w:r w:rsidR="00AD2AA1" w:rsidRPr="00FE16FE">
        <w:rPr>
          <w:b/>
          <w:bCs/>
          <w:szCs w:val="20"/>
          <w:lang w:eastAsia="zh-CN"/>
        </w:rPr>
        <w:t xml:space="preserve">not </w:t>
      </w:r>
      <w:r w:rsidRPr="00FE16FE">
        <w:rPr>
          <w:b/>
          <w:bCs/>
          <w:szCs w:val="20"/>
          <w:lang w:eastAsia="zh-CN"/>
        </w:rPr>
        <w:t>preferred for UE-B’s transmission as followed:</w:t>
      </w:r>
    </w:p>
    <w:p w14:paraId="42F45294" w14:textId="1955BAC8" w:rsidR="00662A79" w:rsidRPr="00FE16FE" w:rsidRDefault="00662A79" w:rsidP="00662A79">
      <w:pPr>
        <w:pStyle w:val="af3"/>
        <w:numPr>
          <w:ilvl w:val="0"/>
          <w:numId w:val="38"/>
        </w:numPr>
        <w:spacing w:before="120"/>
        <w:rPr>
          <w:rFonts w:ascii="Times New Roman" w:hAnsi="Times New Roman" w:cs="Times New Roman"/>
          <w:b/>
          <w:bCs/>
          <w:szCs w:val="20"/>
        </w:rPr>
      </w:pPr>
      <w:r w:rsidRPr="00FE16FE">
        <w:rPr>
          <w:rFonts w:ascii="Times New Roman" w:hAnsi="Times New Roman" w:cs="Times New Roman"/>
          <w:b/>
          <w:bCs/>
          <w:szCs w:val="20"/>
        </w:rPr>
        <w:t xml:space="preserve">The resources </w:t>
      </w:r>
      <w:r w:rsidR="007D46C3" w:rsidRPr="00FE16FE">
        <w:rPr>
          <w:rFonts w:ascii="Times New Roman" w:hAnsi="Times New Roman" w:cs="Times New Roman"/>
          <w:b/>
          <w:bCs/>
          <w:szCs w:val="20"/>
        </w:rPr>
        <w:t xml:space="preserve">which are not </w:t>
      </w:r>
      <w:r w:rsidRPr="00FE16FE">
        <w:rPr>
          <w:rFonts w:ascii="Times New Roman" w:hAnsi="Times New Roman" w:cs="Times New Roman"/>
          <w:b/>
          <w:bCs/>
          <w:szCs w:val="20"/>
        </w:rPr>
        <w:t xml:space="preserve">in set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A</m:t>
            </m:r>
          </m:sub>
        </m:sSub>
      </m:oMath>
      <w:r w:rsidRPr="00FE16FE">
        <w:rPr>
          <w:rFonts w:ascii="Times New Roman" w:hAnsi="Times New Roman" w:cs="Times New Roman"/>
        </w:rPr>
        <w:t xml:space="preserve"> </w:t>
      </w:r>
      <w:r w:rsidRPr="00FE16FE">
        <w:rPr>
          <w:rFonts w:ascii="Times New Roman" w:hAnsi="Times New Roman" w:cs="Times New Roman"/>
          <w:b/>
          <w:bCs/>
          <w:szCs w:val="20"/>
        </w:rPr>
        <w:t>as defined in Rel-16 sidelink</w:t>
      </w:r>
      <w:r w:rsidR="00C26839" w:rsidRPr="00FE16FE">
        <w:rPr>
          <w:rFonts w:ascii="Times New Roman" w:hAnsi="Times New Roman" w:cs="Times New Roman"/>
          <w:b/>
          <w:bCs/>
          <w:szCs w:val="20"/>
        </w:rPr>
        <w:t xml:space="preserve"> </w:t>
      </w:r>
    </w:p>
    <w:p w14:paraId="338C2107" w14:textId="51A95D88" w:rsidR="00662A79" w:rsidRPr="00FE16FE" w:rsidRDefault="00662A79" w:rsidP="00662A79">
      <w:pPr>
        <w:pStyle w:val="af3"/>
        <w:numPr>
          <w:ilvl w:val="0"/>
          <w:numId w:val="38"/>
        </w:numPr>
        <w:spacing w:before="120"/>
        <w:rPr>
          <w:rFonts w:ascii="Times New Roman" w:hAnsi="Times New Roman" w:cs="Times New Roman"/>
          <w:b/>
          <w:bCs/>
          <w:szCs w:val="20"/>
        </w:rPr>
      </w:pPr>
      <w:r w:rsidRPr="00FE16FE">
        <w:rPr>
          <w:rFonts w:ascii="Times New Roman" w:hAnsi="Times New Roman" w:cs="Times New Roman"/>
          <w:b/>
          <w:bCs/>
          <w:szCs w:val="20"/>
        </w:rPr>
        <w:t xml:space="preserve">If UE-A is the reception UE of UE-B’s transmissions, it should further </w:t>
      </w:r>
      <w:r w:rsidR="00CB284F" w:rsidRPr="00FE16FE">
        <w:rPr>
          <w:rFonts w:ascii="Times New Roman" w:hAnsi="Times New Roman" w:cs="Times New Roman"/>
          <w:b/>
          <w:bCs/>
          <w:szCs w:val="20"/>
        </w:rPr>
        <w:t>include</w:t>
      </w:r>
      <w:r w:rsidRPr="00FE16FE">
        <w:rPr>
          <w:rFonts w:ascii="Times New Roman" w:hAnsi="Times New Roman" w:cs="Times New Roman"/>
          <w:b/>
          <w:bCs/>
          <w:szCs w:val="20"/>
        </w:rPr>
        <w:t xml:space="preserve"> the resources on which UE-A will perform sidelink transmission including sidelink transmission based on UE-A’s sensing and scheduled by gNB.</w:t>
      </w:r>
    </w:p>
    <w:p w14:paraId="02E3065B" w14:textId="77777777" w:rsidR="00FE16FE" w:rsidRDefault="00FE16FE" w:rsidP="00DC6C7E">
      <w:pPr>
        <w:pStyle w:val="B1"/>
        <w:ind w:left="0" w:firstLine="0"/>
        <w:jc w:val="both"/>
        <w:rPr>
          <w:sz w:val="22"/>
          <w:szCs w:val="22"/>
          <w:lang w:val="en-US" w:eastAsia="zh-CN"/>
        </w:rPr>
      </w:pPr>
    </w:p>
    <w:p w14:paraId="03A3299E" w14:textId="4321CDDA" w:rsidR="005B5F6F" w:rsidRPr="00DC6C7E" w:rsidRDefault="000F6C87" w:rsidP="00DC6C7E">
      <w:pPr>
        <w:pStyle w:val="B1"/>
        <w:ind w:left="0" w:firstLine="0"/>
        <w:jc w:val="both"/>
        <w:rPr>
          <w:sz w:val="22"/>
          <w:szCs w:val="22"/>
          <w:lang w:val="en-US" w:eastAsia="zh-CN"/>
        </w:rPr>
      </w:pPr>
      <w:r w:rsidRPr="00B962FF">
        <w:rPr>
          <w:sz w:val="22"/>
          <w:szCs w:val="22"/>
          <w:lang w:val="en-US" w:eastAsia="zh-CN"/>
        </w:rPr>
        <w:t xml:space="preserve">For </w:t>
      </w:r>
      <w:r w:rsidR="00B962FF">
        <w:rPr>
          <w:sz w:val="22"/>
          <w:szCs w:val="22"/>
          <w:lang w:val="en-US" w:eastAsia="zh-CN"/>
        </w:rPr>
        <w:t>inter-UE coordination</w:t>
      </w:r>
      <w:r w:rsidR="00121134">
        <w:rPr>
          <w:sz w:val="22"/>
          <w:szCs w:val="22"/>
          <w:lang w:val="en-US" w:eastAsia="zh-CN"/>
        </w:rPr>
        <w:t xml:space="preserve"> scheme 1</w:t>
      </w:r>
      <w:r w:rsidR="00F3599E">
        <w:rPr>
          <w:sz w:val="22"/>
          <w:szCs w:val="22"/>
          <w:lang w:val="en-US" w:eastAsia="zh-CN"/>
        </w:rPr>
        <w:t xml:space="preserve"> </w:t>
      </w:r>
      <w:r w:rsidR="009B47F3">
        <w:rPr>
          <w:sz w:val="22"/>
          <w:szCs w:val="22"/>
          <w:lang w:val="en-US" w:eastAsia="zh-CN"/>
        </w:rPr>
        <w:t xml:space="preserve">UE-A sends </w:t>
      </w:r>
      <w:r w:rsidR="00F3599E">
        <w:rPr>
          <w:sz w:val="22"/>
          <w:szCs w:val="22"/>
          <w:lang w:val="en-US" w:eastAsia="zh-CN"/>
        </w:rPr>
        <w:t>the s</w:t>
      </w:r>
      <w:r w:rsidR="00E115A5">
        <w:rPr>
          <w:sz w:val="22"/>
          <w:szCs w:val="22"/>
          <w:lang w:val="en-US" w:eastAsia="zh-CN"/>
        </w:rPr>
        <w:t>et of resources</w:t>
      </w:r>
      <w:r w:rsidR="009B47F3">
        <w:rPr>
          <w:sz w:val="22"/>
          <w:szCs w:val="22"/>
          <w:lang w:val="en-US" w:eastAsia="zh-CN"/>
        </w:rPr>
        <w:t xml:space="preserve"> to UE-B, the container for carrying the set of resources should be discussed/</w:t>
      </w:r>
      <w:r w:rsidR="00326553">
        <w:rPr>
          <w:sz w:val="22"/>
          <w:szCs w:val="22"/>
          <w:lang w:val="en-US" w:eastAsia="zh-CN"/>
        </w:rPr>
        <w:t>specified. The set of resources may be transmitted in PC5-RRC signaling, MAC-CE or SCI.</w:t>
      </w:r>
      <w:r w:rsidR="00E115A5">
        <w:rPr>
          <w:sz w:val="22"/>
          <w:szCs w:val="22"/>
          <w:lang w:val="en-US" w:eastAsia="zh-CN"/>
        </w:rPr>
        <w:t xml:space="preserve"> </w:t>
      </w:r>
      <w:r w:rsidR="00AF40C0">
        <w:rPr>
          <w:sz w:val="22"/>
          <w:szCs w:val="22"/>
          <w:lang w:val="en-US" w:eastAsia="zh-CN"/>
        </w:rPr>
        <w:t xml:space="preserve"> For PC5-RRC signaling the processing delay may be a problem for inter-UE coordination</w:t>
      </w:r>
      <w:r w:rsidR="0056613E">
        <w:rPr>
          <w:sz w:val="22"/>
          <w:szCs w:val="22"/>
          <w:lang w:val="en-US" w:eastAsia="zh-CN"/>
        </w:rPr>
        <w:t xml:space="preserve">. </w:t>
      </w:r>
      <w:r w:rsidR="005B5F6F">
        <w:rPr>
          <w:sz w:val="22"/>
          <w:szCs w:val="22"/>
          <w:lang w:val="en-US" w:eastAsia="zh-CN"/>
        </w:rPr>
        <w:t xml:space="preserve">MAC CE signaling can be studied like CSI reporting. </w:t>
      </w:r>
      <w:r w:rsidR="008B2052">
        <w:rPr>
          <w:sz w:val="22"/>
          <w:szCs w:val="22"/>
          <w:lang w:val="en-US" w:eastAsia="zh-CN"/>
        </w:rPr>
        <w:t xml:space="preserve">Besides MAC CE L1 container can be also considered to transmit the set of resources. </w:t>
      </w:r>
      <w:r w:rsidR="00D02B0D">
        <w:rPr>
          <w:sz w:val="22"/>
          <w:szCs w:val="22"/>
          <w:lang w:val="en-US" w:eastAsia="zh-CN"/>
        </w:rPr>
        <w:t>Currently there are two stages of SCI defined in Rel-16 sidelink</w:t>
      </w:r>
      <w:r w:rsidR="00995103">
        <w:rPr>
          <w:sz w:val="22"/>
          <w:szCs w:val="22"/>
          <w:lang w:val="en-US" w:eastAsia="zh-CN"/>
        </w:rPr>
        <w:t>, if the set of resources is transmitted in the 1</w:t>
      </w:r>
      <w:r w:rsidR="00995103" w:rsidRPr="008463A5">
        <w:rPr>
          <w:sz w:val="22"/>
          <w:szCs w:val="22"/>
          <w:lang w:val="en-US" w:eastAsia="zh-CN"/>
        </w:rPr>
        <w:t>st</w:t>
      </w:r>
      <w:r w:rsidR="00995103">
        <w:rPr>
          <w:sz w:val="22"/>
          <w:szCs w:val="22"/>
          <w:lang w:val="en-US" w:eastAsia="zh-CN"/>
        </w:rPr>
        <w:t xml:space="preserve"> -stage SCI</w:t>
      </w:r>
      <w:r w:rsidR="0006648D">
        <w:rPr>
          <w:sz w:val="22"/>
          <w:szCs w:val="22"/>
          <w:lang w:val="en-US" w:eastAsia="zh-CN"/>
        </w:rPr>
        <w:t>, two schemes may be considered</w:t>
      </w:r>
      <w:r w:rsidR="00627CE8">
        <w:rPr>
          <w:sz w:val="22"/>
          <w:szCs w:val="22"/>
          <w:lang w:val="en-US" w:eastAsia="zh-CN"/>
        </w:rPr>
        <w:t>: new format of 1</w:t>
      </w:r>
      <w:r w:rsidR="00627CE8" w:rsidRPr="008463A5">
        <w:rPr>
          <w:sz w:val="22"/>
          <w:szCs w:val="22"/>
          <w:lang w:val="en-US" w:eastAsia="zh-CN"/>
        </w:rPr>
        <w:t>st</w:t>
      </w:r>
      <w:r w:rsidR="00627CE8">
        <w:rPr>
          <w:sz w:val="22"/>
          <w:szCs w:val="22"/>
          <w:lang w:val="en-US" w:eastAsia="zh-CN"/>
        </w:rPr>
        <w:t>-stage SCI or using the reserved bits in current 1</w:t>
      </w:r>
      <w:r w:rsidR="00627CE8" w:rsidRPr="008463A5">
        <w:rPr>
          <w:sz w:val="22"/>
          <w:szCs w:val="22"/>
          <w:lang w:val="en-US" w:eastAsia="zh-CN"/>
        </w:rPr>
        <w:t>st</w:t>
      </w:r>
      <w:r w:rsidR="00627CE8">
        <w:rPr>
          <w:sz w:val="22"/>
          <w:szCs w:val="22"/>
          <w:lang w:val="en-US" w:eastAsia="zh-CN"/>
        </w:rPr>
        <w:t>-stage SCI.</w:t>
      </w:r>
      <w:r w:rsidR="00E30A2F">
        <w:rPr>
          <w:sz w:val="22"/>
          <w:szCs w:val="22"/>
          <w:lang w:val="en-US" w:eastAsia="zh-CN"/>
        </w:rPr>
        <w:t xml:space="preserve"> Considering the b</w:t>
      </w:r>
      <w:r w:rsidR="00E30A2F" w:rsidRPr="00E30A2F">
        <w:rPr>
          <w:sz w:val="22"/>
          <w:szCs w:val="22"/>
          <w:lang w:val="en-US" w:eastAsia="zh-CN"/>
        </w:rPr>
        <w:t>ackward compatibility</w:t>
      </w:r>
      <w:r w:rsidR="00774644">
        <w:rPr>
          <w:sz w:val="22"/>
          <w:szCs w:val="22"/>
          <w:lang w:val="en-US" w:eastAsia="zh-CN"/>
        </w:rPr>
        <w:t xml:space="preserve"> new format of 1</w:t>
      </w:r>
      <w:r w:rsidR="00774644" w:rsidRPr="008463A5">
        <w:rPr>
          <w:sz w:val="22"/>
          <w:szCs w:val="22"/>
          <w:lang w:val="en-US" w:eastAsia="zh-CN"/>
        </w:rPr>
        <w:t>st</w:t>
      </w:r>
      <w:r w:rsidR="00774644">
        <w:rPr>
          <w:sz w:val="22"/>
          <w:szCs w:val="22"/>
          <w:lang w:val="en-US" w:eastAsia="zh-CN"/>
        </w:rPr>
        <w:t>-stage SCI may be not suitable.</w:t>
      </w:r>
      <w:r w:rsidR="007D1F47">
        <w:rPr>
          <w:sz w:val="22"/>
          <w:szCs w:val="22"/>
          <w:lang w:val="en-US" w:eastAsia="zh-CN"/>
        </w:rPr>
        <w:t xml:space="preserve"> </w:t>
      </w:r>
      <w:r w:rsidR="00B36A0C">
        <w:rPr>
          <w:sz w:val="22"/>
          <w:szCs w:val="22"/>
          <w:lang w:val="en-US" w:eastAsia="zh-CN"/>
        </w:rPr>
        <w:t>Using the reserved bits in current 1</w:t>
      </w:r>
      <w:r w:rsidR="00B36A0C" w:rsidRPr="008463A5">
        <w:rPr>
          <w:sz w:val="22"/>
          <w:szCs w:val="22"/>
          <w:lang w:val="en-US" w:eastAsia="zh-CN"/>
        </w:rPr>
        <w:t>st</w:t>
      </w:r>
      <w:r w:rsidR="00B36A0C">
        <w:rPr>
          <w:sz w:val="22"/>
          <w:szCs w:val="22"/>
          <w:lang w:val="en-US" w:eastAsia="zh-CN"/>
        </w:rPr>
        <w:t xml:space="preserve"> -stage SCI may be also not suitable due to the less reserved bits in current 1</w:t>
      </w:r>
      <w:r w:rsidR="00B36A0C" w:rsidRPr="008463A5">
        <w:rPr>
          <w:sz w:val="22"/>
          <w:szCs w:val="22"/>
          <w:lang w:val="en-US" w:eastAsia="zh-CN"/>
        </w:rPr>
        <w:t>st</w:t>
      </w:r>
      <w:r w:rsidR="00B36A0C">
        <w:rPr>
          <w:sz w:val="22"/>
          <w:szCs w:val="22"/>
          <w:lang w:val="en-US" w:eastAsia="zh-CN"/>
        </w:rPr>
        <w:t xml:space="preserve">-stage </w:t>
      </w:r>
      <w:r w:rsidR="00B36A0C">
        <w:rPr>
          <w:rFonts w:hint="eastAsia"/>
          <w:sz w:val="22"/>
          <w:szCs w:val="22"/>
          <w:lang w:val="en-US" w:eastAsia="zh-CN"/>
        </w:rPr>
        <w:t>SCI</w:t>
      </w:r>
      <w:r w:rsidR="00B36A0C">
        <w:rPr>
          <w:sz w:val="22"/>
          <w:szCs w:val="22"/>
          <w:lang w:val="en-US" w:eastAsia="zh-CN"/>
        </w:rPr>
        <w:t>.</w:t>
      </w:r>
      <w:r w:rsidR="00BC5F58">
        <w:rPr>
          <w:sz w:val="22"/>
          <w:szCs w:val="22"/>
          <w:lang w:val="en-US" w:eastAsia="zh-CN"/>
        </w:rPr>
        <w:t xml:space="preserve"> </w:t>
      </w:r>
      <w:proofErr w:type="gramStart"/>
      <w:r w:rsidR="00BC5F58">
        <w:rPr>
          <w:sz w:val="22"/>
          <w:szCs w:val="22"/>
          <w:lang w:val="en-US" w:eastAsia="zh-CN"/>
        </w:rPr>
        <w:t>So</w:t>
      </w:r>
      <w:proofErr w:type="gramEnd"/>
      <w:r w:rsidR="00BC5F58">
        <w:rPr>
          <w:sz w:val="22"/>
          <w:szCs w:val="22"/>
          <w:lang w:val="en-US" w:eastAsia="zh-CN"/>
        </w:rPr>
        <w:t xml:space="preserve"> we think new 2</w:t>
      </w:r>
      <w:r w:rsidR="00BC5F58" w:rsidRPr="008463A5">
        <w:rPr>
          <w:sz w:val="22"/>
          <w:szCs w:val="22"/>
          <w:lang w:val="en-US" w:eastAsia="zh-CN"/>
        </w:rPr>
        <w:t>nd</w:t>
      </w:r>
      <w:r w:rsidR="00BC5F58">
        <w:rPr>
          <w:sz w:val="22"/>
          <w:szCs w:val="22"/>
          <w:lang w:val="en-US" w:eastAsia="zh-CN"/>
        </w:rPr>
        <w:t xml:space="preserve"> -stage SCI is required to transmit the set of resource for Type A/B inter-UE coordination.</w:t>
      </w:r>
    </w:p>
    <w:p w14:paraId="74D706CC" w14:textId="633FDEBB" w:rsidR="005B5F6F" w:rsidRPr="00FE16FE" w:rsidRDefault="005B5F6F" w:rsidP="00D84F95">
      <w:pPr>
        <w:spacing w:before="120"/>
        <w:rPr>
          <w:b/>
          <w:bCs/>
          <w:szCs w:val="20"/>
          <w:lang w:eastAsia="zh-CN"/>
        </w:rPr>
      </w:pPr>
      <w:r w:rsidRPr="00FE16FE">
        <w:rPr>
          <w:b/>
          <w:bCs/>
          <w:szCs w:val="20"/>
          <w:lang w:eastAsia="zh-CN"/>
        </w:rPr>
        <w:t xml:space="preserve">Proposal </w:t>
      </w:r>
      <w:r w:rsidR="002577F2" w:rsidRPr="00FE16FE">
        <w:rPr>
          <w:b/>
          <w:bCs/>
          <w:szCs w:val="20"/>
          <w:lang w:eastAsia="zh-CN"/>
        </w:rPr>
        <w:t>9</w:t>
      </w:r>
      <w:r w:rsidRPr="00FE16FE">
        <w:rPr>
          <w:b/>
          <w:bCs/>
          <w:szCs w:val="20"/>
          <w:lang w:eastAsia="zh-CN"/>
        </w:rPr>
        <w:t>: Down-select between L1/L2 container for the inter-UE coordination scheme</w:t>
      </w:r>
      <w:r w:rsidR="00AD0E19" w:rsidRPr="00FE16FE">
        <w:rPr>
          <w:b/>
          <w:bCs/>
          <w:szCs w:val="20"/>
          <w:lang w:eastAsia="zh-CN"/>
        </w:rPr>
        <w:t xml:space="preserve"> 1</w:t>
      </w:r>
      <w:r w:rsidRPr="00FE16FE">
        <w:rPr>
          <w:b/>
          <w:bCs/>
          <w:szCs w:val="20"/>
          <w:lang w:eastAsia="zh-CN"/>
        </w:rPr>
        <w:t xml:space="preserve"> </w:t>
      </w:r>
    </w:p>
    <w:p w14:paraId="0B0B79DA" w14:textId="57CBE092" w:rsidR="005B5F6F" w:rsidRPr="00FE16FE" w:rsidRDefault="005B5F6F" w:rsidP="005B5F6F">
      <w:pPr>
        <w:pStyle w:val="af3"/>
        <w:numPr>
          <w:ilvl w:val="0"/>
          <w:numId w:val="41"/>
        </w:numPr>
        <w:spacing w:before="120"/>
        <w:rPr>
          <w:rFonts w:ascii="Times New Roman" w:hAnsi="Times New Roman" w:cs="Times New Roman"/>
          <w:b/>
          <w:bCs/>
          <w:szCs w:val="20"/>
        </w:rPr>
      </w:pPr>
      <w:r w:rsidRPr="00FE16FE">
        <w:rPr>
          <w:rFonts w:ascii="Times New Roman" w:hAnsi="Times New Roman" w:cs="Times New Roman"/>
          <w:b/>
          <w:bCs/>
          <w:szCs w:val="20"/>
        </w:rPr>
        <w:t xml:space="preserve">based on the latency required for signaling the inter-UE coordination message </w:t>
      </w:r>
    </w:p>
    <w:p w14:paraId="43732E82" w14:textId="7447950B" w:rsidR="005B5F6F" w:rsidRPr="00FE16FE" w:rsidRDefault="005B5F6F" w:rsidP="005B5F6F">
      <w:pPr>
        <w:pStyle w:val="af3"/>
        <w:numPr>
          <w:ilvl w:val="0"/>
          <w:numId w:val="41"/>
        </w:numPr>
        <w:spacing w:before="120"/>
        <w:rPr>
          <w:rFonts w:ascii="Times New Roman" w:hAnsi="Times New Roman" w:cs="Times New Roman"/>
          <w:b/>
          <w:bCs/>
          <w:szCs w:val="20"/>
        </w:rPr>
      </w:pPr>
      <w:r w:rsidRPr="00FE16FE">
        <w:rPr>
          <w:rFonts w:ascii="Times New Roman" w:hAnsi="Times New Roman" w:cs="Times New Roman"/>
          <w:b/>
          <w:bCs/>
          <w:szCs w:val="20"/>
        </w:rPr>
        <w:t xml:space="preserve">specification impact for L1/L2 container </w:t>
      </w:r>
    </w:p>
    <w:p w14:paraId="35D990CF" w14:textId="77777777" w:rsidR="00FE16FE" w:rsidRDefault="00FE16FE" w:rsidP="00320EBE">
      <w:pPr>
        <w:pStyle w:val="B1"/>
        <w:ind w:left="0" w:firstLine="0"/>
        <w:jc w:val="both"/>
        <w:rPr>
          <w:sz w:val="22"/>
          <w:szCs w:val="22"/>
          <w:lang w:val="en-US" w:eastAsia="zh-CN"/>
        </w:rPr>
      </w:pPr>
    </w:p>
    <w:p w14:paraId="497D9898" w14:textId="5A778296" w:rsidR="00D60FC6" w:rsidRPr="00320EBE" w:rsidRDefault="00D60FC6" w:rsidP="00320EBE">
      <w:pPr>
        <w:pStyle w:val="B1"/>
        <w:ind w:left="0" w:firstLine="0"/>
        <w:jc w:val="both"/>
        <w:rPr>
          <w:sz w:val="22"/>
          <w:szCs w:val="22"/>
          <w:lang w:val="en-US" w:eastAsia="zh-CN"/>
        </w:rPr>
      </w:pPr>
      <w:r w:rsidRPr="00320EBE">
        <w:rPr>
          <w:sz w:val="22"/>
          <w:szCs w:val="22"/>
          <w:lang w:val="en-US" w:eastAsia="zh-CN"/>
        </w:rPr>
        <w:t xml:space="preserve">UE-B may have multiple sidelink sessions toward to different intended receivers. The resource set determined/transmitted by UE-A may be only suitable for a certain intended receiver of UE-B’s transmission, so the coordination on the intended receiver between UE-A and UE-B is </w:t>
      </w:r>
      <w:r w:rsidRPr="00320EBE">
        <w:rPr>
          <w:rFonts w:hint="eastAsia"/>
          <w:sz w:val="22"/>
          <w:szCs w:val="22"/>
          <w:lang w:val="en-US" w:eastAsia="zh-CN"/>
        </w:rPr>
        <w:t>necessary</w:t>
      </w:r>
      <w:r w:rsidRPr="00320EBE">
        <w:rPr>
          <w:sz w:val="22"/>
          <w:szCs w:val="22"/>
          <w:lang w:val="en-US" w:eastAsia="zh-CN"/>
        </w:rPr>
        <w:t>, e.g., UE-A may indicate one intended receiver to UE-B and UE-B determines and transmits the resource set to UE-B based on the indicated intended receiver.</w:t>
      </w:r>
    </w:p>
    <w:p w14:paraId="7253D84E" w14:textId="2450A039" w:rsidR="00D60FC6" w:rsidRDefault="00D60FC6" w:rsidP="00D60FC6">
      <w:pPr>
        <w:pStyle w:val="a3"/>
        <w:rPr>
          <w:b/>
          <w:iCs/>
          <w:sz w:val="22"/>
          <w:szCs w:val="22"/>
          <w:lang w:eastAsia="zh-CN"/>
        </w:rPr>
      </w:pPr>
      <w:r>
        <w:rPr>
          <w:rFonts w:hint="eastAsia"/>
          <w:b/>
          <w:iCs/>
          <w:sz w:val="22"/>
          <w:szCs w:val="22"/>
          <w:lang w:eastAsia="zh-CN"/>
        </w:rPr>
        <w:t>Proposal</w:t>
      </w:r>
      <w:r>
        <w:rPr>
          <w:b/>
          <w:iCs/>
          <w:sz w:val="22"/>
          <w:szCs w:val="22"/>
          <w:lang w:eastAsia="zh-CN"/>
        </w:rPr>
        <w:t xml:space="preserve"> </w:t>
      </w:r>
      <w:r w:rsidR="00B75381">
        <w:rPr>
          <w:b/>
          <w:iCs/>
          <w:sz w:val="22"/>
          <w:szCs w:val="22"/>
          <w:lang w:eastAsia="zh-CN"/>
        </w:rPr>
        <w:t>1</w:t>
      </w:r>
      <w:r w:rsidR="002577F2">
        <w:rPr>
          <w:b/>
          <w:iCs/>
          <w:sz w:val="22"/>
          <w:szCs w:val="22"/>
          <w:lang w:eastAsia="zh-CN"/>
        </w:rPr>
        <w:t>0</w:t>
      </w:r>
      <w:r>
        <w:rPr>
          <w:b/>
          <w:iCs/>
          <w:sz w:val="22"/>
          <w:szCs w:val="22"/>
          <w:lang w:eastAsia="zh-CN"/>
        </w:rPr>
        <w:t>: Coordination on the intended receiver(s)</w:t>
      </w:r>
      <w:r w:rsidR="009C44FB">
        <w:rPr>
          <w:b/>
          <w:iCs/>
          <w:sz w:val="22"/>
          <w:szCs w:val="22"/>
          <w:lang w:eastAsia="zh-CN"/>
        </w:rPr>
        <w:t xml:space="preserve"> of UE-B’s transmission</w:t>
      </w:r>
      <w:r>
        <w:rPr>
          <w:b/>
          <w:iCs/>
          <w:sz w:val="22"/>
          <w:szCs w:val="22"/>
          <w:lang w:eastAsia="zh-CN"/>
        </w:rPr>
        <w:t xml:space="preserve"> between UE-A and UE-B should be studied</w:t>
      </w:r>
      <w:r>
        <w:rPr>
          <w:rFonts w:hint="eastAsia"/>
          <w:b/>
          <w:iCs/>
          <w:sz w:val="22"/>
          <w:szCs w:val="22"/>
          <w:lang w:eastAsia="zh-CN"/>
        </w:rPr>
        <w:t>.</w:t>
      </w:r>
    </w:p>
    <w:p w14:paraId="01AFFB43" w14:textId="25BB7749" w:rsidR="00F46797" w:rsidRPr="00320EBE" w:rsidRDefault="009941CB" w:rsidP="00320EBE">
      <w:pPr>
        <w:pStyle w:val="B1"/>
        <w:ind w:left="0" w:firstLine="0"/>
        <w:jc w:val="both"/>
        <w:rPr>
          <w:sz w:val="22"/>
          <w:szCs w:val="22"/>
          <w:lang w:val="en-US" w:eastAsia="zh-CN"/>
        </w:rPr>
      </w:pPr>
      <w:r w:rsidRPr="00320EBE">
        <w:rPr>
          <w:sz w:val="22"/>
          <w:szCs w:val="22"/>
          <w:lang w:val="en-US" w:eastAsia="zh-CN"/>
        </w:rPr>
        <w:t xml:space="preserve">According to the </w:t>
      </w:r>
      <w:r w:rsidR="00553B6F" w:rsidRPr="00320EBE">
        <w:rPr>
          <w:sz w:val="22"/>
          <w:szCs w:val="22"/>
          <w:lang w:val="en-US" w:eastAsia="zh-CN"/>
        </w:rPr>
        <w:t xml:space="preserve">WID after receiving the set of resource UE-B should </w:t>
      </w:r>
      <w:r w:rsidR="00932432" w:rsidRPr="00320EBE">
        <w:rPr>
          <w:sz w:val="22"/>
          <w:szCs w:val="22"/>
          <w:lang w:val="en-US" w:eastAsia="zh-CN"/>
        </w:rPr>
        <w:t>take thi</w:t>
      </w:r>
      <w:r w:rsidR="007669BD" w:rsidRPr="00320EBE">
        <w:rPr>
          <w:sz w:val="22"/>
          <w:szCs w:val="22"/>
          <w:lang w:val="en-US" w:eastAsia="zh-CN"/>
        </w:rPr>
        <w:t>s</w:t>
      </w:r>
      <w:r w:rsidR="00932432" w:rsidRPr="00320EBE">
        <w:rPr>
          <w:sz w:val="22"/>
          <w:szCs w:val="22"/>
          <w:lang w:val="en-US" w:eastAsia="zh-CN"/>
        </w:rPr>
        <w:t xml:space="preserve"> into account in the resource selection for its own transmission</w:t>
      </w:r>
      <w:r w:rsidR="00214FF1" w:rsidRPr="00320EBE">
        <w:rPr>
          <w:sz w:val="22"/>
          <w:szCs w:val="22"/>
          <w:lang w:val="en-US" w:eastAsia="zh-CN"/>
        </w:rPr>
        <w:t>.</w:t>
      </w:r>
      <w:r w:rsidR="00392FDD" w:rsidRPr="00320EBE">
        <w:rPr>
          <w:sz w:val="22"/>
          <w:szCs w:val="22"/>
          <w:lang w:val="en-US" w:eastAsia="zh-CN"/>
        </w:rPr>
        <w:t xml:space="preserve"> For </w:t>
      </w:r>
      <w:r w:rsidR="00BC1C5E" w:rsidRPr="00320EBE">
        <w:rPr>
          <w:sz w:val="22"/>
          <w:szCs w:val="22"/>
          <w:lang w:val="en-US" w:eastAsia="zh-CN"/>
        </w:rPr>
        <w:t xml:space="preserve">inter-UE coordination </w:t>
      </w:r>
      <w:r w:rsidR="00094034">
        <w:rPr>
          <w:sz w:val="22"/>
          <w:szCs w:val="22"/>
          <w:lang w:val="en-US" w:eastAsia="zh-CN"/>
        </w:rPr>
        <w:t xml:space="preserve">scheme 1 with preferred resources for UE-B’s transmission </w:t>
      </w:r>
      <w:r w:rsidR="00867FF3" w:rsidRPr="00320EBE">
        <w:rPr>
          <w:sz w:val="22"/>
          <w:szCs w:val="22"/>
          <w:lang w:val="en-US" w:eastAsia="zh-CN"/>
        </w:rPr>
        <w:t xml:space="preserve">UE-B should perform resource selection from </w:t>
      </w:r>
      <w:r w:rsidR="00915BBA" w:rsidRPr="00320EBE">
        <w:rPr>
          <w:sz w:val="22"/>
          <w:szCs w:val="22"/>
          <w:lang w:val="en-US" w:eastAsia="zh-CN"/>
        </w:rPr>
        <w:t>the intersection of resource set received from UE-A and the resource set determined by its own sensing</w:t>
      </w:r>
      <w:r w:rsidR="003F1228" w:rsidRPr="00320EBE">
        <w:rPr>
          <w:sz w:val="22"/>
          <w:szCs w:val="22"/>
          <w:lang w:val="en-US" w:eastAsia="zh-CN"/>
        </w:rPr>
        <w:t>. For inter-UE coordination</w:t>
      </w:r>
      <w:r w:rsidR="004F4533" w:rsidRPr="00320EBE">
        <w:rPr>
          <w:sz w:val="22"/>
          <w:szCs w:val="22"/>
          <w:lang w:val="en-US" w:eastAsia="zh-CN"/>
        </w:rPr>
        <w:t xml:space="preserve"> </w:t>
      </w:r>
      <w:r w:rsidR="00E37E49">
        <w:rPr>
          <w:sz w:val="22"/>
          <w:szCs w:val="22"/>
          <w:lang w:val="en-US" w:eastAsia="zh-CN"/>
        </w:rPr>
        <w:t xml:space="preserve">scheme 1 with non-preferred resources for UE-B’s transmission </w:t>
      </w:r>
      <w:r w:rsidR="004F4533" w:rsidRPr="00320EBE">
        <w:rPr>
          <w:sz w:val="22"/>
          <w:szCs w:val="22"/>
          <w:lang w:val="en-US" w:eastAsia="zh-CN"/>
        </w:rPr>
        <w:t xml:space="preserve">UE-B may </w:t>
      </w:r>
      <w:r w:rsidR="00EA07D9" w:rsidRPr="00320EBE">
        <w:rPr>
          <w:sz w:val="22"/>
          <w:szCs w:val="22"/>
          <w:lang w:val="en-US" w:eastAsia="zh-CN"/>
        </w:rPr>
        <w:t xml:space="preserve">determine candidate resources based on its sensing, and then </w:t>
      </w:r>
      <w:r w:rsidR="00385597" w:rsidRPr="00320EBE">
        <w:rPr>
          <w:sz w:val="22"/>
          <w:szCs w:val="22"/>
          <w:lang w:val="en-US" w:eastAsia="zh-CN"/>
        </w:rPr>
        <w:t xml:space="preserve">UE-B may </w:t>
      </w:r>
      <w:r w:rsidR="004F4533" w:rsidRPr="00320EBE">
        <w:rPr>
          <w:sz w:val="22"/>
          <w:szCs w:val="22"/>
          <w:lang w:val="en-US" w:eastAsia="zh-CN"/>
        </w:rPr>
        <w:t>further exclude the resources in the set of resources received from UE-A</w:t>
      </w:r>
      <w:r w:rsidR="00E315E7" w:rsidRPr="00320EBE">
        <w:rPr>
          <w:sz w:val="22"/>
          <w:szCs w:val="22"/>
          <w:lang w:val="en-US" w:eastAsia="zh-CN"/>
        </w:rPr>
        <w:t>.</w:t>
      </w:r>
      <w:r w:rsidR="00CB70F1" w:rsidRPr="00320EBE">
        <w:rPr>
          <w:sz w:val="22"/>
          <w:szCs w:val="22"/>
          <w:lang w:val="en-US" w:eastAsia="zh-CN"/>
        </w:rPr>
        <w:t xml:space="preserve"> For inter-UE coordination</w:t>
      </w:r>
      <w:r w:rsidR="00CB217B">
        <w:rPr>
          <w:sz w:val="22"/>
          <w:szCs w:val="22"/>
          <w:lang w:val="en-US" w:eastAsia="zh-CN"/>
        </w:rPr>
        <w:t xml:space="preserve"> scheme 1 with preferred resources for UE-B’s transmission</w:t>
      </w:r>
      <w:r w:rsidR="00CB70F1" w:rsidRPr="00320EBE">
        <w:rPr>
          <w:sz w:val="22"/>
          <w:szCs w:val="22"/>
          <w:lang w:val="en-US" w:eastAsia="zh-CN"/>
        </w:rPr>
        <w:t xml:space="preserve"> after receiving the set of resources UE-B may also </w:t>
      </w:r>
      <w:r w:rsidR="00900C16" w:rsidRPr="00320EBE">
        <w:rPr>
          <w:sz w:val="22"/>
          <w:szCs w:val="22"/>
          <w:lang w:val="en-US" w:eastAsia="zh-CN"/>
        </w:rPr>
        <w:t xml:space="preserve">trigger resource reselection or drop the selected resources if they are </w:t>
      </w:r>
      <w:r w:rsidR="00B72AB6" w:rsidRPr="00320EBE">
        <w:rPr>
          <w:sz w:val="22"/>
          <w:szCs w:val="22"/>
          <w:lang w:val="en-US" w:eastAsia="zh-CN"/>
        </w:rPr>
        <w:t>with</w:t>
      </w:r>
      <w:r w:rsidR="00900C16" w:rsidRPr="00320EBE">
        <w:rPr>
          <w:sz w:val="22"/>
          <w:szCs w:val="22"/>
          <w:lang w:val="en-US" w:eastAsia="zh-CN"/>
        </w:rPr>
        <w:t>in the set of resources.</w:t>
      </w:r>
    </w:p>
    <w:p w14:paraId="1A6C5821" w14:textId="37C33E79" w:rsidR="00D60FC6" w:rsidRPr="00FE16FE" w:rsidRDefault="00F46797" w:rsidP="003C0FA2">
      <w:pPr>
        <w:pStyle w:val="a3"/>
        <w:rPr>
          <w:b/>
          <w:iCs/>
          <w:sz w:val="22"/>
          <w:szCs w:val="22"/>
          <w:lang w:eastAsia="zh-CN"/>
        </w:rPr>
      </w:pPr>
      <w:r w:rsidRPr="00FE16FE">
        <w:rPr>
          <w:b/>
          <w:iCs/>
          <w:sz w:val="22"/>
          <w:szCs w:val="22"/>
          <w:lang w:eastAsia="zh-CN"/>
        </w:rPr>
        <w:t xml:space="preserve">Proposal </w:t>
      </w:r>
      <w:r w:rsidR="002577F2" w:rsidRPr="00FE16FE">
        <w:rPr>
          <w:b/>
          <w:iCs/>
          <w:sz w:val="22"/>
          <w:szCs w:val="22"/>
          <w:lang w:eastAsia="zh-CN"/>
        </w:rPr>
        <w:t>11</w:t>
      </w:r>
      <w:r w:rsidRPr="00FE16FE">
        <w:rPr>
          <w:b/>
          <w:iCs/>
          <w:sz w:val="22"/>
          <w:szCs w:val="22"/>
          <w:lang w:eastAsia="zh-CN"/>
        </w:rPr>
        <w:t>:</w:t>
      </w:r>
      <w:r w:rsidR="00900C16" w:rsidRPr="00FE16FE">
        <w:rPr>
          <w:b/>
          <w:iCs/>
          <w:sz w:val="22"/>
          <w:szCs w:val="22"/>
          <w:lang w:eastAsia="zh-CN"/>
        </w:rPr>
        <w:t xml:space="preserve"> </w:t>
      </w:r>
      <w:r w:rsidR="003C0FA2" w:rsidRPr="00FE16FE">
        <w:rPr>
          <w:b/>
          <w:iCs/>
          <w:sz w:val="22"/>
          <w:szCs w:val="22"/>
          <w:lang w:eastAsia="zh-CN"/>
        </w:rPr>
        <w:t>For inter</w:t>
      </w:r>
      <w:r w:rsidR="003C0FA2" w:rsidRPr="00FE16FE">
        <w:rPr>
          <w:rFonts w:hint="eastAsia"/>
          <w:b/>
          <w:iCs/>
          <w:sz w:val="22"/>
          <w:szCs w:val="22"/>
          <w:lang w:eastAsia="zh-CN"/>
        </w:rPr>
        <w:t>-UE</w:t>
      </w:r>
      <w:r w:rsidR="003C0FA2" w:rsidRPr="00FE16FE">
        <w:rPr>
          <w:b/>
          <w:iCs/>
          <w:sz w:val="22"/>
          <w:szCs w:val="22"/>
          <w:lang w:eastAsia="zh-CN"/>
        </w:rPr>
        <w:t xml:space="preserve"> </w:t>
      </w:r>
      <w:r w:rsidR="003C0FA2" w:rsidRPr="00FE16FE">
        <w:rPr>
          <w:rFonts w:hint="eastAsia"/>
          <w:b/>
          <w:iCs/>
          <w:sz w:val="22"/>
          <w:szCs w:val="22"/>
          <w:lang w:eastAsia="zh-CN"/>
        </w:rPr>
        <w:t>coordination</w:t>
      </w:r>
      <w:r w:rsidR="00B15210" w:rsidRPr="00FE16FE">
        <w:rPr>
          <w:b/>
          <w:iCs/>
          <w:sz w:val="22"/>
          <w:szCs w:val="22"/>
          <w:lang w:eastAsia="zh-CN"/>
        </w:rPr>
        <w:t xml:space="preserve"> </w:t>
      </w:r>
      <w:r w:rsidR="00B15210" w:rsidRPr="00FE16FE">
        <w:rPr>
          <w:b/>
          <w:sz w:val="22"/>
          <w:szCs w:val="22"/>
          <w:lang w:eastAsia="zh-CN"/>
        </w:rPr>
        <w:t>scheme 1 with preferred resources for UE-B’s transmission</w:t>
      </w:r>
      <w:r w:rsidR="003C0FA2" w:rsidRPr="00FE16FE">
        <w:rPr>
          <w:b/>
          <w:iCs/>
          <w:sz w:val="22"/>
          <w:szCs w:val="22"/>
          <w:lang w:eastAsia="zh-CN"/>
        </w:rPr>
        <w:t xml:space="preserve"> </w:t>
      </w:r>
      <w:r w:rsidR="003C0FA2" w:rsidRPr="00FE16FE">
        <w:rPr>
          <w:rFonts w:hint="eastAsia"/>
          <w:b/>
          <w:iCs/>
          <w:sz w:val="22"/>
          <w:szCs w:val="22"/>
          <w:lang w:eastAsia="zh-CN"/>
        </w:rPr>
        <w:t>UE-B</w:t>
      </w:r>
      <w:r w:rsidR="003C0FA2" w:rsidRPr="00FE16FE">
        <w:rPr>
          <w:b/>
          <w:iCs/>
          <w:sz w:val="22"/>
          <w:szCs w:val="22"/>
          <w:lang w:eastAsia="zh-CN"/>
        </w:rPr>
        <w:t xml:space="preserve"> should perform resource selection from the intersection resource set between “the set of resources” and candidate resources based on UE-B’s sensing.</w:t>
      </w:r>
    </w:p>
    <w:p w14:paraId="0A3ADCB7" w14:textId="3CA3AD96" w:rsidR="00B34B68" w:rsidRPr="00FE16FE" w:rsidRDefault="00B34B68" w:rsidP="003C0FA2">
      <w:pPr>
        <w:pStyle w:val="a3"/>
        <w:rPr>
          <w:b/>
          <w:iCs/>
          <w:sz w:val="22"/>
          <w:szCs w:val="22"/>
          <w:lang w:eastAsia="zh-CN"/>
        </w:rPr>
      </w:pPr>
      <w:r w:rsidRPr="00FE16FE">
        <w:rPr>
          <w:rFonts w:hint="eastAsia"/>
          <w:b/>
          <w:iCs/>
          <w:sz w:val="22"/>
          <w:szCs w:val="22"/>
          <w:lang w:eastAsia="zh-CN"/>
        </w:rPr>
        <w:t>Proposal</w:t>
      </w:r>
      <w:r w:rsidRPr="00FE16FE">
        <w:rPr>
          <w:b/>
          <w:iCs/>
          <w:sz w:val="22"/>
          <w:szCs w:val="22"/>
          <w:lang w:eastAsia="zh-CN"/>
        </w:rPr>
        <w:t xml:space="preserve"> </w:t>
      </w:r>
      <w:r w:rsidR="00B75381" w:rsidRPr="00FE16FE">
        <w:rPr>
          <w:b/>
          <w:iCs/>
          <w:sz w:val="22"/>
          <w:szCs w:val="22"/>
          <w:lang w:eastAsia="zh-CN"/>
        </w:rPr>
        <w:t>1</w:t>
      </w:r>
      <w:r w:rsidR="002577F2" w:rsidRPr="00FE16FE">
        <w:rPr>
          <w:b/>
          <w:iCs/>
          <w:sz w:val="22"/>
          <w:szCs w:val="22"/>
          <w:lang w:eastAsia="zh-CN"/>
        </w:rPr>
        <w:t>2</w:t>
      </w:r>
      <w:r w:rsidRPr="00FE16FE">
        <w:rPr>
          <w:rFonts w:hint="eastAsia"/>
          <w:b/>
          <w:iCs/>
          <w:sz w:val="22"/>
          <w:szCs w:val="22"/>
          <w:lang w:eastAsia="zh-CN"/>
        </w:rPr>
        <w:t>:</w:t>
      </w:r>
      <w:r w:rsidRPr="00FE16FE">
        <w:rPr>
          <w:b/>
          <w:iCs/>
          <w:sz w:val="22"/>
          <w:szCs w:val="22"/>
          <w:lang w:eastAsia="zh-CN"/>
        </w:rPr>
        <w:t xml:space="preserve"> For inter-UE coordination</w:t>
      </w:r>
      <w:r w:rsidR="001501D1" w:rsidRPr="00FE16FE">
        <w:rPr>
          <w:b/>
          <w:iCs/>
          <w:sz w:val="22"/>
          <w:szCs w:val="22"/>
          <w:lang w:eastAsia="zh-CN"/>
        </w:rPr>
        <w:t xml:space="preserve"> </w:t>
      </w:r>
      <w:r w:rsidR="001501D1" w:rsidRPr="00FE16FE">
        <w:rPr>
          <w:b/>
          <w:sz w:val="22"/>
          <w:szCs w:val="22"/>
          <w:lang w:eastAsia="zh-CN"/>
        </w:rPr>
        <w:t xml:space="preserve">scheme 1 with </w:t>
      </w:r>
      <w:r w:rsidR="00DF008D" w:rsidRPr="00FE16FE">
        <w:rPr>
          <w:b/>
          <w:sz w:val="22"/>
          <w:szCs w:val="22"/>
          <w:lang w:eastAsia="zh-CN"/>
        </w:rPr>
        <w:t>non-</w:t>
      </w:r>
      <w:r w:rsidR="001501D1" w:rsidRPr="00FE16FE">
        <w:rPr>
          <w:b/>
          <w:sz w:val="22"/>
          <w:szCs w:val="22"/>
          <w:lang w:eastAsia="zh-CN"/>
        </w:rPr>
        <w:t>preferred resources for UE-B’s transmission</w:t>
      </w:r>
      <w:r w:rsidRPr="00FE16FE">
        <w:rPr>
          <w:b/>
          <w:iCs/>
          <w:sz w:val="22"/>
          <w:szCs w:val="22"/>
          <w:lang w:eastAsia="zh-CN"/>
        </w:rPr>
        <w:t xml:space="preserve"> UE-</w:t>
      </w:r>
      <w:r w:rsidRPr="00FE16FE">
        <w:rPr>
          <w:rFonts w:hint="eastAsia"/>
          <w:b/>
          <w:iCs/>
          <w:sz w:val="22"/>
          <w:szCs w:val="22"/>
          <w:lang w:eastAsia="zh-CN"/>
        </w:rPr>
        <w:t>B</w:t>
      </w:r>
      <w:r w:rsidRPr="00FE16FE">
        <w:rPr>
          <w:b/>
          <w:iCs/>
          <w:sz w:val="22"/>
          <w:szCs w:val="22"/>
          <w:lang w:eastAsia="zh-CN"/>
        </w:rPr>
        <w:t xml:space="preserve"> </w:t>
      </w:r>
      <w:r w:rsidRPr="00FE16FE">
        <w:rPr>
          <w:rFonts w:hint="eastAsia"/>
          <w:b/>
          <w:iCs/>
          <w:sz w:val="22"/>
          <w:szCs w:val="22"/>
          <w:lang w:eastAsia="zh-CN"/>
        </w:rPr>
        <w:t>may</w:t>
      </w:r>
      <w:r w:rsidRPr="00FE16FE">
        <w:rPr>
          <w:b/>
          <w:iCs/>
          <w:sz w:val="22"/>
          <w:szCs w:val="22"/>
          <w:lang w:eastAsia="zh-CN"/>
        </w:rPr>
        <w:t xml:space="preserve"> </w:t>
      </w:r>
      <w:r w:rsidRPr="00FE16FE">
        <w:rPr>
          <w:rFonts w:hint="eastAsia"/>
          <w:b/>
          <w:iCs/>
          <w:sz w:val="22"/>
          <w:szCs w:val="22"/>
          <w:lang w:eastAsia="zh-CN"/>
        </w:rPr>
        <w:t>exclude</w:t>
      </w:r>
      <w:r w:rsidRPr="00FE16FE">
        <w:rPr>
          <w:b/>
          <w:iCs/>
          <w:sz w:val="22"/>
          <w:szCs w:val="22"/>
          <w:lang w:eastAsia="zh-CN"/>
        </w:rPr>
        <w:t xml:space="preserve"> </w:t>
      </w:r>
      <w:r w:rsidRPr="00FE16FE">
        <w:rPr>
          <w:rFonts w:hint="eastAsia"/>
          <w:b/>
          <w:iCs/>
          <w:sz w:val="22"/>
          <w:szCs w:val="22"/>
          <w:lang w:eastAsia="zh-CN"/>
        </w:rPr>
        <w:t>the</w:t>
      </w:r>
      <w:r w:rsidRPr="00FE16FE">
        <w:rPr>
          <w:b/>
          <w:iCs/>
          <w:sz w:val="22"/>
          <w:szCs w:val="22"/>
          <w:lang w:eastAsia="zh-CN"/>
        </w:rPr>
        <w:t xml:space="preserve"> </w:t>
      </w:r>
      <w:r w:rsidRPr="00FE16FE">
        <w:rPr>
          <w:rFonts w:hint="eastAsia"/>
          <w:b/>
          <w:iCs/>
          <w:sz w:val="22"/>
          <w:szCs w:val="22"/>
          <w:lang w:eastAsia="zh-CN"/>
        </w:rPr>
        <w:t>resources</w:t>
      </w:r>
      <w:r w:rsidRPr="00FE16FE">
        <w:rPr>
          <w:b/>
          <w:iCs/>
          <w:sz w:val="22"/>
          <w:szCs w:val="22"/>
          <w:lang w:eastAsia="zh-CN"/>
        </w:rPr>
        <w:t xml:space="preserve"> </w:t>
      </w:r>
      <w:r w:rsidRPr="00FE16FE">
        <w:rPr>
          <w:rFonts w:hint="eastAsia"/>
          <w:b/>
          <w:iCs/>
          <w:sz w:val="22"/>
          <w:szCs w:val="22"/>
          <w:lang w:eastAsia="zh-CN"/>
        </w:rPr>
        <w:t>in</w:t>
      </w:r>
      <w:r w:rsidRPr="00FE16FE">
        <w:rPr>
          <w:b/>
          <w:iCs/>
          <w:sz w:val="22"/>
          <w:szCs w:val="22"/>
          <w:lang w:eastAsia="zh-CN"/>
        </w:rPr>
        <w:t xml:space="preserve"> the “set of resource” from its candidate resources</w:t>
      </w:r>
      <w:r w:rsidRPr="00FE16FE">
        <w:rPr>
          <w:rFonts w:hint="eastAsia"/>
          <w:b/>
          <w:iCs/>
          <w:sz w:val="22"/>
          <w:szCs w:val="22"/>
          <w:lang w:eastAsia="zh-CN"/>
        </w:rPr>
        <w:t>,</w:t>
      </w:r>
      <w:r w:rsidRPr="00FE16FE">
        <w:rPr>
          <w:b/>
          <w:iCs/>
          <w:sz w:val="22"/>
          <w:szCs w:val="22"/>
          <w:lang w:eastAsia="zh-CN"/>
        </w:rPr>
        <w:t xml:space="preserve"> or trigger resource reselection/drop the transmission if the selected resource is within the “set of resources”.</w:t>
      </w:r>
    </w:p>
    <w:p w14:paraId="6AE1110D" w14:textId="57580433" w:rsidR="005B5F6F" w:rsidRDefault="005B5F6F" w:rsidP="003C0FA2">
      <w:pPr>
        <w:pStyle w:val="a3"/>
        <w:rPr>
          <w:b/>
          <w:iCs/>
          <w:sz w:val="22"/>
          <w:szCs w:val="22"/>
          <w:lang w:eastAsia="zh-CN"/>
        </w:rPr>
      </w:pPr>
    </w:p>
    <w:p w14:paraId="66A608B1" w14:textId="46396AD6" w:rsidR="005B5F6F" w:rsidRPr="00320EBE" w:rsidRDefault="005B5F6F" w:rsidP="00320EBE">
      <w:pPr>
        <w:pStyle w:val="B1"/>
        <w:ind w:left="0" w:firstLine="0"/>
        <w:jc w:val="both"/>
        <w:rPr>
          <w:sz w:val="22"/>
          <w:szCs w:val="22"/>
          <w:lang w:val="en-US" w:eastAsia="zh-CN"/>
        </w:rPr>
      </w:pPr>
      <w:r w:rsidRPr="00320EBE">
        <w:rPr>
          <w:sz w:val="22"/>
          <w:szCs w:val="22"/>
          <w:lang w:val="en-US" w:eastAsia="zh-CN"/>
        </w:rPr>
        <w:lastRenderedPageBreak/>
        <w:t>Half duplex avoidance</w:t>
      </w:r>
      <w:r w:rsidR="00A96F1D" w:rsidRPr="00320EBE">
        <w:rPr>
          <w:sz w:val="22"/>
          <w:szCs w:val="22"/>
          <w:lang w:val="en-US" w:eastAsia="zh-CN"/>
        </w:rPr>
        <w:t xml:space="preserve"> using inter-UE coordination scheme</w:t>
      </w:r>
      <w:r w:rsidR="002B16D6">
        <w:rPr>
          <w:sz w:val="22"/>
          <w:szCs w:val="22"/>
          <w:lang w:val="en-US" w:eastAsia="zh-CN"/>
        </w:rPr>
        <w:t xml:space="preserve"> 1</w:t>
      </w:r>
      <w:r w:rsidRPr="00320EBE">
        <w:rPr>
          <w:sz w:val="22"/>
          <w:szCs w:val="22"/>
          <w:lang w:val="en-US" w:eastAsia="zh-CN"/>
        </w:rPr>
        <w:t xml:space="preserve"> </w:t>
      </w:r>
      <w:r w:rsidR="002C642F" w:rsidRPr="00320EBE">
        <w:rPr>
          <w:sz w:val="22"/>
          <w:szCs w:val="22"/>
          <w:lang w:val="en-US" w:eastAsia="zh-CN"/>
        </w:rPr>
        <w:t>shall</w:t>
      </w:r>
      <w:r w:rsidRPr="00320EBE">
        <w:rPr>
          <w:sz w:val="22"/>
          <w:szCs w:val="22"/>
          <w:lang w:val="en-US" w:eastAsia="zh-CN"/>
        </w:rPr>
        <w:t xml:space="preserve"> be configured according to the priority of the traffic and for example</w:t>
      </w:r>
      <w:r w:rsidR="00A96F1D" w:rsidRPr="00320EBE">
        <w:rPr>
          <w:sz w:val="22"/>
          <w:szCs w:val="22"/>
          <w:lang w:val="en-US" w:eastAsia="zh-CN"/>
        </w:rPr>
        <w:t>,</w:t>
      </w:r>
      <w:r w:rsidRPr="00320EBE">
        <w:rPr>
          <w:sz w:val="22"/>
          <w:szCs w:val="22"/>
          <w:lang w:val="en-US" w:eastAsia="zh-CN"/>
        </w:rPr>
        <w:t xml:space="preserve"> </w:t>
      </w:r>
      <w:r w:rsidR="00A96F1D" w:rsidRPr="00320EBE">
        <w:rPr>
          <w:sz w:val="22"/>
          <w:szCs w:val="22"/>
          <w:lang w:val="en-US" w:eastAsia="zh-CN"/>
        </w:rPr>
        <w:t>a</w:t>
      </w:r>
      <w:r w:rsidRPr="00320EBE">
        <w:rPr>
          <w:sz w:val="22"/>
          <w:szCs w:val="22"/>
          <w:lang w:val="en-US" w:eastAsia="zh-CN"/>
        </w:rPr>
        <w:t xml:space="preserve"> separate SL priority threshold can be defined and </w:t>
      </w:r>
      <w:r w:rsidR="00C57869" w:rsidRPr="00320EBE">
        <w:rPr>
          <w:sz w:val="22"/>
          <w:szCs w:val="22"/>
          <w:lang w:val="en-US" w:eastAsia="zh-CN"/>
        </w:rPr>
        <w:t>for the case where the</w:t>
      </w:r>
      <w:r w:rsidRPr="00320EBE">
        <w:rPr>
          <w:sz w:val="22"/>
          <w:szCs w:val="22"/>
          <w:lang w:val="en-US" w:eastAsia="zh-CN"/>
        </w:rPr>
        <w:t xml:space="preserve"> priority of the TB is above SL priority threshold then perform</w:t>
      </w:r>
      <w:r w:rsidR="00A96F1D" w:rsidRPr="00320EBE">
        <w:rPr>
          <w:sz w:val="22"/>
          <w:szCs w:val="22"/>
          <w:lang w:val="en-US" w:eastAsia="zh-CN"/>
        </w:rPr>
        <w:t xml:space="preserve"> inter-UE coordination scheme</w:t>
      </w:r>
      <w:r w:rsidR="00300724">
        <w:rPr>
          <w:sz w:val="22"/>
          <w:szCs w:val="22"/>
          <w:lang w:val="en-US" w:eastAsia="zh-CN"/>
        </w:rPr>
        <w:t xml:space="preserve"> 1</w:t>
      </w:r>
      <w:r w:rsidR="00A96F1D" w:rsidRPr="00320EBE">
        <w:rPr>
          <w:sz w:val="22"/>
          <w:szCs w:val="22"/>
          <w:lang w:val="en-US" w:eastAsia="zh-CN"/>
        </w:rPr>
        <w:t>.</w:t>
      </w:r>
      <w:r w:rsidR="002C642F" w:rsidRPr="00320EBE">
        <w:rPr>
          <w:sz w:val="22"/>
          <w:szCs w:val="22"/>
          <w:lang w:val="en-US" w:eastAsia="zh-CN"/>
        </w:rPr>
        <w:t xml:space="preserve"> </w:t>
      </w:r>
    </w:p>
    <w:p w14:paraId="344DB38D" w14:textId="056875C9" w:rsidR="005B5F6F" w:rsidRDefault="00A96F1D" w:rsidP="003C0FA2">
      <w:pPr>
        <w:pStyle w:val="a3"/>
        <w:rPr>
          <w:b/>
          <w:iCs/>
          <w:sz w:val="22"/>
          <w:szCs w:val="22"/>
          <w:lang w:eastAsia="zh-CN"/>
        </w:rPr>
      </w:pPr>
      <w:r>
        <w:rPr>
          <w:b/>
          <w:iCs/>
          <w:sz w:val="22"/>
          <w:szCs w:val="22"/>
          <w:lang w:eastAsia="zh-CN"/>
        </w:rPr>
        <w:t xml:space="preserve">Proposal </w:t>
      </w:r>
      <w:r w:rsidR="002577F2">
        <w:rPr>
          <w:b/>
          <w:iCs/>
          <w:sz w:val="22"/>
          <w:szCs w:val="22"/>
          <w:lang w:eastAsia="zh-CN"/>
        </w:rPr>
        <w:t>13</w:t>
      </w:r>
      <w:r>
        <w:rPr>
          <w:b/>
          <w:iCs/>
          <w:sz w:val="22"/>
          <w:szCs w:val="22"/>
          <w:lang w:eastAsia="zh-CN"/>
        </w:rPr>
        <w:t xml:space="preserve">: </w:t>
      </w:r>
      <w:r w:rsidR="00300724">
        <w:rPr>
          <w:b/>
          <w:iCs/>
          <w:sz w:val="22"/>
          <w:szCs w:val="22"/>
          <w:lang w:eastAsia="zh-CN"/>
        </w:rPr>
        <w:t>I</w:t>
      </w:r>
      <w:r>
        <w:rPr>
          <w:b/>
          <w:iCs/>
          <w:sz w:val="22"/>
          <w:szCs w:val="22"/>
          <w:lang w:eastAsia="zh-CN"/>
        </w:rPr>
        <w:t>nter-UE coordination scheme</w:t>
      </w:r>
      <w:r w:rsidR="00300724">
        <w:rPr>
          <w:b/>
          <w:iCs/>
          <w:sz w:val="22"/>
          <w:szCs w:val="22"/>
          <w:lang w:eastAsia="zh-CN"/>
        </w:rPr>
        <w:t xml:space="preserve"> 1</w:t>
      </w:r>
      <w:r>
        <w:rPr>
          <w:b/>
          <w:iCs/>
          <w:sz w:val="22"/>
          <w:szCs w:val="22"/>
          <w:lang w:eastAsia="zh-CN"/>
        </w:rPr>
        <w:t xml:space="preserve"> can be enabled based on the priority of the data transmission</w:t>
      </w:r>
    </w:p>
    <w:p w14:paraId="137B5020" w14:textId="77777777" w:rsidR="00FE16FE" w:rsidRPr="003C0FA2" w:rsidRDefault="00FE16FE" w:rsidP="003C0FA2">
      <w:pPr>
        <w:pStyle w:val="a3"/>
        <w:rPr>
          <w:b/>
          <w:iCs/>
          <w:sz w:val="22"/>
          <w:szCs w:val="22"/>
          <w:lang w:eastAsia="zh-CN"/>
        </w:rPr>
      </w:pPr>
    </w:p>
    <w:p w14:paraId="31F873D1" w14:textId="15581582" w:rsidR="009B0E7C" w:rsidRDefault="00111938" w:rsidP="00163B6D">
      <w:pPr>
        <w:pStyle w:val="2"/>
        <w:rPr>
          <w:lang w:eastAsia="zh-CN"/>
        </w:rPr>
      </w:pPr>
      <w:r>
        <w:rPr>
          <w:lang w:eastAsia="zh-CN"/>
        </w:rPr>
        <w:t>Inter-UE coordination Scheme 2</w:t>
      </w:r>
    </w:p>
    <w:p w14:paraId="0E57FEA1" w14:textId="34415C70" w:rsidR="00CE086E" w:rsidRDefault="00A41241" w:rsidP="00CE086E">
      <w:pPr>
        <w:rPr>
          <w:lang w:eastAsia="zh-CN"/>
        </w:rPr>
      </w:pPr>
      <w:r>
        <w:rPr>
          <w:lang w:eastAsia="zh-CN"/>
        </w:rPr>
        <w:t>I</w:t>
      </w:r>
      <w:r w:rsidR="00CE086E">
        <w:rPr>
          <w:lang w:eastAsia="zh-CN"/>
        </w:rPr>
        <w:t>nter</w:t>
      </w:r>
      <w:r w:rsidR="00CE086E">
        <w:rPr>
          <w:rFonts w:hint="eastAsia"/>
          <w:lang w:eastAsia="zh-CN"/>
        </w:rPr>
        <w:t>-UE</w:t>
      </w:r>
      <w:r w:rsidR="00CE086E">
        <w:rPr>
          <w:lang w:eastAsia="zh-CN"/>
        </w:rPr>
        <w:t xml:space="preserve"> </w:t>
      </w:r>
      <w:r w:rsidR="00CE086E">
        <w:rPr>
          <w:rFonts w:hint="eastAsia"/>
          <w:lang w:eastAsia="zh-CN"/>
        </w:rPr>
        <w:t>coordination</w:t>
      </w:r>
      <w:r w:rsidR="005334ED">
        <w:rPr>
          <w:lang w:eastAsia="zh-CN"/>
        </w:rPr>
        <w:t xml:space="preserve"> scheme 2</w:t>
      </w:r>
      <w:r w:rsidR="00CE086E">
        <w:rPr>
          <w:lang w:eastAsia="zh-CN"/>
        </w:rPr>
        <w:t xml:space="preserve"> </w:t>
      </w:r>
      <w:r w:rsidR="00CE086E">
        <w:rPr>
          <w:rFonts w:hint="eastAsia"/>
          <w:lang w:eastAsia="zh-CN"/>
        </w:rPr>
        <w:t>is</w:t>
      </w:r>
      <w:r w:rsidR="00CE086E">
        <w:rPr>
          <w:lang w:eastAsia="zh-CN"/>
        </w:rPr>
        <w:t xml:space="preserve"> </w:t>
      </w:r>
      <w:r w:rsidR="00CE086E">
        <w:rPr>
          <w:rFonts w:hint="eastAsia"/>
          <w:lang w:eastAsia="zh-CN"/>
        </w:rPr>
        <w:t>defined</w:t>
      </w:r>
      <w:r w:rsidR="00AE1138">
        <w:rPr>
          <w:lang w:eastAsia="zh-CN"/>
        </w:rPr>
        <w:t xml:space="preserve"> </w:t>
      </w:r>
      <w:r w:rsidR="00AE1138">
        <w:rPr>
          <w:rFonts w:hint="eastAsia"/>
          <w:lang w:eastAsia="zh-CN"/>
        </w:rPr>
        <w:t>as</w:t>
      </w:r>
      <w:r w:rsidR="008E3821">
        <w:rPr>
          <w:lang w:eastAsia="zh-CN"/>
        </w:rPr>
        <w:t xml:space="preserve"> “</w:t>
      </w:r>
      <w:r w:rsidR="003356C0" w:rsidRPr="003356C0">
        <w:rPr>
          <w:lang w:eastAsia="zh-CN"/>
        </w:rPr>
        <w:t>UE-A sends to UE-B the set of resources where the resource conflict is detected</w:t>
      </w:r>
      <w:r w:rsidR="008E3821">
        <w:rPr>
          <w:lang w:eastAsia="zh-CN"/>
        </w:rPr>
        <w:t>”</w:t>
      </w:r>
      <w:r w:rsidR="00112AE5">
        <w:rPr>
          <w:lang w:eastAsia="zh-CN"/>
        </w:rPr>
        <w:t xml:space="preserve">. </w:t>
      </w:r>
      <w:r w:rsidR="005867B8">
        <w:rPr>
          <w:lang w:eastAsia="zh-CN"/>
        </w:rPr>
        <w:t xml:space="preserve">One scenario is that UE-A may detect that </w:t>
      </w:r>
      <w:r w:rsidR="00BE3E89">
        <w:rPr>
          <w:lang w:eastAsia="zh-CN"/>
        </w:rPr>
        <w:t>the reserved resources from two UEs are conflict as shown in the followed figure.</w:t>
      </w:r>
    </w:p>
    <w:p w14:paraId="3F6A9AB3" w14:textId="05CD017A" w:rsidR="00202E6C" w:rsidRDefault="00202E6C" w:rsidP="00202E6C">
      <w:pPr>
        <w:jc w:val="center"/>
        <w:rPr>
          <w:lang w:eastAsia="zh-CN"/>
        </w:rPr>
      </w:pPr>
      <w:r>
        <w:rPr>
          <w:rFonts w:hint="eastAsia"/>
          <w:noProof/>
          <w:lang w:eastAsia="zh-CN"/>
        </w:rPr>
        <mc:AlternateContent>
          <mc:Choice Requires="wpc">
            <w:drawing>
              <wp:inline distT="0" distB="0" distL="0" distR="0" wp14:anchorId="194F0D1C" wp14:editId="4A569157">
                <wp:extent cx="3448050" cy="1282787"/>
                <wp:effectExtent l="0" t="0" r="0" b="0"/>
                <wp:docPr id="15" name="画布 1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6" name="矩形 16"/>
                        <wps:cNvSpPr/>
                        <wps:spPr>
                          <a:xfrm>
                            <a:off x="542602" y="393063"/>
                            <a:ext cx="196610" cy="170916"/>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矩形 80"/>
                        <wps:cNvSpPr/>
                        <wps:spPr>
                          <a:xfrm>
                            <a:off x="2867651" y="525893"/>
                            <a:ext cx="379751" cy="298777"/>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连接符: 曲线 17"/>
                        <wps:cNvCnPr>
                          <a:stCxn id="16" idx="0"/>
                          <a:endCxn id="80" idx="0"/>
                        </wps:cNvCnPr>
                        <wps:spPr>
                          <a:xfrm rot="16200000" flipH="1">
                            <a:off x="1782802" y="-748832"/>
                            <a:ext cx="132830" cy="2416620"/>
                          </a:xfrm>
                          <a:prstGeom prst="curvedConnector3">
                            <a:avLst>
                              <a:gd name="adj1" fmla="val -172100"/>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81" name="矩形 81"/>
                        <wps:cNvSpPr/>
                        <wps:spPr>
                          <a:xfrm>
                            <a:off x="949121" y="791024"/>
                            <a:ext cx="196215" cy="170815"/>
                          </a:xfrm>
                          <a:prstGeom prst="rect">
                            <a:avLst/>
                          </a:prstGeom>
                          <a:solidFill>
                            <a:srgbClr val="00B05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 name="连接符: 曲线 82"/>
                        <wps:cNvCnPr>
                          <a:stCxn id="81" idx="2"/>
                          <a:endCxn id="88" idx="2"/>
                        </wps:cNvCnPr>
                        <wps:spPr>
                          <a:xfrm rot="5400000" flipH="1" flipV="1">
                            <a:off x="2041417" y="-84237"/>
                            <a:ext cx="51822" cy="2040198"/>
                          </a:xfrm>
                          <a:prstGeom prst="curvedConnector3">
                            <a:avLst>
                              <a:gd name="adj1" fmla="val -441125"/>
                            </a:avLst>
                          </a:prstGeom>
                          <a:ln>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 name="文本框 2"/>
                        <wps:cNvSpPr txBox="1">
                          <a:spLocks noChangeArrowheads="1"/>
                        </wps:cNvSpPr>
                        <wps:spPr bwMode="auto">
                          <a:xfrm>
                            <a:off x="1175047" y="538"/>
                            <a:ext cx="1080769" cy="286384"/>
                          </a:xfrm>
                          <a:prstGeom prst="rect">
                            <a:avLst/>
                          </a:prstGeom>
                          <a:solidFill>
                            <a:srgbClr val="FFFFFF">
                              <a:alpha val="0"/>
                            </a:srgbClr>
                          </a:solidFill>
                          <a:ln w="9525">
                            <a:noFill/>
                            <a:miter lim="800000"/>
                            <a:headEnd/>
                            <a:tailEnd/>
                          </a:ln>
                        </wps:spPr>
                        <wps:txbx>
                          <w:txbxContent>
                            <w:p w14:paraId="20915EEE" w14:textId="40607605" w:rsidR="00757252" w:rsidRDefault="00757252" w:rsidP="00202E6C">
                              <w:pPr>
                                <w:rPr>
                                  <w:sz w:val="24"/>
                                  <w:szCs w:val="24"/>
                                </w:rPr>
                              </w:pPr>
                              <w:r>
                                <w:rPr>
                                  <w:sz w:val="15"/>
                                  <w:szCs w:val="15"/>
                                </w:rPr>
                                <w:t>Resource reservation</w:t>
                              </w:r>
                            </w:p>
                          </w:txbxContent>
                        </wps:txbx>
                        <wps:bodyPr rot="0" vert="horz" wrap="square" lIns="91440" tIns="45720" rIns="91440" bIns="45720" anchor="t" anchorCtr="0">
                          <a:spAutoFit/>
                        </wps:bodyPr>
                      </wps:wsp>
                      <wps:wsp>
                        <wps:cNvPr id="84" name="文本框 2"/>
                        <wps:cNvSpPr txBox="1">
                          <a:spLocks noChangeArrowheads="1"/>
                        </wps:cNvSpPr>
                        <wps:spPr bwMode="auto">
                          <a:xfrm>
                            <a:off x="1756699" y="961737"/>
                            <a:ext cx="1080135" cy="285750"/>
                          </a:xfrm>
                          <a:prstGeom prst="rect">
                            <a:avLst/>
                          </a:prstGeom>
                          <a:solidFill>
                            <a:srgbClr val="FFFFFF">
                              <a:alpha val="0"/>
                            </a:srgbClr>
                          </a:solidFill>
                          <a:ln w="9525">
                            <a:noFill/>
                            <a:miter lim="800000"/>
                            <a:headEnd/>
                            <a:tailEnd/>
                          </a:ln>
                        </wps:spPr>
                        <wps:txbx>
                          <w:txbxContent>
                            <w:p w14:paraId="0E739044" w14:textId="77777777" w:rsidR="00757252" w:rsidRDefault="00757252" w:rsidP="00F10EDD">
                              <w:pPr>
                                <w:rPr>
                                  <w:sz w:val="24"/>
                                  <w:szCs w:val="24"/>
                                </w:rPr>
                              </w:pPr>
                              <w:r>
                                <w:rPr>
                                  <w:sz w:val="15"/>
                                  <w:szCs w:val="15"/>
                                </w:rPr>
                                <w:t>Resource reservation</w:t>
                              </w:r>
                            </w:p>
                          </w:txbxContent>
                        </wps:txbx>
                        <wps:bodyPr rot="0" vert="horz" wrap="square" lIns="91440" tIns="45720" rIns="91440" bIns="45720" anchor="t" anchorCtr="0">
                          <a:spAutoFit/>
                        </wps:bodyPr>
                      </wps:wsp>
                      <wps:wsp>
                        <wps:cNvPr id="85" name="文本框 2"/>
                        <wps:cNvSpPr txBox="1">
                          <a:spLocks noChangeArrowheads="1"/>
                        </wps:cNvSpPr>
                        <wps:spPr bwMode="auto">
                          <a:xfrm>
                            <a:off x="150090" y="355120"/>
                            <a:ext cx="413933" cy="286384"/>
                          </a:xfrm>
                          <a:prstGeom prst="rect">
                            <a:avLst/>
                          </a:prstGeom>
                          <a:solidFill>
                            <a:srgbClr val="FFFFFF">
                              <a:alpha val="0"/>
                            </a:srgbClr>
                          </a:solidFill>
                          <a:ln w="9525">
                            <a:noFill/>
                            <a:miter lim="800000"/>
                            <a:headEnd/>
                            <a:tailEnd/>
                          </a:ln>
                        </wps:spPr>
                        <wps:txbx>
                          <w:txbxContent>
                            <w:p w14:paraId="7DEFD0E7" w14:textId="17E424DE" w:rsidR="00757252" w:rsidRDefault="00757252" w:rsidP="00F10EDD">
                              <w:pPr>
                                <w:rPr>
                                  <w:sz w:val="24"/>
                                  <w:szCs w:val="24"/>
                                </w:rPr>
                              </w:pPr>
                              <w:r>
                                <w:rPr>
                                  <w:sz w:val="15"/>
                                  <w:szCs w:val="15"/>
                                </w:rPr>
                                <w:t>UE0</w:t>
                              </w:r>
                            </w:p>
                          </w:txbxContent>
                        </wps:txbx>
                        <wps:bodyPr rot="0" vert="horz" wrap="square" lIns="91440" tIns="45720" rIns="91440" bIns="45720" anchor="t" anchorCtr="0">
                          <a:spAutoFit/>
                        </wps:bodyPr>
                      </wps:wsp>
                      <wps:wsp>
                        <wps:cNvPr id="86" name="文本框 2"/>
                        <wps:cNvSpPr txBox="1">
                          <a:spLocks noChangeArrowheads="1"/>
                        </wps:cNvSpPr>
                        <wps:spPr bwMode="auto">
                          <a:xfrm>
                            <a:off x="150090" y="790944"/>
                            <a:ext cx="413385" cy="285750"/>
                          </a:xfrm>
                          <a:prstGeom prst="rect">
                            <a:avLst/>
                          </a:prstGeom>
                          <a:solidFill>
                            <a:srgbClr val="FFFFFF">
                              <a:alpha val="0"/>
                            </a:srgbClr>
                          </a:solidFill>
                          <a:ln w="9525">
                            <a:noFill/>
                            <a:miter lim="800000"/>
                            <a:headEnd/>
                            <a:tailEnd/>
                          </a:ln>
                        </wps:spPr>
                        <wps:txbx>
                          <w:txbxContent>
                            <w:p w14:paraId="156E1BFA" w14:textId="276D416C" w:rsidR="00757252" w:rsidRDefault="00757252" w:rsidP="00F10EDD">
                              <w:pPr>
                                <w:rPr>
                                  <w:sz w:val="24"/>
                                  <w:szCs w:val="24"/>
                                </w:rPr>
                              </w:pPr>
                              <w:r>
                                <w:rPr>
                                  <w:sz w:val="15"/>
                                  <w:szCs w:val="15"/>
                                </w:rPr>
                                <w:t>UE1</w:t>
                              </w:r>
                            </w:p>
                          </w:txbxContent>
                        </wps:txbx>
                        <wps:bodyPr rot="0" vert="horz" wrap="square" lIns="91440" tIns="45720" rIns="91440" bIns="45720" anchor="t" anchorCtr="0">
                          <a:spAutoFit/>
                        </wps:bodyPr>
                      </wps:wsp>
                      <wps:wsp>
                        <wps:cNvPr id="18" name="直接连接符 18"/>
                        <wps:cNvCnPr/>
                        <wps:spPr>
                          <a:xfrm>
                            <a:off x="542602" y="51275"/>
                            <a:ext cx="0" cy="1153682"/>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wps:wsp>
                        <wps:cNvPr id="87" name="直接连接符 87"/>
                        <wps:cNvCnPr/>
                        <wps:spPr>
                          <a:xfrm>
                            <a:off x="1149779" y="94345"/>
                            <a:ext cx="0" cy="1153160"/>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wps:wsp>
                        <wps:cNvPr id="88" name="矩形 88"/>
                        <wps:cNvSpPr/>
                        <wps:spPr>
                          <a:xfrm>
                            <a:off x="2897562" y="611562"/>
                            <a:ext cx="379730" cy="298450"/>
                          </a:xfrm>
                          <a:prstGeom prst="rect">
                            <a:avLst/>
                          </a:prstGeom>
                          <a:solidFill>
                            <a:srgbClr val="00B05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94F0D1C" id="画布 15" o:spid="_x0000_s1054" editas="canvas" style="width:271.5pt;height:101pt;mso-position-horizontal-relative:char;mso-position-vertical-relative:line" coordsize="34480,12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1mSywYAAHwnAAAOAAAAZHJzL2Uyb0RvYy54bWzsWktv5EQQviPxH1q+Z8ftt0c7WWUTBpCy&#10;D7ELe+7Y7YzB7jbtTmbCD4AbRy6LQCCBhLQnxAkJ7a8h4WdQ/bBnMskO2ezmoWVymLTd3eXuclV9&#10;X1X77r1ZXaFDKtqSs5GD77gOoizjecn2R86nT8cbiYNaSVhOKs7oyDmirXNv8/337k6bIfX4hFc5&#10;FQiEsHY4bUbORMpmOBi02YTWpL3DG8qgs+CiJhIuxf4gF2QK0utq4LluNJhykTeCZ7Rt4e6O6XQ2&#10;tfyioJl8VBQtlagaObA2qX+F/t1Tv4PNu2S4L0gzKTO7DHKJVdSkZPDQXtQOkQQdiPKMqLrMBG95&#10;Ie9kvB7woigzqvcAu8Hu0m62CTskrd5MBtrpFgittyh3b1+tu+VVmY/LqlIXjWjldiXQIQGtTSel&#10;pEpPg1OjBrCKoZqr/k/hPVIYMm3gLbZN/z7bN1vnkwlpqN5+O8weHj4WqMzByCIHMVKDMZ38+Nvf&#10;f/2M4IZ9Ngx60jwW9qqFptrOrBC1+g/aRrOREwZe5HoOOho5fuq7kW+MgM4kyqAbp1GEwVQy6Mex&#10;mxrpsPlOjNLOh5TXSDVGjgAb06+eHO620uipG3JGs63Y3+s1Ox678HdWtWRYMTSF1eE41L1KrWYz&#10;uiWPKqokV+wTWoBKYNGeXoH2GtrLJ1lGmcSma0Jyal5ouPhU5Wdqhn69WqCSXIAh9LKtgG6kEdLJ&#10;Nvu149VUqp2un+yuWpiZ3M/QT+ZM9pPrknFxnoAKdmWfbMbD8hdUo5p7PD8CgxHcuHzbZOMS3tcu&#10;aeVjIsDH4RVD3JKP4KeoOKib25aDJlx8dd59NR4sGnodNIWYMXLaLw+IoA6qPmZg6ykOAhVk9EUQ&#10;xh5ciMWevcUedlBvc3AwDBGyyXRTjZdV1ywEr59BeNtST4UuwjJ49sjJpOgutqWJZRAgM7q1pYdB&#10;YGmI3GVPVJgwL0/Z49PZMyIaa7QSrP0h7/yLDJds14xV74PxrQPJi1Ib9lyvVt/g69fk9Ans/5TT&#10;ww2wALWiCzm9l0RxFIKqwatDL0zSJa/34zRW3crrvTSJ49ga2NrrdXx4x7x+7cUqOl67F+O48+J/&#10;Xv5w/O0vJy9+HaLj57+f/PkSQd/cobeZgW7gITPWo76GOsvZKMu7LhUb5l0aCCAmGBEaFRZ4gAEE&#10;HAF3VNiLiqpsPurCpCUIOE68xDKEjThIEt9TSwNs6yiC7yU+TNbBIsARSFsdLbIDcUjzbc4YkAUu&#10;fI1pOuYqsfu5DW0k/xxCUFFXAE/AvdAGjj3cMwQ7HpjIIr2omBIhSVl9wHIkjxrgRVKUhO1XHWtT&#10;Qww8akVolZzDIVbgvN4/PPh8grAC47uJlyII3eRLEAQ5uyBBUCxCKeQakQxe8Wkk00u9MJKlQYo9&#10;A2Rxil0vWLLNNPJw2NPXBNpqj1dAX133vht2hn8qf1jTVx2OroO+roHsRoAsgfzROPFZIIO+VUCW&#10;gO/anM2AygKQQbFk3nURIAuDZRzTiPbZEqJ5boADBb7AbjeSwPM11s4BLcSJBzvSeOYGLk6T1UHj&#10;sngWBBh7XUBahWenwsmppPnVUeeKMbADlNfGwG7ipTCwm/yOYaDfuc/xd98cf//i+Kev0aLXqCIO&#10;krP7XNVjTAGg2eXZFy1ifHsC3IZuCcGnE0pySLuNjhYA1OSFqmKC9qYPeA6UiEAWqwV1+VzH9aDG&#10;4gbGM0Jfm/3cLbCbuHGUWsdIIj/RYHsVYDrWf4YXVs2EmHyrR1dTNtI4fso1DNKmkNHqqYyPoXKj&#10;w0oNVTuBqrIeOYmJEfq2UhkQRd22DgNtTe0sE5oXmuRsb6a5t1aL0u9SUeXt1kO68oZcKm4ofts2&#10;qgwxvvkyRHBrDDcOoygF24SQnkY4Xg7pynaxb4mgl4Rg5qtj+pvUMZXx3lLbTTswXtsuGIPhLDce&#10;dKEEnUL+DKbrhyE22fM87AYY6vKAEJqO/H+jLhxCQGheh90cEKw/8rlFphunbhosZd9gun6yDrpY&#10;U7K16YLpYsjpbLnn+R9Q8uzzRQQ91r9ttdJeGQI2L9icPbaEkGlOBucx01YjMQ79yCSgr2apVcnU&#10;qeqZUx91qKlum5KiKjLukHZimGh71O5waRnEmxcUu7RmnUy9zvcA3XmdTXXseXjSF9VPliwMel7H&#10;wjAO0ji2lDLwA52on2tiOPoPMrk2se4YXDlUcaFD7dtcs54HMfPJRbIYu1S2vjp2eQmcrkbmm4sI&#10;YhQ0YcLctNTpa3+gkibB1eUqry4frYvW66L1jX1DAbVe/YWXLsXYz9HUN2SL17o+M/9obvNfAAAA&#10;//8DAFBLAwQUAAYACAAAACEAxlpRotsAAAAFAQAADwAAAGRycy9kb3ducmV2LnhtbEyPwU7DMBBE&#10;70j8g7VI3KhNgFKFOFUFQhVCPdDSu2tvk4h4HcVOGvh6Fi5wGWk0q5m3xXLyrRixj00gDdczBQLJ&#10;BtdQpeF993y1ABGTIWfaQKjhEyMsy/OzwuQunOgNx22qBJdQzI2GOqUulzLaGr2Js9AhcXYMvTeJ&#10;bV9J15sTl/tWZkrNpTcN8UJtOnys0X5sB6/BjKvR+uPL/NUO+y+6f1rvus1a68uLafUAIuGU/o7h&#10;B5/RoWSmQxjIRdFq4EfSr3J2d3vD9qAhU5kCWRbyP335DQAA//8DAFBLAQItABQABgAIAAAAIQC2&#10;gziS/gAAAOEBAAATAAAAAAAAAAAAAAAAAAAAAABbQ29udGVudF9UeXBlc10ueG1sUEsBAi0AFAAG&#10;AAgAAAAhADj9If/WAAAAlAEAAAsAAAAAAAAAAAAAAAAALwEAAF9yZWxzLy5yZWxzUEsBAi0AFAAG&#10;AAgAAAAhAJ7zWZLLBgAAfCcAAA4AAAAAAAAAAAAAAAAALgIAAGRycy9lMm9Eb2MueG1sUEsBAi0A&#10;FAAGAAgAAAAhAMZaUaLbAAAABQEAAA8AAAAAAAAAAAAAAAAAJQkAAGRycy9kb3ducmV2LnhtbFBL&#10;BQYAAAAABAAEAPMAAAAtCgAAAAA=&#10;">
                <v:shape id="_x0000_s1055" type="#_x0000_t75" style="position:absolute;width:34480;height:12827;visibility:visible;mso-wrap-style:square" filled="t">
                  <v:fill o:detectmouseclick="t"/>
                  <v:path o:connecttype="none"/>
                </v:shape>
                <v:rect id="矩形 16" o:spid="_x0000_s1056" style="position:absolute;left:5426;top:3930;width:1966;height:1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jcTvAAAANsAAAAPAAAAZHJzL2Rvd25yZXYueG1sRE9LCsIw&#10;EN0L3iGM4E5TLYpUo6gguBKsHmBoxrbYTEoTa/X0RhDczeN9Z7XpTCVaalxpWcFkHIEgzqwuOVdw&#10;vRxGCxDOI2usLJOCFznYrPu9FSbaPvlMbepzEULYJaig8L5OpHRZQQbd2NbEgbvZxqAPsMmlbvAZ&#10;wk0lp1E0lwZLDg0F1rQvKLunD6Ngf0pjuZOnhXu/2nhW2jqPdzOlhoNuuwThqfN/8c991GH+HL6/&#10;hAPk+gMAAP//AwBQSwECLQAUAAYACAAAACEA2+H2y+4AAACFAQAAEwAAAAAAAAAAAAAAAAAAAAAA&#10;W0NvbnRlbnRfVHlwZXNdLnhtbFBLAQItABQABgAIAAAAIQBa9CxbvwAAABUBAAALAAAAAAAAAAAA&#10;AAAAAB8BAABfcmVscy8ucmVsc1BLAQItABQABgAIAAAAIQCO9jcTvAAAANsAAAAPAAAAAAAAAAAA&#10;AAAAAAcCAABkcnMvZG93bnJldi54bWxQSwUGAAAAAAMAAwC3AAAA8AIAAAAA&#10;" fillcolor="red" strokecolor="#243f60 [1604]" strokeweight=".25pt"/>
                <v:rect id="矩形 80" o:spid="_x0000_s1057" style="position:absolute;left:28676;top:5258;width:3798;height:2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Z97vAAAANsAAAAPAAAAZHJzL2Rvd25yZXYueG1sRE9LCsIw&#10;EN0L3iGM4E5TLUqpRlFBcCVYPcDQjG2xmZQm1urpzUJw+Xj/9bY3teiodZVlBbNpBII4t7riQsHt&#10;epwkIJxH1lhbJgVvcrDdDAdrTLV98YW6zBcihLBLUUHpfZNK6fKSDLqpbYgDd7etQR9gW0jd4iuE&#10;m1rOo2gpDVYcGkps6FBS/sieRsHhnMVyL8+J+7y7eFHZpoj3C6XGo363AuGp93/xz33SCpKwPnwJ&#10;P0BuvgAAAP//AwBQSwECLQAUAAYACAAAACEA2+H2y+4AAACFAQAAEwAAAAAAAAAAAAAAAAAAAAAA&#10;W0NvbnRlbnRfVHlwZXNdLnhtbFBLAQItABQABgAIAAAAIQBa9CxbvwAAABUBAAALAAAAAAAAAAAA&#10;AAAAAB8BAABfcmVscy8ucmVsc1BLAQItABQABgAIAAAAIQCGWZ97vAAAANsAAAAPAAAAAAAAAAAA&#10;AAAAAAcCAABkcnMvZG93bnJldi54bWxQSwUGAAAAAAMAAwC3AAAA8AIAAAAA&#10;" fillcolor="red" strokecolor="#243f60 [1604]" strokeweight=".25pt"/>
                <v:shape id="连接符: 曲线 17" o:spid="_x0000_s1058" type="#_x0000_t38" style="position:absolute;left:17828;top:-7489;width:1328;height:24166;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DQAwAAAANsAAAAPAAAAZHJzL2Rvd25yZXYueG1sRE/fa8Iw&#10;EH4X/B/CCXvT1Apzq0ZxwsDXOcdez+bWhjWXLom29a9fBgPf7uP7eettbxtxJR+MYwXzWQaCuHTa&#10;cKXg9P46fQIRIrLGxjEpGCjAdjMerbHQruM3uh5jJVIIhwIV1DG2hZShrMlimLmWOHFfzluMCfpK&#10;ao9dCreNzLPsUVo0nBpqbGlfU/l9vFgFH6Y7Z89SLvzny6LUt3z4GXKj1MOk361AROrjXfzvPug0&#10;fwl/v6QD5OYXAAD//wMAUEsBAi0AFAAGAAgAAAAhANvh9svuAAAAhQEAABMAAAAAAAAAAAAAAAAA&#10;AAAAAFtDb250ZW50X1R5cGVzXS54bWxQSwECLQAUAAYACAAAACEAWvQsW78AAAAVAQAACwAAAAAA&#10;AAAAAAAAAAAfAQAAX3JlbHMvLnJlbHNQSwECLQAUAAYACAAAACEARxA0AMAAAADbAAAADwAAAAAA&#10;AAAAAAAAAAAHAgAAZHJzL2Rvd25yZXYueG1sUEsFBgAAAAADAAMAtwAAAPQCAAAAAA==&#10;" adj="-37174" strokecolor="#bc4542 [3045]">
                  <v:stroke endarrow="block"/>
                </v:shape>
                <v:rect id="矩形 81" o:spid="_x0000_s1059" style="position:absolute;left:9491;top:7910;width:1962;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fivxAAAANsAAAAPAAAAZHJzL2Rvd25yZXYueG1sRI9Pa8JA&#10;FMTvBb/D8gq9FN2oUEJ0DWKpeBP/4PmRfSZpsm9jdk1SP71bKPQ4zMxvmGU6mFp01LrSsoLpJAJB&#10;nFldcq7gfPoaxyCcR9ZYWyYFP+QgXY1elpho2/OBuqPPRYCwS1BB4X2TSOmyggy6iW2Ig3e1rUEf&#10;ZJtL3WIf4KaWsyj6kAZLDgsFNrQpKKuOd6NA7nfft+3nZX2Q8/jynploe3tUSr29DusFCE+D/w//&#10;tXdaQTyF3y/hB8jVEwAA//8DAFBLAQItABQABgAIAAAAIQDb4fbL7gAAAIUBAAATAAAAAAAAAAAA&#10;AAAAAAAAAABbQ29udGVudF9UeXBlc10ueG1sUEsBAi0AFAAGAAgAAAAhAFr0LFu/AAAAFQEAAAsA&#10;AAAAAAAAAAAAAAAAHwEAAF9yZWxzLy5yZWxzUEsBAi0AFAAGAAgAAAAhAFtV+K/EAAAA2wAAAA8A&#10;AAAAAAAAAAAAAAAABwIAAGRycy9kb3ducmV2LnhtbFBLBQYAAAAAAwADALcAAAD4AgAAAAA=&#10;" fillcolor="#00b050" strokecolor="#243f60 [1604]" strokeweight=".25pt"/>
                <v:shape id="连接符: 曲线 82" o:spid="_x0000_s1060" type="#_x0000_t38" style="position:absolute;left:20414;top:-843;width:518;height:20402;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CQKwwAAANsAAAAPAAAAZHJzL2Rvd25yZXYueG1sRI9Bi8Iw&#10;FITvgv8hPMGbpnrYlWpaRBCUPbjqHvT2bJ5tsXkpTdTqrzeCsMdhZr5hZmlrKnGjxpWWFYyGEQji&#10;zOqScwV/++VgAsJ5ZI2VZVLwIAdp0u3MMNb2zlu67XwuAoRdjAoK7+tYSpcVZNANbU0cvLNtDPog&#10;m1zqBu8Bbio5jqIvabDksFBgTYuCssvuahTQsdrU++fv6bBYfY/wag4/a2+V6vfa+RSEp9b/hz/t&#10;lVYwGcP7S/gBMnkBAAD//wMAUEsBAi0AFAAGAAgAAAAhANvh9svuAAAAhQEAABMAAAAAAAAAAAAA&#10;AAAAAAAAAFtDb250ZW50X1R5cGVzXS54bWxQSwECLQAUAAYACAAAACEAWvQsW78AAAAVAQAACwAA&#10;AAAAAAAAAAAAAAAfAQAAX3JlbHMvLnJlbHNQSwECLQAUAAYACAAAACEABawkCsMAAADbAAAADwAA&#10;AAAAAAAAAAAAAAAHAgAAZHJzL2Rvd25yZXYueG1sUEsFBgAAAAADAAMAtwAAAPcCAAAAAA==&#10;" adj="-95283" strokecolor="#00b050">
                  <v:stroke endarrow="block"/>
                </v:shape>
                <v:shape id="文本框 2" o:spid="_x0000_s1061" type="#_x0000_t202" style="position:absolute;left:11750;top:5;width:10808;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XXOwgAAANsAAAAPAAAAZHJzL2Rvd25yZXYueG1sRI9BawIx&#10;FITvgv8hPMGbZqsgy9YoRRGKoFRt74/kmV26eVk2qa7+eiMUPA4z8w0zX3auFhdqQ+VZwds4A0Gs&#10;vanYKvg+bUY5iBCRDdaeScGNAiwX/d4cC+OvfKDLMVqRIBwKVFDG2BRSBl2SwzD2DXHyzr51GJNs&#10;rTQtXhPc1XKSZTPpsOK0UGJDq5L07/HPKdCnnO77H/ra27Vu7H17Xk12UqnhoPt4BxGpi6/wf/vT&#10;KMin8PySfoBcPAAAAP//AwBQSwECLQAUAAYACAAAACEA2+H2y+4AAACFAQAAEwAAAAAAAAAAAAAA&#10;AAAAAAAAW0NvbnRlbnRfVHlwZXNdLnhtbFBLAQItABQABgAIAAAAIQBa9CxbvwAAABUBAAALAAAA&#10;AAAAAAAAAAAAAB8BAABfcmVscy8ucmVsc1BLAQItABQABgAIAAAAIQBK6XXOwgAAANsAAAAPAAAA&#10;AAAAAAAAAAAAAAcCAABkcnMvZG93bnJldi54bWxQSwUGAAAAAAMAAwC3AAAA9gIAAAAA&#10;" stroked="f">
                  <v:fill opacity="0"/>
                  <v:textbox style="mso-fit-shape-to-text:t">
                    <w:txbxContent>
                      <w:p w14:paraId="20915EEE" w14:textId="40607605" w:rsidR="00757252" w:rsidRDefault="00757252" w:rsidP="00202E6C">
                        <w:pPr>
                          <w:rPr>
                            <w:sz w:val="24"/>
                            <w:szCs w:val="24"/>
                          </w:rPr>
                        </w:pPr>
                        <w:r>
                          <w:rPr>
                            <w:sz w:val="15"/>
                            <w:szCs w:val="15"/>
                          </w:rPr>
                          <w:t>Resource reservation</w:t>
                        </w:r>
                      </w:p>
                    </w:txbxContent>
                  </v:textbox>
                </v:shape>
                <v:shape id="文本框 2" o:spid="_x0000_s1062" type="#_x0000_t202" style="position:absolute;left:17566;top:9617;width:10802;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O26wgAAANsAAAAPAAAAZHJzL2Rvd25yZXYueG1sRI9BawIx&#10;FITvgv8hPMGbZisiy9YoRRGKoFRt74/kmV26eVk2qa7+eiMUPA4z8w0zX3auFhdqQ+VZwds4A0Gs&#10;vanYKvg+bUY5iBCRDdaeScGNAiwX/d4cC+OvfKDLMVqRIBwKVFDG2BRSBl2SwzD2DXHyzr51GJNs&#10;rTQtXhPc1XKSZTPpsOK0UGJDq5L07/HPKdCnnO77H/ra27Vu7H17Xk12UqnhoPt4BxGpi6/wf/vT&#10;KMin8PySfoBcPAAAAP//AwBQSwECLQAUAAYACAAAACEA2+H2y+4AAACFAQAAEwAAAAAAAAAAAAAA&#10;AAAAAAAAW0NvbnRlbnRfVHlwZXNdLnhtbFBLAQItABQABgAIAAAAIQBa9CxbvwAAABUBAAALAAAA&#10;AAAAAAAAAAAAAB8BAABfcmVscy8ucmVsc1BLAQItABQABgAIAAAAIQDFAO26wgAAANsAAAAPAAAA&#10;AAAAAAAAAAAAAAcCAABkcnMvZG93bnJldi54bWxQSwUGAAAAAAMAAwC3AAAA9gIAAAAA&#10;" stroked="f">
                  <v:fill opacity="0"/>
                  <v:textbox style="mso-fit-shape-to-text:t">
                    <w:txbxContent>
                      <w:p w14:paraId="0E739044" w14:textId="77777777" w:rsidR="00757252" w:rsidRDefault="00757252" w:rsidP="00F10EDD">
                        <w:pPr>
                          <w:rPr>
                            <w:sz w:val="24"/>
                            <w:szCs w:val="24"/>
                          </w:rPr>
                        </w:pPr>
                        <w:r>
                          <w:rPr>
                            <w:sz w:val="15"/>
                            <w:szCs w:val="15"/>
                          </w:rPr>
                          <w:t>Resource reservation</w:t>
                        </w:r>
                      </w:p>
                    </w:txbxContent>
                  </v:textbox>
                </v:shape>
                <v:shape id="文本框 2" o:spid="_x0000_s1063" type="#_x0000_t202" style="position:absolute;left:1500;top:3551;width:4140;height:2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EghwgAAANsAAAAPAAAAZHJzL2Rvd25yZXYueG1sRI9BawIx&#10;FITvgv8hPMGbZisoy9YoRRGKoFRt74/kmV26eVk2qa7+eiMUPA4z8w0zX3auFhdqQ+VZwds4A0Gs&#10;vanYKvg+bUY5iBCRDdaeScGNAiwX/d4cC+OvfKDLMVqRIBwKVFDG2BRSBl2SwzD2DXHyzr51GJNs&#10;rTQtXhPc1XKSZTPpsOK0UGJDq5L07/HPKdCnnO77H/ra27Vu7H17Xk12UqnhoPt4BxGpi6/wf/vT&#10;KMin8PySfoBcPAAAAP//AwBQSwECLQAUAAYACAAAACEA2+H2y+4AAACFAQAAEwAAAAAAAAAAAAAA&#10;AAAAAAAAW0NvbnRlbnRfVHlwZXNdLnhtbFBLAQItABQABgAIAAAAIQBa9CxbvwAAABUBAAALAAAA&#10;AAAAAAAAAAAAAB8BAABfcmVscy8ucmVsc1BLAQItABQABgAIAAAAIQCqTEghwgAAANsAAAAPAAAA&#10;AAAAAAAAAAAAAAcCAABkcnMvZG93bnJldi54bWxQSwUGAAAAAAMAAwC3AAAA9gIAAAAA&#10;" stroked="f">
                  <v:fill opacity="0"/>
                  <v:textbox style="mso-fit-shape-to-text:t">
                    <w:txbxContent>
                      <w:p w14:paraId="7DEFD0E7" w14:textId="17E424DE" w:rsidR="00757252" w:rsidRDefault="00757252" w:rsidP="00F10EDD">
                        <w:pPr>
                          <w:rPr>
                            <w:sz w:val="24"/>
                            <w:szCs w:val="24"/>
                          </w:rPr>
                        </w:pPr>
                        <w:r>
                          <w:rPr>
                            <w:sz w:val="15"/>
                            <w:szCs w:val="15"/>
                          </w:rPr>
                          <w:t>UE0</w:t>
                        </w:r>
                      </w:p>
                    </w:txbxContent>
                  </v:textbox>
                </v:shape>
                <v:shape id="文本框 2" o:spid="_x0000_s1064" type="#_x0000_t202" style="position:absolute;left:1500;top:7909;width:4134;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tZWwwAAANsAAAAPAAAAZHJzL2Rvd25yZXYueG1sRI/BasMw&#10;EETvgf6D2EJvidwcgnGshJBQKIWG1E7vi7SRTa2VsdTE9ddHhUKPw8y8Ycrt6DpxpSG0nhU8LzIQ&#10;xNqblq2Cc/0yz0GEiGyw80wKfijAdvMwK7Ew/sYfdK2iFQnCoUAFTYx9IWXQDTkMC98TJ+/iB4cx&#10;ycFKM+AtwV0nl1m2kg5bTgsN9rRvSH9V306BrnOajp90OtqD7u30dtkv36VST4/jbg0i0hj/w3/t&#10;V6MgX8Hvl/QD5OYOAAD//wMAUEsBAi0AFAAGAAgAAAAhANvh9svuAAAAhQEAABMAAAAAAAAAAAAA&#10;AAAAAAAAAFtDb250ZW50X1R5cGVzXS54bWxQSwECLQAUAAYACAAAACEAWvQsW78AAAAVAQAACwAA&#10;AAAAAAAAAAAAAAAfAQAAX3JlbHMvLnJlbHNQSwECLQAUAAYACAAAACEAWp7WVsMAAADbAAAADwAA&#10;AAAAAAAAAAAAAAAHAgAAZHJzL2Rvd25yZXYueG1sUEsFBgAAAAADAAMAtwAAAPcCAAAAAA==&#10;" stroked="f">
                  <v:fill opacity="0"/>
                  <v:textbox style="mso-fit-shape-to-text:t">
                    <w:txbxContent>
                      <w:p w14:paraId="156E1BFA" w14:textId="276D416C" w:rsidR="00757252" w:rsidRDefault="00757252" w:rsidP="00F10EDD">
                        <w:pPr>
                          <w:rPr>
                            <w:sz w:val="24"/>
                            <w:szCs w:val="24"/>
                          </w:rPr>
                        </w:pPr>
                        <w:r>
                          <w:rPr>
                            <w:sz w:val="15"/>
                            <w:szCs w:val="15"/>
                          </w:rPr>
                          <w:t>UE1</w:t>
                        </w:r>
                      </w:p>
                    </w:txbxContent>
                  </v:textbox>
                </v:shape>
                <v:line id="直接连接符 18" o:spid="_x0000_s1065" style="position:absolute;visibility:visible;mso-wrap-style:square" from="5426,512" to="5426,12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snMxAAAANsAAAAPAAAAZHJzL2Rvd25yZXYueG1sRI9Ba8JA&#10;EIXvQv/DMoXedNNGRFJXqSkVT6JpS69Ddpqkzc6G7Krx3zsHwdsM78173yxWg2vVifrQeDbwPElA&#10;EZfeNlwZ+Pr8GM9BhYhssfVMBi4UYLV8GC0ws/7MBzoVsVISwiFDA3WMXaZ1KGtyGCa+Ixbt1/cO&#10;o6x9pW2PZwl3rX5Jkpl22LA01NhRXlP5XxydgW69m9L7Zp9W6+lfXn7nP9anqTFPj8PbK6hIQ7yb&#10;b9dbK/gCK7/IAHp5BQAA//8DAFBLAQItABQABgAIAAAAIQDb4fbL7gAAAIUBAAATAAAAAAAAAAAA&#10;AAAAAAAAAABbQ29udGVudF9UeXBlc10ueG1sUEsBAi0AFAAGAAgAAAAhAFr0LFu/AAAAFQEAAAsA&#10;AAAAAAAAAAAAAAAAHwEAAF9yZWxzLy5yZWxzUEsBAi0AFAAGAAgAAAAhALoOyczEAAAA2wAAAA8A&#10;AAAAAAAAAAAAAAAABwIAAGRycy9kb3ducmV2LnhtbFBLBQYAAAAAAwADALcAAAD4AgAAAAA=&#10;" strokecolor="#4579b8 [3044]">
                  <v:stroke dashstyle="1 1"/>
                </v:line>
                <v:line id="直接连接符 87" o:spid="_x0000_s1066" style="position:absolute;visibility:visible;mso-wrap-style:square" from="11497,943" to="11497,12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8g5xAAAANsAAAAPAAAAZHJzL2Rvd25yZXYueG1sRI9Ba8JA&#10;FITvgv9heUJvumkjVtJsRFOUnsSmLb0+sq9JavZtyG41/feuIHgcZuYbJl0NphUn6l1jWcHjLAJB&#10;XFrdcKXg82M7XYJwHllja5kU/JODVTYepZhoe+Z3OhW+EgHCLkEFtfddIqUrazLoZrYjDt6P7Q36&#10;IPtK6h7PAW5a+RRFC2mw4bBQY0d5TeWx+DMKus1+Tq+7Q1xt5r95+ZV/axvHSj1MhvULCE+Dv4dv&#10;7TetYPkM1y/hB8jsAgAA//8DAFBLAQItABQABgAIAAAAIQDb4fbL7gAAAIUBAAATAAAAAAAAAAAA&#10;AAAAAAAAAABbQ29udGVudF9UeXBlc10ueG1sUEsBAi0AFAAGAAgAAAAhAFr0LFu/AAAAFQEAAAsA&#10;AAAAAAAAAAAAAAAAHwEAAF9yZWxzLy5yZWxzUEsBAi0AFAAGAAgAAAAhACObyDnEAAAA2wAAAA8A&#10;AAAAAAAAAAAAAAAABwIAAGRycy9kb3ducmV2LnhtbFBLBQYAAAAAAwADALcAAAD4AgAAAAA=&#10;" strokecolor="#4579b8 [3044]">
                  <v:stroke dashstyle="1 1"/>
                </v:line>
                <v:rect id="矩形 88" o:spid="_x0000_s1067" style="position:absolute;left:28975;top:6115;width:3797;height:29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1EyvwAAANsAAAAPAAAAZHJzL2Rvd25yZXYueG1sRE/LqsIw&#10;EN0L/kMY4W5EU68gpRpFFMWd+MD10IxttZnUJmr1681CcHk478msMaV4UO0KywoG/QgEcWp1wZmC&#10;42HVi0E4j6yxtEwKXuRgNm23Jpho++QdPfY+EyGEXYIKcu+rREqX5mTQ9W1FHLizrQ36AOtM6hqf&#10;IdyU8j+KRtJgwaEhx4oWOaXX/d0okNvN5bZenuY7OYxP3dRE69v7qtRfp5mPQXhq/E/8dW+0gjiM&#10;DV/CD5DTDwAAAP//AwBQSwECLQAUAAYACAAAACEA2+H2y+4AAACFAQAAEwAAAAAAAAAAAAAAAAAA&#10;AAAAW0NvbnRlbnRfVHlwZXNdLnhtbFBLAQItABQABgAIAAAAIQBa9CxbvwAAABUBAAALAAAAAAAA&#10;AAAAAAAAAB8BAABfcmVscy8ucmVsc1BLAQItABQABgAIAAAAIQDKb1EyvwAAANsAAAAPAAAAAAAA&#10;AAAAAAAAAAcCAABkcnMvZG93bnJldi54bWxQSwUGAAAAAAMAAwC3AAAA8wIAAAAA&#10;" fillcolor="#00b050" strokecolor="#243f60 [1604]" strokeweight=".25pt"/>
                <w10:anchorlock/>
              </v:group>
            </w:pict>
          </mc:Fallback>
        </mc:AlternateContent>
      </w:r>
    </w:p>
    <w:p w14:paraId="24BE61B7" w14:textId="073188FB" w:rsidR="000338D8" w:rsidRDefault="000338D8" w:rsidP="00202E6C">
      <w:pPr>
        <w:jc w:val="center"/>
        <w:rPr>
          <w:lang w:eastAsia="zh-CN"/>
        </w:rPr>
      </w:pPr>
      <w:r>
        <w:rPr>
          <w:rFonts w:hint="eastAsia"/>
          <w:lang w:eastAsia="zh-CN"/>
        </w:rPr>
        <w:t>F</w:t>
      </w:r>
      <w:r>
        <w:rPr>
          <w:lang w:eastAsia="zh-CN"/>
        </w:rPr>
        <w:t xml:space="preserve">igure 3. </w:t>
      </w:r>
      <w:r>
        <w:rPr>
          <w:rFonts w:hint="eastAsia"/>
          <w:lang w:eastAsia="zh-CN"/>
        </w:rPr>
        <w:t>Reserved</w:t>
      </w:r>
      <w:r>
        <w:rPr>
          <w:lang w:eastAsia="zh-CN"/>
        </w:rPr>
        <w:t xml:space="preserve"> </w:t>
      </w:r>
      <w:r>
        <w:rPr>
          <w:rFonts w:hint="eastAsia"/>
          <w:lang w:eastAsia="zh-CN"/>
        </w:rPr>
        <w:t>resource</w:t>
      </w:r>
      <w:r>
        <w:rPr>
          <w:lang w:eastAsia="zh-CN"/>
        </w:rPr>
        <w:t xml:space="preserve"> </w:t>
      </w:r>
      <w:r>
        <w:rPr>
          <w:rFonts w:hint="eastAsia"/>
          <w:lang w:eastAsia="zh-CN"/>
        </w:rPr>
        <w:t>conflict</w:t>
      </w:r>
    </w:p>
    <w:p w14:paraId="13370D51" w14:textId="4A8410ED" w:rsidR="003F3F62" w:rsidRDefault="003F3F62" w:rsidP="003F3F62">
      <w:pPr>
        <w:rPr>
          <w:lang w:eastAsia="zh-CN"/>
        </w:rPr>
      </w:pPr>
      <w:r>
        <w:rPr>
          <w:rFonts w:hint="eastAsia"/>
          <w:lang w:eastAsia="zh-CN"/>
        </w:rPr>
        <w:t>A</w:t>
      </w:r>
      <w:r>
        <w:rPr>
          <w:lang w:eastAsia="zh-CN"/>
        </w:rPr>
        <w:t>s shown in the figure UE0 and UE1 may reserve</w:t>
      </w:r>
      <w:r w:rsidR="00E24801">
        <w:rPr>
          <w:lang w:eastAsia="zh-CN"/>
        </w:rPr>
        <w:t xml:space="preserve"> one resource</w:t>
      </w:r>
      <w:r w:rsidR="004E0196">
        <w:rPr>
          <w:lang w:eastAsia="zh-CN"/>
        </w:rPr>
        <w:t xml:space="preserve"> respectively for its retransmission</w:t>
      </w:r>
      <w:r w:rsidR="003A725A">
        <w:rPr>
          <w:lang w:eastAsia="zh-CN"/>
        </w:rPr>
        <w:t xml:space="preserve">. </w:t>
      </w:r>
      <w:proofErr w:type="gramStart"/>
      <w:r w:rsidR="003A725A">
        <w:rPr>
          <w:lang w:eastAsia="zh-CN"/>
        </w:rPr>
        <w:t>However</w:t>
      </w:r>
      <w:proofErr w:type="gramEnd"/>
      <w:r w:rsidR="003A725A">
        <w:rPr>
          <w:lang w:eastAsia="zh-CN"/>
        </w:rPr>
        <w:t xml:space="preserve"> the reserved resources</w:t>
      </w:r>
      <w:r w:rsidR="00F70115">
        <w:rPr>
          <w:lang w:eastAsia="zh-CN"/>
        </w:rPr>
        <w:t xml:space="preserve"> may be conflicted due to the processing delay,</w:t>
      </w:r>
      <w:r w:rsidR="00455B78">
        <w:rPr>
          <w:lang w:eastAsia="zh-CN"/>
        </w:rPr>
        <w:t xml:space="preserve"> </w:t>
      </w:r>
      <w:r w:rsidR="00F70115">
        <w:rPr>
          <w:lang w:eastAsia="zh-CN"/>
        </w:rPr>
        <w:t>e.g.,</w:t>
      </w:r>
      <w:r w:rsidR="00455B78">
        <w:rPr>
          <w:lang w:eastAsia="zh-CN"/>
        </w:rPr>
        <w:t xml:space="preserve"> SCI decoding/sensing delay and/or resource selection delay</w:t>
      </w:r>
      <w:r w:rsidR="00430A5F">
        <w:rPr>
          <w:lang w:eastAsia="zh-CN"/>
        </w:rPr>
        <w:t>.</w:t>
      </w:r>
      <w:r w:rsidR="00B660FE">
        <w:rPr>
          <w:lang w:eastAsia="zh-CN"/>
        </w:rPr>
        <w:t xml:space="preserve"> According to the discussions in RAN 1 meeting UE-A may detect the reserved resources conflict, then UE-A</w:t>
      </w:r>
      <w:r w:rsidR="00350AC0">
        <w:rPr>
          <w:lang w:eastAsia="zh-CN"/>
        </w:rPr>
        <w:t xml:space="preserve"> will send a resource conflict indicator to </w:t>
      </w:r>
      <w:r w:rsidR="00F44BD4">
        <w:rPr>
          <w:lang w:eastAsia="zh-CN"/>
        </w:rPr>
        <w:t xml:space="preserve">indicate this </w:t>
      </w:r>
      <w:r w:rsidR="00815AD8">
        <w:rPr>
          <w:lang w:eastAsia="zh-CN"/>
        </w:rPr>
        <w:t xml:space="preserve">situation. </w:t>
      </w:r>
      <w:r w:rsidR="00412633">
        <w:rPr>
          <w:lang w:eastAsia="zh-CN"/>
        </w:rPr>
        <w:t>For inter-UE coordination</w:t>
      </w:r>
      <w:r w:rsidR="005D16F6">
        <w:rPr>
          <w:lang w:eastAsia="zh-CN"/>
        </w:rPr>
        <w:t xml:space="preserve"> scheme 2</w:t>
      </w:r>
      <w:r w:rsidR="00854F1C">
        <w:rPr>
          <w:lang w:eastAsia="zh-CN"/>
        </w:rPr>
        <w:t xml:space="preserve"> some issues should be further discussed</w:t>
      </w:r>
      <w:r w:rsidR="00854F1C">
        <w:rPr>
          <w:rFonts w:hint="eastAsia"/>
          <w:lang w:eastAsia="zh-CN"/>
        </w:rPr>
        <w:t>/</w:t>
      </w:r>
      <w:r w:rsidR="00854F1C">
        <w:rPr>
          <w:lang w:eastAsia="zh-CN"/>
        </w:rPr>
        <w:t>specified:</w:t>
      </w:r>
    </w:p>
    <w:p w14:paraId="6A7DB164" w14:textId="325CA97F" w:rsidR="00854F1C" w:rsidRDefault="00854F1C" w:rsidP="00EC5F5A">
      <w:pPr>
        <w:pStyle w:val="B1"/>
        <w:numPr>
          <w:ilvl w:val="0"/>
          <w:numId w:val="38"/>
        </w:numPr>
        <w:jc w:val="both"/>
      </w:pPr>
      <w:r w:rsidRPr="00EC5F5A">
        <w:rPr>
          <w:rFonts w:hint="eastAsia"/>
          <w:sz w:val="22"/>
          <w:szCs w:val="22"/>
          <w:lang w:val="en-US" w:eastAsia="zh-CN"/>
        </w:rPr>
        <w:t>H</w:t>
      </w:r>
      <w:r w:rsidRPr="00EC5F5A">
        <w:rPr>
          <w:sz w:val="22"/>
          <w:szCs w:val="22"/>
          <w:lang w:val="en-US" w:eastAsia="zh-CN"/>
        </w:rPr>
        <w:t>ow to define the resource conflict?</w:t>
      </w:r>
    </w:p>
    <w:p w14:paraId="4248EE53" w14:textId="7A282C00" w:rsidR="00854F1C" w:rsidRDefault="00346898" w:rsidP="00A24719">
      <w:pPr>
        <w:pStyle w:val="B1"/>
        <w:numPr>
          <w:ilvl w:val="0"/>
          <w:numId w:val="38"/>
        </w:numPr>
        <w:jc w:val="both"/>
        <w:rPr>
          <w:sz w:val="22"/>
          <w:szCs w:val="22"/>
          <w:lang w:val="en-US" w:eastAsia="zh-CN"/>
        </w:rPr>
      </w:pPr>
      <w:r w:rsidRPr="00A24719">
        <w:rPr>
          <w:sz w:val="22"/>
          <w:szCs w:val="22"/>
          <w:lang w:val="en-US" w:eastAsia="zh-CN"/>
        </w:rPr>
        <w:t>How to transmit the resource conflict indicator</w:t>
      </w:r>
      <w:r w:rsidRPr="00A24719">
        <w:rPr>
          <w:rFonts w:hint="eastAsia"/>
          <w:sz w:val="22"/>
          <w:szCs w:val="22"/>
          <w:lang w:val="en-US" w:eastAsia="zh-CN"/>
        </w:rPr>
        <w:t>?</w:t>
      </w:r>
    </w:p>
    <w:p w14:paraId="489FC6CB" w14:textId="349A34EF" w:rsidR="00A96F1D" w:rsidRDefault="00A24719" w:rsidP="00A24719">
      <w:pPr>
        <w:pStyle w:val="B1"/>
        <w:ind w:left="0" w:firstLine="0"/>
        <w:jc w:val="both"/>
        <w:rPr>
          <w:sz w:val="22"/>
          <w:szCs w:val="22"/>
          <w:lang w:val="en-US" w:eastAsia="zh-CN"/>
        </w:rPr>
      </w:pPr>
      <w:r>
        <w:rPr>
          <w:rFonts w:hint="eastAsia"/>
          <w:sz w:val="22"/>
          <w:szCs w:val="22"/>
          <w:lang w:val="en-US" w:eastAsia="zh-CN"/>
        </w:rPr>
        <w:t>O</w:t>
      </w:r>
      <w:r>
        <w:rPr>
          <w:sz w:val="22"/>
          <w:szCs w:val="22"/>
          <w:lang w:val="en-US" w:eastAsia="zh-CN"/>
        </w:rPr>
        <w:t xml:space="preserve">n the conditions of </w:t>
      </w:r>
      <w:r w:rsidR="006B5F5D">
        <w:rPr>
          <w:sz w:val="22"/>
          <w:szCs w:val="22"/>
          <w:lang w:val="en-US" w:eastAsia="zh-CN"/>
        </w:rPr>
        <w:t xml:space="preserve">reserved </w:t>
      </w:r>
      <w:r>
        <w:rPr>
          <w:sz w:val="22"/>
          <w:szCs w:val="22"/>
          <w:lang w:val="en-US" w:eastAsia="zh-CN"/>
        </w:rPr>
        <w:t xml:space="preserve">resource </w:t>
      </w:r>
      <w:proofErr w:type="gramStart"/>
      <w:r>
        <w:rPr>
          <w:sz w:val="22"/>
          <w:szCs w:val="22"/>
          <w:lang w:val="en-US" w:eastAsia="zh-CN"/>
        </w:rPr>
        <w:t>conflict</w:t>
      </w:r>
      <w:proofErr w:type="gramEnd"/>
      <w:r>
        <w:rPr>
          <w:sz w:val="22"/>
          <w:szCs w:val="22"/>
          <w:lang w:val="en-US" w:eastAsia="zh-CN"/>
        </w:rPr>
        <w:t xml:space="preserve"> we think the </w:t>
      </w:r>
      <w:r w:rsidR="0063099F">
        <w:rPr>
          <w:sz w:val="22"/>
          <w:szCs w:val="22"/>
          <w:lang w:val="en-US" w:eastAsia="zh-CN"/>
        </w:rPr>
        <w:t xml:space="preserve">conditions </w:t>
      </w:r>
      <w:r w:rsidR="007A13F8">
        <w:rPr>
          <w:sz w:val="22"/>
          <w:szCs w:val="22"/>
          <w:lang w:val="en-US" w:eastAsia="zh-CN"/>
        </w:rPr>
        <w:t>can be similar as the pre-emption checking conditions</w:t>
      </w:r>
      <w:r w:rsidR="00A874EE">
        <w:rPr>
          <w:sz w:val="22"/>
          <w:szCs w:val="22"/>
          <w:lang w:val="en-US" w:eastAsia="zh-CN"/>
        </w:rPr>
        <w:t>. Pre-emption checking conditions in Rel-16 sidelink are defined as:</w:t>
      </w:r>
      <w:r w:rsidR="00071D9A">
        <w:rPr>
          <w:sz w:val="22"/>
          <w:szCs w:val="22"/>
          <w:lang w:val="en-US" w:eastAsia="zh-CN"/>
        </w:rPr>
        <w:t xml:space="preserve"> a) full or partial overlapped resource; </w:t>
      </w:r>
      <w:proofErr w:type="gramStart"/>
      <w:r w:rsidR="00071D9A">
        <w:rPr>
          <w:sz w:val="22"/>
          <w:szCs w:val="22"/>
          <w:lang w:val="en-US" w:eastAsia="zh-CN"/>
        </w:rPr>
        <w:t>b)the</w:t>
      </w:r>
      <w:proofErr w:type="gramEnd"/>
      <w:r w:rsidR="00071D9A">
        <w:rPr>
          <w:sz w:val="22"/>
          <w:szCs w:val="22"/>
          <w:lang w:val="en-US" w:eastAsia="zh-CN"/>
        </w:rPr>
        <w:t xml:space="preserve"> measured RSRP of the detected UE is higher than a RSRP threshold; c) the priority of sensing UE is lower than the priority of the detected UE</w:t>
      </w:r>
      <w:r w:rsidR="00B361EC">
        <w:rPr>
          <w:sz w:val="22"/>
          <w:szCs w:val="22"/>
          <w:lang w:val="en-US" w:eastAsia="zh-CN"/>
        </w:rPr>
        <w:t xml:space="preserve">. </w:t>
      </w:r>
    </w:p>
    <w:p w14:paraId="26DA3DAE" w14:textId="77777777" w:rsidR="00A96F1D" w:rsidRPr="0031479C" w:rsidRDefault="00A96F1D" w:rsidP="0031479C">
      <w:pPr>
        <w:pStyle w:val="B1"/>
        <w:ind w:left="0" w:firstLine="0"/>
        <w:jc w:val="both"/>
        <w:rPr>
          <w:sz w:val="22"/>
          <w:szCs w:val="22"/>
          <w:lang w:val="en-US" w:eastAsia="zh-CN"/>
        </w:rPr>
      </w:pPr>
      <w:r w:rsidRPr="0031479C">
        <w:rPr>
          <w:sz w:val="22"/>
          <w:szCs w:val="22"/>
          <w:lang w:val="en-US" w:eastAsia="zh-CN"/>
        </w:rPr>
        <w:t>As an example, implementation of the pre-collision indication on a reserved resource signaled in the SCI, a separate PSFCH feedback resource can provide conflict indication to TX UE by their corresponding group member UE(s).</w:t>
      </w:r>
    </w:p>
    <w:p w14:paraId="722CE2B9" w14:textId="7E4A9F00" w:rsidR="00A24719" w:rsidRDefault="00642BD5" w:rsidP="00A24719">
      <w:pPr>
        <w:pStyle w:val="B1"/>
        <w:ind w:left="0" w:firstLine="0"/>
        <w:jc w:val="both"/>
        <w:rPr>
          <w:sz w:val="22"/>
          <w:szCs w:val="22"/>
          <w:lang w:val="en-US" w:eastAsia="zh-CN"/>
        </w:rPr>
      </w:pPr>
      <w:r>
        <w:rPr>
          <w:rFonts w:hint="eastAsia"/>
          <w:sz w:val="22"/>
          <w:szCs w:val="22"/>
          <w:lang w:val="en-US" w:eastAsia="zh-CN"/>
        </w:rPr>
        <w:t>Reserved</w:t>
      </w:r>
      <w:r>
        <w:rPr>
          <w:sz w:val="22"/>
          <w:szCs w:val="22"/>
          <w:lang w:val="en-US" w:eastAsia="zh-CN"/>
        </w:rPr>
        <w:t xml:space="preserve"> </w:t>
      </w:r>
      <w:r>
        <w:rPr>
          <w:rFonts w:hint="eastAsia"/>
          <w:sz w:val="22"/>
          <w:szCs w:val="22"/>
          <w:lang w:val="en-US" w:eastAsia="zh-CN"/>
        </w:rPr>
        <w:t>resource</w:t>
      </w:r>
      <w:r>
        <w:rPr>
          <w:sz w:val="22"/>
          <w:szCs w:val="22"/>
          <w:lang w:val="en-US" w:eastAsia="zh-CN"/>
        </w:rPr>
        <w:t xml:space="preserve"> </w:t>
      </w:r>
      <w:r>
        <w:rPr>
          <w:rFonts w:hint="eastAsia"/>
          <w:sz w:val="22"/>
          <w:szCs w:val="22"/>
          <w:lang w:val="en-US" w:eastAsia="zh-CN"/>
        </w:rPr>
        <w:t>conflict</w:t>
      </w:r>
      <w:r>
        <w:rPr>
          <w:sz w:val="22"/>
          <w:szCs w:val="22"/>
          <w:lang w:val="en-US" w:eastAsia="zh-CN"/>
        </w:rPr>
        <w:t xml:space="preserve"> </w:t>
      </w:r>
      <w:r>
        <w:rPr>
          <w:rFonts w:hint="eastAsia"/>
          <w:sz w:val="22"/>
          <w:szCs w:val="22"/>
          <w:lang w:val="en-US" w:eastAsia="zh-CN"/>
        </w:rPr>
        <w:t>may</w:t>
      </w:r>
      <w:r>
        <w:rPr>
          <w:sz w:val="22"/>
          <w:szCs w:val="22"/>
          <w:lang w:val="en-US" w:eastAsia="zh-CN"/>
        </w:rPr>
        <w:t xml:space="preserve"> </w:t>
      </w:r>
      <w:r>
        <w:rPr>
          <w:rFonts w:hint="eastAsia"/>
          <w:sz w:val="22"/>
          <w:szCs w:val="22"/>
          <w:lang w:val="en-US" w:eastAsia="zh-CN"/>
        </w:rPr>
        <w:t>be</w:t>
      </w:r>
      <w:r>
        <w:rPr>
          <w:sz w:val="22"/>
          <w:szCs w:val="22"/>
          <w:lang w:val="en-US" w:eastAsia="zh-CN"/>
        </w:rPr>
        <w:t xml:space="preserve"> </w:t>
      </w:r>
      <w:r>
        <w:rPr>
          <w:rFonts w:hint="eastAsia"/>
          <w:sz w:val="22"/>
          <w:szCs w:val="22"/>
          <w:lang w:val="en-US" w:eastAsia="zh-CN"/>
        </w:rPr>
        <w:t>caused</w:t>
      </w:r>
      <w:r>
        <w:rPr>
          <w:sz w:val="22"/>
          <w:szCs w:val="22"/>
          <w:lang w:val="en-US" w:eastAsia="zh-CN"/>
        </w:rPr>
        <w:t xml:space="preserve"> </w:t>
      </w:r>
      <w:r>
        <w:rPr>
          <w:rFonts w:hint="eastAsia"/>
          <w:sz w:val="22"/>
          <w:szCs w:val="22"/>
          <w:lang w:val="en-US" w:eastAsia="zh-CN"/>
        </w:rPr>
        <w:t>by</w:t>
      </w:r>
      <w:r>
        <w:rPr>
          <w:sz w:val="22"/>
          <w:szCs w:val="22"/>
          <w:lang w:val="en-US" w:eastAsia="zh-CN"/>
        </w:rPr>
        <w:t xml:space="preserve"> </w:t>
      </w:r>
      <w:r>
        <w:rPr>
          <w:rFonts w:hint="eastAsia"/>
          <w:sz w:val="22"/>
          <w:szCs w:val="22"/>
          <w:lang w:val="en-US" w:eastAsia="zh-CN"/>
        </w:rPr>
        <w:t>the</w:t>
      </w:r>
      <w:r>
        <w:rPr>
          <w:sz w:val="22"/>
          <w:szCs w:val="22"/>
          <w:lang w:val="en-US" w:eastAsia="zh-CN"/>
        </w:rPr>
        <w:t xml:space="preserve"> </w:t>
      </w:r>
      <w:r>
        <w:rPr>
          <w:rFonts w:hint="eastAsia"/>
          <w:sz w:val="22"/>
          <w:szCs w:val="22"/>
          <w:lang w:val="en-US" w:eastAsia="zh-CN"/>
        </w:rPr>
        <w:t>processing</w:t>
      </w:r>
      <w:r>
        <w:rPr>
          <w:sz w:val="22"/>
          <w:szCs w:val="22"/>
          <w:lang w:val="en-US" w:eastAsia="zh-CN"/>
        </w:rPr>
        <w:t xml:space="preserve"> </w:t>
      </w:r>
      <w:r>
        <w:rPr>
          <w:rFonts w:hint="eastAsia"/>
          <w:sz w:val="22"/>
          <w:szCs w:val="22"/>
          <w:lang w:val="en-US" w:eastAsia="zh-CN"/>
        </w:rPr>
        <w:t>delay</w:t>
      </w:r>
      <w:r w:rsidR="00C138A9">
        <w:rPr>
          <w:rFonts w:hint="eastAsia"/>
          <w:sz w:val="22"/>
          <w:szCs w:val="22"/>
          <w:lang w:val="en-US" w:eastAsia="zh-CN"/>
        </w:rPr>
        <w:t>,</w:t>
      </w:r>
      <w:r w:rsidR="00C138A9">
        <w:rPr>
          <w:sz w:val="22"/>
          <w:szCs w:val="22"/>
          <w:lang w:val="en-US" w:eastAsia="zh-CN"/>
        </w:rPr>
        <w:t xml:space="preserve"> so if UE-A detects two SCIs </w:t>
      </w:r>
      <w:r w:rsidR="008727E6">
        <w:rPr>
          <w:sz w:val="22"/>
          <w:szCs w:val="22"/>
          <w:lang w:val="en-US" w:eastAsia="zh-CN"/>
        </w:rPr>
        <w:t xml:space="preserve">with </w:t>
      </w:r>
      <w:r w:rsidR="006E6DA8">
        <w:rPr>
          <w:sz w:val="22"/>
          <w:szCs w:val="22"/>
          <w:lang w:val="en-US" w:eastAsia="zh-CN"/>
        </w:rPr>
        <w:t>the</w:t>
      </w:r>
      <w:r w:rsidR="008727E6">
        <w:rPr>
          <w:sz w:val="22"/>
          <w:szCs w:val="22"/>
          <w:lang w:val="en-US" w:eastAsia="zh-CN"/>
        </w:rPr>
        <w:t xml:space="preserve"> time gap </w:t>
      </w:r>
      <w:r w:rsidR="006E6DA8">
        <w:rPr>
          <w:sz w:val="22"/>
          <w:szCs w:val="22"/>
          <w:lang w:val="en-US" w:eastAsia="zh-CN"/>
        </w:rPr>
        <w:t xml:space="preserve">larger than the processing delay </w:t>
      </w:r>
      <w:r w:rsidR="002A5BC5">
        <w:rPr>
          <w:sz w:val="22"/>
          <w:szCs w:val="22"/>
          <w:lang w:val="en-US" w:eastAsia="zh-CN"/>
        </w:rPr>
        <w:t xml:space="preserve">it may not trigger resource conflict indicator transmission even if the reserved resources are overlapped, </w:t>
      </w:r>
      <w:r w:rsidR="00CA10B1">
        <w:rPr>
          <w:sz w:val="22"/>
          <w:szCs w:val="22"/>
          <w:lang w:val="en-US" w:eastAsia="zh-CN"/>
        </w:rPr>
        <w:t xml:space="preserve">because </w:t>
      </w:r>
      <w:r w:rsidR="00064CD8">
        <w:rPr>
          <w:sz w:val="22"/>
          <w:szCs w:val="22"/>
          <w:lang w:val="en-US" w:eastAsia="zh-CN"/>
        </w:rPr>
        <w:t>as defined in Rel-16 sidelink</w:t>
      </w:r>
      <w:r w:rsidR="00623BDB">
        <w:rPr>
          <w:sz w:val="22"/>
          <w:szCs w:val="22"/>
          <w:lang w:val="en-US" w:eastAsia="zh-CN"/>
        </w:rPr>
        <w:t xml:space="preserve"> re-evaluation </w:t>
      </w:r>
      <w:proofErr w:type="gramStart"/>
      <w:r w:rsidR="00623BDB">
        <w:rPr>
          <w:sz w:val="22"/>
          <w:szCs w:val="22"/>
          <w:lang w:val="en-US" w:eastAsia="zh-CN"/>
        </w:rPr>
        <w:t xml:space="preserve">and </w:t>
      </w:r>
      <w:r w:rsidR="00CA10B1">
        <w:rPr>
          <w:sz w:val="22"/>
          <w:szCs w:val="22"/>
          <w:lang w:val="en-US" w:eastAsia="zh-CN"/>
        </w:rPr>
        <w:t xml:space="preserve"> </w:t>
      </w:r>
      <w:r w:rsidR="00AF71C6">
        <w:rPr>
          <w:sz w:val="22"/>
          <w:szCs w:val="22"/>
          <w:lang w:val="en-US" w:eastAsia="zh-CN"/>
        </w:rPr>
        <w:t>pre</w:t>
      </w:r>
      <w:proofErr w:type="gramEnd"/>
      <w:r w:rsidR="00AF71C6">
        <w:rPr>
          <w:sz w:val="22"/>
          <w:szCs w:val="22"/>
          <w:lang w:val="en-US" w:eastAsia="zh-CN"/>
        </w:rPr>
        <w:t xml:space="preserve">-emption checking </w:t>
      </w:r>
      <w:r w:rsidR="00734568">
        <w:rPr>
          <w:sz w:val="22"/>
          <w:szCs w:val="22"/>
          <w:lang w:val="en-US" w:eastAsia="zh-CN"/>
        </w:rPr>
        <w:t xml:space="preserve">will be performed before the transmission. If the </w:t>
      </w:r>
      <w:r w:rsidR="00DE583C">
        <w:rPr>
          <w:sz w:val="22"/>
          <w:szCs w:val="22"/>
          <w:lang w:val="en-US" w:eastAsia="zh-CN"/>
        </w:rPr>
        <w:t>time gap of SCIs from UE0 and UE1 is larger than the processing delay</w:t>
      </w:r>
      <w:r w:rsidR="006D099E">
        <w:rPr>
          <w:sz w:val="22"/>
          <w:szCs w:val="22"/>
          <w:lang w:val="en-US" w:eastAsia="zh-CN"/>
        </w:rPr>
        <w:t>, it is expected that UE0 and UE1 will perform re-evaluation and pre-emption checking to avoid the resource conflict.</w:t>
      </w:r>
      <w:r w:rsidR="002A578B">
        <w:rPr>
          <w:sz w:val="22"/>
          <w:szCs w:val="22"/>
          <w:lang w:val="en-US" w:eastAsia="zh-CN"/>
        </w:rPr>
        <w:t xml:space="preserve"> </w:t>
      </w:r>
    </w:p>
    <w:p w14:paraId="78CF8FF8" w14:textId="30B7CE9C" w:rsidR="009F10C7" w:rsidRDefault="009F10C7" w:rsidP="00A24719">
      <w:pPr>
        <w:pStyle w:val="B1"/>
        <w:ind w:left="0" w:firstLine="0"/>
        <w:jc w:val="both"/>
        <w:rPr>
          <w:sz w:val="22"/>
          <w:szCs w:val="22"/>
          <w:lang w:val="en-US" w:eastAsia="zh-CN"/>
        </w:rPr>
      </w:pPr>
      <w:r w:rsidRPr="0031479C">
        <w:rPr>
          <w:sz w:val="22"/>
          <w:szCs w:val="22"/>
          <w:lang w:val="en-US" w:eastAsia="zh-CN"/>
        </w:rPr>
        <w:t xml:space="preserve">Group member UE(s)/RSU acting as a third UE could periodically monitor destination group identifier and the corresponding Sidelink resource reserved by TX UE(s) from their SCIs. If their destination group identifier are identical and the corresponding resource reserved by these TX UE(s) occupies the same time slot i.e., Half duplex problem or same time/frequency i.e., resource </w:t>
      </w:r>
      <w:proofErr w:type="gramStart"/>
      <w:r w:rsidRPr="0031479C">
        <w:rPr>
          <w:sz w:val="22"/>
          <w:szCs w:val="22"/>
          <w:lang w:val="en-US" w:eastAsia="zh-CN"/>
        </w:rPr>
        <w:t>collision ,</w:t>
      </w:r>
      <w:proofErr w:type="gramEnd"/>
      <w:r w:rsidRPr="0031479C">
        <w:rPr>
          <w:sz w:val="22"/>
          <w:szCs w:val="22"/>
          <w:lang w:val="en-US" w:eastAsia="zh-CN"/>
        </w:rPr>
        <w:t xml:space="preserve"> then a potential feedback transmitted from group member UEs to the corresponding TX UE(s) could be helpful to avoid problems arising due to half duplex</w:t>
      </w:r>
    </w:p>
    <w:p w14:paraId="3D9290B8" w14:textId="18C3DC60" w:rsidR="006629D9" w:rsidRDefault="006629D9" w:rsidP="00D66AED">
      <w:pPr>
        <w:pStyle w:val="a3"/>
        <w:rPr>
          <w:b/>
          <w:iCs/>
          <w:sz w:val="22"/>
          <w:szCs w:val="22"/>
          <w:lang w:eastAsia="zh-CN"/>
        </w:rPr>
      </w:pPr>
      <w:r w:rsidRPr="00D66AED">
        <w:rPr>
          <w:rFonts w:hint="eastAsia"/>
          <w:b/>
          <w:iCs/>
          <w:sz w:val="22"/>
          <w:szCs w:val="22"/>
          <w:lang w:eastAsia="zh-CN"/>
        </w:rPr>
        <w:lastRenderedPageBreak/>
        <w:t>P</w:t>
      </w:r>
      <w:r w:rsidRPr="00D66AED">
        <w:rPr>
          <w:b/>
          <w:iCs/>
          <w:sz w:val="22"/>
          <w:szCs w:val="22"/>
          <w:lang w:eastAsia="zh-CN"/>
        </w:rPr>
        <w:t xml:space="preserve">roposal </w:t>
      </w:r>
      <w:r w:rsidR="002577F2" w:rsidRPr="00D66AED">
        <w:rPr>
          <w:b/>
          <w:iCs/>
          <w:sz w:val="22"/>
          <w:szCs w:val="22"/>
          <w:lang w:eastAsia="zh-CN"/>
        </w:rPr>
        <w:t>1</w:t>
      </w:r>
      <w:r w:rsidR="002577F2">
        <w:rPr>
          <w:b/>
          <w:iCs/>
          <w:sz w:val="22"/>
          <w:szCs w:val="22"/>
          <w:lang w:eastAsia="zh-CN"/>
        </w:rPr>
        <w:t>4</w:t>
      </w:r>
      <w:r w:rsidRPr="00D66AED">
        <w:rPr>
          <w:b/>
          <w:iCs/>
          <w:sz w:val="22"/>
          <w:szCs w:val="22"/>
          <w:lang w:eastAsia="zh-CN"/>
        </w:rPr>
        <w:t>:</w:t>
      </w:r>
      <w:r w:rsidR="00F372C1">
        <w:rPr>
          <w:b/>
          <w:iCs/>
          <w:sz w:val="22"/>
          <w:szCs w:val="22"/>
          <w:lang w:eastAsia="zh-CN"/>
        </w:rPr>
        <w:t xml:space="preserve"> </w:t>
      </w:r>
      <w:r w:rsidR="00D66AED">
        <w:rPr>
          <w:b/>
          <w:iCs/>
          <w:sz w:val="22"/>
          <w:szCs w:val="22"/>
          <w:lang w:eastAsia="zh-CN"/>
        </w:rPr>
        <w:t>For reserved resource con</w:t>
      </w:r>
      <w:r w:rsidR="005069BD">
        <w:rPr>
          <w:b/>
          <w:iCs/>
          <w:sz w:val="22"/>
          <w:szCs w:val="22"/>
          <w:lang w:eastAsia="zh-CN"/>
        </w:rPr>
        <w:t>flict checking followed conditions may be considered to trigger resource conflict indicator transmission:</w:t>
      </w:r>
    </w:p>
    <w:p w14:paraId="6989C554" w14:textId="66A6DC01" w:rsidR="005069BD" w:rsidRDefault="00A570E2" w:rsidP="00A570E2">
      <w:pPr>
        <w:pStyle w:val="a3"/>
        <w:numPr>
          <w:ilvl w:val="0"/>
          <w:numId w:val="40"/>
        </w:numPr>
        <w:rPr>
          <w:b/>
          <w:iCs/>
          <w:sz w:val="22"/>
          <w:szCs w:val="22"/>
          <w:lang w:eastAsia="zh-CN"/>
        </w:rPr>
      </w:pPr>
      <w:r>
        <w:rPr>
          <w:rFonts w:hint="eastAsia"/>
          <w:b/>
          <w:iCs/>
          <w:sz w:val="22"/>
          <w:szCs w:val="22"/>
          <w:lang w:eastAsia="zh-CN"/>
        </w:rPr>
        <w:t>T</w:t>
      </w:r>
      <w:r>
        <w:rPr>
          <w:b/>
          <w:iCs/>
          <w:sz w:val="22"/>
          <w:szCs w:val="22"/>
          <w:lang w:eastAsia="zh-CN"/>
        </w:rPr>
        <w:t>he time gap between detected SCIs with reserved resources should be smaller than the processing delay</w:t>
      </w:r>
    </w:p>
    <w:p w14:paraId="2A52FCB0" w14:textId="4D552F87" w:rsidR="00A570E2" w:rsidRDefault="00A570E2" w:rsidP="00A570E2">
      <w:pPr>
        <w:pStyle w:val="a3"/>
        <w:numPr>
          <w:ilvl w:val="0"/>
          <w:numId w:val="40"/>
        </w:numPr>
        <w:rPr>
          <w:b/>
          <w:iCs/>
          <w:sz w:val="22"/>
          <w:szCs w:val="22"/>
          <w:lang w:eastAsia="zh-CN"/>
        </w:rPr>
      </w:pPr>
      <w:r>
        <w:rPr>
          <w:rFonts w:hint="eastAsia"/>
          <w:b/>
          <w:iCs/>
          <w:sz w:val="22"/>
          <w:szCs w:val="22"/>
          <w:lang w:eastAsia="zh-CN"/>
        </w:rPr>
        <w:t>T</w:t>
      </w:r>
      <w:r>
        <w:rPr>
          <w:b/>
          <w:iCs/>
          <w:sz w:val="22"/>
          <w:szCs w:val="22"/>
          <w:lang w:eastAsia="zh-CN"/>
        </w:rPr>
        <w:t>he reserved resources are fully or partially overlapped</w:t>
      </w:r>
    </w:p>
    <w:p w14:paraId="580D239C" w14:textId="5EEC4B4B" w:rsidR="00A570E2" w:rsidRDefault="00A570E2" w:rsidP="00A570E2">
      <w:pPr>
        <w:pStyle w:val="a3"/>
        <w:numPr>
          <w:ilvl w:val="0"/>
          <w:numId w:val="40"/>
        </w:numPr>
        <w:rPr>
          <w:b/>
          <w:iCs/>
          <w:sz w:val="22"/>
          <w:szCs w:val="22"/>
          <w:lang w:eastAsia="zh-CN"/>
        </w:rPr>
      </w:pPr>
      <w:r>
        <w:rPr>
          <w:rFonts w:hint="eastAsia"/>
          <w:b/>
          <w:iCs/>
          <w:sz w:val="22"/>
          <w:szCs w:val="22"/>
          <w:lang w:eastAsia="zh-CN"/>
        </w:rPr>
        <w:t>T</w:t>
      </w:r>
      <w:r>
        <w:rPr>
          <w:b/>
          <w:iCs/>
          <w:sz w:val="22"/>
          <w:szCs w:val="22"/>
          <w:lang w:eastAsia="zh-CN"/>
        </w:rPr>
        <w:t>he measured RSRPs are higher than a RSRP threshold</w:t>
      </w:r>
    </w:p>
    <w:p w14:paraId="2A117375" w14:textId="021C4D51" w:rsidR="009F10C7" w:rsidRDefault="00E9215F" w:rsidP="00A570E2">
      <w:pPr>
        <w:pStyle w:val="a3"/>
        <w:numPr>
          <w:ilvl w:val="0"/>
          <w:numId w:val="40"/>
        </w:numPr>
        <w:rPr>
          <w:b/>
          <w:iCs/>
          <w:sz w:val="22"/>
          <w:szCs w:val="22"/>
          <w:lang w:eastAsia="zh-CN"/>
        </w:rPr>
      </w:pPr>
      <w:r>
        <w:rPr>
          <w:b/>
          <w:iCs/>
          <w:sz w:val="22"/>
          <w:szCs w:val="22"/>
          <w:lang w:eastAsia="zh-CN"/>
        </w:rPr>
        <w:t>Group member UEs/third U</w:t>
      </w:r>
      <w:r>
        <w:rPr>
          <w:b/>
          <w:iCs/>
          <w:sz w:val="22"/>
          <w:szCs w:val="22"/>
          <w:u w:val="single"/>
          <w:lang w:eastAsia="zh-CN"/>
        </w:rPr>
        <w:t>E</w:t>
      </w:r>
      <w:r>
        <w:rPr>
          <w:b/>
          <w:iCs/>
          <w:sz w:val="22"/>
          <w:szCs w:val="22"/>
          <w:lang w:eastAsia="zh-CN"/>
        </w:rPr>
        <w:t xml:space="preserve"> m</w:t>
      </w:r>
      <w:r w:rsidR="009F10C7">
        <w:rPr>
          <w:b/>
          <w:iCs/>
          <w:sz w:val="22"/>
          <w:szCs w:val="22"/>
          <w:lang w:eastAsia="zh-CN"/>
        </w:rPr>
        <w:t>onitor</w:t>
      </w:r>
      <w:r>
        <w:rPr>
          <w:b/>
          <w:iCs/>
          <w:sz w:val="22"/>
          <w:szCs w:val="22"/>
          <w:lang w:eastAsia="zh-CN"/>
        </w:rPr>
        <w:t>ing</w:t>
      </w:r>
      <w:r w:rsidR="009F10C7">
        <w:rPr>
          <w:b/>
          <w:iCs/>
          <w:sz w:val="22"/>
          <w:szCs w:val="22"/>
          <w:lang w:eastAsia="zh-CN"/>
        </w:rPr>
        <w:t xml:space="preserve"> the </w:t>
      </w:r>
      <w:r>
        <w:rPr>
          <w:b/>
          <w:iCs/>
          <w:sz w:val="22"/>
          <w:szCs w:val="22"/>
          <w:lang w:eastAsia="zh-CN"/>
        </w:rPr>
        <w:t xml:space="preserve">half duplex based on </w:t>
      </w:r>
      <w:r w:rsidR="009F10C7">
        <w:rPr>
          <w:b/>
          <w:iCs/>
          <w:sz w:val="22"/>
          <w:szCs w:val="22"/>
          <w:lang w:eastAsia="zh-CN"/>
        </w:rPr>
        <w:t>destination id</w:t>
      </w:r>
      <w:r>
        <w:rPr>
          <w:b/>
          <w:iCs/>
          <w:sz w:val="22"/>
          <w:szCs w:val="22"/>
          <w:lang w:eastAsia="zh-CN"/>
        </w:rPr>
        <w:t xml:space="preserve"> and reserved resource</w:t>
      </w:r>
    </w:p>
    <w:p w14:paraId="3B120BFB" w14:textId="20C77A85" w:rsidR="003D5D51" w:rsidRDefault="00FA58AD" w:rsidP="008820AD">
      <w:pPr>
        <w:pStyle w:val="B1"/>
        <w:ind w:left="0" w:firstLine="0"/>
        <w:jc w:val="both"/>
        <w:rPr>
          <w:sz w:val="22"/>
          <w:szCs w:val="22"/>
          <w:lang w:val="en-US" w:eastAsia="zh-CN"/>
        </w:rPr>
      </w:pPr>
      <w:r w:rsidRPr="008820AD">
        <w:rPr>
          <w:sz w:val="22"/>
          <w:szCs w:val="22"/>
          <w:lang w:val="en-US" w:eastAsia="zh-CN"/>
        </w:rPr>
        <w:t xml:space="preserve">On the </w:t>
      </w:r>
      <w:r w:rsidR="008820AD">
        <w:rPr>
          <w:sz w:val="22"/>
          <w:szCs w:val="22"/>
          <w:lang w:val="en-US" w:eastAsia="zh-CN"/>
        </w:rPr>
        <w:t xml:space="preserve">transmission of resource conflict </w:t>
      </w:r>
      <w:r w:rsidR="00202A6F">
        <w:rPr>
          <w:sz w:val="22"/>
          <w:szCs w:val="22"/>
          <w:lang w:val="en-US" w:eastAsia="zh-CN"/>
        </w:rPr>
        <w:t>indicator,</w:t>
      </w:r>
      <w:r w:rsidR="00DF0977">
        <w:rPr>
          <w:sz w:val="22"/>
          <w:szCs w:val="22"/>
          <w:lang w:val="en-US" w:eastAsia="zh-CN"/>
        </w:rPr>
        <w:t xml:space="preserve"> we think the unused resources in the PSFCH slot</w:t>
      </w:r>
      <w:r w:rsidR="00202A6F">
        <w:rPr>
          <w:sz w:val="22"/>
          <w:szCs w:val="22"/>
          <w:lang w:val="en-US" w:eastAsia="zh-CN"/>
        </w:rPr>
        <w:t xml:space="preserve"> can be considered. In Rel-16 sidelink </w:t>
      </w:r>
      <w:r w:rsidR="00202A6F">
        <w:rPr>
          <w:rFonts w:hint="eastAsia"/>
          <w:sz w:val="22"/>
          <w:szCs w:val="22"/>
          <w:lang w:val="en-US" w:eastAsia="zh-CN"/>
        </w:rPr>
        <w:t>the</w:t>
      </w:r>
      <w:r w:rsidR="00202A6F">
        <w:rPr>
          <w:sz w:val="22"/>
          <w:szCs w:val="22"/>
          <w:lang w:val="en-US" w:eastAsia="zh-CN"/>
        </w:rPr>
        <w:t xml:space="preserve"> </w:t>
      </w:r>
      <w:r w:rsidR="00202A6F">
        <w:rPr>
          <w:rFonts w:hint="eastAsia"/>
          <w:sz w:val="22"/>
          <w:szCs w:val="22"/>
          <w:lang w:val="en-US" w:eastAsia="zh-CN"/>
        </w:rPr>
        <w:t>PSFCH</w:t>
      </w:r>
      <w:r w:rsidR="00202A6F">
        <w:rPr>
          <w:sz w:val="22"/>
          <w:szCs w:val="22"/>
          <w:lang w:val="en-US" w:eastAsia="zh-CN"/>
        </w:rPr>
        <w:t xml:space="preserve"> </w:t>
      </w:r>
      <w:r w:rsidR="00202A6F">
        <w:rPr>
          <w:rFonts w:hint="eastAsia"/>
          <w:sz w:val="22"/>
          <w:szCs w:val="22"/>
          <w:lang w:val="en-US" w:eastAsia="zh-CN"/>
        </w:rPr>
        <w:t xml:space="preserve">resources </w:t>
      </w:r>
      <w:r w:rsidR="00202A6F">
        <w:rPr>
          <w:sz w:val="22"/>
          <w:szCs w:val="22"/>
          <w:lang w:val="en-US" w:eastAsia="zh-CN"/>
        </w:rPr>
        <w:t>can be configured with some PRBs</w:t>
      </w:r>
      <w:r w:rsidR="007870AA">
        <w:rPr>
          <w:sz w:val="22"/>
          <w:szCs w:val="22"/>
          <w:lang w:val="en-US" w:eastAsia="zh-CN"/>
        </w:rPr>
        <w:t>, and there may have some unused PRBs</w:t>
      </w:r>
      <w:r w:rsidR="00061CB2">
        <w:rPr>
          <w:sz w:val="22"/>
          <w:szCs w:val="22"/>
          <w:lang w:val="en-US" w:eastAsia="zh-CN"/>
        </w:rPr>
        <w:t>. We think these PRBs can be used for resource conflict indicator transmission</w:t>
      </w:r>
      <w:r w:rsidR="00E8387B">
        <w:rPr>
          <w:sz w:val="22"/>
          <w:szCs w:val="22"/>
          <w:lang w:val="en-US" w:eastAsia="zh-CN"/>
        </w:rPr>
        <w:t>. The same mapping rules of PSFCH resources can</w:t>
      </w:r>
      <w:r w:rsidR="00BF29A3">
        <w:rPr>
          <w:sz w:val="22"/>
          <w:szCs w:val="22"/>
          <w:lang w:val="en-US" w:eastAsia="zh-CN"/>
        </w:rPr>
        <w:t xml:space="preserve"> be reused. Another alternative is to use the configured </w:t>
      </w:r>
      <w:r w:rsidR="00A44BB3">
        <w:rPr>
          <w:rFonts w:hint="eastAsia"/>
          <w:sz w:val="22"/>
          <w:szCs w:val="22"/>
          <w:lang w:val="en-US" w:eastAsia="zh-CN"/>
        </w:rPr>
        <w:t>PSFCH</w:t>
      </w:r>
      <w:r w:rsidR="00A44BB3">
        <w:rPr>
          <w:sz w:val="22"/>
          <w:szCs w:val="22"/>
          <w:lang w:val="en-US" w:eastAsia="zh-CN"/>
        </w:rPr>
        <w:t xml:space="preserve"> </w:t>
      </w:r>
      <w:r w:rsidR="00255A88">
        <w:rPr>
          <w:sz w:val="22"/>
          <w:szCs w:val="22"/>
          <w:lang w:val="en-US" w:eastAsia="zh-CN"/>
        </w:rPr>
        <w:t>resources. For both alternatives</w:t>
      </w:r>
      <w:r w:rsidR="00F0479C">
        <w:rPr>
          <w:sz w:val="22"/>
          <w:szCs w:val="22"/>
          <w:lang w:val="en-US" w:eastAsia="zh-CN"/>
        </w:rPr>
        <w:t xml:space="preserve"> UE-A may detects multiple SCIs, and the resource for conflict indicator transmission may associated with each </w:t>
      </w:r>
      <w:r w:rsidR="00F0479C">
        <w:rPr>
          <w:rFonts w:hint="eastAsia"/>
          <w:sz w:val="22"/>
          <w:szCs w:val="22"/>
          <w:lang w:val="en-US" w:eastAsia="zh-CN"/>
        </w:rPr>
        <w:t>detected</w:t>
      </w:r>
      <w:r w:rsidR="00F0479C">
        <w:rPr>
          <w:sz w:val="22"/>
          <w:szCs w:val="22"/>
          <w:lang w:val="en-US" w:eastAsia="zh-CN"/>
        </w:rPr>
        <w:t xml:space="preserve"> </w:t>
      </w:r>
      <w:r w:rsidR="00F0479C">
        <w:rPr>
          <w:rFonts w:hint="eastAsia"/>
          <w:sz w:val="22"/>
          <w:szCs w:val="22"/>
          <w:lang w:val="en-US" w:eastAsia="zh-CN"/>
        </w:rPr>
        <w:t>SCI</w:t>
      </w:r>
      <w:r w:rsidR="00924B18">
        <w:rPr>
          <w:sz w:val="22"/>
          <w:szCs w:val="22"/>
          <w:lang w:val="en-US" w:eastAsia="zh-CN"/>
        </w:rPr>
        <w:t>, e.g., UE-A detects UE0 and UE1 with reserved resource conflict and there are two resources (e.g., PSFCH)</w:t>
      </w:r>
      <w:r w:rsidR="001E4126">
        <w:rPr>
          <w:sz w:val="22"/>
          <w:szCs w:val="22"/>
          <w:lang w:val="en-US" w:eastAsia="zh-CN"/>
        </w:rPr>
        <w:t xml:space="preserve"> associated with each SCI respectively.</w:t>
      </w:r>
      <w:r w:rsidR="00BE0A97">
        <w:rPr>
          <w:sz w:val="22"/>
          <w:szCs w:val="22"/>
          <w:lang w:val="en-US" w:eastAsia="zh-CN"/>
        </w:rPr>
        <w:t xml:space="preserve"> In this case UE-A </w:t>
      </w:r>
      <w:r w:rsidR="004659A8">
        <w:rPr>
          <w:sz w:val="22"/>
          <w:szCs w:val="22"/>
          <w:lang w:val="en-US" w:eastAsia="zh-CN"/>
        </w:rPr>
        <w:t>can transmit the resource conflict indicator on two PSFCHs</w:t>
      </w:r>
      <w:r w:rsidR="00B21BD3">
        <w:rPr>
          <w:rFonts w:hint="eastAsia"/>
          <w:sz w:val="22"/>
          <w:szCs w:val="22"/>
          <w:lang w:val="en-US" w:eastAsia="zh-CN"/>
        </w:rPr>
        <w:t>/</w:t>
      </w:r>
      <w:r w:rsidR="00B21BD3">
        <w:rPr>
          <w:sz w:val="22"/>
          <w:szCs w:val="22"/>
          <w:lang w:val="en-US" w:eastAsia="zh-CN"/>
        </w:rPr>
        <w:t>resources</w:t>
      </w:r>
      <w:r w:rsidR="004659A8">
        <w:rPr>
          <w:sz w:val="22"/>
          <w:szCs w:val="22"/>
          <w:lang w:val="en-US" w:eastAsia="zh-CN"/>
        </w:rPr>
        <w:t xml:space="preserve"> or </w:t>
      </w:r>
      <w:r w:rsidR="004659A8">
        <w:rPr>
          <w:rFonts w:hint="eastAsia"/>
          <w:sz w:val="22"/>
          <w:szCs w:val="22"/>
          <w:lang w:val="en-US" w:eastAsia="zh-CN"/>
        </w:rPr>
        <w:t>only</w:t>
      </w:r>
      <w:r w:rsidR="004659A8">
        <w:rPr>
          <w:sz w:val="22"/>
          <w:szCs w:val="22"/>
          <w:lang w:val="en-US" w:eastAsia="zh-CN"/>
        </w:rPr>
        <w:t xml:space="preserve"> </w:t>
      </w:r>
      <w:r w:rsidR="004659A8">
        <w:rPr>
          <w:rFonts w:hint="eastAsia"/>
          <w:sz w:val="22"/>
          <w:szCs w:val="22"/>
          <w:lang w:val="en-US" w:eastAsia="zh-CN"/>
        </w:rPr>
        <w:t>one</w:t>
      </w:r>
      <w:r w:rsidR="004659A8">
        <w:rPr>
          <w:sz w:val="22"/>
          <w:szCs w:val="22"/>
          <w:lang w:val="en-US" w:eastAsia="zh-CN"/>
        </w:rPr>
        <w:t xml:space="preserve"> </w:t>
      </w:r>
      <w:r w:rsidR="004659A8">
        <w:rPr>
          <w:rFonts w:hint="eastAsia"/>
          <w:sz w:val="22"/>
          <w:szCs w:val="22"/>
          <w:lang w:val="en-US" w:eastAsia="zh-CN"/>
        </w:rPr>
        <w:t>PSFCH</w:t>
      </w:r>
      <w:r w:rsidR="00B21BD3">
        <w:rPr>
          <w:sz w:val="22"/>
          <w:szCs w:val="22"/>
          <w:lang w:val="en-US" w:eastAsia="zh-CN"/>
        </w:rPr>
        <w:t>/resource</w:t>
      </w:r>
      <w:r w:rsidR="00292D55">
        <w:rPr>
          <w:rFonts w:hint="eastAsia"/>
          <w:sz w:val="22"/>
          <w:szCs w:val="22"/>
          <w:lang w:val="en-US" w:eastAsia="zh-CN"/>
        </w:rPr>
        <w:t>.</w:t>
      </w:r>
      <w:r w:rsidR="00292D55">
        <w:rPr>
          <w:sz w:val="22"/>
          <w:szCs w:val="22"/>
          <w:lang w:val="en-US" w:eastAsia="zh-CN"/>
        </w:rPr>
        <w:t xml:space="preserve"> Considering the restriction of multiple PSFCH transmissions and transmitting power</w:t>
      </w:r>
      <w:r w:rsidR="00EA4513">
        <w:rPr>
          <w:sz w:val="22"/>
          <w:szCs w:val="22"/>
          <w:lang w:val="en-US" w:eastAsia="zh-CN"/>
        </w:rPr>
        <w:t>, we think it is better to select one PSFCH</w:t>
      </w:r>
      <w:r w:rsidR="009E4F6D">
        <w:rPr>
          <w:sz w:val="22"/>
          <w:szCs w:val="22"/>
          <w:lang w:val="en-US" w:eastAsia="zh-CN"/>
        </w:rPr>
        <w:t>/</w:t>
      </w:r>
      <w:r w:rsidR="00EA4513">
        <w:rPr>
          <w:sz w:val="22"/>
          <w:szCs w:val="22"/>
          <w:lang w:val="en-US" w:eastAsia="zh-CN"/>
        </w:rPr>
        <w:t xml:space="preserve">resource to transmit the conflict indicator, e.g., UE-A may transmit the resource conflict indicator on the resource associated the lowest priority/largest priority field value indicated in the </w:t>
      </w:r>
      <w:r w:rsidR="00260160">
        <w:rPr>
          <w:sz w:val="22"/>
          <w:szCs w:val="22"/>
          <w:lang w:val="en-US" w:eastAsia="zh-CN"/>
        </w:rPr>
        <w:t>SCI.</w:t>
      </w:r>
      <w:r w:rsidR="00EA4513">
        <w:rPr>
          <w:sz w:val="22"/>
          <w:szCs w:val="22"/>
          <w:lang w:val="en-US" w:eastAsia="zh-CN"/>
        </w:rPr>
        <w:t xml:space="preserve">  </w:t>
      </w:r>
      <w:r w:rsidR="001E4126">
        <w:rPr>
          <w:sz w:val="22"/>
          <w:szCs w:val="22"/>
          <w:lang w:val="en-US" w:eastAsia="zh-CN"/>
        </w:rPr>
        <w:t xml:space="preserve"> </w:t>
      </w:r>
    </w:p>
    <w:p w14:paraId="5FCF5FD5" w14:textId="287767B9" w:rsidR="00D44ABB" w:rsidRDefault="00D44ABB" w:rsidP="008820AD">
      <w:pPr>
        <w:pStyle w:val="B1"/>
        <w:ind w:left="0" w:firstLine="0"/>
        <w:jc w:val="both"/>
        <w:rPr>
          <w:b/>
          <w:iCs/>
          <w:sz w:val="22"/>
          <w:szCs w:val="22"/>
          <w:lang w:val="en-US" w:eastAsia="zh-CN"/>
        </w:rPr>
      </w:pPr>
      <w:r w:rsidRPr="00D66AED">
        <w:rPr>
          <w:rFonts w:hint="eastAsia"/>
          <w:b/>
          <w:iCs/>
          <w:sz w:val="22"/>
          <w:szCs w:val="22"/>
          <w:lang w:val="en-US" w:eastAsia="zh-CN"/>
        </w:rPr>
        <w:t>P</w:t>
      </w:r>
      <w:r w:rsidRPr="00D66AED">
        <w:rPr>
          <w:b/>
          <w:iCs/>
          <w:sz w:val="22"/>
          <w:szCs w:val="22"/>
          <w:lang w:val="en-US" w:eastAsia="zh-CN"/>
        </w:rPr>
        <w:t xml:space="preserve">roposal </w:t>
      </w:r>
      <w:r w:rsidR="002577F2" w:rsidRPr="00D66AED">
        <w:rPr>
          <w:b/>
          <w:iCs/>
          <w:sz w:val="22"/>
          <w:szCs w:val="22"/>
          <w:lang w:val="en-US" w:eastAsia="zh-CN"/>
        </w:rPr>
        <w:t>1</w:t>
      </w:r>
      <w:r w:rsidR="002577F2">
        <w:rPr>
          <w:b/>
          <w:iCs/>
          <w:sz w:val="22"/>
          <w:szCs w:val="22"/>
          <w:lang w:val="en-US" w:eastAsia="zh-CN"/>
        </w:rPr>
        <w:t>5</w:t>
      </w:r>
      <w:r w:rsidRPr="00D66AED">
        <w:rPr>
          <w:b/>
          <w:iCs/>
          <w:sz w:val="22"/>
          <w:szCs w:val="22"/>
          <w:lang w:val="en-US" w:eastAsia="zh-CN"/>
        </w:rPr>
        <w:t>:</w:t>
      </w:r>
      <w:r w:rsidR="00D057C7">
        <w:rPr>
          <w:b/>
          <w:iCs/>
          <w:sz w:val="22"/>
          <w:szCs w:val="22"/>
          <w:lang w:val="en-US" w:eastAsia="zh-CN"/>
        </w:rPr>
        <w:t xml:space="preserve"> For the transmission of resource conflict indicator the unused PRBs in the configured PSFCH slots can be used, and the same mapping rules of PSFCH resources defined in </w:t>
      </w:r>
      <w:r w:rsidR="00D057C7">
        <w:rPr>
          <w:rFonts w:hint="eastAsia"/>
          <w:b/>
          <w:iCs/>
          <w:sz w:val="22"/>
          <w:szCs w:val="22"/>
          <w:lang w:val="en-US" w:eastAsia="zh-CN"/>
        </w:rPr>
        <w:t>R16</w:t>
      </w:r>
      <w:r w:rsidR="00D057C7">
        <w:rPr>
          <w:b/>
          <w:iCs/>
          <w:sz w:val="22"/>
          <w:szCs w:val="22"/>
          <w:lang w:val="en-US" w:eastAsia="zh-CN"/>
        </w:rPr>
        <w:t xml:space="preserve"> sidelink can be reused.</w:t>
      </w:r>
    </w:p>
    <w:p w14:paraId="5513A760" w14:textId="4141285F" w:rsidR="00893A21" w:rsidRPr="008820AD" w:rsidRDefault="00893A21" w:rsidP="00893A21">
      <w:pPr>
        <w:pStyle w:val="B1"/>
        <w:ind w:left="0" w:firstLine="0"/>
        <w:jc w:val="both"/>
        <w:rPr>
          <w:sz w:val="22"/>
          <w:szCs w:val="22"/>
          <w:lang w:val="en-US" w:eastAsia="zh-CN"/>
        </w:rPr>
      </w:pPr>
      <w:r w:rsidRPr="00D66AED">
        <w:rPr>
          <w:rFonts w:hint="eastAsia"/>
          <w:b/>
          <w:iCs/>
          <w:sz w:val="22"/>
          <w:szCs w:val="22"/>
          <w:lang w:val="en-US" w:eastAsia="zh-CN"/>
        </w:rPr>
        <w:t>P</w:t>
      </w:r>
      <w:r w:rsidRPr="00D66AED">
        <w:rPr>
          <w:b/>
          <w:iCs/>
          <w:sz w:val="22"/>
          <w:szCs w:val="22"/>
          <w:lang w:val="en-US" w:eastAsia="zh-CN"/>
        </w:rPr>
        <w:t xml:space="preserve">roposal </w:t>
      </w:r>
      <w:r w:rsidR="002577F2" w:rsidRPr="00D66AED">
        <w:rPr>
          <w:b/>
          <w:iCs/>
          <w:sz w:val="22"/>
          <w:szCs w:val="22"/>
          <w:lang w:val="en-US" w:eastAsia="zh-CN"/>
        </w:rPr>
        <w:t>1</w:t>
      </w:r>
      <w:r w:rsidR="002577F2">
        <w:rPr>
          <w:b/>
          <w:iCs/>
          <w:sz w:val="22"/>
          <w:szCs w:val="22"/>
          <w:lang w:val="en-US" w:eastAsia="zh-CN"/>
        </w:rPr>
        <w:t>6</w:t>
      </w:r>
      <w:r w:rsidRPr="00D66AED">
        <w:rPr>
          <w:b/>
          <w:iCs/>
          <w:sz w:val="22"/>
          <w:szCs w:val="22"/>
          <w:lang w:val="en-US" w:eastAsia="zh-CN"/>
        </w:rPr>
        <w:t>:</w:t>
      </w:r>
      <w:r>
        <w:rPr>
          <w:b/>
          <w:iCs/>
          <w:sz w:val="22"/>
          <w:szCs w:val="22"/>
          <w:lang w:val="en-US" w:eastAsia="zh-CN"/>
        </w:rPr>
        <w:t xml:space="preserve"> For the transmission of resource conflict indicator </w:t>
      </w:r>
      <w:r w:rsidR="00D730B6">
        <w:rPr>
          <w:b/>
          <w:iCs/>
          <w:sz w:val="22"/>
          <w:szCs w:val="22"/>
          <w:lang w:val="en-US" w:eastAsia="zh-CN"/>
        </w:rPr>
        <w:t>the PSFCH resources can be used</w:t>
      </w:r>
      <w:r>
        <w:rPr>
          <w:b/>
          <w:iCs/>
          <w:sz w:val="22"/>
          <w:szCs w:val="22"/>
          <w:lang w:val="en-US" w:eastAsia="zh-CN"/>
        </w:rPr>
        <w:t>.</w:t>
      </w:r>
    </w:p>
    <w:p w14:paraId="482DC7BD" w14:textId="28E588DC" w:rsidR="00893A21" w:rsidRDefault="000A4D06" w:rsidP="008820AD">
      <w:pPr>
        <w:pStyle w:val="B1"/>
        <w:ind w:left="0" w:firstLine="0"/>
        <w:jc w:val="both"/>
        <w:rPr>
          <w:b/>
          <w:iCs/>
          <w:sz w:val="22"/>
          <w:szCs w:val="22"/>
          <w:lang w:val="en-US" w:eastAsia="zh-CN"/>
        </w:rPr>
      </w:pPr>
      <w:r w:rsidRPr="00E45C72">
        <w:rPr>
          <w:rFonts w:hint="eastAsia"/>
          <w:b/>
          <w:iCs/>
          <w:sz w:val="22"/>
          <w:szCs w:val="22"/>
          <w:lang w:val="en-US" w:eastAsia="zh-CN"/>
        </w:rPr>
        <w:t>P</w:t>
      </w:r>
      <w:r w:rsidRPr="00E45C72">
        <w:rPr>
          <w:b/>
          <w:iCs/>
          <w:sz w:val="22"/>
          <w:szCs w:val="22"/>
          <w:lang w:val="en-US" w:eastAsia="zh-CN"/>
        </w:rPr>
        <w:t xml:space="preserve">roposal </w:t>
      </w:r>
      <w:r w:rsidR="002577F2" w:rsidRPr="00E45C72">
        <w:rPr>
          <w:b/>
          <w:iCs/>
          <w:sz w:val="22"/>
          <w:szCs w:val="22"/>
          <w:lang w:val="en-US" w:eastAsia="zh-CN"/>
        </w:rPr>
        <w:t>1</w:t>
      </w:r>
      <w:r w:rsidR="002577F2">
        <w:rPr>
          <w:b/>
          <w:iCs/>
          <w:sz w:val="22"/>
          <w:szCs w:val="22"/>
          <w:lang w:val="en-US" w:eastAsia="zh-CN"/>
        </w:rPr>
        <w:t>7</w:t>
      </w:r>
      <w:r w:rsidRPr="00E45C72">
        <w:rPr>
          <w:b/>
          <w:iCs/>
          <w:sz w:val="22"/>
          <w:szCs w:val="22"/>
          <w:lang w:val="en-US" w:eastAsia="zh-CN"/>
        </w:rPr>
        <w:t>:</w:t>
      </w:r>
      <w:r w:rsidR="00E45C72">
        <w:rPr>
          <w:b/>
          <w:iCs/>
          <w:sz w:val="22"/>
          <w:szCs w:val="22"/>
          <w:lang w:val="en-US" w:eastAsia="zh-CN"/>
        </w:rPr>
        <w:t xml:space="preserve"> UE-A may select one resource to transmit the conflict indicator based on the priority valued indicated in the detected SCIs.</w:t>
      </w:r>
    </w:p>
    <w:p w14:paraId="6D04FEBF" w14:textId="5DFE8F33" w:rsidR="00E45C72" w:rsidRDefault="0085352E" w:rsidP="008820AD">
      <w:pPr>
        <w:pStyle w:val="B1"/>
        <w:ind w:left="0" w:firstLine="0"/>
        <w:jc w:val="both"/>
        <w:rPr>
          <w:sz w:val="22"/>
          <w:szCs w:val="22"/>
          <w:lang w:val="en-US" w:eastAsia="zh-CN"/>
        </w:rPr>
      </w:pPr>
      <w:r w:rsidRPr="0085352E">
        <w:rPr>
          <w:rFonts w:hint="eastAsia"/>
          <w:sz w:val="22"/>
          <w:szCs w:val="22"/>
          <w:lang w:val="en-US" w:eastAsia="zh-CN"/>
        </w:rPr>
        <w:t>A</w:t>
      </w:r>
      <w:r w:rsidRPr="0085352E">
        <w:rPr>
          <w:sz w:val="22"/>
          <w:szCs w:val="22"/>
          <w:lang w:val="en-US" w:eastAsia="zh-CN"/>
        </w:rPr>
        <w:t xml:space="preserve">s </w:t>
      </w:r>
      <w:r w:rsidR="00AD212B">
        <w:rPr>
          <w:sz w:val="22"/>
          <w:szCs w:val="22"/>
          <w:lang w:val="en-US" w:eastAsia="zh-CN"/>
        </w:rPr>
        <w:t xml:space="preserve">defined in Rel-16 sidelink </w:t>
      </w:r>
      <w:r w:rsidR="009F28AA">
        <w:rPr>
          <w:sz w:val="22"/>
          <w:szCs w:val="22"/>
          <w:lang w:val="en-US" w:eastAsia="zh-CN"/>
        </w:rPr>
        <w:t xml:space="preserve">one UE may select some PSFCHs for transmission if it would like to transmit multiple </w:t>
      </w:r>
      <w:r w:rsidR="00587A35">
        <w:rPr>
          <w:sz w:val="22"/>
          <w:szCs w:val="22"/>
          <w:lang w:val="en-US" w:eastAsia="zh-CN"/>
        </w:rPr>
        <w:t>PSFCHs</w:t>
      </w:r>
      <w:r w:rsidR="007937AD">
        <w:rPr>
          <w:sz w:val="22"/>
          <w:szCs w:val="22"/>
          <w:lang w:val="en-US" w:eastAsia="zh-CN"/>
        </w:rPr>
        <w:t xml:space="preserve">. The selection of </w:t>
      </w:r>
      <w:r w:rsidR="00254810">
        <w:rPr>
          <w:sz w:val="22"/>
          <w:szCs w:val="22"/>
          <w:lang w:val="en-US" w:eastAsia="zh-CN"/>
        </w:rPr>
        <w:t>transmitted</w:t>
      </w:r>
      <w:r w:rsidR="007937AD">
        <w:rPr>
          <w:sz w:val="22"/>
          <w:szCs w:val="22"/>
          <w:lang w:val="en-US" w:eastAsia="zh-CN"/>
        </w:rPr>
        <w:t xml:space="preserve"> PSFCHs is determined by the priority value, capability of </w:t>
      </w:r>
      <w:r w:rsidR="007937AD">
        <w:rPr>
          <w:rFonts w:hint="eastAsia"/>
          <w:sz w:val="22"/>
          <w:szCs w:val="22"/>
          <w:lang w:val="en-US" w:eastAsia="zh-CN"/>
        </w:rPr>
        <w:t>UE</w:t>
      </w:r>
      <w:r w:rsidR="007937AD">
        <w:rPr>
          <w:sz w:val="22"/>
          <w:szCs w:val="22"/>
          <w:lang w:val="en-US" w:eastAsia="zh-CN"/>
        </w:rPr>
        <w:t xml:space="preserve"> </w:t>
      </w:r>
      <w:r w:rsidR="007937AD">
        <w:rPr>
          <w:rFonts w:hint="eastAsia"/>
          <w:sz w:val="22"/>
          <w:szCs w:val="22"/>
          <w:lang w:val="en-US" w:eastAsia="zh-CN"/>
        </w:rPr>
        <w:t>on</w:t>
      </w:r>
      <w:r w:rsidR="007937AD">
        <w:rPr>
          <w:sz w:val="22"/>
          <w:szCs w:val="22"/>
          <w:lang w:val="en-US" w:eastAsia="zh-CN"/>
        </w:rPr>
        <w:t xml:space="preserve"> </w:t>
      </w:r>
      <w:r w:rsidR="007937AD">
        <w:rPr>
          <w:rFonts w:hint="eastAsia"/>
          <w:sz w:val="22"/>
          <w:szCs w:val="22"/>
          <w:lang w:val="en-US" w:eastAsia="zh-CN"/>
        </w:rPr>
        <w:t>maximum</w:t>
      </w:r>
      <w:r w:rsidR="007937AD">
        <w:rPr>
          <w:sz w:val="22"/>
          <w:szCs w:val="22"/>
          <w:lang w:val="en-US" w:eastAsia="zh-CN"/>
        </w:rPr>
        <w:t xml:space="preserve"> </w:t>
      </w:r>
      <w:r w:rsidR="007937AD">
        <w:rPr>
          <w:rFonts w:hint="eastAsia"/>
          <w:sz w:val="22"/>
          <w:szCs w:val="22"/>
          <w:lang w:val="en-US" w:eastAsia="zh-CN"/>
        </w:rPr>
        <w:t>simultaneous</w:t>
      </w:r>
      <w:r w:rsidR="007937AD">
        <w:rPr>
          <w:sz w:val="22"/>
          <w:szCs w:val="22"/>
          <w:lang w:val="en-US" w:eastAsia="zh-CN"/>
        </w:rPr>
        <w:t xml:space="preserve"> </w:t>
      </w:r>
      <w:r w:rsidR="007937AD">
        <w:rPr>
          <w:rFonts w:hint="eastAsia"/>
          <w:sz w:val="22"/>
          <w:szCs w:val="22"/>
          <w:lang w:val="en-US" w:eastAsia="zh-CN"/>
        </w:rPr>
        <w:t>PSFCH</w:t>
      </w:r>
      <w:r w:rsidR="007937AD">
        <w:rPr>
          <w:sz w:val="22"/>
          <w:szCs w:val="22"/>
          <w:lang w:val="en-US" w:eastAsia="zh-CN"/>
        </w:rPr>
        <w:t xml:space="preserve"> </w:t>
      </w:r>
      <w:r w:rsidR="007937AD">
        <w:rPr>
          <w:rFonts w:hint="eastAsia"/>
          <w:sz w:val="22"/>
          <w:szCs w:val="22"/>
          <w:lang w:val="en-US" w:eastAsia="zh-CN"/>
        </w:rPr>
        <w:t>transmissions</w:t>
      </w:r>
      <w:r w:rsidR="007937AD">
        <w:rPr>
          <w:sz w:val="22"/>
          <w:szCs w:val="22"/>
          <w:lang w:val="en-US" w:eastAsia="zh-CN"/>
        </w:rPr>
        <w:t xml:space="preserve"> </w:t>
      </w:r>
      <w:r w:rsidR="007937AD">
        <w:rPr>
          <w:rFonts w:hint="eastAsia"/>
          <w:sz w:val="22"/>
          <w:szCs w:val="22"/>
          <w:lang w:val="en-US" w:eastAsia="zh-CN"/>
        </w:rPr>
        <w:t>and</w:t>
      </w:r>
      <w:r w:rsidR="007937AD">
        <w:rPr>
          <w:sz w:val="22"/>
          <w:szCs w:val="22"/>
          <w:lang w:val="en-US" w:eastAsia="zh-CN"/>
        </w:rPr>
        <w:t xml:space="preserve"> </w:t>
      </w:r>
      <w:r w:rsidR="007937AD">
        <w:rPr>
          <w:rFonts w:hint="eastAsia"/>
          <w:sz w:val="22"/>
          <w:szCs w:val="22"/>
          <w:lang w:val="en-US" w:eastAsia="zh-CN"/>
        </w:rPr>
        <w:t>the</w:t>
      </w:r>
      <w:r w:rsidR="007937AD">
        <w:rPr>
          <w:sz w:val="22"/>
          <w:szCs w:val="22"/>
          <w:lang w:val="en-US" w:eastAsia="zh-CN"/>
        </w:rPr>
        <w:t xml:space="preserve"> </w:t>
      </w:r>
      <w:r w:rsidR="007937AD">
        <w:rPr>
          <w:rFonts w:hint="eastAsia"/>
          <w:sz w:val="22"/>
          <w:szCs w:val="22"/>
          <w:lang w:val="en-US" w:eastAsia="zh-CN"/>
        </w:rPr>
        <w:t>transmitting</w:t>
      </w:r>
      <w:r w:rsidR="007937AD">
        <w:rPr>
          <w:sz w:val="22"/>
          <w:szCs w:val="22"/>
          <w:lang w:val="en-US" w:eastAsia="zh-CN"/>
        </w:rPr>
        <w:t xml:space="preserve"> </w:t>
      </w:r>
      <w:r w:rsidR="007937AD">
        <w:rPr>
          <w:rFonts w:hint="eastAsia"/>
          <w:sz w:val="22"/>
          <w:szCs w:val="22"/>
          <w:lang w:val="en-US" w:eastAsia="zh-CN"/>
        </w:rPr>
        <w:t>power</w:t>
      </w:r>
      <w:r w:rsidR="00254810">
        <w:rPr>
          <w:rFonts w:hint="eastAsia"/>
          <w:sz w:val="22"/>
          <w:szCs w:val="22"/>
          <w:lang w:val="en-US" w:eastAsia="zh-CN"/>
        </w:rPr>
        <w:t>.</w:t>
      </w:r>
      <w:r w:rsidR="00254810">
        <w:rPr>
          <w:sz w:val="22"/>
          <w:szCs w:val="22"/>
          <w:lang w:val="en-US" w:eastAsia="zh-CN"/>
        </w:rPr>
        <w:t xml:space="preserve"> </w:t>
      </w:r>
      <w:r w:rsidR="009518A7">
        <w:rPr>
          <w:sz w:val="22"/>
          <w:szCs w:val="22"/>
          <w:lang w:val="en-US" w:eastAsia="zh-CN"/>
        </w:rPr>
        <w:t>If the resource conflict indicator is transmitted in the PSFCH occasion</w:t>
      </w:r>
      <w:r w:rsidR="007635AA">
        <w:rPr>
          <w:sz w:val="22"/>
          <w:szCs w:val="22"/>
          <w:lang w:val="en-US" w:eastAsia="zh-CN"/>
        </w:rPr>
        <w:t>, there will be two types of transmission in the PSFCH occasion, one is the HARQ feedback and the other one is for resource conflict indicator.</w:t>
      </w:r>
      <w:r w:rsidR="00BD5402">
        <w:rPr>
          <w:sz w:val="22"/>
          <w:szCs w:val="22"/>
          <w:lang w:val="en-US" w:eastAsia="zh-CN"/>
        </w:rPr>
        <w:t xml:space="preserve"> </w:t>
      </w:r>
      <w:proofErr w:type="gramStart"/>
      <w:r w:rsidR="00BD5402">
        <w:rPr>
          <w:sz w:val="22"/>
          <w:szCs w:val="22"/>
          <w:lang w:val="en-US" w:eastAsia="zh-CN"/>
        </w:rPr>
        <w:t>So</w:t>
      </w:r>
      <w:proofErr w:type="gramEnd"/>
      <w:r w:rsidR="00BD5402">
        <w:rPr>
          <w:sz w:val="22"/>
          <w:szCs w:val="22"/>
          <w:lang w:val="en-US" w:eastAsia="zh-CN"/>
        </w:rPr>
        <w:t xml:space="preserve"> the selection of actually transmitted resources should be further studied considering the difference between the two types of transmissions, e.g.,</w:t>
      </w:r>
      <w:r w:rsidR="00596DFF">
        <w:rPr>
          <w:sz w:val="22"/>
          <w:szCs w:val="22"/>
          <w:lang w:val="en-US" w:eastAsia="zh-CN"/>
        </w:rPr>
        <w:t xml:space="preserve"> the transmissions for resource conflict indicator are prioritized to the transmissions for HARQ feedback</w:t>
      </w:r>
      <w:r w:rsidR="004B6C6B">
        <w:rPr>
          <w:sz w:val="22"/>
          <w:szCs w:val="22"/>
          <w:lang w:val="en-US" w:eastAsia="zh-CN"/>
        </w:rPr>
        <w:t>.</w:t>
      </w:r>
    </w:p>
    <w:p w14:paraId="0D8ED5DE" w14:textId="4E2D6546" w:rsidR="009F10C7" w:rsidRDefault="004B6C6B" w:rsidP="008820AD">
      <w:pPr>
        <w:pStyle w:val="B1"/>
        <w:ind w:left="0" w:firstLine="0"/>
        <w:jc w:val="both"/>
        <w:rPr>
          <w:b/>
          <w:iCs/>
          <w:sz w:val="22"/>
          <w:szCs w:val="22"/>
          <w:lang w:val="en-US" w:eastAsia="zh-CN"/>
        </w:rPr>
      </w:pPr>
      <w:bookmarkStart w:id="4" w:name="OLE_LINK3"/>
      <w:bookmarkStart w:id="5" w:name="OLE_LINK4"/>
      <w:r w:rsidRPr="00E45C72">
        <w:rPr>
          <w:rFonts w:hint="eastAsia"/>
          <w:b/>
          <w:iCs/>
          <w:sz w:val="22"/>
          <w:szCs w:val="22"/>
          <w:lang w:val="en-US" w:eastAsia="zh-CN"/>
        </w:rPr>
        <w:t>P</w:t>
      </w:r>
      <w:r w:rsidRPr="00E45C72">
        <w:rPr>
          <w:b/>
          <w:iCs/>
          <w:sz w:val="22"/>
          <w:szCs w:val="22"/>
          <w:lang w:val="en-US" w:eastAsia="zh-CN"/>
        </w:rPr>
        <w:t xml:space="preserve">roposal </w:t>
      </w:r>
      <w:r w:rsidR="002577F2" w:rsidRPr="00E45C72">
        <w:rPr>
          <w:b/>
          <w:iCs/>
          <w:sz w:val="22"/>
          <w:szCs w:val="22"/>
          <w:lang w:val="en-US" w:eastAsia="zh-CN"/>
        </w:rPr>
        <w:t>1</w:t>
      </w:r>
      <w:r w:rsidR="002577F2">
        <w:rPr>
          <w:b/>
          <w:iCs/>
          <w:sz w:val="22"/>
          <w:szCs w:val="22"/>
          <w:lang w:val="en-US" w:eastAsia="zh-CN"/>
        </w:rPr>
        <w:t>8</w:t>
      </w:r>
      <w:r w:rsidRPr="00E45C72">
        <w:rPr>
          <w:b/>
          <w:iCs/>
          <w:sz w:val="22"/>
          <w:szCs w:val="22"/>
          <w:lang w:val="en-US" w:eastAsia="zh-CN"/>
        </w:rPr>
        <w:t>:</w:t>
      </w:r>
      <w:r>
        <w:rPr>
          <w:b/>
          <w:iCs/>
          <w:sz w:val="22"/>
          <w:szCs w:val="22"/>
          <w:lang w:val="en-US" w:eastAsia="zh-CN"/>
        </w:rPr>
        <w:t xml:space="preserve"> </w:t>
      </w:r>
      <w:r w:rsidR="00E235AE">
        <w:rPr>
          <w:b/>
          <w:iCs/>
          <w:sz w:val="22"/>
          <w:szCs w:val="22"/>
          <w:lang w:val="en-US" w:eastAsia="zh-CN"/>
        </w:rPr>
        <w:t>The mechanism for s</w:t>
      </w:r>
      <w:r>
        <w:rPr>
          <w:b/>
          <w:iCs/>
          <w:sz w:val="22"/>
          <w:szCs w:val="22"/>
          <w:lang w:val="en-US" w:eastAsia="zh-CN"/>
        </w:rPr>
        <w:t>imultaneous transmissions of HARQ feedback and resource conflict indicator should be discussed.</w:t>
      </w:r>
    </w:p>
    <w:p w14:paraId="159AEAFA" w14:textId="50CC92B1" w:rsidR="009F10C7" w:rsidRPr="00064934" w:rsidRDefault="009F10C7" w:rsidP="00064934">
      <w:pPr>
        <w:pStyle w:val="B1"/>
        <w:ind w:left="0" w:firstLine="0"/>
        <w:jc w:val="both"/>
        <w:rPr>
          <w:sz w:val="22"/>
          <w:szCs w:val="22"/>
          <w:lang w:val="en-US" w:eastAsia="zh-CN"/>
        </w:rPr>
      </w:pPr>
      <w:r w:rsidRPr="00064934">
        <w:rPr>
          <w:sz w:val="22"/>
          <w:szCs w:val="22"/>
          <w:lang w:val="en-US" w:eastAsia="zh-CN"/>
        </w:rPr>
        <w:t xml:space="preserve">Example for post collision feedback using same PSFCH resource: </w:t>
      </w:r>
    </w:p>
    <w:p w14:paraId="5324686A" w14:textId="0140F9FF" w:rsidR="009F10C7" w:rsidRPr="00064934" w:rsidRDefault="009F10C7" w:rsidP="00064934">
      <w:pPr>
        <w:pStyle w:val="B1"/>
        <w:ind w:left="0" w:firstLine="0"/>
        <w:jc w:val="both"/>
        <w:rPr>
          <w:sz w:val="22"/>
          <w:szCs w:val="22"/>
          <w:lang w:val="en-US" w:eastAsia="zh-CN"/>
        </w:rPr>
      </w:pPr>
      <w:r w:rsidRPr="00064934">
        <w:rPr>
          <w:sz w:val="22"/>
          <w:szCs w:val="22"/>
          <w:lang w:val="en-US" w:eastAsia="zh-CN"/>
        </w:rPr>
        <w:t xml:space="preserve">Group member UE(s)/RSU acting as a third UE could periodically monitor destination group identifier and the corresponding Sidelink resource transmitted by TX UE(s) from their SCIs. If their destination group identifier are identical and the corresponding resource selected by these TX UE(s) occupies the same time slot i.e., Half duplex problem or same time/frequency i.e., resource </w:t>
      </w:r>
      <w:proofErr w:type="gramStart"/>
      <w:r w:rsidRPr="00064934">
        <w:rPr>
          <w:sz w:val="22"/>
          <w:szCs w:val="22"/>
          <w:lang w:val="en-US" w:eastAsia="zh-CN"/>
        </w:rPr>
        <w:t>collision ,</w:t>
      </w:r>
      <w:proofErr w:type="gramEnd"/>
      <w:r w:rsidRPr="00064934">
        <w:rPr>
          <w:sz w:val="22"/>
          <w:szCs w:val="22"/>
          <w:lang w:val="en-US" w:eastAsia="zh-CN"/>
        </w:rPr>
        <w:t xml:space="preserve"> then a potential feedback transmitted from group member UEs to the corresponding TX UE(s) could be helpful to avoid problems arising due to half duplex.  Otherwise, group member UE(s) can also (re)transmit the data to those TX UE(s) and the selection of RX UE in a group to (re)transmit the data can be based on SUE, relay UE etc.</w:t>
      </w:r>
    </w:p>
    <w:p w14:paraId="6A713EFF" w14:textId="77777777" w:rsidR="009F10C7" w:rsidRPr="00064934" w:rsidRDefault="009F10C7" w:rsidP="009F10C7">
      <w:pPr>
        <w:pStyle w:val="B1"/>
        <w:ind w:left="0" w:firstLine="0"/>
        <w:jc w:val="both"/>
        <w:rPr>
          <w:sz w:val="22"/>
          <w:szCs w:val="22"/>
          <w:lang w:val="en-US" w:eastAsia="zh-CN"/>
        </w:rPr>
      </w:pPr>
      <w:r w:rsidRPr="00064934">
        <w:rPr>
          <w:sz w:val="22"/>
          <w:szCs w:val="22"/>
          <w:lang w:val="en-US" w:eastAsia="zh-CN"/>
        </w:rPr>
        <w:t xml:space="preserve">As an </w:t>
      </w:r>
      <w:proofErr w:type="gramStart"/>
      <w:r w:rsidRPr="00064934">
        <w:rPr>
          <w:sz w:val="22"/>
          <w:szCs w:val="22"/>
          <w:lang w:val="en-US" w:eastAsia="zh-CN"/>
        </w:rPr>
        <w:t>example</w:t>
      </w:r>
      <w:proofErr w:type="gramEnd"/>
      <w:r w:rsidRPr="00064934">
        <w:rPr>
          <w:sz w:val="22"/>
          <w:szCs w:val="22"/>
          <w:lang w:val="en-US" w:eastAsia="zh-CN"/>
        </w:rPr>
        <w:t xml:space="preserve"> implementation of the post-collision conflict indication, even if the PSSCH from TX UE(s) are successfully decoded by the group member UE(s), group member UE(s) could report NACK(s) on the feedback resource to implicitly indicate potential half duplex problem to respective TX UE(s) when the </w:t>
      </w:r>
      <w:r w:rsidRPr="00064934">
        <w:rPr>
          <w:sz w:val="22"/>
          <w:szCs w:val="22"/>
          <w:lang w:val="en-US" w:eastAsia="zh-CN"/>
        </w:rPr>
        <w:lastRenderedPageBreak/>
        <w:t>half duplex detection conditions are met and then the TX UE(s) could (re)transmit the corresponding transport block.</w:t>
      </w:r>
    </w:p>
    <w:p w14:paraId="5C1B4621" w14:textId="3E9315E8" w:rsidR="009F10C7" w:rsidRPr="002A0DEF" w:rsidRDefault="009F10C7" w:rsidP="009F10C7">
      <w:pPr>
        <w:pStyle w:val="B1"/>
        <w:ind w:left="0" w:firstLine="0"/>
        <w:jc w:val="both"/>
        <w:rPr>
          <w:b/>
          <w:iCs/>
          <w:sz w:val="22"/>
          <w:szCs w:val="22"/>
          <w:lang w:val="en-US" w:eastAsia="zh-CN"/>
        </w:rPr>
      </w:pPr>
      <w:r w:rsidRPr="002A0DEF">
        <w:rPr>
          <w:b/>
          <w:iCs/>
          <w:sz w:val="22"/>
          <w:szCs w:val="22"/>
          <w:lang w:val="en-US" w:eastAsia="zh-CN"/>
        </w:rPr>
        <w:t xml:space="preserve">Proposal </w:t>
      </w:r>
      <w:r w:rsidR="002577F2">
        <w:rPr>
          <w:b/>
          <w:iCs/>
          <w:sz w:val="22"/>
          <w:szCs w:val="22"/>
          <w:lang w:val="en-US" w:eastAsia="zh-CN"/>
        </w:rPr>
        <w:t>19</w:t>
      </w:r>
      <w:r w:rsidRPr="002A0DEF">
        <w:rPr>
          <w:b/>
          <w:iCs/>
          <w:sz w:val="22"/>
          <w:szCs w:val="22"/>
          <w:lang w:val="en-US" w:eastAsia="zh-CN"/>
        </w:rPr>
        <w:t xml:space="preserve">: </w:t>
      </w:r>
      <w:r w:rsidR="00E9215F" w:rsidRPr="002A0DEF">
        <w:rPr>
          <w:b/>
          <w:iCs/>
          <w:sz w:val="22"/>
          <w:szCs w:val="22"/>
          <w:lang w:val="en-US" w:eastAsia="zh-CN"/>
        </w:rPr>
        <w:t>Post-collision conflict indication using PSFCH resource by group member UEs/third UE report NACK on the PSFCH resource irrespective of the PSSCH decoding result.</w:t>
      </w:r>
    </w:p>
    <w:bookmarkEnd w:id="4"/>
    <w:bookmarkEnd w:id="5"/>
    <w:p w14:paraId="3D160A23" w14:textId="48560673" w:rsidR="00AD53FD" w:rsidRPr="00E83F1E" w:rsidRDefault="00AD53FD" w:rsidP="00163B6D">
      <w:pPr>
        <w:rPr>
          <w:b/>
          <w:sz w:val="24"/>
          <w:szCs w:val="20"/>
          <w:u w:val="single"/>
          <w:lang w:eastAsia="zh-CN"/>
        </w:rPr>
      </w:pPr>
      <w:r>
        <w:rPr>
          <w:b/>
          <w:sz w:val="24"/>
          <w:szCs w:val="20"/>
          <w:u w:val="single"/>
          <w:lang w:eastAsia="zh-CN"/>
        </w:rPr>
        <w:t>_____________________________________________________________________________</w:t>
      </w:r>
    </w:p>
    <w:p w14:paraId="5587D882" w14:textId="17C7CC7E" w:rsidR="0082623E" w:rsidRPr="00E83F1E" w:rsidRDefault="0082623E" w:rsidP="00163B6D">
      <w:pPr>
        <w:pStyle w:val="1"/>
        <w:rPr>
          <w:lang w:eastAsia="zh-CN"/>
        </w:rPr>
      </w:pPr>
      <w:r w:rsidRPr="00E83F1E">
        <w:rPr>
          <w:lang w:eastAsia="zh-CN"/>
        </w:rPr>
        <w:t>Conclusion</w:t>
      </w:r>
    </w:p>
    <w:p w14:paraId="4701033A" w14:textId="206543F7" w:rsidR="00F3105D" w:rsidRPr="00753AC1" w:rsidRDefault="004D7610" w:rsidP="00163B6D">
      <w:pPr>
        <w:spacing w:before="120"/>
        <w:rPr>
          <w:szCs w:val="20"/>
          <w:lang w:eastAsia="zh-CN"/>
        </w:rPr>
      </w:pPr>
      <w:r w:rsidRPr="00753AC1">
        <w:rPr>
          <w:szCs w:val="20"/>
          <w:lang w:eastAsia="zh-CN"/>
        </w:rPr>
        <w:t xml:space="preserve">In this contribution, </w:t>
      </w:r>
      <w:r w:rsidR="00646D67" w:rsidRPr="00753AC1">
        <w:rPr>
          <w:szCs w:val="20"/>
          <w:lang w:eastAsia="zh-CN"/>
        </w:rPr>
        <w:t>we focus</w:t>
      </w:r>
      <w:r w:rsidR="00F3105D" w:rsidRPr="00753AC1">
        <w:rPr>
          <w:szCs w:val="20"/>
          <w:lang w:eastAsia="zh-CN"/>
        </w:rPr>
        <w:t>ed</w:t>
      </w:r>
      <w:r w:rsidR="00646D67" w:rsidRPr="00753AC1">
        <w:rPr>
          <w:szCs w:val="20"/>
          <w:lang w:eastAsia="zh-CN"/>
        </w:rPr>
        <w:t xml:space="preserve"> on </w:t>
      </w:r>
      <w:r w:rsidR="005B6E78" w:rsidRPr="00753AC1">
        <w:rPr>
          <w:szCs w:val="20"/>
          <w:lang w:eastAsia="zh-CN"/>
        </w:rPr>
        <w:t xml:space="preserve">Sidelink </w:t>
      </w:r>
      <w:r w:rsidR="00F35B42" w:rsidRPr="00753AC1">
        <w:rPr>
          <w:szCs w:val="20"/>
          <w:lang w:eastAsia="zh-CN"/>
        </w:rPr>
        <w:t>reliability enhancement</w:t>
      </w:r>
      <w:r w:rsidR="005B6E78" w:rsidRPr="00753AC1">
        <w:rPr>
          <w:szCs w:val="20"/>
          <w:lang w:eastAsia="zh-CN"/>
        </w:rPr>
        <w:t xml:space="preserve"> aspects on the resource allocation mechanism for V</w:t>
      </w:r>
      <w:r w:rsidR="00F35B42" w:rsidRPr="00753AC1">
        <w:rPr>
          <w:szCs w:val="20"/>
          <w:lang w:eastAsia="zh-CN"/>
        </w:rPr>
        <w:t>2X</w:t>
      </w:r>
      <w:r w:rsidR="0067016E" w:rsidRPr="00753AC1">
        <w:rPr>
          <w:szCs w:val="20"/>
          <w:lang w:eastAsia="zh-CN"/>
        </w:rPr>
        <w:t xml:space="preserve"> </w:t>
      </w:r>
      <w:r w:rsidR="00646D67" w:rsidRPr="00753AC1">
        <w:rPr>
          <w:szCs w:val="20"/>
          <w:lang w:eastAsia="zh-CN"/>
        </w:rPr>
        <w:t>and present our views</w:t>
      </w:r>
      <w:r w:rsidR="001B7737" w:rsidRPr="00753AC1">
        <w:rPr>
          <w:szCs w:val="20"/>
          <w:lang w:eastAsia="zh-CN"/>
        </w:rPr>
        <w:t xml:space="preserve"> </w:t>
      </w:r>
      <w:r w:rsidR="00F3105D" w:rsidRPr="00753AC1">
        <w:rPr>
          <w:szCs w:val="20"/>
          <w:lang w:eastAsia="zh-CN"/>
        </w:rPr>
        <w:t>on the following topics:</w:t>
      </w:r>
    </w:p>
    <w:p w14:paraId="5789D78E" w14:textId="18446F45" w:rsidR="004D7610" w:rsidRDefault="008C3B3B" w:rsidP="00163B6D">
      <w:pPr>
        <w:spacing w:before="120"/>
        <w:rPr>
          <w:szCs w:val="20"/>
          <w:lang w:eastAsia="zh-CN"/>
        </w:rPr>
      </w:pPr>
      <w:r w:rsidRPr="00753AC1">
        <w:rPr>
          <w:szCs w:val="20"/>
          <w:lang w:eastAsia="zh-CN"/>
        </w:rPr>
        <w:t>F</w:t>
      </w:r>
      <w:r w:rsidR="00234914" w:rsidRPr="00753AC1">
        <w:rPr>
          <w:szCs w:val="20"/>
          <w:lang w:eastAsia="zh-CN"/>
        </w:rPr>
        <w:t>ollowing</w:t>
      </w:r>
      <w:r w:rsidR="005C1951" w:rsidRPr="00753AC1">
        <w:rPr>
          <w:szCs w:val="20"/>
          <w:lang w:eastAsia="zh-CN"/>
        </w:rPr>
        <w:t xml:space="preserve"> </w:t>
      </w:r>
      <w:r w:rsidR="002C204C" w:rsidRPr="00753AC1">
        <w:rPr>
          <w:szCs w:val="20"/>
          <w:lang w:eastAsia="zh-CN"/>
        </w:rPr>
        <w:t>propo</w:t>
      </w:r>
      <w:r w:rsidR="00101753" w:rsidRPr="00753AC1">
        <w:rPr>
          <w:szCs w:val="20"/>
          <w:lang w:eastAsia="zh-CN"/>
        </w:rPr>
        <w:t>s</w:t>
      </w:r>
      <w:r w:rsidR="002C204C" w:rsidRPr="00753AC1">
        <w:rPr>
          <w:szCs w:val="20"/>
          <w:lang w:eastAsia="zh-CN"/>
        </w:rPr>
        <w:t>als</w:t>
      </w:r>
      <w:r w:rsidRPr="00753AC1">
        <w:rPr>
          <w:szCs w:val="20"/>
          <w:lang w:eastAsia="zh-CN"/>
        </w:rPr>
        <w:t xml:space="preserve"> are made as a result</w:t>
      </w:r>
      <w:r w:rsidR="002C204C" w:rsidRPr="00753AC1">
        <w:rPr>
          <w:szCs w:val="20"/>
          <w:lang w:eastAsia="zh-CN"/>
        </w:rPr>
        <w:t>:</w:t>
      </w:r>
    </w:p>
    <w:p w14:paraId="6E12C543" w14:textId="622C9998" w:rsidR="00C05512" w:rsidRPr="00FE16FE" w:rsidRDefault="00C05512" w:rsidP="00C05512">
      <w:pPr>
        <w:pStyle w:val="B1"/>
        <w:ind w:left="0" w:firstLine="0"/>
        <w:jc w:val="both"/>
        <w:rPr>
          <w:b/>
          <w:bCs/>
          <w:sz w:val="22"/>
          <w:szCs w:val="22"/>
          <w:lang w:val="en-US" w:eastAsia="zh-CN"/>
        </w:rPr>
      </w:pPr>
      <w:r w:rsidRPr="00FE16FE">
        <w:rPr>
          <w:b/>
          <w:bCs/>
          <w:sz w:val="22"/>
          <w:szCs w:val="22"/>
          <w:lang w:val="en-US" w:eastAsia="zh-CN"/>
        </w:rPr>
        <w:t xml:space="preserve">Proposal </w:t>
      </w:r>
      <w:r w:rsidR="0080140A" w:rsidRPr="00FE16FE">
        <w:rPr>
          <w:b/>
          <w:bCs/>
          <w:sz w:val="22"/>
          <w:szCs w:val="22"/>
          <w:lang w:val="en-US" w:eastAsia="zh-CN"/>
        </w:rPr>
        <w:t>1</w:t>
      </w:r>
      <w:r w:rsidRPr="00FE16FE">
        <w:rPr>
          <w:b/>
          <w:bCs/>
          <w:sz w:val="22"/>
          <w:szCs w:val="22"/>
          <w:lang w:val="en-US" w:eastAsia="zh-CN"/>
        </w:rPr>
        <w:t>: UE-A determines the set of resources at least based on its sensing result, and parameters associated with the sensing procedure of UE-A may be received from UE-B, e.g.,</w:t>
      </w:r>
    </w:p>
    <w:p w14:paraId="61268A02" w14:textId="77777777" w:rsidR="00C05512" w:rsidRPr="00FE16FE" w:rsidRDefault="00C05512" w:rsidP="00C05512">
      <w:pPr>
        <w:pStyle w:val="B1"/>
        <w:numPr>
          <w:ilvl w:val="0"/>
          <w:numId w:val="33"/>
        </w:numPr>
        <w:jc w:val="both"/>
        <w:rPr>
          <w:b/>
          <w:bCs/>
          <w:sz w:val="22"/>
          <w:szCs w:val="22"/>
          <w:lang w:val="en-US" w:eastAsia="zh-CN"/>
        </w:rPr>
      </w:pPr>
      <w:r w:rsidRPr="00FE16FE">
        <w:rPr>
          <w:b/>
          <w:bCs/>
          <w:sz w:val="22"/>
          <w:szCs w:val="22"/>
          <w:lang w:val="en-US" w:eastAsia="zh-CN"/>
        </w:rPr>
        <w:t>L1 priority of UE-B’s transmission</w:t>
      </w:r>
    </w:p>
    <w:p w14:paraId="1E895382" w14:textId="77CD11EB" w:rsidR="00C05512" w:rsidRPr="00FE16FE" w:rsidRDefault="00C05512" w:rsidP="00C05512">
      <w:pPr>
        <w:pStyle w:val="B1"/>
        <w:numPr>
          <w:ilvl w:val="0"/>
          <w:numId w:val="33"/>
        </w:numPr>
        <w:jc w:val="both"/>
        <w:rPr>
          <w:b/>
          <w:bCs/>
          <w:sz w:val="22"/>
          <w:szCs w:val="22"/>
          <w:lang w:val="en-US" w:eastAsia="zh-CN"/>
        </w:rPr>
      </w:pPr>
      <w:r w:rsidRPr="00FE16FE">
        <w:rPr>
          <w:b/>
          <w:bCs/>
          <w:sz w:val="22"/>
          <w:szCs w:val="22"/>
          <w:lang w:val="en-US" w:eastAsia="zh-CN"/>
        </w:rPr>
        <w:t>the number of sub-channels to be used for UE’s transmission</w:t>
      </w:r>
    </w:p>
    <w:p w14:paraId="49268427" w14:textId="77777777" w:rsidR="001510FF" w:rsidRPr="00FE16FE" w:rsidRDefault="001510FF" w:rsidP="001510FF">
      <w:pPr>
        <w:pStyle w:val="B1"/>
        <w:numPr>
          <w:ilvl w:val="0"/>
          <w:numId w:val="33"/>
        </w:numPr>
        <w:jc w:val="both"/>
        <w:rPr>
          <w:b/>
          <w:bCs/>
          <w:sz w:val="22"/>
          <w:szCs w:val="22"/>
          <w:lang w:val="en-US" w:eastAsia="zh-CN"/>
        </w:rPr>
      </w:pPr>
      <w:r w:rsidRPr="00FE16FE">
        <w:rPr>
          <w:b/>
          <w:bCs/>
          <w:sz w:val="22"/>
          <w:szCs w:val="22"/>
          <w:lang w:val="en-US" w:eastAsia="zh-CN"/>
        </w:rPr>
        <w:t>number of candidate resources to be reported</w:t>
      </w:r>
    </w:p>
    <w:p w14:paraId="65A895BF" w14:textId="77777777" w:rsidR="001510FF" w:rsidRPr="00FE16FE" w:rsidRDefault="001510FF" w:rsidP="001510FF">
      <w:pPr>
        <w:pStyle w:val="B1"/>
        <w:numPr>
          <w:ilvl w:val="0"/>
          <w:numId w:val="33"/>
        </w:numPr>
        <w:jc w:val="both"/>
        <w:rPr>
          <w:b/>
          <w:bCs/>
          <w:sz w:val="22"/>
          <w:szCs w:val="22"/>
          <w:lang w:val="en-US" w:eastAsia="zh-CN"/>
        </w:rPr>
      </w:pPr>
      <w:r w:rsidRPr="00FE16FE">
        <w:rPr>
          <w:b/>
          <w:bCs/>
          <w:sz w:val="22"/>
          <w:szCs w:val="22"/>
          <w:lang w:val="en-US" w:eastAsia="zh-CN"/>
        </w:rPr>
        <w:t xml:space="preserve">selection window duration i.e., latency </w:t>
      </w:r>
    </w:p>
    <w:p w14:paraId="113569BF" w14:textId="6EB6D541" w:rsidR="001510FF" w:rsidRPr="00FE16FE" w:rsidRDefault="001510FF" w:rsidP="001510FF">
      <w:pPr>
        <w:pStyle w:val="B1"/>
        <w:numPr>
          <w:ilvl w:val="0"/>
          <w:numId w:val="33"/>
        </w:numPr>
        <w:jc w:val="both"/>
        <w:rPr>
          <w:b/>
          <w:bCs/>
          <w:sz w:val="22"/>
          <w:szCs w:val="22"/>
          <w:lang w:val="en-US" w:eastAsia="zh-CN"/>
        </w:rPr>
      </w:pPr>
      <w:r w:rsidRPr="00FE16FE">
        <w:rPr>
          <w:b/>
          <w:bCs/>
          <w:sz w:val="22"/>
          <w:szCs w:val="22"/>
          <w:lang w:val="en-US" w:eastAsia="zh-CN"/>
        </w:rPr>
        <w:t xml:space="preserve">Resource pool index, if needed </w:t>
      </w:r>
    </w:p>
    <w:p w14:paraId="03F83499" w14:textId="77777777" w:rsidR="002235AD" w:rsidRPr="00FE16FE" w:rsidRDefault="002235AD" w:rsidP="003E2C1D">
      <w:pPr>
        <w:spacing w:before="120"/>
        <w:rPr>
          <w:b/>
          <w:bCs/>
          <w:szCs w:val="20"/>
        </w:rPr>
      </w:pPr>
      <w:r w:rsidRPr="00FE16FE">
        <w:rPr>
          <w:b/>
          <w:bCs/>
          <w:szCs w:val="20"/>
        </w:rPr>
        <w:t>Proposal 2: Inter-UE coordination scheme 1 can be triggered by UE-B, down selection between the SCI or MAC CE based triggering mechanism may be studied considering latency.</w:t>
      </w:r>
    </w:p>
    <w:p w14:paraId="64069611" w14:textId="7CBDA6A0" w:rsidR="002235AD" w:rsidRPr="00FE16FE" w:rsidRDefault="002235AD" w:rsidP="003E2C1D">
      <w:pPr>
        <w:spacing w:before="120"/>
        <w:rPr>
          <w:b/>
          <w:bCs/>
          <w:szCs w:val="20"/>
        </w:rPr>
      </w:pPr>
      <w:r w:rsidRPr="00FE16FE">
        <w:rPr>
          <w:b/>
          <w:bCs/>
          <w:szCs w:val="20"/>
        </w:rPr>
        <w:t>Proposal 3:</w:t>
      </w:r>
      <w:r w:rsidR="00FE16FE" w:rsidRPr="00FE16FE">
        <w:rPr>
          <w:b/>
          <w:bCs/>
          <w:szCs w:val="20"/>
        </w:rPr>
        <w:t xml:space="preserve"> </w:t>
      </w:r>
      <w:r w:rsidRPr="00FE16FE">
        <w:rPr>
          <w:b/>
          <w:bCs/>
          <w:szCs w:val="20"/>
        </w:rPr>
        <w:t>Inter-UE coordination scheme 1 can be triggered by UE-A if UE-A is the reception UE of UE-B’s transmission.</w:t>
      </w:r>
    </w:p>
    <w:p w14:paraId="6BB7E4C3" w14:textId="77777777" w:rsidR="002235AD" w:rsidRPr="00FE16FE" w:rsidRDefault="002235AD" w:rsidP="003E2C1D">
      <w:pPr>
        <w:spacing w:before="120"/>
        <w:rPr>
          <w:b/>
          <w:bCs/>
          <w:szCs w:val="20"/>
        </w:rPr>
      </w:pPr>
      <w:r w:rsidRPr="00FE16FE">
        <w:rPr>
          <w:b/>
          <w:bCs/>
          <w:szCs w:val="20"/>
        </w:rPr>
        <w:t>Proposal 4: Transmission of Inter-UE coordination message based on scheme 1/scheme 2 can be based on ‘consecutive NACKs’ and the maximum number of consecutive NACKs for triggering may be (pre)-configured</w:t>
      </w:r>
    </w:p>
    <w:p w14:paraId="0CA8D083" w14:textId="77777777" w:rsidR="00BA0B78" w:rsidRPr="00FE16FE" w:rsidRDefault="00BA0B78" w:rsidP="00BA0B78">
      <w:pPr>
        <w:spacing w:before="120"/>
        <w:rPr>
          <w:b/>
          <w:bCs/>
          <w:szCs w:val="20"/>
          <w:lang w:eastAsia="zh-CN"/>
        </w:rPr>
      </w:pPr>
      <w:r w:rsidRPr="00FE16FE">
        <w:rPr>
          <w:b/>
          <w:bCs/>
          <w:szCs w:val="20"/>
          <w:lang w:eastAsia="zh-CN"/>
        </w:rPr>
        <w:t>Proposal 5: Inter-UE coordination scheme 1 the coordination on the resource selection window of UE-B or the window of the set of resources between UE-A and UE-B is needed.</w:t>
      </w:r>
    </w:p>
    <w:p w14:paraId="17B6D7C1" w14:textId="77777777" w:rsidR="004F2A38" w:rsidRPr="00FE16FE" w:rsidRDefault="004F2A38" w:rsidP="004F2A38">
      <w:pPr>
        <w:spacing w:before="120"/>
        <w:rPr>
          <w:b/>
          <w:bCs/>
          <w:szCs w:val="20"/>
          <w:lang w:eastAsia="zh-CN"/>
        </w:rPr>
      </w:pPr>
      <w:r w:rsidRPr="00FE16FE">
        <w:rPr>
          <w:b/>
          <w:bCs/>
          <w:szCs w:val="20"/>
          <w:lang w:eastAsia="zh-CN"/>
        </w:rPr>
        <w:t>Proposal 6: Study the changes in the sensing procedure for inter-coordination scheme 1.</w:t>
      </w:r>
    </w:p>
    <w:p w14:paraId="5C7FCBE5" w14:textId="3B6945B8" w:rsidR="004F2A38" w:rsidRPr="00FE16FE" w:rsidRDefault="004F2A38" w:rsidP="004F2A38">
      <w:pPr>
        <w:spacing w:before="120"/>
        <w:rPr>
          <w:b/>
          <w:bCs/>
          <w:szCs w:val="20"/>
          <w:lang w:eastAsia="zh-CN"/>
        </w:rPr>
      </w:pPr>
      <w:r w:rsidRPr="00FE16FE">
        <w:rPr>
          <w:b/>
          <w:bCs/>
          <w:szCs w:val="20"/>
          <w:lang w:eastAsia="zh-CN"/>
        </w:rPr>
        <w:t>Proposal 7: For inter-UE coordination scheme 1 with preferred resources for UE-B’s transmission UE-A determines the set of resources preferred for UE-B’s transmission as followed:</w:t>
      </w:r>
    </w:p>
    <w:p w14:paraId="2DBE06A8" w14:textId="7E63F918" w:rsidR="004F2A38" w:rsidRPr="00FE16FE" w:rsidRDefault="004F2A38" w:rsidP="004F2A38">
      <w:pPr>
        <w:pStyle w:val="af3"/>
        <w:numPr>
          <w:ilvl w:val="0"/>
          <w:numId w:val="38"/>
        </w:numPr>
        <w:spacing w:before="120"/>
        <w:rPr>
          <w:rFonts w:ascii="Times New Roman" w:hAnsi="Times New Roman" w:cs="Times New Roman"/>
          <w:b/>
          <w:bCs/>
          <w:szCs w:val="20"/>
        </w:rPr>
      </w:pPr>
      <w:r w:rsidRPr="00FE16FE">
        <w:rPr>
          <w:rFonts w:ascii="Times New Roman" w:hAnsi="Times New Roman" w:cs="Times New Roman"/>
          <w:b/>
          <w:bCs/>
          <w:szCs w:val="20"/>
        </w:rPr>
        <w:t xml:space="preserve">The resources are in set </w:t>
      </w:r>
      <m:oMath>
        <m:sSub>
          <m:sSubPr>
            <m:ctrlPr>
              <w:rPr>
                <w:rFonts w:ascii="Cambria Math" w:hAnsi="Cambria Math" w:cs="Times New Roman"/>
                <w:b/>
                <w:bCs/>
                <w:i/>
              </w:rPr>
            </m:ctrlPr>
          </m:sSubPr>
          <m:e>
            <m:r>
              <m:rPr>
                <m:sty m:val="bi"/>
              </m:rPr>
              <w:rPr>
                <w:rFonts w:ascii="Cambria Math" w:hAnsi="Cambria Math" w:cs="Times New Roman"/>
              </w:rPr>
              <m:t>S</m:t>
            </m:r>
          </m:e>
          <m:sub>
            <m:r>
              <m:rPr>
                <m:sty m:val="bi"/>
              </m:rPr>
              <w:rPr>
                <w:rFonts w:ascii="Cambria Math" w:hAnsi="Cambria Math" w:cs="Times New Roman"/>
              </w:rPr>
              <m:t>A</m:t>
            </m:r>
          </m:sub>
        </m:sSub>
      </m:oMath>
      <w:r w:rsidRPr="00FE16FE">
        <w:rPr>
          <w:rFonts w:ascii="Times New Roman" w:hAnsi="Times New Roman" w:cs="Times New Roman"/>
          <w:b/>
          <w:bCs/>
        </w:rPr>
        <w:t xml:space="preserve"> </w:t>
      </w:r>
      <w:r w:rsidRPr="00FE16FE">
        <w:rPr>
          <w:rFonts w:ascii="Times New Roman" w:hAnsi="Times New Roman" w:cs="Times New Roman"/>
          <w:b/>
          <w:bCs/>
          <w:szCs w:val="20"/>
        </w:rPr>
        <w:t>as defined in Rel-16 sidelink</w:t>
      </w:r>
    </w:p>
    <w:p w14:paraId="6E12152C" w14:textId="77777777" w:rsidR="004F2A38" w:rsidRPr="00FE16FE" w:rsidRDefault="004F2A38" w:rsidP="004F2A38">
      <w:pPr>
        <w:pStyle w:val="af3"/>
        <w:numPr>
          <w:ilvl w:val="0"/>
          <w:numId w:val="38"/>
        </w:numPr>
        <w:spacing w:before="120"/>
        <w:rPr>
          <w:rFonts w:ascii="Times New Roman" w:hAnsi="Times New Roman" w:cs="Times New Roman"/>
          <w:b/>
          <w:bCs/>
          <w:szCs w:val="20"/>
        </w:rPr>
      </w:pPr>
      <w:r w:rsidRPr="00FE16FE">
        <w:rPr>
          <w:rFonts w:ascii="Times New Roman" w:hAnsi="Times New Roman" w:cs="Times New Roman"/>
          <w:b/>
          <w:bCs/>
          <w:szCs w:val="20"/>
        </w:rPr>
        <w:t>If UE-A is the reception UE of UE-B’s transmissions, it should further exclude the resources on which UE-A will perform sidelink transmission including sidelink transmission based on UE-A’s sensing and scheduled by gNB.</w:t>
      </w:r>
    </w:p>
    <w:p w14:paraId="46C33763" w14:textId="77777777" w:rsidR="004F2A38" w:rsidRPr="00FE16FE" w:rsidRDefault="004F2A38" w:rsidP="004F2A38">
      <w:pPr>
        <w:spacing w:before="120"/>
        <w:rPr>
          <w:b/>
          <w:bCs/>
          <w:szCs w:val="20"/>
          <w:lang w:eastAsia="zh-CN"/>
        </w:rPr>
      </w:pPr>
      <w:r w:rsidRPr="00FE16FE">
        <w:rPr>
          <w:b/>
          <w:bCs/>
          <w:szCs w:val="20"/>
          <w:lang w:eastAsia="zh-CN"/>
        </w:rPr>
        <w:t>Proposal 8: For inter-UE coordination scheme 1 with non-preferred resources for UE-B’s transmission UE-A determines the set of resources not preferred for UE-B’s transmission as followed:</w:t>
      </w:r>
    </w:p>
    <w:p w14:paraId="4A30BB4A" w14:textId="3DBC18DA" w:rsidR="004F2A38" w:rsidRPr="00FE16FE" w:rsidRDefault="004F2A38" w:rsidP="004F2A38">
      <w:pPr>
        <w:pStyle w:val="af3"/>
        <w:numPr>
          <w:ilvl w:val="0"/>
          <w:numId w:val="38"/>
        </w:numPr>
        <w:spacing w:before="120"/>
        <w:rPr>
          <w:rFonts w:ascii="Times New Roman" w:hAnsi="Times New Roman" w:cs="Times New Roman"/>
          <w:b/>
          <w:bCs/>
          <w:szCs w:val="20"/>
        </w:rPr>
      </w:pPr>
      <w:r w:rsidRPr="00FE16FE">
        <w:rPr>
          <w:rFonts w:ascii="Times New Roman" w:hAnsi="Times New Roman" w:cs="Times New Roman"/>
          <w:b/>
          <w:bCs/>
          <w:szCs w:val="20"/>
        </w:rPr>
        <w:t xml:space="preserve">The resources which are not in set </w:t>
      </w:r>
      <m:oMath>
        <m:sSub>
          <m:sSubPr>
            <m:ctrlPr>
              <w:rPr>
                <w:rFonts w:ascii="Cambria Math" w:hAnsi="Cambria Math" w:cs="Times New Roman"/>
                <w:b/>
                <w:bCs/>
                <w:i/>
              </w:rPr>
            </m:ctrlPr>
          </m:sSubPr>
          <m:e>
            <m:r>
              <m:rPr>
                <m:sty m:val="bi"/>
              </m:rPr>
              <w:rPr>
                <w:rFonts w:ascii="Cambria Math" w:hAnsi="Cambria Math" w:cs="Times New Roman"/>
              </w:rPr>
              <m:t>S</m:t>
            </m:r>
          </m:e>
          <m:sub>
            <m:r>
              <m:rPr>
                <m:sty m:val="bi"/>
              </m:rPr>
              <w:rPr>
                <w:rFonts w:ascii="Cambria Math" w:hAnsi="Cambria Math" w:cs="Times New Roman"/>
              </w:rPr>
              <m:t>A</m:t>
            </m:r>
          </m:sub>
        </m:sSub>
      </m:oMath>
      <w:r w:rsidRPr="00FE16FE">
        <w:rPr>
          <w:rFonts w:ascii="Times New Roman" w:hAnsi="Times New Roman" w:cs="Times New Roman"/>
          <w:b/>
          <w:bCs/>
        </w:rPr>
        <w:t xml:space="preserve"> </w:t>
      </w:r>
      <w:r w:rsidRPr="00FE16FE">
        <w:rPr>
          <w:rFonts w:ascii="Times New Roman" w:hAnsi="Times New Roman" w:cs="Times New Roman"/>
          <w:b/>
          <w:bCs/>
          <w:szCs w:val="20"/>
        </w:rPr>
        <w:t xml:space="preserve">as defined in Rel-16 sidelink </w:t>
      </w:r>
    </w:p>
    <w:p w14:paraId="4A8DD60E" w14:textId="77777777" w:rsidR="004F2A38" w:rsidRPr="00FE16FE" w:rsidRDefault="004F2A38" w:rsidP="004F2A38">
      <w:pPr>
        <w:pStyle w:val="af3"/>
        <w:numPr>
          <w:ilvl w:val="0"/>
          <w:numId w:val="38"/>
        </w:numPr>
        <w:spacing w:before="120"/>
        <w:rPr>
          <w:rFonts w:ascii="Times New Roman" w:hAnsi="Times New Roman" w:cs="Times New Roman"/>
          <w:b/>
          <w:bCs/>
          <w:szCs w:val="20"/>
        </w:rPr>
      </w:pPr>
      <w:r w:rsidRPr="00FE16FE">
        <w:rPr>
          <w:rFonts w:ascii="Times New Roman" w:hAnsi="Times New Roman" w:cs="Times New Roman"/>
          <w:b/>
          <w:bCs/>
          <w:szCs w:val="20"/>
        </w:rPr>
        <w:t>If UE-A is the reception UE of UE-B’s transmissions, it should further include the resources on which UE-A will perform sidelink transmission including sidelink transmission based on UE-A’s sensing and scheduled by gNB.</w:t>
      </w:r>
    </w:p>
    <w:p w14:paraId="35168242" w14:textId="77777777" w:rsidR="00236CFE" w:rsidRPr="00FE16FE" w:rsidRDefault="00236CFE" w:rsidP="00236CFE">
      <w:pPr>
        <w:spacing w:before="120"/>
        <w:rPr>
          <w:b/>
          <w:bCs/>
          <w:szCs w:val="20"/>
          <w:lang w:eastAsia="zh-CN"/>
        </w:rPr>
      </w:pPr>
      <w:r w:rsidRPr="00FE16FE">
        <w:rPr>
          <w:b/>
          <w:bCs/>
          <w:szCs w:val="20"/>
          <w:lang w:eastAsia="zh-CN"/>
        </w:rPr>
        <w:t xml:space="preserve">Proposal 9: Down-select between L1/L2 container for the inter-UE coordination scheme 1 </w:t>
      </w:r>
    </w:p>
    <w:p w14:paraId="3B8FDEA4" w14:textId="77777777" w:rsidR="00236CFE" w:rsidRPr="00FE16FE" w:rsidRDefault="00236CFE" w:rsidP="00236CFE">
      <w:pPr>
        <w:pStyle w:val="af3"/>
        <w:numPr>
          <w:ilvl w:val="0"/>
          <w:numId w:val="41"/>
        </w:numPr>
        <w:spacing w:before="120"/>
        <w:rPr>
          <w:rFonts w:ascii="Times New Roman" w:hAnsi="Times New Roman" w:cs="Times New Roman"/>
          <w:b/>
          <w:bCs/>
          <w:szCs w:val="20"/>
        </w:rPr>
      </w:pPr>
      <w:r w:rsidRPr="00FE16FE">
        <w:rPr>
          <w:rFonts w:ascii="Times New Roman" w:hAnsi="Times New Roman" w:cs="Times New Roman"/>
          <w:b/>
          <w:bCs/>
          <w:szCs w:val="20"/>
        </w:rPr>
        <w:t xml:space="preserve">based on the latency required for signaling the inter-UE coordination message </w:t>
      </w:r>
    </w:p>
    <w:p w14:paraId="195D0A0E" w14:textId="77777777" w:rsidR="00236CFE" w:rsidRPr="00FE16FE" w:rsidRDefault="00236CFE" w:rsidP="00236CFE">
      <w:pPr>
        <w:pStyle w:val="af3"/>
        <w:numPr>
          <w:ilvl w:val="0"/>
          <w:numId w:val="41"/>
        </w:numPr>
        <w:spacing w:before="120"/>
        <w:rPr>
          <w:rFonts w:ascii="Times New Roman" w:hAnsi="Times New Roman" w:cs="Times New Roman"/>
          <w:b/>
          <w:bCs/>
          <w:szCs w:val="20"/>
        </w:rPr>
      </w:pPr>
      <w:r w:rsidRPr="00FE16FE">
        <w:rPr>
          <w:rFonts w:ascii="Times New Roman" w:hAnsi="Times New Roman" w:cs="Times New Roman"/>
          <w:b/>
          <w:bCs/>
          <w:szCs w:val="20"/>
        </w:rPr>
        <w:lastRenderedPageBreak/>
        <w:t xml:space="preserve">specification impact for L1/L2 container </w:t>
      </w:r>
    </w:p>
    <w:p w14:paraId="2E2492B2" w14:textId="77777777" w:rsidR="001479F4" w:rsidRPr="00FE16FE" w:rsidRDefault="001479F4" w:rsidP="000E7917">
      <w:pPr>
        <w:pStyle w:val="a3"/>
        <w:rPr>
          <w:b/>
          <w:bCs/>
          <w:iCs/>
          <w:sz w:val="22"/>
          <w:szCs w:val="22"/>
          <w:lang w:eastAsia="zh-CN"/>
        </w:rPr>
      </w:pPr>
      <w:r w:rsidRPr="00FE16FE">
        <w:rPr>
          <w:b/>
          <w:bCs/>
          <w:iCs/>
          <w:sz w:val="22"/>
          <w:szCs w:val="22"/>
          <w:lang w:eastAsia="zh-CN"/>
        </w:rPr>
        <w:t>Proposal 10: Coordination on the intended receiver(s) of UE-B’s transmission between UE-A and UE-B should be studied.</w:t>
      </w:r>
    </w:p>
    <w:p w14:paraId="3D552672" w14:textId="77777777" w:rsidR="00815525" w:rsidRPr="00FE16FE" w:rsidRDefault="00815525" w:rsidP="00815525">
      <w:pPr>
        <w:pStyle w:val="a3"/>
        <w:rPr>
          <w:b/>
          <w:bCs/>
          <w:iCs/>
          <w:sz w:val="22"/>
          <w:szCs w:val="22"/>
          <w:lang w:eastAsia="zh-CN"/>
        </w:rPr>
      </w:pPr>
      <w:r w:rsidRPr="00FE16FE">
        <w:rPr>
          <w:b/>
          <w:bCs/>
          <w:iCs/>
          <w:sz w:val="22"/>
          <w:szCs w:val="22"/>
          <w:lang w:eastAsia="zh-CN"/>
        </w:rPr>
        <w:t xml:space="preserve">Proposal 11: For inter-UE coordination </w:t>
      </w:r>
      <w:r w:rsidRPr="00FE16FE">
        <w:rPr>
          <w:b/>
          <w:bCs/>
          <w:sz w:val="22"/>
          <w:szCs w:val="22"/>
          <w:lang w:eastAsia="zh-CN"/>
        </w:rPr>
        <w:t>scheme 1 with preferred resources for UE-B’s transmission</w:t>
      </w:r>
      <w:r w:rsidRPr="00FE16FE">
        <w:rPr>
          <w:b/>
          <w:bCs/>
          <w:iCs/>
          <w:sz w:val="22"/>
          <w:szCs w:val="22"/>
          <w:lang w:eastAsia="zh-CN"/>
        </w:rPr>
        <w:t xml:space="preserve"> UE-B should perform resource selection from the intersection resource set between “the set of resources” and candidate resources based on UE-B’s sensing.</w:t>
      </w:r>
    </w:p>
    <w:p w14:paraId="06B0C3C7" w14:textId="77777777" w:rsidR="00815525" w:rsidRPr="00FE16FE" w:rsidRDefault="00815525" w:rsidP="00815525">
      <w:pPr>
        <w:pStyle w:val="a3"/>
        <w:rPr>
          <w:b/>
          <w:bCs/>
          <w:iCs/>
          <w:sz w:val="22"/>
          <w:szCs w:val="22"/>
          <w:lang w:eastAsia="zh-CN"/>
        </w:rPr>
      </w:pPr>
      <w:r w:rsidRPr="00FE16FE">
        <w:rPr>
          <w:b/>
          <w:bCs/>
          <w:iCs/>
          <w:sz w:val="22"/>
          <w:szCs w:val="22"/>
          <w:lang w:eastAsia="zh-CN"/>
        </w:rPr>
        <w:t xml:space="preserve">Proposal 12: For inter-UE coordination </w:t>
      </w:r>
      <w:r w:rsidRPr="00FE16FE">
        <w:rPr>
          <w:b/>
          <w:bCs/>
          <w:sz w:val="22"/>
          <w:szCs w:val="22"/>
          <w:lang w:eastAsia="zh-CN"/>
        </w:rPr>
        <w:t>scheme 1 with non-preferred resources for UE-B’s transmission</w:t>
      </w:r>
      <w:r w:rsidRPr="00FE16FE">
        <w:rPr>
          <w:b/>
          <w:bCs/>
          <w:iCs/>
          <w:sz w:val="22"/>
          <w:szCs w:val="22"/>
          <w:lang w:eastAsia="zh-CN"/>
        </w:rPr>
        <w:t xml:space="preserve"> UE-B may exclude the resources in the “set of resource” from its candidate resources, or trigger resource reselection/drop the transmission if the selected resource is within the “set of resources”.</w:t>
      </w:r>
    </w:p>
    <w:p w14:paraId="1443B15F" w14:textId="6D26F964" w:rsidR="002235AD" w:rsidRPr="00FE16FE" w:rsidRDefault="00104D6B" w:rsidP="00BA23DF">
      <w:pPr>
        <w:pStyle w:val="a3"/>
        <w:rPr>
          <w:b/>
          <w:bCs/>
          <w:iCs/>
          <w:sz w:val="22"/>
          <w:szCs w:val="22"/>
          <w:lang w:eastAsia="zh-CN"/>
        </w:rPr>
      </w:pPr>
      <w:r w:rsidRPr="00FE16FE">
        <w:rPr>
          <w:b/>
          <w:bCs/>
          <w:iCs/>
          <w:sz w:val="22"/>
          <w:szCs w:val="22"/>
          <w:lang w:eastAsia="zh-CN"/>
        </w:rPr>
        <w:t>Proposal 13: Inter-UE coordination scheme 1 can be enabled based on the priority of the data transmission</w:t>
      </w:r>
    </w:p>
    <w:p w14:paraId="320F12C4" w14:textId="129B3DC1" w:rsidR="00610F3E" w:rsidRPr="00FE16FE" w:rsidRDefault="00610F3E" w:rsidP="00610F3E">
      <w:pPr>
        <w:pStyle w:val="a3"/>
        <w:rPr>
          <w:b/>
          <w:bCs/>
          <w:iCs/>
          <w:sz w:val="22"/>
          <w:szCs w:val="22"/>
          <w:lang w:eastAsia="zh-CN"/>
        </w:rPr>
      </w:pPr>
      <w:r w:rsidRPr="00FE16FE">
        <w:rPr>
          <w:b/>
          <w:bCs/>
          <w:iCs/>
          <w:sz w:val="22"/>
          <w:szCs w:val="22"/>
          <w:lang w:eastAsia="zh-CN"/>
        </w:rPr>
        <w:t>Proposal 1</w:t>
      </w:r>
      <w:r w:rsidR="00AB25BC" w:rsidRPr="00FE16FE">
        <w:rPr>
          <w:b/>
          <w:bCs/>
          <w:iCs/>
          <w:sz w:val="22"/>
          <w:szCs w:val="22"/>
          <w:lang w:eastAsia="zh-CN"/>
        </w:rPr>
        <w:t>4</w:t>
      </w:r>
      <w:r w:rsidRPr="00FE16FE">
        <w:rPr>
          <w:b/>
          <w:bCs/>
          <w:iCs/>
          <w:sz w:val="22"/>
          <w:szCs w:val="22"/>
          <w:lang w:eastAsia="zh-CN"/>
        </w:rPr>
        <w:t>: For reserved resource conflict checking followed conditions may be considered to trigger resource conflict indicator transmission:</w:t>
      </w:r>
    </w:p>
    <w:p w14:paraId="074FC5BE" w14:textId="77777777" w:rsidR="00610F3E" w:rsidRPr="00FE16FE" w:rsidRDefault="00610F3E" w:rsidP="00610F3E">
      <w:pPr>
        <w:pStyle w:val="a3"/>
        <w:numPr>
          <w:ilvl w:val="0"/>
          <w:numId w:val="40"/>
        </w:numPr>
        <w:rPr>
          <w:b/>
          <w:bCs/>
          <w:iCs/>
          <w:sz w:val="22"/>
          <w:szCs w:val="22"/>
          <w:lang w:eastAsia="zh-CN"/>
        </w:rPr>
      </w:pPr>
      <w:r w:rsidRPr="00FE16FE">
        <w:rPr>
          <w:b/>
          <w:bCs/>
          <w:iCs/>
          <w:sz w:val="22"/>
          <w:szCs w:val="22"/>
          <w:lang w:eastAsia="zh-CN"/>
        </w:rPr>
        <w:t>The time gap between detected SCIs with reserved resources should be smaller than the processing delay</w:t>
      </w:r>
    </w:p>
    <w:p w14:paraId="1A61CA04" w14:textId="77777777" w:rsidR="00610F3E" w:rsidRPr="00FE16FE" w:rsidRDefault="00610F3E" w:rsidP="00610F3E">
      <w:pPr>
        <w:pStyle w:val="a3"/>
        <w:numPr>
          <w:ilvl w:val="0"/>
          <w:numId w:val="40"/>
        </w:numPr>
        <w:rPr>
          <w:b/>
          <w:bCs/>
          <w:iCs/>
          <w:sz w:val="22"/>
          <w:szCs w:val="22"/>
          <w:lang w:eastAsia="zh-CN"/>
        </w:rPr>
      </w:pPr>
      <w:r w:rsidRPr="00FE16FE">
        <w:rPr>
          <w:b/>
          <w:bCs/>
          <w:iCs/>
          <w:sz w:val="22"/>
          <w:szCs w:val="22"/>
          <w:lang w:eastAsia="zh-CN"/>
        </w:rPr>
        <w:t>The reserved resources are fully or partially overlapped</w:t>
      </w:r>
    </w:p>
    <w:p w14:paraId="348FB393" w14:textId="77777777" w:rsidR="00610F3E" w:rsidRPr="00FE16FE" w:rsidRDefault="00610F3E" w:rsidP="00610F3E">
      <w:pPr>
        <w:pStyle w:val="a3"/>
        <w:numPr>
          <w:ilvl w:val="0"/>
          <w:numId w:val="40"/>
        </w:numPr>
        <w:rPr>
          <w:b/>
          <w:bCs/>
          <w:iCs/>
          <w:sz w:val="22"/>
          <w:szCs w:val="22"/>
          <w:lang w:eastAsia="zh-CN"/>
        </w:rPr>
      </w:pPr>
      <w:r w:rsidRPr="00FE16FE">
        <w:rPr>
          <w:b/>
          <w:bCs/>
          <w:iCs/>
          <w:sz w:val="22"/>
          <w:szCs w:val="22"/>
          <w:lang w:eastAsia="zh-CN"/>
        </w:rPr>
        <w:t>The measured RSRPs are higher than a RSRP threshold</w:t>
      </w:r>
    </w:p>
    <w:p w14:paraId="07E8EA1E" w14:textId="77777777" w:rsidR="00610F3E" w:rsidRPr="00FE16FE" w:rsidRDefault="00610F3E" w:rsidP="00610F3E">
      <w:pPr>
        <w:pStyle w:val="a3"/>
        <w:numPr>
          <w:ilvl w:val="0"/>
          <w:numId w:val="40"/>
        </w:numPr>
        <w:rPr>
          <w:b/>
          <w:bCs/>
          <w:iCs/>
          <w:sz w:val="22"/>
          <w:szCs w:val="22"/>
          <w:lang w:eastAsia="zh-CN"/>
        </w:rPr>
      </w:pPr>
      <w:r w:rsidRPr="00FE16FE">
        <w:rPr>
          <w:b/>
          <w:bCs/>
          <w:iCs/>
          <w:sz w:val="22"/>
          <w:szCs w:val="22"/>
          <w:lang w:eastAsia="zh-CN"/>
        </w:rPr>
        <w:t>Group member UEs/third UE monitoring the half duplex based on destination id and reserved resource</w:t>
      </w:r>
    </w:p>
    <w:p w14:paraId="0452D234" w14:textId="689CC0A5" w:rsidR="007F4CC0" w:rsidRPr="00FE16FE" w:rsidRDefault="007F4CC0" w:rsidP="003260A6">
      <w:pPr>
        <w:pStyle w:val="a3"/>
        <w:rPr>
          <w:b/>
          <w:bCs/>
          <w:iCs/>
          <w:sz w:val="22"/>
          <w:szCs w:val="22"/>
          <w:lang w:eastAsia="zh-CN"/>
        </w:rPr>
      </w:pPr>
      <w:r w:rsidRPr="00FE16FE">
        <w:rPr>
          <w:b/>
          <w:bCs/>
          <w:iCs/>
          <w:sz w:val="22"/>
          <w:szCs w:val="22"/>
          <w:lang w:eastAsia="zh-CN"/>
        </w:rPr>
        <w:t xml:space="preserve">Proposal </w:t>
      </w:r>
      <w:r w:rsidR="00AB25BC" w:rsidRPr="00FE16FE">
        <w:rPr>
          <w:b/>
          <w:bCs/>
          <w:iCs/>
          <w:sz w:val="22"/>
          <w:szCs w:val="22"/>
          <w:lang w:eastAsia="zh-CN"/>
        </w:rPr>
        <w:t>15</w:t>
      </w:r>
      <w:r w:rsidRPr="00FE16FE">
        <w:rPr>
          <w:b/>
          <w:bCs/>
          <w:iCs/>
          <w:sz w:val="22"/>
          <w:szCs w:val="22"/>
          <w:lang w:eastAsia="zh-CN"/>
        </w:rPr>
        <w:t>: For the transmission of resource conflict indicator the unused PRBs in the configured PSFCH slots can be used, and the same mapping rules of PSFCH resources defined in R16 sidelink can be reused.</w:t>
      </w:r>
    </w:p>
    <w:p w14:paraId="7856B7F4" w14:textId="6097683C" w:rsidR="007F4CC0" w:rsidRPr="00FE16FE" w:rsidRDefault="007F4CC0" w:rsidP="003260A6">
      <w:pPr>
        <w:pStyle w:val="a3"/>
        <w:rPr>
          <w:b/>
          <w:bCs/>
          <w:iCs/>
          <w:sz w:val="22"/>
          <w:szCs w:val="22"/>
          <w:lang w:eastAsia="zh-CN"/>
        </w:rPr>
      </w:pPr>
      <w:r w:rsidRPr="00FE16FE">
        <w:rPr>
          <w:b/>
          <w:bCs/>
          <w:iCs/>
          <w:sz w:val="22"/>
          <w:szCs w:val="22"/>
          <w:lang w:eastAsia="zh-CN"/>
        </w:rPr>
        <w:t xml:space="preserve">Proposal </w:t>
      </w:r>
      <w:r w:rsidR="00AB25BC" w:rsidRPr="00FE16FE">
        <w:rPr>
          <w:b/>
          <w:bCs/>
          <w:iCs/>
          <w:sz w:val="22"/>
          <w:szCs w:val="22"/>
          <w:lang w:eastAsia="zh-CN"/>
        </w:rPr>
        <w:t>16</w:t>
      </w:r>
      <w:r w:rsidRPr="00FE16FE">
        <w:rPr>
          <w:b/>
          <w:bCs/>
          <w:iCs/>
          <w:sz w:val="22"/>
          <w:szCs w:val="22"/>
          <w:lang w:eastAsia="zh-CN"/>
        </w:rPr>
        <w:t>: For the transmission of resource conflict indicator the PSFCH resources can be used.</w:t>
      </w:r>
    </w:p>
    <w:p w14:paraId="31DC0C25" w14:textId="2B86AE06" w:rsidR="007F4CC0" w:rsidRPr="00FE16FE" w:rsidRDefault="007F4CC0" w:rsidP="003260A6">
      <w:pPr>
        <w:pStyle w:val="a3"/>
        <w:rPr>
          <w:b/>
          <w:bCs/>
          <w:iCs/>
          <w:sz w:val="22"/>
          <w:szCs w:val="22"/>
          <w:lang w:eastAsia="zh-CN"/>
        </w:rPr>
      </w:pPr>
      <w:r w:rsidRPr="00FE16FE">
        <w:rPr>
          <w:b/>
          <w:bCs/>
          <w:iCs/>
          <w:sz w:val="22"/>
          <w:szCs w:val="22"/>
          <w:lang w:eastAsia="zh-CN"/>
        </w:rPr>
        <w:t xml:space="preserve">Proposal </w:t>
      </w:r>
      <w:r w:rsidR="00AB25BC" w:rsidRPr="00FE16FE">
        <w:rPr>
          <w:b/>
          <w:bCs/>
          <w:iCs/>
          <w:sz w:val="22"/>
          <w:szCs w:val="22"/>
          <w:lang w:eastAsia="zh-CN"/>
        </w:rPr>
        <w:t>17</w:t>
      </w:r>
      <w:r w:rsidRPr="00FE16FE">
        <w:rPr>
          <w:b/>
          <w:bCs/>
          <w:iCs/>
          <w:sz w:val="22"/>
          <w:szCs w:val="22"/>
          <w:lang w:eastAsia="zh-CN"/>
        </w:rPr>
        <w:t>: UE-A may select one resource to transmit the conflict indicator based on the priority valued indicated in the detected SCIs.</w:t>
      </w:r>
    </w:p>
    <w:p w14:paraId="032B43E5" w14:textId="68CEE90E" w:rsidR="00D04DFF" w:rsidRPr="00FE16FE" w:rsidRDefault="00D04DFF" w:rsidP="003260A6">
      <w:pPr>
        <w:pStyle w:val="a3"/>
        <w:rPr>
          <w:b/>
          <w:bCs/>
          <w:iCs/>
          <w:sz w:val="22"/>
          <w:szCs w:val="22"/>
          <w:lang w:eastAsia="zh-CN"/>
        </w:rPr>
      </w:pPr>
      <w:r w:rsidRPr="00FE16FE">
        <w:rPr>
          <w:b/>
          <w:bCs/>
          <w:iCs/>
          <w:sz w:val="22"/>
          <w:szCs w:val="22"/>
          <w:lang w:eastAsia="zh-CN"/>
        </w:rPr>
        <w:t xml:space="preserve">Proposal </w:t>
      </w:r>
      <w:r w:rsidR="00AB25BC" w:rsidRPr="00FE16FE">
        <w:rPr>
          <w:b/>
          <w:bCs/>
          <w:iCs/>
          <w:sz w:val="22"/>
          <w:szCs w:val="22"/>
          <w:lang w:eastAsia="zh-CN"/>
        </w:rPr>
        <w:t>18</w:t>
      </w:r>
      <w:r w:rsidRPr="00FE16FE">
        <w:rPr>
          <w:b/>
          <w:bCs/>
          <w:iCs/>
          <w:sz w:val="22"/>
          <w:szCs w:val="22"/>
          <w:lang w:eastAsia="zh-CN"/>
        </w:rPr>
        <w:t>: The mechanism for simultaneous transmissions of HARQ feedback and resource conflict indicator should be discussed.</w:t>
      </w:r>
    </w:p>
    <w:p w14:paraId="2DF69CDD" w14:textId="601FC00C" w:rsidR="0066405C" w:rsidRDefault="00F8512E" w:rsidP="003260A6">
      <w:pPr>
        <w:pStyle w:val="a3"/>
        <w:rPr>
          <w:b/>
          <w:bCs/>
          <w:iCs/>
          <w:sz w:val="22"/>
          <w:szCs w:val="22"/>
          <w:lang w:eastAsia="zh-CN"/>
        </w:rPr>
      </w:pPr>
      <w:r w:rsidRPr="00FE16FE">
        <w:rPr>
          <w:b/>
          <w:bCs/>
          <w:iCs/>
          <w:sz w:val="22"/>
          <w:szCs w:val="22"/>
          <w:lang w:eastAsia="zh-CN"/>
        </w:rPr>
        <w:t xml:space="preserve">Proposal </w:t>
      </w:r>
      <w:r w:rsidR="00AB25BC" w:rsidRPr="00FE16FE">
        <w:rPr>
          <w:b/>
          <w:bCs/>
          <w:iCs/>
          <w:sz w:val="22"/>
          <w:szCs w:val="22"/>
          <w:lang w:eastAsia="zh-CN"/>
        </w:rPr>
        <w:t>19</w:t>
      </w:r>
      <w:r w:rsidRPr="00FE16FE">
        <w:rPr>
          <w:b/>
          <w:bCs/>
          <w:iCs/>
          <w:sz w:val="22"/>
          <w:szCs w:val="22"/>
          <w:lang w:eastAsia="zh-CN"/>
        </w:rPr>
        <w:t>: Post-collision conflict indication using PSFCH resource by group member UEs/third UE report NACK on the PSFCH resource irrespective of the PSSCH decoding result.</w:t>
      </w:r>
    </w:p>
    <w:p w14:paraId="3D17867E" w14:textId="77777777" w:rsidR="00101BDF" w:rsidRPr="00FE16FE" w:rsidRDefault="00101BDF" w:rsidP="003260A6">
      <w:pPr>
        <w:pStyle w:val="a3"/>
        <w:rPr>
          <w:b/>
          <w:bCs/>
          <w:iCs/>
          <w:sz w:val="22"/>
          <w:szCs w:val="22"/>
          <w:lang w:eastAsia="zh-CN"/>
        </w:rPr>
      </w:pPr>
    </w:p>
    <w:p w14:paraId="1413F4AF" w14:textId="77777777" w:rsidR="00111C6E" w:rsidRPr="00E83F1E" w:rsidRDefault="00111C6E" w:rsidP="00163B6D">
      <w:pPr>
        <w:pStyle w:val="1"/>
        <w:rPr>
          <w:lang w:eastAsia="zh-CN"/>
        </w:rPr>
      </w:pPr>
      <w:r w:rsidRPr="00E83F1E">
        <w:rPr>
          <w:lang w:eastAsia="zh-CN"/>
        </w:rPr>
        <w:t>Reference</w:t>
      </w:r>
      <w:r w:rsidR="00971F76" w:rsidRPr="00E83F1E">
        <w:rPr>
          <w:lang w:eastAsia="zh-CN"/>
        </w:rPr>
        <w:t>s</w:t>
      </w:r>
    </w:p>
    <w:p w14:paraId="6A8FC321" w14:textId="77777777" w:rsidR="00F75F38" w:rsidRPr="00A32652" w:rsidRDefault="00F75F38" w:rsidP="00163B6D">
      <w:pPr>
        <w:pStyle w:val="af3"/>
        <w:numPr>
          <w:ilvl w:val="0"/>
          <w:numId w:val="31"/>
        </w:numPr>
        <w:kinsoku w:val="0"/>
        <w:snapToGrid/>
        <w:spacing w:before="120" w:after="120"/>
        <w:contextualSpacing/>
        <w:jc w:val="both"/>
        <w:rPr>
          <w:rFonts w:ascii="Times New Roman" w:hAnsi="Times New Roman" w:cs="Times New Roman"/>
        </w:rPr>
      </w:pPr>
      <w:bookmarkStart w:id="6" w:name="_Ref56624203"/>
      <w:bookmarkStart w:id="7" w:name="_Ref34235304"/>
      <w:r w:rsidRPr="00A32652">
        <w:rPr>
          <w:rFonts w:ascii="Times New Roman" w:hAnsi="Times New Roman" w:cs="Times New Roman"/>
        </w:rPr>
        <w:t>RP-202846, “Revised WID on NR Sidelink enhancement”, LG Electronics, RAN#90e, December 2020</w:t>
      </w:r>
      <w:bookmarkEnd w:id="6"/>
      <w:r w:rsidRPr="00A32652">
        <w:rPr>
          <w:rFonts w:ascii="Times New Roman" w:hAnsi="Times New Roman" w:cs="Times New Roman"/>
        </w:rPr>
        <w:t>.</w:t>
      </w:r>
    </w:p>
    <w:p w14:paraId="283DB0C4" w14:textId="77777777" w:rsidR="00F75F38" w:rsidRPr="00A32652" w:rsidRDefault="00F75F38" w:rsidP="00163B6D">
      <w:pPr>
        <w:pStyle w:val="af3"/>
        <w:numPr>
          <w:ilvl w:val="0"/>
          <w:numId w:val="31"/>
        </w:numPr>
        <w:kinsoku w:val="0"/>
        <w:snapToGrid/>
        <w:spacing w:before="120" w:after="120"/>
        <w:contextualSpacing/>
        <w:jc w:val="both"/>
        <w:rPr>
          <w:rFonts w:ascii="Times New Roman" w:hAnsi="Times New Roman" w:cs="Times New Roman"/>
        </w:rPr>
      </w:pPr>
      <w:bookmarkStart w:id="8" w:name="_Ref56697610"/>
      <w:bookmarkStart w:id="9" w:name="_Ref64725553"/>
      <w:r w:rsidRPr="00A32652">
        <w:rPr>
          <w:rFonts w:ascii="Times New Roman" w:hAnsi="Times New Roman" w:cs="Times New Roman"/>
        </w:rPr>
        <w:t>RP-210032, “LS on Mode 2 enhancements in NR sidelink”, RAN WG1, RAN1#104-e, February 202</w:t>
      </w:r>
      <w:bookmarkEnd w:id="8"/>
      <w:r w:rsidRPr="00A32652">
        <w:rPr>
          <w:rFonts w:ascii="Times New Roman" w:hAnsi="Times New Roman" w:cs="Times New Roman"/>
        </w:rPr>
        <w:t>1.</w:t>
      </w:r>
      <w:bookmarkEnd w:id="7"/>
      <w:bookmarkEnd w:id="9"/>
    </w:p>
    <w:p w14:paraId="61B318A2" w14:textId="4893626E" w:rsidR="00F75F38" w:rsidRPr="00A32652" w:rsidRDefault="00F75F38" w:rsidP="00163B6D">
      <w:pPr>
        <w:pStyle w:val="af3"/>
        <w:numPr>
          <w:ilvl w:val="0"/>
          <w:numId w:val="31"/>
        </w:numPr>
        <w:kinsoku w:val="0"/>
        <w:snapToGrid/>
        <w:spacing w:before="120" w:after="120"/>
        <w:contextualSpacing/>
        <w:jc w:val="both"/>
        <w:rPr>
          <w:rFonts w:ascii="Times New Roman" w:hAnsi="Times New Roman" w:cs="Times New Roman"/>
        </w:rPr>
      </w:pPr>
      <w:r w:rsidRPr="00A32652">
        <w:rPr>
          <w:rFonts w:ascii="Times New Roman" w:hAnsi="Times New Roman" w:cs="Times New Roman"/>
        </w:rPr>
        <w:t>R1-2</w:t>
      </w:r>
      <w:r w:rsidR="006703DB" w:rsidRPr="00A32652">
        <w:rPr>
          <w:rFonts w:ascii="Times New Roman" w:hAnsi="Times New Roman" w:cs="Times New Roman"/>
        </w:rPr>
        <w:t>1</w:t>
      </w:r>
      <w:r w:rsidRPr="00A32652">
        <w:rPr>
          <w:rFonts w:ascii="Times New Roman" w:hAnsi="Times New Roman" w:cs="Times New Roman"/>
        </w:rPr>
        <w:t>2166, “Detailed observations from evaluation results”, RAN1, RAN1#104-e, February 2021.</w:t>
      </w:r>
    </w:p>
    <w:sectPr w:rsidR="00F75F38" w:rsidRPr="00A326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C16B95" w14:textId="77777777" w:rsidR="00100A38" w:rsidRDefault="00100A38">
      <w:r>
        <w:separator/>
      </w:r>
    </w:p>
  </w:endnote>
  <w:endnote w:type="continuationSeparator" w:id="0">
    <w:p w14:paraId="495DA26D" w14:textId="77777777" w:rsidR="00100A38" w:rsidRDefault="00100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D4DC2" w14:textId="77777777" w:rsidR="00100A38" w:rsidRDefault="00100A38">
      <w:r>
        <w:separator/>
      </w:r>
    </w:p>
  </w:footnote>
  <w:footnote w:type="continuationSeparator" w:id="0">
    <w:p w14:paraId="2416F359" w14:textId="77777777" w:rsidR="00100A38" w:rsidRDefault="00100A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2E31"/>
    <w:multiLevelType w:val="hybridMultilevel"/>
    <w:tmpl w:val="60F298E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D0172A"/>
    <w:multiLevelType w:val="hybridMultilevel"/>
    <w:tmpl w:val="AD16C2F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43987"/>
    <w:multiLevelType w:val="hybridMultilevel"/>
    <w:tmpl w:val="53D472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33EB9"/>
    <w:multiLevelType w:val="hybridMultilevel"/>
    <w:tmpl w:val="7256BF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045B50"/>
    <w:multiLevelType w:val="hybridMultilevel"/>
    <w:tmpl w:val="C0F612AE"/>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3B77C72"/>
    <w:multiLevelType w:val="hybridMultilevel"/>
    <w:tmpl w:val="0546A4DE"/>
    <w:lvl w:ilvl="0" w:tplc="7F78BD92">
      <w:start w:val="2"/>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B9261E"/>
    <w:multiLevelType w:val="hybridMultilevel"/>
    <w:tmpl w:val="2BD4E592"/>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5B662EA"/>
    <w:multiLevelType w:val="hybridMultilevel"/>
    <w:tmpl w:val="E5267A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F733EA"/>
    <w:multiLevelType w:val="hybridMultilevel"/>
    <w:tmpl w:val="BBE014C2"/>
    <w:lvl w:ilvl="0" w:tplc="70B4410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E1B0C62"/>
    <w:multiLevelType w:val="hybridMultilevel"/>
    <w:tmpl w:val="8C4A63E0"/>
    <w:lvl w:ilvl="0" w:tplc="B3A2F74A">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68133C8"/>
    <w:multiLevelType w:val="hybridMultilevel"/>
    <w:tmpl w:val="1D9685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95661D7"/>
    <w:multiLevelType w:val="hybridMultilevel"/>
    <w:tmpl w:val="8A6498CE"/>
    <w:lvl w:ilvl="0" w:tplc="04090009">
      <w:start w:val="1"/>
      <w:numFmt w:val="bullet"/>
      <w:lvlText w:val=""/>
      <w:lvlJc w:val="left"/>
      <w:pPr>
        <w:ind w:left="510" w:hanging="420"/>
      </w:pPr>
      <w:rPr>
        <w:rFonts w:ascii="Wingdings" w:hAnsi="Wingdings"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4A5149C4"/>
    <w:multiLevelType w:val="hybridMultilevel"/>
    <w:tmpl w:val="4CA26AA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0"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4B979D6"/>
    <w:multiLevelType w:val="hybridMultilevel"/>
    <w:tmpl w:val="BC9AD800"/>
    <w:lvl w:ilvl="0" w:tplc="CA94133A">
      <w:start w:val="1"/>
      <w:numFmt w:val="decimal"/>
      <w:lvlText w:val="[%1]"/>
      <w:lvlJc w:val="left"/>
      <w:pPr>
        <w:ind w:left="426" w:hanging="360"/>
      </w:pPr>
    </w:lvl>
    <w:lvl w:ilvl="1" w:tplc="08090019">
      <w:start w:val="1"/>
      <w:numFmt w:val="lowerLetter"/>
      <w:lvlText w:val="%2."/>
      <w:lvlJc w:val="left"/>
      <w:pPr>
        <w:ind w:left="1365" w:hanging="360"/>
      </w:pPr>
    </w:lvl>
    <w:lvl w:ilvl="2" w:tplc="0809001B">
      <w:start w:val="1"/>
      <w:numFmt w:val="lowerRoman"/>
      <w:lvlText w:val="%3."/>
      <w:lvlJc w:val="right"/>
      <w:pPr>
        <w:ind w:left="2085" w:hanging="180"/>
      </w:pPr>
    </w:lvl>
    <w:lvl w:ilvl="3" w:tplc="0809000F">
      <w:start w:val="1"/>
      <w:numFmt w:val="decimal"/>
      <w:lvlText w:val="%4."/>
      <w:lvlJc w:val="left"/>
      <w:pPr>
        <w:ind w:left="2805" w:hanging="360"/>
      </w:pPr>
    </w:lvl>
    <w:lvl w:ilvl="4" w:tplc="08090019">
      <w:start w:val="1"/>
      <w:numFmt w:val="lowerLetter"/>
      <w:lvlText w:val="%5."/>
      <w:lvlJc w:val="left"/>
      <w:pPr>
        <w:ind w:left="3525" w:hanging="360"/>
      </w:pPr>
    </w:lvl>
    <w:lvl w:ilvl="5" w:tplc="0809001B">
      <w:start w:val="1"/>
      <w:numFmt w:val="lowerRoman"/>
      <w:lvlText w:val="%6."/>
      <w:lvlJc w:val="right"/>
      <w:pPr>
        <w:ind w:left="4245" w:hanging="180"/>
      </w:pPr>
    </w:lvl>
    <w:lvl w:ilvl="6" w:tplc="0809000F">
      <w:start w:val="1"/>
      <w:numFmt w:val="decimal"/>
      <w:lvlText w:val="%7."/>
      <w:lvlJc w:val="left"/>
      <w:pPr>
        <w:ind w:left="4965" w:hanging="360"/>
      </w:pPr>
    </w:lvl>
    <w:lvl w:ilvl="7" w:tplc="08090019">
      <w:start w:val="1"/>
      <w:numFmt w:val="lowerLetter"/>
      <w:lvlText w:val="%8."/>
      <w:lvlJc w:val="left"/>
      <w:pPr>
        <w:ind w:left="5685" w:hanging="360"/>
      </w:pPr>
    </w:lvl>
    <w:lvl w:ilvl="8" w:tplc="0809001B">
      <w:start w:val="1"/>
      <w:numFmt w:val="lowerRoman"/>
      <w:lvlText w:val="%9."/>
      <w:lvlJc w:val="right"/>
      <w:pPr>
        <w:ind w:left="6405" w:hanging="180"/>
      </w:pPr>
    </w:lvl>
  </w:abstractNum>
  <w:abstractNum w:abstractNumId="22"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9EA371F"/>
    <w:multiLevelType w:val="hybridMultilevel"/>
    <w:tmpl w:val="BC688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7" w15:restartNumberingAfterBreak="0">
    <w:nsid w:val="6FC067F7"/>
    <w:multiLevelType w:val="hybridMultilevel"/>
    <w:tmpl w:val="91B669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04F4E46"/>
    <w:multiLevelType w:val="hybridMultilevel"/>
    <w:tmpl w:val="506225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C53E88"/>
    <w:multiLevelType w:val="hybridMultilevel"/>
    <w:tmpl w:val="724C4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0A113E"/>
    <w:multiLevelType w:val="hybridMultilevel"/>
    <w:tmpl w:val="75C697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34" w15:restartNumberingAfterBreak="0">
    <w:nsid w:val="744E1B4A"/>
    <w:multiLevelType w:val="hybridMultilevel"/>
    <w:tmpl w:val="DAB4AA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F8D06CE"/>
    <w:multiLevelType w:val="hybridMultilevel"/>
    <w:tmpl w:val="52E6A148"/>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6"/>
  </w:num>
  <w:num w:numId="2">
    <w:abstractNumId w:val="36"/>
  </w:num>
  <w:num w:numId="3">
    <w:abstractNumId w:val="33"/>
  </w:num>
  <w:num w:numId="4">
    <w:abstractNumId w:val="16"/>
    <w:lvlOverride w:ilvl="0">
      <w:startOverride w:val="1"/>
    </w:lvlOverride>
  </w:num>
  <w:num w:numId="5">
    <w:abstractNumId w:val="13"/>
  </w:num>
  <w:num w:numId="6">
    <w:abstractNumId w:val="18"/>
  </w:num>
  <w:num w:numId="7">
    <w:abstractNumId w:val="24"/>
  </w:num>
  <w:num w:numId="8">
    <w:abstractNumId w:val="39"/>
  </w:num>
  <w:num w:numId="9">
    <w:abstractNumId w:val="28"/>
  </w:num>
  <w:num w:numId="10">
    <w:abstractNumId w:val="35"/>
  </w:num>
  <w:num w:numId="11">
    <w:abstractNumId w:val="9"/>
  </w:num>
  <w:num w:numId="12">
    <w:abstractNumId w:val="37"/>
  </w:num>
  <w:num w:numId="13">
    <w:abstractNumId w:val="25"/>
  </w:num>
  <w:num w:numId="14">
    <w:abstractNumId w:val="20"/>
  </w:num>
  <w:num w:numId="15">
    <w:abstractNumId w:val="26"/>
  </w:num>
  <w:num w:numId="16">
    <w:abstractNumId w:val="30"/>
  </w:num>
  <w:num w:numId="17">
    <w:abstractNumId w:val="34"/>
  </w:num>
  <w:num w:numId="18">
    <w:abstractNumId w:val="13"/>
  </w:num>
  <w:num w:numId="19">
    <w:abstractNumId w:val="27"/>
  </w:num>
  <w:num w:numId="20">
    <w:abstractNumId w:val="23"/>
  </w:num>
  <w:num w:numId="21">
    <w:abstractNumId w:val="14"/>
  </w:num>
  <w:num w:numId="22">
    <w:abstractNumId w:val="11"/>
  </w:num>
  <w:num w:numId="23">
    <w:abstractNumId w:val="3"/>
  </w:num>
  <w:num w:numId="24">
    <w:abstractNumId w:val="17"/>
  </w:num>
  <w:num w:numId="25">
    <w:abstractNumId w:val="15"/>
  </w:num>
  <w:num w:numId="26">
    <w:abstractNumId w:val="13"/>
  </w:num>
  <w:num w:numId="27">
    <w:abstractNumId w:val="13"/>
  </w:num>
  <w:num w:numId="28">
    <w:abstractNumId w:val="38"/>
  </w:num>
  <w:num w:numId="29">
    <w:abstractNumId w:val="6"/>
  </w:num>
  <w:num w:numId="30">
    <w:abstractNumId w:val="22"/>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0"/>
  </w:num>
  <w:num w:numId="34">
    <w:abstractNumId w:val="22"/>
  </w:num>
  <w:num w:numId="35">
    <w:abstractNumId w:val="2"/>
  </w:num>
  <w:num w:numId="36">
    <w:abstractNumId w:val="8"/>
  </w:num>
  <w:num w:numId="37">
    <w:abstractNumId w:val="5"/>
  </w:num>
  <w:num w:numId="38">
    <w:abstractNumId w:val="4"/>
  </w:num>
  <w:num w:numId="39">
    <w:abstractNumId w:val="32"/>
  </w:num>
  <w:num w:numId="40">
    <w:abstractNumId w:val="29"/>
  </w:num>
  <w:num w:numId="41">
    <w:abstractNumId w:val="12"/>
  </w:num>
  <w:num w:numId="42">
    <w:abstractNumId w:val="7"/>
  </w:num>
  <w:num w:numId="43">
    <w:abstractNumId w:val="1"/>
  </w:num>
  <w:num w:numId="44">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de-DE"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986"/>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3D4B"/>
    <w:rsid w:val="00013DA9"/>
    <w:rsid w:val="000140DD"/>
    <w:rsid w:val="00014196"/>
    <w:rsid w:val="00014AC2"/>
    <w:rsid w:val="000152C5"/>
    <w:rsid w:val="000155BB"/>
    <w:rsid w:val="00015EFB"/>
    <w:rsid w:val="00015F45"/>
    <w:rsid w:val="0001622D"/>
    <w:rsid w:val="0001644D"/>
    <w:rsid w:val="0001657C"/>
    <w:rsid w:val="000165E2"/>
    <w:rsid w:val="000169A3"/>
    <w:rsid w:val="00016DA5"/>
    <w:rsid w:val="000172BE"/>
    <w:rsid w:val="000179C5"/>
    <w:rsid w:val="000179D8"/>
    <w:rsid w:val="00017D8A"/>
    <w:rsid w:val="000205F2"/>
    <w:rsid w:val="0002077D"/>
    <w:rsid w:val="000209F4"/>
    <w:rsid w:val="000219F3"/>
    <w:rsid w:val="00021F99"/>
    <w:rsid w:val="000222C3"/>
    <w:rsid w:val="00022403"/>
    <w:rsid w:val="00022BB4"/>
    <w:rsid w:val="00022F3F"/>
    <w:rsid w:val="00023388"/>
    <w:rsid w:val="00023425"/>
    <w:rsid w:val="0002414D"/>
    <w:rsid w:val="000241BE"/>
    <w:rsid w:val="000242DF"/>
    <w:rsid w:val="000242F2"/>
    <w:rsid w:val="00024730"/>
    <w:rsid w:val="00024769"/>
    <w:rsid w:val="00024C82"/>
    <w:rsid w:val="00024DAD"/>
    <w:rsid w:val="00024DCE"/>
    <w:rsid w:val="000254E1"/>
    <w:rsid w:val="000256B4"/>
    <w:rsid w:val="00025A11"/>
    <w:rsid w:val="00025A37"/>
    <w:rsid w:val="00025EA6"/>
    <w:rsid w:val="00026BD4"/>
    <w:rsid w:val="00026D4B"/>
    <w:rsid w:val="00026E22"/>
    <w:rsid w:val="00027442"/>
    <w:rsid w:val="000274E2"/>
    <w:rsid w:val="000275C6"/>
    <w:rsid w:val="000276C4"/>
    <w:rsid w:val="000278E6"/>
    <w:rsid w:val="00027AD6"/>
    <w:rsid w:val="00027C41"/>
    <w:rsid w:val="0003024C"/>
    <w:rsid w:val="00030280"/>
    <w:rsid w:val="000302BC"/>
    <w:rsid w:val="00030AA9"/>
    <w:rsid w:val="000312EF"/>
    <w:rsid w:val="00031ADB"/>
    <w:rsid w:val="00032056"/>
    <w:rsid w:val="000328CA"/>
    <w:rsid w:val="00032E40"/>
    <w:rsid w:val="00032E6F"/>
    <w:rsid w:val="00032F72"/>
    <w:rsid w:val="00033162"/>
    <w:rsid w:val="00033519"/>
    <w:rsid w:val="000336A2"/>
    <w:rsid w:val="0003376B"/>
    <w:rsid w:val="000338D8"/>
    <w:rsid w:val="00033A03"/>
    <w:rsid w:val="00034676"/>
    <w:rsid w:val="000346E6"/>
    <w:rsid w:val="000348E2"/>
    <w:rsid w:val="00034B6B"/>
    <w:rsid w:val="00034C57"/>
    <w:rsid w:val="00034CAF"/>
    <w:rsid w:val="00034DAD"/>
    <w:rsid w:val="00034FB1"/>
    <w:rsid w:val="000351C7"/>
    <w:rsid w:val="000352B3"/>
    <w:rsid w:val="00036121"/>
    <w:rsid w:val="000365AC"/>
    <w:rsid w:val="000365DC"/>
    <w:rsid w:val="000368CC"/>
    <w:rsid w:val="00036CB7"/>
    <w:rsid w:val="00036F2F"/>
    <w:rsid w:val="0004023E"/>
    <w:rsid w:val="0004024B"/>
    <w:rsid w:val="0004079C"/>
    <w:rsid w:val="00040EDB"/>
    <w:rsid w:val="00041248"/>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4FF5"/>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2B9D"/>
    <w:rsid w:val="000530DF"/>
    <w:rsid w:val="0005338E"/>
    <w:rsid w:val="0005379D"/>
    <w:rsid w:val="00054265"/>
    <w:rsid w:val="00054E0C"/>
    <w:rsid w:val="0005541D"/>
    <w:rsid w:val="0005552D"/>
    <w:rsid w:val="00055711"/>
    <w:rsid w:val="000559B0"/>
    <w:rsid w:val="000565C8"/>
    <w:rsid w:val="00056AC0"/>
    <w:rsid w:val="00056F6D"/>
    <w:rsid w:val="0005716A"/>
    <w:rsid w:val="000576BD"/>
    <w:rsid w:val="00057A03"/>
    <w:rsid w:val="00057C32"/>
    <w:rsid w:val="00057DC8"/>
    <w:rsid w:val="00060675"/>
    <w:rsid w:val="00060B7F"/>
    <w:rsid w:val="00060E75"/>
    <w:rsid w:val="00060E9D"/>
    <w:rsid w:val="0006105C"/>
    <w:rsid w:val="000612E1"/>
    <w:rsid w:val="000613BD"/>
    <w:rsid w:val="000614FE"/>
    <w:rsid w:val="00061858"/>
    <w:rsid w:val="00061AA0"/>
    <w:rsid w:val="00061B98"/>
    <w:rsid w:val="00061CB2"/>
    <w:rsid w:val="00062D79"/>
    <w:rsid w:val="00063677"/>
    <w:rsid w:val="00063A10"/>
    <w:rsid w:val="00063F27"/>
    <w:rsid w:val="00064060"/>
    <w:rsid w:val="00064817"/>
    <w:rsid w:val="00064934"/>
    <w:rsid w:val="00064CD8"/>
    <w:rsid w:val="00065685"/>
    <w:rsid w:val="00065B30"/>
    <w:rsid w:val="00065D38"/>
    <w:rsid w:val="00065F19"/>
    <w:rsid w:val="0006640F"/>
    <w:rsid w:val="0006648D"/>
    <w:rsid w:val="00066704"/>
    <w:rsid w:val="000668E2"/>
    <w:rsid w:val="00066F22"/>
    <w:rsid w:val="0006703A"/>
    <w:rsid w:val="000670CF"/>
    <w:rsid w:val="000672BF"/>
    <w:rsid w:val="00067DA2"/>
    <w:rsid w:val="00067DD1"/>
    <w:rsid w:val="00070221"/>
    <w:rsid w:val="00070399"/>
    <w:rsid w:val="00070447"/>
    <w:rsid w:val="00070480"/>
    <w:rsid w:val="000706E7"/>
    <w:rsid w:val="00070AEC"/>
    <w:rsid w:val="00070B2C"/>
    <w:rsid w:val="00070EF8"/>
    <w:rsid w:val="00071192"/>
    <w:rsid w:val="000713A7"/>
    <w:rsid w:val="00071961"/>
    <w:rsid w:val="00071CAD"/>
    <w:rsid w:val="00071D7D"/>
    <w:rsid w:val="00071D9A"/>
    <w:rsid w:val="00071E02"/>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1E7"/>
    <w:rsid w:val="000754CC"/>
    <w:rsid w:val="00075956"/>
    <w:rsid w:val="00076097"/>
    <w:rsid w:val="00076541"/>
    <w:rsid w:val="000772B2"/>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510"/>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18E1"/>
    <w:rsid w:val="00092A30"/>
    <w:rsid w:val="00092E1A"/>
    <w:rsid w:val="00093357"/>
    <w:rsid w:val="00093697"/>
    <w:rsid w:val="000939A2"/>
    <w:rsid w:val="00093D42"/>
    <w:rsid w:val="00093D46"/>
    <w:rsid w:val="00093ECE"/>
    <w:rsid w:val="00094034"/>
    <w:rsid w:val="000944D5"/>
    <w:rsid w:val="00094550"/>
    <w:rsid w:val="00094A16"/>
    <w:rsid w:val="00094C82"/>
    <w:rsid w:val="00094DE6"/>
    <w:rsid w:val="00095677"/>
    <w:rsid w:val="000957C2"/>
    <w:rsid w:val="00095816"/>
    <w:rsid w:val="000960F9"/>
    <w:rsid w:val="00096356"/>
    <w:rsid w:val="0009643F"/>
    <w:rsid w:val="000970A3"/>
    <w:rsid w:val="000973D4"/>
    <w:rsid w:val="00097A93"/>
    <w:rsid w:val="00097C99"/>
    <w:rsid w:val="00097EA3"/>
    <w:rsid w:val="000A0139"/>
    <w:rsid w:val="000A05B5"/>
    <w:rsid w:val="000A0611"/>
    <w:rsid w:val="000A0F14"/>
    <w:rsid w:val="000A1231"/>
    <w:rsid w:val="000A1441"/>
    <w:rsid w:val="000A16A0"/>
    <w:rsid w:val="000A1982"/>
    <w:rsid w:val="000A1A06"/>
    <w:rsid w:val="000A1AA5"/>
    <w:rsid w:val="000A1B60"/>
    <w:rsid w:val="000A1EC8"/>
    <w:rsid w:val="000A2008"/>
    <w:rsid w:val="000A21B4"/>
    <w:rsid w:val="000A2315"/>
    <w:rsid w:val="000A280C"/>
    <w:rsid w:val="000A294C"/>
    <w:rsid w:val="000A2B37"/>
    <w:rsid w:val="000A2CC7"/>
    <w:rsid w:val="000A2ED6"/>
    <w:rsid w:val="000A33B6"/>
    <w:rsid w:val="000A360D"/>
    <w:rsid w:val="000A3A02"/>
    <w:rsid w:val="000A3C95"/>
    <w:rsid w:val="000A4205"/>
    <w:rsid w:val="000A45D0"/>
    <w:rsid w:val="000A4A19"/>
    <w:rsid w:val="000A4D06"/>
    <w:rsid w:val="000A4E66"/>
    <w:rsid w:val="000A5321"/>
    <w:rsid w:val="000A539A"/>
    <w:rsid w:val="000A59C7"/>
    <w:rsid w:val="000A60DA"/>
    <w:rsid w:val="000A62AF"/>
    <w:rsid w:val="000A630F"/>
    <w:rsid w:val="000A6351"/>
    <w:rsid w:val="000A63D6"/>
    <w:rsid w:val="000A6457"/>
    <w:rsid w:val="000A64C6"/>
    <w:rsid w:val="000A64E7"/>
    <w:rsid w:val="000A6522"/>
    <w:rsid w:val="000A6732"/>
    <w:rsid w:val="000A716C"/>
    <w:rsid w:val="000A7329"/>
    <w:rsid w:val="000A75BF"/>
    <w:rsid w:val="000A7628"/>
    <w:rsid w:val="000A7747"/>
    <w:rsid w:val="000A7A21"/>
    <w:rsid w:val="000A7B38"/>
    <w:rsid w:val="000A7F9B"/>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389"/>
    <w:rsid w:val="000B76C5"/>
    <w:rsid w:val="000B786E"/>
    <w:rsid w:val="000B7A10"/>
    <w:rsid w:val="000B7A45"/>
    <w:rsid w:val="000B7FE1"/>
    <w:rsid w:val="000C06F3"/>
    <w:rsid w:val="000C0A23"/>
    <w:rsid w:val="000C0D56"/>
    <w:rsid w:val="000C107C"/>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32"/>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072"/>
    <w:rsid w:val="000C72ED"/>
    <w:rsid w:val="000C73EA"/>
    <w:rsid w:val="000C7818"/>
    <w:rsid w:val="000C7C2B"/>
    <w:rsid w:val="000C7CAD"/>
    <w:rsid w:val="000D00D7"/>
    <w:rsid w:val="000D00F4"/>
    <w:rsid w:val="000D04CB"/>
    <w:rsid w:val="000D0521"/>
    <w:rsid w:val="000D0565"/>
    <w:rsid w:val="000D0D18"/>
    <w:rsid w:val="000D0E4E"/>
    <w:rsid w:val="000D0F19"/>
    <w:rsid w:val="000D113C"/>
    <w:rsid w:val="000D11E1"/>
    <w:rsid w:val="000D125C"/>
    <w:rsid w:val="000D12D1"/>
    <w:rsid w:val="000D159A"/>
    <w:rsid w:val="000D1BA0"/>
    <w:rsid w:val="000D22CC"/>
    <w:rsid w:val="000D247D"/>
    <w:rsid w:val="000D27A5"/>
    <w:rsid w:val="000D2A10"/>
    <w:rsid w:val="000D2E83"/>
    <w:rsid w:val="000D32E7"/>
    <w:rsid w:val="000D36AE"/>
    <w:rsid w:val="000D38A1"/>
    <w:rsid w:val="000D3EF2"/>
    <w:rsid w:val="000D4B72"/>
    <w:rsid w:val="000D4C4E"/>
    <w:rsid w:val="000D4D28"/>
    <w:rsid w:val="000D5077"/>
    <w:rsid w:val="000D5362"/>
    <w:rsid w:val="000D54BA"/>
    <w:rsid w:val="000D56AD"/>
    <w:rsid w:val="000D57F8"/>
    <w:rsid w:val="000D5851"/>
    <w:rsid w:val="000D5905"/>
    <w:rsid w:val="000D5B42"/>
    <w:rsid w:val="000D5C60"/>
    <w:rsid w:val="000D5D04"/>
    <w:rsid w:val="000D61EE"/>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6EC0"/>
    <w:rsid w:val="000E71C7"/>
    <w:rsid w:val="000E7855"/>
    <w:rsid w:val="000E7917"/>
    <w:rsid w:val="000E7A84"/>
    <w:rsid w:val="000E7B39"/>
    <w:rsid w:val="000F006F"/>
    <w:rsid w:val="000F09F9"/>
    <w:rsid w:val="000F0D75"/>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0A"/>
    <w:rsid w:val="000F5FEA"/>
    <w:rsid w:val="000F6343"/>
    <w:rsid w:val="000F6895"/>
    <w:rsid w:val="000F6C87"/>
    <w:rsid w:val="000F6FCE"/>
    <w:rsid w:val="000F7152"/>
    <w:rsid w:val="000F77B7"/>
    <w:rsid w:val="000F7F58"/>
    <w:rsid w:val="00100128"/>
    <w:rsid w:val="00100347"/>
    <w:rsid w:val="00100A38"/>
    <w:rsid w:val="00100D87"/>
    <w:rsid w:val="00100DDD"/>
    <w:rsid w:val="00100FF3"/>
    <w:rsid w:val="0010167C"/>
    <w:rsid w:val="0010172A"/>
    <w:rsid w:val="00101753"/>
    <w:rsid w:val="00101BDF"/>
    <w:rsid w:val="001021D5"/>
    <w:rsid w:val="001026CA"/>
    <w:rsid w:val="00102AC1"/>
    <w:rsid w:val="00102D58"/>
    <w:rsid w:val="00103039"/>
    <w:rsid w:val="00103745"/>
    <w:rsid w:val="001039F3"/>
    <w:rsid w:val="00103ACF"/>
    <w:rsid w:val="001043C2"/>
    <w:rsid w:val="001043E1"/>
    <w:rsid w:val="00104B18"/>
    <w:rsid w:val="00104C36"/>
    <w:rsid w:val="00104D39"/>
    <w:rsid w:val="00104D6B"/>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38"/>
    <w:rsid w:val="001119A0"/>
    <w:rsid w:val="00111C6E"/>
    <w:rsid w:val="0011214A"/>
    <w:rsid w:val="0011241E"/>
    <w:rsid w:val="001124B7"/>
    <w:rsid w:val="001129B5"/>
    <w:rsid w:val="00112A23"/>
    <w:rsid w:val="00112AE5"/>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2AF"/>
    <w:rsid w:val="001173CC"/>
    <w:rsid w:val="0011740B"/>
    <w:rsid w:val="00117C85"/>
    <w:rsid w:val="00120463"/>
    <w:rsid w:val="00120491"/>
    <w:rsid w:val="001205FC"/>
    <w:rsid w:val="00120A1B"/>
    <w:rsid w:val="00120B13"/>
    <w:rsid w:val="00121134"/>
    <w:rsid w:val="001215BA"/>
    <w:rsid w:val="001219DB"/>
    <w:rsid w:val="00121AD2"/>
    <w:rsid w:val="001228D9"/>
    <w:rsid w:val="0012297E"/>
    <w:rsid w:val="00122A22"/>
    <w:rsid w:val="00122AF1"/>
    <w:rsid w:val="001233F2"/>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27A5F"/>
    <w:rsid w:val="0013066D"/>
    <w:rsid w:val="0013069C"/>
    <w:rsid w:val="00130779"/>
    <w:rsid w:val="001307A1"/>
    <w:rsid w:val="00130AF0"/>
    <w:rsid w:val="00130B6A"/>
    <w:rsid w:val="00130DC3"/>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7E0"/>
    <w:rsid w:val="00134B88"/>
    <w:rsid w:val="00134D67"/>
    <w:rsid w:val="00135D00"/>
    <w:rsid w:val="001362C0"/>
    <w:rsid w:val="00136321"/>
    <w:rsid w:val="00136A23"/>
    <w:rsid w:val="00136B99"/>
    <w:rsid w:val="00136DD7"/>
    <w:rsid w:val="00137B46"/>
    <w:rsid w:val="00137C16"/>
    <w:rsid w:val="0014052C"/>
    <w:rsid w:val="0014053C"/>
    <w:rsid w:val="0014063E"/>
    <w:rsid w:val="0014087D"/>
    <w:rsid w:val="0014087F"/>
    <w:rsid w:val="001408F7"/>
    <w:rsid w:val="00140C8E"/>
    <w:rsid w:val="00140DF4"/>
    <w:rsid w:val="00140E07"/>
    <w:rsid w:val="00140F74"/>
    <w:rsid w:val="00141191"/>
    <w:rsid w:val="00141508"/>
    <w:rsid w:val="0014150F"/>
    <w:rsid w:val="0014155F"/>
    <w:rsid w:val="0014159C"/>
    <w:rsid w:val="001416B8"/>
    <w:rsid w:val="00141BD2"/>
    <w:rsid w:val="00141FF3"/>
    <w:rsid w:val="001424D8"/>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9F4"/>
    <w:rsid w:val="00147A0D"/>
    <w:rsid w:val="00150143"/>
    <w:rsid w:val="001501D1"/>
    <w:rsid w:val="001502DB"/>
    <w:rsid w:val="00150CDB"/>
    <w:rsid w:val="00150D21"/>
    <w:rsid w:val="001510FF"/>
    <w:rsid w:val="00151619"/>
    <w:rsid w:val="00151763"/>
    <w:rsid w:val="001518F2"/>
    <w:rsid w:val="0015266B"/>
    <w:rsid w:val="00152835"/>
    <w:rsid w:val="00152FA1"/>
    <w:rsid w:val="00152FD4"/>
    <w:rsid w:val="00153C7E"/>
    <w:rsid w:val="00153F89"/>
    <w:rsid w:val="001542CA"/>
    <w:rsid w:val="00154B41"/>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547"/>
    <w:rsid w:val="0016271E"/>
    <w:rsid w:val="00162AB4"/>
    <w:rsid w:val="00162D7A"/>
    <w:rsid w:val="00163053"/>
    <w:rsid w:val="001633B1"/>
    <w:rsid w:val="0016368A"/>
    <w:rsid w:val="00163B6D"/>
    <w:rsid w:val="001641B6"/>
    <w:rsid w:val="00164DAB"/>
    <w:rsid w:val="00164ECB"/>
    <w:rsid w:val="0016536B"/>
    <w:rsid w:val="00165755"/>
    <w:rsid w:val="00165BBB"/>
    <w:rsid w:val="0016613F"/>
    <w:rsid w:val="00166215"/>
    <w:rsid w:val="001664B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2F6F"/>
    <w:rsid w:val="00173608"/>
    <w:rsid w:val="00173B15"/>
    <w:rsid w:val="00173C15"/>
    <w:rsid w:val="00173EF5"/>
    <w:rsid w:val="0017415D"/>
    <w:rsid w:val="00174300"/>
    <w:rsid w:val="00174340"/>
    <w:rsid w:val="001745EC"/>
    <w:rsid w:val="00174763"/>
    <w:rsid w:val="001747B7"/>
    <w:rsid w:val="001748A9"/>
    <w:rsid w:val="001756DE"/>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AF9"/>
    <w:rsid w:val="00181FC1"/>
    <w:rsid w:val="00182539"/>
    <w:rsid w:val="00182F3D"/>
    <w:rsid w:val="00183034"/>
    <w:rsid w:val="001830F7"/>
    <w:rsid w:val="001834F0"/>
    <w:rsid w:val="00183EE6"/>
    <w:rsid w:val="00184322"/>
    <w:rsid w:val="0018471A"/>
    <w:rsid w:val="001849D5"/>
    <w:rsid w:val="00184CA2"/>
    <w:rsid w:val="0018533C"/>
    <w:rsid w:val="0018555D"/>
    <w:rsid w:val="0018588A"/>
    <w:rsid w:val="0018591C"/>
    <w:rsid w:val="00185CA1"/>
    <w:rsid w:val="00186180"/>
    <w:rsid w:val="00186712"/>
    <w:rsid w:val="00186818"/>
    <w:rsid w:val="00187252"/>
    <w:rsid w:val="00187A06"/>
    <w:rsid w:val="0019069B"/>
    <w:rsid w:val="001906AA"/>
    <w:rsid w:val="001906B6"/>
    <w:rsid w:val="0019093C"/>
    <w:rsid w:val="00190D77"/>
    <w:rsid w:val="00190D9A"/>
    <w:rsid w:val="00191C91"/>
    <w:rsid w:val="00191ECC"/>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054"/>
    <w:rsid w:val="00195621"/>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CD4"/>
    <w:rsid w:val="001A3ED8"/>
    <w:rsid w:val="001A4A61"/>
    <w:rsid w:val="001A4B76"/>
    <w:rsid w:val="001A4EE9"/>
    <w:rsid w:val="001A525E"/>
    <w:rsid w:val="001A54F4"/>
    <w:rsid w:val="001A5AF5"/>
    <w:rsid w:val="001A642A"/>
    <w:rsid w:val="001A673E"/>
    <w:rsid w:val="001A6772"/>
    <w:rsid w:val="001A7492"/>
    <w:rsid w:val="001A7763"/>
    <w:rsid w:val="001B0BD9"/>
    <w:rsid w:val="001B1503"/>
    <w:rsid w:val="001B18FE"/>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81E"/>
    <w:rsid w:val="001C2C3F"/>
    <w:rsid w:val="001C3B6F"/>
    <w:rsid w:val="001C3C6C"/>
    <w:rsid w:val="001C3E56"/>
    <w:rsid w:val="001C3EE9"/>
    <w:rsid w:val="001C3FA4"/>
    <w:rsid w:val="001C40F9"/>
    <w:rsid w:val="001C4328"/>
    <w:rsid w:val="001C458B"/>
    <w:rsid w:val="001C487D"/>
    <w:rsid w:val="001C4AAC"/>
    <w:rsid w:val="001C4B77"/>
    <w:rsid w:val="001C5451"/>
    <w:rsid w:val="001C5619"/>
    <w:rsid w:val="001C5719"/>
    <w:rsid w:val="001C5820"/>
    <w:rsid w:val="001C5BDC"/>
    <w:rsid w:val="001C5D4F"/>
    <w:rsid w:val="001C64C0"/>
    <w:rsid w:val="001C699A"/>
    <w:rsid w:val="001C69DA"/>
    <w:rsid w:val="001C6F06"/>
    <w:rsid w:val="001C779A"/>
    <w:rsid w:val="001C794D"/>
    <w:rsid w:val="001C7C80"/>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ED"/>
    <w:rsid w:val="001D4328"/>
    <w:rsid w:val="001D4C16"/>
    <w:rsid w:val="001D5033"/>
    <w:rsid w:val="001D52C7"/>
    <w:rsid w:val="001D5C88"/>
    <w:rsid w:val="001D5D67"/>
    <w:rsid w:val="001D5E7E"/>
    <w:rsid w:val="001D62A8"/>
    <w:rsid w:val="001D6422"/>
    <w:rsid w:val="001D6567"/>
    <w:rsid w:val="001D693B"/>
    <w:rsid w:val="001D695C"/>
    <w:rsid w:val="001D6FD9"/>
    <w:rsid w:val="001D73A7"/>
    <w:rsid w:val="001D73D3"/>
    <w:rsid w:val="001D780E"/>
    <w:rsid w:val="001D7829"/>
    <w:rsid w:val="001D7E2F"/>
    <w:rsid w:val="001E05C3"/>
    <w:rsid w:val="001E0AD3"/>
    <w:rsid w:val="001E0DBB"/>
    <w:rsid w:val="001E0E13"/>
    <w:rsid w:val="001E1412"/>
    <w:rsid w:val="001E1771"/>
    <w:rsid w:val="001E1D39"/>
    <w:rsid w:val="001E2BE3"/>
    <w:rsid w:val="001E345E"/>
    <w:rsid w:val="001E36BA"/>
    <w:rsid w:val="001E36E4"/>
    <w:rsid w:val="001E379D"/>
    <w:rsid w:val="001E396A"/>
    <w:rsid w:val="001E3A3C"/>
    <w:rsid w:val="001E3D90"/>
    <w:rsid w:val="001E3E3C"/>
    <w:rsid w:val="001E4039"/>
    <w:rsid w:val="001E4126"/>
    <w:rsid w:val="001E4541"/>
    <w:rsid w:val="001E5B1A"/>
    <w:rsid w:val="001E5C20"/>
    <w:rsid w:val="001E5C23"/>
    <w:rsid w:val="001E5E0B"/>
    <w:rsid w:val="001E6156"/>
    <w:rsid w:val="001E61F8"/>
    <w:rsid w:val="001E6BE3"/>
    <w:rsid w:val="001E7032"/>
    <w:rsid w:val="001E7504"/>
    <w:rsid w:val="001E76D2"/>
    <w:rsid w:val="001E76DF"/>
    <w:rsid w:val="001E7731"/>
    <w:rsid w:val="001E7809"/>
    <w:rsid w:val="001F03CF"/>
    <w:rsid w:val="001F0512"/>
    <w:rsid w:val="001F053E"/>
    <w:rsid w:val="001F0FA9"/>
    <w:rsid w:val="001F1130"/>
    <w:rsid w:val="001F1308"/>
    <w:rsid w:val="001F1525"/>
    <w:rsid w:val="001F1E87"/>
    <w:rsid w:val="001F1EB6"/>
    <w:rsid w:val="001F27AE"/>
    <w:rsid w:val="001F2811"/>
    <w:rsid w:val="001F28DD"/>
    <w:rsid w:val="001F2C92"/>
    <w:rsid w:val="001F2E23"/>
    <w:rsid w:val="001F341F"/>
    <w:rsid w:val="001F3827"/>
    <w:rsid w:val="001F3911"/>
    <w:rsid w:val="001F3CCB"/>
    <w:rsid w:val="001F3D54"/>
    <w:rsid w:val="001F3F1A"/>
    <w:rsid w:val="001F405B"/>
    <w:rsid w:val="001F482A"/>
    <w:rsid w:val="001F4CBD"/>
    <w:rsid w:val="001F4DFB"/>
    <w:rsid w:val="001F4FB7"/>
    <w:rsid w:val="001F50A6"/>
    <w:rsid w:val="001F5545"/>
    <w:rsid w:val="001F5777"/>
    <w:rsid w:val="001F5937"/>
    <w:rsid w:val="001F59E3"/>
    <w:rsid w:val="001F59ED"/>
    <w:rsid w:val="001F5CAA"/>
    <w:rsid w:val="001F61EF"/>
    <w:rsid w:val="001F66A4"/>
    <w:rsid w:val="001F672F"/>
    <w:rsid w:val="001F6804"/>
    <w:rsid w:val="001F6E4D"/>
    <w:rsid w:val="001F7121"/>
    <w:rsid w:val="001F7530"/>
    <w:rsid w:val="001F799B"/>
    <w:rsid w:val="002006EF"/>
    <w:rsid w:val="00200A6F"/>
    <w:rsid w:val="00200AEF"/>
    <w:rsid w:val="00200D2C"/>
    <w:rsid w:val="00200FD8"/>
    <w:rsid w:val="00201053"/>
    <w:rsid w:val="0020156E"/>
    <w:rsid w:val="002019D8"/>
    <w:rsid w:val="00201C34"/>
    <w:rsid w:val="00201EC7"/>
    <w:rsid w:val="002020C9"/>
    <w:rsid w:val="00202A6F"/>
    <w:rsid w:val="00202B5B"/>
    <w:rsid w:val="00202D53"/>
    <w:rsid w:val="00202E6C"/>
    <w:rsid w:val="00203046"/>
    <w:rsid w:val="0020349A"/>
    <w:rsid w:val="002034B4"/>
    <w:rsid w:val="00203A2C"/>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89B"/>
    <w:rsid w:val="0020698F"/>
    <w:rsid w:val="00206A5B"/>
    <w:rsid w:val="00206C4C"/>
    <w:rsid w:val="0020724E"/>
    <w:rsid w:val="00207265"/>
    <w:rsid w:val="00207826"/>
    <w:rsid w:val="00207E60"/>
    <w:rsid w:val="00210860"/>
    <w:rsid w:val="00210B6A"/>
    <w:rsid w:val="0021116C"/>
    <w:rsid w:val="002112B1"/>
    <w:rsid w:val="00211621"/>
    <w:rsid w:val="0021172A"/>
    <w:rsid w:val="00211902"/>
    <w:rsid w:val="0021269A"/>
    <w:rsid w:val="00212CB6"/>
    <w:rsid w:val="00212DD6"/>
    <w:rsid w:val="00212E37"/>
    <w:rsid w:val="00212F9A"/>
    <w:rsid w:val="00213046"/>
    <w:rsid w:val="00213917"/>
    <w:rsid w:val="00213EAF"/>
    <w:rsid w:val="002140FF"/>
    <w:rsid w:val="00214538"/>
    <w:rsid w:val="002146D9"/>
    <w:rsid w:val="00214C8B"/>
    <w:rsid w:val="00214FF1"/>
    <w:rsid w:val="002151E9"/>
    <w:rsid w:val="002152E0"/>
    <w:rsid w:val="00216BA6"/>
    <w:rsid w:val="00216CF0"/>
    <w:rsid w:val="00217510"/>
    <w:rsid w:val="00217FE0"/>
    <w:rsid w:val="00220894"/>
    <w:rsid w:val="0022134B"/>
    <w:rsid w:val="00221D1B"/>
    <w:rsid w:val="00221D96"/>
    <w:rsid w:val="00221DE9"/>
    <w:rsid w:val="00222F1E"/>
    <w:rsid w:val="0022332E"/>
    <w:rsid w:val="002235AD"/>
    <w:rsid w:val="00223620"/>
    <w:rsid w:val="00223D16"/>
    <w:rsid w:val="00224952"/>
    <w:rsid w:val="00224C8B"/>
    <w:rsid w:val="00224DD2"/>
    <w:rsid w:val="00224E12"/>
    <w:rsid w:val="00224F15"/>
    <w:rsid w:val="0022510B"/>
    <w:rsid w:val="0022524D"/>
    <w:rsid w:val="00225255"/>
    <w:rsid w:val="002253CD"/>
    <w:rsid w:val="00225626"/>
    <w:rsid w:val="00225A6A"/>
    <w:rsid w:val="00225AC7"/>
    <w:rsid w:val="00225ACC"/>
    <w:rsid w:val="002269F7"/>
    <w:rsid w:val="00226C39"/>
    <w:rsid w:val="00227025"/>
    <w:rsid w:val="00227694"/>
    <w:rsid w:val="002276FC"/>
    <w:rsid w:val="00227791"/>
    <w:rsid w:val="0023038E"/>
    <w:rsid w:val="002305E6"/>
    <w:rsid w:val="00230786"/>
    <w:rsid w:val="00230BA5"/>
    <w:rsid w:val="00231C25"/>
    <w:rsid w:val="00231C6F"/>
    <w:rsid w:val="00231F50"/>
    <w:rsid w:val="0023274A"/>
    <w:rsid w:val="00232A90"/>
    <w:rsid w:val="00232CAF"/>
    <w:rsid w:val="00232DBE"/>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CFE"/>
    <w:rsid w:val="00236D8B"/>
    <w:rsid w:val="002374DC"/>
    <w:rsid w:val="00237729"/>
    <w:rsid w:val="00237C15"/>
    <w:rsid w:val="00237CE4"/>
    <w:rsid w:val="002401AF"/>
    <w:rsid w:val="002401F5"/>
    <w:rsid w:val="00240817"/>
    <w:rsid w:val="00240E54"/>
    <w:rsid w:val="00240F07"/>
    <w:rsid w:val="0024157D"/>
    <w:rsid w:val="002419A9"/>
    <w:rsid w:val="00241BCC"/>
    <w:rsid w:val="00241D37"/>
    <w:rsid w:val="0024201C"/>
    <w:rsid w:val="0024227C"/>
    <w:rsid w:val="002425C8"/>
    <w:rsid w:val="00242EF1"/>
    <w:rsid w:val="00243584"/>
    <w:rsid w:val="002442B5"/>
    <w:rsid w:val="00244552"/>
    <w:rsid w:val="002448DE"/>
    <w:rsid w:val="00244F6B"/>
    <w:rsid w:val="0024509D"/>
    <w:rsid w:val="002451C5"/>
    <w:rsid w:val="00245898"/>
    <w:rsid w:val="00245D08"/>
    <w:rsid w:val="00245F1F"/>
    <w:rsid w:val="00245F2E"/>
    <w:rsid w:val="0024663B"/>
    <w:rsid w:val="00246863"/>
    <w:rsid w:val="00246AF2"/>
    <w:rsid w:val="00246D06"/>
    <w:rsid w:val="00247103"/>
    <w:rsid w:val="0024724C"/>
    <w:rsid w:val="00247396"/>
    <w:rsid w:val="00247570"/>
    <w:rsid w:val="00247876"/>
    <w:rsid w:val="00247BD0"/>
    <w:rsid w:val="00250034"/>
    <w:rsid w:val="00250067"/>
    <w:rsid w:val="002500D8"/>
    <w:rsid w:val="002500FA"/>
    <w:rsid w:val="002502CA"/>
    <w:rsid w:val="00250353"/>
    <w:rsid w:val="00250734"/>
    <w:rsid w:val="00250C81"/>
    <w:rsid w:val="00251523"/>
    <w:rsid w:val="002516DE"/>
    <w:rsid w:val="00251F81"/>
    <w:rsid w:val="0025201E"/>
    <w:rsid w:val="0025221A"/>
    <w:rsid w:val="002527C3"/>
    <w:rsid w:val="002527FF"/>
    <w:rsid w:val="00252BE0"/>
    <w:rsid w:val="002532C5"/>
    <w:rsid w:val="0025352E"/>
    <w:rsid w:val="00253588"/>
    <w:rsid w:val="00253AEF"/>
    <w:rsid w:val="00253D36"/>
    <w:rsid w:val="00253F28"/>
    <w:rsid w:val="002546F4"/>
    <w:rsid w:val="00254810"/>
    <w:rsid w:val="00254CA9"/>
    <w:rsid w:val="002551D0"/>
    <w:rsid w:val="00255374"/>
    <w:rsid w:val="00255A88"/>
    <w:rsid w:val="00255D73"/>
    <w:rsid w:val="00255E2A"/>
    <w:rsid w:val="00257329"/>
    <w:rsid w:val="002573D2"/>
    <w:rsid w:val="002577F2"/>
    <w:rsid w:val="00257BF4"/>
    <w:rsid w:val="00257C9A"/>
    <w:rsid w:val="00260003"/>
    <w:rsid w:val="00260160"/>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3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5A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8DC"/>
    <w:rsid w:val="00280AB1"/>
    <w:rsid w:val="00281194"/>
    <w:rsid w:val="00281979"/>
    <w:rsid w:val="00281B2F"/>
    <w:rsid w:val="00281DD4"/>
    <w:rsid w:val="00281E95"/>
    <w:rsid w:val="0028246F"/>
    <w:rsid w:val="00283403"/>
    <w:rsid w:val="0028376B"/>
    <w:rsid w:val="00283821"/>
    <w:rsid w:val="0028389E"/>
    <w:rsid w:val="00283BFB"/>
    <w:rsid w:val="00283F09"/>
    <w:rsid w:val="002841F0"/>
    <w:rsid w:val="002845E5"/>
    <w:rsid w:val="00284676"/>
    <w:rsid w:val="002847F5"/>
    <w:rsid w:val="00284BAE"/>
    <w:rsid w:val="00284BEF"/>
    <w:rsid w:val="002853BC"/>
    <w:rsid w:val="002856DB"/>
    <w:rsid w:val="002859AF"/>
    <w:rsid w:val="00285CB3"/>
    <w:rsid w:val="0028695A"/>
    <w:rsid w:val="00286AE7"/>
    <w:rsid w:val="00286B65"/>
    <w:rsid w:val="00286BD0"/>
    <w:rsid w:val="00286D43"/>
    <w:rsid w:val="00287102"/>
    <w:rsid w:val="00287243"/>
    <w:rsid w:val="0028730C"/>
    <w:rsid w:val="002876E7"/>
    <w:rsid w:val="00287C4E"/>
    <w:rsid w:val="00287D65"/>
    <w:rsid w:val="0029007A"/>
    <w:rsid w:val="00290647"/>
    <w:rsid w:val="00290A4F"/>
    <w:rsid w:val="00290C4A"/>
    <w:rsid w:val="00290C83"/>
    <w:rsid w:val="00291385"/>
    <w:rsid w:val="00291422"/>
    <w:rsid w:val="00291754"/>
    <w:rsid w:val="002918CA"/>
    <w:rsid w:val="00291E17"/>
    <w:rsid w:val="00292344"/>
    <w:rsid w:val="0029237F"/>
    <w:rsid w:val="00292715"/>
    <w:rsid w:val="00292D55"/>
    <w:rsid w:val="002934F4"/>
    <w:rsid w:val="002938E3"/>
    <w:rsid w:val="00293D83"/>
    <w:rsid w:val="00293E57"/>
    <w:rsid w:val="0029403D"/>
    <w:rsid w:val="00294092"/>
    <w:rsid w:val="0029434D"/>
    <w:rsid w:val="00294448"/>
    <w:rsid w:val="002945DB"/>
    <w:rsid w:val="002947D1"/>
    <w:rsid w:val="002948DF"/>
    <w:rsid w:val="00294D40"/>
    <w:rsid w:val="00294D90"/>
    <w:rsid w:val="0029534D"/>
    <w:rsid w:val="0029549B"/>
    <w:rsid w:val="00295E1A"/>
    <w:rsid w:val="00296595"/>
    <w:rsid w:val="00296940"/>
    <w:rsid w:val="00296EA5"/>
    <w:rsid w:val="00296F2F"/>
    <w:rsid w:val="0029730E"/>
    <w:rsid w:val="0029745E"/>
    <w:rsid w:val="00297E4A"/>
    <w:rsid w:val="00297F1F"/>
    <w:rsid w:val="002A0805"/>
    <w:rsid w:val="002A0A57"/>
    <w:rsid w:val="002A0D10"/>
    <w:rsid w:val="002A0D25"/>
    <w:rsid w:val="002A0DEF"/>
    <w:rsid w:val="002A109E"/>
    <w:rsid w:val="002A1296"/>
    <w:rsid w:val="002A19CD"/>
    <w:rsid w:val="002A1B1B"/>
    <w:rsid w:val="002A1B1E"/>
    <w:rsid w:val="002A1C48"/>
    <w:rsid w:val="002A1DFA"/>
    <w:rsid w:val="002A1E92"/>
    <w:rsid w:val="002A204D"/>
    <w:rsid w:val="002A2616"/>
    <w:rsid w:val="002A26E1"/>
    <w:rsid w:val="002A2803"/>
    <w:rsid w:val="002A2A37"/>
    <w:rsid w:val="002A300F"/>
    <w:rsid w:val="002A32A6"/>
    <w:rsid w:val="002A368A"/>
    <w:rsid w:val="002A4065"/>
    <w:rsid w:val="002A51DD"/>
    <w:rsid w:val="002A578B"/>
    <w:rsid w:val="002A5849"/>
    <w:rsid w:val="002A59F0"/>
    <w:rsid w:val="002A5A92"/>
    <w:rsid w:val="002A5BC5"/>
    <w:rsid w:val="002A5E49"/>
    <w:rsid w:val="002A62DB"/>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502"/>
    <w:rsid w:val="002B16D6"/>
    <w:rsid w:val="002B1731"/>
    <w:rsid w:val="002B1A69"/>
    <w:rsid w:val="002B1BA7"/>
    <w:rsid w:val="002B1D71"/>
    <w:rsid w:val="002B2278"/>
    <w:rsid w:val="002B2723"/>
    <w:rsid w:val="002B2746"/>
    <w:rsid w:val="002B293A"/>
    <w:rsid w:val="002B303A"/>
    <w:rsid w:val="002B3067"/>
    <w:rsid w:val="002B384B"/>
    <w:rsid w:val="002B39C0"/>
    <w:rsid w:val="002B3ADC"/>
    <w:rsid w:val="002B3BB0"/>
    <w:rsid w:val="002B3E8C"/>
    <w:rsid w:val="002B3EB1"/>
    <w:rsid w:val="002B3F17"/>
    <w:rsid w:val="002B4398"/>
    <w:rsid w:val="002B45CD"/>
    <w:rsid w:val="002B4881"/>
    <w:rsid w:val="002B50D2"/>
    <w:rsid w:val="002B538E"/>
    <w:rsid w:val="002B5474"/>
    <w:rsid w:val="002B5666"/>
    <w:rsid w:val="002B575D"/>
    <w:rsid w:val="002B5DCA"/>
    <w:rsid w:val="002B5EA7"/>
    <w:rsid w:val="002B63C4"/>
    <w:rsid w:val="002B6BDC"/>
    <w:rsid w:val="002B6CE8"/>
    <w:rsid w:val="002B737A"/>
    <w:rsid w:val="002B749A"/>
    <w:rsid w:val="002B75B0"/>
    <w:rsid w:val="002B7A72"/>
    <w:rsid w:val="002B7AA0"/>
    <w:rsid w:val="002B7EAF"/>
    <w:rsid w:val="002C0636"/>
    <w:rsid w:val="002C06FA"/>
    <w:rsid w:val="002C076B"/>
    <w:rsid w:val="002C07BE"/>
    <w:rsid w:val="002C08B4"/>
    <w:rsid w:val="002C099C"/>
    <w:rsid w:val="002C0B74"/>
    <w:rsid w:val="002C0C8B"/>
    <w:rsid w:val="002C0CBB"/>
    <w:rsid w:val="002C1201"/>
    <w:rsid w:val="002C1460"/>
    <w:rsid w:val="002C182F"/>
    <w:rsid w:val="002C1E4E"/>
    <w:rsid w:val="002C204C"/>
    <w:rsid w:val="002C20DC"/>
    <w:rsid w:val="002C20F2"/>
    <w:rsid w:val="002C2221"/>
    <w:rsid w:val="002C2C08"/>
    <w:rsid w:val="002C387C"/>
    <w:rsid w:val="002C38B2"/>
    <w:rsid w:val="002C3F4B"/>
    <w:rsid w:val="002C3F9C"/>
    <w:rsid w:val="002C4039"/>
    <w:rsid w:val="002C420E"/>
    <w:rsid w:val="002C4264"/>
    <w:rsid w:val="002C5558"/>
    <w:rsid w:val="002C58EA"/>
    <w:rsid w:val="002C5AFA"/>
    <w:rsid w:val="002C5CAE"/>
    <w:rsid w:val="002C62A6"/>
    <w:rsid w:val="002C642F"/>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3E60"/>
    <w:rsid w:val="002D4378"/>
    <w:rsid w:val="002D438A"/>
    <w:rsid w:val="002D4953"/>
    <w:rsid w:val="002D55D2"/>
    <w:rsid w:val="002D5738"/>
    <w:rsid w:val="002D5B3E"/>
    <w:rsid w:val="002D5E53"/>
    <w:rsid w:val="002D5F76"/>
    <w:rsid w:val="002D60C3"/>
    <w:rsid w:val="002D63BE"/>
    <w:rsid w:val="002D6915"/>
    <w:rsid w:val="002D6C28"/>
    <w:rsid w:val="002D721A"/>
    <w:rsid w:val="002D726D"/>
    <w:rsid w:val="002D7584"/>
    <w:rsid w:val="002D7A0F"/>
    <w:rsid w:val="002D7A98"/>
    <w:rsid w:val="002E0319"/>
    <w:rsid w:val="002E0991"/>
    <w:rsid w:val="002E0DAE"/>
    <w:rsid w:val="002E1272"/>
    <w:rsid w:val="002E130E"/>
    <w:rsid w:val="002E14EF"/>
    <w:rsid w:val="002E1556"/>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AC4"/>
    <w:rsid w:val="002E6B1E"/>
    <w:rsid w:val="002E6CE0"/>
    <w:rsid w:val="002E6F84"/>
    <w:rsid w:val="002E7538"/>
    <w:rsid w:val="002E753D"/>
    <w:rsid w:val="002E77FB"/>
    <w:rsid w:val="002E793A"/>
    <w:rsid w:val="002F0C28"/>
    <w:rsid w:val="002F0E86"/>
    <w:rsid w:val="002F0EDA"/>
    <w:rsid w:val="002F1250"/>
    <w:rsid w:val="002F15D9"/>
    <w:rsid w:val="002F186B"/>
    <w:rsid w:val="002F18EF"/>
    <w:rsid w:val="002F1957"/>
    <w:rsid w:val="002F1E2C"/>
    <w:rsid w:val="002F1E5A"/>
    <w:rsid w:val="002F20BE"/>
    <w:rsid w:val="002F2577"/>
    <w:rsid w:val="002F2662"/>
    <w:rsid w:val="002F3168"/>
    <w:rsid w:val="002F3CDE"/>
    <w:rsid w:val="002F3E13"/>
    <w:rsid w:val="002F40F2"/>
    <w:rsid w:val="002F4922"/>
    <w:rsid w:val="002F5351"/>
    <w:rsid w:val="002F5464"/>
    <w:rsid w:val="002F5625"/>
    <w:rsid w:val="002F56DE"/>
    <w:rsid w:val="002F58CD"/>
    <w:rsid w:val="002F5A59"/>
    <w:rsid w:val="002F5DD6"/>
    <w:rsid w:val="002F5FEA"/>
    <w:rsid w:val="002F63E7"/>
    <w:rsid w:val="002F6998"/>
    <w:rsid w:val="002F7A7B"/>
    <w:rsid w:val="002F7BE3"/>
    <w:rsid w:val="002F7E6A"/>
    <w:rsid w:val="002F7E6C"/>
    <w:rsid w:val="002F7F82"/>
    <w:rsid w:val="002F7FDA"/>
    <w:rsid w:val="00300165"/>
    <w:rsid w:val="003002AC"/>
    <w:rsid w:val="003005A1"/>
    <w:rsid w:val="003005D4"/>
    <w:rsid w:val="00300724"/>
    <w:rsid w:val="003008FC"/>
    <w:rsid w:val="003009AC"/>
    <w:rsid w:val="003009EF"/>
    <w:rsid w:val="003010CF"/>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479C"/>
    <w:rsid w:val="003156C4"/>
    <w:rsid w:val="003156F9"/>
    <w:rsid w:val="00315727"/>
    <w:rsid w:val="003158DE"/>
    <w:rsid w:val="00315BC9"/>
    <w:rsid w:val="00315F63"/>
    <w:rsid w:val="00316565"/>
    <w:rsid w:val="0031674C"/>
    <w:rsid w:val="00316840"/>
    <w:rsid w:val="00316EB5"/>
    <w:rsid w:val="003178DA"/>
    <w:rsid w:val="00317966"/>
    <w:rsid w:val="00317A11"/>
    <w:rsid w:val="00317C91"/>
    <w:rsid w:val="00317DB8"/>
    <w:rsid w:val="00317E99"/>
    <w:rsid w:val="00317F51"/>
    <w:rsid w:val="0032040A"/>
    <w:rsid w:val="00320618"/>
    <w:rsid w:val="003209A4"/>
    <w:rsid w:val="00320BA6"/>
    <w:rsid w:val="00320EBE"/>
    <w:rsid w:val="0032100B"/>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0A6"/>
    <w:rsid w:val="00326553"/>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56C"/>
    <w:rsid w:val="00332F3B"/>
    <w:rsid w:val="00332F3D"/>
    <w:rsid w:val="0033309D"/>
    <w:rsid w:val="003336B3"/>
    <w:rsid w:val="00333F5E"/>
    <w:rsid w:val="0033428F"/>
    <w:rsid w:val="003346C3"/>
    <w:rsid w:val="00334BA9"/>
    <w:rsid w:val="003356C0"/>
    <w:rsid w:val="00335799"/>
    <w:rsid w:val="00335B75"/>
    <w:rsid w:val="00335BBF"/>
    <w:rsid w:val="00335C64"/>
    <w:rsid w:val="00335D8C"/>
    <w:rsid w:val="00336072"/>
    <w:rsid w:val="0033633C"/>
    <w:rsid w:val="003363A1"/>
    <w:rsid w:val="003363FE"/>
    <w:rsid w:val="0033658B"/>
    <w:rsid w:val="00336A9C"/>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5BC"/>
    <w:rsid w:val="00344866"/>
    <w:rsid w:val="00344F9B"/>
    <w:rsid w:val="0034506F"/>
    <w:rsid w:val="003456D0"/>
    <w:rsid w:val="00345AEE"/>
    <w:rsid w:val="00345F14"/>
    <w:rsid w:val="003462FD"/>
    <w:rsid w:val="0034638C"/>
    <w:rsid w:val="0034666E"/>
    <w:rsid w:val="00346746"/>
    <w:rsid w:val="00346898"/>
    <w:rsid w:val="00346F7F"/>
    <w:rsid w:val="00347252"/>
    <w:rsid w:val="00347394"/>
    <w:rsid w:val="003476D4"/>
    <w:rsid w:val="0034786A"/>
    <w:rsid w:val="003478A8"/>
    <w:rsid w:val="00350108"/>
    <w:rsid w:val="003502A8"/>
    <w:rsid w:val="00350762"/>
    <w:rsid w:val="003507C4"/>
    <w:rsid w:val="00350AC0"/>
    <w:rsid w:val="00350C10"/>
    <w:rsid w:val="00350E38"/>
    <w:rsid w:val="00351026"/>
    <w:rsid w:val="00351029"/>
    <w:rsid w:val="00351110"/>
    <w:rsid w:val="00351186"/>
    <w:rsid w:val="0035177A"/>
    <w:rsid w:val="003519A1"/>
    <w:rsid w:val="00352046"/>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57D95"/>
    <w:rsid w:val="00360232"/>
    <w:rsid w:val="0036024F"/>
    <w:rsid w:val="003602E0"/>
    <w:rsid w:val="003608E8"/>
    <w:rsid w:val="00360922"/>
    <w:rsid w:val="00360D01"/>
    <w:rsid w:val="00361539"/>
    <w:rsid w:val="00361DD0"/>
    <w:rsid w:val="00361E81"/>
    <w:rsid w:val="0036208A"/>
    <w:rsid w:val="003621F9"/>
    <w:rsid w:val="00362425"/>
    <w:rsid w:val="00362569"/>
    <w:rsid w:val="0036275D"/>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81"/>
    <w:rsid w:val="00372DF3"/>
    <w:rsid w:val="00372F0D"/>
    <w:rsid w:val="00373869"/>
    <w:rsid w:val="00374059"/>
    <w:rsid w:val="00374562"/>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622"/>
    <w:rsid w:val="00380635"/>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848"/>
    <w:rsid w:val="003839D5"/>
    <w:rsid w:val="00383C8D"/>
    <w:rsid w:val="00383DD6"/>
    <w:rsid w:val="00383F13"/>
    <w:rsid w:val="0038423C"/>
    <w:rsid w:val="00384698"/>
    <w:rsid w:val="00384929"/>
    <w:rsid w:val="00384954"/>
    <w:rsid w:val="00384B6A"/>
    <w:rsid w:val="00385089"/>
    <w:rsid w:val="003851AD"/>
    <w:rsid w:val="003852FB"/>
    <w:rsid w:val="003853B8"/>
    <w:rsid w:val="003853F4"/>
    <w:rsid w:val="00385429"/>
    <w:rsid w:val="00385597"/>
    <w:rsid w:val="00385B05"/>
    <w:rsid w:val="00385C52"/>
    <w:rsid w:val="00386382"/>
    <w:rsid w:val="003865EF"/>
    <w:rsid w:val="00386BA9"/>
    <w:rsid w:val="0038706D"/>
    <w:rsid w:val="003871B3"/>
    <w:rsid w:val="00387A25"/>
    <w:rsid w:val="00387B23"/>
    <w:rsid w:val="00390017"/>
    <w:rsid w:val="003901A3"/>
    <w:rsid w:val="00390452"/>
    <w:rsid w:val="003905D9"/>
    <w:rsid w:val="0039072F"/>
    <w:rsid w:val="00391324"/>
    <w:rsid w:val="00391431"/>
    <w:rsid w:val="0039164F"/>
    <w:rsid w:val="00392DD1"/>
    <w:rsid w:val="00392FDD"/>
    <w:rsid w:val="0039303C"/>
    <w:rsid w:val="00393360"/>
    <w:rsid w:val="003940CE"/>
    <w:rsid w:val="0039452F"/>
    <w:rsid w:val="00394776"/>
    <w:rsid w:val="00395545"/>
    <w:rsid w:val="003955BF"/>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95F"/>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9E6"/>
    <w:rsid w:val="003A6A00"/>
    <w:rsid w:val="003A6CCB"/>
    <w:rsid w:val="003A6D21"/>
    <w:rsid w:val="003A7095"/>
    <w:rsid w:val="003A710B"/>
    <w:rsid w:val="003A725A"/>
    <w:rsid w:val="003A76AD"/>
    <w:rsid w:val="003A7834"/>
    <w:rsid w:val="003A78AF"/>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3F52"/>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7D"/>
    <w:rsid w:val="003B706F"/>
    <w:rsid w:val="003B7569"/>
    <w:rsid w:val="003B7CC1"/>
    <w:rsid w:val="003B7D7E"/>
    <w:rsid w:val="003B7F9C"/>
    <w:rsid w:val="003C0CB4"/>
    <w:rsid w:val="003C0FA2"/>
    <w:rsid w:val="003C1012"/>
    <w:rsid w:val="003C11C9"/>
    <w:rsid w:val="003C1229"/>
    <w:rsid w:val="003C14CF"/>
    <w:rsid w:val="003C1511"/>
    <w:rsid w:val="003C1FD4"/>
    <w:rsid w:val="003C213D"/>
    <w:rsid w:val="003C25AD"/>
    <w:rsid w:val="003C285D"/>
    <w:rsid w:val="003C2D21"/>
    <w:rsid w:val="003C2FB1"/>
    <w:rsid w:val="003C3F77"/>
    <w:rsid w:val="003C42DC"/>
    <w:rsid w:val="003C4878"/>
    <w:rsid w:val="003C4CAA"/>
    <w:rsid w:val="003C56C8"/>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4F6"/>
    <w:rsid w:val="003D1AC7"/>
    <w:rsid w:val="003D1BB7"/>
    <w:rsid w:val="003D2055"/>
    <w:rsid w:val="003D2550"/>
    <w:rsid w:val="003D259E"/>
    <w:rsid w:val="003D29B7"/>
    <w:rsid w:val="003D2C1D"/>
    <w:rsid w:val="003D2C34"/>
    <w:rsid w:val="003D3851"/>
    <w:rsid w:val="003D3AB5"/>
    <w:rsid w:val="003D3C95"/>
    <w:rsid w:val="003D3DDD"/>
    <w:rsid w:val="003D40C3"/>
    <w:rsid w:val="003D41BF"/>
    <w:rsid w:val="003D4FA5"/>
    <w:rsid w:val="003D536B"/>
    <w:rsid w:val="003D5539"/>
    <w:rsid w:val="003D5CBF"/>
    <w:rsid w:val="003D5D51"/>
    <w:rsid w:val="003D638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2C1D"/>
    <w:rsid w:val="003E32CB"/>
    <w:rsid w:val="003E3484"/>
    <w:rsid w:val="003E35FA"/>
    <w:rsid w:val="003E3920"/>
    <w:rsid w:val="003E3C50"/>
    <w:rsid w:val="003E3E99"/>
    <w:rsid w:val="003E4858"/>
    <w:rsid w:val="003E4CC0"/>
    <w:rsid w:val="003E4FB4"/>
    <w:rsid w:val="003E5064"/>
    <w:rsid w:val="003E508C"/>
    <w:rsid w:val="003E50DB"/>
    <w:rsid w:val="003E55B8"/>
    <w:rsid w:val="003E5933"/>
    <w:rsid w:val="003E5A7E"/>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28"/>
    <w:rsid w:val="003F129C"/>
    <w:rsid w:val="003F160C"/>
    <w:rsid w:val="003F1C30"/>
    <w:rsid w:val="003F1F1E"/>
    <w:rsid w:val="003F22A7"/>
    <w:rsid w:val="003F283D"/>
    <w:rsid w:val="003F2A09"/>
    <w:rsid w:val="003F2B3D"/>
    <w:rsid w:val="003F2E34"/>
    <w:rsid w:val="003F324F"/>
    <w:rsid w:val="003F33BC"/>
    <w:rsid w:val="003F3D4E"/>
    <w:rsid w:val="003F3E38"/>
    <w:rsid w:val="003F3F62"/>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47"/>
    <w:rsid w:val="00400BE6"/>
    <w:rsid w:val="00400E2B"/>
    <w:rsid w:val="00401083"/>
    <w:rsid w:val="0040126E"/>
    <w:rsid w:val="004014DD"/>
    <w:rsid w:val="0040209D"/>
    <w:rsid w:val="004020D4"/>
    <w:rsid w:val="004021B6"/>
    <w:rsid w:val="004021C9"/>
    <w:rsid w:val="004021F6"/>
    <w:rsid w:val="0040227F"/>
    <w:rsid w:val="004026E1"/>
    <w:rsid w:val="004029C9"/>
    <w:rsid w:val="00402C38"/>
    <w:rsid w:val="00403088"/>
    <w:rsid w:val="00403107"/>
    <w:rsid w:val="00403861"/>
    <w:rsid w:val="00403B7E"/>
    <w:rsid w:val="00403CB2"/>
    <w:rsid w:val="00404178"/>
    <w:rsid w:val="00404262"/>
    <w:rsid w:val="0040469E"/>
    <w:rsid w:val="0040470C"/>
    <w:rsid w:val="004047C4"/>
    <w:rsid w:val="004047E4"/>
    <w:rsid w:val="0040570B"/>
    <w:rsid w:val="00405B32"/>
    <w:rsid w:val="00405CC6"/>
    <w:rsid w:val="00405EDB"/>
    <w:rsid w:val="00405FB1"/>
    <w:rsid w:val="00406023"/>
    <w:rsid w:val="004060D6"/>
    <w:rsid w:val="00406460"/>
    <w:rsid w:val="0040683C"/>
    <w:rsid w:val="00407309"/>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633"/>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175B1"/>
    <w:rsid w:val="00417D60"/>
    <w:rsid w:val="00420375"/>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38"/>
    <w:rsid w:val="00424FF0"/>
    <w:rsid w:val="00425060"/>
    <w:rsid w:val="00425740"/>
    <w:rsid w:val="00425FEA"/>
    <w:rsid w:val="00426266"/>
    <w:rsid w:val="00426664"/>
    <w:rsid w:val="004267D0"/>
    <w:rsid w:val="00426CA0"/>
    <w:rsid w:val="00426E27"/>
    <w:rsid w:val="00427239"/>
    <w:rsid w:val="0042742F"/>
    <w:rsid w:val="0042777C"/>
    <w:rsid w:val="00430221"/>
    <w:rsid w:val="00430950"/>
    <w:rsid w:val="004309E0"/>
    <w:rsid w:val="004309FA"/>
    <w:rsid w:val="00430A2D"/>
    <w:rsid w:val="00430A5F"/>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3FA6"/>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A11"/>
    <w:rsid w:val="00437BAF"/>
    <w:rsid w:val="00437E2C"/>
    <w:rsid w:val="0044047C"/>
    <w:rsid w:val="0044085B"/>
    <w:rsid w:val="004412C2"/>
    <w:rsid w:val="004412FA"/>
    <w:rsid w:val="00441651"/>
    <w:rsid w:val="004418D9"/>
    <w:rsid w:val="00441CB9"/>
    <w:rsid w:val="00441E35"/>
    <w:rsid w:val="00442470"/>
    <w:rsid w:val="004424DA"/>
    <w:rsid w:val="00442A3D"/>
    <w:rsid w:val="0044335F"/>
    <w:rsid w:val="0044372D"/>
    <w:rsid w:val="004439F7"/>
    <w:rsid w:val="00445119"/>
    <w:rsid w:val="004454A9"/>
    <w:rsid w:val="00445610"/>
    <w:rsid w:val="004456AA"/>
    <w:rsid w:val="004457BA"/>
    <w:rsid w:val="004457C0"/>
    <w:rsid w:val="00446040"/>
    <w:rsid w:val="004461D9"/>
    <w:rsid w:val="00446747"/>
    <w:rsid w:val="00446AC6"/>
    <w:rsid w:val="00446AD6"/>
    <w:rsid w:val="00446FC1"/>
    <w:rsid w:val="004470BB"/>
    <w:rsid w:val="0044759B"/>
    <w:rsid w:val="00447D34"/>
    <w:rsid w:val="00447F54"/>
    <w:rsid w:val="004501DD"/>
    <w:rsid w:val="004501DE"/>
    <w:rsid w:val="00450A62"/>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78"/>
    <w:rsid w:val="00455BC2"/>
    <w:rsid w:val="00455EED"/>
    <w:rsid w:val="00456421"/>
    <w:rsid w:val="00456580"/>
    <w:rsid w:val="004568D8"/>
    <w:rsid w:val="00456A0D"/>
    <w:rsid w:val="00456DAB"/>
    <w:rsid w:val="00456FD3"/>
    <w:rsid w:val="004573E9"/>
    <w:rsid w:val="00460435"/>
    <w:rsid w:val="00460C57"/>
    <w:rsid w:val="00460CC3"/>
    <w:rsid w:val="00460E86"/>
    <w:rsid w:val="00460FFA"/>
    <w:rsid w:val="0046111A"/>
    <w:rsid w:val="00461536"/>
    <w:rsid w:val="0046157A"/>
    <w:rsid w:val="00461626"/>
    <w:rsid w:val="0046199B"/>
    <w:rsid w:val="00462165"/>
    <w:rsid w:val="0046232A"/>
    <w:rsid w:val="004624E6"/>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377"/>
    <w:rsid w:val="0046586C"/>
    <w:rsid w:val="004659A8"/>
    <w:rsid w:val="004659B3"/>
    <w:rsid w:val="00465CFA"/>
    <w:rsid w:val="00465E51"/>
    <w:rsid w:val="004663EE"/>
    <w:rsid w:val="00466532"/>
    <w:rsid w:val="0046656B"/>
    <w:rsid w:val="004667DD"/>
    <w:rsid w:val="004668CA"/>
    <w:rsid w:val="00466A1B"/>
    <w:rsid w:val="00467056"/>
    <w:rsid w:val="00467319"/>
    <w:rsid w:val="00467488"/>
    <w:rsid w:val="00467726"/>
    <w:rsid w:val="00467F32"/>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569"/>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8"/>
    <w:rsid w:val="00482BBE"/>
    <w:rsid w:val="004832A5"/>
    <w:rsid w:val="00483A12"/>
    <w:rsid w:val="00483A1A"/>
    <w:rsid w:val="0048406A"/>
    <w:rsid w:val="0048422C"/>
    <w:rsid w:val="004845AB"/>
    <w:rsid w:val="004846B4"/>
    <w:rsid w:val="004847C4"/>
    <w:rsid w:val="004848B0"/>
    <w:rsid w:val="004848B7"/>
    <w:rsid w:val="00484A77"/>
    <w:rsid w:val="00484CFD"/>
    <w:rsid w:val="00484DFF"/>
    <w:rsid w:val="00485104"/>
    <w:rsid w:val="0048515B"/>
    <w:rsid w:val="0048540F"/>
    <w:rsid w:val="00485861"/>
    <w:rsid w:val="00485970"/>
    <w:rsid w:val="00485C0D"/>
    <w:rsid w:val="0048610A"/>
    <w:rsid w:val="0048619F"/>
    <w:rsid w:val="004861E1"/>
    <w:rsid w:val="00486575"/>
    <w:rsid w:val="004866C9"/>
    <w:rsid w:val="004866D0"/>
    <w:rsid w:val="00486F7D"/>
    <w:rsid w:val="00486F92"/>
    <w:rsid w:val="00487AE5"/>
    <w:rsid w:val="00487E15"/>
    <w:rsid w:val="00490376"/>
    <w:rsid w:val="00490999"/>
    <w:rsid w:val="00490CAC"/>
    <w:rsid w:val="00490F46"/>
    <w:rsid w:val="00491188"/>
    <w:rsid w:val="0049149F"/>
    <w:rsid w:val="004915C2"/>
    <w:rsid w:val="0049165B"/>
    <w:rsid w:val="00491883"/>
    <w:rsid w:val="004919CA"/>
    <w:rsid w:val="00492509"/>
    <w:rsid w:val="004925E0"/>
    <w:rsid w:val="00493292"/>
    <w:rsid w:val="00493737"/>
    <w:rsid w:val="00493B6D"/>
    <w:rsid w:val="00493E3F"/>
    <w:rsid w:val="00494242"/>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67"/>
    <w:rsid w:val="004A5DF3"/>
    <w:rsid w:val="004A612C"/>
    <w:rsid w:val="004A6134"/>
    <w:rsid w:val="004A691D"/>
    <w:rsid w:val="004A69BE"/>
    <w:rsid w:val="004A6A04"/>
    <w:rsid w:val="004A6B6F"/>
    <w:rsid w:val="004A7092"/>
    <w:rsid w:val="004A7A24"/>
    <w:rsid w:val="004B01CB"/>
    <w:rsid w:val="004B0239"/>
    <w:rsid w:val="004B0541"/>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CBC"/>
    <w:rsid w:val="004B3E69"/>
    <w:rsid w:val="004B3F40"/>
    <w:rsid w:val="004B49E6"/>
    <w:rsid w:val="004B4B39"/>
    <w:rsid w:val="004B4BEB"/>
    <w:rsid w:val="004B4D69"/>
    <w:rsid w:val="004B4F45"/>
    <w:rsid w:val="004B531A"/>
    <w:rsid w:val="004B5ED2"/>
    <w:rsid w:val="004B60FC"/>
    <w:rsid w:val="004B683A"/>
    <w:rsid w:val="004B6A15"/>
    <w:rsid w:val="004B6C6B"/>
    <w:rsid w:val="004B6E03"/>
    <w:rsid w:val="004B6F9D"/>
    <w:rsid w:val="004B771A"/>
    <w:rsid w:val="004B792F"/>
    <w:rsid w:val="004B7F15"/>
    <w:rsid w:val="004C01A8"/>
    <w:rsid w:val="004C0264"/>
    <w:rsid w:val="004C0BBE"/>
    <w:rsid w:val="004C0E6E"/>
    <w:rsid w:val="004C0FCB"/>
    <w:rsid w:val="004C1840"/>
    <w:rsid w:val="004C1982"/>
    <w:rsid w:val="004C1CF9"/>
    <w:rsid w:val="004C1FA2"/>
    <w:rsid w:val="004C20BC"/>
    <w:rsid w:val="004C24C9"/>
    <w:rsid w:val="004C2A4F"/>
    <w:rsid w:val="004C2F19"/>
    <w:rsid w:val="004C311C"/>
    <w:rsid w:val="004C31B6"/>
    <w:rsid w:val="004C36DE"/>
    <w:rsid w:val="004C3FA7"/>
    <w:rsid w:val="004C423D"/>
    <w:rsid w:val="004C4384"/>
    <w:rsid w:val="004C4BAC"/>
    <w:rsid w:val="004C4D7F"/>
    <w:rsid w:val="004C50CA"/>
    <w:rsid w:val="004C5178"/>
    <w:rsid w:val="004C5319"/>
    <w:rsid w:val="004C5325"/>
    <w:rsid w:val="004C53FC"/>
    <w:rsid w:val="004C621F"/>
    <w:rsid w:val="004C644B"/>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62"/>
    <w:rsid w:val="004C7FBA"/>
    <w:rsid w:val="004D0482"/>
    <w:rsid w:val="004D04A5"/>
    <w:rsid w:val="004D070D"/>
    <w:rsid w:val="004D07D4"/>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196"/>
    <w:rsid w:val="004E04C0"/>
    <w:rsid w:val="004E0610"/>
    <w:rsid w:val="004E0768"/>
    <w:rsid w:val="004E0A0C"/>
    <w:rsid w:val="004E0B8E"/>
    <w:rsid w:val="004E0D03"/>
    <w:rsid w:val="004E13E5"/>
    <w:rsid w:val="004E1435"/>
    <w:rsid w:val="004E1A31"/>
    <w:rsid w:val="004E259D"/>
    <w:rsid w:val="004E2826"/>
    <w:rsid w:val="004E2D34"/>
    <w:rsid w:val="004E2DE0"/>
    <w:rsid w:val="004E3237"/>
    <w:rsid w:val="004E33CF"/>
    <w:rsid w:val="004E3605"/>
    <w:rsid w:val="004E3A22"/>
    <w:rsid w:val="004E3F2A"/>
    <w:rsid w:val="004E4060"/>
    <w:rsid w:val="004E409A"/>
    <w:rsid w:val="004E4931"/>
    <w:rsid w:val="004E4A81"/>
    <w:rsid w:val="004E4B9D"/>
    <w:rsid w:val="004E4F8E"/>
    <w:rsid w:val="004E548D"/>
    <w:rsid w:val="004E59B2"/>
    <w:rsid w:val="004E5FDD"/>
    <w:rsid w:val="004E61F5"/>
    <w:rsid w:val="004E66FE"/>
    <w:rsid w:val="004E6B62"/>
    <w:rsid w:val="004E72EA"/>
    <w:rsid w:val="004E7707"/>
    <w:rsid w:val="004E7773"/>
    <w:rsid w:val="004F0D99"/>
    <w:rsid w:val="004F0FB9"/>
    <w:rsid w:val="004F162B"/>
    <w:rsid w:val="004F1C13"/>
    <w:rsid w:val="004F1C1D"/>
    <w:rsid w:val="004F2153"/>
    <w:rsid w:val="004F22DF"/>
    <w:rsid w:val="004F291F"/>
    <w:rsid w:val="004F29EC"/>
    <w:rsid w:val="004F2A38"/>
    <w:rsid w:val="004F2A6D"/>
    <w:rsid w:val="004F2A8C"/>
    <w:rsid w:val="004F2F7E"/>
    <w:rsid w:val="004F32B5"/>
    <w:rsid w:val="004F36E7"/>
    <w:rsid w:val="004F3A3B"/>
    <w:rsid w:val="004F3E58"/>
    <w:rsid w:val="004F4021"/>
    <w:rsid w:val="004F407E"/>
    <w:rsid w:val="004F41FC"/>
    <w:rsid w:val="004F4533"/>
    <w:rsid w:val="004F453E"/>
    <w:rsid w:val="004F4714"/>
    <w:rsid w:val="004F4B64"/>
    <w:rsid w:val="004F4B89"/>
    <w:rsid w:val="004F4C12"/>
    <w:rsid w:val="004F4EFB"/>
    <w:rsid w:val="004F52C6"/>
    <w:rsid w:val="004F5479"/>
    <w:rsid w:val="004F5629"/>
    <w:rsid w:val="004F5898"/>
    <w:rsid w:val="004F5FBA"/>
    <w:rsid w:val="004F63A5"/>
    <w:rsid w:val="004F6859"/>
    <w:rsid w:val="004F6B6F"/>
    <w:rsid w:val="004F7528"/>
    <w:rsid w:val="004F759A"/>
    <w:rsid w:val="004F7BCA"/>
    <w:rsid w:val="004F7D89"/>
    <w:rsid w:val="005003FF"/>
    <w:rsid w:val="00500635"/>
    <w:rsid w:val="00500892"/>
    <w:rsid w:val="00500B1B"/>
    <w:rsid w:val="00500C7E"/>
    <w:rsid w:val="00500DB1"/>
    <w:rsid w:val="00500E2E"/>
    <w:rsid w:val="00501706"/>
    <w:rsid w:val="0050190F"/>
    <w:rsid w:val="00501981"/>
    <w:rsid w:val="00501A85"/>
    <w:rsid w:val="00501BB3"/>
    <w:rsid w:val="0050213C"/>
    <w:rsid w:val="005021DD"/>
    <w:rsid w:val="00502202"/>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49E"/>
    <w:rsid w:val="00505C04"/>
    <w:rsid w:val="0050645F"/>
    <w:rsid w:val="005069BD"/>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D3F"/>
    <w:rsid w:val="00511E59"/>
    <w:rsid w:val="00511F15"/>
    <w:rsid w:val="0051259B"/>
    <w:rsid w:val="00512765"/>
    <w:rsid w:val="005129C6"/>
    <w:rsid w:val="0051318C"/>
    <w:rsid w:val="0051328F"/>
    <w:rsid w:val="005133DD"/>
    <w:rsid w:val="0051340B"/>
    <w:rsid w:val="00513413"/>
    <w:rsid w:val="00513527"/>
    <w:rsid w:val="005135D6"/>
    <w:rsid w:val="005141E0"/>
    <w:rsid w:val="005142CD"/>
    <w:rsid w:val="005143C9"/>
    <w:rsid w:val="00514D36"/>
    <w:rsid w:val="00514D89"/>
    <w:rsid w:val="00514E6C"/>
    <w:rsid w:val="00514EA8"/>
    <w:rsid w:val="005152E0"/>
    <w:rsid w:val="0051545D"/>
    <w:rsid w:val="005157A9"/>
    <w:rsid w:val="005173A7"/>
    <w:rsid w:val="005177E1"/>
    <w:rsid w:val="00517978"/>
    <w:rsid w:val="00517F53"/>
    <w:rsid w:val="0052012E"/>
    <w:rsid w:val="00520C0A"/>
    <w:rsid w:val="00521027"/>
    <w:rsid w:val="00521087"/>
    <w:rsid w:val="005217DD"/>
    <w:rsid w:val="005218B6"/>
    <w:rsid w:val="0052242E"/>
    <w:rsid w:val="00522508"/>
    <w:rsid w:val="00522589"/>
    <w:rsid w:val="00522A49"/>
    <w:rsid w:val="00522EF9"/>
    <w:rsid w:val="005236FF"/>
    <w:rsid w:val="0052384C"/>
    <w:rsid w:val="005238D8"/>
    <w:rsid w:val="00524545"/>
    <w:rsid w:val="00525053"/>
    <w:rsid w:val="005251A9"/>
    <w:rsid w:val="005251DD"/>
    <w:rsid w:val="005254EC"/>
    <w:rsid w:val="00525598"/>
    <w:rsid w:val="005255BF"/>
    <w:rsid w:val="0052565E"/>
    <w:rsid w:val="005257DE"/>
    <w:rsid w:val="00525E97"/>
    <w:rsid w:val="005260A0"/>
    <w:rsid w:val="0052651F"/>
    <w:rsid w:val="00526E6D"/>
    <w:rsid w:val="00526EEA"/>
    <w:rsid w:val="00527097"/>
    <w:rsid w:val="00527200"/>
    <w:rsid w:val="00530157"/>
    <w:rsid w:val="005305FE"/>
    <w:rsid w:val="005306AC"/>
    <w:rsid w:val="00530BDA"/>
    <w:rsid w:val="00531213"/>
    <w:rsid w:val="005312FB"/>
    <w:rsid w:val="0053135A"/>
    <w:rsid w:val="0053154A"/>
    <w:rsid w:val="00531EBE"/>
    <w:rsid w:val="005322C2"/>
    <w:rsid w:val="00532EF2"/>
    <w:rsid w:val="00532F8B"/>
    <w:rsid w:val="00533170"/>
    <w:rsid w:val="005332FA"/>
    <w:rsid w:val="005334ED"/>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37E75"/>
    <w:rsid w:val="0054102D"/>
    <w:rsid w:val="00541C91"/>
    <w:rsid w:val="00541C95"/>
    <w:rsid w:val="00542128"/>
    <w:rsid w:val="0054212E"/>
    <w:rsid w:val="0054237A"/>
    <w:rsid w:val="00542812"/>
    <w:rsid w:val="00542C77"/>
    <w:rsid w:val="0054343A"/>
    <w:rsid w:val="005436BE"/>
    <w:rsid w:val="005437C5"/>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669"/>
    <w:rsid w:val="0055094B"/>
    <w:rsid w:val="00550A1E"/>
    <w:rsid w:val="00551125"/>
    <w:rsid w:val="00551320"/>
    <w:rsid w:val="00551373"/>
    <w:rsid w:val="005518A4"/>
    <w:rsid w:val="00551AC8"/>
    <w:rsid w:val="0055249E"/>
    <w:rsid w:val="0055261B"/>
    <w:rsid w:val="005526FF"/>
    <w:rsid w:val="00552768"/>
    <w:rsid w:val="00552866"/>
    <w:rsid w:val="00552935"/>
    <w:rsid w:val="005529D6"/>
    <w:rsid w:val="005529E5"/>
    <w:rsid w:val="00552A08"/>
    <w:rsid w:val="00552EAD"/>
    <w:rsid w:val="00553127"/>
    <w:rsid w:val="0055351E"/>
    <w:rsid w:val="005537D5"/>
    <w:rsid w:val="0055390A"/>
    <w:rsid w:val="00553A37"/>
    <w:rsid w:val="00553B6F"/>
    <w:rsid w:val="00554510"/>
    <w:rsid w:val="00554BE7"/>
    <w:rsid w:val="00554D73"/>
    <w:rsid w:val="00554E03"/>
    <w:rsid w:val="00555362"/>
    <w:rsid w:val="005560CB"/>
    <w:rsid w:val="00556B52"/>
    <w:rsid w:val="00556B6A"/>
    <w:rsid w:val="00556D57"/>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26D6"/>
    <w:rsid w:val="00563157"/>
    <w:rsid w:val="00563646"/>
    <w:rsid w:val="00563793"/>
    <w:rsid w:val="005638D4"/>
    <w:rsid w:val="0056457B"/>
    <w:rsid w:val="005649AF"/>
    <w:rsid w:val="00564F30"/>
    <w:rsid w:val="005656ED"/>
    <w:rsid w:val="005657E8"/>
    <w:rsid w:val="0056613E"/>
    <w:rsid w:val="0056626D"/>
    <w:rsid w:val="00566544"/>
    <w:rsid w:val="00566608"/>
    <w:rsid w:val="00566707"/>
    <w:rsid w:val="00566C83"/>
    <w:rsid w:val="00566DC4"/>
    <w:rsid w:val="00566ED6"/>
    <w:rsid w:val="00567086"/>
    <w:rsid w:val="00567291"/>
    <w:rsid w:val="0056749D"/>
    <w:rsid w:val="00567815"/>
    <w:rsid w:val="00567D20"/>
    <w:rsid w:val="00567DA3"/>
    <w:rsid w:val="005700FE"/>
    <w:rsid w:val="00570150"/>
    <w:rsid w:val="00570E24"/>
    <w:rsid w:val="00570F75"/>
    <w:rsid w:val="00570F7C"/>
    <w:rsid w:val="005710B3"/>
    <w:rsid w:val="005711CA"/>
    <w:rsid w:val="0057175D"/>
    <w:rsid w:val="00571790"/>
    <w:rsid w:val="00571B88"/>
    <w:rsid w:val="00571D9C"/>
    <w:rsid w:val="00572068"/>
    <w:rsid w:val="00572705"/>
    <w:rsid w:val="00572760"/>
    <w:rsid w:val="00572D82"/>
    <w:rsid w:val="0057305B"/>
    <w:rsid w:val="005732F9"/>
    <w:rsid w:val="00573904"/>
    <w:rsid w:val="00573E9D"/>
    <w:rsid w:val="00574132"/>
    <w:rsid w:val="005743DE"/>
    <w:rsid w:val="00574ACF"/>
    <w:rsid w:val="00574C08"/>
    <w:rsid w:val="00574C21"/>
    <w:rsid w:val="00574D78"/>
    <w:rsid w:val="00574F3F"/>
    <w:rsid w:val="005751B2"/>
    <w:rsid w:val="0057562C"/>
    <w:rsid w:val="005759F6"/>
    <w:rsid w:val="00575A52"/>
    <w:rsid w:val="00575E3E"/>
    <w:rsid w:val="00576034"/>
    <w:rsid w:val="00576589"/>
    <w:rsid w:val="005765F5"/>
    <w:rsid w:val="00576AA5"/>
    <w:rsid w:val="00576AB3"/>
    <w:rsid w:val="00576D6C"/>
    <w:rsid w:val="00576DBE"/>
    <w:rsid w:val="0057710D"/>
    <w:rsid w:val="00577490"/>
    <w:rsid w:val="005779D3"/>
    <w:rsid w:val="00577A2E"/>
    <w:rsid w:val="00577AEC"/>
    <w:rsid w:val="00577FC0"/>
    <w:rsid w:val="00580395"/>
    <w:rsid w:val="00580501"/>
    <w:rsid w:val="0058054B"/>
    <w:rsid w:val="005808F4"/>
    <w:rsid w:val="00580953"/>
    <w:rsid w:val="005809F9"/>
    <w:rsid w:val="00580E48"/>
    <w:rsid w:val="00580F0A"/>
    <w:rsid w:val="00580F92"/>
    <w:rsid w:val="00581246"/>
    <w:rsid w:val="00581418"/>
    <w:rsid w:val="00581B67"/>
    <w:rsid w:val="00581C9F"/>
    <w:rsid w:val="00581F05"/>
    <w:rsid w:val="0058260D"/>
    <w:rsid w:val="00582663"/>
    <w:rsid w:val="00582C3A"/>
    <w:rsid w:val="00582E1A"/>
    <w:rsid w:val="00583147"/>
    <w:rsid w:val="00583AC0"/>
    <w:rsid w:val="005842DC"/>
    <w:rsid w:val="00584416"/>
    <w:rsid w:val="00584956"/>
    <w:rsid w:val="00584B39"/>
    <w:rsid w:val="00585028"/>
    <w:rsid w:val="005854D1"/>
    <w:rsid w:val="00585A39"/>
    <w:rsid w:val="00585AE7"/>
    <w:rsid w:val="00585F5B"/>
    <w:rsid w:val="00586149"/>
    <w:rsid w:val="0058620A"/>
    <w:rsid w:val="005862CE"/>
    <w:rsid w:val="005867B8"/>
    <w:rsid w:val="005873B0"/>
    <w:rsid w:val="005878D3"/>
    <w:rsid w:val="00587A35"/>
    <w:rsid w:val="00587B9C"/>
    <w:rsid w:val="00587FC0"/>
    <w:rsid w:val="0059021E"/>
    <w:rsid w:val="005906AD"/>
    <w:rsid w:val="00590BCD"/>
    <w:rsid w:val="00590DA6"/>
    <w:rsid w:val="0059144E"/>
    <w:rsid w:val="00591824"/>
    <w:rsid w:val="0059199F"/>
    <w:rsid w:val="00591A74"/>
    <w:rsid w:val="00591C7D"/>
    <w:rsid w:val="00592115"/>
    <w:rsid w:val="00592125"/>
    <w:rsid w:val="00592B03"/>
    <w:rsid w:val="00592F0C"/>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DFF"/>
    <w:rsid w:val="00596E0C"/>
    <w:rsid w:val="00597248"/>
    <w:rsid w:val="0059725F"/>
    <w:rsid w:val="00597644"/>
    <w:rsid w:val="00597AFD"/>
    <w:rsid w:val="005A034E"/>
    <w:rsid w:val="005A054D"/>
    <w:rsid w:val="005A0659"/>
    <w:rsid w:val="005A06BC"/>
    <w:rsid w:val="005A0766"/>
    <w:rsid w:val="005A0A46"/>
    <w:rsid w:val="005A0BAF"/>
    <w:rsid w:val="005A10B9"/>
    <w:rsid w:val="005A11EA"/>
    <w:rsid w:val="005A1764"/>
    <w:rsid w:val="005A1E18"/>
    <w:rsid w:val="005A1F25"/>
    <w:rsid w:val="005A1FEB"/>
    <w:rsid w:val="005A213C"/>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407"/>
    <w:rsid w:val="005A5768"/>
    <w:rsid w:val="005A57E3"/>
    <w:rsid w:val="005A5B4A"/>
    <w:rsid w:val="005A6075"/>
    <w:rsid w:val="005A69EA"/>
    <w:rsid w:val="005A70BA"/>
    <w:rsid w:val="005A7690"/>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5F6F"/>
    <w:rsid w:val="005B6174"/>
    <w:rsid w:val="005B656C"/>
    <w:rsid w:val="005B6AC9"/>
    <w:rsid w:val="005B6E78"/>
    <w:rsid w:val="005B6FF6"/>
    <w:rsid w:val="005B76D9"/>
    <w:rsid w:val="005B77F3"/>
    <w:rsid w:val="005B7DD1"/>
    <w:rsid w:val="005C00A0"/>
    <w:rsid w:val="005C07F6"/>
    <w:rsid w:val="005C08B4"/>
    <w:rsid w:val="005C0E4C"/>
    <w:rsid w:val="005C12D0"/>
    <w:rsid w:val="005C1503"/>
    <w:rsid w:val="005C1951"/>
    <w:rsid w:val="005C19BC"/>
    <w:rsid w:val="005C28FA"/>
    <w:rsid w:val="005C2C55"/>
    <w:rsid w:val="005C2CF7"/>
    <w:rsid w:val="005C3191"/>
    <w:rsid w:val="005C321E"/>
    <w:rsid w:val="005C3AB6"/>
    <w:rsid w:val="005C40F4"/>
    <w:rsid w:val="005C43BE"/>
    <w:rsid w:val="005C44F3"/>
    <w:rsid w:val="005C5604"/>
    <w:rsid w:val="005C5609"/>
    <w:rsid w:val="005C691A"/>
    <w:rsid w:val="005C6EB8"/>
    <w:rsid w:val="005C6F51"/>
    <w:rsid w:val="005C712D"/>
    <w:rsid w:val="005C754B"/>
    <w:rsid w:val="005C75AB"/>
    <w:rsid w:val="005C77DD"/>
    <w:rsid w:val="005C79A4"/>
    <w:rsid w:val="005C7C75"/>
    <w:rsid w:val="005D0172"/>
    <w:rsid w:val="005D0B8F"/>
    <w:rsid w:val="005D0CEA"/>
    <w:rsid w:val="005D0E4F"/>
    <w:rsid w:val="005D16F6"/>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3FE0"/>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5A"/>
    <w:rsid w:val="005E1ADD"/>
    <w:rsid w:val="005E1BCC"/>
    <w:rsid w:val="005E234A"/>
    <w:rsid w:val="005E2A27"/>
    <w:rsid w:val="005E2AE9"/>
    <w:rsid w:val="005E2D01"/>
    <w:rsid w:val="005E2E19"/>
    <w:rsid w:val="005E2EDD"/>
    <w:rsid w:val="005E3200"/>
    <w:rsid w:val="005E35CC"/>
    <w:rsid w:val="005E371E"/>
    <w:rsid w:val="005E3778"/>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9E2"/>
    <w:rsid w:val="005E6AA5"/>
    <w:rsid w:val="005E6C31"/>
    <w:rsid w:val="005E775D"/>
    <w:rsid w:val="005F0A43"/>
    <w:rsid w:val="005F0AB4"/>
    <w:rsid w:val="005F0AC0"/>
    <w:rsid w:val="005F1496"/>
    <w:rsid w:val="005F1C60"/>
    <w:rsid w:val="005F1D60"/>
    <w:rsid w:val="005F1DEC"/>
    <w:rsid w:val="005F20C4"/>
    <w:rsid w:val="005F2173"/>
    <w:rsid w:val="005F2572"/>
    <w:rsid w:val="005F267F"/>
    <w:rsid w:val="005F27BF"/>
    <w:rsid w:val="005F2D9A"/>
    <w:rsid w:val="005F3275"/>
    <w:rsid w:val="005F4171"/>
    <w:rsid w:val="005F43A3"/>
    <w:rsid w:val="005F4600"/>
    <w:rsid w:val="005F460E"/>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63"/>
    <w:rsid w:val="005F6FF5"/>
    <w:rsid w:val="005F7487"/>
    <w:rsid w:val="005F753F"/>
    <w:rsid w:val="005F7A27"/>
    <w:rsid w:val="005F7F7F"/>
    <w:rsid w:val="006002C7"/>
    <w:rsid w:val="00600378"/>
    <w:rsid w:val="00600AA5"/>
    <w:rsid w:val="00600F95"/>
    <w:rsid w:val="0060102A"/>
    <w:rsid w:val="006012AA"/>
    <w:rsid w:val="0060133E"/>
    <w:rsid w:val="00601651"/>
    <w:rsid w:val="00601839"/>
    <w:rsid w:val="00601929"/>
    <w:rsid w:val="00602759"/>
    <w:rsid w:val="0060277A"/>
    <w:rsid w:val="00602B7C"/>
    <w:rsid w:val="00603101"/>
    <w:rsid w:val="006031FA"/>
    <w:rsid w:val="00603312"/>
    <w:rsid w:val="00603839"/>
    <w:rsid w:val="0060414E"/>
    <w:rsid w:val="00604636"/>
    <w:rsid w:val="0060478C"/>
    <w:rsid w:val="006048B6"/>
    <w:rsid w:val="00604DC7"/>
    <w:rsid w:val="00604E47"/>
    <w:rsid w:val="00604FB9"/>
    <w:rsid w:val="006051E9"/>
    <w:rsid w:val="00605441"/>
    <w:rsid w:val="00605705"/>
    <w:rsid w:val="0060585A"/>
    <w:rsid w:val="0060598B"/>
    <w:rsid w:val="00605C81"/>
    <w:rsid w:val="00605D44"/>
    <w:rsid w:val="00605D76"/>
    <w:rsid w:val="00606539"/>
    <w:rsid w:val="00606970"/>
    <w:rsid w:val="0060697C"/>
    <w:rsid w:val="00606A20"/>
    <w:rsid w:val="00606B75"/>
    <w:rsid w:val="00606CD6"/>
    <w:rsid w:val="006070A4"/>
    <w:rsid w:val="00607116"/>
    <w:rsid w:val="006072C6"/>
    <w:rsid w:val="006073B6"/>
    <w:rsid w:val="0060785D"/>
    <w:rsid w:val="00607A2E"/>
    <w:rsid w:val="00610063"/>
    <w:rsid w:val="00610A8E"/>
    <w:rsid w:val="00610F3E"/>
    <w:rsid w:val="00611317"/>
    <w:rsid w:val="00611CD6"/>
    <w:rsid w:val="00611D2D"/>
    <w:rsid w:val="006123A6"/>
    <w:rsid w:val="0061257A"/>
    <w:rsid w:val="00612905"/>
    <w:rsid w:val="00612976"/>
    <w:rsid w:val="00612DDA"/>
    <w:rsid w:val="00612F0C"/>
    <w:rsid w:val="0061303B"/>
    <w:rsid w:val="006130F7"/>
    <w:rsid w:val="00613509"/>
    <w:rsid w:val="00613904"/>
    <w:rsid w:val="00613946"/>
    <w:rsid w:val="00613AF8"/>
    <w:rsid w:val="00613D8E"/>
    <w:rsid w:val="00613E5B"/>
    <w:rsid w:val="00614230"/>
    <w:rsid w:val="006142E0"/>
    <w:rsid w:val="00614443"/>
    <w:rsid w:val="006146DC"/>
    <w:rsid w:val="00614984"/>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17E96"/>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BDB"/>
    <w:rsid w:val="00623EDB"/>
    <w:rsid w:val="00623F50"/>
    <w:rsid w:val="00624046"/>
    <w:rsid w:val="006242A1"/>
    <w:rsid w:val="00624336"/>
    <w:rsid w:val="006244C9"/>
    <w:rsid w:val="006245F6"/>
    <w:rsid w:val="0062475D"/>
    <w:rsid w:val="00624771"/>
    <w:rsid w:val="00624855"/>
    <w:rsid w:val="0062495F"/>
    <w:rsid w:val="00625DEA"/>
    <w:rsid w:val="0062660B"/>
    <w:rsid w:val="00626662"/>
    <w:rsid w:val="00626AD1"/>
    <w:rsid w:val="00626F4C"/>
    <w:rsid w:val="0062790A"/>
    <w:rsid w:val="00627CE8"/>
    <w:rsid w:val="006302B7"/>
    <w:rsid w:val="006304BC"/>
    <w:rsid w:val="00630619"/>
    <w:rsid w:val="0063099F"/>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6E9F"/>
    <w:rsid w:val="00637240"/>
    <w:rsid w:val="006377CE"/>
    <w:rsid w:val="006406B0"/>
    <w:rsid w:val="00640776"/>
    <w:rsid w:val="0064080C"/>
    <w:rsid w:val="00640856"/>
    <w:rsid w:val="00640BED"/>
    <w:rsid w:val="006411C4"/>
    <w:rsid w:val="0064236E"/>
    <w:rsid w:val="006423A2"/>
    <w:rsid w:val="006424FE"/>
    <w:rsid w:val="00642940"/>
    <w:rsid w:val="00642BD5"/>
    <w:rsid w:val="00642C95"/>
    <w:rsid w:val="00642CD6"/>
    <w:rsid w:val="00643202"/>
    <w:rsid w:val="0064358F"/>
    <w:rsid w:val="00643660"/>
    <w:rsid w:val="00643908"/>
    <w:rsid w:val="00643BB2"/>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997"/>
    <w:rsid w:val="00655ABD"/>
    <w:rsid w:val="00655B63"/>
    <w:rsid w:val="00655BFF"/>
    <w:rsid w:val="00655C68"/>
    <w:rsid w:val="0065660B"/>
    <w:rsid w:val="00656615"/>
    <w:rsid w:val="00656BDF"/>
    <w:rsid w:val="00656DB4"/>
    <w:rsid w:val="00656E5F"/>
    <w:rsid w:val="006571F6"/>
    <w:rsid w:val="006572DF"/>
    <w:rsid w:val="00657320"/>
    <w:rsid w:val="00657434"/>
    <w:rsid w:val="00657544"/>
    <w:rsid w:val="006576CE"/>
    <w:rsid w:val="00657B95"/>
    <w:rsid w:val="00661504"/>
    <w:rsid w:val="0066168C"/>
    <w:rsid w:val="006618CC"/>
    <w:rsid w:val="00661D72"/>
    <w:rsid w:val="00662111"/>
    <w:rsid w:val="00662117"/>
    <w:rsid w:val="00662118"/>
    <w:rsid w:val="00662337"/>
    <w:rsid w:val="006626F5"/>
    <w:rsid w:val="006629D9"/>
    <w:rsid w:val="00662A79"/>
    <w:rsid w:val="00663197"/>
    <w:rsid w:val="006638AD"/>
    <w:rsid w:val="00663A15"/>
    <w:rsid w:val="00663F75"/>
    <w:rsid w:val="0066405C"/>
    <w:rsid w:val="0066474C"/>
    <w:rsid w:val="00664809"/>
    <w:rsid w:val="006648B0"/>
    <w:rsid w:val="00664B28"/>
    <w:rsid w:val="00664F4F"/>
    <w:rsid w:val="0066507A"/>
    <w:rsid w:val="00665229"/>
    <w:rsid w:val="00666DE2"/>
    <w:rsid w:val="00667028"/>
    <w:rsid w:val="0066732C"/>
    <w:rsid w:val="006679F5"/>
    <w:rsid w:val="00667B77"/>
    <w:rsid w:val="0067016E"/>
    <w:rsid w:val="00670179"/>
    <w:rsid w:val="00670388"/>
    <w:rsid w:val="006703DB"/>
    <w:rsid w:val="00670EC1"/>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1E61"/>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86E3B"/>
    <w:rsid w:val="006879FE"/>
    <w:rsid w:val="00690089"/>
    <w:rsid w:val="006905C4"/>
    <w:rsid w:val="006907D7"/>
    <w:rsid w:val="00690A49"/>
    <w:rsid w:val="00690B21"/>
    <w:rsid w:val="00690BB6"/>
    <w:rsid w:val="00690DFC"/>
    <w:rsid w:val="00690FFC"/>
    <w:rsid w:val="00691677"/>
    <w:rsid w:val="00691B30"/>
    <w:rsid w:val="00691C86"/>
    <w:rsid w:val="00691F2F"/>
    <w:rsid w:val="006922FA"/>
    <w:rsid w:val="0069238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60D9"/>
    <w:rsid w:val="0069631C"/>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646"/>
    <w:rsid w:val="006A2694"/>
    <w:rsid w:val="006A2AF3"/>
    <w:rsid w:val="006A2C30"/>
    <w:rsid w:val="006A2E1C"/>
    <w:rsid w:val="006A301C"/>
    <w:rsid w:val="006A35AD"/>
    <w:rsid w:val="006A3AA4"/>
    <w:rsid w:val="006A3E2B"/>
    <w:rsid w:val="006A4074"/>
    <w:rsid w:val="006A412A"/>
    <w:rsid w:val="006A44DE"/>
    <w:rsid w:val="006A48A5"/>
    <w:rsid w:val="006A4A7A"/>
    <w:rsid w:val="006A4DE0"/>
    <w:rsid w:val="006A5000"/>
    <w:rsid w:val="006A5B8F"/>
    <w:rsid w:val="006A5BD0"/>
    <w:rsid w:val="006A5DB8"/>
    <w:rsid w:val="006A625D"/>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BA3"/>
    <w:rsid w:val="006B4D34"/>
    <w:rsid w:val="006B555A"/>
    <w:rsid w:val="006B5C79"/>
    <w:rsid w:val="006B5D94"/>
    <w:rsid w:val="006B5E80"/>
    <w:rsid w:val="006B5F5D"/>
    <w:rsid w:val="006B600A"/>
    <w:rsid w:val="006B64FB"/>
    <w:rsid w:val="006B6635"/>
    <w:rsid w:val="006B6B08"/>
    <w:rsid w:val="006B700D"/>
    <w:rsid w:val="006B774B"/>
    <w:rsid w:val="006B7D22"/>
    <w:rsid w:val="006B7D2C"/>
    <w:rsid w:val="006B7D55"/>
    <w:rsid w:val="006B7EF1"/>
    <w:rsid w:val="006C00C5"/>
    <w:rsid w:val="006C065B"/>
    <w:rsid w:val="006C0C06"/>
    <w:rsid w:val="006C1019"/>
    <w:rsid w:val="006C1B0A"/>
    <w:rsid w:val="006C1F3C"/>
    <w:rsid w:val="006C2715"/>
    <w:rsid w:val="006C2AD8"/>
    <w:rsid w:val="006C2BB5"/>
    <w:rsid w:val="006C2BEE"/>
    <w:rsid w:val="006C361F"/>
    <w:rsid w:val="006C37E9"/>
    <w:rsid w:val="006C3AD8"/>
    <w:rsid w:val="006C3C6D"/>
    <w:rsid w:val="006C3E82"/>
    <w:rsid w:val="006C3EB4"/>
    <w:rsid w:val="006C3EB8"/>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669"/>
    <w:rsid w:val="006D099E"/>
    <w:rsid w:val="006D0A13"/>
    <w:rsid w:val="006D0A38"/>
    <w:rsid w:val="006D16B0"/>
    <w:rsid w:val="006D1A5A"/>
    <w:rsid w:val="006D1A9E"/>
    <w:rsid w:val="006D1ABF"/>
    <w:rsid w:val="006D1C9D"/>
    <w:rsid w:val="006D2182"/>
    <w:rsid w:val="006D2444"/>
    <w:rsid w:val="006D254B"/>
    <w:rsid w:val="006D289B"/>
    <w:rsid w:val="006D2CFE"/>
    <w:rsid w:val="006D2E54"/>
    <w:rsid w:val="006D2E56"/>
    <w:rsid w:val="006D307C"/>
    <w:rsid w:val="006D3820"/>
    <w:rsid w:val="006D3BE1"/>
    <w:rsid w:val="006D4201"/>
    <w:rsid w:val="006D4248"/>
    <w:rsid w:val="006D42BD"/>
    <w:rsid w:val="006D46B2"/>
    <w:rsid w:val="006D476F"/>
    <w:rsid w:val="006D48FC"/>
    <w:rsid w:val="006D4BFE"/>
    <w:rsid w:val="006D5069"/>
    <w:rsid w:val="006D5119"/>
    <w:rsid w:val="006D5315"/>
    <w:rsid w:val="006D5462"/>
    <w:rsid w:val="006D6196"/>
    <w:rsid w:val="006D6229"/>
    <w:rsid w:val="006D62BC"/>
    <w:rsid w:val="006D6450"/>
    <w:rsid w:val="006D6939"/>
    <w:rsid w:val="006D77AA"/>
    <w:rsid w:val="006D7D75"/>
    <w:rsid w:val="006D7EB0"/>
    <w:rsid w:val="006E0138"/>
    <w:rsid w:val="006E04EF"/>
    <w:rsid w:val="006E0533"/>
    <w:rsid w:val="006E0573"/>
    <w:rsid w:val="006E061A"/>
    <w:rsid w:val="006E0BB0"/>
    <w:rsid w:val="006E0C3F"/>
    <w:rsid w:val="006E0D26"/>
    <w:rsid w:val="006E12C3"/>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C3"/>
    <w:rsid w:val="006E68DF"/>
    <w:rsid w:val="006E6DA8"/>
    <w:rsid w:val="006E6DFC"/>
    <w:rsid w:val="006E6F16"/>
    <w:rsid w:val="006E7094"/>
    <w:rsid w:val="006E745F"/>
    <w:rsid w:val="006E7997"/>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5C4C"/>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278"/>
    <w:rsid w:val="007025CB"/>
    <w:rsid w:val="00702654"/>
    <w:rsid w:val="0070267E"/>
    <w:rsid w:val="007027F6"/>
    <w:rsid w:val="00702A43"/>
    <w:rsid w:val="00702A6C"/>
    <w:rsid w:val="00702B12"/>
    <w:rsid w:val="00702CA0"/>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95A"/>
    <w:rsid w:val="0070782D"/>
    <w:rsid w:val="00707DAC"/>
    <w:rsid w:val="007108D8"/>
    <w:rsid w:val="007109C2"/>
    <w:rsid w:val="0071118C"/>
    <w:rsid w:val="00711340"/>
    <w:rsid w:val="00711F5E"/>
    <w:rsid w:val="00712843"/>
    <w:rsid w:val="00712A40"/>
    <w:rsid w:val="00712C42"/>
    <w:rsid w:val="00712D48"/>
    <w:rsid w:val="007130C0"/>
    <w:rsid w:val="0071320E"/>
    <w:rsid w:val="00713356"/>
    <w:rsid w:val="007133FE"/>
    <w:rsid w:val="0071373D"/>
    <w:rsid w:val="00713DAB"/>
    <w:rsid w:val="00713DE4"/>
    <w:rsid w:val="0071439A"/>
    <w:rsid w:val="00714A45"/>
    <w:rsid w:val="00714C47"/>
    <w:rsid w:val="0071507C"/>
    <w:rsid w:val="007155C4"/>
    <w:rsid w:val="00715672"/>
    <w:rsid w:val="00715CB8"/>
    <w:rsid w:val="00715CED"/>
    <w:rsid w:val="007160C2"/>
    <w:rsid w:val="00716462"/>
    <w:rsid w:val="007164FE"/>
    <w:rsid w:val="00716C7E"/>
    <w:rsid w:val="00716E92"/>
    <w:rsid w:val="00716FB8"/>
    <w:rsid w:val="0071735E"/>
    <w:rsid w:val="007179D9"/>
    <w:rsid w:val="00717C3D"/>
    <w:rsid w:val="00717EAD"/>
    <w:rsid w:val="007205F8"/>
    <w:rsid w:val="00720960"/>
    <w:rsid w:val="00720A8D"/>
    <w:rsid w:val="00721084"/>
    <w:rsid w:val="00721262"/>
    <w:rsid w:val="00721D21"/>
    <w:rsid w:val="00721D9B"/>
    <w:rsid w:val="00722121"/>
    <w:rsid w:val="007224B9"/>
    <w:rsid w:val="00722F94"/>
    <w:rsid w:val="00723136"/>
    <w:rsid w:val="0072332E"/>
    <w:rsid w:val="0072379D"/>
    <w:rsid w:val="007237FD"/>
    <w:rsid w:val="00723AA7"/>
    <w:rsid w:val="00723CD1"/>
    <w:rsid w:val="00723D66"/>
    <w:rsid w:val="0072432E"/>
    <w:rsid w:val="007244D5"/>
    <w:rsid w:val="00725FEE"/>
    <w:rsid w:val="00726036"/>
    <w:rsid w:val="00726279"/>
    <w:rsid w:val="007262F4"/>
    <w:rsid w:val="007265BD"/>
    <w:rsid w:val="0072672F"/>
    <w:rsid w:val="00726A9B"/>
    <w:rsid w:val="0072726E"/>
    <w:rsid w:val="00727530"/>
    <w:rsid w:val="00730660"/>
    <w:rsid w:val="00730D80"/>
    <w:rsid w:val="00731547"/>
    <w:rsid w:val="0073195A"/>
    <w:rsid w:val="007319BA"/>
    <w:rsid w:val="00731E7C"/>
    <w:rsid w:val="00731E8E"/>
    <w:rsid w:val="00732131"/>
    <w:rsid w:val="00732277"/>
    <w:rsid w:val="0073261C"/>
    <w:rsid w:val="007326CF"/>
    <w:rsid w:val="007328E8"/>
    <w:rsid w:val="007329EF"/>
    <w:rsid w:val="00732B22"/>
    <w:rsid w:val="00732D60"/>
    <w:rsid w:val="0073325F"/>
    <w:rsid w:val="0073327A"/>
    <w:rsid w:val="00733328"/>
    <w:rsid w:val="00733CD5"/>
    <w:rsid w:val="00733D89"/>
    <w:rsid w:val="00734100"/>
    <w:rsid w:val="00734568"/>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881"/>
    <w:rsid w:val="00747968"/>
    <w:rsid w:val="00747CC7"/>
    <w:rsid w:val="00747D6B"/>
    <w:rsid w:val="00747F48"/>
    <w:rsid w:val="00747F4C"/>
    <w:rsid w:val="007500B6"/>
    <w:rsid w:val="007504AD"/>
    <w:rsid w:val="007505C0"/>
    <w:rsid w:val="007508EC"/>
    <w:rsid w:val="00750FCA"/>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AC1"/>
    <w:rsid w:val="00753E80"/>
    <w:rsid w:val="00754359"/>
    <w:rsid w:val="00754411"/>
    <w:rsid w:val="00754564"/>
    <w:rsid w:val="00754AF5"/>
    <w:rsid w:val="00754B99"/>
    <w:rsid w:val="00754BD9"/>
    <w:rsid w:val="00754E7A"/>
    <w:rsid w:val="0075540C"/>
    <w:rsid w:val="0075552C"/>
    <w:rsid w:val="00755AD0"/>
    <w:rsid w:val="00755DB1"/>
    <w:rsid w:val="00756C58"/>
    <w:rsid w:val="00756FAD"/>
    <w:rsid w:val="00757252"/>
    <w:rsid w:val="007574FC"/>
    <w:rsid w:val="0075757A"/>
    <w:rsid w:val="00757632"/>
    <w:rsid w:val="007576C9"/>
    <w:rsid w:val="00757800"/>
    <w:rsid w:val="00757A54"/>
    <w:rsid w:val="00757B96"/>
    <w:rsid w:val="00760975"/>
    <w:rsid w:val="00761063"/>
    <w:rsid w:val="007611B9"/>
    <w:rsid w:val="0076146B"/>
    <w:rsid w:val="007617B9"/>
    <w:rsid w:val="0076189E"/>
    <w:rsid w:val="00761FDA"/>
    <w:rsid w:val="007621FF"/>
    <w:rsid w:val="007623A9"/>
    <w:rsid w:val="00762544"/>
    <w:rsid w:val="00762798"/>
    <w:rsid w:val="007627ED"/>
    <w:rsid w:val="007634E3"/>
    <w:rsid w:val="007635AA"/>
    <w:rsid w:val="00763669"/>
    <w:rsid w:val="007639EB"/>
    <w:rsid w:val="00763A0E"/>
    <w:rsid w:val="00763B61"/>
    <w:rsid w:val="00763D6A"/>
    <w:rsid w:val="0076412E"/>
    <w:rsid w:val="00764194"/>
    <w:rsid w:val="007642D4"/>
    <w:rsid w:val="00764582"/>
    <w:rsid w:val="007647EE"/>
    <w:rsid w:val="007659DC"/>
    <w:rsid w:val="00765C0F"/>
    <w:rsid w:val="00765E27"/>
    <w:rsid w:val="00765ED3"/>
    <w:rsid w:val="0076607C"/>
    <w:rsid w:val="007660E4"/>
    <w:rsid w:val="00766359"/>
    <w:rsid w:val="00766661"/>
    <w:rsid w:val="00766752"/>
    <w:rsid w:val="0076681D"/>
    <w:rsid w:val="007669BD"/>
    <w:rsid w:val="00766A65"/>
    <w:rsid w:val="00767011"/>
    <w:rsid w:val="007671F5"/>
    <w:rsid w:val="007676B8"/>
    <w:rsid w:val="00767B80"/>
    <w:rsid w:val="007700FD"/>
    <w:rsid w:val="0077064A"/>
    <w:rsid w:val="00770704"/>
    <w:rsid w:val="0077175C"/>
    <w:rsid w:val="00771870"/>
    <w:rsid w:val="00771BF9"/>
    <w:rsid w:val="00771D41"/>
    <w:rsid w:val="00771D51"/>
    <w:rsid w:val="00772204"/>
    <w:rsid w:val="0077230A"/>
    <w:rsid w:val="00772370"/>
    <w:rsid w:val="007724A2"/>
    <w:rsid w:val="00772F8A"/>
    <w:rsid w:val="007733BC"/>
    <w:rsid w:val="00773470"/>
    <w:rsid w:val="007739C6"/>
    <w:rsid w:val="00773B11"/>
    <w:rsid w:val="00773B5D"/>
    <w:rsid w:val="00773B6D"/>
    <w:rsid w:val="007743D6"/>
    <w:rsid w:val="00774644"/>
    <w:rsid w:val="00774759"/>
    <w:rsid w:val="007747B1"/>
    <w:rsid w:val="00774889"/>
    <w:rsid w:val="00774DA5"/>
    <w:rsid w:val="00774FF5"/>
    <w:rsid w:val="007750B3"/>
    <w:rsid w:val="007752EF"/>
    <w:rsid w:val="00775769"/>
    <w:rsid w:val="0077588C"/>
    <w:rsid w:val="00775BD3"/>
    <w:rsid w:val="00775F76"/>
    <w:rsid w:val="00775FFA"/>
    <w:rsid w:val="007761DF"/>
    <w:rsid w:val="007763A6"/>
    <w:rsid w:val="00776AEA"/>
    <w:rsid w:val="0077719E"/>
    <w:rsid w:val="007776A9"/>
    <w:rsid w:val="00777B17"/>
    <w:rsid w:val="00777B33"/>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5D9"/>
    <w:rsid w:val="00783CCF"/>
    <w:rsid w:val="00783DDD"/>
    <w:rsid w:val="00783E1D"/>
    <w:rsid w:val="007840B8"/>
    <w:rsid w:val="00784550"/>
    <w:rsid w:val="0078483B"/>
    <w:rsid w:val="00784CB1"/>
    <w:rsid w:val="00784EED"/>
    <w:rsid w:val="0078522F"/>
    <w:rsid w:val="00785900"/>
    <w:rsid w:val="00785A46"/>
    <w:rsid w:val="00786024"/>
    <w:rsid w:val="007862D2"/>
    <w:rsid w:val="00786861"/>
    <w:rsid w:val="00786958"/>
    <w:rsid w:val="00786E71"/>
    <w:rsid w:val="00786F6B"/>
    <w:rsid w:val="007870AA"/>
    <w:rsid w:val="00787815"/>
    <w:rsid w:val="00787D84"/>
    <w:rsid w:val="00787DC5"/>
    <w:rsid w:val="00790562"/>
    <w:rsid w:val="00790F6E"/>
    <w:rsid w:val="00791603"/>
    <w:rsid w:val="0079162F"/>
    <w:rsid w:val="007919CE"/>
    <w:rsid w:val="00791A9A"/>
    <w:rsid w:val="00791C98"/>
    <w:rsid w:val="00791F8A"/>
    <w:rsid w:val="00791FFC"/>
    <w:rsid w:val="00792466"/>
    <w:rsid w:val="00792F9D"/>
    <w:rsid w:val="0079315F"/>
    <w:rsid w:val="00793688"/>
    <w:rsid w:val="00793703"/>
    <w:rsid w:val="007937AD"/>
    <w:rsid w:val="00793B56"/>
    <w:rsid w:val="00793CB4"/>
    <w:rsid w:val="00793F26"/>
    <w:rsid w:val="007940E1"/>
    <w:rsid w:val="0079436C"/>
    <w:rsid w:val="0079463F"/>
    <w:rsid w:val="007946E9"/>
    <w:rsid w:val="00794771"/>
    <w:rsid w:val="00794924"/>
    <w:rsid w:val="00794D5C"/>
    <w:rsid w:val="00794FFD"/>
    <w:rsid w:val="007950C7"/>
    <w:rsid w:val="007951A6"/>
    <w:rsid w:val="007951B1"/>
    <w:rsid w:val="00795351"/>
    <w:rsid w:val="00795EBF"/>
    <w:rsid w:val="007962BA"/>
    <w:rsid w:val="0079643C"/>
    <w:rsid w:val="0079689D"/>
    <w:rsid w:val="00797409"/>
    <w:rsid w:val="00797A8A"/>
    <w:rsid w:val="007A002C"/>
    <w:rsid w:val="007A05FB"/>
    <w:rsid w:val="007A0658"/>
    <w:rsid w:val="007A0BAC"/>
    <w:rsid w:val="007A0BC2"/>
    <w:rsid w:val="007A13E3"/>
    <w:rsid w:val="007A13F8"/>
    <w:rsid w:val="007A17C2"/>
    <w:rsid w:val="007A1E86"/>
    <w:rsid w:val="007A1F44"/>
    <w:rsid w:val="007A23FF"/>
    <w:rsid w:val="007A26F2"/>
    <w:rsid w:val="007A2827"/>
    <w:rsid w:val="007A295B"/>
    <w:rsid w:val="007A2B30"/>
    <w:rsid w:val="007A30C4"/>
    <w:rsid w:val="007A3424"/>
    <w:rsid w:val="007A35EF"/>
    <w:rsid w:val="007A3EA5"/>
    <w:rsid w:val="007A4220"/>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396"/>
    <w:rsid w:val="007B5FBA"/>
    <w:rsid w:val="007B6028"/>
    <w:rsid w:val="007B6072"/>
    <w:rsid w:val="007B6256"/>
    <w:rsid w:val="007B6485"/>
    <w:rsid w:val="007B6491"/>
    <w:rsid w:val="007B6C25"/>
    <w:rsid w:val="007B7A83"/>
    <w:rsid w:val="007B7DC1"/>
    <w:rsid w:val="007B7EDB"/>
    <w:rsid w:val="007C19AD"/>
    <w:rsid w:val="007C1B76"/>
    <w:rsid w:val="007C1B8A"/>
    <w:rsid w:val="007C1FCA"/>
    <w:rsid w:val="007C24B0"/>
    <w:rsid w:val="007C24C5"/>
    <w:rsid w:val="007C2978"/>
    <w:rsid w:val="007C3460"/>
    <w:rsid w:val="007C3598"/>
    <w:rsid w:val="007C39EB"/>
    <w:rsid w:val="007C3D1C"/>
    <w:rsid w:val="007C3FA8"/>
    <w:rsid w:val="007C4850"/>
    <w:rsid w:val="007C5173"/>
    <w:rsid w:val="007C5675"/>
    <w:rsid w:val="007C5764"/>
    <w:rsid w:val="007C57D5"/>
    <w:rsid w:val="007C6201"/>
    <w:rsid w:val="007C6225"/>
    <w:rsid w:val="007C62B3"/>
    <w:rsid w:val="007C6749"/>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1F47"/>
    <w:rsid w:val="007D2124"/>
    <w:rsid w:val="007D229A"/>
    <w:rsid w:val="007D24FA"/>
    <w:rsid w:val="007D2D8D"/>
    <w:rsid w:val="007D2F44"/>
    <w:rsid w:val="007D2F4D"/>
    <w:rsid w:val="007D413F"/>
    <w:rsid w:val="007D4178"/>
    <w:rsid w:val="007D41C6"/>
    <w:rsid w:val="007D453B"/>
    <w:rsid w:val="007D46C3"/>
    <w:rsid w:val="007D48BB"/>
    <w:rsid w:val="007D4D33"/>
    <w:rsid w:val="007D51CA"/>
    <w:rsid w:val="007D543D"/>
    <w:rsid w:val="007D55A0"/>
    <w:rsid w:val="007D5B81"/>
    <w:rsid w:val="007D6064"/>
    <w:rsid w:val="007D637E"/>
    <w:rsid w:val="007D7175"/>
    <w:rsid w:val="007D7A9A"/>
    <w:rsid w:val="007E03E6"/>
    <w:rsid w:val="007E070F"/>
    <w:rsid w:val="007E1369"/>
    <w:rsid w:val="007E15E3"/>
    <w:rsid w:val="007E1A1B"/>
    <w:rsid w:val="007E1A88"/>
    <w:rsid w:val="007E1C1C"/>
    <w:rsid w:val="007E21B2"/>
    <w:rsid w:val="007E2570"/>
    <w:rsid w:val="007E2919"/>
    <w:rsid w:val="007E2DBE"/>
    <w:rsid w:val="007E2EA6"/>
    <w:rsid w:val="007E2F40"/>
    <w:rsid w:val="007E2FC7"/>
    <w:rsid w:val="007E3292"/>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096"/>
    <w:rsid w:val="007E7169"/>
    <w:rsid w:val="007E71B5"/>
    <w:rsid w:val="007E7213"/>
    <w:rsid w:val="007E7651"/>
    <w:rsid w:val="007E796F"/>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CC0"/>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249"/>
    <w:rsid w:val="0080140A"/>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DA2"/>
    <w:rsid w:val="00810FF6"/>
    <w:rsid w:val="0081174D"/>
    <w:rsid w:val="00811835"/>
    <w:rsid w:val="008119E0"/>
    <w:rsid w:val="00813F2F"/>
    <w:rsid w:val="0081418D"/>
    <w:rsid w:val="00814383"/>
    <w:rsid w:val="008145A5"/>
    <w:rsid w:val="00814A3B"/>
    <w:rsid w:val="00815525"/>
    <w:rsid w:val="0081581D"/>
    <w:rsid w:val="008159C8"/>
    <w:rsid w:val="00815AD8"/>
    <w:rsid w:val="0081623E"/>
    <w:rsid w:val="00816835"/>
    <w:rsid w:val="00816C92"/>
    <w:rsid w:val="00817165"/>
    <w:rsid w:val="008172BE"/>
    <w:rsid w:val="00817B71"/>
    <w:rsid w:val="00820244"/>
    <w:rsid w:val="00820410"/>
    <w:rsid w:val="008205DA"/>
    <w:rsid w:val="00820C24"/>
    <w:rsid w:val="008212B0"/>
    <w:rsid w:val="00821CB1"/>
    <w:rsid w:val="00821DE2"/>
    <w:rsid w:val="008221B3"/>
    <w:rsid w:val="0082248E"/>
    <w:rsid w:val="008225B5"/>
    <w:rsid w:val="0082262F"/>
    <w:rsid w:val="008226A7"/>
    <w:rsid w:val="00822926"/>
    <w:rsid w:val="00822A08"/>
    <w:rsid w:val="00822D59"/>
    <w:rsid w:val="00823E38"/>
    <w:rsid w:val="008240B7"/>
    <w:rsid w:val="00824321"/>
    <w:rsid w:val="00824D21"/>
    <w:rsid w:val="00824ECF"/>
    <w:rsid w:val="00824FDF"/>
    <w:rsid w:val="00825125"/>
    <w:rsid w:val="008257CC"/>
    <w:rsid w:val="008257F5"/>
    <w:rsid w:val="00825B34"/>
    <w:rsid w:val="0082615B"/>
    <w:rsid w:val="0082623E"/>
    <w:rsid w:val="008262FE"/>
    <w:rsid w:val="0082689F"/>
    <w:rsid w:val="00826A11"/>
    <w:rsid w:val="00826F72"/>
    <w:rsid w:val="00826FBE"/>
    <w:rsid w:val="008273F7"/>
    <w:rsid w:val="008274BF"/>
    <w:rsid w:val="00827AFC"/>
    <w:rsid w:val="0083015A"/>
    <w:rsid w:val="00830BBB"/>
    <w:rsid w:val="00830DC3"/>
    <w:rsid w:val="00830E4B"/>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827"/>
    <w:rsid w:val="00834CF5"/>
    <w:rsid w:val="00834F86"/>
    <w:rsid w:val="008350EE"/>
    <w:rsid w:val="008358C2"/>
    <w:rsid w:val="008359D3"/>
    <w:rsid w:val="008359E0"/>
    <w:rsid w:val="00835B2E"/>
    <w:rsid w:val="00836E2F"/>
    <w:rsid w:val="008373BA"/>
    <w:rsid w:val="0083749F"/>
    <w:rsid w:val="0083755A"/>
    <w:rsid w:val="008376F6"/>
    <w:rsid w:val="00837D5B"/>
    <w:rsid w:val="00837E02"/>
    <w:rsid w:val="00837EA6"/>
    <w:rsid w:val="00837F35"/>
    <w:rsid w:val="00837F9C"/>
    <w:rsid w:val="00840032"/>
    <w:rsid w:val="008405A3"/>
    <w:rsid w:val="008405DE"/>
    <w:rsid w:val="00840607"/>
    <w:rsid w:val="008409AC"/>
    <w:rsid w:val="008409ED"/>
    <w:rsid w:val="00840E0A"/>
    <w:rsid w:val="00840FCC"/>
    <w:rsid w:val="0084125F"/>
    <w:rsid w:val="008415F4"/>
    <w:rsid w:val="00841721"/>
    <w:rsid w:val="00841783"/>
    <w:rsid w:val="008419A7"/>
    <w:rsid w:val="00841CD2"/>
    <w:rsid w:val="00841F6B"/>
    <w:rsid w:val="00842058"/>
    <w:rsid w:val="008423F2"/>
    <w:rsid w:val="00842736"/>
    <w:rsid w:val="00842B77"/>
    <w:rsid w:val="00842CA3"/>
    <w:rsid w:val="00843057"/>
    <w:rsid w:val="0084309F"/>
    <w:rsid w:val="008430AC"/>
    <w:rsid w:val="0084322D"/>
    <w:rsid w:val="0084338F"/>
    <w:rsid w:val="00843451"/>
    <w:rsid w:val="008434F9"/>
    <w:rsid w:val="00843EC8"/>
    <w:rsid w:val="00844B7E"/>
    <w:rsid w:val="00845C12"/>
    <w:rsid w:val="008462FA"/>
    <w:rsid w:val="008463A5"/>
    <w:rsid w:val="008469CD"/>
    <w:rsid w:val="008469D9"/>
    <w:rsid w:val="00846DC0"/>
    <w:rsid w:val="008474A7"/>
    <w:rsid w:val="00847672"/>
    <w:rsid w:val="0084784C"/>
    <w:rsid w:val="00847A19"/>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52E"/>
    <w:rsid w:val="0085360F"/>
    <w:rsid w:val="0085378B"/>
    <w:rsid w:val="008538DD"/>
    <w:rsid w:val="00853AA8"/>
    <w:rsid w:val="008541AF"/>
    <w:rsid w:val="008548AB"/>
    <w:rsid w:val="008549BB"/>
    <w:rsid w:val="00854F1C"/>
    <w:rsid w:val="00855A13"/>
    <w:rsid w:val="00855E0F"/>
    <w:rsid w:val="008561A0"/>
    <w:rsid w:val="008563DE"/>
    <w:rsid w:val="00856799"/>
    <w:rsid w:val="00856833"/>
    <w:rsid w:val="00856840"/>
    <w:rsid w:val="008569B5"/>
    <w:rsid w:val="00856DCE"/>
    <w:rsid w:val="00857659"/>
    <w:rsid w:val="0085792B"/>
    <w:rsid w:val="00857A0A"/>
    <w:rsid w:val="00857ED3"/>
    <w:rsid w:val="00860420"/>
    <w:rsid w:val="008606D3"/>
    <w:rsid w:val="0086087C"/>
    <w:rsid w:val="00860D8E"/>
    <w:rsid w:val="00860DFA"/>
    <w:rsid w:val="0086161E"/>
    <w:rsid w:val="0086275E"/>
    <w:rsid w:val="00862C81"/>
    <w:rsid w:val="00863297"/>
    <w:rsid w:val="00863636"/>
    <w:rsid w:val="008636AB"/>
    <w:rsid w:val="00863778"/>
    <w:rsid w:val="0086404C"/>
    <w:rsid w:val="00864099"/>
    <w:rsid w:val="0086440E"/>
    <w:rsid w:val="00864440"/>
    <w:rsid w:val="0086469D"/>
    <w:rsid w:val="0086499A"/>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67FF3"/>
    <w:rsid w:val="008704AF"/>
    <w:rsid w:val="00870C23"/>
    <w:rsid w:val="008712FD"/>
    <w:rsid w:val="0087138E"/>
    <w:rsid w:val="008713A6"/>
    <w:rsid w:val="008716A1"/>
    <w:rsid w:val="00871EDC"/>
    <w:rsid w:val="0087221C"/>
    <w:rsid w:val="00872284"/>
    <w:rsid w:val="00872644"/>
    <w:rsid w:val="008727E6"/>
    <w:rsid w:val="008728CB"/>
    <w:rsid w:val="00872D3F"/>
    <w:rsid w:val="00873132"/>
    <w:rsid w:val="008731D4"/>
    <w:rsid w:val="008733E4"/>
    <w:rsid w:val="00873692"/>
    <w:rsid w:val="0087377F"/>
    <w:rsid w:val="00873F15"/>
    <w:rsid w:val="00873F8A"/>
    <w:rsid w:val="00874096"/>
    <w:rsid w:val="0087441F"/>
    <w:rsid w:val="00874488"/>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0AD"/>
    <w:rsid w:val="00882269"/>
    <w:rsid w:val="008823A1"/>
    <w:rsid w:val="00882580"/>
    <w:rsid w:val="008828A4"/>
    <w:rsid w:val="00882B2E"/>
    <w:rsid w:val="00882D39"/>
    <w:rsid w:val="00883055"/>
    <w:rsid w:val="008833E8"/>
    <w:rsid w:val="00883462"/>
    <w:rsid w:val="00884C69"/>
    <w:rsid w:val="00885032"/>
    <w:rsid w:val="008851B5"/>
    <w:rsid w:val="00886030"/>
    <w:rsid w:val="00886378"/>
    <w:rsid w:val="0088701C"/>
    <w:rsid w:val="0088743B"/>
    <w:rsid w:val="008874EA"/>
    <w:rsid w:val="00887B48"/>
    <w:rsid w:val="0089012B"/>
    <w:rsid w:val="00890277"/>
    <w:rsid w:val="00890990"/>
    <w:rsid w:val="008911FC"/>
    <w:rsid w:val="008914A8"/>
    <w:rsid w:val="0089176E"/>
    <w:rsid w:val="008917CE"/>
    <w:rsid w:val="008917E0"/>
    <w:rsid w:val="00891AE5"/>
    <w:rsid w:val="00892027"/>
    <w:rsid w:val="0089224F"/>
    <w:rsid w:val="00892365"/>
    <w:rsid w:val="00892A5E"/>
    <w:rsid w:val="00892BE5"/>
    <w:rsid w:val="0089387C"/>
    <w:rsid w:val="00893A21"/>
    <w:rsid w:val="00893AD9"/>
    <w:rsid w:val="00893C2D"/>
    <w:rsid w:val="00894298"/>
    <w:rsid w:val="008942EE"/>
    <w:rsid w:val="0089444E"/>
    <w:rsid w:val="0089494F"/>
    <w:rsid w:val="008949DF"/>
    <w:rsid w:val="00894AF0"/>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C2"/>
    <w:rsid w:val="00897BD8"/>
    <w:rsid w:val="00897EF9"/>
    <w:rsid w:val="008A0720"/>
    <w:rsid w:val="008A0851"/>
    <w:rsid w:val="008A0A4B"/>
    <w:rsid w:val="008A0AB2"/>
    <w:rsid w:val="008A0CFC"/>
    <w:rsid w:val="008A12FE"/>
    <w:rsid w:val="008A1328"/>
    <w:rsid w:val="008A1EDF"/>
    <w:rsid w:val="008A2055"/>
    <w:rsid w:val="008A2434"/>
    <w:rsid w:val="008A28B6"/>
    <w:rsid w:val="008A2BB1"/>
    <w:rsid w:val="008A3187"/>
    <w:rsid w:val="008A3265"/>
    <w:rsid w:val="008A3387"/>
    <w:rsid w:val="008A3415"/>
    <w:rsid w:val="008A3466"/>
    <w:rsid w:val="008A389F"/>
    <w:rsid w:val="008A3A85"/>
    <w:rsid w:val="008A3D02"/>
    <w:rsid w:val="008A40F7"/>
    <w:rsid w:val="008A42E3"/>
    <w:rsid w:val="008A45C5"/>
    <w:rsid w:val="008A4717"/>
    <w:rsid w:val="008A48D4"/>
    <w:rsid w:val="008A5940"/>
    <w:rsid w:val="008A6807"/>
    <w:rsid w:val="008A6E21"/>
    <w:rsid w:val="008A7381"/>
    <w:rsid w:val="008A7388"/>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52"/>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B7B0C"/>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85E"/>
    <w:rsid w:val="008D0880"/>
    <w:rsid w:val="008D09A7"/>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B7D"/>
    <w:rsid w:val="008D6D7B"/>
    <w:rsid w:val="008D7152"/>
    <w:rsid w:val="008D7B6B"/>
    <w:rsid w:val="008D7EB7"/>
    <w:rsid w:val="008D7EDD"/>
    <w:rsid w:val="008D7F8A"/>
    <w:rsid w:val="008E018B"/>
    <w:rsid w:val="008E03D6"/>
    <w:rsid w:val="008E0513"/>
    <w:rsid w:val="008E062A"/>
    <w:rsid w:val="008E08E0"/>
    <w:rsid w:val="008E09DB"/>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21"/>
    <w:rsid w:val="008E38AD"/>
    <w:rsid w:val="008E39C3"/>
    <w:rsid w:val="008E3E48"/>
    <w:rsid w:val="008E3EAF"/>
    <w:rsid w:val="008E3EEC"/>
    <w:rsid w:val="008E4526"/>
    <w:rsid w:val="008E4DE6"/>
    <w:rsid w:val="008E4DFB"/>
    <w:rsid w:val="008E52A6"/>
    <w:rsid w:val="008E53E6"/>
    <w:rsid w:val="008E54A3"/>
    <w:rsid w:val="008E5BF2"/>
    <w:rsid w:val="008E5C81"/>
    <w:rsid w:val="008E6A05"/>
    <w:rsid w:val="008E6A7E"/>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38C"/>
    <w:rsid w:val="008F37E5"/>
    <w:rsid w:val="008F3864"/>
    <w:rsid w:val="008F4387"/>
    <w:rsid w:val="008F48C2"/>
    <w:rsid w:val="008F4D34"/>
    <w:rsid w:val="008F5202"/>
    <w:rsid w:val="008F582B"/>
    <w:rsid w:val="008F5840"/>
    <w:rsid w:val="008F5AB9"/>
    <w:rsid w:val="008F5B7D"/>
    <w:rsid w:val="008F5CEE"/>
    <w:rsid w:val="008F5E65"/>
    <w:rsid w:val="008F5EEF"/>
    <w:rsid w:val="008F63EE"/>
    <w:rsid w:val="008F642E"/>
    <w:rsid w:val="008F658D"/>
    <w:rsid w:val="008F66FE"/>
    <w:rsid w:val="008F6A63"/>
    <w:rsid w:val="008F6F3B"/>
    <w:rsid w:val="008F7060"/>
    <w:rsid w:val="008F7072"/>
    <w:rsid w:val="008F72CC"/>
    <w:rsid w:val="008F72CD"/>
    <w:rsid w:val="008F7662"/>
    <w:rsid w:val="008F79B8"/>
    <w:rsid w:val="00900550"/>
    <w:rsid w:val="0090069E"/>
    <w:rsid w:val="00900C16"/>
    <w:rsid w:val="0090116C"/>
    <w:rsid w:val="00901BF9"/>
    <w:rsid w:val="00901C9B"/>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170"/>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9FA"/>
    <w:rsid w:val="00913CD0"/>
    <w:rsid w:val="00913FC0"/>
    <w:rsid w:val="00914348"/>
    <w:rsid w:val="009148EC"/>
    <w:rsid w:val="00914B9E"/>
    <w:rsid w:val="009154AC"/>
    <w:rsid w:val="0091571E"/>
    <w:rsid w:val="00915757"/>
    <w:rsid w:val="00915816"/>
    <w:rsid w:val="009159B3"/>
    <w:rsid w:val="00915BBA"/>
    <w:rsid w:val="00916181"/>
    <w:rsid w:val="00916AB1"/>
    <w:rsid w:val="00916BE7"/>
    <w:rsid w:val="009170FF"/>
    <w:rsid w:val="00917180"/>
    <w:rsid w:val="0091743F"/>
    <w:rsid w:val="00917851"/>
    <w:rsid w:val="00917984"/>
    <w:rsid w:val="00920498"/>
    <w:rsid w:val="009204C5"/>
    <w:rsid w:val="0092054E"/>
    <w:rsid w:val="00920AE0"/>
    <w:rsid w:val="009212AB"/>
    <w:rsid w:val="0092140F"/>
    <w:rsid w:val="00921762"/>
    <w:rsid w:val="0092180D"/>
    <w:rsid w:val="00921B6B"/>
    <w:rsid w:val="00921EC3"/>
    <w:rsid w:val="00922495"/>
    <w:rsid w:val="00922902"/>
    <w:rsid w:val="00922A6A"/>
    <w:rsid w:val="00922FCB"/>
    <w:rsid w:val="009232C9"/>
    <w:rsid w:val="00923608"/>
    <w:rsid w:val="009236F2"/>
    <w:rsid w:val="009238E5"/>
    <w:rsid w:val="00923F12"/>
    <w:rsid w:val="009243AE"/>
    <w:rsid w:val="00924652"/>
    <w:rsid w:val="009246B3"/>
    <w:rsid w:val="00924AE9"/>
    <w:rsid w:val="00924B18"/>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432"/>
    <w:rsid w:val="009328C7"/>
    <w:rsid w:val="00932D07"/>
    <w:rsid w:val="0093334B"/>
    <w:rsid w:val="009333C1"/>
    <w:rsid w:val="009336EC"/>
    <w:rsid w:val="00933997"/>
    <w:rsid w:val="00933F56"/>
    <w:rsid w:val="009342F3"/>
    <w:rsid w:val="009349A7"/>
    <w:rsid w:val="00934B12"/>
    <w:rsid w:val="00934C13"/>
    <w:rsid w:val="00934C90"/>
    <w:rsid w:val="00934CF7"/>
    <w:rsid w:val="00934D2F"/>
    <w:rsid w:val="00935228"/>
    <w:rsid w:val="009355A2"/>
    <w:rsid w:val="00935665"/>
    <w:rsid w:val="00935D20"/>
    <w:rsid w:val="00935F9E"/>
    <w:rsid w:val="0093654C"/>
    <w:rsid w:val="00936D98"/>
    <w:rsid w:val="00936EBF"/>
    <w:rsid w:val="00937779"/>
    <w:rsid w:val="00940200"/>
    <w:rsid w:val="00940314"/>
    <w:rsid w:val="0094067F"/>
    <w:rsid w:val="009408F9"/>
    <w:rsid w:val="00940BCF"/>
    <w:rsid w:val="00940C27"/>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9"/>
    <w:rsid w:val="0094542C"/>
    <w:rsid w:val="0094590C"/>
    <w:rsid w:val="00945B56"/>
    <w:rsid w:val="00945D9A"/>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8A7"/>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0F6E"/>
    <w:rsid w:val="00961094"/>
    <w:rsid w:val="0096142F"/>
    <w:rsid w:val="00961BCC"/>
    <w:rsid w:val="009628D1"/>
    <w:rsid w:val="00963040"/>
    <w:rsid w:val="009635BA"/>
    <w:rsid w:val="00963690"/>
    <w:rsid w:val="00963C5D"/>
    <w:rsid w:val="009647A9"/>
    <w:rsid w:val="00964C4A"/>
    <w:rsid w:val="00964EC8"/>
    <w:rsid w:val="009654A8"/>
    <w:rsid w:val="00965564"/>
    <w:rsid w:val="009657F1"/>
    <w:rsid w:val="00965EE8"/>
    <w:rsid w:val="0096625D"/>
    <w:rsid w:val="0096628D"/>
    <w:rsid w:val="0096632C"/>
    <w:rsid w:val="0096691B"/>
    <w:rsid w:val="00966AFE"/>
    <w:rsid w:val="00966BC5"/>
    <w:rsid w:val="00966DAD"/>
    <w:rsid w:val="00966F1E"/>
    <w:rsid w:val="00966FA4"/>
    <w:rsid w:val="00967042"/>
    <w:rsid w:val="009671AD"/>
    <w:rsid w:val="009671D2"/>
    <w:rsid w:val="009677CB"/>
    <w:rsid w:val="009678D5"/>
    <w:rsid w:val="00967BB8"/>
    <w:rsid w:val="00970517"/>
    <w:rsid w:val="009709F8"/>
    <w:rsid w:val="00970D01"/>
    <w:rsid w:val="00970F1C"/>
    <w:rsid w:val="009710C2"/>
    <w:rsid w:val="00971B45"/>
    <w:rsid w:val="00971E2E"/>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C0"/>
    <w:rsid w:val="00976068"/>
    <w:rsid w:val="009760D0"/>
    <w:rsid w:val="009762D3"/>
    <w:rsid w:val="009768BD"/>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A1A"/>
    <w:rsid w:val="00986E7F"/>
    <w:rsid w:val="00986E88"/>
    <w:rsid w:val="00986F60"/>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1CB"/>
    <w:rsid w:val="009945E5"/>
    <w:rsid w:val="0099482C"/>
    <w:rsid w:val="00994871"/>
    <w:rsid w:val="00994A08"/>
    <w:rsid w:val="00994C1D"/>
    <w:rsid w:val="00994E08"/>
    <w:rsid w:val="00995103"/>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96"/>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EB9"/>
    <w:rsid w:val="009A2FA2"/>
    <w:rsid w:val="009A333E"/>
    <w:rsid w:val="009A348C"/>
    <w:rsid w:val="009A3A86"/>
    <w:rsid w:val="009A3BC1"/>
    <w:rsid w:val="009A3E78"/>
    <w:rsid w:val="009A3ECF"/>
    <w:rsid w:val="009A3F44"/>
    <w:rsid w:val="009A44D0"/>
    <w:rsid w:val="009A44D3"/>
    <w:rsid w:val="009A4869"/>
    <w:rsid w:val="009A5520"/>
    <w:rsid w:val="009A55DD"/>
    <w:rsid w:val="009A560C"/>
    <w:rsid w:val="009A56F3"/>
    <w:rsid w:val="009A5837"/>
    <w:rsid w:val="009A58A4"/>
    <w:rsid w:val="009A5C03"/>
    <w:rsid w:val="009A6472"/>
    <w:rsid w:val="009A690D"/>
    <w:rsid w:val="009A6A6B"/>
    <w:rsid w:val="009A6B06"/>
    <w:rsid w:val="009A74A6"/>
    <w:rsid w:val="009A7969"/>
    <w:rsid w:val="009A7F58"/>
    <w:rsid w:val="009A7F8E"/>
    <w:rsid w:val="009A7FA2"/>
    <w:rsid w:val="009B05D6"/>
    <w:rsid w:val="009B0DDF"/>
    <w:rsid w:val="009B0E7C"/>
    <w:rsid w:val="009B1675"/>
    <w:rsid w:val="009B1EF9"/>
    <w:rsid w:val="009B1F63"/>
    <w:rsid w:val="009B26AC"/>
    <w:rsid w:val="009B2907"/>
    <w:rsid w:val="009B32B4"/>
    <w:rsid w:val="009B350D"/>
    <w:rsid w:val="009B37E2"/>
    <w:rsid w:val="009B3824"/>
    <w:rsid w:val="009B3E26"/>
    <w:rsid w:val="009B40E6"/>
    <w:rsid w:val="009B446A"/>
    <w:rsid w:val="009B4519"/>
    <w:rsid w:val="009B47F3"/>
    <w:rsid w:val="009B486F"/>
    <w:rsid w:val="009B4BC3"/>
    <w:rsid w:val="009B506B"/>
    <w:rsid w:val="009B52B5"/>
    <w:rsid w:val="009B567A"/>
    <w:rsid w:val="009B57EF"/>
    <w:rsid w:val="009B58CA"/>
    <w:rsid w:val="009B5B85"/>
    <w:rsid w:val="009B5F52"/>
    <w:rsid w:val="009B617F"/>
    <w:rsid w:val="009B6F60"/>
    <w:rsid w:val="009B7204"/>
    <w:rsid w:val="009B781F"/>
    <w:rsid w:val="009C0074"/>
    <w:rsid w:val="009C0564"/>
    <w:rsid w:val="009C15DC"/>
    <w:rsid w:val="009C15E6"/>
    <w:rsid w:val="009C1D3A"/>
    <w:rsid w:val="009C22F6"/>
    <w:rsid w:val="009C2685"/>
    <w:rsid w:val="009C2934"/>
    <w:rsid w:val="009C2D43"/>
    <w:rsid w:val="009C2ED6"/>
    <w:rsid w:val="009C316E"/>
    <w:rsid w:val="009C37A3"/>
    <w:rsid w:val="009C39BC"/>
    <w:rsid w:val="009C3B5F"/>
    <w:rsid w:val="009C3E20"/>
    <w:rsid w:val="009C4048"/>
    <w:rsid w:val="009C44FB"/>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97E"/>
    <w:rsid w:val="009D2AAF"/>
    <w:rsid w:val="009D2B3E"/>
    <w:rsid w:val="009D2D01"/>
    <w:rsid w:val="009D2F83"/>
    <w:rsid w:val="009D2FBE"/>
    <w:rsid w:val="009D319C"/>
    <w:rsid w:val="009D36CE"/>
    <w:rsid w:val="009D3B30"/>
    <w:rsid w:val="009D5098"/>
    <w:rsid w:val="009D50E3"/>
    <w:rsid w:val="009D511C"/>
    <w:rsid w:val="009D54F1"/>
    <w:rsid w:val="009D5931"/>
    <w:rsid w:val="009D5964"/>
    <w:rsid w:val="009D5BAB"/>
    <w:rsid w:val="009D64CF"/>
    <w:rsid w:val="009D6A0A"/>
    <w:rsid w:val="009D6BD6"/>
    <w:rsid w:val="009D6FF7"/>
    <w:rsid w:val="009D7657"/>
    <w:rsid w:val="009D7768"/>
    <w:rsid w:val="009D7AD7"/>
    <w:rsid w:val="009D7C19"/>
    <w:rsid w:val="009D7FB4"/>
    <w:rsid w:val="009E016F"/>
    <w:rsid w:val="009E058F"/>
    <w:rsid w:val="009E0A9E"/>
    <w:rsid w:val="009E0DB1"/>
    <w:rsid w:val="009E0F76"/>
    <w:rsid w:val="009E19A2"/>
    <w:rsid w:val="009E1D83"/>
    <w:rsid w:val="009E295B"/>
    <w:rsid w:val="009E32D0"/>
    <w:rsid w:val="009E3AFD"/>
    <w:rsid w:val="009E3CDD"/>
    <w:rsid w:val="009E41CA"/>
    <w:rsid w:val="009E4B16"/>
    <w:rsid w:val="009E4F6D"/>
    <w:rsid w:val="009E54CB"/>
    <w:rsid w:val="009E5774"/>
    <w:rsid w:val="009E57D0"/>
    <w:rsid w:val="009E583C"/>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E7FFA"/>
    <w:rsid w:val="009F013D"/>
    <w:rsid w:val="009F01E1"/>
    <w:rsid w:val="009F0B4D"/>
    <w:rsid w:val="009F0ECB"/>
    <w:rsid w:val="009F1096"/>
    <w:rsid w:val="009F10C7"/>
    <w:rsid w:val="009F10D5"/>
    <w:rsid w:val="009F12EF"/>
    <w:rsid w:val="009F1388"/>
    <w:rsid w:val="009F1507"/>
    <w:rsid w:val="009F150E"/>
    <w:rsid w:val="009F17C9"/>
    <w:rsid w:val="009F1B11"/>
    <w:rsid w:val="009F2318"/>
    <w:rsid w:val="009F25E3"/>
    <w:rsid w:val="009F26B5"/>
    <w:rsid w:val="009F27AD"/>
    <w:rsid w:val="009F28AA"/>
    <w:rsid w:val="009F36CC"/>
    <w:rsid w:val="009F38B5"/>
    <w:rsid w:val="009F3FB5"/>
    <w:rsid w:val="009F48F2"/>
    <w:rsid w:val="009F4E05"/>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3BA"/>
    <w:rsid w:val="00A01448"/>
    <w:rsid w:val="00A01D8E"/>
    <w:rsid w:val="00A01F17"/>
    <w:rsid w:val="00A022A5"/>
    <w:rsid w:val="00A025F8"/>
    <w:rsid w:val="00A025FB"/>
    <w:rsid w:val="00A02D3B"/>
    <w:rsid w:val="00A02EA5"/>
    <w:rsid w:val="00A03961"/>
    <w:rsid w:val="00A03A22"/>
    <w:rsid w:val="00A03CDA"/>
    <w:rsid w:val="00A04634"/>
    <w:rsid w:val="00A050C1"/>
    <w:rsid w:val="00A05123"/>
    <w:rsid w:val="00A05265"/>
    <w:rsid w:val="00A05622"/>
    <w:rsid w:val="00A05648"/>
    <w:rsid w:val="00A05737"/>
    <w:rsid w:val="00A06119"/>
    <w:rsid w:val="00A065ED"/>
    <w:rsid w:val="00A0667A"/>
    <w:rsid w:val="00A0681C"/>
    <w:rsid w:val="00A06831"/>
    <w:rsid w:val="00A0683D"/>
    <w:rsid w:val="00A06920"/>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C6F"/>
    <w:rsid w:val="00A21167"/>
    <w:rsid w:val="00A21263"/>
    <w:rsid w:val="00A21776"/>
    <w:rsid w:val="00A2182B"/>
    <w:rsid w:val="00A218CD"/>
    <w:rsid w:val="00A218EC"/>
    <w:rsid w:val="00A21A36"/>
    <w:rsid w:val="00A21A8D"/>
    <w:rsid w:val="00A22329"/>
    <w:rsid w:val="00A22794"/>
    <w:rsid w:val="00A227D3"/>
    <w:rsid w:val="00A2285B"/>
    <w:rsid w:val="00A22939"/>
    <w:rsid w:val="00A229FF"/>
    <w:rsid w:val="00A22F4F"/>
    <w:rsid w:val="00A23283"/>
    <w:rsid w:val="00A237A2"/>
    <w:rsid w:val="00A23952"/>
    <w:rsid w:val="00A23F84"/>
    <w:rsid w:val="00A2461C"/>
    <w:rsid w:val="00A24719"/>
    <w:rsid w:val="00A24833"/>
    <w:rsid w:val="00A248A0"/>
    <w:rsid w:val="00A24C05"/>
    <w:rsid w:val="00A24D56"/>
    <w:rsid w:val="00A24EB4"/>
    <w:rsid w:val="00A25294"/>
    <w:rsid w:val="00A254EE"/>
    <w:rsid w:val="00A25A75"/>
    <w:rsid w:val="00A25BE7"/>
    <w:rsid w:val="00A26CBD"/>
    <w:rsid w:val="00A26F64"/>
    <w:rsid w:val="00A27008"/>
    <w:rsid w:val="00A27284"/>
    <w:rsid w:val="00A27620"/>
    <w:rsid w:val="00A27692"/>
    <w:rsid w:val="00A27850"/>
    <w:rsid w:val="00A27ABE"/>
    <w:rsid w:val="00A27CDF"/>
    <w:rsid w:val="00A27D20"/>
    <w:rsid w:val="00A304E2"/>
    <w:rsid w:val="00A3098E"/>
    <w:rsid w:val="00A309C6"/>
    <w:rsid w:val="00A30A5E"/>
    <w:rsid w:val="00A30D13"/>
    <w:rsid w:val="00A310FC"/>
    <w:rsid w:val="00A31142"/>
    <w:rsid w:val="00A312CD"/>
    <w:rsid w:val="00A31489"/>
    <w:rsid w:val="00A31622"/>
    <w:rsid w:val="00A319D0"/>
    <w:rsid w:val="00A32316"/>
    <w:rsid w:val="00A32652"/>
    <w:rsid w:val="00A32CBB"/>
    <w:rsid w:val="00A32F6B"/>
    <w:rsid w:val="00A33172"/>
    <w:rsid w:val="00A333C1"/>
    <w:rsid w:val="00A335AB"/>
    <w:rsid w:val="00A33CDB"/>
    <w:rsid w:val="00A33D7A"/>
    <w:rsid w:val="00A33F56"/>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31"/>
    <w:rsid w:val="00A366E4"/>
    <w:rsid w:val="00A368B4"/>
    <w:rsid w:val="00A36C2E"/>
    <w:rsid w:val="00A37185"/>
    <w:rsid w:val="00A371B4"/>
    <w:rsid w:val="00A37630"/>
    <w:rsid w:val="00A377C4"/>
    <w:rsid w:val="00A377F2"/>
    <w:rsid w:val="00A402E9"/>
    <w:rsid w:val="00A40607"/>
    <w:rsid w:val="00A407A1"/>
    <w:rsid w:val="00A407DF"/>
    <w:rsid w:val="00A40A3B"/>
    <w:rsid w:val="00A40AAC"/>
    <w:rsid w:val="00A40EE8"/>
    <w:rsid w:val="00A41241"/>
    <w:rsid w:val="00A4210A"/>
    <w:rsid w:val="00A42358"/>
    <w:rsid w:val="00A42A2B"/>
    <w:rsid w:val="00A42C47"/>
    <w:rsid w:val="00A43644"/>
    <w:rsid w:val="00A4376F"/>
    <w:rsid w:val="00A43D47"/>
    <w:rsid w:val="00A43F1F"/>
    <w:rsid w:val="00A4441F"/>
    <w:rsid w:val="00A449E1"/>
    <w:rsid w:val="00A44BB3"/>
    <w:rsid w:val="00A4549F"/>
    <w:rsid w:val="00A45764"/>
    <w:rsid w:val="00A45847"/>
    <w:rsid w:val="00A45899"/>
    <w:rsid w:val="00A459EA"/>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CCA"/>
    <w:rsid w:val="00A50DCA"/>
    <w:rsid w:val="00A5129C"/>
    <w:rsid w:val="00A516B5"/>
    <w:rsid w:val="00A517BC"/>
    <w:rsid w:val="00A51D0B"/>
    <w:rsid w:val="00A51E9B"/>
    <w:rsid w:val="00A521BB"/>
    <w:rsid w:val="00A52BF5"/>
    <w:rsid w:val="00A53358"/>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0E2"/>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37D"/>
    <w:rsid w:val="00A654B0"/>
    <w:rsid w:val="00A6565A"/>
    <w:rsid w:val="00A656F8"/>
    <w:rsid w:val="00A65911"/>
    <w:rsid w:val="00A6598E"/>
    <w:rsid w:val="00A65A57"/>
    <w:rsid w:val="00A6610C"/>
    <w:rsid w:val="00A66142"/>
    <w:rsid w:val="00A6643C"/>
    <w:rsid w:val="00A666C4"/>
    <w:rsid w:val="00A66B9D"/>
    <w:rsid w:val="00A66DB4"/>
    <w:rsid w:val="00A66EFD"/>
    <w:rsid w:val="00A67102"/>
    <w:rsid w:val="00A6732B"/>
    <w:rsid w:val="00A67544"/>
    <w:rsid w:val="00A7075B"/>
    <w:rsid w:val="00A7075C"/>
    <w:rsid w:val="00A70AC2"/>
    <w:rsid w:val="00A714B8"/>
    <w:rsid w:val="00A71591"/>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6C61"/>
    <w:rsid w:val="00A770D6"/>
    <w:rsid w:val="00A77EF3"/>
    <w:rsid w:val="00A80166"/>
    <w:rsid w:val="00A8056E"/>
    <w:rsid w:val="00A80751"/>
    <w:rsid w:val="00A80FD0"/>
    <w:rsid w:val="00A818EC"/>
    <w:rsid w:val="00A81CA8"/>
    <w:rsid w:val="00A81D3C"/>
    <w:rsid w:val="00A81F9D"/>
    <w:rsid w:val="00A82741"/>
    <w:rsid w:val="00A8298A"/>
    <w:rsid w:val="00A82D58"/>
    <w:rsid w:val="00A82DB9"/>
    <w:rsid w:val="00A82FDE"/>
    <w:rsid w:val="00A8347C"/>
    <w:rsid w:val="00A83752"/>
    <w:rsid w:val="00A8398E"/>
    <w:rsid w:val="00A8399D"/>
    <w:rsid w:val="00A83CF6"/>
    <w:rsid w:val="00A83E3D"/>
    <w:rsid w:val="00A84281"/>
    <w:rsid w:val="00A84318"/>
    <w:rsid w:val="00A843F2"/>
    <w:rsid w:val="00A8443A"/>
    <w:rsid w:val="00A84622"/>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4EE"/>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4FB1"/>
    <w:rsid w:val="00A9586E"/>
    <w:rsid w:val="00A959A0"/>
    <w:rsid w:val="00A95B03"/>
    <w:rsid w:val="00A95DFA"/>
    <w:rsid w:val="00A963C7"/>
    <w:rsid w:val="00A96555"/>
    <w:rsid w:val="00A965B0"/>
    <w:rsid w:val="00A965CF"/>
    <w:rsid w:val="00A965E7"/>
    <w:rsid w:val="00A96B33"/>
    <w:rsid w:val="00A96E59"/>
    <w:rsid w:val="00A96F1D"/>
    <w:rsid w:val="00A97141"/>
    <w:rsid w:val="00A973BA"/>
    <w:rsid w:val="00A97573"/>
    <w:rsid w:val="00A97A3B"/>
    <w:rsid w:val="00A97F2D"/>
    <w:rsid w:val="00AA00E2"/>
    <w:rsid w:val="00AA0419"/>
    <w:rsid w:val="00AA06F9"/>
    <w:rsid w:val="00AA0A92"/>
    <w:rsid w:val="00AA0DB7"/>
    <w:rsid w:val="00AA136A"/>
    <w:rsid w:val="00AA1626"/>
    <w:rsid w:val="00AA1691"/>
    <w:rsid w:val="00AA1BEC"/>
    <w:rsid w:val="00AA1C25"/>
    <w:rsid w:val="00AA1C98"/>
    <w:rsid w:val="00AA1E4D"/>
    <w:rsid w:val="00AA1F3B"/>
    <w:rsid w:val="00AA2320"/>
    <w:rsid w:val="00AA2442"/>
    <w:rsid w:val="00AA27A5"/>
    <w:rsid w:val="00AA2B1C"/>
    <w:rsid w:val="00AA2F79"/>
    <w:rsid w:val="00AA376C"/>
    <w:rsid w:val="00AA3827"/>
    <w:rsid w:val="00AA386D"/>
    <w:rsid w:val="00AA3AFB"/>
    <w:rsid w:val="00AA3DB7"/>
    <w:rsid w:val="00AA431D"/>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5BC"/>
    <w:rsid w:val="00AB26C0"/>
    <w:rsid w:val="00AB294B"/>
    <w:rsid w:val="00AB2A74"/>
    <w:rsid w:val="00AB3113"/>
    <w:rsid w:val="00AB3348"/>
    <w:rsid w:val="00AB3447"/>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15B"/>
    <w:rsid w:val="00AC74DA"/>
    <w:rsid w:val="00AC75FC"/>
    <w:rsid w:val="00AC7A2B"/>
    <w:rsid w:val="00AC7C25"/>
    <w:rsid w:val="00AD01DD"/>
    <w:rsid w:val="00AD061F"/>
    <w:rsid w:val="00AD0A51"/>
    <w:rsid w:val="00AD0AB8"/>
    <w:rsid w:val="00AD0B37"/>
    <w:rsid w:val="00AD0E19"/>
    <w:rsid w:val="00AD0E8E"/>
    <w:rsid w:val="00AD1029"/>
    <w:rsid w:val="00AD11F7"/>
    <w:rsid w:val="00AD1DB5"/>
    <w:rsid w:val="00AD1DB7"/>
    <w:rsid w:val="00AD212B"/>
    <w:rsid w:val="00AD21C2"/>
    <w:rsid w:val="00AD242B"/>
    <w:rsid w:val="00AD261B"/>
    <w:rsid w:val="00AD2852"/>
    <w:rsid w:val="00AD2AA1"/>
    <w:rsid w:val="00AD3976"/>
    <w:rsid w:val="00AD455C"/>
    <w:rsid w:val="00AD4D2A"/>
    <w:rsid w:val="00AD5147"/>
    <w:rsid w:val="00AD5176"/>
    <w:rsid w:val="00AD53FD"/>
    <w:rsid w:val="00AD542F"/>
    <w:rsid w:val="00AD5C3E"/>
    <w:rsid w:val="00AD6007"/>
    <w:rsid w:val="00AD6470"/>
    <w:rsid w:val="00AD66D6"/>
    <w:rsid w:val="00AD686B"/>
    <w:rsid w:val="00AD6ED0"/>
    <w:rsid w:val="00AD7305"/>
    <w:rsid w:val="00AD7E64"/>
    <w:rsid w:val="00AD7F38"/>
    <w:rsid w:val="00AE0633"/>
    <w:rsid w:val="00AE0638"/>
    <w:rsid w:val="00AE063A"/>
    <w:rsid w:val="00AE0B2C"/>
    <w:rsid w:val="00AE0C56"/>
    <w:rsid w:val="00AE1138"/>
    <w:rsid w:val="00AE11CE"/>
    <w:rsid w:val="00AE149E"/>
    <w:rsid w:val="00AE1640"/>
    <w:rsid w:val="00AE16D1"/>
    <w:rsid w:val="00AE197B"/>
    <w:rsid w:val="00AE1F8A"/>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0685"/>
    <w:rsid w:val="00AF1132"/>
    <w:rsid w:val="00AF11A4"/>
    <w:rsid w:val="00AF15D2"/>
    <w:rsid w:val="00AF18F2"/>
    <w:rsid w:val="00AF198A"/>
    <w:rsid w:val="00AF212C"/>
    <w:rsid w:val="00AF235F"/>
    <w:rsid w:val="00AF23AC"/>
    <w:rsid w:val="00AF25D5"/>
    <w:rsid w:val="00AF2915"/>
    <w:rsid w:val="00AF2989"/>
    <w:rsid w:val="00AF301D"/>
    <w:rsid w:val="00AF3199"/>
    <w:rsid w:val="00AF3669"/>
    <w:rsid w:val="00AF3A22"/>
    <w:rsid w:val="00AF3A8A"/>
    <w:rsid w:val="00AF3DBB"/>
    <w:rsid w:val="00AF40C0"/>
    <w:rsid w:val="00AF4639"/>
    <w:rsid w:val="00AF4A0D"/>
    <w:rsid w:val="00AF4EA8"/>
    <w:rsid w:val="00AF5194"/>
    <w:rsid w:val="00AF521A"/>
    <w:rsid w:val="00AF53EF"/>
    <w:rsid w:val="00AF591A"/>
    <w:rsid w:val="00AF593B"/>
    <w:rsid w:val="00AF5A1E"/>
    <w:rsid w:val="00AF5AC6"/>
    <w:rsid w:val="00AF5D56"/>
    <w:rsid w:val="00AF6427"/>
    <w:rsid w:val="00AF674E"/>
    <w:rsid w:val="00AF6836"/>
    <w:rsid w:val="00AF6DFF"/>
    <w:rsid w:val="00AF6E15"/>
    <w:rsid w:val="00AF71C6"/>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10"/>
    <w:rsid w:val="00B152CB"/>
    <w:rsid w:val="00B152FF"/>
    <w:rsid w:val="00B15329"/>
    <w:rsid w:val="00B15630"/>
    <w:rsid w:val="00B156A9"/>
    <w:rsid w:val="00B15C93"/>
    <w:rsid w:val="00B15F83"/>
    <w:rsid w:val="00B160FF"/>
    <w:rsid w:val="00B161D0"/>
    <w:rsid w:val="00B16322"/>
    <w:rsid w:val="00B164C9"/>
    <w:rsid w:val="00B1662E"/>
    <w:rsid w:val="00B16750"/>
    <w:rsid w:val="00B168EE"/>
    <w:rsid w:val="00B16D43"/>
    <w:rsid w:val="00B209A1"/>
    <w:rsid w:val="00B20F25"/>
    <w:rsid w:val="00B21B6A"/>
    <w:rsid w:val="00B21BD3"/>
    <w:rsid w:val="00B22156"/>
    <w:rsid w:val="00B227D4"/>
    <w:rsid w:val="00B22C0D"/>
    <w:rsid w:val="00B22EB6"/>
    <w:rsid w:val="00B23338"/>
    <w:rsid w:val="00B23361"/>
    <w:rsid w:val="00B238F3"/>
    <w:rsid w:val="00B23AF4"/>
    <w:rsid w:val="00B23C15"/>
    <w:rsid w:val="00B23F8D"/>
    <w:rsid w:val="00B2415F"/>
    <w:rsid w:val="00B2452A"/>
    <w:rsid w:val="00B24606"/>
    <w:rsid w:val="00B24A47"/>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63D"/>
    <w:rsid w:val="00B2783C"/>
    <w:rsid w:val="00B27F1F"/>
    <w:rsid w:val="00B30800"/>
    <w:rsid w:val="00B30B4E"/>
    <w:rsid w:val="00B31246"/>
    <w:rsid w:val="00B31A9B"/>
    <w:rsid w:val="00B31C60"/>
    <w:rsid w:val="00B31FCA"/>
    <w:rsid w:val="00B32202"/>
    <w:rsid w:val="00B326FF"/>
    <w:rsid w:val="00B327EA"/>
    <w:rsid w:val="00B32C87"/>
    <w:rsid w:val="00B33184"/>
    <w:rsid w:val="00B3362F"/>
    <w:rsid w:val="00B33D38"/>
    <w:rsid w:val="00B340AA"/>
    <w:rsid w:val="00B34125"/>
    <w:rsid w:val="00B34A9F"/>
    <w:rsid w:val="00B34ACA"/>
    <w:rsid w:val="00B34B68"/>
    <w:rsid w:val="00B34B80"/>
    <w:rsid w:val="00B34ECB"/>
    <w:rsid w:val="00B3529D"/>
    <w:rsid w:val="00B353B6"/>
    <w:rsid w:val="00B355BC"/>
    <w:rsid w:val="00B35CDA"/>
    <w:rsid w:val="00B361EC"/>
    <w:rsid w:val="00B36273"/>
    <w:rsid w:val="00B3661B"/>
    <w:rsid w:val="00B36654"/>
    <w:rsid w:val="00B36A0C"/>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60"/>
    <w:rsid w:val="00B4367F"/>
    <w:rsid w:val="00B4389E"/>
    <w:rsid w:val="00B438BA"/>
    <w:rsid w:val="00B43E12"/>
    <w:rsid w:val="00B446E5"/>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36C"/>
    <w:rsid w:val="00B47546"/>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02A"/>
    <w:rsid w:val="00B60D44"/>
    <w:rsid w:val="00B60E46"/>
    <w:rsid w:val="00B6140E"/>
    <w:rsid w:val="00B614D0"/>
    <w:rsid w:val="00B61BE2"/>
    <w:rsid w:val="00B6213D"/>
    <w:rsid w:val="00B62160"/>
    <w:rsid w:val="00B621E2"/>
    <w:rsid w:val="00B6266F"/>
    <w:rsid w:val="00B6285D"/>
    <w:rsid w:val="00B62E0B"/>
    <w:rsid w:val="00B62E8B"/>
    <w:rsid w:val="00B63007"/>
    <w:rsid w:val="00B639D5"/>
    <w:rsid w:val="00B63C32"/>
    <w:rsid w:val="00B641ED"/>
    <w:rsid w:val="00B64434"/>
    <w:rsid w:val="00B659FF"/>
    <w:rsid w:val="00B65AE0"/>
    <w:rsid w:val="00B65C3E"/>
    <w:rsid w:val="00B65D21"/>
    <w:rsid w:val="00B66039"/>
    <w:rsid w:val="00B660FE"/>
    <w:rsid w:val="00B6619D"/>
    <w:rsid w:val="00B663BD"/>
    <w:rsid w:val="00B668F4"/>
    <w:rsid w:val="00B66C36"/>
    <w:rsid w:val="00B67039"/>
    <w:rsid w:val="00B67751"/>
    <w:rsid w:val="00B7065A"/>
    <w:rsid w:val="00B70717"/>
    <w:rsid w:val="00B708B5"/>
    <w:rsid w:val="00B70D1B"/>
    <w:rsid w:val="00B71037"/>
    <w:rsid w:val="00B711CE"/>
    <w:rsid w:val="00B712E5"/>
    <w:rsid w:val="00B71761"/>
    <w:rsid w:val="00B719EB"/>
    <w:rsid w:val="00B71DC8"/>
    <w:rsid w:val="00B72772"/>
    <w:rsid w:val="00B72933"/>
    <w:rsid w:val="00B72AB6"/>
    <w:rsid w:val="00B72C5C"/>
    <w:rsid w:val="00B73421"/>
    <w:rsid w:val="00B73648"/>
    <w:rsid w:val="00B73E0F"/>
    <w:rsid w:val="00B74600"/>
    <w:rsid w:val="00B746C6"/>
    <w:rsid w:val="00B74F46"/>
    <w:rsid w:val="00B75381"/>
    <w:rsid w:val="00B75791"/>
    <w:rsid w:val="00B75CEB"/>
    <w:rsid w:val="00B75EBA"/>
    <w:rsid w:val="00B75F8E"/>
    <w:rsid w:val="00B7604C"/>
    <w:rsid w:val="00B76365"/>
    <w:rsid w:val="00B76463"/>
    <w:rsid w:val="00B7652C"/>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7FE"/>
    <w:rsid w:val="00B838EC"/>
    <w:rsid w:val="00B8399A"/>
    <w:rsid w:val="00B83D1C"/>
    <w:rsid w:val="00B853BE"/>
    <w:rsid w:val="00B85716"/>
    <w:rsid w:val="00B85EA7"/>
    <w:rsid w:val="00B86476"/>
    <w:rsid w:val="00B865F3"/>
    <w:rsid w:val="00B8683D"/>
    <w:rsid w:val="00B86955"/>
    <w:rsid w:val="00B86A3D"/>
    <w:rsid w:val="00B875C7"/>
    <w:rsid w:val="00B87C98"/>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5004"/>
    <w:rsid w:val="00B95413"/>
    <w:rsid w:val="00B957FE"/>
    <w:rsid w:val="00B95AFB"/>
    <w:rsid w:val="00B95EEB"/>
    <w:rsid w:val="00B95F02"/>
    <w:rsid w:val="00B95FC2"/>
    <w:rsid w:val="00B96195"/>
    <w:rsid w:val="00B962FF"/>
    <w:rsid w:val="00B963E5"/>
    <w:rsid w:val="00B965AE"/>
    <w:rsid w:val="00B96BEF"/>
    <w:rsid w:val="00B96EB7"/>
    <w:rsid w:val="00B96FC0"/>
    <w:rsid w:val="00B97260"/>
    <w:rsid w:val="00B97939"/>
    <w:rsid w:val="00B97A69"/>
    <w:rsid w:val="00B97DBD"/>
    <w:rsid w:val="00B97E21"/>
    <w:rsid w:val="00BA0632"/>
    <w:rsid w:val="00BA08D2"/>
    <w:rsid w:val="00BA09D9"/>
    <w:rsid w:val="00BA0AAA"/>
    <w:rsid w:val="00BA0B78"/>
    <w:rsid w:val="00BA0DFB"/>
    <w:rsid w:val="00BA10D4"/>
    <w:rsid w:val="00BA132C"/>
    <w:rsid w:val="00BA17CC"/>
    <w:rsid w:val="00BA1EB0"/>
    <w:rsid w:val="00BA23DF"/>
    <w:rsid w:val="00BA284E"/>
    <w:rsid w:val="00BA2C29"/>
    <w:rsid w:val="00BA2FEF"/>
    <w:rsid w:val="00BA32C4"/>
    <w:rsid w:val="00BA3E8C"/>
    <w:rsid w:val="00BA47F1"/>
    <w:rsid w:val="00BA4923"/>
    <w:rsid w:val="00BA49F8"/>
    <w:rsid w:val="00BA5307"/>
    <w:rsid w:val="00BA5695"/>
    <w:rsid w:val="00BA5767"/>
    <w:rsid w:val="00BA57A9"/>
    <w:rsid w:val="00BA581B"/>
    <w:rsid w:val="00BA5BF2"/>
    <w:rsid w:val="00BA5C10"/>
    <w:rsid w:val="00BA5ECD"/>
    <w:rsid w:val="00BA6010"/>
    <w:rsid w:val="00BA60C0"/>
    <w:rsid w:val="00BA6311"/>
    <w:rsid w:val="00BA6561"/>
    <w:rsid w:val="00BA66AB"/>
    <w:rsid w:val="00BA6AF8"/>
    <w:rsid w:val="00BA7142"/>
    <w:rsid w:val="00BA7D29"/>
    <w:rsid w:val="00BA7E95"/>
    <w:rsid w:val="00BB0FD4"/>
    <w:rsid w:val="00BB13AF"/>
    <w:rsid w:val="00BB143D"/>
    <w:rsid w:val="00BB1548"/>
    <w:rsid w:val="00BB1979"/>
    <w:rsid w:val="00BB1CE7"/>
    <w:rsid w:val="00BB1F3E"/>
    <w:rsid w:val="00BB23C7"/>
    <w:rsid w:val="00BB25B1"/>
    <w:rsid w:val="00BB25B8"/>
    <w:rsid w:val="00BB2790"/>
    <w:rsid w:val="00BB2940"/>
    <w:rsid w:val="00BB29DF"/>
    <w:rsid w:val="00BB2AC6"/>
    <w:rsid w:val="00BB2E29"/>
    <w:rsid w:val="00BB2FD3"/>
    <w:rsid w:val="00BB2FDF"/>
    <w:rsid w:val="00BB2FFF"/>
    <w:rsid w:val="00BB3083"/>
    <w:rsid w:val="00BB37F5"/>
    <w:rsid w:val="00BB3F66"/>
    <w:rsid w:val="00BB42E7"/>
    <w:rsid w:val="00BB5214"/>
    <w:rsid w:val="00BB554C"/>
    <w:rsid w:val="00BB5FCB"/>
    <w:rsid w:val="00BB5FF4"/>
    <w:rsid w:val="00BB604B"/>
    <w:rsid w:val="00BB630E"/>
    <w:rsid w:val="00BB6E0D"/>
    <w:rsid w:val="00BB73CE"/>
    <w:rsid w:val="00BB74D1"/>
    <w:rsid w:val="00BB75F6"/>
    <w:rsid w:val="00BB7774"/>
    <w:rsid w:val="00BB7990"/>
    <w:rsid w:val="00BB7CF3"/>
    <w:rsid w:val="00BC00EC"/>
    <w:rsid w:val="00BC01B9"/>
    <w:rsid w:val="00BC08C5"/>
    <w:rsid w:val="00BC0D78"/>
    <w:rsid w:val="00BC12FB"/>
    <w:rsid w:val="00BC1C3C"/>
    <w:rsid w:val="00BC1C5E"/>
    <w:rsid w:val="00BC264D"/>
    <w:rsid w:val="00BC2725"/>
    <w:rsid w:val="00BC2930"/>
    <w:rsid w:val="00BC2EC0"/>
    <w:rsid w:val="00BC2ED8"/>
    <w:rsid w:val="00BC307F"/>
    <w:rsid w:val="00BC3159"/>
    <w:rsid w:val="00BC3257"/>
    <w:rsid w:val="00BC33EB"/>
    <w:rsid w:val="00BC3915"/>
    <w:rsid w:val="00BC39DB"/>
    <w:rsid w:val="00BC3A32"/>
    <w:rsid w:val="00BC3CB0"/>
    <w:rsid w:val="00BC3DEB"/>
    <w:rsid w:val="00BC3F51"/>
    <w:rsid w:val="00BC43C5"/>
    <w:rsid w:val="00BC45A8"/>
    <w:rsid w:val="00BC46EF"/>
    <w:rsid w:val="00BC563F"/>
    <w:rsid w:val="00BC57D0"/>
    <w:rsid w:val="00BC585E"/>
    <w:rsid w:val="00BC5C7F"/>
    <w:rsid w:val="00BC5F58"/>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20F"/>
    <w:rsid w:val="00BD44AE"/>
    <w:rsid w:val="00BD4633"/>
    <w:rsid w:val="00BD47D4"/>
    <w:rsid w:val="00BD4C49"/>
    <w:rsid w:val="00BD50AA"/>
    <w:rsid w:val="00BD50CE"/>
    <w:rsid w:val="00BD5135"/>
    <w:rsid w:val="00BD52BC"/>
    <w:rsid w:val="00BD5337"/>
    <w:rsid w:val="00BD5365"/>
    <w:rsid w:val="00BD5402"/>
    <w:rsid w:val="00BD5F9D"/>
    <w:rsid w:val="00BD706F"/>
    <w:rsid w:val="00BD71E2"/>
    <w:rsid w:val="00BD7291"/>
    <w:rsid w:val="00BD72B0"/>
    <w:rsid w:val="00BD74BE"/>
    <w:rsid w:val="00BD7D97"/>
    <w:rsid w:val="00BD7EA3"/>
    <w:rsid w:val="00BD7FE2"/>
    <w:rsid w:val="00BE006C"/>
    <w:rsid w:val="00BE019C"/>
    <w:rsid w:val="00BE07C4"/>
    <w:rsid w:val="00BE0948"/>
    <w:rsid w:val="00BE0A97"/>
    <w:rsid w:val="00BE0B19"/>
    <w:rsid w:val="00BE0B3D"/>
    <w:rsid w:val="00BE0DD8"/>
    <w:rsid w:val="00BE12A1"/>
    <w:rsid w:val="00BE1679"/>
    <w:rsid w:val="00BE1D82"/>
    <w:rsid w:val="00BE1E94"/>
    <w:rsid w:val="00BE1EE4"/>
    <w:rsid w:val="00BE1F8B"/>
    <w:rsid w:val="00BE210C"/>
    <w:rsid w:val="00BE2956"/>
    <w:rsid w:val="00BE2B4F"/>
    <w:rsid w:val="00BE2F39"/>
    <w:rsid w:val="00BE332D"/>
    <w:rsid w:val="00BE3CF1"/>
    <w:rsid w:val="00BE3E65"/>
    <w:rsid w:val="00BE3E89"/>
    <w:rsid w:val="00BE462C"/>
    <w:rsid w:val="00BE4B20"/>
    <w:rsid w:val="00BE4F9D"/>
    <w:rsid w:val="00BE5B84"/>
    <w:rsid w:val="00BE5D2C"/>
    <w:rsid w:val="00BE5EA8"/>
    <w:rsid w:val="00BE5FC4"/>
    <w:rsid w:val="00BE6EB3"/>
    <w:rsid w:val="00BE6F49"/>
    <w:rsid w:val="00BE6FA8"/>
    <w:rsid w:val="00BE7875"/>
    <w:rsid w:val="00BE7A37"/>
    <w:rsid w:val="00BE7C4D"/>
    <w:rsid w:val="00BE7CD9"/>
    <w:rsid w:val="00BE7F6A"/>
    <w:rsid w:val="00BF0182"/>
    <w:rsid w:val="00BF0274"/>
    <w:rsid w:val="00BF037D"/>
    <w:rsid w:val="00BF04DF"/>
    <w:rsid w:val="00BF08C4"/>
    <w:rsid w:val="00BF0BAF"/>
    <w:rsid w:val="00BF19CE"/>
    <w:rsid w:val="00BF1B4C"/>
    <w:rsid w:val="00BF1D54"/>
    <w:rsid w:val="00BF2089"/>
    <w:rsid w:val="00BF230C"/>
    <w:rsid w:val="00BF2393"/>
    <w:rsid w:val="00BF29A3"/>
    <w:rsid w:val="00BF2B6F"/>
    <w:rsid w:val="00BF322D"/>
    <w:rsid w:val="00BF351A"/>
    <w:rsid w:val="00BF3914"/>
    <w:rsid w:val="00BF3FB5"/>
    <w:rsid w:val="00BF3FDB"/>
    <w:rsid w:val="00BF4219"/>
    <w:rsid w:val="00BF4528"/>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20A"/>
    <w:rsid w:val="00C02419"/>
    <w:rsid w:val="00C02643"/>
    <w:rsid w:val="00C02766"/>
    <w:rsid w:val="00C0322B"/>
    <w:rsid w:val="00C0373A"/>
    <w:rsid w:val="00C03EE8"/>
    <w:rsid w:val="00C046C4"/>
    <w:rsid w:val="00C04772"/>
    <w:rsid w:val="00C05506"/>
    <w:rsid w:val="00C05512"/>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0AF"/>
    <w:rsid w:val="00C1112B"/>
    <w:rsid w:val="00C112F9"/>
    <w:rsid w:val="00C11A88"/>
    <w:rsid w:val="00C11D07"/>
    <w:rsid w:val="00C11F33"/>
    <w:rsid w:val="00C12012"/>
    <w:rsid w:val="00C12317"/>
    <w:rsid w:val="00C12874"/>
    <w:rsid w:val="00C12A63"/>
    <w:rsid w:val="00C12BC1"/>
    <w:rsid w:val="00C12E7E"/>
    <w:rsid w:val="00C12E95"/>
    <w:rsid w:val="00C13041"/>
    <w:rsid w:val="00C138A9"/>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089"/>
    <w:rsid w:val="00C21164"/>
    <w:rsid w:val="00C21673"/>
    <w:rsid w:val="00C2178A"/>
    <w:rsid w:val="00C21A22"/>
    <w:rsid w:val="00C21C7A"/>
    <w:rsid w:val="00C23130"/>
    <w:rsid w:val="00C23C1F"/>
    <w:rsid w:val="00C24679"/>
    <w:rsid w:val="00C247A8"/>
    <w:rsid w:val="00C255A5"/>
    <w:rsid w:val="00C2584B"/>
    <w:rsid w:val="00C25942"/>
    <w:rsid w:val="00C25CD0"/>
    <w:rsid w:val="00C25DD9"/>
    <w:rsid w:val="00C26355"/>
    <w:rsid w:val="00C26468"/>
    <w:rsid w:val="00C2663F"/>
    <w:rsid w:val="00C26745"/>
    <w:rsid w:val="00C26839"/>
    <w:rsid w:val="00C26DB8"/>
    <w:rsid w:val="00C26DCF"/>
    <w:rsid w:val="00C26F3E"/>
    <w:rsid w:val="00C26F42"/>
    <w:rsid w:val="00C272AE"/>
    <w:rsid w:val="00C27378"/>
    <w:rsid w:val="00C27524"/>
    <w:rsid w:val="00C275FF"/>
    <w:rsid w:val="00C27797"/>
    <w:rsid w:val="00C27EA6"/>
    <w:rsid w:val="00C303C8"/>
    <w:rsid w:val="00C30442"/>
    <w:rsid w:val="00C3068A"/>
    <w:rsid w:val="00C3083B"/>
    <w:rsid w:val="00C30989"/>
    <w:rsid w:val="00C30AD3"/>
    <w:rsid w:val="00C30C42"/>
    <w:rsid w:val="00C32232"/>
    <w:rsid w:val="00C327CB"/>
    <w:rsid w:val="00C32C15"/>
    <w:rsid w:val="00C33788"/>
    <w:rsid w:val="00C33D17"/>
    <w:rsid w:val="00C3400F"/>
    <w:rsid w:val="00C3407E"/>
    <w:rsid w:val="00C34775"/>
    <w:rsid w:val="00C34AF8"/>
    <w:rsid w:val="00C34B64"/>
    <w:rsid w:val="00C34C36"/>
    <w:rsid w:val="00C34D66"/>
    <w:rsid w:val="00C35153"/>
    <w:rsid w:val="00C351AB"/>
    <w:rsid w:val="00C352B3"/>
    <w:rsid w:val="00C352CA"/>
    <w:rsid w:val="00C35606"/>
    <w:rsid w:val="00C3575B"/>
    <w:rsid w:val="00C3654C"/>
    <w:rsid w:val="00C3666F"/>
    <w:rsid w:val="00C36761"/>
    <w:rsid w:val="00C36814"/>
    <w:rsid w:val="00C36BF5"/>
    <w:rsid w:val="00C36DBC"/>
    <w:rsid w:val="00C376BA"/>
    <w:rsid w:val="00C378F8"/>
    <w:rsid w:val="00C37EB1"/>
    <w:rsid w:val="00C402DA"/>
    <w:rsid w:val="00C40373"/>
    <w:rsid w:val="00C40500"/>
    <w:rsid w:val="00C4082D"/>
    <w:rsid w:val="00C4095A"/>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1D75"/>
    <w:rsid w:val="00C51EE1"/>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B2D"/>
    <w:rsid w:val="00C56FA8"/>
    <w:rsid w:val="00C570F7"/>
    <w:rsid w:val="00C57314"/>
    <w:rsid w:val="00C57638"/>
    <w:rsid w:val="00C57869"/>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4A1D"/>
    <w:rsid w:val="00C653B3"/>
    <w:rsid w:val="00C654E0"/>
    <w:rsid w:val="00C6567B"/>
    <w:rsid w:val="00C657C6"/>
    <w:rsid w:val="00C6599C"/>
    <w:rsid w:val="00C661EE"/>
    <w:rsid w:val="00C66CDF"/>
    <w:rsid w:val="00C66DFA"/>
    <w:rsid w:val="00C67438"/>
    <w:rsid w:val="00C6755D"/>
    <w:rsid w:val="00C675AC"/>
    <w:rsid w:val="00C679A7"/>
    <w:rsid w:val="00C67EAB"/>
    <w:rsid w:val="00C70192"/>
    <w:rsid w:val="00C7044A"/>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938"/>
    <w:rsid w:val="00C77A26"/>
    <w:rsid w:val="00C80073"/>
    <w:rsid w:val="00C803D1"/>
    <w:rsid w:val="00C805E3"/>
    <w:rsid w:val="00C80A85"/>
    <w:rsid w:val="00C80DEA"/>
    <w:rsid w:val="00C810B0"/>
    <w:rsid w:val="00C82392"/>
    <w:rsid w:val="00C823ED"/>
    <w:rsid w:val="00C82A59"/>
    <w:rsid w:val="00C832DC"/>
    <w:rsid w:val="00C834B4"/>
    <w:rsid w:val="00C8377F"/>
    <w:rsid w:val="00C837D0"/>
    <w:rsid w:val="00C8416A"/>
    <w:rsid w:val="00C841DE"/>
    <w:rsid w:val="00C843AD"/>
    <w:rsid w:val="00C8485B"/>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57D"/>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6EED"/>
    <w:rsid w:val="00C976AE"/>
    <w:rsid w:val="00C976FB"/>
    <w:rsid w:val="00C97872"/>
    <w:rsid w:val="00C979AA"/>
    <w:rsid w:val="00C97A64"/>
    <w:rsid w:val="00CA002C"/>
    <w:rsid w:val="00CA0235"/>
    <w:rsid w:val="00CA03ED"/>
    <w:rsid w:val="00CA0478"/>
    <w:rsid w:val="00CA0532"/>
    <w:rsid w:val="00CA0897"/>
    <w:rsid w:val="00CA0DA7"/>
    <w:rsid w:val="00CA0DCD"/>
    <w:rsid w:val="00CA10B1"/>
    <w:rsid w:val="00CA12D9"/>
    <w:rsid w:val="00CA1697"/>
    <w:rsid w:val="00CA1BBB"/>
    <w:rsid w:val="00CA1CDB"/>
    <w:rsid w:val="00CA1EA4"/>
    <w:rsid w:val="00CA218D"/>
    <w:rsid w:val="00CA2241"/>
    <w:rsid w:val="00CA2A73"/>
    <w:rsid w:val="00CA2DD7"/>
    <w:rsid w:val="00CA342E"/>
    <w:rsid w:val="00CA3CB6"/>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A7C15"/>
    <w:rsid w:val="00CB008E"/>
    <w:rsid w:val="00CB01FA"/>
    <w:rsid w:val="00CB0737"/>
    <w:rsid w:val="00CB097A"/>
    <w:rsid w:val="00CB0C2D"/>
    <w:rsid w:val="00CB0CE2"/>
    <w:rsid w:val="00CB121D"/>
    <w:rsid w:val="00CB187C"/>
    <w:rsid w:val="00CB1B18"/>
    <w:rsid w:val="00CB1BCF"/>
    <w:rsid w:val="00CB217B"/>
    <w:rsid w:val="00CB220E"/>
    <w:rsid w:val="00CB2329"/>
    <w:rsid w:val="00CB2583"/>
    <w:rsid w:val="00CB26EC"/>
    <w:rsid w:val="00CB284F"/>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0F1"/>
    <w:rsid w:val="00CB7365"/>
    <w:rsid w:val="00CB74FE"/>
    <w:rsid w:val="00CB768F"/>
    <w:rsid w:val="00CB772D"/>
    <w:rsid w:val="00CB787A"/>
    <w:rsid w:val="00CB7A1A"/>
    <w:rsid w:val="00CB7C97"/>
    <w:rsid w:val="00CC06B2"/>
    <w:rsid w:val="00CC0C4A"/>
    <w:rsid w:val="00CC1076"/>
    <w:rsid w:val="00CC10DD"/>
    <w:rsid w:val="00CC1339"/>
    <w:rsid w:val="00CC17F0"/>
    <w:rsid w:val="00CC1853"/>
    <w:rsid w:val="00CC1FAE"/>
    <w:rsid w:val="00CC2312"/>
    <w:rsid w:val="00CC2DCD"/>
    <w:rsid w:val="00CC2DED"/>
    <w:rsid w:val="00CC2EED"/>
    <w:rsid w:val="00CC3124"/>
    <w:rsid w:val="00CC360D"/>
    <w:rsid w:val="00CC394F"/>
    <w:rsid w:val="00CC3A23"/>
    <w:rsid w:val="00CC3B69"/>
    <w:rsid w:val="00CC412B"/>
    <w:rsid w:val="00CC487F"/>
    <w:rsid w:val="00CC49C6"/>
    <w:rsid w:val="00CC4D19"/>
    <w:rsid w:val="00CC4E1C"/>
    <w:rsid w:val="00CC5A80"/>
    <w:rsid w:val="00CC5C61"/>
    <w:rsid w:val="00CC737C"/>
    <w:rsid w:val="00CC73B5"/>
    <w:rsid w:val="00CC751B"/>
    <w:rsid w:val="00CC7637"/>
    <w:rsid w:val="00CC7905"/>
    <w:rsid w:val="00CD04B6"/>
    <w:rsid w:val="00CD0809"/>
    <w:rsid w:val="00CD087D"/>
    <w:rsid w:val="00CD0F5D"/>
    <w:rsid w:val="00CD1246"/>
    <w:rsid w:val="00CD1289"/>
    <w:rsid w:val="00CD1AB1"/>
    <w:rsid w:val="00CD1C0B"/>
    <w:rsid w:val="00CD215F"/>
    <w:rsid w:val="00CD239A"/>
    <w:rsid w:val="00CD2505"/>
    <w:rsid w:val="00CD288B"/>
    <w:rsid w:val="00CD4207"/>
    <w:rsid w:val="00CD49BB"/>
    <w:rsid w:val="00CD49E8"/>
    <w:rsid w:val="00CD5064"/>
    <w:rsid w:val="00CD5343"/>
    <w:rsid w:val="00CD5512"/>
    <w:rsid w:val="00CD6E3D"/>
    <w:rsid w:val="00CD71AB"/>
    <w:rsid w:val="00CD7219"/>
    <w:rsid w:val="00CD75FC"/>
    <w:rsid w:val="00CE0044"/>
    <w:rsid w:val="00CE0109"/>
    <w:rsid w:val="00CE0420"/>
    <w:rsid w:val="00CE07A4"/>
    <w:rsid w:val="00CE086E"/>
    <w:rsid w:val="00CE0C9D"/>
    <w:rsid w:val="00CE0DB1"/>
    <w:rsid w:val="00CE1330"/>
    <w:rsid w:val="00CE13A2"/>
    <w:rsid w:val="00CE1515"/>
    <w:rsid w:val="00CE1656"/>
    <w:rsid w:val="00CE18C5"/>
    <w:rsid w:val="00CE1BDD"/>
    <w:rsid w:val="00CE1E6F"/>
    <w:rsid w:val="00CE1F92"/>
    <w:rsid w:val="00CE1FC5"/>
    <w:rsid w:val="00CE1FD4"/>
    <w:rsid w:val="00CE2021"/>
    <w:rsid w:val="00CE29C8"/>
    <w:rsid w:val="00CE3335"/>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2825"/>
    <w:rsid w:val="00CF3054"/>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6BC4"/>
    <w:rsid w:val="00CF6D97"/>
    <w:rsid w:val="00CF7059"/>
    <w:rsid w:val="00CF70E3"/>
    <w:rsid w:val="00CF7384"/>
    <w:rsid w:val="00CF73F6"/>
    <w:rsid w:val="00CF7464"/>
    <w:rsid w:val="00CF7899"/>
    <w:rsid w:val="00CF794C"/>
    <w:rsid w:val="00CF7AD4"/>
    <w:rsid w:val="00CF7F8A"/>
    <w:rsid w:val="00D0043F"/>
    <w:rsid w:val="00D004FA"/>
    <w:rsid w:val="00D00A17"/>
    <w:rsid w:val="00D0155B"/>
    <w:rsid w:val="00D01570"/>
    <w:rsid w:val="00D01B21"/>
    <w:rsid w:val="00D01DF1"/>
    <w:rsid w:val="00D01E2F"/>
    <w:rsid w:val="00D01FF8"/>
    <w:rsid w:val="00D02083"/>
    <w:rsid w:val="00D0227B"/>
    <w:rsid w:val="00D022D8"/>
    <w:rsid w:val="00D02467"/>
    <w:rsid w:val="00D024C8"/>
    <w:rsid w:val="00D0268D"/>
    <w:rsid w:val="00D02B0D"/>
    <w:rsid w:val="00D02C9E"/>
    <w:rsid w:val="00D03102"/>
    <w:rsid w:val="00D03684"/>
    <w:rsid w:val="00D03727"/>
    <w:rsid w:val="00D0378A"/>
    <w:rsid w:val="00D04DFF"/>
    <w:rsid w:val="00D04E9D"/>
    <w:rsid w:val="00D05132"/>
    <w:rsid w:val="00D05604"/>
    <w:rsid w:val="00D0575A"/>
    <w:rsid w:val="00D057C7"/>
    <w:rsid w:val="00D05EA6"/>
    <w:rsid w:val="00D05EA9"/>
    <w:rsid w:val="00D0654F"/>
    <w:rsid w:val="00D0674A"/>
    <w:rsid w:val="00D0692C"/>
    <w:rsid w:val="00D0698E"/>
    <w:rsid w:val="00D06A19"/>
    <w:rsid w:val="00D071F8"/>
    <w:rsid w:val="00D07252"/>
    <w:rsid w:val="00D074F4"/>
    <w:rsid w:val="00D07557"/>
    <w:rsid w:val="00D07CE1"/>
    <w:rsid w:val="00D07D46"/>
    <w:rsid w:val="00D10158"/>
    <w:rsid w:val="00D1026A"/>
    <w:rsid w:val="00D1067D"/>
    <w:rsid w:val="00D107CF"/>
    <w:rsid w:val="00D10DB1"/>
    <w:rsid w:val="00D10DE4"/>
    <w:rsid w:val="00D10E89"/>
    <w:rsid w:val="00D10FCD"/>
    <w:rsid w:val="00D11367"/>
    <w:rsid w:val="00D11B0B"/>
    <w:rsid w:val="00D12012"/>
    <w:rsid w:val="00D12293"/>
    <w:rsid w:val="00D12365"/>
    <w:rsid w:val="00D13746"/>
    <w:rsid w:val="00D140C9"/>
    <w:rsid w:val="00D14236"/>
    <w:rsid w:val="00D1452D"/>
    <w:rsid w:val="00D14553"/>
    <w:rsid w:val="00D1464B"/>
    <w:rsid w:val="00D14DB1"/>
    <w:rsid w:val="00D14E69"/>
    <w:rsid w:val="00D15182"/>
    <w:rsid w:val="00D151AC"/>
    <w:rsid w:val="00D15F43"/>
    <w:rsid w:val="00D165B2"/>
    <w:rsid w:val="00D167D8"/>
    <w:rsid w:val="00D16825"/>
    <w:rsid w:val="00D16AB3"/>
    <w:rsid w:val="00D16AED"/>
    <w:rsid w:val="00D16B9D"/>
    <w:rsid w:val="00D16E64"/>
    <w:rsid w:val="00D16E87"/>
    <w:rsid w:val="00D174CD"/>
    <w:rsid w:val="00D1770E"/>
    <w:rsid w:val="00D17B76"/>
    <w:rsid w:val="00D17EA7"/>
    <w:rsid w:val="00D17F4C"/>
    <w:rsid w:val="00D20519"/>
    <w:rsid w:val="00D20B8B"/>
    <w:rsid w:val="00D20ECC"/>
    <w:rsid w:val="00D211E3"/>
    <w:rsid w:val="00D212BA"/>
    <w:rsid w:val="00D2162C"/>
    <w:rsid w:val="00D2181C"/>
    <w:rsid w:val="00D21A3C"/>
    <w:rsid w:val="00D21A9A"/>
    <w:rsid w:val="00D21AA1"/>
    <w:rsid w:val="00D21C11"/>
    <w:rsid w:val="00D21E29"/>
    <w:rsid w:val="00D2213A"/>
    <w:rsid w:val="00D228C8"/>
    <w:rsid w:val="00D22998"/>
    <w:rsid w:val="00D233F1"/>
    <w:rsid w:val="00D237CD"/>
    <w:rsid w:val="00D23F24"/>
    <w:rsid w:val="00D24064"/>
    <w:rsid w:val="00D246A3"/>
    <w:rsid w:val="00D24ED2"/>
    <w:rsid w:val="00D256F8"/>
    <w:rsid w:val="00D25BA1"/>
    <w:rsid w:val="00D25DCB"/>
    <w:rsid w:val="00D25E5C"/>
    <w:rsid w:val="00D260F5"/>
    <w:rsid w:val="00D26307"/>
    <w:rsid w:val="00D2642A"/>
    <w:rsid w:val="00D26853"/>
    <w:rsid w:val="00D2685C"/>
    <w:rsid w:val="00D26A3B"/>
    <w:rsid w:val="00D26D09"/>
    <w:rsid w:val="00D26FAD"/>
    <w:rsid w:val="00D27010"/>
    <w:rsid w:val="00D272A9"/>
    <w:rsid w:val="00D27BBF"/>
    <w:rsid w:val="00D3005B"/>
    <w:rsid w:val="00D302FD"/>
    <w:rsid w:val="00D3038A"/>
    <w:rsid w:val="00D30759"/>
    <w:rsid w:val="00D3098D"/>
    <w:rsid w:val="00D314F1"/>
    <w:rsid w:val="00D3184B"/>
    <w:rsid w:val="00D31A02"/>
    <w:rsid w:val="00D32169"/>
    <w:rsid w:val="00D321ED"/>
    <w:rsid w:val="00D3271E"/>
    <w:rsid w:val="00D3298F"/>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78B"/>
    <w:rsid w:val="00D40D10"/>
    <w:rsid w:val="00D4138B"/>
    <w:rsid w:val="00D41830"/>
    <w:rsid w:val="00D41E3C"/>
    <w:rsid w:val="00D41E6D"/>
    <w:rsid w:val="00D4207A"/>
    <w:rsid w:val="00D420B5"/>
    <w:rsid w:val="00D42A0D"/>
    <w:rsid w:val="00D42DCF"/>
    <w:rsid w:val="00D43279"/>
    <w:rsid w:val="00D4334E"/>
    <w:rsid w:val="00D437D8"/>
    <w:rsid w:val="00D43E3C"/>
    <w:rsid w:val="00D4402A"/>
    <w:rsid w:val="00D4429D"/>
    <w:rsid w:val="00D44805"/>
    <w:rsid w:val="00D44994"/>
    <w:rsid w:val="00D44ABB"/>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064"/>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EAD"/>
    <w:rsid w:val="00D55F98"/>
    <w:rsid w:val="00D568BB"/>
    <w:rsid w:val="00D56DB2"/>
    <w:rsid w:val="00D56E09"/>
    <w:rsid w:val="00D570A7"/>
    <w:rsid w:val="00D570C8"/>
    <w:rsid w:val="00D5733F"/>
    <w:rsid w:val="00D5747F"/>
    <w:rsid w:val="00D57495"/>
    <w:rsid w:val="00D574DC"/>
    <w:rsid w:val="00D574FA"/>
    <w:rsid w:val="00D57747"/>
    <w:rsid w:val="00D6045D"/>
    <w:rsid w:val="00D60B66"/>
    <w:rsid w:val="00D60C8D"/>
    <w:rsid w:val="00D60FC6"/>
    <w:rsid w:val="00D61135"/>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AED"/>
    <w:rsid w:val="00D66E18"/>
    <w:rsid w:val="00D6734D"/>
    <w:rsid w:val="00D6738D"/>
    <w:rsid w:val="00D679CF"/>
    <w:rsid w:val="00D679D3"/>
    <w:rsid w:val="00D67B3E"/>
    <w:rsid w:val="00D67D0C"/>
    <w:rsid w:val="00D67D80"/>
    <w:rsid w:val="00D7053C"/>
    <w:rsid w:val="00D70822"/>
    <w:rsid w:val="00D70916"/>
    <w:rsid w:val="00D70CC0"/>
    <w:rsid w:val="00D7103F"/>
    <w:rsid w:val="00D716E1"/>
    <w:rsid w:val="00D71BC1"/>
    <w:rsid w:val="00D722EE"/>
    <w:rsid w:val="00D72EB7"/>
    <w:rsid w:val="00D72EFA"/>
    <w:rsid w:val="00D730B6"/>
    <w:rsid w:val="00D7346C"/>
    <w:rsid w:val="00D7356F"/>
    <w:rsid w:val="00D73587"/>
    <w:rsid w:val="00D7391E"/>
    <w:rsid w:val="00D73EBB"/>
    <w:rsid w:val="00D74010"/>
    <w:rsid w:val="00D749C8"/>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5B"/>
    <w:rsid w:val="00D82663"/>
    <w:rsid w:val="00D82B77"/>
    <w:rsid w:val="00D830D2"/>
    <w:rsid w:val="00D832FC"/>
    <w:rsid w:val="00D8359C"/>
    <w:rsid w:val="00D8394B"/>
    <w:rsid w:val="00D83AE9"/>
    <w:rsid w:val="00D84814"/>
    <w:rsid w:val="00D84936"/>
    <w:rsid w:val="00D84F95"/>
    <w:rsid w:val="00D85043"/>
    <w:rsid w:val="00D857B8"/>
    <w:rsid w:val="00D85801"/>
    <w:rsid w:val="00D85B5D"/>
    <w:rsid w:val="00D85E14"/>
    <w:rsid w:val="00D86269"/>
    <w:rsid w:val="00D8711C"/>
    <w:rsid w:val="00D87175"/>
    <w:rsid w:val="00D87240"/>
    <w:rsid w:val="00D873F1"/>
    <w:rsid w:val="00D873F4"/>
    <w:rsid w:val="00D874D9"/>
    <w:rsid w:val="00D8790D"/>
    <w:rsid w:val="00D87ABF"/>
    <w:rsid w:val="00D87B74"/>
    <w:rsid w:val="00D87C41"/>
    <w:rsid w:val="00D87FBB"/>
    <w:rsid w:val="00D90907"/>
    <w:rsid w:val="00D90CD3"/>
    <w:rsid w:val="00D90FFD"/>
    <w:rsid w:val="00D9120E"/>
    <w:rsid w:val="00D919E6"/>
    <w:rsid w:val="00D91BE1"/>
    <w:rsid w:val="00D91C6A"/>
    <w:rsid w:val="00D91EE6"/>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15"/>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354"/>
    <w:rsid w:val="00DA6598"/>
    <w:rsid w:val="00DA6A5D"/>
    <w:rsid w:val="00DA6BCB"/>
    <w:rsid w:val="00DA6C0F"/>
    <w:rsid w:val="00DA6D83"/>
    <w:rsid w:val="00DA6E3B"/>
    <w:rsid w:val="00DA6E77"/>
    <w:rsid w:val="00DA702F"/>
    <w:rsid w:val="00DA7E72"/>
    <w:rsid w:val="00DA7F8A"/>
    <w:rsid w:val="00DB0022"/>
    <w:rsid w:val="00DB0176"/>
    <w:rsid w:val="00DB02AE"/>
    <w:rsid w:val="00DB0404"/>
    <w:rsid w:val="00DB071D"/>
    <w:rsid w:val="00DB0878"/>
    <w:rsid w:val="00DB0D88"/>
    <w:rsid w:val="00DB1140"/>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2FCB"/>
    <w:rsid w:val="00DB3153"/>
    <w:rsid w:val="00DB317A"/>
    <w:rsid w:val="00DB3282"/>
    <w:rsid w:val="00DB380F"/>
    <w:rsid w:val="00DB3B82"/>
    <w:rsid w:val="00DB485D"/>
    <w:rsid w:val="00DB4D3C"/>
    <w:rsid w:val="00DB5473"/>
    <w:rsid w:val="00DB56CF"/>
    <w:rsid w:val="00DB573E"/>
    <w:rsid w:val="00DB5DED"/>
    <w:rsid w:val="00DB5FFC"/>
    <w:rsid w:val="00DB62EC"/>
    <w:rsid w:val="00DB63D0"/>
    <w:rsid w:val="00DB691A"/>
    <w:rsid w:val="00DB6C80"/>
    <w:rsid w:val="00DB72BE"/>
    <w:rsid w:val="00DB766B"/>
    <w:rsid w:val="00DB79AE"/>
    <w:rsid w:val="00DB7BC2"/>
    <w:rsid w:val="00DB7F1E"/>
    <w:rsid w:val="00DC008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5FF0"/>
    <w:rsid w:val="00DC60A2"/>
    <w:rsid w:val="00DC6600"/>
    <w:rsid w:val="00DC67B2"/>
    <w:rsid w:val="00DC67BD"/>
    <w:rsid w:val="00DC6924"/>
    <w:rsid w:val="00DC6C7E"/>
    <w:rsid w:val="00DC71D9"/>
    <w:rsid w:val="00DC71F2"/>
    <w:rsid w:val="00DC7388"/>
    <w:rsid w:val="00DC7407"/>
    <w:rsid w:val="00DC796E"/>
    <w:rsid w:val="00DD00D5"/>
    <w:rsid w:val="00DD040A"/>
    <w:rsid w:val="00DD05DA"/>
    <w:rsid w:val="00DD0B1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68F"/>
    <w:rsid w:val="00DD3EF5"/>
    <w:rsid w:val="00DD413D"/>
    <w:rsid w:val="00DD4249"/>
    <w:rsid w:val="00DD4870"/>
    <w:rsid w:val="00DD48C1"/>
    <w:rsid w:val="00DD4A6E"/>
    <w:rsid w:val="00DD4AE5"/>
    <w:rsid w:val="00DD4D8C"/>
    <w:rsid w:val="00DD532E"/>
    <w:rsid w:val="00DD53FA"/>
    <w:rsid w:val="00DD5D03"/>
    <w:rsid w:val="00DD5D11"/>
    <w:rsid w:val="00DD5E4D"/>
    <w:rsid w:val="00DD5F08"/>
    <w:rsid w:val="00DD5F42"/>
    <w:rsid w:val="00DD617B"/>
    <w:rsid w:val="00DD6333"/>
    <w:rsid w:val="00DD6470"/>
    <w:rsid w:val="00DD6694"/>
    <w:rsid w:val="00DD680C"/>
    <w:rsid w:val="00DD6EED"/>
    <w:rsid w:val="00DD70C0"/>
    <w:rsid w:val="00DE01B9"/>
    <w:rsid w:val="00DE09F7"/>
    <w:rsid w:val="00DE0BC4"/>
    <w:rsid w:val="00DE0E59"/>
    <w:rsid w:val="00DE0F66"/>
    <w:rsid w:val="00DE0F6C"/>
    <w:rsid w:val="00DE0F86"/>
    <w:rsid w:val="00DE110D"/>
    <w:rsid w:val="00DE1BB0"/>
    <w:rsid w:val="00DE219B"/>
    <w:rsid w:val="00DE248E"/>
    <w:rsid w:val="00DE34C9"/>
    <w:rsid w:val="00DE3E67"/>
    <w:rsid w:val="00DE401B"/>
    <w:rsid w:val="00DE415B"/>
    <w:rsid w:val="00DE42E8"/>
    <w:rsid w:val="00DE4638"/>
    <w:rsid w:val="00DE52E3"/>
    <w:rsid w:val="00DE583C"/>
    <w:rsid w:val="00DE58AA"/>
    <w:rsid w:val="00DE6167"/>
    <w:rsid w:val="00DE65A9"/>
    <w:rsid w:val="00DE6E91"/>
    <w:rsid w:val="00DE7131"/>
    <w:rsid w:val="00DE71C1"/>
    <w:rsid w:val="00DE750E"/>
    <w:rsid w:val="00DE7C00"/>
    <w:rsid w:val="00DF008D"/>
    <w:rsid w:val="00DF00C6"/>
    <w:rsid w:val="00DF024D"/>
    <w:rsid w:val="00DF03E9"/>
    <w:rsid w:val="00DF03ED"/>
    <w:rsid w:val="00DF04EE"/>
    <w:rsid w:val="00DF0604"/>
    <w:rsid w:val="00DF0977"/>
    <w:rsid w:val="00DF0BF4"/>
    <w:rsid w:val="00DF0C44"/>
    <w:rsid w:val="00DF12D7"/>
    <w:rsid w:val="00DF179D"/>
    <w:rsid w:val="00DF1E9C"/>
    <w:rsid w:val="00DF20D4"/>
    <w:rsid w:val="00DF2C4C"/>
    <w:rsid w:val="00DF2D4A"/>
    <w:rsid w:val="00DF2F1A"/>
    <w:rsid w:val="00DF315B"/>
    <w:rsid w:val="00DF374D"/>
    <w:rsid w:val="00DF386F"/>
    <w:rsid w:val="00DF3AE5"/>
    <w:rsid w:val="00DF3D0A"/>
    <w:rsid w:val="00DF4572"/>
    <w:rsid w:val="00DF4658"/>
    <w:rsid w:val="00DF47EC"/>
    <w:rsid w:val="00DF530E"/>
    <w:rsid w:val="00DF5336"/>
    <w:rsid w:val="00DF5502"/>
    <w:rsid w:val="00DF5547"/>
    <w:rsid w:val="00DF571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A"/>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5A5"/>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43F"/>
    <w:rsid w:val="00E15692"/>
    <w:rsid w:val="00E15C5F"/>
    <w:rsid w:val="00E15CD3"/>
    <w:rsid w:val="00E168BA"/>
    <w:rsid w:val="00E16B10"/>
    <w:rsid w:val="00E17619"/>
    <w:rsid w:val="00E17805"/>
    <w:rsid w:val="00E20097"/>
    <w:rsid w:val="00E2032F"/>
    <w:rsid w:val="00E20450"/>
    <w:rsid w:val="00E206D8"/>
    <w:rsid w:val="00E2077A"/>
    <w:rsid w:val="00E20BD4"/>
    <w:rsid w:val="00E20F79"/>
    <w:rsid w:val="00E211EA"/>
    <w:rsid w:val="00E21277"/>
    <w:rsid w:val="00E21278"/>
    <w:rsid w:val="00E223B8"/>
    <w:rsid w:val="00E22CCD"/>
    <w:rsid w:val="00E22D67"/>
    <w:rsid w:val="00E22EFF"/>
    <w:rsid w:val="00E231F0"/>
    <w:rsid w:val="00E2342E"/>
    <w:rsid w:val="00E235AE"/>
    <w:rsid w:val="00E23779"/>
    <w:rsid w:val="00E23A11"/>
    <w:rsid w:val="00E23BB9"/>
    <w:rsid w:val="00E23E17"/>
    <w:rsid w:val="00E23E42"/>
    <w:rsid w:val="00E23FB7"/>
    <w:rsid w:val="00E24640"/>
    <w:rsid w:val="00E24703"/>
    <w:rsid w:val="00E247AF"/>
    <w:rsid w:val="00E24801"/>
    <w:rsid w:val="00E24A27"/>
    <w:rsid w:val="00E2521E"/>
    <w:rsid w:val="00E25647"/>
    <w:rsid w:val="00E2588F"/>
    <w:rsid w:val="00E25A50"/>
    <w:rsid w:val="00E25F89"/>
    <w:rsid w:val="00E26268"/>
    <w:rsid w:val="00E262B5"/>
    <w:rsid w:val="00E267E6"/>
    <w:rsid w:val="00E269D4"/>
    <w:rsid w:val="00E269FF"/>
    <w:rsid w:val="00E26A5B"/>
    <w:rsid w:val="00E2706A"/>
    <w:rsid w:val="00E27D6A"/>
    <w:rsid w:val="00E27FCD"/>
    <w:rsid w:val="00E30249"/>
    <w:rsid w:val="00E303C3"/>
    <w:rsid w:val="00E30A2F"/>
    <w:rsid w:val="00E30F44"/>
    <w:rsid w:val="00E31493"/>
    <w:rsid w:val="00E315E7"/>
    <w:rsid w:val="00E31902"/>
    <w:rsid w:val="00E31F74"/>
    <w:rsid w:val="00E323D3"/>
    <w:rsid w:val="00E324FB"/>
    <w:rsid w:val="00E32AA0"/>
    <w:rsid w:val="00E32D62"/>
    <w:rsid w:val="00E32EFC"/>
    <w:rsid w:val="00E339DC"/>
    <w:rsid w:val="00E33B73"/>
    <w:rsid w:val="00E33E15"/>
    <w:rsid w:val="00E33E79"/>
    <w:rsid w:val="00E33F64"/>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37CC7"/>
    <w:rsid w:val="00E37E49"/>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F37"/>
    <w:rsid w:val="00E440F5"/>
    <w:rsid w:val="00E4459E"/>
    <w:rsid w:val="00E44BB6"/>
    <w:rsid w:val="00E450ED"/>
    <w:rsid w:val="00E453B1"/>
    <w:rsid w:val="00E458FD"/>
    <w:rsid w:val="00E45C72"/>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1A6"/>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5BCB"/>
    <w:rsid w:val="00E560DB"/>
    <w:rsid w:val="00E56468"/>
    <w:rsid w:val="00E56AD1"/>
    <w:rsid w:val="00E56F04"/>
    <w:rsid w:val="00E5722D"/>
    <w:rsid w:val="00E5733D"/>
    <w:rsid w:val="00E573FD"/>
    <w:rsid w:val="00E57807"/>
    <w:rsid w:val="00E57F6E"/>
    <w:rsid w:val="00E601ED"/>
    <w:rsid w:val="00E6055B"/>
    <w:rsid w:val="00E60E35"/>
    <w:rsid w:val="00E61321"/>
    <w:rsid w:val="00E617CE"/>
    <w:rsid w:val="00E61AC3"/>
    <w:rsid w:val="00E61CC0"/>
    <w:rsid w:val="00E6277B"/>
    <w:rsid w:val="00E62BF7"/>
    <w:rsid w:val="00E63A68"/>
    <w:rsid w:val="00E63F25"/>
    <w:rsid w:val="00E6421E"/>
    <w:rsid w:val="00E64424"/>
    <w:rsid w:val="00E64C99"/>
    <w:rsid w:val="00E64CD3"/>
    <w:rsid w:val="00E64E1C"/>
    <w:rsid w:val="00E64E88"/>
    <w:rsid w:val="00E65055"/>
    <w:rsid w:val="00E6590B"/>
    <w:rsid w:val="00E65D22"/>
    <w:rsid w:val="00E65F85"/>
    <w:rsid w:val="00E6603E"/>
    <w:rsid w:val="00E66A6A"/>
    <w:rsid w:val="00E66D5B"/>
    <w:rsid w:val="00E67014"/>
    <w:rsid w:val="00E67170"/>
    <w:rsid w:val="00E671C9"/>
    <w:rsid w:val="00E6743F"/>
    <w:rsid w:val="00E674AA"/>
    <w:rsid w:val="00E6758E"/>
    <w:rsid w:val="00E67E23"/>
    <w:rsid w:val="00E70016"/>
    <w:rsid w:val="00E7040E"/>
    <w:rsid w:val="00E7047F"/>
    <w:rsid w:val="00E708DA"/>
    <w:rsid w:val="00E70BC7"/>
    <w:rsid w:val="00E70FBC"/>
    <w:rsid w:val="00E71BC9"/>
    <w:rsid w:val="00E71CA7"/>
    <w:rsid w:val="00E722FD"/>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1D6"/>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7B"/>
    <w:rsid w:val="00E8389B"/>
    <w:rsid w:val="00E83C4C"/>
    <w:rsid w:val="00E83C79"/>
    <w:rsid w:val="00E83D50"/>
    <w:rsid w:val="00E83D59"/>
    <w:rsid w:val="00E83F1E"/>
    <w:rsid w:val="00E83FE8"/>
    <w:rsid w:val="00E8435D"/>
    <w:rsid w:val="00E845AF"/>
    <w:rsid w:val="00E84875"/>
    <w:rsid w:val="00E848D1"/>
    <w:rsid w:val="00E84F36"/>
    <w:rsid w:val="00E8519F"/>
    <w:rsid w:val="00E851CB"/>
    <w:rsid w:val="00E85216"/>
    <w:rsid w:val="00E85673"/>
    <w:rsid w:val="00E85CC3"/>
    <w:rsid w:val="00E85D9F"/>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8DD"/>
    <w:rsid w:val="00E909A1"/>
    <w:rsid w:val="00E90BFF"/>
    <w:rsid w:val="00E90CF1"/>
    <w:rsid w:val="00E90D26"/>
    <w:rsid w:val="00E90E00"/>
    <w:rsid w:val="00E914CB"/>
    <w:rsid w:val="00E9162B"/>
    <w:rsid w:val="00E91F04"/>
    <w:rsid w:val="00E91F35"/>
    <w:rsid w:val="00E9215F"/>
    <w:rsid w:val="00E92435"/>
    <w:rsid w:val="00E92661"/>
    <w:rsid w:val="00E9277D"/>
    <w:rsid w:val="00E93353"/>
    <w:rsid w:val="00E9339B"/>
    <w:rsid w:val="00E945D3"/>
    <w:rsid w:val="00E94DB1"/>
    <w:rsid w:val="00E95294"/>
    <w:rsid w:val="00E952E8"/>
    <w:rsid w:val="00E9549F"/>
    <w:rsid w:val="00E95A96"/>
    <w:rsid w:val="00E95BA6"/>
    <w:rsid w:val="00E96768"/>
    <w:rsid w:val="00E96CE5"/>
    <w:rsid w:val="00E96F1E"/>
    <w:rsid w:val="00E97044"/>
    <w:rsid w:val="00E97648"/>
    <w:rsid w:val="00E976F3"/>
    <w:rsid w:val="00E97823"/>
    <w:rsid w:val="00E97D0D"/>
    <w:rsid w:val="00E97E6B"/>
    <w:rsid w:val="00EA006B"/>
    <w:rsid w:val="00EA07D9"/>
    <w:rsid w:val="00EA099A"/>
    <w:rsid w:val="00EA0E4A"/>
    <w:rsid w:val="00EA1A0E"/>
    <w:rsid w:val="00EA1A54"/>
    <w:rsid w:val="00EA2226"/>
    <w:rsid w:val="00EA26FC"/>
    <w:rsid w:val="00EA2E0C"/>
    <w:rsid w:val="00EA2E7A"/>
    <w:rsid w:val="00EA3A1C"/>
    <w:rsid w:val="00EA3B5A"/>
    <w:rsid w:val="00EA3BCD"/>
    <w:rsid w:val="00EA3E42"/>
    <w:rsid w:val="00EA410E"/>
    <w:rsid w:val="00EA4513"/>
    <w:rsid w:val="00EA4B81"/>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F1C"/>
    <w:rsid w:val="00EB104F"/>
    <w:rsid w:val="00EB16E6"/>
    <w:rsid w:val="00EB17BD"/>
    <w:rsid w:val="00EB1B27"/>
    <w:rsid w:val="00EB1CFE"/>
    <w:rsid w:val="00EB1DA8"/>
    <w:rsid w:val="00EB1FEA"/>
    <w:rsid w:val="00EB27D4"/>
    <w:rsid w:val="00EB2B3D"/>
    <w:rsid w:val="00EB330A"/>
    <w:rsid w:val="00EB3519"/>
    <w:rsid w:val="00EB3524"/>
    <w:rsid w:val="00EB371F"/>
    <w:rsid w:val="00EB39EE"/>
    <w:rsid w:val="00EB3D28"/>
    <w:rsid w:val="00EB4CFF"/>
    <w:rsid w:val="00EB5476"/>
    <w:rsid w:val="00EB57AE"/>
    <w:rsid w:val="00EB5930"/>
    <w:rsid w:val="00EB5E87"/>
    <w:rsid w:val="00EB606D"/>
    <w:rsid w:val="00EB6093"/>
    <w:rsid w:val="00EB615A"/>
    <w:rsid w:val="00EB6298"/>
    <w:rsid w:val="00EB6649"/>
    <w:rsid w:val="00EB67A5"/>
    <w:rsid w:val="00EB681A"/>
    <w:rsid w:val="00EB6936"/>
    <w:rsid w:val="00EB6CC6"/>
    <w:rsid w:val="00EB6D3E"/>
    <w:rsid w:val="00EB6EE1"/>
    <w:rsid w:val="00EB70B0"/>
    <w:rsid w:val="00EB75B7"/>
    <w:rsid w:val="00EB7633"/>
    <w:rsid w:val="00EB7736"/>
    <w:rsid w:val="00EC019F"/>
    <w:rsid w:val="00EC0C86"/>
    <w:rsid w:val="00EC1227"/>
    <w:rsid w:val="00EC1A3E"/>
    <w:rsid w:val="00EC1DAF"/>
    <w:rsid w:val="00EC25E1"/>
    <w:rsid w:val="00EC26C8"/>
    <w:rsid w:val="00EC29C1"/>
    <w:rsid w:val="00EC2A38"/>
    <w:rsid w:val="00EC2E2D"/>
    <w:rsid w:val="00EC3508"/>
    <w:rsid w:val="00EC3B55"/>
    <w:rsid w:val="00EC462B"/>
    <w:rsid w:val="00EC4683"/>
    <w:rsid w:val="00EC4723"/>
    <w:rsid w:val="00EC49B1"/>
    <w:rsid w:val="00EC4BE1"/>
    <w:rsid w:val="00EC4D52"/>
    <w:rsid w:val="00EC5432"/>
    <w:rsid w:val="00EC56E0"/>
    <w:rsid w:val="00EC5771"/>
    <w:rsid w:val="00EC586C"/>
    <w:rsid w:val="00EC5D1C"/>
    <w:rsid w:val="00EC5F5A"/>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8AB"/>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B2B"/>
    <w:rsid w:val="00ED5D68"/>
    <w:rsid w:val="00ED5FE4"/>
    <w:rsid w:val="00ED612F"/>
    <w:rsid w:val="00ED678E"/>
    <w:rsid w:val="00ED6BFA"/>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931"/>
    <w:rsid w:val="00EE6F1E"/>
    <w:rsid w:val="00EE79D5"/>
    <w:rsid w:val="00EE7EBE"/>
    <w:rsid w:val="00EF0185"/>
    <w:rsid w:val="00EF01AF"/>
    <w:rsid w:val="00EF0348"/>
    <w:rsid w:val="00EF0704"/>
    <w:rsid w:val="00EF0948"/>
    <w:rsid w:val="00EF10D6"/>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6C55"/>
    <w:rsid w:val="00EF7002"/>
    <w:rsid w:val="00EF769B"/>
    <w:rsid w:val="00EF7B20"/>
    <w:rsid w:val="00F00244"/>
    <w:rsid w:val="00F00680"/>
    <w:rsid w:val="00F00795"/>
    <w:rsid w:val="00F00F08"/>
    <w:rsid w:val="00F00F53"/>
    <w:rsid w:val="00F0112A"/>
    <w:rsid w:val="00F0174F"/>
    <w:rsid w:val="00F01AA0"/>
    <w:rsid w:val="00F027BA"/>
    <w:rsid w:val="00F03244"/>
    <w:rsid w:val="00F03787"/>
    <w:rsid w:val="00F03E79"/>
    <w:rsid w:val="00F03FE5"/>
    <w:rsid w:val="00F0438D"/>
    <w:rsid w:val="00F0479C"/>
    <w:rsid w:val="00F04EC2"/>
    <w:rsid w:val="00F05407"/>
    <w:rsid w:val="00F05454"/>
    <w:rsid w:val="00F05993"/>
    <w:rsid w:val="00F0609D"/>
    <w:rsid w:val="00F0622E"/>
    <w:rsid w:val="00F0628D"/>
    <w:rsid w:val="00F0629A"/>
    <w:rsid w:val="00F06651"/>
    <w:rsid w:val="00F0674A"/>
    <w:rsid w:val="00F06888"/>
    <w:rsid w:val="00F06A06"/>
    <w:rsid w:val="00F07170"/>
    <w:rsid w:val="00F07558"/>
    <w:rsid w:val="00F07C48"/>
    <w:rsid w:val="00F07DE6"/>
    <w:rsid w:val="00F100E3"/>
    <w:rsid w:val="00F1056C"/>
    <w:rsid w:val="00F107F1"/>
    <w:rsid w:val="00F10E03"/>
    <w:rsid w:val="00F10EDD"/>
    <w:rsid w:val="00F10FC1"/>
    <w:rsid w:val="00F112FD"/>
    <w:rsid w:val="00F11461"/>
    <w:rsid w:val="00F1166A"/>
    <w:rsid w:val="00F11999"/>
    <w:rsid w:val="00F11D39"/>
    <w:rsid w:val="00F11E7A"/>
    <w:rsid w:val="00F11EA2"/>
    <w:rsid w:val="00F11FE8"/>
    <w:rsid w:val="00F12255"/>
    <w:rsid w:val="00F12479"/>
    <w:rsid w:val="00F12D73"/>
    <w:rsid w:val="00F131CA"/>
    <w:rsid w:val="00F131FA"/>
    <w:rsid w:val="00F133A1"/>
    <w:rsid w:val="00F139AE"/>
    <w:rsid w:val="00F13AD7"/>
    <w:rsid w:val="00F13D75"/>
    <w:rsid w:val="00F13ECD"/>
    <w:rsid w:val="00F144A6"/>
    <w:rsid w:val="00F14C2B"/>
    <w:rsid w:val="00F14F85"/>
    <w:rsid w:val="00F15042"/>
    <w:rsid w:val="00F155CE"/>
    <w:rsid w:val="00F156F1"/>
    <w:rsid w:val="00F161AA"/>
    <w:rsid w:val="00F16442"/>
    <w:rsid w:val="00F16B9B"/>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713"/>
    <w:rsid w:val="00F23BBC"/>
    <w:rsid w:val="00F23EA1"/>
    <w:rsid w:val="00F244F9"/>
    <w:rsid w:val="00F24788"/>
    <w:rsid w:val="00F247DF"/>
    <w:rsid w:val="00F24981"/>
    <w:rsid w:val="00F24D75"/>
    <w:rsid w:val="00F24E40"/>
    <w:rsid w:val="00F24E53"/>
    <w:rsid w:val="00F24F7B"/>
    <w:rsid w:val="00F25551"/>
    <w:rsid w:val="00F256AD"/>
    <w:rsid w:val="00F25831"/>
    <w:rsid w:val="00F25A28"/>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0A6"/>
    <w:rsid w:val="00F3245A"/>
    <w:rsid w:val="00F32B3A"/>
    <w:rsid w:val="00F32F56"/>
    <w:rsid w:val="00F33CCE"/>
    <w:rsid w:val="00F33D4F"/>
    <w:rsid w:val="00F34019"/>
    <w:rsid w:val="00F3427F"/>
    <w:rsid w:val="00F3440F"/>
    <w:rsid w:val="00F345AD"/>
    <w:rsid w:val="00F34CD6"/>
    <w:rsid w:val="00F35873"/>
    <w:rsid w:val="00F35920"/>
    <w:rsid w:val="00F3598A"/>
    <w:rsid w:val="00F3599E"/>
    <w:rsid w:val="00F35B42"/>
    <w:rsid w:val="00F35C20"/>
    <w:rsid w:val="00F3645B"/>
    <w:rsid w:val="00F36619"/>
    <w:rsid w:val="00F366A5"/>
    <w:rsid w:val="00F36865"/>
    <w:rsid w:val="00F36A95"/>
    <w:rsid w:val="00F36BF7"/>
    <w:rsid w:val="00F36C5F"/>
    <w:rsid w:val="00F36DAA"/>
    <w:rsid w:val="00F37259"/>
    <w:rsid w:val="00F372C1"/>
    <w:rsid w:val="00F37513"/>
    <w:rsid w:val="00F4019A"/>
    <w:rsid w:val="00F403C5"/>
    <w:rsid w:val="00F405A4"/>
    <w:rsid w:val="00F40FBD"/>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BD4"/>
    <w:rsid w:val="00F44E83"/>
    <w:rsid w:val="00F44EC5"/>
    <w:rsid w:val="00F455F1"/>
    <w:rsid w:val="00F45B1E"/>
    <w:rsid w:val="00F45E27"/>
    <w:rsid w:val="00F4610D"/>
    <w:rsid w:val="00F4675C"/>
    <w:rsid w:val="00F46797"/>
    <w:rsid w:val="00F469F3"/>
    <w:rsid w:val="00F46A8A"/>
    <w:rsid w:val="00F46B7F"/>
    <w:rsid w:val="00F4719A"/>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0A0"/>
    <w:rsid w:val="00F53528"/>
    <w:rsid w:val="00F53B67"/>
    <w:rsid w:val="00F53BF4"/>
    <w:rsid w:val="00F54266"/>
    <w:rsid w:val="00F5438C"/>
    <w:rsid w:val="00F54451"/>
    <w:rsid w:val="00F54585"/>
    <w:rsid w:val="00F54ADB"/>
    <w:rsid w:val="00F54C46"/>
    <w:rsid w:val="00F55043"/>
    <w:rsid w:val="00F553EF"/>
    <w:rsid w:val="00F557B1"/>
    <w:rsid w:val="00F563DD"/>
    <w:rsid w:val="00F56409"/>
    <w:rsid w:val="00F56557"/>
    <w:rsid w:val="00F56DCF"/>
    <w:rsid w:val="00F56F69"/>
    <w:rsid w:val="00F56FC1"/>
    <w:rsid w:val="00F57034"/>
    <w:rsid w:val="00F5739A"/>
    <w:rsid w:val="00F57522"/>
    <w:rsid w:val="00F57555"/>
    <w:rsid w:val="00F575A9"/>
    <w:rsid w:val="00F57AE7"/>
    <w:rsid w:val="00F605E1"/>
    <w:rsid w:val="00F60BE9"/>
    <w:rsid w:val="00F60F42"/>
    <w:rsid w:val="00F61D0F"/>
    <w:rsid w:val="00F61FD8"/>
    <w:rsid w:val="00F621D9"/>
    <w:rsid w:val="00F62235"/>
    <w:rsid w:val="00F6244D"/>
    <w:rsid w:val="00F624BA"/>
    <w:rsid w:val="00F628A7"/>
    <w:rsid w:val="00F62B00"/>
    <w:rsid w:val="00F62B0A"/>
    <w:rsid w:val="00F62DBF"/>
    <w:rsid w:val="00F63D66"/>
    <w:rsid w:val="00F641FC"/>
    <w:rsid w:val="00F647F7"/>
    <w:rsid w:val="00F64EB4"/>
    <w:rsid w:val="00F64F1F"/>
    <w:rsid w:val="00F650F2"/>
    <w:rsid w:val="00F656AC"/>
    <w:rsid w:val="00F6583C"/>
    <w:rsid w:val="00F6589A"/>
    <w:rsid w:val="00F662FC"/>
    <w:rsid w:val="00F66AD3"/>
    <w:rsid w:val="00F6704C"/>
    <w:rsid w:val="00F675F1"/>
    <w:rsid w:val="00F6783E"/>
    <w:rsid w:val="00F679EE"/>
    <w:rsid w:val="00F67A34"/>
    <w:rsid w:val="00F67CB3"/>
    <w:rsid w:val="00F70115"/>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A72"/>
    <w:rsid w:val="00F73B55"/>
    <w:rsid w:val="00F73D08"/>
    <w:rsid w:val="00F743D1"/>
    <w:rsid w:val="00F74C9A"/>
    <w:rsid w:val="00F74D04"/>
    <w:rsid w:val="00F7586B"/>
    <w:rsid w:val="00F75F2F"/>
    <w:rsid w:val="00F75F38"/>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296E"/>
    <w:rsid w:val="00F82EB7"/>
    <w:rsid w:val="00F83829"/>
    <w:rsid w:val="00F83B5E"/>
    <w:rsid w:val="00F83BB4"/>
    <w:rsid w:val="00F83D98"/>
    <w:rsid w:val="00F83E13"/>
    <w:rsid w:val="00F84069"/>
    <w:rsid w:val="00F843D7"/>
    <w:rsid w:val="00F84969"/>
    <w:rsid w:val="00F84BCA"/>
    <w:rsid w:val="00F8512E"/>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42B"/>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936"/>
    <w:rsid w:val="00F95942"/>
    <w:rsid w:val="00F95FD1"/>
    <w:rsid w:val="00F9604B"/>
    <w:rsid w:val="00F963BA"/>
    <w:rsid w:val="00F964C2"/>
    <w:rsid w:val="00F9664C"/>
    <w:rsid w:val="00F96E1D"/>
    <w:rsid w:val="00F97521"/>
    <w:rsid w:val="00F9755E"/>
    <w:rsid w:val="00F9764B"/>
    <w:rsid w:val="00F97908"/>
    <w:rsid w:val="00F97B43"/>
    <w:rsid w:val="00FA0180"/>
    <w:rsid w:val="00FA07F8"/>
    <w:rsid w:val="00FA0E9F"/>
    <w:rsid w:val="00FA105C"/>
    <w:rsid w:val="00FA12ED"/>
    <w:rsid w:val="00FA12F8"/>
    <w:rsid w:val="00FA13C0"/>
    <w:rsid w:val="00FA1475"/>
    <w:rsid w:val="00FA148A"/>
    <w:rsid w:val="00FA1CFC"/>
    <w:rsid w:val="00FA2157"/>
    <w:rsid w:val="00FA23AD"/>
    <w:rsid w:val="00FA2541"/>
    <w:rsid w:val="00FA27C8"/>
    <w:rsid w:val="00FA3052"/>
    <w:rsid w:val="00FA3B76"/>
    <w:rsid w:val="00FA459A"/>
    <w:rsid w:val="00FA474B"/>
    <w:rsid w:val="00FA4C91"/>
    <w:rsid w:val="00FA4CEF"/>
    <w:rsid w:val="00FA4D66"/>
    <w:rsid w:val="00FA4F09"/>
    <w:rsid w:val="00FA5357"/>
    <w:rsid w:val="00FA5800"/>
    <w:rsid w:val="00FA58AD"/>
    <w:rsid w:val="00FA5949"/>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18A"/>
    <w:rsid w:val="00FB5B9D"/>
    <w:rsid w:val="00FB5C5F"/>
    <w:rsid w:val="00FB611A"/>
    <w:rsid w:val="00FB6165"/>
    <w:rsid w:val="00FB648A"/>
    <w:rsid w:val="00FB6807"/>
    <w:rsid w:val="00FB69B8"/>
    <w:rsid w:val="00FB6CB5"/>
    <w:rsid w:val="00FB708E"/>
    <w:rsid w:val="00FB7541"/>
    <w:rsid w:val="00FB7634"/>
    <w:rsid w:val="00FB772F"/>
    <w:rsid w:val="00FB7DCD"/>
    <w:rsid w:val="00FC0150"/>
    <w:rsid w:val="00FC03AA"/>
    <w:rsid w:val="00FC03AB"/>
    <w:rsid w:val="00FC03E7"/>
    <w:rsid w:val="00FC0640"/>
    <w:rsid w:val="00FC0A0B"/>
    <w:rsid w:val="00FC0F8A"/>
    <w:rsid w:val="00FC14CD"/>
    <w:rsid w:val="00FC1FEF"/>
    <w:rsid w:val="00FC20F6"/>
    <w:rsid w:val="00FC2787"/>
    <w:rsid w:val="00FC2B1F"/>
    <w:rsid w:val="00FC42E3"/>
    <w:rsid w:val="00FC457C"/>
    <w:rsid w:val="00FC4729"/>
    <w:rsid w:val="00FC49F9"/>
    <w:rsid w:val="00FC4A8C"/>
    <w:rsid w:val="00FC52B4"/>
    <w:rsid w:val="00FC53DB"/>
    <w:rsid w:val="00FC5506"/>
    <w:rsid w:val="00FC578E"/>
    <w:rsid w:val="00FC585A"/>
    <w:rsid w:val="00FC5F60"/>
    <w:rsid w:val="00FC5F8D"/>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6FE"/>
    <w:rsid w:val="00FE18F6"/>
    <w:rsid w:val="00FE1B31"/>
    <w:rsid w:val="00FE1CEA"/>
    <w:rsid w:val="00FE1EAB"/>
    <w:rsid w:val="00FE2AF7"/>
    <w:rsid w:val="00FE30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B35"/>
    <w:rsid w:val="00FF2E73"/>
    <w:rsid w:val="00FF2EF8"/>
    <w:rsid w:val="00FF2F38"/>
    <w:rsid w:val="00FF301C"/>
    <w:rsid w:val="00FF3124"/>
    <w:rsid w:val="00FF3B47"/>
    <w:rsid w:val="00FF3D88"/>
    <w:rsid w:val="00FF48F9"/>
    <w:rsid w:val="00FF4ABF"/>
    <w:rsid w:val="00FF4AE2"/>
    <w:rsid w:val="00FF4C7C"/>
    <w:rsid w:val="00FF50A8"/>
    <w:rsid w:val="00FF5229"/>
    <w:rsid w:val="00FF571E"/>
    <w:rsid w:val="00FF586E"/>
    <w:rsid w:val="00FF5AD9"/>
    <w:rsid w:val="00FF5E32"/>
    <w:rsid w:val="00FF5F6E"/>
    <w:rsid w:val="00FF609A"/>
    <w:rsid w:val="00FF63BA"/>
    <w:rsid w:val="00FF6BD1"/>
    <w:rsid w:val="00FF6CC0"/>
    <w:rsid w:val="00FF6EBB"/>
    <w:rsid w:val="00FF7017"/>
    <w:rsid w:val="00FF705C"/>
    <w:rsid w:val="00FF7512"/>
    <w:rsid w:val="00FF7563"/>
    <w:rsid w:val="00FF79A5"/>
    <w:rsid w:val="00FF7A4F"/>
    <w:rsid w:val="00FF7C34"/>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
    <w:next w:val="a"/>
    <w:link w:val="a7"/>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6"/>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リスト段落,Lista1,?? ??,?????,????,中等深浅网格 1 - 着色 21,¥¡¡¡¡ì¬º¥¹¥È¶ÎÂä,ÁÐ³ö¶ÎÂä,¥ê¥¹¥È¶ÎÂä,列表段落1,—ño’i—Ž,列表段落11,Task Body,列出段落,列出段落1,1st level - Bullet List Paragraph,Lettre d'introduction,Paragrafo elenco,Normal bullet 2,목록단락,列"/>
    <w:basedOn w:val="a"/>
    <w:link w:val="af4"/>
    <w:uiPriority w:val="34"/>
    <w:qFormat/>
    <w:rsid w:val="0050765C"/>
    <w:pPr>
      <w:autoSpaceDE/>
      <w:autoSpaceDN/>
      <w:adjustRightInd/>
      <w:spacing w:after="0"/>
      <w:ind w:left="720"/>
      <w:jc w:val="left"/>
    </w:pPr>
    <w:rPr>
      <w:rFonts w:ascii="Calibri" w:hAnsi="Calibri" w:cs="Calibri"/>
      <w:lang w:eastAsia="zh-CN"/>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rsid w:val="00F8144C"/>
    <w:rPr>
      <w:sz w:val="16"/>
      <w:szCs w:val="16"/>
    </w:rPr>
  </w:style>
  <w:style w:type="paragraph" w:styleId="af8">
    <w:name w:val="annotation text"/>
    <w:basedOn w:val="a"/>
    <w:link w:val="af9"/>
    <w:rsid w:val="00F8144C"/>
    <w:rPr>
      <w:sz w:val="20"/>
      <w:szCs w:val="20"/>
    </w:rPr>
  </w:style>
  <w:style w:type="character" w:customStyle="1" w:styleId="af9">
    <w:name w:val="批注文字 字符"/>
    <w:basedOn w:val="a0"/>
    <w:link w:val="af8"/>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qFormat/>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af4">
    <w:name w:val="列表段落 字符"/>
    <w:aliases w:val="- Bullets 字符,목록 단락 字符,リスト段落 字符,Lista1 字符,?? ?? 字符,????? 字符,???? 字符,中等深浅网格 1 - 着色 21 字符,¥¡¡¡¡ì¬º¥¹¥È¶ÎÂä 字符,ÁÐ³ö¶ÎÂä 字符,¥ê¥¹¥È¶ÎÂä 字符,列表段落1 字符,—ño’i—Ž 字符,列表段落11 字符,Task Body 字符,列出段落 字符,列出段落1 字符,1st level - Bullet List Paragraph 字符,목록단락 字符,列 字符"/>
    <w:link w:val="af3"/>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a"/>
    <w:rsid w:val="00B34125"/>
    <w:pPr>
      <w:numPr>
        <w:numId w:val="6"/>
      </w:numPr>
      <w:overflowPunct w:val="0"/>
      <w:snapToGrid/>
      <w:jc w:val="left"/>
      <w:textAlignment w:val="baseline"/>
    </w:pPr>
    <w:rPr>
      <w:rFonts w:eastAsia="MS Mincho"/>
      <w:sz w:val="24"/>
      <w:szCs w:val="20"/>
      <w:lang w:eastAsia="en-GB"/>
    </w:rPr>
  </w:style>
  <w:style w:type="paragraph" w:customStyle="1" w:styleId="Style1">
    <w:name w:val="Style1"/>
    <w:basedOn w:val="a"/>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a0"/>
    <w:locked/>
    <w:rsid w:val="009F12EF"/>
  </w:style>
  <w:style w:type="character" w:customStyle="1" w:styleId="B1Zchn">
    <w:name w:val="B1 Zchn"/>
    <w:qFormat/>
    <w:rsid w:val="00B60D44"/>
    <w:rPr>
      <w:lang w:eastAsia="en-US"/>
    </w:rPr>
  </w:style>
  <w:style w:type="character" w:customStyle="1" w:styleId="a4">
    <w:name w:val="正文文本 字符"/>
    <w:basedOn w:val="a0"/>
    <w:link w:val="a3"/>
    <w:rsid w:val="00DA6E77"/>
    <w:rPr>
      <w:lang w:eastAsia="en-US"/>
    </w:rPr>
  </w:style>
  <w:style w:type="paragraph" w:customStyle="1" w:styleId="xmsonormal">
    <w:name w:val="xmsonormal"/>
    <w:basedOn w:val="a"/>
    <w:uiPriority w:val="99"/>
    <w:rsid w:val="00D0155B"/>
    <w:pPr>
      <w:autoSpaceDE/>
      <w:autoSpaceDN/>
      <w:adjustRightInd/>
      <w:snapToGrid/>
      <w:spacing w:before="100" w:beforeAutospacing="1" w:after="100" w:afterAutospacing="1"/>
      <w:jc w:val="left"/>
    </w:pPr>
    <w:rPr>
      <w:rFonts w:ascii="Calibri" w:eastAsia="Gulim" w:hAnsi="Calibri" w:cs="Calibri"/>
      <w:lang w:eastAsia="ko-KR"/>
    </w:rPr>
  </w:style>
  <w:style w:type="character" w:styleId="aff2">
    <w:name w:val="Emphasis"/>
    <w:basedOn w:val="a0"/>
    <w:uiPriority w:val="20"/>
    <w:qFormat/>
    <w:rsid w:val="00D0155B"/>
    <w:rPr>
      <w:i/>
      <w:iCs/>
    </w:rPr>
  </w:style>
  <w:style w:type="table" w:customStyle="1" w:styleId="12">
    <w:name w:val="표 구분선1"/>
    <w:basedOn w:val="a1"/>
    <w:next w:val="ae"/>
    <w:uiPriority w:val="59"/>
    <w:rsid w:val="00EA2E7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e"/>
    <w:uiPriority w:val="59"/>
    <w:rsid w:val="00EA2E7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4660477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592201419">
      <w:bodyDiv w:val="1"/>
      <w:marLeft w:val="0"/>
      <w:marRight w:val="0"/>
      <w:marTop w:val="0"/>
      <w:marBottom w:val="0"/>
      <w:divBdr>
        <w:top w:val="none" w:sz="0" w:space="0" w:color="auto"/>
        <w:left w:val="none" w:sz="0" w:space="0" w:color="auto"/>
        <w:bottom w:val="none" w:sz="0" w:space="0" w:color="auto"/>
        <w:right w:val="none" w:sz="0" w:space="0" w:color="auto"/>
      </w:divBdr>
    </w:div>
    <w:div w:id="1627925103">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3082751">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 w:id="214677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51B91-79A7-4691-A765-0ADE492E7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4102</Words>
  <Characters>23384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Zhennian ZN1 Sun</cp:lastModifiedBy>
  <cp:revision>9</cp:revision>
  <cp:lastPrinted>2015-04-01T01:56:00Z</cp:lastPrinted>
  <dcterms:created xsi:type="dcterms:W3CDTF">2021-05-12T01:17:00Z</dcterms:created>
  <dcterms:modified xsi:type="dcterms:W3CDTF">2021-08-05T02:52:00Z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