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03844C1" w14:textId="76F173D1" w:rsidR="00F0178D" w:rsidRPr="00F42C7F" w:rsidRDefault="00F0178D" w:rsidP="000C72B8">
      <w:pPr>
        <w:tabs>
          <w:tab w:val="center" w:pos="4536"/>
          <w:tab w:val="right" w:pos="7088"/>
          <w:tab w:val="right" w:pos="9072"/>
        </w:tabs>
        <w:ind w:rightChars="1" w:right="2"/>
        <w:rPr>
          <w:rFonts w:ascii="Arial" w:eastAsia="Batang" w:hAnsi="Arial" w:cs="Arial"/>
          <w:b/>
          <w:bCs/>
          <w:sz w:val="24"/>
          <w:szCs w:val="24"/>
          <w:lang w:val="en-GB"/>
        </w:rPr>
      </w:pPr>
      <w:r w:rsidRPr="00F42C7F">
        <w:rPr>
          <w:rFonts w:ascii="Arial" w:eastAsia="Batang" w:hAnsi="Arial" w:cs="Arial"/>
          <w:b/>
          <w:bCs/>
          <w:sz w:val="24"/>
          <w:szCs w:val="24"/>
          <w:lang w:val="en-GB"/>
        </w:rPr>
        <w:t>3GPP TSG RAN WG1 #106-e</w:t>
      </w:r>
      <w:r w:rsidRPr="00F42C7F">
        <w:rPr>
          <w:rFonts w:ascii="Arial" w:eastAsia="Batang" w:hAnsi="Arial" w:cs="Arial"/>
          <w:b/>
          <w:bCs/>
          <w:sz w:val="24"/>
          <w:szCs w:val="24"/>
          <w:lang w:val="en-GB"/>
        </w:rPr>
        <w:tab/>
      </w:r>
      <w:r w:rsidRPr="00F42C7F">
        <w:rPr>
          <w:rFonts w:ascii="Arial" w:eastAsiaTheme="minorEastAsia" w:hAnsi="Arial" w:cs="Arial" w:hint="eastAsia"/>
          <w:b/>
          <w:bCs/>
          <w:sz w:val="24"/>
          <w:szCs w:val="24"/>
          <w:lang w:val="en-GB" w:eastAsia="zh-CN"/>
        </w:rPr>
        <w:tab/>
      </w:r>
      <w:r w:rsidRPr="00F42C7F">
        <w:rPr>
          <w:rFonts w:ascii="Arial" w:eastAsiaTheme="minorEastAsia" w:hAnsi="Arial" w:cs="Arial" w:hint="eastAsia"/>
          <w:b/>
          <w:bCs/>
          <w:sz w:val="24"/>
          <w:szCs w:val="24"/>
          <w:lang w:val="en-GB" w:eastAsia="zh-CN"/>
        </w:rPr>
        <w:tab/>
      </w:r>
      <w:r w:rsidR="000D65D5" w:rsidRPr="00F42C7F">
        <w:rPr>
          <w:rFonts w:ascii="Arial" w:eastAsia="Batang" w:hAnsi="Arial" w:cs="Arial"/>
          <w:b/>
          <w:bCs/>
          <w:sz w:val="24"/>
          <w:szCs w:val="24"/>
          <w:lang w:val="en-GB"/>
        </w:rPr>
        <w:t>R1-2106986</w:t>
      </w:r>
    </w:p>
    <w:p w14:paraId="59B2663F" w14:textId="77777777" w:rsidR="00F0178D" w:rsidRPr="00F42C7F" w:rsidRDefault="00F0178D" w:rsidP="00F0178D">
      <w:pPr>
        <w:tabs>
          <w:tab w:val="center" w:pos="4536"/>
          <w:tab w:val="right" w:pos="9072"/>
        </w:tabs>
        <w:rPr>
          <w:rFonts w:ascii="Arial" w:eastAsia="MS Mincho" w:hAnsi="Arial" w:cs="Arial"/>
          <w:b/>
          <w:bCs/>
          <w:sz w:val="24"/>
          <w:szCs w:val="24"/>
          <w:lang w:val="en-GB" w:eastAsia="ja-JP"/>
        </w:rPr>
      </w:pPr>
      <w:proofErr w:type="gramStart"/>
      <w:r w:rsidRPr="00F42C7F">
        <w:rPr>
          <w:rFonts w:ascii="Arial" w:eastAsia="MS Mincho" w:hAnsi="Arial" w:cs="Arial"/>
          <w:b/>
          <w:bCs/>
          <w:sz w:val="24"/>
          <w:szCs w:val="24"/>
          <w:lang w:val="en-GB" w:eastAsia="ja-JP"/>
        </w:rPr>
        <w:t>e-Meeting</w:t>
      </w:r>
      <w:proofErr w:type="gramEnd"/>
      <w:r w:rsidRPr="00F42C7F">
        <w:rPr>
          <w:rFonts w:ascii="Arial" w:eastAsia="MS Mincho" w:hAnsi="Arial" w:cs="Arial"/>
          <w:b/>
          <w:bCs/>
          <w:sz w:val="24"/>
          <w:szCs w:val="24"/>
          <w:lang w:val="en-GB" w:eastAsia="ja-JP"/>
        </w:rPr>
        <w:t>, August 16</w:t>
      </w:r>
      <w:r w:rsidRPr="00F42C7F">
        <w:rPr>
          <w:rFonts w:ascii="Arial" w:eastAsia="MS Mincho" w:hAnsi="Arial" w:cs="Arial"/>
          <w:b/>
          <w:bCs/>
          <w:sz w:val="24"/>
          <w:szCs w:val="24"/>
          <w:vertAlign w:val="superscript"/>
          <w:lang w:val="en-GB" w:eastAsia="ja-JP"/>
        </w:rPr>
        <w:t>th</w:t>
      </w:r>
      <w:r w:rsidRPr="00F42C7F">
        <w:rPr>
          <w:rFonts w:ascii="Arial" w:eastAsia="MS Mincho" w:hAnsi="Arial" w:cs="Arial"/>
          <w:b/>
          <w:bCs/>
          <w:sz w:val="24"/>
          <w:szCs w:val="24"/>
          <w:lang w:val="en-GB" w:eastAsia="ja-JP"/>
        </w:rPr>
        <w:t xml:space="preserve"> – 27</w:t>
      </w:r>
      <w:r w:rsidRPr="00F42C7F">
        <w:rPr>
          <w:rFonts w:ascii="Arial" w:eastAsia="MS Mincho" w:hAnsi="Arial" w:cs="Arial"/>
          <w:b/>
          <w:bCs/>
          <w:sz w:val="24"/>
          <w:szCs w:val="24"/>
          <w:vertAlign w:val="superscript"/>
          <w:lang w:val="en-GB" w:eastAsia="ja-JP"/>
        </w:rPr>
        <w:t>th</w:t>
      </w:r>
      <w:r w:rsidRPr="00F42C7F">
        <w:rPr>
          <w:rFonts w:ascii="Arial" w:eastAsia="MS Mincho" w:hAnsi="Arial" w:cs="Arial"/>
          <w:b/>
          <w:bCs/>
          <w:sz w:val="24"/>
          <w:szCs w:val="24"/>
          <w:lang w:val="en-GB" w:eastAsia="ja-JP"/>
        </w:rPr>
        <w:t>, 2021</w:t>
      </w:r>
    </w:p>
    <w:p w14:paraId="10C4F0E8" w14:textId="4940B830" w:rsidR="005C2088" w:rsidRPr="00F42C7F" w:rsidRDefault="005C2088" w:rsidP="00F0178D">
      <w:pPr>
        <w:pStyle w:val="ad"/>
        <w:spacing w:before="240" w:line="276" w:lineRule="auto"/>
        <w:jc w:val="both"/>
        <w:outlineLvl w:val="0"/>
        <w:rPr>
          <w:rFonts w:eastAsia="宋体" w:cs="Arial"/>
          <w:sz w:val="24"/>
          <w:szCs w:val="24"/>
          <w:lang w:eastAsia="zh-CN"/>
        </w:rPr>
      </w:pPr>
      <w:r w:rsidRPr="00F42C7F">
        <w:rPr>
          <w:rFonts w:cs="Arial"/>
          <w:sz w:val="24"/>
          <w:szCs w:val="24"/>
        </w:rPr>
        <w:t>Source:</w:t>
      </w:r>
      <w:r w:rsidR="00770F6A" w:rsidRPr="00F42C7F">
        <w:rPr>
          <w:rFonts w:cs="Arial"/>
          <w:sz w:val="24"/>
          <w:szCs w:val="24"/>
        </w:rPr>
        <w:t xml:space="preserve"> </w:t>
      </w:r>
      <w:r w:rsidR="00770F6A" w:rsidRPr="00F42C7F">
        <w:rPr>
          <w:rFonts w:eastAsia="宋体" w:cs="Arial"/>
          <w:sz w:val="24"/>
          <w:szCs w:val="24"/>
          <w:lang w:eastAsia="zh-CN"/>
        </w:rPr>
        <w:t xml:space="preserve">     </w:t>
      </w:r>
      <w:r w:rsidRPr="00F42C7F">
        <w:rPr>
          <w:rFonts w:eastAsia="宋体" w:cs="Arial"/>
          <w:sz w:val="24"/>
          <w:szCs w:val="24"/>
          <w:lang w:eastAsia="zh-CN"/>
        </w:rPr>
        <w:t xml:space="preserve"> </w:t>
      </w:r>
      <w:r w:rsidR="00E935E3" w:rsidRPr="00F42C7F">
        <w:rPr>
          <w:rFonts w:eastAsia="宋体" w:cs="Arial" w:hint="eastAsia"/>
          <w:sz w:val="24"/>
          <w:szCs w:val="24"/>
          <w:lang w:eastAsia="zh-CN"/>
        </w:rPr>
        <w:t xml:space="preserve">      </w:t>
      </w:r>
      <w:r w:rsidRPr="00F42C7F">
        <w:rPr>
          <w:rFonts w:cs="Arial"/>
          <w:sz w:val="24"/>
          <w:szCs w:val="24"/>
        </w:rPr>
        <w:t>CATT</w:t>
      </w:r>
    </w:p>
    <w:p w14:paraId="6E5AB52B" w14:textId="1158B059" w:rsidR="005C2088" w:rsidRPr="00F42C7F" w:rsidRDefault="005C2088" w:rsidP="005C2088">
      <w:pPr>
        <w:pStyle w:val="ad"/>
        <w:spacing w:line="276" w:lineRule="auto"/>
        <w:jc w:val="both"/>
        <w:rPr>
          <w:rFonts w:eastAsia="宋体" w:cs="Arial"/>
          <w:sz w:val="24"/>
          <w:szCs w:val="24"/>
          <w:lang w:eastAsia="zh-CN"/>
        </w:rPr>
      </w:pPr>
      <w:r w:rsidRPr="00F42C7F">
        <w:rPr>
          <w:rFonts w:cs="Arial"/>
          <w:sz w:val="24"/>
          <w:szCs w:val="24"/>
        </w:rPr>
        <w:t>Title:</w:t>
      </w:r>
      <w:r w:rsidR="00770F6A" w:rsidRPr="00F42C7F">
        <w:rPr>
          <w:rFonts w:eastAsia="宋体" w:cs="Arial"/>
          <w:sz w:val="24"/>
          <w:szCs w:val="24"/>
          <w:lang w:eastAsia="zh-CN"/>
        </w:rPr>
        <w:t xml:space="preserve">        </w:t>
      </w:r>
      <w:bookmarkStart w:id="0" w:name="OLE_LINK2"/>
      <w:bookmarkStart w:id="1" w:name="OLE_LINK3"/>
      <w:r w:rsidR="00770F6A" w:rsidRPr="00F42C7F">
        <w:rPr>
          <w:rFonts w:eastAsia="宋体" w:cs="Arial"/>
          <w:sz w:val="24"/>
          <w:szCs w:val="24"/>
          <w:lang w:eastAsia="zh-CN"/>
        </w:rPr>
        <w:t xml:space="preserve"> </w:t>
      </w:r>
      <w:r w:rsidR="00E935E3" w:rsidRPr="00F42C7F">
        <w:rPr>
          <w:rFonts w:eastAsia="宋体" w:cs="Arial" w:hint="eastAsia"/>
          <w:sz w:val="24"/>
          <w:szCs w:val="24"/>
          <w:lang w:eastAsia="zh-CN"/>
        </w:rPr>
        <w:t xml:space="preserve">         </w:t>
      </w:r>
      <w:r w:rsidRPr="00F42C7F">
        <w:rPr>
          <w:rFonts w:eastAsia="宋体" w:cs="Arial"/>
          <w:sz w:val="24"/>
          <w:szCs w:val="24"/>
          <w:lang w:eastAsia="zh-CN"/>
        </w:rPr>
        <w:t>PDCCH monitoring adaptation</w:t>
      </w:r>
      <w:bookmarkEnd w:id="0"/>
      <w:bookmarkEnd w:id="1"/>
      <w:r w:rsidRPr="00F42C7F">
        <w:rPr>
          <w:rFonts w:eastAsia="宋体" w:cs="Arial"/>
          <w:sz w:val="24"/>
          <w:szCs w:val="24"/>
          <w:lang w:eastAsia="zh-CN"/>
        </w:rPr>
        <w:t xml:space="preserve"> </w:t>
      </w:r>
    </w:p>
    <w:p w14:paraId="28E51800" w14:textId="12721370" w:rsidR="005C2088" w:rsidRPr="00F42C7F" w:rsidRDefault="005C2088" w:rsidP="005C2088">
      <w:pPr>
        <w:pStyle w:val="ad"/>
        <w:spacing w:line="276" w:lineRule="auto"/>
        <w:jc w:val="both"/>
        <w:rPr>
          <w:rFonts w:eastAsia="宋体" w:cs="Arial"/>
          <w:sz w:val="24"/>
          <w:szCs w:val="24"/>
          <w:lang w:eastAsia="zh-CN"/>
        </w:rPr>
      </w:pPr>
      <w:r w:rsidRPr="00F42C7F">
        <w:rPr>
          <w:rFonts w:cs="Arial"/>
          <w:sz w:val="24"/>
          <w:szCs w:val="24"/>
        </w:rPr>
        <w:t>Agenda Item:</w:t>
      </w:r>
      <w:bookmarkStart w:id="2" w:name="Source"/>
      <w:bookmarkEnd w:id="2"/>
      <w:r w:rsidR="00770F6A" w:rsidRPr="00F42C7F">
        <w:rPr>
          <w:rFonts w:eastAsia="宋体" w:cs="Arial"/>
          <w:sz w:val="24"/>
          <w:szCs w:val="24"/>
          <w:lang w:eastAsia="zh-CN"/>
        </w:rPr>
        <w:t xml:space="preserve">  </w:t>
      </w:r>
      <w:r w:rsidRPr="00F42C7F">
        <w:rPr>
          <w:rFonts w:eastAsia="宋体" w:cs="Arial"/>
          <w:sz w:val="24"/>
          <w:szCs w:val="24"/>
          <w:lang w:eastAsia="zh-CN"/>
        </w:rPr>
        <w:t xml:space="preserve"> </w:t>
      </w:r>
      <w:r w:rsidR="00E935E3" w:rsidRPr="00F42C7F">
        <w:rPr>
          <w:rFonts w:eastAsia="宋体" w:cs="Arial" w:hint="eastAsia"/>
          <w:sz w:val="24"/>
          <w:szCs w:val="24"/>
          <w:lang w:eastAsia="zh-CN"/>
        </w:rPr>
        <w:t xml:space="preserve"> </w:t>
      </w:r>
      <w:r w:rsidRPr="00F42C7F">
        <w:rPr>
          <w:rFonts w:eastAsia="宋体" w:cs="Arial" w:hint="eastAsia"/>
          <w:sz w:val="24"/>
          <w:szCs w:val="24"/>
          <w:lang w:eastAsia="zh-CN"/>
        </w:rPr>
        <w:t>8.7.2</w:t>
      </w:r>
    </w:p>
    <w:p w14:paraId="77D688B2" w14:textId="77777777" w:rsidR="005C2088" w:rsidRPr="00F42C7F" w:rsidRDefault="005C2088" w:rsidP="005C2088">
      <w:pPr>
        <w:pStyle w:val="ad"/>
        <w:spacing w:line="276" w:lineRule="auto"/>
        <w:jc w:val="both"/>
        <w:rPr>
          <w:rFonts w:cs="Arial"/>
          <w:sz w:val="24"/>
          <w:szCs w:val="24"/>
        </w:rPr>
      </w:pPr>
      <w:r w:rsidRPr="00F42C7F">
        <w:rPr>
          <w:rFonts w:cs="Arial"/>
          <w:sz w:val="24"/>
          <w:szCs w:val="24"/>
        </w:rPr>
        <w:t>Document for:</w:t>
      </w:r>
      <w:bookmarkStart w:id="3" w:name="DocumentFor"/>
      <w:bookmarkEnd w:id="3"/>
      <w:r w:rsidR="00770F6A" w:rsidRPr="00F42C7F">
        <w:rPr>
          <w:rFonts w:eastAsia="宋体" w:cs="Arial"/>
          <w:sz w:val="24"/>
          <w:szCs w:val="24"/>
          <w:lang w:eastAsia="zh-CN"/>
        </w:rPr>
        <w:t xml:space="preserve"> </w:t>
      </w:r>
      <w:r w:rsidRPr="00F42C7F">
        <w:rPr>
          <w:rFonts w:eastAsia="宋体" w:cs="Arial"/>
          <w:sz w:val="24"/>
          <w:szCs w:val="24"/>
          <w:lang w:eastAsia="zh-CN"/>
        </w:rPr>
        <w:t xml:space="preserve"> </w:t>
      </w:r>
      <w:r w:rsidRPr="00F42C7F">
        <w:rPr>
          <w:rFonts w:cs="Arial"/>
          <w:sz w:val="24"/>
          <w:szCs w:val="24"/>
        </w:rPr>
        <w:t>Discussion and Decision</w:t>
      </w:r>
    </w:p>
    <w:p w14:paraId="7C47068D" w14:textId="77777777" w:rsidR="00830F4E" w:rsidRPr="005C2088" w:rsidRDefault="00830F4E" w:rsidP="00EE386D">
      <w:pPr>
        <w:pBdr>
          <w:bottom w:val="single" w:sz="4" w:space="1" w:color="auto"/>
        </w:pBdr>
        <w:tabs>
          <w:tab w:val="left" w:pos="2552"/>
        </w:tabs>
        <w:ind w:left="-2"/>
        <w:jc w:val="both"/>
        <w:rPr>
          <w:rFonts w:eastAsia="宋体"/>
          <w:lang w:eastAsia="zh-CN"/>
        </w:rPr>
      </w:pPr>
    </w:p>
    <w:p w14:paraId="4BD35305" w14:textId="77777777" w:rsidR="00451061" w:rsidRPr="00451061" w:rsidRDefault="00830F4E" w:rsidP="00EE386D">
      <w:pPr>
        <w:pStyle w:val="1"/>
        <w:ind w:left="431"/>
        <w:jc w:val="both"/>
      </w:pPr>
      <w:r w:rsidRPr="0052231C">
        <w:t>Introduction</w:t>
      </w:r>
    </w:p>
    <w:p w14:paraId="084C3F9D" w14:textId="328618F0" w:rsidR="007D218F" w:rsidRDefault="00DA35B7">
      <w:pPr>
        <w:spacing w:beforeLines="50" w:before="120" w:afterLines="50" w:after="120"/>
        <w:jc w:val="both"/>
        <w:rPr>
          <w:rStyle w:val="af0"/>
          <w:rFonts w:ascii="Times New Roman" w:hAnsi="Times New Roman" w:cs="Times New Roman"/>
          <w:b w:val="0"/>
          <w:bCs w:val="0"/>
          <w:color w:val="auto"/>
        </w:rPr>
      </w:pPr>
      <w:r>
        <w:rPr>
          <w:rFonts w:eastAsia="宋体" w:hint="eastAsia"/>
          <w:sz w:val="21"/>
          <w:szCs w:val="22"/>
          <w:lang w:eastAsia="zh-CN"/>
        </w:rPr>
        <w:t>As</w:t>
      </w:r>
      <w:r w:rsidR="004E2162">
        <w:rPr>
          <w:rFonts w:eastAsia="宋体" w:hint="eastAsia"/>
          <w:sz w:val="21"/>
          <w:szCs w:val="22"/>
          <w:lang w:eastAsia="zh-CN"/>
        </w:rPr>
        <w:t xml:space="preserve"> </w:t>
      </w:r>
      <w:r w:rsidR="00A942ED">
        <w:rPr>
          <w:rFonts w:eastAsia="宋体"/>
          <w:sz w:val="21"/>
          <w:szCs w:val="22"/>
          <w:lang w:eastAsia="zh-CN"/>
        </w:rPr>
        <w:t xml:space="preserve">the agreement of </w:t>
      </w:r>
      <w:r w:rsidR="004E2162">
        <w:rPr>
          <w:rFonts w:eastAsia="宋体" w:hint="eastAsia"/>
          <w:sz w:val="21"/>
          <w:szCs w:val="22"/>
          <w:lang w:eastAsia="zh-CN"/>
        </w:rPr>
        <w:t>RAN1#</w:t>
      </w:r>
      <w:r w:rsidR="0045105C">
        <w:rPr>
          <w:rFonts w:eastAsia="宋体" w:hint="eastAsia"/>
          <w:sz w:val="21"/>
          <w:szCs w:val="22"/>
          <w:lang w:eastAsia="zh-CN"/>
        </w:rPr>
        <w:t>10</w:t>
      </w:r>
      <w:r w:rsidR="007D218F">
        <w:rPr>
          <w:rFonts w:eastAsia="宋体" w:hint="eastAsia"/>
          <w:sz w:val="21"/>
          <w:szCs w:val="22"/>
          <w:lang w:eastAsia="zh-CN"/>
        </w:rPr>
        <w:t>5</w:t>
      </w:r>
      <w:r w:rsidR="0045105C">
        <w:rPr>
          <w:rFonts w:eastAsia="宋体" w:hint="eastAsia"/>
          <w:sz w:val="21"/>
          <w:szCs w:val="22"/>
          <w:lang w:eastAsia="zh-CN"/>
        </w:rPr>
        <w:t>e</w:t>
      </w:r>
      <w:r w:rsidR="006E7049">
        <w:rPr>
          <w:rFonts w:eastAsia="宋体" w:hint="eastAsia"/>
          <w:sz w:val="21"/>
          <w:szCs w:val="22"/>
          <w:lang w:eastAsia="zh-CN"/>
        </w:rPr>
        <w:t xml:space="preserve"> </w:t>
      </w:r>
      <w:r w:rsidR="006E7049">
        <w:rPr>
          <w:rFonts w:eastAsia="宋体"/>
          <w:sz w:val="21"/>
          <w:szCs w:val="22"/>
          <w:lang w:eastAsia="zh-CN"/>
        </w:rPr>
        <w:fldChar w:fldCharType="begin"/>
      </w:r>
      <w:r w:rsidR="006E7049">
        <w:rPr>
          <w:rFonts w:eastAsia="宋体"/>
          <w:sz w:val="21"/>
          <w:szCs w:val="22"/>
          <w:lang w:eastAsia="zh-CN"/>
        </w:rPr>
        <w:instrText xml:space="preserve"> </w:instrText>
      </w:r>
      <w:r w:rsidR="006E7049">
        <w:rPr>
          <w:rFonts w:eastAsia="宋体" w:hint="eastAsia"/>
          <w:sz w:val="21"/>
          <w:szCs w:val="22"/>
          <w:lang w:eastAsia="zh-CN"/>
        </w:rPr>
        <w:instrText>REF _Ref71288938 \n \h</w:instrText>
      </w:r>
      <w:r w:rsidR="006E7049">
        <w:rPr>
          <w:rFonts w:eastAsia="宋体"/>
          <w:sz w:val="21"/>
          <w:szCs w:val="22"/>
          <w:lang w:eastAsia="zh-CN"/>
        </w:rPr>
        <w:instrText xml:space="preserve"> </w:instrText>
      </w:r>
      <w:r w:rsidR="006E7049">
        <w:rPr>
          <w:rFonts w:eastAsia="宋体"/>
          <w:sz w:val="21"/>
          <w:szCs w:val="22"/>
          <w:lang w:eastAsia="zh-CN"/>
        </w:rPr>
      </w:r>
      <w:r w:rsidR="006E7049">
        <w:rPr>
          <w:rFonts w:eastAsia="宋体"/>
          <w:sz w:val="21"/>
          <w:szCs w:val="22"/>
          <w:lang w:eastAsia="zh-CN"/>
        </w:rPr>
        <w:fldChar w:fldCharType="separate"/>
      </w:r>
      <w:r w:rsidR="003C2BFA">
        <w:rPr>
          <w:rFonts w:eastAsia="宋体"/>
          <w:sz w:val="21"/>
          <w:szCs w:val="22"/>
          <w:lang w:eastAsia="zh-CN"/>
        </w:rPr>
        <w:t>[1]</w:t>
      </w:r>
      <w:r w:rsidR="006E7049">
        <w:rPr>
          <w:rFonts w:eastAsia="宋体"/>
          <w:sz w:val="21"/>
          <w:szCs w:val="22"/>
          <w:lang w:eastAsia="zh-CN"/>
        </w:rPr>
        <w:fldChar w:fldCharType="end"/>
      </w:r>
      <w:r w:rsidR="004E2162">
        <w:rPr>
          <w:rFonts w:eastAsia="宋体" w:hint="eastAsia"/>
          <w:sz w:val="21"/>
          <w:szCs w:val="22"/>
          <w:lang w:eastAsia="zh-CN"/>
        </w:rPr>
        <w:t xml:space="preserve">, </w:t>
      </w:r>
      <w:r w:rsidR="006E7049">
        <w:rPr>
          <w:rFonts w:eastAsia="宋体" w:hint="eastAsia"/>
          <w:sz w:val="21"/>
          <w:szCs w:val="22"/>
          <w:lang w:eastAsia="zh-CN"/>
        </w:rPr>
        <w:t xml:space="preserve">the </w:t>
      </w:r>
      <w:r w:rsidR="00CB4002">
        <w:rPr>
          <w:rFonts w:eastAsia="宋体" w:hint="eastAsia"/>
          <w:sz w:val="21"/>
          <w:szCs w:val="22"/>
          <w:lang w:eastAsia="zh-CN"/>
        </w:rPr>
        <w:t>detailed</w:t>
      </w:r>
      <w:r w:rsidR="006E7049">
        <w:rPr>
          <w:rFonts w:eastAsia="宋体" w:hint="eastAsia"/>
          <w:sz w:val="21"/>
          <w:szCs w:val="22"/>
          <w:lang w:eastAsia="zh-CN"/>
        </w:rPr>
        <w:t xml:space="preserve"> design for the two</w:t>
      </w:r>
      <w:r w:rsidR="004E2162">
        <w:rPr>
          <w:rFonts w:eastAsia="宋体" w:hint="eastAsia"/>
          <w:sz w:val="21"/>
          <w:szCs w:val="22"/>
          <w:lang w:eastAsia="zh-CN"/>
        </w:rPr>
        <w:t xml:space="preserve"> </w:t>
      </w:r>
      <w:r w:rsidR="004D43CD">
        <w:rPr>
          <w:rFonts w:eastAsia="宋体" w:hint="eastAsia"/>
          <w:sz w:val="21"/>
          <w:szCs w:val="22"/>
          <w:lang w:eastAsia="zh-CN"/>
        </w:rPr>
        <w:t xml:space="preserve">candidate schemes, i.e. Search space set group switching </w:t>
      </w:r>
      <w:r w:rsidR="004D43CD">
        <w:rPr>
          <w:rFonts w:eastAsia="宋体"/>
          <w:sz w:val="21"/>
          <w:szCs w:val="22"/>
          <w:lang w:eastAsia="zh-CN"/>
        </w:rPr>
        <w:t>and</w:t>
      </w:r>
      <w:r w:rsidR="004D43CD">
        <w:rPr>
          <w:rFonts w:eastAsia="宋体" w:hint="eastAsia"/>
          <w:sz w:val="21"/>
          <w:szCs w:val="22"/>
          <w:lang w:eastAsia="zh-CN"/>
        </w:rPr>
        <w:t xml:space="preserve"> </w:t>
      </w:r>
      <w:r w:rsidR="006439B4">
        <w:rPr>
          <w:rFonts w:eastAsia="宋体" w:hint="eastAsia"/>
          <w:sz w:val="21"/>
          <w:szCs w:val="22"/>
          <w:lang w:eastAsia="zh-CN"/>
        </w:rPr>
        <w:t xml:space="preserve">PDCCH </w:t>
      </w:r>
      <w:r w:rsidR="007F4DE3">
        <w:rPr>
          <w:rFonts w:eastAsia="宋体" w:hint="eastAsia"/>
          <w:sz w:val="21"/>
          <w:szCs w:val="22"/>
          <w:lang w:eastAsia="zh-CN"/>
        </w:rPr>
        <w:t>skipping</w:t>
      </w:r>
      <w:r w:rsidR="004D43CD">
        <w:rPr>
          <w:rFonts w:eastAsia="宋体" w:hint="eastAsia"/>
          <w:sz w:val="21"/>
          <w:szCs w:val="22"/>
          <w:lang w:eastAsia="zh-CN"/>
        </w:rPr>
        <w:t xml:space="preserve">, </w:t>
      </w:r>
      <w:r w:rsidR="006E7049">
        <w:rPr>
          <w:rFonts w:eastAsia="宋体" w:hint="eastAsia"/>
          <w:sz w:val="21"/>
          <w:szCs w:val="22"/>
          <w:lang w:eastAsia="zh-CN"/>
        </w:rPr>
        <w:t>was</w:t>
      </w:r>
      <w:r w:rsidR="004D43CD">
        <w:rPr>
          <w:rFonts w:eastAsia="宋体" w:hint="eastAsia"/>
          <w:sz w:val="21"/>
          <w:szCs w:val="22"/>
          <w:lang w:eastAsia="zh-CN"/>
        </w:rPr>
        <w:t xml:space="preserve"> </w:t>
      </w:r>
      <w:r w:rsidR="002C1091">
        <w:rPr>
          <w:rFonts w:eastAsia="宋体" w:hint="eastAsia"/>
          <w:sz w:val="21"/>
          <w:szCs w:val="22"/>
          <w:lang w:eastAsia="zh-CN"/>
        </w:rPr>
        <w:t>agreed</w:t>
      </w:r>
      <w:r w:rsidR="006E7049">
        <w:rPr>
          <w:rFonts w:eastAsia="宋体" w:hint="eastAsia"/>
          <w:sz w:val="21"/>
          <w:szCs w:val="22"/>
          <w:lang w:eastAsia="zh-CN"/>
        </w:rPr>
        <w:t xml:space="preserve"> to </w:t>
      </w:r>
      <w:r w:rsidR="00325165">
        <w:rPr>
          <w:rStyle w:val="af0"/>
          <w:rFonts w:ascii="Times New Roman" w:hAnsi="Times New Roman" w:cs="Times New Roman" w:hint="eastAsia"/>
          <w:b w:val="0"/>
          <w:bCs w:val="0"/>
          <w:color w:val="auto"/>
        </w:rPr>
        <w:t>be</w:t>
      </w:r>
      <w:r w:rsidR="007D218F">
        <w:rPr>
          <w:rStyle w:val="af0"/>
          <w:rFonts w:ascii="Times New Roman" w:hAnsi="Times New Roman" w:cs="Times New Roman" w:hint="eastAsia"/>
          <w:b w:val="0"/>
          <w:bCs w:val="0"/>
          <w:color w:val="auto"/>
        </w:rPr>
        <w:t xml:space="preserve"> both supported for </w:t>
      </w:r>
      <w:r w:rsidR="007D218F" w:rsidRPr="007D218F">
        <w:rPr>
          <w:rFonts w:eastAsia="宋体"/>
          <w:kern w:val="2"/>
          <w:lang w:val="en-GB" w:eastAsia="zh-CN"/>
        </w:rPr>
        <w:t>PDCCH monitoring adaptation</w:t>
      </w:r>
      <w:r w:rsidR="004419CF">
        <w:rPr>
          <w:rStyle w:val="af0"/>
          <w:rFonts w:ascii="Times New Roman" w:hAnsi="Times New Roman" w:cs="Times New Roman" w:hint="eastAsia"/>
          <w:b w:val="0"/>
          <w:bCs w:val="0"/>
          <w:color w:val="auto"/>
        </w:rPr>
        <w:t xml:space="preserve">. </w:t>
      </w:r>
      <w:r w:rsidR="007D218F">
        <w:rPr>
          <w:rStyle w:val="af0"/>
          <w:rFonts w:ascii="Times New Roman" w:hAnsi="Times New Roman" w:cs="Times New Roman" w:hint="eastAsia"/>
          <w:b w:val="0"/>
          <w:bCs w:val="0"/>
          <w:color w:val="auto"/>
        </w:rPr>
        <w:t xml:space="preserve">However, </w:t>
      </w:r>
      <w:r w:rsidR="00263E3A">
        <w:rPr>
          <w:rStyle w:val="af0"/>
          <w:rFonts w:ascii="Times New Roman" w:hAnsi="Times New Roman" w:cs="Times New Roman" w:hint="eastAsia"/>
          <w:b w:val="0"/>
          <w:bCs w:val="0"/>
          <w:color w:val="auto"/>
        </w:rPr>
        <w:t>one</w:t>
      </w:r>
      <w:r w:rsidR="007D218F">
        <w:rPr>
          <w:rStyle w:val="af0"/>
          <w:rFonts w:ascii="Times New Roman" w:hAnsi="Times New Roman" w:cs="Times New Roman" w:hint="eastAsia"/>
          <w:b w:val="0"/>
          <w:bCs w:val="0"/>
          <w:color w:val="auto"/>
        </w:rPr>
        <w:t xml:space="preserve"> of the two detailed implement schemes would be decided in RAN1#106</w:t>
      </w:r>
      <w:r w:rsidR="008826A5">
        <w:rPr>
          <w:rStyle w:val="af0"/>
          <w:rFonts w:ascii="Times New Roman" w:hAnsi="Times New Roman" w:cs="Times New Roman" w:hint="eastAsia"/>
          <w:b w:val="0"/>
          <w:bCs w:val="0"/>
          <w:color w:val="auto"/>
        </w:rPr>
        <w:t>e</w:t>
      </w:r>
      <w:r w:rsidR="007D218F">
        <w:rPr>
          <w:rStyle w:val="af0"/>
          <w:rFonts w:ascii="Times New Roman" w:hAnsi="Times New Roman" w:cs="Times New Roman" w:hint="eastAsia"/>
          <w:b w:val="0"/>
          <w:bCs w:val="0"/>
          <w:color w:val="auto"/>
        </w:rPr>
        <w:t xml:space="preserve"> meeting.</w:t>
      </w:r>
    </w:p>
    <w:tbl>
      <w:tblPr>
        <w:tblStyle w:val="af3"/>
        <w:tblW w:w="0" w:type="auto"/>
        <w:tblLook w:val="04A0" w:firstRow="1" w:lastRow="0" w:firstColumn="1" w:lastColumn="0" w:noHBand="0" w:noVBand="1"/>
      </w:tblPr>
      <w:tblGrid>
        <w:gridCol w:w="9288"/>
      </w:tblGrid>
      <w:tr w:rsidR="00DB19BF" w:rsidRPr="00DB19BF" w14:paraId="2CCDF164" w14:textId="77777777" w:rsidTr="001B3139">
        <w:trPr>
          <w:trHeight w:val="2132"/>
        </w:trPr>
        <w:tc>
          <w:tcPr>
            <w:tcW w:w="9288" w:type="dxa"/>
          </w:tcPr>
          <w:p w14:paraId="2BD27202" w14:textId="77777777" w:rsidR="00103ED4" w:rsidRPr="00103ED4" w:rsidRDefault="00103ED4" w:rsidP="00103ED4">
            <w:pPr>
              <w:spacing w:after="120"/>
              <w:jc w:val="both"/>
              <w:rPr>
                <w:rFonts w:eastAsia="Batang"/>
                <w:highlight w:val="green"/>
                <w:lang w:eastAsia="zh-TW"/>
              </w:rPr>
            </w:pPr>
            <w:r w:rsidRPr="00103ED4">
              <w:rPr>
                <w:rFonts w:ascii="Times" w:eastAsia="Batang" w:hAnsi="Times"/>
                <w:szCs w:val="24"/>
                <w:highlight w:val="green"/>
                <w:lang w:val="en-GB"/>
              </w:rPr>
              <w:t>Agreement:</w:t>
            </w:r>
          </w:p>
          <w:p w14:paraId="436C77B1" w14:textId="77777777" w:rsidR="00103ED4" w:rsidRPr="00103ED4" w:rsidRDefault="00103ED4" w:rsidP="00103ED4">
            <w:pPr>
              <w:numPr>
                <w:ilvl w:val="0"/>
                <w:numId w:val="42"/>
              </w:numPr>
              <w:jc w:val="both"/>
              <w:rPr>
                <w:rFonts w:ascii="Calibri" w:eastAsia="Batang" w:hAnsi="Calibri" w:cs="Calibri"/>
                <w:lang w:val="en-GB"/>
              </w:rPr>
            </w:pPr>
            <w:r w:rsidRPr="00103ED4">
              <w:rPr>
                <w:rFonts w:ascii="Times" w:eastAsia="Batang" w:hAnsi="Times"/>
                <w:szCs w:val="24"/>
                <w:lang w:val="en-GB" w:eastAsia="x-none"/>
              </w:rPr>
              <w:t xml:space="preserve">PDCCH schedules data and also indicates PDCCH monitoring adaptation by SSSG switching and PDCCH skipping for </w:t>
            </w:r>
            <w:proofErr w:type="gramStart"/>
            <w:r w:rsidRPr="00103ED4">
              <w:rPr>
                <w:rFonts w:ascii="Times" w:eastAsia="Batang" w:hAnsi="Times"/>
                <w:szCs w:val="24"/>
                <w:lang w:val="en-GB" w:eastAsia="x-none"/>
              </w:rPr>
              <w:t>a duration</w:t>
            </w:r>
            <w:proofErr w:type="gramEnd"/>
            <w:r w:rsidRPr="00103ED4">
              <w:rPr>
                <w:rFonts w:ascii="Times" w:eastAsia="Batang" w:hAnsi="Times"/>
                <w:szCs w:val="24"/>
                <w:lang w:val="en-GB" w:eastAsia="x-none"/>
              </w:rPr>
              <w:t xml:space="preserve"> is supported.</w:t>
            </w:r>
          </w:p>
          <w:p w14:paraId="33388749" w14:textId="77777777" w:rsidR="00103ED4" w:rsidRPr="00103ED4" w:rsidRDefault="00103ED4" w:rsidP="00103ED4">
            <w:pPr>
              <w:numPr>
                <w:ilvl w:val="1"/>
                <w:numId w:val="42"/>
              </w:numPr>
              <w:jc w:val="both"/>
              <w:rPr>
                <w:rFonts w:ascii="Times" w:eastAsia="Batang" w:hAnsi="Times"/>
                <w:sz w:val="22"/>
                <w:szCs w:val="22"/>
                <w:lang w:val="en-GB" w:eastAsia="x-none"/>
              </w:rPr>
            </w:pPr>
            <w:r w:rsidRPr="00103ED4">
              <w:rPr>
                <w:rFonts w:ascii="Times" w:eastAsia="Batang" w:hAnsi="Times"/>
                <w:szCs w:val="24"/>
                <w:lang w:val="en-GB" w:eastAsia="x-none"/>
              </w:rPr>
              <w:t>At least DCI format(s) 1-1, 0-1, 1-2 and 0-2 can be used for the indication(s)</w:t>
            </w:r>
          </w:p>
          <w:p w14:paraId="1AAAC806" w14:textId="77777777" w:rsidR="00103ED4" w:rsidRPr="00103ED4" w:rsidRDefault="00103ED4" w:rsidP="00103ED4">
            <w:pPr>
              <w:rPr>
                <w:rFonts w:ascii="Times" w:eastAsia="Batang" w:hAnsi="Times"/>
                <w:szCs w:val="24"/>
                <w:highlight w:val="green"/>
                <w:lang w:val="en-GB"/>
              </w:rPr>
            </w:pPr>
            <w:r w:rsidRPr="00103ED4">
              <w:rPr>
                <w:rFonts w:ascii="Times" w:eastAsia="Batang" w:hAnsi="Times"/>
                <w:szCs w:val="24"/>
                <w:highlight w:val="green"/>
                <w:lang w:val="en-GB"/>
              </w:rPr>
              <w:t>Agreement:</w:t>
            </w:r>
          </w:p>
          <w:p w14:paraId="24C8531E" w14:textId="77777777" w:rsidR="00103ED4" w:rsidRPr="00103ED4" w:rsidRDefault="00103ED4" w:rsidP="00103ED4">
            <w:pPr>
              <w:numPr>
                <w:ilvl w:val="0"/>
                <w:numId w:val="43"/>
              </w:numPr>
              <w:spacing w:line="252" w:lineRule="auto"/>
              <w:rPr>
                <w:rFonts w:ascii="Calibri" w:eastAsia="Batang" w:hAnsi="Calibri" w:cs="Calibri"/>
                <w:sz w:val="22"/>
                <w:szCs w:val="22"/>
                <w:lang w:val="en-GB" w:eastAsia="x-none"/>
              </w:rPr>
            </w:pPr>
            <w:r w:rsidRPr="00103ED4">
              <w:rPr>
                <w:rFonts w:ascii="Times" w:eastAsia="Batang" w:hAnsi="Times"/>
                <w:strike/>
                <w:color w:val="FF0000"/>
                <w:szCs w:val="24"/>
                <w:lang w:val="en-GB" w:eastAsia="x-none"/>
              </w:rPr>
              <w:t>At least</w:t>
            </w:r>
            <w:r w:rsidRPr="00103ED4">
              <w:rPr>
                <w:rFonts w:ascii="Times" w:eastAsia="Batang" w:hAnsi="Times"/>
                <w:strike/>
                <w:szCs w:val="24"/>
                <w:lang w:val="en-GB" w:eastAsia="x-none"/>
              </w:rPr>
              <w:t xml:space="preserve"> </w:t>
            </w:r>
            <w:r w:rsidRPr="00103ED4">
              <w:rPr>
                <w:rFonts w:ascii="Times" w:eastAsia="Batang" w:hAnsi="Times"/>
                <w:szCs w:val="24"/>
                <w:lang w:val="en-GB" w:eastAsia="x-none"/>
              </w:rPr>
              <w:t>one of  Alt 1 and Alt 2 is supported</w:t>
            </w:r>
            <w:r w:rsidRPr="00103ED4">
              <w:rPr>
                <w:rFonts w:ascii="Times" w:eastAsia="Batang" w:hAnsi="Times"/>
                <w:color w:val="FF0000"/>
                <w:szCs w:val="24"/>
                <w:lang w:val="en-GB" w:eastAsia="x-none"/>
              </w:rPr>
              <w:t>, to be decided in RAN1#106,</w:t>
            </w:r>
          </w:p>
          <w:p w14:paraId="34295D92" w14:textId="77777777" w:rsidR="00103ED4" w:rsidRPr="00103ED4" w:rsidRDefault="00103ED4" w:rsidP="00103ED4">
            <w:pPr>
              <w:numPr>
                <w:ilvl w:val="0"/>
                <w:numId w:val="43"/>
              </w:numPr>
              <w:spacing w:line="252" w:lineRule="auto"/>
              <w:rPr>
                <w:rFonts w:eastAsia="Batang"/>
                <w:lang w:val="en-GB" w:eastAsia="x-none"/>
              </w:rPr>
            </w:pPr>
            <w:r w:rsidRPr="00103ED4">
              <w:rPr>
                <w:rFonts w:ascii="Times" w:eastAsia="Batang" w:hAnsi="Times"/>
                <w:szCs w:val="24"/>
                <w:lang w:val="en-GB" w:eastAsia="x-none"/>
              </w:rPr>
              <w:t xml:space="preserve">Alt 1: Supporting SSSG  switching to emulate PDCCH skipping functionality, </w:t>
            </w:r>
          </w:p>
          <w:p w14:paraId="31F7824E" w14:textId="77777777" w:rsidR="00103ED4" w:rsidRPr="00103ED4" w:rsidRDefault="00103ED4" w:rsidP="00103ED4">
            <w:pPr>
              <w:numPr>
                <w:ilvl w:val="1"/>
                <w:numId w:val="43"/>
              </w:numPr>
              <w:spacing w:line="252" w:lineRule="auto"/>
              <w:rPr>
                <w:rFonts w:ascii="Calibri" w:eastAsia="Batang" w:hAnsi="Calibri" w:cs="Calibri"/>
                <w:szCs w:val="24"/>
                <w:lang w:val="en-GB" w:eastAsia="x-none"/>
              </w:rPr>
            </w:pPr>
            <w:r w:rsidRPr="00103ED4">
              <w:rPr>
                <w:rFonts w:ascii="Times" w:eastAsia="Batang" w:hAnsi="Times"/>
                <w:szCs w:val="24"/>
                <w:lang w:val="en-GB" w:eastAsia="x-none"/>
              </w:rPr>
              <w:t>Alt 1-1: by an ‘empty’ SSSG which no SS set(s) is configured for the ‘empty’ SSSG, UE does not monitoring PDCCH on the ‘empty’  SSSG,</w:t>
            </w:r>
          </w:p>
          <w:p w14:paraId="7F4EC31F" w14:textId="77777777" w:rsidR="00103ED4" w:rsidRPr="00103ED4" w:rsidRDefault="00103ED4" w:rsidP="00103ED4">
            <w:pPr>
              <w:numPr>
                <w:ilvl w:val="1"/>
                <w:numId w:val="43"/>
              </w:numPr>
              <w:jc w:val="both"/>
              <w:rPr>
                <w:rFonts w:ascii="Times" w:eastAsia="Batang" w:hAnsi="Times"/>
                <w:szCs w:val="24"/>
                <w:lang w:val="en-GB" w:eastAsia="x-none"/>
              </w:rPr>
            </w:pPr>
            <w:r w:rsidRPr="00103ED4">
              <w:rPr>
                <w:rFonts w:ascii="Times" w:eastAsia="Batang" w:hAnsi="Times"/>
                <w:szCs w:val="24"/>
                <w:lang w:val="en-GB" w:eastAsia="x-none"/>
              </w:rPr>
              <w:t>Alt1-2: by a ‘dormant SSSG’ which may have associated SS sets, and monitored conditionally (e.g., depending on HARQ NACK or RTT/</w:t>
            </w:r>
            <w:proofErr w:type="spellStart"/>
            <w:r w:rsidRPr="00103ED4">
              <w:rPr>
                <w:rFonts w:ascii="Times" w:eastAsia="Batang" w:hAnsi="Times"/>
                <w:szCs w:val="24"/>
                <w:lang w:val="en-GB" w:eastAsia="x-none"/>
              </w:rPr>
              <w:t>ReTx</w:t>
            </w:r>
            <w:proofErr w:type="spellEnd"/>
            <w:r w:rsidRPr="00103ED4">
              <w:rPr>
                <w:rFonts w:ascii="Times" w:eastAsia="Batang" w:hAnsi="Times"/>
                <w:szCs w:val="24"/>
                <w:lang w:val="en-GB" w:eastAsia="x-none"/>
              </w:rPr>
              <w:t xml:space="preserve"> timers)</w:t>
            </w:r>
          </w:p>
          <w:p w14:paraId="0BA085D5" w14:textId="77777777" w:rsidR="00103ED4" w:rsidRPr="00103ED4" w:rsidRDefault="00103ED4" w:rsidP="00103ED4">
            <w:pPr>
              <w:numPr>
                <w:ilvl w:val="0"/>
                <w:numId w:val="43"/>
              </w:numPr>
              <w:jc w:val="both"/>
              <w:rPr>
                <w:rFonts w:ascii="Times" w:eastAsia="Batang" w:hAnsi="Times"/>
                <w:szCs w:val="24"/>
                <w:lang w:val="en-GB" w:eastAsia="x-none"/>
              </w:rPr>
            </w:pPr>
            <w:r w:rsidRPr="00103ED4">
              <w:rPr>
                <w:rFonts w:ascii="Times" w:eastAsia="Batang" w:hAnsi="Times"/>
                <w:szCs w:val="24"/>
                <w:lang w:val="en-GB" w:eastAsia="x-none"/>
              </w:rPr>
              <w:t xml:space="preserve">Alt 2: PDCCH schedules data and also indicates PDCCH monitoring adaptation by PDCCH skipping for </w:t>
            </w:r>
            <w:proofErr w:type="gramStart"/>
            <w:r w:rsidRPr="00103ED4">
              <w:rPr>
                <w:rFonts w:ascii="Times" w:eastAsia="Batang" w:hAnsi="Times"/>
                <w:szCs w:val="24"/>
                <w:lang w:val="en-GB" w:eastAsia="x-none"/>
              </w:rPr>
              <w:t>a duration</w:t>
            </w:r>
            <w:proofErr w:type="gramEnd"/>
            <w:r w:rsidRPr="00103ED4">
              <w:rPr>
                <w:rFonts w:ascii="Times" w:eastAsia="Batang" w:hAnsi="Times"/>
                <w:szCs w:val="24"/>
                <w:lang w:val="en-GB" w:eastAsia="x-none"/>
              </w:rPr>
              <w:t xml:space="preserve"> is supported.</w:t>
            </w:r>
          </w:p>
          <w:p w14:paraId="283B02BD" w14:textId="77777777" w:rsidR="00103ED4" w:rsidRPr="00103ED4" w:rsidRDefault="00103ED4" w:rsidP="00103ED4">
            <w:pPr>
              <w:numPr>
                <w:ilvl w:val="1"/>
                <w:numId w:val="43"/>
              </w:numPr>
              <w:jc w:val="both"/>
              <w:rPr>
                <w:rFonts w:ascii="Times" w:eastAsia="Batang" w:hAnsi="Times"/>
                <w:szCs w:val="24"/>
                <w:lang w:val="en-GB" w:eastAsia="x-none"/>
              </w:rPr>
            </w:pPr>
            <w:r w:rsidRPr="00103ED4">
              <w:rPr>
                <w:rFonts w:ascii="Times" w:eastAsia="Batang" w:hAnsi="Times"/>
                <w:szCs w:val="24"/>
                <w:lang w:val="en-GB" w:eastAsia="x-none"/>
              </w:rPr>
              <w:t>FFS details, including</w:t>
            </w:r>
          </w:p>
          <w:p w14:paraId="7AE4D5A3" w14:textId="77777777" w:rsidR="00103ED4" w:rsidRPr="00103ED4" w:rsidRDefault="00103ED4" w:rsidP="00103ED4">
            <w:pPr>
              <w:numPr>
                <w:ilvl w:val="2"/>
                <w:numId w:val="43"/>
              </w:numPr>
              <w:jc w:val="both"/>
              <w:rPr>
                <w:rFonts w:ascii="Times" w:eastAsia="Batang" w:hAnsi="Times"/>
                <w:szCs w:val="24"/>
                <w:lang w:val="en-GB" w:eastAsia="x-none"/>
              </w:rPr>
            </w:pPr>
            <w:r w:rsidRPr="00103ED4">
              <w:rPr>
                <w:rFonts w:ascii="Times" w:eastAsia="Batang" w:hAnsi="Times"/>
                <w:szCs w:val="24"/>
                <w:lang w:val="en-GB" w:eastAsia="x-none"/>
              </w:rPr>
              <w:t>e.g., joint / separate indication of SSSG switching and PDCCH skipping</w:t>
            </w:r>
          </w:p>
          <w:p w14:paraId="37E4CB45" w14:textId="77777777" w:rsidR="00103ED4" w:rsidRPr="00103ED4" w:rsidRDefault="00103ED4" w:rsidP="00103ED4">
            <w:pPr>
              <w:numPr>
                <w:ilvl w:val="2"/>
                <w:numId w:val="43"/>
              </w:numPr>
              <w:jc w:val="both"/>
              <w:rPr>
                <w:rFonts w:ascii="Times" w:eastAsia="Batang" w:hAnsi="Times"/>
                <w:szCs w:val="24"/>
                <w:lang w:val="en-GB" w:eastAsia="x-none"/>
              </w:rPr>
            </w:pPr>
            <w:r w:rsidRPr="00103ED4">
              <w:rPr>
                <w:rFonts w:ascii="Times" w:eastAsia="Batang" w:hAnsi="Times"/>
                <w:szCs w:val="24"/>
                <w:lang w:val="en-GB" w:eastAsia="x-none"/>
              </w:rPr>
              <w:t xml:space="preserve">Determination of the duration(s) for PDCCH skipping, e.g., </w:t>
            </w:r>
          </w:p>
          <w:p w14:paraId="5F56F60C" w14:textId="77777777" w:rsidR="00103ED4" w:rsidRPr="00103ED4" w:rsidRDefault="00103ED4" w:rsidP="00103ED4">
            <w:pPr>
              <w:numPr>
                <w:ilvl w:val="3"/>
                <w:numId w:val="43"/>
              </w:numPr>
              <w:jc w:val="both"/>
              <w:rPr>
                <w:rFonts w:ascii="Times" w:eastAsia="Batang" w:hAnsi="Times"/>
                <w:szCs w:val="24"/>
                <w:lang w:val="en-GB" w:eastAsia="x-none"/>
              </w:rPr>
            </w:pPr>
            <w:r w:rsidRPr="00103ED4">
              <w:rPr>
                <w:rFonts w:ascii="Times" w:eastAsia="Batang" w:hAnsi="Times"/>
                <w:szCs w:val="24"/>
                <w:lang w:val="en-GB" w:eastAsia="x-none"/>
              </w:rPr>
              <w:t xml:space="preserve">by RRC </w:t>
            </w:r>
            <w:proofErr w:type="spellStart"/>
            <w:r w:rsidRPr="00103ED4">
              <w:rPr>
                <w:rFonts w:ascii="Times" w:eastAsia="Batang" w:hAnsi="Times"/>
                <w:szCs w:val="24"/>
                <w:lang w:val="en-GB" w:eastAsia="x-none"/>
              </w:rPr>
              <w:t>signaling</w:t>
            </w:r>
            <w:proofErr w:type="spellEnd"/>
            <w:r w:rsidRPr="00103ED4">
              <w:rPr>
                <w:rFonts w:ascii="Times" w:eastAsia="Batang" w:hAnsi="Times"/>
                <w:szCs w:val="24"/>
                <w:lang w:val="en-GB" w:eastAsia="x-none"/>
              </w:rPr>
              <w:t xml:space="preserve">, </w:t>
            </w:r>
          </w:p>
          <w:p w14:paraId="262A1E5A" w14:textId="77777777" w:rsidR="00103ED4" w:rsidRPr="00103ED4" w:rsidRDefault="00103ED4" w:rsidP="00103ED4">
            <w:pPr>
              <w:numPr>
                <w:ilvl w:val="3"/>
                <w:numId w:val="43"/>
              </w:numPr>
              <w:jc w:val="both"/>
              <w:rPr>
                <w:rFonts w:ascii="Times" w:eastAsia="Batang" w:hAnsi="Times"/>
                <w:szCs w:val="24"/>
                <w:lang w:val="en-GB" w:eastAsia="x-none"/>
              </w:rPr>
            </w:pPr>
            <w:r w:rsidRPr="00103ED4">
              <w:rPr>
                <w:rFonts w:ascii="Times" w:eastAsia="Batang" w:hAnsi="Times"/>
                <w:szCs w:val="24"/>
                <w:lang w:val="en-GB" w:eastAsia="x-none"/>
              </w:rPr>
              <w:t>by DCI indication</w:t>
            </w:r>
          </w:p>
          <w:p w14:paraId="38DB1D11" w14:textId="77777777" w:rsidR="00103ED4" w:rsidRPr="00103ED4" w:rsidRDefault="00103ED4" w:rsidP="00103ED4">
            <w:pPr>
              <w:numPr>
                <w:ilvl w:val="3"/>
                <w:numId w:val="43"/>
              </w:numPr>
              <w:jc w:val="both"/>
              <w:rPr>
                <w:rFonts w:ascii="Times" w:eastAsia="Batang" w:hAnsi="Times"/>
                <w:sz w:val="22"/>
                <w:szCs w:val="22"/>
                <w:lang w:val="en-GB" w:eastAsia="x-none"/>
              </w:rPr>
            </w:pPr>
            <w:r w:rsidRPr="00103ED4">
              <w:rPr>
                <w:rFonts w:ascii="Times" w:eastAsia="Batang" w:hAnsi="Times"/>
                <w:szCs w:val="24"/>
                <w:lang w:val="en-GB" w:eastAsia="x-none"/>
              </w:rPr>
              <w:t>Implicitly, to the end of C-DRX active time</w:t>
            </w:r>
          </w:p>
          <w:p w14:paraId="48F6DBC2" w14:textId="77777777" w:rsidR="00103ED4" w:rsidRPr="00103ED4" w:rsidRDefault="00103ED4" w:rsidP="00103ED4">
            <w:pPr>
              <w:rPr>
                <w:rFonts w:ascii="Times" w:eastAsia="Batang" w:hAnsi="Times"/>
                <w:szCs w:val="24"/>
                <w:highlight w:val="green"/>
                <w:lang w:val="en-GB"/>
              </w:rPr>
            </w:pPr>
            <w:r w:rsidRPr="00103ED4">
              <w:rPr>
                <w:rFonts w:ascii="Times" w:eastAsia="Batang" w:hAnsi="Times"/>
                <w:szCs w:val="24"/>
                <w:highlight w:val="green"/>
                <w:lang w:val="en-GB"/>
              </w:rPr>
              <w:t>Agreement:</w:t>
            </w:r>
          </w:p>
          <w:p w14:paraId="41597F5D" w14:textId="77777777" w:rsidR="00103ED4" w:rsidRPr="00103ED4" w:rsidRDefault="00103ED4" w:rsidP="00103ED4">
            <w:pPr>
              <w:spacing w:before="120" w:after="160"/>
              <w:jc w:val="both"/>
              <w:rPr>
                <w:rFonts w:ascii="Calibri" w:eastAsia="Batang" w:hAnsi="Calibri" w:cs="Calibri"/>
                <w:sz w:val="22"/>
                <w:szCs w:val="22"/>
                <w:lang w:val="en-GB"/>
              </w:rPr>
            </w:pPr>
            <w:r w:rsidRPr="00103ED4">
              <w:rPr>
                <w:rFonts w:ascii="Times" w:eastAsia="Batang" w:hAnsi="Times"/>
                <w:szCs w:val="24"/>
                <w:lang w:val="en-GB"/>
              </w:rPr>
              <w:t>At least SSSG#0 and SSSG#1 switching is supported for Rel-17 SSSG switching indicated by PDCCH scheduling data</w:t>
            </w:r>
            <w:r w:rsidRPr="00103ED4">
              <w:rPr>
                <w:rFonts w:ascii="Times" w:eastAsia="Batang" w:hAnsi="Times"/>
                <w:color w:val="000000"/>
                <w:szCs w:val="24"/>
                <w:lang w:val="en-GB"/>
              </w:rPr>
              <w:t xml:space="preserve"> </w:t>
            </w:r>
            <w:r w:rsidRPr="00103ED4">
              <w:rPr>
                <w:rFonts w:ascii="Times" w:eastAsia="Batang" w:hAnsi="Times"/>
                <w:color w:val="7030A0"/>
                <w:szCs w:val="24"/>
                <w:lang w:val="en-GB"/>
              </w:rPr>
              <w:t>and/or timer</w:t>
            </w:r>
            <w:r w:rsidRPr="00103ED4">
              <w:rPr>
                <w:rFonts w:ascii="Times" w:eastAsia="Batang" w:hAnsi="Times"/>
                <w:szCs w:val="24"/>
                <w:lang w:val="en-GB"/>
              </w:rPr>
              <w:t>.</w:t>
            </w:r>
          </w:p>
          <w:p w14:paraId="363510B0" w14:textId="0E6A8292" w:rsidR="002B4C49" w:rsidRPr="00DB19BF" w:rsidRDefault="00103ED4" w:rsidP="00103ED4">
            <w:pPr>
              <w:numPr>
                <w:ilvl w:val="0"/>
                <w:numId w:val="41"/>
              </w:numPr>
              <w:rPr>
                <w:b/>
                <w:bCs/>
              </w:rPr>
            </w:pPr>
            <w:r w:rsidRPr="00103ED4">
              <w:rPr>
                <w:rFonts w:ascii="Times" w:eastAsia="Batang" w:hAnsi="Times"/>
                <w:szCs w:val="24"/>
                <w:lang w:val="en-GB"/>
              </w:rPr>
              <w:t>FFS: support of more than 2 SSSGs</w:t>
            </w:r>
          </w:p>
        </w:tc>
      </w:tr>
    </w:tbl>
    <w:p w14:paraId="73B24305" w14:textId="77777777" w:rsidR="00970D92" w:rsidRDefault="00970D92" w:rsidP="00EE386D">
      <w:pPr>
        <w:jc w:val="both"/>
        <w:rPr>
          <w:rFonts w:eastAsiaTheme="minorEastAsia"/>
          <w:highlight w:val="green"/>
          <w:lang w:eastAsia="zh-CN"/>
        </w:rPr>
      </w:pPr>
    </w:p>
    <w:p w14:paraId="18C211C7" w14:textId="283D6331" w:rsidR="00DD7A8B" w:rsidRDefault="00E81E11" w:rsidP="007D218F">
      <w:pPr>
        <w:pStyle w:val="a0"/>
        <w:rPr>
          <w:rFonts w:eastAsia="宋体"/>
          <w:iCs/>
          <w:lang w:eastAsia="zh-CN"/>
        </w:rPr>
      </w:pPr>
      <w:r>
        <w:rPr>
          <w:rFonts w:eastAsia="宋体"/>
          <w:iCs/>
          <w:lang w:eastAsia="zh-CN"/>
        </w:rPr>
        <w:t>I</w:t>
      </w:r>
      <w:r>
        <w:rPr>
          <w:rFonts w:eastAsia="宋体" w:hint="eastAsia"/>
          <w:iCs/>
          <w:lang w:eastAsia="zh-CN"/>
        </w:rPr>
        <w:t xml:space="preserve">n this contribution, </w:t>
      </w:r>
      <w:r w:rsidR="00217331">
        <w:rPr>
          <w:rFonts w:eastAsia="宋体" w:hint="eastAsia"/>
          <w:iCs/>
          <w:lang w:eastAsia="zh-CN"/>
        </w:rPr>
        <w:t xml:space="preserve">we firstly analyze the </w:t>
      </w:r>
      <w:r w:rsidR="007D218F">
        <w:rPr>
          <w:rFonts w:eastAsia="宋体" w:hint="eastAsia"/>
          <w:iCs/>
          <w:lang w:eastAsia="zh-CN"/>
        </w:rPr>
        <w:t>drawbacks of th</w:t>
      </w:r>
      <w:r w:rsidR="00217331">
        <w:rPr>
          <w:rFonts w:eastAsia="宋体" w:hint="eastAsia"/>
          <w:iCs/>
          <w:lang w:eastAsia="zh-CN"/>
        </w:rPr>
        <w:t xml:space="preserve">e </w:t>
      </w:r>
      <w:r w:rsidR="00CB4002" w:rsidRPr="00CB4002">
        <w:rPr>
          <w:rFonts w:eastAsia="宋体"/>
          <w:iCs/>
          <w:lang w:eastAsia="zh-CN"/>
        </w:rPr>
        <w:t>Search Space Set Group</w:t>
      </w:r>
      <w:r w:rsidR="00CB4002">
        <w:rPr>
          <w:rFonts w:eastAsia="宋体" w:hint="eastAsia"/>
          <w:iCs/>
          <w:lang w:eastAsia="zh-CN"/>
        </w:rPr>
        <w:t xml:space="preserve"> (SSSG) switching</w:t>
      </w:r>
      <w:r w:rsidR="00217331">
        <w:rPr>
          <w:rFonts w:eastAsia="宋体" w:hint="eastAsia"/>
          <w:iCs/>
          <w:lang w:eastAsia="zh-CN"/>
        </w:rPr>
        <w:t xml:space="preserve"> </w:t>
      </w:r>
      <w:r w:rsidR="007D218F">
        <w:rPr>
          <w:rFonts w:eastAsia="宋体" w:hint="eastAsia"/>
          <w:iCs/>
          <w:lang w:eastAsia="zh-CN"/>
        </w:rPr>
        <w:t xml:space="preserve">including its enhancement scheme in Section 2. </w:t>
      </w:r>
      <w:r w:rsidR="007D218F">
        <w:rPr>
          <w:rFonts w:eastAsia="宋体"/>
          <w:iCs/>
          <w:lang w:eastAsia="zh-CN"/>
        </w:rPr>
        <w:t>T</w:t>
      </w:r>
      <w:r w:rsidR="007D218F">
        <w:rPr>
          <w:rFonts w:eastAsia="宋体" w:hint="eastAsia"/>
          <w:iCs/>
          <w:lang w:eastAsia="zh-CN"/>
        </w:rPr>
        <w:t xml:space="preserve">he </w:t>
      </w:r>
      <w:r w:rsidR="008826A5">
        <w:rPr>
          <w:rFonts w:eastAsia="宋体" w:hint="eastAsia"/>
          <w:iCs/>
          <w:lang w:eastAsia="zh-CN"/>
        </w:rPr>
        <w:t xml:space="preserve">advantages and </w:t>
      </w:r>
      <w:r w:rsidR="007D218F">
        <w:rPr>
          <w:rFonts w:eastAsia="宋体" w:hint="eastAsia"/>
          <w:iCs/>
          <w:lang w:eastAsia="zh-CN"/>
        </w:rPr>
        <w:t xml:space="preserve">detailed </w:t>
      </w:r>
      <w:r w:rsidR="008826A5">
        <w:rPr>
          <w:rFonts w:eastAsia="宋体" w:hint="eastAsia"/>
          <w:iCs/>
          <w:lang w:eastAsia="zh-CN"/>
        </w:rPr>
        <w:t xml:space="preserve">DCI </w:t>
      </w:r>
      <w:r w:rsidR="007D218F">
        <w:rPr>
          <w:rFonts w:eastAsia="宋体" w:hint="eastAsia"/>
          <w:iCs/>
          <w:lang w:eastAsia="zh-CN"/>
        </w:rPr>
        <w:t xml:space="preserve">design </w:t>
      </w:r>
      <w:r w:rsidR="008826A5">
        <w:rPr>
          <w:rFonts w:eastAsia="宋体" w:hint="eastAsia"/>
          <w:iCs/>
          <w:lang w:eastAsia="zh-CN"/>
        </w:rPr>
        <w:t>for</w:t>
      </w:r>
      <w:r w:rsidR="007D218F">
        <w:rPr>
          <w:rFonts w:eastAsia="宋体" w:hint="eastAsia"/>
          <w:iCs/>
          <w:lang w:eastAsia="zh-CN"/>
        </w:rPr>
        <w:t xml:space="preserve"> the PDCCH skipping would </w:t>
      </w:r>
      <w:r w:rsidR="00C001AD">
        <w:rPr>
          <w:rFonts w:eastAsia="宋体" w:hint="eastAsia"/>
          <w:iCs/>
          <w:lang w:eastAsia="zh-CN"/>
        </w:rPr>
        <w:t xml:space="preserve">be </w:t>
      </w:r>
      <w:r w:rsidR="00C001AD">
        <w:rPr>
          <w:rFonts w:eastAsia="宋体"/>
          <w:iCs/>
          <w:lang w:eastAsia="zh-CN"/>
        </w:rPr>
        <w:t>provide</w:t>
      </w:r>
      <w:r w:rsidR="00C001AD">
        <w:rPr>
          <w:rFonts w:eastAsia="宋体" w:hint="eastAsia"/>
          <w:iCs/>
          <w:lang w:eastAsia="zh-CN"/>
        </w:rPr>
        <w:t>d</w:t>
      </w:r>
      <w:r w:rsidR="007D218F">
        <w:rPr>
          <w:rFonts w:eastAsia="宋体" w:hint="eastAsia"/>
          <w:iCs/>
          <w:lang w:eastAsia="zh-CN"/>
        </w:rPr>
        <w:t xml:space="preserve"> in Section 3</w:t>
      </w:r>
      <w:r w:rsidR="008826A5">
        <w:rPr>
          <w:rFonts w:eastAsia="宋体" w:hint="eastAsia"/>
          <w:iCs/>
          <w:lang w:eastAsia="zh-CN"/>
        </w:rPr>
        <w:t xml:space="preserve"> and Section 4, respectively</w:t>
      </w:r>
      <w:r w:rsidR="007D218F">
        <w:rPr>
          <w:rFonts w:eastAsia="宋体" w:hint="eastAsia"/>
          <w:iCs/>
          <w:lang w:eastAsia="zh-CN"/>
        </w:rPr>
        <w:t xml:space="preserve">. </w:t>
      </w:r>
      <w:r w:rsidR="007D218F">
        <w:rPr>
          <w:rFonts w:eastAsia="宋体"/>
          <w:iCs/>
          <w:lang w:eastAsia="zh-CN"/>
        </w:rPr>
        <w:t>F</w:t>
      </w:r>
      <w:r w:rsidR="007D218F">
        <w:rPr>
          <w:rFonts w:eastAsia="宋体" w:hint="eastAsia"/>
          <w:iCs/>
          <w:lang w:eastAsia="zh-CN"/>
        </w:rPr>
        <w:t xml:space="preserve">inally, </w:t>
      </w:r>
      <w:r w:rsidR="008826A5" w:rsidRPr="008826A5">
        <w:rPr>
          <w:rFonts w:eastAsia="宋体" w:hint="eastAsia"/>
          <w:iCs/>
          <w:lang w:eastAsia="zh-CN"/>
        </w:rPr>
        <w:t xml:space="preserve">the power saving gain of the SSSG switching and PDCCH skipping are </w:t>
      </w:r>
      <w:r w:rsidR="008826A5">
        <w:rPr>
          <w:rFonts w:eastAsia="宋体" w:hint="eastAsia"/>
          <w:iCs/>
          <w:lang w:eastAsia="zh-CN"/>
        </w:rPr>
        <w:t>provided</w:t>
      </w:r>
      <w:r w:rsidR="00DF3CC3">
        <w:rPr>
          <w:rFonts w:eastAsia="宋体" w:hint="eastAsia"/>
          <w:iCs/>
          <w:lang w:eastAsia="zh-CN"/>
        </w:rPr>
        <w:t xml:space="preserve"> in Section </w:t>
      </w:r>
      <w:r w:rsidR="008826A5">
        <w:rPr>
          <w:rFonts w:eastAsia="宋体" w:hint="eastAsia"/>
          <w:iCs/>
          <w:lang w:eastAsia="zh-CN"/>
        </w:rPr>
        <w:t>5</w:t>
      </w:r>
      <w:r w:rsidR="00611E1D">
        <w:rPr>
          <w:rFonts w:eastAsia="宋体" w:hint="eastAsia"/>
          <w:iCs/>
          <w:lang w:eastAsia="zh-CN"/>
        </w:rPr>
        <w:t>.</w:t>
      </w:r>
      <w:r w:rsidR="009F68F6">
        <w:rPr>
          <w:rFonts w:eastAsia="宋体" w:hint="eastAsia"/>
          <w:iCs/>
          <w:lang w:eastAsia="zh-CN"/>
        </w:rPr>
        <w:t xml:space="preserve"> </w:t>
      </w:r>
    </w:p>
    <w:p w14:paraId="6830B59D" w14:textId="0F86505F" w:rsidR="00F26290" w:rsidRDefault="00FA3E0A" w:rsidP="00EE386D">
      <w:pPr>
        <w:pStyle w:val="1"/>
        <w:jc w:val="both"/>
        <w:rPr>
          <w:lang w:eastAsia="zh-CN"/>
        </w:rPr>
      </w:pPr>
      <w:r>
        <w:rPr>
          <w:rFonts w:hint="eastAsia"/>
          <w:iCs/>
          <w:lang w:eastAsia="zh-CN"/>
        </w:rPr>
        <w:t xml:space="preserve">The </w:t>
      </w:r>
      <w:r w:rsidR="00C001AD">
        <w:rPr>
          <w:rFonts w:hint="eastAsia"/>
          <w:iCs/>
          <w:lang w:eastAsia="zh-CN"/>
        </w:rPr>
        <w:t>drawbacks of</w:t>
      </w:r>
      <w:r>
        <w:rPr>
          <w:rFonts w:hint="eastAsia"/>
          <w:iCs/>
          <w:lang w:eastAsia="zh-CN"/>
        </w:rPr>
        <w:t xml:space="preserve"> the Search </w:t>
      </w:r>
      <w:r w:rsidR="00CB4002">
        <w:rPr>
          <w:iCs/>
          <w:lang w:eastAsia="zh-CN"/>
        </w:rPr>
        <w:t>Space Set Group</w:t>
      </w:r>
      <w:r w:rsidR="00B61B20">
        <w:rPr>
          <w:rFonts w:hint="eastAsia"/>
          <w:iCs/>
          <w:lang w:eastAsia="zh-CN"/>
        </w:rPr>
        <w:t xml:space="preserve"> </w:t>
      </w:r>
      <w:r>
        <w:rPr>
          <w:rFonts w:hint="eastAsia"/>
          <w:iCs/>
          <w:lang w:eastAsia="zh-CN"/>
        </w:rPr>
        <w:t xml:space="preserve">switching </w:t>
      </w:r>
      <w:r>
        <w:rPr>
          <w:iCs/>
          <w:lang w:eastAsia="zh-CN"/>
        </w:rPr>
        <w:t>and</w:t>
      </w:r>
      <w:r>
        <w:rPr>
          <w:rFonts w:hint="eastAsia"/>
          <w:iCs/>
          <w:lang w:eastAsia="zh-CN"/>
        </w:rPr>
        <w:t xml:space="preserve"> </w:t>
      </w:r>
      <w:r w:rsidR="00C001AD">
        <w:rPr>
          <w:rFonts w:hint="eastAsia"/>
          <w:iCs/>
          <w:lang w:eastAsia="zh-CN"/>
        </w:rPr>
        <w:t>its enhancement</w:t>
      </w:r>
    </w:p>
    <w:p w14:paraId="23CE90D4" w14:textId="4E66E5DF" w:rsidR="00005888" w:rsidRDefault="00CC2ECA" w:rsidP="00475B4C">
      <w:pPr>
        <w:pStyle w:val="a0"/>
        <w:rPr>
          <w:rFonts w:eastAsia="宋体"/>
          <w:iCs/>
          <w:lang w:eastAsia="zh-CN"/>
        </w:rPr>
      </w:pPr>
      <w:r w:rsidRPr="00BF6B4C">
        <w:rPr>
          <w:rFonts w:eastAsia="宋体" w:hint="eastAsia"/>
          <w:iCs/>
          <w:lang w:eastAsia="zh-CN"/>
        </w:rPr>
        <w:t>As the discussion</w:t>
      </w:r>
      <w:r>
        <w:rPr>
          <w:rFonts w:eastAsia="宋体" w:hint="eastAsia"/>
          <w:iCs/>
          <w:lang w:eastAsia="zh-CN"/>
        </w:rPr>
        <w:t xml:space="preserve"> in</w:t>
      </w:r>
      <w:r w:rsidR="00475A59">
        <w:rPr>
          <w:rFonts w:eastAsia="宋体" w:hint="eastAsia"/>
          <w:iCs/>
          <w:lang w:eastAsia="zh-CN"/>
        </w:rPr>
        <w:t xml:space="preserve"> RAN1#104</w:t>
      </w:r>
      <w:r w:rsidR="00BC14FC">
        <w:rPr>
          <w:rFonts w:eastAsia="宋体" w:hint="eastAsia"/>
          <w:iCs/>
          <w:lang w:eastAsia="zh-CN"/>
        </w:rPr>
        <w:t xml:space="preserve"> </w:t>
      </w:r>
      <w:r w:rsidR="00B81E7D">
        <w:rPr>
          <w:rFonts w:eastAsia="宋体" w:hint="eastAsia"/>
          <w:iCs/>
          <w:lang w:eastAsia="zh-CN"/>
        </w:rPr>
        <w:t>E</w:t>
      </w:r>
      <w:r w:rsidR="00BC14FC">
        <w:rPr>
          <w:rFonts w:eastAsia="宋体" w:hint="eastAsia"/>
          <w:iCs/>
          <w:lang w:eastAsia="zh-CN"/>
        </w:rPr>
        <w:t>-</w:t>
      </w:r>
      <w:r w:rsidR="00475A59">
        <w:rPr>
          <w:rFonts w:eastAsia="宋体" w:hint="eastAsia"/>
          <w:iCs/>
          <w:lang w:eastAsia="zh-CN"/>
        </w:rPr>
        <w:t>meeting</w:t>
      </w:r>
      <w:r w:rsidR="004073FA">
        <w:rPr>
          <w:rFonts w:eastAsia="宋体" w:hint="eastAsia"/>
          <w:iCs/>
          <w:lang w:eastAsia="zh-CN"/>
        </w:rPr>
        <w:t xml:space="preserve"> and RAN1#105 E-meeting</w:t>
      </w:r>
      <w:r w:rsidR="00475A59">
        <w:rPr>
          <w:rFonts w:eastAsia="宋体" w:hint="eastAsia"/>
          <w:iCs/>
          <w:lang w:eastAsia="zh-CN"/>
        </w:rPr>
        <w:t xml:space="preserve">, </w:t>
      </w:r>
      <w:r w:rsidR="00B27465">
        <w:rPr>
          <w:rFonts w:eastAsia="宋体"/>
          <w:iCs/>
          <w:lang w:eastAsia="zh-CN"/>
        </w:rPr>
        <w:t xml:space="preserve">it </w:t>
      </w:r>
      <w:r w:rsidR="000C72B8">
        <w:rPr>
          <w:rFonts w:eastAsia="宋体"/>
          <w:iCs/>
          <w:lang w:eastAsia="zh-CN"/>
        </w:rPr>
        <w:t>was</w:t>
      </w:r>
      <w:r w:rsidR="000C72B8">
        <w:rPr>
          <w:rFonts w:eastAsia="宋体" w:hint="eastAsia"/>
          <w:iCs/>
          <w:lang w:eastAsia="zh-CN"/>
        </w:rPr>
        <w:t xml:space="preserve"> </w:t>
      </w:r>
      <w:r w:rsidR="00475A59">
        <w:rPr>
          <w:rFonts w:eastAsia="宋体" w:hint="eastAsia"/>
          <w:iCs/>
          <w:lang w:eastAsia="zh-CN"/>
        </w:rPr>
        <w:t xml:space="preserve">proposed that the </w:t>
      </w:r>
      <w:r w:rsidR="00BC14FC">
        <w:rPr>
          <w:rFonts w:eastAsia="宋体" w:hint="eastAsia"/>
          <w:iCs/>
          <w:lang w:eastAsia="zh-CN"/>
        </w:rPr>
        <w:t>PDCCH skipping</w:t>
      </w:r>
      <w:r w:rsidR="00475A59">
        <w:rPr>
          <w:rFonts w:eastAsia="宋体" w:hint="eastAsia"/>
          <w:iCs/>
          <w:lang w:eastAsia="zh-CN"/>
        </w:rPr>
        <w:t xml:space="preserve"> could be</w:t>
      </w:r>
      <w:r w:rsidR="00BC14FC">
        <w:rPr>
          <w:rFonts w:eastAsia="宋体" w:hint="eastAsia"/>
          <w:iCs/>
          <w:lang w:eastAsia="zh-CN"/>
        </w:rPr>
        <w:t xml:space="preserve"> </w:t>
      </w:r>
      <w:r>
        <w:rPr>
          <w:rFonts w:eastAsia="宋体"/>
          <w:iCs/>
          <w:lang w:eastAsia="zh-CN"/>
        </w:rPr>
        <w:t>realized</w:t>
      </w:r>
      <w:r w:rsidR="00BC14FC">
        <w:rPr>
          <w:rFonts w:eastAsia="宋体" w:hint="eastAsia"/>
          <w:iCs/>
          <w:lang w:eastAsia="zh-CN"/>
        </w:rPr>
        <w:t xml:space="preserve"> </w:t>
      </w:r>
      <w:r>
        <w:rPr>
          <w:rFonts w:eastAsia="宋体" w:hint="eastAsia"/>
          <w:iCs/>
          <w:lang w:eastAsia="zh-CN"/>
        </w:rPr>
        <w:t xml:space="preserve">by </w:t>
      </w:r>
      <w:r w:rsidR="00BC14FC">
        <w:rPr>
          <w:rFonts w:eastAsia="宋体" w:hint="eastAsia"/>
          <w:iCs/>
          <w:lang w:eastAsia="zh-CN"/>
        </w:rPr>
        <w:t>SSSG switching</w:t>
      </w:r>
      <w:r w:rsidR="008303FE">
        <w:rPr>
          <w:rFonts w:eastAsia="宋体" w:hint="eastAsia"/>
          <w:iCs/>
          <w:lang w:eastAsia="zh-CN"/>
        </w:rPr>
        <w:t xml:space="preserve"> </w:t>
      </w:r>
      <w:r w:rsidR="00103358">
        <w:rPr>
          <w:rFonts w:eastAsia="宋体"/>
          <w:iCs/>
          <w:lang w:eastAsia="zh-CN"/>
        </w:rPr>
        <w:fldChar w:fldCharType="begin"/>
      </w:r>
      <w:r w:rsidR="00103358">
        <w:rPr>
          <w:rFonts w:eastAsia="宋体"/>
          <w:iCs/>
          <w:lang w:eastAsia="zh-CN"/>
        </w:rPr>
        <w:instrText xml:space="preserve"> </w:instrText>
      </w:r>
      <w:r w:rsidR="00103358">
        <w:rPr>
          <w:rFonts w:eastAsia="宋体" w:hint="eastAsia"/>
          <w:iCs/>
          <w:lang w:eastAsia="zh-CN"/>
        </w:rPr>
        <w:instrText>REF _Ref71214208 \n \h</w:instrText>
      </w:r>
      <w:r w:rsidR="00103358">
        <w:rPr>
          <w:rFonts w:eastAsia="宋体"/>
          <w:iCs/>
          <w:lang w:eastAsia="zh-CN"/>
        </w:rPr>
        <w:instrText xml:space="preserve"> </w:instrText>
      </w:r>
      <w:r w:rsidR="00103358">
        <w:rPr>
          <w:rFonts w:eastAsia="宋体"/>
          <w:iCs/>
          <w:lang w:eastAsia="zh-CN"/>
        </w:rPr>
      </w:r>
      <w:r w:rsidR="00103358">
        <w:rPr>
          <w:rFonts w:eastAsia="宋体"/>
          <w:iCs/>
          <w:lang w:eastAsia="zh-CN"/>
        </w:rPr>
        <w:fldChar w:fldCharType="separate"/>
      </w:r>
      <w:r w:rsidR="003C2BFA">
        <w:rPr>
          <w:rFonts w:eastAsia="宋体"/>
          <w:iCs/>
          <w:lang w:eastAsia="zh-CN"/>
        </w:rPr>
        <w:t>[2]</w:t>
      </w:r>
      <w:r w:rsidR="00103358">
        <w:rPr>
          <w:rFonts w:eastAsia="宋体"/>
          <w:iCs/>
          <w:lang w:eastAsia="zh-CN"/>
        </w:rPr>
        <w:fldChar w:fldCharType="end"/>
      </w:r>
      <w:r w:rsidR="00103358">
        <w:rPr>
          <w:rFonts w:eastAsia="宋体"/>
          <w:iCs/>
          <w:lang w:eastAsia="zh-CN"/>
        </w:rPr>
        <w:fldChar w:fldCharType="begin"/>
      </w:r>
      <w:r w:rsidR="00103358">
        <w:rPr>
          <w:rFonts w:eastAsia="宋体"/>
          <w:iCs/>
          <w:lang w:eastAsia="zh-CN"/>
        </w:rPr>
        <w:instrText xml:space="preserve"> REF _Ref71214210 \n \h </w:instrText>
      </w:r>
      <w:r w:rsidR="00103358">
        <w:rPr>
          <w:rFonts w:eastAsia="宋体"/>
          <w:iCs/>
          <w:lang w:eastAsia="zh-CN"/>
        </w:rPr>
      </w:r>
      <w:r w:rsidR="00103358">
        <w:rPr>
          <w:rFonts w:eastAsia="宋体"/>
          <w:iCs/>
          <w:lang w:eastAsia="zh-CN"/>
        </w:rPr>
        <w:fldChar w:fldCharType="separate"/>
      </w:r>
      <w:r w:rsidR="003C2BFA">
        <w:rPr>
          <w:rFonts w:eastAsia="宋体"/>
          <w:iCs/>
          <w:lang w:eastAsia="zh-CN"/>
        </w:rPr>
        <w:t>[3]</w:t>
      </w:r>
      <w:r w:rsidR="00103358">
        <w:rPr>
          <w:rFonts w:eastAsia="宋体"/>
          <w:iCs/>
          <w:lang w:eastAsia="zh-CN"/>
        </w:rPr>
        <w:fldChar w:fldCharType="end"/>
      </w:r>
      <w:r w:rsidR="00DF7DC4">
        <w:rPr>
          <w:rFonts w:eastAsia="宋体"/>
          <w:iCs/>
          <w:lang w:eastAsia="zh-CN"/>
        </w:rPr>
        <w:fldChar w:fldCharType="begin"/>
      </w:r>
      <w:r w:rsidR="00DF7DC4">
        <w:rPr>
          <w:rFonts w:eastAsia="宋体"/>
          <w:iCs/>
          <w:lang w:eastAsia="zh-CN"/>
        </w:rPr>
        <w:instrText xml:space="preserve"> REF _Ref71214211 \n \h </w:instrText>
      </w:r>
      <w:r w:rsidR="00DF7DC4">
        <w:rPr>
          <w:rFonts w:eastAsia="宋体"/>
          <w:iCs/>
          <w:lang w:eastAsia="zh-CN"/>
        </w:rPr>
      </w:r>
      <w:r w:rsidR="00DF7DC4">
        <w:rPr>
          <w:rFonts w:eastAsia="宋体"/>
          <w:iCs/>
          <w:lang w:eastAsia="zh-CN"/>
        </w:rPr>
        <w:fldChar w:fldCharType="separate"/>
      </w:r>
      <w:r w:rsidR="00DF7DC4">
        <w:rPr>
          <w:rFonts w:eastAsia="宋体"/>
          <w:iCs/>
          <w:lang w:eastAsia="zh-CN"/>
        </w:rPr>
        <w:t>[4]</w:t>
      </w:r>
      <w:r w:rsidR="00DF7DC4">
        <w:rPr>
          <w:rFonts w:eastAsia="宋体"/>
          <w:iCs/>
          <w:lang w:eastAsia="zh-CN"/>
        </w:rPr>
        <w:fldChar w:fldCharType="end"/>
      </w:r>
      <w:r w:rsidR="00DF7DC4">
        <w:rPr>
          <w:rFonts w:eastAsia="宋体" w:hint="eastAsia"/>
          <w:iCs/>
          <w:lang w:eastAsia="zh-CN"/>
        </w:rPr>
        <w:t>, in which t</w:t>
      </w:r>
      <w:r w:rsidR="00005888">
        <w:rPr>
          <w:rFonts w:eastAsia="宋体" w:hint="eastAsia"/>
          <w:iCs/>
          <w:lang w:eastAsia="zh-CN"/>
        </w:rPr>
        <w:t xml:space="preserve">he </w:t>
      </w:r>
      <w:r w:rsidR="00005888">
        <w:rPr>
          <w:rFonts w:eastAsia="宋体"/>
          <w:iCs/>
          <w:lang w:eastAsia="zh-CN"/>
        </w:rPr>
        <w:t>“</w:t>
      </w:r>
      <w:r w:rsidR="00005888">
        <w:rPr>
          <w:rFonts w:eastAsia="宋体" w:hint="eastAsia"/>
          <w:iCs/>
          <w:lang w:eastAsia="zh-CN"/>
        </w:rPr>
        <w:t>dormant SSSG</w:t>
      </w:r>
      <w:r w:rsidR="00005888">
        <w:rPr>
          <w:rFonts w:eastAsia="宋体"/>
          <w:iCs/>
          <w:lang w:eastAsia="zh-CN"/>
        </w:rPr>
        <w:t>”</w:t>
      </w:r>
      <w:r w:rsidR="00005888">
        <w:rPr>
          <w:rFonts w:eastAsia="宋体" w:hint="eastAsia"/>
          <w:iCs/>
          <w:lang w:eastAsia="zh-CN"/>
        </w:rPr>
        <w:t xml:space="preserve"> or </w:t>
      </w:r>
      <w:r w:rsidR="00005888">
        <w:rPr>
          <w:rFonts w:eastAsia="宋体"/>
          <w:iCs/>
          <w:lang w:eastAsia="zh-CN"/>
        </w:rPr>
        <w:t>“</w:t>
      </w:r>
      <w:r w:rsidR="00005888">
        <w:rPr>
          <w:rFonts w:eastAsia="宋体" w:hint="eastAsia"/>
          <w:iCs/>
          <w:lang w:eastAsia="zh-CN"/>
        </w:rPr>
        <w:t>empty SSSG</w:t>
      </w:r>
      <w:r w:rsidR="00005888">
        <w:rPr>
          <w:rFonts w:eastAsia="宋体"/>
          <w:iCs/>
          <w:lang w:eastAsia="zh-CN"/>
        </w:rPr>
        <w:t>”</w:t>
      </w:r>
      <w:r w:rsidR="00005888">
        <w:rPr>
          <w:rFonts w:eastAsia="宋体" w:hint="eastAsia"/>
          <w:iCs/>
          <w:lang w:eastAsia="zh-CN"/>
        </w:rPr>
        <w:t xml:space="preserve"> </w:t>
      </w:r>
      <w:r w:rsidR="00DF7DC4">
        <w:rPr>
          <w:rFonts w:eastAsia="宋体" w:hint="eastAsia"/>
          <w:iCs/>
          <w:lang w:eastAsia="zh-CN"/>
        </w:rPr>
        <w:t>is</w:t>
      </w:r>
      <w:r w:rsidR="00005888">
        <w:rPr>
          <w:rFonts w:eastAsia="宋体" w:hint="eastAsia"/>
          <w:iCs/>
          <w:lang w:eastAsia="zh-CN"/>
        </w:rPr>
        <w:t xml:space="preserve"> used </w:t>
      </w:r>
      <w:r w:rsidR="004073FA">
        <w:rPr>
          <w:rFonts w:eastAsia="宋体" w:hint="eastAsia"/>
          <w:iCs/>
          <w:lang w:eastAsia="zh-CN"/>
        </w:rPr>
        <w:t>to emulate</w:t>
      </w:r>
      <w:r w:rsidR="00005888">
        <w:rPr>
          <w:rFonts w:eastAsia="宋体" w:hint="eastAsia"/>
          <w:iCs/>
          <w:lang w:eastAsia="zh-CN"/>
        </w:rPr>
        <w:t xml:space="preserve"> the PDCCH skipping</w:t>
      </w:r>
      <w:r w:rsidR="004073FA">
        <w:rPr>
          <w:rFonts w:eastAsia="宋体" w:hint="eastAsia"/>
          <w:iCs/>
          <w:lang w:eastAsia="zh-CN"/>
        </w:rPr>
        <w:t xml:space="preserve"> functionality. However, there are several </w:t>
      </w:r>
      <w:r w:rsidR="004073FA" w:rsidRPr="004073FA">
        <w:rPr>
          <w:rFonts w:eastAsia="宋体"/>
          <w:iCs/>
          <w:lang w:eastAsia="zh-CN"/>
        </w:rPr>
        <w:t xml:space="preserve">non-negligible </w:t>
      </w:r>
      <w:r w:rsidR="00ED7258">
        <w:rPr>
          <w:rFonts w:eastAsia="宋体" w:hint="eastAsia"/>
          <w:iCs/>
          <w:lang w:eastAsia="zh-CN"/>
        </w:rPr>
        <w:t>problems</w:t>
      </w:r>
      <w:r w:rsidR="004073FA" w:rsidRPr="004073FA">
        <w:rPr>
          <w:rFonts w:eastAsia="宋体"/>
          <w:iCs/>
          <w:lang w:eastAsia="zh-CN"/>
        </w:rPr>
        <w:t xml:space="preserve"> for </w:t>
      </w:r>
      <w:r w:rsidR="005C4A63">
        <w:rPr>
          <w:rFonts w:eastAsia="宋体" w:hint="eastAsia"/>
          <w:iCs/>
          <w:lang w:eastAsia="zh-CN"/>
        </w:rPr>
        <w:t xml:space="preserve">the </w:t>
      </w:r>
      <w:r w:rsidR="004073FA" w:rsidRPr="004073FA">
        <w:rPr>
          <w:rFonts w:eastAsia="宋体"/>
          <w:iCs/>
          <w:lang w:eastAsia="zh-CN"/>
        </w:rPr>
        <w:t>SSSG switchin</w:t>
      </w:r>
      <w:r w:rsidR="004073FA">
        <w:rPr>
          <w:rFonts w:eastAsia="宋体" w:hint="eastAsia"/>
          <w:iCs/>
          <w:lang w:eastAsia="zh-CN"/>
        </w:rPr>
        <w:t>g</w:t>
      </w:r>
      <w:r w:rsidR="0058454B">
        <w:rPr>
          <w:rFonts w:eastAsia="宋体" w:hint="eastAsia"/>
          <w:iCs/>
          <w:lang w:eastAsia="zh-CN"/>
        </w:rPr>
        <w:t xml:space="preserve"> scheme </w:t>
      </w:r>
      <w:r w:rsidR="00352A6A">
        <w:rPr>
          <w:rFonts w:eastAsia="宋体"/>
          <w:iCs/>
          <w:lang w:eastAsia="zh-CN"/>
        </w:rPr>
        <w:t xml:space="preserve">in emulation of PDCCH skipping </w:t>
      </w:r>
      <w:r w:rsidR="000C72B8">
        <w:rPr>
          <w:rFonts w:eastAsia="宋体"/>
          <w:iCs/>
          <w:lang w:eastAsia="zh-CN"/>
        </w:rPr>
        <w:t>function</w:t>
      </w:r>
      <w:r w:rsidR="000C72B8">
        <w:rPr>
          <w:rFonts w:eastAsia="宋体" w:hint="eastAsia"/>
          <w:iCs/>
          <w:lang w:eastAsia="zh-CN"/>
        </w:rPr>
        <w:t xml:space="preserve"> </w:t>
      </w:r>
      <w:r w:rsidR="0058454B">
        <w:rPr>
          <w:rFonts w:eastAsia="宋体" w:hint="eastAsia"/>
          <w:iCs/>
          <w:lang w:eastAsia="zh-CN"/>
        </w:rPr>
        <w:t>as follow</w:t>
      </w:r>
      <w:r w:rsidR="00352A6A">
        <w:rPr>
          <w:rFonts w:eastAsia="宋体"/>
          <w:iCs/>
          <w:lang w:eastAsia="zh-CN"/>
        </w:rPr>
        <w:t xml:space="preserve">s, </w:t>
      </w:r>
    </w:p>
    <w:p w14:paraId="76624CED" w14:textId="2B7DC085" w:rsidR="00ED7605" w:rsidRDefault="0058454B" w:rsidP="0064673D">
      <w:pPr>
        <w:pStyle w:val="a0"/>
        <w:numPr>
          <w:ilvl w:val="0"/>
          <w:numId w:val="41"/>
        </w:numPr>
        <w:rPr>
          <w:rFonts w:eastAsia="宋体"/>
          <w:iCs/>
          <w:lang w:eastAsia="zh-CN"/>
        </w:rPr>
      </w:pPr>
      <w:r>
        <w:rPr>
          <w:rFonts w:eastAsia="宋体"/>
          <w:iCs/>
          <w:lang w:eastAsia="zh-CN"/>
        </w:rPr>
        <w:t>The</w:t>
      </w:r>
      <w:r>
        <w:rPr>
          <w:rFonts w:eastAsia="宋体" w:hint="eastAsia"/>
          <w:iCs/>
          <w:lang w:eastAsia="zh-CN"/>
        </w:rPr>
        <w:t xml:space="preserve"> </w:t>
      </w:r>
      <w:r w:rsidR="005C4A63">
        <w:rPr>
          <w:rFonts w:eastAsia="宋体" w:hint="eastAsia"/>
          <w:iCs/>
          <w:lang w:eastAsia="zh-CN"/>
        </w:rPr>
        <w:t xml:space="preserve">additional </w:t>
      </w:r>
      <w:r w:rsidR="001B08CA">
        <w:rPr>
          <w:rFonts w:eastAsia="宋体" w:hint="eastAsia"/>
          <w:iCs/>
          <w:lang w:eastAsia="zh-CN"/>
        </w:rPr>
        <w:t xml:space="preserve">application </w:t>
      </w:r>
      <w:r w:rsidR="005C4A63">
        <w:rPr>
          <w:rFonts w:eastAsia="宋体" w:hint="eastAsia"/>
          <w:iCs/>
          <w:lang w:eastAsia="zh-CN"/>
        </w:rPr>
        <w:t>delay applied in both trigger mechanisms</w:t>
      </w:r>
      <w:r w:rsidR="00A5354A">
        <w:rPr>
          <w:rFonts w:eastAsia="宋体" w:hint="eastAsia"/>
          <w:iCs/>
          <w:lang w:eastAsia="zh-CN"/>
        </w:rPr>
        <w:t xml:space="preserve"> </w:t>
      </w:r>
      <w:r w:rsidR="00A5354A" w:rsidRPr="005C4A63">
        <w:rPr>
          <w:rFonts w:eastAsia="宋体"/>
          <w:iCs/>
          <w:lang w:eastAsia="zh-CN"/>
        </w:rPr>
        <w:fldChar w:fldCharType="begin"/>
      </w:r>
      <w:r w:rsidR="00A5354A" w:rsidRPr="005C4A63">
        <w:rPr>
          <w:rFonts w:eastAsia="宋体"/>
          <w:iCs/>
          <w:lang w:eastAsia="zh-CN"/>
        </w:rPr>
        <w:instrText xml:space="preserve"> </w:instrText>
      </w:r>
      <w:r w:rsidR="00A5354A" w:rsidRPr="005C4A63">
        <w:rPr>
          <w:rFonts w:eastAsia="宋体" w:hint="eastAsia"/>
          <w:iCs/>
          <w:lang w:eastAsia="zh-CN"/>
        </w:rPr>
        <w:instrText>REF _Ref47099737 \n \h</w:instrText>
      </w:r>
      <w:r w:rsidR="00A5354A" w:rsidRPr="005C4A63">
        <w:rPr>
          <w:rFonts w:eastAsia="宋体"/>
          <w:iCs/>
          <w:lang w:eastAsia="zh-CN"/>
        </w:rPr>
        <w:instrText xml:space="preserve"> </w:instrText>
      </w:r>
      <w:r w:rsidR="00A5354A" w:rsidRPr="005C4A63">
        <w:rPr>
          <w:rFonts w:eastAsia="宋体"/>
          <w:iCs/>
          <w:lang w:eastAsia="zh-CN"/>
        </w:rPr>
      </w:r>
      <w:r w:rsidR="00A5354A" w:rsidRPr="005C4A63">
        <w:rPr>
          <w:rFonts w:eastAsia="宋体"/>
          <w:iCs/>
          <w:lang w:eastAsia="zh-CN"/>
        </w:rPr>
        <w:fldChar w:fldCharType="separate"/>
      </w:r>
      <w:r w:rsidR="003C2BFA">
        <w:rPr>
          <w:rFonts w:eastAsia="宋体"/>
          <w:iCs/>
          <w:lang w:eastAsia="zh-CN"/>
        </w:rPr>
        <w:t>[5]</w:t>
      </w:r>
      <w:r w:rsidR="00A5354A" w:rsidRPr="005C4A63">
        <w:rPr>
          <w:rFonts w:eastAsia="宋体"/>
          <w:iCs/>
          <w:lang w:eastAsia="zh-CN"/>
        </w:rPr>
        <w:fldChar w:fldCharType="end"/>
      </w:r>
      <w:r w:rsidR="005C4A63">
        <w:rPr>
          <w:rFonts w:eastAsia="宋体" w:hint="eastAsia"/>
          <w:iCs/>
          <w:lang w:eastAsia="zh-CN"/>
        </w:rPr>
        <w:t xml:space="preserve">, i.e. </w:t>
      </w:r>
      <w:r w:rsidR="005C4A63" w:rsidRPr="005C4A63">
        <w:rPr>
          <w:rFonts w:eastAsia="宋体" w:hint="eastAsia"/>
          <w:iCs/>
          <w:lang w:eastAsia="zh-CN"/>
        </w:rPr>
        <w:t>explicit</w:t>
      </w:r>
      <w:r w:rsidR="005C4A63">
        <w:rPr>
          <w:rFonts w:eastAsia="宋体" w:hint="eastAsia"/>
          <w:iCs/>
          <w:lang w:eastAsia="zh-CN"/>
        </w:rPr>
        <w:t xml:space="preserve"> trigger</w:t>
      </w:r>
      <w:r w:rsidR="005C4A63" w:rsidRPr="005C4A63">
        <w:rPr>
          <w:rFonts w:eastAsia="宋体" w:hint="eastAsia"/>
          <w:iCs/>
          <w:lang w:eastAsia="zh-CN"/>
        </w:rPr>
        <w:t xml:space="preserve"> by DCI format 2_0</w:t>
      </w:r>
      <w:r w:rsidR="005C4A63">
        <w:rPr>
          <w:rFonts w:eastAsia="宋体" w:hint="eastAsia"/>
          <w:iCs/>
          <w:lang w:eastAsia="zh-CN"/>
        </w:rPr>
        <w:t xml:space="preserve"> and</w:t>
      </w:r>
      <w:r w:rsidR="005C4A63" w:rsidRPr="005C4A63">
        <w:rPr>
          <w:rFonts w:eastAsia="宋体" w:hint="eastAsia"/>
          <w:iCs/>
          <w:lang w:eastAsia="zh-CN"/>
        </w:rPr>
        <w:t xml:space="preserve"> implicit </w:t>
      </w:r>
      <w:r w:rsidR="00A5354A">
        <w:rPr>
          <w:rFonts w:eastAsia="宋体" w:hint="eastAsia"/>
          <w:iCs/>
          <w:lang w:eastAsia="zh-CN"/>
        </w:rPr>
        <w:t>switching</w:t>
      </w:r>
      <w:r w:rsidR="005C4A63">
        <w:rPr>
          <w:rFonts w:eastAsia="宋体" w:hint="eastAsia"/>
          <w:iCs/>
          <w:lang w:eastAsia="zh-CN"/>
        </w:rPr>
        <w:t xml:space="preserve">, would </w:t>
      </w:r>
      <w:r w:rsidR="00020E40">
        <w:rPr>
          <w:rFonts w:eastAsia="宋体" w:hint="eastAsia"/>
          <w:iCs/>
          <w:lang w:eastAsia="zh-CN"/>
        </w:rPr>
        <w:t xml:space="preserve">affect </w:t>
      </w:r>
      <w:r w:rsidR="005C4A63">
        <w:rPr>
          <w:rFonts w:eastAsia="宋体" w:hint="eastAsia"/>
          <w:iCs/>
          <w:lang w:eastAsia="zh-CN"/>
        </w:rPr>
        <w:t xml:space="preserve">the power saving gain. </w:t>
      </w:r>
      <w:r w:rsidR="008656CE">
        <w:rPr>
          <w:rFonts w:eastAsia="宋体"/>
          <w:iCs/>
          <w:lang w:eastAsia="zh-CN"/>
        </w:rPr>
        <w:t>T</w:t>
      </w:r>
      <w:r w:rsidR="008656CE">
        <w:rPr>
          <w:rFonts w:eastAsia="宋体" w:hint="eastAsia"/>
          <w:iCs/>
          <w:lang w:eastAsia="zh-CN"/>
        </w:rPr>
        <w:t xml:space="preserve">he SSSG switching </w:t>
      </w:r>
      <w:r w:rsidR="0064673D">
        <w:rPr>
          <w:rFonts w:eastAsia="宋体" w:hint="eastAsia"/>
          <w:iCs/>
          <w:lang w:eastAsia="zh-CN"/>
        </w:rPr>
        <w:t>as</w:t>
      </w:r>
      <w:r w:rsidR="008656CE">
        <w:rPr>
          <w:rFonts w:eastAsia="宋体" w:hint="eastAsia"/>
          <w:iCs/>
          <w:lang w:eastAsia="zh-CN"/>
        </w:rPr>
        <w:t xml:space="preserve"> similar as the BWP switching, UE would </w:t>
      </w:r>
      <w:r w:rsidR="00E50AB8">
        <w:rPr>
          <w:rFonts w:eastAsia="宋体" w:hint="eastAsia"/>
          <w:iCs/>
          <w:lang w:eastAsia="zh-CN"/>
        </w:rPr>
        <w:t>start</w:t>
      </w:r>
      <w:r w:rsidR="0064673D">
        <w:rPr>
          <w:rFonts w:eastAsia="宋体" w:hint="eastAsia"/>
          <w:iCs/>
          <w:lang w:eastAsia="zh-CN"/>
        </w:rPr>
        <w:t xml:space="preserve"> to </w:t>
      </w:r>
      <w:r w:rsidR="00E50AB8">
        <w:rPr>
          <w:rFonts w:eastAsia="宋体" w:hint="eastAsia"/>
          <w:iCs/>
          <w:lang w:eastAsia="zh-CN"/>
        </w:rPr>
        <w:t xml:space="preserve">monitor the PDCCH in </w:t>
      </w:r>
      <w:r w:rsidR="0064673D">
        <w:rPr>
          <w:rFonts w:eastAsia="宋体" w:hint="eastAsia"/>
          <w:iCs/>
          <w:lang w:eastAsia="zh-CN"/>
        </w:rPr>
        <w:t>the target SSSG</w:t>
      </w:r>
      <w:r w:rsidR="00E50AB8">
        <w:rPr>
          <w:rFonts w:eastAsia="宋体" w:hint="eastAsia"/>
          <w:iCs/>
          <w:lang w:eastAsia="zh-CN"/>
        </w:rPr>
        <w:t xml:space="preserve"> at</w:t>
      </w:r>
      <w:r w:rsidR="0064673D">
        <w:rPr>
          <w:rFonts w:eastAsia="宋体" w:hint="eastAsia"/>
          <w:iCs/>
          <w:lang w:eastAsia="zh-CN"/>
        </w:rPr>
        <w:t xml:space="preserve"> </w:t>
      </w:r>
      <w:r w:rsidR="00352A6A">
        <w:rPr>
          <w:rFonts w:eastAsia="宋体"/>
          <w:iCs/>
          <w:lang w:val="en-GB" w:eastAsia="zh-CN"/>
        </w:rPr>
        <w:t>the</w:t>
      </w:r>
      <w:r w:rsidR="00E50AB8" w:rsidRPr="00E50AB8">
        <w:rPr>
          <w:rFonts w:eastAsia="宋体"/>
          <w:iCs/>
          <w:lang w:val="en-GB" w:eastAsia="zh-CN"/>
        </w:rPr>
        <w:t xml:space="preserve"> first slot </w:t>
      </w:r>
      <w:r w:rsidR="0064673D" w:rsidRPr="0064673D">
        <w:rPr>
          <w:rFonts w:eastAsia="宋体"/>
          <w:iCs/>
          <w:lang w:eastAsia="zh-CN"/>
        </w:rPr>
        <w:t xml:space="preserve">at least </w:t>
      </w:r>
      <w:proofErr w:type="spellStart"/>
      <w:r w:rsidR="0064673D" w:rsidRPr="0064673D">
        <w:rPr>
          <w:rFonts w:eastAsia="宋体"/>
          <w:i/>
          <w:iCs/>
          <w:lang w:eastAsia="zh-CN"/>
        </w:rPr>
        <w:lastRenderedPageBreak/>
        <w:t>P_switch</w:t>
      </w:r>
      <w:proofErr w:type="spellEnd"/>
      <w:r w:rsidR="0064673D" w:rsidRPr="0064673D">
        <w:rPr>
          <w:rFonts w:eastAsia="宋体"/>
          <w:iCs/>
          <w:lang w:eastAsia="zh-CN"/>
        </w:rPr>
        <w:t xml:space="preserve"> symbols after the last symbol of the PDCCH with the DCI format 2_0</w:t>
      </w:r>
      <w:r w:rsidR="0064673D">
        <w:rPr>
          <w:rFonts w:eastAsia="宋体" w:hint="eastAsia"/>
          <w:iCs/>
          <w:lang w:eastAsia="zh-CN"/>
        </w:rPr>
        <w:t xml:space="preserve"> or </w:t>
      </w:r>
      <w:r w:rsidR="0064673D" w:rsidRPr="0064673D">
        <w:rPr>
          <w:rFonts w:eastAsia="宋体"/>
          <w:iCs/>
          <w:lang w:val="en-GB" w:eastAsia="zh-CN"/>
        </w:rPr>
        <w:t>after a slot where the timer expires</w:t>
      </w:r>
      <w:r w:rsidR="0064673D">
        <w:rPr>
          <w:rFonts w:eastAsia="宋体" w:hint="eastAsia"/>
          <w:iCs/>
          <w:lang w:val="en-GB" w:eastAsia="zh-CN"/>
        </w:rPr>
        <w:t xml:space="preserve">. </w:t>
      </w:r>
      <w:r w:rsidR="0064673D">
        <w:rPr>
          <w:rFonts w:eastAsia="宋体"/>
          <w:iCs/>
          <w:lang w:val="en-GB" w:eastAsia="zh-CN"/>
        </w:rPr>
        <w:t>T</w:t>
      </w:r>
      <w:r w:rsidR="0064673D">
        <w:rPr>
          <w:rFonts w:eastAsia="宋体" w:hint="eastAsia"/>
          <w:iCs/>
          <w:lang w:val="en-GB" w:eastAsia="zh-CN"/>
        </w:rPr>
        <w:t xml:space="preserve">he value of </w:t>
      </w:r>
      <w:proofErr w:type="spellStart"/>
      <w:r w:rsidR="0064673D" w:rsidRPr="0064673D">
        <w:rPr>
          <w:rFonts w:eastAsia="宋体"/>
          <w:i/>
          <w:iCs/>
          <w:lang w:eastAsia="zh-CN"/>
        </w:rPr>
        <w:t>P_switch</w:t>
      </w:r>
      <w:proofErr w:type="spellEnd"/>
      <w:r w:rsidR="0064673D">
        <w:rPr>
          <w:rFonts w:eastAsia="宋体" w:hint="eastAsia"/>
          <w:iCs/>
          <w:lang w:eastAsia="zh-CN"/>
        </w:rPr>
        <w:t xml:space="preserve"> is </w:t>
      </w:r>
      <w:r w:rsidR="0064673D">
        <w:rPr>
          <w:rFonts w:eastAsia="宋体" w:hint="eastAsia"/>
          <w:iCs/>
          <w:lang w:val="en-GB" w:eastAsia="zh-CN"/>
        </w:rPr>
        <w:t>up to 25</w:t>
      </w:r>
      <w:r w:rsidR="0064673D" w:rsidRPr="0064673D">
        <w:rPr>
          <w:rFonts w:eastAsia="宋体"/>
          <w:iCs/>
          <w:lang w:eastAsia="zh-CN"/>
        </w:rPr>
        <w:t xml:space="preserve"> symbols</w:t>
      </w:r>
      <w:r w:rsidR="0064673D">
        <w:rPr>
          <w:rFonts w:eastAsia="宋体" w:hint="eastAsia"/>
          <w:iCs/>
          <w:lang w:eastAsia="zh-CN"/>
        </w:rPr>
        <w:t xml:space="preserve">. </w:t>
      </w:r>
      <w:r w:rsidR="00ED7605" w:rsidRPr="00ED7605">
        <w:rPr>
          <w:rFonts w:eastAsia="宋体"/>
          <w:iCs/>
          <w:lang w:eastAsia="zh-CN"/>
        </w:rPr>
        <w:t xml:space="preserve">The application delay would set the constraint of </w:t>
      </w:r>
      <w:proofErr w:type="spellStart"/>
      <w:r w:rsidR="00ED7605" w:rsidRPr="00ED7605">
        <w:rPr>
          <w:rFonts w:eastAsia="宋体"/>
          <w:iCs/>
          <w:lang w:eastAsia="zh-CN"/>
        </w:rPr>
        <w:t>gNB</w:t>
      </w:r>
      <w:proofErr w:type="spellEnd"/>
      <w:r w:rsidR="00ED7605" w:rsidRPr="00ED7605">
        <w:rPr>
          <w:rFonts w:eastAsia="宋体"/>
          <w:iCs/>
          <w:lang w:eastAsia="zh-CN"/>
        </w:rPr>
        <w:t xml:space="preserve"> scheduling and reduce the efficiency of the PDCCH monitoring reduction during the period of application delay.</w:t>
      </w:r>
      <w:r w:rsidR="00ED7605" w:rsidRPr="00ED7605">
        <w:rPr>
          <w:rFonts w:eastAsia="宋体" w:hint="eastAsia"/>
          <w:iCs/>
          <w:lang w:eastAsia="zh-CN"/>
        </w:rPr>
        <w:t xml:space="preserve"> </w:t>
      </w:r>
      <w:r w:rsidR="00ED7605" w:rsidRPr="00ED7605">
        <w:rPr>
          <w:rFonts w:eastAsia="宋体"/>
          <w:iCs/>
          <w:lang w:eastAsia="zh-CN"/>
        </w:rPr>
        <w:t>When the traffic arrival is robust and unpredictable, the PDCCH monitoring periods would be changed quite frequently.</w:t>
      </w:r>
      <w:r w:rsidR="00ED7605" w:rsidRPr="00ED7605">
        <w:rPr>
          <w:rFonts w:eastAsia="宋体" w:hint="eastAsia"/>
          <w:iCs/>
          <w:lang w:eastAsia="zh-CN"/>
        </w:rPr>
        <w:t xml:space="preserve"> </w:t>
      </w:r>
      <w:r w:rsidR="00ED7605" w:rsidRPr="00ED7605">
        <w:rPr>
          <w:rFonts w:eastAsia="宋体"/>
          <w:iCs/>
          <w:lang w:eastAsia="zh-CN"/>
        </w:rPr>
        <w:t>The application delay would</w:t>
      </w:r>
      <w:r w:rsidR="00ED7605" w:rsidRPr="00ED7605">
        <w:rPr>
          <w:rFonts w:eastAsia="宋体" w:hint="eastAsia"/>
          <w:iCs/>
          <w:lang w:eastAsia="zh-CN"/>
        </w:rPr>
        <w:t xml:space="preserve"> be</w:t>
      </w:r>
      <w:r w:rsidR="00ED7605" w:rsidRPr="00ED7605">
        <w:rPr>
          <w:rFonts w:eastAsia="宋体"/>
          <w:iCs/>
          <w:lang w:eastAsia="zh-CN"/>
        </w:rPr>
        <w:t xml:space="preserve"> accumulate</w:t>
      </w:r>
      <w:r w:rsidR="00ED7605" w:rsidRPr="00ED7605">
        <w:rPr>
          <w:rFonts w:eastAsia="宋体" w:hint="eastAsia"/>
          <w:iCs/>
          <w:lang w:eastAsia="zh-CN"/>
        </w:rPr>
        <w:t>d</w:t>
      </w:r>
      <w:r w:rsidR="00ED7605" w:rsidRPr="00ED7605">
        <w:rPr>
          <w:rFonts w:eastAsia="宋体"/>
          <w:iCs/>
          <w:lang w:eastAsia="zh-CN"/>
        </w:rPr>
        <w:t xml:space="preserve"> for each SSSG switching.</w:t>
      </w:r>
      <w:r w:rsidR="00ED7605" w:rsidRPr="00ED7605">
        <w:rPr>
          <w:rFonts w:eastAsia="宋体" w:hint="eastAsia"/>
          <w:iCs/>
          <w:lang w:eastAsia="zh-CN"/>
        </w:rPr>
        <w:t xml:space="preserve"> </w:t>
      </w:r>
      <w:r w:rsidR="00ED7605" w:rsidRPr="00ED7605">
        <w:rPr>
          <w:rFonts w:eastAsia="宋体"/>
          <w:iCs/>
          <w:lang w:eastAsia="zh-CN"/>
        </w:rPr>
        <w:t>Th</w:t>
      </w:r>
      <w:r w:rsidR="00352A6A">
        <w:rPr>
          <w:rFonts w:eastAsia="宋体"/>
          <w:iCs/>
          <w:lang w:eastAsia="zh-CN"/>
        </w:rPr>
        <w:t>e frequent SSSG switching</w:t>
      </w:r>
      <w:r w:rsidR="00ED7605" w:rsidRPr="00ED7605">
        <w:rPr>
          <w:rFonts w:eastAsia="宋体"/>
          <w:iCs/>
          <w:lang w:eastAsia="zh-CN"/>
        </w:rPr>
        <w:t xml:space="preserve"> will increase UE power consumption.</w:t>
      </w:r>
      <w:r w:rsidR="00ED7605" w:rsidRPr="00ED7605">
        <w:rPr>
          <w:rFonts w:eastAsia="宋体" w:hint="eastAsia"/>
          <w:iCs/>
          <w:lang w:eastAsia="zh-CN"/>
        </w:rPr>
        <w:t xml:space="preserve"> </w:t>
      </w:r>
      <w:r w:rsidR="00ED7605" w:rsidRPr="00ED7605">
        <w:rPr>
          <w:rFonts w:eastAsia="宋体"/>
          <w:iCs/>
          <w:lang w:eastAsia="zh-CN"/>
        </w:rPr>
        <w:t>B</w:t>
      </w:r>
      <w:r w:rsidR="00ED7605" w:rsidRPr="00ED7605">
        <w:rPr>
          <w:rFonts w:eastAsia="宋体" w:hint="eastAsia"/>
          <w:iCs/>
          <w:lang w:eastAsia="zh-CN"/>
        </w:rPr>
        <w:t xml:space="preserve">ased on the power saving gain analysis, the application delay can affect the power saving gain for longer preparation duration </w:t>
      </w:r>
      <w:r w:rsidR="00ED7605" w:rsidRPr="00ED7605">
        <w:rPr>
          <w:rFonts w:eastAsia="宋体"/>
          <w:iCs/>
          <w:lang w:eastAsia="zh-CN"/>
        </w:rPr>
        <w:fldChar w:fldCharType="begin"/>
      </w:r>
      <w:r w:rsidR="00ED7605" w:rsidRPr="00ED7605">
        <w:rPr>
          <w:rFonts w:eastAsia="宋体"/>
          <w:iCs/>
          <w:lang w:eastAsia="zh-CN"/>
        </w:rPr>
        <w:instrText xml:space="preserve"> </w:instrText>
      </w:r>
      <w:r w:rsidR="00ED7605" w:rsidRPr="00ED7605">
        <w:rPr>
          <w:rFonts w:eastAsia="宋体" w:hint="eastAsia"/>
          <w:iCs/>
          <w:lang w:eastAsia="zh-CN"/>
        </w:rPr>
        <w:instrText>REF _Ref71214208 \n \h</w:instrText>
      </w:r>
      <w:r w:rsidR="00ED7605" w:rsidRPr="00ED7605">
        <w:rPr>
          <w:rFonts w:eastAsia="宋体"/>
          <w:iCs/>
          <w:lang w:eastAsia="zh-CN"/>
        </w:rPr>
        <w:instrText xml:space="preserve">  \* MERGEFORMAT </w:instrText>
      </w:r>
      <w:r w:rsidR="00ED7605" w:rsidRPr="00ED7605">
        <w:rPr>
          <w:rFonts w:eastAsia="宋体"/>
          <w:iCs/>
          <w:lang w:eastAsia="zh-CN"/>
        </w:rPr>
      </w:r>
      <w:r w:rsidR="00ED7605" w:rsidRPr="00ED7605">
        <w:rPr>
          <w:rFonts w:eastAsia="宋体"/>
          <w:iCs/>
          <w:lang w:eastAsia="zh-CN"/>
        </w:rPr>
        <w:fldChar w:fldCharType="separate"/>
      </w:r>
      <w:r w:rsidR="003C2BFA">
        <w:rPr>
          <w:rFonts w:eastAsia="宋体"/>
          <w:iCs/>
          <w:lang w:eastAsia="zh-CN"/>
        </w:rPr>
        <w:t>[2]</w:t>
      </w:r>
      <w:r w:rsidR="00ED7605" w:rsidRPr="00ED7605">
        <w:rPr>
          <w:rFonts w:eastAsia="宋体"/>
          <w:iCs/>
          <w:lang w:eastAsia="zh-CN"/>
        </w:rPr>
        <w:fldChar w:fldCharType="end"/>
      </w:r>
      <w:r w:rsidR="00ED7605" w:rsidRPr="00ED7605">
        <w:rPr>
          <w:rFonts w:eastAsia="宋体" w:hint="eastAsia"/>
          <w:iCs/>
          <w:lang w:eastAsia="zh-CN"/>
        </w:rPr>
        <w:t>.</w:t>
      </w:r>
      <w:r w:rsidR="00352A6A">
        <w:rPr>
          <w:rFonts w:eastAsia="宋体"/>
          <w:iCs/>
          <w:lang w:eastAsia="zh-CN"/>
        </w:rPr>
        <w:t xml:space="preserve"> The SSSG switching would not dynamically adapt the PDCCH monitoring reduction in achieving UE power saving.  </w:t>
      </w:r>
    </w:p>
    <w:p w14:paraId="1A4B66BE" w14:textId="0215292C" w:rsidR="00E50AB8" w:rsidRPr="00E50AB8" w:rsidRDefault="00ED7258" w:rsidP="00E50AB8">
      <w:pPr>
        <w:pStyle w:val="a0"/>
        <w:numPr>
          <w:ilvl w:val="0"/>
          <w:numId w:val="41"/>
        </w:numPr>
        <w:rPr>
          <w:rFonts w:eastAsia="宋体"/>
          <w:iCs/>
          <w:lang w:eastAsia="zh-CN"/>
        </w:rPr>
      </w:pPr>
      <w:r w:rsidRPr="00E50AB8">
        <w:rPr>
          <w:rFonts w:eastAsia="宋体" w:hint="eastAsia"/>
          <w:iCs/>
          <w:lang w:eastAsia="zh-CN"/>
        </w:rPr>
        <w:t>For SSSG switching, t</w:t>
      </w:r>
      <w:r w:rsidR="004D0EDD" w:rsidRPr="00E50AB8">
        <w:rPr>
          <w:rFonts w:eastAsia="宋体" w:hint="eastAsia"/>
          <w:iCs/>
          <w:lang w:eastAsia="zh-CN"/>
        </w:rPr>
        <w:t xml:space="preserve">he </w:t>
      </w:r>
      <w:r w:rsidR="004D0EDD" w:rsidRPr="00E50AB8">
        <w:rPr>
          <w:rFonts w:eastAsia="宋体"/>
          <w:iCs/>
          <w:lang w:eastAsia="zh-CN"/>
        </w:rPr>
        <w:t xml:space="preserve">PDCCH </w:t>
      </w:r>
      <w:r w:rsidR="004D0EDD" w:rsidRPr="00E50AB8">
        <w:rPr>
          <w:rFonts w:eastAsia="宋体" w:hint="eastAsia"/>
          <w:iCs/>
          <w:lang w:eastAsia="zh-CN"/>
        </w:rPr>
        <w:t xml:space="preserve">monitoring reduction </w:t>
      </w:r>
      <w:r w:rsidR="004D0EDD" w:rsidRPr="00E50AB8">
        <w:rPr>
          <w:rFonts w:eastAsia="宋体"/>
          <w:iCs/>
          <w:lang w:eastAsia="zh-CN"/>
        </w:rPr>
        <w:t xml:space="preserve">depends on the RRC </w:t>
      </w:r>
      <w:r w:rsidR="004D0EDD" w:rsidRPr="00E50AB8">
        <w:rPr>
          <w:rFonts w:eastAsia="宋体" w:hint="eastAsia"/>
          <w:iCs/>
          <w:lang w:eastAsia="zh-CN"/>
        </w:rPr>
        <w:t>pre-</w:t>
      </w:r>
      <w:r w:rsidR="004D0EDD" w:rsidRPr="00E50AB8">
        <w:rPr>
          <w:rFonts w:eastAsia="宋体"/>
          <w:iCs/>
          <w:lang w:eastAsia="zh-CN"/>
        </w:rPr>
        <w:t>configuration</w:t>
      </w:r>
      <w:r w:rsidR="004D0EDD" w:rsidRPr="00E50AB8">
        <w:rPr>
          <w:rFonts w:eastAsia="宋体" w:hint="eastAsia"/>
          <w:iCs/>
          <w:lang w:eastAsia="zh-CN"/>
        </w:rPr>
        <w:t xml:space="preserve"> o</w:t>
      </w:r>
      <w:r w:rsidR="004D0EDD" w:rsidRPr="00E50AB8">
        <w:rPr>
          <w:rFonts w:eastAsia="宋体"/>
          <w:iCs/>
          <w:lang w:eastAsia="zh-CN"/>
        </w:rPr>
        <w:t>f</w:t>
      </w:r>
      <w:r w:rsidR="004D0EDD" w:rsidRPr="00E50AB8">
        <w:rPr>
          <w:rFonts w:eastAsia="宋体" w:hint="eastAsia"/>
          <w:iCs/>
          <w:lang w:eastAsia="zh-CN"/>
        </w:rPr>
        <w:t xml:space="preserve"> the</w:t>
      </w:r>
      <w:r w:rsidR="004D0EDD" w:rsidRPr="00E50AB8">
        <w:rPr>
          <w:rFonts w:eastAsia="宋体"/>
          <w:iCs/>
          <w:lang w:eastAsia="zh-CN"/>
        </w:rPr>
        <w:t xml:space="preserve"> different</w:t>
      </w:r>
      <w:r w:rsidR="004D0EDD" w:rsidRPr="00E50AB8">
        <w:rPr>
          <w:rFonts w:eastAsia="宋体" w:hint="eastAsia"/>
          <w:iCs/>
          <w:lang w:eastAsia="zh-CN"/>
        </w:rPr>
        <w:t xml:space="preserve"> </w:t>
      </w:r>
      <w:r w:rsidR="004D0EDD" w:rsidRPr="00E50AB8">
        <w:rPr>
          <w:rFonts w:eastAsia="宋体"/>
          <w:iCs/>
          <w:lang w:eastAsia="zh-CN"/>
        </w:rPr>
        <w:t>search spaces in the</w:t>
      </w:r>
      <w:r w:rsidR="004D0EDD" w:rsidRPr="00E50AB8">
        <w:rPr>
          <w:rFonts w:eastAsia="宋体" w:hint="eastAsia"/>
          <w:iCs/>
          <w:lang w:eastAsia="zh-CN"/>
        </w:rPr>
        <w:t xml:space="preserve"> SSSG</w:t>
      </w:r>
      <w:r w:rsidRPr="00E50AB8">
        <w:rPr>
          <w:rFonts w:eastAsia="宋体" w:hint="eastAsia"/>
          <w:iCs/>
          <w:lang w:eastAsia="zh-CN"/>
        </w:rPr>
        <w:t>s</w:t>
      </w:r>
      <w:r w:rsidR="004D0EDD" w:rsidRPr="00E50AB8">
        <w:rPr>
          <w:rFonts w:eastAsia="宋体" w:hint="eastAsia"/>
          <w:iCs/>
          <w:lang w:eastAsia="zh-CN"/>
        </w:rPr>
        <w:t xml:space="preserve">. If </w:t>
      </w:r>
      <w:r w:rsidR="004D0EDD" w:rsidRPr="00E50AB8">
        <w:rPr>
          <w:rFonts w:eastAsia="宋体"/>
          <w:iCs/>
          <w:lang w:eastAsia="zh-CN"/>
        </w:rPr>
        <w:t>the</w:t>
      </w:r>
      <w:r w:rsidR="004D0EDD" w:rsidRPr="00E50AB8">
        <w:rPr>
          <w:rFonts w:eastAsia="宋体" w:hint="eastAsia"/>
          <w:iCs/>
          <w:lang w:eastAsia="zh-CN"/>
        </w:rPr>
        <w:t xml:space="preserve"> parameters</w:t>
      </w:r>
      <w:r w:rsidR="004D0EDD" w:rsidRPr="00E50AB8">
        <w:rPr>
          <w:rFonts w:eastAsia="宋体"/>
          <w:iCs/>
          <w:lang w:eastAsia="zh-CN"/>
        </w:rPr>
        <w:t xml:space="preserve"> of the search spaces</w:t>
      </w:r>
      <w:r w:rsidR="004D0EDD" w:rsidRPr="00E50AB8">
        <w:rPr>
          <w:rFonts w:eastAsia="宋体" w:hint="eastAsia"/>
          <w:iCs/>
          <w:lang w:eastAsia="zh-CN"/>
        </w:rPr>
        <w:t xml:space="preserve"> change, it needs RRC reconfiguration or more search space set</w:t>
      </w:r>
      <w:r w:rsidRPr="00E50AB8">
        <w:rPr>
          <w:rFonts w:eastAsia="宋体" w:hint="eastAsia"/>
          <w:iCs/>
          <w:lang w:eastAsia="zh-CN"/>
        </w:rPr>
        <w:t>s</w:t>
      </w:r>
      <w:r w:rsidR="004D0EDD" w:rsidRPr="00E50AB8">
        <w:rPr>
          <w:rFonts w:eastAsia="宋体"/>
          <w:iCs/>
          <w:lang w:eastAsia="zh-CN"/>
        </w:rPr>
        <w:t xml:space="preserve"> to achieve the desired</w:t>
      </w:r>
      <w:r w:rsidR="004D0EDD" w:rsidRPr="00E50AB8">
        <w:rPr>
          <w:rFonts w:eastAsia="宋体" w:hint="eastAsia"/>
          <w:iCs/>
          <w:lang w:eastAsia="zh-CN"/>
        </w:rPr>
        <w:t xml:space="preserve"> power saving.</w:t>
      </w:r>
      <w:r w:rsidR="00AB6500" w:rsidRPr="00E50AB8">
        <w:rPr>
          <w:rFonts w:eastAsia="宋体" w:hint="eastAsia"/>
          <w:iCs/>
          <w:lang w:eastAsia="zh-CN"/>
        </w:rPr>
        <w:t xml:space="preserve"> </w:t>
      </w:r>
      <w:r w:rsidR="00AB6500" w:rsidRPr="00E50AB8">
        <w:rPr>
          <w:rFonts w:eastAsia="宋体"/>
          <w:iCs/>
          <w:lang w:eastAsia="zh-CN"/>
        </w:rPr>
        <w:t>F</w:t>
      </w:r>
      <w:r w:rsidR="00AB6500" w:rsidRPr="00E50AB8">
        <w:rPr>
          <w:rFonts w:eastAsia="宋体" w:hint="eastAsia"/>
          <w:iCs/>
          <w:lang w:eastAsia="zh-CN"/>
        </w:rPr>
        <w:t xml:space="preserve">urthermore, </w:t>
      </w:r>
      <w:r w:rsidR="001B08CA">
        <w:rPr>
          <w:rFonts w:eastAsia="宋体" w:hint="eastAsia"/>
          <w:iCs/>
          <w:lang w:eastAsia="zh-CN"/>
        </w:rPr>
        <w:t xml:space="preserve">in order to realize </w:t>
      </w:r>
      <w:r w:rsidR="00AB6500" w:rsidRPr="00E50AB8">
        <w:rPr>
          <w:rFonts w:eastAsia="宋体" w:hint="eastAsia"/>
          <w:iCs/>
          <w:lang w:eastAsia="zh-CN"/>
        </w:rPr>
        <w:t>the flexible PDCCH adaptation</w:t>
      </w:r>
      <w:r w:rsidR="001B08CA">
        <w:rPr>
          <w:rFonts w:eastAsia="宋体" w:hint="eastAsia"/>
          <w:iCs/>
          <w:lang w:eastAsia="zh-CN"/>
        </w:rPr>
        <w:t>, the SSSG switching</w:t>
      </w:r>
      <w:r w:rsidR="00AB6500" w:rsidRPr="00E50AB8">
        <w:rPr>
          <w:rFonts w:eastAsia="宋体" w:hint="eastAsia"/>
          <w:iCs/>
          <w:lang w:eastAsia="zh-CN"/>
        </w:rPr>
        <w:t xml:space="preserve"> would need large Search Space Set overhead.</w:t>
      </w:r>
      <w:r w:rsidR="000B0BC6" w:rsidRPr="00E50AB8">
        <w:rPr>
          <w:rFonts w:eastAsia="宋体" w:hint="eastAsia"/>
          <w:iCs/>
          <w:lang w:eastAsia="zh-CN"/>
        </w:rPr>
        <w:t xml:space="preserve"> </w:t>
      </w:r>
    </w:p>
    <w:p w14:paraId="5D419BD3" w14:textId="107FFCB0" w:rsidR="004D0EDD" w:rsidRDefault="004D0EDD" w:rsidP="004D0EDD">
      <w:pPr>
        <w:pStyle w:val="a0"/>
        <w:numPr>
          <w:ilvl w:val="0"/>
          <w:numId w:val="41"/>
        </w:numPr>
        <w:rPr>
          <w:rFonts w:eastAsia="宋体"/>
          <w:iCs/>
          <w:lang w:eastAsia="zh-CN"/>
        </w:rPr>
      </w:pPr>
      <w:r w:rsidRPr="00B33199">
        <w:rPr>
          <w:rFonts w:eastAsia="宋体"/>
          <w:iCs/>
          <w:lang w:eastAsia="zh-CN"/>
        </w:rPr>
        <w:t>F</w:t>
      </w:r>
      <w:r w:rsidRPr="00B33199">
        <w:rPr>
          <w:rFonts w:eastAsia="宋体" w:hint="eastAsia"/>
          <w:iCs/>
          <w:lang w:eastAsia="zh-CN"/>
        </w:rPr>
        <w:t xml:space="preserve">or </w:t>
      </w:r>
      <w:r w:rsidRPr="00B33199">
        <w:rPr>
          <w:rFonts w:eastAsia="宋体"/>
          <w:iCs/>
          <w:lang w:eastAsia="zh-CN"/>
        </w:rPr>
        <w:t>the</w:t>
      </w:r>
      <w:r w:rsidRPr="00B33199">
        <w:rPr>
          <w:rFonts w:eastAsia="宋体" w:hint="eastAsia"/>
          <w:iCs/>
          <w:lang w:eastAsia="zh-CN"/>
        </w:rPr>
        <w:t xml:space="preserve"> SSSG switching enhancement using the UE-specific indication, e.g. scheduling DCI, the </w:t>
      </w:r>
      <w:r w:rsidRPr="00B33199">
        <w:rPr>
          <w:rFonts w:eastAsia="宋体"/>
          <w:iCs/>
          <w:lang w:eastAsia="zh-CN"/>
        </w:rPr>
        <w:t>catastrophe could</w:t>
      </w:r>
      <w:r w:rsidRPr="00B33199">
        <w:rPr>
          <w:rFonts w:eastAsia="宋体" w:hint="eastAsia"/>
          <w:iCs/>
          <w:lang w:eastAsia="zh-CN"/>
        </w:rPr>
        <w:t xml:space="preserve"> be</w:t>
      </w:r>
      <w:r w:rsidRPr="00B33199">
        <w:rPr>
          <w:rFonts w:eastAsia="宋体"/>
          <w:iCs/>
          <w:lang w:eastAsia="zh-CN"/>
        </w:rPr>
        <w:t xml:space="preserve"> create</w:t>
      </w:r>
      <w:r w:rsidRPr="00B33199">
        <w:rPr>
          <w:rFonts w:eastAsia="宋体" w:hint="eastAsia"/>
          <w:iCs/>
          <w:lang w:eastAsia="zh-CN"/>
        </w:rPr>
        <w:t>d</w:t>
      </w:r>
      <w:r w:rsidRPr="00B33199">
        <w:rPr>
          <w:rFonts w:eastAsia="宋体"/>
          <w:iCs/>
          <w:lang w:eastAsia="zh-CN"/>
        </w:rPr>
        <w:t xml:space="preserve"> when DCI is miss-detected and </w:t>
      </w:r>
      <w:r w:rsidR="008E606C">
        <w:rPr>
          <w:rFonts w:eastAsia="宋体" w:hint="eastAsia"/>
          <w:iCs/>
          <w:lang w:eastAsia="zh-CN"/>
        </w:rPr>
        <w:t>additional signaling</w:t>
      </w:r>
      <w:r w:rsidRPr="00B33199">
        <w:rPr>
          <w:rFonts w:eastAsia="宋体" w:hint="eastAsia"/>
          <w:iCs/>
          <w:lang w:eastAsia="zh-CN"/>
        </w:rPr>
        <w:t xml:space="preserve"> overhead. </w:t>
      </w:r>
      <w:r w:rsidR="00ED7258" w:rsidRPr="00B33199">
        <w:rPr>
          <w:rFonts w:eastAsia="宋体"/>
          <w:iCs/>
          <w:lang w:eastAsia="zh-CN"/>
        </w:rPr>
        <w:t>T</w:t>
      </w:r>
      <w:r w:rsidR="00ED7258" w:rsidRPr="00B33199">
        <w:rPr>
          <w:rFonts w:eastAsia="宋体" w:hint="eastAsia"/>
          <w:iCs/>
          <w:lang w:eastAsia="zh-CN"/>
        </w:rPr>
        <w:t xml:space="preserve">here would also be some </w:t>
      </w:r>
      <w:r w:rsidR="00ED7258" w:rsidRPr="00B33199">
        <w:rPr>
          <w:rFonts w:eastAsia="宋体"/>
          <w:iCs/>
          <w:lang w:eastAsia="zh-CN"/>
        </w:rPr>
        <w:t>non-negligible</w:t>
      </w:r>
      <w:r w:rsidR="00ED7258" w:rsidRPr="00B33199">
        <w:rPr>
          <w:rFonts w:eastAsia="宋体" w:hint="eastAsia"/>
          <w:iCs/>
          <w:lang w:eastAsia="zh-CN"/>
        </w:rPr>
        <w:t xml:space="preserve"> drawbacks for SSSG </w:t>
      </w:r>
      <w:r w:rsidR="00ED7258" w:rsidRPr="00B33199">
        <w:rPr>
          <w:rFonts w:eastAsia="宋体"/>
          <w:iCs/>
          <w:lang w:eastAsia="zh-CN"/>
        </w:rPr>
        <w:t>switching</w:t>
      </w:r>
      <w:r w:rsidR="00ED7258" w:rsidRPr="00B33199">
        <w:rPr>
          <w:rFonts w:eastAsia="宋体" w:hint="eastAsia"/>
          <w:iCs/>
          <w:lang w:eastAsia="zh-CN"/>
        </w:rPr>
        <w:t>.</w:t>
      </w:r>
      <w:r w:rsidR="00B33199" w:rsidRPr="00B33199">
        <w:rPr>
          <w:rFonts w:eastAsia="宋体" w:hint="eastAsia"/>
          <w:iCs/>
          <w:lang w:eastAsia="zh-CN"/>
        </w:rPr>
        <w:t xml:space="preserve"> </w:t>
      </w:r>
      <w:r w:rsidRPr="00B33199">
        <w:rPr>
          <w:rFonts w:eastAsia="宋体"/>
          <w:iCs/>
          <w:lang w:eastAsia="zh-CN"/>
        </w:rPr>
        <w:t xml:space="preserve">An example of UE-specific </w:t>
      </w:r>
      <w:r w:rsidRPr="00B33199">
        <w:rPr>
          <w:rFonts w:eastAsia="宋体" w:hint="eastAsia"/>
          <w:iCs/>
          <w:lang w:eastAsia="zh-CN"/>
        </w:rPr>
        <w:t xml:space="preserve">scheduling DCI based SSSG switching </w:t>
      </w:r>
      <w:r w:rsidRPr="00B33199">
        <w:rPr>
          <w:rFonts w:eastAsia="宋体"/>
          <w:iCs/>
          <w:lang w:eastAsia="zh-CN"/>
        </w:rPr>
        <w:t xml:space="preserve">is </w:t>
      </w:r>
      <w:r w:rsidRPr="00B33199">
        <w:rPr>
          <w:rFonts w:eastAsia="宋体" w:hint="eastAsia"/>
          <w:iCs/>
          <w:lang w:eastAsia="zh-CN"/>
        </w:rPr>
        <w:t xml:space="preserve">shown in </w:t>
      </w:r>
      <w:r w:rsidR="0023028B">
        <w:rPr>
          <w:rFonts w:eastAsia="宋体"/>
          <w:iCs/>
          <w:lang w:eastAsia="zh-CN"/>
        </w:rPr>
        <w:fldChar w:fldCharType="begin"/>
      </w:r>
      <w:r w:rsidR="0023028B">
        <w:rPr>
          <w:rFonts w:eastAsia="宋体"/>
          <w:iCs/>
          <w:lang w:eastAsia="zh-CN"/>
        </w:rPr>
        <w:instrText xml:space="preserve"> </w:instrText>
      </w:r>
      <w:r w:rsidR="0023028B">
        <w:rPr>
          <w:rFonts w:eastAsia="宋体" w:hint="eastAsia"/>
          <w:iCs/>
          <w:lang w:eastAsia="zh-CN"/>
        </w:rPr>
        <w:instrText>REF _Ref78874833 \h</w:instrText>
      </w:r>
      <w:r w:rsidR="0023028B">
        <w:rPr>
          <w:rFonts w:eastAsia="宋体"/>
          <w:iCs/>
          <w:lang w:eastAsia="zh-CN"/>
        </w:rPr>
        <w:instrText xml:space="preserve"> </w:instrText>
      </w:r>
      <w:r w:rsidR="0023028B">
        <w:rPr>
          <w:rFonts w:eastAsia="宋体"/>
          <w:iCs/>
          <w:lang w:eastAsia="zh-CN"/>
        </w:rPr>
      </w:r>
      <w:r w:rsidR="0023028B">
        <w:rPr>
          <w:rFonts w:eastAsia="宋体"/>
          <w:iCs/>
          <w:lang w:eastAsia="zh-CN"/>
        </w:rPr>
        <w:fldChar w:fldCharType="separate"/>
      </w:r>
      <w:r w:rsidR="0023028B" w:rsidRPr="0023028B">
        <w:t xml:space="preserve">Figure </w:t>
      </w:r>
      <w:r w:rsidR="0023028B" w:rsidRPr="0023028B">
        <w:rPr>
          <w:noProof/>
        </w:rPr>
        <w:t>1</w:t>
      </w:r>
      <w:r w:rsidR="0023028B">
        <w:rPr>
          <w:rFonts w:eastAsia="宋体"/>
          <w:iCs/>
          <w:lang w:eastAsia="zh-CN"/>
        </w:rPr>
        <w:fldChar w:fldCharType="end"/>
      </w:r>
      <w:r w:rsidRPr="00B33199">
        <w:rPr>
          <w:rFonts w:eastAsia="宋体"/>
          <w:iCs/>
          <w:lang w:eastAsia="zh-CN"/>
        </w:rPr>
        <w:t>.</w:t>
      </w:r>
      <w:r w:rsidRPr="00B33199">
        <w:rPr>
          <w:rFonts w:eastAsia="宋体" w:hint="eastAsia"/>
          <w:iCs/>
          <w:lang w:eastAsia="zh-CN"/>
        </w:rPr>
        <w:t xml:space="preserve"> </w:t>
      </w:r>
      <w:r w:rsidRPr="00B33199">
        <w:rPr>
          <w:rFonts w:eastAsia="宋体"/>
          <w:iCs/>
          <w:lang w:eastAsia="zh-CN"/>
        </w:rPr>
        <w:t>T</w:t>
      </w:r>
      <w:r w:rsidRPr="00B33199">
        <w:rPr>
          <w:rFonts w:eastAsia="宋体" w:hint="eastAsia"/>
          <w:iCs/>
          <w:lang w:eastAsia="zh-CN"/>
        </w:rPr>
        <w:t xml:space="preserve">he </w:t>
      </w:r>
      <w:r w:rsidRPr="00B33199">
        <w:rPr>
          <w:rFonts w:eastAsia="宋体"/>
          <w:iCs/>
          <w:lang w:eastAsia="zh-CN"/>
        </w:rPr>
        <w:t>UE-specific s</w:t>
      </w:r>
      <w:r w:rsidRPr="00B33199">
        <w:rPr>
          <w:rFonts w:eastAsia="宋体" w:hint="eastAsia"/>
          <w:iCs/>
          <w:lang w:eastAsia="zh-CN"/>
        </w:rPr>
        <w:t xml:space="preserve">earch </w:t>
      </w:r>
      <w:r w:rsidRPr="00B33199">
        <w:rPr>
          <w:rFonts w:eastAsia="宋体"/>
          <w:iCs/>
          <w:lang w:eastAsia="zh-CN"/>
        </w:rPr>
        <w:t>s</w:t>
      </w:r>
      <w:r w:rsidRPr="00B33199">
        <w:rPr>
          <w:rFonts w:eastAsia="宋体" w:hint="eastAsia"/>
          <w:iCs/>
          <w:lang w:eastAsia="zh-CN"/>
        </w:rPr>
        <w:t xml:space="preserve">pace of the scheduling DCI with the </w:t>
      </w:r>
      <w:r w:rsidRPr="00B33199">
        <w:rPr>
          <w:rFonts w:eastAsia="宋体"/>
          <w:iCs/>
          <w:lang w:eastAsia="zh-CN"/>
        </w:rPr>
        <w:t xml:space="preserve">search space </w:t>
      </w:r>
      <w:r w:rsidRPr="00B33199">
        <w:rPr>
          <w:rFonts w:eastAsia="宋体" w:hint="eastAsia"/>
          <w:iCs/>
          <w:lang w:eastAsia="zh-CN"/>
        </w:rPr>
        <w:t xml:space="preserve">switching trigger flag </w:t>
      </w:r>
      <w:r w:rsidRPr="00B33199">
        <w:rPr>
          <w:rFonts w:eastAsia="宋体"/>
          <w:iCs/>
          <w:lang w:eastAsia="zh-CN"/>
        </w:rPr>
        <w:t>expects to receive HARQ-ACK</w:t>
      </w:r>
      <w:r w:rsidRPr="00B33199">
        <w:rPr>
          <w:rFonts w:eastAsia="宋体" w:hint="eastAsia"/>
          <w:iCs/>
          <w:lang w:eastAsia="zh-CN"/>
        </w:rPr>
        <w:t xml:space="preserve">. </w:t>
      </w:r>
      <w:r w:rsidRPr="00B33199">
        <w:rPr>
          <w:rFonts w:eastAsia="宋体"/>
          <w:iCs/>
          <w:lang w:eastAsia="zh-CN"/>
        </w:rPr>
        <w:t>The HARQ-ACK to acknowledge the UE-specific search space switching is additional overhead of UL resource and additional power consumption by UE.</w:t>
      </w:r>
      <w:r w:rsidRPr="00B33199">
        <w:rPr>
          <w:rFonts w:eastAsia="宋体" w:hint="eastAsia"/>
          <w:iCs/>
          <w:lang w:eastAsia="zh-CN"/>
        </w:rPr>
        <w:t xml:space="preserve"> </w:t>
      </w:r>
      <w:r w:rsidRPr="00B33199">
        <w:rPr>
          <w:rFonts w:eastAsia="宋体"/>
          <w:iCs/>
          <w:lang w:eastAsia="zh-CN"/>
        </w:rPr>
        <w:t>I</w:t>
      </w:r>
      <w:r w:rsidRPr="00B33199">
        <w:rPr>
          <w:rFonts w:eastAsia="宋体" w:hint="eastAsia"/>
          <w:iCs/>
          <w:lang w:eastAsia="zh-CN"/>
        </w:rPr>
        <w:t xml:space="preserve">f the </w:t>
      </w:r>
      <w:r w:rsidRPr="00B33199">
        <w:rPr>
          <w:rFonts w:eastAsia="宋体"/>
          <w:iCs/>
          <w:lang w:eastAsia="zh-CN"/>
        </w:rPr>
        <w:t>HARQ-</w:t>
      </w:r>
      <w:r w:rsidRPr="00B33199">
        <w:rPr>
          <w:rFonts w:eastAsia="宋体" w:hint="eastAsia"/>
          <w:iCs/>
          <w:lang w:eastAsia="zh-CN"/>
        </w:rPr>
        <w:t>ACK</w:t>
      </w:r>
      <w:r w:rsidRPr="00B33199">
        <w:rPr>
          <w:rFonts w:eastAsia="宋体"/>
          <w:iCs/>
          <w:lang w:eastAsia="zh-CN"/>
        </w:rPr>
        <w:t xml:space="preserve"> sent by UE</w:t>
      </w:r>
      <w:r w:rsidRPr="00B33199">
        <w:rPr>
          <w:rFonts w:eastAsia="宋体" w:hint="eastAsia"/>
          <w:iCs/>
          <w:lang w:eastAsia="zh-CN"/>
        </w:rPr>
        <w:t xml:space="preserve"> is </w:t>
      </w:r>
      <w:r w:rsidRPr="00B33199">
        <w:rPr>
          <w:rFonts w:eastAsia="宋体"/>
          <w:iCs/>
          <w:lang w:eastAsia="zh-CN"/>
        </w:rPr>
        <w:t>miss-detected</w:t>
      </w:r>
      <w:r w:rsidRPr="00B33199">
        <w:rPr>
          <w:rFonts w:eastAsia="宋体" w:hint="eastAsia"/>
          <w:iCs/>
          <w:lang w:eastAsia="zh-CN"/>
        </w:rPr>
        <w:t xml:space="preserve"> </w:t>
      </w:r>
      <w:r w:rsidRPr="00B33199">
        <w:rPr>
          <w:rFonts w:eastAsia="宋体"/>
          <w:iCs/>
          <w:lang w:eastAsia="zh-CN"/>
        </w:rPr>
        <w:t xml:space="preserve">by </w:t>
      </w:r>
      <w:proofErr w:type="spellStart"/>
      <w:r w:rsidRPr="00B33199">
        <w:rPr>
          <w:rFonts w:eastAsia="宋体"/>
          <w:iCs/>
          <w:lang w:eastAsia="zh-CN"/>
        </w:rPr>
        <w:t>gNB</w:t>
      </w:r>
      <w:proofErr w:type="spellEnd"/>
      <w:r w:rsidRPr="00B33199">
        <w:rPr>
          <w:rFonts w:eastAsia="宋体" w:hint="eastAsia"/>
          <w:iCs/>
          <w:lang w:eastAsia="zh-CN"/>
        </w:rPr>
        <w:t xml:space="preserve">, the </w:t>
      </w:r>
      <w:proofErr w:type="spellStart"/>
      <w:r w:rsidRPr="00B33199">
        <w:rPr>
          <w:rFonts w:eastAsia="宋体" w:hint="eastAsia"/>
          <w:iCs/>
          <w:lang w:eastAsia="zh-CN"/>
        </w:rPr>
        <w:t>gNB</w:t>
      </w:r>
      <w:proofErr w:type="spellEnd"/>
      <w:r w:rsidRPr="00B33199">
        <w:rPr>
          <w:rFonts w:eastAsia="宋体" w:hint="eastAsia"/>
          <w:iCs/>
          <w:lang w:eastAsia="zh-CN"/>
        </w:rPr>
        <w:t xml:space="preserve"> would</w:t>
      </w:r>
      <w:r w:rsidRPr="00B33199">
        <w:rPr>
          <w:rFonts w:eastAsia="宋体"/>
          <w:iCs/>
          <w:lang w:eastAsia="zh-CN"/>
        </w:rPr>
        <w:t xml:space="preserve"> continue to indicate the PDCCH monitoring based on the current search space set, which is different to the UE assumption on PDCCH monitoring indicated by new search space after search space switching UE still consume power in PDCCH decoding and could not decode any subsequent scheduling DCI.</w:t>
      </w:r>
    </w:p>
    <w:p w14:paraId="5613274A" w14:textId="433FF64C" w:rsidR="008826A5" w:rsidRPr="00B33199" w:rsidRDefault="008826A5" w:rsidP="004D0EDD">
      <w:pPr>
        <w:pStyle w:val="a0"/>
        <w:numPr>
          <w:ilvl w:val="0"/>
          <w:numId w:val="41"/>
        </w:numPr>
        <w:rPr>
          <w:rFonts w:eastAsia="宋体"/>
          <w:iCs/>
          <w:lang w:eastAsia="zh-CN"/>
        </w:rPr>
      </w:pPr>
      <w:r>
        <w:rPr>
          <w:rFonts w:eastAsia="宋体"/>
          <w:iCs/>
          <w:lang w:eastAsia="zh-CN"/>
        </w:rPr>
        <w:t>F</w:t>
      </w:r>
      <w:r>
        <w:rPr>
          <w:rFonts w:eastAsia="宋体" w:hint="eastAsia"/>
          <w:iCs/>
          <w:lang w:eastAsia="zh-CN"/>
        </w:rPr>
        <w:t xml:space="preserve">or </w:t>
      </w:r>
      <w:r w:rsidRPr="008826A5">
        <w:rPr>
          <w:rFonts w:eastAsia="宋体"/>
          <w:iCs/>
          <w:lang w:eastAsia="zh-CN"/>
        </w:rPr>
        <w:t>the</w:t>
      </w:r>
      <w:r w:rsidRPr="008826A5">
        <w:rPr>
          <w:rFonts w:eastAsia="宋体" w:hint="eastAsia"/>
          <w:iCs/>
          <w:lang w:eastAsia="zh-CN"/>
        </w:rPr>
        <w:t xml:space="preserve"> SSSG switching enhancement</w:t>
      </w:r>
      <w:r>
        <w:rPr>
          <w:rFonts w:eastAsia="宋体" w:hint="eastAsia"/>
          <w:iCs/>
          <w:lang w:eastAsia="zh-CN"/>
        </w:rPr>
        <w:t xml:space="preserve">, </w:t>
      </w:r>
      <w:r>
        <w:rPr>
          <w:rFonts w:eastAsia="宋体"/>
          <w:iCs/>
          <w:lang w:eastAsia="zh-CN"/>
        </w:rPr>
        <w:t>the</w:t>
      </w:r>
      <w:r>
        <w:rPr>
          <w:rFonts w:eastAsia="宋体" w:hint="eastAsia"/>
          <w:iCs/>
          <w:lang w:eastAsia="zh-CN"/>
        </w:rPr>
        <w:t xml:space="preserve"> </w:t>
      </w:r>
      <w:r>
        <w:rPr>
          <w:rFonts w:eastAsia="宋体"/>
          <w:iCs/>
          <w:lang w:eastAsia="zh-CN"/>
        </w:rPr>
        <w:t>switching</w:t>
      </w:r>
      <w:r>
        <w:rPr>
          <w:rFonts w:eastAsia="宋体" w:hint="eastAsia"/>
          <w:iCs/>
          <w:lang w:eastAsia="zh-CN"/>
        </w:rPr>
        <w:t xml:space="preserve"> would be performed after the acknowledge of HARQ-ACK for scheduling DCI, the additional latency for HARQ-ACK feedback would also affect the power saving gain, which </w:t>
      </w:r>
      <w:r w:rsidR="001B0B12">
        <w:rPr>
          <w:rFonts w:eastAsia="宋体" w:hint="eastAsia"/>
          <w:iCs/>
          <w:lang w:eastAsia="zh-CN"/>
        </w:rPr>
        <w:t>has been</w:t>
      </w:r>
      <w:r>
        <w:rPr>
          <w:rFonts w:eastAsia="宋体" w:hint="eastAsia"/>
          <w:iCs/>
          <w:lang w:eastAsia="zh-CN"/>
        </w:rPr>
        <w:t xml:space="preserve"> </w:t>
      </w:r>
      <w:r>
        <w:rPr>
          <w:rFonts w:eastAsia="宋体"/>
          <w:iCs/>
          <w:lang w:eastAsia="zh-CN"/>
        </w:rPr>
        <w:t>evaluated</w:t>
      </w:r>
      <w:r>
        <w:rPr>
          <w:rFonts w:eastAsia="宋体" w:hint="eastAsia"/>
          <w:iCs/>
          <w:lang w:eastAsia="zh-CN"/>
        </w:rPr>
        <w:t xml:space="preserve"> in Section 5.</w:t>
      </w:r>
    </w:p>
    <w:p w14:paraId="0C371CE9" w14:textId="426A69BA" w:rsidR="00BB3E42" w:rsidRDefault="00BB6CD9" w:rsidP="00BB6CD9">
      <w:pPr>
        <w:pStyle w:val="a0"/>
        <w:jc w:val="center"/>
        <w:rPr>
          <w:rFonts w:eastAsiaTheme="minorEastAsia"/>
          <w:lang w:eastAsia="zh-CN"/>
        </w:rPr>
      </w:pPr>
      <w:r>
        <w:object w:dxaOrig="14825" w:dyaOrig="3741" w14:anchorId="70A1DA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2pt;height:103.65pt" o:ole="">
            <v:imagedata r:id="rId9" o:title=""/>
          </v:shape>
          <o:OLEObject Type="Embed" ProgID="Visio.Drawing.11" ShapeID="_x0000_i1025" DrawAspect="Content" ObjectID="_1689776319" r:id="rId10"/>
        </w:object>
      </w:r>
    </w:p>
    <w:p w14:paraId="395CD79C" w14:textId="41BAB291" w:rsidR="00BB3E42" w:rsidRPr="0023028B" w:rsidRDefault="0023028B" w:rsidP="0023028B">
      <w:pPr>
        <w:pStyle w:val="a7"/>
        <w:jc w:val="center"/>
        <w:rPr>
          <w:rFonts w:eastAsiaTheme="minorEastAsia"/>
          <w:lang w:eastAsia="zh-CN"/>
        </w:rPr>
      </w:pPr>
      <w:bookmarkStart w:id="4" w:name="_Ref78874833"/>
      <w:r w:rsidRPr="0023028B">
        <w:t xml:space="preserve">Figure </w:t>
      </w:r>
      <w:r w:rsidRPr="0023028B">
        <w:fldChar w:fldCharType="begin"/>
      </w:r>
      <w:r w:rsidRPr="0023028B">
        <w:instrText xml:space="preserve"> SEQ Figure \* ARABIC </w:instrText>
      </w:r>
      <w:r w:rsidRPr="0023028B">
        <w:fldChar w:fldCharType="separate"/>
      </w:r>
      <w:r w:rsidRPr="0023028B">
        <w:rPr>
          <w:noProof/>
        </w:rPr>
        <w:t>1</w:t>
      </w:r>
      <w:r w:rsidRPr="0023028B">
        <w:fldChar w:fldCharType="end"/>
      </w:r>
      <w:bookmarkEnd w:id="4"/>
      <w:r w:rsidRPr="0023028B">
        <w:rPr>
          <w:rFonts w:hint="eastAsia"/>
          <w:lang w:eastAsia="zh-CN"/>
        </w:rPr>
        <w:t>.</w:t>
      </w:r>
      <w:r w:rsidR="00BB3E42" w:rsidRPr="0023028B">
        <w:rPr>
          <w:rFonts w:eastAsiaTheme="minorEastAsia" w:hint="eastAsia"/>
          <w:lang w:eastAsia="zh-CN"/>
        </w:rPr>
        <w:t xml:space="preserve">The </w:t>
      </w:r>
      <w:r w:rsidR="00BB3E42" w:rsidRPr="0023028B">
        <w:rPr>
          <w:rFonts w:eastAsiaTheme="minorEastAsia"/>
          <w:lang w:eastAsia="zh-CN"/>
        </w:rPr>
        <w:t>ambiguous</w:t>
      </w:r>
      <w:r w:rsidR="00BB3E42" w:rsidRPr="0023028B">
        <w:rPr>
          <w:rFonts w:eastAsiaTheme="minorEastAsia" w:hint="eastAsia"/>
          <w:lang w:eastAsia="zh-CN"/>
        </w:rPr>
        <w:t xml:space="preserve"> understanding </w:t>
      </w:r>
      <w:r w:rsidR="00BB3E42" w:rsidRPr="0023028B">
        <w:rPr>
          <w:rFonts w:eastAsiaTheme="minorEastAsia"/>
          <w:lang w:eastAsia="zh-CN"/>
        </w:rPr>
        <w:t>between</w:t>
      </w:r>
      <w:r w:rsidR="00BB3E42" w:rsidRPr="0023028B">
        <w:rPr>
          <w:rFonts w:eastAsiaTheme="minorEastAsia" w:hint="eastAsia"/>
          <w:lang w:eastAsia="zh-CN"/>
        </w:rPr>
        <w:t xml:space="preserve"> the </w:t>
      </w:r>
      <w:proofErr w:type="spellStart"/>
      <w:r w:rsidR="00BB3E42" w:rsidRPr="0023028B">
        <w:rPr>
          <w:rFonts w:eastAsiaTheme="minorEastAsia" w:hint="eastAsia"/>
          <w:lang w:eastAsia="zh-CN"/>
        </w:rPr>
        <w:t>gNB</w:t>
      </w:r>
      <w:proofErr w:type="spellEnd"/>
      <w:r w:rsidR="00BB3E42" w:rsidRPr="0023028B">
        <w:rPr>
          <w:rFonts w:eastAsiaTheme="minorEastAsia" w:hint="eastAsia"/>
          <w:lang w:eastAsia="zh-CN"/>
        </w:rPr>
        <w:t xml:space="preserve"> and UE</w:t>
      </w:r>
      <w:r w:rsidR="00BB3E42" w:rsidRPr="0023028B">
        <w:rPr>
          <w:rFonts w:eastAsiaTheme="minorEastAsia"/>
          <w:lang w:eastAsia="zh-CN"/>
        </w:rPr>
        <w:br/>
      </w:r>
      <w:r w:rsidR="00BB3E42" w:rsidRPr="0023028B">
        <w:rPr>
          <w:rFonts w:eastAsiaTheme="minorEastAsia" w:hint="eastAsia"/>
          <w:lang w:eastAsia="zh-CN"/>
        </w:rPr>
        <w:t xml:space="preserve"> for scheduling DCI based SSSG switching </w:t>
      </w:r>
      <w:r w:rsidR="00BB3E42" w:rsidRPr="0023028B">
        <w:rPr>
          <w:rFonts w:eastAsiaTheme="minorEastAsia"/>
          <w:lang w:eastAsia="zh-CN"/>
        </w:rPr>
        <w:t>miss-detected</w:t>
      </w:r>
    </w:p>
    <w:p w14:paraId="0B67D7CF" w14:textId="77777777" w:rsidR="00FF055D" w:rsidRDefault="00FF055D" w:rsidP="004D0EDD">
      <w:pPr>
        <w:pStyle w:val="a0"/>
        <w:rPr>
          <w:rFonts w:eastAsia="宋体"/>
          <w:iCs/>
          <w:lang w:eastAsia="zh-CN"/>
        </w:rPr>
      </w:pPr>
    </w:p>
    <w:p w14:paraId="2E6D18B8" w14:textId="27F50D71" w:rsidR="004D0EDD" w:rsidRDefault="00FF055D" w:rsidP="004D0EDD">
      <w:pPr>
        <w:pStyle w:val="a0"/>
        <w:rPr>
          <w:rFonts w:eastAsia="宋体"/>
          <w:iCs/>
          <w:lang w:eastAsia="zh-CN"/>
        </w:rPr>
      </w:pPr>
      <w:r w:rsidRPr="00FF055D">
        <w:rPr>
          <w:rFonts w:eastAsia="宋体" w:hint="eastAsia"/>
          <w:iCs/>
          <w:lang w:eastAsia="zh-CN"/>
        </w:rPr>
        <w:t>According to the analysis</w:t>
      </w:r>
      <w:r>
        <w:rPr>
          <w:rFonts w:eastAsia="宋体" w:hint="eastAsia"/>
          <w:iCs/>
          <w:lang w:eastAsia="zh-CN"/>
        </w:rPr>
        <w:t xml:space="preserve"> above</w:t>
      </w:r>
      <w:r w:rsidRPr="00FF055D">
        <w:rPr>
          <w:rFonts w:eastAsia="宋体" w:hint="eastAsia"/>
          <w:iCs/>
          <w:lang w:eastAsia="zh-CN"/>
        </w:rPr>
        <w:t xml:space="preserve">, the SSSG switching </w:t>
      </w:r>
      <w:r w:rsidRPr="00FF055D">
        <w:rPr>
          <w:rFonts w:eastAsia="宋体"/>
          <w:iCs/>
          <w:lang w:eastAsia="zh-CN"/>
        </w:rPr>
        <w:t>is sensitive to the DCI miss-detection and has the constraint of application delay.</w:t>
      </w:r>
      <w:r w:rsidRPr="00FF055D">
        <w:rPr>
          <w:rFonts w:eastAsia="宋体" w:hint="eastAsia"/>
          <w:iCs/>
          <w:lang w:eastAsia="zh-CN"/>
        </w:rPr>
        <w:t xml:space="preserve"> </w:t>
      </w:r>
      <w:r w:rsidRPr="00FF055D">
        <w:rPr>
          <w:rFonts w:eastAsia="宋体"/>
          <w:iCs/>
          <w:lang w:eastAsia="zh-CN"/>
        </w:rPr>
        <w:t xml:space="preserve">The SSSG switching </w:t>
      </w:r>
      <w:r w:rsidRPr="00FF055D">
        <w:rPr>
          <w:rFonts w:eastAsia="宋体" w:hint="eastAsia"/>
          <w:iCs/>
          <w:lang w:eastAsia="zh-CN"/>
        </w:rPr>
        <w:t xml:space="preserve">cannot </w:t>
      </w:r>
      <w:r w:rsidRPr="00FF055D">
        <w:rPr>
          <w:rFonts w:eastAsia="宋体"/>
          <w:iCs/>
          <w:lang w:eastAsia="zh-CN"/>
        </w:rPr>
        <w:t xml:space="preserve">create the exact function </w:t>
      </w:r>
      <w:r w:rsidRPr="00FF055D">
        <w:rPr>
          <w:rFonts w:eastAsia="宋体" w:hint="eastAsia"/>
          <w:iCs/>
          <w:lang w:eastAsia="zh-CN"/>
        </w:rPr>
        <w:t>of the PDCCH skipping</w:t>
      </w:r>
      <w:r w:rsidRPr="00FF055D">
        <w:rPr>
          <w:rFonts w:eastAsia="宋体"/>
          <w:iCs/>
          <w:lang w:eastAsia="zh-CN"/>
        </w:rPr>
        <w:t xml:space="preserve"> to achieve UE power saving</w:t>
      </w:r>
      <w:r w:rsidRPr="00FF055D">
        <w:rPr>
          <w:rFonts w:eastAsia="宋体" w:hint="eastAsia"/>
          <w:iCs/>
          <w:lang w:eastAsia="zh-CN"/>
        </w:rPr>
        <w:t xml:space="preserve">. </w:t>
      </w:r>
    </w:p>
    <w:p w14:paraId="6D3E55A0" w14:textId="77777777" w:rsidR="00FF055D" w:rsidRPr="00FF055D" w:rsidRDefault="00FF055D" w:rsidP="004D0EDD">
      <w:pPr>
        <w:pStyle w:val="a0"/>
        <w:rPr>
          <w:rFonts w:eastAsia="宋体"/>
          <w:b/>
          <w:i/>
          <w:iCs/>
          <w:lang w:eastAsia="zh-CN"/>
        </w:rPr>
      </w:pPr>
    </w:p>
    <w:p w14:paraId="04C9D604" w14:textId="47D04C40" w:rsidR="004D0EDD" w:rsidRPr="000600B9" w:rsidRDefault="004D0EDD" w:rsidP="004D0EDD">
      <w:pPr>
        <w:pStyle w:val="a0"/>
        <w:rPr>
          <w:rFonts w:eastAsia="宋体"/>
          <w:b/>
          <w:i/>
          <w:iCs/>
          <w:lang w:eastAsia="zh-CN"/>
        </w:rPr>
      </w:pPr>
      <w:r w:rsidRPr="000600B9">
        <w:rPr>
          <w:rFonts w:eastAsia="宋体"/>
          <w:b/>
          <w:i/>
          <w:iCs/>
          <w:lang w:eastAsia="zh-CN"/>
        </w:rPr>
        <w:t>O</w:t>
      </w:r>
      <w:r w:rsidRPr="000600B9">
        <w:rPr>
          <w:rFonts w:eastAsia="宋体" w:hint="eastAsia"/>
          <w:b/>
          <w:i/>
          <w:iCs/>
          <w:lang w:eastAsia="zh-CN"/>
        </w:rPr>
        <w:t xml:space="preserve">bservation 1: </w:t>
      </w:r>
      <w:r w:rsidRPr="00BB3E42">
        <w:rPr>
          <w:rFonts w:eastAsia="宋体"/>
          <w:b/>
          <w:i/>
          <w:iCs/>
          <w:lang w:eastAsia="zh-CN"/>
        </w:rPr>
        <w:t xml:space="preserve">SSSG switching has the additional application delay during search space switching, which </w:t>
      </w:r>
      <w:r w:rsidR="00F62A62">
        <w:rPr>
          <w:rFonts w:eastAsia="宋体" w:hint="eastAsia"/>
          <w:b/>
          <w:i/>
          <w:iCs/>
          <w:lang w:eastAsia="zh-CN"/>
        </w:rPr>
        <w:t>can decrease the power saving gain</w:t>
      </w:r>
      <w:r w:rsidRPr="00BB3E42">
        <w:rPr>
          <w:rFonts w:eastAsia="宋体"/>
          <w:b/>
          <w:i/>
          <w:iCs/>
          <w:lang w:eastAsia="zh-CN"/>
        </w:rPr>
        <w:t>.</w:t>
      </w:r>
    </w:p>
    <w:p w14:paraId="036DED4B" w14:textId="50742455" w:rsidR="00B33199" w:rsidRPr="00B33199" w:rsidRDefault="00BB3E42" w:rsidP="006C340A">
      <w:pPr>
        <w:pStyle w:val="a0"/>
        <w:rPr>
          <w:rFonts w:eastAsiaTheme="minorEastAsia"/>
          <w:b/>
          <w:i/>
          <w:lang w:eastAsia="zh-CN"/>
        </w:rPr>
      </w:pPr>
      <w:r w:rsidRPr="00B33199">
        <w:rPr>
          <w:rFonts w:eastAsia="宋体"/>
          <w:b/>
          <w:i/>
          <w:iCs/>
          <w:lang w:eastAsia="zh-CN"/>
        </w:rPr>
        <w:t>O</w:t>
      </w:r>
      <w:r w:rsidRPr="00B33199">
        <w:rPr>
          <w:rFonts w:eastAsia="宋体" w:hint="eastAsia"/>
          <w:b/>
          <w:i/>
          <w:iCs/>
          <w:lang w:eastAsia="zh-CN"/>
        </w:rPr>
        <w:t>bservation 2:</w:t>
      </w:r>
      <w:r w:rsidRPr="00B33199">
        <w:rPr>
          <w:b/>
          <w:i/>
        </w:rPr>
        <w:t xml:space="preserve"> </w:t>
      </w:r>
      <w:r w:rsidR="00B33199" w:rsidRPr="00B33199">
        <w:rPr>
          <w:b/>
          <w:i/>
        </w:rPr>
        <w:t>For SSSG switching,</w:t>
      </w:r>
      <w:r w:rsidR="00B33199" w:rsidRPr="00B33199">
        <w:rPr>
          <w:rFonts w:eastAsiaTheme="minorEastAsia" w:hint="eastAsia"/>
          <w:b/>
          <w:i/>
          <w:lang w:eastAsia="zh-CN"/>
        </w:rPr>
        <w:t xml:space="preserve"> </w:t>
      </w:r>
      <w:r w:rsidR="00B33199" w:rsidRPr="00B33199">
        <w:rPr>
          <w:rFonts w:eastAsiaTheme="minorEastAsia"/>
          <w:b/>
          <w:i/>
          <w:lang w:eastAsia="zh-CN"/>
        </w:rPr>
        <w:t>the flexible PDCCH adaptation would need large Search Space Set overhead.</w:t>
      </w:r>
    </w:p>
    <w:p w14:paraId="24ED45DE" w14:textId="02CDF546" w:rsidR="00BB3E42" w:rsidRPr="000600B9" w:rsidRDefault="00B33199" w:rsidP="006C340A">
      <w:pPr>
        <w:pStyle w:val="a0"/>
        <w:rPr>
          <w:rFonts w:eastAsia="宋体"/>
          <w:b/>
          <w:i/>
          <w:iCs/>
          <w:lang w:eastAsia="zh-CN"/>
        </w:rPr>
      </w:pPr>
      <w:r w:rsidRPr="00B33199">
        <w:rPr>
          <w:rFonts w:eastAsia="宋体"/>
          <w:b/>
          <w:i/>
          <w:iCs/>
          <w:lang w:eastAsia="zh-CN"/>
        </w:rPr>
        <w:t>O</w:t>
      </w:r>
      <w:r w:rsidRPr="00B33199">
        <w:rPr>
          <w:rFonts w:eastAsia="宋体" w:hint="eastAsia"/>
          <w:b/>
          <w:i/>
          <w:iCs/>
          <w:lang w:eastAsia="zh-CN"/>
        </w:rPr>
        <w:t xml:space="preserve">bservation </w:t>
      </w:r>
      <w:r>
        <w:rPr>
          <w:rFonts w:eastAsia="宋体" w:hint="eastAsia"/>
          <w:b/>
          <w:i/>
          <w:iCs/>
          <w:lang w:eastAsia="zh-CN"/>
        </w:rPr>
        <w:t>3</w:t>
      </w:r>
      <w:r w:rsidRPr="00B33199">
        <w:rPr>
          <w:rFonts w:eastAsia="宋体" w:hint="eastAsia"/>
          <w:b/>
          <w:i/>
          <w:iCs/>
          <w:lang w:eastAsia="zh-CN"/>
        </w:rPr>
        <w:t>:</w:t>
      </w:r>
      <w:r w:rsidRPr="00B33199">
        <w:rPr>
          <w:rFonts w:eastAsia="宋体"/>
          <w:b/>
          <w:i/>
          <w:iCs/>
          <w:lang w:eastAsia="zh-CN"/>
        </w:rPr>
        <w:t xml:space="preserve"> </w:t>
      </w:r>
      <w:r w:rsidR="00BB3E42" w:rsidRPr="00BB3E42">
        <w:rPr>
          <w:rFonts w:eastAsia="宋体"/>
          <w:b/>
          <w:i/>
          <w:iCs/>
          <w:lang w:eastAsia="zh-CN"/>
        </w:rPr>
        <w:t>Although the SSSG switching is enhanced by using UE-specific indication, e.g. scheduling DCI, the catastrophe could be created when DCI is miss-detected and large search space set overhead.</w:t>
      </w:r>
    </w:p>
    <w:p w14:paraId="7367AE5A" w14:textId="77777777" w:rsidR="00BB3E42" w:rsidRDefault="00BB3E42" w:rsidP="006C340A">
      <w:pPr>
        <w:pStyle w:val="a0"/>
        <w:rPr>
          <w:rFonts w:eastAsia="宋体"/>
          <w:iCs/>
          <w:lang w:eastAsia="zh-CN"/>
        </w:rPr>
      </w:pPr>
    </w:p>
    <w:p w14:paraId="1CD310D0" w14:textId="6A57B7DE" w:rsidR="001213CA" w:rsidRDefault="00475B4C" w:rsidP="00475A59">
      <w:pPr>
        <w:pStyle w:val="a0"/>
        <w:rPr>
          <w:rFonts w:eastAsia="宋体"/>
          <w:b/>
          <w:i/>
          <w:iCs/>
          <w:lang w:eastAsia="zh-CN"/>
        </w:rPr>
      </w:pPr>
      <w:r w:rsidRPr="00475B4C">
        <w:rPr>
          <w:rFonts w:eastAsia="宋体" w:hint="eastAsia"/>
          <w:b/>
          <w:i/>
          <w:iCs/>
          <w:lang w:eastAsia="zh-CN"/>
        </w:rPr>
        <w:t>Proposal 1:</w:t>
      </w:r>
      <w:r>
        <w:rPr>
          <w:rFonts w:eastAsia="宋体" w:hint="eastAsia"/>
          <w:b/>
          <w:i/>
          <w:iCs/>
          <w:lang w:eastAsia="zh-CN"/>
        </w:rPr>
        <w:t xml:space="preserve"> </w:t>
      </w:r>
      <w:r w:rsidR="001213CA">
        <w:rPr>
          <w:rFonts w:eastAsia="宋体" w:hint="eastAsia"/>
          <w:b/>
          <w:i/>
          <w:iCs/>
          <w:lang w:eastAsia="zh-CN"/>
        </w:rPr>
        <w:t xml:space="preserve">The SSSG switching </w:t>
      </w:r>
      <w:r w:rsidR="001213CA" w:rsidRPr="001213CA">
        <w:rPr>
          <w:rFonts w:eastAsia="宋体" w:hint="eastAsia"/>
          <w:b/>
          <w:i/>
          <w:iCs/>
          <w:lang w:eastAsia="zh-CN"/>
        </w:rPr>
        <w:t xml:space="preserve">cannot </w:t>
      </w:r>
      <w:r w:rsidR="001213CA" w:rsidRPr="001213CA">
        <w:rPr>
          <w:rFonts w:eastAsia="宋体"/>
          <w:b/>
          <w:i/>
          <w:iCs/>
          <w:lang w:eastAsia="zh-CN"/>
        </w:rPr>
        <w:t xml:space="preserve">create the exact function </w:t>
      </w:r>
      <w:r w:rsidR="001213CA" w:rsidRPr="001213CA">
        <w:rPr>
          <w:rFonts w:eastAsia="宋体" w:hint="eastAsia"/>
          <w:b/>
          <w:i/>
          <w:iCs/>
          <w:lang w:eastAsia="zh-CN"/>
        </w:rPr>
        <w:t>of the PDCCH skipping</w:t>
      </w:r>
      <w:r w:rsidR="001213CA" w:rsidRPr="001213CA">
        <w:rPr>
          <w:rFonts w:eastAsia="宋体"/>
          <w:b/>
          <w:i/>
          <w:iCs/>
          <w:lang w:eastAsia="zh-CN"/>
        </w:rPr>
        <w:t xml:space="preserve"> to achieve UE power saving</w:t>
      </w:r>
      <w:r w:rsidR="001213CA">
        <w:rPr>
          <w:rFonts w:eastAsia="宋体" w:hint="eastAsia"/>
          <w:b/>
          <w:i/>
          <w:iCs/>
          <w:lang w:eastAsia="zh-CN"/>
        </w:rPr>
        <w:t xml:space="preserve"> for its</w:t>
      </w:r>
      <w:r w:rsidR="001213CA" w:rsidRPr="001213CA">
        <w:rPr>
          <w:rFonts w:eastAsia="宋体"/>
          <w:b/>
          <w:i/>
          <w:iCs/>
          <w:lang w:eastAsia="zh-CN"/>
        </w:rPr>
        <w:t xml:space="preserve"> non-negligible drawbacks</w:t>
      </w:r>
      <w:r w:rsidR="001213CA">
        <w:rPr>
          <w:rFonts w:eastAsia="宋体" w:hint="eastAsia"/>
          <w:b/>
          <w:i/>
          <w:iCs/>
          <w:lang w:eastAsia="zh-CN"/>
        </w:rPr>
        <w:t xml:space="preserve">, </w:t>
      </w:r>
      <w:r w:rsidR="001213CA" w:rsidRPr="001213CA">
        <w:rPr>
          <w:rFonts w:eastAsia="宋体" w:hint="eastAsia"/>
          <w:b/>
          <w:i/>
          <w:iCs/>
          <w:lang w:eastAsia="zh-CN"/>
        </w:rPr>
        <w:t xml:space="preserve">especially </w:t>
      </w:r>
      <w:r w:rsidR="001213CA" w:rsidRPr="001213CA">
        <w:rPr>
          <w:rFonts w:eastAsia="宋体"/>
          <w:b/>
          <w:i/>
          <w:iCs/>
          <w:lang w:eastAsia="zh-CN"/>
        </w:rPr>
        <w:t>for the</w:t>
      </w:r>
      <w:r w:rsidR="001213CA" w:rsidRPr="001213CA">
        <w:rPr>
          <w:rFonts w:eastAsia="宋体" w:hint="eastAsia"/>
          <w:b/>
          <w:i/>
          <w:iCs/>
          <w:lang w:eastAsia="zh-CN"/>
        </w:rPr>
        <w:t xml:space="preserve"> additional switching delay, miss detection of HARQ-ACK and large </w:t>
      </w:r>
      <w:r w:rsidR="001213CA" w:rsidRPr="001213CA">
        <w:rPr>
          <w:rFonts w:eastAsia="宋体"/>
          <w:b/>
          <w:i/>
          <w:iCs/>
          <w:lang w:eastAsia="zh-CN"/>
        </w:rPr>
        <w:t>search space set overhead</w:t>
      </w:r>
      <w:r w:rsidR="001213CA">
        <w:rPr>
          <w:rFonts w:eastAsia="宋体" w:hint="eastAsia"/>
          <w:b/>
          <w:i/>
          <w:iCs/>
          <w:lang w:eastAsia="zh-CN"/>
        </w:rPr>
        <w:t>.</w:t>
      </w:r>
    </w:p>
    <w:p w14:paraId="4730B65C" w14:textId="75062140" w:rsidR="006336EC" w:rsidRDefault="006336EC" w:rsidP="00EE386D">
      <w:pPr>
        <w:pStyle w:val="1"/>
        <w:jc w:val="both"/>
        <w:rPr>
          <w:lang w:eastAsia="zh-CN"/>
        </w:rPr>
      </w:pPr>
      <w:r>
        <w:rPr>
          <w:rFonts w:hint="eastAsia"/>
          <w:lang w:eastAsia="zh-CN"/>
        </w:rPr>
        <w:lastRenderedPageBreak/>
        <w:t>The advantages of PDCCH skipping scheme</w:t>
      </w:r>
    </w:p>
    <w:p w14:paraId="073697C1" w14:textId="23141D1C" w:rsidR="006336EC" w:rsidRPr="00B33199" w:rsidRDefault="008237D4" w:rsidP="006336EC">
      <w:pPr>
        <w:pStyle w:val="a0"/>
        <w:rPr>
          <w:rFonts w:eastAsiaTheme="minorEastAsia"/>
          <w:iCs/>
          <w:lang w:eastAsia="zh-CN"/>
        </w:rPr>
      </w:pPr>
      <w:r w:rsidRPr="00B33199">
        <w:rPr>
          <w:rFonts w:eastAsiaTheme="minorEastAsia"/>
          <w:iCs/>
          <w:lang w:eastAsia="zh-CN"/>
        </w:rPr>
        <w:t>T</w:t>
      </w:r>
      <w:r w:rsidRPr="00B33199">
        <w:rPr>
          <w:rFonts w:eastAsiaTheme="minorEastAsia" w:hint="eastAsia"/>
          <w:iCs/>
          <w:lang w:eastAsia="zh-CN"/>
        </w:rPr>
        <w:t xml:space="preserve">he </w:t>
      </w:r>
      <w:r w:rsidR="00005888" w:rsidRPr="00B33199">
        <w:rPr>
          <w:rFonts w:eastAsiaTheme="minorEastAsia" w:hint="eastAsia"/>
          <w:iCs/>
          <w:lang w:eastAsia="zh-CN"/>
        </w:rPr>
        <w:t xml:space="preserve">PDCCH skipping </w:t>
      </w:r>
      <w:r w:rsidR="00005888" w:rsidRPr="00B33199">
        <w:rPr>
          <w:rFonts w:eastAsiaTheme="minorEastAsia"/>
          <w:iCs/>
          <w:lang w:eastAsia="zh-CN"/>
        </w:rPr>
        <w:t>uses L1 signaling to</w:t>
      </w:r>
      <w:r w:rsidR="00005888" w:rsidRPr="00B33199">
        <w:rPr>
          <w:rFonts w:eastAsiaTheme="minorEastAsia" w:hint="eastAsia"/>
          <w:iCs/>
          <w:lang w:eastAsia="zh-CN"/>
        </w:rPr>
        <w:t xml:space="preserve"> indicat</w:t>
      </w:r>
      <w:r w:rsidR="00005888" w:rsidRPr="00B33199">
        <w:rPr>
          <w:rFonts w:eastAsiaTheme="minorEastAsia"/>
          <w:iCs/>
          <w:lang w:eastAsia="zh-CN"/>
        </w:rPr>
        <w:t>e</w:t>
      </w:r>
      <w:r w:rsidR="00005888" w:rsidRPr="00B33199">
        <w:rPr>
          <w:rFonts w:eastAsiaTheme="minorEastAsia" w:hint="eastAsia"/>
          <w:iCs/>
          <w:lang w:eastAsia="zh-CN"/>
        </w:rPr>
        <w:t xml:space="preserve"> UE </w:t>
      </w:r>
      <w:r w:rsidR="001B0B12">
        <w:rPr>
          <w:rFonts w:eastAsiaTheme="minorEastAsia" w:hint="eastAsia"/>
          <w:iCs/>
          <w:lang w:eastAsia="zh-CN"/>
        </w:rPr>
        <w:t>to</w:t>
      </w:r>
      <w:r w:rsidR="001B0B12" w:rsidRPr="00B33199">
        <w:rPr>
          <w:rFonts w:eastAsiaTheme="minorEastAsia"/>
          <w:iCs/>
          <w:lang w:eastAsia="zh-CN"/>
        </w:rPr>
        <w:t xml:space="preserve"> </w:t>
      </w:r>
      <w:r w:rsidR="00005888" w:rsidRPr="00B33199">
        <w:rPr>
          <w:rFonts w:eastAsiaTheme="minorEastAsia"/>
          <w:iCs/>
          <w:lang w:eastAsia="zh-CN"/>
        </w:rPr>
        <w:t xml:space="preserve">skip the number of </w:t>
      </w:r>
      <w:r w:rsidR="00005888" w:rsidRPr="00B33199">
        <w:rPr>
          <w:rFonts w:eastAsiaTheme="minorEastAsia" w:hint="eastAsia"/>
          <w:iCs/>
          <w:lang w:eastAsia="zh-CN"/>
        </w:rPr>
        <w:t xml:space="preserve"> PDCCH monitoring </w:t>
      </w:r>
      <w:r w:rsidR="00005888" w:rsidRPr="00B33199">
        <w:rPr>
          <w:rFonts w:eastAsiaTheme="minorEastAsia"/>
          <w:iCs/>
          <w:lang w:eastAsia="zh-CN"/>
        </w:rPr>
        <w:t xml:space="preserve">occasion </w:t>
      </w:r>
      <w:r w:rsidR="001B0B12" w:rsidRPr="00B33199">
        <w:rPr>
          <w:rFonts w:eastAsiaTheme="minorEastAsia"/>
          <w:iCs/>
          <w:lang w:eastAsia="zh-CN"/>
        </w:rPr>
        <w:t xml:space="preserve">based on </w:t>
      </w:r>
      <w:r w:rsidR="001B0B12" w:rsidRPr="00B33199">
        <w:rPr>
          <w:rFonts w:eastAsiaTheme="minorEastAsia" w:hint="eastAsia"/>
          <w:iCs/>
          <w:lang w:eastAsia="zh-CN"/>
        </w:rPr>
        <w:t xml:space="preserve">the </w:t>
      </w:r>
      <w:r w:rsidR="001B0B12" w:rsidRPr="00B33199">
        <w:rPr>
          <w:rFonts w:eastAsiaTheme="minorEastAsia"/>
          <w:iCs/>
          <w:lang w:eastAsia="zh-CN"/>
        </w:rPr>
        <w:t xml:space="preserve">data in the </w:t>
      </w:r>
      <w:proofErr w:type="spellStart"/>
      <w:r w:rsidR="001B0B12" w:rsidRPr="00B33199">
        <w:rPr>
          <w:rFonts w:eastAsiaTheme="minorEastAsia"/>
          <w:iCs/>
          <w:lang w:eastAsia="zh-CN"/>
        </w:rPr>
        <w:t>gNB</w:t>
      </w:r>
      <w:proofErr w:type="spellEnd"/>
      <w:r w:rsidR="001B0B12" w:rsidRPr="00B33199">
        <w:rPr>
          <w:rFonts w:eastAsiaTheme="minorEastAsia"/>
          <w:iCs/>
          <w:lang w:eastAsia="zh-CN"/>
        </w:rPr>
        <w:t xml:space="preserve"> buffer </w:t>
      </w:r>
      <w:r w:rsidR="00005888" w:rsidRPr="00B33199">
        <w:rPr>
          <w:rFonts w:eastAsiaTheme="minorEastAsia"/>
          <w:iCs/>
          <w:lang w:eastAsia="zh-CN"/>
        </w:rPr>
        <w:t>without any additional delay.</w:t>
      </w:r>
      <w:r w:rsidR="00005888" w:rsidRPr="00B33199">
        <w:rPr>
          <w:rFonts w:eastAsiaTheme="minorEastAsia" w:hint="eastAsia"/>
          <w:iCs/>
          <w:lang w:eastAsia="zh-CN"/>
        </w:rPr>
        <w:t xml:space="preserve"> </w:t>
      </w:r>
      <w:r w:rsidR="00B33199">
        <w:rPr>
          <w:rFonts w:eastAsiaTheme="minorEastAsia" w:hint="eastAsia"/>
          <w:iCs/>
          <w:lang w:eastAsia="zh-CN"/>
        </w:rPr>
        <w:t>When the PDCCH skipping is indicated, the skipping step</w:t>
      </w:r>
      <w:r w:rsidR="001B0B12">
        <w:rPr>
          <w:rFonts w:eastAsiaTheme="minorEastAsia" w:hint="eastAsia"/>
          <w:iCs/>
          <w:lang w:eastAsia="zh-CN"/>
        </w:rPr>
        <w:t>s</w:t>
      </w:r>
      <w:r w:rsidR="00B33199">
        <w:rPr>
          <w:rFonts w:eastAsiaTheme="minorEastAsia" w:hint="eastAsia"/>
          <w:iCs/>
          <w:lang w:eastAsia="zh-CN"/>
        </w:rPr>
        <w:t xml:space="preserve"> could be maintain</w:t>
      </w:r>
      <w:r w:rsidR="001B0B12">
        <w:rPr>
          <w:rFonts w:eastAsiaTheme="minorEastAsia" w:hint="eastAsia"/>
          <w:iCs/>
          <w:lang w:eastAsia="zh-CN"/>
        </w:rPr>
        <w:t>ed</w:t>
      </w:r>
      <w:r w:rsidR="00B33199">
        <w:rPr>
          <w:rFonts w:eastAsiaTheme="minorEastAsia" w:hint="eastAsia"/>
          <w:iCs/>
          <w:lang w:eastAsia="zh-CN"/>
        </w:rPr>
        <w:t xml:space="preserve"> </w:t>
      </w:r>
      <w:r w:rsidR="00B33199">
        <w:rPr>
          <w:rFonts w:eastAsiaTheme="minorEastAsia"/>
          <w:iCs/>
          <w:lang w:eastAsia="zh-CN"/>
        </w:rPr>
        <w:t>until</w:t>
      </w:r>
      <w:r w:rsidR="00B33199">
        <w:rPr>
          <w:rFonts w:eastAsiaTheme="minorEastAsia" w:hint="eastAsia"/>
          <w:iCs/>
          <w:lang w:eastAsia="zh-CN"/>
        </w:rPr>
        <w:t xml:space="preserve"> the </w:t>
      </w:r>
      <w:r w:rsidR="001B0B12">
        <w:rPr>
          <w:rFonts w:eastAsiaTheme="minorEastAsia" w:hint="eastAsia"/>
          <w:iCs/>
          <w:lang w:eastAsia="zh-CN"/>
        </w:rPr>
        <w:t xml:space="preserve">next </w:t>
      </w:r>
      <w:r w:rsidR="00B33199">
        <w:rPr>
          <w:rFonts w:eastAsiaTheme="minorEastAsia" w:hint="eastAsia"/>
          <w:iCs/>
          <w:lang w:eastAsia="zh-CN"/>
        </w:rPr>
        <w:t>new skipping step indicated by the</w:t>
      </w:r>
      <w:r w:rsidR="00352A6A">
        <w:rPr>
          <w:rFonts w:eastAsiaTheme="minorEastAsia"/>
          <w:iCs/>
          <w:lang w:eastAsia="zh-CN"/>
        </w:rPr>
        <w:t xml:space="preserve"> received</w:t>
      </w:r>
      <w:r w:rsidR="00B33199">
        <w:rPr>
          <w:rFonts w:eastAsiaTheme="minorEastAsia" w:hint="eastAsia"/>
          <w:iCs/>
          <w:lang w:eastAsia="zh-CN"/>
        </w:rPr>
        <w:t xml:space="preserve"> L1 signaling.</w:t>
      </w:r>
      <w:r w:rsidR="001B0B12">
        <w:rPr>
          <w:rFonts w:eastAsiaTheme="minorEastAsia" w:hint="eastAsia"/>
          <w:iCs/>
          <w:lang w:eastAsia="zh-CN"/>
        </w:rPr>
        <w:t xml:space="preserve"> </w:t>
      </w:r>
      <w:r w:rsidR="0023028B">
        <w:rPr>
          <w:rFonts w:eastAsiaTheme="minorEastAsia"/>
          <w:iCs/>
          <w:lang w:eastAsia="zh-CN"/>
        </w:rPr>
        <w:t>T</w:t>
      </w:r>
      <w:r w:rsidR="0023028B">
        <w:rPr>
          <w:rFonts w:eastAsiaTheme="minorEastAsia" w:hint="eastAsia"/>
          <w:iCs/>
          <w:lang w:eastAsia="zh-CN"/>
        </w:rPr>
        <w:t xml:space="preserve">he skipped monitoring </w:t>
      </w:r>
      <w:r w:rsidR="0023028B">
        <w:rPr>
          <w:rFonts w:eastAsiaTheme="minorEastAsia"/>
          <w:iCs/>
          <w:lang w:eastAsia="zh-CN"/>
        </w:rPr>
        <w:t>occasions</w:t>
      </w:r>
      <w:r w:rsidR="0023028B">
        <w:rPr>
          <w:rFonts w:eastAsiaTheme="minorEastAsia" w:hint="eastAsia"/>
          <w:iCs/>
          <w:lang w:eastAsia="zh-CN"/>
        </w:rPr>
        <w:t xml:space="preserve"> </w:t>
      </w:r>
      <w:r w:rsidR="001B0B12">
        <w:rPr>
          <w:rFonts w:eastAsiaTheme="minorEastAsia" w:hint="eastAsia"/>
          <w:iCs/>
          <w:lang w:eastAsia="zh-CN"/>
        </w:rPr>
        <w:t xml:space="preserve">are </w:t>
      </w:r>
      <w:r w:rsidR="0023028B">
        <w:rPr>
          <w:rFonts w:eastAsiaTheme="minorEastAsia" w:hint="eastAsia"/>
          <w:iCs/>
          <w:lang w:eastAsia="zh-CN"/>
        </w:rPr>
        <w:t xml:space="preserve">the subset of those in the configured Search Space Set. </w:t>
      </w:r>
      <w:r w:rsidR="00887FC0">
        <w:rPr>
          <w:rFonts w:eastAsiaTheme="minorEastAsia" w:hint="eastAsia"/>
          <w:iCs/>
          <w:lang w:eastAsia="zh-CN"/>
        </w:rPr>
        <w:t xml:space="preserve">The monitoring occasions always belong to the same search space set and there is not any switching delay for performing PDCCH skipping. </w:t>
      </w:r>
      <w:r w:rsidR="004D164B">
        <w:rPr>
          <w:rFonts w:eastAsiaTheme="minorEastAsia" w:hint="eastAsia"/>
          <w:iCs/>
          <w:lang w:eastAsia="zh-CN"/>
        </w:rPr>
        <w:t>E</w:t>
      </w:r>
      <w:r w:rsidR="00887FC0">
        <w:rPr>
          <w:rFonts w:eastAsiaTheme="minorEastAsia" w:hint="eastAsia"/>
          <w:iCs/>
          <w:lang w:eastAsia="zh-CN"/>
        </w:rPr>
        <w:t xml:space="preserve">ven if the DCI based </w:t>
      </w:r>
      <w:r w:rsidR="00887FC0">
        <w:rPr>
          <w:rFonts w:eastAsiaTheme="minorEastAsia"/>
          <w:iCs/>
          <w:lang w:eastAsia="zh-CN"/>
        </w:rPr>
        <w:t>indication</w:t>
      </w:r>
      <w:r w:rsidR="00887FC0">
        <w:rPr>
          <w:rFonts w:eastAsiaTheme="minorEastAsia" w:hint="eastAsia"/>
          <w:iCs/>
          <w:lang w:eastAsia="zh-CN"/>
        </w:rPr>
        <w:t xml:space="preserve"> is miss-detected, UE would not be ambiguous for PDCCH monitoring but a few latency until next monitoring occasion.</w:t>
      </w:r>
      <w:r w:rsidR="004D164B">
        <w:rPr>
          <w:rFonts w:eastAsiaTheme="minorEastAsia" w:hint="eastAsia"/>
          <w:iCs/>
          <w:lang w:eastAsia="zh-CN"/>
        </w:rPr>
        <w:t xml:space="preserve"> </w:t>
      </w:r>
      <w:r w:rsidR="004D164B">
        <w:rPr>
          <w:rFonts w:eastAsiaTheme="minorEastAsia"/>
          <w:iCs/>
          <w:lang w:eastAsia="zh-CN"/>
        </w:rPr>
        <w:t>F</w:t>
      </w:r>
      <w:r w:rsidR="004D164B">
        <w:rPr>
          <w:rFonts w:eastAsiaTheme="minorEastAsia" w:hint="eastAsia"/>
          <w:iCs/>
          <w:lang w:eastAsia="zh-CN"/>
        </w:rPr>
        <w:t xml:space="preserve">urthermore, </w:t>
      </w:r>
      <w:r w:rsidR="0004663D">
        <w:rPr>
          <w:rFonts w:eastAsiaTheme="minorEastAsia" w:hint="eastAsia"/>
          <w:iCs/>
          <w:lang w:eastAsia="zh-CN"/>
        </w:rPr>
        <w:t xml:space="preserve">not only </w:t>
      </w:r>
      <w:r w:rsidR="004D164B">
        <w:rPr>
          <w:rFonts w:eastAsiaTheme="minorEastAsia" w:hint="eastAsia"/>
          <w:iCs/>
          <w:lang w:eastAsia="zh-CN"/>
        </w:rPr>
        <w:t xml:space="preserve">the </w:t>
      </w:r>
      <w:r w:rsidR="004D164B">
        <w:rPr>
          <w:rFonts w:eastAsiaTheme="minorEastAsia"/>
          <w:iCs/>
          <w:lang w:eastAsia="zh-CN"/>
        </w:rPr>
        <w:t>scheduling</w:t>
      </w:r>
      <w:r w:rsidR="004D164B">
        <w:rPr>
          <w:rFonts w:eastAsiaTheme="minorEastAsia" w:hint="eastAsia"/>
          <w:iCs/>
          <w:lang w:eastAsia="zh-CN"/>
        </w:rPr>
        <w:t xml:space="preserve"> DCI </w:t>
      </w:r>
      <w:r w:rsidR="0004663D">
        <w:rPr>
          <w:rFonts w:eastAsiaTheme="minorEastAsia" w:hint="eastAsia"/>
          <w:iCs/>
          <w:lang w:eastAsia="zh-CN"/>
        </w:rPr>
        <w:t xml:space="preserve">but also </w:t>
      </w:r>
      <w:r w:rsidR="004D164B">
        <w:rPr>
          <w:rFonts w:eastAsiaTheme="minorEastAsia" w:hint="eastAsia"/>
          <w:iCs/>
          <w:lang w:eastAsia="zh-CN"/>
        </w:rPr>
        <w:t xml:space="preserve">the non-scheduling DCI can be </w:t>
      </w:r>
      <w:r w:rsidR="004D164B">
        <w:rPr>
          <w:rFonts w:eastAsiaTheme="minorEastAsia"/>
          <w:iCs/>
          <w:lang w:eastAsia="zh-CN"/>
        </w:rPr>
        <w:t>used</w:t>
      </w:r>
      <w:r w:rsidR="004D164B">
        <w:rPr>
          <w:rFonts w:eastAsiaTheme="minorEastAsia" w:hint="eastAsia"/>
          <w:iCs/>
          <w:lang w:eastAsia="zh-CN"/>
        </w:rPr>
        <w:t xml:space="preserve"> for PDCCH skipping indication</w:t>
      </w:r>
      <w:r w:rsidR="0004663D">
        <w:rPr>
          <w:rFonts w:eastAsiaTheme="minorEastAsia" w:hint="eastAsia"/>
          <w:iCs/>
          <w:lang w:eastAsia="zh-CN"/>
        </w:rPr>
        <w:t xml:space="preserve">. </w:t>
      </w:r>
      <w:r w:rsidR="0004663D">
        <w:rPr>
          <w:rFonts w:eastAsiaTheme="minorEastAsia"/>
          <w:iCs/>
          <w:lang w:eastAsia="zh-CN"/>
        </w:rPr>
        <w:t>F</w:t>
      </w:r>
      <w:r w:rsidR="0004663D">
        <w:rPr>
          <w:rFonts w:eastAsiaTheme="minorEastAsia" w:hint="eastAsia"/>
          <w:iCs/>
          <w:lang w:eastAsia="zh-CN"/>
        </w:rPr>
        <w:t>or the non-scheduling DCI based PDCCH skipping indication could also inform UE which monitoring occasion to be detected</w:t>
      </w:r>
      <w:r w:rsidR="004D164B">
        <w:rPr>
          <w:rFonts w:eastAsiaTheme="minorEastAsia" w:hint="eastAsia"/>
          <w:iCs/>
          <w:lang w:eastAsia="zh-CN"/>
        </w:rPr>
        <w:t xml:space="preserve"> without the </w:t>
      </w:r>
      <w:r w:rsidR="004D164B">
        <w:rPr>
          <w:rFonts w:eastAsiaTheme="minorEastAsia"/>
          <w:iCs/>
          <w:lang w:eastAsia="zh-CN"/>
        </w:rPr>
        <w:t>constraint</w:t>
      </w:r>
      <w:r w:rsidR="004D164B">
        <w:rPr>
          <w:rFonts w:eastAsiaTheme="minorEastAsia" w:hint="eastAsia"/>
          <w:iCs/>
          <w:lang w:eastAsia="zh-CN"/>
        </w:rPr>
        <w:t xml:space="preserve"> of the HARQ-ACK, whose detailed design</w:t>
      </w:r>
      <w:r w:rsidR="001B0B12">
        <w:rPr>
          <w:rFonts w:eastAsiaTheme="minorEastAsia" w:hint="eastAsia"/>
          <w:iCs/>
          <w:lang w:eastAsia="zh-CN"/>
        </w:rPr>
        <w:t>s</w:t>
      </w:r>
      <w:r w:rsidR="004D164B">
        <w:rPr>
          <w:rFonts w:eastAsiaTheme="minorEastAsia" w:hint="eastAsia"/>
          <w:iCs/>
          <w:lang w:eastAsia="zh-CN"/>
        </w:rPr>
        <w:t xml:space="preserve"> </w:t>
      </w:r>
      <w:r w:rsidR="001B0B12">
        <w:rPr>
          <w:rFonts w:eastAsiaTheme="minorEastAsia" w:hint="eastAsia"/>
          <w:iCs/>
          <w:lang w:eastAsia="zh-CN"/>
        </w:rPr>
        <w:t xml:space="preserve">are </w:t>
      </w:r>
      <w:r w:rsidR="004D164B">
        <w:rPr>
          <w:rFonts w:eastAsiaTheme="minorEastAsia" w:hint="eastAsia"/>
          <w:iCs/>
          <w:lang w:eastAsia="zh-CN"/>
        </w:rPr>
        <w:t>provided in Section 4.</w:t>
      </w:r>
    </w:p>
    <w:p w14:paraId="133DFA03" w14:textId="26475903" w:rsidR="008237D4" w:rsidRPr="008237D4" w:rsidRDefault="008237D4" w:rsidP="008237D4">
      <w:pPr>
        <w:pStyle w:val="a0"/>
        <w:rPr>
          <w:rFonts w:eastAsiaTheme="minorEastAsia"/>
          <w:iCs/>
          <w:lang w:eastAsia="zh-CN"/>
        </w:rPr>
      </w:pPr>
      <w:r w:rsidRPr="008237D4">
        <w:rPr>
          <w:rFonts w:eastAsiaTheme="minorEastAsia" w:hint="eastAsia"/>
          <w:iCs/>
          <w:lang w:eastAsia="zh-CN"/>
        </w:rPr>
        <w:t>Thus, t</w:t>
      </w:r>
      <w:r w:rsidRPr="008237D4">
        <w:rPr>
          <w:rFonts w:eastAsiaTheme="minorEastAsia"/>
          <w:iCs/>
          <w:lang w:eastAsia="zh-CN"/>
        </w:rPr>
        <w:t xml:space="preserve">he PDCCH skipping </w:t>
      </w:r>
      <w:r w:rsidRPr="008237D4">
        <w:rPr>
          <w:rFonts w:eastAsiaTheme="minorEastAsia" w:hint="eastAsia"/>
          <w:iCs/>
          <w:lang w:eastAsia="zh-CN"/>
        </w:rPr>
        <w:t>sh</w:t>
      </w:r>
      <w:r w:rsidRPr="008237D4">
        <w:rPr>
          <w:rFonts w:eastAsiaTheme="minorEastAsia"/>
          <w:iCs/>
          <w:lang w:eastAsia="zh-CN"/>
        </w:rPr>
        <w:t>ould be</w:t>
      </w:r>
      <w:r w:rsidR="004D164B">
        <w:rPr>
          <w:rFonts w:eastAsiaTheme="minorEastAsia" w:hint="eastAsia"/>
          <w:iCs/>
          <w:lang w:eastAsia="zh-CN"/>
        </w:rPr>
        <w:t xml:space="preserve"> individually indicated by DCI but not emulated by </w:t>
      </w:r>
      <w:r w:rsidRPr="008237D4">
        <w:rPr>
          <w:rFonts w:eastAsiaTheme="minorEastAsia"/>
          <w:iCs/>
          <w:lang w:eastAsia="zh-CN"/>
        </w:rPr>
        <w:t>SSSG switching</w:t>
      </w:r>
      <w:r w:rsidRPr="008237D4">
        <w:rPr>
          <w:rFonts w:eastAsiaTheme="minorEastAsia" w:hint="eastAsia"/>
          <w:iCs/>
          <w:lang w:eastAsia="zh-CN"/>
        </w:rPr>
        <w:t xml:space="preserve"> </w:t>
      </w:r>
      <w:bookmarkStart w:id="5" w:name="OLE_LINK1"/>
      <w:bookmarkStart w:id="6" w:name="OLE_LINK4"/>
      <w:r w:rsidR="004D164B">
        <w:rPr>
          <w:rFonts w:eastAsiaTheme="minorEastAsia" w:hint="eastAsia"/>
          <w:iCs/>
          <w:lang w:eastAsia="zh-CN"/>
        </w:rPr>
        <w:t xml:space="preserve">or </w:t>
      </w:r>
      <w:proofErr w:type="gramStart"/>
      <w:r w:rsidR="004D164B">
        <w:rPr>
          <w:rFonts w:eastAsiaTheme="minorEastAsia" w:hint="eastAsia"/>
          <w:iCs/>
          <w:lang w:eastAsia="zh-CN"/>
        </w:rPr>
        <w:t>its</w:t>
      </w:r>
      <w:proofErr w:type="gramEnd"/>
      <w:r w:rsidR="004D164B">
        <w:rPr>
          <w:rFonts w:eastAsiaTheme="minorEastAsia" w:hint="eastAsia"/>
          <w:iCs/>
          <w:lang w:eastAsia="zh-CN"/>
        </w:rPr>
        <w:t xml:space="preserve"> any</w:t>
      </w:r>
      <w:r w:rsidRPr="008237D4">
        <w:rPr>
          <w:rFonts w:eastAsiaTheme="minorEastAsia" w:hint="eastAsia"/>
          <w:iCs/>
          <w:lang w:eastAsia="zh-CN"/>
        </w:rPr>
        <w:t xml:space="preserve"> enhancement</w:t>
      </w:r>
      <w:bookmarkEnd w:id="5"/>
      <w:bookmarkEnd w:id="6"/>
      <w:r w:rsidRPr="008237D4">
        <w:rPr>
          <w:rFonts w:eastAsiaTheme="minorEastAsia"/>
          <w:iCs/>
          <w:lang w:eastAsia="zh-CN"/>
        </w:rPr>
        <w:t>.</w:t>
      </w:r>
      <w:r w:rsidR="00FF055D">
        <w:rPr>
          <w:rFonts w:eastAsiaTheme="minorEastAsia" w:hint="eastAsia"/>
          <w:iCs/>
          <w:lang w:eastAsia="zh-CN"/>
        </w:rPr>
        <w:t xml:space="preserve"> </w:t>
      </w:r>
      <w:r w:rsidR="00FF055D" w:rsidRPr="00FF055D">
        <w:rPr>
          <w:rFonts w:eastAsiaTheme="minorEastAsia"/>
          <w:iCs/>
          <w:lang w:eastAsia="zh-CN"/>
        </w:rPr>
        <w:t xml:space="preserve">The Alt 2: PDCCH schedules data and also indicates PDCCH monitoring adaptation by PDCCH skipping for </w:t>
      </w:r>
      <w:proofErr w:type="gramStart"/>
      <w:r w:rsidR="00FF055D" w:rsidRPr="00FF055D">
        <w:rPr>
          <w:rFonts w:eastAsiaTheme="minorEastAsia"/>
          <w:iCs/>
          <w:lang w:eastAsia="zh-CN"/>
        </w:rPr>
        <w:t>a duration</w:t>
      </w:r>
      <w:proofErr w:type="gramEnd"/>
      <w:r w:rsidR="00FF055D" w:rsidRPr="00FF055D">
        <w:rPr>
          <w:rFonts w:eastAsiaTheme="minorEastAsia"/>
          <w:iCs/>
          <w:lang w:eastAsia="zh-CN"/>
        </w:rPr>
        <w:t xml:space="preserve"> should be supported.</w:t>
      </w:r>
    </w:p>
    <w:p w14:paraId="6AA23CD0" w14:textId="77777777" w:rsidR="008237D4" w:rsidRPr="008237D4" w:rsidRDefault="008237D4" w:rsidP="006336EC">
      <w:pPr>
        <w:pStyle w:val="a0"/>
        <w:rPr>
          <w:rFonts w:eastAsiaTheme="minorEastAsia"/>
          <w:lang w:eastAsia="zh-CN"/>
        </w:rPr>
      </w:pPr>
    </w:p>
    <w:p w14:paraId="54687232" w14:textId="27FB2D68" w:rsidR="006336EC" w:rsidRPr="006336EC" w:rsidRDefault="006336EC" w:rsidP="006336EC">
      <w:pPr>
        <w:pStyle w:val="a0"/>
        <w:rPr>
          <w:rFonts w:eastAsiaTheme="minorEastAsia"/>
          <w:b/>
          <w:i/>
          <w:iCs/>
          <w:lang w:eastAsia="zh-CN"/>
        </w:rPr>
      </w:pPr>
      <w:r w:rsidRPr="006336EC">
        <w:rPr>
          <w:rFonts w:eastAsiaTheme="minorEastAsia" w:hint="eastAsia"/>
          <w:b/>
          <w:i/>
          <w:iCs/>
          <w:lang w:eastAsia="zh-CN"/>
        </w:rPr>
        <w:t xml:space="preserve">Proposal 2: </w:t>
      </w:r>
      <w:r w:rsidRPr="006336EC">
        <w:rPr>
          <w:rFonts w:eastAsiaTheme="minorEastAsia"/>
          <w:b/>
          <w:i/>
          <w:iCs/>
          <w:lang w:eastAsia="zh-CN"/>
        </w:rPr>
        <w:t xml:space="preserve">The Alt 2: PDCCH schedules data and also indicates PDCCH monitoring adaptation by PDCCH skipping for </w:t>
      </w:r>
      <w:proofErr w:type="gramStart"/>
      <w:r w:rsidRPr="006336EC">
        <w:rPr>
          <w:rFonts w:eastAsiaTheme="minorEastAsia"/>
          <w:b/>
          <w:i/>
          <w:iCs/>
          <w:lang w:eastAsia="zh-CN"/>
        </w:rPr>
        <w:t>a duration</w:t>
      </w:r>
      <w:proofErr w:type="gramEnd"/>
      <w:r w:rsidRPr="006336EC">
        <w:rPr>
          <w:rFonts w:eastAsiaTheme="minorEastAsia"/>
          <w:b/>
          <w:i/>
          <w:iCs/>
          <w:lang w:eastAsia="zh-CN"/>
        </w:rPr>
        <w:t xml:space="preserve"> should be supported.</w:t>
      </w:r>
    </w:p>
    <w:p w14:paraId="4EB89276" w14:textId="5856ED4F" w:rsidR="00B6663F" w:rsidRDefault="00B6663F" w:rsidP="00EE386D">
      <w:pPr>
        <w:pStyle w:val="1"/>
        <w:jc w:val="both"/>
        <w:rPr>
          <w:lang w:eastAsia="zh-CN"/>
        </w:rPr>
      </w:pPr>
      <w:r>
        <w:rPr>
          <w:rFonts w:hint="eastAsia"/>
          <w:lang w:eastAsia="zh-CN"/>
        </w:rPr>
        <w:t xml:space="preserve">DCI design for </w:t>
      </w:r>
      <w:r w:rsidR="006439B4">
        <w:rPr>
          <w:rFonts w:hint="eastAsia"/>
          <w:lang w:eastAsia="zh-CN"/>
        </w:rPr>
        <w:t xml:space="preserve">PDCCH </w:t>
      </w:r>
      <w:r w:rsidR="00605896">
        <w:rPr>
          <w:rFonts w:hint="eastAsia"/>
          <w:lang w:eastAsia="zh-CN"/>
        </w:rPr>
        <w:t>Skipping</w:t>
      </w:r>
    </w:p>
    <w:p w14:paraId="19D78EAA" w14:textId="268FE516" w:rsidR="00A23B3F" w:rsidRDefault="006818A3" w:rsidP="00B6663F">
      <w:pPr>
        <w:pStyle w:val="a0"/>
        <w:rPr>
          <w:rFonts w:eastAsia="宋体"/>
          <w:iCs/>
          <w:lang w:eastAsia="zh-CN"/>
        </w:rPr>
      </w:pPr>
      <w:r>
        <w:rPr>
          <w:rFonts w:eastAsia="宋体" w:hint="eastAsia"/>
          <w:iCs/>
          <w:lang w:eastAsia="zh-CN"/>
        </w:rPr>
        <w:t xml:space="preserve">The PDCCH monitoring adaptation </w:t>
      </w:r>
      <w:r w:rsidR="00355CF4">
        <w:rPr>
          <w:rFonts w:eastAsia="宋体" w:hint="eastAsia"/>
          <w:iCs/>
          <w:lang w:eastAsia="zh-CN"/>
        </w:rPr>
        <w:t>for</w:t>
      </w:r>
      <w:r>
        <w:rPr>
          <w:rFonts w:eastAsia="宋体" w:hint="eastAsia"/>
          <w:iCs/>
          <w:lang w:eastAsia="zh-CN"/>
        </w:rPr>
        <w:t xml:space="preserve"> </w:t>
      </w:r>
      <w:proofErr w:type="spellStart"/>
      <w:r>
        <w:rPr>
          <w:rFonts w:eastAsia="宋体" w:hint="eastAsia"/>
          <w:iCs/>
          <w:lang w:eastAsia="zh-CN"/>
        </w:rPr>
        <w:t>PCell</w:t>
      </w:r>
      <w:proofErr w:type="spellEnd"/>
      <w:r>
        <w:rPr>
          <w:rFonts w:eastAsia="宋体" w:hint="eastAsia"/>
          <w:iCs/>
          <w:lang w:eastAsia="zh-CN"/>
        </w:rPr>
        <w:t xml:space="preserve"> can be </w:t>
      </w:r>
      <w:r w:rsidR="00355CF4">
        <w:rPr>
          <w:rFonts w:eastAsia="宋体" w:hint="eastAsia"/>
          <w:iCs/>
          <w:lang w:eastAsia="zh-CN"/>
        </w:rPr>
        <w:t>applied</w:t>
      </w:r>
      <w:r>
        <w:rPr>
          <w:rFonts w:eastAsia="宋体" w:hint="eastAsia"/>
          <w:iCs/>
          <w:lang w:eastAsia="zh-CN"/>
        </w:rPr>
        <w:t xml:space="preserve"> by the enhanced </w:t>
      </w:r>
      <w:r w:rsidR="00001DDD">
        <w:rPr>
          <w:rFonts w:eastAsia="宋体" w:hint="eastAsia"/>
          <w:iCs/>
          <w:lang w:eastAsia="zh-CN"/>
        </w:rPr>
        <w:t>DCI format during the DRX active time</w:t>
      </w:r>
      <w:r w:rsidR="002F70DA">
        <w:rPr>
          <w:rFonts w:eastAsia="宋体" w:hint="eastAsia"/>
          <w:iCs/>
          <w:lang w:eastAsia="zh-CN"/>
        </w:rPr>
        <w:t>, which had been proposed in</w:t>
      </w:r>
      <w:r w:rsidR="0054254E">
        <w:rPr>
          <w:rFonts w:eastAsia="宋体" w:hint="eastAsia"/>
          <w:iCs/>
          <w:lang w:eastAsia="zh-CN"/>
        </w:rPr>
        <w:t xml:space="preserve"> </w:t>
      </w:r>
      <w:r w:rsidR="005E06F8">
        <w:rPr>
          <w:rFonts w:eastAsia="宋体"/>
          <w:iCs/>
          <w:lang w:eastAsia="zh-CN"/>
        </w:rPr>
        <w:fldChar w:fldCharType="begin"/>
      </w:r>
      <w:r w:rsidR="005E06F8">
        <w:rPr>
          <w:rFonts w:eastAsia="宋体"/>
          <w:iCs/>
          <w:lang w:eastAsia="zh-CN"/>
        </w:rPr>
        <w:instrText xml:space="preserve"> </w:instrText>
      </w:r>
      <w:r w:rsidR="005E06F8">
        <w:rPr>
          <w:rFonts w:eastAsia="宋体" w:hint="eastAsia"/>
          <w:iCs/>
          <w:lang w:eastAsia="zh-CN"/>
        </w:rPr>
        <w:instrText>REF _Ref71311359 \n \h</w:instrText>
      </w:r>
      <w:r w:rsidR="005E06F8">
        <w:rPr>
          <w:rFonts w:eastAsia="宋体"/>
          <w:iCs/>
          <w:lang w:eastAsia="zh-CN"/>
        </w:rPr>
        <w:instrText xml:space="preserve"> </w:instrText>
      </w:r>
      <w:r w:rsidR="005E06F8">
        <w:rPr>
          <w:rFonts w:eastAsia="宋体"/>
          <w:iCs/>
          <w:lang w:eastAsia="zh-CN"/>
        </w:rPr>
      </w:r>
      <w:r w:rsidR="005E06F8">
        <w:rPr>
          <w:rFonts w:eastAsia="宋体"/>
          <w:iCs/>
          <w:lang w:eastAsia="zh-CN"/>
        </w:rPr>
        <w:fldChar w:fldCharType="separate"/>
      </w:r>
      <w:r w:rsidR="003C2BFA">
        <w:rPr>
          <w:rFonts w:eastAsia="宋体"/>
          <w:iCs/>
          <w:lang w:eastAsia="zh-CN"/>
        </w:rPr>
        <w:t>[5]</w:t>
      </w:r>
      <w:r w:rsidR="005E06F8">
        <w:rPr>
          <w:rFonts w:eastAsia="宋体"/>
          <w:iCs/>
          <w:lang w:eastAsia="zh-CN"/>
        </w:rPr>
        <w:fldChar w:fldCharType="end"/>
      </w:r>
      <w:r w:rsidR="00001DDD">
        <w:rPr>
          <w:rFonts w:eastAsia="宋体" w:hint="eastAsia"/>
          <w:iCs/>
          <w:lang w:eastAsia="zh-CN"/>
        </w:rPr>
        <w:t>.</w:t>
      </w:r>
      <w:r w:rsidR="00770F6A">
        <w:rPr>
          <w:rFonts w:eastAsia="宋体" w:hint="eastAsia"/>
          <w:iCs/>
          <w:lang w:eastAsia="zh-CN"/>
        </w:rPr>
        <w:t xml:space="preserve"> </w:t>
      </w:r>
      <w:bookmarkStart w:id="7" w:name="OLE_LINK21"/>
      <w:bookmarkStart w:id="8" w:name="OLE_LINK24"/>
      <w:r w:rsidR="00A23B3F">
        <w:rPr>
          <w:rFonts w:eastAsia="宋体"/>
          <w:iCs/>
          <w:lang w:eastAsia="zh-CN"/>
        </w:rPr>
        <w:t>T</w:t>
      </w:r>
      <w:r w:rsidR="00A23B3F">
        <w:rPr>
          <w:rFonts w:eastAsia="宋体" w:hint="eastAsia"/>
          <w:iCs/>
          <w:lang w:eastAsia="zh-CN"/>
        </w:rPr>
        <w:t xml:space="preserve">he </w:t>
      </w:r>
      <w:r w:rsidR="004A0A3F">
        <w:rPr>
          <w:rFonts w:eastAsia="宋体" w:hint="eastAsia"/>
          <w:iCs/>
          <w:lang w:eastAsia="zh-CN"/>
        </w:rPr>
        <w:t xml:space="preserve">enhanced </w:t>
      </w:r>
      <w:r w:rsidR="00A23B3F">
        <w:rPr>
          <w:rFonts w:eastAsia="宋体" w:hint="eastAsia"/>
          <w:iCs/>
          <w:lang w:eastAsia="zh-CN"/>
        </w:rPr>
        <w:t>DCI format</w:t>
      </w:r>
      <w:r w:rsidR="00B85304">
        <w:rPr>
          <w:rFonts w:eastAsia="宋体" w:hint="eastAsia"/>
          <w:iCs/>
          <w:lang w:eastAsia="zh-CN"/>
        </w:rPr>
        <w:t>s are designed</w:t>
      </w:r>
      <w:r w:rsidR="00A23B3F">
        <w:rPr>
          <w:rFonts w:eastAsia="宋体" w:hint="eastAsia"/>
          <w:iCs/>
          <w:lang w:eastAsia="zh-CN"/>
        </w:rPr>
        <w:t xml:space="preserve"> </w:t>
      </w:r>
      <w:r w:rsidR="00B85304">
        <w:rPr>
          <w:rFonts w:eastAsia="宋体" w:hint="eastAsia"/>
          <w:iCs/>
          <w:lang w:eastAsia="zh-CN"/>
        </w:rPr>
        <w:t>for</w:t>
      </w:r>
      <w:r w:rsidR="00A23B3F">
        <w:rPr>
          <w:rFonts w:eastAsia="宋体" w:hint="eastAsia"/>
          <w:iCs/>
          <w:lang w:eastAsia="zh-CN"/>
        </w:rPr>
        <w:t xml:space="preserve"> indicat</w:t>
      </w:r>
      <w:r w:rsidR="00B85304">
        <w:rPr>
          <w:rFonts w:eastAsia="宋体" w:hint="eastAsia"/>
          <w:iCs/>
          <w:lang w:eastAsia="zh-CN"/>
        </w:rPr>
        <w:t>ing</w:t>
      </w:r>
      <w:r w:rsidR="00A23B3F">
        <w:rPr>
          <w:rFonts w:eastAsia="宋体" w:hint="eastAsia"/>
          <w:iCs/>
          <w:lang w:eastAsia="zh-CN"/>
        </w:rPr>
        <w:t xml:space="preserve"> the PDCCH monitoring adaptation</w:t>
      </w:r>
      <w:bookmarkEnd w:id="7"/>
      <w:bookmarkEnd w:id="8"/>
      <w:r w:rsidR="00C0329A">
        <w:rPr>
          <w:rFonts w:eastAsia="宋体" w:hint="eastAsia"/>
          <w:iCs/>
          <w:lang w:eastAsia="zh-CN"/>
        </w:rPr>
        <w:t xml:space="preserve"> including PDCCH skipping </w:t>
      </w:r>
      <w:r w:rsidR="00AD1698">
        <w:rPr>
          <w:rFonts w:eastAsia="宋体" w:hint="eastAsia"/>
          <w:iCs/>
          <w:lang w:eastAsia="zh-CN"/>
        </w:rPr>
        <w:t>or</w:t>
      </w:r>
      <w:r w:rsidR="00C0329A">
        <w:rPr>
          <w:rFonts w:eastAsia="宋体" w:hint="eastAsia"/>
          <w:iCs/>
          <w:lang w:eastAsia="zh-CN"/>
        </w:rPr>
        <w:t xml:space="preserve"> </w:t>
      </w:r>
      <w:r w:rsidR="00C0329A" w:rsidRPr="00E40A0C">
        <w:rPr>
          <w:rFonts w:eastAsia="宋体" w:hint="eastAsia"/>
          <w:iCs/>
          <w:lang w:eastAsia="zh-CN"/>
        </w:rPr>
        <w:t xml:space="preserve">PDCCH monitoring </w:t>
      </w:r>
      <w:r w:rsidR="003738D7" w:rsidRPr="00E40A0C">
        <w:rPr>
          <w:rFonts w:eastAsia="宋体" w:hint="eastAsia"/>
          <w:iCs/>
          <w:lang w:eastAsia="zh-CN"/>
        </w:rPr>
        <w:t>periodicity</w:t>
      </w:r>
      <w:r w:rsidR="00C0329A" w:rsidRPr="00E40A0C">
        <w:rPr>
          <w:rFonts w:eastAsia="宋体" w:hint="eastAsia"/>
          <w:iCs/>
          <w:lang w:eastAsia="zh-CN"/>
        </w:rPr>
        <w:t xml:space="preserve"> adjustment</w:t>
      </w:r>
      <w:r w:rsidR="00A23B3F">
        <w:rPr>
          <w:rFonts w:eastAsia="宋体" w:hint="eastAsia"/>
          <w:iCs/>
          <w:lang w:eastAsia="zh-CN"/>
        </w:rPr>
        <w:t>.</w:t>
      </w:r>
      <w:r w:rsidR="004026D4">
        <w:rPr>
          <w:rFonts w:eastAsia="宋体" w:hint="eastAsia"/>
          <w:iCs/>
          <w:lang w:eastAsia="zh-CN"/>
        </w:rPr>
        <w:t xml:space="preserve"> </w:t>
      </w:r>
      <w:r w:rsidR="004026D4">
        <w:rPr>
          <w:rFonts w:eastAsia="宋体"/>
          <w:iCs/>
          <w:lang w:eastAsia="zh-CN"/>
        </w:rPr>
        <w:t>T</w:t>
      </w:r>
      <w:r w:rsidR="004026D4">
        <w:rPr>
          <w:rFonts w:eastAsia="宋体" w:hint="eastAsia"/>
          <w:iCs/>
          <w:lang w:eastAsia="zh-CN"/>
        </w:rPr>
        <w:t xml:space="preserve">he </w:t>
      </w:r>
      <w:r w:rsidR="004026D4" w:rsidRPr="004026D4">
        <w:rPr>
          <w:rFonts w:eastAsia="宋体" w:hint="eastAsia"/>
          <w:iCs/>
          <w:lang w:eastAsia="zh-CN"/>
        </w:rPr>
        <w:t>e</w:t>
      </w:r>
      <w:r w:rsidR="00A23B3F">
        <w:rPr>
          <w:rFonts w:eastAsia="宋体" w:hint="eastAsia"/>
          <w:iCs/>
          <w:lang w:eastAsia="zh-CN"/>
        </w:rPr>
        <w:t>xtension of DCI format 0_1/1_1 is used</w:t>
      </w:r>
      <w:r w:rsidR="00A23B3F" w:rsidRPr="00A23B3F">
        <w:rPr>
          <w:rFonts w:eastAsia="宋体" w:hint="eastAsia"/>
          <w:iCs/>
          <w:lang w:eastAsia="zh-CN"/>
        </w:rPr>
        <w:t xml:space="preserve"> </w:t>
      </w:r>
      <w:r w:rsidR="00A23B3F">
        <w:rPr>
          <w:rFonts w:eastAsia="宋体" w:hint="eastAsia"/>
          <w:iCs/>
          <w:lang w:eastAsia="zh-CN"/>
        </w:rPr>
        <w:t xml:space="preserve">without introducing </w:t>
      </w:r>
      <w:bookmarkStart w:id="9" w:name="OLE_LINK7"/>
      <w:bookmarkStart w:id="10" w:name="OLE_LINK8"/>
      <w:r w:rsidR="00A23B3F">
        <w:rPr>
          <w:rFonts w:eastAsia="宋体" w:hint="eastAsia"/>
          <w:iCs/>
          <w:lang w:eastAsia="zh-CN"/>
        </w:rPr>
        <w:t xml:space="preserve">additional information field, </w:t>
      </w:r>
      <w:bookmarkEnd w:id="9"/>
      <w:bookmarkEnd w:id="10"/>
      <w:r w:rsidR="00A23B3F">
        <w:rPr>
          <w:rFonts w:eastAsia="宋体" w:hint="eastAsia"/>
          <w:iCs/>
          <w:lang w:eastAsia="zh-CN"/>
        </w:rPr>
        <w:t>in which the existing information field,</w:t>
      </w:r>
      <w:r w:rsidR="00A23B3F">
        <w:rPr>
          <w:rFonts w:eastAsia="宋体"/>
          <w:iCs/>
          <w:lang w:eastAsia="zh-CN"/>
        </w:rPr>
        <w:t xml:space="preserve"> i.</w:t>
      </w:r>
      <w:r w:rsidR="00A23B3F">
        <w:rPr>
          <w:rFonts w:eastAsia="宋体" w:hint="eastAsia"/>
          <w:iCs/>
          <w:lang w:eastAsia="zh-CN"/>
        </w:rPr>
        <w:t>e.</w:t>
      </w:r>
      <w:r w:rsidR="00A23B3F" w:rsidRPr="00541095">
        <w:rPr>
          <w:rFonts w:eastAsia="宋体" w:hint="eastAsia"/>
          <w:iCs/>
          <w:lang w:eastAsia="zh-CN"/>
        </w:rPr>
        <w:t xml:space="preserve"> </w:t>
      </w:r>
      <w:proofErr w:type="spellStart"/>
      <w:r w:rsidR="00A23B3F">
        <w:rPr>
          <w:rFonts w:eastAsia="宋体" w:hint="eastAsia"/>
          <w:iCs/>
          <w:lang w:eastAsia="zh-CN"/>
        </w:rPr>
        <w:t>SCell</w:t>
      </w:r>
      <w:proofErr w:type="spellEnd"/>
      <w:r w:rsidR="00A23B3F">
        <w:rPr>
          <w:rFonts w:eastAsia="宋体" w:hint="eastAsia"/>
          <w:iCs/>
          <w:lang w:eastAsia="zh-CN"/>
        </w:rPr>
        <w:t xml:space="preserve"> </w:t>
      </w:r>
      <w:r w:rsidR="00A23B3F" w:rsidRPr="00541095">
        <w:rPr>
          <w:rFonts w:eastAsia="宋体" w:hint="eastAsia"/>
          <w:iCs/>
          <w:lang w:eastAsia="zh-CN"/>
        </w:rPr>
        <w:t>dormancy indication bits in case 1 or case 2</w:t>
      </w:r>
      <w:r w:rsidR="00A23B3F">
        <w:rPr>
          <w:rFonts w:eastAsia="宋体" w:hint="eastAsia"/>
          <w:iCs/>
          <w:lang w:eastAsia="zh-CN"/>
        </w:rPr>
        <w:t xml:space="preserve">, can be </w:t>
      </w:r>
      <w:r w:rsidR="00E30409">
        <w:rPr>
          <w:rFonts w:eastAsia="宋体" w:hint="eastAsia"/>
          <w:iCs/>
          <w:lang w:eastAsia="zh-CN"/>
        </w:rPr>
        <w:t>repurposed</w:t>
      </w:r>
      <w:r w:rsidR="00635BD9">
        <w:rPr>
          <w:rFonts w:eastAsia="宋体"/>
          <w:iCs/>
          <w:lang w:eastAsia="zh-CN"/>
        </w:rPr>
        <w:t xml:space="preserve"> or joint encoding</w:t>
      </w:r>
      <w:r w:rsidR="00E30409">
        <w:rPr>
          <w:rFonts w:eastAsia="宋体" w:hint="eastAsia"/>
          <w:iCs/>
          <w:lang w:eastAsia="zh-CN"/>
        </w:rPr>
        <w:t xml:space="preserve"> </w:t>
      </w:r>
      <w:r w:rsidR="00A23B3F">
        <w:rPr>
          <w:rFonts w:eastAsia="宋体" w:hint="eastAsia"/>
          <w:iCs/>
          <w:lang w:eastAsia="zh-CN"/>
        </w:rPr>
        <w:t xml:space="preserve">for </w:t>
      </w:r>
      <w:r w:rsidR="00A23B3F" w:rsidRPr="00541095">
        <w:rPr>
          <w:rFonts w:eastAsia="宋体" w:hint="eastAsia"/>
          <w:iCs/>
          <w:lang w:eastAsia="zh-CN"/>
        </w:rPr>
        <w:t xml:space="preserve">mapping </w:t>
      </w:r>
      <w:r w:rsidR="00A23B3F">
        <w:rPr>
          <w:rFonts w:eastAsia="宋体" w:hint="eastAsia"/>
          <w:iCs/>
          <w:lang w:eastAsia="zh-CN"/>
        </w:rPr>
        <w:t xml:space="preserve">or grouping to indicate the </w:t>
      </w:r>
      <w:proofErr w:type="spellStart"/>
      <w:r w:rsidR="00A23B3F" w:rsidRPr="00541095">
        <w:rPr>
          <w:rFonts w:eastAsia="宋体" w:hint="eastAsia"/>
          <w:iCs/>
          <w:lang w:eastAsia="zh-CN"/>
        </w:rPr>
        <w:t>PCell</w:t>
      </w:r>
      <w:proofErr w:type="spellEnd"/>
      <w:r w:rsidR="00A23B3F" w:rsidRPr="00541095">
        <w:rPr>
          <w:rFonts w:eastAsia="宋体" w:hint="eastAsia"/>
          <w:iCs/>
          <w:lang w:eastAsia="zh-CN"/>
        </w:rPr>
        <w:t xml:space="preserve"> and/or </w:t>
      </w:r>
      <w:proofErr w:type="spellStart"/>
      <w:r w:rsidR="00A23B3F" w:rsidRPr="00541095">
        <w:rPr>
          <w:rFonts w:eastAsia="宋体" w:hint="eastAsia"/>
          <w:iCs/>
          <w:lang w:eastAsia="zh-CN"/>
        </w:rPr>
        <w:t>SCell</w:t>
      </w:r>
      <w:proofErr w:type="spellEnd"/>
      <w:r w:rsidR="00A23B3F">
        <w:rPr>
          <w:rFonts w:eastAsia="宋体" w:hint="eastAsia"/>
          <w:iCs/>
          <w:lang w:eastAsia="zh-CN"/>
        </w:rPr>
        <w:t>.</w:t>
      </w:r>
    </w:p>
    <w:p w14:paraId="029707E5" w14:textId="38534A8C" w:rsidR="00E30409" w:rsidRDefault="00207F35" w:rsidP="00BB1A9F">
      <w:pPr>
        <w:pStyle w:val="a0"/>
        <w:rPr>
          <w:rFonts w:eastAsiaTheme="minorEastAsia"/>
          <w:lang w:eastAsia="zh-CN"/>
        </w:rPr>
      </w:pPr>
      <w:r>
        <w:rPr>
          <w:rFonts w:eastAsia="宋体" w:hint="eastAsia"/>
          <w:iCs/>
          <w:lang w:eastAsia="zh-CN"/>
        </w:rPr>
        <w:t>For</w:t>
      </w:r>
      <w:r w:rsidR="001C7D95">
        <w:rPr>
          <w:rFonts w:eastAsia="宋体" w:hint="eastAsia"/>
          <w:iCs/>
          <w:lang w:eastAsia="zh-CN"/>
        </w:rPr>
        <w:t xml:space="preserve"> the </w:t>
      </w:r>
      <w:proofErr w:type="spellStart"/>
      <w:r w:rsidR="001C7D95">
        <w:rPr>
          <w:rFonts w:eastAsia="宋体" w:hint="eastAsia"/>
          <w:iCs/>
          <w:lang w:eastAsia="zh-CN"/>
        </w:rPr>
        <w:t>SCell</w:t>
      </w:r>
      <w:proofErr w:type="spellEnd"/>
      <w:r w:rsidR="001C7D95">
        <w:rPr>
          <w:rFonts w:eastAsia="宋体" w:hint="eastAsia"/>
          <w:iCs/>
          <w:lang w:eastAsia="zh-CN"/>
        </w:rPr>
        <w:t xml:space="preserve"> dormancy indication in</w:t>
      </w:r>
      <w:r w:rsidR="001C7D95" w:rsidRPr="004A0A3F">
        <w:rPr>
          <w:rFonts w:eastAsia="宋体" w:hint="eastAsia"/>
          <w:iCs/>
          <w:lang w:eastAsia="zh-CN"/>
        </w:rPr>
        <w:t xml:space="preserve"> </w:t>
      </w:r>
      <w:r w:rsidR="001C7D95">
        <w:rPr>
          <w:rFonts w:eastAsia="宋体" w:hint="eastAsia"/>
          <w:iCs/>
          <w:lang w:eastAsia="zh-CN"/>
        </w:rPr>
        <w:t>case 1,</w:t>
      </w:r>
      <w:r w:rsidR="00DD267B">
        <w:rPr>
          <w:rFonts w:eastAsia="宋体" w:hint="eastAsia"/>
          <w:iCs/>
          <w:lang w:eastAsia="zh-CN"/>
        </w:rPr>
        <w:t xml:space="preserve"> </w:t>
      </w:r>
      <w:proofErr w:type="spellStart"/>
      <w:r w:rsidR="001C7D95">
        <w:rPr>
          <w:rFonts w:eastAsia="宋体" w:hint="eastAsia"/>
          <w:iCs/>
          <w:lang w:eastAsia="zh-CN"/>
        </w:rPr>
        <w:t>SCell</w:t>
      </w:r>
      <w:proofErr w:type="spellEnd"/>
      <w:r w:rsidR="001C7D95">
        <w:rPr>
          <w:rFonts w:eastAsia="宋体" w:hint="eastAsia"/>
          <w:iCs/>
          <w:lang w:eastAsia="zh-CN"/>
        </w:rPr>
        <w:t xml:space="preserve"> dormancy indication in </w:t>
      </w:r>
      <w:r w:rsidR="00DD267B">
        <w:rPr>
          <w:rFonts w:eastAsia="宋体" w:hint="eastAsia"/>
          <w:iCs/>
          <w:lang w:eastAsia="zh-CN"/>
        </w:rPr>
        <w:t xml:space="preserve">the </w:t>
      </w:r>
      <w:r w:rsidR="00BC4987">
        <w:rPr>
          <w:rFonts w:eastAsia="宋体" w:hint="eastAsia"/>
          <w:iCs/>
          <w:lang w:eastAsia="zh-CN"/>
        </w:rPr>
        <w:t>DCI format 0_1 and 1_1</w:t>
      </w:r>
      <w:r>
        <w:rPr>
          <w:rFonts w:eastAsia="宋体" w:hint="eastAsia"/>
          <w:iCs/>
          <w:lang w:eastAsia="zh-CN"/>
        </w:rPr>
        <w:t xml:space="preserve"> </w:t>
      </w:r>
      <w:r w:rsidR="00BC4987">
        <w:rPr>
          <w:rFonts w:eastAsia="宋体" w:hint="eastAsia"/>
          <w:iCs/>
          <w:lang w:eastAsia="zh-CN"/>
        </w:rPr>
        <w:t xml:space="preserve">with the </w:t>
      </w:r>
      <w:r>
        <w:rPr>
          <w:rFonts w:eastAsia="宋体" w:hint="eastAsia"/>
          <w:iCs/>
          <w:lang w:eastAsia="zh-CN"/>
        </w:rPr>
        <w:t xml:space="preserve">scheduling information </w:t>
      </w:r>
      <w:r w:rsidR="001C7D95">
        <w:rPr>
          <w:rFonts w:eastAsia="宋体" w:hint="eastAsia"/>
          <w:iCs/>
          <w:lang w:eastAsia="zh-CN"/>
        </w:rPr>
        <w:t xml:space="preserve">can be repurposed to indicate </w:t>
      </w:r>
      <w:r w:rsidR="00DE162B">
        <w:rPr>
          <w:rFonts w:eastAsia="宋体" w:hint="eastAsia"/>
          <w:iCs/>
          <w:lang w:eastAsia="zh-CN"/>
        </w:rPr>
        <w:t>PDCCH skipping</w:t>
      </w:r>
      <w:r w:rsidR="001C7D95">
        <w:rPr>
          <w:rFonts w:eastAsia="宋体" w:hint="eastAsia"/>
          <w:iCs/>
          <w:lang w:eastAsia="zh-CN"/>
        </w:rPr>
        <w:t>.</w:t>
      </w:r>
      <w:bookmarkStart w:id="11" w:name="OLE_LINK22"/>
      <w:bookmarkStart w:id="12" w:name="OLE_LINK23"/>
      <w:r>
        <w:rPr>
          <w:rFonts w:eastAsia="宋体" w:hint="eastAsia"/>
          <w:iCs/>
          <w:lang w:eastAsia="zh-CN"/>
        </w:rPr>
        <w:t xml:space="preserve"> </w:t>
      </w:r>
      <w:bookmarkEnd w:id="11"/>
      <w:bookmarkEnd w:id="12"/>
      <w:r w:rsidR="001C7D95">
        <w:rPr>
          <w:rFonts w:eastAsia="宋体" w:hint="eastAsia"/>
          <w:iCs/>
          <w:lang w:eastAsia="zh-CN"/>
        </w:rPr>
        <w:t>I</w:t>
      </w:r>
      <w:r>
        <w:rPr>
          <w:rFonts w:eastAsia="宋体" w:hint="eastAsia"/>
          <w:iCs/>
          <w:lang w:eastAsia="zh-CN"/>
        </w:rPr>
        <w:t xml:space="preserve">f UE does not detect a </w:t>
      </w:r>
      <w:r w:rsidRPr="009552D5">
        <w:t>carrier indicator field</w:t>
      </w:r>
      <w:r>
        <w:rPr>
          <w:rFonts w:eastAsiaTheme="minorEastAsia" w:hint="eastAsia"/>
          <w:lang w:eastAsia="zh-CN"/>
        </w:rPr>
        <w:t xml:space="preserve"> or detects </w:t>
      </w:r>
      <w:r>
        <w:t xml:space="preserve">a </w:t>
      </w:r>
      <w:r w:rsidRPr="009552D5">
        <w:t>carrier indicator field</w:t>
      </w:r>
      <w:r>
        <w:t xml:space="preserve"> with value equal to 0</w:t>
      </w:r>
      <w:r>
        <w:rPr>
          <w:rFonts w:eastAsiaTheme="minorEastAsia" w:hint="eastAsia"/>
          <w:lang w:eastAsia="zh-CN"/>
        </w:rPr>
        <w:t xml:space="preserve">, the </w:t>
      </w:r>
      <w:proofErr w:type="spellStart"/>
      <w:r>
        <w:rPr>
          <w:rFonts w:eastAsiaTheme="minorEastAsia" w:hint="eastAsia"/>
          <w:lang w:eastAsia="zh-CN"/>
        </w:rPr>
        <w:t>SCell</w:t>
      </w:r>
      <w:proofErr w:type="spellEnd"/>
      <w:r>
        <w:rPr>
          <w:rFonts w:eastAsiaTheme="minorEastAsia" w:hint="eastAsia"/>
          <w:lang w:eastAsia="zh-CN"/>
        </w:rPr>
        <w:t xml:space="preserve"> dormancy indication field is a bitmap for indicating the dormancy behavior of </w:t>
      </w:r>
      <w:proofErr w:type="spellStart"/>
      <w:r>
        <w:rPr>
          <w:rFonts w:eastAsiaTheme="minorEastAsia" w:hint="eastAsia"/>
          <w:lang w:eastAsia="zh-CN"/>
        </w:rPr>
        <w:t>SCell</w:t>
      </w:r>
      <w:proofErr w:type="spellEnd"/>
      <w:r>
        <w:rPr>
          <w:rFonts w:eastAsiaTheme="minorEastAsia" w:hint="eastAsia"/>
          <w:lang w:eastAsia="zh-CN"/>
        </w:rPr>
        <w:t xml:space="preserve"> groups in Rel-16. However, when UE</w:t>
      </w:r>
      <w:r w:rsidRPr="00207F35">
        <w:rPr>
          <w:rFonts w:eastAsiaTheme="minorEastAsia" w:hint="eastAsia"/>
          <w:lang w:eastAsia="zh-CN"/>
        </w:rPr>
        <w:t xml:space="preserve"> </w:t>
      </w:r>
      <w:r>
        <w:rPr>
          <w:rFonts w:eastAsiaTheme="minorEastAsia" w:hint="eastAsia"/>
          <w:lang w:eastAsia="zh-CN"/>
        </w:rPr>
        <w:t xml:space="preserve">detects </w:t>
      </w:r>
      <w:r>
        <w:t xml:space="preserve">a </w:t>
      </w:r>
      <w:r w:rsidRPr="009552D5">
        <w:t>carrier indicator field</w:t>
      </w:r>
      <w:r>
        <w:t xml:space="preserve"> with value </w:t>
      </w:r>
      <w:r>
        <w:rPr>
          <w:rFonts w:eastAsiaTheme="minorEastAsia" w:hint="eastAsia"/>
          <w:lang w:eastAsia="zh-CN"/>
        </w:rPr>
        <w:t xml:space="preserve">not </w:t>
      </w:r>
      <w:r>
        <w:t>equal to 0</w:t>
      </w:r>
      <w:r>
        <w:rPr>
          <w:rFonts w:eastAsiaTheme="minorEastAsia" w:hint="eastAsia"/>
          <w:lang w:eastAsia="zh-CN"/>
        </w:rPr>
        <w:t xml:space="preserve">, the </w:t>
      </w:r>
      <w:proofErr w:type="spellStart"/>
      <w:r>
        <w:rPr>
          <w:rFonts w:eastAsiaTheme="minorEastAsia" w:hint="eastAsia"/>
          <w:lang w:eastAsia="zh-CN"/>
        </w:rPr>
        <w:t>SCell</w:t>
      </w:r>
      <w:proofErr w:type="spellEnd"/>
      <w:r>
        <w:rPr>
          <w:rFonts w:eastAsiaTheme="minorEastAsia" w:hint="eastAsia"/>
          <w:lang w:eastAsia="zh-CN"/>
        </w:rPr>
        <w:t xml:space="preserve"> dormancy indication field</w:t>
      </w:r>
      <w:r w:rsidR="008A1CC8">
        <w:rPr>
          <w:rFonts w:eastAsiaTheme="minorEastAsia" w:hint="eastAsia"/>
          <w:lang w:eastAsia="zh-CN"/>
        </w:rPr>
        <w:t>, i.e. up to 5 bits,</w:t>
      </w:r>
      <w:r w:rsidR="008A1CC8">
        <w:rPr>
          <w:rFonts w:hint="eastAsia"/>
          <w:lang w:eastAsia="zh-CN"/>
        </w:rPr>
        <w:t xml:space="preserve"> </w:t>
      </w:r>
      <w:r>
        <w:rPr>
          <w:rFonts w:eastAsiaTheme="minorEastAsia" w:hint="eastAsia"/>
          <w:lang w:eastAsia="zh-CN"/>
        </w:rPr>
        <w:t xml:space="preserve">would be discarded or ignored in UE detection. </w:t>
      </w:r>
      <w:r>
        <w:rPr>
          <w:rFonts w:eastAsiaTheme="minorEastAsia"/>
          <w:lang w:eastAsia="zh-CN"/>
        </w:rPr>
        <w:t>I</w:t>
      </w:r>
      <w:r>
        <w:rPr>
          <w:rFonts w:eastAsiaTheme="minorEastAsia" w:hint="eastAsia"/>
          <w:lang w:eastAsia="zh-CN"/>
        </w:rPr>
        <w:t>n the</w:t>
      </w:r>
      <w:r w:rsidR="003425E5">
        <w:rPr>
          <w:rFonts w:eastAsiaTheme="minorEastAsia"/>
          <w:lang w:eastAsia="zh-CN"/>
        </w:rPr>
        <w:t xml:space="preserve"> Rel-17</w:t>
      </w:r>
      <w:r w:rsidR="00C60EAD">
        <w:rPr>
          <w:rFonts w:eastAsiaTheme="minorEastAsia" w:hint="eastAsia"/>
          <w:lang w:eastAsia="zh-CN"/>
        </w:rPr>
        <w:t xml:space="preserve"> </w:t>
      </w:r>
      <w:r w:rsidR="009B3359">
        <w:rPr>
          <w:rFonts w:eastAsiaTheme="minorEastAsia"/>
          <w:lang w:eastAsia="zh-CN"/>
        </w:rPr>
        <w:t>UE</w:t>
      </w:r>
      <w:r w:rsidR="009B3359">
        <w:rPr>
          <w:rFonts w:eastAsiaTheme="minorEastAsia" w:hint="eastAsia"/>
          <w:lang w:eastAsia="zh-CN"/>
        </w:rPr>
        <w:t xml:space="preserve"> </w:t>
      </w:r>
      <w:r>
        <w:rPr>
          <w:rFonts w:eastAsiaTheme="minorEastAsia" w:hint="eastAsia"/>
          <w:lang w:eastAsia="zh-CN"/>
        </w:rPr>
        <w:t>power saving</w:t>
      </w:r>
      <w:r w:rsidR="003425E5">
        <w:rPr>
          <w:rFonts w:eastAsiaTheme="minorEastAsia"/>
          <w:lang w:eastAsia="zh-CN"/>
        </w:rPr>
        <w:t xml:space="preserve"> enhancement</w:t>
      </w:r>
      <w:r>
        <w:rPr>
          <w:rFonts w:eastAsiaTheme="minorEastAsia" w:hint="eastAsia"/>
          <w:lang w:eastAsia="zh-CN"/>
        </w:rPr>
        <w:t xml:space="preserve">, this field can be reused for </w:t>
      </w:r>
      <w:r w:rsidR="00EC121C">
        <w:rPr>
          <w:rFonts w:eastAsiaTheme="minorEastAsia" w:hint="eastAsia"/>
          <w:lang w:eastAsia="zh-CN"/>
        </w:rPr>
        <w:t xml:space="preserve">joint indication </w:t>
      </w:r>
      <w:r w:rsidR="00C02C94">
        <w:rPr>
          <w:rFonts w:eastAsiaTheme="minorEastAsia" w:hint="eastAsia"/>
          <w:lang w:eastAsia="zh-CN"/>
        </w:rPr>
        <w:t>including</w:t>
      </w:r>
      <w:r w:rsidR="00EC121C">
        <w:rPr>
          <w:rFonts w:eastAsiaTheme="minorEastAsia" w:hint="eastAsia"/>
          <w:lang w:eastAsia="zh-CN"/>
        </w:rPr>
        <w:t xml:space="preserve"> </w:t>
      </w:r>
      <w:r w:rsidR="00C02C94">
        <w:rPr>
          <w:rFonts w:eastAsiaTheme="minorEastAsia" w:hint="eastAsia"/>
          <w:lang w:eastAsia="zh-CN"/>
        </w:rPr>
        <w:t xml:space="preserve">the </w:t>
      </w:r>
      <w:r>
        <w:rPr>
          <w:rFonts w:eastAsiaTheme="minorEastAsia" w:hint="eastAsia"/>
          <w:lang w:eastAsia="zh-CN"/>
        </w:rPr>
        <w:t xml:space="preserve">PDCCH </w:t>
      </w:r>
      <w:r w:rsidR="007231C2">
        <w:rPr>
          <w:rFonts w:eastAsiaTheme="minorEastAsia" w:hint="eastAsia"/>
          <w:lang w:eastAsia="zh-CN"/>
        </w:rPr>
        <w:t>skippin</w:t>
      </w:r>
      <w:r w:rsidR="0077394E">
        <w:rPr>
          <w:rFonts w:eastAsiaTheme="minorEastAsia"/>
          <w:lang w:eastAsia="zh-CN"/>
        </w:rPr>
        <w:t>g</w:t>
      </w:r>
      <w:r>
        <w:rPr>
          <w:rFonts w:eastAsiaTheme="minorEastAsia" w:hint="eastAsia"/>
          <w:lang w:eastAsia="zh-CN"/>
        </w:rPr>
        <w:t xml:space="preserve"> </w:t>
      </w:r>
      <w:r w:rsidR="00EC121C">
        <w:rPr>
          <w:rFonts w:eastAsiaTheme="minorEastAsia" w:hint="eastAsia"/>
          <w:lang w:eastAsia="zh-CN"/>
        </w:rPr>
        <w:t>in</w:t>
      </w:r>
      <w:r>
        <w:rPr>
          <w:rFonts w:eastAsiaTheme="minorEastAsia" w:hint="eastAsia"/>
          <w:lang w:eastAsia="zh-CN"/>
        </w:rPr>
        <w:t xml:space="preserve"> </w:t>
      </w:r>
      <w:proofErr w:type="spellStart"/>
      <w:r>
        <w:rPr>
          <w:rFonts w:eastAsiaTheme="minorEastAsia" w:hint="eastAsia"/>
          <w:lang w:eastAsia="zh-CN"/>
        </w:rPr>
        <w:t>PCell</w:t>
      </w:r>
      <w:proofErr w:type="spellEnd"/>
      <w:r>
        <w:rPr>
          <w:rFonts w:eastAsiaTheme="minorEastAsia" w:hint="eastAsia"/>
          <w:lang w:eastAsia="zh-CN"/>
        </w:rPr>
        <w:t xml:space="preserve"> and/or </w:t>
      </w:r>
      <w:proofErr w:type="spellStart"/>
      <w:r>
        <w:rPr>
          <w:rFonts w:eastAsiaTheme="minorEastAsia" w:hint="eastAsia"/>
          <w:lang w:eastAsia="zh-CN"/>
        </w:rPr>
        <w:t>SCell</w:t>
      </w:r>
      <w:proofErr w:type="spellEnd"/>
      <w:r>
        <w:rPr>
          <w:rFonts w:eastAsiaTheme="minorEastAsia" w:hint="eastAsia"/>
          <w:lang w:eastAsia="zh-CN"/>
        </w:rPr>
        <w:t xml:space="preserve"> dormancy</w:t>
      </w:r>
      <w:r w:rsidR="00BB1A9F">
        <w:rPr>
          <w:rFonts w:eastAsiaTheme="minorEastAsia" w:hint="eastAsia"/>
          <w:lang w:eastAsia="zh-CN"/>
        </w:rPr>
        <w:t>.</w:t>
      </w:r>
      <w:r w:rsidR="00BC2E86">
        <w:rPr>
          <w:rFonts w:eastAsiaTheme="minorEastAsia" w:hint="eastAsia"/>
          <w:lang w:eastAsia="zh-CN"/>
        </w:rPr>
        <w:t xml:space="preserve"> </w:t>
      </w:r>
      <w:r w:rsidR="00810B7F">
        <w:rPr>
          <w:rFonts w:eastAsiaTheme="minorEastAsia" w:hint="eastAsia"/>
          <w:lang w:eastAsia="zh-CN"/>
        </w:rPr>
        <w:t>For instance,</w:t>
      </w:r>
      <w:r w:rsidR="003778DF">
        <w:rPr>
          <w:rFonts w:eastAsiaTheme="minorEastAsia" w:hint="eastAsia"/>
          <w:lang w:eastAsia="zh-CN"/>
        </w:rPr>
        <w:t xml:space="preserve"> if the </w:t>
      </w:r>
      <w:proofErr w:type="spellStart"/>
      <w:r w:rsidR="003778DF">
        <w:rPr>
          <w:rFonts w:eastAsiaTheme="minorEastAsia" w:hint="eastAsia"/>
          <w:lang w:eastAsia="zh-CN"/>
        </w:rPr>
        <w:t>S</w:t>
      </w:r>
      <w:r w:rsidR="0077394E">
        <w:rPr>
          <w:rFonts w:eastAsiaTheme="minorEastAsia"/>
          <w:lang w:eastAsia="zh-CN"/>
        </w:rPr>
        <w:t>C</w:t>
      </w:r>
      <w:r w:rsidR="003778DF">
        <w:rPr>
          <w:rFonts w:eastAsiaTheme="minorEastAsia" w:hint="eastAsia"/>
          <w:lang w:eastAsia="zh-CN"/>
        </w:rPr>
        <w:t>ell</w:t>
      </w:r>
      <w:proofErr w:type="spellEnd"/>
      <w:r w:rsidR="003778DF">
        <w:rPr>
          <w:rFonts w:eastAsiaTheme="minorEastAsia" w:hint="eastAsia"/>
          <w:lang w:eastAsia="zh-CN"/>
        </w:rPr>
        <w:t xml:space="preserve"> dormancy </w:t>
      </w:r>
      <w:r w:rsidR="008A1CC8">
        <w:rPr>
          <w:rFonts w:eastAsiaTheme="minorEastAsia" w:hint="eastAsia"/>
          <w:lang w:eastAsia="zh-CN"/>
        </w:rPr>
        <w:t>group(s) is configured, e.g. 2 bits,</w:t>
      </w:r>
      <w:r w:rsidR="00810B7F">
        <w:rPr>
          <w:rFonts w:eastAsiaTheme="minorEastAsia" w:hint="eastAsia"/>
          <w:lang w:eastAsia="zh-CN"/>
        </w:rPr>
        <w:t xml:space="preserve"> the </w:t>
      </w:r>
      <w:r w:rsidR="00810B7F">
        <w:rPr>
          <w:rFonts w:eastAsiaTheme="minorEastAsia"/>
          <w:lang w:eastAsia="zh-CN"/>
        </w:rPr>
        <w:t>interpretation</w:t>
      </w:r>
      <w:r w:rsidR="00810B7F">
        <w:rPr>
          <w:rFonts w:eastAsiaTheme="minorEastAsia" w:hint="eastAsia"/>
          <w:lang w:eastAsia="zh-CN"/>
        </w:rPr>
        <w:t xml:space="preserve"> of </w:t>
      </w:r>
      <w:proofErr w:type="spellStart"/>
      <w:r w:rsidR="00810B7F">
        <w:rPr>
          <w:rFonts w:eastAsiaTheme="minorEastAsia" w:hint="eastAsia"/>
          <w:lang w:eastAsia="zh-CN"/>
        </w:rPr>
        <w:t>SCell</w:t>
      </w:r>
      <w:proofErr w:type="spellEnd"/>
      <w:r w:rsidR="00810B7F">
        <w:rPr>
          <w:rFonts w:eastAsiaTheme="minorEastAsia" w:hint="eastAsia"/>
          <w:lang w:eastAsia="zh-CN"/>
        </w:rPr>
        <w:t xml:space="preserve"> dormancy indication</w:t>
      </w:r>
      <w:r w:rsidR="00810B7F">
        <w:rPr>
          <w:rFonts w:hint="eastAsia"/>
          <w:lang w:eastAsia="zh-CN"/>
        </w:rPr>
        <w:t xml:space="preserve"> field</w:t>
      </w:r>
      <w:r w:rsidR="0083421C">
        <w:rPr>
          <w:rFonts w:eastAsiaTheme="minorEastAsia" w:hint="eastAsia"/>
          <w:lang w:eastAsia="zh-CN"/>
        </w:rPr>
        <w:t xml:space="preserve"> </w:t>
      </w:r>
      <w:r w:rsidR="00810B7F">
        <w:rPr>
          <w:rFonts w:hint="eastAsia"/>
          <w:lang w:eastAsia="zh-CN"/>
        </w:rPr>
        <w:t xml:space="preserve">in DCI format </w:t>
      </w:r>
      <w:r w:rsidR="00810B7F">
        <w:rPr>
          <w:rFonts w:eastAsia="宋体" w:hint="eastAsia"/>
          <w:iCs/>
          <w:lang w:eastAsia="zh-CN"/>
        </w:rPr>
        <w:t xml:space="preserve">0_1/1_1 </w:t>
      </w:r>
      <w:r w:rsidR="007231C2">
        <w:rPr>
          <w:rFonts w:eastAsia="宋体" w:hint="eastAsia"/>
          <w:iCs/>
          <w:lang w:eastAsia="zh-CN"/>
        </w:rPr>
        <w:t>for</w:t>
      </w:r>
      <w:r w:rsidR="004817FF">
        <w:rPr>
          <w:rFonts w:eastAsiaTheme="minorEastAsia" w:hint="eastAsia"/>
          <w:lang w:eastAsia="zh-CN"/>
        </w:rPr>
        <w:t xml:space="preserve"> the joint indication for</w:t>
      </w:r>
      <w:r w:rsidR="007231C2">
        <w:rPr>
          <w:rFonts w:eastAsiaTheme="minorEastAsia" w:hint="eastAsia"/>
          <w:lang w:eastAsia="zh-CN"/>
        </w:rPr>
        <w:t xml:space="preserve"> PDCCH skipping</w:t>
      </w:r>
      <w:r w:rsidR="004817FF">
        <w:rPr>
          <w:rFonts w:eastAsiaTheme="minorEastAsia" w:hint="eastAsia"/>
          <w:lang w:eastAsia="zh-CN"/>
        </w:rPr>
        <w:t xml:space="preserve"> and/or </w:t>
      </w:r>
      <w:proofErr w:type="spellStart"/>
      <w:r w:rsidR="004817FF">
        <w:rPr>
          <w:rFonts w:eastAsiaTheme="minorEastAsia" w:hint="eastAsia"/>
          <w:lang w:eastAsia="zh-CN"/>
        </w:rPr>
        <w:t>SCell</w:t>
      </w:r>
      <w:proofErr w:type="spellEnd"/>
      <w:r w:rsidR="004817FF">
        <w:rPr>
          <w:rFonts w:eastAsiaTheme="minorEastAsia" w:hint="eastAsia"/>
          <w:lang w:eastAsia="zh-CN"/>
        </w:rPr>
        <w:t xml:space="preserve"> dormancy is provided in </w:t>
      </w:r>
      <w:r w:rsidR="007231C2">
        <w:rPr>
          <w:rFonts w:eastAsia="宋体"/>
          <w:iCs/>
          <w:lang w:eastAsia="zh-CN"/>
        </w:rPr>
        <w:fldChar w:fldCharType="begin"/>
      </w:r>
      <w:r w:rsidR="007231C2">
        <w:rPr>
          <w:rFonts w:eastAsiaTheme="minorEastAsia"/>
          <w:lang w:eastAsia="zh-CN"/>
        </w:rPr>
        <w:instrText xml:space="preserve"> </w:instrText>
      </w:r>
      <w:r w:rsidR="007231C2">
        <w:rPr>
          <w:rFonts w:eastAsiaTheme="minorEastAsia" w:hint="eastAsia"/>
          <w:lang w:eastAsia="zh-CN"/>
        </w:rPr>
        <w:instrText>REF _Ref78877385 \h</w:instrText>
      </w:r>
      <w:r w:rsidR="007231C2">
        <w:rPr>
          <w:rFonts w:eastAsiaTheme="minorEastAsia"/>
          <w:lang w:eastAsia="zh-CN"/>
        </w:rPr>
        <w:instrText xml:space="preserve"> </w:instrText>
      </w:r>
      <w:r w:rsidR="007231C2">
        <w:rPr>
          <w:rFonts w:eastAsia="宋体"/>
          <w:iCs/>
          <w:lang w:eastAsia="zh-CN"/>
        </w:rPr>
      </w:r>
      <w:r w:rsidR="007231C2">
        <w:rPr>
          <w:rFonts w:eastAsia="宋体"/>
          <w:iCs/>
          <w:lang w:eastAsia="zh-CN"/>
        </w:rPr>
        <w:fldChar w:fldCharType="separate"/>
      </w:r>
      <w:r w:rsidR="007231C2">
        <w:t xml:space="preserve">Table </w:t>
      </w:r>
      <w:r w:rsidR="007231C2">
        <w:rPr>
          <w:noProof/>
        </w:rPr>
        <w:t>1</w:t>
      </w:r>
      <w:r w:rsidR="007231C2">
        <w:rPr>
          <w:rFonts w:eastAsia="宋体"/>
          <w:iCs/>
          <w:lang w:eastAsia="zh-CN"/>
        </w:rPr>
        <w:fldChar w:fldCharType="end"/>
      </w:r>
      <w:r w:rsidR="00810B7F">
        <w:rPr>
          <w:rFonts w:eastAsia="宋体" w:hint="eastAsia"/>
          <w:iCs/>
          <w:lang w:eastAsia="zh-CN"/>
        </w:rPr>
        <w:t xml:space="preserve">. </w:t>
      </w:r>
    </w:p>
    <w:p w14:paraId="0745790D" w14:textId="57FB2AA5" w:rsidR="003738D7" w:rsidRDefault="007231C2" w:rsidP="007231C2">
      <w:pPr>
        <w:pStyle w:val="a7"/>
        <w:jc w:val="center"/>
        <w:rPr>
          <w:lang w:eastAsia="zh-CN"/>
        </w:rPr>
      </w:pPr>
      <w:bookmarkStart w:id="13" w:name="_Ref78877385"/>
      <w:bookmarkStart w:id="14" w:name="OLE_LINK19"/>
      <w:bookmarkStart w:id="15" w:name="OLE_LINK20"/>
      <w:proofErr w:type="gramStart"/>
      <w:r>
        <w:t xml:space="preserve">Table </w:t>
      </w:r>
      <w:r>
        <w:fldChar w:fldCharType="begin"/>
      </w:r>
      <w:r>
        <w:instrText xml:space="preserve"> SEQ Table \* ARABIC </w:instrText>
      </w:r>
      <w:r>
        <w:fldChar w:fldCharType="separate"/>
      </w:r>
      <w:r>
        <w:rPr>
          <w:noProof/>
        </w:rPr>
        <w:t>1</w:t>
      </w:r>
      <w:r>
        <w:fldChar w:fldCharType="end"/>
      </w:r>
      <w:bookmarkEnd w:id="13"/>
      <w:r>
        <w:rPr>
          <w:rFonts w:hint="eastAsia"/>
          <w:lang w:eastAsia="zh-CN"/>
        </w:rPr>
        <w:t>.</w:t>
      </w:r>
      <w:proofErr w:type="gramEnd"/>
      <w:r w:rsidR="003738D7">
        <w:rPr>
          <w:rFonts w:hint="eastAsia"/>
          <w:lang w:eastAsia="zh-CN"/>
        </w:rPr>
        <w:t xml:space="preserve"> The </w:t>
      </w:r>
      <w:r w:rsidR="003738D7">
        <w:rPr>
          <w:lang w:eastAsia="zh-CN"/>
        </w:rPr>
        <w:t>interpretation</w:t>
      </w:r>
      <w:r w:rsidR="003738D7">
        <w:rPr>
          <w:rFonts w:hint="eastAsia"/>
          <w:lang w:eastAsia="zh-CN"/>
        </w:rPr>
        <w:t xml:space="preserve"> of information field in DCI format </w:t>
      </w:r>
      <w:r w:rsidR="003738D7">
        <w:rPr>
          <w:rFonts w:hint="eastAsia"/>
          <w:iCs/>
          <w:lang w:eastAsia="zh-CN"/>
        </w:rPr>
        <w:t>0_1/1_1</w:t>
      </w:r>
      <w:r w:rsidR="003738D7" w:rsidRPr="00D86DC9">
        <w:rPr>
          <w:rFonts w:hint="eastAsia"/>
          <w:lang w:eastAsia="zh-CN"/>
        </w:rPr>
        <w:t xml:space="preserve"> </w:t>
      </w:r>
      <w:r w:rsidR="003738D7">
        <w:rPr>
          <w:rFonts w:hint="eastAsia"/>
          <w:lang w:eastAsia="zh-CN"/>
        </w:rPr>
        <w:t xml:space="preserve">(Example </w:t>
      </w:r>
      <w:r>
        <w:rPr>
          <w:rFonts w:hint="eastAsia"/>
          <w:lang w:eastAsia="zh-CN"/>
        </w:rPr>
        <w:t>1</w:t>
      </w:r>
      <w:r w:rsidR="003738D7">
        <w:rPr>
          <w:rFonts w:hint="eastAsia"/>
          <w:lang w:eastAsia="zh-CN"/>
        </w:rPr>
        <w:t>)</w:t>
      </w:r>
    </w:p>
    <w:tbl>
      <w:tblPr>
        <w:tblStyle w:val="af3"/>
        <w:tblW w:w="0" w:type="auto"/>
        <w:jc w:val="center"/>
        <w:tblLook w:val="04A0" w:firstRow="1" w:lastRow="0" w:firstColumn="1" w:lastColumn="0" w:noHBand="0" w:noVBand="1"/>
      </w:tblPr>
      <w:tblGrid>
        <w:gridCol w:w="2142"/>
        <w:gridCol w:w="4410"/>
      </w:tblGrid>
      <w:tr w:rsidR="003738D7" w14:paraId="161D15F2" w14:textId="77777777" w:rsidTr="00B91094">
        <w:trPr>
          <w:trHeight w:val="350"/>
          <w:jc w:val="center"/>
        </w:trPr>
        <w:tc>
          <w:tcPr>
            <w:tcW w:w="2142" w:type="dxa"/>
            <w:vAlign w:val="center"/>
          </w:tcPr>
          <w:p w14:paraId="0F418E2A" w14:textId="2AFBD4BC" w:rsidR="003738D7" w:rsidRDefault="008A1CC8" w:rsidP="00B91094">
            <w:pPr>
              <w:pStyle w:val="a0"/>
              <w:jc w:val="center"/>
              <w:rPr>
                <w:rFonts w:eastAsiaTheme="minorEastAsia"/>
                <w:lang w:eastAsia="zh-CN"/>
              </w:rPr>
            </w:pPr>
            <w:proofErr w:type="spellStart"/>
            <w:r>
              <w:rPr>
                <w:rFonts w:eastAsiaTheme="minorEastAsia" w:hint="eastAsia"/>
                <w:lang w:eastAsia="zh-CN"/>
              </w:rPr>
              <w:t>SCell</w:t>
            </w:r>
            <w:proofErr w:type="spellEnd"/>
            <w:r>
              <w:rPr>
                <w:rFonts w:eastAsiaTheme="minorEastAsia" w:hint="eastAsia"/>
                <w:lang w:eastAsia="zh-CN"/>
              </w:rPr>
              <w:t xml:space="preserve"> dormancy indication</w:t>
            </w:r>
            <w:r w:rsidR="003738D7">
              <w:rPr>
                <w:rFonts w:eastAsiaTheme="minorEastAsia" w:hint="eastAsia"/>
                <w:lang w:eastAsia="zh-CN"/>
              </w:rPr>
              <w:t xml:space="preserve"> field in DCI</w:t>
            </w:r>
          </w:p>
        </w:tc>
        <w:tc>
          <w:tcPr>
            <w:tcW w:w="4410" w:type="dxa"/>
            <w:vAlign w:val="center"/>
          </w:tcPr>
          <w:p w14:paraId="60F79BB3" w14:textId="40D3EBDF" w:rsidR="003738D7" w:rsidRDefault="003738D7" w:rsidP="00B91094">
            <w:pPr>
              <w:pStyle w:val="a0"/>
              <w:jc w:val="center"/>
              <w:rPr>
                <w:rFonts w:eastAsiaTheme="minorEastAsia"/>
                <w:lang w:eastAsia="zh-CN"/>
              </w:rPr>
            </w:pPr>
            <w:r>
              <w:rPr>
                <w:rFonts w:eastAsiaTheme="minorEastAsia" w:hint="eastAsia"/>
                <w:lang w:eastAsia="zh-CN"/>
              </w:rPr>
              <w:t>Interpretation</w:t>
            </w:r>
            <w:r w:rsidR="008A1CC8">
              <w:rPr>
                <w:rFonts w:eastAsiaTheme="minorEastAsia" w:hint="eastAsia"/>
                <w:lang w:eastAsia="zh-CN"/>
              </w:rPr>
              <w:t xml:space="preserve"> (CIF</w:t>
            </w:r>
            <w:r w:rsidR="008A1CC8">
              <w:rPr>
                <w:rFonts w:ascii="宋体" w:eastAsia="宋体" w:hAnsi="宋体" w:hint="eastAsia"/>
                <w:lang w:eastAsia="zh-CN"/>
              </w:rPr>
              <w:t>≠</w:t>
            </w:r>
            <w:r w:rsidR="008A1CC8">
              <w:rPr>
                <w:rFonts w:eastAsiaTheme="minorEastAsia" w:hint="eastAsia"/>
                <w:lang w:eastAsia="zh-CN"/>
              </w:rPr>
              <w:t>0)</w:t>
            </w:r>
          </w:p>
        </w:tc>
      </w:tr>
      <w:tr w:rsidR="003738D7" w14:paraId="653A9D92" w14:textId="77777777" w:rsidTr="00B91094">
        <w:trPr>
          <w:trHeight w:val="350"/>
          <w:jc w:val="center"/>
        </w:trPr>
        <w:tc>
          <w:tcPr>
            <w:tcW w:w="2142" w:type="dxa"/>
            <w:vAlign w:val="center"/>
          </w:tcPr>
          <w:p w14:paraId="74DF9850" w14:textId="77777777" w:rsidR="003738D7" w:rsidRDefault="003738D7" w:rsidP="00B91094">
            <w:pPr>
              <w:pStyle w:val="a0"/>
              <w:jc w:val="center"/>
              <w:rPr>
                <w:rFonts w:eastAsiaTheme="minorEastAsia"/>
                <w:lang w:eastAsia="zh-CN"/>
              </w:rPr>
            </w:pPr>
            <w:r>
              <w:rPr>
                <w:rFonts w:eastAsiaTheme="minorEastAsia" w:hint="eastAsia"/>
                <w:lang w:eastAsia="zh-CN"/>
              </w:rPr>
              <w:t>00</w:t>
            </w:r>
          </w:p>
        </w:tc>
        <w:tc>
          <w:tcPr>
            <w:tcW w:w="4410" w:type="dxa"/>
            <w:vAlign w:val="center"/>
          </w:tcPr>
          <w:p w14:paraId="51EFE6B0" w14:textId="77777777" w:rsidR="003738D7" w:rsidRDefault="003738D7" w:rsidP="00B91094">
            <w:pPr>
              <w:pStyle w:val="a0"/>
              <w:jc w:val="center"/>
              <w:rPr>
                <w:rFonts w:eastAsiaTheme="minorEastAsia"/>
                <w:lang w:eastAsia="zh-CN"/>
              </w:rPr>
            </w:pPr>
            <w:r>
              <w:rPr>
                <w:rFonts w:eastAsiaTheme="minorEastAsia" w:hint="eastAsia"/>
                <w:lang w:eastAsia="zh-CN"/>
              </w:rPr>
              <w:t xml:space="preserve">Monitor each </w:t>
            </w:r>
            <w:r>
              <w:rPr>
                <w:rFonts w:eastAsiaTheme="minorEastAsia"/>
                <w:lang w:eastAsia="zh-CN"/>
              </w:rPr>
              <w:t>monitoring</w:t>
            </w:r>
            <w:r>
              <w:rPr>
                <w:rFonts w:eastAsiaTheme="minorEastAsia" w:hint="eastAsia"/>
                <w:lang w:eastAsia="zh-CN"/>
              </w:rPr>
              <w:t xml:space="preserve"> </w:t>
            </w:r>
            <w:r>
              <w:rPr>
                <w:rFonts w:eastAsiaTheme="minorEastAsia"/>
                <w:lang w:eastAsia="zh-CN"/>
              </w:rPr>
              <w:t>occasion</w:t>
            </w:r>
            <w:r>
              <w:rPr>
                <w:rFonts w:eastAsiaTheme="minorEastAsia" w:hint="eastAsia"/>
                <w:lang w:eastAsia="zh-CN"/>
              </w:rPr>
              <w:t xml:space="preserve"> (MO)</w:t>
            </w:r>
          </w:p>
          <w:p w14:paraId="40E32621" w14:textId="25F34A62" w:rsidR="004817FF" w:rsidRDefault="004817FF" w:rsidP="00B91094">
            <w:pPr>
              <w:pStyle w:val="a0"/>
              <w:jc w:val="center"/>
              <w:rPr>
                <w:rFonts w:eastAsiaTheme="minorEastAsia"/>
                <w:lang w:eastAsia="zh-CN"/>
              </w:rPr>
            </w:pPr>
            <w:r>
              <w:rPr>
                <w:rFonts w:eastAsiaTheme="minorEastAsia" w:hint="eastAsia"/>
                <w:lang w:eastAsia="zh-CN"/>
              </w:rPr>
              <w:t xml:space="preserve">&amp; </w:t>
            </w:r>
            <w:proofErr w:type="spellStart"/>
            <w:r>
              <w:rPr>
                <w:rFonts w:eastAsiaTheme="minorEastAsia" w:hint="eastAsia"/>
                <w:lang w:eastAsia="zh-CN"/>
              </w:rPr>
              <w:t>SCell</w:t>
            </w:r>
            <w:proofErr w:type="spellEnd"/>
            <w:r>
              <w:rPr>
                <w:rFonts w:eastAsiaTheme="minorEastAsia" w:hint="eastAsia"/>
                <w:lang w:eastAsia="zh-CN"/>
              </w:rPr>
              <w:t xml:space="preserve"> group 1(</w:t>
            </w:r>
            <w:r>
              <w:rPr>
                <w:rFonts w:eastAsiaTheme="minorEastAsia"/>
                <w:lang w:eastAsia="zh-CN"/>
              </w:rPr>
              <w:t>“</w:t>
            </w:r>
            <w:r>
              <w:rPr>
                <w:rFonts w:eastAsiaTheme="minorEastAsia" w:hint="eastAsia"/>
                <w:lang w:eastAsia="zh-CN"/>
              </w:rPr>
              <w:t>active BWP</w:t>
            </w:r>
            <w:r>
              <w:rPr>
                <w:rFonts w:eastAsiaTheme="minorEastAsia"/>
                <w:lang w:eastAsia="zh-CN"/>
              </w:rPr>
              <w:t>”</w:t>
            </w:r>
            <w:r>
              <w:rPr>
                <w:rFonts w:eastAsiaTheme="minorEastAsia" w:hint="eastAsia"/>
                <w:lang w:eastAsia="zh-CN"/>
              </w:rPr>
              <w:t>)</w:t>
            </w:r>
            <w:proofErr w:type="spellStart"/>
            <w:r>
              <w:rPr>
                <w:rFonts w:eastAsiaTheme="minorEastAsia" w:hint="eastAsia"/>
                <w:lang w:eastAsia="zh-CN"/>
              </w:rPr>
              <w:t>SCell</w:t>
            </w:r>
            <w:proofErr w:type="spellEnd"/>
            <w:r>
              <w:rPr>
                <w:rFonts w:eastAsiaTheme="minorEastAsia" w:hint="eastAsia"/>
                <w:lang w:eastAsia="zh-CN"/>
              </w:rPr>
              <w:t xml:space="preserve"> group 2(</w:t>
            </w:r>
            <w:r>
              <w:rPr>
                <w:rFonts w:eastAsiaTheme="minorEastAsia"/>
                <w:lang w:eastAsia="zh-CN"/>
              </w:rPr>
              <w:t>“</w:t>
            </w:r>
            <w:r>
              <w:rPr>
                <w:rFonts w:eastAsiaTheme="minorEastAsia" w:hint="eastAsia"/>
                <w:lang w:eastAsia="zh-CN"/>
              </w:rPr>
              <w:t>active BWP</w:t>
            </w:r>
            <w:r>
              <w:rPr>
                <w:rFonts w:eastAsiaTheme="minorEastAsia"/>
                <w:lang w:eastAsia="zh-CN"/>
              </w:rPr>
              <w:t>”</w:t>
            </w:r>
            <w:r>
              <w:rPr>
                <w:rFonts w:eastAsiaTheme="minorEastAsia" w:hint="eastAsia"/>
                <w:lang w:eastAsia="zh-CN"/>
              </w:rPr>
              <w:t>)</w:t>
            </w:r>
          </w:p>
        </w:tc>
      </w:tr>
      <w:tr w:rsidR="003738D7" w14:paraId="772386E0" w14:textId="77777777" w:rsidTr="00B91094">
        <w:trPr>
          <w:trHeight w:val="350"/>
          <w:jc w:val="center"/>
        </w:trPr>
        <w:tc>
          <w:tcPr>
            <w:tcW w:w="2142" w:type="dxa"/>
            <w:vAlign w:val="center"/>
          </w:tcPr>
          <w:p w14:paraId="14BBE539" w14:textId="77777777" w:rsidR="003738D7" w:rsidRDefault="003738D7" w:rsidP="00B91094">
            <w:pPr>
              <w:pStyle w:val="a0"/>
              <w:jc w:val="center"/>
              <w:rPr>
                <w:rFonts w:eastAsiaTheme="minorEastAsia"/>
                <w:lang w:eastAsia="zh-CN"/>
              </w:rPr>
            </w:pPr>
            <w:r>
              <w:rPr>
                <w:rFonts w:eastAsiaTheme="minorEastAsia" w:hint="eastAsia"/>
                <w:lang w:eastAsia="zh-CN"/>
              </w:rPr>
              <w:t>01</w:t>
            </w:r>
          </w:p>
        </w:tc>
        <w:tc>
          <w:tcPr>
            <w:tcW w:w="4410" w:type="dxa"/>
            <w:vAlign w:val="center"/>
          </w:tcPr>
          <w:p w14:paraId="50F448D8" w14:textId="25AE26AD" w:rsidR="003738D7" w:rsidRDefault="00302D5A" w:rsidP="00B91094">
            <w:pPr>
              <w:pStyle w:val="a0"/>
              <w:jc w:val="center"/>
              <w:rPr>
                <w:rFonts w:eastAsiaTheme="minorEastAsia"/>
                <w:lang w:eastAsia="zh-CN"/>
              </w:rPr>
            </w:pPr>
            <w:r>
              <w:rPr>
                <w:rFonts w:eastAsiaTheme="minorEastAsia" w:hint="eastAsia"/>
                <w:lang w:eastAsia="zh-CN"/>
              </w:rPr>
              <w:t xml:space="preserve">Monitor each </w:t>
            </w:r>
            <w:r>
              <w:rPr>
                <w:rFonts w:eastAsiaTheme="minorEastAsia"/>
                <w:lang w:eastAsia="zh-CN"/>
              </w:rPr>
              <w:t>monitoring</w:t>
            </w:r>
            <w:r>
              <w:rPr>
                <w:rFonts w:eastAsiaTheme="minorEastAsia" w:hint="eastAsia"/>
                <w:lang w:eastAsia="zh-CN"/>
              </w:rPr>
              <w:t xml:space="preserve"> </w:t>
            </w:r>
            <w:r>
              <w:rPr>
                <w:rFonts w:eastAsiaTheme="minorEastAsia"/>
                <w:lang w:eastAsia="zh-CN"/>
              </w:rPr>
              <w:t>occasion</w:t>
            </w:r>
            <w:r>
              <w:rPr>
                <w:rFonts w:eastAsiaTheme="minorEastAsia" w:hint="eastAsia"/>
                <w:lang w:eastAsia="zh-CN"/>
              </w:rPr>
              <w:t xml:space="preserve"> (MO)</w:t>
            </w:r>
          </w:p>
          <w:p w14:paraId="075586DD" w14:textId="3715D413" w:rsidR="004817FF" w:rsidRDefault="004817FF" w:rsidP="004817FF">
            <w:pPr>
              <w:pStyle w:val="a0"/>
              <w:jc w:val="center"/>
              <w:rPr>
                <w:rFonts w:eastAsiaTheme="minorEastAsia"/>
                <w:lang w:eastAsia="zh-CN"/>
              </w:rPr>
            </w:pPr>
            <w:r>
              <w:rPr>
                <w:rFonts w:eastAsiaTheme="minorEastAsia" w:hint="eastAsia"/>
                <w:lang w:eastAsia="zh-CN"/>
              </w:rPr>
              <w:t xml:space="preserve">&amp; </w:t>
            </w:r>
            <w:proofErr w:type="spellStart"/>
            <w:r>
              <w:rPr>
                <w:rFonts w:eastAsiaTheme="minorEastAsia" w:hint="eastAsia"/>
                <w:lang w:eastAsia="zh-CN"/>
              </w:rPr>
              <w:t>SCell</w:t>
            </w:r>
            <w:proofErr w:type="spellEnd"/>
            <w:r>
              <w:rPr>
                <w:rFonts w:eastAsiaTheme="minorEastAsia" w:hint="eastAsia"/>
                <w:lang w:eastAsia="zh-CN"/>
              </w:rPr>
              <w:t xml:space="preserve"> group 1(</w:t>
            </w:r>
            <w:r>
              <w:rPr>
                <w:rFonts w:eastAsiaTheme="minorEastAsia"/>
                <w:lang w:eastAsia="zh-CN"/>
              </w:rPr>
              <w:t>“</w:t>
            </w:r>
            <w:r>
              <w:rPr>
                <w:rFonts w:eastAsiaTheme="minorEastAsia" w:hint="eastAsia"/>
                <w:lang w:eastAsia="zh-CN"/>
              </w:rPr>
              <w:t>active BWP</w:t>
            </w:r>
            <w:r>
              <w:rPr>
                <w:rFonts w:eastAsiaTheme="minorEastAsia"/>
                <w:lang w:eastAsia="zh-CN"/>
              </w:rPr>
              <w:t>”</w:t>
            </w:r>
            <w:r>
              <w:rPr>
                <w:rFonts w:eastAsiaTheme="minorEastAsia" w:hint="eastAsia"/>
                <w:lang w:eastAsia="zh-CN"/>
              </w:rPr>
              <w:t>)</w:t>
            </w:r>
            <w:proofErr w:type="spellStart"/>
            <w:r>
              <w:rPr>
                <w:rFonts w:eastAsiaTheme="minorEastAsia" w:hint="eastAsia"/>
                <w:lang w:eastAsia="zh-CN"/>
              </w:rPr>
              <w:t>SCell</w:t>
            </w:r>
            <w:proofErr w:type="spellEnd"/>
            <w:r>
              <w:rPr>
                <w:rFonts w:eastAsiaTheme="minorEastAsia" w:hint="eastAsia"/>
                <w:lang w:eastAsia="zh-CN"/>
              </w:rPr>
              <w:t xml:space="preserve"> group 2(</w:t>
            </w:r>
            <w:r>
              <w:rPr>
                <w:rFonts w:eastAsiaTheme="minorEastAsia"/>
                <w:lang w:eastAsia="zh-CN"/>
              </w:rPr>
              <w:t>“</w:t>
            </w:r>
            <w:r>
              <w:rPr>
                <w:rFonts w:eastAsiaTheme="minorEastAsia" w:hint="eastAsia"/>
                <w:lang w:eastAsia="zh-CN"/>
              </w:rPr>
              <w:t>dormancy BWP</w:t>
            </w:r>
            <w:r>
              <w:rPr>
                <w:rFonts w:eastAsiaTheme="minorEastAsia"/>
                <w:lang w:eastAsia="zh-CN"/>
              </w:rPr>
              <w:t>”</w:t>
            </w:r>
            <w:r>
              <w:rPr>
                <w:rFonts w:eastAsiaTheme="minorEastAsia" w:hint="eastAsia"/>
                <w:lang w:eastAsia="zh-CN"/>
              </w:rPr>
              <w:t>)</w:t>
            </w:r>
          </w:p>
        </w:tc>
      </w:tr>
      <w:tr w:rsidR="003738D7" w14:paraId="10BCB58C" w14:textId="77777777" w:rsidTr="00B91094">
        <w:trPr>
          <w:trHeight w:val="350"/>
          <w:jc w:val="center"/>
        </w:trPr>
        <w:tc>
          <w:tcPr>
            <w:tcW w:w="2142" w:type="dxa"/>
            <w:vAlign w:val="center"/>
          </w:tcPr>
          <w:p w14:paraId="28FA413A" w14:textId="77777777" w:rsidR="003738D7" w:rsidRDefault="003738D7" w:rsidP="00B91094">
            <w:pPr>
              <w:pStyle w:val="a0"/>
              <w:jc w:val="center"/>
              <w:rPr>
                <w:rFonts w:eastAsiaTheme="minorEastAsia"/>
                <w:lang w:eastAsia="zh-CN"/>
              </w:rPr>
            </w:pPr>
            <w:r>
              <w:rPr>
                <w:rFonts w:eastAsiaTheme="minorEastAsia" w:hint="eastAsia"/>
                <w:lang w:eastAsia="zh-CN"/>
              </w:rPr>
              <w:t>10</w:t>
            </w:r>
          </w:p>
        </w:tc>
        <w:tc>
          <w:tcPr>
            <w:tcW w:w="4410" w:type="dxa"/>
            <w:vAlign w:val="center"/>
          </w:tcPr>
          <w:p w14:paraId="5B75AD60" w14:textId="250E76F1" w:rsidR="003738D7" w:rsidRDefault="00302D5A" w:rsidP="00D20C28">
            <w:pPr>
              <w:pStyle w:val="a0"/>
              <w:jc w:val="center"/>
              <w:rPr>
                <w:rFonts w:eastAsiaTheme="minorEastAsia"/>
                <w:lang w:eastAsia="zh-CN"/>
              </w:rPr>
            </w:pPr>
            <w:r>
              <w:rPr>
                <w:rFonts w:eastAsiaTheme="minorEastAsia"/>
                <w:lang w:eastAsia="zh-CN"/>
              </w:rPr>
              <w:t>S</w:t>
            </w:r>
            <w:r>
              <w:rPr>
                <w:rFonts w:eastAsiaTheme="minorEastAsia" w:hint="eastAsia"/>
                <w:lang w:eastAsia="zh-CN"/>
              </w:rPr>
              <w:t>kip one MO/monitoring periodicity 1</w:t>
            </w:r>
          </w:p>
          <w:p w14:paraId="23A51FAB" w14:textId="560D29D1" w:rsidR="004817FF" w:rsidRDefault="004817FF" w:rsidP="00D20C28">
            <w:pPr>
              <w:pStyle w:val="a0"/>
              <w:jc w:val="center"/>
              <w:rPr>
                <w:rFonts w:eastAsiaTheme="minorEastAsia"/>
                <w:lang w:eastAsia="zh-CN"/>
              </w:rPr>
            </w:pPr>
            <w:r>
              <w:rPr>
                <w:rFonts w:eastAsiaTheme="minorEastAsia" w:hint="eastAsia"/>
                <w:lang w:eastAsia="zh-CN"/>
              </w:rPr>
              <w:t xml:space="preserve">&amp; </w:t>
            </w:r>
            <w:proofErr w:type="spellStart"/>
            <w:r>
              <w:rPr>
                <w:rFonts w:eastAsiaTheme="minorEastAsia" w:hint="eastAsia"/>
                <w:lang w:eastAsia="zh-CN"/>
              </w:rPr>
              <w:t>SCell</w:t>
            </w:r>
            <w:proofErr w:type="spellEnd"/>
            <w:r>
              <w:rPr>
                <w:rFonts w:eastAsiaTheme="minorEastAsia" w:hint="eastAsia"/>
                <w:lang w:eastAsia="zh-CN"/>
              </w:rPr>
              <w:t xml:space="preserve"> group 1(</w:t>
            </w:r>
            <w:r>
              <w:rPr>
                <w:rFonts w:eastAsiaTheme="minorEastAsia"/>
                <w:lang w:eastAsia="zh-CN"/>
              </w:rPr>
              <w:t>“</w:t>
            </w:r>
            <w:r>
              <w:rPr>
                <w:rFonts w:eastAsiaTheme="minorEastAsia" w:hint="eastAsia"/>
                <w:lang w:eastAsia="zh-CN"/>
              </w:rPr>
              <w:t>dormancy BWP</w:t>
            </w:r>
            <w:r>
              <w:rPr>
                <w:rFonts w:eastAsiaTheme="minorEastAsia"/>
                <w:lang w:eastAsia="zh-CN"/>
              </w:rPr>
              <w:t>”</w:t>
            </w:r>
            <w:r>
              <w:rPr>
                <w:rFonts w:eastAsiaTheme="minorEastAsia" w:hint="eastAsia"/>
                <w:lang w:eastAsia="zh-CN"/>
              </w:rPr>
              <w:t>)</w:t>
            </w:r>
            <w:proofErr w:type="spellStart"/>
            <w:r>
              <w:rPr>
                <w:rFonts w:eastAsiaTheme="minorEastAsia" w:hint="eastAsia"/>
                <w:lang w:eastAsia="zh-CN"/>
              </w:rPr>
              <w:t>SCell</w:t>
            </w:r>
            <w:proofErr w:type="spellEnd"/>
            <w:r>
              <w:rPr>
                <w:rFonts w:eastAsiaTheme="minorEastAsia" w:hint="eastAsia"/>
                <w:lang w:eastAsia="zh-CN"/>
              </w:rPr>
              <w:t xml:space="preserve"> group 2(</w:t>
            </w:r>
            <w:r>
              <w:rPr>
                <w:rFonts w:eastAsiaTheme="minorEastAsia"/>
                <w:lang w:eastAsia="zh-CN"/>
              </w:rPr>
              <w:t>“</w:t>
            </w:r>
            <w:r>
              <w:rPr>
                <w:rFonts w:eastAsiaTheme="minorEastAsia" w:hint="eastAsia"/>
                <w:lang w:eastAsia="zh-CN"/>
              </w:rPr>
              <w:t>active BWP</w:t>
            </w:r>
            <w:r>
              <w:rPr>
                <w:rFonts w:eastAsiaTheme="minorEastAsia"/>
                <w:lang w:eastAsia="zh-CN"/>
              </w:rPr>
              <w:t>”</w:t>
            </w:r>
            <w:r>
              <w:rPr>
                <w:rFonts w:eastAsiaTheme="minorEastAsia" w:hint="eastAsia"/>
                <w:lang w:eastAsia="zh-CN"/>
              </w:rPr>
              <w:t>)</w:t>
            </w:r>
          </w:p>
        </w:tc>
      </w:tr>
      <w:tr w:rsidR="003738D7" w14:paraId="1DBC1855" w14:textId="77777777" w:rsidTr="00B91094">
        <w:trPr>
          <w:trHeight w:val="350"/>
          <w:jc w:val="center"/>
        </w:trPr>
        <w:tc>
          <w:tcPr>
            <w:tcW w:w="2142" w:type="dxa"/>
            <w:vAlign w:val="center"/>
          </w:tcPr>
          <w:p w14:paraId="328D67D8" w14:textId="77777777" w:rsidR="003738D7" w:rsidRDefault="003738D7" w:rsidP="00B91094">
            <w:pPr>
              <w:pStyle w:val="a0"/>
              <w:jc w:val="center"/>
              <w:rPr>
                <w:rFonts w:eastAsiaTheme="minorEastAsia"/>
                <w:lang w:eastAsia="zh-CN"/>
              </w:rPr>
            </w:pPr>
            <w:r>
              <w:rPr>
                <w:rFonts w:eastAsiaTheme="minorEastAsia" w:hint="eastAsia"/>
                <w:lang w:eastAsia="zh-CN"/>
              </w:rPr>
              <w:t>11</w:t>
            </w:r>
          </w:p>
        </w:tc>
        <w:tc>
          <w:tcPr>
            <w:tcW w:w="4410" w:type="dxa"/>
            <w:vAlign w:val="center"/>
          </w:tcPr>
          <w:p w14:paraId="520A1675" w14:textId="77777777" w:rsidR="003738D7" w:rsidRDefault="008A1CC8" w:rsidP="00B91094">
            <w:pPr>
              <w:pStyle w:val="a0"/>
              <w:jc w:val="center"/>
              <w:rPr>
                <w:rFonts w:eastAsiaTheme="minorEastAsia"/>
                <w:lang w:eastAsia="zh-CN"/>
              </w:rPr>
            </w:pPr>
            <w:r>
              <w:rPr>
                <w:rFonts w:eastAsiaTheme="minorEastAsia" w:hint="eastAsia"/>
                <w:lang w:eastAsia="zh-CN"/>
              </w:rPr>
              <w:t>Skip following MOs until the next DRX on-duration</w:t>
            </w:r>
          </w:p>
          <w:p w14:paraId="75D594D8" w14:textId="25D4C734" w:rsidR="004817FF" w:rsidRDefault="004817FF" w:rsidP="00B91094">
            <w:pPr>
              <w:pStyle w:val="a0"/>
              <w:jc w:val="center"/>
              <w:rPr>
                <w:rFonts w:eastAsiaTheme="minorEastAsia"/>
                <w:lang w:eastAsia="zh-CN"/>
              </w:rPr>
            </w:pPr>
            <w:r>
              <w:rPr>
                <w:rFonts w:eastAsiaTheme="minorEastAsia" w:hint="eastAsia"/>
                <w:lang w:eastAsia="zh-CN"/>
              </w:rPr>
              <w:t xml:space="preserve">&amp; </w:t>
            </w:r>
            <w:proofErr w:type="spellStart"/>
            <w:r>
              <w:rPr>
                <w:rFonts w:eastAsiaTheme="minorEastAsia" w:hint="eastAsia"/>
                <w:lang w:eastAsia="zh-CN"/>
              </w:rPr>
              <w:t>SCell</w:t>
            </w:r>
            <w:proofErr w:type="spellEnd"/>
            <w:r>
              <w:rPr>
                <w:rFonts w:eastAsiaTheme="minorEastAsia" w:hint="eastAsia"/>
                <w:lang w:eastAsia="zh-CN"/>
              </w:rPr>
              <w:t xml:space="preserve"> group 1(</w:t>
            </w:r>
            <w:r>
              <w:rPr>
                <w:rFonts w:eastAsiaTheme="minorEastAsia"/>
                <w:lang w:eastAsia="zh-CN"/>
              </w:rPr>
              <w:t>“</w:t>
            </w:r>
            <w:r>
              <w:rPr>
                <w:rFonts w:eastAsiaTheme="minorEastAsia" w:hint="eastAsia"/>
                <w:lang w:eastAsia="zh-CN"/>
              </w:rPr>
              <w:t>dormancy BWP</w:t>
            </w:r>
            <w:r>
              <w:rPr>
                <w:rFonts w:eastAsiaTheme="minorEastAsia"/>
                <w:lang w:eastAsia="zh-CN"/>
              </w:rPr>
              <w:t>”</w:t>
            </w:r>
            <w:r>
              <w:rPr>
                <w:rFonts w:eastAsiaTheme="minorEastAsia" w:hint="eastAsia"/>
                <w:lang w:eastAsia="zh-CN"/>
              </w:rPr>
              <w:t>)</w:t>
            </w:r>
            <w:proofErr w:type="spellStart"/>
            <w:r>
              <w:rPr>
                <w:rFonts w:eastAsiaTheme="minorEastAsia" w:hint="eastAsia"/>
                <w:lang w:eastAsia="zh-CN"/>
              </w:rPr>
              <w:t>SCell</w:t>
            </w:r>
            <w:proofErr w:type="spellEnd"/>
            <w:r>
              <w:rPr>
                <w:rFonts w:eastAsiaTheme="minorEastAsia" w:hint="eastAsia"/>
                <w:lang w:eastAsia="zh-CN"/>
              </w:rPr>
              <w:t xml:space="preserve"> group 2(</w:t>
            </w:r>
            <w:r>
              <w:rPr>
                <w:rFonts w:eastAsiaTheme="minorEastAsia"/>
                <w:lang w:eastAsia="zh-CN"/>
              </w:rPr>
              <w:t>“</w:t>
            </w:r>
            <w:r>
              <w:rPr>
                <w:rFonts w:eastAsiaTheme="minorEastAsia" w:hint="eastAsia"/>
                <w:lang w:eastAsia="zh-CN"/>
              </w:rPr>
              <w:t>dormancy BWP</w:t>
            </w:r>
            <w:r>
              <w:rPr>
                <w:rFonts w:eastAsiaTheme="minorEastAsia"/>
                <w:lang w:eastAsia="zh-CN"/>
              </w:rPr>
              <w:t>”</w:t>
            </w:r>
            <w:r>
              <w:rPr>
                <w:rFonts w:eastAsiaTheme="minorEastAsia" w:hint="eastAsia"/>
                <w:lang w:eastAsia="zh-CN"/>
              </w:rPr>
              <w:t>)</w:t>
            </w:r>
          </w:p>
        </w:tc>
      </w:tr>
      <w:bookmarkEnd w:id="14"/>
      <w:bookmarkEnd w:id="15"/>
    </w:tbl>
    <w:p w14:paraId="544FC592" w14:textId="77777777" w:rsidR="00DE162B" w:rsidRDefault="00DE162B" w:rsidP="00DE162B">
      <w:pPr>
        <w:pStyle w:val="a0"/>
        <w:rPr>
          <w:rFonts w:eastAsiaTheme="minorEastAsia"/>
          <w:iCs/>
          <w:lang w:eastAsia="zh-CN"/>
        </w:rPr>
      </w:pPr>
    </w:p>
    <w:p w14:paraId="13AD1AC7" w14:textId="7BDF92AC" w:rsidR="00DE162B" w:rsidRPr="00DE162B" w:rsidRDefault="00DE162B" w:rsidP="00DE162B">
      <w:pPr>
        <w:pStyle w:val="a0"/>
        <w:rPr>
          <w:lang w:eastAsia="zh-CN"/>
        </w:rPr>
      </w:pPr>
      <w:r w:rsidRPr="00DE162B">
        <w:rPr>
          <w:rFonts w:eastAsiaTheme="minorEastAsia" w:hint="eastAsia"/>
          <w:iCs/>
          <w:lang w:eastAsia="zh-CN"/>
        </w:rPr>
        <w:t xml:space="preserve">For the </w:t>
      </w:r>
      <w:r w:rsidRPr="00DE162B">
        <w:rPr>
          <w:rFonts w:eastAsiaTheme="minorEastAsia"/>
          <w:iCs/>
          <w:lang w:eastAsia="zh-CN"/>
        </w:rPr>
        <w:t>case 2</w:t>
      </w:r>
      <w:r w:rsidRPr="00DE162B">
        <w:rPr>
          <w:rFonts w:eastAsiaTheme="minorEastAsia" w:hint="eastAsia"/>
          <w:iCs/>
          <w:lang w:eastAsia="zh-CN"/>
        </w:rPr>
        <w:t xml:space="preserve">: </w:t>
      </w:r>
      <w:proofErr w:type="spellStart"/>
      <w:r w:rsidRPr="00DE162B">
        <w:rPr>
          <w:rFonts w:eastAsiaTheme="minorEastAsia" w:hint="eastAsia"/>
          <w:iCs/>
          <w:lang w:eastAsia="zh-CN"/>
        </w:rPr>
        <w:t>SCell</w:t>
      </w:r>
      <w:proofErr w:type="spellEnd"/>
      <w:r w:rsidRPr="00DE162B">
        <w:rPr>
          <w:rFonts w:eastAsiaTheme="minorEastAsia" w:hint="eastAsia"/>
          <w:iCs/>
          <w:lang w:eastAsia="zh-CN"/>
        </w:rPr>
        <w:t xml:space="preserve"> dormancy indication </w:t>
      </w:r>
      <w:r w:rsidRPr="00DE162B">
        <w:rPr>
          <w:rFonts w:eastAsiaTheme="minorEastAsia"/>
          <w:iCs/>
          <w:lang w:eastAsia="zh-CN"/>
        </w:rPr>
        <w:t>using non-scheduling DCI format 1_1</w:t>
      </w:r>
      <w:r w:rsidRPr="00DE162B">
        <w:rPr>
          <w:rFonts w:eastAsiaTheme="minorEastAsia" w:hint="eastAsia"/>
          <w:iCs/>
          <w:lang w:eastAsia="zh-CN"/>
        </w:rPr>
        <w:t xml:space="preserve">, the scheduling related information fields in DCI format 1_1 without scheduling information can be used to indicate </w:t>
      </w:r>
      <w:proofErr w:type="spellStart"/>
      <w:r w:rsidRPr="00DE162B">
        <w:rPr>
          <w:rFonts w:eastAsiaTheme="minorEastAsia" w:hint="eastAsia"/>
          <w:iCs/>
          <w:lang w:eastAsia="zh-CN"/>
        </w:rPr>
        <w:t>SCell</w:t>
      </w:r>
      <w:proofErr w:type="spellEnd"/>
      <w:r w:rsidRPr="00DE162B">
        <w:rPr>
          <w:rFonts w:eastAsiaTheme="minorEastAsia" w:hint="eastAsia"/>
          <w:iCs/>
          <w:lang w:eastAsia="zh-CN"/>
        </w:rPr>
        <w:t xml:space="preserve"> dormancy, including </w:t>
      </w:r>
      <w:r w:rsidRPr="00DE162B">
        <w:rPr>
          <w:rFonts w:eastAsiaTheme="minorEastAsia"/>
          <w:iCs/>
          <w:lang w:eastAsia="zh-CN"/>
        </w:rPr>
        <w:t>modulation and coding scheme</w:t>
      </w:r>
      <w:r w:rsidRPr="00DE162B">
        <w:rPr>
          <w:rFonts w:eastAsiaTheme="minorEastAsia" w:hint="eastAsia"/>
          <w:iCs/>
          <w:lang w:eastAsia="zh-CN"/>
        </w:rPr>
        <w:t xml:space="preserve">, </w:t>
      </w:r>
      <w:r w:rsidRPr="00DE162B">
        <w:rPr>
          <w:rFonts w:eastAsiaTheme="minorEastAsia"/>
          <w:iCs/>
          <w:lang w:eastAsia="zh-CN"/>
        </w:rPr>
        <w:t>new data indicator</w:t>
      </w:r>
      <w:r w:rsidRPr="00DE162B">
        <w:rPr>
          <w:rFonts w:eastAsiaTheme="minorEastAsia" w:hint="eastAsia"/>
          <w:iCs/>
          <w:lang w:eastAsia="zh-CN"/>
        </w:rPr>
        <w:t xml:space="preserve">, </w:t>
      </w:r>
      <w:r w:rsidRPr="00DE162B">
        <w:rPr>
          <w:rFonts w:eastAsiaTheme="minorEastAsia"/>
          <w:iCs/>
          <w:lang w:eastAsia="zh-CN"/>
        </w:rPr>
        <w:t>redundancy version</w:t>
      </w:r>
      <w:r w:rsidRPr="00DE162B">
        <w:rPr>
          <w:rFonts w:eastAsiaTheme="minorEastAsia" w:hint="eastAsia"/>
          <w:iCs/>
          <w:lang w:eastAsia="zh-CN"/>
        </w:rPr>
        <w:t xml:space="preserve">, </w:t>
      </w:r>
      <w:r w:rsidRPr="00DE162B">
        <w:rPr>
          <w:rFonts w:eastAsiaTheme="minorEastAsia"/>
          <w:iCs/>
          <w:lang w:eastAsia="zh-CN"/>
        </w:rPr>
        <w:t>HARQ process number</w:t>
      </w:r>
      <w:r w:rsidRPr="00DE162B">
        <w:rPr>
          <w:rFonts w:eastAsiaTheme="minorEastAsia" w:hint="eastAsia"/>
          <w:iCs/>
          <w:lang w:eastAsia="zh-CN"/>
        </w:rPr>
        <w:t xml:space="preserve">, </w:t>
      </w:r>
      <w:r w:rsidRPr="00DE162B">
        <w:rPr>
          <w:rFonts w:eastAsiaTheme="minorEastAsia"/>
          <w:iCs/>
          <w:lang w:eastAsia="zh-CN"/>
        </w:rPr>
        <w:t>antenna port(s)</w:t>
      </w:r>
      <w:r w:rsidRPr="00DE162B">
        <w:rPr>
          <w:rFonts w:eastAsiaTheme="minorEastAsia" w:hint="eastAsia"/>
          <w:iCs/>
          <w:lang w:eastAsia="zh-CN"/>
        </w:rPr>
        <w:t xml:space="preserve">, </w:t>
      </w:r>
      <w:r w:rsidRPr="00DE162B">
        <w:rPr>
          <w:rFonts w:eastAsiaTheme="minorEastAsia"/>
          <w:iCs/>
          <w:lang w:eastAsia="zh-CN"/>
        </w:rPr>
        <w:t>DMRS sequence initialization</w:t>
      </w:r>
      <w:r w:rsidRPr="00DE162B">
        <w:rPr>
          <w:rFonts w:eastAsiaTheme="minorEastAsia" w:hint="eastAsia"/>
          <w:iCs/>
          <w:lang w:eastAsia="zh-CN"/>
        </w:rPr>
        <w:t xml:space="preserve"> etc. </w:t>
      </w:r>
      <w:r w:rsidRPr="00DE162B">
        <w:rPr>
          <w:rFonts w:eastAsiaTheme="minorEastAsia"/>
          <w:iCs/>
          <w:lang w:eastAsia="zh-CN"/>
        </w:rPr>
        <w:t>T</w:t>
      </w:r>
      <w:r w:rsidRPr="00DE162B">
        <w:rPr>
          <w:rFonts w:eastAsiaTheme="minorEastAsia" w:hint="eastAsia"/>
          <w:iCs/>
          <w:lang w:eastAsia="zh-CN"/>
        </w:rPr>
        <w:t xml:space="preserve">here are up to 19 bits used for </w:t>
      </w:r>
      <w:proofErr w:type="spellStart"/>
      <w:r w:rsidRPr="00DE162B">
        <w:rPr>
          <w:rFonts w:eastAsiaTheme="minorEastAsia" w:hint="eastAsia"/>
          <w:iCs/>
          <w:lang w:eastAsia="zh-CN"/>
        </w:rPr>
        <w:t>SCell</w:t>
      </w:r>
      <w:proofErr w:type="spellEnd"/>
      <w:r w:rsidRPr="00DE162B">
        <w:rPr>
          <w:rFonts w:eastAsiaTheme="minorEastAsia" w:hint="eastAsia"/>
          <w:iCs/>
          <w:lang w:eastAsia="zh-CN"/>
        </w:rPr>
        <w:t xml:space="preserve"> dormancy indication</w:t>
      </w:r>
      <w:r w:rsidRPr="00DE162B">
        <w:rPr>
          <w:rFonts w:eastAsiaTheme="minorEastAsia"/>
          <w:iCs/>
          <w:lang w:eastAsia="zh-CN"/>
        </w:rPr>
        <w:t xml:space="preserve">. </w:t>
      </w:r>
      <w:r w:rsidRPr="00DE162B">
        <w:rPr>
          <w:rFonts w:eastAsiaTheme="minorEastAsia" w:hint="eastAsia"/>
          <w:iCs/>
          <w:lang w:eastAsia="zh-CN"/>
        </w:rPr>
        <w:t xml:space="preserve"> </w:t>
      </w:r>
      <w:r w:rsidRPr="00DE162B">
        <w:rPr>
          <w:rFonts w:eastAsiaTheme="minorEastAsia"/>
          <w:iCs/>
          <w:lang w:eastAsia="zh-CN"/>
        </w:rPr>
        <w:t xml:space="preserve">The 19 </w:t>
      </w:r>
      <w:r w:rsidRPr="00DE162B">
        <w:rPr>
          <w:rFonts w:eastAsiaTheme="minorEastAsia" w:hint="eastAsia"/>
          <w:iCs/>
          <w:lang w:eastAsia="zh-CN"/>
        </w:rPr>
        <w:t>bits can be re</w:t>
      </w:r>
      <w:r w:rsidRPr="00DE162B">
        <w:rPr>
          <w:rFonts w:eastAsiaTheme="minorEastAsia"/>
          <w:iCs/>
          <w:lang w:eastAsia="zh-CN"/>
        </w:rPr>
        <w:t>purpose</w:t>
      </w:r>
      <w:r w:rsidRPr="00DE162B">
        <w:rPr>
          <w:rFonts w:eastAsiaTheme="minorEastAsia" w:hint="eastAsia"/>
          <w:iCs/>
          <w:lang w:eastAsia="zh-CN"/>
        </w:rPr>
        <w:t>d</w:t>
      </w:r>
      <w:r w:rsidRPr="00DE162B">
        <w:rPr>
          <w:rFonts w:eastAsiaTheme="minorEastAsia"/>
          <w:iCs/>
          <w:lang w:eastAsia="zh-CN"/>
        </w:rPr>
        <w:t xml:space="preserve"> </w:t>
      </w:r>
      <w:r w:rsidRPr="00DE162B">
        <w:rPr>
          <w:rFonts w:eastAsiaTheme="minorEastAsia" w:hint="eastAsia"/>
          <w:iCs/>
          <w:lang w:eastAsia="zh-CN"/>
        </w:rPr>
        <w:t xml:space="preserve">for </w:t>
      </w:r>
      <w:r w:rsidRPr="00DE162B">
        <w:rPr>
          <w:rFonts w:hint="eastAsia"/>
          <w:lang w:eastAsia="zh-CN"/>
        </w:rPr>
        <w:t xml:space="preserve">joint indication including the PDCCH monitoring adaptation in </w:t>
      </w:r>
      <w:proofErr w:type="spellStart"/>
      <w:r w:rsidRPr="00DE162B">
        <w:rPr>
          <w:rFonts w:hint="eastAsia"/>
          <w:lang w:eastAsia="zh-CN"/>
        </w:rPr>
        <w:t>PCell</w:t>
      </w:r>
      <w:proofErr w:type="spellEnd"/>
      <w:r w:rsidRPr="00DE162B">
        <w:rPr>
          <w:rFonts w:hint="eastAsia"/>
          <w:lang w:eastAsia="zh-CN"/>
        </w:rPr>
        <w:t xml:space="preserve"> and/or </w:t>
      </w:r>
      <w:proofErr w:type="spellStart"/>
      <w:r w:rsidRPr="00DE162B">
        <w:rPr>
          <w:rFonts w:hint="eastAsia"/>
          <w:lang w:eastAsia="zh-CN"/>
        </w:rPr>
        <w:t>SCell</w:t>
      </w:r>
      <w:proofErr w:type="spellEnd"/>
      <w:r w:rsidRPr="00DE162B">
        <w:rPr>
          <w:rFonts w:hint="eastAsia"/>
          <w:lang w:eastAsia="zh-CN"/>
        </w:rPr>
        <w:t xml:space="preserve"> dormancy</w:t>
      </w:r>
      <w:r w:rsidRPr="00DE162B">
        <w:rPr>
          <w:lang w:eastAsia="zh-CN"/>
        </w:rPr>
        <w:t xml:space="preserve"> when </w:t>
      </w:r>
      <w:proofErr w:type="spellStart"/>
      <w:r w:rsidRPr="00DE162B">
        <w:rPr>
          <w:lang w:eastAsia="zh-CN"/>
        </w:rPr>
        <w:t>SCell</w:t>
      </w:r>
      <w:proofErr w:type="spellEnd"/>
      <w:r w:rsidRPr="00DE162B">
        <w:rPr>
          <w:lang w:eastAsia="zh-CN"/>
        </w:rPr>
        <w:t xml:space="preserve"> dormancy is configured</w:t>
      </w:r>
      <w:r w:rsidRPr="00DE162B">
        <w:rPr>
          <w:rFonts w:hint="eastAsia"/>
          <w:lang w:eastAsia="zh-CN"/>
        </w:rPr>
        <w:t xml:space="preserve">. </w:t>
      </w:r>
      <w:r w:rsidRPr="00DE162B">
        <w:rPr>
          <w:lang w:eastAsia="zh-CN"/>
        </w:rPr>
        <w:t>T</w:t>
      </w:r>
      <w:r w:rsidRPr="00DE162B">
        <w:rPr>
          <w:rFonts w:hint="eastAsia"/>
          <w:lang w:eastAsia="zh-CN"/>
        </w:rPr>
        <w:t>ak</w:t>
      </w:r>
      <w:r w:rsidRPr="00DE162B">
        <w:rPr>
          <w:lang w:eastAsia="zh-CN"/>
        </w:rPr>
        <w:t xml:space="preserve">ing </w:t>
      </w:r>
      <w:r w:rsidRPr="00DE162B">
        <w:rPr>
          <w:rFonts w:hint="eastAsia"/>
          <w:lang w:eastAsia="zh-CN"/>
        </w:rPr>
        <w:t xml:space="preserve">2 </w:t>
      </w:r>
      <w:r w:rsidRPr="00DE162B">
        <w:rPr>
          <w:lang w:eastAsia="zh-CN"/>
        </w:rPr>
        <w:t xml:space="preserve">out of 19 </w:t>
      </w:r>
      <w:r w:rsidRPr="00DE162B">
        <w:rPr>
          <w:rFonts w:hint="eastAsia"/>
          <w:lang w:eastAsia="zh-CN"/>
        </w:rPr>
        <w:t xml:space="preserve">bits information field in DCI format 1_1 as an example, </w:t>
      </w:r>
      <w:r w:rsidRPr="00DE162B">
        <w:rPr>
          <w:lang w:eastAsia="zh-CN"/>
        </w:rPr>
        <w:t xml:space="preserve">the </w:t>
      </w:r>
      <w:r w:rsidRPr="00DE162B">
        <w:rPr>
          <w:rFonts w:hint="eastAsia"/>
          <w:lang w:eastAsia="zh-CN"/>
        </w:rPr>
        <w:t xml:space="preserve">2 bits can be reused for PDCCH skipping indication for </w:t>
      </w:r>
      <w:proofErr w:type="spellStart"/>
      <w:r w:rsidRPr="00DE162B">
        <w:rPr>
          <w:rFonts w:hint="eastAsia"/>
          <w:lang w:eastAsia="zh-CN"/>
        </w:rPr>
        <w:t>PCell</w:t>
      </w:r>
      <w:proofErr w:type="spellEnd"/>
      <w:r w:rsidRPr="00DE162B">
        <w:rPr>
          <w:rFonts w:hint="eastAsia"/>
          <w:lang w:eastAsia="zh-CN"/>
        </w:rPr>
        <w:t xml:space="preserve"> and the </w:t>
      </w:r>
      <w:r w:rsidRPr="00DE162B">
        <w:rPr>
          <w:lang w:eastAsia="zh-CN"/>
        </w:rPr>
        <w:t xml:space="preserve">remaining 17 bits </w:t>
      </w:r>
      <w:r w:rsidRPr="00DE162B">
        <w:rPr>
          <w:rFonts w:hint="eastAsia"/>
          <w:lang w:eastAsia="zh-CN"/>
        </w:rPr>
        <w:t xml:space="preserve">information field can also be used for </w:t>
      </w:r>
      <w:proofErr w:type="spellStart"/>
      <w:r w:rsidRPr="00DE162B">
        <w:rPr>
          <w:rFonts w:hint="eastAsia"/>
          <w:lang w:eastAsia="zh-CN"/>
        </w:rPr>
        <w:t>SCell</w:t>
      </w:r>
      <w:proofErr w:type="spellEnd"/>
      <w:r w:rsidRPr="00DE162B">
        <w:rPr>
          <w:rFonts w:hint="eastAsia"/>
          <w:lang w:eastAsia="zh-CN"/>
        </w:rPr>
        <w:t xml:space="preserve"> dormancy indication, which is shown in </w:t>
      </w:r>
      <w:r w:rsidR="007231C2">
        <w:rPr>
          <w:lang w:eastAsia="zh-CN"/>
        </w:rPr>
        <w:fldChar w:fldCharType="begin"/>
      </w:r>
      <w:r w:rsidR="007231C2">
        <w:rPr>
          <w:lang w:eastAsia="zh-CN"/>
        </w:rPr>
        <w:instrText xml:space="preserve"> </w:instrText>
      </w:r>
      <w:r w:rsidR="007231C2">
        <w:rPr>
          <w:rFonts w:hint="eastAsia"/>
          <w:lang w:eastAsia="zh-CN"/>
        </w:rPr>
        <w:instrText>REF _Ref71299933 \h</w:instrText>
      </w:r>
      <w:r w:rsidR="007231C2">
        <w:rPr>
          <w:lang w:eastAsia="zh-CN"/>
        </w:rPr>
        <w:instrText xml:space="preserve"> </w:instrText>
      </w:r>
      <w:r w:rsidR="007231C2">
        <w:rPr>
          <w:lang w:eastAsia="zh-CN"/>
        </w:rPr>
      </w:r>
      <w:r w:rsidR="007231C2">
        <w:rPr>
          <w:lang w:eastAsia="zh-CN"/>
        </w:rPr>
        <w:fldChar w:fldCharType="separate"/>
      </w:r>
      <w:r w:rsidR="007231C2" w:rsidRPr="00DE162B">
        <w:rPr>
          <w:rFonts w:eastAsiaTheme="minorEastAsia"/>
          <w:lang w:val="en-GB" w:eastAsia="zh-CN"/>
        </w:rPr>
        <w:t xml:space="preserve">Table </w:t>
      </w:r>
      <w:r w:rsidR="007231C2">
        <w:rPr>
          <w:rFonts w:eastAsiaTheme="minorEastAsia"/>
          <w:noProof/>
          <w:lang w:val="en-GB" w:eastAsia="zh-CN"/>
        </w:rPr>
        <w:t>2</w:t>
      </w:r>
      <w:r w:rsidR="007231C2">
        <w:rPr>
          <w:lang w:eastAsia="zh-CN"/>
        </w:rPr>
        <w:fldChar w:fldCharType="end"/>
      </w:r>
      <w:r w:rsidRPr="00DE162B">
        <w:rPr>
          <w:rFonts w:hint="eastAsia"/>
          <w:lang w:eastAsia="zh-CN"/>
        </w:rPr>
        <w:t xml:space="preserve">. </w:t>
      </w:r>
    </w:p>
    <w:p w14:paraId="72E90DCB" w14:textId="669F2B62" w:rsidR="00DE162B" w:rsidRPr="00DE162B" w:rsidRDefault="00DE162B" w:rsidP="007231C2">
      <w:pPr>
        <w:pStyle w:val="a0"/>
        <w:jc w:val="center"/>
        <w:rPr>
          <w:lang w:val="en-GB" w:eastAsia="zh-CN"/>
        </w:rPr>
      </w:pPr>
      <w:bookmarkStart w:id="16" w:name="_Ref71299933"/>
      <w:proofErr w:type="gramStart"/>
      <w:r w:rsidRPr="00DE162B">
        <w:rPr>
          <w:rFonts w:eastAsiaTheme="minorEastAsia"/>
          <w:lang w:val="en-GB" w:eastAsia="zh-CN"/>
        </w:rPr>
        <w:t xml:space="preserve">Table </w:t>
      </w:r>
      <w:r w:rsidRPr="00DE162B">
        <w:rPr>
          <w:rFonts w:eastAsiaTheme="minorEastAsia"/>
          <w:lang w:val="en-GB" w:eastAsia="zh-CN"/>
        </w:rPr>
        <w:fldChar w:fldCharType="begin"/>
      </w:r>
      <w:r w:rsidRPr="00DE162B">
        <w:rPr>
          <w:rFonts w:eastAsiaTheme="minorEastAsia"/>
          <w:lang w:val="en-GB" w:eastAsia="zh-CN"/>
        </w:rPr>
        <w:instrText xml:space="preserve"> SEQ Table \* ARABIC </w:instrText>
      </w:r>
      <w:r w:rsidRPr="00DE162B">
        <w:rPr>
          <w:rFonts w:eastAsiaTheme="minorEastAsia"/>
          <w:lang w:val="en-GB" w:eastAsia="zh-CN"/>
        </w:rPr>
        <w:fldChar w:fldCharType="separate"/>
      </w:r>
      <w:r w:rsidR="007231C2">
        <w:rPr>
          <w:rFonts w:eastAsiaTheme="minorEastAsia"/>
          <w:noProof/>
          <w:lang w:val="en-GB" w:eastAsia="zh-CN"/>
        </w:rPr>
        <w:t>2</w:t>
      </w:r>
      <w:r w:rsidRPr="00DE162B">
        <w:rPr>
          <w:rFonts w:eastAsiaTheme="minorEastAsia"/>
          <w:lang w:eastAsia="zh-CN"/>
        </w:rPr>
        <w:fldChar w:fldCharType="end"/>
      </w:r>
      <w:bookmarkEnd w:id="16"/>
      <w:r w:rsidRPr="00DE162B">
        <w:rPr>
          <w:rFonts w:eastAsiaTheme="minorEastAsia" w:hint="eastAsia"/>
          <w:lang w:val="en-GB" w:eastAsia="zh-CN"/>
        </w:rPr>
        <w:t>.</w:t>
      </w:r>
      <w:proofErr w:type="gramEnd"/>
      <w:r w:rsidRPr="00DE162B">
        <w:rPr>
          <w:rFonts w:eastAsiaTheme="minorEastAsia" w:hint="eastAsia"/>
          <w:lang w:val="en-GB" w:eastAsia="zh-CN"/>
        </w:rPr>
        <w:t xml:space="preserve"> The </w:t>
      </w:r>
      <w:r w:rsidRPr="00DE162B">
        <w:rPr>
          <w:rFonts w:eastAsiaTheme="minorEastAsia"/>
          <w:lang w:val="en-GB" w:eastAsia="zh-CN"/>
        </w:rPr>
        <w:t>interpretation</w:t>
      </w:r>
      <w:r w:rsidRPr="00DE162B">
        <w:rPr>
          <w:rFonts w:eastAsiaTheme="minorEastAsia" w:hint="eastAsia"/>
          <w:lang w:val="en-GB" w:eastAsia="zh-CN"/>
        </w:rPr>
        <w:t xml:space="preserve"> of 2bits information field in DCI (Example </w:t>
      </w:r>
      <w:r w:rsidR="007231C2">
        <w:rPr>
          <w:rFonts w:eastAsiaTheme="minorEastAsia" w:hint="eastAsia"/>
          <w:lang w:val="en-GB" w:eastAsia="zh-CN"/>
        </w:rPr>
        <w:t>2</w:t>
      </w:r>
      <w:r w:rsidRPr="00DE162B">
        <w:rPr>
          <w:rFonts w:eastAsiaTheme="minorEastAsia" w:hint="eastAsia"/>
          <w:lang w:val="en-GB" w:eastAsia="zh-CN"/>
        </w:rPr>
        <w:t>)</w:t>
      </w:r>
    </w:p>
    <w:tbl>
      <w:tblPr>
        <w:tblStyle w:val="af3"/>
        <w:tblW w:w="0" w:type="auto"/>
        <w:jc w:val="center"/>
        <w:tblLook w:val="04A0" w:firstRow="1" w:lastRow="0" w:firstColumn="1" w:lastColumn="0" w:noHBand="0" w:noVBand="1"/>
      </w:tblPr>
      <w:tblGrid>
        <w:gridCol w:w="2142"/>
        <w:gridCol w:w="4410"/>
      </w:tblGrid>
      <w:tr w:rsidR="00DE162B" w:rsidRPr="00DE162B" w14:paraId="534F1623" w14:textId="77777777" w:rsidTr="00FF6E16">
        <w:trPr>
          <w:trHeight w:val="350"/>
          <w:jc w:val="center"/>
        </w:trPr>
        <w:tc>
          <w:tcPr>
            <w:tcW w:w="2142" w:type="dxa"/>
            <w:vAlign w:val="center"/>
          </w:tcPr>
          <w:p w14:paraId="71C32C37" w14:textId="77777777" w:rsidR="00DE162B" w:rsidRPr="00DE162B" w:rsidRDefault="00DE162B" w:rsidP="00DE162B">
            <w:pPr>
              <w:pStyle w:val="a0"/>
              <w:rPr>
                <w:lang w:eastAsia="zh-CN"/>
              </w:rPr>
            </w:pPr>
            <w:r w:rsidRPr="00DE162B">
              <w:rPr>
                <w:lang w:eastAsia="zh-CN"/>
              </w:rPr>
              <w:t>I</w:t>
            </w:r>
            <w:r w:rsidRPr="00DE162B">
              <w:rPr>
                <w:rFonts w:hint="eastAsia"/>
                <w:lang w:eastAsia="zh-CN"/>
              </w:rPr>
              <w:t>nformation field in DCI</w:t>
            </w:r>
          </w:p>
        </w:tc>
        <w:tc>
          <w:tcPr>
            <w:tcW w:w="4410" w:type="dxa"/>
            <w:vAlign w:val="center"/>
          </w:tcPr>
          <w:p w14:paraId="67842367" w14:textId="77777777" w:rsidR="00DE162B" w:rsidRPr="00DE162B" w:rsidRDefault="00DE162B" w:rsidP="00DE162B">
            <w:pPr>
              <w:pStyle w:val="a0"/>
              <w:rPr>
                <w:lang w:eastAsia="zh-CN"/>
              </w:rPr>
            </w:pPr>
            <w:r w:rsidRPr="00DE162B">
              <w:rPr>
                <w:rFonts w:hint="eastAsia"/>
                <w:lang w:eastAsia="zh-CN"/>
              </w:rPr>
              <w:t>Interpretation</w:t>
            </w:r>
          </w:p>
        </w:tc>
      </w:tr>
      <w:tr w:rsidR="00DE162B" w:rsidRPr="00DE162B" w14:paraId="405D4819" w14:textId="77777777" w:rsidTr="00FF6E16">
        <w:trPr>
          <w:trHeight w:val="350"/>
          <w:jc w:val="center"/>
        </w:trPr>
        <w:tc>
          <w:tcPr>
            <w:tcW w:w="2142" w:type="dxa"/>
            <w:vAlign w:val="center"/>
          </w:tcPr>
          <w:p w14:paraId="1C110FE3" w14:textId="77777777" w:rsidR="00DE162B" w:rsidRPr="00DE162B" w:rsidRDefault="00DE162B" w:rsidP="00DE162B">
            <w:pPr>
              <w:pStyle w:val="a0"/>
              <w:rPr>
                <w:lang w:eastAsia="zh-CN"/>
              </w:rPr>
            </w:pPr>
            <w:r w:rsidRPr="00DE162B">
              <w:rPr>
                <w:rFonts w:hint="eastAsia"/>
                <w:lang w:eastAsia="zh-CN"/>
              </w:rPr>
              <w:t>00</w:t>
            </w:r>
          </w:p>
        </w:tc>
        <w:tc>
          <w:tcPr>
            <w:tcW w:w="4410" w:type="dxa"/>
            <w:vAlign w:val="center"/>
          </w:tcPr>
          <w:p w14:paraId="559B42C4" w14:textId="77777777" w:rsidR="00DE162B" w:rsidRPr="00DE162B" w:rsidRDefault="00DE162B" w:rsidP="00DE162B">
            <w:pPr>
              <w:pStyle w:val="a0"/>
              <w:rPr>
                <w:lang w:eastAsia="zh-CN"/>
              </w:rPr>
            </w:pPr>
            <w:r w:rsidRPr="00DE162B">
              <w:rPr>
                <w:rFonts w:hint="eastAsia"/>
                <w:lang w:eastAsia="zh-CN"/>
              </w:rPr>
              <w:t xml:space="preserve">Monitor each </w:t>
            </w:r>
            <w:r w:rsidRPr="00DE162B">
              <w:rPr>
                <w:lang w:eastAsia="zh-CN"/>
              </w:rPr>
              <w:t>monitoring</w:t>
            </w:r>
            <w:r w:rsidRPr="00DE162B">
              <w:rPr>
                <w:rFonts w:hint="eastAsia"/>
                <w:lang w:eastAsia="zh-CN"/>
              </w:rPr>
              <w:t xml:space="preserve"> </w:t>
            </w:r>
            <w:r w:rsidRPr="00DE162B">
              <w:rPr>
                <w:lang w:eastAsia="zh-CN"/>
              </w:rPr>
              <w:t>occasion</w:t>
            </w:r>
            <w:r w:rsidRPr="00DE162B">
              <w:rPr>
                <w:rFonts w:hint="eastAsia"/>
                <w:lang w:eastAsia="zh-CN"/>
              </w:rPr>
              <w:t xml:space="preserve"> (MO)</w:t>
            </w:r>
          </w:p>
        </w:tc>
      </w:tr>
      <w:tr w:rsidR="00DE162B" w:rsidRPr="00DE162B" w14:paraId="1CB4DBCB" w14:textId="77777777" w:rsidTr="00FF6E16">
        <w:trPr>
          <w:trHeight w:val="350"/>
          <w:jc w:val="center"/>
        </w:trPr>
        <w:tc>
          <w:tcPr>
            <w:tcW w:w="2142" w:type="dxa"/>
            <w:vAlign w:val="center"/>
          </w:tcPr>
          <w:p w14:paraId="55A3BA54" w14:textId="77777777" w:rsidR="00DE162B" w:rsidRPr="00DE162B" w:rsidRDefault="00DE162B" w:rsidP="00DE162B">
            <w:pPr>
              <w:pStyle w:val="a0"/>
              <w:rPr>
                <w:lang w:eastAsia="zh-CN"/>
              </w:rPr>
            </w:pPr>
            <w:r w:rsidRPr="00DE162B">
              <w:rPr>
                <w:rFonts w:hint="eastAsia"/>
                <w:lang w:eastAsia="zh-CN"/>
              </w:rPr>
              <w:t>01</w:t>
            </w:r>
          </w:p>
        </w:tc>
        <w:tc>
          <w:tcPr>
            <w:tcW w:w="4410" w:type="dxa"/>
            <w:vAlign w:val="center"/>
          </w:tcPr>
          <w:p w14:paraId="052FFACA" w14:textId="77777777" w:rsidR="00DE162B" w:rsidRPr="00DE162B" w:rsidRDefault="00DE162B" w:rsidP="00DE162B">
            <w:pPr>
              <w:pStyle w:val="a0"/>
              <w:rPr>
                <w:lang w:eastAsia="zh-CN"/>
              </w:rPr>
            </w:pPr>
            <w:r w:rsidRPr="00DE162B">
              <w:rPr>
                <w:lang w:eastAsia="zh-CN"/>
              </w:rPr>
              <w:t>S</w:t>
            </w:r>
            <w:r w:rsidRPr="00DE162B">
              <w:rPr>
                <w:rFonts w:hint="eastAsia"/>
                <w:lang w:eastAsia="zh-CN"/>
              </w:rPr>
              <w:t>kip one MO/monitoring periodicity 1</w:t>
            </w:r>
          </w:p>
        </w:tc>
      </w:tr>
      <w:tr w:rsidR="00DE162B" w:rsidRPr="00DE162B" w14:paraId="10E3DFBA" w14:textId="77777777" w:rsidTr="00FF6E16">
        <w:trPr>
          <w:trHeight w:val="350"/>
          <w:jc w:val="center"/>
        </w:trPr>
        <w:tc>
          <w:tcPr>
            <w:tcW w:w="2142" w:type="dxa"/>
            <w:vAlign w:val="center"/>
          </w:tcPr>
          <w:p w14:paraId="6160CE5D" w14:textId="77777777" w:rsidR="00DE162B" w:rsidRPr="00DE162B" w:rsidRDefault="00DE162B" w:rsidP="00DE162B">
            <w:pPr>
              <w:pStyle w:val="a0"/>
              <w:rPr>
                <w:lang w:eastAsia="zh-CN"/>
              </w:rPr>
            </w:pPr>
            <w:r w:rsidRPr="00DE162B">
              <w:rPr>
                <w:rFonts w:hint="eastAsia"/>
                <w:lang w:eastAsia="zh-CN"/>
              </w:rPr>
              <w:t>10</w:t>
            </w:r>
          </w:p>
        </w:tc>
        <w:tc>
          <w:tcPr>
            <w:tcW w:w="4410" w:type="dxa"/>
            <w:vAlign w:val="center"/>
          </w:tcPr>
          <w:p w14:paraId="59D9BAE6" w14:textId="77777777" w:rsidR="00DE162B" w:rsidRPr="00DE162B" w:rsidRDefault="00DE162B" w:rsidP="00DE162B">
            <w:pPr>
              <w:pStyle w:val="a0"/>
              <w:rPr>
                <w:lang w:eastAsia="zh-CN"/>
              </w:rPr>
            </w:pPr>
            <w:r w:rsidRPr="00DE162B">
              <w:rPr>
                <w:rFonts w:hint="eastAsia"/>
                <w:lang w:eastAsia="zh-CN"/>
              </w:rPr>
              <w:t>Skip two MOs/monitoring periodicity 2</w:t>
            </w:r>
          </w:p>
        </w:tc>
      </w:tr>
      <w:tr w:rsidR="00DE162B" w:rsidRPr="00DE162B" w14:paraId="3AEB3AA3" w14:textId="77777777" w:rsidTr="00FF6E16">
        <w:trPr>
          <w:trHeight w:val="350"/>
          <w:jc w:val="center"/>
        </w:trPr>
        <w:tc>
          <w:tcPr>
            <w:tcW w:w="2142" w:type="dxa"/>
            <w:vAlign w:val="center"/>
          </w:tcPr>
          <w:p w14:paraId="110A91B4" w14:textId="77777777" w:rsidR="00DE162B" w:rsidRPr="00DE162B" w:rsidRDefault="00DE162B" w:rsidP="00DE162B">
            <w:pPr>
              <w:pStyle w:val="a0"/>
              <w:rPr>
                <w:lang w:eastAsia="zh-CN"/>
              </w:rPr>
            </w:pPr>
            <w:r w:rsidRPr="00DE162B">
              <w:rPr>
                <w:rFonts w:hint="eastAsia"/>
                <w:lang w:eastAsia="zh-CN"/>
              </w:rPr>
              <w:t>11</w:t>
            </w:r>
          </w:p>
        </w:tc>
        <w:tc>
          <w:tcPr>
            <w:tcW w:w="4410" w:type="dxa"/>
            <w:vAlign w:val="center"/>
          </w:tcPr>
          <w:p w14:paraId="5D846388" w14:textId="77777777" w:rsidR="00DE162B" w:rsidRPr="00DE162B" w:rsidRDefault="00DE162B" w:rsidP="00DE162B">
            <w:pPr>
              <w:pStyle w:val="a0"/>
              <w:rPr>
                <w:lang w:eastAsia="zh-CN"/>
              </w:rPr>
            </w:pPr>
            <w:r w:rsidRPr="00DE162B">
              <w:rPr>
                <w:rFonts w:hint="eastAsia"/>
                <w:lang w:eastAsia="zh-CN"/>
              </w:rPr>
              <w:t>Skip following MOs until the next DRX on-duration</w:t>
            </w:r>
          </w:p>
        </w:tc>
      </w:tr>
    </w:tbl>
    <w:p w14:paraId="04889298" w14:textId="77777777" w:rsidR="003738D7" w:rsidRDefault="003738D7" w:rsidP="00BB1A9F">
      <w:pPr>
        <w:pStyle w:val="a0"/>
        <w:rPr>
          <w:rFonts w:eastAsiaTheme="minorEastAsia"/>
          <w:lang w:eastAsia="zh-CN"/>
        </w:rPr>
      </w:pPr>
    </w:p>
    <w:p w14:paraId="77169642" w14:textId="67C74959" w:rsidR="00BC2E86" w:rsidRDefault="00233AA9" w:rsidP="00BB1A9F">
      <w:pPr>
        <w:pStyle w:val="a0"/>
        <w:rPr>
          <w:rFonts w:eastAsia="宋体"/>
          <w:iCs/>
          <w:lang w:eastAsia="zh-CN"/>
        </w:rPr>
      </w:pPr>
      <w:r>
        <w:rPr>
          <w:rFonts w:eastAsia="宋体"/>
          <w:iCs/>
          <w:lang w:eastAsia="zh-CN"/>
        </w:rPr>
        <w:t>T</w:t>
      </w:r>
      <w:r>
        <w:rPr>
          <w:rFonts w:eastAsia="宋体" w:hint="eastAsia"/>
          <w:iCs/>
          <w:lang w:eastAsia="zh-CN"/>
        </w:rPr>
        <w:t xml:space="preserve">he </w:t>
      </w:r>
      <w:r w:rsidRPr="004026D4">
        <w:rPr>
          <w:rFonts w:eastAsia="宋体" w:hint="eastAsia"/>
          <w:iCs/>
          <w:lang w:eastAsia="zh-CN"/>
        </w:rPr>
        <w:t>e</w:t>
      </w:r>
      <w:r>
        <w:rPr>
          <w:rFonts w:eastAsia="宋体" w:hint="eastAsia"/>
          <w:iCs/>
          <w:lang w:eastAsia="zh-CN"/>
        </w:rPr>
        <w:t>xtension of DCI format design</w:t>
      </w:r>
      <w:r w:rsidR="00310988">
        <w:rPr>
          <w:rFonts w:eastAsia="宋体" w:hint="eastAsia"/>
          <w:iCs/>
          <w:lang w:eastAsia="zh-CN"/>
        </w:rPr>
        <w:t>s</w:t>
      </w:r>
      <w:r w:rsidR="00345152">
        <w:rPr>
          <w:rFonts w:eastAsiaTheme="minorEastAsia" w:hint="eastAsia"/>
          <w:lang w:eastAsia="zh-CN"/>
        </w:rPr>
        <w:t xml:space="preserve"> </w:t>
      </w:r>
      <w:r w:rsidR="00AD1698">
        <w:rPr>
          <w:rFonts w:eastAsiaTheme="minorEastAsia" w:hint="eastAsia"/>
          <w:lang w:eastAsia="zh-CN"/>
        </w:rPr>
        <w:t>c</w:t>
      </w:r>
      <w:r w:rsidR="00D01EA3">
        <w:rPr>
          <w:rFonts w:eastAsiaTheme="minorEastAsia" w:hint="eastAsia"/>
          <w:lang w:eastAsia="zh-CN"/>
        </w:rPr>
        <w:t xml:space="preserve">ould </w:t>
      </w:r>
      <w:r w:rsidR="00345152">
        <w:rPr>
          <w:rFonts w:eastAsiaTheme="minorEastAsia" w:hint="eastAsia"/>
          <w:lang w:eastAsia="zh-CN"/>
        </w:rPr>
        <w:t xml:space="preserve">reuse the existing </w:t>
      </w:r>
      <w:r w:rsidR="00345152" w:rsidRPr="00345152">
        <w:rPr>
          <w:rFonts w:eastAsiaTheme="minorEastAsia"/>
          <w:lang w:eastAsia="zh-CN"/>
        </w:rPr>
        <w:t>DCI format 0_1 and 1_1 in Rel-16</w:t>
      </w:r>
      <w:r w:rsidR="00803E8B">
        <w:rPr>
          <w:rFonts w:eastAsiaTheme="minorEastAsia"/>
          <w:lang w:eastAsia="zh-CN"/>
        </w:rPr>
        <w:t xml:space="preserve"> and</w:t>
      </w:r>
      <w:r w:rsidR="00345152">
        <w:rPr>
          <w:rFonts w:eastAsiaTheme="minorEastAsia" w:hint="eastAsia"/>
          <w:lang w:eastAsia="zh-CN"/>
        </w:rPr>
        <w:t xml:space="preserve"> not increase the size of DCI format</w:t>
      </w:r>
      <w:r w:rsidR="00803E8B">
        <w:rPr>
          <w:rFonts w:eastAsiaTheme="minorEastAsia"/>
          <w:lang w:eastAsia="zh-CN"/>
        </w:rPr>
        <w:t xml:space="preserve"> with additional function in </w:t>
      </w:r>
      <w:r w:rsidR="00345152">
        <w:rPr>
          <w:rFonts w:eastAsiaTheme="minorEastAsia" w:hint="eastAsia"/>
          <w:lang w:eastAsia="zh-CN"/>
        </w:rPr>
        <w:t>extend</w:t>
      </w:r>
      <w:r w:rsidR="00803E8B">
        <w:rPr>
          <w:rFonts w:eastAsiaTheme="minorEastAsia"/>
          <w:lang w:eastAsia="zh-CN"/>
        </w:rPr>
        <w:t>ing</w:t>
      </w:r>
      <w:r w:rsidR="004018F1">
        <w:rPr>
          <w:rFonts w:eastAsiaTheme="minorEastAsia" w:hint="eastAsia"/>
          <w:lang w:eastAsia="zh-CN"/>
        </w:rPr>
        <w:t xml:space="preserve"> </w:t>
      </w:r>
      <w:r w:rsidR="00345152">
        <w:rPr>
          <w:rFonts w:eastAsiaTheme="minorEastAsia" w:hint="eastAsia"/>
          <w:lang w:eastAsia="zh-CN"/>
        </w:rPr>
        <w:t xml:space="preserve">the PDCCH </w:t>
      </w:r>
      <w:r w:rsidR="00345152">
        <w:rPr>
          <w:rFonts w:eastAsiaTheme="minorEastAsia"/>
          <w:lang w:eastAsia="zh-CN"/>
        </w:rPr>
        <w:t>monitoring</w:t>
      </w:r>
      <w:r w:rsidR="00345152">
        <w:rPr>
          <w:rFonts w:eastAsiaTheme="minorEastAsia" w:hint="eastAsia"/>
          <w:lang w:eastAsia="zh-CN"/>
        </w:rPr>
        <w:t xml:space="preserve"> adaptation in </w:t>
      </w:r>
      <w:proofErr w:type="spellStart"/>
      <w:r w:rsidR="00345152">
        <w:rPr>
          <w:rFonts w:eastAsiaTheme="minorEastAsia" w:hint="eastAsia"/>
          <w:lang w:eastAsia="zh-CN"/>
        </w:rPr>
        <w:t>PCell</w:t>
      </w:r>
      <w:proofErr w:type="spellEnd"/>
      <w:r w:rsidR="004018F1">
        <w:rPr>
          <w:rFonts w:eastAsiaTheme="minorEastAsia" w:hint="eastAsia"/>
          <w:lang w:eastAsia="zh-CN"/>
        </w:rPr>
        <w:t xml:space="preserve"> </w:t>
      </w:r>
      <w:r w:rsidR="00803E8B">
        <w:rPr>
          <w:rFonts w:eastAsiaTheme="minorEastAsia"/>
          <w:lang w:eastAsia="zh-CN"/>
        </w:rPr>
        <w:t>to achieve</w:t>
      </w:r>
      <w:r w:rsidR="002818D9">
        <w:rPr>
          <w:rFonts w:eastAsiaTheme="minorEastAsia" w:hint="eastAsia"/>
          <w:lang w:eastAsia="zh-CN"/>
        </w:rPr>
        <w:t xml:space="preserve"> </w:t>
      </w:r>
      <w:r w:rsidR="004018F1">
        <w:rPr>
          <w:rFonts w:eastAsiaTheme="minorEastAsia" w:hint="eastAsia"/>
          <w:lang w:eastAsia="zh-CN"/>
        </w:rPr>
        <w:t xml:space="preserve">more power saving gain without </w:t>
      </w:r>
      <w:r w:rsidR="004018F1" w:rsidRPr="004018F1">
        <w:rPr>
          <w:rFonts w:eastAsiaTheme="minorEastAsia"/>
          <w:lang w:eastAsia="zh-CN"/>
        </w:rPr>
        <w:t>introducing additional information field</w:t>
      </w:r>
      <w:r w:rsidR="00803E8B">
        <w:rPr>
          <w:rFonts w:eastAsiaTheme="minorEastAsia"/>
          <w:lang w:eastAsia="zh-CN"/>
        </w:rPr>
        <w:t xml:space="preserve">. </w:t>
      </w:r>
      <w:r w:rsidR="00E40A0C">
        <w:rPr>
          <w:rFonts w:eastAsia="宋体"/>
          <w:iCs/>
          <w:lang w:eastAsia="zh-CN"/>
        </w:rPr>
        <w:t>O</w:t>
      </w:r>
      <w:r w:rsidR="00E40A0C">
        <w:rPr>
          <w:rFonts w:eastAsia="宋体" w:hint="eastAsia"/>
          <w:iCs/>
          <w:lang w:eastAsia="zh-CN"/>
        </w:rPr>
        <w:t>therwise, if the DCI format 2_6 can</w:t>
      </w:r>
      <w:r w:rsidR="00E40A0C" w:rsidRPr="00E40A0C">
        <w:rPr>
          <w:rFonts w:eastAsia="宋体" w:hint="eastAsia"/>
          <w:iCs/>
          <w:lang w:eastAsia="zh-CN"/>
        </w:rPr>
        <w:t xml:space="preserve"> </w:t>
      </w:r>
      <w:r w:rsidR="00E40A0C">
        <w:rPr>
          <w:rFonts w:eastAsia="宋体" w:hint="eastAsia"/>
          <w:iCs/>
          <w:lang w:eastAsia="zh-CN"/>
        </w:rPr>
        <w:t>also be used in active time, it can introduce a specific information field</w:t>
      </w:r>
      <w:r w:rsidR="00EE7CFE">
        <w:rPr>
          <w:rFonts w:eastAsia="宋体" w:hint="eastAsia"/>
          <w:iCs/>
          <w:lang w:eastAsia="zh-CN"/>
        </w:rPr>
        <w:t>, e.g. 2bits,</w:t>
      </w:r>
      <w:r w:rsidR="00E40A0C">
        <w:rPr>
          <w:rFonts w:eastAsia="宋体" w:hint="eastAsia"/>
          <w:iCs/>
          <w:lang w:eastAsia="zh-CN"/>
        </w:rPr>
        <w:t xml:space="preserve"> for the PDCCH adaptation indication.</w:t>
      </w:r>
    </w:p>
    <w:p w14:paraId="525925F9" w14:textId="319EF8DD" w:rsidR="009B402A" w:rsidRPr="009B402A" w:rsidRDefault="009B402A" w:rsidP="00B6663F">
      <w:pPr>
        <w:pStyle w:val="a0"/>
        <w:rPr>
          <w:rFonts w:eastAsia="宋体"/>
          <w:b/>
          <w:i/>
          <w:iCs/>
          <w:lang w:eastAsia="zh-CN"/>
        </w:rPr>
      </w:pPr>
      <w:r w:rsidRPr="009B402A">
        <w:rPr>
          <w:rFonts w:eastAsia="宋体"/>
          <w:b/>
          <w:i/>
          <w:iCs/>
          <w:lang w:eastAsia="zh-CN"/>
        </w:rPr>
        <w:t>Proposal</w:t>
      </w:r>
      <w:r>
        <w:rPr>
          <w:rFonts w:eastAsia="宋体" w:hint="eastAsia"/>
          <w:b/>
          <w:i/>
          <w:iCs/>
          <w:lang w:eastAsia="zh-CN"/>
        </w:rPr>
        <w:t xml:space="preserve"> </w:t>
      </w:r>
      <w:r w:rsidRPr="009B402A">
        <w:rPr>
          <w:rFonts w:eastAsia="宋体"/>
          <w:b/>
          <w:i/>
          <w:iCs/>
          <w:lang w:eastAsia="zh-CN"/>
        </w:rPr>
        <w:t xml:space="preserve">3: The PDCCH monitoring adaptation can dynamically indicate UE to reduce the PDCCH monitoring without any changes of </w:t>
      </w:r>
      <w:proofErr w:type="spellStart"/>
      <w:r w:rsidRPr="009B402A">
        <w:rPr>
          <w:rFonts w:eastAsia="宋体"/>
          <w:b/>
          <w:i/>
          <w:iCs/>
          <w:lang w:eastAsia="zh-CN"/>
        </w:rPr>
        <w:t>SearchSpace</w:t>
      </w:r>
      <w:proofErr w:type="spellEnd"/>
      <w:r w:rsidRPr="009B402A">
        <w:rPr>
          <w:rFonts w:eastAsia="宋体"/>
          <w:b/>
          <w:i/>
          <w:iCs/>
          <w:lang w:eastAsia="zh-CN"/>
        </w:rPr>
        <w:t xml:space="preserve"> configuration.</w:t>
      </w:r>
    </w:p>
    <w:p w14:paraId="7A72AF60" w14:textId="439219FD" w:rsidR="00605896" w:rsidRDefault="00605896" w:rsidP="00605896">
      <w:pPr>
        <w:pStyle w:val="1"/>
        <w:jc w:val="both"/>
        <w:rPr>
          <w:iCs/>
          <w:lang w:eastAsia="zh-CN"/>
        </w:rPr>
      </w:pPr>
      <w:r w:rsidRPr="00C001AD">
        <w:rPr>
          <w:iCs/>
          <w:lang w:eastAsia="zh-CN"/>
        </w:rPr>
        <w:t>T</w:t>
      </w:r>
      <w:r w:rsidRPr="00C001AD">
        <w:rPr>
          <w:rFonts w:hint="eastAsia"/>
          <w:iCs/>
          <w:lang w:eastAsia="zh-CN"/>
        </w:rPr>
        <w:t xml:space="preserve">he power </w:t>
      </w:r>
      <w:r w:rsidRPr="00C001AD">
        <w:rPr>
          <w:iCs/>
          <w:lang w:eastAsia="zh-CN"/>
        </w:rPr>
        <w:t>saving</w:t>
      </w:r>
      <w:r w:rsidRPr="00C001AD">
        <w:rPr>
          <w:rFonts w:hint="eastAsia"/>
          <w:iCs/>
          <w:lang w:eastAsia="zh-CN"/>
        </w:rPr>
        <w:t xml:space="preserve"> gain of </w:t>
      </w:r>
      <w:r>
        <w:rPr>
          <w:rFonts w:hint="eastAsia"/>
          <w:iCs/>
          <w:lang w:eastAsia="zh-CN"/>
        </w:rPr>
        <w:t xml:space="preserve">the </w:t>
      </w:r>
      <w:r w:rsidRPr="00605896">
        <w:rPr>
          <w:rFonts w:hint="eastAsia"/>
          <w:iCs/>
          <w:lang w:eastAsia="zh-CN"/>
        </w:rPr>
        <w:t xml:space="preserve">Search </w:t>
      </w:r>
      <w:r w:rsidRPr="00605896">
        <w:rPr>
          <w:iCs/>
          <w:lang w:eastAsia="zh-CN"/>
        </w:rPr>
        <w:t>Space Set Group</w:t>
      </w:r>
      <w:r w:rsidRPr="00605896">
        <w:rPr>
          <w:rFonts w:hint="eastAsia"/>
          <w:iCs/>
          <w:lang w:eastAsia="zh-CN"/>
        </w:rPr>
        <w:t xml:space="preserve"> switching</w:t>
      </w:r>
      <w:r>
        <w:rPr>
          <w:rFonts w:hint="eastAsia"/>
          <w:iCs/>
          <w:lang w:eastAsia="zh-CN"/>
        </w:rPr>
        <w:t xml:space="preserve"> and </w:t>
      </w:r>
      <w:r w:rsidRPr="00C001AD">
        <w:rPr>
          <w:rFonts w:hint="eastAsia"/>
          <w:iCs/>
          <w:lang w:eastAsia="zh-CN"/>
        </w:rPr>
        <w:t>the PDCCH skipping</w:t>
      </w:r>
    </w:p>
    <w:p w14:paraId="1BB4A2DF" w14:textId="41B5280D" w:rsidR="003C2BFA" w:rsidRDefault="003C2BFA" w:rsidP="003C2BFA">
      <w:pPr>
        <w:pStyle w:val="a0"/>
        <w:rPr>
          <w:rFonts w:eastAsiaTheme="minorEastAsia"/>
          <w:lang w:eastAsia="zh-CN"/>
        </w:rPr>
      </w:pPr>
      <w:r>
        <w:rPr>
          <w:rFonts w:eastAsiaTheme="minorEastAsia"/>
          <w:lang w:eastAsia="zh-CN"/>
        </w:rPr>
        <w:t>I</w:t>
      </w:r>
      <w:r>
        <w:rPr>
          <w:rFonts w:eastAsiaTheme="minorEastAsia" w:hint="eastAsia"/>
          <w:lang w:eastAsia="zh-CN"/>
        </w:rPr>
        <w:t xml:space="preserve">n this </w:t>
      </w:r>
      <w:r>
        <w:rPr>
          <w:rFonts w:eastAsiaTheme="minorEastAsia"/>
          <w:lang w:eastAsia="zh-CN"/>
        </w:rPr>
        <w:t>section</w:t>
      </w:r>
      <w:r>
        <w:rPr>
          <w:rFonts w:eastAsiaTheme="minorEastAsia" w:hint="eastAsia"/>
          <w:lang w:eastAsia="zh-CN"/>
        </w:rPr>
        <w:t xml:space="preserve">, the power saving gain of the </w:t>
      </w:r>
      <w:r>
        <w:rPr>
          <w:rFonts w:eastAsia="宋体" w:hint="eastAsia"/>
          <w:iCs/>
          <w:lang w:eastAsia="zh-CN"/>
        </w:rPr>
        <w:t>SSSG switching and PDCCH skipping</w:t>
      </w:r>
      <w:r>
        <w:rPr>
          <w:rFonts w:eastAsiaTheme="minorEastAsia" w:hint="eastAsia"/>
          <w:lang w:eastAsia="zh-CN"/>
        </w:rPr>
        <w:t xml:space="preserve"> are evaluated. Based on the agreements in RAN1#102e, the Rel-15/Rel-16 features such as RLM, RRM </w:t>
      </w:r>
      <w:r>
        <w:rPr>
          <w:rFonts w:eastAsiaTheme="minorEastAsia"/>
          <w:lang w:eastAsia="zh-CN"/>
        </w:rPr>
        <w:t>and</w:t>
      </w:r>
      <w:r>
        <w:rPr>
          <w:rFonts w:eastAsiaTheme="minorEastAsia" w:hint="eastAsia"/>
          <w:lang w:eastAsia="zh-CN"/>
        </w:rPr>
        <w:t xml:space="preserve"> DRX wake-up indication etc., are all considered in</w:t>
      </w:r>
      <w:r>
        <w:rPr>
          <w:rFonts w:eastAsiaTheme="minorEastAsia"/>
          <w:lang w:eastAsia="zh-CN"/>
        </w:rPr>
        <w:t xml:space="preserve"> the </w:t>
      </w:r>
      <w:r>
        <w:rPr>
          <w:rFonts w:eastAsiaTheme="minorEastAsia" w:hint="eastAsia"/>
          <w:lang w:eastAsia="zh-CN"/>
        </w:rPr>
        <w:t xml:space="preserve">baseline of power consumption. </w:t>
      </w:r>
      <w:r>
        <w:rPr>
          <w:rFonts w:eastAsiaTheme="minorEastAsia"/>
          <w:lang w:eastAsia="zh-CN"/>
        </w:rPr>
        <w:t>The</w:t>
      </w:r>
      <w:r>
        <w:rPr>
          <w:rFonts w:eastAsiaTheme="minorEastAsia" w:hint="eastAsia"/>
          <w:lang w:eastAsia="zh-CN"/>
        </w:rPr>
        <w:t xml:space="preserve"> evaluation parameters of the baseline in this subsection are listed in the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_Ref78839432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Table </w:t>
      </w:r>
      <w:r>
        <w:rPr>
          <w:noProof/>
        </w:rPr>
        <w:t>3</w:t>
      </w:r>
      <w:r>
        <w:rPr>
          <w:rFonts w:eastAsiaTheme="minorEastAsia"/>
          <w:lang w:eastAsia="zh-CN"/>
        </w:rPr>
        <w:fldChar w:fldCharType="end"/>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order to assess the power saving gain under the different traffic models, FTP3 and </w:t>
      </w:r>
      <w:r>
        <w:rPr>
          <w:rFonts w:eastAsia="宋体" w:hint="eastAsia"/>
          <w:iCs/>
          <w:lang w:eastAsia="zh-CN"/>
        </w:rPr>
        <w:t>I</w:t>
      </w:r>
      <w:r w:rsidRPr="000D4ECF">
        <w:rPr>
          <w:rFonts w:eastAsia="宋体" w:hint="eastAsia"/>
          <w:iCs/>
          <w:lang w:eastAsia="zh-CN"/>
        </w:rPr>
        <w:t xml:space="preserve">nstant </w:t>
      </w:r>
      <w:r>
        <w:rPr>
          <w:rFonts w:eastAsia="宋体" w:hint="eastAsia"/>
          <w:iCs/>
          <w:lang w:eastAsia="zh-CN"/>
        </w:rPr>
        <w:t>M</w:t>
      </w:r>
      <w:r w:rsidRPr="000D4ECF">
        <w:rPr>
          <w:rFonts w:eastAsia="宋体" w:hint="eastAsia"/>
          <w:iCs/>
          <w:lang w:eastAsia="zh-CN"/>
        </w:rPr>
        <w:t>essage</w:t>
      </w:r>
      <w:r>
        <w:rPr>
          <w:rFonts w:eastAsia="宋体" w:hint="eastAsia"/>
          <w:iCs/>
          <w:lang w:eastAsia="zh-CN"/>
        </w:rPr>
        <w:t xml:space="preserve"> (</w:t>
      </w:r>
      <w:r>
        <w:rPr>
          <w:rFonts w:eastAsiaTheme="minorEastAsia" w:hint="eastAsia"/>
          <w:lang w:eastAsia="zh-CN"/>
        </w:rPr>
        <w:t>IM)</w:t>
      </w:r>
      <w:r w:rsidR="0077394E">
        <w:rPr>
          <w:rFonts w:eastAsiaTheme="minorEastAsia"/>
          <w:lang w:eastAsia="zh-CN"/>
        </w:rPr>
        <w:t xml:space="preserve"> traffic</w:t>
      </w:r>
      <w:r>
        <w:rPr>
          <w:rFonts w:eastAsiaTheme="minorEastAsia" w:hint="eastAsia"/>
          <w:lang w:eastAsia="zh-CN"/>
        </w:rPr>
        <w:t xml:space="preserve"> are both considered in the evaluations, in which the reference DRX configurations </w:t>
      </w:r>
      <w:r>
        <w:rPr>
          <w:rFonts w:eastAsiaTheme="minorEastAsia"/>
          <w:lang w:eastAsia="zh-CN"/>
        </w:rPr>
        <w:t>associated</w:t>
      </w:r>
      <w:r>
        <w:rPr>
          <w:rFonts w:eastAsiaTheme="minorEastAsia" w:hint="eastAsia"/>
          <w:lang w:eastAsia="zh-CN"/>
        </w:rPr>
        <w:t xml:space="preserve"> with the traffic model are chosen </w:t>
      </w:r>
      <w:r w:rsidR="0077394E">
        <w:rPr>
          <w:rFonts w:eastAsiaTheme="minorEastAsia"/>
          <w:lang w:eastAsia="zh-CN"/>
        </w:rPr>
        <w:t>from</w:t>
      </w:r>
      <w:r>
        <w:rPr>
          <w:rFonts w:eastAsiaTheme="minorEastAsia" w:hint="eastAsia"/>
          <w:lang w:eastAsia="zh-CN"/>
        </w:rPr>
        <w:t xml:space="preserve"> TR38.840.</w:t>
      </w:r>
    </w:p>
    <w:p w14:paraId="22123730" w14:textId="41B6D18C" w:rsidR="003C2BFA" w:rsidRPr="003C2BFA" w:rsidRDefault="003C2BFA" w:rsidP="003C2BFA">
      <w:pPr>
        <w:pStyle w:val="a0"/>
        <w:rPr>
          <w:lang w:eastAsia="zh-CN"/>
        </w:rPr>
      </w:pPr>
      <w:r>
        <w:rPr>
          <w:rFonts w:eastAsiaTheme="minorEastAsia" w:hint="eastAsia"/>
          <w:lang w:eastAsia="zh-CN"/>
        </w:rPr>
        <w:t>Several</w:t>
      </w:r>
      <w:r w:rsidRPr="003C2BFA">
        <w:rPr>
          <w:rFonts w:hint="eastAsia"/>
          <w:lang w:eastAsia="zh-CN"/>
        </w:rPr>
        <w:t xml:space="preserve"> typical schemes</w:t>
      </w:r>
      <w:r w:rsidRPr="003C2BFA">
        <w:rPr>
          <w:rFonts w:eastAsiaTheme="minorEastAsia" w:hint="eastAsia"/>
          <w:iCs/>
          <w:lang w:eastAsia="zh-CN"/>
        </w:rPr>
        <w:t xml:space="preserve"> for </w:t>
      </w:r>
      <w:r w:rsidRPr="003C2BFA">
        <w:rPr>
          <w:rFonts w:eastAsiaTheme="minorEastAsia"/>
          <w:iCs/>
          <w:lang w:val="en-GB" w:eastAsia="zh-CN"/>
        </w:rPr>
        <w:t>PDCCH monitoring adaptation</w:t>
      </w:r>
      <w:r w:rsidRPr="003C2BFA">
        <w:rPr>
          <w:rFonts w:hint="eastAsia"/>
          <w:lang w:eastAsia="zh-CN"/>
        </w:rPr>
        <w:t xml:space="preserve"> are considered </w:t>
      </w:r>
      <w:r w:rsidRPr="003C2BFA">
        <w:rPr>
          <w:lang w:eastAsia="zh-CN"/>
        </w:rPr>
        <w:t>in the</w:t>
      </w:r>
      <w:r w:rsidRPr="003C2BFA">
        <w:rPr>
          <w:rFonts w:hint="eastAsia"/>
          <w:lang w:eastAsia="zh-CN"/>
        </w:rPr>
        <w:t xml:space="preserve"> evaluation, whose details are as following: </w:t>
      </w:r>
    </w:p>
    <w:p w14:paraId="5DF3F766" w14:textId="33F21758" w:rsidR="003C2BFA" w:rsidRPr="003C2BFA" w:rsidRDefault="003C2BFA" w:rsidP="003C2BFA">
      <w:pPr>
        <w:pStyle w:val="a0"/>
        <w:numPr>
          <w:ilvl w:val="0"/>
          <w:numId w:val="44"/>
        </w:numPr>
        <w:rPr>
          <w:rFonts w:eastAsiaTheme="minorEastAsia"/>
          <w:lang w:eastAsia="zh-CN"/>
        </w:rPr>
      </w:pPr>
      <w:r>
        <w:rPr>
          <w:rFonts w:eastAsiaTheme="minorEastAsia" w:hint="eastAsia"/>
          <w:lang w:eastAsia="zh-CN"/>
        </w:rPr>
        <w:t>T</w:t>
      </w:r>
      <w:r w:rsidRPr="003C2BFA">
        <w:rPr>
          <w:rFonts w:eastAsiaTheme="minorEastAsia"/>
          <w:lang w:eastAsia="zh-CN"/>
        </w:rPr>
        <w:t>he PDCCH skipping scheme 1</w:t>
      </w:r>
      <w:r>
        <w:rPr>
          <w:rFonts w:eastAsiaTheme="minorEastAsia" w:hint="eastAsia"/>
          <w:lang w:eastAsia="zh-CN"/>
        </w:rPr>
        <w:t>(</w:t>
      </w:r>
      <w:r>
        <w:rPr>
          <w:rFonts w:eastAsiaTheme="minorEastAsia"/>
          <w:lang w:eastAsia="zh-CN"/>
        </w:rPr>
        <w:t>Go-to-sleep</w:t>
      </w:r>
      <w:r>
        <w:rPr>
          <w:rFonts w:eastAsiaTheme="minorEastAsia" w:hint="eastAsia"/>
          <w:lang w:eastAsia="zh-CN"/>
        </w:rPr>
        <w:t xml:space="preserve"> indication): When UE finishes the packet transmission, it would be indicated to go to sleep until next DRX-On.</w:t>
      </w:r>
    </w:p>
    <w:p w14:paraId="7366EF6D" w14:textId="54EDFDFC" w:rsidR="003C2BFA" w:rsidRPr="003C2BFA" w:rsidRDefault="003C2BFA" w:rsidP="003C2BFA">
      <w:pPr>
        <w:pStyle w:val="a0"/>
        <w:numPr>
          <w:ilvl w:val="0"/>
          <w:numId w:val="44"/>
        </w:numPr>
        <w:rPr>
          <w:rFonts w:eastAsiaTheme="minorEastAsia"/>
          <w:lang w:eastAsia="zh-CN"/>
        </w:rPr>
      </w:pPr>
      <w:r>
        <w:rPr>
          <w:rFonts w:eastAsiaTheme="minorEastAsia" w:hint="eastAsia"/>
          <w:lang w:eastAsia="zh-CN"/>
        </w:rPr>
        <w:t>T</w:t>
      </w:r>
      <w:r w:rsidRPr="003C2BFA">
        <w:rPr>
          <w:rFonts w:eastAsiaTheme="minorEastAsia"/>
          <w:lang w:eastAsia="zh-CN"/>
        </w:rPr>
        <w:t>he PDCCH skipping scheme 2 (Step={1,2,4,8})</w:t>
      </w:r>
      <w:r>
        <w:rPr>
          <w:rFonts w:eastAsiaTheme="minorEastAsia" w:hint="eastAsia"/>
          <w:lang w:eastAsia="zh-CN"/>
        </w:rPr>
        <w:t xml:space="preserve">: </w:t>
      </w:r>
      <w:r w:rsidRPr="003C2BFA">
        <w:rPr>
          <w:rFonts w:eastAsiaTheme="minorEastAsia" w:hint="eastAsia"/>
          <w:lang w:eastAsia="zh-CN"/>
        </w:rPr>
        <w:t>When UE finishes the packet transmission, it would be indicated to</w:t>
      </w:r>
      <w:r>
        <w:rPr>
          <w:rFonts w:eastAsiaTheme="minorEastAsia" w:hint="eastAsia"/>
          <w:lang w:eastAsia="zh-CN"/>
        </w:rPr>
        <w:t xml:space="preserve"> skip the PDCCH monitoring </w:t>
      </w:r>
      <w:r w:rsidR="009462DC">
        <w:rPr>
          <w:rFonts w:eastAsiaTheme="minorEastAsia" w:hint="eastAsia"/>
          <w:lang w:eastAsia="zh-CN"/>
        </w:rPr>
        <w:t>up to 8 steps</w:t>
      </w:r>
      <w:r>
        <w:rPr>
          <w:rFonts w:eastAsiaTheme="minorEastAsia" w:hint="eastAsia"/>
          <w:lang w:eastAsia="zh-CN"/>
        </w:rPr>
        <w:t>, i.e. 1, 2, 4, 8</w:t>
      </w:r>
      <w:r w:rsidR="009462DC">
        <w:rPr>
          <w:rFonts w:eastAsiaTheme="minorEastAsia" w:hint="eastAsia"/>
          <w:lang w:eastAsia="zh-CN"/>
        </w:rPr>
        <w:t xml:space="preserve"> steps</w:t>
      </w:r>
      <w:r>
        <w:rPr>
          <w:rFonts w:eastAsiaTheme="minorEastAsia" w:hint="eastAsia"/>
          <w:lang w:eastAsia="zh-CN"/>
        </w:rPr>
        <w:t>.</w:t>
      </w:r>
    </w:p>
    <w:p w14:paraId="1CBEE4D9" w14:textId="6CE061CD" w:rsidR="00605896" w:rsidRPr="003C2BFA" w:rsidRDefault="003C2BFA" w:rsidP="003C2BFA">
      <w:pPr>
        <w:pStyle w:val="a0"/>
        <w:numPr>
          <w:ilvl w:val="0"/>
          <w:numId w:val="44"/>
        </w:numPr>
        <w:rPr>
          <w:rFonts w:eastAsiaTheme="minorEastAsia"/>
          <w:lang w:eastAsia="zh-CN"/>
        </w:rPr>
      </w:pPr>
      <w:r>
        <w:rPr>
          <w:rFonts w:eastAsiaTheme="minorEastAsia" w:hint="eastAsia"/>
          <w:lang w:eastAsia="zh-CN"/>
        </w:rPr>
        <w:t>T</w:t>
      </w:r>
      <w:r w:rsidRPr="003C2BFA">
        <w:rPr>
          <w:rFonts w:eastAsiaTheme="minorEastAsia"/>
          <w:lang w:eastAsia="zh-CN"/>
        </w:rPr>
        <w:t>he Search Space Set Group Switching (Periodicity = 2slots)</w:t>
      </w:r>
      <w:r w:rsidR="00A97F14">
        <w:rPr>
          <w:rFonts w:eastAsiaTheme="minorEastAsia" w:hint="eastAsia"/>
          <w:lang w:eastAsia="zh-CN"/>
        </w:rPr>
        <w:t xml:space="preserve">: </w:t>
      </w:r>
      <w:r w:rsidR="00A97F14" w:rsidRPr="00A97F14">
        <w:rPr>
          <w:rFonts w:eastAsiaTheme="minorEastAsia" w:hint="eastAsia"/>
          <w:lang w:eastAsia="zh-CN"/>
        </w:rPr>
        <w:t>When UE finishes the packet transmission, it would be</w:t>
      </w:r>
      <w:r w:rsidR="00A97F14">
        <w:rPr>
          <w:rFonts w:eastAsiaTheme="minorEastAsia" w:hint="eastAsia"/>
          <w:lang w:eastAsia="zh-CN"/>
        </w:rPr>
        <w:t xml:space="preserve"> indicated to switch to the SSSG with the </w:t>
      </w:r>
      <w:r w:rsidR="00A97F14" w:rsidRPr="00A97F14">
        <w:rPr>
          <w:rFonts w:eastAsiaTheme="minorEastAsia"/>
          <w:lang w:eastAsia="zh-CN"/>
        </w:rPr>
        <w:t>2slots</w:t>
      </w:r>
      <w:r w:rsidR="00A97F14">
        <w:rPr>
          <w:rFonts w:eastAsiaTheme="minorEastAsia" w:hint="eastAsia"/>
          <w:lang w:eastAsia="zh-CN"/>
        </w:rPr>
        <w:t xml:space="preserve"> PDCCH monitoring periodicity. </w:t>
      </w:r>
      <w:r w:rsidR="00A97F14">
        <w:rPr>
          <w:rFonts w:eastAsiaTheme="minorEastAsia"/>
          <w:lang w:eastAsia="zh-CN"/>
        </w:rPr>
        <w:t>T</w:t>
      </w:r>
      <w:r w:rsidR="00A97F14">
        <w:rPr>
          <w:rFonts w:eastAsiaTheme="minorEastAsia" w:hint="eastAsia"/>
          <w:lang w:eastAsia="zh-CN"/>
        </w:rPr>
        <w:t xml:space="preserve">he maximum process of the HARQ-ACK is 3 and the HARQ probability is 10%. </w:t>
      </w:r>
      <w:r w:rsidR="00A97F14">
        <w:rPr>
          <w:rFonts w:eastAsiaTheme="minorEastAsia"/>
          <w:lang w:eastAsia="zh-CN"/>
        </w:rPr>
        <w:t>T</w:t>
      </w:r>
      <w:r w:rsidR="00A97F14">
        <w:rPr>
          <w:rFonts w:eastAsiaTheme="minorEastAsia" w:hint="eastAsia"/>
          <w:lang w:eastAsia="zh-CN"/>
        </w:rPr>
        <w:t>he 2 slots switching delay is also considered.</w:t>
      </w:r>
    </w:p>
    <w:p w14:paraId="55969101" w14:textId="7E445E5B" w:rsidR="00605896" w:rsidRPr="00255F2C" w:rsidRDefault="00605896" w:rsidP="00605896">
      <w:pPr>
        <w:pStyle w:val="a0"/>
        <w:jc w:val="center"/>
        <w:rPr>
          <w:rFonts w:eastAsiaTheme="minorEastAsia"/>
          <w:lang w:eastAsia="zh-CN"/>
        </w:rPr>
      </w:pPr>
      <w:bookmarkStart w:id="17" w:name="_Ref78839432"/>
      <w:proofErr w:type="gramStart"/>
      <w:r>
        <w:t xml:space="preserve">Table </w:t>
      </w:r>
      <w:fldSimple w:instr=" SEQ Table \* ARABIC ">
        <w:r w:rsidR="007231C2">
          <w:rPr>
            <w:noProof/>
          </w:rPr>
          <w:t>3</w:t>
        </w:r>
      </w:fldSimple>
      <w:bookmarkEnd w:id="17"/>
      <w:r>
        <w:rPr>
          <w:rFonts w:eastAsiaTheme="minorEastAsia" w:hint="eastAsia"/>
          <w:noProof/>
          <w:lang w:eastAsia="zh-CN"/>
        </w:rPr>
        <w:t>.</w:t>
      </w:r>
      <w:proofErr w:type="gramEnd"/>
      <w:r>
        <w:rPr>
          <w:rFonts w:eastAsiaTheme="minorEastAsia"/>
          <w:lang w:eastAsia="zh-CN"/>
        </w:rPr>
        <w:t xml:space="preserve"> </w:t>
      </w:r>
      <w:r>
        <w:rPr>
          <w:rFonts w:eastAsiaTheme="minorEastAsia" w:hint="eastAsia"/>
          <w:lang w:eastAsia="zh-CN"/>
        </w:rPr>
        <w:t xml:space="preserve">Simulation assumptions for the baseline of </w:t>
      </w:r>
      <w:r w:rsidR="007F4DE3" w:rsidRPr="007F4DE3">
        <w:rPr>
          <w:rFonts w:eastAsiaTheme="minorEastAsia"/>
          <w:lang w:val="en-GB" w:eastAsia="zh-CN"/>
        </w:rPr>
        <w:t>PDCCH monitoring adaptation</w:t>
      </w:r>
      <w:r>
        <w:rPr>
          <w:rFonts w:eastAsiaTheme="minorEastAsia" w:hint="eastAsia"/>
          <w:lang w:eastAsia="zh-CN"/>
        </w:rPr>
        <w:t xml:space="preserve"> </w:t>
      </w:r>
    </w:p>
    <w:tbl>
      <w:tblPr>
        <w:tblW w:w="6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3"/>
        <w:gridCol w:w="4366"/>
      </w:tblGrid>
      <w:tr w:rsidR="00605896" w:rsidRPr="004C7072" w14:paraId="3AB64BC5" w14:textId="77777777" w:rsidTr="0082478D">
        <w:trPr>
          <w:trHeight w:val="214"/>
          <w:jc w:val="center"/>
        </w:trPr>
        <w:tc>
          <w:tcPr>
            <w:tcW w:w="2383" w:type="dxa"/>
            <w:shd w:val="clear" w:color="auto" w:fill="auto"/>
            <w:noWrap/>
            <w:vAlign w:val="center"/>
            <w:hideMark/>
          </w:tcPr>
          <w:p w14:paraId="0C45B4B3" w14:textId="77777777" w:rsidR="00605896" w:rsidRPr="004C7072" w:rsidRDefault="00605896" w:rsidP="0082478D">
            <w:pPr>
              <w:rPr>
                <w:rFonts w:eastAsia="宋体"/>
                <w:color w:val="000000"/>
                <w:lang w:eastAsia="zh-CN"/>
              </w:rPr>
            </w:pPr>
            <w:bookmarkStart w:id="18" w:name="OLE_LINK11"/>
            <w:r>
              <w:rPr>
                <w:rFonts w:eastAsia="宋体" w:hint="eastAsia"/>
                <w:color w:val="000000"/>
                <w:lang w:eastAsia="zh-CN"/>
              </w:rPr>
              <w:t>Parameters</w:t>
            </w:r>
          </w:p>
        </w:tc>
        <w:tc>
          <w:tcPr>
            <w:tcW w:w="4366" w:type="dxa"/>
            <w:shd w:val="clear" w:color="auto" w:fill="auto"/>
            <w:vAlign w:val="center"/>
          </w:tcPr>
          <w:p w14:paraId="6931E8A1" w14:textId="77777777" w:rsidR="00605896" w:rsidRPr="004C7072" w:rsidRDefault="00605896" w:rsidP="0082478D">
            <w:pPr>
              <w:jc w:val="center"/>
              <w:rPr>
                <w:rFonts w:eastAsia="宋体"/>
                <w:color w:val="000000"/>
                <w:lang w:eastAsia="zh-CN"/>
              </w:rPr>
            </w:pPr>
            <w:r>
              <w:rPr>
                <w:rFonts w:eastAsia="宋体" w:hint="eastAsia"/>
                <w:color w:val="000000"/>
                <w:lang w:eastAsia="zh-CN"/>
              </w:rPr>
              <w:t xml:space="preserve">Assumptions/Values </w:t>
            </w:r>
          </w:p>
        </w:tc>
      </w:tr>
      <w:tr w:rsidR="00605896" w:rsidRPr="004C7072" w14:paraId="7B7D21A3" w14:textId="77777777" w:rsidTr="0082478D">
        <w:trPr>
          <w:trHeight w:val="203"/>
          <w:jc w:val="center"/>
        </w:trPr>
        <w:tc>
          <w:tcPr>
            <w:tcW w:w="2383" w:type="dxa"/>
            <w:shd w:val="clear" w:color="auto" w:fill="auto"/>
            <w:vAlign w:val="center"/>
            <w:hideMark/>
          </w:tcPr>
          <w:p w14:paraId="7E8591E4" w14:textId="77777777" w:rsidR="00605896" w:rsidRPr="004C7072" w:rsidRDefault="00605896" w:rsidP="0082478D">
            <w:pPr>
              <w:rPr>
                <w:rFonts w:eastAsia="宋体"/>
                <w:color w:val="000000"/>
                <w:lang w:eastAsia="zh-CN"/>
              </w:rPr>
            </w:pPr>
            <w:r w:rsidRPr="004C7072">
              <w:rPr>
                <w:rFonts w:eastAsia="宋体"/>
                <w:color w:val="000000"/>
                <w:lang w:eastAsia="zh-CN"/>
              </w:rPr>
              <w:t xml:space="preserve">DRX </w:t>
            </w:r>
            <w:r>
              <w:rPr>
                <w:rFonts w:eastAsia="宋体" w:hint="eastAsia"/>
                <w:color w:val="000000"/>
                <w:lang w:eastAsia="zh-CN"/>
              </w:rPr>
              <w:t>configuration</w:t>
            </w:r>
          </w:p>
        </w:tc>
        <w:tc>
          <w:tcPr>
            <w:tcW w:w="4366" w:type="dxa"/>
            <w:shd w:val="clear" w:color="auto" w:fill="auto"/>
            <w:vAlign w:val="center"/>
            <w:hideMark/>
          </w:tcPr>
          <w:p w14:paraId="653AC30C" w14:textId="77777777" w:rsidR="00605896" w:rsidRDefault="00605896" w:rsidP="0082478D">
            <w:pPr>
              <w:rPr>
                <w:rFonts w:eastAsia="宋体" w:hAnsi="Arial"/>
                <w:color w:val="000000"/>
                <w:lang w:eastAsia="zh-CN"/>
              </w:rPr>
            </w:pPr>
            <w:r>
              <w:rPr>
                <w:rFonts w:eastAsia="宋体" w:hAnsi="Arial" w:hint="eastAsia"/>
                <w:color w:val="000000"/>
                <w:lang w:eastAsia="zh-CN"/>
              </w:rPr>
              <w:t>FTP 3: Period = 160ms, Inactive timer = 100ms, on-duration = 8ms</w:t>
            </w:r>
          </w:p>
          <w:p w14:paraId="1A59A0DE" w14:textId="77777777" w:rsidR="00605896" w:rsidRPr="00255F2C" w:rsidRDefault="00605896" w:rsidP="0082478D">
            <w:pPr>
              <w:rPr>
                <w:rFonts w:eastAsia="宋体" w:hAnsi="Arial"/>
                <w:color w:val="000000"/>
                <w:lang w:eastAsia="zh-CN"/>
              </w:rPr>
            </w:pPr>
            <w:r>
              <w:rPr>
                <w:rFonts w:eastAsia="宋体" w:hAnsi="Arial" w:hint="eastAsia"/>
                <w:color w:val="000000"/>
                <w:lang w:eastAsia="zh-CN"/>
              </w:rPr>
              <w:t>IM traffic: Period = 320ms, Inactive timer = 80ms, on-duration = 10ms</w:t>
            </w:r>
          </w:p>
        </w:tc>
      </w:tr>
      <w:tr w:rsidR="00605896" w14:paraId="7FB65DD8" w14:textId="77777777" w:rsidTr="0082478D">
        <w:trPr>
          <w:trHeight w:val="203"/>
          <w:jc w:val="center"/>
        </w:trPr>
        <w:tc>
          <w:tcPr>
            <w:tcW w:w="2383" w:type="dxa"/>
            <w:shd w:val="clear" w:color="auto" w:fill="auto"/>
            <w:vAlign w:val="center"/>
          </w:tcPr>
          <w:p w14:paraId="0A8064E0" w14:textId="77777777" w:rsidR="00605896" w:rsidRPr="00661CD2" w:rsidRDefault="00605896" w:rsidP="0082478D">
            <w:pPr>
              <w:spacing w:before="40"/>
              <w:rPr>
                <w:rFonts w:eastAsia="宋体"/>
                <w:color w:val="000000"/>
                <w:lang w:eastAsia="zh-CN"/>
              </w:rPr>
            </w:pPr>
            <w:r w:rsidRPr="00661CD2">
              <w:rPr>
                <w:rFonts w:eastAsia="宋体" w:hint="eastAsia"/>
                <w:color w:val="000000"/>
                <w:lang w:eastAsia="zh-CN"/>
              </w:rPr>
              <w:lastRenderedPageBreak/>
              <w:t>BWP</w:t>
            </w:r>
          </w:p>
        </w:tc>
        <w:tc>
          <w:tcPr>
            <w:tcW w:w="4366" w:type="dxa"/>
            <w:shd w:val="clear" w:color="auto" w:fill="auto"/>
            <w:vAlign w:val="center"/>
          </w:tcPr>
          <w:p w14:paraId="7AAAA62F" w14:textId="77777777" w:rsidR="00605896" w:rsidRPr="00661CD2" w:rsidRDefault="00605896" w:rsidP="0082478D">
            <w:pPr>
              <w:spacing w:before="40"/>
              <w:rPr>
                <w:rFonts w:eastAsia="宋体" w:hAnsi="Arial"/>
                <w:color w:val="000000"/>
                <w:lang w:eastAsia="zh-CN"/>
              </w:rPr>
            </w:pPr>
            <w:r w:rsidRPr="00661CD2">
              <w:rPr>
                <w:rFonts w:eastAsia="宋体" w:hAnsi="Arial" w:hint="eastAsia"/>
                <w:color w:val="000000"/>
                <w:lang w:eastAsia="zh-CN"/>
              </w:rPr>
              <w:t>100 MHz</w:t>
            </w:r>
          </w:p>
        </w:tc>
      </w:tr>
      <w:tr w:rsidR="00605896" w14:paraId="39187E10" w14:textId="77777777" w:rsidTr="0082478D">
        <w:trPr>
          <w:trHeight w:val="203"/>
          <w:jc w:val="center"/>
        </w:trPr>
        <w:tc>
          <w:tcPr>
            <w:tcW w:w="2383" w:type="dxa"/>
            <w:shd w:val="clear" w:color="auto" w:fill="auto"/>
            <w:vAlign w:val="center"/>
          </w:tcPr>
          <w:p w14:paraId="123B2294" w14:textId="77777777" w:rsidR="00605896" w:rsidRPr="00661CD2" w:rsidRDefault="00605896" w:rsidP="0082478D">
            <w:pPr>
              <w:spacing w:before="40"/>
              <w:rPr>
                <w:rFonts w:eastAsia="宋体"/>
                <w:color w:val="000000"/>
                <w:lang w:eastAsia="zh-CN"/>
              </w:rPr>
            </w:pPr>
            <w:r w:rsidRPr="00661CD2">
              <w:rPr>
                <w:rFonts w:eastAsia="宋体" w:hint="eastAsia"/>
                <w:color w:val="000000"/>
                <w:lang w:eastAsia="zh-CN"/>
              </w:rPr>
              <w:t xml:space="preserve">RLM </w:t>
            </w:r>
          </w:p>
        </w:tc>
        <w:tc>
          <w:tcPr>
            <w:tcW w:w="4366" w:type="dxa"/>
            <w:shd w:val="clear" w:color="auto" w:fill="auto"/>
            <w:vAlign w:val="center"/>
          </w:tcPr>
          <w:p w14:paraId="01AA4C08" w14:textId="77777777" w:rsidR="00605896" w:rsidRPr="00661CD2" w:rsidRDefault="00605896" w:rsidP="0082478D">
            <w:pPr>
              <w:spacing w:before="40"/>
              <w:rPr>
                <w:rFonts w:eastAsia="宋体" w:hAnsi="Arial"/>
                <w:color w:val="000000"/>
                <w:lang w:eastAsia="zh-CN"/>
              </w:rPr>
            </w:pPr>
            <w:r w:rsidRPr="00661CD2">
              <w:rPr>
                <w:rFonts w:eastAsia="宋体" w:hAnsi="Arial"/>
                <w:color w:val="000000"/>
                <w:lang w:eastAsia="zh-CN"/>
              </w:rPr>
              <w:t>maximum {the shortest periodicity for RLM resources</w:t>
            </w:r>
            <w:r w:rsidRPr="00661CD2">
              <w:rPr>
                <w:rFonts w:eastAsia="宋体" w:hAnsi="Arial" w:hint="eastAsia"/>
                <w:color w:val="000000"/>
                <w:lang w:eastAsia="zh-CN"/>
              </w:rPr>
              <w:t>，</w:t>
            </w:r>
            <w:r w:rsidRPr="00661CD2">
              <w:rPr>
                <w:rFonts w:eastAsia="宋体" w:hAnsi="Arial"/>
                <w:color w:val="000000"/>
                <w:lang w:eastAsia="zh-CN"/>
              </w:rPr>
              <w:t>the DRX period}</w:t>
            </w:r>
          </w:p>
          <w:p w14:paraId="7D336E39" w14:textId="77777777" w:rsidR="00605896" w:rsidRPr="00661CD2" w:rsidRDefault="00605896" w:rsidP="0082478D">
            <w:pPr>
              <w:spacing w:before="40"/>
              <w:rPr>
                <w:rFonts w:eastAsia="宋体" w:hAnsi="Arial"/>
                <w:color w:val="000000"/>
                <w:lang w:eastAsia="zh-CN"/>
              </w:rPr>
            </w:pPr>
            <w:r w:rsidRPr="00661CD2">
              <w:rPr>
                <w:rFonts w:eastAsia="宋体" w:hAnsi="Arial"/>
                <w:color w:val="000000"/>
                <w:lang w:eastAsia="zh-CN"/>
              </w:rPr>
              <w:t>15*160ms = 2400ms</w:t>
            </w:r>
          </w:p>
        </w:tc>
      </w:tr>
      <w:tr w:rsidR="00605896" w14:paraId="4D0B65E4" w14:textId="77777777" w:rsidTr="0082478D">
        <w:trPr>
          <w:trHeight w:val="203"/>
          <w:jc w:val="center"/>
        </w:trPr>
        <w:tc>
          <w:tcPr>
            <w:tcW w:w="2383" w:type="dxa"/>
            <w:shd w:val="clear" w:color="auto" w:fill="auto"/>
            <w:vAlign w:val="center"/>
          </w:tcPr>
          <w:p w14:paraId="7BA90CB1" w14:textId="77777777" w:rsidR="00605896" w:rsidRPr="00661CD2" w:rsidRDefault="00605896" w:rsidP="0082478D">
            <w:pPr>
              <w:spacing w:before="40"/>
              <w:rPr>
                <w:rFonts w:eastAsia="宋体"/>
                <w:color w:val="000000"/>
                <w:lang w:eastAsia="zh-CN"/>
              </w:rPr>
            </w:pPr>
            <w:r w:rsidRPr="00661CD2">
              <w:rPr>
                <w:rFonts w:eastAsia="宋体" w:hint="eastAsia"/>
                <w:color w:val="000000"/>
                <w:lang w:eastAsia="zh-CN"/>
              </w:rPr>
              <w:t>RRM</w:t>
            </w:r>
          </w:p>
        </w:tc>
        <w:tc>
          <w:tcPr>
            <w:tcW w:w="4366" w:type="dxa"/>
            <w:shd w:val="clear" w:color="auto" w:fill="auto"/>
            <w:vAlign w:val="center"/>
          </w:tcPr>
          <w:p w14:paraId="1F58DD2F" w14:textId="77777777" w:rsidR="00605896" w:rsidRPr="00661CD2" w:rsidRDefault="00605896" w:rsidP="0082478D">
            <w:pPr>
              <w:spacing w:before="40"/>
              <w:rPr>
                <w:rFonts w:eastAsia="宋体" w:hAnsi="Arial"/>
                <w:color w:val="000000"/>
                <w:lang w:eastAsia="zh-CN"/>
              </w:rPr>
            </w:pPr>
            <w:r w:rsidRPr="00661CD2">
              <w:rPr>
                <w:rFonts w:eastAsia="宋体" w:hAnsi="Arial" w:hint="eastAsia"/>
                <w:color w:val="000000"/>
                <w:lang w:eastAsia="zh-CN"/>
              </w:rPr>
              <w:t>150 for RRM power consumption</w:t>
            </w:r>
          </w:p>
          <w:p w14:paraId="2F2A29B8" w14:textId="77777777" w:rsidR="00605896" w:rsidRPr="00661CD2" w:rsidRDefault="00605896" w:rsidP="0082478D">
            <w:pPr>
              <w:spacing w:before="40"/>
              <w:rPr>
                <w:rFonts w:eastAsia="宋体" w:hAnsi="Arial"/>
                <w:color w:val="000000"/>
                <w:lang w:eastAsia="zh-CN"/>
              </w:rPr>
            </w:pPr>
            <w:r w:rsidRPr="00661CD2">
              <w:rPr>
                <w:rFonts w:eastAsia="宋体" w:hAnsi="Arial" w:hint="eastAsia"/>
                <w:color w:val="000000"/>
                <w:lang w:eastAsia="zh-CN"/>
              </w:rPr>
              <w:t xml:space="preserve">SMTC </w:t>
            </w:r>
            <w:r w:rsidRPr="00661CD2">
              <w:rPr>
                <w:rFonts w:eastAsia="宋体" w:hAnsi="Arial"/>
                <w:color w:val="000000"/>
                <w:lang w:eastAsia="zh-CN"/>
              </w:rPr>
              <w:t>Period = 20ms</w:t>
            </w:r>
          </w:p>
          <w:p w14:paraId="7F8F42EB" w14:textId="77777777" w:rsidR="00605896" w:rsidRPr="00661CD2" w:rsidRDefault="00605896" w:rsidP="0082478D">
            <w:pPr>
              <w:spacing w:before="40"/>
              <w:rPr>
                <w:rFonts w:eastAsiaTheme="minorEastAsia"/>
                <w:lang w:eastAsia="zh-CN"/>
              </w:rPr>
            </w:pPr>
            <w:r w:rsidRPr="00661CD2">
              <w:t>2 SSBs per slot</w:t>
            </w:r>
            <w:r w:rsidRPr="00661CD2">
              <w:rPr>
                <w:rFonts w:eastAsiaTheme="minorEastAsia"/>
                <w:lang w:eastAsia="zh-CN"/>
              </w:rPr>
              <w:t xml:space="preserve">, only </w:t>
            </w:r>
            <w:r w:rsidRPr="00661CD2">
              <w:t>intra-frequency measurements</w:t>
            </w:r>
            <w:r w:rsidRPr="00661CD2">
              <w:rPr>
                <w:rFonts w:asciiTheme="minorEastAsia" w:eastAsiaTheme="minorEastAsia" w:hAnsiTheme="minorEastAsia"/>
                <w:lang w:eastAsia="zh-CN"/>
              </w:rPr>
              <w:t xml:space="preserve"> </w:t>
            </w:r>
            <w:r w:rsidRPr="00661CD2">
              <w:rPr>
                <w:rFonts w:eastAsiaTheme="minorEastAsia"/>
                <w:lang w:eastAsia="zh-CN"/>
              </w:rPr>
              <w:t>considered,</w:t>
            </w:r>
            <w:r>
              <w:rPr>
                <w:rFonts w:eastAsiaTheme="minorEastAsia"/>
                <w:lang w:eastAsia="zh-CN"/>
              </w:rPr>
              <w:t xml:space="preserve"> </w:t>
            </w:r>
            <w:r w:rsidRPr="00661CD2">
              <w:t>synchronies FR1 scenario</w:t>
            </w:r>
          </w:p>
          <w:p w14:paraId="360731B9" w14:textId="77777777" w:rsidR="00605896" w:rsidRPr="00661CD2" w:rsidRDefault="00605896" w:rsidP="0082478D">
            <w:pPr>
              <w:spacing w:before="40"/>
              <w:rPr>
                <w:rFonts w:eastAsiaTheme="minorEastAsia" w:hAnsi="Arial"/>
                <w:color w:val="000000"/>
                <w:lang w:eastAsia="zh-CN"/>
              </w:rPr>
            </w:pPr>
            <w:r w:rsidRPr="00661CD2">
              <w:rPr>
                <w:rFonts w:eastAsiaTheme="minorEastAsia"/>
                <w:lang w:eastAsia="zh-CN"/>
              </w:rPr>
              <w:t>RRM period = 15* 160ms</w:t>
            </w:r>
          </w:p>
        </w:tc>
      </w:tr>
      <w:tr w:rsidR="00605896" w14:paraId="7593EBA6" w14:textId="77777777" w:rsidTr="0082478D">
        <w:trPr>
          <w:trHeight w:val="203"/>
          <w:jc w:val="center"/>
        </w:trPr>
        <w:tc>
          <w:tcPr>
            <w:tcW w:w="2383" w:type="dxa"/>
            <w:shd w:val="clear" w:color="auto" w:fill="auto"/>
            <w:vAlign w:val="center"/>
          </w:tcPr>
          <w:p w14:paraId="4950B3F2" w14:textId="77777777" w:rsidR="00605896" w:rsidRPr="00661CD2" w:rsidRDefault="00605896" w:rsidP="0082478D">
            <w:pPr>
              <w:spacing w:before="40"/>
              <w:rPr>
                <w:rFonts w:eastAsia="宋体"/>
                <w:color w:val="000000"/>
                <w:lang w:eastAsia="zh-CN"/>
              </w:rPr>
            </w:pPr>
            <w:r w:rsidRPr="00661CD2">
              <w:rPr>
                <w:rFonts w:eastAsia="宋体"/>
                <w:color w:val="000000"/>
                <w:lang w:eastAsia="zh-CN"/>
              </w:rPr>
              <w:t xml:space="preserve">DRX </w:t>
            </w:r>
            <w:r w:rsidRPr="00661CD2">
              <w:rPr>
                <w:rFonts w:eastAsia="宋体" w:hint="eastAsia"/>
                <w:color w:val="000000"/>
                <w:lang w:eastAsia="zh-CN"/>
              </w:rPr>
              <w:t>adaptation indication</w:t>
            </w:r>
          </w:p>
        </w:tc>
        <w:tc>
          <w:tcPr>
            <w:tcW w:w="4366" w:type="dxa"/>
            <w:shd w:val="clear" w:color="auto" w:fill="auto"/>
            <w:vAlign w:val="center"/>
          </w:tcPr>
          <w:p w14:paraId="381415C5" w14:textId="77777777" w:rsidR="00605896" w:rsidRPr="00661CD2" w:rsidRDefault="00605896" w:rsidP="0082478D">
            <w:pPr>
              <w:spacing w:before="40"/>
              <w:rPr>
                <w:rFonts w:eastAsia="宋体" w:hAnsi="Arial"/>
                <w:color w:val="000000"/>
                <w:lang w:eastAsia="zh-CN"/>
              </w:rPr>
            </w:pPr>
            <w:r w:rsidRPr="00661CD2">
              <w:rPr>
                <w:rFonts w:eastAsia="宋体" w:hAnsi="Arial" w:hint="eastAsia"/>
                <w:color w:val="000000"/>
                <w:lang w:eastAsia="zh-CN"/>
              </w:rPr>
              <w:t xml:space="preserve">UE detects </w:t>
            </w:r>
            <w:r w:rsidRPr="00661CD2">
              <w:rPr>
                <w:rFonts w:eastAsia="宋体" w:hAnsi="Arial"/>
                <w:color w:val="000000"/>
                <w:lang w:eastAsia="zh-CN"/>
              </w:rPr>
              <w:t>P</w:t>
            </w:r>
            <w:r w:rsidRPr="00661CD2">
              <w:rPr>
                <w:rFonts w:eastAsia="宋体" w:hAnsi="Arial" w:hint="eastAsia"/>
                <w:color w:val="000000"/>
                <w:lang w:eastAsia="zh-CN"/>
              </w:rPr>
              <w:t xml:space="preserve">ower saving signal which will trigger UE </w:t>
            </w:r>
            <w:r>
              <w:rPr>
                <w:rFonts w:eastAsia="宋体" w:hAnsi="Arial" w:hint="eastAsia"/>
                <w:color w:val="000000"/>
                <w:lang w:eastAsia="zh-CN"/>
              </w:rPr>
              <w:t>to wake-up when the data is arrival</w:t>
            </w:r>
            <w:r w:rsidRPr="00661CD2">
              <w:rPr>
                <w:rFonts w:eastAsia="宋体" w:hAnsi="Arial" w:hint="eastAsia"/>
                <w:color w:val="000000"/>
                <w:lang w:eastAsia="zh-CN"/>
              </w:rPr>
              <w:t xml:space="preserve">. </w:t>
            </w:r>
            <w:r w:rsidRPr="00661CD2">
              <w:rPr>
                <w:rFonts w:eastAsia="宋体" w:hAnsi="Arial"/>
                <w:color w:val="000000"/>
                <w:lang w:eastAsia="zh-CN"/>
              </w:rPr>
              <w:t>W</w:t>
            </w:r>
            <w:r w:rsidRPr="00661CD2">
              <w:rPr>
                <w:rFonts w:eastAsia="宋体" w:hAnsi="Arial" w:hint="eastAsia"/>
                <w:color w:val="000000"/>
                <w:lang w:eastAsia="zh-CN"/>
              </w:rPr>
              <w:t xml:space="preserve">hen there is no data transmission in the DRX cycle, UE could go to sleep by indication </w:t>
            </w:r>
            <w:r>
              <w:rPr>
                <w:rFonts w:eastAsia="宋体" w:hAnsi="Arial" w:hint="eastAsia"/>
                <w:color w:val="000000"/>
                <w:lang w:eastAsia="zh-CN"/>
              </w:rPr>
              <w:t>in DCP</w:t>
            </w:r>
            <w:r w:rsidRPr="00661CD2">
              <w:rPr>
                <w:rFonts w:eastAsia="宋体" w:hAnsi="Arial" w:hint="eastAsia"/>
                <w:color w:val="000000"/>
                <w:lang w:eastAsia="zh-CN"/>
              </w:rPr>
              <w:t>.</w:t>
            </w:r>
          </w:p>
        </w:tc>
      </w:tr>
      <w:tr w:rsidR="00605896" w14:paraId="4302A068" w14:textId="77777777" w:rsidTr="0082478D">
        <w:trPr>
          <w:trHeight w:val="203"/>
          <w:jc w:val="center"/>
        </w:trPr>
        <w:tc>
          <w:tcPr>
            <w:tcW w:w="2383" w:type="dxa"/>
            <w:shd w:val="clear" w:color="auto" w:fill="auto"/>
            <w:vAlign w:val="center"/>
          </w:tcPr>
          <w:p w14:paraId="46C42B47" w14:textId="77777777" w:rsidR="00605896" w:rsidRPr="00661CD2" w:rsidRDefault="00605896" w:rsidP="0082478D">
            <w:pPr>
              <w:spacing w:before="40"/>
              <w:rPr>
                <w:rFonts w:eastAsia="宋体"/>
                <w:color w:val="000000"/>
                <w:lang w:eastAsia="zh-CN"/>
              </w:rPr>
            </w:pPr>
            <w:r w:rsidRPr="00661CD2">
              <w:rPr>
                <w:rFonts w:eastAsia="宋体"/>
                <w:color w:val="000000"/>
                <w:lang w:eastAsia="zh-CN"/>
              </w:rPr>
              <w:t>P</w:t>
            </w:r>
            <w:r w:rsidRPr="00661CD2">
              <w:rPr>
                <w:rFonts w:eastAsia="宋体" w:hint="eastAsia"/>
                <w:color w:val="000000"/>
                <w:lang w:eastAsia="zh-CN"/>
              </w:rPr>
              <w:t xml:space="preserve">ower consumption for </w:t>
            </w:r>
            <w:r>
              <w:rPr>
                <w:rFonts w:eastAsia="宋体" w:hint="eastAsia"/>
                <w:color w:val="000000"/>
                <w:lang w:eastAsia="zh-CN"/>
              </w:rPr>
              <w:t>DCP</w:t>
            </w:r>
          </w:p>
        </w:tc>
        <w:tc>
          <w:tcPr>
            <w:tcW w:w="4366" w:type="dxa"/>
            <w:shd w:val="clear" w:color="auto" w:fill="auto"/>
            <w:vAlign w:val="center"/>
          </w:tcPr>
          <w:p w14:paraId="6EBD12E4" w14:textId="77777777" w:rsidR="00605896" w:rsidRPr="00661CD2" w:rsidRDefault="00605896" w:rsidP="0082478D">
            <w:pPr>
              <w:spacing w:before="40"/>
              <w:rPr>
                <w:rFonts w:eastAsia="宋体" w:hAnsi="Arial"/>
                <w:color w:val="000000"/>
                <w:lang w:eastAsia="zh-CN"/>
              </w:rPr>
            </w:pPr>
            <w:r w:rsidRPr="00661CD2">
              <w:rPr>
                <w:rFonts w:eastAsia="宋体" w:hAnsi="Arial" w:hint="eastAsia"/>
                <w:color w:val="000000"/>
                <w:lang w:eastAsia="zh-CN"/>
              </w:rPr>
              <w:t xml:space="preserve">100, </w:t>
            </w:r>
          </w:p>
          <w:p w14:paraId="668A9555" w14:textId="77777777" w:rsidR="00605896" w:rsidRPr="00661CD2" w:rsidRDefault="00605896" w:rsidP="0082478D">
            <w:pPr>
              <w:spacing w:before="40"/>
              <w:rPr>
                <w:rFonts w:eastAsia="宋体" w:hAnsi="Arial"/>
                <w:color w:val="000000"/>
                <w:lang w:eastAsia="zh-CN"/>
              </w:rPr>
            </w:pPr>
            <w:r w:rsidRPr="00661CD2">
              <w:rPr>
                <w:rFonts w:eastAsia="宋体" w:hAnsi="Arial" w:hint="eastAsia"/>
                <w:color w:val="000000"/>
                <w:lang w:eastAsia="zh-CN"/>
              </w:rPr>
              <w:t>the same as that of PDCCH-only</w:t>
            </w:r>
          </w:p>
          <w:p w14:paraId="6D8FDC48" w14:textId="77777777" w:rsidR="00605896" w:rsidRPr="00661CD2" w:rsidRDefault="00605896" w:rsidP="0082478D">
            <w:pPr>
              <w:spacing w:before="40"/>
              <w:rPr>
                <w:rFonts w:eastAsia="宋体" w:hAnsi="Arial"/>
                <w:color w:val="000000"/>
                <w:lang w:eastAsia="zh-CN"/>
              </w:rPr>
            </w:pPr>
            <w:r w:rsidRPr="00661CD2">
              <w:rPr>
                <w:rFonts w:eastAsia="宋体"/>
                <w:sz w:val="22"/>
                <w:szCs w:val="22"/>
                <w:lang w:eastAsia="zh-CN"/>
              </w:rPr>
              <w:t>DCP offset</w:t>
            </w:r>
            <w:r>
              <w:rPr>
                <w:rFonts w:eastAsia="宋体"/>
                <w:sz w:val="22"/>
                <w:szCs w:val="22"/>
                <w:lang w:eastAsia="zh-CN"/>
              </w:rPr>
              <w:t xml:space="preserve"> </w:t>
            </w:r>
            <w:r w:rsidRPr="00661CD2">
              <w:rPr>
                <w:rFonts w:eastAsia="宋体"/>
                <w:sz w:val="22"/>
                <w:szCs w:val="22"/>
                <w:lang w:eastAsia="zh-CN"/>
              </w:rPr>
              <w:t xml:space="preserve">to DRX ON = 2 </w:t>
            </w:r>
            <w:proofErr w:type="spellStart"/>
            <w:r w:rsidRPr="00661CD2">
              <w:rPr>
                <w:rFonts w:eastAsia="宋体"/>
                <w:sz w:val="22"/>
                <w:szCs w:val="22"/>
                <w:lang w:eastAsia="zh-CN"/>
              </w:rPr>
              <w:t>ms</w:t>
            </w:r>
            <w:proofErr w:type="spellEnd"/>
          </w:p>
        </w:tc>
      </w:tr>
      <w:tr w:rsidR="00605896" w:rsidRPr="004C7072" w14:paraId="7053B4B0" w14:textId="77777777" w:rsidTr="0082478D">
        <w:trPr>
          <w:trHeight w:val="203"/>
          <w:jc w:val="center"/>
        </w:trPr>
        <w:tc>
          <w:tcPr>
            <w:tcW w:w="2383" w:type="dxa"/>
            <w:shd w:val="clear" w:color="auto" w:fill="auto"/>
            <w:vAlign w:val="center"/>
            <w:hideMark/>
          </w:tcPr>
          <w:p w14:paraId="56D07EFC" w14:textId="77777777" w:rsidR="00605896" w:rsidRPr="00661CD2" w:rsidRDefault="00605896" w:rsidP="0082478D">
            <w:pPr>
              <w:rPr>
                <w:rFonts w:eastAsia="宋体"/>
                <w:color w:val="000000"/>
                <w:lang w:eastAsia="zh-CN"/>
              </w:rPr>
            </w:pPr>
            <w:r w:rsidRPr="00661CD2">
              <w:rPr>
                <w:rFonts w:eastAsia="宋体"/>
                <w:color w:val="000000"/>
                <w:lang w:eastAsia="zh-CN"/>
              </w:rPr>
              <w:t>C</w:t>
            </w:r>
            <w:r w:rsidRPr="00661CD2">
              <w:rPr>
                <w:rFonts w:eastAsia="宋体" w:hint="eastAsia"/>
                <w:color w:val="000000"/>
                <w:lang w:eastAsia="zh-CN"/>
              </w:rPr>
              <w:t xml:space="preserve">hannel tracking and </w:t>
            </w:r>
            <w:r w:rsidRPr="00661CD2">
              <w:rPr>
                <w:rFonts w:eastAsia="宋体"/>
                <w:color w:val="000000"/>
                <w:lang w:eastAsia="zh-CN"/>
              </w:rPr>
              <w:t>CSI</w:t>
            </w:r>
            <w:r w:rsidRPr="00661CD2">
              <w:rPr>
                <w:rFonts w:eastAsia="宋体" w:hint="eastAsia"/>
                <w:color w:val="000000"/>
                <w:lang w:eastAsia="zh-CN"/>
              </w:rPr>
              <w:t xml:space="preserve"> </w:t>
            </w:r>
            <w:r w:rsidRPr="00661CD2">
              <w:rPr>
                <w:rFonts w:eastAsia="宋体"/>
                <w:color w:val="000000"/>
                <w:lang w:eastAsia="zh-CN"/>
              </w:rPr>
              <w:t>measurement</w:t>
            </w:r>
          </w:p>
        </w:tc>
        <w:tc>
          <w:tcPr>
            <w:tcW w:w="4366" w:type="dxa"/>
            <w:shd w:val="clear" w:color="auto" w:fill="auto"/>
            <w:vAlign w:val="center"/>
            <w:hideMark/>
          </w:tcPr>
          <w:p w14:paraId="17A47526" w14:textId="77777777" w:rsidR="00605896" w:rsidRPr="00661CD2" w:rsidRDefault="00605896" w:rsidP="0082478D">
            <w:pPr>
              <w:spacing w:before="40"/>
              <w:rPr>
                <w:rFonts w:eastAsia="宋体" w:hAnsi="Arial"/>
                <w:color w:val="000000"/>
                <w:lang w:eastAsia="zh-CN"/>
              </w:rPr>
            </w:pPr>
            <w:r w:rsidRPr="00661CD2">
              <w:rPr>
                <w:rFonts w:eastAsia="宋体" w:hAnsi="Arial"/>
                <w:color w:val="000000"/>
                <w:lang w:eastAsia="zh-CN"/>
              </w:rPr>
              <w:t>B</w:t>
            </w:r>
            <w:r w:rsidRPr="00661CD2">
              <w:rPr>
                <w:rFonts w:eastAsia="宋体" w:hAnsi="Arial" w:hint="eastAsia"/>
                <w:color w:val="000000"/>
                <w:lang w:eastAsia="zh-CN"/>
              </w:rPr>
              <w:t>ased on 5ms CSI-RS period;</w:t>
            </w:r>
          </w:p>
          <w:p w14:paraId="1B2EDFFD" w14:textId="77777777" w:rsidR="00605896" w:rsidRPr="00661CD2" w:rsidRDefault="00605896" w:rsidP="0082478D">
            <w:pPr>
              <w:spacing w:before="40"/>
              <w:rPr>
                <w:rFonts w:eastAsia="宋体" w:hAnsi="Arial"/>
                <w:color w:val="000000"/>
                <w:lang w:eastAsia="zh-CN"/>
              </w:rPr>
            </w:pPr>
            <w:r w:rsidRPr="00661CD2">
              <w:rPr>
                <w:rFonts w:eastAsia="宋体" w:hAnsi="Arial"/>
                <w:color w:val="000000"/>
                <w:lang w:eastAsia="zh-CN"/>
              </w:rPr>
              <w:t>B</w:t>
            </w:r>
            <w:r w:rsidRPr="00661CD2">
              <w:rPr>
                <w:rFonts w:eastAsia="宋体" w:hAnsi="Arial" w:hint="eastAsia"/>
                <w:color w:val="000000"/>
                <w:lang w:eastAsia="zh-CN"/>
              </w:rPr>
              <w:t xml:space="preserve">ased on </w:t>
            </w:r>
            <w:r w:rsidRPr="00661CD2">
              <w:rPr>
                <w:rFonts w:eastAsia="宋体" w:hint="eastAsia"/>
                <w:color w:val="000000"/>
                <w:lang w:eastAsia="zh-CN"/>
              </w:rPr>
              <w:t xml:space="preserve">SSB with </w:t>
            </w:r>
            <w:r w:rsidRPr="00661CD2">
              <w:rPr>
                <w:rFonts w:eastAsia="宋体" w:hAnsi="Arial" w:hint="eastAsia"/>
                <w:color w:val="000000"/>
                <w:lang w:eastAsia="zh-CN"/>
              </w:rPr>
              <w:t>20ms periodicity.</w:t>
            </w:r>
          </w:p>
        </w:tc>
      </w:tr>
      <w:tr w:rsidR="00605896" w:rsidRPr="004F4B55" w14:paraId="30817C5B" w14:textId="77777777" w:rsidTr="0082478D">
        <w:trPr>
          <w:trHeight w:val="363"/>
          <w:jc w:val="center"/>
        </w:trPr>
        <w:tc>
          <w:tcPr>
            <w:tcW w:w="2383" w:type="dxa"/>
            <w:shd w:val="clear" w:color="auto" w:fill="auto"/>
            <w:vAlign w:val="center"/>
            <w:hideMark/>
          </w:tcPr>
          <w:p w14:paraId="5647C497" w14:textId="77777777" w:rsidR="00605896" w:rsidRPr="00661CD2" w:rsidRDefault="00605896" w:rsidP="0082478D">
            <w:pPr>
              <w:rPr>
                <w:rFonts w:eastAsia="宋体"/>
                <w:color w:val="000000"/>
                <w:lang w:eastAsia="zh-CN"/>
              </w:rPr>
            </w:pPr>
            <w:r w:rsidRPr="00661CD2">
              <w:rPr>
                <w:rFonts w:eastAsia="宋体" w:hint="eastAsia"/>
                <w:color w:val="000000"/>
                <w:lang w:eastAsia="zh-CN"/>
              </w:rPr>
              <w:t xml:space="preserve">TDD </w:t>
            </w:r>
            <w:r w:rsidRPr="00661CD2">
              <w:rPr>
                <w:rFonts w:eastAsia="宋体"/>
                <w:color w:val="000000"/>
                <w:lang w:eastAsia="zh-CN"/>
              </w:rPr>
              <w:t>configuration</w:t>
            </w:r>
          </w:p>
        </w:tc>
        <w:tc>
          <w:tcPr>
            <w:tcW w:w="4366" w:type="dxa"/>
            <w:shd w:val="clear" w:color="auto" w:fill="auto"/>
            <w:vAlign w:val="center"/>
            <w:hideMark/>
          </w:tcPr>
          <w:p w14:paraId="1A4DAA0D" w14:textId="77777777" w:rsidR="00605896" w:rsidRPr="00661CD2" w:rsidRDefault="00605896" w:rsidP="0082478D">
            <w:pPr>
              <w:rPr>
                <w:rFonts w:eastAsia="宋体" w:hAnsi="Arial"/>
                <w:color w:val="000000"/>
                <w:lang w:eastAsia="zh-CN"/>
              </w:rPr>
            </w:pPr>
            <w:r w:rsidRPr="00661CD2">
              <w:rPr>
                <w:rFonts w:eastAsia="宋体" w:hAnsi="Arial" w:hint="eastAsia"/>
                <w:color w:val="000000"/>
                <w:lang w:eastAsia="zh-CN"/>
              </w:rPr>
              <w:t>DSUUD</w:t>
            </w:r>
          </w:p>
        </w:tc>
      </w:tr>
      <w:tr w:rsidR="00605896" w:rsidRPr="004F4B55" w14:paraId="1F556325" w14:textId="77777777" w:rsidTr="0082478D">
        <w:trPr>
          <w:trHeight w:val="363"/>
          <w:jc w:val="center"/>
        </w:trPr>
        <w:tc>
          <w:tcPr>
            <w:tcW w:w="2383" w:type="dxa"/>
            <w:shd w:val="clear" w:color="auto" w:fill="auto"/>
            <w:vAlign w:val="center"/>
          </w:tcPr>
          <w:p w14:paraId="728C7B68" w14:textId="77777777" w:rsidR="00605896" w:rsidRPr="00661CD2" w:rsidRDefault="00605896" w:rsidP="0082478D">
            <w:pPr>
              <w:rPr>
                <w:rFonts w:eastAsia="宋体"/>
                <w:color w:val="000000"/>
                <w:lang w:eastAsia="zh-CN"/>
              </w:rPr>
            </w:pPr>
            <w:r>
              <w:rPr>
                <w:rFonts w:eastAsia="宋体" w:hint="eastAsia"/>
                <w:color w:val="000000"/>
                <w:lang w:eastAsia="zh-CN"/>
              </w:rPr>
              <w:t>SCS</w:t>
            </w:r>
          </w:p>
        </w:tc>
        <w:tc>
          <w:tcPr>
            <w:tcW w:w="4366" w:type="dxa"/>
            <w:shd w:val="clear" w:color="auto" w:fill="auto"/>
            <w:vAlign w:val="center"/>
          </w:tcPr>
          <w:p w14:paraId="12674882" w14:textId="77777777" w:rsidR="00605896" w:rsidRPr="00661CD2" w:rsidRDefault="00605896" w:rsidP="0082478D">
            <w:pPr>
              <w:rPr>
                <w:rFonts w:eastAsia="宋体" w:hAnsi="Arial"/>
                <w:color w:val="000000"/>
                <w:lang w:eastAsia="zh-CN"/>
              </w:rPr>
            </w:pPr>
            <w:r w:rsidRPr="00661CD2">
              <w:rPr>
                <w:rFonts w:eastAsia="宋体" w:hAnsi="Arial"/>
                <w:color w:val="000000"/>
                <w:lang w:eastAsia="zh-CN"/>
              </w:rPr>
              <w:t>30</w:t>
            </w:r>
            <w:r>
              <w:rPr>
                <w:rFonts w:eastAsia="宋体" w:hAnsi="Arial" w:hint="eastAsia"/>
                <w:color w:val="000000"/>
                <w:lang w:eastAsia="zh-CN"/>
              </w:rPr>
              <w:t>k</w:t>
            </w:r>
            <w:r w:rsidRPr="00661CD2">
              <w:rPr>
                <w:rFonts w:eastAsia="宋体" w:hAnsi="Arial"/>
                <w:color w:val="000000"/>
                <w:lang w:eastAsia="zh-CN"/>
              </w:rPr>
              <w:t>Hz</w:t>
            </w:r>
          </w:p>
        </w:tc>
      </w:tr>
      <w:tr w:rsidR="00605896" w:rsidRPr="004F4B55" w14:paraId="67AE2AE7" w14:textId="77777777" w:rsidTr="0082478D">
        <w:trPr>
          <w:trHeight w:val="363"/>
          <w:jc w:val="center"/>
        </w:trPr>
        <w:tc>
          <w:tcPr>
            <w:tcW w:w="2383" w:type="dxa"/>
            <w:shd w:val="clear" w:color="auto" w:fill="auto"/>
            <w:vAlign w:val="center"/>
            <w:hideMark/>
          </w:tcPr>
          <w:p w14:paraId="29C93399" w14:textId="77777777" w:rsidR="00605896" w:rsidRPr="00661CD2" w:rsidRDefault="00605896" w:rsidP="0082478D">
            <w:pPr>
              <w:rPr>
                <w:rFonts w:eastAsia="宋体"/>
                <w:color w:val="000000"/>
                <w:lang w:eastAsia="zh-CN"/>
              </w:rPr>
            </w:pPr>
            <w:r w:rsidRPr="00661CD2">
              <w:rPr>
                <w:rFonts w:eastAsia="宋体" w:hAnsi="Arial"/>
                <w:color w:val="000000"/>
                <w:lang w:eastAsia="zh-CN"/>
              </w:rPr>
              <w:t>T</w:t>
            </w:r>
            <w:r w:rsidRPr="00661CD2">
              <w:rPr>
                <w:rFonts w:eastAsia="宋体" w:hAnsi="Arial" w:hint="eastAsia"/>
                <w:color w:val="000000"/>
                <w:lang w:eastAsia="zh-CN"/>
              </w:rPr>
              <w:t>ransmission rate</w:t>
            </w:r>
          </w:p>
        </w:tc>
        <w:tc>
          <w:tcPr>
            <w:tcW w:w="4366" w:type="dxa"/>
            <w:shd w:val="clear" w:color="auto" w:fill="auto"/>
            <w:vAlign w:val="center"/>
            <w:hideMark/>
          </w:tcPr>
          <w:p w14:paraId="26CD2E0E" w14:textId="77777777" w:rsidR="00605896" w:rsidRPr="00661CD2" w:rsidRDefault="00605896" w:rsidP="0082478D">
            <w:pPr>
              <w:rPr>
                <w:rFonts w:eastAsia="宋体" w:hAnsi="Arial"/>
                <w:color w:val="000000"/>
                <w:lang w:eastAsia="zh-CN"/>
              </w:rPr>
            </w:pPr>
            <w:r w:rsidRPr="00661CD2">
              <w:rPr>
                <w:rFonts w:eastAsia="宋体" w:hAnsi="Arial"/>
                <w:color w:val="000000"/>
                <w:lang w:eastAsia="zh-CN"/>
              </w:rPr>
              <w:t>T</w:t>
            </w:r>
            <w:r w:rsidRPr="00661CD2">
              <w:rPr>
                <w:rFonts w:eastAsia="宋体" w:hAnsi="Arial" w:hint="eastAsia"/>
                <w:color w:val="000000"/>
                <w:lang w:eastAsia="zh-CN"/>
              </w:rPr>
              <w:t>ransmission</w:t>
            </w:r>
            <w:r>
              <w:rPr>
                <w:rFonts w:eastAsia="宋体" w:hAnsi="Arial" w:hint="eastAsia"/>
                <w:color w:val="000000"/>
                <w:lang w:eastAsia="zh-CN"/>
              </w:rPr>
              <w:t xml:space="preserve"> data</w:t>
            </w:r>
            <w:r w:rsidRPr="00661CD2">
              <w:rPr>
                <w:rFonts w:eastAsia="宋体" w:hAnsi="Arial" w:hint="eastAsia"/>
                <w:color w:val="000000"/>
                <w:lang w:eastAsia="zh-CN"/>
              </w:rPr>
              <w:t xml:space="preserve"> rate is based on ITU-DU SE.</w:t>
            </w:r>
          </w:p>
          <w:p w14:paraId="286C8EC7" w14:textId="77777777" w:rsidR="00605896" w:rsidRPr="00661CD2" w:rsidRDefault="00605896" w:rsidP="0082478D">
            <w:pPr>
              <w:rPr>
                <w:rFonts w:eastAsia="宋体" w:hAnsi="Arial"/>
                <w:color w:val="000000"/>
                <w:lang w:eastAsia="zh-CN"/>
              </w:rPr>
            </w:pPr>
            <w:r w:rsidRPr="00661CD2">
              <w:rPr>
                <w:rFonts w:eastAsia="宋体" w:hAnsi="Arial" w:hint="eastAsia"/>
                <w:color w:val="000000"/>
                <w:lang w:eastAsia="zh-CN"/>
              </w:rPr>
              <w:t>10UE is dropped within one TRP.</w:t>
            </w:r>
          </w:p>
        </w:tc>
      </w:tr>
      <w:tr w:rsidR="00605896" w:rsidRPr="004C7072" w14:paraId="60AF2E11" w14:textId="77777777" w:rsidTr="0082478D">
        <w:trPr>
          <w:trHeight w:val="363"/>
          <w:jc w:val="center"/>
        </w:trPr>
        <w:tc>
          <w:tcPr>
            <w:tcW w:w="2383" w:type="dxa"/>
            <w:shd w:val="clear" w:color="auto" w:fill="auto"/>
            <w:vAlign w:val="center"/>
            <w:hideMark/>
          </w:tcPr>
          <w:p w14:paraId="1FB0CC1E" w14:textId="77777777" w:rsidR="00605896" w:rsidRPr="00661CD2" w:rsidRDefault="00605896" w:rsidP="0082478D">
            <w:pPr>
              <w:rPr>
                <w:rFonts w:eastAsia="宋体"/>
                <w:color w:val="000000"/>
                <w:lang w:eastAsia="zh-CN"/>
              </w:rPr>
            </w:pPr>
            <w:r w:rsidRPr="00661CD2">
              <w:rPr>
                <w:rFonts w:eastAsia="宋体"/>
                <w:color w:val="000000"/>
                <w:lang w:eastAsia="zh-CN"/>
              </w:rPr>
              <w:t>T</w:t>
            </w:r>
            <w:r w:rsidRPr="00661CD2">
              <w:rPr>
                <w:rFonts w:eastAsia="宋体" w:hint="eastAsia"/>
                <w:color w:val="000000"/>
                <w:lang w:eastAsia="zh-CN"/>
              </w:rPr>
              <w:t xml:space="preserve">raffic </w:t>
            </w:r>
            <w:r w:rsidRPr="00661CD2">
              <w:rPr>
                <w:rFonts w:eastAsia="宋体"/>
                <w:color w:val="000000"/>
                <w:lang w:eastAsia="zh-CN"/>
              </w:rPr>
              <w:t>model</w:t>
            </w:r>
          </w:p>
        </w:tc>
        <w:tc>
          <w:tcPr>
            <w:tcW w:w="4366" w:type="dxa"/>
            <w:shd w:val="clear" w:color="auto" w:fill="auto"/>
            <w:vAlign w:val="center"/>
            <w:hideMark/>
          </w:tcPr>
          <w:p w14:paraId="5C935976" w14:textId="77777777" w:rsidR="00605896" w:rsidRPr="00661CD2" w:rsidRDefault="00605896" w:rsidP="0082478D">
            <w:pPr>
              <w:rPr>
                <w:rFonts w:eastAsia="宋体" w:hAnsi="Arial"/>
                <w:color w:val="000000"/>
                <w:lang w:eastAsia="zh-CN"/>
              </w:rPr>
            </w:pPr>
            <w:r w:rsidRPr="00661CD2">
              <w:rPr>
                <w:rFonts w:eastAsia="宋体" w:hAnsi="Arial" w:hint="eastAsia"/>
                <w:color w:val="000000"/>
                <w:lang w:eastAsia="zh-CN"/>
              </w:rPr>
              <w:t>FTP3 with 0.5M</w:t>
            </w:r>
            <w:r>
              <w:rPr>
                <w:rFonts w:eastAsia="宋体" w:hAnsi="Arial" w:hint="eastAsia"/>
                <w:color w:val="000000"/>
                <w:lang w:eastAsia="zh-CN"/>
              </w:rPr>
              <w:t>bytes packet,</w:t>
            </w:r>
            <w:r w:rsidRPr="00661CD2">
              <w:rPr>
                <w:rFonts w:eastAsia="宋体" w:hAnsi="Arial" w:hint="eastAsia"/>
                <w:color w:val="000000"/>
                <w:lang w:eastAsia="zh-CN"/>
              </w:rPr>
              <w:t xml:space="preserve"> 200ms inter-arrival time;</w:t>
            </w:r>
          </w:p>
          <w:p w14:paraId="1BDBF769" w14:textId="77777777" w:rsidR="00605896" w:rsidRPr="00661CD2" w:rsidRDefault="00605896" w:rsidP="0082478D">
            <w:pPr>
              <w:rPr>
                <w:rFonts w:eastAsia="宋体"/>
                <w:color w:val="000000"/>
                <w:lang w:eastAsia="zh-CN"/>
              </w:rPr>
            </w:pPr>
            <w:r w:rsidRPr="00661CD2">
              <w:rPr>
                <w:rFonts w:eastAsia="宋体" w:hAnsi="Arial" w:hint="eastAsia"/>
                <w:color w:val="000000"/>
                <w:lang w:eastAsia="zh-CN"/>
              </w:rPr>
              <w:t>IM with 0.1M</w:t>
            </w:r>
            <w:r>
              <w:rPr>
                <w:rFonts w:eastAsia="宋体" w:hAnsi="Arial" w:hint="eastAsia"/>
                <w:color w:val="000000"/>
                <w:lang w:eastAsia="zh-CN"/>
              </w:rPr>
              <w:t xml:space="preserve"> bytes packet,</w:t>
            </w:r>
            <w:r w:rsidRPr="00661CD2">
              <w:rPr>
                <w:rFonts w:eastAsia="宋体" w:hAnsi="Arial" w:hint="eastAsia"/>
                <w:color w:val="000000"/>
                <w:lang w:eastAsia="zh-CN"/>
              </w:rPr>
              <w:t>2sec inter-arrival time</w:t>
            </w:r>
          </w:p>
        </w:tc>
      </w:tr>
      <w:bookmarkEnd w:id="18"/>
    </w:tbl>
    <w:p w14:paraId="3B87217C" w14:textId="77777777" w:rsidR="00605896" w:rsidRDefault="00605896" w:rsidP="00605896">
      <w:pPr>
        <w:pStyle w:val="a0"/>
        <w:rPr>
          <w:rFonts w:eastAsiaTheme="minorEastAsia"/>
          <w:lang w:eastAsia="zh-CN"/>
        </w:rPr>
      </w:pPr>
    </w:p>
    <w:p w14:paraId="64611F91" w14:textId="5679D3B3" w:rsidR="00FA4056" w:rsidRDefault="00FA4056" w:rsidP="00605896">
      <w:pPr>
        <w:pStyle w:val="a0"/>
        <w:rPr>
          <w:rFonts w:eastAsiaTheme="minorEastAsia"/>
          <w:lang w:eastAsia="zh-CN"/>
        </w:rPr>
      </w:pPr>
      <w:r w:rsidRPr="00FA4056">
        <w:rPr>
          <w:rFonts w:eastAsiaTheme="minorEastAsia" w:hint="eastAsia"/>
          <w:iCs/>
          <w:lang w:eastAsia="zh-CN"/>
        </w:rPr>
        <w:t xml:space="preserve">The power </w:t>
      </w:r>
      <w:r w:rsidRPr="00FA4056">
        <w:rPr>
          <w:rFonts w:eastAsiaTheme="minorEastAsia"/>
          <w:iCs/>
          <w:lang w:eastAsia="zh-CN"/>
        </w:rPr>
        <w:t>saving</w:t>
      </w:r>
      <w:r w:rsidRPr="00FA4056">
        <w:rPr>
          <w:rFonts w:eastAsiaTheme="minorEastAsia" w:hint="eastAsia"/>
          <w:iCs/>
          <w:lang w:eastAsia="zh-CN"/>
        </w:rPr>
        <w:t xml:space="preserve"> gains of </w:t>
      </w:r>
      <w:r>
        <w:rPr>
          <w:rFonts w:eastAsiaTheme="minorEastAsia" w:hint="eastAsia"/>
          <w:iCs/>
          <w:lang w:eastAsia="zh-CN"/>
        </w:rPr>
        <w:t>the</w:t>
      </w:r>
      <w:r w:rsidRPr="00FA4056">
        <w:rPr>
          <w:rFonts w:eastAsiaTheme="minorEastAsia" w:hint="eastAsia"/>
          <w:iCs/>
          <w:lang w:eastAsia="zh-CN"/>
        </w:rPr>
        <w:t xml:space="preserve"> schemes</w:t>
      </w:r>
      <w:r>
        <w:rPr>
          <w:rFonts w:eastAsiaTheme="minorEastAsia" w:hint="eastAsia"/>
          <w:iCs/>
          <w:lang w:eastAsia="zh-CN"/>
        </w:rPr>
        <w:t xml:space="preserve"> above</w:t>
      </w:r>
      <w:r w:rsidRPr="00FA4056">
        <w:rPr>
          <w:rFonts w:eastAsiaTheme="minorEastAsia" w:hint="eastAsia"/>
          <w:iCs/>
          <w:lang w:eastAsia="zh-CN"/>
        </w:rPr>
        <w:t xml:space="preserve"> are provided in the </w:t>
      </w:r>
      <w:r>
        <w:rPr>
          <w:rFonts w:eastAsiaTheme="minorEastAsia"/>
          <w:iCs/>
          <w:lang w:eastAsia="zh-CN"/>
        </w:rPr>
        <w:fldChar w:fldCharType="begin"/>
      </w:r>
      <w:r>
        <w:rPr>
          <w:rFonts w:eastAsiaTheme="minorEastAsia"/>
          <w:iCs/>
          <w:lang w:eastAsia="zh-CN"/>
        </w:rPr>
        <w:instrText xml:space="preserve"> </w:instrText>
      </w:r>
      <w:r>
        <w:rPr>
          <w:rFonts w:eastAsiaTheme="minorEastAsia" w:hint="eastAsia"/>
          <w:iCs/>
          <w:lang w:eastAsia="zh-CN"/>
        </w:rPr>
        <w:instrText>REF _Ref78840145 \h</w:instrText>
      </w:r>
      <w:r>
        <w:rPr>
          <w:rFonts w:eastAsiaTheme="minorEastAsia"/>
          <w:iCs/>
          <w:lang w:eastAsia="zh-CN"/>
        </w:rPr>
        <w:instrText xml:space="preserve"> </w:instrText>
      </w:r>
      <w:r>
        <w:rPr>
          <w:rFonts w:eastAsiaTheme="minorEastAsia"/>
          <w:iCs/>
          <w:lang w:eastAsia="zh-CN"/>
        </w:rPr>
      </w:r>
      <w:r>
        <w:rPr>
          <w:rFonts w:eastAsiaTheme="minorEastAsia"/>
          <w:iCs/>
          <w:lang w:eastAsia="zh-CN"/>
        </w:rPr>
        <w:fldChar w:fldCharType="separate"/>
      </w:r>
      <w:r w:rsidRPr="00FA4056">
        <w:rPr>
          <w:rFonts w:eastAsiaTheme="minorEastAsia"/>
          <w:lang w:eastAsia="zh-CN"/>
        </w:rPr>
        <w:t xml:space="preserve">Table </w:t>
      </w:r>
      <w:r>
        <w:rPr>
          <w:rFonts w:eastAsiaTheme="minorEastAsia"/>
          <w:noProof/>
          <w:lang w:eastAsia="zh-CN"/>
        </w:rPr>
        <w:t>4</w:t>
      </w:r>
      <w:r>
        <w:rPr>
          <w:rFonts w:eastAsiaTheme="minorEastAsia"/>
          <w:iCs/>
          <w:lang w:eastAsia="zh-CN"/>
        </w:rPr>
        <w:fldChar w:fldCharType="end"/>
      </w:r>
      <w:r w:rsidRPr="00FA4056">
        <w:rPr>
          <w:rFonts w:eastAsiaTheme="minorEastAsia" w:hint="eastAsia"/>
          <w:iCs/>
          <w:lang w:eastAsia="zh-CN"/>
        </w:rPr>
        <w:t xml:space="preserve">. According to the evaluation results, we find that the different power saving gain for the different traffic model with the corresponding DRX configuration. It is shown that the </w:t>
      </w:r>
      <w:r w:rsidRPr="00FA4056">
        <w:rPr>
          <w:rFonts w:eastAsiaTheme="minorEastAsia"/>
          <w:iCs/>
          <w:lang w:eastAsia="zh-CN"/>
        </w:rPr>
        <w:t>PDCCH skipping scheme 1(Go-to-sleep indication)</w:t>
      </w:r>
      <w:r>
        <w:rPr>
          <w:rFonts w:eastAsiaTheme="minorEastAsia" w:hint="eastAsia"/>
          <w:iCs/>
          <w:lang w:eastAsia="zh-CN"/>
        </w:rPr>
        <w:t xml:space="preserve"> and t</w:t>
      </w:r>
      <w:r w:rsidRPr="00FA4056">
        <w:rPr>
          <w:rFonts w:eastAsiaTheme="minorEastAsia"/>
          <w:iCs/>
          <w:lang w:eastAsia="zh-CN"/>
        </w:rPr>
        <w:t>he PDCCH skipping scheme 2 (Step</w:t>
      </w:r>
      <w:proofErr w:type="gramStart"/>
      <w:r w:rsidRPr="00FA4056">
        <w:rPr>
          <w:rFonts w:eastAsiaTheme="minorEastAsia"/>
          <w:iCs/>
          <w:lang w:eastAsia="zh-CN"/>
        </w:rPr>
        <w:t>={</w:t>
      </w:r>
      <w:proofErr w:type="gramEnd"/>
      <w:r w:rsidRPr="00FA4056">
        <w:rPr>
          <w:rFonts w:eastAsiaTheme="minorEastAsia"/>
          <w:iCs/>
          <w:lang w:eastAsia="zh-CN"/>
        </w:rPr>
        <w:t>1,2,4,8})</w:t>
      </w:r>
      <w:r w:rsidRPr="00FA4056">
        <w:rPr>
          <w:rFonts w:eastAsiaTheme="minorEastAsia" w:hint="eastAsia"/>
          <w:iCs/>
          <w:lang w:eastAsia="zh-CN"/>
        </w:rPr>
        <w:t xml:space="preserve"> can obtain 71.77% and 33.96% power saving gain under the FTP traffic, respectively. </w:t>
      </w:r>
      <w:r w:rsidRPr="00FA4056">
        <w:rPr>
          <w:rFonts w:eastAsiaTheme="minorEastAsia"/>
          <w:iCs/>
          <w:lang w:eastAsia="zh-CN"/>
        </w:rPr>
        <w:t>T</w:t>
      </w:r>
      <w:r w:rsidRPr="00FA4056">
        <w:rPr>
          <w:rFonts w:eastAsiaTheme="minorEastAsia" w:hint="eastAsia"/>
          <w:iCs/>
          <w:lang w:eastAsia="zh-CN"/>
        </w:rPr>
        <w:t xml:space="preserve">he 41.2% </w:t>
      </w:r>
      <w:r w:rsidRPr="00FA4056">
        <w:rPr>
          <w:rFonts w:eastAsiaTheme="minorEastAsia"/>
          <w:iCs/>
          <w:lang w:eastAsia="zh-CN"/>
        </w:rPr>
        <w:t>and</w:t>
      </w:r>
      <w:r w:rsidRPr="00FA4056">
        <w:rPr>
          <w:rFonts w:eastAsiaTheme="minorEastAsia" w:hint="eastAsia"/>
          <w:iCs/>
          <w:lang w:eastAsia="zh-CN"/>
        </w:rPr>
        <w:t xml:space="preserve"> 19.78% power saving gain can be </w:t>
      </w:r>
      <w:r w:rsidRPr="00FA4056">
        <w:rPr>
          <w:rFonts w:eastAsiaTheme="minorEastAsia"/>
          <w:iCs/>
          <w:lang w:eastAsia="zh-CN"/>
        </w:rPr>
        <w:t>observed</w:t>
      </w:r>
      <w:r w:rsidRPr="00FA4056">
        <w:rPr>
          <w:rFonts w:eastAsiaTheme="minorEastAsia" w:hint="eastAsia"/>
          <w:iCs/>
          <w:lang w:eastAsia="zh-CN"/>
        </w:rPr>
        <w:t xml:space="preserve"> for scheme 1 and scheme 2 under the IM traffic, respectively.</w:t>
      </w:r>
      <w:r>
        <w:rPr>
          <w:rFonts w:eastAsiaTheme="minorEastAsia" w:hint="eastAsia"/>
          <w:iCs/>
          <w:lang w:eastAsia="zh-CN"/>
        </w:rPr>
        <w:t xml:space="preserve"> However, </w:t>
      </w:r>
      <w:r w:rsidR="0006134A">
        <w:rPr>
          <w:rFonts w:eastAsiaTheme="minorEastAsia" w:hint="eastAsia"/>
          <w:iCs/>
          <w:lang w:eastAsia="zh-CN"/>
        </w:rPr>
        <w:t xml:space="preserve">the </w:t>
      </w:r>
      <w:r w:rsidR="0006134A" w:rsidRPr="0006134A">
        <w:rPr>
          <w:rFonts w:eastAsiaTheme="minorEastAsia"/>
          <w:iCs/>
          <w:lang w:eastAsia="zh-CN"/>
        </w:rPr>
        <w:t>Search Space Set Group Switching (Periodicity = 2slots)</w:t>
      </w:r>
      <w:r w:rsidR="0006134A">
        <w:rPr>
          <w:rFonts w:eastAsiaTheme="minorEastAsia" w:hint="eastAsia"/>
          <w:iCs/>
          <w:lang w:eastAsia="zh-CN"/>
        </w:rPr>
        <w:t xml:space="preserve"> </w:t>
      </w:r>
      <w:r w:rsidR="0006134A" w:rsidRPr="0006134A">
        <w:rPr>
          <w:rFonts w:eastAsiaTheme="minorEastAsia" w:hint="eastAsia"/>
          <w:iCs/>
          <w:lang w:eastAsia="zh-CN"/>
        </w:rPr>
        <w:t>can obtain 24.64% and 14.15% power saving gain under the FTP traffic</w:t>
      </w:r>
      <w:r w:rsidR="0006134A">
        <w:rPr>
          <w:rFonts w:eastAsiaTheme="minorEastAsia" w:hint="eastAsia"/>
          <w:iCs/>
          <w:lang w:eastAsia="zh-CN"/>
        </w:rPr>
        <w:t xml:space="preserve"> and </w:t>
      </w:r>
      <w:r w:rsidR="0006134A" w:rsidRPr="0006134A">
        <w:rPr>
          <w:rFonts w:eastAsiaTheme="minorEastAsia" w:hint="eastAsia"/>
          <w:iCs/>
          <w:lang w:eastAsia="zh-CN"/>
        </w:rPr>
        <w:t>the IM traffic, respectively.</w:t>
      </w:r>
    </w:p>
    <w:p w14:paraId="5C0CEC20" w14:textId="467A3030" w:rsidR="00605896" w:rsidRDefault="00FA4056" w:rsidP="00605896">
      <w:pPr>
        <w:pStyle w:val="a0"/>
        <w:jc w:val="center"/>
        <w:rPr>
          <w:rFonts w:eastAsiaTheme="minorEastAsia"/>
          <w:lang w:eastAsia="zh-CN"/>
        </w:rPr>
      </w:pPr>
      <w:bookmarkStart w:id="19" w:name="_Ref78840145"/>
      <w:proofErr w:type="gramStart"/>
      <w:r w:rsidRPr="00FA4056">
        <w:rPr>
          <w:rFonts w:eastAsiaTheme="minorEastAsia"/>
          <w:lang w:eastAsia="zh-CN"/>
        </w:rPr>
        <w:t xml:space="preserve">Table </w:t>
      </w:r>
      <w:r w:rsidRPr="00FA4056">
        <w:rPr>
          <w:rFonts w:eastAsiaTheme="minorEastAsia"/>
          <w:lang w:eastAsia="zh-CN"/>
        </w:rPr>
        <w:fldChar w:fldCharType="begin"/>
      </w:r>
      <w:r w:rsidRPr="00FA4056">
        <w:rPr>
          <w:rFonts w:eastAsiaTheme="minorEastAsia"/>
          <w:lang w:eastAsia="zh-CN"/>
        </w:rPr>
        <w:instrText xml:space="preserve"> SEQ Table \* ARABIC </w:instrText>
      </w:r>
      <w:r w:rsidRPr="00FA4056">
        <w:rPr>
          <w:rFonts w:eastAsiaTheme="minorEastAsia"/>
          <w:lang w:eastAsia="zh-CN"/>
        </w:rPr>
        <w:fldChar w:fldCharType="separate"/>
      </w:r>
      <w:r w:rsidR="007231C2">
        <w:rPr>
          <w:rFonts w:eastAsiaTheme="minorEastAsia"/>
          <w:noProof/>
          <w:lang w:eastAsia="zh-CN"/>
        </w:rPr>
        <w:t>4</w:t>
      </w:r>
      <w:r w:rsidRPr="00FA4056">
        <w:rPr>
          <w:rFonts w:eastAsiaTheme="minorEastAsia"/>
          <w:lang w:eastAsia="zh-CN"/>
        </w:rPr>
        <w:fldChar w:fldCharType="end"/>
      </w:r>
      <w:bookmarkEnd w:id="19"/>
      <w:r w:rsidRPr="00FA4056">
        <w:rPr>
          <w:rFonts w:eastAsiaTheme="minorEastAsia" w:hint="eastAsia"/>
          <w:lang w:eastAsia="zh-CN"/>
        </w:rPr>
        <w:t>.</w:t>
      </w:r>
      <w:proofErr w:type="gramEnd"/>
      <w:r w:rsidRPr="00FA4056">
        <w:rPr>
          <w:rFonts w:eastAsiaTheme="minorEastAsia"/>
          <w:lang w:eastAsia="zh-CN"/>
        </w:rPr>
        <w:t xml:space="preserve"> </w:t>
      </w:r>
      <w:r w:rsidR="00605896">
        <w:rPr>
          <w:rFonts w:eastAsiaTheme="minorEastAsia" w:hint="eastAsia"/>
          <w:lang w:eastAsia="zh-CN"/>
        </w:rPr>
        <w:t xml:space="preserve">The power saving gain for the </w:t>
      </w:r>
      <w:r w:rsidR="007F4DE3" w:rsidRPr="007F4DE3">
        <w:rPr>
          <w:rFonts w:eastAsiaTheme="minorEastAsia"/>
          <w:lang w:val="en-GB" w:eastAsia="zh-CN"/>
        </w:rPr>
        <w:t>PDCCH monitoring adaptation</w:t>
      </w:r>
      <w:r w:rsidR="00605896">
        <w:rPr>
          <w:rFonts w:eastAsiaTheme="minorEastAsia" w:hint="eastAsia"/>
          <w:lang w:eastAsia="zh-CN"/>
        </w:rPr>
        <w:t xml:space="preserve"> schemes</w:t>
      </w:r>
    </w:p>
    <w:tbl>
      <w:tblPr>
        <w:tblStyle w:val="af3"/>
        <w:tblW w:w="0" w:type="auto"/>
        <w:jc w:val="center"/>
        <w:tblLook w:val="04A0" w:firstRow="1" w:lastRow="0" w:firstColumn="1" w:lastColumn="0" w:noHBand="0" w:noVBand="1"/>
      </w:tblPr>
      <w:tblGrid>
        <w:gridCol w:w="3710"/>
        <w:gridCol w:w="1571"/>
        <w:gridCol w:w="1571"/>
      </w:tblGrid>
      <w:tr w:rsidR="00605896" w14:paraId="12634089" w14:textId="77777777" w:rsidTr="00BF409F">
        <w:trPr>
          <w:trHeight w:val="298"/>
          <w:jc w:val="center"/>
        </w:trPr>
        <w:tc>
          <w:tcPr>
            <w:tcW w:w="3710" w:type="dxa"/>
            <w:vAlign w:val="center"/>
          </w:tcPr>
          <w:p w14:paraId="76CB61D6" w14:textId="77777777" w:rsidR="00605896" w:rsidRDefault="00605896" w:rsidP="0082478D">
            <w:pPr>
              <w:pStyle w:val="a0"/>
              <w:spacing w:after="0"/>
              <w:jc w:val="center"/>
              <w:rPr>
                <w:rFonts w:eastAsiaTheme="minorEastAsia"/>
                <w:lang w:eastAsia="zh-CN"/>
              </w:rPr>
            </w:pPr>
            <w:bookmarkStart w:id="20" w:name="OLE_LINK5"/>
            <w:r>
              <w:rPr>
                <w:rFonts w:eastAsiaTheme="minorEastAsia"/>
                <w:lang w:eastAsia="zh-CN"/>
              </w:rPr>
              <w:t>P</w:t>
            </w:r>
            <w:r>
              <w:rPr>
                <w:rFonts w:eastAsiaTheme="minorEastAsia" w:hint="eastAsia"/>
                <w:lang w:eastAsia="zh-CN"/>
              </w:rPr>
              <w:t xml:space="preserve">ower consumption / </w:t>
            </w:r>
          </w:p>
          <w:p w14:paraId="73754341" w14:textId="77777777" w:rsidR="00605896" w:rsidRDefault="00605896" w:rsidP="0082478D">
            <w:pPr>
              <w:pStyle w:val="a0"/>
              <w:spacing w:after="0"/>
              <w:jc w:val="center"/>
              <w:rPr>
                <w:rFonts w:eastAsiaTheme="minorEastAsia"/>
                <w:lang w:eastAsia="zh-CN"/>
              </w:rPr>
            </w:pPr>
            <w:r>
              <w:rPr>
                <w:rFonts w:eastAsiaTheme="minorEastAsia" w:hint="eastAsia"/>
                <w:lang w:eastAsia="zh-CN"/>
              </w:rPr>
              <w:t xml:space="preserve">Power </w:t>
            </w:r>
            <w:r>
              <w:rPr>
                <w:rFonts w:eastAsiaTheme="minorEastAsia"/>
                <w:lang w:eastAsia="zh-CN"/>
              </w:rPr>
              <w:t>saving</w:t>
            </w:r>
            <w:r>
              <w:rPr>
                <w:rFonts w:eastAsiaTheme="minorEastAsia" w:hint="eastAsia"/>
                <w:lang w:eastAsia="zh-CN"/>
              </w:rPr>
              <w:t xml:space="preserve"> gain</w:t>
            </w:r>
          </w:p>
        </w:tc>
        <w:tc>
          <w:tcPr>
            <w:tcW w:w="1571" w:type="dxa"/>
            <w:vAlign w:val="center"/>
          </w:tcPr>
          <w:p w14:paraId="74A1FFD5" w14:textId="77777777" w:rsidR="00605896" w:rsidRDefault="00605896" w:rsidP="0082478D">
            <w:pPr>
              <w:pStyle w:val="a0"/>
              <w:spacing w:after="0"/>
              <w:jc w:val="center"/>
              <w:rPr>
                <w:rFonts w:eastAsiaTheme="minorEastAsia"/>
                <w:lang w:eastAsia="zh-CN"/>
              </w:rPr>
            </w:pPr>
            <w:r>
              <w:rPr>
                <w:rFonts w:eastAsiaTheme="minorEastAsia" w:hint="eastAsia"/>
                <w:lang w:eastAsia="zh-CN"/>
              </w:rPr>
              <w:t>FTP traffic</w:t>
            </w:r>
          </w:p>
        </w:tc>
        <w:tc>
          <w:tcPr>
            <w:tcW w:w="1571" w:type="dxa"/>
            <w:vAlign w:val="center"/>
          </w:tcPr>
          <w:p w14:paraId="05E08BE3" w14:textId="77777777" w:rsidR="00605896" w:rsidRDefault="00605896" w:rsidP="0082478D">
            <w:pPr>
              <w:pStyle w:val="a0"/>
              <w:spacing w:after="0"/>
              <w:jc w:val="center"/>
              <w:rPr>
                <w:rFonts w:eastAsiaTheme="minorEastAsia"/>
                <w:lang w:eastAsia="zh-CN"/>
              </w:rPr>
            </w:pPr>
            <w:r>
              <w:rPr>
                <w:rFonts w:eastAsiaTheme="minorEastAsia" w:hint="eastAsia"/>
                <w:lang w:eastAsia="zh-CN"/>
              </w:rPr>
              <w:t>IM traffic</w:t>
            </w:r>
          </w:p>
        </w:tc>
      </w:tr>
      <w:tr w:rsidR="00605896" w14:paraId="4D7ACFAF" w14:textId="77777777" w:rsidTr="00BF409F">
        <w:trPr>
          <w:trHeight w:val="298"/>
          <w:jc w:val="center"/>
        </w:trPr>
        <w:tc>
          <w:tcPr>
            <w:tcW w:w="3710" w:type="dxa"/>
            <w:vAlign w:val="center"/>
          </w:tcPr>
          <w:p w14:paraId="04AF7CAC" w14:textId="77777777" w:rsidR="00605896" w:rsidRDefault="00605896" w:rsidP="0082478D">
            <w:pPr>
              <w:pStyle w:val="a0"/>
              <w:spacing w:after="0"/>
              <w:jc w:val="center"/>
              <w:rPr>
                <w:rFonts w:eastAsiaTheme="minorEastAsia"/>
                <w:lang w:eastAsia="zh-CN"/>
              </w:rPr>
            </w:pPr>
            <w:r>
              <w:rPr>
                <w:rFonts w:eastAsiaTheme="minorEastAsia"/>
                <w:lang w:eastAsia="zh-CN"/>
              </w:rPr>
              <w:t>P</w:t>
            </w:r>
            <w:r>
              <w:rPr>
                <w:rFonts w:eastAsiaTheme="minorEastAsia" w:hint="eastAsia"/>
                <w:lang w:eastAsia="zh-CN"/>
              </w:rPr>
              <w:t>ower consumption of baseline</w:t>
            </w:r>
          </w:p>
        </w:tc>
        <w:tc>
          <w:tcPr>
            <w:tcW w:w="1571" w:type="dxa"/>
            <w:vAlign w:val="center"/>
          </w:tcPr>
          <w:p w14:paraId="5B4E8F1A" w14:textId="77777777" w:rsidR="00605896" w:rsidRDefault="00605896" w:rsidP="0082478D">
            <w:pPr>
              <w:pStyle w:val="a0"/>
              <w:spacing w:after="0"/>
              <w:jc w:val="center"/>
              <w:rPr>
                <w:rFonts w:eastAsiaTheme="minorEastAsia"/>
                <w:lang w:eastAsia="zh-CN"/>
              </w:rPr>
            </w:pPr>
            <w:r>
              <w:rPr>
                <w:rFonts w:eastAsiaTheme="minorEastAsia" w:hint="eastAsia"/>
                <w:lang w:eastAsia="zh-CN"/>
              </w:rPr>
              <w:t>28.67</w:t>
            </w:r>
          </w:p>
        </w:tc>
        <w:tc>
          <w:tcPr>
            <w:tcW w:w="1571" w:type="dxa"/>
            <w:vAlign w:val="center"/>
          </w:tcPr>
          <w:p w14:paraId="6FD4B042" w14:textId="77777777" w:rsidR="00605896" w:rsidRDefault="00605896" w:rsidP="0082478D">
            <w:pPr>
              <w:pStyle w:val="a0"/>
              <w:spacing w:after="0"/>
              <w:jc w:val="center"/>
              <w:rPr>
                <w:rFonts w:eastAsiaTheme="minorEastAsia"/>
                <w:lang w:eastAsia="zh-CN"/>
              </w:rPr>
            </w:pPr>
            <w:r>
              <w:rPr>
                <w:rFonts w:eastAsiaTheme="minorEastAsia" w:hint="eastAsia"/>
                <w:lang w:eastAsia="zh-CN"/>
              </w:rPr>
              <w:t>4.62</w:t>
            </w:r>
          </w:p>
        </w:tc>
      </w:tr>
      <w:tr w:rsidR="00605896" w14:paraId="2F53E051" w14:textId="77777777" w:rsidTr="00BF409F">
        <w:trPr>
          <w:trHeight w:val="298"/>
          <w:jc w:val="center"/>
        </w:trPr>
        <w:tc>
          <w:tcPr>
            <w:tcW w:w="3710" w:type="dxa"/>
            <w:vAlign w:val="center"/>
          </w:tcPr>
          <w:p w14:paraId="7B7E4237" w14:textId="31BCABE3" w:rsidR="00605896" w:rsidRDefault="00605896" w:rsidP="00605896">
            <w:pPr>
              <w:pStyle w:val="a0"/>
              <w:spacing w:after="0"/>
              <w:jc w:val="center"/>
              <w:rPr>
                <w:rFonts w:eastAsiaTheme="minorEastAsia"/>
                <w:lang w:eastAsia="zh-CN"/>
              </w:rPr>
            </w:pPr>
            <w:r>
              <w:rPr>
                <w:rFonts w:eastAsiaTheme="minorEastAsia"/>
                <w:lang w:eastAsia="zh-CN"/>
              </w:rPr>
              <w:t>P</w:t>
            </w:r>
            <w:r>
              <w:rPr>
                <w:rFonts w:eastAsiaTheme="minorEastAsia" w:hint="eastAsia"/>
                <w:lang w:eastAsia="zh-CN"/>
              </w:rPr>
              <w:t xml:space="preserve">ower consumption of the </w:t>
            </w:r>
            <w:r>
              <w:rPr>
                <w:rFonts w:eastAsia="宋体" w:hint="eastAsia"/>
                <w:iCs/>
                <w:lang w:eastAsia="zh-CN"/>
              </w:rPr>
              <w:t>PDCCH skipping scheme 1 (Go-to-sleep)</w:t>
            </w:r>
          </w:p>
        </w:tc>
        <w:tc>
          <w:tcPr>
            <w:tcW w:w="1571" w:type="dxa"/>
            <w:vAlign w:val="center"/>
          </w:tcPr>
          <w:p w14:paraId="35BF296C" w14:textId="77777777" w:rsidR="00605896" w:rsidRDefault="00605896" w:rsidP="0082478D">
            <w:pPr>
              <w:pStyle w:val="a0"/>
              <w:spacing w:after="0"/>
              <w:jc w:val="center"/>
              <w:rPr>
                <w:rFonts w:eastAsiaTheme="minorEastAsia"/>
                <w:lang w:eastAsia="zh-CN"/>
              </w:rPr>
            </w:pPr>
            <w:r>
              <w:rPr>
                <w:rFonts w:eastAsiaTheme="minorEastAsia" w:hint="eastAsia"/>
                <w:lang w:eastAsia="zh-CN"/>
              </w:rPr>
              <w:t>8.09</w:t>
            </w:r>
          </w:p>
        </w:tc>
        <w:tc>
          <w:tcPr>
            <w:tcW w:w="1571" w:type="dxa"/>
            <w:vAlign w:val="center"/>
          </w:tcPr>
          <w:p w14:paraId="01A4EE3A" w14:textId="77777777" w:rsidR="00605896" w:rsidRDefault="00605896" w:rsidP="0082478D">
            <w:pPr>
              <w:pStyle w:val="a0"/>
              <w:spacing w:after="0"/>
              <w:jc w:val="center"/>
              <w:rPr>
                <w:rFonts w:eastAsiaTheme="minorEastAsia"/>
                <w:lang w:eastAsia="zh-CN"/>
              </w:rPr>
            </w:pPr>
            <w:r>
              <w:rPr>
                <w:rFonts w:eastAsiaTheme="minorEastAsia" w:hint="eastAsia"/>
                <w:lang w:eastAsia="zh-CN"/>
              </w:rPr>
              <w:t>2.72</w:t>
            </w:r>
          </w:p>
        </w:tc>
      </w:tr>
      <w:tr w:rsidR="00605896" w14:paraId="55D2C48F" w14:textId="77777777" w:rsidTr="00BF409F">
        <w:trPr>
          <w:trHeight w:val="306"/>
          <w:jc w:val="center"/>
        </w:trPr>
        <w:tc>
          <w:tcPr>
            <w:tcW w:w="3710" w:type="dxa"/>
            <w:vAlign w:val="center"/>
          </w:tcPr>
          <w:p w14:paraId="3FD15493" w14:textId="585917A2" w:rsidR="00605896" w:rsidRDefault="00605896" w:rsidP="00605896">
            <w:pPr>
              <w:pStyle w:val="a0"/>
              <w:spacing w:after="0"/>
              <w:jc w:val="center"/>
              <w:rPr>
                <w:rFonts w:eastAsiaTheme="minorEastAsia"/>
                <w:lang w:eastAsia="zh-CN"/>
              </w:rPr>
            </w:pPr>
            <w:r>
              <w:rPr>
                <w:rFonts w:eastAsiaTheme="minorEastAsia"/>
                <w:lang w:eastAsia="zh-CN"/>
              </w:rPr>
              <w:t>P</w:t>
            </w:r>
            <w:r>
              <w:rPr>
                <w:rFonts w:eastAsiaTheme="minorEastAsia" w:hint="eastAsia"/>
                <w:lang w:eastAsia="zh-CN"/>
              </w:rPr>
              <w:t xml:space="preserve">ower consumption of the </w:t>
            </w:r>
            <w:r>
              <w:rPr>
                <w:rFonts w:eastAsia="宋体" w:hint="eastAsia"/>
                <w:iCs/>
                <w:lang w:eastAsia="zh-CN"/>
              </w:rPr>
              <w:t>PDCCH skipping scheme 2 (Step={1,2,4,8})</w:t>
            </w:r>
          </w:p>
        </w:tc>
        <w:tc>
          <w:tcPr>
            <w:tcW w:w="1571" w:type="dxa"/>
            <w:vAlign w:val="center"/>
          </w:tcPr>
          <w:p w14:paraId="5CA665E0" w14:textId="051D9B84" w:rsidR="00605896" w:rsidRDefault="00605896" w:rsidP="0082478D">
            <w:pPr>
              <w:pStyle w:val="a0"/>
              <w:spacing w:after="0"/>
              <w:jc w:val="center"/>
              <w:rPr>
                <w:rFonts w:eastAsiaTheme="minorEastAsia"/>
                <w:lang w:eastAsia="zh-CN"/>
              </w:rPr>
            </w:pPr>
            <w:r>
              <w:rPr>
                <w:rFonts w:eastAsiaTheme="minorEastAsia" w:hint="eastAsia"/>
                <w:lang w:eastAsia="zh-CN"/>
              </w:rPr>
              <w:t>18.93</w:t>
            </w:r>
          </w:p>
        </w:tc>
        <w:tc>
          <w:tcPr>
            <w:tcW w:w="1571" w:type="dxa"/>
            <w:vAlign w:val="center"/>
          </w:tcPr>
          <w:p w14:paraId="769F3C21" w14:textId="6D175223" w:rsidR="00605896" w:rsidRDefault="00605896" w:rsidP="0082478D">
            <w:pPr>
              <w:pStyle w:val="a0"/>
              <w:spacing w:after="0"/>
              <w:jc w:val="center"/>
              <w:rPr>
                <w:rFonts w:eastAsiaTheme="minorEastAsia"/>
                <w:lang w:eastAsia="zh-CN"/>
              </w:rPr>
            </w:pPr>
            <w:r>
              <w:rPr>
                <w:rFonts w:eastAsiaTheme="minorEastAsia" w:hint="eastAsia"/>
                <w:lang w:eastAsia="zh-CN"/>
              </w:rPr>
              <w:t>3.76</w:t>
            </w:r>
          </w:p>
        </w:tc>
      </w:tr>
      <w:tr w:rsidR="00605896" w14:paraId="1C12D5D7" w14:textId="77777777" w:rsidTr="00BF409F">
        <w:trPr>
          <w:trHeight w:val="306"/>
          <w:jc w:val="center"/>
        </w:trPr>
        <w:tc>
          <w:tcPr>
            <w:tcW w:w="3710" w:type="dxa"/>
            <w:vAlign w:val="center"/>
          </w:tcPr>
          <w:p w14:paraId="4A472635" w14:textId="7E050A52" w:rsidR="00605896" w:rsidRDefault="00605896" w:rsidP="00605896">
            <w:pPr>
              <w:pStyle w:val="a0"/>
              <w:spacing w:after="0"/>
              <w:jc w:val="center"/>
              <w:rPr>
                <w:rFonts w:eastAsiaTheme="minorEastAsia"/>
                <w:lang w:eastAsia="zh-CN"/>
              </w:rPr>
            </w:pPr>
            <w:r w:rsidRPr="00605896">
              <w:rPr>
                <w:rFonts w:eastAsiaTheme="minorEastAsia"/>
                <w:lang w:eastAsia="zh-CN"/>
              </w:rPr>
              <w:t>P</w:t>
            </w:r>
            <w:r w:rsidRPr="00605896">
              <w:rPr>
                <w:rFonts w:eastAsiaTheme="minorEastAsia" w:hint="eastAsia"/>
                <w:lang w:eastAsia="zh-CN"/>
              </w:rPr>
              <w:t>ower consumption of</w:t>
            </w:r>
            <w:r>
              <w:rPr>
                <w:rFonts w:eastAsiaTheme="minorEastAsia" w:hint="eastAsia"/>
                <w:lang w:eastAsia="zh-CN"/>
              </w:rPr>
              <w:t xml:space="preserve"> the Search Space Set Group Switching (Periodicity = 2slots)</w:t>
            </w:r>
          </w:p>
        </w:tc>
        <w:tc>
          <w:tcPr>
            <w:tcW w:w="1571" w:type="dxa"/>
            <w:vAlign w:val="center"/>
          </w:tcPr>
          <w:p w14:paraId="2691901A" w14:textId="40C21412" w:rsidR="00605896" w:rsidRDefault="00BF409F" w:rsidP="0082478D">
            <w:pPr>
              <w:pStyle w:val="a0"/>
              <w:spacing w:after="0"/>
              <w:jc w:val="center"/>
              <w:rPr>
                <w:rFonts w:eastAsiaTheme="minorEastAsia"/>
                <w:lang w:eastAsia="zh-CN"/>
              </w:rPr>
            </w:pPr>
            <w:r>
              <w:rPr>
                <w:rFonts w:eastAsiaTheme="minorEastAsia" w:hint="eastAsia"/>
                <w:lang w:eastAsia="zh-CN"/>
              </w:rPr>
              <w:t>21.49</w:t>
            </w:r>
          </w:p>
        </w:tc>
        <w:tc>
          <w:tcPr>
            <w:tcW w:w="1571" w:type="dxa"/>
            <w:vAlign w:val="center"/>
          </w:tcPr>
          <w:p w14:paraId="39520EE9" w14:textId="44E4963C" w:rsidR="00605896" w:rsidRDefault="00BF409F" w:rsidP="0082478D">
            <w:pPr>
              <w:pStyle w:val="a0"/>
              <w:spacing w:after="0"/>
              <w:jc w:val="center"/>
              <w:rPr>
                <w:rFonts w:eastAsiaTheme="minorEastAsia"/>
                <w:lang w:eastAsia="zh-CN"/>
              </w:rPr>
            </w:pPr>
            <w:r>
              <w:rPr>
                <w:rFonts w:eastAsiaTheme="minorEastAsia" w:hint="eastAsia"/>
                <w:lang w:eastAsia="zh-CN"/>
              </w:rPr>
              <w:t>3.99</w:t>
            </w:r>
          </w:p>
        </w:tc>
      </w:tr>
      <w:tr w:rsidR="00605896" w14:paraId="25EECE11" w14:textId="77777777" w:rsidTr="00BF409F">
        <w:trPr>
          <w:trHeight w:val="298"/>
          <w:jc w:val="center"/>
        </w:trPr>
        <w:tc>
          <w:tcPr>
            <w:tcW w:w="3710" w:type="dxa"/>
            <w:vAlign w:val="center"/>
          </w:tcPr>
          <w:p w14:paraId="11CB847C" w14:textId="18877517" w:rsidR="00605896" w:rsidRPr="00FC4B85" w:rsidRDefault="00605896" w:rsidP="009B402A">
            <w:pPr>
              <w:pStyle w:val="a0"/>
              <w:spacing w:after="0"/>
              <w:jc w:val="center"/>
              <w:rPr>
                <w:rFonts w:eastAsiaTheme="minorEastAsia"/>
                <w:lang w:eastAsia="zh-CN"/>
              </w:rPr>
            </w:pPr>
            <w:r>
              <w:rPr>
                <w:rFonts w:eastAsiaTheme="minorEastAsia" w:hint="eastAsia"/>
                <w:lang w:eastAsia="zh-CN"/>
              </w:rPr>
              <w:t xml:space="preserve">Power saving gain for </w:t>
            </w:r>
            <w:r w:rsidR="00BF409F">
              <w:rPr>
                <w:rFonts w:eastAsiaTheme="minorEastAsia" w:hint="eastAsia"/>
                <w:lang w:eastAsia="zh-CN"/>
              </w:rPr>
              <w:t xml:space="preserve">the </w:t>
            </w:r>
            <w:r w:rsidRPr="00605896">
              <w:rPr>
                <w:rFonts w:eastAsia="宋体" w:hint="eastAsia"/>
                <w:iCs/>
                <w:lang w:eastAsia="zh-CN"/>
              </w:rPr>
              <w:t>PDCCH skipping scheme 1 (Go-to-sleep)</w:t>
            </w:r>
          </w:p>
        </w:tc>
        <w:tc>
          <w:tcPr>
            <w:tcW w:w="1571" w:type="dxa"/>
            <w:vAlign w:val="center"/>
          </w:tcPr>
          <w:p w14:paraId="47A6370D" w14:textId="40813414" w:rsidR="00605896" w:rsidRDefault="00605896" w:rsidP="0082478D">
            <w:pPr>
              <w:pStyle w:val="a0"/>
              <w:spacing w:after="0"/>
              <w:jc w:val="center"/>
              <w:rPr>
                <w:rFonts w:eastAsiaTheme="minorEastAsia"/>
                <w:lang w:eastAsia="zh-CN"/>
              </w:rPr>
            </w:pPr>
            <w:r>
              <w:rPr>
                <w:rFonts w:eastAsiaTheme="minorEastAsia" w:hint="eastAsia"/>
                <w:lang w:eastAsia="zh-CN"/>
              </w:rPr>
              <w:t>71.77</w:t>
            </w:r>
            <w:r w:rsidR="009B402A">
              <w:rPr>
                <w:rFonts w:eastAsiaTheme="minorEastAsia" w:hint="eastAsia"/>
                <w:lang w:eastAsia="zh-CN"/>
              </w:rPr>
              <w:t>%</w:t>
            </w:r>
          </w:p>
        </w:tc>
        <w:tc>
          <w:tcPr>
            <w:tcW w:w="1571" w:type="dxa"/>
            <w:vAlign w:val="center"/>
          </w:tcPr>
          <w:p w14:paraId="4E9ADBCB" w14:textId="5054D2F4" w:rsidR="00605896" w:rsidRDefault="00605896" w:rsidP="0082478D">
            <w:pPr>
              <w:pStyle w:val="a0"/>
              <w:spacing w:after="0"/>
              <w:jc w:val="center"/>
              <w:rPr>
                <w:rFonts w:eastAsiaTheme="minorEastAsia"/>
                <w:lang w:eastAsia="zh-CN"/>
              </w:rPr>
            </w:pPr>
            <w:r>
              <w:rPr>
                <w:rFonts w:eastAsiaTheme="minorEastAsia" w:hint="eastAsia"/>
                <w:lang w:eastAsia="zh-CN"/>
              </w:rPr>
              <w:t>41.2</w:t>
            </w:r>
            <w:r w:rsidR="009B402A" w:rsidRPr="009B402A">
              <w:rPr>
                <w:rFonts w:eastAsiaTheme="minorEastAsia" w:hint="eastAsia"/>
                <w:lang w:eastAsia="zh-CN"/>
              </w:rPr>
              <w:t>%</w:t>
            </w:r>
          </w:p>
        </w:tc>
      </w:tr>
      <w:tr w:rsidR="00605896" w14:paraId="5CEF060E" w14:textId="77777777" w:rsidTr="00BF409F">
        <w:trPr>
          <w:trHeight w:val="298"/>
          <w:jc w:val="center"/>
        </w:trPr>
        <w:tc>
          <w:tcPr>
            <w:tcW w:w="3710" w:type="dxa"/>
            <w:vAlign w:val="center"/>
          </w:tcPr>
          <w:p w14:paraId="55643B6A" w14:textId="08AAB8FD" w:rsidR="00605896" w:rsidRDefault="00605896" w:rsidP="009B402A">
            <w:pPr>
              <w:pStyle w:val="a0"/>
              <w:spacing w:after="0"/>
              <w:jc w:val="center"/>
              <w:rPr>
                <w:rFonts w:eastAsiaTheme="minorEastAsia"/>
                <w:lang w:eastAsia="zh-CN"/>
              </w:rPr>
            </w:pPr>
            <w:r>
              <w:rPr>
                <w:rFonts w:eastAsiaTheme="minorEastAsia" w:hint="eastAsia"/>
                <w:lang w:eastAsia="zh-CN"/>
              </w:rPr>
              <w:t xml:space="preserve">Power saving gain for </w:t>
            </w:r>
            <w:r w:rsidR="00BF409F">
              <w:rPr>
                <w:rFonts w:eastAsiaTheme="minorEastAsia" w:hint="eastAsia"/>
                <w:lang w:eastAsia="zh-CN"/>
              </w:rPr>
              <w:t xml:space="preserve">the </w:t>
            </w:r>
            <w:r w:rsidRPr="00605896">
              <w:rPr>
                <w:rFonts w:eastAsia="宋体" w:hint="eastAsia"/>
                <w:iCs/>
                <w:lang w:eastAsia="zh-CN"/>
              </w:rPr>
              <w:t>PDCCH skipping scheme 2 (Step={1,2,4,8})</w:t>
            </w:r>
            <w:r>
              <w:rPr>
                <w:rFonts w:eastAsia="宋体" w:hint="eastAsia"/>
                <w:iCs/>
                <w:lang w:eastAsia="zh-CN"/>
              </w:rPr>
              <w:t xml:space="preserve"> </w:t>
            </w:r>
          </w:p>
        </w:tc>
        <w:tc>
          <w:tcPr>
            <w:tcW w:w="1571" w:type="dxa"/>
            <w:vAlign w:val="center"/>
          </w:tcPr>
          <w:p w14:paraId="0148382A" w14:textId="1F51B86A" w:rsidR="00605896" w:rsidRDefault="00605896" w:rsidP="0082478D">
            <w:pPr>
              <w:pStyle w:val="a0"/>
              <w:spacing w:after="0"/>
              <w:jc w:val="center"/>
              <w:rPr>
                <w:rFonts w:eastAsiaTheme="minorEastAsia"/>
                <w:lang w:eastAsia="zh-CN"/>
              </w:rPr>
            </w:pPr>
            <w:r>
              <w:rPr>
                <w:rFonts w:eastAsiaTheme="minorEastAsia" w:hint="eastAsia"/>
                <w:lang w:eastAsia="zh-CN"/>
              </w:rPr>
              <w:t>33.96</w:t>
            </w:r>
            <w:r w:rsidR="009B402A" w:rsidRPr="009B402A">
              <w:rPr>
                <w:rFonts w:eastAsiaTheme="minorEastAsia" w:hint="eastAsia"/>
                <w:lang w:eastAsia="zh-CN"/>
              </w:rPr>
              <w:t>%</w:t>
            </w:r>
          </w:p>
        </w:tc>
        <w:tc>
          <w:tcPr>
            <w:tcW w:w="1571" w:type="dxa"/>
            <w:vAlign w:val="center"/>
          </w:tcPr>
          <w:p w14:paraId="4A9F50E4" w14:textId="120BACCE" w:rsidR="00605896" w:rsidRDefault="00605896" w:rsidP="0082478D">
            <w:pPr>
              <w:pStyle w:val="a0"/>
              <w:spacing w:after="0"/>
              <w:jc w:val="center"/>
              <w:rPr>
                <w:rFonts w:eastAsiaTheme="minorEastAsia"/>
                <w:lang w:eastAsia="zh-CN"/>
              </w:rPr>
            </w:pPr>
            <w:r>
              <w:rPr>
                <w:rFonts w:eastAsiaTheme="minorEastAsia" w:hint="eastAsia"/>
                <w:lang w:eastAsia="zh-CN"/>
              </w:rPr>
              <w:t>19.78</w:t>
            </w:r>
            <w:r w:rsidR="009B402A" w:rsidRPr="009B402A">
              <w:rPr>
                <w:rFonts w:eastAsiaTheme="minorEastAsia" w:hint="eastAsia"/>
                <w:lang w:eastAsia="zh-CN"/>
              </w:rPr>
              <w:t>%</w:t>
            </w:r>
          </w:p>
        </w:tc>
      </w:tr>
      <w:tr w:rsidR="00BF409F" w14:paraId="50779602" w14:textId="77777777" w:rsidTr="00BF409F">
        <w:trPr>
          <w:trHeight w:val="298"/>
          <w:jc w:val="center"/>
        </w:trPr>
        <w:tc>
          <w:tcPr>
            <w:tcW w:w="3710" w:type="dxa"/>
            <w:vAlign w:val="center"/>
          </w:tcPr>
          <w:p w14:paraId="3BFD8839" w14:textId="1FA3A928" w:rsidR="00BF409F" w:rsidRDefault="00BF409F" w:rsidP="009B402A">
            <w:pPr>
              <w:pStyle w:val="a0"/>
              <w:spacing w:after="0"/>
              <w:jc w:val="center"/>
              <w:rPr>
                <w:rFonts w:eastAsiaTheme="minorEastAsia"/>
                <w:lang w:eastAsia="zh-CN"/>
              </w:rPr>
            </w:pPr>
            <w:r w:rsidRPr="00BF409F">
              <w:rPr>
                <w:rFonts w:eastAsiaTheme="minorEastAsia" w:hint="eastAsia"/>
                <w:lang w:eastAsia="zh-CN"/>
              </w:rPr>
              <w:t>Power saving gain for</w:t>
            </w:r>
            <w:r>
              <w:rPr>
                <w:rFonts w:eastAsiaTheme="minorEastAsia" w:hint="eastAsia"/>
                <w:lang w:eastAsia="zh-CN"/>
              </w:rPr>
              <w:t xml:space="preserve"> </w:t>
            </w:r>
            <w:r w:rsidRPr="00BF409F">
              <w:rPr>
                <w:rFonts w:eastAsiaTheme="minorEastAsia" w:hint="eastAsia"/>
                <w:lang w:eastAsia="zh-CN"/>
              </w:rPr>
              <w:t>Search Space Set Group Switching (Periodicity = 2slots)</w:t>
            </w:r>
            <w:r>
              <w:rPr>
                <w:rFonts w:eastAsiaTheme="minorEastAsia" w:hint="eastAsia"/>
                <w:lang w:eastAsia="zh-CN"/>
              </w:rPr>
              <w:t xml:space="preserve"> </w:t>
            </w:r>
          </w:p>
        </w:tc>
        <w:tc>
          <w:tcPr>
            <w:tcW w:w="1571" w:type="dxa"/>
            <w:vAlign w:val="center"/>
          </w:tcPr>
          <w:p w14:paraId="085FC14D" w14:textId="013BCB34" w:rsidR="00BF409F" w:rsidRPr="009B402A" w:rsidRDefault="00BF409F" w:rsidP="0082478D">
            <w:pPr>
              <w:pStyle w:val="a0"/>
              <w:spacing w:after="0"/>
              <w:jc w:val="center"/>
              <w:rPr>
                <w:rFonts w:eastAsiaTheme="minorEastAsia"/>
                <w:b/>
                <w:lang w:eastAsia="zh-CN"/>
              </w:rPr>
            </w:pPr>
            <w:r>
              <w:rPr>
                <w:rFonts w:eastAsiaTheme="minorEastAsia" w:hint="eastAsia"/>
                <w:lang w:eastAsia="zh-CN"/>
              </w:rPr>
              <w:t>24.64</w:t>
            </w:r>
            <w:r w:rsidR="009B402A" w:rsidRPr="009B402A">
              <w:rPr>
                <w:rFonts w:eastAsiaTheme="minorEastAsia" w:hint="eastAsia"/>
                <w:lang w:eastAsia="zh-CN"/>
              </w:rPr>
              <w:t>%</w:t>
            </w:r>
          </w:p>
        </w:tc>
        <w:tc>
          <w:tcPr>
            <w:tcW w:w="1571" w:type="dxa"/>
            <w:vAlign w:val="center"/>
          </w:tcPr>
          <w:p w14:paraId="5C875FEB" w14:textId="197519FA" w:rsidR="00BF409F" w:rsidRDefault="00BF409F" w:rsidP="0082478D">
            <w:pPr>
              <w:pStyle w:val="a0"/>
              <w:spacing w:after="0"/>
              <w:jc w:val="center"/>
              <w:rPr>
                <w:rFonts w:eastAsiaTheme="minorEastAsia"/>
                <w:lang w:eastAsia="zh-CN"/>
              </w:rPr>
            </w:pPr>
            <w:r>
              <w:rPr>
                <w:rFonts w:eastAsiaTheme="minorEastAsia" w:hint="eastAsia"/>
                <w:lang w:eastAsia="zh-CN"/>
              </w:rPr>
              <w:t>14.15</w:t>
            </w:r>
            <w:r w:rsidR="009B402A" w:rsidRPr="009B402A">
              <w:rPr>
                <w:rFonts w:eastAsiaTheme="minorEastAsia" w:hint="eastAsia"/>
                <w:lang w:eastAsia="zh-CN"/>
              </w:rPr>
              <w:t>%</w:t>
            </w:r>
          </w:p>
        </w:tc>
      </w:tr>
      <w:bookmarkEnd w:id="20"/>
    </w:tbl>
    <w:p w14:paraId="7C578764" w14:textId="77777777" w:rsidR="007231C2" w:rsidRDefault="007231C2" w:rsidP="00605896">
      <w:pPr>
        <w:pStyle w:val="a0"/>
        <w:rPr>
          <w:rFonts w:eastAsiaTheme="minorEastAsia"/>
          <w:lang w:eastAsia="zh-CN"/>
        </w:rPr>
      </w:pPr>
    </w:p>
    <w:p w14:paraId="625E23AF" w14:textId="635D98E5" w:rsidR="00605896" w:rsidRDefault="007231C2" w:rsidP="00605896">
      <w:pPr>
        <w:pStyle w:val="a0"/>
        <w:rPr>
          <w:rFonts w:eastAsiaTheme="minorEastAsia"/>
          <w:lang w:eastAsia="zh-CN"/>
        </w:rPr>
      </w:pPr>
      <w:r>
        <w:rPr>
          <w:rFonts w:eastAsiaTheme="minorEastAsia" w:hint="eastAsia"/>
          <w:lang w:eastAsia="zh-CN"/>
        </w:rPr>
        <w:t>According to the evaluation results, t</w:t>
      </w:r>
      <w:r w:rsidRPr="007231C2">
        <w:rPr>
          <w:rFonts w:eastAsiaTheme="minorEastAsia"/>
          <w:lang w:eastAsia="zh-CN"/>
        </w:rPr>
        <w:t>he PDCCH skipping can obtain the higher power saving gain than the SSSG switching</w:t>
      </w:r>
      <w:r w:rsidR="00B55B5A">
        <w:rPr>
          <w:rFonts w:eastAsiaTheme="minorEastAsia" w:hint="eastAsia"/>
          <w:lang w:eastAsia="zh-CN"/>
        </w:rPr>
        <w:t xml:space="preserve"> for the nearly zero application delay and the flexible skipping steps</w:t>
      </w:r>
      <w:r w:rsidRPr="007231C2">
        <w:rPr>
          <w:rFonts w:eastAsiaTheme="minorEastAsia"/>
          <w:lang w:eastAsia="zh-CN"/>
        </w:rPr>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performance of power saving </w:t>
      </w:r>
      <w:r>
        <w:rPr>
          <w:rFonts w:eastAsiaTheme="minorEastAsia" w:hint="eastAsia"/>
          <w:lang w:eastAsia="zh-CN"/>
        </w:rPr>
        <w:lastRenderedPageBreak/>
        <w:t xml:space="preserve">gain for the SSSG switching is mainly affected by </w:t>
      </w:r>
      <w:r w:rsidR="00120AA7">
        <w:rPr>
          <w:rFonts w:eastAsiaTheme="minorEastAsia" w:hint="eastAsia"/>
          <w:lang w:eastAsia="zh-CN"/>
        </w:rPr>
        <w:t xml:space="preserve">the </w:t>
      </w:r>
      <w:r>
        <w:rPr>
          <w:rFonts w:eastAsiaTheme="minorEastAsia" w:hint="eastAsia"/>
          <w:lang w:eastAsia="zh-CN"/>
        </w:rPr>
        <w:t>additional switching delay and the acknowledge</w:t>
      </w:r>
      <w:r w:rsidR="00120AA7">
        <w:rPr>
          <w:rFonts w:eastAsiaTheme="minorEastAsia" w:hint="eastAsia"/>
          <w:lang w:eastAsia="zh-CN"/>
        </w:rPr>
        <w:t>ment</w:t>
      </w:r>
      <w:r>
        <w:rPr>
          <w:rFonts w:eastAsiaTheme="minorEastAsia" w:hint="eastAsia"/>
          <w:lang w:eastAsia="zh-CN"/>
        </w:rPr>
        <w:t xml:space="preserve"> of HARQ-ACK for switching indication. </w:t>
      </w:r>
    </w:p>
    <w:p w14:paraId="017BB0E9" w14:textId="37A4C8F3" w:rsidR="009B402A" w:rsidRPr="00605896" w:rsidRDefault="000B158E" w:rsidP="00605896">
      <w:pPr>
        <w:pStyle w:val="a0"/>
        <w:rPr>
          <w:rFonts w:eastAsiaTheme="minorEastAsia"/>
          <w:lang w:eastAsia="zh-CN"/>
        </w:rPr>
      </w:pPr>
      <w:r w:rsidRPr="000B158E">
        <w:rPr>
          <w:rFonts w:eastAsiaTheme="minorEastAsia"/>
          <w:b/>
          <w:i/>
          <w:iCs/>
          <w:lang w:eastAsia="zh-CN"/>
        </w:rPr>
        <w:t>O</w:t>
      </w:r>
      <w:r w:rsidRPr="000B158E">
        <w:rPr>
          <w:rFonts w:eastAsiaTheme="minorEastAsia" w:hint="eastAsia"/>
          <w:b/>
          <w:i/>
          <w:iCs/>
          <w:lang w:eastAsia="zh-CN"/>
        </w:rPr>
        <w:t xml:space="preserve">bservation </w:t>
      </w:r>
      <w:r>
        <w:rPr>
          <w:rFonts w:eastAsiaTheme="minorEastAsia" w:hint="eastAsia"/>
          <w:b/>
          <w:i/>
          <w:iCs/>
          <w:lang w:eastAsia="zh-CN"/>
        </w:rPr>
        <w:t>4</w:t>
      </w:r>
      <w:r w:rsidRPr="000B158E">
        <w:rPr>
          <w:rFonts w:eastAsiaTheme="minorEastAsia" w:hint="eastAsia"/>
          <w:b/>
          <w:i/>
          <w:iCs/>
          <w:lang w:eastAsia="zh-CN"/>
        </w:rPr>
        <w:t>:</w:t>
      </w:r>
      <w:r w:rsidRPr="000B158E">
        <w:rPr>
          <w:rFonts w:eastAsiaTheme="minorEastAsia"/>
          <w:b/>
          <w:i/>
          <w:iCs/>
          <w:lang w:eastAsia="zh-CN"/>
        </w:rPr>
        <w:t xml:space="preserve"> </w:t>
      </w:r>
      <w:r>
        <w:rPr>
          <w:rFonts w:eastAsiaTheme="minorEastAsia" w:hint="eastAsia"/>
          <w:b/>
          <w:i/>
          <w:iCs/>
          <w:lang w:eastAsia="zh-CN"/>
        </w:rPr>
        <w:t>The PDCCH skipping can obtain the higher power saving gain than the SSSG swit</w:t>
      </w:r>
      <w:r w:rsidR="00072C49">
        <w:rPr>
          <w:rFonts w:eastAsiaTheme="minorEastAsia" w:hint="eastAsia"/>
          <w:b/>
          <w:i/>
          <w:iCs/>
          <w:lang w:eastAsia="zh-CN"/>
        </w:rPr>
        <w:t>ching.</w:t>
      </w:r>
    </w:p>
    <w:p w14:paraId="6E661697" w14:textId="77777777" w:rsidR="009B2C65" w:rsidRPr="009B2C65" w:rsidRDefault="00830F4E" w:rsidP="009B2C65">
      <w:pPr>
        <w:pStyle w:val="1"/>
        <w:jc w:val="both"/>
        <w:rPr>
          <w:lang w:eastAsia="zh-CN"/>
        </w:rPr>
      </w:pPr>
      <w:r w:rsidRPr="0052231C">
        <w:rPr>
          <w:rFonts w:hint="eastAsia"/>
        </w:rPr>
        <w:t>Conclusion</w:t>
      </w:r>
    </w:p>
    <w:p w14:paraId="20855157" w14:textId="2278E2E5" w:rsidR="000600B9" w:rsidRDefault="001E3512" w:rsidP="00EE386D">
      <w:pPr>
        <w:pStyle w:val="a0"/>
        <w:ind w:left="-2"/>
        <w:rPr>
          <w:rFonts w:eastAsia="宋体"/>
          <w:lang w:eastAsia="zh-CN"/>
        </w:rPr>
      </w:pPr>
      <w:r w:rsidRPr="001E3512">
        <w:rPr>
          <w:rFonts w:eastAsia="宋体"/>
          <w:lang w:eastAsia="zh-CN"/>
        </w:rPr>
        <w:t>We have the following observations and proposals</w:t>
      </w:r>
      <w:r w:rsidR="000600B9">
        <w:rPr>
          <w:rFonts w:eastAsia="宋体" w:hint="eastAsia"/>
          <w:lang w:eastAsia="zh-CN"/>
        </w:rPr>
        <w:t>:</w:t>
      </w:r>
    </w:p>
    <w:p w14:paraId="1953F221" w14:textId="77777777" w:rsidR="00120AA7" w:rsidRPr="00120AA7" w:rsidRDefault="00120AA7" w:rsidP="00120AA7">
      <w:pPr>
        <w:pStyle w:val="a0"/>
        <w:ind w:left="-2"/>
        <w:rPr>
          <w:b/>
          <w:i/>
          <w:iCs/>
          <w:lang w:eastAsia="zh-CN"/>
        </w:rPr>
      </w:pPr>
      <w:r w:rsidRPr="00120AA7">
        <w:rPr>
          <w:b/>
          <w:i/>
          <w:iCs/>
          <w:lang w:eastAsia="zh-CN"/>
        </w:rPr>
        <w:t>O</w:t>
      </w:r>
      <w:r w:rsidRPr="00120AA7">
        <w:rPr>
          <w:rFonts w:hint="eastAsia"/>
          <w:b/>
          <w:i/>
          <w:iCs/>
          <w:lang w:eastAsia="zh-CN"/>
        </w:rPr>
        <w:t xml:space="preserve">bservation 1: </w:t>
      </w:r>
      <w:r w:rsidRPr="00120AA7">
        <w:rPr>
          <w:b/>
          <w:i/>
          <w:iCs/>
          <w:lang w:eastAsia="zh-CN"/>
        </w:rPr>
        <w:t xml:space="preserve">SSSG switching has the additional application delay during search space switching, which </w:t>
      </w:r>
      <w:r w:rsidRPr="00120AA7">
        <w:rPr>
          <w:rFonts w:hint="eastAsia"/>
          <w:b/>
          <w:i/>
          <w:iCs/>
          <w:lang w:eastAsia="zh-CN"/>
        </w:rPr>
        <w:t>can decrease the power saving gain</w:t>
      </w:r>
      <w:r w:rsidRPr="00120AA7">
        <w:rPr>
          <w:b/>
          <w:i/>
          <w:iCs/>
          <w:lang w:eastAsia="zh-CN"/>
        </w:rPr>
        <w:t>.</w:t>
      </w:r>
    </w:p>
    <w:p w14:paraId="447C8ABE" w14:textId="77777777" w:rsidR="00120AA7" w:rsidRPr="00120AA7" w:rsidRDefault="00120AA7" w:rsidP="00120AA7">
      <w:pPr>
        <w:pStyle w:val="a0"/>
        <w:ind w:left="-2"/>
        <w:rPr>
          <w:b/>
          <w:i/>
          <w:iCs/>
          <w:lang w:eastAsia="zh-CN"/>
        </w:rPr>
      </w:pPr>
      <w:r w:rsidRPr="00120AA7">
        <w:rPr>
          <w:b/>
          <w:i/>
          <w:iCs/>
          <w:lang w:eastAsia="zh-CN"/>
        </w:rPr>
        <w:t>O</w:t>
      </w:r>
      <w:r w:rsidRPr="00120AA7">
        <w:rPr>
          <w:rFonts w:hint="eastAsia"/>
          <w:b/>
          <w:i/>
          <w:iCs/>
          <w:lang w:eastAsia="zh-CN"/>
        </w:rPr>
        <w:t>bservation 2:</w:t>
      </w:r>
      <w:r w:rsidRPr="00120AA7">
        <w:rPr>
          <w:b/>
          <w:i/>
          <w:iCs/>
          <w:lang w:eastAsia="zh-CN"/>
        </w:rPr>
        <w:t xml:space="preserve"> For SSSG switching,</w:t>
      </w:r>
      <w:r w:rsidRPr="00120AA7">
        <w:rPr>
          <w:rFonts w:hint="eastAsia"/>
          <w:b/>
          <w:i/>
          <w:iCs/>
          <w:lang w:eastAsia="zh-CN"/>
        </w:rPr>
        <w:t xml:space="preserve"> </w:t>
      </w:r>
      <w:r w:rsidRPr="00120AA7">
        <w:rPr>
          <w:b/>
          <w:i/>
          <w:iCs/>
          <w:lang w:eastAsia="zh-CN"/>
        </w:rPr>
        <w:t>the flexible PDCCH adaptation would need large Search Space Set overhead.</w:t>
      </w:r>
    </w:p>
    <w:p w14:paraId="78E3820C" w14:textId="77777777" w:rsidR="00120AA7" w:rsidRPr="00120AA7" w:rsidRDefault="00120AA7" w:rsidP="00120AA7">
      <w:pPr>
        <w:pStyle w:val="a0"/>
        <w:ind w:left="-2"/>
        <w:rPr>
          <w:b/>
          <w:i/>
          <w:iCs/>
          <w:lang w:eastAsia="zh-CN"/>
        </w:rPr>
      </w:pPr>
      <w:r w:rsidRPr="00120AA7">
        <w:rPr>
          <w:b/>
          <w:i/>
          <w:iCs/>
          <w:lang w:eastAsia="zh-CN"/>
        </w:rPr>
        <w:t>O</w:t>
      </w:r>
      <w:r w:rsidRPr="00120AA7">
        <w:rPr>
          <w:rFonts w:hint="eastAsia"/>
          <w:b/>
          <w:i/>
          <w:iCs/>
          <w:lang w:eastAsia="zh-CN"/>
        </w:rPr>
        <w:t>bservation 3:</w:t>
      </w:r>
      <w:r w:rsidRPr="00120AA7">
        <w:rPr>
          <w:b/>
          <w:i/>
          <w:iCs/>
          <w:lang w:eastAsia="zh-CN"/>
        </w:rPr>
        <w:t xml:space="preserve"> Although the SSSG switching is enhanced by using UE-specific indication, e.g. scheduling DCI, the catastrophe could be created when DCI is miss-detected and large search space set overhead.</w:t>
      </w:r>
    </w:p>
    <w:p w14:paraId="01432CDD" w14:textId="77777777" w:rsidR="00072C49" w:rsidRPr="00072C49" w:rsidRDefault="00072C49" w:rsidP="00072C49">
      <w:pPr>
        <w:pStyle w:val="a0"/>
        <w:ind w:left="-2"/>
        <w:rPr>
          <w:rFonts w:eastAsia="宋体"/>
          <w:lang w:eastAsia="zh-CN"/>
        </w:rPr>
      </w:pPr>
      <w:r w:rsidRPr="00072C49">
        <w:rPr>
          <w:b/>
          <w:i/>
          <w:iCs/>
          <w:lang w:eastAsia="zh-CN"/>
        </w:rPr>
        <w:t>O</w:t>
      </w:r>
      <w:r w:rsidRPr="00072C49">
        <w:rPr>
          <w:rFonts w:hint="eastAsia"/>
          <w:b/>
          <w:i/>
          <w:iCs/>
          <w:lang w:eastAsia="zh-CN"/>
        </w:rPr>
        <w:t xml:space="preserve">bservation </w:t>
      </w:r>
      <w:r w:rsidRPr="00072C49">
        <w:rPr>
          <w:rFonts w:eastAsia="宋体" w:hint="eastAsia"/>
          <w:b/>
          <w:i/>
          <w:iCs/>
          <w:lang w:eastAsia="zh-CN"/>
        </w:rPr>
        <w:t>4</w:t>
      </w:r>
      <w:r w:rsidRPr="00072C49">
        <w:rPr>
          <w:rFonts w:hint="eastAsia"/>
          <w:b/>
          <w:i/>
          <w:iCs/>
          <w:lang w:eastAsia="zh-CN"/>
        </w:rPr>
        <w:t>:</w:t>
      </w:r>
      <w:r w:rsidRPr="00072C49">
        <w:rPr>
          <w:rFonts w:eastAsia="宋体"/>
          <w:b/>
          <w:i/>
          <w:iCs/>
          <w:lang w:eastAsia="zh-CN"/>
        </w:rPr>
        <w:t xml:space="preserve"> </w:t>
      </w:r>
      <w:r w:rsidRPr="00072C49">
        <w:rPr>
          <w:rFonts w:eastAsia="宋体" w:hint="eastAsia"/>
          <w:b/>
          <w:i/>
          <w:iCs/>
          <w:lang w:eastAsia="zh-CN"/>
        </w:rPr>
        <w:t>The PDCCH skipping can obtain the higher power saving gain than the SSSG switching.</w:t>
      </w:r>
    </w:p>
    <w:p w14:paraId="7A8A8B42" w14:textId="77777777" w:rsidR="000600B9" w:rsidRPr="00072C49" w:rsidRDefault="000600B9" w:rsidP="00EE386D">
      <w:pPr>
        <w:pStyle w:val="a0"/>
        <w:ind w:left="-2"/>
        <w:rPr>
          <w:rFonts w:eastAsia="宋体"/>
          <w:lang w:eastAsia="zh-CN"/>
        </w:rPr>
      </w:pPr>
    </w:p>
    <w:p w14:paraId="081B2D15" w14:textId="77777777" w:rsidR="005170C1" w:rsidRPr="005170C1" w:rsidRDefault="005170C1" w:rsidP="005170C1">
      <w:pPr>
        <w:pStyle w:val="a0"/>
        <w:tabs>
          <w:tab w:val="left" w:pos="8364"/>
        </w:tabs>
        <w:rPr>
          <w:b/>
          <w:i/>
          <w:iCs/>
          <w:lang w:eastAsia="zh-CN"/>
        </w:rPr>
      </w:pPr>
      <w:r w:rsidRPr="005170C1">
        <w:rPr>
          <w:rFonts w:hint="eastAsia"/>
          <w:b/>
          <w:i/>
          <w:iCs/>
          <w:lang w:eastAsia="zh-CN"/>
        </w:rPr>
        <w:t xml:space="preserve">Proposal 1: The SSSG switching cannot </w:t>
      </w:r>
      <w:r w:rsidRPr="005170C1">
        <w:rPr>
          <w:b/>
          <w:i/>
          <w:iCs/>
          <w:lang w:eastAsia="zh-CN"/>
        </w:rPr>
        <w:t xml:space="preserve">create the exact function </w:t>
      </w:r>
      <w:r w:rsidRPr="005170C1">
        <w:rPr>
          <w:rFonts w:hint="eastAsia"/>
          <w:b/>
          <w:i/>
          <w:iCs/>
          <w:lang w:eastAsia="zh-CN"/>
        </w:rPr>
        <w:t>of the PDCCH skipping</w:t>
      </w:r>
      <w:r w:rsidRPr="005170C1">
        <w:rPr>
          <w:b/>
          <w:i/>
          <w:iCs/>
          <w:lang w:eastAsia="zh-CN"/>
        </w:rPr>
        <w:t xml:space="preserve"> to achieve UE power saving</w:t>
      </w:r>
      <w:r w:rsidRPr="005170C1">
        <w:rPr>
          <w:rFonts w:hint="eastAsia"/>
          <w:b/>
          <w:i/>
          <w:iCs/>
          <w:lang w:eastAsia="zh-CN"/>
        </w:rPr>
        <w:t xml:space="preserve"> for its</w:t>
      </w:r>
      <w:r w:rsidRPr="005170C1">
        <w:rPr>
          <w:b/>
          <w:i/>
          <w:iCs/>
          <w:lang w:eastAsia="zh-CN"/>
        </w:rPr>
        <w:t xml:space="preserve"> non-negligible drawbacks</w:t>
      </w:r>
      <w:r w:rsidRPr="005170C1">
        <w:rPr>
          <w:rFonts w:hint="eastAsia"/>
          <w:b/>
          <w:i/>
          <w:iCs/>
          <w:lang w:eastAsia="zh-CN"/>
        </w:rPr>
        <w:t xml:space="preserve">, especially </w:t>
      </w:r>
      <w:r w:rsidRPr="005170C1">
        <w:rPr>
          <w:b/>
          <w:i/>
          <w:iCs/>
          <w:lang w:eastAsia="zh-CN"/>
        </w:rPr>
        <w:t>for the</w:t>
      </w:r>
      <w:r w:rsidRPr="005170C1">
        <w:rPr>
          <w:rFonts w:hint="eastAsia"/>
          <w:b/>
          <w:i/>
          <w:iCs/>
          <w:lang w:eastAsia="zh-CN"/>
        </w:rPr>
        <w:t xml:space="preserve"> additional switching delay, miss detection of HARQ-ACK and large </w:t>
      </w:r>
      <w:r w:rsidRPr="005170C1">
        <w:rPr>
          <w:b/>
          <w:i/>
          <w:iCs/>
          <w:lang w:eastAsia="zh-CN"/>
        </w:rPr>
        <w:t>search space set overhead</w:t>
      </w:r>
      <w:r w:rsidRPr="005170C1">
        <w:rPr>
          <w:rFonts w:hint="eastAsia"/>
          <w:b/>
          <w:i/>
          <w:iCs/>
          <w:lang w:eastAsia="zh-CN"/>
        </w:rPr>
        <w:t>.</w:t>
      </w:r>
    </w:p>
    <w:p w14:paraId="240B34ED" w14:textId="77777777" w:rsidR="00072C49" w:rsidRPr="00072C49" w:rsidRDefault="00072C49" w:rsidP="00072C49">
      <w:pPr>
        <w:pStyle w:val="a0"/>
        <w:tabs>
          <w:tab w:val="left" w:pos="8364"/>
        </w:tabs>
        <w:rPr>
          <w:rFonts w:eastAsia="宋体"/>
          <w:b/>
          <w:i/>
          <w:iCs/>
          <w:lang w:eastAsia="zh-CN"/>
        </w:rPr>
      </w:pPr>
      <w:r w:rsidRPr="00072C49">
        <w:rPr>
          <w:rFonts w:eastAsia="宋体" w:hint="eastAsia"/>
          <w:b/>
          <w:i/>
          <w:iCs/>
          <w:lang w:eastAsia="zh-CN"/>
        </w:rPr>
        <w:t xml:space="preserve">Proposal 2: </w:t>
      </w:r>
      <w:r w:rsidRPr="00072C49">
        <w:rPr>
          <w:rFonts w:eastAsia="宋体"/>
          <w:b/>
          <w:i/>
          <w:iCs/>
          <w:lang w:eastAsia="zh-CN"/>
        </w:rPr>
        <w:t xml:space="preserve">The Alt 2: PDCCH schedules data and also indicates PDCCH monitoring adaptation by PDCCH skipping for </w:t>
      </w:r>
      <w:proofErr w:type="gramStart"/>
      <w:r w:rsidRPr="00072C49">
        <w:rPr>
          <w:rFonts w:eastAsia="宋体"/>
          <w:b/>
          <w:i/>
          <w:iCs/>
          <w:lang w:eastAsia="zh-CN"/>
        </w:rPr>
        <w:t>a duration</w:t>
      </w:r>
      <w:proofErr w:type="gramEnd"/>
      <w:r w:rsidRPr="00072C49">
        <w:rPr>
          <w:rFonts w:eastAsia="宋体"/>
          <w:b/>
          <w:i/>
          <w:iCs/>
          <w:lang w:eastAsia="zh-CN"/>
        </w:rPr>
        <w:t xml:space="preserve"> should be supported.</w:t>
      </w:r>
    </w:p>
    <w:p w14:paraId="2CADB6BA" w14:textId="77777777" w:rsidR="00072C49" w:rsidRPr="009B402A" w:rsidRDefault="00072C49" w:rsidP="00072C49">
      <w:pPr>
        <w:pStyle w:val="a0"/>
        <w:rPr>
          <w:rFonts w:eastAsia="宋体"/>
          <w:b/>
          <w:i/>
          <w:iCs/>
          <w:lang w:eastAsia="zh-CN"/>
        </w:rPr>
      </w:pPr>
      <w:r w:rsidRPr="009B402A">
        <w:rPr>
          <w:rFonts w:eastAsia="宋体"/>
          <w:b/>
          <w:i/>
          <w:iCs/>
          <w:lang w:eastAsia="zh-CN"/>
        </w:rPr>
        <w:t>Proposal</w:t>
      </w:r>
      <w:r>
        <w:rPr>
          <w:rFonts w:eastAsia="宋体" w:hint="eastAsia"/>
          <w:b/>
          <w:i/>
          <w:iCs/>
          <w:lang w:eastAsia="zh-CN"/>
        </w:rPr>
        <w:t xml:space="preserve"> </w:t>
      </w:r>
      <w:r w:rsidRPr="009B402A">
        <w:rPr>
          <w:rFonts w:eastAsia="宋体"/>
          <w:b/>
          <w:i/>
          <w:iCs/>
          <w:lang w:eastAsia="zh-CN"/>
        </w:rPr>
        <w:t xml:space="preserve">3: The PDCCH monitoring adaptation can dynamically indicate UE to reduce the PDCCH monitoring without any changes of </w:t>
      </w:r>
      <w:proofErr w:type="spellStart"/>
      <w:r w:rsidRPr="009B402A">
        <w:rPr>
          <w:rFonts w:eastAsia="宋体"/>
          <w:b/>
          <w:i/>
          <w:iCs/>
          <w:lang w:eastAsia="zh-CN"/>
        </w:rPr>
        <w:t>SearchSpace</w:t>
      </w:r>
      <w:proofErr w:type="spellEnd"/>
      <w:r w:rsidRPr="009B402A">
        <w:rPr>
          <w:rFonts w:eastAsia="宋体"/>
          <w:b/>
          <w:i/>
          <w:iCs/>
          <w:lang w:eastAsia="zh-CN"/>
        </w:rPr>
        <w:t xml:space="preserve"> configuration.</w:t>
      </w:r>
    </w:p>
    <w:p w14:paraId="360BABDA" w14:textId="77777777" w:rsidR="00830F4E" w:rsidRDefault="00830F4E" w:rsidP="00EE386D">
      <w:pPr>
        <w:pStyle w:val="1"/>
        <w:jc w:val="both"/>
        <w:rPr>
          <w:lang w:eastAsia="zh-CN"/>
        </w:rPr>
      </w:pPr>
      <w:r w:rsidRPr="0052231C">
        <w:t>References</w:t>
      </w:r>
    </w:p>
    <w:p w14:paraId="73CCFF42" w14:textId="0AFA66E4" w:rsidR="006E7049" w:rsidRPr="00842D15" w:rsidRDefault="006E7049" w:rsidP="006E7049">
      <w:pPr>
        <w:pStyle w:val="a0"/>
        <w:numPr>
          <w:ilvl w:val="1"/>
          <w:numId w:val="1"/>
        </w:numPr>
        <w:tabs>
          <w:tab w:val="left" w:pos="0"/>
          <w:tab w:val="left" w:pos="540"/>
        </w:tabs>
        <w:ind w:left="0" w:firstLine="0"/>
        <w:rPr>
          <w:rFonts w:eastAsia="宋体"/>
          <w:noProof/>
          <w:lang w:eastAsia="zh-CN"/>
        </w:rPr>
      </w:pPr>
      <w:bookmarkStart w:id="21" w:name="_Ref71288938"/>
      <w:bookmarkStart w:id="22" w:name="_Ref534977761"/>
      <w:bookmarkStart w:id="23" w:name="_Ref509915661"/>
      <w:bookmarkStart w:id="24" w:name="_Ref506196618"/>
      <w:bookmarkStart w:id="25" w:name="_Ref503528421"/>
      <w:bookmarkStart w:id="26" w:name="_Ref503294753"/>
      <w:bookmarkStart w:id="27" w:name="_Ref492653725"/>
      <w:bookmarkStart w:id="28" w:name="_Ref498702536"/>
      <w:r w:rsidRPr="009B2C65">
        <w:rPr>
          <w:rFonts w:eastAsia="宋体"/>
          <w:noProof/>
          <w:lang w:eastAsia="zh-CN"/>
        </w:rPr>
        <w:t>Chairman’s Notes, RAN1#</w:t>
      </w:r>
      <w:r>
        <w:rPr>
          <w:rFonts w:eastAsia="宋体" w:hint="eastAsia"/>
          <w:noProof/>
          <w:lang w:eastAsia="zh-CN"/>
        </w:rPr>
        <w:t>10</w:t>
      </w:r>
      <w:r w:rsidR="00F0178D">
        <w:rPr>
          <w:rFonts w:eastAsia="宋体" w:hint="eastAsia"/>
          <w:noProof/>
          <w:lang w:eastAsia="zh-CN"/>
        </w:rPr>
        <w:t>5-</w:t>
      </w:r>
      <w:r>
        <w:rPr>
          <w:rFonts w:eastAsia="宋体"/>
          <w:noProof/>
          <w:lang w:eastAsia="zh-CN"/>
        </w:rPr>
        <w:t>e</w:t>
      </w:r>
      <w:r w:rsidRPr="009B2C65">
        <w:rPr>
          <w:rFonts w:eastAsia="宋体"/>
          <w:noProof/>
          <w:lang w:eastAsia="zh-CN"/>
        </w:rPr>
        <w:t>, Agreements for</w:t>
      </w:r>
      <w:r>
        <w:rPr>
          <w:rFonts w:eastAsia="宋体" w:hint="eastAsia"/>
          <w:noProof/>
          <w:lang w:eastAsia="zh-CN"/>
        </w:rPr>
        <w:t xml:space="preserve"> </w:t>
      </w:r>
      <w:r w:rsidR="00F0178D" w:rsidRPr="00F0178D">
        <w:rPr>
          <w:rFonts w:eastAsia="宋体"/>
          <w:noProof/>
          <w:lang w:val="en-GB" w:eastAsia="zh-CN"/>
        </w:rPr>
        <w:t>UE Power Saving Enhancements</w:t>
      </w:r>
      <w:r w:rsidRPr="009B2C65">
        <w:rPr>
          <w:rFonts w:eastAsia="宋体"/>
          <w:noProof/>
          <w:lang w:eastAsia="zh-CN"/>
        </w:rPr>
        <w:t>.</w:t>
      </w:r>
      <w:bookmarkEnd w:id="21"/>
    </w:p>
    <w:p w14:paraId="6B459773" w14:textId="77777777" w:rsidR="0061713D" w:rsidRPr="00FF1838" w:rsidRDefault="0061713D" w:rsidP="0061713D">
      <w:pPr>
        <w:pStyle w:val="a0"/>
        <w:numPr>
          <w:ilvl w:val="1"/>
          <w:numId w:val="1"/>
        </w:numPr>
        <w:tabs>
          <w:tab w:val="left" w:pos="0"/>
          <w:tab w:val="left" w:pos="540"/>
        </w:tabs>
        <w:ind w:left="540" w:hangingChars="270" w:hanging="540"/>
        <w:rPr>
          <w:rFonts w:eastAsia="宋体"/>
          <w:noProof/>
          <w:lang w:eastAsia="zh-CN"/>
        </w:rPr>
      </w:pPr>
      <w:bookmarkStart w:id="29" w:name="_Ref71214208"/>
      <w:r w:rsidRPr="00FF1838">
        <w:rPr>
          <w:rFonts w:eastAsia="宋体"/>
          <w:noProof/>
          <w:lang w:eastAsia="zh-CN"/>
        </w:rPr>
        <w:t>R1-2100455, Discussion on DCI-based power saving adaptation in connected mode, vivo</w:t>
      </w:r>
      <w:bookmarkEnd w:id="29"/>
    </w:p>
    <w:p w14:paraId="67CFFCE7" w14:textId="77777777" w:rsidR="0061713D" w:rsidRDefault="0061713D" w:rsidP="0061713D">
      <w:pPr>
        <w:pStyle w:val="a0"/>
        <w:numPr>
          <w:ilvl w:val="1"/>
          <w:numId w:val="1"/>
        </w:numPr>
        <w:tabs>
          <w:tab w:val="left" w:pos="0"/>
          <w:tab w:val="left" w:pos="540"/>
        </w:tabs>
        <w:ind w:left="540" w:hangingChars="270" w:hanging="540"/>
        <w:rPr>
          <w:rFonts w:eastAsia="宋体"/>
          <w:noProof/>
          <w:lang w:eastAsia="zh-CN"/>
        </w:rPr>
      </w:pPr>
      <w:bookmarkStart w:id="30" w:name="_Ref71214210"/>
      <w:r w:rsidRPr="00FF1838">
        <w:rPr>
          <w:rFonts w:eastAsia="宋体"/>
          <w:noProof/>
          <w:lang w:eastAsia="zh-CN"/>
        </w:rPr>
        <w:t>R1-2100593, On enhancements to DCI-based UE power saving during DRX active time, MediaTek Inc.</w:t>
      </w:r>
      <w:bookmarkEnd w:id="30"/>
    </w:p>
    <w:p w14:paraId="312619F0" w14:textId="77777777" w:rsidR="0061713D" w:rsidRPr="009C60BF" w:rsidRDefault="0061713D" w:rsidP="0061713D">
      <w:pPr>
        <w:pStyle w:val="a0"/>
        <w:numPr>
          <w:ilvl w:val="1"/>
          <w:numId w:val="1"/>
        </w:numPr>
        <w:tabs>
          <w:tab w:val="left" w:pos="0"/>
          <w:tab w:val="left" w:pos="540"/>
        </w:tabs>
        <w:ind w:left="540" w:hangingChars="270" w:hanging="540"/>
        <w:rPr>
          <w:rFonts w:eastAsia="宋体"/>
          <w:noProof/>
          <w:lang w:eastAsia="zh-CN"/>
        </w:rPr>
      </w:pPr>
      <w:bookmarkStart w:id="31" w:name="_Ref71214211"/>
      <w:r w:rsidRPr="00FF1838">
        <w:rPr>
          <w:rFonts w:eastAsia="宋体"/>
          <w:noProof/>
          <w:lang w:eastAsia="zh-CN"/>
        </w:rPr>
        <w:t>R1-2101476, DCI-based power saving adaptation during DRX ActiveTime, Qualcomm Incorporated</w:t>
      </w:r>
      <w:bookmarkEnd w:id="31"/>
    </w:p>
    <w:p w14:paraId="43E15AA4" w14:textId="61B9D929" w:rsidR="00AE205D" w:rsidRPr="00CC1759" w:rsidRDefault="009B3359" w:rsidP="00CC1759">
      <w:pPr>
        <w:pStyle w:val="a0"/>
        <w:numPr>
          <w:ilvl w:val="1"/>
          <w:numId w:val="1"/>
        </w:numPr>
        <w:tabs>
          <w:tab w:val="left" w:pos="0"/>
          <w:tab w:val="left" w:pos="540"/>
        </w:tabs>
        <w:ind w:left="540" w:hangingChars="270" w:hanging="540"/>
        <w:jc w:val="left"/>
        <w:rPr>
          <w:rFonts w:eastAsia="宋体"/>
          <w:noProof/>
          <w:lang w:eastAsia="zh-CN"/>
        </w:rPr>
      </w:pPr>
      <w:bookmarkStart w:id="32" w:name="_Ref47099737"/>
      <w:bookmarkStart w:id="33" w:name="_Ref47532795"/>
      <w:bookmarkStart w:id="34" w:name="_Ref71311359"/>
      <w:bookmarkEnd w:id="22"/>
      <w:bookmarkEnd w:id="23"/>
      <w:bookmarkEnd w:id="24"/>
      <w:bookmarkEnd w:id="25"/>
      <w:bookmarkEnd w:id="26"/>
      <w:bookmarkEnd w:id="27"/>
      <w:bookmarkEnd w:id="28"/>
      <w:r w:rsidRPr="00CC1759">
        <w:rPr>
          <w:rFonts w:eastAsia="宋体" w:hint="eastAsia"/>
          <w:noProof/>
          <w:lang w:eastAsia="zh-CN"/>
        </w:rPr>
        <w:t>3GPP TS 38.213 V16.2</w:t>
      </w:r>
      <w:bookmarkStart w:id="35" w:name="_GoBack"/>
      <w:bookmarkEnd w:id="35"/>
      <w:r w:rsidRPr="00CC1759">
        <w:rPr>
          <w:rFonts w:eastAsia="宋体" w:hint="eastAsia"/>
          <w:noProof/>
          <w:lang w:eastAsia="zh-CN"/>
        </w:rPr>
        <w:t>.0,</w:t>
      </w:r>
      <w:r w:rsidRPr="00CC1759">
        <w:rPr>
          <w:rFonts w:eastAsia="宋体"/>
          <w:noProof/>
          <w:lang w:eastAsia="zh-CN"/>
        </w:rPr>
        <w:t xml:space="preserve"> “NR;</w:t>
      </w:r>
      <w:r w:rsidRPr="00CC1759">
        <w:rPr>
          <w:rFonts w:eastAsia="宋体" w:hint="eastAsia"/>
          <w:noProof/>
          <w:lang w:eastAsia="zh-CN"/>
        </w:rPr>
        <w:t xml:space="preserve"> </w:t>
      </w:r>
      <w:r w:rsidRPr="00CC1759">
        <w:rPr>
          <w:rFonts w:eastAsia="宋体"/>
          <w:noProof/>
          <w:lang w:eastAsia="zh-CN"/>
        </w:rPr>
        <w:t>Physical layer procedures for control”</w:t>
      </w:r>
      <w:r w:rsidRPr="00CC1759">
        <w:rPr>
          <w:rFonts w:eastAsia="宋体" w:hint="eastAsia"/>
          <w:noProof/>
          <w:lang w:eastAsia="zh-CN"/>
        </w:rPr>
        <w:t>.</w:t>
      </w:r>
      <w:bookmarkEnd w:id="32"/>
      <w:bookmarkEnd w:id="33"/>
      <w:bookmarkEnd w:id="34"/>
    </w:p>
    <w:sectPr w:rsidR="00AE205D" w:rsidRPr="00CC1759" w:rsidSect="00785BEB">
      <w:headerReference w:type="default" r:id="rId11"/>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A57A24" w14:textId="77777777" w:rsidR="00B573F1" w:rsidRDefault="00B573F1" w:rsidP="00E9523A">
      <w:pPr>
        <w:ind w:left="-2"/>
      </w:pPr>
      <w:r>
        <w:separator/>
      </w:r>
    </w:p>
  </w:endnote>
  <w:endnote w:type="continuationSeparator" w:id="0">
    <w:p w14:paraId="2E2F2525" w14:textId="77777777" w:rsidR="00B573F1" w:rsidRDefault="00B573F1"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等线"/>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5DEE02" w14:textId="77777777" w:rsidR="00B573F1" w:rsidRDefault="00B573F1" w:rsidP="00E9523A">
      <w:pPr>
        <w:ind w:left="-2"/>
      </w:pPr>
      <w:r>
        <w:separator/>
      </w:r>
    </w:p>
  </w:footnote>
  <w:footnote w:type="continuationSeparator" w:id="0">
    <w:p w14:paraId="79E41C4C" w14:textId="77777777" w:rsidR="00B573F1" w:rsidRDefault="00B573F1"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A225C1" w14:textId="77777777" w:rsidR="009E4A76" w:rsidRPr="001A329E" w:rsidRDefault="009E4A76"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6B088EC4"/>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default"/>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2F4779F"/>
    <w:multiLevelType w:val="hybridMultilevel"/>
    <w:tmpl w:val="93F83892"/>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0DCD1872"/>
    <w:multiLevelType w:val="hybridMultilevel"/>
    <w:tmpl w:val="AEA8D98A"/>
    <w:lvl w:ilvl="0" w:tplc="91141562">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0E41BF0"/>
    <w:multiLevelType w:val="hybridMultilevel"/>
    <w:tmpl w:val="E3608B06"/>
    <w:lvl w:ilvl="0" w:tplc="1A8480E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28074AD"/>
    <w:multiLevelType w:val="hybridMultilevel"/>
    <w:tmpl w:val="DF043C7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3B83EA8"/>
    <w:multiLevelType w:val="hybridMultilevel"/>
    <w:tmpl w:val="EB0AA2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0D4E6F"/>
    <w:multiLevelType w:val="multilevel"/>
    <w:tmpl w:val="6276E4C4"/>
    <w:lvl w:ilvl="0">
      <w:start w:val="2"/>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8">
    <w:nsid w:val="1C03491F"/>
    <w:multiLevelType w:val="hybridMultilevel"/>
    <w:tmpl w:val="E88495D4"/>
    <w:lvl w:ilvl="0" w:tplc="B008BD4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E2C30EB"/>
    <w:multiLevelType w:val="hybridMultilevel"/>
    <w:tmpl w:val="A732C730"/>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0">
    <w:nsid w:val="1FBD45D9"/>
    <w:multiLevelType w:val="hybridMultilevel"/>
    <w:tmpl w:val="A9C8E104"/>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205A5DD2"/>
    <w:multiLevelType w:val="multilevel"/>
    <w:tmpl w:val="F240240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D3F03AF"/>
    <w:multiLevelType w:val="hybridMultilevel"/>
    <w:tmpl w:val="4B18704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1890D46"/>
    <w:multiLevelType w:val="multilevel"/>
    <w:tmpl w:val="1934487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1004"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nsid w:val="330917C6"/>
    <w:multiLevelType w:val="hybridMultilevel"/>
    <w:tmpl w:val="AEA8D98A"/>
    <w:lvl w:ilvl="0" w:tplc="91141562">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8">
    <w:nsid w:val="34F67594"/>
    <w:multiLevelType w:val="multilevel"/>
    <w:tmpl w:val="1B16721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378E13C5"/>
    <w:multiLevelType w:val="hybridMultilevel"/>
    <w:tmpl w:val="67CC8B9E"/>
    <w:lvl w:ilvl="0" w:tplc="FFFFFFFF">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nsid w:val="38590022"/>
    <w:multiLevelType w:val="hybridMultilevel"/>
    <w:tmpl w:val="AF3AB8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DE11645"/>
    <w:multiLevelType w:val="multilevel"/>
    <w:tmpl w:val="14320A2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409542B1"/>
    <w:multiLevelType w:val="hybridMultilevel"/>
    <w:tmpl w:val="098CA3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8446AA"/>
    <w:multiLevelType w:val="hybridMultilevel"/>
    <w:tmpl w:val="921236E6"/>
    <w:lvl w:ilvl="0" w:tplc="034CCE9A">
      <w:start w:val="1"/>
      <w:numFmt w:val="bullet"/>
      <w:lvlText w:val=""/>
      <w:lvlJc w:val="left"/>
      <w:pPr>
        <w:ind w:left="360" w:hanging="360"/>
      </w:pPr>
      <w:rPr>
        <w:rFonts w:ascii="Wingdings" w:hAnsi="Wingding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8056F78E">
      <w:start w:val="15"/>
      <w:numFmt w:val="bullet"/>
      <w:lvlText w:val="-"/>
      <w:lvlJc w:val="left"/>
      <w:pPr>
        <w:ind w:left="1620" w:hanging="360"/>
      </w:pPr>
      <w:rPr>
        <w:rFonts w:ascii="Times New Roman" w:eastAsia="Times New Roman" w:hAnsi="Times New Roman" w:cs="Times New Roman" w:hint="default"/>
      </w:r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nsid w:val="47BE0CB6"/>
    <w:multiLevelType w:val="hybridMultilevel"/>
    <w:tmpl w:val="99A6135E"/>
    <w:lvl w:ilvl="0" w:tplc="1A8480E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CCF55DD"/>
    <w:multiLevelType w:val="hybridMultilevel"/>
    <w:tmpl w:val="95CC1F0A"/>
    <w:lvl w:ilvl="0" w:tplc="251636C8">
      <w:start w:val="1"/>
      <w:numFmt w:val="bullet"/>
      <w:lvlText w:val="–"/>
      <w:lvlJc w:val="left"/>
      <w:pPr>
        <w:tabs>
          <w:tab w:val="num" w:pos="720"/>
        </w:tabs>
        <w:ind w:left="720" w:hanging="360"/>
      </w:pPr>
      <w:rPr>
        <w:rFonts w:ascii="Arial" w:hAnsi="Arial" w:hint="default"/>
      </w:rPr>
    </w:lvl>
    <w:lvl w:ilvl="1" w:tplc="22464A30">
      <w:start w:val="1"/>
      <w:numFmt w:val="bullet"/>
      <w:lvlText w:val="–"/>
      <w:lvlJc w:val="left"/>
      <w:pPr>
        <w:tabs>
          <w:tab w:val="num" w:pos="1440"/>
        </w:tabs>
        <w:ind w:left="1440" w:hanging="360"/>
      </w:pPr>
      <w:rPr>
        <w:rFonts w:ascii="Arial" w:hAnsi="Arial" w:hint="default"/>
      </w:rPr>
    </w:lvl>
    <w:lvl w:ilvl="2" w:tplc="835A74BA" w:tentative="1">
      <w:start w:val="1"/>
      <w:numFmt w:val="bullet"/>
      <w:lvlText w:val="–"/>
      <w:lvlJc w:val="left"/>
      <w:pPr>
        <w:tabs>
          <w:tab w:val="num" w:pos="2160"/>
        </w:tabs>
        <w:ind w:left="2160" w:hanging="360"/>
      </w:pPr>
      <w:rPr>
        <w:rFonts w:ascii="Arial" w:hAnsi="Arial" w:hint="default"/>
      </w:rPr>
    </w:lvl>
    <w:lvl w:ilvl="3" w:tplc="9C001664" w:tentative="1">
      <w:start w:val="1"/>
      <w:numFmt w:val="bullet"/>
      <w:lvlText w:val="–"/>
      <w:lvlJc w:val="left"/>
      <w:pPr>
        <w:tabs>
          <w:tab w:val="num" w:pos="2880"/>
        </w:tabs>
        <w:ind w:left="2880" w:hanging="360"/>
      </w:pPr>
      <w:rPr>
        <w:rFonts w:ascii="Arial" w:hAnsi="Arial" w:hint="default"/>
      </w:rPr>
    </w:lvl>
    <w:lvl w:ilvl="4" w:tplc="6E88B42E" w:tentative="1">
      <w:start w:val="1"/>
      <w:numFmt w:val="bullet"/>
      <w:lvlText w:val="–"/>
      <w:lvlJc w:val="left"/>
      <w:pPr>
        <w:tabs>
          <w:tab w:val="num" w:pos="3600"/>
        </w:tabs>
        <w:ind w:left="3600" w:hanging="360"/>
      </w:pPr>
      <w:rPr>
        <w:rFonts w:ascii="Arial" w:hAnsi="Arial" w:hint="default"/>
      </w:rPr>
    </w:lvl>
    <w:lvl w:ilvl="5" w:tplc="E30037BE" w:tentative="1">
      <w:start w:val="1"/>
      <w:numFmt w:val="bullet"/>
      <w:lvlText w:val="–"/>
      <w:lvlJc w:val="left"/>
      <w:pPr>
        <w:tabs>
          <w:tab w:val="num" w:pos="4320"/>
        </w:tabs>
        <w:ind w:left="4320" w:hanging="360"/>
      </w:pPr>
      <w:rPr>
        <w:rFonts w:ascii="Arial" w:hAnsi="Arial" w:hint="default"/>
      </w:rPr>
    </w:lvl>
    <w:lvl w:ilvl="6" w:tplc="D6A038F0" w:tentative="1">
      <w:start w:val="1"/>
      <w:numFmt w:val="bullet"/>
      <w:lvlText w:val="–"/>
      <w:lvlJc w:val="left"/>
      <w:pPr>
        <w:tabs>
          <w:tab w:val="num" w:pos="5040"/>
        </w:tabs>
        <w:ind w:left="5040" w:hanging="360"/>
      </w:pPr>
      <w:rPr>
        <w:rFonts w:ascii="Arial" w:hAnsi="Arial" w:hint="default"/>
      </w:rPr>
    </w:lvl>
    <w:lvl w:ilvl="7" w:tplc="B82291EA" w:tentative="1">
      <w:start w:val="1"/>
      <w:numFmt w:val="bullet"/>
      <w:lvlText w:val="–"/>
      <w:lvlJc w:val="left"/>
      <w:pPr>
        <w:tabs>
          <w:tab w:val="num" w:pos="5760"/>
        </w:tabs>
        <w:ind w:left="5760" w:hanging="360"/>
      </w:pPr>
      <w:rPr>
        <w:rFonts w:ascii="Arial" w:hAnsi="Arial" w:hint="default"/>
      </w:rPr>
    </w:lvl>
    <w:lvl w:ilvl="8" w:tplc="4DB46E0E" w:tentative="1">
      <w:start w:val="1"/>
      <w:numFmt w:val="bullet"/>
      <w:lvlText w:val="–"/>
      <w:lvlJc w:val="left"/>
      <w:pPr>
        <w:tabs>
          <w:tab w:val="num" w:pos="6480"/>
        </w:tabs>
        <w:ind w:left="6480" w:hanging="360"/>
      </w:pPr>
      <w:rPr>
        <w:rFonts w:ascii="Arial" w:hAnsi="Arial" w:hint="default"/>
      </w:rPr>
    </w:lvl>
  </w:abstractNum>
  <w:abstractNum w:abstractNumId="26">
    <w:nsid w:val="4EAE1D88"/>
    <w:multiLevelType w:val="hybridMultilevel"/>
    <w:tmpl w:val="580C40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50AA521C"/>
    <w:multiLevelType w:val="multilevel"/>
    <w:tmpl w:val="97FE8A88"/>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515B4C0E"/>
    <w:multiLevelType w:val="hybridMultilevel"/>
    <w:tmpl w:val="452E6606"/>
    <w:lvl w:ilvl="0" w:tplc="04090003">
      <w:start w:val="1"/>
      <w:numFmt w:val="bullet"/>
      <w:lvlText w:val="o"/>
      <w:lvlJc w:val="left"/>
      <w:pPr>
        <w:ind w:left="840" w:hanging="420"/>
      </w:pPr>
      <w:rPr>
        <w:rFonts w:ascii="Courier New" w:hAnsi="Courier New" w:cs="Courier New" w:hint="default"/>
      </w:rPr>
    </w:lvl>
    <w:lvl w:ilvl="1" w:tplc="7C924928">
      <w:numFmt w:val="bullet"/>
      <w:lvlText w:val=""/>
      <w:lvlJc w:val="left"/>
      <w:pPr>
        <w:ind w:left="1200" w:hanging="360"/>
      </w:pPr>
      <w:rPr>
        <w:rFonts w:ascii="Wingdings" w:eastAsia="宋体" w:hAnsi="Wingdings" w:cs="Arial" w:hint="default"/>
        <w:color w:val="000000"/>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1">
    <w:nsid w:val="5AB360E8"/>
    <w:multiLevelType w:val="hybridMultilevel"/>
    <w:tmpl w:val="3C8C51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5EF76B7E"/>
    <w:multiLevelType w:val="hybridMultilevel"/>
    <w:tmpl w:val="AEA8D98A"/>
    <w:lvl w:ilvl="0" w:tplc="91141562">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3">
    <w:nsid w:val="600E43C7"/>
    <w:multiLevelType w:val="hybridMultilevel"/>
    <w:tmpl w:val="C78262CC"/>
    <w:lvl w:ilvl="0" w:tplc="FFFFFFFF">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nsid w:val="62A513BB"/>
    <w:multiLevelType w:val="hybridMultilevel"/>
    <w:tmpl w:val="BA8AC56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50E2300"/>
    <w:multiLevelType w:val="hybridMultilevel"/>
    <w:tmpl w:val="AEA8D98A"/>
    <w:lvl w:ilvl="0" w:tplc="91141562">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6">
    <w:nsid w:val="651E039C"/>
    <w:multiLevelType w:val="multilevel"/>
    <w:tmpl w:val="ED046B1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677C4A2A"/>
    <w:multiLevelType w:val="hybridMultilevel"/>
    <w:tmpl w:val="5F7E02B6"/>
    <w:lvl w:ilvl="0" w:tplc="6CA2DE08">
      <w:start w:val="1"/>
      <w:numFmt w:val="lowerLetter"/>
      <w:lvlText w:val="%1)"/>
      <w:lvlJc w:val="left"/>
      <w:pPr>
        <w:ind w:left="2060" w:hanging="360"/>
      </w:pPr>
    </w:lvl>
    <w:lvl w:ilvl="1" w:tplc="04090019">
      <w:start w:val="1"/>
      <w:numFmt w:val="lowerLetter"/>
      <w:lvlText w:val="%2)"/>
      <w:lvlJc w:val="left"/>
      <w:pPr>
        <w:ind w:left="2540" w:hanging="420"/>
      </w:pPr>
    </w:lvl>
    <w:lvl w:ilvl="2" w:tplc="0409001B">
      <w:start w:val="1"/>
      <w:numFmt w:val="lowerRoman"/>
      <w:lvlText w:val="%3."/>
      <w:lvlJc w:val="right"/>
      <w:pPr>
        <w:ind w:left="2960" w:hanging="420"/>
      </w:pPr>
    </w:lvl>
    <w:lvl w:ilvl="3" w:tplc="0409000F">
      <w:start w:val="1"/>
      <w:numFmt w:val="decimal"/>
      <w:lvlText w:val="%4."/>
      <w:lvlJc w:val="left"/>
      <w:pPr>
        <w:ind w:left="3380" w:hanging="420"/>
      </w:pPr>
    </w:lvl>
    <w:lvl w:ilvl="4" w:tplc="04090019">
      <w:start w:val="1"/>
      <w:numFmt w:val="lowerLetter"/>
      <w:lvlText w:val="%5)"/>
      <w:lvlJc w:val="left"/>
      <w:pPr>
        <w:ind w:left="3800" w:hanging="420"/>
      </w:pPr>
    </w:lvl>
    <w:lvl w:ilvl="5" w:tplc="0409001B">
      <w:start w:val="1"/>
      <w:numFmt w:val="lowerRoman"/>
      <w:lvlText w:val="%6."/>
      <w:lvlJc w:val="right"/>
      <w:pPr>
        <w:ind w:left="4220" w:hanging="420"/>
      </w:pPr>
    </w:lvl>
    <w:lvl w:ilvl="6" w:tplc="0409000F">
      <w:start w:val="1"/>
      <w:numFmt w:val="decimal"/>
      <w:lvlText w:val="%7."/>
      <w:lvlJc w:val="left"/>
      <w:pPr>
        <w:ind w:left="4640" w:hanging="420"/>
      </w:pPr>
    </w:lvl>
    <w:lvl w:ilvl="7" w:tplc="04090019">
      <w:start w:val="1"/>
      <w:numFmt w:val="lowerLetter"/>
      <w:lvlText w:val="%8)"/>
      <w:lvlJc w:val="left"/>
      <w:pPr>
        <w:ind w:left="5060" w:hanging="420"/>
      </w:pPr>
    </w:lvl>
    <w:lvl w:ilvl="8" w:tplc="0409001B">
      <w:start w:val="1"/>
      <w:numFmt w:val="lowerRoman"/>
      <w:lvlText w:val="%9."/>
      <w:lvlJc w:val="right"/>
      <w:pPr>
        <w:ind w:left="5480" w:hanging="420"/>
      </w:pPr>
    </w:lvl>
  </w:abstractNum>
  <w:abstractNum w:abstractNumId="38">
    <w:nsid w:val="68F96EFC"/>
    <w:multiLevelType w:val="hybridMultilevel"/>
    <w:tmpl w:val="ECCCF464"/>
    <w:lvl w:ilvl="0" w:tplc="1A8480E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B3A7113"/>
    <w:multiLevelType w:val="hybridMultilevel"/>
    <w:tmpl w:val="AEA8D98A"/>
    <w:lvl w:ilvl="0" w:tplc="91141562">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40">
    <w:nsid w:val="71B868CC"/>
    <w:multiLevelType w:val="multilevel"/>
    <w:tmpl w:val="383EFA5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30"/>
  </w:num>
  <w:num w:numId="3">
    <w:abstractNumId w:val="16"/>
  </w:num>
  <w:num w:numId="4">
    <w:abstractNumId w:val="3"/>
  </w:num>
  <w:num w:numId="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5"/>
  </w:num>
  <w:num w:numId="8">
    <w:abstractNumId w:val="32"/>
  </w:num>
  <w:num w:numId="9">
    <w:abstractNumId w:val="39"/>
  </w:num>
  <w:num w:numId="10">
    <w:abstractNumId w:val="17"/>
  </w:num>
  <w:num w:numId="11">
    <w:abstractNumId w:val="23"/>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33"/>
  </w:num>
  <w:num w:numId="14">
    <w:abstractNumId w:val="6"/>
  </w:num>
  <w:num w:numId="15">
    <w:abstractNumId w:val="7"/>
  </w:num>
  <w:num w:numId="16">
    <w:abstractNumId w:val="27"/>
  </w:num>
  <w:num w:numId="17">
    <w:abstractNumId w:val="34"/>
  </w:num>
  <w:num w:numId="18">
    <w:abstractNumId w:val="25"/>
  </w:num>
  <w:num w:numId="19">
    <w:abstractNumId w:val="16"/>
  </w:num>
  <w:num w:numId="20">
    <w:abstractNumId w:val="31"/>
  </w:num>
  <w:num w:numId="21">
    <w:abstractNumId w:val="26"/>
  </w:num>
  <w:num w:numId="22">
    <w:abstractNumId w:val="21"/>
  </w:num>
  <w:num w:numId="23">
    <w:abstractNumId w:val="11"/>
  </w:num>
  <w:num w:numId="24">
    <w:abstractNumId w:val="18"/>
  </w:num>
  <w:num w:numId="25">
    <w:abstractNumId w:val="40"/>
  </w:num>
  <w:num w:numId="26">
    <w:abstractNumId w:val="28"/>
  </w:num>
  <w:num w:numId="27">
    <w:abstractNumId w:val="5"/>
  </w:num>
  <w:num w:numId="28">
    <w:abstractNumId w:val="24"/>
  </w:num>
  <w:num w:numId="29">
    <w:abstractNumId w:val="4"/>
  </w:num>
  <w:num w:numId="30">
    <w:abstractNumId w:val="38"/>
  </w:num>
  <w:num w:numId="31">
    <w:abstractNumId w:val="10"/>
  </w:num>
  <w:num w:numId="32">
    <w:abstractNumId w:val="12"/>
  </w:num>
  <w:num w:numId="33">
    <w:abstractNumId w:val="8"/>
  </w:num>
  <w:num w:numId="34">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num>
  <w:num w:numId="36">
    <w:abstractNumId w:val="14"/>
  </w:num>
  <w:num w:numId="37">
    <w:abstractNumId w:val="9"/>
  </w:num>
  <w:num w:numId="38">
    <w:abstractNumId w:val="29"/>
  </w:num>
  <w:num w:numId="39">
    <w:abstractNumId w:val="1"/>
  </w:num>
  <w:num w:numId="40">
    <w:abstractNumId w:val="16"/>
  </w:num>
  <w:num w:numId="41">
    <w:abstractNumId w:val="22"/>
  </w:num>
  <w:num w:numId="42">
    <w:abstractNumId w:val="13"/>
  </w:num>
  <w:num w:numId="43">
    <w:abstractNumId w:val="15"/>
  </w:num>
  <w:num w:numId="44">
    <w:abstractNumId w:val="2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B6C"/>
    <w:rsid w:val="00000F72"/>
    <w:rsid w:val="00000FB2"/>
    <w:rsid w:val="00001569"/>
    <w:rsid w:val="00001C50"/>
    <w:rsid w:val="00001DDD"/>
    <w:rsid w:val="00001F36"/>
    <w:rsid w:val="00001FE6"/>
    <w:rsid w:val="00002421"/>
    <w:rsid w:val="00002623"/>
    <w:rsid w:val="00002F24"/>
    <w:rsid w:val="0000314F"/>
    <w:rsid w:val="0000351A"/>
    <w:rsid w:val="00003FDA"/>
    <w:rsid w:val="00004A77"/>
    <w:rsid w:val="00004B9D"/>
    <w:rsid w:val="00005888"/>
    <w:rsid w:val="00005A43"/>
    <w:rsid w:val="000062DC"/>
    <w:rsid w:val="0000655A"/>
    <w:rsid w:val="000069B1"/>
    <w:rsid w:val="00010A31"/>
    <w:rsid w:val="00010F26"/>
    <w:rsid w:val="00011014"/>
    <w:rsid w:val="000111B3"/>
    <w:rsid w:val="00011D06"/>
    <w:rsid w:val="000124A2"/>
    <w:rsid w:val="000129A2"/>
    <w:rsid w:val="00012A5D"/>
    <w:rsid w:val="00012BC4"/>
    <w:rsid w:val="00012C17"/>
    <w:rsid w:val="00013498"/>
    <w:rsid w:val="00013FE3"/>
    <w:rsid w:val="0001436C"/>
    <w:rsid w:val="00014C18"/>
    <w:rsid w:val="00015419"/>
    <w:rsid w:val="000159FF"/>
    <w:rsid w:val="000161ED"/>
    <w:rsid w:val="00016490"/>
    <w:rsid w:val="0001761E"/>
    <w:rsid w:val="00017BD0"/>
    <w:rsid w:val="00020167"/>
    <w:rsid w:val="000204BD"/>
    <w:rsid w:val="00020E40"/>
    <w:rsid w:val="0002113E"/>
    <w:rsid w:val="0002182E"/>
    <w:rsid w:val="00021C2C"/>
    <w:rsid w:val="00022B73"/>
    <w:rsid w:val="00022E1A"/>
    <w:rsid w:val="00022F27"/>
    <w:rsid w:val="00023317"/>
    <w:rsid w:val="00023433"/>
    <w:rsid w:val="00023E9E"/>
    <w:rsid w:val="000242E9"/>
    <w:rsid w:val="00024CBE"/>
    <w:rsid w:val="00024F68"/>
    <w:rsid w:val="000262F8"/>
    <w:rsid w:val="000266A1"/>
    <w:rsid w:val="0002686E"/>
    <w:rsid w:val="0002689E"/>
    <w:rsid w:val="00026A0E"/>
    <w:rsid w:val="00026FC0"/>
    <w:rsid w:val="000279DF"/>
    <w:rsid w:val="00030655"/>
    <w:rsid w:val="000307A0"/>
    <w:rsid w:val="000312BB"/>
    <w:rsid w:val="00031371"/>
    <w:rsid w:val="00032083"/>
    <w:rsid w:val="00032345"/>
    <w:rsid w:val="00032BB9"/>
    <w:rsid w:val="00033171"/>
    <w:rsid w:val="000339D3"/>
    <w:rsid w:val="00033CE3"/>
    <w:rsid w:val="000344B9"/>
    <w:rsid w:val="0003479F"/>
    <w:rsid w:val="00034F6F"/>
    <w:rsid w:val="00034FE0"/>
    <w:rsid w:val="000350C8"/>
    <w:rsid w:val="00035570"/>
    <w:rsid w:val="00035711"/>
    <w:rsid w:val="00036766"/>
    <w:rsid w:val="00036F2B"/>
    <w:rsid w:val="00037FA6"/>
    <w:rsid w:val="0004042C"/>
    <w:rsid w:val="00040673"/>
    <w:rsid w:val="00040CC0"/>
    <w:rsid w:val="00042152"/>
    <w:rsid w:val="00042163"/>
    <w:rsid w:val="00042490"/>
    <w:rsid w:val="00042BBB"/>
    <w:rsid w:val="000430A3"/>
    <w:rsid w:val="000437BB"/>
    <w:rsid w:val="00043AD0"/>
    <w:rsid w:val="00043BDF"/>
    <w:rsid w:val="00043C48"/>
    <w:rsid w:val="00043D61"/>
    <w:rsid w:val="00043F5C"/>
    <w:rsid w:val="0004534F"/>
    <w:rsid w:val="000458C1"/>
    <w:rsid w:val="00045952"/>
    <w:rsid w:val="00045B74"/>
    <w:rsid w:val="00045F8C"/>
    <w:rsid w:val="0004663D"/>
    <w:rsid w:val="00047A08"/>
    <w:rsid w:val="00047A45"/>
    <w:rsid w:val="00047FFE"/>
    <w:rsid w:val="000501ED"/>
    <w:rsid w:val="00050843"/>
    <w:rsid w:val="0005087B"/>
    <w:rsid w:val="00050DE5"/>
    <w:rsid w:val="00050E51"/>
    <w:rsid w:val="000510DF"/>
    <w:rsid w:val="000511A0"/>
    <w:rsid w:val="0005124E"/>
    <w:rsid w:val="000516CF"/>
    <w:rsid w:val="0005196D"/>
    <w:rsid w:val="00051A8E"/>
    <w:rsid w:val="00052577"/>
    <w:rsid w:val="000527E0"/>
    <w:rsid w:val="00052886"/>
    <w:rsid w:val="000532CD"/>
    <w:rsid w:val="00054151"/>
    <w:rsid w:val="00054B92"/>
    <w:rsid w:val="00055110"/>
    <w:rsid w:val="0005514B"/>
    <w:rsid w:val="0005592F"/>
    <w:rsid w:val="00055FF1"/>
    <w:rsid w:val="000563A3"/>
    <w:rsid w:val="00057AB9"/>
    <w:rsid w:val="000600B9"/>
    <w:rsid w:val="0006076C"/>
    <w:rsid w:val="0006134A"/>
    <w:rsid w:val="00061E8F"/>
    <w:rsid w:val="000620EB"/>
    <w:rsid w:val="00063191"/>
    <w:rsid w:val="00063773"/>
    <w:rsid w:val="000638E6"/>
    <w:rsid w:val="00063C42"/>
    <w:rsid w:val="0006455E"/>
    <w:rsid w:val="000646CF"/>
    <w:rsid w:val="00064BB6"/>
    <w:rsid w:val="00064FC2"/>
    <w:rsid w:val="00064FF8"/>
    <w:rsid w:val="000650D3"/>
    <w:rsid w:val="0006573E"/>
    <w:rsid w:val="00065B91"/>
    <w:rsid w:val="00065E2C"/>
    <w:rsid w:val="00065F7D"/>
    <w:rsid w:val="00066271"/>
    <w:rsid w:val="00066764"/>
    <w:rsid w:val="000668D6"/>
    <w:rsid w:val="0006771E"/>
    <w:rsid w:val="000679FC"/>
    <w:rsid w:val="00067BBE"/>
    <w:rsid w:val="00070A16"/>
    <w:rsid w:val="00070B76"/>
    <w:rsid w:val="00070BDC"/>
    <w:rsid w:val="00071385"/>
    <w:rsid w:val="00072C49"/>
    <w:rsid w:val="00072DDD"/>
    <w:rsid w:val="00073511"/>
    <w:rsid w:val="000739C3"/>
    <w:rsid w:val="00073EDF"/>
    <w:rsid w:val="00074092"/>
    <w:rsid w:val="00074480"/>
    <w:rsid w:val="000744FE"/>
    <w:rsid w:val="00074A84"/>
    <w:rsid w:val="000757A7"/>
    <w:rsid w:val="00075858"/>
    <w:rsid w:val="00075DC1"/>
    <w:rsid w:val="00076054"/>
    <w:rsid w:val="000766F5"/>
    <w:rsid w:val="00076870"/>
    <w:rsid w:val="00076B46"/>
    <w:rsid w:val="00076FDE"/>
    <w:rsid w:val="000778DE"/>
    <w:rsid w:val="00077B75"/>
    <w:rsid w:val="000800A1"/>
    <w:rsid w:val="00080782"/>
    <w:rsid w:val="000809E2"/>
    <w:rsid w:val="00080DD2"/>
    <w:rsid w:val="00081414"/>
    <w:rsid w:val="000814B1"/>
    <w:rsid w:val="00081B36"/>
    <w:rsid w:val="00081BFB"/>
    <w:rsid w:val="00081FAF"/>
    <w:rsid w:val="00081FC3"/>
    <w:rsid w:val="00082950"/>
    <w:rsid w:val="00083528"/>
    <w:rsid w:val="00083823"/>
    <w:rsid w:val="00083CB2"/>
    <w:rsid w:val="000840E7"/>
    <w:rsid w:val="000844DB"/>
    <w:rsid w:val="00085080"/>
    <w:rsid w:val="0008531E"/>
    <w:rsid w:val="0008560C"/>
    <w:rsid w:val="00086060"/>
    <w:rsid w:val="000865BC"/>
    <w:rsid w:val="000867AB"/>
    <w:rsid w:val="000868E5"/>
    <w:rsid w:val="00087487"/>
    <w:rsid w:val="0008757D"/>
    <w:rsid w:val="0008760D"/>
    <w:rsid w:val="00087A5F"/>
    <w:rsid w:val="000901BB"/>
    <w:rsid w:val="000908E8"/>
    <w:rsid w:val="00090F89"/>
    <w:rsid w:val="00091C2C"/>
    <w:rsid w:val="000924D0"/>
    <w:rsid w:val="000927BA"/>
    <w:rsid w:val="0009369C"/>
    <w:rsid w:val="00093F31"/>
    <w:rsid w:val="0009466A"/>
    <w:rsid w:val="00094AF0"/>
    <w:rsid w:val="00094B0A"/>
    <w:rsid w:val="00094E92"/>
    <w:rsid w:val="0009508C"/>
    <w:rsid w:val="00095216"/>
    <w:rsid w:val="000958C0"/>
    <w:rsid w:val="00096937"/>
    <w:rsid w:val="000971AD"/>
    <w:rsid w:val="00097810"/>
    <w:rsid w:val="00097D5F"/>
    <w:rsid w:val="000A0363"/>
    <w:rsid w:val="000A0665"/>
    <w:rsid w:val="000A0E25"/>
    <w:rsid w:val="000A1177"/>
    <w:rsid w:val="000A1A96"/>
    <w:rsid w:val="000A1AF5"/>
    <w:rsid w:val="000A1D32"/>
    <w:rsid w:val="000A216E"/>
    <w:rsid w:val="000A2789"/>
    <w:rsid w:val="000A2B74"/>
    <w:rsid w:val="000A2EF0"/>
    <w:rsid w:val="000A3443"/>
    <w:rsid w:val="000A39C4"/>
    <w:rsid w:val="000A4105"/>
    <w:rsid w:val="000A4E64"/>
    <w:rsid w:val="000A4E6C"/>
    <w:rsid w:val="000A5231"/>
    <w:rsid w:val="000A5603"/>
    <w:rsid w:val="000A585B"/>
    <w:rsid w:val="000A5D86"/>
    <w:rsid w:val="000A63C2"/>
    <w:rsid w:val="000A64FC"/>
    <w:rsid w:val="000A7B16"/>
    <w:rsid w:val="000A7DD9"/>
    <w:rsid w:val="000B0156"/>
    <w:rsid w:val="000B0BC6"/>
    <w:rsid w:val="000B11D4"/>
    <w:rsid w:val="000B1213"/>
    <w:rsid w:val="000B158E"/>
    <w:rsid w:val="000B1FC2"/>
    <w:rsid w:val="000B2AA2"/>
    <w:rsid w:val="000B2D0E"/>
    <w:rsid w:val="000B3C5A"/>
    <w:rsid w:val="000B3EB3"/>
    <w:rsid w:val="000B4C79"/>
    <w:rsid w:val="000B51A5"/>
    <w:rsid w:val="000B5A9D"/>
    <w:rsid w:val="000B5AE7"/>
    <w:rsid w:val="000B5D57"/>
    <w:rsid w:val="000B63B3"/>
    <w:rsid w:val="000B6693"/>
    <w:rsid w:val="000B6BBF"/>
    <w:rsid w:val="000B7181"/>
    <w:rsid w:val="000B731D"/>
    <w:rsid w:val="000B760E"/>
    <w:rsid w:val="000B7C59"/>
    <w:rsid w:val="000C007E"/>
    <w:rsid w:val="000C0840"/>
    <w:rsid w:val="000C0E9E"/>
    <w:rsid w:val="000C1BC5"/>
    <w:rsid w:val="000C1E43"/>
    <w:rsid w:val="000C237B"/>
    <w:rsid w:val="000C2B22"/>
    <w:rsid w:val="000C2D9C"/>
    <w:rsid w:val="000C3188"/>
    <w:rsid w:val="000C35AE"/>
    <w:rsid w:val="000C3A16"/>
    <w:rsid w:val="000C46B1"/>
    <w:rsid w:val="000C47ED"/>
    <w:rsid w:val="000C5188"/>
    <w:rsid w:val="000C5564"/>
    <w:rsid w:val="000C57C8"/>
    <w:rsid w:val="000C5BF6"/>
    <w:rsid w:val="000C6924"/>
    <w:rsid w:val="000C6A43"/>
    <w:rsid w:val="000C72B8"/>
    <w:rsid w:val="000C7C0C"/>
    <w:rsid w:val="000D011B"/>
    <w:rsid w:val="000D04C7"/>
    <w:rsid w:val="000D05C2"/>
    <w:rsid w:val="000D0D36"/>
    <w:rsid w:val="000D0DC5"/>
    <w:rsid w:val="000D179B"/>
    <w:rsid w:val="000D193E"/>
    <w:rsid w:val="000D1D70"/>
    <w:rsid w:val="000D2741"/>
    <w:rsid w:val="000D2FB9"/>
    <w:rsid w:val="000D2FED"/>
    <w:rsid w:val="000D40E9"/>
    <w:rsid w:val="000D4DF9"/>
    <w:rsid w:val="000D4ECF"/>
    <w:rsid w:val="000D625C"/>
    <w:rsid w:val="000D65D5"/>
    <w:rsid w:val="000D662F"/>
    <w:rsid w:val="000D744E"/>
    <w:rsid w:val="000D74AC"/>
    <w:rsid w:val="000D775B"/>
    <w:rsid w:val="000E0007"/>
    <w:rsid w:val="000E0400"/>
    <w:rsid w:val="000E0E57"/>
    <w:rsid w:val="000E0EB9"/>
    <w:rsid w:val="000E138B"/>
    <w:rsid w:val="000E1CBE"/>
    <w:rsid w:val="000E1E61"/>
    <w:rsid w:val="000E344D"/>
    <w:rsid w:val="000E39F1"/>
    <w:rsid w:val="000E3A85"/>
    <w:rsid w:val="000E3C57"/>
    <w:rsid w:val="000E3DE5"/>
    <w:rsid w:val="000E3DEE"/>
    <w:rsid w:val="000E42C8"/>
    <w:rsid w:val="000E445D"/>
    <w:rsid w:val="000E4470"/>
    <w:rsid w:val="000E4E83"/>
    <w:rsid w:val="000E60AD"/>
    <w:rsid w:val="000E7386"/>
    <w:rsid w:val="000E7917"/>
    <w:rsid w:val="000F09B0"/>
    <w:rsid w:val="000F0D68"/>
    <w:rsid w:val="000F1118"/>
    <w:rsid w:val="000F1479"/>
    <w:rsid w:val="000F1B95"/>
    <w:rsid w:val="000F266C"/>
    <w:rsid w:val="000F2B28"/>
    <w:rsid w:val="000F3908"/>
    <w:rsid w:val="000F3F67"/>
    <w:rsid w:val="000F4330"/>
    <w:rsid w:val="000F450C"/>
    <w:rsid w:val="000F4EC1"/>
    <w:rsid w:val="000F5057"/>
    <w:rsid w:val="000F5BAF"/>
    <w:rsid w:val="000F5D64"/>
    <w:rsid w:val="000F607D"/>
    <w:rsid w:val="000F663D"/>
    <w:rsid w:val="000F6B9C"/>
    <w:rsid w:val="000F6BA5"/>
    <w:rsid w:val="000F6EAE"/>
    <w:rsid w:val="000F7BA1"/>
    <w:rsid w:val="001000D8"/>
    <w:rsid w:val="0010099A"/>
    <w:rsid w:val="001013E9"/>
    <w:rsid w:val="001014A4"/>
    <w:rsid w:val="001016AC"/>
    <w:rsid w:val="00101C52"/>
    <w:rsid w:val="001023FD"/>
    <w:rsid w:val="001028E4"/>
    <w:rsid w:val="00103358"/>
    <w:rsid w:val="00103413"/>
    <w:rsid w:val="00103878"/>
    <w:rsid w:val="00103ED4"/>
    <w:rsid w:val="00104287"/>
    <w:rsid w:val="001051B9"/>
    <w:rsid w:val="00105681"/>
    <w:rsid w:val="00105B53"/>
    <w:rsid w:val="00105F4A"/>
    <w:rsid w:val="001067C4"/>
    <w:rsid w:val="0010729F"/>
    <w:rsid w:val="00110194"/>
    <w:rsid w:val="00110795"/>
    <w:rsid w:val="0011094B"/>
    <w:rsid w:val="00110F3F"/>
    <w:rsid w:val="001125D0"/>
    <w:rsid w:val="00112C85"/>
    <w:rsid w:val="00112FB5"/>
    <w:rsid w:val="001136C6"/>
    <w:rsid w:val="001140AB"/>
    <w:rsid w:val="001143D4"/>
    <w:rsid w:val="001144A2"/>
    <w:rsid w:val="0011486C"/>
    <w:rsid w:val="001149EB"/>
    <w:rsid w:val="00115A2B"/>
    <w:rsid w:val="00115EA6"/>
    <w:rsid w:val="00115F06"/>
    <w:rsid w:val="00116D2D"/>
    <w:rsid w:val="001174E5"/>
    <w:rsid w:val="00120515"/>
    <w:rsid w:val="001207BD"/>
    <w:rsid w:val="00120AA7"/>
    <w:rsid w:val="00120B56"/>
    <w:rsid w:val="001213CA"/>
    <w:rsid w:val="001231EA"/>
    <w:rsid w:val="00123399"/>
    <w:rsid w:val="001233A1"/>
    <w:rsid w:val="00123937"/>
    <w:rsid w:val="0012437C"/>
    <w:rsid w:val="001245F5"/>
    <w:rsid w:val="001248EB"/>
    <w:rsid w:val="001249C7"/>
    <w:rsid w:val="00124D91"/>
    <w:rsid w:val="00126152"/>
    <w:rsid w:val="001262A0"/>
    <w:rsid w:val="00126BBD"/>
    <w:rsid w:val="00127264"/>
    <w:rsid w:val="0012731B"/>
    <w:rsid w:val="00127D22"/>
    <w:rsid w:val="00130765"/>
    <w:rsid w:val="00131C36"/>
    <w:rsid w:val="00131F57"/>
    <w:rsid w:val="00132663"/>
    <w:rsid w:val="001331A9"/>
    <w:rsid w:val="001333A4"/>
    <w:rsid w:val="001337FB"/>
    <w:rsid w:val="00134822"/>
    <w:rsid w:val="00135445"/>
    <w:rsid w:val="00135AC8"/>
    <w:rsid w:val="00135EBB"/>
    <w:rsid w:val="00135EFC"/>
    <w:rsid w:val="00136265"/>
    <w:rsid w:val="00136680"/>
    <w:rsid w:val="0013673A"/>
    <w:rsid w:val="00136A81"/>
    <w:rsid w:val="00136ABE"/>
    <w:rsid w:val="00140551"/>
    <w:rsid w:val="0014084E"/>
    <w:rsid w:val="00140C34"/>
    <w:rsid w:val="00140D99"/>
    <w:rsid w:val="0014174B"/>
    <w:rsid w:val="00141AEB"/>
    <w:rsid w:val="00141B4C"/>
    <w:rsid w:val="001424D3"/>
    <w:rsid w:val="001424E7"/>
    <w:rsid w:val="00142748"/>
    <w:rsid w:val="00142D07"/>
    <w:rsid w:val="001436FC"/>
    <w:rsid w:val="00143816"/>
    <w:rsid w:val="00143D7E"/>
    <w:rsid w:val="00143DDF"/>
    <w:rsid w:val="00143EB5"/>
    <w:rsid w:val="00143FAD"/>
    <w:rsid w:val="00144112"/>
    <w:rsid w:val="00144167"/>
    <w:rsid w:val="00144C55"/>
    <w:rsid w:val="00144ECF"/>
    <w:rsid w:val="00144F8E"/>
    <w:rsid w:val="00145058"/>
    <w:rsid w:val="00145363"/>
    <w:rsid w:val="001454E5"/>
    <w:rsid w:val="00146ABD"/>
    <w:rsid w:val="00146D1F"/>
    <w:rsid w:val="0014761F"/>
    <w:rsid w:val="00147AD7"/>
    <w:rsid w:val="00150A7E"/>
    <w:rsid w:val="001517A8"/>
    <w:rsid w:val="00151989"/>
    <w:rsid w:val="001520CE"/>
    <w:rsid w:val="001532DD"/>
    <w:rsid w:val="00153E05"/>
    <w:rsid w:val="001540E8"/>
    <w:rsid w:val="00154270"/>
    <w:rsid w:val="001549D3"/>
    <w:rsid w:val="00155D1E"/>
    <w:rsid w:val="001562C2"/>
    <w:rsid w:val="00156736"/>
    <w:rsid w:val="001567FF"/>
    <w:rsid w:val="00157286"/>
    <w:rsid w:val="001576B0"/>
    <w:rsid w:val="001576D3"/>
    <w:rsid w:val="00160590"/>
    <w:rsid w:val="0016068C"/>
    <w:rsid w:val="001607F0"/>
    <w:rsid w:val="00160877"/>
    <w:rsid w:val="0016090A"/>
    <w:rsid w:val="00161560"/>
    <w:rsid w:val="001615F1"/>
    <w:rsid w:val="001615F5"/>
    <w:rsid w:val="00162639"/>
    <w:rsid w:val="00162AF9"/>
    <w:rsid w:val="00162E6B"/>
    <w:rsid w:val="00163173"/>
    <w:rsid w:val="00163871"/>
    <w:rsid w:val="00163A4B"/>
    <w:rsid w:val="00163B0E"/>
    <w:rsid w:val="001647D0"/>
    <w:rsid w:val="00164873"/>
    <w:rsid w:val="001651CB"/>
    <w:rsid w:val="00165DD7"/>
    <w:rsid w:val="001660AF"/>
    <w:rsid w:val="00166CD6"/>
    <w:rsid w:val="0016750A"/>
    <w:rsid w:val="00170253"/>
    <w:rsid w:val="00170527"/>
    <w:rsid w:val="001708AD"/>
    <w:rsid w:val="00170D7B"/>
    <w:rsid w:val="00171D29"/>
    <w:rsid w:val="00172723"/>
    <w:rsid w:val="00172A27"/>
    <w:rsid w:val="00172D3A"/>
    <w:rsid w:val="001736B3"/>
    <w:rsid w:val="001737EB"/>
    <w:rsid w:val="00173921"/>
    <w:rsid w:val="00173C9E"/>
    <w:rsid w:val="00173E2B"/>
    <w:rsid w:val="001741F9"/>
    <w:rsid w:val="00175726"/>
    <w:rsid w:val="00175754"/>
    <w:rsid w:val="001758F8"/>
    <w:rsid w:val="00175981"/>
    <w:rsid w:val="00175BB1"/>
    <w:rsid w:val="00175F21"/>
    <w:rsid w:val="0017766A"/>
    <w:rsid w:val="00177949"/>
    <w:rsid w:val="001800C2"/>
    <w:rsid w:val="00180CE2"/>
    <w:rsid w:val="001811A3"/>
    <w:rsid w:val="001812C4"/>
    <w:rsid w:val="001812D9"/>
    <w:rsid w:val="001813B7"/>
    <w:rsid w:val="001815C6"/>
    <w:rsid w:val="00182691"/>
    <w:rsid w:val="001833D2"/>
    <w:rsid w:val="00184001"/>
    <w:rsid w:val="001853B2"/>
    <w:rsid w:val="001855B7"/>
    <w:rsid w:val="00185E33"/>
    <w:rsid w:val="00186832"/>
    <w:rsid w:val="00186A67"/>
    <w:rsid w:val="00187302"/>
    <w:rsid w:val="00187461"/>
    <w:rsid w:val="00187CF9"/>
    <w:rsid w:val="00187E19"/>
    <w:rsid w:val="00187E70"/>
    <w:rsid w:val="0019013C"/>
    <w:rsid w:val="00190886"/>
    <w:rsid w:val="00190971"/>
    <w:rsid w:val="00190DC4"/>
    <w:rsid w:val="001929D2"/>
    <w:rsid w:val="00192F90"/>
    <w:rsid w:val="00194245"/>
    <w:rsid w:val="0019433C"/>
    <w:rsid w:val="001949AB"/>
    <w:rsid w:val="00194C90"/>
    <w:rsid w:val="00195416"/>
    <w:rsid w:val="001956D1"/>
    <w:rsid w:val="00197327"/>
    <w:rsid w:val="00197C69"/>
    <w:rsid w:val="00197C83"/>
    <w:rsid w:val="00197F6E"/>
    <w:rsid w:val="001A0216"/>
    <w:rsid w:val="001A0A5E"/>
    <w:rsid w:val="001A11C7"/>
    <w:rsid w:val="001A12F3"/>
    <w:rsid w:val="001A18B1"/>
    <w:rsid w:val="001A1EA4"/>
    <w:rsid w:val="001A246C"/>
    <w:rsid w:val="001A2CEF"/>
    <w:rsid w:val="001A2DCD"/>
    <w:rsid w:val="001A329E"/>
    <w:rsid w:val="001A4454"/>
    <w:rsid w:val="001A5B8F"/>
    <w:rsid w:val="001A5EB8"/>
    <w:rsid w:val="001A603D"/>
    <w:rsid w:val="001A6234"/>
    <w:rsid w:val="001A6AB1"/>
    <w:rsid w:val="001A6EC8"/>
    <w:rsid w:val="001A7743"/>
    <w:rsid w:val="001A799F"/>
    <w:rsid w:val="001A7C6C"/>
    <w:rsid w:val="001B01D7"/>
    <w:rsid w:val="001B08CA"/>
    <w:rsid w:val="001B0B12"/>
    <w:rsid w:val="001B0B35"/>
    <w:rsid w:val="001B113F"/>
    <w:rsid w:val="001B162E"/>
    <w:rsid w:val="001B2AE5"/>
    <w:rsid w:val="001B2B5F"/>
    <w:rsid w:val="001B3139"/>
    <w:rsid w:val="001B345F"/>
    <w:rsid w:val="001B34A9"/>
    <w:rsid w:val="001B3AB2"/>
    <w:rsid w:val="001B3BFC"/>
    <w:rsid w:val="001B42BF"/>
    <w:rsid w:val="001B42F8"/>
    <w:rsid w:val="001B4654"/>
    <w:rsid w:val="001B4C01"/>
    <w:rsid w:val="001B4C21"/>
    <w:rsid w:val="001B4E8B"/>
    <w:rsid w:val="001B5425"/>
    <w:rsid w:val="001B6021"/>
    <w:rsid w:val="001B6D73"/>
    <w:rsid w:val="001B750D"/>
    <w:rsid w:val="001B7842"/>
    <w:rsid w:val="001B7CD4"/>
    <w:rsid w:val="001C0114"/>
    <w:rsid w:val="001C0727"/>
    <w:rsid w:val="001C0844"/>
    <w:rsid w:val="001C0857"/>
    <w:rsid w:val="001C0930"/>
    <w:rsid w:val="001C0FBA"/>
    <w:rsid w:val="001C1472"/>
    <w:rsid w:val="001C16BB"/>
    <w:rsid w:val="001C17C6"/>
    <w:rsid w:val="001C2442"/>
    <w:rsid w:val="001C256E"/>
    <w:rsid w:val="001C2780"/>
    <w:rsid w:val="001C2807"/>
    <w:rsid w:val="001C36B2"/>
    <w:rsid w:val="001C3954"/>
    <w:rsid w:val="001C3C6C"/>
    <w:rsid w:val="001C3D19"/>
    <w:rsid w:val="001C3EEB"/>
    <w:rsid w:val="001C4CC5"/>
    <w:rsid w:val="001C4CD3"/>
    <w:rsid w:val="001C5183"/>
    <w:rsid w:val="001C5360"/>
    <w:rsid w:val="001C596F"/>
    <w:rsid w:val="001C5C57"/>
    <w:rsid w:val="001C6060"/>
    <w:rsid w:val="001C6196"/>
    <w:rsid w:val="001C641E"/>
    <w:rsid w:val="001C661D"/>
    <w:rsid w:val="001C6C75"/>
    <w:rsid w:val="001C6C7B"/>
    <w:rsid w:val="001C7AEB"/>
    <w:rsid w:val="001C7D95"/>
    <w:rsid w:val="001D0808"/>
    <w:rsid w:val="001D15B5"/>
    <w:rsid w:val="001D1F10"/>
    <w:rsid w:val="001D1F31"/>
    <w:rsid w:val="001D2947"/>
    <w:rsid w:val="001D2D70"/>
    <w:rsid w:val="001D2F70"/>
    <w:rsid w:val="001D322B"/>
    <w:rsid w:val="001D3927"/>
    <w:rsid w:val="001D41F8"/>
    <w:rsid w:val="001D43B5"/>
    <w:rsid w:val="001D4B41"/>
    <w:rsid w:val="001D525A"/>
    <w:rsid w:val="001D6462"/>
    <w:rsid w:val="001D7DE6"/>
    <w:rsid w:val="001E0255"/>
    <w:rsid w:val="001E0836"/>
    <w:rsid w:val="001E089B"/>
    <w:rsid w:val="001E09F6"/>
    <w:rsid w:val="001E0EFF"/>
    <w:rsid w:val="001E1361"/>
    <w:rsid w:val="001E13C0"/>
    <w:rsid w:val="001E1F36"/>
    <w:rsid w:val="001E213C"/>
    <w:rsid w:val="001E229B"/>
    <w:rsid w:val="001E24DB"/>
    <w:rsid w:val="001E2E10"/>
    <w:rsid w:val="001E3512"/>
    <w:rsid w:val="001E3786"/>
    <w:rsid w:val="001E3EDF"/>
    <w:rsid w:val="001E3FBA"/>
    <w:rsid w:val="001E40B1"/>
    <w:rsid w:val="001E4119"/>
    <w:rsid w:val="001E4B31"/>
    <w:rsid w:val="001E558B"/>
    <w:rsid w:val="001E5C84"/>
    <w:rsid w:val="001E62B0"/>
    <w:rsid w:val="001E6505"/>
    <w:rsid w:val="001E65C5"/>
    <w:rsid w:val="001E6AE4"/>
    <w:rsid w:val="001E705E"/>
    <w:rsid w:val="001E77FA"/>
    <w:rsid w:val="001E7A1B"/>
    <w:rsid w:val="001E7E0A"/>
    <w:rsid w:val="001F022D"/>
    <w:rsid w:val="001F0B93"/>
    <w:rsid w:val="001F0D83"/>
    <w:rsid w:val="001F1299"/>
    <w:rsid w:val="001F1A1E"/>
    <w:rsid w:val="001F2018"/>
    <w:rsid w:val="001F2144"/>
    <w:rsid w:val="001F290D"/>
    <w:rsid w:val="001F29F0"/>
    <w:rsid w:val="001F2D3A"/>
    <w:rsid w:val="001F2FB3"/>
    <w:rsid w:val="001F351B"/>
    <w:rsid w:val="001F4D02"/>
    <w:rsid w:val="001F4F88"/>
    <w:rsid w:val="001F538F"/>
    <w:rsid w:val="001F5E13"/>
    <w:rsid w:val="001F6232"/>
    <w:rsid w:val="001F65EF"/>
    <w:rsid w:val="001F6D8A"/>
    <w:rsid w:val="001F6EC2"/>
    <w:rsid w:val="001F6FA9"/>
    <w:rsid w:val="001F753F"/>
    <w:rsid w:val="001F762A"/>
    <w:rsid w:val="002004D6"/>
    <w:rsid w:val="00200670"/>
    <w:rsid w:val="002006FE"/>
    <w:rsid w:val="00200A90"/>
    <w:rsid w:val="00200F2A"/>
    <w:rsid w:val="002019E1"/>
    <w:rsid w:val="002022E8"/>
    <w:rsid w:val="00202592"/>
    <w:rsid w:val="0020290A"/>
    <w:rsid w:val="00202C48"/>
    <w:rsid w:val="00202D13"/>
    <w:rsid w:val="0020333A"/>
    <w:rsid w:val="0020351E"/>
    <w:rsid w:val="00203921"/>
    <w:rsid w:val="0020427A"/>
    <w:rsid w:val="00204409"/>
    <w:rsid w:val="00204D9D"/>
    <w:rsid w:val="00204EEA"/>
    <w:rsid w:val="0020599C"/>
    <w:rsid w:val="00205E54"/>
    <w:rsid w:val="00205F01"/>
    <w:rsid w:val="00205F30"/>
    <w:rsid w:val="00205FE7"/>
    <w:rsid w:val="002079CA"/>
    <w:rsid w:val="00207C57"/>
    <w:rsid w:val="00207CDE"/>
    <w:rsid w:val="00207F35"/>
    <w:rsid w:val="0021051F"/>
    <w:rsid w:val="00210674"/>
    <w:rsid w:val="0021085E"/>
    <w:rsid w:val="00210977"/>
    <w:rsid w:val="00211A7A"/>
    <w:rsid w:val="00212205"/>
    <w:rsid w:val="00212C22"/>
    <w:rsid w:val="00212C52"/>
    <w:rsid w:val="00212F60"/>
    <w:rsid w:val="00212F65"/>
    <w:rsid w:val="002132CD"/>
    <w:rsid w:val="00213646"/>
    <w:rsid w:val="00213838"/>
    <w:rsid w:val="0021395C"/>
    <w:rsid w:val="00214019"/>
    <w:rsid w:val="0021430C"/>
    <w:rsid w:val="0021468E"/>
    <w:rsid w:val="002157BE"/>
    <w:rsid w:val="00215CA0"/>
    <w:rsid w:val="0021665E"/>
    <w:rsid w:val="00216845"/>
    <w:rsid w:val="00216868"/>
    <w:rsid w:val="00216953"/>
    <w:rsid w:val="00216B5A"/>
    <w:rsid w:val="00216C55"/>
    <w:rsid w:val="00216DFD"/>
    <w:rsid w:val="00217308"/>
    <w:rsid w:val="00217331"/>
    <w:rsid w:val="00217518"/>
    <w:rsid w:val="0022027C"/>
    <w:rsid w:val="002208B8"/>
    <w:rsid w:val="00221EFA"/>
    <w:rsid w:val="002220F3"/>
    <w:rsid w:val="0022210F"/>
    <w:rsid w:val="002223CC"/>
    <w:rsid w:val="00222E3A"/>
    <w:rsid w:val="002234FA"/>
    <w:rsid w:val="00223C5E"/>
    <w:rsid w:val="0022473A"/>
    <w:rsid w:val="00224CB8"/>
    <w:rsid w:val="00224F2F"/>
    <w:rsid w:val="00224FA3"/>
    <w:rsid w:val="00225398"/>
    <w:rsid w:val="00226522"/>
    <w:rsid w:val="0022727B"/>
    <w:rsid w:val="002274B4"/>
    <w:rsid w:val="0023028B"/>
    <w:rsid w:val="00230796"/>
    <w:rsid w:val="00230EC2"/>
    <w:rsid w:val="002315DD"/>
    <w:rsid w:val="002315FD"/>
    <w:rsid w:val="00231D7B"/>
    <w:rsid w:val="00231E88"/>
    <w:rsid w:val="00232229"/>
    <w:rsid w:val="00232B0E"/>
    <w:rsid w:val="00233AA9"/>
    <w:rsid w:val="00233CFF"/>
    <w:rsid w:val="00233DCB"/>
    <w:rsid w:val="00233E6A"/>
    <w:rsid w:val="00234013"/>
    <w:rsid w:val="00234541"/>
    <w:rsid w:val="00235446"/>
    <w:rsid w:val="00235763"/>
    <w:rsid w:val="002367CF"/>
    <w:rsid w:val="00236AB5"/>
    <w:rsid w:val="00236AF5"/>
    <w:rsid w:val="00236DB3"/>
    <w:rsid w:val="00236EC9"/>
    <w:rsid w:val="002373E4"/>
    <w:rsid w:val="002375AD"/>
    <w:rsid w:val="00237712"/>
    <w:rsid w:val="00237BA4"/>
    <w:rsid w:val="00237F27"/>
    <w:rsid w:val="00240083"/>
    <w:rsid w:val="00240A74"/>
    <w:rsid w:val="00240E71"/>
    <w:rsid w:val="00241DE0"/>
    <w:rsid w:val="00242259"/>
    <w:rsid w:val="00242455"/>
    <w:rsid w:val="00242821"/>
    <w:rsid w:val="00242D34"/>
    <w:rsid w:val="00242E04"/>
    <w:rsid w:val="002433BA"/>
    <w:rsid w:val="00244A48"/>
    <w:rsid w:val="00244BBA"/>
    <w:rsid w:val="00244ED4"/>
    <w:rsid w:val="002453DC"/>
    <w:rsid w:val="00245785"/>
    <w:rsid w:val="00245ADF"/>
    <w:rsid w:val="002462C7"/>
    <w:rsid w:val="00246314"/>
    <w:rsid w:val="00246A27"/>
    <w:rsid w:val="00247863"/>
    <w:rsid w:val="00250283"/>
    <w:rsid w:val="002516FF"/>
    <w:rsid w:val="00251734"/>
    <w:rsid w:val="0025182A"/>
    <w:rsid w:val="002518D9"/>
    <w:rsid w:val="00251BD3"/>
    <w:rsid w:val="00251EEB"/>
    <w:rsid w:val="002521B8"/>
    <w:rsid w:val="0025233E"/>
    <w:rsid w:val="00252E14"/>
    <w:rsid w:val="0025395A"/>
    <w:rsid w:val="00253A69"/>
    <w:rsid w:val="00253B27"/>
    <w:rsid w:val="00253D03"/>
    <w:rsid w:val="00254199"/>
    <w:rsid w:val="00254343"/>
    <w:rsid w:val="00254364"/>
    <w:rsid w:val="002554E4"/>
    <w:rsid w:val="00255F2C"/>
    <w:rsid w:val="00256574"/>
    <w:rsid w:val="00257573"/>
    <w:rsid w:val="002601B1"/>
    <w:rsid w:val="0026029C"/>
    <w:rsid w:val="002608CD"/>
    <w:rsid w:val="00260AB2"/>
    <w:rsid w:val="00260C0C"/>
    <w:rsid w:val="00260DEB"/>
    <w:rsid w:val="002620B1"/>
    <w:rsid w:val="002627A0"/>
    <w:rsid w:val="00262F45"/>
    <w:rsid w:val="002630F4"/>
    <w:rsid w:val="00263E3A"/>
    <w:rsid w:val="002643DB"/>
    <w:rsid w:val="0026446E"/>
    <w:rsid w:val="0026448C"/>
    <w:rsid w:val="00264577"/>
    <w:rsid w:val="00264628"/>
    <w:rsid w:val="0026463D"/>
    <w:rsid w:val="002647BD"/>
    <w:rsid w:val="002648D6"/>
    <w:rsid w:val="00264E50"/>
    <w:rsid w:val="00264F84"/>
    <w:rsid w:val="0026524E"/>
    <w:rsid w:val="002655CC"/>
    <w:rsid w:val="00265CFC"/>
    <w:rsid w:val="00267E6E"/>
    <w:rsid w:val="00270A9C"/>
    <w:rsid w:val="0027165A"/>
    <w:rsid w:val="00271AD7"/>
    <w:rsid w:val="00272027"/>
    <w:rsid w:val="002724DC"/>
    <w:rsid w:val="00272B11"/>
    <w:rsid w:val="0027391F"/>
    <w:rsid w:val="00273D42"/>
    <w:rsid w:val="00274301"/>
    <w:rsid w:val="0027437B"/>
    <w:rsid w:val="00274B6F"/>
    <w:rsid w:val="00275408"/>
    <w:rsid w:val="0027557B"/>
    <w:rsid w:val="002766D7"/>
    <w:rsid w:val="00276E99"/>
    <w:rsid w:val="00277D89"/>
    <w:rsid w:val="00280B63"/>
    <w:rsid w:val="00280DC4"/>
    <w:rsid w:val="00281720"/>
    <w:rsid w:val="002818C9"/>
    <w:rsid w:val="002818D9"/>
    <w:rsid w:val="00281CF6"/>
    <w:rsid w:val="00281EEA"/>
    <w:rsid w:val="00282E37"/>
    <w:rsid w:val="00283000"/>
    <w:rsid w:val="0028319A"/>
    <w:rsid w:val="002834F9"/>
    <w:rsid w:val="002835E6"/>
    <w:rsid w:val="002838FF"/>
    <w:rsid w:val="00283AA9"/>
    <w:rsid w:val="002849DE"/>
    <w:rsid w:val="00285986"/>
    <w:rsid w:val="00285DF4"/>
    <w:rsid w:val="002863C6"/>
    <w:rsid w:val="00286E96"/>
    <w:rsid w:val="00286F3B"/>
    <w:rsid w:val="00287400"/>
    <w:rsid w:val="00287D5C"/>
    <w:rsid w:val="002904C6"/>
    <w:rsid w:val="00290D11"/>
    <w:rsid w:val="002911D8"/>
    <w:rsid w:val="00291329"/>
    <w:rsid w:val="00291F6E"/>
    <w:rsid w:val="00292168"/>
    <w:rsid w:val="0029255D"/>
    <w:rsid w:val="00292EE9"/>
    <w:rsid w:val="00293892"/>
    <w:rsid w:val="00293895"/>
    <w:rsid w:val="002938C5"/>
    <w:rsid w:val="002939DC"/>
    <w:rsid w:val="00294001"/>
    <w:rsid w:val="0029433F"/>
    <w:rsid w:val="00295327"/>
    <w:rsid w:val="002958A0"/>
    <w:rsid w:val="00295A68"/>
    <w:rsid w:val="00296EB9"/>
    <w:rsid w:val="00297027"/>
    <w:rsid w:val="00297337"/>
    <w:rsid w:val="00297884"/>
    <w:rsid w:val="00297E60"/>
    <w:rsid w:val="002A1453"/>
    <w:rsid w:val="002A1469"/>
    <w:rsid w:val="002A2094"/>
    <w:rsid w:val="002A2B66"/>
    <w:rsid w:val="002A301C"/>
    <w:rsid w:val="002A36E3"/>
    <w:rsid w:val="002A3A21"/>
    <w:rsid w:val="002A3E11"/>
    <w:rsid w:val="002A3F9E"/>
    <w:rsid w:val="002A42A1"/>
    <w:rsid w:val="002A43CD"/>
    <w:rsid w:val="002A5263"/>
    <w:rsid w:val="002A60C0"/>
    <w:rsid w:val="002A64E2"/>
    <w:rsid w:val="002A6F54"/>
    <w:rsid w:val="002A71B9"/>
    <w:rsid w:val="002A7838"/>
    <w:rsid w:val="002A7970"/>
    <w:rsid w:val="002A7BAB"/>
    <w:rsid w:val="002A7C52"/>
    <w:rsid w:val="002B040B"/>
    <w:rsid w:val="002B06E3"/>
    <w:rsid w:val="002B07A8"/>
    <w:rsid w:val="002B09A6"/>
    <w:rsid w:val="002B0AD6"/>
    <w:rsid w:val="002B1042"/>
    <w:rsid w:val="002B1187"/>
    <w:rsid w:val="002B189E"/>
    <w:rsid w:val="002B1EA4"/>
    <w:rsid w:val="002B2253"/>
    <w:rsid w:val="002B2882"/>
    <w:rsid w:val="002B3055"/>
    <w:rsid w:val="002B3407"/>
    <w:rsid w:val="002B378F"/>
    <w:rsid w:val="002B39C4"/>
    <w:rsid w:val="002B3ABB"/>
    <w:rsid w:val="002B3D4C"/>
    <w:rsid w:val="002B4136"/>
    <w:rsid w:val="002B4333"/>
    <w:rsid w:val="002B4C49"/>
    <w:rsid w:val="002B4D9A"/>
    <w:rsid w:val="002B4F75"/>
    <w:rsid w:val="002B5820"/>
    <w:rsid w:val="002B585C"/>
    <w:rsid w:val="002B69DD"/>
    <w:rsid w:val="002B7156"/>
    <w:rsid w:val="002B7A11"/>
    <w:rsid w:val="002B7A3D"/>
    <w:rsid w:val="002C0F50"/>
    <w:rsid w:val="002C1091"/>
    <w:rsid w:val="002C10D4"/>
    <w:rsid w:val="002C12A6"/>
    <w:rsid w:val="002C14EB"/>
    <w:rsid w:val="002C1DA7"/>
    <w:rsid w:val="002C2704"/>
    <w:rsid w:val="002C2854"/>
    <w:rsid w:val="002C31F8"/>
    <w:rsid w:val="002C3326"/>
    <w:rsid w:val="002C430A"/>
    <w:rsid w:val="002C4B49"/>
    <w:rsid w:val="002C4C5F"/>
    <w:rsid w:val="002C4F6A"/>
    <w:rsid w:val="002C5021"/>
    <w:rsid w:val="002C521B"/>
    <w:rsid w:val="002C5306"/>
    <w:rsid w:val="002C55C6"/>
    <w:rsid w:val="002C5951"/>
    <w:rsid w:val="002C5BA9"/>
    <w:rsid w:val="002C5C6A"/>
    <w:rsid w:val="002C643D"/>
    <w:rsid w:val="002C6A8E"/>
    <w:rsid w:val="002C6DE9"/>
    <w:rsid w:val="002C745E"/>
    <w:rsid w:val="002C74A8"/>
    <w:rsid w:val="002D01F9"/>
    <w:rsid w:val="002D0A16"/>
    <w:rsid w:val="002D0D81"/>
    <w:rsid w:val="002D1981"/>
    <w:rsid w:val="002D1B8B"/>
    <w:rsid w:val="002D294F"/>
    <w:rsid w:val="002D29A3"/>
    <w:rsid w:val="002D2C45"/>
    <w:rsid w:val="002D35F7"/>
    <w:rsid w:val="002D37A1"/>
    <w:rsid w:val="002D39C9"/>
    <w:rsid w:val="002D3F8C"/>
    <w:rsid w:val="002D508C"/>
    <w:rsid w:val="002D53B8"/>
    <w:rsid w:val="002D6CA7"/>
    <w:rsid w:val="002D6D27"/>
    <w:rsid w:val="002D7310"/>
    <w:rsid w:val="002D7406"/>
    <w:rsid w:val="002D7918"/>
    <w:rsid w:val="002D7E8F"/>
    <w:rsid w:val="002E080F"/>
    <w:rsid w:val="002E0A17"/>
    <w:rsid w:val="002E0E29"/>
    <w:rsid w:val="002E0E81"/>
    <w:rsid w:val="002E0F24"/>
    <w:rsid w:val="002E1022"/>
    <w:rsid w:val="002E1D6F"/>
    <w:rsid w:val="002E1F7B"/>
    <w:rsid w:val="002E3626"/>
    <w:rsid w:val="002E4D82"/>
    <w:rsid w:val="002E608C"/>
    <w:rsid w:val="002E7E65"/>
    <w:rsid w:val="002F0B10"/>
    <w:rsid w:val="002F1387"/>
    <w:rsid w:val="002F1494"/>
    <w:rsid w:val="002F2D60"/>
    <w:rsid w:val="002F2E5B"/>
    <w:rsid w:val="002F32C0"/>
    <w:rsid w:val="002F3482"/>
    <w:rsid w:val="002F355D"/>
    <w:rsid w:val="002F35D5"/>
    <w:rsid w:val="002F3897"/>
    <w:rsid w:val="002F41A9"/>
    <w:rsid w:val="002F43E7"/>
    <w:rsid w:val="002F5A0A"/>
    <w:rsid w:val="002F5C10"/>
    <w:rsid w:val="002F6703"/>
    <w:rsid w:val="002F6854"/>
    <w:rsid w:val="002F686F"/>
    <w:rsid w:val="002F690C"/>
    <w:rsid w:val="002F6AB7"/>
    <w:rsid w:val="002F6EE3"/>
    <w:rsid w:val="002F70DA"/>
    <w:rsid w:val="002F7754"/>
    <w:rsid w:val="002F7C42"/>
    <w:rsid w:val="002F7C7A"/>
    <w:rsid w:val="0030028A"/>
    <w:rsid w:val="00300C37"/>
    <w:rsid w:val="0030110C"/>
    <w:rsid w:val="00301229"/>
    <w:rsid w:val="00301565"/>
    <w:rsid w:val="0030175A"/>
    <w:rsid w:val="00301D24"/>
    <w:rsid w:val="00301F90"/>
    <w:rsid w:val="00302D5A"/>
    <w:rsid w:val="00303AAD"/>
    <w:rsid w:val="00304265"/>
    <w:rsid w:val="003045FF"/>
    <w:rsid w:val="00305948"/>
    <w:rsid w:val="00306DF6"/>
    <w:rsid w:val="003072FA"/>
    <w:rsid w:val="00307395"/>
    <w:rsid w:val="0030753A"/>
    <w:rsid w:val="003101FE"/>
    <w:rsid w:val="00310691"/>
    <w:rsid w:val="00310981"/>
    <w:rsid w:val="00310988"/>
    <w:rsid w:val="0031166C"/>
    <w:rsid w:val="003116CB"/>
    <w:rsid w:val="003117AF"/>
    <w:rsid w:val="00311CE7"/>
    <w:rsid w:val="00311E0A"/>
    <w:rsid w:val="00312169"/>
    <w:rsid w:val="003130F3"/>
    <w:rsid w:val="003143FB"/>
    <w:rsid w:val="003149AB"/>
    <w:rsid w:val="00314B72"/>
    <w:rsid w:val="00315ACC"/>
    <w:rsid w:val="00315F8D"/>
    <w:rsid w:val="00316041"/>
    <w:rsid w:val="0031616E"/>
    <w:rsid w:val="0031651A"/>
    <w:rsid w:val="003167E9"/>
    <w:rsid w:val="003169F2"/>
    <w:rsid w:val="00316A16"/>
    <w:rsid w:val="00316B9F"/>
    <w:rsid w:val="003175C9"/>
    <w:rsid w:val="00317A2D"/>
    <w:rsid w:val="00317B18"/>
    <w:rsid w:val="00320138"/>
    <w:rsid w:val="003204E3"/>
    <w:rsid w:val="00321559"/>
    <w:rsid w:val="00321CFB"/>
    <w:rsid w:val="00322377"/>
    <w:rsid w:val="003223A2"/>
    <w:rsid w:val="00322666"/>
    <w:rsid w:val="00322E88"/>
    <w:rsid w:val="00322EA9"/>
    <w:rsid w:val="003236E4"/>
    <w:rsid w:val="00323CC3"/>
    <w:rsid w:val="0032444B"/>
    <w:rsid w:val="003249C3"/>
    <w:rsid w:val="00324F09"/>
    <w:rsid w:val="00325165"/>
    <w:rsid w:val="00325385"/>
    <w:rsid w:val="003254CB"/>
    <w:rsid w:val="0032550C"/>
    <w:rsid w:val="00326001"/>
    <w:rsid w:val="00326898"/>
    <w:rsid w:val="003270A3"/>
    <w:rsid w:val="00327AD4"/>
    <w:rsid w:val="00327D38"/>
    <w:rsid w:val="0033010F"/>
    <w:rsid w:val="003310CF"/>
    <w:rsid w:val="0033158B"/>
    <w:rsid w:val="00332356"/>
    <w:rsid w:val="00332A14"/>
    <w:rsid w:val="00333517"/>
    <w:rsid w:val="00333AD3"/>
    <w:rsid w:val="00333F3B"/>
    <w:rsid w:val="00333FCA"/>
    <w:rsid w:val="00334A31"/>
    <w:rsid w:val="003354E6"/>
    <w:rsid w:val="00335F99"/>
    <w:rsid w:val="003365EC"/>
    <w:rsid w:val="00336810"/>
    <w:rsid w:val="00336EF2"/>
    <w:rsid w:val="00337619"/>
    <w:rsid w:val="003378FF"/>
    <w:rsid w:val="00337FB0"/>
    <w:rsid w:val="00337FB4"/>
    <w:rsid w:val="003402D3"/>
    <w:rsid w:val="0034085C"/>
    <w:rsid w:val="00340B01"/>
    <w:rsid w:val="00341047"/>
    <w:rsid w:val="003410C1"/>
    <w:rsid w:val="00341626"/>
    <w:rsid w:val="003425E5"/>
    <w:rsid w:val="003428C2"/>
    <w:rsid w:val="00343DD4"/>
    <w:rsid w:val="00343FAD"/>
    <w:rsid w:val="00344456"/>
    <w:rsid w:val="00344E06"/>
    <w:rsid w:val="00345009"/>
    <w:rsid w:val="00345152"/>
    <w:rsid w:val="003453ED"/>
    <w:rsid w:val="0034581A"/>
    <w:rsid w:val="00345CA0"/>
    <w:rsid w:val="003463A9"/>
    <w:rsid w:val="003465D4"/>
    <w:rsid w:val="00346688"/>
    <w:rsid w:val="00346F69"/>
    <w:rsid w:val="00347C74"/>
    <w:rsid w:val="00347D0A"/>
    <w:rsid w:val="00347D7C"/>
    <w:rsid w:val="00347ECD"/>
    <w:rsid w:val="00350488"/>
    <w:rsid w:val="003508E7"/>
    <w:rsid w:val="00350AC1"/>
    <w:rsid w:val="00350F37"/>
    <w:rsid w:val="0035115C"/>
    <w:rsid w:val="00352486"/>
    <w:rsid w:val="00352A6A"/>
    <w:rsid w:val="00352D4D"/>
    <w:rsid w:val="003533B4"/>
    <w:rsid w:val="0035360F"/>
    <w:rsid w:val="0035487B"/>
    <w:rsid w:val="00355067"/>
    <w:rsid w:val="0035533F"/>
    <w:rsid w:val="00355389"/>
    <w:rsid w:val="00355CF4"/>
    <w:rsid w:val="00355F9F"/>
    <w:rsid w:val="003562EE"/>
    <w:rsid w:val="00356ACD"/>
    <w:rsid w:val="00356FB8"/>
    <w:rsid w:val="003575F9"/>
    <w:rsid w:val="00357DF6"/>
    <w:rsid w:val="00357E99"/>
    <w:rsid w:val="00360FC4"/>
    <w:rsid w:val="0036134C"/>
    <w:rsid w:val="00361AD8"/>
    <w:rsid w:val="00362200"/>
    <w:rsid w:val="00362C78"/>
    <w:rsid w:val="003648AB"/>
    <w:rsid w:val="00364DE7"/>
    <w:rsid w:val="0036548B"/>
    <w:rsid w:val="0036584F"/>
    <w:rsid w:val="003658F8"/>
    <w:rsid w:val="00365A9C"/>
    <w:rsid w:val="00365CFA"/>
    <w:rsid w:val="00365D59"/>
    <w:rsid w:val="00366D2B"/>
    <w:rsid w:val="00366DF7"/>
    <w:rsid w:val="0036711C"/>
    <w:rsid w:val="00367625"/>
    <w:rsid w:val="003678FA"/>
    <w:rsid w:val="00367B98"/>
    <w:rsid w:val="00367D35"/>
    <w:rsid w:val="00370160"/>
    <w:rsid w:val="003701BE"/>
    <w:rsid w:val="00370774"/>
    <w:rsid w:val="003708DD"/>
    <w:rsid w:val="00370CD6"/>
    <w:rsid w:val="003718DA"/>
    <w:rsid w:val="00372C33"/>
    <w:rsid w:val="00372DB0"/>
    <w:rsid w:val="003730C1"/>
    <w:rsid w:val="003738D7"/>
    <w:rsid w:val="00373CC7"/>
    <w:rsid w:val="00373F8F"/>
    <w:rsid w:val="003748AB"/>
    <w:rsid w:val="0037521B"/>
    <w:rsid w:val="00375AB4"/>
    <w:rsid w:val="00375B41"/>
    <w:rsid w:val="00375D0F"/>
    <w:rsid w:val="00375F9A"/>
    <w:rsid w:val="003774B6"/>
    <w:rsid w:val="00377761"/>
    <w:rsid w:val="003778DF"/>
    <w:rsid w:val="00380610"/>
    <w:rsid w:val="00380621"/>
    <w:rsid w:val="00381802"/>
    <w:rsid w:val="00381BA9"/>
    <w:rsid w:val="00382215"/>
    <w:rsid w:val="003823B8"/>
    <w:rsid w:val="003824A1"/>
    <w:rsid w:val="0038254E"/>
    <w:rsid w:val="00382C16"/>
    <w:rsid w:val="00383F2E"/>
    <w:rsid w:val="0038471C"/>
    <w:rsid w:val="00384B83"/>
    <w:rsid w:val="003855EF"/>
    <w:rsid w:val="003863A2"/>
    <w:rsid w:val="0038674F"/>
    <w:rsid w:val="00387857"/>
    <w:rsid w:val="003879C2"/>
    <w:rsid w:val="00387ABA"/>
    <w:rsid w:val="00390389"/>
    <w:rsid w:val="0039086B"/>
    <w:rsid w:val="0039087A"/>
    <w:rsid w:val="003909AE"/>
    <w:rsid w:val="003909B3"/>
    <w:rsid w:val="003909EF"/>
    <w:rsid w:val="00390E59"/>
    <w:rsid w:val="0039120D"/>
    <w:rsid w:val="00391AC1"/>
    <w:rsid w:val="00391BEA"/>
    <w:rsid w:val="00391FD8"/>
    <w:rsid w:val="003920B7"/>
    <w:rsid w:val="0039249F"/>
    <w:rsid w:val="00392975"/>
    <w:rsid w:val="003929CF"/>
    <w:rsid w:val="00393B1F"/>
    <w:rsid w:val="0039493D"/>
    <w:rsid w:val="00394981"/>
    <w:rsid w:val="00394F25"/>
    <w:rsid w:val="00395045"/>
    <w:rsid w:val="003956C7"/>
    <w:rsid w:val="00395D53"/>
    <w:rsid w:val="00396F37"/>
    <w:rsid w:val="0039745F"/>
    <w:rsid w:val="00397866"/>
    <w:rsid w:val="00397C51"/>
    <w:rsid w:val="003A025E"/>
    <w:rsid w:val="003A0701"/>
    <w:rsid w:val="003A070B"/>
    <w:rsid w:val="003A0753"/>
    <w:rsid w:val="003A126E"/>
    <w:rsid w:val="003A13F0"/>
    <w:rsid w:val="003A142A"/>
    <w:rsid w:val="003A192F"/>
    <w:rsid w:val="003A21C7"/>
    <w:rsid w:val="003A2706"/>
    <w:rsid w:val="003A27EF"/>
    <w:rsid w:val="003A2C91"/>
    <w:rsid w:val="003A34CF"/>
    <w:rsid w:val="003A38EE"/>
    <w:rsid w:val="003A3B24"/>
    <w:rsid w:val="003A3EB8"/>
    <w:rsid w:val="003A3FFE"/>
    <w:rsid w:val="003A4800"/>
    <w:rsid w:val="003A4C09"/>
    <w:rsid w:val="003A54E8"/>
    <w:rsid w:val="003A5A31"/>
    <w:rsid w:val="003A5C69"/>
    <w:rsid w:val="003A5D50"/>
    <w:rsid w:val="003A5E94"/>
    <w:rsid w:val="003A73B9"/>
    <w:rsid w:val="003A7C52"/>
    <w:rsid w:val="003B0295"/>
    <w:rsid w:val="003B06DC"/>
    <w:rsid w:val="003B169F"/>
    <w:rsid w:val="003B3094"/>
    <w:rsid w:val="003B3D94"/>
    <w:rsid w:val="003B3EA1"/>
    <w:rsid w:val="003B4861"/>
    <w:rsid w:val="003B4A27"/>
    <w:rsid w:val="003B4AA1"/>
    <w:rsid w:val="003B4D36"/>
    <w:rsid w:val="003B5001"/>
    <w:rsid w:val="003B5101"/>
    <w:rsid w:val="003B5312"/>
    <w:rsid w:val="003B5A5D"/>
    <w:rsid w:val="003B5CA5"/>
    <w:rsid w:val="003B5F8C"/>
    <w:rsid w:val="003B634A"/>
    <w:rsid w:val="003B6363"/>
    <w:rsid w:val="003B6E41"/>
    <w:rsid w:val="003B710A"/>
    <w:rsid w:val="003B7904"/>
    <w:rsid w:val="003B7FDD"/>
    <w:rsid w:val="003C03FF"/>
    <w:rsid w:val="003C04F2"/>
    <w:rsid w:val="003C0878"/>
    <w:rsid w:val="003C2BFA"/>
    <w:rsid w:val="003C3175"/>
    <w:rsid w:val="003C3248"/>
    <w:rsid w:val="003C3B7E"/>
    <w:rsid w:val="003C3BAF"/>
    <w:rsid w:val="003C3EB7"/>
    <w:rsid w:val="003C4B5A"/>
    <w:rsid w:val="003C4EEC"/>
    <w:rsid w:val="003C550A"/>
    <w:rsid w:val="003C5641"/>
    <w:rsid w:val="003C5965"/>
    <w:rsid w:val="003C5D7D"/>
    <w:rsid w:val="003C5F3F"/>
    <w:rsid w:val="003C6111"/>
    <w:rsid w:val="003C6508"/>
    <w:rsid w:val="003C65D2"/>
    <w:rsid w:val="003C68A4"/>
    <w:rsid w:val="003C7223"/>
    <w:rsid w:val="003C7D4A"/>
    <w:rsid w:val="003D01CE"/>
    <w:rsid w:val="003D1030"/>
    <w:rsid w:val="003D1434"/>
    <w:rsid w:val="003D14A2"/>
    <w:rsid w:val="003D1770"/>
    <w:rsid w:val="003D1C55"/>
    <w:rsid w:val="003D21E5"/>
    <w:rsid w:val="003D29D0"/>
    <w:rsid w:val="003D2C36"/>
    <w:rsid w:val="003D456D"/>
    <w:rsid w:val="003D4A14"/>
    <w:rsid w:val="003D4F17"/>
    <w:rsid w:val="003D533C"/>
    <w:rsid w:val="003D5901"/>
    <w:rsid w:val="003D590F"/>
    <w:rsid w:val="003D59BE"/>
    <w:rsid w:val="003D5E34"/>
    <w:rsid w:val="003D5ECA"/>
    <w:rsid w:val="003D6D5C"/>
    <w:rsid w:val="003D7EFC"/>
    <w:rsid w:val="003E060C"/>
    <w:rsid w:val="003E081A"/>
    <w:rsid w:val="003E0858"/>
    <w:rsid w:val="003E089E"/>
    <w:rsid w:val="003E111A"/>
    <w:rsid w:val="003E1521"/>
    <w:rsid w:val="003E1A33"/>
    <w:rsid w:val="003E24F7"/>
    <w:rsid w:val="003E2945"/>
    <w:rsid w:val="003E2B50"/>
    <w:rsid w:val="003E2DD0"/>
    <w:rsid w:val="003E2FA7"/>
    <w:rsid w:val="003E3145"/>
    <w:rsid w:val="003E3637"/>
    <w:rsid w:val="003E40AD"/>
    <w:rsid w:val="003E4F8A"/>
    <w:rsid w:val="003E5014"/>
    <w:rsid w:val="003E527D"/>
    <w:rsid w:val="003E5B2F"/>
    <w:rsid w:val="003E6388"/>
    <w:rsid w:val="003E709F"/>
    <w:rsid w:val="003E7CC0"/>
    <w:rsid w:val="003E7E04"/>
    <w:rsid w:val="003F02CB"/>
    <w:rsid w:val="003F03D1"/>
    <w:rsid w:val="003F05EE"/>
    <w:rsid w:val="003F0651"/>
    <w:rsid w:val="003F07A3"/>
    <w:rsid w:val="003F08BC"/>
    <w:rsid w:val="003F0DED"/>
    <w:rsid w:val="003F1A26"/>
    <w:rsid w:val="003F21B0"/>
    <w:rsid w:val="003F2240"/>
    <w:rsid w:val="003F2315"/>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3F7A16"/>
    <w:rsid w:val="004004E0"/>
    <w:rsid w:val="004018F1"/>
    <w:rsid w:val="00401C31"/>
    <w:rsid w:val="00401C59"/>
    <w:rsid w:val="00402093"/>
    <w:rsid w:val="004026D4"/>
    <w:rsid w:val="0040320B"/>
    <w:rsid w:val="004032AE"/>
    <w:rsid w:val="0040353E"/>
    <w:rsid w:val="00403886"/>
    <w:rsid w:val="00404C81"/>
    <w:rsid w:val="00404FD9"/>
    <w:rsid w:val="00405172"/>
    <w:rsid w:val="004055E5"/>
    <w:rsid w:val="004056DA"/>
    <w:rsid w:val="00405C40"/>
    <w:rsid w:val="00406A08"/>
    <w:rsid w:val="00406D57"/>
    <w:rsid w:val="0040713A"/>
    <w:rsid w:val="004073FA"/>
    <w:rsid w:val="0040795A"/>
    <w:rsid w:val="00410F13"/>
    <w:rsid w:val="0041150E"/>
    <w:rsid w:val="004119C3"/>
    <w:rsid w:val="00411BDA"/>
    <w:rsid w:val="00414CC8"/>
    <w:rsid w:val="00414E4A"/>
    <w:rsid w:val="0041516A"/>
    <w:rsid w:val="00415241"/>
    <w:rsid w:val="0041529C"/>
    <w:rsid w:val="00415431"/>
    <w:rsid w:val="00415439"/>
    <w:rsid w:val="00415C5D"/>
    <w:rsid w:val="00415C9A"/>
    <w:rsid w:val="0041689E"/>
    <w:rsid w:val="00416D4B"/>
    <w:rsid w:val="00417B44"/>
    <w:rsid w:val="00420448"/>
    <w:rsid w:val="004204C1"/>
    <w:rsid w:val="00420559"/>
    <w:rsid w:val="00420712"/>
    <w:rsid w:val="00421604"/>
    <w:rsid w:val="004217A4"/>
    <w:rsid w:val="004220AD"/>
    <w:rsid w:val="004223E4"/>
    <w:rsid w:val="004235C5"/>
    <w:rsid w:val="00423654"/>
    <w:rsid w:val="00424117"/>
    <w:rsid w:val="004241FE"/>
    <w:rsid w:val="00424B46"/>
    <w:rsid w:val="00425FCB"/>
    <w:rsid w:val="0042608C"/>
    <w:rsid w:val="004301E8"/>
    <w:rsid w:val="00430401"/>
    <w:rsid w:val="00430ACD"/>
    <w:rsid w:val="00430B6E"/>
    <w:rsid w:val="00430F00"/>
    <w:rsid w:val="004311EB"/>
    <w:rsid w:val="004317CC"/>
    <w:rsid w:val="00432898"/>
    <w:rsid w:val="00433815"/>
    <w:rsid w:val="004348A6"/>
    <w:rsid w:val="004348B9"/>
    <w:rsid w:val="00434B00"/>
    <w:rsid w:val="00434C3A"/>
    <w:rsid w:val="00434DA0"/>
    <w:rsid w:val="00434F7B"/>
    <w:rsid w:val="00436420"/>
    <w:rsid w:val="004365AF"/>
    <w:rsid w:val="0043674D"/>
    <w:rsid w:val="0043741B"/>
    <w:rsid w:val="00437B2D"/>
    <w:rsid w:val="00437DEB"/>
    <w:rsid w:val="00440A07"/>
    <w:rsid w:val="00440AF3"/>
    <w:rsid w:val="00440F85"/>
    <w:rsid w:val="0044171D"/>
    <w:rsid w:val="004419CF"/>
    <w:rsid w:val="004419E5"/>
    <w:rsid w:val="00442798"/>
    <w:rsid w:val="00442D73"/>
    <w:rsid w:val="004430F7"/>
    <w:rsid w:val="004431DC"/>
    <w:rsid w:val="004433A4"/>
    <w:rsid w:val="004440E2"/>
    <w:rsid w:val="004445B2"/>
    <w:rsid w:val="00444964"/>
    <w:rsid w:val="004454AC"/>
    <w:rsid w:val="00446D36"/>
    <w:rsid w:val="00447781"/>
    <w:rsid w:val="004504DE"/>
    <w:rsid w:val="00450F34"/>
    <w:rsid w:val="0045105C"/>
    <w:rsid w:val="00451061"/>
    <w:rsid w:val="00451296"/>
    <w:rsid w:val="00451715"/>
    <w:rsid w:val="00451E52"/>
    <w:rsid w:val="00452083"/>
    <w:rsid w:val="00452ABE"/>
    <w:rsid w:val="00452BE0"/>
    <w:rsid w:val="0045316E"/>
    <w:rsid w:val="0045327B"/>
    <w:rsid w:val="00453BE9"/>
    <w:rsid w:val="00454A5D"/>
    <w:rsid w:val="0045506C"/>
    <w:rsid w:val="00455754"/>
    <w:rsid w:val="00455B12"/>
    <w:rsid w:val="00455DDE"/>
    <w:rsid w:val="00456009"/>
    <w:rsid w:val="004567E9"/>
    <w:rsid w:val="00456A2F"/>
    <w:rsid w:val="0045760C"/>
    <w:rsid w:val="00457A89"/>
    <w:rsid w:val="004602A1"/>
    <w:rsid w:val="00460304"/>
    <w:rsid w:val="0046059D"/>
    <w:rsid w:val="004608F7"/>
    <w:rsid w:val="00460E89"/>
    <w:rsid w:val="00461295"/>
    <w:rsid w:val="004612DD"/>
    <w:rsid w:val="00461C5A"/>
    <w:rsid w:val="004635F6"/>
    <w:rsid w:val="0046478E"/>
    <w:rsid w:val="00464F7A"/>
    <w:rsid w:val="00465AE7"/>
    <w:rsid w:val="00465D62"/>
    <w:rsid w:val="004660FC"/>
    <w:rsid w:val="004665E9"/>
    <w:rsid w:val="004666D8"/>
    <w:rsid w:val="00466B8E"/>
    <w:rsid w:val="00467998"/>
    <w:rsid w:val="00467B76"/>
    <w:rsid w:val="00467C87"/>
    <w:rsid w:val="004702AB"/>
    <w:rsid w:val="00470735"/>
    <w:rsid w:val="00471051"/>
    <w:rsid w:val="0047135D"/>
    <w:rsid w:val="00471866"/>
    <w:rsid w:val="004718D9"/>
    <w:rsid w:val="00471E4D"/>
    <w:rsid w:val="0047235C"/>
    <w:rsid w:val="0047237D"/>
    <w:rsid w:val="004723C8"/>
    <w:rsid w:val="0047261D"/>
    <w:rsid w:val="0047280A"/>
    <w:rsid w:val="0047280D"/>
    <w:rsid w:val="00472991"/>
    <w:rsid w:val="00472B89"/>
    <w:rsid w:val="00473540"/>
    <w:rsid w:val="0047387E"/>
    <w:rsid w:val="00474729"/>
    <w:rsid w:val="0047488B"/>
    <w:rsid w:val="004750AB"/>
    <w:rsid w:val="00475A59"/>
    <w:rsid w:val="00475AB6"/>
    <w:rsid w:val="00475B4C"/>
    <w:rsid w:val="00476152"/>
    <w:rsid w:val="004763D5"/>
    <w:rsid w:val="00476AE0"/>
    <w:rsid w:val="00477173"/>
    <w:rsid w:val="004776B9"/>
    <w:rsid w:val="00477829"/>
    <w:rsid w:val="00477BD8"/>
    <w:rsid w:val="004800E2"/>
    <w:rsid w:val="0048039B"/>
    <w:rsid w:val="004817FF"/>
    <w:rsid w:val="0048211F"/>
    <w:rsid w:val="004821F2"/>
    <w:rsid w:val="004822CD"/>
    <w:rsid w:val="00482CDE"/>
    <w:rsid w:val="00483BF0"/>
    <w:rsid w:val="00484B0B"/>
    <w:rsid w:val="004850B0"/>
    <w:rsid w:val="00485487"/>
    <w:rsid w:val="0048620C"/>
    <w:rsid w:val="004864D8"/>
    <w:rsid w:val="0048684E"/>
    <w:rsid w:val="00486AEC"/>
    <w:rsid w:val="00486E8A"/>
    <w:rsid w:val="00486F30"/>
    <w:rsid w:val="00487422"/>
    <w:rsid w:val="004875F9"/>
    <w:rsid w:val="004878C9"/>
    <w:rsid w:val="00487A05"/>
    <w:rsid w:val="00487A41"/>
    <w:rsid w:val="0049065C"/>
    <w:rsid w:val="00490793"/>
    <w:rsid w:val="004907DA"/>
    <w:rsid w:val="0049081C"/>
    <w:rsid w:val="004908BA"/>
    <w:rsid w:val="004909E2"/>
    <w:rsid w:val="00491278"/>
    <w:rsid w:val="00491920"/>
    <w:rsid w:val="00491CCB"/>
    <w:rsid w:val="00491E56"/>
    <w:rsid w:val="00492149"/>
    <w:rsid w:val="004921F4"/>
    <w:rsid w:val="00492425"/>
    <w:rsid w:val="00492521"/>
    <w:rsid w:val="00492813"/>
    <w:rsid w:val="00493908"/>
    <w:rsid w:val="00493C61"/>
    <w:rsid w:val="00493CE6"/>
    <w:rsid w:val="00494F26"/>
    <w:rsid w:val="00494F54"/>
    <w:rsid w:val="0049548B"/>
    <w:rsid w:val="004954CF"/>
    <w:rsid w:val="00495A72"/>
    <w:rsid w:val="00495EA7"/>
    <w:rsid w:val="00496C6C"/>
    <w:rsid w:val="00496D75"/>
    <w:rsid w:val="00497033"/>
    <w:rsid w:val="004976FB"/>
    <w:rsid w:val="00497C49"/>
    <w:rsid w:val="004A0478"/>
    <w:rsid w:val="004A0A3F"/>
    <w:rsid w:val="004A0FAA"/>
    <w:rsid w:val="004A0FCD"/>
    <w:rsid w:val="004A1251"/>
    <w:rsid w:val="004A1994"/>
    <w:rsid w:val="004A1B61"/>
    <w:rsid w:val="004A1E9F"/>
    <w:rsid w:val="004A2203"/>
    <w:rsid w:val="004A2630"/>
    <w:rsid w:val="004A2797"/>
    <w:rsid w:val="004A3B96"/>
    <w:rsid w:val="004A4002"/>
    <w:rsid w:val="004A417B"/>
    <w:rsid w:val="004A41E2"/>
    <w:rsid w:val="004A6474"/>
    <w:rsid w:val="004A6CD6"/>
    <w:rsid w:val="004A6F61"/>
    <w:rsid w:val="004A7649"/>
    <w:rsid w:val="004A76A4"/>
    <w:rsid w:val="004A7AFB"/>
    <w:rsid w:val="004A7E89"/>
    <w:rsid w:val="004A7F73"/>
    <w:rsid w:val="004B1DFF"/>
    <w:rsid w:val="004B3113"/>
    <w:rsid w:val="004B31A3"/>
    <w:rsid w:val="004B4619"/>
    <w:rsid w:val="004B49AF"/>
    <w:rsid w:val="004B4A1A"/>
    <w:rsid w:val="004B592A"/>
    <w:rsid w:val="004B5AA0"/>
    <w:rsid w:val="004B6755"/>
    <w:rsid w:val="004B7107"/>
    <w:rsid w:val="004B7563"/>
    <w:rsid w:val="004B7B3F"/>
    <w:rsid w:val="004C001B"/>
    <w:rsid w:val="004C08AA"/>
    <w:rsid w:val="004C1207"/>
    <w:rsid w:val="004C1BC7"/>
    <w:rsid w:val="004C1CDE"/>
    <w:rsid w:val="004C2153"/>
    <w:rsid w:val="004C227F"/>
    <w:rsid w:val="004C2321"/>
    <w:rsid w:val="004C2330"/>
    <w:rsid w:val="004C2476"/>
    <w:rsid w:val="004C28E1"/>
    <w:rsid w:val="004C3011"/>
    <w:rsid w:val="004C35E3"/>
    <w:rsid w:val="004C37D7"/>
    <w:rsid w:val="004C3CD3"/>
    <w:rsid w:val="004C4833"/>
    <w:rsid w:val="004C4915"/>
    <w:rsid w:val="004C4D4D"/>
    <w:rsid w:val="004C544F"/>
    <w:rsid w:val="004C54F8"/>
    <w:rsid w:val="004C59C3"/>
    <w:rsid w:val="004C5BEF"/>
    <w:rsid w:val="004C63DF"/>
    <w:rsid w:val="004C6878"/>
    <w:rsid w:val="004C7050"/>
    <w:rsid w:val="004C76BF"/>
    <w:rsid w:val="004D0A47"/>
    <w:rsid w:val="004D0BEE"/>
    <w:rsid w:val="004D0EDD"/>
    <w:rsid w:val="004D151B"/>
    <w:rsid w:val="004D164B"/>
    <w:rsid w:val="004D1FAF"/>
    <w:rsid w:val="004D2177"/>
    <w:rsid w:val="004D2754"/>
    <w:rsid w:val="004D2758"/>
    <w:rsid w:val="004D31CF"/>
    <w:rsid w:val="004D4001"/>
    <w:rsid w:val="004D43CD"/>
    <w:rsid w:val="004D45D6"/>
    <w:rsid w:val="004D461D"/>
    <w:rsid w:val="004D4AC9"/>
    <w:rsid w:val="004D4DB5"/>
    <w:rsid w:val="004D534C"/>
    <w:rsid w:val="004D579B"/>
    <w:rsid w:val="004D5CEC"/>
    <w:rsid w:val="004D61A4"/>
    <w:rsid w:val="004D67ED"/>
    <w:rsid w:val="004D76F2"/>
    <w:rsid w:val="004D7877"/>
    <w:rsid w:val="004D7CC6"/>
    <w:rsid w:val="004D7D52"/>
    <w:rsid w:val="004E0A7F"/>
    <w:rsid w:val="004E16A7"/>
    <w:rsid w:val="004E2162"/>
    <w:rsid w:val="004E26D8"/>
    <w:rsid w:val="004E46C0"/>
    <w:rsid w:val="004E480A"/>
    <w:rsid w:val="004E4D56"/>
    <w:rsid w:val="004E54FB"/>
    <w:rsid w:val="004E56FE"/>
    <w:rsid w:val="004E59D3"/>
    <w:rsid w:val="004E6491"/>
    <w:rsid w:val="004E6741"/>
    <w:rsid w:val="004E67C9"/>
    <w:rsid w:val="004E7A9F"/>
    <w:rsid w:val="004F1891"/>
    <w:rsid w:val="004F194B"/>
    <w:rsid w:val="004F1B30"/>
    <w:rsid w:val="004F27FD"/>
    <w:rsid w:val="004F303D"/>
    <w:rsid w:val="004F3423"/>
    <w:rsid w:val="004F38E1"/>
    <w:rsid w:val="004F3916"/>
    <w:rsid w:val="004F4199"/>
    <w:rsid w:val="004F4B5E"/>
    <w:rsid w:val="004F4B72"/>
    <w:rsid w:val="004F4E16"/>
    <w:rsid w:val="004F5060"/>
    <w:rsid w:val="004F509C"/>
    <w:rsid w:val="004F51EF"/>
    <w:rsid w:val="004F5AC2"/>
    <w:rsid w:val="004F5FFC"/>
    <w:rsid w:val="004F6850"/>
    <w:rsid w:val="004F6E3F"/>
    <w:rsid w:val="004F7C2B"/>
    <w:rsid w:val="004F7CBE"/>
    <w:rsid w:val="004F7F18"/>
    <w:rsid w:val="005001B5"/>
    <w:rsid w:val="00500503"/>
    <w:rsid w:val="0050064A"/>
    <w:rsid w:val="0050077E"/>
    <w:rsid w:val="00500905"/>
    <w:rsid w:val="0050111E"/>
    <w:rsid w:val="00501A58"/>
    <w:rsid w:val="00501AD6"/>
    <w:rsid w:val="00502926"/>
    <w:rsid w:val="005029FB"/>
    <w:rsid w:val="00503FEA"/>
    <w:rsid w:val="00504941"/>
    <w:rsid w:val="00506674"/>
    <w:rsid w:val="00506CF1"/>
    <w:rsid w:val="0051081D"/>
    <w:rsid w:val="00510A0F"/>
    <w:rsid w:val="00510F08"/>
    <w:rsid w:val="005114BD"/>
    <w:rsid w:val="00511515"/>
    <w:rsid w:val="00511AB2"/>
    <w:rsid w:val="00511CB2"/>
    <w:rsid w:val="00512133"/>
    <w:rsid w:val="005122B0"/>
    <w:rsid w:val="005123DB"/>
    <w:rsid w:val="00512A17"/>
    <w:rsid w:val="00512DBA"/>
    <w:rsid w:val="00512E73"/>
    <w:rsid w:val="00513080"/>
    <w:rsid w:val="00513183"/>
    <w:rsid w:val="00513467"/>
    <w:rsid w:val="005135A9"/>
    <w:rsid w:val="00513A1A"/>
    <w:rsid w:val="005140B7"/>
    <w:rsid w:val="005142EF"/>
    <w:rsid w:val="0051435C"/>
    <w:rsid w:val="0051467C"/>
    <w:rsid w:val="00514730"/>
    <w:rsid w:val="00514F4C"/>
    <w:rsid w:val="00514FD6"/>
    <w:rsid w:val="005150D3"/>
    <w:rsid w:val="00515BC0"/>
    <w:rsid w:val="00516345"/>
    <w:rsid w:val="005164CE"/>
    <w:rsid w:val="00516894"/>
    <w:rsid w:val="0051692C"/>
    <w:rsid w:val="00516F4F"/>
    <w:rsid w:val="005170C1"/>
    <w:rsid w:val="0051745A"/>
    <w:rsid w:val="0051770D"/>
    <w:rsid w:val="0052001A"/>
    <w:rsid w:val="00520021"/>
    <w:rsid w:val="0052087B"/>
    <w:rsid w:val="00521023"/>
    <w:rsid w:val="00521584"/>
    <w:rsid w:val="00521AA5"/>
    <w:rsid w:val="00522A1B"/>
    <w:rsid w:val="00522D36"/>
    <w:rsid w:val="00522DBA"/>
    <w:rsid w:val="00523302"/>
    <w:rsid w:val="00523E0D"/>
    <w:rsid w:val="005241A1"/>
    <w:rsid w:val="00525264"/>
    <w:rsid w:val="00525273"/>
    <w:rsid w:val="00525CAB"/>
    <w:rsid w:val="00526A14"/>
    <w:rsid w:val="005274E1"/>
    <w:rsid w:val="00527591"/>
    <w:rsid w:val="00527DE3"/>
    <w:rsid w:val="0053004A"/>
    <w:rsid w:val="0053009C"/>
    <w:rsid w:val="005302B1"/>
    <w:rsid w:val="00530B69"/>
    <w:rsid w:val="005317E9"/>
    <w:rsid w:val="00531F65"/>
    <w:rsid w:val="00532577"/>
    <w:rsid w:val="005327CA"/>
    <w:rsid w:val="0053291E"/>
    <w:rsid w:val="00532C03"/>
    <w:rsid w:val="00533194"/>
    <w:rsid w:val="00533320"/>
    <w:rsid w:val="0053350D"/>
    <w:rsid w:val="0053411E"/>
    <w:rsid w:val="005343C3"/>
    <w:rsid w:val="005343E7"/>
    <w:rsid w:val="005349F6"/>
    <w:rsid w:val="00534C21"/>
    <w:rsid w:val="00534D65"/>
    <w:rsid w:val="00534E93"/>
    <w:rsid w:val="005353C8"/>
    <w:rsid w:val="0053544A"/>
    <w:rsid w:val="00535B7E"/>
    <w:rsid w:val="005361D7"/>
    <w:rsid w:val="00536256"/>
    <w:rsid w:val="00536686"/>
    <w:rsid w:val="005366EE"/>
    <w:rsid w:val="00536D5B"/>
    <w:rsid w:val="005378B9"/>
    <w:rsid w:val="00537A7A"/>
    <w:rsid w:val="00540181"/>
    <w:rsid w:val="00540893"/>
    <w:rsid w:val="00541051"/>
    <w:rsid w:val="00541095"/>
    <w:rsid w:val="005414DF"/>
    <w:rsid w:val="00541A55"/>
    <w:rsid w:val="0054254E"/>
    <w:rsid w:val="0054284E"/>
    <w:rsid w:val="00542DA7"/>
    <w:rsid w:val="00542F64"/>
    <w:rsid w:val="00542F74"/>
    <w:rsid w:val="00544094"/>
    <w:rsid w:val="00544155"/>
    <w:rsid w:val="00544522"/>
    <w:rsid w:val="00545383"/>
    <w:rsid w:val="0054545C"/>
    <w:rsid w:val="00545700"/>
    <w:rsid w:val="00546012"/>
    <w:rsid w:val="0054631D"/>
    <w:rsid w:val="00546E92"/>
    <w:rsid w:val="00550479"/>
    <w:rsid w:val="00550D6E"/>
    <w:rsid w:val="00550DA9"/>
    <w:rsid w:val="005529B3"/>
    <w:rsid w:val="005529B5"/>
    <w:rsid w:val="00552F91"/>
    <w:rsid w:val="00552FD9"/>
    <w:rsid w:val="00553E3E"/>
    <w:rsid w:val="00554266"/>
    <w:rsid w:val="00554745"/>
    <w:rsid w:val="00554AAE"/>
    <w:rsid w:val="00554F50"/>
    <w:rsid w:val="00555659"/>
    <w:rsid w:val="00556315"/>
    <w:rsid w:val="00556460"/>
    <w:rsid w:val="005567B5"/>
    <w:rsid w:val="005574DA"/>
    <w:rsid w:val="00557968"/>
    <w:rsid w:val="00557A50"/>
    <w:rsid w:val="00557B73"/>
    <w:rsid w:val="00557B97"/>
    <w:rsid w:val="00560185"/>
    <w:rsid w:val="0056120A"/>
    <w:rsid w:val="0056125F"/>
    <w:rsid w:val="00561594"/>
    <w:rsid w:val="00561FDE"/>
    <w:rsid w:val="00562355"/>
    <w:rsid w:val="0056257B"/>
    <w:rsid w:val="0056290B"/>
    <w:rsid w:val="00562AD3"/>
    <w:rsid w:val="00562B32"/>
    <w:rsid w:val="00563308"/>
    <w:rsid w:val="00564091"/>
    <w:rsid w:val="005642E7"/>
    <w:rsid w:val="0056494B"/>
    <w:rsid w:val="00564E6B"/>
    <w:rsid w:val="0056506A"/>
    <w:rsid w:val="0056547C"/>
    <w:rsid w:val="00565645"/>
    <w:rsid w:val="00565AA1"/>
    <w:rsid w:val="00565CC0"/>
    <w:rsid w:val="00566015"/>
    <w:rsid w:val="005661A1"/>
    <w:rsid w:val="0056678E"/>
    <w:rsid w:val="00566B52"/>
    <w:rsid w:val="005673B9"/>
    <w:rsid w:val="005673FF"/>
    <w:rsid w:val="00570165"/>
    <w:rsid w:val="00570EC3"/>
    <w:rsid w:val="00571731"/>
    <w:rsid w:val="00571B16"/>
    <w:rsid w:val="00571C9F"/>
    <w:rsid w:val="00571E3F"/>
    <w:rsid w:val="0057204F"/>
    <w:rsid w:val="00572562"/>
    <w:rsid w:val="005725F7"/>
    <w:rsid w:val="005727E8"/>
    <w:rsid w:val="00572935"/>
    <w:rsid w:val="005729D7"/>
    <w:rsid w:val="00572B43"/>
    <w:rsid w:val="00572EE8"/>
    <w:rsid w:val="00573873"/>
    <w:rsid w:val="005739B0"/>
    <w:rsid w:val="00573E4C"/>
    <w:rsid w:val="00574AD5"/>
    <w:rsid w:val="00576030"/>
    <w:rsid w:val="00576415"/>
    <w:rsid w:val="00576465"/>
    <w:rsid w:val="00577497"/>
    <w:rsid w:val="0057773D"/>
    <w:rsid w:val="005779ED"/>
    <w:rsid w:val="0058000B"/>
    <w:rsid w:val="0058061C"/>
    <w:rsid w:val="00580735"/>
    <w:rsid w:val="00581253"/>
    <w:rsid w:val="00581C0E"/>
    <w:rsid w:val="00581C45"/>
    <w:rsid w:val="00581C96"/>
    <w:rsid w:val="0058223C"/>
    <w:rsid w:val="00582BF5"/>
    <w:rsid w:val="00583418"/>
    <w:rsid w:val="00583F7F"/>
    <w:rsid w:val="00584273"/>
    <w:rsid w:val="0058454B"/>
    <w:rsid w:val="00584BB6"/>
    <w:rsid w:val="005858E7"/>
    <w:rsid w:val="00585CFC"/>
    <w:rsid w:val="0058658D"/>
    <w:rsid w:val="00586639"/>
    <w:rsid w:val="00590A7C"/>
    <w:rsid w:val="00591438"/>
    <w:rsid w:val="0059198A"/>
    <w:rsid w:val="00591D59"/>
    <w:rsid w:val="00593170"/>
    <w:rsid w:val="005935B8"/>
    <w:rsid w:val="0059378E"/>
    <w:rsid w:val="00593DCC"/>
    <w:rsid w:val="00593E55"/>
    <w:rsid w:val="00594D9B"/>
    <w:rsid w:val="005950D8"/>
    <w:rsid w:val="00595A42"/>
    <w:rsid w:val="0059687A"/>
    <w:rsid w:val="0059699D"/>
    <w:rsid w:val="00597704"/>
    <w:rsid w:val="00597CCA"/>
    <w:rsid w:val="005A0671"/>
    <w:rsid w:val="005A0D46"/>
    <w:rsid w:val="005A0F91"/>
    <w:rsid w:val="005A23D3"/>
    <w:rsid w:val="005A276B"/>
    <w:rsid w:val="005A2B35"/>
    <w:rsid w:val="005A2D22"/>
    <w:rsid w:val="005A2F52"/>
    <w:rsid w:val="005A386B"/>
    <w:rsid w:val="005A43A8"/>
    <w:rsid w:val="005A4843"/>
    <w:rsid w:val="005A4BCD"/>
    <w:rsid w:val="005A4CFB"/>
    <w:rsid w:val="005A5213"/>
    <w:rsid w:val="005A5251"/>
    <w:rsid w:val="005A5B16"/>
    <w:rsid w:val="005A5E7E"/>
    <w:rsid w:val="005A5F60"/>
    <w:rsid w:val="005A66E1"/>
    <w:rsid w:val="005A66FC"/>
    <w:rsid w:val="005A774D"/>
    <w:rsid w:val="005B05A5"/>
    <w:rsid w:val="005B0869"/>
    <w:rsid w:val="005B0A4C"/>
    <w:rsid w:val="005B15AF"/>
    <w:rsid w:val="005B1BF5"/>
    <w:rsid w:val="005B2596"/>
    <w:rsid w:val="005B3210"/>
    <w:rsid w:val="005B32D3"/>
    <w:rsid w:val="005B3EE7"/>
    <w:rsid w:val="005B41F7"/>
    <w:rsid w:val="005B433B"/>
    <w:rsid w:val="005B4989"/>
    <w:rsid w:val="005B49AB"/>
    <w:rsid w:val="005B4D76"/>
    <w:rsid w:val="005B4E6A"/>
    <w:rsid w:val="005B517D"/>
    <w:rsid w:val="005B6156"/>
    <w:rsid w:val="005B762A"/>
    <w:rsid w:val="005B7AE7"/>
    <w:rsid w:val="005C03D5"/>
    <w:rsid w:val="005C06B2"/>
    <w:rsid w:val="005C2088"/>
    <w:rsid w:val="005C25B6"/>
    <w:rsid w:val="005C2F05"/>
    <w:rsid w:val="005C3361"/>
    <w:rsid w:val="005C347B"/>
    <w:rsid w:val="005C3E27"/>
    <w:rsid w:val="005C4326"/>
    <w:rsid w:val="005C47BA"/>
    <w:rsid w:val="005C4A63"/>
    <w:rsid w:val="005C54E2"/>
    <w:rsid w:val="005C553F"/>
    <w:rsid w:val="005C585A"/>
    <w:rsid w:val="005C5A83"/>
    <w:rsid w:val="005C5D3F"/>
    <w:rsid w:val="005C5DF2"/>
    <w:rsid w:val="005C6491"/>
    <w:rsid w:val="005C6867"/>
    <w:rsid w:val="005C6B90"/>
    <w:rsid w:val="005C6DC4"/>
    <w:rsid w:val="005C7049"/>
    <w:rsid w:val="005C773E"/>
    <w:rsid w:val="005C7AF6"/>
    <w:rsid w:val="005D001B"/>
    <w:rsid w:val="005D0C6C"/>
    <w:rsid w:val="005D1F0A"/>
    <w:rsid w:val="005D3480"/>
    <w:rsid w:val="005D3597"/>
    <w:rsid w:val="005D35C8"/>
    <w:rsid w:val="005D47C0"/>
    <w:rsid w:val="005D5A59"/>
    <w:rsid w:val="005D5F6B"/>
    <w:rsid w:val="005D60A4"/>
    <w:rsid w:val="005D62A3"/>
    <w:rsid w:val="005D6572"/>
    <w:rsid w:val="005D6677"/>
    <w:rsid w:val="005D6DD9"/>
    <w:rsid w:val="005D7A1F"/>
    <w:rsid w:val="005E06F8"/>
    <w:rsid w:val="005E14A9"/>
    <w:rsid w:val="005E14DA"/>
    <w:rsid w:val="005E3698"/>
    <w:rsid w:val="005E385F"/>
    <w:rsid w:val="005E4A01"/>
    <w:rsid w:val="005E4B07"/>
    <w:rsid w:val="005E591D"/>
    <w:rsid w:val="005E5F82"/>
    <w:rsid w:val="005E5F9E"/>
    <w:rsid w:val="005E6581"/>
    <w:rsid w:val="005E7304"/>
    <w:rsid w:val="005E7E22"/>
    <w:rsid w:val="005F00D7"/>
    <w:rsid w:val="005F01B6"/>
    <w:rsid w:val="005F05FD"/>
    <w:rsid w:val="005F0BCA"/>
    <w:rsid w:val="005F0BEC"/>
    <w:rsid w:val="005F0C7E"/>
    <w:rsid w:val="005F2AE8"/>
    <w:rsid w:val="005F3386"/>
    <w:rsid w:val="005F3A15"/>
    <w:rsid w:val="005F3A5E"/>
    <w:rsid w:val="005F3E4C"/>
    <w:rsid w:val="005F43ED"/>
    <w:rsid w:val="005F481D"/>
    <w:rsid w:val="005F4F43"/>
    <w:rsid w:val="005F5017"/>
    <w:rsid w:val="005F52A2"/>
    <w:rsid w:val="005F5647"/>
    <w:rsid w:val="005F5A6D"/>
    <w:rsid w:val="005F5AD6"/>
    <w:rsid w:val="005F639C"/>
    <w:rsid w:val="005F6AF4"/>
    <w:rsid w:val="005F7226"/>
    <w:rsid w:val="005F7A16"/>
    <w:rsid w:val="0060023D"/>
    <w:rsid w:val="00600659"/>
    <w:rsid w:val="00600D0C"/>
    <w:rsid w:val="00600EF1"/>
    <w:rsid w:val="00601241"/>
    <w:rsid w:val="006017DC"/>
    <w:rsid w:val="00601A03"/>
    <w:rsid w:val="0060206B"/>
    <w:rsid w:val="0060227A"/>
    <w:rsid w:val="00602617"/>
    <w:rsid w:val="00602750"/>
    <w:rsid w:val="00602894"/>
    <w:rsid w:val="00603BD7"/>
    <w:rsid w:val="00603D3C"/>
    <w:rsid w:val="00604EE7"/>
    <w:rsid w:val="00605896"/>
    <w:rsid w:val="00605B28"/>
    <w:rsid w:val="00605F97"/>
    <w:rsid w:val="0060623A"/>
    <w:rsid w:val="0060660B"/>
    <w:rsid w:val="006068FC"/>
    <w:rsid w:val="0060691B"/>
    <w:rsid w:val="00606A63"/>
    <w:rsid w:val="00607C5D"/>
    <w:rsid w:val="00607C9C"/>
    <w:rsid w:val="00607E4C"/>
    <w:rsid w:val="00610C11"/>
    <w:rsid w:val="00610C32"/>
    <w:rsid w:val="00611E1D"/>
    <w:rsid w:val="00612136"/>
    <w:rsid w:val="006121C6"/>
    <w:rsid w:val="00612429"/>
    <w:rsid w:val="006130CD"/>
    <w:rsid w:val="00613117"/>
    <w:rsid w:val="0061345B"/>
    <w:rsid w:val="00613531"/>
    <w:rsid w:val="006139ED"/>
    <w:rsid w:val="00614004"/>
    <w:rsid w:val="0061478B"/>
    <w:rsid w:val="00614DD2"/>
    <w:rsid w:val="006167BB"/>
    <w:rsid w:val="00616AC5"/>
    <w:rsid w:val="00616BC5"/>
    <w:rsid w:val="00616D89"/>
    <w:rsid w:val="0061713D"/>
    <w:rsid w:val="006172BB"/>
    <w:rsid w:val="00620448"/>
    <w:rsid w:val="006206D1"/>
    <w:rsid w:val="00620D3F"/>
    <w:rsid w:val="00620F26"/>
    <w:rsid w:val="006218BA"/>
    <w:rsid w:val="00622B3B"/>
    <w:rsid w:val="00622E5E"/>
    <w:rsid w:val="00623451"/>
    <w:rsid w:val="0062358F"/>
    <w:rsid w:val="006236BB"/>
    <w:rsid w:val="006237AA"/>
    <w:rsid w:val="00623BAF"/>
    <w:rsid w:val="00624624"/>
    <w:rsid w:val="00624D60"/>
    <w:rsid w:val="006254F3"/>
    <w:rsid w:val="00625932"/>
    <w:rsid w:val="00626223"/>
    <w:rsid w:val="00626553"/>
    <w:rsid w:val="006265E7"/>
    <w:rsid w:val="00626DE9"/>
    <w:rsid w:val="006270F8"/>
    <w:rsid w:val="00627855"/>
    <w:rsid w:val="00627E6D"/>
    <w:rsid w:val="00630258"/>
    <w:rsid w:val="00630CF2"/>
    <w:rsid w:val="00630F59"/>
    <w:rsid w:val="006328E4"/>
    <w:rsid w:val="006336EC"/>
    <w:rsid w:val="006338A3"/>
    <w:rsid w:val="006344FF"/>
    <w:rsid w:val="00634D6C"/>
    <w:rsid w:val="006355CB"/>
    <w:rsid w:val="00635680"/>
    <w:rsid w:val="00635BD9"/>
    <w:rsid w:val="00635CBB"/>
    <w:rsid w:val="0063626D"/>
    <w:rsid w:val="00636B5C"/>
    <w:rsid w:val="006370C6"/>
    <w:rsid w:val="00637C16"/>
    <w:rsid w:val="006406D5"/>
    <w:rsid w:val="00640983"/>
    <w:rsid w:val="00640A1F"/>
    <w:rsid w:val="00640A79"/>
    <w:rsid w:val="00641142"/>
    <w:rsid w:val="00641212"/>
    <w:rsid w:val="006419D8"/>
    <w:rsid w:val="00642216"/>
    <w:rsid w:val="00642A0E"/>
    <w:rsid w:val="00643210"/>
    <w:rsid w:val="00643346"/>
    <w:rsid w:val="006433BB"/>
    <w:rsid w:val="00643697"/>
    <w:rsid w:val="0064379A"/>
    <w:rsid w:val="006439B4"/>
    <w:rsid w:val="00643E4F"/>
    <w:rsid w:val="00644253"/>
    <w:rsid w:val="0064464A"/>
    <w:rsid w:val="00645493"/>
    <w:rsid w:val="00645606"/>
    <w:rsid w:val="00645A6D"/>
    <w:rsid w:val="00646094"/>
    <w:rsid w:val="0064673D"/>
    <w:rsid w:val="00646D4D"/>
    <w:rsid w:val="006471D0"/>
    <w:rsid w:val="00647477"/>
    <w:rsid w:val="006478D6"/>
    <w:rsid w:val="00647AF0"/>
    <w:rsid w:val="0065030C"/>
    <w:rsid w:val="006507DF"/>
    <w:rsid w:val="006510A5"/>
    <w:rsid w:val="00651B1B"/>
    <w:rsid w:val="006527F2"/>
    <w:rsid w:val="00652A64"/>
    <w:rsid w:val="006532C8"/>
    <w:rsid w:val="006533E9"/>
    <w:rsid w:val="00653681"/>
    <w:rsid w:val="0065380E"/>
    <w:rsid w:val="006539BD"/>
    <w:rsid w:val="00654AD1"/>
    <w:rsid w:val="0065600E"/>
    <w:rsid w:val="006561DB"/>
    <w:rsid w:val="00656CAD"/>
    <w:rsid w:val="00656E41"/>
    <w:rsid w:val="006570D9"/>
    <w:rsid w:val="00657907"/>
    <w:rsid w:val="0066005F"/>
    <w:rsid w:val="00660333"/>
    <w:rsid w:val="0066073F"/>
    <w:rsid w:val="00661142"/>
    <w:rsid w:val="00661EA1"/>
    <w:rsid w:val="00662912"/>
    <w:rsid w:val="00663BF4"/>
    <w:rsid w:val="006641F6"/>
    <w:rsid w:val="00664264"/>
    <w:rsid w:val="00664486"/>
    <w:rsid w:val="006651AC"/>
    <w:rsid w:val="0066562F"/>
    <w:rsid w:val="0066565D"/>
    <w:rsid w:val="00665C31"/>
    <w:rsid w:val="00665EAC"/>
    <w:rsid w:val="006665FF"/>
    <w:rsid w:val="00666795"/>
    <w:rsid w:val="00667804"/>
    <w:rsid w:val="00667A1E"/>
    <w:rsid w:val="00670474"/>
    <w:rsid w:val="006713EE"/>
    <w:rsid w:val="00671CEF"/>
    <w:rsid w:val="00671D46"/>
    <w:rsid w:val="00672813"/>
    <w:rsid w:val="00672840"/>
    <w:rsid w:val="00672D98"/>
    <w:rsid w:val="00673F5A"/>
    <w:rsid w:val="006741C3"/>
    <w:rsid w:val="006749C5"/>
    <w:rsid w:val="00675855"/>
    <w:rsid w:val="00675ADB"/>
    <w:rsid w:val="00675FC9"/>
    <w:rsid w:val="00676122"/>
    <w:rsid w:val="006765EF"/>
    <w:rsid w:val="00676630"/>
    <w:rsid w:val="006769E8"/>
    <w:rsid w:val="00677DDC"/>
    <w:rsid w:val="00680D92"/>
    <w:rsid w:val="006818A3"/>
    <w:rsid w:val="006824E8"/>
    <w:rsid w:val="0068265A"/>
    <w:rsid w:val="00683464"/>
    <w:rsid w:val="006842CD"/>
    <w:rsid w:val="00684514"/>
    <w:rsid w:val="00684706"/>
    <w:rsid w:val="006847B6"/>
    <w:rsid w:val="00684A28"/>
    <w:rsid w:val="00684EB2"/>
    <w:rsid w:val="006855E9"/>
    <w:rsid w:val="0068589E"/>
    <w:rsid w:val="00685935"/>
    <w:rsid w:val="00685B59"/>
    <w:rsid w:val="0068635A"/>
    <w:rsid w:val="00686C3B"/>
    <w:rsid w:val="0068716B"/>
    <w:rsid w:val="00687B2A"/>
    <w:rsid w:val="0069011E"/>
    <w:rsid w:val="006901BE"/>
    <w:rsid w:val="00690C05"/>
    <w:rsid w:val="0069120C"/>
    <w:rsid w:val="0069183C"/>
    <w:rsid w:val="00691AA1"/>
    <w:rsid w:val="00691C80"/>
    <w:rsid w:val="0069212E"/>
    <w:rsid w:val="00692320"/>
    <w:rsid w:val="006924F3"/>
    <w:rsid w:val="0069261C"/>
    <w:rsid w:val="00692795"/>
    <w:rsid w:val="0069295B"/>
    <w:rsid w:val="00692F11"/>
    <w:rsid w:val="0069364E"/>
    <w:rsid w:val="00694C72"/>
    <w:rsid w:val="00694C79"/>
    <w:rsid w:val="00694EB6"/>
    <w:rsid w:val="0069573C"/>
    <w:rsid w:val="0069576E"/>
    <w:rsid w:val="00695F12"/>
    <w:rsid w:val="00695FD0"/>
    <w:rsid w:val="006968D5"/>
    <w:rsid w:val="00696AF2"/>
    <w:rsid w:val="006972E6"/>
    <w:rsid w:val="006976AA"/>
    <w:rsid w:val="00697AA5"/>
    <w:rsid w:val="00697B4E"/>
    <w:rsid w:val="006A074F"/>
    <w:rsid w:val="006A0A89"/>
    <w:rsid w:val="006A0CCD"/>
    <w:rsid w:val="006A194E"/>
    <w:rsid w:val="006A1F0B"/>
    <w:rsid w:val="006A2485"/>
    <w:rsid w:val="006A2685"/>
    <w:rsid w:val="006A2AAD"/>
    <w:rsid w:val="006A2D57"/>
    <w:rsid w:val="006A2EC7"/>
    <w:rsid w:val="006A3057"/>
    <w:rsid w:val="006A31BC"/>
    <w:rsid w:val="006A36BB"/>
    <w:rsid w:val="006A37B2"/>
    <w:rsid w:val="006A3DC0"/>
    <w:rsid w:val="006A4462"/>
    <w:rsid w:val="006A4F16"/>
    <w:rsid w:val="006A5F9A"/>
    <w:rsid w:val="006A665F"/>
    <w:rsid w:val="006A666F"/>
    <w:rsid w:val="006A6C2E"/>
    <w:rsid w:val="006A6DA6"/>
    <w:rsid w:val="006A6DDD"/>
    <w:rsid w:val="006A7E69"/>
    <w:rsid w:val="006A7FD6"/>
    <w:rsid w:val="006B004F"/>
    <w:rsid w:val="006B1526"/>
    <w:rsid w:val="006B1A3B"/>
    <w:rsid w:val="006B2033"/>
    <w:rsid w:val="006B2223"/>
    <w:rsid w:val="006B263E"/>
    <w:rsid w:val="006B27AC"/>
    <w:rsid w:val="006B29D7"/>
    <w:rsid w:val="006B33EB"/>
    <w:rsid w:val="006B376E"/>
    <w:rsid w:val="006B396D"/>
    <w:rsid w:val="006B4F9F"/>
    <w:rsid w:val="006B5137"/>
    <w:rsid w:val="006B51E4"/>
    <w:rsid w:val="006B5386"/>
    <w:rsid w:val="006B589D"/>
    <w:rsid w:val="006B5FE2"/>
    <w:rsid w:val="006B6139"/>
    <w:rsid w:val="006B6D24"/>
    <w:rsid w:val="006B70FB"/>
    <w:rsid w:val="006C18DC"/>
    <w:rsid w:val="006C2EC4"/>
    <w:rsid w:val="006C31DD"/>
    <w:rsid w:val="006C340A"/>
    <w:rsid w:val="006C3742"/>
    <w:rsid w:val="006C37C1"/>
    <w:rsid w:val="006C405D"/>
    <w:rsid w:val="006C4293"/>
    <w:rsid w:val="006C45E3"/>
    <w:rsid w:val="006C5263"/>
    <w:rsid w:val="006C52E9"/>
    <w:rsid w:val="006C58A2"/>
    <w:rsid w:val="006C5F5C"/>
    <w:rsid w:val="006C6788"/>
    <w:rsid w:val="006C69C0"/>
    <w:rsid w:val="006C6A02"/>
    <w:rsid w:val="006C7459"/>
    <w:rsid w:val="006C7C7C"/>
    <w:rsid w:val="006C7CAB"/>
    <w:rsid w:val="006D1C74"/>
    <w:rsid w:val="006D1D59"/>
    <w:rsid w:val="006D2B96"/>
    <w:rsid w:val="006D2E60"/>
    <w:rsid w:val="006D3133"/>
    <w:rsid w:val="006D38A5"/>
    <w:rsid w:val="006D3E2B"/>
    <w:rsid w:val="006D4917"/>
    <w:rsid w:val="006D4B75"/>
    <w:rsid w:val="006D4E59"/>
    <w:rsid w:val="006D5B67"/>
    <w:rsid w:val="006D66AB"/>
    <w:rsid w:val="006D6B33"/>
    <w:rsid w:val="006D719C"/>
    <w:rsid w:val="006E020D"/>
    <w:rsid w:val="006E144A"/>
    <w:rsid w:val="006E1569"/>
    <w:rsid w:val="006E1727"/>
    <w:rsid w:val="006E18BF"/>
    <w:rsid w:val="006E1A0B"/>
    <w:rsid w:val="006E1F32"/>
    <w:rsid w:val="006E229E"/>
    <w:rsid w:val="006E322C"/>
    <w:rsid w:val="006E3588"/>
    <w:rsid w:val="006E3C64"/>
    <w:rsid w:val="006E3EAF"/>
    <w:rsid w:val="006E4055"/>
    <w:rsid w:val="006E42B3"/>
    <w:rsid w:val="006E43EB"/>
    <w:rsid w:val="006E4B78"/>
    <w:rsid w:val="006E4E38"/>
    <w:rsid w:val="006E4FEA"/>
    <w:rsid w:val="006E505F"/>
    <w:rsid w:val="006E55DC"/>
    <w:rsid w:val="006E5893"/>
    <w:rsid w:val="006E58B8"/>
    <w:rsid w:val="006E5E91"/>
    <w:rsid w:val="006E60F3"/>
    <w:rsid w:val="006E6278"/>
    <w:rsid w:val="006E7049"/>
    <w:rsid w:val="006F0012"/>
    <w:rsid w:val="006F093E"/>
    <w:rsid w:val="006F0E38"/>
    <w:rsid w:val="006F1589"/>
    <w:rsid w:val="006F1B19"/>
    <w:rsid w:val="006F2083"/>
    <w:rsid w:val="006F2370"/>
    <w:rsid w:val="006F25AE"/>
    <w:rsid w:val="006F27A5"/>
    <w:rsid w:val="006F38A1"/>
    <w:rsid w:val="006F3D54"/>
    <w:rsid w:val="006F406A"/>
    <w:rsid w:val="006F48CE"/>
    <w:rsid w:val="006F4AE6"/>
    <w:rsid w:val="006F4B60"/>
    <w:rsid w:val="006F4E62"/>
    <w:rsid w:val="006F5C62"/>
    <w:rsid w:val="006F60B2"/>
    <w:rsid w:val="006F686A"/>
    <w:rsid w:val="006F6EA4"/>
    <w:rsid w:val="007001F2"/>
    <w:rsid w:val="00700CCE"/>
    <w:rsid w:val="00700D41"/>
    <w:rsid w:val="00700F96"/>
    <w:rsid w:val="007018AB"/>
    <w:rsid w:val="0070255E"/>
    <w:rsid w:val="00702B50"/>
    <w:rsid w:val="00703508"/>
    <w:rsid w:val="00703918"/>
    <w:rsid w:val="007039E5"/>
    <w:rsid w:val="00703E55"/>
    <w:rsid w:val="007045CE"/>
    <w:rsid w:val="00704714"/>
    <w:rsid w:val="007047AE"/>
    <w:rsid w:val="00704829"/>
    <w:rsid w:val="0070489F"/>
    <w:rsid w:val="007054A6"/>
    <w:rsid w:val="00706575"/>
    <w:rsid w:val="00706AB0"/>
    <w:rsid w:val="00706AF2"/>
    <w:rsid w:val="00706C26"/>
    <w:rsid w:val="00707342"/>
    <w:rsid w:val="00707386"/>
    <w:rsid w:val="00707924"/>
    <w:rsid w:val="0071040B"/>
    <w:rsid w:val="007113C8"/>
    <w:rsid w:val="0071194B"/>
    <w:rsid w:val="00711C26"/>
    <w:rsid w:val="007122E1"/>
    <w:rsid w:val="00712468"/>
    <w:rsid w:val="0071281A"/>
    <w:rsid w:val="007136AE"/>
    <w:rsid w:val="0071380F"/>
    <w:rsid w:val="00714710"/>
    <w:rsid w:val="0071505E"/>
    <w:rsid w:val="00715D1A"/>
    <w:rsid w:val="00716622"/>
    <w:rsid w:val="00716E76"/>
    <w:rsid w:val="00721657"/>
    <w:rsid w:val="00721B13"/>
    <w:rsid w:val="00721F81"/>
    <w:rsid w:val="0072302A"/>
    <w:rsid w:val="007231C2"/>
    <w:rsid w:val="007235DC"/>
    <w:rsid w:val="00723B5F"/>
    <w:rsid w:val="00723BDD"/>
    <w:rsid w:val="00723C2E"/>
    <w:rsid w:val="007246E9"/>
    <w:rsid w:val="00724B55"/>
    <w:rsid w:val="007264EF"/>
    <w:rsid w:val="00726BB9"/>
    <w:rsid w:val="00726E93"/>
    <w:rsid w:val="00727397"/>
    <w:rsid w:val="00727911"/>
    <w:rsid w:val="00727E7D"/>
    <w:rsid w:val="007306F1"/>
    <w:rsid w:val="00730CA7"/>
    <w:rsid w:val="00731135"/>
    <w:rsid w:val="00731615"/>
    <w:rsid w:val="00731DAB"/>
    <w:rsid w:val="007327AE"/>
    <w:rsid w:val="0073375F"/>
    <w:rsid w:val="00733821"/>
    <w:rsid w:val="00733A60"/>
    <w:rsid w:val="00734BED"/>
    <w:rsid w:val="00734D16"/>
    <w:rsid w:val="00735E8D"/>
    <w:rsid w:val="00735F0C"/>
    <w:rsid w:val="007372F2"/>
    <w:rsid w:val="0073782C"/>
    <w:rsid w:val="00737DF0"/>
    <w:rsid w:val="00737E2A"/>
    <w:rsid w:val="00737FDA"/>
    <w:rsid w:val="00740027"/>
    <w:rsid w:val="00740AB0"/>
    <w:rsid w:val="00740AF2"/>
    <w:rsid w:val="00740C60"/>
    <w:rsid w:val="00741285"/>
    <w:rsid w:val="00741C47"/>
    <w:rsid w:val="007420B2"/>
    <w:rsid w:val="0074323D"/>
    <w:rsid w:val="00743EE8"/>
    <w:rsid w:val="0074428D"/>
    <w:rsid w:val="00745B4C"/>
    <w:rsid w:val="00746039"/>
    <w:rsid w:val="00746086"/>
    <w:rsid w:val="0074653F"/>
    <w:rsid w:val="00747102"/>
    <w:rsid w:val="00750C92"/>
    <w:rsid w:val="00750C95"/>
    <w:rsid w:val="0075133F"/>
    <w:rsid w:val="00751617"/>
    <w:rsid w:val="00751C0E"/>
    <w:rsid w:val="00752012"/>
    <w:rsid w:val="00752884"/>
    <w:rsid w:val="00752B54"/>
    <w:rsid w:val="0075319F"/>
    <w:rsid w:val="007532A9"/>
    <w:rsid w:val="007538CB"/>
    <w:rsid w:val="00753914"/>
    <w:rsid w:val="00753B36"/>
    <w:rsid w:val="00753F25"/>
    <w:rsid w:val="00754300"/>
    <w:rsid w:val="00754333"/>
    <w:rsid w:val="00754499"/>
    <w:rsid w:val="007549BD"/>
    <w:rsid w:val="00754A35"/>
    <w:rsid w:val="00754D40"/>
    <w:rsid w:val="00754F25"/>
    <w:rsid w:val="00754FFF"/>
    <w:rsid w:val="00755C6C"/>
    <w:rsid w:val="00755D4D"/>
    <w:rsid w:val="00756A62"/>
    <w:rsid w:val="00756EAE"/>
    <w:rsid w:val="00757696"/>
    <w:rsid w:val="0075773D"/>
    <w:rsid w:val="00757DAC"/>
    <w:rsid w:val="00757E52"/>
    <w:rsid w:val="0076080A"/>
    <w:rsid w:val="00760B79"/>
    <w:rsid w:val="00760D16"/>
    <w:rsid w:val="00760D29"/>
    <w:rsid w:val="00760E47"/>
    <w:rsid w:val="00761040"/>
    <w:rsid w:val="00761751"/>
    <w:rsid w:val="007623B7"/>
    <w:rsid w:val="0076331E"/>
    <w:rsid w:val="00763537"/>
    <w:rsid w:val="007635DA"/>
    <w:rsid w:val="00763789"/>
    <w:rsid w:val="00763A94"/>
    <w:rsid w:val="00763B99"/>
    <w:rsid w:val="00763BCE"/>
    <w:rsid w:val="00763DFB"/>
    <w:rsid w:val="007649A1"/>
    <w:rsid w:val="00764BDA"/>
    <w:rsid w:val="00764CC8"/>
    <w:rsid w:val="00764EC2"/>
    <w:rsid w:val="007650AB"/>
    <w:rsid w:val="00765481"/>
    <w:rsid w:val="00766612"/>
    <w:rsid w:val="00766B2F"/>
    <w:rsid w:val="0076704B"/>
    <w:rsid w:val="0076779B"/>
    <w:rsid w:val="00770408"/>
    <w:rsid w:val="00770F6A"/>
    <w:rsid w:val="0077137A"/>
    <w:rsid w:val="00771A19"/>
    <w:rsid w:val="00771A81"/>
    <w:rsid w:val="00771C3F"/>
    <w:rsid w:val="00771FE2"/>
    <w:rsid w:val="007724BA"/>
    <w:rsid w:val="007736C1"/>
    <w:rsid w:val="0077394E"/>
    <w:rsid w:val="00774450"/>
    <w:rsid w:val="0077614F"/>
    <w:rsid w:val="00776AFA"/>
    <w:rsid w:val="00780130"/>
    <w:rsid w:val="0078038F"/>
    <w:rsid w:val="00780461"/>
    <w:rsid w:val="0078061A"/>
    <w:rsid w:val="00780DEC"/>
    <w:rsid w:val="00780EB0"/>
    <w:rsid w:val="00781CD7"/>
    <w:rsid w:val="00782575"/>
    <w:rsid w:val="00782BA8"/>
    <w:rsid w:val="00782C49"/>
    <w:rsid w:val="00782E66"/>
    <w:rsid w:val="00783BD3"/>
    <w:rsid w:val="00783CE8"/>
    <w:rsid w:val="00784342"/>
    <w:rsid w:val="00784813"/>
    <w:rsid w:val="00784AD6"/>
    <w:rsid w:val="00785587"/>
    <w:rsid w:val="007856F6"/>
    <w:rsid w:val="00785BEB"/>
    <w:rsid w:val="00786673"/>
    <w:rsid w:val="00787193"/>
    <w:rsid w:val="0078730E"/>
    <w:rsid w:val="00787404"/>
    <w:rsid w:val="007877AF"/>
    <w:rsid w:val="00787BA8"/>
    <w:rsid w:val="00787CE2"/>
    <w:rsid w:val="007901D5"/>
    <w:rsid w:val="007907AA"/>
    <w:rsid w:val="0079082B"/>
    <w:rsid w:val="00790A85"/>
    <w:rsid w:val="00790C49"/>
    <w:rsid w:val="00791091"/>
    <w:rsid w:val="00791873"/>
    <w:rsid w:val="00791C6B"/>
    <w:rsid w:val="00791F4F"/>
    <w:rsid w:val="00791F5E"/>
    <w:rsid w:val="00792013"/>
    <w:rsid w:val="0079257E"/>
    <w:rsid w:val="00793686"/>
    <w:rsid w:val="00793AE4"/>
    <w:rsid w:val="00794DE4"/>
    <w:rsid w:val="00794E28"/>
    <w:rsid w:val="0079507F"/>
    <w:rsid w:val="007956B8"/>
    <w:rsid w:val="00795D18"/>
    <w:rsid w:val="007963A0"/>
    <w:rsid w:val="0079665D"/>
    <w:rsid w:val="007967C1"/>
    <w:rsid w:val="00797F27"/>
    <w:rsid w:val="007A03BC"/>
    <w:rsid w:val="007A17B8"/>
    <w:rsid w:val="007A19F2"/>
    <w:rsid w:val="007A1F96"/>
    <w:rsid w:val="007A2A6F"/>
    <w:rsid w:val="007A3504"/>
    <w:rsid w:val="007A3B00"/>
    <w:rsid w:val="007A4256"/>
    <w:rsid w:val="007A4420"/>
    <w:rsid w:val="007A499A"/>
    <w:rsid w:val="007A49EF"/>
    <w:rsid w:val="007A5172"/>
    <w:rsid w:val="007A60BB"/>
    <w:rsid w:val="007A6483"/>
    <w:rsid w:val="007A7309"/>
    <w:rsid w:val="007A7461"/>
    <w:rsid w:val="007A7811"/>
    <w:rsid w:val="007B0D64"/>
    <w:rsid w:val="007B0EC2"/>
    <w:rsid w:val="007B182F"/>
    <w:rsid w:val="007B189B"/>
    <w:rsid w:val="007B1BBB"/>
    <w:rsid w:val="007B334D"/>
    <w:rsid w:val="007B3634"/>
    <w:rsid w:val="007B370A"/>
    <w:rsid w:val="007B411F"/>
    <w:rsid w:val="007B45E1"/>
    <w:rsid w:val="007B509E"/>
    <w:rsid w:val="007B5240"/>
    <w:rsid w:val="007B52D1"/>
    <w:rsid w:val="007B545A"/>
    <w:rsid w:val="007B5582"/>
    <w:rsid w:val="007B5802"/>
    <w:rsid w:val="007B66AC"/>
    <w:rsid w:val="007B6D70"/>
    <w:rsid w:val="007B743E"/>
    <w:rsid w:val="007B748D"/>
    <w:rsid w:val="007B7946"/>
    <w:rsid w:val="007B7CC1"/>
    <w:rsid w:val="007B7F4A"/>
    <w:rsid w:val="007C080A"/>
    <w:rsid w:val="007C1588"/>
    <w:rsid w:val="007C1611"/>
    <w:rsid w:val="007C1716"/>
    <w:rsid w:val="007C1AE1"/>
    <w:rsid w:val="007C2364"/>
    <w:rsid w:val="007C3180"/>
    <w:rsid w:val="007C3498"/>
    <w:rsid w:val="007C35BE"/>
    <w:rsid w:val="007C3685"/>
    <w:rsid w:val="007C3903"/>
    <w:rsid w:val="007C3A6A"/>
    <w:rsid w:val="007C3D67"/>
    <w:rsid w:val="007C414B"/>
    <w:rsid w:val="007C4848"/>
    <w:rsid w:val="007C5413"/>
    <w:rsid w:val="007C5B5E"/>
    <w:rsid w:val="007C6FAD"/>
    <w:rsid w:val="007C7803"/>
    <w:rsid w:val="007C7902"/>
    <w:rsid w:val="007D03E8"/>
    <w:rsid w:val="007D06DB"/>
    <w:rsid w:val="007D0AB4"/>
    <w:rsid w:val="007D0F01"/>
    <w:rsid w:val="007D1879"/>
    <w:rsid w:val="007D1DF9"/>
    <w:rsid w:val="007D218F"/>
    <w:rsid w:val="007D32B2"/>
    <w:rsid w:val="007D3E76"/>
    <w:rsid w:val="007D41FC"/>
    <w:rsid w:val="007D449F"/>
    <w:rsid w:val="007D4B1C"/>
    <w:rsid w:val="007D55B7"/>
    <w:rsid w:val="007D5AE7"/>
    <w:rsid w:val="007D5EDC"/>
    <w:rsid w:val="007D68E4"/>
    <w:rsid w:val="007D6A69"/>
    <w:rsid w:val="007E0518"/>
    <w:rsid w:val="007E079E"/>
    <w:rsid w:val="007E13EC"/>
    <w:rsid w:val="007E158F"/>
    <w:rsid w:val="007E16BB"/>
    <w:rsid w:val="007E189F"/>
    <w:rsid w:val="007E1E3F"/>
    <w:rsid w:val="007E239B"/>
    <w:rsid w:val="007E3573"/>
    <w:rsid w:val="007E48D5"/>
    <w:rsid w:val="007E58FA"/>
    <w:rsid w:val="007E6882"/>
    <w:rsid w:val="007E68CE"/>
    <w:rsid w:val="007E7668"/>
    <w:rsid w:val="007E7739"/>
    <w:rsid w:val="007E7BBD"/>
    <w:rsid w:val="007F02B4"/>
    <w:rsid w:val="007F04D7"/>
    <w:rsid w:val="007F0F22"/>
    <w:rsid w:val="007F1098"/>
    <w:rsid w:val="007F157A"/>
    <w:rsid w:val="007F1E3A"/>
    <w:rsid w:val="007F1EE1"/>
    <w:rsid w:val="007F21C8"/>
    <w:rsid w:val="007F24CB"/>
    <w:rsid w:val="007F36D0"/>
    <w:rsid w:val="007F43CD"/>
    <w:rsid w:val="007F4DE3"/>
    <w:rsid w:val="007F4F2B"/>
    <w:rsid w:val="007F4FA1"/>
    <w:rsid w:val="007F5005"/>
    <w:rsid w:val="007F50EF"/>
    <w:rsid w:val="007F5492"/>
    <w:rsid w:val="007F5602"/>
    <w:rsid w:val="007F58A1"/>
    <w:rsid w:val="007F662C"/>
    <w:rsid w:val="007F6F01"/>
    <w:rsid w:val="00800248"/>
    <w:rsid w:val="00800393"/>
    <w:rsid w:val="00801523"/>
    <w:rsid w:val="00801613"/>
    <w:rsid w:val="0080189A"/>
    <w:rsid w:val="00801932"/>
    <w:rsid w:val="0080249D"/>
    <w:rsid w:val="00802B83"/>
    <w:rsid w:val="00802CFD"/>
    <w:rsid w:val="008036D9"/>
    <w:rsid w:val="008039C8"/>
    <w:rsid w:val="00803A09"/>
    <w:rsid w:val="00803E8B"/>
    <w:rsid w:val="00804E0C"/>
    <w:rsid w:val="00805100"/>
    <w:rsid w:val="00805827"/>
    <w:rsid w:val="00805998"/>
    <w:rsid w:val="008059F2"/>
    <w:rsid w:val="0080608F"/>
    <w:rsid w:val="008060A9"/>
    <w:rsid w:val="008068B5"/>
    <w:rsid w:val="00806D78"/>
    <w:rsid w:val="0080716C"/>
    <w:rsid w:val="00807E0E"/>
    <w:rsid w:val="0081051B"/>
    <w:rsid w:val="00810760"/>
    <w:rsid w:val="008109C8"/>
    <w:rsid w:val="00810ADC"/>
    <w:rsid w:val="00810B7F"/>
    <w:rsid w:val="00811474"/>
    <w:rsid w:val="00811F27"/>
    <w:rsid w:val="00813741"/>
    <w:rsid w:val="00813856"/>
    <w:rsid w:val="00813C6B"/>
    <w:rsid w:val="00813FDA"/>
    <w:rsid w:val="008143E9"/>
    <w:rsid w:val="0081548E"/>
    <w:rsid w:val="00815681"/>
    <w:rsid w:val="008156FA"/>
    <w:rsid w:val="00816C6D"/>
    <w:rsid w:val="00816EB5"/>
    <w:rsid w:val="00817070"/>
    <w:rsid w:val="00817198"/>
    <w:rsid w:val="00817AE5"/>
    <w:rsid w:val="00820368"/>
    <w:rsid w:val="008208C4"/>
    <w:rsid w:val="008210EE"/>
    <w:rsid w:val="00821599"/>
    <w:rsid w:val="00821707"/>
    <w:rsid w:val="00822005"/>
    <w:rsid w:val="00822EF4"/>
    <w:rsid w:val="008237D4"/>
    <w:rsid w:val="00823B30"/>
    <w:rsid w:val="00823CF5"/>
    <w:rsid w:val="00823DCB"/>
    <w:rsid w:val="008240CD"/>
    <w:rsid w:val="00824A7B"/>
    <w:rsid w:val="008261F3"/>
    <w:rsid w:val="0082671D"/>
    <w:rsid w:val="00826D17"/>
    <w:rsid w:val="00826E63"/>
    <w:rsid w:val="00827177"/>
    <w:rsid w:val="0082737B"/>
    <w:rsid w:val="008274D5"/>
    <w:rsid w:val="00827B87"/>
    <w:rsid w:val="008303FE"/>
    <w:rsid w:val="00830587"/>
    <w:rsid w:val="00830C9D"/>
    <w:rsid w:val="00830D4D"/>
    <w:rsid w:val="00830F4E"/>
    <w:rsid w:val="008317FA"/>
    <w:rsid w:val="00831AEA"/>
    <w:rsid w:val="008320A8"/>
    <w:rsid w:val="0083314F"/>
    <w:rsid w:val="0083358C"/>
    <w:rsid w:val="008336F8"/>
    <w:rsid w:val="00833AFE"/>
    <w:rsid w:val="00833FE1"/>
    <w:rsid w:val="00834136"/>
    <w:rsid w:val="0083421C"/>
    <w:rsid w:val="00834FF1"/>
    <w:rsid w:val="00835546"/>
    <w:rsid w:val="008356D6"/>
    <w:rsid w:val="00836195"/>
    <w:rsid w:val="00836727"/>
    <w:rsid w:val="00836DBF"/>
    <w:rsid w:val="00836FDA"/>
    <w:rsid w:val="00837039"/>
    <w:rsid w:val="0083768C"/>
    <w:rsid w:val="008405E5"/>
    <w:rsid w:val="00840A90"/>
    <w:rsid w:val="00841A88"/>
    <w:rsid w:val="00842114"/>
    <w:rsid w:val="008423AA"/>
    <w:rsid w:val="00842579"/>
    <w:rsid w:val="00842D15"/>
    <w:rsid w:val="00842D97"/>
    <w:rsid w:val="008431F2"/>
    <w:rsid w:val="00843312"/>
    <w:rsid w:val="008435CF"/>
    <w:rsid w:val="00843D01"/>
    <w:rsid w:val="00843F5D"/>
    <w:rsid w:val="008443E6"/>
    <w:rsid w:val="00844902"/>
    <w:rsid w:val="00845435"/>
    <w:rsid w:val="008456B7"/>
    <w:rsid w:val="00845789"/>
    <w:rsid w:val="0084584A"/>
    <w:rsid w:val="00845992"/>
    <w:rsid w:val="00845A1A"/>
    <w:rsid w:val="008460F3"/>
    <w:rsid w:val="00846D03"/>
    <w:rsid w:val="00847031"/>
    <w:rsid w:val="0084705F"/>
    <w:rsid w:val="0084737C"/>
    <w:rsid w:val="0084750F"/>
    <w:rsid w:val="00847EB1"/>
    <w:rsid w:val="00851362"/>
    <w:rsid w:val="00851915"/>
    <w:rsid w:val="0085212D"/>
    <w:rsid w:val="00853232"/>
    <w:rsid w:val="008535E1"/>
    <w:rsid w:val="00853BAD"/>
    <w:rsid w:val="008542D0"/>
    <w:rsid w:val="00854343"/>
    <w:rsid w:val="00854416"/>
    <w:rsid w:val="00854EEC"/>
    <w:rsid w:val="00854FBA"/>
    <w:rsid w:val="00855DD8"/>
    <w:rsid w:val="00855EDF"/>
    <w:rsid w:val="00855F1E"/>
    <w:rsid w:val="008563B8"/>
    <w:rsid w:val="0085664A"/>
    <w:rsid w:val="00856BE6"/>
    <w:rsid w:val="00856CA5"/>
    <w:rsid w:val="008573A3"/>
    <w:rsid w:val="00857542"/>
    <w:rsid w:val="008576EC"/>
    <w:rsid w:val="00857CDA"/>
    <w:rsid w:val="00857CE5"/>
    <w:rsid w:val="00857D37"/>
    <w:rsid w:val="00857DEF"/>
    <w:rsid w:val="00861116"/>
    <w:rsid w:val="008617DC"/>
    <w:rsid w:val="00861C59"/>
    <w:rsid w:val="00862CEA"/>
    <w:rsid w:val="00863160"/>
    <w:rsid w:val="008633C0"/>
    <w:rsid w:val="008636D1"/>
    <w:rsid w:val="00863E54"/>
    <w:rsid w:val="0086441E"/>
    <w:rsid w:val="00864D42"/>
    <w:rsid w:val="0086507E"/>
    <w:rsid w:val="008654E5"/>
    <w:rsid w:val="008656CE"/>
    <w:rsid w:val="00865954"/>
    <w:rsid w:val="00865CD3"/>
    <w:rsid w:val="008660C3"/>
    <w:rsid w:val="00866735"/>
    <w:rsid w:val="00866E28"/>
    <w:rsid w:val="00867F0B"/>
    <w:rsid w:val="0087001D"/>
    <w:rsid w:val="00870159"/>
    <w:rsid w:val="00872836"/>
    <w:rsid w:val="008728FC"/>
    <w:rsid w:val="00872E5E"/>
    <w:rsid w:val="00872F18"/>
    <w:rsid w:val="008730D8"/>
    <w:rsid w:val="00873DB3"/>
    <w:rsid w:val="00874CC7"/>
    <w:rsid w:val="00875333"/>
    <w:rsid w:val="00875B03"/>
    <w:rsid w:val="00875B20"/>
    <w:rsid w:val="00875BD6"/>
    <w:rsid w:val="00876359"/>
    <w:rsid w:val="00876D2E"/>
    <w:rsid w:val="00876E91"/>
    <w:rsid w:val="00877025"/>
    <w:rsid w:val="00877747"/>
    <w:rsid w:val="00877F32"/>
    <w:rsid w:val="00877F67"/>
    <w:rsid w:val="00880313"/>
    <w:rsid w:val="00880AF5"/>
    <w:rsid w:val="00880F06"/>
    <w:rsid w:val="00880F16"/>
    <w:rsid w:val="00881BE3"/>
    <w:rsid w:val="008826A5"/>
    <w:rsid w:val="00882E6C"/>
    <w:rsid w:val="00883800"/>
    <w:rsid w:val="0088407C"/>
    <w:rsid w:val="0088409B"/>
    <w:rsid w:val="00884270"/>
    <w:rsid w:val="00885510"/>
    <w:rsid w:val="00885EDB"/>
    <w:rsid w:val="00885F62"/>
    <w:rsid w:val="00885F67"/>
    <w:rsid w:val="008868E2"/>
    <w:rsid w:val="00886C2E"/>
    <w:rsid w:val="00886F38"/>
    <w:rsid w:val="008871BD"/>
    <w:rsid w:val="008872DF"/>
    <w:rsid w:val="00887FC0"/>
    <w:rsid w:val="00890A73"/>
    <w:rsid w:val="00890D31"/>
    <w:rsid w:val="0089105C"/>
    <w:rsid w:val="008912CF"/>
    <w:rsid w:val="00891603"/>
    <w:rsid w:val="00891ABB"/>
    <w:rsid w:val="00891D6D"/>
    <w:rsid w:val="00891F81"/>
    <w:rsid w:val="00892043"/>
    <w:rsid w:val="00892753"/>
    <w:rsid w:val="008938D2"/>
    <w:rsid w:val="00894753"/>
    <w:rsid w:val="00894A42"/>
    <w:rsid w:val="00894A65"/>
    <w:rsid w:val="00894CF9"/>
    <w:rsid w:val="00895FA7"/>
    <w:rsid w:val="00896031"/>
    <w:rsid w:val="008963AC"/>
    <w:rsid w:val="008964A4"/>
    <w:rsid w:val="00896790"/>
    <w:rsid w:val="00896858"/>
    <w:rsid w:val="00896873"/>
    <w:rsid w:val="00896E65"/>
    <w:rsid w:val="00897D60"/>
    <w:rsid w:val="008A0993"/>
    <w:rsid w:val="008A0A9C"/>
    <w:rsid w:val="008A0DB3"/>
    <w:rsid w:val="008A1118"/>
    <w:rsid w:val="008A1272"/>
    <w:rsid w:val="008A19A6"/>
    <w:rsid w:val="008A1CC8"/>
    <w:rsid w:val="008A1F01"/>
    <w:rsid w:val="008A22DC"/>
    <w:rsid w:val="008A25FF"/>
    <w:rsid w:val="008A26D0"/>
    <w:rsid w:val="008A275F"/>
    <w:rsid w:val="008A3230"/>
    <w:rsid w:val="008A3330"/>
    <w:rsid w:val="008A44AF"/>
    <w:rsid w:val="008A49E5"/>
    <w:rsid w:val="008A4C82"/>
    <w:rsid w:val="008A4D3B"/>
    <w:rsid w:val="008A4D7E"/>
    <w:rsid w:val="008A4EEB"/>
    <w:rsid w:val="008A4F93"/>
    <w:rsid w:val="008A5377"/>
    <w:rsid w:val="008A5431"/>
    <w:rsid w:val="008A575C"/>
    <w:rsid w:val="008A59BC"/>
    <w:rsid w:val="008A5C90"/>
    <w:rsid w:val="008A688D"/>
    <w:rsid w:val="008A7C15"/>
    <w:rsid w:val="008A7F4E"/>
    <w:rsid w:val="008B0DDC"/>
    <w:rsid w:val="008B0F61"/>
    <w:rsid w:val="008B128A"/>
    <w:rsid w:val="008B1460"/>
    <w:rsid w:val="008B16F0"/>
    <w:rsid w:val="008B1D42"/>
    <w:rsid w:val="008B2D25"/>
    <w:rsid w:val="008B392F"/>
    <w:rsid w:val="008B3C31"/>
    <w:rsid w:val="008B4E20"/>
    <w:rsid w:val="008B50FB"/>
    <w:rsid w:val="008B5138"/>
    <w:rsid w:val="008B51FA"/>
    <w:rsid w:val="008B5CE2"/>
    <w:rsid w:val="008B728E"/>
    <w:rsid w:val="008B7482"/>
    <w:rsid w:val="008C02FD"/>
    <w:rsid w:val="008C0BB2"/>
    <w:rsid w:val="008C12D5"/>
    <w:rsid w:val="008C1956"/>
    <w:rsid w:val="008C22C3"/>
    <w:rsid w:val="008C26CB"/>
    <w:rsid w:val="008C27F9"/>
    <w:rsid w:val="008C364D"/>
    <w:rsid w:val="008C3805"/>
    <w:rsid w:val="008C47AD"/>
    <w:rsid w:val="008C490E"/>
    <w:rsid w:val="008C4FF7"/>
    <w:rsid w:val="008C5046"/>
    <w:rsid w:val="008C5570"/>
    <w:rsid w:val="008C6075"/>
    <w:rsid w:val="008C6796"/>
    <w:rsid w:val="008C73F8"/>
    <w:rsid w:val="008C77A6"/>
    <w:rsid w:val="008C77E4"/>
    <w:rsid w:val="008D02CD"/>
    <w:rsid w:val="008D03CA"/>
    <w:rsid w:val="008D0650"/>
    <w:rsid w:val="008D0C8C"/>
    <w:rsid w:val="008D135F"/>
    <w:rsid w:val="008D1417"/>
    <w:rsid w:val="008D1D2D"/>
    <w:rsid w:val="008D2648"/>
    <w:rsid w:val="008D29D4"/>
    <w:rsid w:val="008D31D1"/>
    <w:rsid w:val="008D31FB"/>
    <w:rsid w:val="008D3535"/>
    <w:rsid w:val="008D3E56"/>
    <w:rsid w:val="008D49FF"/>
    <w:rsid w:val="008D608D"/>
    <w:rsid w:val="008D63B6"/>
    <w:rsid w:val="008D641A"/>
    <w:rsid w:val="008D6470"/>
    <w:rsid w:val="008D6512"/>
    <w:rsid w:val="008D6628"/>
    <w:rsid w:val="008D66D8"/>
    <w:rsid w:val="008D7504"/>
    <w:rsid w:val="008D7C1B"/>
    <w:rsid w:val="008E035F"/>
    <w:rsid w:val="008E045D"/>
    <w:rsid w:val="008E1A62"/>
    <w:rsid w:val="008E26A6"/>
    <w:rsid w:val="008E2CFD"/>
    <w:rsid w:val="008E36C3"/>
    <w:rsid w:val="008E38F9"/>
    <w:rsid w:val="008E3C1A"/>
    <w:rsid w:val="008E3FA3"/>
    <w:rsid w:val="008E4717"/>
    <w:rsid w:val="008E4739"/>
    <w:rsid w:val="008E4DB4"/>
    <w:rsid w:val="008E4DE2"/>
    <w:rsid w:val="008E606C"/>
    <w:rsid w:val="008E61D4"/>
    <w:rsid w:val="008E6C57"/>
    <w:rsid w:val="008F00F4"/>
    <w:rsid w:val="008F0888"/>
    <w:rsid w:val="008F12FF"/>
    <w:rsid w:val="008F1789"/>
    <w:rsid w:val="008F1B17"/>
    <w:rsid w:val="008F2009"/>
    <w:rsid w:val="008F274F"/>
    <w:rsid w:val="008F2BED"/>
    <w:rsid w:val="008F2C60"/>
    <w:rsid w:val="008F4037"/>
    <w:rsid w:val="008F41A9"/>
    <w:rsid w:val="008F4391"/>
    <w:rsid w:val="008F47FA"/>
    <w:rsid w:val="008F5019"/>
    <w:rsid w:val="008F5115"/>
    <w:rsid w:val="008F5487"/>
    <w:rsid w:val="008F5D71"/>
    <w:rsid w:val="008F6206"/>
    <w:rsid w:val="008F6211"/>
    <w:rsid w:val="008F67D8"/>
    <w:rsid w:val="008F6BD0"/>
    <w:rsid w:val="008F6E23"/>
    <w:rsid w:val="008F6F1F"/>
    <w:rsid w:val="008F744C"/>
    <w:rsid w:val="008F771A"/>
    <w:rsid w:val="008F7B11"/>
    <w:rsid w:val="008F7BFD"/>
    <w:rsid w:val="0090004A"/>
    <w:rsid w:val="00900248"/>
    <w:rsid w:val="009003B1"/>
    <w:rsid w:val="00900B06"/>
    <w:rsid w:val="00900B30"/>
    <w:rsid w:val="00900CE9"/>
    <w:rsid w:val="00900E54"/>
    <w:rsid w:val="009010EC"/>
    <w:rsid w:val="009010F9"/>
    <w:rsid w:val="0090128A"/>
    <w:rsid w:val="00901AD0"/>
    <w:rsid w:val="00901D83"/>
    <w:rsid w:val="00901E26"/>
    <w:rsid w:val="0090252A"/>
    <w:rsid w:val="00902620"/>
    <w:rsid w:val="00902941"/>
    <w:rsid w:val="00902A5C"/>
    <w:rsid w:val="00903B7F"/>
    <w:rsid w:val="0090424F"/>
    <w:rsid w:val="0090518C"/>
    <w:rsid w:val="0090555F"/>
    <w:rsid w:val="009057D9"/>
    <w:rsid w:val="00905F0D"/>
    <w:rsid w:val="00906AFB"/>
    <w:rsid w:val="00906B3B"/>
    <w:rsid w:val="00906BB9"/>
    <w:rsid w:val="0090753E"/>
    <w:rsid w:val="00907790"/>
    <w:rsid w:val="00907D28"/>
    <w:rsid w:val="009101E9"/>
    <w:rsid w:val="00910A3E"/>
    <w:rsid w:val="00910ADB"/>
    <w:rsid w:val="00910D2F"/>
    <w:rsid w:val="00910FEE"/>
    <w:rsid w:val="0091120C"/>
    <w:rsid w:val="00911212"/>
    <w:rsid w:val="009114A8"/>
    <w:rsid w:val="00911C83"/>
    <w:rsid w:val="00912A51"/>
    <w:rsid w:val="00912A94"/>
    <w:rsid w:val="0091389F"/>
    <w:rsid w:val="009144FE"/>
    <w:rsid w:val="00914E1E"/>
    <w:rsid w:val="0091571D"/>
    <w:rsid w:val="009163DE"/>
    <w:rsid w:val="00916402"/>
    <w:rsid w:val="00916BBA"/>
    <w:rsid w:val="009172BB"/>
    <w:rsid w:val="00917807"/>
    <w:rsid w:val="00917B56"/>
    <w:rsid w:val="009206CB"/>
    <w:rsid w:val="00920E82"/>
    <w:rsid w:val="009217B9"/>
    <w:rsid w:val="009219B4"/>
    <w:rsid w:val="00921B4B"/>
    <w:rsid w:val="00921B69"/>
    <w:rsid w:val="009224E2"/>
    <w:rsid w:val="00923090"/>
    <w:rsid w:val="009236F4"/>
    <w:rsid w:val="00923EF2"/>
    <w:rsid w:val="009252B1"/>
    <w:rsid w:val="00925473"/>
    <w:rsid w:val="009262F0"/>
    <w:rsid w:val="009268C6"/>
    <w:rsid w:val="00926B77"/>
    <w:rsid w:val="009274B7"/>
    <w:rsid w:val="00930636"/>
    <w:rsid w:val="00930D2B"/>
    <w:rsid w:val="00931BB4"/>
    <w:rsid w:val="00932660"/>
    <w:rsid w:val="00932FBB"/>
    <w:rsid w:val="00932FFF"/>
    <w:rsid w:val="009333E8"/>
    <w:rsid w:val="00933524"/>
    <w:rsid w:val="0093364A"/>
    <w:rsid w:val="00934317"/>
    <w:rsid w:val="009345C2"/>
    <w:rsid w:val="009347E8"/>
    <w:rsid w:val="009351D9"/>
    <w:rsid w:val="00935326"/>
    <w:rsid w:val="00935AA1"/>
    <w:rsid w:val="0093629C"/>
    <w:rsid w:val="00936F46"/>
    <w:rsid w:val="0093717D"/>
    <w:rsid w:val="009378AD"/>
    <w:rsid w:val="00940393"/>
    <w:rsid w:val="009409A4"/>
    <w:rsid w:val="00940E6D"/>
    <w:rsid w:val="009414B3"/>
    <w:rsid w:val="00941BFB"/>
    <w:rsid w:val="00941D91"/>
    <w:rsid w:val="00941FD8"/>
    <w:rsid w:val="0094217A"/>
    <w:rsid w:val="00943BA5"/>
    <w:rsid w:val="009445D1"/>
    <w:rsid w:val="00944605"/>
    <w:rsid w:val="00944EEA"/>
    <w:rsid w:val="00945218"/>
    <w:rsid w:val="009456E6"/>
    <w:rsid w:val="00945C35"/>
    <w:rsid w:val="00945E12"/>
    <w:rsid w:val="00946003"/>
    <w:rsid w:val="009462DC"/>
    <w:rsid w:val="009466D4"/>
    <w:rsid w:val="0094691B"/>
    <w:rsid w:val="009469DC"/>
    <w:rsid w:val="00946BB0"/>
    <w:rsid w:val="00946C77"/>
    <w:rsid w:val="00946F13"/>
    <w:rsid w:val="00947701"/>
    <w:rsid w:val="00947713"/>
    <w:rsid w:val="009478B6"/>
    <w:rsid w:val="00947F95"/>
    <w:rsid w:val="00950F2F"/>
    <w:rsid w:val="00950FDB"/>
    <w:rsid w:val="009518C8"/>
    <w:rsid w:val="00951FC7"/>
    <w:rsid w:val="00952055"/>
    <w:rsid w:val="0095206E"/>
    <w:rsid w:val="00952DAA"/>
    <w:rsid w:val="00954149"/>
    <w:rsid w:val="0095509F"/>
    <w:rsid w:val="00955275"/>
    <w:rsid w:val="00955805"/>
    <w:rsid w:val="00955D2D"/>
    <w:rsid w:val="00955E7F"/>
    <w:rsid w:val="00956711"/>
    <w:rsid w:val="009571BD"/>
    <w:rsid w:val="00957BCE"/>
    <w:rsid w:val="00957FC6"/>
    <w:rsid w:val="00960104"/>
    <w:rsid w:val="00960344"/>
    <w:rsid w:val="00960442"/>
    <w:rsid w:val="00960470"/>
    <w:rsid w:val="0096224B"/>
    <w:rsid w:val="0096224D"/>
    <w:rsid w:val="00963028"/>
    <w:rsid w:val="00963BC1"/>
    <w:rsid w:val="009647D5"/>
    <w:rsid w:val="009649D0"/>
    <w:rsid w:val="0096541E"/>
    <w:rsid w:val="00965B65"/>
    <w:rsid w:val="00965F01"/>
    <w:rsid w:val="0096666F"/>
    <w:rsid w:val="00966D29"/>
    <w:rsid w:val="0096756E"/>
    <w:rsid w:val="009679BB"/>
    <w:rsid w:val="00970382"/>
    <w:rsid w:val="00970939"/>
    <w:rsid w:val="009709E6"/>
    <w:rsid w:val="00970D92"/>
    <w:rsid w:val="00971E54"/>
    <w:rsid w:val="009723FC"/>
    <w:rsid w:val="00972BD7"/>
    <w:rsid w:val="009734DC"/>
    <w:rsid w:val="00973742"/>
    <w:rsid w:val="00973CC8"/>
    <w:rsid w:val="00974CEC"/>
    <w:rsid w:val="00974EDB"/>
    <w:rsid w:val="0097555D"/>
    <w:rsid w:val="00975762"/>
    <w:rsid w:val="00975A58"/>
    <w:rsid w:val="00976F93"/>
    <w:rsid w:val="00977C74"/>
    <w:rsid w:val="00980E50"/>
    <w:rsid w:val="00981039"/>
    <w:rsid w:val="009812BB"/>
    <w:rsid w:val="0098157D"/>
    <w:rsid w:val="00981986"/>
    <w:rsid w:val="009820A9"/>
    <w:rsid w:val="009821AA"/>
    <w:rsid w:val="00982814"/>
    <w:rsid w:val="009828C9"/>
    <w:rsid w:val="00982A10"/>
    <w:rsid w:val="0098338D"/>
    <w:rsid w:val="00983631"/>
    <w:rsid w:val="00983850"/>
    <w:rsid w:val="009838B2"/>
    <w:rsid w:val="009839DE"/>
    <w:rsid w:val="00983AAF"/>
    <w:rsid w:val="00984BAC"/>
    <w:rsid w:val="00984D1D"/>
    <w:rsid w:val="00985310"/>
    <w:rsid w:val="00985657"/>
    <w:rsid w:val="009869F5"/>
    <w:rsid w:val="00986B3D"/>
    <w:rsid w:val="00986D44"/>
    <w:rsid w:val="00986E2B"/>
    <w:rsid w:val="00987636"/>
    <w:rsid w:val="00990A18"/>
    <w:rsid w:val="00990E90"/>
    <w:rsid w:val="009910D9"/>
    <w:rsid w:val="0099121A"/>
    <w:rsid w:val="009912C2"/>
    <w:rsid w:val="009919BC"/>
    <w:rsid w:val="00991C43"/>
    <w:rsid w:val="00992800"/>
    <w:rsid w:val="00992CB6"/>
    <w:rsid w:val="00992CCA"/>
    <w:rsid w:val="00992F64"/>
    <w:rsid w:val="00993971"/>
    <w:rsid w:val="009939C6"/>
    <w:rsid w:val="00994DA0"/>
    <w:rsid w:val="00994E80"/>
    <w:rsid w:val="009951B4"/>
    <w:rsid w:val="0099535C"/>
    <w:rsid w:val="00995590"/>
    <w:rsid w:val="009971CC"/>
    <w:rsid w:val="009976E3"/>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3EB6"/>
    <w:rsid w:val="009A4D57"/>
    <w:rsid w:val="009A4D64"/>
    <w:rsid w:val="009A5200"/>
    <w:rsid w:val="009A53DE"/>
    <w:rsid w:val="009A575B"/>
    <w:rsid w:val="009A5CB0"/>
    <w:rsid w:val="009A646E"/>
    <w:rsid w:val="009A6542"/>
    <w:rsid w:val="009A65DE"/>
    <w:rsid w:val="009A6FC8"/>
    <w:rsid w:val="009B00EC"/>
    <w:rsid w:val="009B0207"/>
    <w:rsid w:val="009B027D"/>
    <w:rsid w:val="009B0FE0"/>
    <w:rsid w:val="009B105D"/>
    <w:rsid w:val="009B14D0"/>
    <w:rsid w:val="009B192F"/>
    <w:rsid w:val="009B20B7"/>
    <w:rsid w:val="009B283B"/>
    <w:rsid w:val="009B2C65"/>
    <w:rsid w:val="009B2CDC"/>
    <w:rsid w:val="009B3155"/>
    <w:rsid w:val="009B3214"/>
    <w:rsid w:val="009B3359"/>
    <w:rsid w:val="009B402A"/>
    <w:rsid w:val="009B5639"/>
    <w:rsid w:val="009B5810"/>
    <w:rsid w:val="009B5AC6"/>
    <w:rsid w:val="009B7BAF"/>
    <w:rsid w:val="009C01B9"/>
    <w:rsid w:val="009C0661"/>
    <w:rsid w:val="009C0DFF"/>
    <w:rsid w:val="009C1361"/>
    <w:rsid w:val="009C1547"/>
    <w:rsid w:val="009C1D27"/>
    <w:rsid w:val="009C2117"/>
    <w:rsid w:val="009C3488"/>
    <w:rsid w:val="009C35E2"/>
    <w:rsid w:val="009C4059"/>
    <w:rsid w:val="009C42F1"/>
    <w:rsid w:val="009C4651"/>
    <w:rsid w:val="009C4729"/>
    <w:rsid w:val="009C483E"/>
    <w:rsid w:val="009C4943"/>
    <w:rsid w:val="009C57C6"/>
    <w:rsid w:val="009C5A89"/>
    <w:rsid w:val="009C60BF"/>
    <w:rsid w:val="009C63B2"/>
    <w:rsid w:val="009C66DC"/>
    <w:rsid w:val="009C6A5E"/>
    <w:rsid w:val="009C742C"/>
    <w:rsid w:val="009C7D39"/>
    <w:rsid w:val="009C7EDF"/>
    <w:rsid w:val="009D032F"/>
    <w:rsid w:val="009D09C7"/>
    <w:rsid w:val="009D1D21"/>
    <w:rsid w:val="009D237F"/>
    <w:rsid w:val="009D2424"/>
    <w:rsid w:val="009D250F"/>
    <w:rsid w:val="009D2632"/>
    <w:rsid w:val="009D30C9"/>
    <w:rsid w:val="009D3935"/>
    <w:rsid w:val="009D456E"/>
    <w:rsid w:val="009D4E0B"/>
    <w:rsid w:val="009D5F3F"/>
    <w:rsid w:val="009D6217"/>
    <w:rsid w:val="009D6BAF"/>
    <w:rsid w:val="009D7660"/>
    <w:rsid w:val="009D7661"/>
    <w:rsid w:val="009D7795"/>
    <w:rsid w:val="009D7BD1"/>
    <w:rsid w:val="009E0287"/>
    <w:rsid w:val="009E0489"/>
    <w:rsid w:val="009E0654"/>
    <w:rsid w:val="009E08FF"/>
    <w:rsid w:val="009E0CF2"/>
    <w:rsid w:val="009E0D60"/>
    <w:rsid w:val="009E0F5E"/>
    <w:rsid w:val="009E15D3"/>
    <w:rsid w:val="009E219B"/>
    <w:rsid w:val="009E258F"/>
    <w:rsid w:val="009E2737"/>
    <w:rsid w:val="009E3A61"/>
    <w:rsid w:val="009E4A76"/>
    <w:rsid w:val="009E4BE8"/>
    <w:rsid w:val="009E4C08"/>
    <w:rsid w:val="009E5D5A"/>
    <w:rsid w:val="009E5EFB"/>
    <w:rsid w:val="009E65B8"/>
    <w:rsid w:val="009E6888"/>
    <w:rsid w:val="009E6946"/>
    <w:rsid w:val="009E79C2"/>
    <w:rsid w:val="009E7AA2"/>
    <w:rsid w:val="009E7F29"/>
    <w:rsid w:val="009F04E2"/>
    <w:rsid w:val="009F1B50"/>
    <w:rsid w:val="009F21AE"/>
    <w:rsid w:val="009F25BE"/>
    <w:rsid w:val="009F2986"/>
    <w:rsid w:val="009F2AA9"/>
    <w:rsid w:val="009F4164"/>
    <w:rsid w:val="009F4314"/>
    <w:rsid w:val="009F4C2C"/>
    <w:rsid w:val="009F50AE"/>
    <w:rsid w:val="009F515E"/>
    <w:rsid w:val="009F56C4"/>
    <w:rsid w:val="009F5903"/>
    <w:rsid w:val="009F5CC2"/>
    <w:rsid w:val="009F5ED9"/>
    <w:rsid w:val="009F6206"/>
    <w:rsid w:val="009F6336"/>
    <w:rsid w:val="009F68F6"/>
    <w:rsid w:val="009F7BFF"/>
    <w:rsid w:val="00A00471"/>
    <w:rsid w:val="00A004B5"/>
    <w:rsid w:val="00A0072E"/>
    <w:rsid w:val="00A0095F"/>
    <w:rsid w:val="00A00F94"/>
    <w:rsid w:val="00A012A0"/>
    <w:rsid w:val="00A013D1"/>
    <w:rsid w:val="00A0176C"/>
    <w:rsid w:val="00A01BC5"/>
    <w:rsid w:val="00A02498"/>
    <w:rsid w:val="00A02B88"/>
    <w:rsid w:val="00A02E50"/>
    <w:rsid w:val="00A03D9E"/>
    <w:rsid w:val="00A04B73"/>
    <w:rsid w:val="00A054CA"/>
    <w:rsid w:val="00A0565B"/>
    <w:rsid w:val="00A0589E"/>
    <w:rsid w:val="00A0597C"/>
    <w:rsid w:val="00A05DC7"/>
    <w:rsid w:val="00A06625"/>
    <w:rsid w:val="00A06EFC"/>
    <w:rsid w:val="00A07278"/>
    <w:rsid w:val="00A07641"/>
    <w:rsid w:val="00A1034A"/>
    <w:rsid w:val="00A106F9"/>
    <w:rsid w:val="00A110BF"/>
    <w:rsid w:val="00A11298"/>
    <w:rsid w:val="00A112BF"/>
    <w:rsid w:val="00A115D5"/>
    <w:rsid w:val="00A11881"/>
    <w:rsid w:val="00A11A39"/>
    <w:rsid w:val="00A126B1"/>
    <w:rsid w:val="00A128AE"/>
    <w:rsid w:val="00A130E7"/>
    <w:rsid w:val="00A13256"/>
    <w:rsid w:val="00A136AF"/>
    <w:rsid w:val="00A15511"/>
    <w:rsid w:val="00A15E2B"/>
    <w:rsid w:val="00A15F2D"/>
    <w:rsid w:val="00A15FAC"/>
    <w:rsid w:val="00A16454"/>
    <w:rsid w:val="00A20D35"/>
    <w:rsid w:val="00A21872"/>
    <w:rsid w:val="00A2195F"/>
    <w:rsid w:val="00A2208D"/>
    <w:rsid w:val="00A22551"/>
    <w:rsid w:val="00A23B3F"/>
    <w:rsid w:val="00A24745"/>
    <w:rsid w:val="00A24E33"/>
    <w:rsid w:val="00A24F05"/>
    <w:rsid w:val="00A2525E"/>
    <w:rsid w:val="00A25287"/>
    <w:rsid w:val="00A252AC"/>
    <w:rsid w:val="00A25414"/>
    <w:rsid w:val="00A25639"/>
    <w:rsid w:val="00A2599C"/>
    <w:rsid w:val="00A25F45"/>
    <w:rsid w:val="00A26382"/>
    <w:rsid w:val="00A26966"/>
    <w:rsid w:val="00A26DDA"/>
    <w:rsid w:val="00A26E23"/>
    <w:rsid w:val="00A26EDC"/>
    <w:rsid w:val="00A272B7"/>
    <w:rsid w:val="00A2755C"/>
    <w:rsid w:val="00A279A6"/>
    <w:rsid w:val="00A302E8"/>
    <w:rsid w:val="00A3227C"/>
    <w:rsid w:val="00A32770"/>
    <w:rsid w:val="00A3297E"/>
    <w:rsid w:val="00A330B1"/>
    <w:rsid w:val="00A33F33"/>
    <w:rsid w:val="00A34297"/>
    <w:rsid w:val="00A3490B"/>
    <w:rsid w:val="00A34917"/>
    <w:rsid w:val="00A35FEB"/>
    <w:rsid w:val="00A360E6"/>
    <w:rsid w:val="00A3661F"/>
    <w:rsid w:val="00A3663D"/>
    <w:rsid w:val="00A369AE"/>
    <w:rsid w:val="00A37291"/>
    <w:rsid w:val="00A374BA"/>
    <w:rsid w:val="00A374F6"/>
    <w:rsid w:val="00A37780"/>
    <w:rsid w:val="00A37B99"/>
    <w:rsid w:val="00A40B8A"/>
    <w:rsid w:val="00A4123F"/>
    <w:rsid w:val="00A419B7"/>
    <w:rsid w:val="00A42B14"/>
    <w:rsid w:val="00A42C4C"/>
    <w:rsid w:val="00A44081"/>
    <w:rsid w:val="00A44945"/>
    <w:rsid w:val="00A45178"/>
    <w:rsid w:val="00A457F9"/>
    <w:rsid w:val="00A463F7"/>
    <w:rsid w:val="00A46589"/>
    <w:rsid w:val="00A4696F"/>
    <w:rsid w:val="00A471E7"/>
    <w:rsid w:val="00A47502"/>
    <w:rsid w:val="00A47CBA"/>
    <w:rsid w:val="00A507AA"/>
    <w:rsid w:val="00A508CD"/>
    <w:rsid w:val="00A50EE3"/>
    <w:rsid w:val="00A51572"/>
    <w:rsid w:val="00A51B12"/>
    <w:rsid w:val="00A51BA5"/>
    <w:rsid w:val="00A520FC"/>
    <w:rsid w:val="00A52186"/>
    <w:rsid w:val="00A522C4"/>
    <w:rsid w:val="00A5260F"/>
    <w:rsid w:val="00A52DE3"/>
    <w:rsid w:val="00A52F7E"/>
    <w:rsid w:val="00A5333B"/>
    <w:rsid w:val="00A5354A"/>
    <w:rsid w:val="00A53878"/>
    <w:rsid w:val="00A54009"/>
    <w:rsid w:val="00A541B8"/>
    <w:rsid w:val="00A5448A"/>
    <w:rsid w:val="00A54EEF"/>
    <w:rsid w:val="00A55131"/>
    <w:rsid w:val="00A56A6A"/>
    <w:rsid w:val="00A56CD6"/>
    <w:rsid w:val="00A5737F"/>
    <w:rsid w:val="00A57EAB"/>
    <w:rsid w:val="00A57F8B"/>
    <w:rsid w:val="00A6026C"/>
    <w:rsid w:val="00A60E97"/>
    <w:rsid w:val="00A612FA"/>
    <w:rsid w:val="00A61D70"/>
    <w:rsid w:val="00A61EBB"/>
    <w:rsid w:val="00A62223"/>
    <w:rsid w:val="00A62266"/>
    <w:rsid w:val="00A623C3"/>
    <w:rsid w:val="00A6272C"/>
    <w:rsid w:val="00A62A91"/>
    <w:rsid w:val="00A62E27"/>
    <w:rsid w:val="00A6357E"/>
    <w:rsid w:val="00A64242"/>
    <w:rsid w:val="00A644F8"/>
    <w:rsid w:val="00A6641C"/>
    <w:rsid w:val="00A66497"/>
    <w:rsid w:val="00A66617"/>
    <w:rsid w:val="00A666EB"/>
    <w:rsid w:val="00A6687B"/>
    <w:rsid w:val="00A67398"/>
    <w:rsid w:val="00A67E25"/>
    <w:rsid w:val="00A70C2B"/>
    <w:rsid w:val="00A717D2"/>
    <w:rsid w:val="00A7269B"/>
    <w:rsid w:val="00A72C81"/>
    <w:rsid w:val="00A734F7"/>
    <w:rsid w:val="00A738AE"/>
    <w:rsid w:val="00A74274"/>
    <w:rsid w:val="00A74CBA"/>
    <w:rsid w:val="00A75366"/>
    <w:rsid w:val="00A75437"/>
    <w:rsid w:val="00A7557D"/>
    <w:rsid w:val="00A7599F"/>
    <w:rsid w:val="00A75A17"/>
    <w:rsid w:val="00A75D47"/>
    <w:rsid w:val="00A761F1"/>
    <w:rsid w:val="00A769C5"/>
    <w:rsid w:val="00A76F12"/>
    <w:rsid w:val="00A77316"/>
    <w:rsid w:val="00A7772E"/>
    <w:rsid w:val="00A77A50"/>
    <w:rsid w:val="00A77D62"/>
    <w:rsid w:val="00A80D66"/>
    <w:rsid w:val="00A81B68"/>
    <w:rsid w:val="00A81DC7"/>
    <w:rsid w:val="00A822EA"/>
    <w:rsid w:val="00A829B6"/>
    <w:rsid w:val="00A82ACD"/>
    <w:rsid w:val="00A82C94"/>
    <w:rsid w:val="00A83326"/>
    <w:rsid w:val="00A83816"/>
    <w:rsid w:val="00A83895"/>
    <w:rsid w:val="00A839AC"/>
    <w:rsid w:val="00A84DB7"/>
    <w:rsid w:val="00A85EDD"/>
    <w:rsid w:val="00A8649F"/>
    <w:rsid w:val="00A866AA"/>
    <w:rsid w:val="00A86E10"/>
    <w:rsid w:val="00A871FE"/>
    <w:rsid w:val="00A8781A"/>
    <w:rsid w:val="00A90999"/>
    <w:rsid w:val="00A90ED4"/>
    <w:rsid w:val="00A91295"/>
    <w:rsid w:val="00A91D33"/>
    <w:rsid w:val="00A93126"/>
    <w:rsid w:val="00A93ACC"/>
    <w:rsid w:val="00A93E79"/>
    <w:rsid w:val="00A93F07"/>
    <w:rsid w:val="00A93FF0"/>
    <w:rsid w:val="00A9406E"/>
    <w:rsid w:val="00A942AA"/>
    <w:rsid w:val="00A942ED"/>
    <w:rsid w:val="00A94737"/>
    <w:rsid w:val="00A94D2C"/>
    <w:rsid w:val="00A95C26"/>
    <w:rsid w:val="00A95F45"/>
    <w:rsid w:val="00A961D1"/>
    <w:rsid w:val="00A962AF"/>
    <w:rsid w:val="00A96A40"/>
    <w:rsid w:val="00A972AD"/>
    <w:rsid w:val="00A9752B"/>
    <w:rsid w:val="00A97CA4"/>
    <w:rsid w:val="00A97F14"/>
    <w:rsid w:val="00AA061C"/>
    <w:rsid w:val="00AA067E"/>
    <w:rsid w:val="00AA0B49"/>
    <w:rsid w:val="00AA0BF5"/>
    <w:rsid w:val="00AA0F36"/>
    <w:rsid w:val="00AA138F"/>
    <w:rsid w:val="00AA1603"/>
    <w:rsid w:val="00AA16DE"/>
    <w:rsid w:val="00AA1976"/>
    <w:rsid w:val="00AA243E"/>
    <w:rsid w:val="00AA277F"/>
    <w:rsid w:val="00AA2981"/>
    <w:rsid w:val="00AA2C55"/>
    <w:rsid w:val="00AA35F2"/>
    <w:rsid w:val="00AA37B4"/>
    <w:rsid w:val="00AA4CF4"/>
    <w:rsid w:val="00AA4D17"/>
    <w:rsid w:val="00AA4E0E"/>
    <w:rsid w:val="00AA4E5A"/>
    <w:rsid w:val="00AA5B75"/>
    <w:rsid w:val="00AA6C1B"/>
    <w:rsid w:val="00AB0761"/>
    <w:rsid w:val="00AB0A8F"/>
    <w:rsid w:val="00AB2637"/>
    <w:rsid w:val="00AB27AF"/>
    <w:rsid w:val="00AB2C35"/>
    <w:rsid w:val="00AB38D1"/>
    <w:rsid w:val="00AB4411"/>
    <w:rsid w:val="00AB49E8"/>
    <w:rsid w:val="00AB4BB7"/>
    <w:rsid w:val="00AB4DBD"/>
    <w:rsid w:val="00AB504F"/>
    <w:rsid w:val="00AB520F"/>
    <w:rsid w:val="00AB56B1"/>
    <w:rsid w:val="00AB56DD"/>
    <w:rsid w:val="00AB5964"/>
    <w:rsid w:val="00AB5F7D"/>
    <w:rsid w:val="00AB60C7"/>
    <w:rsid w:val="00AB6500"/>
    <w:rsid w:val="00AB6A45"/>
    <w:rsid w:val="00AB6C31"/>
    <w:rsid w:val="00AB6E73"/>
    <w:rsid w:val="00AB773A"/>
    <w:rsid w:val="00AB7D25"/>
    <w:rsid w:val="00AC1097"/>
    <w:rsid w:val="00AC19B0"/>
    <w:rsid w:val="00AC1FC3"/>
    <w:rsid w:val="00AC213E"/>
    <w:rsid w:val="00AC340C"/>
    <w:rsid w:val="00AC3441"/>
    <w:rsid w:val="00AC3A76"/>
    <w:rsid w:val="00AC3C46"/>
    <w:rsid w:val="00AC42F1"/>
    <w:rsid w:val="00AC5E8C"/>
    <w:rsid w:val="00AC60E1"/>
    <w:rsid w:val="00AC6521"/>
    <w:rsid w:val="00AC688D"/>
    <w:rsid w:val="00AC6A9F"/>
    <w:rsid w:val="00AC70E1"/>
    <w:rsid w:val="00AC70F1"/>
    <w:rsid w:val="00AC72C2"/>
    <w:rsid w:val="00AC732C"/>
    <w:rsid w:val="00AC7903"/>
    <w:rsid w:val="00AD0A02"/>
    <w:rsid w:val="00AD0F73"/>
    <w:rsid w:val="00AD1206"/>
    <w:rsid w:val="00AD1698"/>
    <w:rsid w:val="00AD1C9C"/>
    <w:rsid w:val="00AD2C92"/>
    <w:rsid w:val="00AD2CDB"/>
    <w:rsid w:val="00AD2D29"/>
    <w:rsid w:val="00AD32EB"/>
    <w:rsid w:val="00AD41DD"/>
    <w:rsid w:val="00AD46D9"/>
    <w:rsid w:val="00AD47BB"/>
    <w:rsid w:val="00AD5E1F"/>
    <w:rsid w:val="00AD6642"/>
    <w:rsid w:val="00AD66D3"/>
    <w:rsid w:val="00AD6C5D"/>
    <w:rsid w:val="00AD6D60"/>
    <w:rsid w:val="00AD6F0B"/>
    <w:rsid w:val="00AD76D8"/>
    <w:rsid w:val="00AD7E03"/>
    <w:rsid w:val="00AE1554"/>
    <w:rsid w:val="00AE1C70"/>
    <w:rsid w:val="00AE205D"/>
    <w:rsid w:val="00AE23C6"/>
    <w:rsid w:val="00AE2A98"/>
    <w:rsid w:val="00AE3917"/>
    <w:rsid w:val="00AE4116"/>
    <w:rsid w:val="00AE4A96"/>
    <w:rsid w:val="00AE511E"/>
    <w:rsid w:val="00AE547B"/>
    <w:rsid w:val="00AE63AD"/>
    <w:rsid w:val="00AE6F70"/>
    <w:rsid w:val="00AE6FFA"/>
    <w:rsid w:val="00AE7015"/>
    <w:rsid w:val="00AE77BF"/>
    <w:rsid w:val="00AE7D3A"/>
    <w:rsid w:val="00AF049A"/>
    <w:rsid w:val="00AF0A00"/>
    <w:rsid w:val="00AF0B07"/>
    <w:rsid w:val="00AF0CD2"/>
    <w:rsid w:val="00AF181E"/>
    <w:rsid w:val="00AF1C88"/>
    <w:rsid w:val="00AF238D"/>
    <w:rsid w:val="00AF2F8C"/>
    <w:rsid w:val="00AF33EE"/>
    <w:rsid w:val="00AF3629"/>
    <w:rsid w:val="00AF3736"/>
    <w:rsid w:val="00AF4370"/>
    <w:rsid w:val="00AF5677"/>
    <w:rsid w:val="00AF5A6A"/>
    <w:rsid w:val="00AF6397"/>
    <w:rsid w:val="00AF714A"/>
    <w:rsid w:val="00AF73EB"/>
    <w:rsid w:val="00AF75F3"/>
    <w:rsid w:val="00AF76FC"/>
    <w:rsid w:val="00B005AA"/>
    <w:rsid w:val="00B00FC8"/>
    <w:rsid w:val="00B01528"/>
    <w:rsid w:val="00B01A87"/>
    <w:rsid w:val="00B01BA2"/>
    <w:rsid w:val="00B021A4"/>
    <w:rsid w:val="00B025C4"/>
    <w:rsid w:val="00B028DE"/>
    <w:rsid w:val="00B0305A"/>
    <w:rsid w:val="00B03873"/>
    <w:rsid w:val="00B039BE"/>
    <w:rsid w:val="00B03E68"/>
    <w:rsid w:val="00B03FED"/>
    <w:rsid w:val="00B044E1"/>
    <w:rsid w:val="00B04596"/>
    <w:rsid w:val="00B05897"/>
    <w:rsid w:val="00B07444"/>
    <w:rsid w:val="00B0753A"/>
    <w:rsid w:val="00B1069B"/>
    <w:rsid w:val="00B10A3D"/>
    <w:rsid w:val="00B12EA9"/>
    <w:rsid w:val="00B13011"/>
    <w:rsid w:val="00B133D9"/>
    <w:rsid w:val="00B13AA5"/>
    <w:rsid w:val="00B13E56"/>
    <w:rsid w:val="00B140C9"/>
    <w:rsid w:val="00B14428"/>
    <w:rsid w:val="00B14A49"/>
    <w:rsid w:val="00B14C1E"/>
    <w:rsid w:val="00B1517F"/>
    <w:rsid w:val="00B15B53"/>
    <w:rsid w:val="00B15E47"/>
    <w:rsid w:val="00B168C2"/>
    <w:rsid w:val="00B16D10"/>
    <w:rsid w:val="00B17F46"/>
    <w:rsid w:val="00B200C7"/>
    <w:rsid w:val="00B20109"/>
    <w:rsid w:val="00B20719"/>
    <w:rsid w:val="00B20800"/>
    <w:rsid w:val="00B21327"/>
    <w:rsid w:val="00B218FF"/>
    <w:rsid w:val="00B21E90"/>
    <w:rsid w:val="00B23D06"/>
    <w:rsid w:val="00B24092"/>
    <w:rsid w:val="00B24615"/>
    <w:rsid w:val="00B25017"/>
    <w:rsid w:val="00B2512F"/>
    <w:rsid w:val="00B259ED"/>
    <w:rsid w:val="00B268AB"/>
    <w:rsid w:val="00B270E4"/>
    <w:rsid w:val="00B27465"/>
    <w:rsid w:val="00B274CC"/>
    <w:rsid w:val="00B274E0"/>
    <w:rsid w:val="00B276B4"/>
    <w:rsid w:val="00B27F22"/>
    <w:rsid w:val="00B30A50"/>
    <w:rsid w:val="00B30DCD"/>
    <w:rsid w:val="00B31072"/>
    <w:rsid w:val="00B3132F"/>
    <w:rsid w:val="00B31F31"/>
    <w:rsid w:val="00B32E2D"/>
    <w:rsid w:val="00B33199"/>
    <w:rsid w:val="00B335CA"/>
    <w:rsid w:val="00B345AA"/>
    <w:rsid w:val="00B349AB"/>
    <w:rsid w:val="00B352B0"/>
    <w:rsid w:val="00B352DF"/>
    <w:rsid w:val="00B35358"/>
    <w:rsid w:val="00B35811"/>
    <w:rsid w:val="00B35B65"/>
    <w:rsid w:val="00B35C46"/>
    <w:rsid w:val="00B35D2F"/>
    <w:rsid w:val="00B35EBC"/>
    <w:rsid w:val="00B3625E"/>
    <w:rsid w:val="00B36571"/>
    <w:rsid w:val="00B370DC"/>
    <w:rsid w:val="00B40398"/>
    <w:rsid w:val="00B405B7"/>
    <w:rsid w:val="00B40646"/>
    <w:rsid w:val="00B40669"/>
    <w:rsid w:val="00B40E55"/>
    <w:rsid w:val="00B41A95"/>
    <w:rsid w:val="00B42055"/>
    <w:rsid w:val="00B42079"/>
    <w:rsid w:val="00B42340"/>
    <w:rsid w:val="00B429B6"/>
    <w:rsid w:val="00B42D15"/>
    <w:rsid w:val="00B4317A"/>
    <w:rsid w:val="00B43D5F"/>
    <w:rsid w:val="00B43E3B"/>
    <w:rsid w:val="00B43EED"/>
    <w:rsid w:val="00B44000"/>
    <w:rsid w:val="00B44420"/>
    <w:rsid w:val="00B44708"/>
    <w:rsid w:val="00B44C9C"/>
    <w:rsid w:val="00B454FA"/>
    <w:rsid w:val="00B45543"/>
    <w:rsid w:val="00B45562"/>
    <w:rsid w:val="00B45B4B"/>
    <w:rsid w:val="00B45BDF"/>
    <w:rsid w:val="00B46113"/>
    <w:rsid w:val="00B4751C"/>
    <w:rsid w:val="00B47E89"/>
    <w:rsid w:val="00B50A4B"/>
    <w:rsid w:val="00B5152E"/>
    <w:rsid w:val="00B5232A"/>
    <w:rsid w:val="00B52C70"/>
    <w:rsid w:val="00B53698"/>
    <w:rsid w:val="00B54287"/>
    <w:rsid w:val="00B5462A"/>
    <w:rsid w:val="00B54990"/>
    <w:rsid w:val="00B54A91"/>
    <w:rsid w:val="00B55B39"/>
    <w:rsid w:val="00B55B5A"/>
    <w:rsid w:val="00B55BD4"/>
    <w:rsid w:val="00B560C1"/>
    <w:rsid w:val="00B565B0"/>
    <w:rsid w:val="00B566A2"/>
    <w:rsid w:val="00B56954"/>
    <w:rsid w:val="00B56C78"/>
    <w:rsid w:val="00B573F1"/>
    <w:rsid w:val="00B574F4"/>
    <w:rsid w:val="00B575C9"/>
    <w:rsid w:val="00B57DC6"/>
    <w:rsid w:val="00B6001B"/>
    <w:rsid w:val="00B600E3"/>
    <w:rsid w:val="00B6032B"/>
    <w:rsid w:val="00B611E9"/>
    <w:rsid w:val="00B61B20"/>
    <w:rsid w:val="00B61B7A"/>
    <w:rsid w:val="00B61DF7"/>
    <w:rsid w:val="00B62025"/>
    <w:rsid w:val="00B625C3"/>
    <w:rsid w:val="00B6295F"/>
    <w:rsid w:val="00B630D4"/>
    <w:rsid w:val="00B63136"/>
    <w:rsid w:val="00B63642"/>
    <w:rsid w:val="00B63832"/>
    <w:rsid w:val="00B63E14"/>
    <w:rsid w:val="00B6453F"/>
    <w:rsid w:val="00B64D16"/>
    <w:rsid w:val="00B64D66"/>
    <w:rsid w:val="00B6663F"/>
    <w:rsid w:val="00B668A7"/>
    <w:rsid w:val="00B672A2"/>
    <w:rsid w:val="00B70887"/>
    <w:rsid w:val="00B70C8A"/>
    <w:rsid w:val="00B7120E"/>
    <w:rsid w:val="00B713EA"/>
    <w:rsid w:val="00B713FD"/>
    <w:rsid w:val="00B714CA"/>
    <w:rsid w:val="00B71D9C"/>
    <w:rsid w:val="00B72AA5"/>
    <w:rsid w:val="00B73755"/>
    <w:rsid w:val="00B7386B"/>
    <w:rsid w:val="00B73D59"/>
    <w:rsid w:val="00B73F21"/>
    <w:rsid w:val="00B73FC9"/>
    <w:rsid w:val="00B74043"/>
    <w:rsid w:val="00B7436F"/>
    <w:rsid w:val="00B746AE"/>
    <w:rsid w:val="00B7567F"/>
    <w:rsid w:val="00B757EB"/>
    <w:rsid w:val="00B7622A"/>
    <w:rsid w:val="00B76724"/>
    <w:rsid w:val="00B76A55"/>
    <w:rsid w:val="00B775B8"/>
    <w:rsid w:val="00B777DB"/>
    <w:rsid w:val="00B80140"/>
    <w:rsid w:val="00B80E96"/>
    <w:rsid w:val="00B81E7D"/>
    <w:rsid w:val="00B821F2"/>
    <w:rsid w:val="00B835EA"/>
    <w:rsid w:val="00B83797"/>
    <w:rsid w:val="00B83BE9"/>
    <w:rsid w:val="00B83E2E"/>
    <w:rsid w:val="00B85304"/>
    <w:rsid w:val="00B8537D"/>
    <w:rsid w:val="00B8541C"/>
    <w:rsid w:val="00B86145"/>
    <w:rsid w:val="00B867BA"/>
    <w:rsid w:val="00B8759C"/>
    <w:rsid w:val="00B8797E"/>
    <w:rsid w:val="00B87B8C"/>
    <w:rsid w:val="00B87DC4"/>
    <w:rsid w:val="00B9038D"/>
    <w:rsid w:val="00B90625"/>
    <w:rsid w:val="00B90670"/>
    <w:rsid w:val="00B907A9"/>
    <w:rsid w:val="00B90854"/>
    <w:rsid w:val="00B914B3"/>
    <w:rsid w:val="00B925FC"/>
    <w:rsid w:val="00B927D5"/>
    <w:rsid w:val="00B92821"/>
    <w:rsid w:val="00B9369B"/>
    <w:rsid w:val="00B93DF9"/>
    <w:rsid w:val="00B9419B"/>
    <w:rsid w:val="00B943E2"/>
    <w:rsid w:val="00B949CE"/>
    <w:rsid w:val="00B94F35"/>
    <w:rsid w:val="00B95326"/>
    <w:rsid w:val="00B95F1F"/>
    <w:rsid w:val="00B962DA"/>
    <w:rsid w:val="00B9657E"/>
    <w:rsid w:val="00B970E0"/>
    <w:rsid w:val="00B972FF"/>
    <w:rsid w:val="00B9791C"/>
    <w:rsid w:val="00B97D24"/>
    <w:rsid w:val="00BA1741"/>
    <w:rsid w:val="00BA17E4"/>
    <w:rsid w:val="00BA1AF4"/>
    <w:rsid w:val="00BA20F6"/>
    <w:rsid w:val="00BA352E"/>
    <w:rsid w:val="00BA418B"/>
    <w:rsid w:val="00BA4287"/>
    <w:rsid w:val="00BA4852"/>
    <w:rsid w:val="00BA4AD0"/>
    <w:rsid w:val="00BA4CBC"/>
    <w:rsid w:val="00BA5928"/>
    <w:rsid w:val="00BA5A33"/>
    <w:rsid w:val="00BA6113"/>
    <w:rsid w:val="00BA6311"/>
    <w:rsid w:val="00BA6F57"/>
    <w:rsid w:val="00BA7593"/>
    <w:rsid w:val="00BB117E"/>
    <w:rsid w:val="00BB164B"/>
    <w:rsid w:val="00BB1A9F"/>
    <w:rsid w:val="00BB1AD6"/>
    <w:rsid w:val="00BB20DA"/>
    <w:rsid w:val="00BB257A"/>
    <w:rsid w:val="00BB2ECB"/>
    <w:rsid w:val="00BB3092"/>
    <w:rsid w:val="00BB371B"/>
    <w:rsid w:val="00BB3920"/>
    <w:rsid w:val="00BB3991"/>
    <w:rsid w:val="00BB3E42"/>
    <w:rsid w:val="00BB473E"/>
    <w:rsid w:val="00BB5A41"/>
    <w:rsid w:val="00BB5BB4"/>
    <w:rsid w:val="00BB647B"/>
    <w:rsid w:val="00BB6CD9"/>
    <w:rsid w:val="00BB70F6"/>
    <w:rsid w:val="00BC14FC"/>
    <w:rsid w:val="00BC1890"/>
    <w:rsid w:val="00BC198A"/>
    <w:rsid w:val="00BC2CE7"/>
    <w:rsid w:val="00BC2D98"/>
    <w:rsid w:val="00BC2E86"/>
    <w:rsid w:val="00BC31DF"/>
    <w:rsid w:val="00BC33E9"/>
    <w:rsid w:val="00BC372B"/>
    <w:rsid w:val="00BC3F4F"/>
    <w:rsid w:val="00BC4273"/>
    <w:rsid w:val="00BC45AF"/>
    <w:rsid w:val="00BC4987"/>
    <w:rsid w:val="00BC4C90"/>
    <w:rsid w:val="00BC6552"/>
    <w:rsid w:val="00BC69F5"/>
    <w:rsid w:val="00BC761F"/>
    <w:rsid w:val="00BC7825"/>
    <w:rsid w:val="00BD00BD"/>
    <w:rsid w:val="00BD00E3"/>
    <w:rsid w:val="00BD06BD"/>
    <w:rsid w:val="00BD0B7E"/>
    <w:rsid w:val="00BD0BA8"/>
    <w:rsid w:val="00BD0CF8"/>
    <w:rsid w:val="00BD0E04"/>
    <w:rsid w:val="00BD1F81"/>
    <w:rsid w:val="00BD20D5"/>
    <w:rsid w:val="00BD273A"/>
    <w:rsid w:val="00BD2BE4"/>
    <w:rsid w:val="00BD2C46"/>
    <w:rsid w:val="00BD2F2E"/>
    <w:rsid w:val="00BD2F38"/>
    <w:rsid w:val="00BD467C"/>
    <w:rsid w:val="00BD4785"/>
    <w:rsid w:val="00BD4B4A"/>
    <w:rsid w:val="00BD524A"/>
    <w:rsid w:val="00BD567C"/>
    <w:rsid w:val="00BD5687"/>
    <w:rsid w:val="00BD64B9"/>
    <w:rsid w:val="00BD667F"/>
    <w:rsid w:val="00BD71AE"/>
    <w:rsid w:val="00BD759D"/>
    <w:rsid w:val="00BD7A77"/>
    <w:rsid w:val="00BD7B93"/>
    <w:rsid w:val="00BD7D53"/>
    <w:rsid w:val="00BD7EE4"/>
    <w:rsid w:val="00BE046C"/>
    <w:rsid w:val="00BE0D28"/>
    <w:rsid w:val="00BE0E71"/>
    <w:rsid w:val="00BE0E7E"/>
    <w:rsid w:val="00BE12A2"/>
    <w:rsid w:val="00BE25E7"/>
    <w:rsid w:val="00BE37E1"/>
    <w:rsid w:val="00BE390D"/>
    <w:rsid w:val="00BE4F81"/>
    <w:rsid w:val="00BE571A"/>
    <w:rsid w:val="00BE5A4A"/>
    <w:rsid w:val="00BE660D"/>
    <w:rsid w:val="00BE6632"/>
    <w:rsid w:val="00BE7596"/>
    <w:rsid w:val="00BE7BC3"/>
    <w:rsid w:val="00BE7C27"/>
    <w:rsid w:val="00BE7D10"/>
    <w:rsid w:val="00BE7F0F"/>
    <w:rsid w:val="00BF05B0"/>
    <w:rsid w:val="00BF1695"/>
    <w:rsid w:val="00BF19C1"/>
    <w:rsid w:val="00BF1BEF"/>
    <w:rsid w:val="00BF1D82"/>
    <w:rsid w:val="00BF1D96"/>
    <w:rsid w:val="00BF1E06"/>
    <w:rsid w:val="00BF26C7"/>
    <w:rsid w:val="00BF2BB6"/>
    <w:rsid w:val="00BF3968"/>
    <w:rsid w:val="00BF3BEF"/>
    <w:rsid w:val="00BF4021"/>
    <w:rsid w:val="00BF409F"/>
    <w:rsid w:val="00BF4324"/>
    <w:rsid w:val="00BF4834"/>
    <w:rsid w:val="00BF497C"/>
    <w:rsid w:val="00BF4DC5"/>
    <w:rsid w:val="00BF5245"/>
    <w:rsid w:val="00BF5C87"/>
    <w:rsid w:val="00BF65BF"/>
    <w:rsid w:val="00BF69D4"/>
    <w:rsid w:val="00BF6B4C"/>
    <w:rsid w:val="00BF7651"/>
    <w:rsid w:val="00BF7E7A"/>
    <w:rsid w:val="00C0002E"/>
    <w:rsid w:val="00C001AD"/>
    <w:rsid w:val="00C002AB"/>
    <w:rsid w:val="00C0062A"/>
    <w:rsid w:val="00C007B9"/>
    <w:rsid w:val="00C00A1E"/>
    <w:rsid w:val="00C00EFA"/>
    <w:rsid w:val="00C01726"/>
    <w:rsid w:val="00C01C5E"/>
    <w:rsid w:val="00C01F98"/>
    <w:rsid w:val="00C02205"/>
    <w:rsid w:val="00C0246A"/>
    <w:rsid w:val="00C024C3"/>
    <w:rsid w:val="00C02A04"/>
    <w:rsid w:val="00C02C94"/>
    <w:rsid w:val="00C03044"/>
    <w:rsid w:val="00C0329A"/>
    <w:rsid w:val="00C043BA"/>
    <w:rsid w:val="00C04E03"/>
    <w:rsid w:val="00C04F1C"/>
    <w:rsid w:val="00C0531C"/>
    <w:rsid w:val="00C053BE"/>
    <w:rsid w:val="00C05739"/>
    <w:rsid w:val="00C05CCB"/>
    <w:rsid w:val="00C0639A"/>
    <w:rsid w:val="00C064B3"/>
    <w:rsid w:val="00C0661C"/>
    <w:rsid w:val="00C06F58"/>
    <w:rsid w:val="00C0728B"/>
    <w:rsid w:val="00C0773A"/>
    <w:rsid w:val="00C07A2D"/>
    <w:rsid w:val="00C1037C"/>
    <w:rsid w:val="00C1051A"/>
    <w:rsid w:val="00C10858"/>
    <w:rsid w:val="00C11681"/>
    <w:rsid w:val="00C119DD"/>
    <w:rsid w:val="00C11D78"/>
    <w:rsid w:val="00C11ED7"/>
    <w:rsid w:val="00C120C2"/>
    <w:rsid w:val="00C12E8F"/>
    <w:rsid w:val="00C130B1"/>
    <w:rsid w:val="00C1374C"/>
    <w:rsid w:val="00C138C6"/>
    <w:rsid w:val="00C14035"/>
    <w:rsid w:val="00C14265"/>
    <w:rsid w:val="00C143D0"/>
    <w:rsid w:val="00C1449C"/>
    <w:rsid w:val="00C14A6F"/>
    <w:rsid w:val="00C14CCE"/>
    <w:rsid w:val="00C15A54"/>
    <w:rsid w:val="00C170C2"/>
    <w:rsid w:val="00C17763"/>
    <w:rsid w:val="00C17801"/>
    <w:rsid w:val="00C17ABC"/>
    <w:rsid w:val="00C17D62"/>
    <w:rsid w:val="00C205B9"/>
    <w:rsid w:val="00C2116C"/>
    <w:rsid w:val="00C21313"/>
    <w:rsid w:val="00C21AB5"/>
    <w:rsid w:val="00C22604"/>
    <w:rsid w:val="00C228C2"/>
    <w:rsid w:val="00C22BD4"/>
    <w:rsid w:val="00C23928"/>
    <w:rsid w:val="00C2393B"/>
    <w:rsid w:val="00C24346"/>
    <w:rsid w:val="00C24474"/>
    <w:rsid w:val="00C24FE5"/>
    <w:rsid w:val="00C25019"/>
    <w:rsid w:val="00C250C4"/>
    <w:rsid w:val="00C252D2"/>
    <w:rsid w:val="00C2538D"/>
    <w:rsid w:val="00C25659"/>
    <w:rsid w:val="00C25A1A"/>
    <w:rsid w:val="00C25FEB"/>
    <w:rsid w:val="00C2655C"/>
    <w:rsid w:val="00C26D87"/>
    <w:rsid w:val="00C2724A"/>
    <w:rsid w:val="00C30615"/>
    <w:rsid w:val="00C3090F"/>
    <w:rsid w:val="00C30BFA"/>
    <w:rsid w:val="00C30E6A"/>
    <w:rsid w:val="00C30F48"/>
    <w:rsid w:val="00C3134E"/>
    <w:rsid w:val="00C319C9"/>
    <w:rsid w:val="00C31C33"/>
    <w:rsid w:val="00C32423"/>
    <w:rsid w:val="00C324A7"/>
    <w:rsid w:val="00C325F9"/>
    <w:rsid w:val="00C32C4D"/>
    <w:rsid w:val="00C3362D"/>
    <w:rsid w:val="00C338F9"/>
    <w:rsid w:val="00C33C77"/>
    <w:rsid w:val="00C345AC"/>
    <w:rsid w:val="00C34EF0"/>
    <w:rsid w:val="00C3560D"/>
    <w:rsid w:val="00C35FD1"/>
    <w:rsid w:val="00C362F6"/>
    <w:rsid w:val="00C36A25"/>
    <w:rsid w:val="00C36D81"/>
    <w:rsid w:val="00C372A3"/>
    <w:rsid w:val="00C40D72"/>
    <w:rsid w:val="00C40E29"/>
    <w:rsid w:val="00C40F97"/>
    <w:rsid w:val="00C41527"/>
    <w:rsid w:val="00C41E6C"/>
    <w:rsid w:val="00C42651"/>
    <w:rsid w:val="00C42FB8"/>
    <w:rsid w:val="00C431A1"/>
    <w:rsid w:val="00C43C54"/>
    <w:rsid w:val="00C444F2"/>
    <w:rsid w:val="00C44840"/>
    <w:rsid w:val="00C45049"/>
    <w:rsid w:val="00C45F26"/>
    <w:rsid w:val="00C46990"/>
    <w:rsid w:val="00C46BA9"/>
    <w:rsid w:val="00C46D4A"/>
    <w:rsid w:val="00C470DC"/>
    <w:rsid w:val="00C47666"/>
    <w:rsid w:val="00C50352"/>
    <w:rsid w:val="00C50E54"/>
    <w:rsid w:val="00C510B8"/>
    <w:rsid w:val="00C51A8D"/>
    <w:rsid w:val="00C52465"/>
    <w:rsid w:val="00C5276E"/>
    <w:rsid w:val="00C52C5B"/>
    <w:rsid w:val="00C53EBD"/>
    <w:rsid w:val="00C54FFD"/>
    <w:rsid w:val="00C5667E"/>
    <w:rsid w:val="00C56DDB"/>
    <w:rsid w:val="00C56FD6"/>
    <w:rsid w:val="00C608E0"/>
    <w:rsid w:val="00C60B9C"/>
    <w:rsid w:val="00C60BAB"/>
    <w:rsid w:val="00C60EAD"/>
    <w:rsid w:val="00C6141C"/>
    <w:rsid w:val="00C61511"/>
    <w:rsid w:val="00C61D1B"/>
    <w:rsid w:val="00C61D3F"/>
    <w:rsid w:val="00C61D45"/>
    <w:rsid w:val="00C6242B"/>
    <w:rsid w:val="00C63522"/>
    <w:rsid w:val="00C639CF"/>
    <w:rsid w:val="00C643FB"/>
    <w:rsid w:val="00C64DB4"/>
    <w:rsid w:val="00C652A9"/>
    <w:rsid w:val="00C65754"/>
    <w:rsid w:val="00C70116"/>
    <w:rsid w:val="00C7058E"/>
    <w:rsid w:val="00C70621"/>
    <w:rsid w:val="00C706FF"/>
    <w:rsid w:val="00C71E8A"/>
    <w:rsid w:val="00C71F98"/>
    <w:rsid w:val="00C721DC"/>
    <w:rsid w:val="00C7229E"/>
    <w:rsid w:val="00C725E7"/>
    <w:rsid w:val="00C72C25"/>
    <w:rsid w:val="00C72F2F"/>
    <w:rsid w:val="00C73432"/>
    <w:rsid w:val="00C73730"/>
    <w:rsid w:val="00C73D3E"/>
    <w:rsid w:val="00C73E51"/>
    <w:rsid w:val="00C740BF"/>
    <w:rsid w:val="00C74DFE"/>
    <w:rsid w:val="00C75695"/>
    <w:rsid w:val="00C75BB7"/>
    <w:rsid w:val="00C77458"/>
    <w:rsid w:val="00C77882"/>
    <w:rsid w:val="00C77BD6"/>
    <w:rsid w:val="00C8061B"/>
    <w:rsid w:val="00C80DCC"/>
    <w:rsid w:val="00C814B9"/>
    <w:rsid w:val="00C8152D"/>
    <w:rsid w:val="00C81746"/>
    <w:rsid w:val="00C81983"/>
    <w:rsid w:val="00C81C0A"/>
    <w:rsid w:val="00C81F23"/>
    <w:rsid w:val="00C82D67"/>
    <w:rsid w:val="00C83350"/>
    <w:rsid w:val="00C83871"/>
    <w:rsid w:val="00C8499F"/>
    <w:rsid w:val="00C85228"/>
    <w:rsid w:val="00C8542A"/>
    <w:rsid w:val="00C85E74"/>
    <w:rsid w:val="00C86D7C"/>
    <w:rsid w:val="00C87260"/>
    <w:rsid w:val="00C902B2"/>
    <w:rsid w:val="00C905CB"/>
    <w:rsid w:val="00C90D6C"/>
    <w:rsid w:val="00C90DF4"/>
    <w:rsid w:val="00C9104B"/>
    <w:rsid w:val="00C91BD9"/>
    <w:rsid w:val="00C91CE0"/>
    <w:rsid w:val="00C92A19"/>
    <w:rsid w:val="00C92AB4"/>
    <w:rsid w:val="00C92BC1"/>
    <w:rsid w:val="00C92F3E"/>
    <w:rsid w:val="00C93011"/>
    <w:rsid w:val="00C93726"/>
    <w:rsid w:val="00C93C63"/>
    <w:rsid w:val="00C943C6"/>
    <w:rsid w:val="00C945E3"/>
    <w:rsid w:val="00C94772"/>
    <w:rsid w:val="00C9484D"/>
    <w:rsid w:val="00C94B5B"/>
    <w:rsid w:val="00C955F8"/>
    <w:rsid w:val="00C95679"/>
    <w:rsid w:val="00C961FA"/>
    <w:rsid w:val="00C96494"/>
    <w:rsid w:val="00C969F1"/>
    <w:rsid w:val="00C96AA7"/>
    <w:rsid w:val="00C97CB9"/>
    <w:rsid w:val="00CA0180"/>
    <w:rsid w:val="00CA0606"/>
    <w:rsid w:val="00CA0FC8"/>
    <w:rsid w:val="00CA138F"/>
    <w:rsid w:val="00CA18BB"/>
    <w:rsid w:val="00CA19F4"/>
    <w:rsid w:val="00CA2521"/>
    <w:rsid w:val="00CA27FD"/>
    <w:rsid w:val="00CA2843"/>
    <w:rsid w:val="00CA2B10"/>
    <w:rsid w:val="00CA2CAD"/>
    <w:rsid w:val="00CA2F98"/>
    <w:rsid w:val="00CA3570"/>
    <w:rsid w:val="00CA36C7"/>
    <w:rsid w:val="00CA3F40"/>
    <w:rsid w:val="00CA4818"/>
    <w:rsid w:val="00CA4A87"/>
    <w:rsid w:val="00CA4E26"/>
    <w:rsid w:val="00CA522B"/>
    <w:rsid w:val="00CA547E"/>
    <w:rsid w:val="00CA55EB"/>
    <w:rsid w:val="00CA5C9A"/>
    <w:rsid w:val="00CA5D94"/>
    <w:rsid w:val="00CA6073"/>
    <w:rsid w:val="00CA60F1"/>
    <w:rsid w:val="00CA6115"/>
    <w:rsid w:val="00CA6C7F"/>
    <w:rsid w:val="00CA71FA"/>
    <w:rsid w:val="00CB057A"/>
    <w:rsid w:val="00CB0B77"/>
    <w:rsid w:val="00CB0BD1"/>
    <w:rsid w:val="00CB0C04"/>
    <w:rsid w:val="00CB0F87"/>
    <w:rsid w:val="00CB194F"/>
    <w:rsid w:val="00CB1F05"/>
    <w:rsid w:val="00CB24C4"/>
    <w:rsid w:val="00CB24D3"/>
    <w:rsid w:val="00CB29B6"/>
    <w:rsid w:val="00CB2D17"/>
    <w:rsid w:val="00CB37FD"/>
    <w:rsid w:val="00CB398F"/>
    <w:rsid w:val="00CB4002"/>
    <w:rsid w:val="00CB402D"/>
    <w:rsid w:val="00CB416F"/>
    <w:rsid w:val="00CB4780"/>
    <w:rsid w:val="00CB495C"/>
    <w:rsid w:val="00CB4A83"/>
    <w:rsid w:val="00CB5765"/>
    <w:rsid w:val="00CB5F29"/>
    <w:rsid w:val="00CB5FB2"/>
    <w:rsid w:val="00CB5FDE"/>
    <w:rsid w:val="00CB6270"/>
    <w:rsid w:val="00CB6C50"/>
    <w:rsid w:val="00CB6FCD"/>
    <w:rsid w:val="00CB76CE"/>
    <w:rsid w:val="00CC01A0"/>
    <w:rsid w:val="00CC021A"/>
    <w:rsid w:val="00CC1759"/>
    <w:rsid w:val="00CC2766"/>
    <w:rsid w:val="00CC2944"/>
    <w:rsid w:val="00CC2ECA"/>
    <w:rsid w:val="00CC316B"/>
    <w:rsid w:val="00CC34E7"/>
    <w:rsid w:val="00CC3CD6"/>
    <w:rsid w:val="00CC3E96"/>
    <w:rsid w:val="00CC3F16"/>
    <w:rsid w:val="00CC4651"/>
    <w:rsid w:val="00CC4980"/>
    <w:rsid w:val="00CC4D6A"/>
    <w:rsid w:val="00CC5226"/>
    <w:rsid w:val="00CC53B2"/>
    <w:rsid w:val="00CC5633"/>
    <w:rsid w:val="00CC5C69"/>
    <w:rsid w:val="00CC5ECA"/>
    <w:rsid w:val="00CC6D57"/>
    <w:rsid w:val="00CC76D9"/>
    <w:rsid w:val="00CD02B6"/>
    <w:rsid w:val="00CD0726"/>
    <w:rsid w:val="00CD0ACC"/>
    <w:rsid w:val="00CD101D"/>
    <w:rsid w:val="00CD1D2F"/>
    <w:rsid w:val="00CD2146"/>
    <w:rsid w:val="00CD272D"/>
    <w:rsid w:val="00CD30B6"/>
    <w:rsid w:val="00CD34A7"/>
    <w:rsid w:val="00CD42CB"/>
    <w:rsid w:val="00CD4B83"/>
    <w:rsid w:val="00CD4CB9"/>
    <w:rsid w:val="00CD4D59"/>
    <w:rsid w:val="00CD52C1"/>
    <w:rsid w:val="00CD5738"/>
    <w:rsid w:val="00CD5A53"/>
    <w:rsid w:val="00CD6124"/>
    <w:rsid w:val="00CD66EC"/>
    <w:rsid w:val="00CD7A2C"/>
    <w:rsid w:val="00CD7BC1"/>
    <w:rsid w:val="00CD7DE8"/>
    <w:rsid w:val="00CE09B8"/>
    <w:rsid w:val="00CE111D"/>
    <w:rsid w:val="00CE1C99"/>
    <w:rsid w:val="00CE1EBE"/>
    <w:rsid w:val="00CE2056"/>
    <w:rsid w:val="00CE255E"/>
    <w:rsid w:val="00CE27FF"/>
    <w:rsid w:val="00CE31BA"/>
    <w:rsid w:val="00CE3A4A"/>
    <w:rsid w:val="00CE412B"/>
    <w:rsid w:val="00CE45EA"/>
    <w:rsid w:val="00CE4F90"/>
    <w:rsid w:val="00CE51A1"/>
    <w:rsid w:val="00CE656D"/>
    <w:rsid w:val="00CE7285"/>
    <w:rsid w:val="00CE7C59"/>
    <w:rsid w:val="00CF0A2F"/>
    <w:rsid w:val="00CF0C2D"/>
    <w:rsid w:val="00CF117D"/>
    <w:rsid w:val="00CF13F3"/>
    <w:rsid w:val="00CF19D2"/>
    <w:rsid w:val="00CF1B3D"/>
    <w:rsid w:val="00CF1E73"/>
    <w:rsid w:val="00CF28E1"/>
    <w:rsid w:val="00CF3808"/>
    <w:rsid w:val="00CF3ADD"/>
    <w:rsid w:val="00CF3C97"/>
    <w:rsid w:val="00CF3E08"/>
    <w:rsid w:val="00CF3E2D"/>
    <w:rsid w:val="00CF4F81"/>
    <w:rsid w:val="00CF5623"/>
    <w:rsid w:val="00CF5CFB"/>
    <w:rsid w:val="00CF7293"/>
    <w:rsid w:val="00CF78A0"/>
    <w:rsid w:val="00CF794D"/>
    <w:rsid w:val="00D0002E"/>
    <w:rsid w:val="00D00CB2"/>
    <w:rsid w:val="00D011AF"/>
    <w:rsid w:val="00D01245"/>
    <w:rsid w:val="00D0174B"/>
    <w:rsid w:val="00D01EA3"/>
    <w:rsid w:val="00D02E26"/>
    <w:rsid w:val="00D02F0A"/>
    <w:rsid w:val="00D03042"/>
    <w:rsid w:val="00D03538"/>
    <w:rsid w:val="00D03EA1"/>
    <w:rsid w:val="00D04363"/>
    <w:rsid w:val="00D04CF7"/>
    <w:rsid w:val="00D0542A"/>
    <w:rsid w:val="00D0564A"/>
    <w:rsid w:val="00D06181"/>
    <w:rsid w:val="00D06397"/>
    <w:rsid w:val="00D06510"/>
    <w:rsid w:val="00D0668E"/>
    <w:rsid w:val="00D06BA8"/>
    <w:rsid w:val="00D07696"/>
    <w:rsid w:val="00D07965"/>
    <w:rsid w:val="00D108DF"/>
    <w:rsid w:val="00D11787"/>
    <w:rsid w:val="00D1199D"/>
    <w:rsid w:val="00D11A9B"/>
    <w:rsid w:val="00D11D6A"/>
    <w:rsid w:val="00D11F6F"/>
    <w:rsid w:val="00D1276E"/>
    <w:rsid w:val="00D12E88"/>
    <w:rsid w:val="00D136BB"/>
    <w:rsid w:val="00D13A4C"/>
    <w:rsid w:val="00D13F62"/>
    <w:rsid w:val="00D14672"/>
    <w:rsid w:val="00D14B48"/>
    <w:rsid w:val="00D1532F"/>
    <w:rsid w:val="00D156C7"/>
    <w:rsid w:val="00D16A78"/>
    <w:rsid w:val="00D177E8"/>
    <w:rsid w:val="00D20934"/>
    <w:rsid w:val="00D20C28"/>
    <w:rsid w:val="00D20CC2"/>
    <w:rsid w:val="00D20D6A"/>
    <w:rsid w:val="00D21B4D"/>
    <w:rsid w:val="00D2208F"/>
    <w:rsid w:val="00D2216F"/>
    <w:rsid w:val="00D2260B"/>
    <w:rsid w:val="00D226F8"/>
    <w:rsid w:val="00D2277A"/>
    <w:rsid w:val="00D23584"/>
    <w:rsid w:val="00D236D1"/>
    <w:rsid w:val="00D23706"/>
    <w:rsid w:val="00D239BA"/>
    <w:rsid w:val="00D23D92"/>
    <w:rsid w:val="00D24083"/>
    <w:rsid w:val="00D25161"/>
    <w:rsid w:val="00D25EAB"/>
    <w:rsid w:val="00D26A97"/>
    <w:rsid w:val="00D271BE"/>
    <w:rsid w:val="00D272BF"/>
    <w:rsid w:val="00D27AB2"/>
    <w:rsid w:val="00D27D4E"/>
    <w:rsid w:val="00D27FF5"/>
    <w:rsid w:val="00D30107"/>
    <w:rsid w:val="00D30890"/>
    <w:rsid w:val="00D30C36"/>
    <w:rsid w:val="00D31622"/>
    <w:rsid w:val="00D31A91"/>
    <w:rsid w:val="00D32A1E"/>
    <w:rsid w:val="00D32CA5"/>
    <w:rsid w:val="00D33AC1"/>
    <w:rsid w:val="00D344F7"/>
    <w:rsid w:val="00D35746"/>
    <w:rsid w:val="00D35B2F"/>
    <w:rsid w:val="00D369BE"/>
    <w:rsid w:val="00D36E52"/>
    <w:rsid w:val="00D36F0A"/>
    <w:rsid w:val="00D37A1C"/>
    <w:rsid w:val="00D40F66"/>
    <w:rsid w:val="00D413A7"/>
    <w:rsid w:val="00D42080"/>
    <w:rsid w:val="00D4210E"/>
    <w:rsid w:val="00D4264C"/>
    <w:rsid w:val="00D427C9"/>
    <w:rsid w:val="00D43096"/>
    <w:rsid w:val="00D43B21"/>
    <w:rsid w:val="00D43EA5"/>
    <w:rsid w:val="00D43FAC"/>
    <w:rsid w:val="00D448CE"/>
    <w:rsid w:val="00D449B5"/>
    <w:rsid w:val="00D45A15"/>
    <w:rsid w:val="00D45D03"/>
    <w:rsid w:val="00D46375"/>
    <w:rsid w:val="00D4795B"/>
    <w:rsid w:val="00D479EE"/>
    <w:rsid w:val="00D47B8A"/>
    <w:rsid w:val="00D47C70"/>
    <w:rsid w:val="00D5015F"/>
    <w:rsid w:val="00D50354"/>
    <w:rsid w:val="00D5055F"/>
    <w:rsid w:val="00D507AB"/>
    <w:rsid w:val="00D51633"/>
    <w:rsid w:val="00D51845"/>
    <w:rsid w:val="00D51DD0"/>
    <w:rsid w:val="00D528A6"/>
    <w:rsid w:val="00D539ED"/>
    <w:rsid w:val="00D53B1E"/>
    <w:rsid w:val="00D53EC6"/>
    <w:rsid w:val="00D54B7C"/>
    <w:rsid w:val="00D54F61"/>
    <w:rsid w:val="00D554BA"/>
    <w:rsid w:val="00D55A7B"/>
    <w:rsid w:val="00D5618A"/>
    <w:rsid w:val="00D56468"/>
    <w:rsid w:val="00D56594"/>
    <w:rsid w:val="00D56DF1"/>
    <w:rsid w:val="00D578FD"/>
    <w:rsid w:val="00D57988"/>
    <w:rsid w:val="00D57AAA"/>
    <w:rsid w:val="00D6009A"/>
    <w:rsid w:val="00D60A9E"/>
    <w:rsid w:val="00D611E4"/>
    <w:rsid w:val="00D61872"/>
    <w:rsid w:val="00D61A08"/>
    <w:rsid w:val="00D636FD"/>
    <w:rsid w:val="00D63DFD"/>
    <w:rsid w:val="00D65976"/>
    <w:rsid w:val="00D65AFB"/>
    <w:rsid w:val="00D66072"/>
    <w:rsid w:val="00D6615C"/>
    <w:rsid w:val="00D66FEA"/>
    <w:rsid w:val="00D672B9"/>
    <w:rsid w:val="00D6758E"/>
    <w:rsid w:val="00D67985"/>
    <w:rsid w:val="00D67AF4"/>
    <w:rsid w:val="00D67D39"/>
    <w:rsid w:val="00D716AB"/>
    <w:rsid w:val="00D724D0"/>
    <w:rsid w:val="00D72702"/>
    <w:rsid w:val="00D7328D"/>
    <w:rsid w:val="00D73736"/>
    <w:rsid w:val="00D74FD0"/>
    <w:rsid w:val="00D75E49"/>
    <w:rsid w:val="00D763D4"/>
    <w:rsid w:val="00D76B68"/>
    <w:rsid w:val="00D774E8"/>
    <w:rsid w:val="00D77523"/>
    <w:rsid w:val="00D804E9"/>
    <w:rsid w:val="00D807E1"/>
    <w:rsid w:val="00D8137B"/>
    <w:rsid w:val="00D81A74"/>
    <w:rsid w:val="00D81BD6"/>
    <w:rsid w:val="00D81E24"/>
    <w:rsid w:val="00D82E4F"/>
    <w:rsid w:val="00D84A6B"/>
    <w:rsid w:val="00D86400"/>
    <w:rsid w:val="00D865A6"/>
    <w:rsid w:val="00D86C03"/>
    <w:rsid w:val="00D86DC9"/>
    <w:rsid w:val="00D87508"/>
    <w:rsid w:val="00D87894"/>
    <w:rsid w:val="00D9038E"/>
    <w:rsid w:val="00D91205"/>
    <w:rsid w:val="00D918BE"/>
    <w:rsid w:val="00D926AF"/>
    <w:rsid w:val="00D929AD"/>
    <w:rsid w:val="00D93847"/>
    <w:rsid w:val="00D9454D"/>
    <w:rsid w:val="00D9489F"/>
    <w:rsid w:val="00D94B41"/>
    <w:rsid w:val="00D94EEF"/>
    <w:rsid w:val="00D950E0"/>
    <w:rsid w:val="00D95205"/>
    <w:rsid w:val="00D95623"/>
    <w:rsid w:val="00D9586D"/>
    <w:rsid w:val="00D95D44"/>
    <w:rsid w:val="00D96B02"/>
    <w:rsid w:val="00D9773E"/>
    <w:rsid w:val="00DA0D76"/>
    <w:rsid w:val="00DA0EF3"/>
    <w:rsid w:val="00DA1593"/>
    <w:rsid w:val="00DA2931"/>
    <w:rsid w:val="00DA2C28"/>
    <w:rsid w:val="00DA2C69"/>
    <w:rsid w:val="00DA2D8A"/>
    <w:rsid w:val="00DA3133"/>
    <w:rsid w:val="00DA35B7"/>
    <w:rsid w:val="00DA3C62"/>
    <w:rsid w:val="00DA3D77"/>
    <w:rsid w:val="00DA3DB6"/>
    <w:rsid w:val="00DA4EA9"/>
    <w:rsid w:val="00DA4F78"/>
    <w:rsid w:val="00DA5125"/>
    <w:rsid w:val="00DA60A3"/>
    <w:rsid w:val="00DA6195"/>
    <w:rsid w:val="00DA66FB"/>
    <w:rsid w:val="00DA6729"/>
    <w:rsid w:val="00DA7147"/>
    <w:rsid w:val="00DA71C2"/>
    <w:rsid w:val="00DB00F6"/>
    <w:rsid w:val="00DB103E"/>
    <w:rsid w:val="00DB15BA"/>
    <w:rsid w:val="00DB1747"/>
    <w:rsid w:val="00DB19BF"/>
    <w:rsid w:val="00DB1D9A"/>
    <w:rsid w:val="00DB34E3"/>
    <w:rsid w:val="00DB4BCB"/>
    <w:rsid w:val="00DB4DF0"/>
    <w:rsid w:val="00DB5011"/>
    <w:rsid w:val="00DB50C3"/>
    <w:rsid w:val="00DB52B3"/>
    <w:rsid w:val="00DB56D6"/>
    <w:rsid w:val="00DB5BEA"/>
    <w:rsid w:val="00DB5E7F"/>
    <w:rsid w:val="00DB7858"/>
    <w:rsid w:val="00DB7ADF"/>
    <w:rsid w:val="00DB7E25"/>
    <w:rsid w:val="00DC00DC"/>
    <w:rsid w:val="00DC04A8"/>
    <w:rsid w:val="00DC0A50"/>
    <w:rsid w:val="00DC1114"/>
    <w:rsid w:val="00DC12F0"/>
    <w:rsid w:val="00DC2C9B"/>
    <w:rsid w:val="00DC30BD"/>
    <w:rsid w:val="00DC36D4"/>
    <w:rsid w:val="00DC379C"/>
    <w:rsid w:val="00DC3B6F"/>
    <w:rsid w:val="00DC3D9E"/>
    <w:rsid w:val="00DC42CC"/>
    <w:rsid w:val="00DC49D3"/>
    <w:rsid w:val="00DC550C"/>
    <w:rsid w:val="00DC57AE"/>
    <w:rsid w:val="00DC5F0C"/>
    <w:rsid w:val="00DC6073"/>
    <w:rsid w:val="00DC6AFD"/>
    <w:rsid w:val="00DC6E6D"/>
    <w:rsid w:val="00DC77F8"/>
    <w:rsid w:val="00DD0057"/>
    <w:rsid w:val="00DD0585"/>
    <w:rsid w:val="00DD09A9"/>
    <w:rsid w:val="00DD14D7"/>
    <w:rsid w:val="00DD1910"/>
    <w:rsid w:val="00DD23C9"/>
    <w:rsid w:val="00DD267B"/>
    <w:rsid w:val="00DD313F"/>
    <w:rsid w:val="00DD350F"/>
    <w:rsid w:val="00DD35A9"/>
    <w:rsid w:val="00DD475A"/>
    <w:rsid w:val="00DD5023"/>
    <w:rsid w:val="00DD5671"/>
    <w:rsid w:val="00DD63E8"/>
    <w:rsid w:val="00DD6455"/>
    <w:rsid w:val="00DD649F"/>
    <w:rsid w:val="00DD6C0C"/>
    <w:rsid w:val="00DD70A6"/>
    <w:rsid w:val="00DD7152"/>
    <w:rsid w:val="00DD7A8B"/>
    <w:rsid w:val="00DD7EBB"/>
    <w:rsid w:val="00DE0136"/>
    <w:rsid w:val="00DE01D2"/>
    <w:rsid w:val="00DE04B2"/>
    <w:rsid w:val="00DE1374"/>
    <w:rsid w:val="00DE162B"/>
    <w:rsid w:val="00DE1806"/>
    <w:rsid w:val="00DE1E99"/>
    <w:rsid w:val="00DE3268"/>
    <w:rsid w:val="00DE3378"/>
    <w:rsid w:val="00DE36AF"/>
    <w:rsid w:val="00DE3F92"/>
    <w:rsid w:val="00DE4789"/>
    <w:rsid w:val="00DE501E"/>
    <w:rsid w:val="00DE579B"/>
    <w:rsid w:val="00DE5EC1"/>
    <w:rsid w:val="00DE629A"/>
    <w:rsid w:val="00DE7005"/>
    <w:rsid w:val="00DE7737"/>
    <w:rsid w:val="00DF0257"/>
    <w:rsid w:val="00DF0773"/>
    <w:rsid w:val="00DF0859"/>
    <w:rsid w:val="00DF1A39"/>
    <w:rsid w:val="00DF1F1C"/>
    <w:rsid w:val="00DF20F3"/>
    <w:rsid w:val="00DF2307"/>
    <w:rsid w:val="00DF2698"/>
    <w:rsid w:val="00DF2723"/>
    <w:rsid w:val="00DF3CC3"/>
    <w:rsid w:val="00DF3F9A"/>
    <w:rsid w:val="00DF4A75"/>
    <w:rsid w:val="00DF4AFE"/>
    <w:rsid w:val="00DF4F6B"/>
    <w:rsid w:val="00DF549D"/>
    <w:rsid w:val="00DF5C8D"/>
    <w:rsid w:val="00DF6141"/>
    <w:rsid w:val="00DF6209"/>
    <w:rsid w:val="00DF631D"/>
    <w:rsid w:val="00DF66A6"/>
    <w:rsid w:val="00DF6E5D"/>
    <w:rsid w:val="00DF787D"/>
    <w:rsid w:val="00DF79AE"/>
    <w:rsid w:val="00DF7C39"/>
    <w:rsid w:val="00DF7DC4"/>
    <w:rsid w:val="00E00741"/>
    <w:rsid w:val="00E00D81"/>
    <w:rsid w:val="00E016F1"/>
    <w:rsid w:val="00E01CED"/>
    <w:rsid w:val="00E025A0"/>
    <w:rsid w:val="00E02961"/>
    <w:rsid w:val="00E03306"/>
    <w:rsid w:val="00E045BF"/>
    <w:rsid w:val="00E0467E"/>
    <w:rsid w:val="00E0477F"/>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DD"/>
    <w:rsid w:val="00E114C0"/>
    <w:rsid w:val="00E1176C"/>
    <w:rsid w:val="00E11F2A"/>
    <w:rsid w:val="00E1223E"/>
    <w:rsid w:val="00E13D19"/>
    <w:rsid w:val="00E14128"/>
    <w:rsid w:val="00E1422F"/>
    <w:rsid w:val="00E148BC"/>
    <w:rsid w:val="00E14AE7"/>
    <w:rsid w:val="00E14D60"/>
    <w:rsid w:val="00E16334"/>
    <w:rsid w:val="00E16C0B"/>
    <w:rsid w:val="00E170B6"/>
    <w:rsid w:val="00E170CB"/>
    <w:rsid w:val="00E1723D"/>
    <w:rsid w:val="00E17A07"/>
    <w:rsid w:val="00E206DD"/>
    <w:rsid w:val="00E207A8"/>
    <w:rsid w:val="00E2155A"/>
    <w:rsid w:val="00E21892"/>
    <w:rsid w:val="00E21E03"/>
    <w:rsid w:val="00E22167"/>
    <w:rsid w:val="00E228FE"/>
    <w:rsid w:val="00E22CAA"/>
    <w:rsid w:val="00E23564"/>
    <w:rsid w:val="00E2378F"/>
    <w:rsid w:val="00E23F5C"/>
    <w:rsid w:val="00E2482B"/>
    <w:rsid w:val="00E25019"/>
    <w:rsid w:val="00E252F8"/>
    <w:rsid w:val="00E2574A"/>
    <w:rsid w:val="00E25AA7"/>
    <w:rsid w:val="00E25CDF"/>
    <w:rsid w:val="00E26B87"/>
    <w:rsid w:val="00E2721B"/>
    <w:rsid w:val="00E27D10"/>
    <w:rsid w:val="00E27DEA"/>
    <w:rsid w:val="00E30409"/>
    <w:rsid w:val="00E3081C"/>
    <w:rsid w:val="00E31BD5"/>
    <w:rsid w:val="00E3279D"/>
    <w:rsid w:val="00E32DA8"/>
    <w:rsid w:val="00E34AE8"/>
    <w:rsid w:val="00E35786"/>
    <w:rsid w:val="00E35B38"/>
    <w:rsid w:val="00E3665F"/>
    <w:rsid w:val="00E366E2"/>
    <w:rsid w:val="00E36832"/>
    <w:rsid w:val="00E36BB7"/>
    <w:rsid w:val="00E36D85"/>
    <w:rsid w:val="00E37111"/>
    <w:rsid w:val="00E37CE3"/>
    <w:rsid w:val="00E40961"/>
    <w:rsid w:val="00E40A0C"/>
    <w:rsid w:val="00E41106"/>
    <w:rsid w:val="00E414E0"/>
    <w:rsid w:val="00E414E2"/>
    <w:rsid w:val="00E41822"/>
    <w:rsid w:val="00E419F4"/>
    <w:rsid w:val="00E41D3D"/>
    <w:rsid w:val="00E42AE8"/>
    <w:rsid w:val="00E43276"/>
    <w:rsid w:val="00E432A3"/>
    <w:rsid w:val="00E43C34"/>
    <w:rsid w:val="00E442A4"/>
    <w:rsid w:val="00E445B3"/>
    <w:rsid w:val="00E44F75"/>
    <w:rsid w:val="00E4535C"/>
    <w:rsid w:val="00E45779"/>
    <w:rsid w:val="00E45AEF"/>
    <w:rsid w:val="00E45C93"/>
    <w:rsid w:val="00E46CD6"/>
    <w:rsid w:val="00E46D81"/>
    <w:rsid w:val="00E47F7D"/>
    <w:rsid w:val="00E50AB8"/>
    <w:rsid w:val="00E50C13"/>
    <w:rsid w:val="00E51175"/>
    <w:rsid w:val="00E516A7"/>
    <w:rsid w:val="00E516ED"/>
    <w:rsid w:val="00E51E3C"/>
    <w:rsid w:val="00E521EC"/>
    <w:rsid w:val="00E523B8"/>
    <w:rsid w:val="00E525C5"/>
    <w:rsid w:val="00E528F7"/>
    <w:rsid w:val="00E52DF7"/>
    <w:rsid w:val="00E52F74"/>
    <w:rsid w:val="00E530FB"/>
    <w:rsid w:val="00E5344D"/>
    <w:rsid w:val="00E545E8"/>
    <w:rsid w:val="00E54600"/>
    <w:rsid w:val="00E54D84"/>
    <w:rsid w:val="00E54F5A"/>
    <w:rsid w:val="00E56311"/>
    <w:rsid w:val="00E56A2A"/>
    <w:rsid w:val="00E56A2C"/>
    <w:rsid w:val="00E57A72"/>
    <w:rsid w:val="00E57DDE"/>
    <w:rsid w:val="00E61CD0"/>
    <w:rsid w:val="00E631DD"/>
    <w:rsid w:val="00E63335"/>
    <w:rsid w:val="00E637BD"/>
    <w:rsid w:val="00E63ABF"/>
    <w:rsid w:val="00E63EDD"/>
    <w:rsid w:val="00E64231"/>
    <w:rsid w:val="00E64299"/>
    <w:rsid w:val="00E65563"/>
    <w:rsid w:val="00E65620"/>
    <w:rsid w:val="00E656B7"/>
    <w:rsid w:val="00E657CB"/>
    <w:rsid w:val="00E659FC"/>
    <w:rsid w:val="00E66B8F"/>
    <w:rsid w:val="00E67680"/>
    <w:rsid w:val="00E67806"/>
    <w:rsid w:val="00E67FB2"/>
    <w:rsid w:val="00E702D3"/>
    <w:rsid w:val="00E703D9"/>
    <w:rsid w:val="00E708CE"/>
    <w:rsid w:val="00E70904"/>
    <w:rsid w:val="00E71663"/>
    <w:rsid w:val="00E71BE1"/>
    <w:rsid w:val="00E71D89"/>
    <w:rsid w:val="00E71F5B"/>
    <w:rsid w:val="00E7200C"/>
    <w:rsid w:val="00E726FC"/>
    <w:rsid w:val="00E72726"/>
    <w:rsid w:val="00E7299F"/>
    <w:rsid w:val="00E72C8A"/>
    <w:rsid w:val="00E730B2"/>
    <w:rsid w:val="00E732F0"/>
    <w:rsid w:val="00E73440"/>
    <w:rsid w:val="00E739BE"/>
    <w:rsid w:val="00E739E5"/>
    <w:rsid w:val="00E73CA0"/>
    <w:rsid w:val="00E740A7"/>
    <w:rsid w:val="00E74230"/>
    <w:rsid w:val="00E7441E"/>
    <w:rsid w:val="00E74E76"/>
    <w:rsid w:val="00E76EBB"/>
    <w:rsid w:val="00E8042A"/>
    <w:rsid w:val="00E80809"/>
    <w:rsid w:val="00E809E0"/>
    <w:rsid w:val="00E80E4B"/>
    <w:rsid w:val="00E81428"/>
    <w:rsid w:val="00E81B5D"/>
    <w:rsid w:val="00E81E11"/>
    <w:rsid w:val="00E82593"/>
    <w:rsid w:val="00E835C0"/>
    <w:rsid w:val="00E83909"/>
    <w:rsid w:val="00E83BF8"/>
    <w:rsid w:val="00E8472A"/>
    <w:rsid w:val="00E8486A"/>
    <w:rsid w:val="00E848AA"/>
    <w:rsid w:val="00E857F2"/>
    <w:rsid w:val="00E85F50"/>
    <w:rsid w:val="00E86793"/>
    <w:rsid w:val="00E86932"/>
    <w:rsid w:val="00E878A3"/>
    <w:rsid w:val="00E87E10"/>
    <w:rsid w:val="00E87E29"/>
    <w:rsid w:val="00E90722"/>
    <w:rsid w:val="00E9154F"/>
    <w:rsid w:val="00E91795"/>
    <w:rsid w:val="00E917A6"/>
    <w:rsid w:val="00E92460"/>
    <w:rsid w:val="00E9253F"/>
    <w:rsid w:val="00E92B38"/>
    <w:rsid w:val="00E92E8B"/>
    <w:rsid w:val="00E93379"/>
    <w:rsid w:val="00E933A7"/>
    <w:rsid w:val="00E9349D"/>
    <w:rsid w:val="00E935E3"/>
    <w:rsid w:val="00E93BC5"/>
    <w:rsid w:val="00E947E6"/>
    <w:rsid w:val="00E9523A"/>
    <w:rsid w:val="00E95459"/>
    <w:rsid w:val="00E979A6"/>
    <w:rsid w:val="00E97FF0"/>
    <w:rsid w:val="00EA0118"/>
    <w:rsid w:val="00EA1C01"/>
    <w:rsid w:val="00EA20BF"/>
    <w:rsid w:val="00EA2499"/>
    <w:rsid w:val="00EA2EF6"/>
    <w:rsid w:val="00EA2F9C"/>
    <w:rsid w:val="00EA33DE"/>
    <w:rsid w:val="00EA3B65"/>
    <w:rsid w:val="00EA41A2"/>
    <w:rsid w:val="00EA4A70"/>
    <w:rsid w:val="00EA4C53"/>
    <w:rsid w:val="00EA51C7"/>
    <w:rsid w:val="00EA59C5"/>
    <w:rsid w:val="00EA62A1"/>
    <w:rsid w:val="00EA65D9"/>
    <w:rsid w:val="00EA677C"/>
    <w:rsid w:val="00EA6968"/>
    <w:rsid w:val="00EA6DCE"/>
    <w:rsid w:val="00EA73AD"/>
    <w:rsid w:val="00EB0B39"/>
    <w:rsid w:val="00EB0D81"/>
    <w:rsid w:val="00EB1883"/>
    <w:rsid w:val="00EB1A94"/>
    <w:rsid w:val="00EB1AF9"/>
    <w:rsid w:val="00EB1DFE"/>
    <w:rsid w:val="00EB25BF"/>
    <w:rsid w:val="00EB274C"/>
    <w:rsid w:val="00EB37F8"/>
    <w:rsid w:val="00EB39FF"/>
    <w:rsid w:val="00EB3AAE"/>
    <w:rsid w:val="00EB4D61"/>
    <w:rsid w:val="00EB4E25"/>
    <w:rsid w:val="00EB55F4"/>
    <w:rsid w:val="00EB5A7A"/>
    <w:rsid w:val="00EB5DB0"/>
    <w:rsid w:val="00EB6A1B"/>
    <w:rsid w:val="00EB6C1A"/>
    <w:rsid w:val="00EB6CAC"/>
    <w:rsid w:val="00EB7DB6"/>
    <w:rsid w:val="00EB7DE3"/>
    <w:rsid w:val="00EB7E3B"/>
    <w:rsid w:val="00EB7F27"/>
    <w:rsid w:val="00EB7FE4"/>
    <w:rsid w:val="00EC02E0"/>
    <w:rsid w:val="00EC080F"/>
    <w:rsid w:val="00EC121C"/>
    <w:rsid w:val="00EC126D"/>
    <w:rsid w:val="00EC13D6"/>
    <w:rsid w:val="00EC14F8"/>
    <w:rsid w:val="00EC20F2"/>
    <w:rsid w:val="00EC2E20"/>
    <w:rsid w:val="00EC3695"/>
    <w:rsid w:val="00EC391C"/>
    <w:rsid w:val="00EC3D91"/>
    <w:rsid w:val="00EC4C9B"/>
    <w:rsid w:val="00EC537F"/>
    <w:rsid w:val="00EC554A"/>
    <w:rsid w:val="00EC6670"/>
    <w:rsid w:val="00EC6E89"/>
    <w:rsid w:val="00EC6F40"/>
    <w:rsid w:val="00EC7104"/>
    <w:rsid w:val="00EC799D"/>
    <w:rsid w:val="00EC7A8E"/>
    <w:rsid w:val="00EC7B79"/>
    <w:rsid w:val="00EC7D13"/>
    <w:rsid w:val="00EC7E31"/>
    <w:rsid w:val="00ED0DAD"/>
    <w:rsid w:val="00ED126C"/>
    <w:rsid w:val="00ED1520"/>
    <w:rsid w:val="00ED1A60"/>
    <w:rsid w:val="00ED1CA1"/>
    <w:rsid w:val="00ED2066"/>
    <w:rsid w:val="00ED2323"/>
    <w:rsid w:val="00ED23D7"/>
    <w:rsid w:val="00ED2798"/>
    <w:rsid w:val="00ED2A29"/>
    <w:rsid w:val="00ED3046"/>
    <w:rsid w:val="00ED34B4"/>
    <w:rsid w:val="00ED35EE"/>
    <w:rsid w:val="00ED39D8"/>
    <w:rsid w:val="00ED50CE"/>
    <w:rsid w:val="00ED514B"/>
    <w:rsid w:val="00ED5280"/>
    <w:rsid w:val="00ED5293"/>
    <w:rsid w:val="00ED533E"/>
    <w:rsid w:val="00ED5BD4"/>
    <w:rsid w:val="00ED668F"/>
    <w:rsid w:val="00ED68DC"/>
    <w:rsid w:val="00ED68E0"/>
    <w:rsid w:val="00ED6C9B"/>
    <w:rsid w:val="00ED7258"/>
    <w:rsid w:val="00ED73E4"/>
    <w:rsid w:val="00ED7605"/>
    <w:rsid w:val="00ED7CAD"/>
    <w:rsid w:val="00EE10AA"/>
    <w:rsid w:val="00EE1399"/>
    <w:rsid w:val="00EE141F"/>
    <w:rsid w:val="00EE143D"/>
    <w:rsid w:val="00EE1A7A"/>
    <w:rsid w:val="00EE1B8E"/>
    <w:rsid w:val="00EE2B57"/>
    <w:rsid w:val="00EE2B94"/>
    <w:rsid w:val="00EE3606"/>
    <w:rsid w:val="00EE386D"/>
    <w:rsid w:val="00EE387F"/>
    <w:rsid w:val="00EE40D9"/>
    <w:rsid w:val="00EE410F"/>
    <w:rsid w:val="00EE45F9"/>
    <w:rsid w:val="00EE56FB"/>
    <w:rsid w:val="00EE5F72"/>
    <w:rsid w:val="00EE65D9"/>
    <w:rsid w:val="00EE6F59"/>
    <w:rsid w:val="00EE72F2"/>
    <w:rsid w:val="00EE737A"/>
    <w:rsid w:val="00EE7434"/>
    <w:rsid w:val="00EE786F"/>
    <w:rsid w:val="00EE7CFE"/>
    <w:rsid w:val="00EE7E14"/>
    <w:rsid w:val="00EF0248"/>
    <w:rsid w:val="00EF0641"/>
    <w:rsid w:val="00EF0725"/>
    <w:rsid w:val="00EF0D5D"/>
    <w:rsid w:val="00EF3044"/>
    <w:rsid w:val="00EF30DF"/>
    <w:rsid w:val="00EF327F"/>
    <w:rsid w:val="00EF3390"/>
    <w:rsid w:val="00EF36AB"/>
    <w:rsid w:val="00EF3B19"/>
    <w:rsid w:val="00EF3EA8"/>
    <w:rsid w:val="00EF3FB9"/>
    <w:rsid w:val="00EF466C"/>
    <w:rsid w:val="00EF484B"/>
    <w:rsid w:val="00EF4915"/>
    <w:rsid w:val="00EF4B20"/>
    <w:rsid w:val="00EF4C9E"/>
    <w:rsid w:val="00EF4DE3"/>
    <w:rsid w:val="00EF4E14"/>
    <w:rsid w:val="00EF5816"/>
    <w:rsid w:val="00EF6572"/>
    <w:rsid w:val="00EF6846"/>
    <w:rsid w:val="00EF707A"/>
    <w:rsid w:val="00EF72D7"/>
    <w:rsid w:val="00EF7843"/>
    <w:rsid w:val="00EF7964"/>
    <w:rsid w:val="00EF7F19"/>
    <w:rsid w:val="00EF7F26"/>
    <w:rsid w:val="00F00B1E"/>
    <w:rsid w:val="00F00C16"/>
    <w:rsid w:val="00F01202"/>
    <w:rsid w:val="00F0178D"/>
    <w:rsid w:val="00F02861"/>
    <w:rsid w:val="00F03AC7"/>
    <w:rsid w:val="00F04CC4"/>
    <w:rsid w:val="00F0575F"/>
    <w:rsid w:val="00F05AB7"/>
    <w:rsid w:val="00F05B5D"/>
    <w:rsid w:val="00F05FBE"/>
    <w:rsid w:val="00F061F9"/>
    <w:rsid w:val="00F0721E"/>
    <w:rsid w:val="00F07EBF"/>
    <w:rsid w:val="00F1006C"/>
    <w:rsid w:val="00F10156"/>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4F0"/>
    <w:rsid w:val="00F167E4"/>
    <w:rsid w:val="00F16C9C"/>
    <w:rsid w:val="00F16DD9"/>
    <w:rsid w:val="00F17289"/>
    <w:rsid w:val="00F178A3"/>
    <w:rsid w:val="00F17FBF"/>
    <w:rsid w:val="00F20111"/>
    <w:rsid w:val="00F21100"/>
    <w:rsid w:val="00F2149B"/>
    <w:rsid w:val="00F21D64"/>
    <w:rsid w:val="00F21F6A"/>
    <w:rsid w:val="00F2212C"/>
    <w:rsid w:val="00F2324C"/>
    <w:rsid w:val="00F2358D"/>
    <w:rsid w:val="00F23E40"/>
    <w:rsid w:val="00F243D6"/>
    <w:rsid w:val="00F258A5"/>
    <w:rsid w:val="00F26290"/>
    <w:rsid w:val="00F2694D"/>
    <w:rsid w:val="00F26CF0"/>
    <w:rsid w:val="00F3025F"/>
    <w:rsid w:val="00F3088B"/>
    <w:rsid w:val="00F31BAE"/>
    <w:rsid w:val="00F32258"/>
    <w:rsid w:val="00F328F4"/>
    <w:rsid w:val="00F32E93"/>
    <w:rsid w:val="00F3353A"/>
    <w:rsid w:val="00F336DC"/>
    <w:rsid w:val="00F337E0"/>
    <w:rsid w:val="00F33A91"/>
    <w:rsid w:val="00F345C0"/>
    <w:rsid w:val="00F34707"/>
    <w:rsid w:val="00F34AF3"/>
    <w:rsid w:val="00F3517F"/>
    <w:rsid w:val="00F3532B"/>
    <w:rsid w:val="00F35A09"/>
    <w:rsid w:val="00F35A30"/>
    <w:rsid w:val="00F35DDE"/>
    <w:rsid w:val="00F36156"/>
    <w:rsid w:val="00F36CF8"/>
    <w:rsid w:val="00F36F6E"/>
    <w:rsid w:val="00F37608"/>
    <w:rsid w:val="00F37F6D"/>
    <w:rsid w:val="00F37F94"/>
    <w:rsid w:val="00F407F7"/>
    <w:rsid w:val="00F4085F"/>
    <w:rsid w:val="00F422D7"/>
    <w:rsid w:val="00F42A63"/>
    <w:rsid w:val="00F42C7F"/>
    <w:rsid w:val="00F43DC1"/>
    <w:rsid w:val="00F4421C"/>
    <w:rsid w:val="00F44411"/>
    <w:rsid w:val="00F44F8A"/>
    <w:rsid w:val="00F45F0C"/>
    <w:rsid w:val="00F46A67"/>
    <w:rsid w:val="00F46DE7"/>
    <w:rsid w:val="00F47627"/>
    <w:rsid w:val="00F4780A"/>
    <w:rsid w:val="00F47E32"/>
    <w:rsid w:val="00F47F78"/>
    <w:rsid w:val="00F50230"/>
    <w:rsid w:val="00F5070C"/>
    <w:rsid w:val="00F50734"/>
    <w:rsid w:val="00F50C26"/>
    <w:rsid w:val="00F5285F"/>
    <w:rsid w:val="00F528EE"/>
    <w:rsid w:val="00F52B23"/>
    <w:rsid w:val="00F52F80"/>
    <w:rsid w:val="00F536DA"/>
    <w:rsid w:val="00F53763"/>
    <w:rsid w:val="00F53F1D"/>
    <w:rsid w:val="00F54278"/>
    <w:rsid w:val="00F5456E"/>
    <w:rsid w:val="00F547E8"/>
    <w:rsid w:val="00F55228"/>
    <w:rsid w:val="00F5523B"/>
    <w:rsid w:val="00F55699"/>
    <w:rsid w:val="00F55FEA"/>
    <w:rsid w:val="00F562AD"/>
    <w:rsid w:val="00F563D9"/>
    <w:rsid w:val="00F563EF"/>
    <w:rsid w:val="00F5642D"/>
    <w:rsid w:val="00F566F6"/>
    <w:rsid w:val="00F56E2E"/>
    <w:rsid w:val="00F57025"/>
    <w:rsid w:val="00F57325"/>
    <w:rsid w:val="00F57389"/>
    <w:rsid w:val="00F57D00"/>
    <w:rsid w:val="00F60CF1"/>
    <w:rsid w:val="00F614B3"/>
    <w:rsid w:val="00F61D63"/>
    <w:rsid w:val="00F620E4"/>
    <w:rsid w:val="00F622AE"/>
    <w:rsid w:val="00F6244B"/>
    <w:rsid w:val="00F628B7"/>
    <w:rsid w:val="00F62A62"/>
    <w:rsid w:val="00F62BA4"/>
    <w:rsid w:val="00F62BCC"/>
    <w:rsid w:val="00F634B2"/>
    <w:rsid w:val="00F63990"/>
    <w:rsid w:val="00F643F8"/>
    <w:rsid w:val="00F6496A"/>
    <w:rsid w:val="00F64D90"/>
    <w:rsid w:val="00F64F6E"/>
    <w:rsid w:val="00F70205"/>
    <w:rsid w:val="00F7065F"/>
    <w:rsid w:val="00F708BC"/>
    <w:rsid w:val="00F70D36"/>
    <w:rsid w:val="00F7115C"/>
    <w:rsid w:val="00F7143F"/>
    <w:rsid w:val="00F719B6"/>
    <w:rsid w:val="00F72C12"/>
    <w:rsid w:val="00F72FDA"/>
    <w:rsid w:val="00F73197"/>
    <w:rsid w:val="00F736EE"/>
    <w:rsid w:val="00F7373B"/>
    <w:rsid w:val="00F73875"/>
    <w:rsid w:val="00F738DC"/>
    <w:rsid w:val="00F73A27"/>
    <w:rsid w:val="00F73BD4"/>
    <w:rsid w:val="00F73BE3"/>
    <w:rsid w:val="00F740CC"/>
    <w:rsid w:val="00F742D7"/>
    <w:rsid w:val="00F74C9E"/>
    <w:rsid w:val="00F761A9"/>
    <w:rsid w:val="00F7669F"/>
    <w:rsid w:val="00F7670D"/>
    <w:rsid w:val="00F77384"/>
    <w:rsid w:val="00F77910"/>
    <w:rsid w:val="00F77F7B"/>
    <w:rsid w:val="00F8014A"/>
    <w:rsid w:val="00F807B5"/>
    <w:rsid w:val="00F8194D"/>
    <w:rsid w:val="00F81ABF"/>
    <w:rsid w:val="00F81ADF"/>
    <w:rsid w:val="00F81C80"/>
    <w:rsid w:val="00F823B0"/>
    <w:rsid w:val="00F82785"/>
    <w:rsid w:val="00F82C21"/>
    <w:rsid w:val="00F833E7"/>
    <w:rsid w:val="00F83745"/>
    <w:rsid w:val="00F83D80"/>
    <w:rsid w:val="00F83F6A"/>
    <w:rsid w:val="00F84C03"/>
    <w:rsid w:val="00F85391"/>
    <w:rsid w:val="00F85956"/>
    <w:rsid w:val="00F85B3E"/>
    <w:rsid w:val="00F85C0E"/>
    <w:rsid w:val="00F86040"/>
    <w:rsid w:val="00F86089"/>
    <w:rsid w:val="00F86615"/>
    <w:rsid w:val="00F86B57"/>
    <w:rsid w:val="00F86FB3"/>
    <w:rsid w:val="00F873CC"/>
    <w:rsid w:val="00F87C08"/>
    <w:rsid w:val="00F90078"/>
    <w:rsid w:val="00F900A6"/>
    <w:rsid w:val="00F903F8"/>
    <w:rsid w:val="00F90DB2"/>
    <w:rsid w:val="00F90F76"/>
    <w:rsid w:val="00F9144F"/>
    <w:rsid w:val="00F91BCA"/>
    <w:rsid w:val="00F91E50"/>
    <w:rsid w:val="00F91FFC"/>
    <w:rsid w:val="00F926CD"/>
    <w:rsid w:val="00F92F10"/>
    <w:rsid w:val="00F93041"/>
    <w:rsid w:val="00F939A6"/>
    <w:rsid w:val="00F93D17"/>
    <w:rsid w:val="00F94104"/>
    <w:rsid w:val="00F94BCA"/>
    <w:rsid w:val="00F9533D"/>
    <w:rsid w:val="00F9580A"/>
    <w:rsid w:val="00F96D1E"/>
    <w:rsid w:val="00F96FC6"/>
    <w:rsid w:val="00F9713C"/>
    <w:rsid w:val="00F97335"/>
    <w:rsid w:val="00F97500"/>
    <w:rsid w:val="00F975EE"/>
    <w:rsid w:val="00FA0166"/>
    <w:rsid w:val="00FA0FAC"/>
    <w:rsid w:val="00FA104B"/>
    <w:rsid w:val="00FA1AE3"/>
    <w:rsid w:val="00FA1CBB"/>
    <w:rsid w:val="00FA1D2E"/>
    <w:rsid w:val="00FA298D"/>
    <w:rsid w:val="00FA2F74"/>
    <w:rsid w:val="00FA3557"/>
    <w:rsid w:val="00FA3850"/>
    <w:rsid w:val="00FA3E0A"/>
    <w:rsid w:val="00FA4056"/>
    <w:rsid w:val="00FA445D"/>
    <w:rsid w:val="00FA54BA"/>
    <w:rsid w:val="00FA5E18"/>
    <w:rsid w:val="00FA5F5C"/>
    <w:rsid w:val="00FA6028"/>
    <w:rsid w:val="00FA6469"/>
    <w:rsid w:val="00FA6CC6"/>
    <w:rsid w:val="00FA7756"/>
    <w:rsid w:val="00FB0641"/>
    <w:rsid w:val="00FB0F4D"/>
    <w:rsid w:val="00FB140E"/>
    <w:rsid w:val="00FB19F5"/>
    <w:rsid w:val="00FB1B47"/>
    <w:rsid w:val="00FB1DAE"/>
    <w:rsid w:val="00FB258F"/>
    <w:rsid w:val="00FB27B4"/>
    <w:rsid w:val="00FB3C25"/>
    <w:rsid w:val="00FB4116"/>
    <w:rsid w:val="00FB4AA1"/>
    <w:rsid w:val="00FB589E"/>
    <w:rsid w:val="00FB5DE3"/>
    <w:rsid w:val="00FB680E"/>
    <w:rsid w:val="00FB68DF"/>
    <w:rsid w:val="00FB6976"/>
    <w:rsid w:val="00FB6A3C"/>
    <w:rsid w:val="00FB7B8B"/>
    <w:rsid w:val="00FB7BFE"/>
    <w:rsid w:val="00FB7DAE"/>
    <w:rsid w:val="00FB7E0F"/>
    <w:rsid w:val="00FC0A71"/>
    <w:rsid w:val="00FC1596"/>
    <w:rsid w:val="00FC1EEC"/>
    <w:rsid w:val="00FC21BD"/>
    <w:rsid w:val="00FC25E0"/>
    <w:rsid w:val="00FC3288"/>
    <w:rsid w:val="00FC3389"/>
    <w:rsid w:val="00FC338A"/>
    <w:rsid w:val="00FC3419"/>
    <w:rsid w:val="00FC42A8"/>
    <w:rsid w:val="00FC4343"/>
    <w:rsid w:val="00FC4B85"/>
    <w:rsid w:val="00FC4E04"/>
    <w:rsid w:val="00FC4F96"/>
    <w:rsid w:val="00FC6BEB"/>
    <w:rsid w:val="00FC73EE"/>
    <w:rsid w:val="00FC7486"/>
    <w:rsid w:val="00FC74B2"/>
    <w:rsid w:val="00FC7973"/>
    <w:rsid w:val="00FC7E48"/>
    <w:rsid w:val="00FD03F8"/>
    <w:rsid w:val="00FD0818"/>
    <w:rsid w:val="00FD0BA2"/>
    <w:rsid w:val="00FD0F8F"/>
    <w:rsid w:val="00FD11E3"/>
    <w:rsid w:val="00FD1771"/>
    <w:rsid w:val="00FD191C"/>
    <w:rsid w:val="00FD200A"/>
    <w:rsid w:val="00FD2028"/>
    <w:rsid w:val="00FD292D"/>
    <w:rsid w:val="00FD2EE8"/>
    <w:rsid w:val="00FD3112"/>
    <w:rsid w:val="00FD34E1"/>
    <w:rsid w:val="00FD39A6"/>
    <w:rsid w:val="00FD3E03"/>
    <w:rsid w:val="00FD406E"/>
    <w:rsid w:val="00FD4771"/>
    <w:rsid w:val="00FD4D25"/>
    <w:rsid w:val="00FD4E56"/>
    <w:rsid w:val="00FD5551"/>
    <w:rsid w:val="00FD5771"/>
    <w:rsid w:val="00FD5FF0"/>
    <w:rsid w:val="00FD64B8"/>
    <w:rsid w:val="00FD6A8A"/>
    <w:rsid w:val="00FD6F61"/>
    <w:rsid w:val="00FD7619"/>
    <w:rsid w:val="00FD7A7A"/>
    <w:rsid w:val="00FD7AD2"/>
    <w:rsid w:val="00FE07D3"/>
    <w:rsid w:val="00FE0905"/>
    <w:rsid w:val="00FE0A0E"/>
    <w:rsid w:val="00FE0B74"/>
    <w:rsid w:val="00FE1477"/>
    <w:rsid w:val="00FE1E16"/>
    <w:rsid w:val="00FE21D4"/>
    <w:rsid w:val="00FE2D65"/>
    <w:rsid w:val="00FE3A5F"/>
    <w:rsid w:val="00FE4CD9"/>
    <w:rsid w:val="00FE4EF6"/>
    <w:rsid w:val="00FE5536"/>
    <w:rsid w:val="00FE55DE"/>
    <w:rsid w:val="00FE585E"/>
    <w:rsid w:val="00FE5C63"/>
    <w:rsid w:val="00FE7359"/>
    <w:rsid w:val="00FF032F"/>
    <w:rsid w:val="00FF051F"/>
    <w:rsid w:val="00FF055D"/>
    <w:rsid w:val="00FF064A"/>
    <w:rsid w:val="00FF1241"/>
    <w:rsid w:val="00FF14FA"/>
    <w:rsid w:val="00FF1838"/>
    <w:rsid w:val="00FF1A40"/>
    <w:rsid w:val="00FF1BB3"/>
    <w:rsid w:val="00FF1DE6"/>
    <w:rsid w:val="00FF20AF"/>
    <w:rsid w:val="00FF216C"/>
    <w:rsid w:val="00FF25BA"/>
    <w:rsid w:val="00FF27E4"/>
    <w:rsid w:val="00FF28F5"/>
    <w:rsid w:val="00FF2CCE"/>
    <w:rsid w:val="00FF6A97"/>
    <w:rsid w:val="00FF6D63"/>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DB3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列出段落1,中等深浅网格 1 - 着色 21,列表段落"/>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eastAsia="宋体" w:hAnsi="Arial"/>
      <w:b/>
      <w:kern w:val="32"/>
      <w:sz w:val="28"/>
      <w:lang w:eastAsia="en-US"/>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Lista1 Char,?? ?? Char,????? Char,???? Char,목록 단락 Char,リスト段落 Char,列出段落1 Char,中等深浅网格 1 - 着色 21 Char,列表段落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DengXian"/>
      <w:lang w:val="en-GB"/>
    </w:rPr>
  </w:style>
  <w:style w:type="paragraph" w:customStyle="1" w:styleId="B3">
    <w:name w:val="B3"/>
    <w:basedOn w:val="a"/>
    <w:rsid w:val="00310981"/>
    <w:pPr>
      <w:spacing w:after="180"/>
      <w:ind w:left="1135" w:hanging="284"/>
    </w:pPr>
    <w:rPr>
      <w:rFonts w:eastAsia="DengXian"/>
      <w:lang w:val="en-GB"/>
    </w:rPr>
  </w:style>
  <w:style w:type="character" w:customStyle="1" w:styleId="B2Char">
    <w:name w:val="B2 Char"/>
    <w:link w:val="B2"/>
    <w:locked/>
    <w:rsid w:val="00310981"/>
    <w:rPr>
      <w:rFonts w:eastAsia="DengXian"/>
      <w:lang w:val="en-GB" w:eastAsia="en-US"/>
    </w:rPr>
  </w:style>
  <w:style w:type="character" w:customStyle="1" w:styleId="CommentsChar">
    <w:name w:val="Comments Char"/>
    <w:link w:val="Comments"/>
    <w:qFormat/>
    <w:locked/>
    <w:rsid w:val="00144F8E"/>
    <w:rPr>
      <w:rFonts w:ascii="Arial" w:hAnsi="Arial" w:cs="Arial"/>
      <w:i/>
      <w:iCs/>
    </w:rPr>
  </w:style>
  <w:style w:type="paragraph" w:customStyle="1" w:styleId="Comments">
    <w:name w:val="Comments"/>
    <w:basedOn w:val="a"/>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character" w:customStyle="1" w:styleId="apple-converted-space">
    <w:name w:val="apple-converted-space"/>
    <w:basedOn w:val="a1"/>
    <w:qFormat/>
    <w:rsid w:val="004E2162"/>
  </w:style>
  <w:style w:type="paragraph" w:customStyle="1" w:styleId="a00">
    <w:name w:val="a0"/>
    <w:basedOn w:val="a"/>
    <w:uiPriority w:val="99"/>
    <w:rsid w:val="0045105C"/>
    <w:pPr>
      <w:spacing w:before="100" w:beforeAutospacing="1" w:after="100" w:afterAutospacing="1"/>
    </w:pPr>
    <w:rPr>
      <w:rFonts w:ascii="Calibri" w:eastAsia="Calibri"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列出段落1,中等深浅网格 1 - 着色 21,列表段落"/>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eastAsia="宋体" w:hAnsi="Arial"/>
      <w:b/>
      <w:kern w:val="32"/>
      <w:sz w:val="28"/>
      <w:lang w:eastAsia="en-US"/>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Lista1 Char,?? ?? Char,????? Char,???? Char,목록 단락 Char,リスト段落 Char,列出段落1 Char,中等深浅网格 1 - 着色 21 Char,列表段落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DengXian"/>
      <w:lang w:val="en-GB"/>
    </w:rPr>
  </w:style>
  <w:style w:type="paragraph" w:customStyle="1" w:styleId="B3">
    <w:name w:val="B3"/>
    <w:basedOn w:val="a"/>
    <w:rsid w:val="00310981"/>
    <w:pPr>
      <w:spacing w:after="180"/>
      <w:ind w:left="1135" w:hanging="284"/>
    </w:pPr>
    <w:rPr>
      <w:rFonts w:eastAsia="DengXian"/>
      <w:lang w:val="en-GB"/>
    </w:rPr>
  </w:style>
  <w:style w:type="character" w:customStyle="1" w:styleId="B2Char">
    <w:name w:val="B2 Char"/>
    <w:link w:val="B2"/>
    <w:locked/>
    <w:rsid w:val="00310981"/>
    <w:rPr>
      <w:rFonts w:eastAsia="DengXian"/>
      <w:lang w:val="en-GB" w:eastAsia="en-US"/>
    </w:rPr>
  </w:style>
  <w:style w:type="character" w:customStyle="1" w:styleId="CommentsChar">
    <w:name w:val="Comments Char"/>
    <w:link w:val="Comments"/>
    <w:qFormat/>
    <w:locked/>
    <w:rsid w:val="00144F8E"/>
    <w:rPr>
      <w:rFonts w:ascii="Arial" w:hAnsi="Arial" w:cs="Arial"/>
      <w:i/>
      <w:iCs/>
    </w:rPr>
  </w:style>
  <w:style w:type="paragraph" w:customStyle="1" w:styleId="Comments">
    <w:name w:val="Comments"/>
    <w:basedOn w:val="a"/>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character" w:customStyle="1" w:styleId="apple-converted-space">
    <w:name w:val="apple-converted-space"/>
    <w:basedOn w:val="a1"/>
    <w:qFormat/>
    <w:rsid w:val="004E2162"/>
  </w:style>
  <w:style w:type="paragraph" w:customStyle="1" w:styleId="a00">
    <w:name w:val="a0"/>
    <w:basedOn w:val="a"/>
    <w:uiPriority w:val="99"/>
    <w:rsid w:val="0045105C"/>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14057064">
      <w:bodyDiv w:val="1"/>
      <w:marLeft w:val="0"/>
      <w:marRight w:val="0"/>
      <w:marTop w:val="0"/>
      <w:marBottom w:val="0"/>
      <w:divBdr>
        <w:top w:val="none" w:sz="0" w:space="0" w:color="auto"/>
        <w:left w:val="none" w:sz="0" w:space="0" w:color="auto"/>
        <w:bottom w:val="none" w:sz="0" w:space="0" w:color="auto"/>
        <w:right w:val="none" w:sz="0" w:space="0" w:color="auto"/>
      </w:divBdr>
    </w:div>
    <w:div w:id="126708348">
      <w:bodyDiv w:val="1"/>
      <w:marLeft w:val="0"/>
      <w:marRight w:val="0"/>
      <w:marTop w:val="0"/>
      <w:marBottom w:val="0"/>
      <w:divBdr>
        <w:top w:val="none" w:sz="0" w:space="0" w:color="auto"/>
        <w:left w:val="none" w:sz="0" w:space="0" w:color="auto"/>
        <w:bottom w:val="none" w:sz="0" w:space="0" w:color="auto"/>
        <w:right w:val="none" w:sz="0" w:space="0" w:color="auto"/>
      </w:divBdr>
      <w:divsChild>
        <w:div w:id="977614131">
          <w:marLeft w:val="547"/>
          <w:marRight w:val="0"/>
          <w:marTop w:val="40"/>
          <w:marBottom w:val="0"/>
          <w:divBdr>
            <w:top w:val="none" w:sz="0" w:space="0" w:color="auto"/>
            <w:left w:val="none" w:sz="0" w:space="0" w:color="auto"/>
            <w:bottom w:val="none" w:sz="0" w:space="0" w:color="auto"/>
            <w:right w:val="none" w:sz="0" w:space="0" w:color="auto"/>
          </w:divBdr>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469264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2616993">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3442634">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4918338">
      <w:bodyDiv w:val="1"/>
      <w:marLeft w:val="0"/>
      <w:marRight w:val="0"/>
      <w:marTop w:val="0"/>
      <w:marBottom w:val="0"/>
      <w:divBdr>
        <w:top w:val="none" w:sz="0" w:space="0" w:color="auto"/>
        <w:left w:val="none" w:sz="0" w:space="0" w:color="auto"/>
        <w:bottom w:val="none" w:sz="0" w:space="0" w:color="auto"/>
        <w:right w:val="none" w:sz="0" w:space="0" w:color="auto"/>
      </w:divBdr>
      <w:divsChild>
        <w:div w:id="389234773">
          <w:marLeft w:val="1800"/>
          <w:marRight w:val="0"/>
          <w:marTop w:val="86"/>
          <w:marBottom w:val="0"/>
          <w:divBdr>
            <w:top w:val="none" w:sz="0" w:space="0" w:color="auto"/>
            <w:left w:val="none" w:sz="0" w:space="0" w:color="auto"/>
            <w:bottom w:val="none" w:sz="0" w:space="0" w:color="auto"/>
            <w:right w:val="none" w:sz="0" w:space="0" w:color="auto"/>
          </w:divBdr>
        </w:div>
        <w:div w:id="1107889888">
          <w:marLeft w:val="1166"/>
          <w:marRight w:val="0"/>
          <w:marTop w:val="96"/>
          <w:marBottom w:val="0"/>
          <w:divBdr>
            <w:top w:val="none" w:sz="0" w:space="0" w:color="auto"/>
            <w:left w:val="none" w:sz="0" w:space="0" w:color="auto"/>
            <w:bottom w:val="none" w:sz="0" w:space="0" w:color="auto"/>
            <w:right w:val="none" w:sz="0" w:space="0" w:color="auto"/>
          </w:divBdr>
        </w:div>
        <w:div w:id="1350911949">
          <w:marLeft w:val="2520"/>
          <w:marRight w:val="0"/>
          <w:marTop w:val="77"/>
          <w:marBottom w:val="0"/>
          <w:divBdr>
            <w:top w:val="none" w:sz="0" w:space="0" w:color="auto"/>
            <w:left w:val="none" w:sz="0" w:space="0" w:color="auto"/>
            <w:bottom w:val="none" w:sz="0" w:space="0" w:color="auto"/>
            <w:right w:val="none" w:sz="0" w:space="0" w:color="auto"/>
          </w:divBdr>
        </w:div>
        <w:div w:id="2144888142">
          <w:marLeft w:val="1800"/>
          <w:marRight w:val="0"/>
          <w:marTop w:val="86"/>
          <w:marBottom w:val="0"/>
          <w:divBdr>
            <w:top w:val="none" w:sz="0" w:space="0" w:color="auto"/>
            <w:left w:val="none" w:sz="0" w:space="0" w:color="auto"/>
            <w:bottom w:val="none" w:sz="0" w:space="0" w:color="auto"/>
            <w:right w:val="none" w:sz="0" w:space="0" w:color="auto"/>
          </w:divBdr>
        </w:div>
      </w:divsChild>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84435966">
      <w:bodyDiv w:val="1"/>
      <w:marLeft w:val="0"/>
      <w:marRight w:val="0"/>
      <w:marTop w:val="0"/>
      <w:marBottom w:val="0"/>
      <w:divBdr>
        <w:top w:val="none" w:sz="0" w:space="0" w:color="auto"/>
        <w:left w:val="none" w:sz="0" w:space="0" w:color="auto"/>
        <w:bottom w:val="none" w:sz="0" w:space="0" w:color="auto"/>
        <w:right w:val="none" w:sz="0" w:space="0" w:color="auto"/>
      </w:divBdr>
    </w:div>
    <w:div w:id="1237203376">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19716835">
      <w:bodyDiv w:val="1"/>
      <w:marLeft w:val="0"/>
      <w:marRight w:val="0"/>
      <w:marTop w:val="0"/>
      <w:marBottom w:val="0"/>
      <w:divBdr>
        <w:top w:val="none" w:sz="0" w:space="0" w:color="auto"/>
        <w:left w:val="none" w:sz="0" w:space="0" w:color="auto"/>
        <w:bottom w:val="none" w:sz="0" w:space="0" w:color="auto"/>
        <w:right w:val="none" w:sz="0" w:space="0" w:color="auto"/>
      </w:divBdr>
    </w:div>
    <w:div w:id="1425103446">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5682742">
      <w:bodyDiv w:val="1"/>
      <w:marLeft w:val="0"/>
      <w:marRight w:val="0"/>
      <w:marTop w:val="0"/>
      <w:marBottom w:val="0"/>
      <w:divBdr>
        <w:top w:val="none" w:sz="0" w:space="0" w:color="auto"/>
        <w:left w:val="none" w:sz="0" w:space="0" w:color="auto"/>
        <w:bottom w:val="none" w:sz="0" w:space="0" w:color="auto"/>
        <w:right w:val="none" w:sz="0" w:space="0" w:color="auto"/>
      </w:divBdr>
      <w:divsChild>
        <w:div w:id="17397694">
          <w:marLeft w:val="1166"/>
          <w:marRight w:val="0"/>
          <w:marTop w:val="40"/>
          <w:marBottom w:val="0"/>
          <w:divBdr>
            <w:top w:val="none" w:sz="0" w:space="0" w:color="auto"/>
            <w:left w:val="none" w:sz="0" w:space="0" w:color="auto"/>
            <w:bottom w:val="none" w:sz="0" w:space="0" w:color="auto"/>
            <w:right w:val="none" w:sz="0" w:space="0" w:color="auto"/>
          </w:divBdr>
        </w:div>
      </w:divsChild>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8589160">
      <w:bodyDiv w:val="1"/>
      <w:marLeft w:val="0"/>
      <w:marRight w:val="0"/>
      <w:marTop w:val="0"/>
      <w:marBottom w:val="0"/>
      <w:divBdr>
        <w:top w:val="none" w:sz="0" w:space="0" w:color="auto"/>
        <w:left w:val="none" w:sz="0" w:space="0" w:color="auto"/>
        <w:bottom w:val="none" w:sz="0" w:space="0" w:color="auto"/>
        <w:right w:val="none" w:sz="0" w:space="0" w:color="auto"/>
      </w:divBdr>
    </w:div>
    <w:div w:id="1636787618">
      <w:bodyDiv w:val="1"/>
      <w:marLeft w:val="0"/>
      <w:marRight w:val="0"/>
      <w:marTop w:val="0"/>
      <w:marBottom w:val="0"/>
      <w:divBdr>
        <w:top w:val="none" w:sz="0" w:space="0" w:color="auto"/>
        <w:left w:val="none" w:sz="0" w:space="0" w:color="auto"/>
        <w:bottom w:val="none" w:sz="0" w:space="0" w:color="auto"/>
        <w:right w:val="none" w:sz="0" w:space="0" w:color="auto"/>
      </w:divBdr>
      <w:divsChild>
        <w:div w:id="1203595531">
          <w:marLeft w:val="547"/>
          <w:marRight w:val="0"/>
          <w:marTop w:val="40"/>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37611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6450643">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8F4853-EFFE-45F8-A7F7-99CD20644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2734</Words>
  <Characters>15587</Characters>
  <Application>Microsoft Office Word</Application>
  <DocSecurity>0</DocSecurity>
  <PresentationFormat/>
  <Lines>129</Lines>
  <Paragraphs>36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18285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LC</cp:lastModifiedBy>
  <cp:revision>3</cp:revision>
  <dcterms:created xsi:type="dcterms:W3CDTF">2021-08-06T08:21:00Z</dcterms:created>
  <dcterms:modified xsi:type="dcterms:W3CDTF">2021-08-06T09:23:00Z</dcterms:modified>
</cp:coreProperties>
</file>