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 xml:space="preserve">that DCI </w:t>
            </w:r>
            <w:proofErr w:type="gramStart"/>
            <w:r w:rsidRPr="00313461">
              <w:rPr>
                <w:b/>
                <w:bCs/>
                <w:lang w:eastAsia="zh-CN"/>
              </w:rPr>
              <w:t>is able to</w:t>
            </w:r>
            <w:proofErr w:type="gramEnd"/>
            <w:r w:rsidRPr="00313461">
              <w:rPr>
                <w:b/>
                <w:bCs/>
                <w:lang w:eastAsia="zh-CN"/>
              </w:rPr>
              <w:t xml:space="preserve">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w:t>
            </w:r>
            <w:proofErr w:type="gramStart"/>
            <w:r>
              <w:rPr>
                <w:lang w:eastAsia="zh-CN"/>
              </w:rPr>
              <w:t>have, and</w:t>
            </w:r>
            <w:proofErr w:type="gramEnd"/>
            <w:r>
              <w:rPr>
                <w:lang w:eastAsia="zh-CN"/>
              </w:rPr>
              <w:t xml:space="preserve">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bl>
    <w:p w14:paraId="4DA907E5" w14:textId="77777777" w:rsidR="00241FFE" w:rsidRDefault="00241FFE">
      <w:pPr>
        <w:rPr>
          <w:b/>
          <w:bCs/>
        </w:rPr>
      </w:pPr>
    </w:p>
    <w:p w14:paraId="4DA907E6" w14:textId="77777777" w:rsidR="00241FFE" w:rsidRDefault="000661E6">
      <w:pPr>
        <w:pStyle w:val="Heading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w:t>
            </w:r>
            <w:proofErr w:type="gramStart"/>
            <w:r>
              <w:rPr>
                <w:lang w:eastAsia="zh-CN"/>
              </w:rPr>
              <w:t>TDD, if</w:t>
            </w:r>
            <w:proofErr w:type="gramEnd"/>
            <w:r>
              <w:rPr>
                <w:lang w:eastAsia="zh-CN"/>
              </w:rPr>
              <w:t xml:space="preserve">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bl>
    <w:p w14:paraId="4DA90816" w14:textId="77777777" w:rsidR="00241FFE" w:rsidRDefault="00241FFE"/>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lastRenderedPageBreak/>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lastRenderedPageBreak/>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 xml:space="preserve">FL proposal 2: For DMRS bundling for PUCCH repetitions, specify a time domain window during which a UE is expected to maintain power consistency and phase </w:t>
            </w:r>
            <w:r>
              <w:rPr>
                <w:b/>
                <w:bCs/>
              </w:rPr>
              <w:lastRenderedPageBreak/>
              <w:t>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bl>
    <w:p w14:paraId="4DA90857" w14:textId="77777777"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lastRenderedPageBreak/>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lastRenderedPageBreak/>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5C2D1F">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5C2D1F">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5C2D1F">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5C2D1F">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5C2D1F">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5C2D1F">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5C2D1F">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5C2D1F">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5C2D1F">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5C2D1F">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5C2D1F">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5C2D1F">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5C2D1F">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5C2D1F">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5C2D1F">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5C2D1F">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5C2D1F">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5C2D1F">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5C2D1F">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5C2D1F">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5C2D1F">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5C2D1F">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5C2D1F">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5C2D1F">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5C2D1F">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5C2D1F">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5C2D1F">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A98ED" w14:textId="77777777" w:rsidR="005C2D1F" w:rsidRDefault="005C2D1F">
      <w:pPr>
        <w:spacing w:after="0" w:line="240" w:lineRule="auto"/>
      </w:pPr>
      <w:r>
        <w:separator/>
      </w:r>
    </w:p>
  </w:endnote>
  <w:endnote w:type="continuationSeparator" w:id="0">
    <w:p w14:paraId="281A4708" w14:textId="77777777" w:rsidR="005C2D1F" w:rsidRDefault="005C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92631E" w:rsidRDefault="009263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92631E" w:rsidRDefault="009263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77777777" w:rsidR="0092631E" w:rsidRDefault="0092631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6E3F" w14:textId="77777777" w:rsidR="0092631E" w:rsidRDefault="0092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E908C" w14:textId="77777777" w:rsidR="005C2D1F" w:rsidRDefault="005C2D1F">
      <w:pPr>
        <w:spacing w:after="0" w:line="240" w:lineRule="auto"/>
      </w:pPr>
      <w:r>
        <w:separator/>
      </w:r>
    </w:p>
  </w:footnote>
  <w:footnote w:type="continuationSeparator" w:id="0">
    <w:p w14:paraId="7C760456" w14:textId="77777777" w:rsidR="005C2D1F" w:rsidRDefault="005C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1613" w14:textId="77777777" w:rsidR="0092631E" w:rsidRDefault="0092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D327A" w14:textId="77777777" w:rsidR="0092631E" w:rsidRDefault="0092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5E4C4-C6F9-403D-A6D2-2DA6F2C1E061}">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240</TotalTime>
  <Pages>12</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25</cp:revision>
  <cp:lastPrinted>2014-11-07T05:38:00Z</cp:lastPrinted>
  <dcterms:created xsi:type="dcterms:W3CDTF">2021-05-19T07:04:00Z</dcterms:created>
  <dcterms:modified xsi:type="dcterms:W3CDTF">2021-05-19T20:41:00Z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