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523580">
      <w:pPr>
        <w:pStyle w:val="EQ"/>
      </w:pPr>
      <w:bookmarkStart w:id="0" w:name="tableOfContents"/>
      <w:bookmarkStart w:id="1" w:name="page11"/>
      <w:bookmarkEnd w:id="0"/>
      <w:bookmarkEnd w:id="1"/>
      <w:r w:rsidRPr="00107018">
        <w:t>3GPP TSG-RAN WG1 Meeting #10</w:t>
      </w:r>
      <w:r w:rsidR="002C0A6F">
        <w:t>5</w:t>
      </w:r>
      <w:r w:rsidRPr="00107018">
        <w:t>-e</w:t>
      </w:r>
      <w:r w:rsidRPr="00107018">
        <w:tab/>
        <w:t>R1-</w:t>
      </w:r>
      <w:r w:rsidR="00D660A8" w:rsidRPr="00D660A8">
        <w:t>21</w:t>
      </w:r>
      <w:r w:rsidR="002C0A6F">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8D7F0E8"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95791">
        <w:rPr>
          <w:color w:val="FF0000"/>
          <w:szCs w:val="22"/>
          <w:lang w:val="en-US"/>
        </w:rPr>
        <w:t>7</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7"/>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7"/>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7"/>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等线" w:hint="eastAsia"/>
                <w:lang w:val="en-US" w:eastAsia="zh-CN"/>
              </w:rPr>
              <w:t>S</w:t>
            </w:r>
            <w:r>
              <w:rPr>
                <w:rFonts w:eastAsia="等线"/>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9BF516F" w14:textId="77777777" w:rsidR="00803AD4" w:rsidRDefault="00803AD4" w:rsidP="00FA1614">
            <w:pPr>
              <w:tabs>
                <w:tab w:val="left" w:pos="551"/>
              </w:tabs>
              <w:rPr>
                <w:rFonts w:eastAsia="等线"/>
                <w:lang w:eastAsia="zh-CN"/>
              </w:rPr>
            </w:pPr>
          </w:p>
        </w:tc>
        <w:tc>
          <w:tcPr>
            <w:tcW w:w="6780" w:type="dxa"/>
          </w:tcPr>
          <w:p w14:paraId="3BA414D9" w14:textId="277640C2" w:rsidR="00803AD4" w:rsidRDefault="00803AD4" w:rsidP="00FA1614">
            <w:pPr>
              <w:rPr>
                <w:rFonts w:eastAsia="等线"/>
                <w:lang w:val="en-US" w:eastAsia="zh-CN"/>
              </w:rPr>
            </w:pPr>
            <w:r>
              <w:rPr>
                <w:rFonts w:eastAsia="等线"/>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等线"/>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等线"/>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等线"/>
                <w:lang w:val="en-US" w:eastAsia="zh-CN"/>
              </w:rPr>
            </w:pPr>
            <w:r w:rsidRPr="001410AF">
              <w:rPr>
                <w:rFonts w:eastAsia="等线"/>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等线"/>
                <w:lang w:val="en-US" w:eastAsia="zh-CN"/>
              </w:rPr>
            </w:pPr>
            <w:r>
              <w:rPr>
                <w:rFonts w:eastAsia="等线"/>
                <w:lang w:val="en-US" w:eastAsia="zh-CN"/>
              </w:rPr>
              <w:t>Regarding the regarding</w:t>
            </w:r>
            <w:r w:rsidR="005173CE">
              <w:rPr>
                <w:rFonts w:eastAsia="等线"/>
                <w:lang w:val="en-US" w:eastAsia="zh-CN"/>
              </w:rPr>
              <w:t xml:space="preserve"> </w:t>
            </w:r>
            <w:r w:rsidR="005173CE" w:rsidRPr="005173CE">
              <w:rPr>
                <w:rFonts w:eastAsia="等线"/>
                <w:color w:val="FF0000"/>
                <w:lang w:val="en-US" w:eastAsia="zh-CN"/>
              </w:rPr>
              <w:t>red</w:t>
            </w:r>
            <w:r w:rsidRPr="005173CE">
              <w:rPr>
                <w:rFonts w:eastAsia="等线"/>
                <w:color w:val="FF0000"/>
                <w:lang w:val="en-US" w:eastAsia="zh-CN"/>
              </w:rPr>
              <w:t xml:space="preserve"> </w:t>
            </w:r>
            <w:r>
              <w:rPr>
                <w:rFonts w:eastAsia="等线"/>
                <w:lang w:val="en-US" w:eastAsia="zh-CN"/>
              </w:rPr>
              <w:t xml:space="preserve">text, this may not be needed </w:t>
            </w:r>
            <w:r w:rsidR="00AE0411">
              <w:rPr>
                <w:rFonts w:eastAsia="等线"/>
                <w:lang w:val="en-US" w:eastAsia="zh-CN"/>
              </w:rPr>
              <w:t>as</w:t>
            </w:r>
            <w:r>
              <w:rPr>
                <w:rFonts w:eastAsia="等线"/>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等线"/>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等线"/>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等线"/>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r w:rsidR="00C444E7" w:rsidRPr="00C444E7">
              <w:rPr>
                <w:rFonts w:eastAsia="Yu Mincho"/>
              </w:rPr>
              <w:lastRenderedPageBreak/>
              <w:t>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等线" w:hint="eastAsia"/>
                <w:lang w:val="en-US" w:eastAsia="zh-CN"/>
              </w:rPr>
              <w:t>Spread</w:t>
            </w:r>
            <w:r>
              <w:rPr>
                <w:rFonts w:eastAsia="等线"/>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等线"/>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 xml:space="preserve">To answer CMCC’s question, yes PRACH resource congestion might be a concern in some scenarios, but that is exactly the reason why majority of </w:t>
            </w:r>
            <w:r>
              <w:rPr>
                <w:rFonts w:eastAsia="等线"/>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s can be substantial and indication in Msg3 would be preferred. Indication in Msg1 would be beneficial for resource configuration of Msg2/3/4 for RedCap and non-RedCap U</w:t>
            </w:r>
            <w:r w:rsidR="00836D64">
              <w:rPr>
                <w:rFonts w:eastAsia="宋体"/>
                <w:lang w:eastAsia="zh-CN"/>
              </w:rPr>
              <w:t>e</w:t>
            </w:r>
            <w:r>
              <w:rPr>
                <w:rFonts w:eastAsia="宋体"/>
                <w:lang w:eastAsia="zh-CN"/>
              </w:rPr>
              <w:t>s, however if needed existing schemes to improve DL coverage for RedCap U</w:t>
            </w:r>
            <w:r w:rsidR="00836D64">
              <w:rPr>
                <w:rFonts w:eastAsia="宋体"/>
                <w:lang w:eastAsia="zh-CN"/>
              </w:rPr>
              <w:t>e</w:t>
            </w:r>
            <w:r>
              <w:rPr>
                <w:rFonts w:eastAsia="宋体"/>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lastRenderedPageBreak/>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lastRenderedPageBreak/>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r w:rsidR="00836D64">
              <w:rPr>
                <w:rFonts w:eastAsia="等线"/>
                <w:lang w:val="en-US" w:eastAsia="zh-CN"/>
              </w:rPr>
              <w:t>efore</w:t>
            </w:r>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lastRenderedPageBreak/>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Huawei, HiSi</w:t>
            </w:r>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Yu Mincho"/>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r w:rsidRPr="00FF0B8C">
              <w:rPr>
                <w:rFonts w:eastAsia="等线" w:hint="eastAsia"/>
                <w:lang w:val="en-US" w:eastAsia="zh-CN"/>
              </w:rPr>
              <w:t>Spread</w:t>
            </w:r>
            <w:r w:rsidRPr="00FF0B8C">
              <w:rPr>
                <w:rFonts w:eastAsia="等线"/>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PRACH resources/configurations may be shared between RedCap and non-RedCap UEs</w:t>
            </w:r>
          </w:p>
          <w:p w14:paraId="2FC026BB"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unclear,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a7"/>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a7"/>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lastRenderedPageBreak/>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Huawei, HiSi</w:t>
            </w:r>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a7"/>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lastRenderedPageBreak/>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CovEnh feature into account. We do not want see any discrepancy when CovEnh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r w:rsidRPr="00794B35">
              <w:rPr>
                <w:rFonts w:eastAsia="Yu Mincho"/>
              </w:rPr>
              <w:t>CovEnh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RedCap UE type is necessary for multiple purposes. However, </w:t>
            </w:r>
            <w:r w:rsidRPr="00CF0B40">
              <w:rPr>
                <w:rFonts w:eastAsia="Yu Mincho"/>
                <w:lang w:val="en-US" w:eastAsia="ja-JP"/>
              </w:rPr>
              <w:t>,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等线"/>
                <w:lang w:val="en-US" w:eastAsia="zh-CN"/>
              </w:rPr>
            </w:pPr>
            <w:r>
              <w:rPr>
                <w:rFonts w:eastAsia="等线"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等线"/>
                <w:lang w:val="en-US" w:eastAsia="zh-CN"/>
              </w:rPr>
            </w:pPr>
            <w:r>
              <w:rPr>
                <w:rFonts w:eastAsia="等线" w:hint="eastAsia"/>
                <w:lang w:val="en-US" w:eastAsia="zh-CN"/>
              </w:rPr>
              <w:t>Considering that early identification of CE-capable UE in R17 CovEnh</w:t>
            </w:r>
            <w:r w:rsidRPr="00FA1614">
              <w:rPr>
                <w:rFonts w:eastAsia="等线" w:hint="eastAsia"/>
                <w:lang w:val="en-US" w:eastAsia="zh-CN"/>
              </w:rPr>
              <w:t xml:space="preserve"> </w:t>
            </w:r>
            <w:r>
              <w:rPr>
                <w:rFonts w:eastAsia="等线" w:hint="eastAsia"/>
                <w:lang w:val="en-US" w:eastAsia="zh-CN"/>
              </w:rPr>
              <w:t xml:space="preserve">is still under discussion, there is no clear direction on cross-topic design. Thus, taking the progress of CovEnh into consideration is more like a </w:t>
            </w:r>
            <w:r>
              <w:rPr>
                <w:rFonts w:eastAsia="等线"/>
                <w:lang w:val="en-US" w:eastAsia="zh-CN"/>
              </w:rPr>
              <w:t>principle</w:t>
            </w:r>
            <w:r>
              <w:rPr>
                <w:rFonts w:eastAsia="等线"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等线"/>
                <w:lang w:eastAsia="zh-CN"/>
              </w:rPr>
            </w:pPr>
            <w:r>
              <w:rPr>
                <w:rFonts w:eastAsia="等线"/>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等线"/>
                <w:lang w:val="en-US" w:eastAsia="zh-CN"/>
              </w:rPr>
            </w:pPr>
            <w:r>
              <w:rPr>
                <w:rFonts w:eastAsia="等线"/>
                <w:lang w:val="en-US" w:eastAsia="zh-CN"/>
              </w:rPr>
              <w:t xml:space="preserve">We are not sure whether the early indication of the CovEnh feature is really needed. </w:t>
            </w:r>
          </w:p>
          <w:p w14:paraId="2321362F" w14:textId="1EF43E44" w:rsidR="00EB606D" w:rsidRDefault="00EB606D" w:rsidP="00FA1614">
            <w:pPr>
              <w:rPr>
                <w:rFonts w:eastAsia="等线"/>
                <w:lang w:val="en-US" w:eastAsia="zh-CN"/>
              </w:rPr>
            </w:pPr>
            <w:r>
              <w:rPr>
                <w:rFonts w:eastAsia="等线"/>
                <w:lang w:val="en-US" w:eastAsia="zh-CN"/>
              </w:rPr>
              <w:t xml:space="preserve">In current CovEnh, </w:t>
            </w:r>
            <w:r w:rsidR="00C06985">
              <w:rPr>
                <w:rFonts w:eastAsia="等线"/>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等线"/>
                <w:lang w:val="en-US" w:eastAsia="zh-CN"/>
              </w:rPr>
              <w:t>h features and</w:t>
            </w:r>
            <w:r w:rsidR="00C06985">
              <w:rPr>
                <w:rFonts w:eastAsia="等线"/>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等线"/>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等线"/>
                <w:lang w:val="en-US" w:eastAsia="zh-CN"/>
              </w:rPr>
            </w:pPr>
          </w:p>
          <w:p w14:paraId="7703C692" w14:textId="211A3AA9" w:rsidR="00C06985" w:rsidRDefault="00C06985" w:rsidP="00FA1614">
            <w:pPr>
              <w:rPr>
                <w:rFonts w:eastAsia="等线"/>
                <w:lang w:val="en-US" w:eastAsia="zh-CN"/>
              </w:rPr>
            </w:pPr>
            <w:r>
              <w:rPr>
                <w:rFonts w:eastAsia="等线"/>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等线"/>
                <w:lang w:eastAsia="zh-CN"/>
              </w:rPr>
            </w:pPr>
            <w:r>
              <w:rPr>
                <w:rFonts w:eastAsia="等线"/>
                <w:lang w:eastAsia="zh-CN"/>
              </w:rPr>
              <w:t>ZTE, Sanechips</w:t>
            </w:r>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等线"/>
                <w:lang w:val="en-US" w:eastAsia="zh-CN"/>
              </w:rPr>
            </w:pPr>
            <w:r>
              <w:rPr>
                <w:rFonts w:eastAsia="等线"/>
                <w:lang w:val="en-US" w:eastAsia="zh-CN"/>
              </w:rPr>
              <w:t>Ongoing discussion of early identification of CE-capable UE in CE WI would have impact on RedCap UEs. Whether/</w:t>
            </w:r>
            <w:r>
              <w:rPr>
                <w:rFonts w:eastAsia="宋体"/>
                <w:lang w:val="en-US" w:eastAsia="zh-CN"/>
              </w:rPr>
              <w:t xml:space="preserve">How to early identify Redcap UEs with </w:t>
            </w:r>
            <w:r>
              <w:rPr>
                <w:rFonts w:eastAsia="宋体"/>
                <w:lang w:val="en-US" w:eastAsia="zh-CN"/>
              </w:rPr>
              <w:lastRenderedPageBreak/>
              <w:t xml:space="preserve">CovEnh feature and RedCap UEs without CovEnh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等线"/>
                <w:lang w:eastAsia="zh-CN"/>
              </w:rPr>
            </w:pPr>
            <w:r>
              <w:rPr>
                <w:rFonts w:eastAsia="等线" w:hint="eastAsia"/>
                <w:lang w:eastAsia="zh-CN"/>
              </w:rPr>
              <w:lastRenderedPageBreak/>
              <w:t>CMC</w:t>
            </w:r>
            <w:r>
              <w:rPr>
                <w:rFonts w:eastAsia="等线"/>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等线"/>
                <w:lang w:val="en-US" w:eastAsia="zh-CN"/>
              </w:rPr>
            </w:pPr>
            <w:r>
              <w:rPr>
                <w:rFonts w:eastAsia="等线"/>
                <w:lang w:val="en-US" w:eastAsia="zh-CN"/>
              </w:rPr>
              <w:t xml:space="preserve">Since the coverage target of RedCap is comparable with eMBB, CovEnh feature should also be available to RedCap devices as stated in the WID. To identify RedCap UEs </w:t>
            </w:r>
            <w:r w:rsidRPr="006D4E46">
              <w:rPr>
                <w:rFonts w:eastAsia="Yu Mincho"/>
                <w:szCs w:val="21"/>
                <w:lang w:val="en-US"/>
              </w:rPr>
              <w:t>supporting CovEnh</w:t>
            </w:r>
            <w:r>
              <w:rPr>
                <w:rFonts w:eastAsia="Yu Mincho"/>
                <w:szCs w:val="21"/>
                <w:lang w:val="en-US"/>
              </w:rPr>
              <w:t xml:space="preserve"> features and not support </w:t>
            </w:r>
            <w:r w:rsidRPr="006D4E46">
              <w:rPr>
                <w:rFonts w:eastAsia="Yu Mincho"/>
                <w:szCs w:val="21"/>
                <w:lang w:val="en-US"/>
              </w:rPr>
              <w:t>CovEnh</w:t>
            </w:r>
            <w:r>
              <w:rPr>
                <w:rFonts w:eastAsia="Yu Mincho"/>
                <w:szCs w:val="21"/>
                <w:lang w:val="en-US"/>
              </w:rPr>
              <w:t xml:space="preserve"> features, further partition of PRACH resources among the dedicated RACH resource of RedCap UE can be introduced. However, we agree with Ericsson that this can be treated together with </w:t>
            </w:r>
            <w:r>
              <w:rPr>
                <w:rFonts w:eastAsia="Yu Mincho"/>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等线"/>
                <w:lang w:eastAsia="zh-CN"/>
              </w:rPr>
            </w:pPr>
            <w:r w:rsidRPr="0041192A">
              <w:rPr>
                <w:rFonts w:eastAsia="Yu Mincho" w:hint="eastAsia"/>
                <w:lang w:val="en-US" w:eastAsia="ja-JP"/>
              </w:rPr>
              <w:t>Spreadtrum</w:t>
            </w:r>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等线"/>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CovEnh</w:t>
            </w:r>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846EFFB" w14:textId="77777777" w:rsidR="00AF5DF2" w:rsidRDefault="00AF5DF2" w:rsidP="00D70521">
            <w:pPr>
              <w:rPr>
                <w:rFonts w:eastAsia="Yu Mincho"/>
                <w:lang w:val="en-US" w:eastAsia="ja-JP"/>
              </w:rPr>
            </w:pPr>
          </w:p>
        </w:tc>
        <w:tc>
          <w:tcPr>
            <w:tcW w:w="6780" w:type="dxa"/>
          </w:tcPr>
          <w:p w14:paraId="14714861" w14:textId="0D03624C" w:rsidR="00AF5DF2" w:rsidRPr="00AF5DF2" w:rsidRDefault="00AF5DF2" w:rsidP="00D70521">
            <w:pPr>
              <w:rPr>
                <w:rFonts w:eastAsia="等线"/>
                <w:lang w:val="en-US" w:eastAsia="zh-CN"/>
              </w:rPr>
            </w:pPr>
            <w:r>
              <w:rPr>
                <w:rFonts w:eastAsia="等线" w:hint="eastAsia"/>
                <w:lang w:val="en-US" w:eastAsia="zh-CN"/>
              </w:rPr>
              <w:t>F</w:t>
            </w:r>
            <w:r>
              <w:rPr>
                <w:rFonts w:eastAsia="等线"/>
                <w:lang w:val="en-US" w:eastAsia="zh-CN"/>
              </w:rPr>
              <w:t xml:space="preserve">or a RedCap UE, it may experience bad coverage as normal UE. In this case, CovEnh feature should also be available to RedCap UE also. </w:t>
            </w:r>
            <w:r w:rsidR="00D72C0A">
              <w:rPr>
                <w:rFonts w:eastAsia="等线"/>
                <w:lang w:val="en-US" w:eastAsia="zh-CN"/>
              </w:rPr>
              <w:t>H</w:t>
            </w:r>
            <w:r>
              <w:rPr>
                <w:rFonts w:eastAsia="等线"/>
                <w:lang w:val="en-US" w:eastAsia="zh-CN"/>
              </w:rPr>
              <w:t>ow to early</w:t>
            </w:r>
            <w:r w:rsidR="00D72C0A">
              <w:rPr>
                <w:rFonts w:eastAsia="等线"/>
                <w:lang w:val="en-US" w:eastAsia="zh-CN"/>
              </w:rPr>
              <w:t xml:space="preserve"> indicate both </w:t>
            </w:r>
            <w:r>
              <w:rPr>
                <w:rFonts w:eastAsia="等线"/>
                <w:lang w:val="en-US" w:eastAsia="zh-CN"/>
              </w:rPr>
              <w:t xml:space="preserve">CovEnh feature </w:t>
            </w:r>
            <w:r w:rsidR="00D72C0A">
              <w:rPr>
                <w:rFonts w:eastAsia="等线"/>
                <w:lang w:val="en-US" w:eastAsia="zh-CN"/>
              </w:rPr>
              <w:t xml:space="preserve">and </w:t>
            </w:r>
            <w:r>
              <w:rPr>
                <w:rFonts w:eastAsia="等线"/>
                <w:lang w:val="en-US" w:eastAsia="zh-CN"/>
              </w:rPr>
              <w:t>RedCap</w:t>
            </w:r>
            <w:r w:rsidR="00D72C0A">
              <w:rPr>
                <w:rFonts w:eastAsia="等线"/>
                <w:lang w:val="en-US" w:eastAsia="zh-CN"/>
              </w:rPr>
              <w:t xml:space="preserve"> UE can be discussed after the discussion on the early indication is finished in both RedCap and CE WI. Further PRACH partition seems a </w:t>
            </w:r>
            <w:r w:rsidR="00D72C0A" w:rsidRPr="00D72C0A">
              <w:rPr>
                <w:rFonts w:eastAsia="等线"/>
                <w:lang w:val="en-US" w:eastAsia="zh-CN"/>
              </w:rPr>
              <w:t>straightforward</w:t>
            </w:r>
            <w:r w:rsidR="00D72C0A">
              <w:rPr>
                <w:rFonts w:eastAsia="等线"/>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Yu Mincho"/>
                <w:lang w:val="en-US" w:eastAsia="ja-JP"/>
              </w:rPr>
            </w:pPr>
            <w:r>
              <w:rPr>
                <w:rFonts w:eastAsia="Yu Mincho"/>
                <w:lang w:val="en-US" w:eastAsia="ja-JP"/>
              </w:rPr>
              <w:t>Ericsson</w:t>
            </w:r>
          </w:p>
        </w:tc>
        <w:tc>
          <w:tcPr>
            <w:tcW w:w="1372" w:type="dxa"/>
          </w:tcPr>
          <w:p w14:paraId="5FA91899" w14:textId="77777777" w:rsidR="007A0724" w:rsidRDefault="007A0724" w:rsidP="004140A6">
            <w:pPr>
              <w:rPr>
                <w:rFonts w:eastAsia="Yu Mincho"/>
                <w:lang w:val="en-US" w:eastAsia="ja-JP"/>
              </w:rPr>
            </w:pPr>
          </w:p>
        </w:tc>
        <w:tc>
          <w:tcPr>
            <w:tcW w:w="6780" w:type="dxa"/>
          </w:tcPr>
          <w:p w14:paraId="75218AA8" w14:textId="77777777" w:rsidR="007A0724" w:rsidRDefault="007A0724" w:rsidP="004140A6">
            <w:pPr>
              <w:rPr>
                <w:rFonts w:eastAsia="Yu Mincho"/>
                <w:lang w:val="en-US" w:eastAsia="ja-JP"/>
              </w:rPr>
            </w:pPr>
            <w:r>
              <w:rPr>
                <w:rFonts w:eastAsia="Yu Mincho"/>
                <w:lang w:val="en-US" w:eastAsia="ja-JP"/>
              </w:rPr>
              <w:t xml:space="preserve">To reduce specification efforts in the RedCap WI, it is beneficial to have a common/similar design for the Msg1 indication of a RedCap UE and the Msg1 indication of other Rel-15/16/17 features. This approach will also make it easy for the gNB to support different combinations of features (e.g., RedCap and CovEnh) that require Msg1 indication. The table below gives a preliminary view of which other features RedCap may be compatible with (c.f. </w:t>
            </w:r>
            <w:hyperlink r:id="rId14" w:history="1">
              <w:r w:rsidRPr="008046F1">
                <w:rPr>
                  <w:rStyle w:val="af7"/>
                  <w:rFonts w:eastAsia="Yu Mincho"/>
                  <w:lang w:val="en-US" w:eastAsia="ja-JP"/>
                </w:rPr>
                <w:t>R2-2104933</w:t>
              </w:r>
            </w:hyperlink>
            <w:r>
              <w:rPr>
                <w:rFonts w:eastAsia="Yu Mincho"/>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E61E8B" w:rsidP="004140A6">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4140A6">
            <w:pPr>
              <w:rPr>
                <w:rFonts w:eastAsia="Yu Mincho"/>
                <w:lang w:val="en-US" w:eastAsia="ja-JP"/>
              </w:rPr>
            </w:pPr>
            <w:r>
              <w:rPr>
                <w:rFonts w:eastAsia="Yu Mincho"/>
                <w:lang w:val="en-US" w:eastAsia="ja-JP"/>
              </w:rPr>
              <w:t>Furthermore, the following agreement regarding Msg1 indication has been made in the CovEnh WI. This agreement may also be considered when proposing solutions for Msg1 indication in the RedCap WI during the next RAN1 meeting.</w:t>
            </w:r>
          </w:p>
          <w:tbl>
            <w:tblPr>
              <w:tblStyle w:val="af6"/>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af4"/>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af4"/>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af4"/>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af4"/>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4140A6">
                  <w:pPr>
                    <w:pStyle w:val="af4"/>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FFS whether or not to additionally support one (&amp; only one) more option:</w:t>
                  </w:r>
                </w:p>
                <w:p w14:paraId="4B0FCC29" w14:textId="77777777" w:rsidR="007A0724" w:rsidRPr="00F365E2" w:rsidRDefault="007A0724" w:rsidP="004140A6">
                  <w:pPr>
                    <w:pStyle w:val="af4"/>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lastRenderedPageBreak/>
                    <w:t>E.g., option 2: Use separate RO configured by a separate PRACH configuration index from legacy UEs</w:t>
                  </w:r>
                </w:p>
                <w:p w14:paraId="38180C46" w14:textId="77777777" w:rsidR="007A0724" w:rsidRPr="00F365E2" w:rsidRDefault="007A0724" w:rsidP="004140A6">
                  <w:pPr>
                    <w:pStyle w:val="af4"/>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af4"/>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4140A6">
                  <w:pPr>
                    <w:pStyle w:val="af4"/>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Yu Mincho"/>
                      <w:lang w:eastAsia="ja-JP"/>
                    </w:rPr>
                  </w:pPr>
                </w:p>
              </w:tc>
            </w:tr>
          </w:tbl>
          <w:p w14:paraId="51FE541C" w14:textId="77777777" w:rsidR="007A0724" w:rsidRDefault="007A0724" w:rsidP="004140A6">
            <w:pPr>
              <w:rPr>
                <w:rFonts w:eastAsia="Yu Mincho"/>
                <w:lang w:val="en-US" w:eastAsia="ja-JP"/>
              </w:rPr>
            </w:pPr>
          </w:p>
        </w:tc>
      </w:tr>
      <w:tr w:rsidR="007D0F9C" w14:paraId="015EE4F0" w14:textId="77777777" w:rsidTr="007A0724">
        <w:tc>
          <w:tcPr>
            <w:tcW w:w="1479" w:type="dxa"/>
          </w:tcPr>
          <w:p w14:paraId="1AE77B8B" w14:textId="34EF5D65" w:rsidR="007D0F9C" w:rsidRDefault="007D0F9C" w:rsidP="004140A6">
            <w:pPr>
              <w:rPr>
                <w:rFonts w:eastAsia="Yu Mincho"/>
                <w:lang w:val="en-US" w:eastAsia="ja-JP"/>
              </w:rPr>
            </w:pPr>
            <w:r>
              <w:rPr>
                <w:rFonts w:eastAsia="Yu Mincho"/>
                <w:lang w:val="en-US" w:eastAsia="ja-JP"/>
              </w:rPr>
              <w:lastRenderedPageBreak/>
              <w:t>NordicSemi</w:t>
            </w:r>
          </w:p>
        </w:tc>
        <w:tc>
          <w:tcPr>
            <w:tcW w:w="1372" w:type="dxa"/>
          </w:tcPr>
          <w:p w14:paraId="3D7B44FC" w14:textId="77777777" w:rsidR="007D0F9C" w:rsidRDefault="007D0F9C" w:rsidP="004140A6">
            <w:pPr>
              <w:rPr>
                <w:rFonts w:eastAsia="Yu Mincho"/>
                <w:lang w:val="en-US" w:eastAsia="ja-JP"/>
              </w:rPr>
            </w:pPr>
          </w:p>
        </w:tc>
        <w:tc>
          <w:tcPr>
            <w:tcW w:w="6780" w:type="dxa"/>
          </w:tcPr>
          <w:p w14:paraId="25CA6F52" w14:textId="375E151D" w:rsidR="007D0F9C" w:rsidRDefault="00D50BC4" w:rsidP="004140A6">
            <w:pPr>
              <w:rPr>
                <w:rFonts w:eastAsia="Yu Mincho"/>
                <w:lang w:val="en-US" w:eastAsia="ja-JP"/>
              </w:rPr>
            </w:pPr>
            <w:r>
              <w:rPr>
                <w:rFonts w:eastAsia="Yu Mincho"/>
                <w:lang w:val="en-US" w:eastAsia="ja-JP"/>
              </w:rPr>
              <w:t xml:space="preserve">Why? …. because REDCAP and CovEnh features shall work </w:t>
            </w:r>
            <w:r w:rsidR="00403CFF">
              <w:rPr>
                <w:rFonts w:eastAsia="Yu Mincho"/>
                <w:lang w:val="en-US" w:eastAsia="ja-JP"/>
              </w:rPr>
              <w:t>together according to WID</w:t>
            </w:r>
            <w:r>
              <w:rPr>
                <w:rFonts w:eastAsia="Yu Mincho"/>
                <w:lang w:val="en-US" w:eastAsia="ja-JP"/>
              </w:rPr>
              <w:t>.</w:t>
            </w:r>
          </w:p>
          <w:p w14:paraId="3D1247F2" w14:textId="093C7A10" w:rsidR="00D50BC4" w:rsidRDefault="00246E1D" w:rsidP="00701778">
            <w:pPr>
              <w:rPr>
                <w:rFonts w:eastAsia="Yu Mincho"/>
                <w:lang w:val="en-US" w:eastAsia="ja-JP"/>
              </w:rPr>
            </w:pPr>
            <w:r>
              <w:rPr>
                <w:rFonts w:eastAsia="Yu Mincho"/>
                <w:lang w:val="en-US" w:eastAsia="ja-JP"/>
              </w:rPr>
              <w:t xml:space="preserve">How? </w:t>
            </w:r>
            <w:r w:rsidR="00701778">
              <w:rPr>
                <w:rFonts w:eastAsia="Yu Mincho"/>
                <w:lang w:val="en-US" w:eastAsia="ja-JP"/>
              </w:rPr>
              <w:t xml:space="preserve">….  </w:t>
            </w:r>
            <w:r w:rsidR="00437F9A">
              <w:rPr>
                <w:rFonts w:eastAsia="Yu Mincho"/>
                <w:lang w:val="en-US" w:eastAsia="ja-JP"/>
              </w:rPr>
              <w:t>by taken into account Agreements from other A</w:t>
            </w:r>
            <w:r w:rsidR="00862D6A">
              <w:rPr>
                <w:rFonts w:eastAsia="Yu Mincho"/>
                <w:lang w:val="en-US" w:eastAsia="ja-JP"/>
              </w:rPr>
              <w:t>Is in our decisions. As pointed out by Ericsson.</w:t>
            </w:r>
            <w:r w:rsidR="0046474C">
              <w:rPr>
                <w:rFonts w:eastAsia="Yu Mincho"/>
                <w:lang w:val="en-US" w:eastAsia="ja-JP"/>
              </w:rPr>
              <w:t xml:space="preserve"> </w:t>
            </w:r>
            <w:r w:rsidR="00105CC3">
              <w:rPr>
                <w:rFonts w:eastAsia="Yu Mincho"/>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Yu Mincho"/>
                <w:lang w:val="en-US" w:eastAsia="ja-JP"/>
              </w:rPr>
            </w:pPr>
            <w:r>
              <w:rPr>
                <w:rFonts w:eastAsia="Yu Mincho"/>
                <w:lang w:val="en-US" w:eastAsia="ja-JP"/>
              </w:rPr>
              <w:t>Samsung</w:t>
            </w:r>
          </w:p>
        </w:tc>
        <w:tc>
          <w:tcPr>
            <w:tcW w:w="1372" w:type="dxa"/>
          </w:tcPr>
          <w:p w14:paraId="10C026DD" w14:textId="77777777" w:rsidR="004140A6" w:rsidRDefault="004140A6" w:rsidP="004140A6">
            <w:pPr>
              <w:rPr>
                <w:rFonts w:eastAsia="Yu Mincho"/>
                <w:lang w:val="en-US" w:eastAsia="ja-JP"/>
              </w:rPr>
            </w:pPr>
          </w:p>
        </w:tc>
        <w:tc>
          <w:tcPr>
            <w:tcW w:w="6780" w:type="dxa"/>
          </w:tcPr>
          <w:p w14:paraId="369FA89A" w14:textId="58B43A55" w:rsidR="004140A6" w:rsidRDefault="004140A6" w:rsidP="004140A6">
            <w:pPr>
              <w:rPr>
                <w:rFonts w:eastAsia="Yu Mincho"/>
                <w:lang w:val="en-US" w:eastAsia="ja-JP"/>
              </w:rPr>
            </w:pPr>
            <w:r>
              <w:rPr>
                <w:rFonts w:eastAsia="Yu Mincho"/>
                <w:lang w:val="en-US" w:eastAsia="ja-JP"/>
              </w:rPr>
              <w:t>CovEnh features will be specified in the corresponding WI, and would be available for RedCap and non-RedCap UEs. Whether a CovEnh feature would be mandatory/optional/not supported by a RedCap UE can be discussed at the end of the WI.</w:t>
            </w:r>
          </w:p>
        </w:tc>
      </w:tr>
      <w:tr w:rsidR="00863ABF" w14:paraId="6506D6AF" w14:textId="77777777" w:rsidTr="007A0724">
        <w:tc>
          <w:tcPr>
            <w:tcW w:w="1479" w:type="dxa"/>
          </w:tcPr>
          <w:p w14:paraId="5F00B139" w14:textId="6821D413" w:rsidR="00863ABF" w:rsidRDefault="00863ABF" w:rsidP="00863ABF">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89BCDB8" w14:textId="77777777" w:rsidR="00863ABF" w:rsidRDefault="00863ABF" w:rsidP="00863ABF">
            <w:pPr>
              <w:rPr>
                <w:rFonts w:eastAsia="Yu Mincho"/>
                <w:lang w:val="en-US" w:eastAsia="ja-JP"/>
              </w:rPr>
            </w:pPr>
          </w:p>
        </w:tc>
        <w:tc>
          <w:tcPr>
            <w:tcW w:w="6780" w:type="dxa"/>
          </w:tcPr>
          <w:p w14:paraId="4C2FE8E7" w14:textId="74D1CDBE" w:rsidR="00863ABF" w:rsidRDefault="00863ABF" w:rsidP="00863ABF">
            <w:pPr>
              <w:rPr>
                <w:rFonts w:eastAsia="Yu Mincho"/>
                <w:lang w:val="en-US" w:eastAsia="ja-JP"/>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so many companies into account and further discuss in the upcoming RAN1 meetings.</w:t>
            </w:r>
          </w:p>
        </w:tc>
      </w:tr>
      <w:tr w:rsidR="00863ABF" w14:paraId="1AFC980C" w14:textId="77777777" w:rsidTr="00863ABF">
        <w:tc>
          <w:tcPr>
            <w:tcW w:w="1479" w:type="dxa"/>
            <w:shd w:val="clear" w:color="auto" w:fill="808080" w:themeFill="background1" w:themeFillShade="80"/>
          </w:tcPr>
          <w:p w14:paraId="17F5A649"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45F8F990" w14:textId="77777777" w:rsidR="00863ABF" w:rsidRDefault="00863ABF" w:rsidP="00863ABF">
            <w:pPr>
              <w:rPr>
                <w:rFonts w:eastAsia="Yu Mincho"/>
                <w:lang w:val="en-US" w:eastAsia="ja-JP"/>
              </w:rPr>
            </w:pPr>
          </w:p>
        </w:tc>
        <w:tc>
          <w:tcPr>
            <w:tcW w:w="6780" w:type="dxa"/>
            <w:shd w:val="clear" w:color="auto" w:fill="808080" w:themeFill="background1" w:themeFillShade="80"/>
          </w:tcPr>
          <w:p w14:paraId="7B8AE83E" w14:textId="77777777" w:rsidR="00863ABF" w:rsidRDefault="00863ABF" w:rsidP="00863ABF">
            <w:pPr>
              <w:rPr>
                <w:rFonts w:eastAsia="Yu Mincho"/>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lastRenderedPageBreak/>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lastRenderedPageBreak/>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Similar to legacy NE U</w:t>
            </w:r>
            <w:r w:rsidR="00815D47">
              <w:rPr>
                <w:rFonts w:eastAsia="宋体"/>
                <w:bCs/>
                <w:lang w:eastAsia="zh-CN"/>
              </w:rPr>
              <w:t>e</w:t>
            </w:r>
            <w:r>
              <w:rPr>
                <w:rFonts w:eastAsia="宋体"/>
                <w:bCs/>
                <w:lang w:eastAsia="zh-CN"/>
              </w:rPr>
              <w:t xml:space="preserve">s, besides access </w:t>
            </w:r>
            <w:r>
              <w:rPr>
                <w:rFonts w:eastAsia="宋体"/>
                <w:bCs/>
                <w:lang w:eastAsia="zh-CN"/>
              </w:rPr>
              <w:lastRenderedPageBreak/>
              <w:t>control information carried in SIB, earlier indication of access control for RedCap U</w:t>
            </w:r>
            <w:r w:rsidR="00815D47">
              <w:rPr>
                <w:rFonts w:eastAsia="宋体"/>
                <w:bCs/>
                <w:lang w:eastAsia="zh-CN"/>
              </w:rPr>
              <w:t>e</w:t>
            </w:r>
            <w:r>
              <w:rPr>
                <w:rFonts w:eastAsia="宋体"/>
                <w:bCs/>
                <w:lang w:eastAsia="zh-CN"/>
              </w:rPr>
              <w:t>s is beneficial for power saving of RedCap U</w:t>
            </w:r>
            <w:r w:rsidR="00815D47">
              <w:rPr>
                <w:rFonts w:eastAsia="宋体"/>
                <w:bCs/>
                <w:lang w:eastAsia="zh-CN"/>
              </w:rPr>
              <w:t>e</w:t>
            </w:r>
            <w:r>
              <w:rPr>
                <w:rFonts w:eastAsia="宋体"/>
                <w:bCs/>
                <w:lang w:eastAsia="zh-CN"/>
              </w:rPr>
              <w:t>s.</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lastRenderedPageBreak/>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lastRenderedPageBreak/>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t>Z</w:t>
            </w:r>
            <w:r>
              <w:rPr>
                <w:rFonts w:eastAsia="等线"/>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等线"/>
                <w:lang w:val="en-US" w:eastAsia="zh-CN"/>
              </w:rPr>
            </w:pPr>
            <w:r>
              <w:rPr>
                <w:rFonts w:eastAsia="等线"/>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等线"/>
                <w:bCs/>
                <w:lang w:eastAsia="zh-CN"/>
              </w:rPr>
            </w:pPr>
            <w:r>
              <w:rPr>
                <w:rFonts w:eastAsia="等线"/>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等线"/>
                <w:bCs/>
                <w:lang w:eastAsia="zh-CN"/>
              </w:rPr>
              <w:t>Agree with ZTE.</w:t>
            </w:r>
          </w:p>
        </w:tc>
      </w:tr>
      <w:tr w:rsidR="00863ABF" w14:paraId="6ED0B9CD" w14:textId="77777777" w:rsidTr="006B43A5">
        <w:tc>
          <w:tcPr>
            <w:tcW w:w="1479" w:type="dxa"/>
          </w:tcPr>
          <w:p w14:paraId="7426CF84" w14:textId="23A1AC5A" w:rsidR="00863ABF" w:rsidRDefault="00863ABF" w:rsidP="00863ABF">
            <w:pPr>
              <w:rPr>
                <w:rFonts w:eastAsia="等线"/>
                <w:lang w:val="en-US" w:eastAsia="zh-CN"/>
              </w:rPr>
            </w:pPr>
            <w:r>
              <w:rPr>
                <w:rFonts w:eastAsia="Yu Mincho" w:hint="eastAsia"/>
                <w:lang w:val="en-US" w:eastAsia="ja-JP"/>
              </w:rPr>
              <w:t>F</w:t>
            </w:r>
            <w:r>
              <w:rPr>
                <w:rFonts w:eastAsia="Yu Mincho"/>
                <w:lang w:val="en-US" w:eastAsia="ja-JP"/>
              </w:rPr>
              <w:t>L7</w:t>
            </w:r>
          </w:p>
        </w:tc>
        <w:tc>
          <w:tcPr>
            <w:tcW w:w="1372" w:type="dxa"/>
          </w:tcPr>
          <w:p w14:paraId="0FF3F11E" w14:textId="77777777" w:rsidR="00863ABF" w:rsidRDefault="00863ABF" w:rsidP="00863ABF">
            <w:pPr>
              <w:tabs>
                <w:tab w:val="left" w:pos="551"/>
              </w:tabs>
              <w:rPr>
                <w:rFonts w:eastAsia="Yu Mincho"/>
                <w:lang w:eastAsia="ja-JP"/>
              </w:rPr>
            </w:pPr>
          </w:p>
        </w:tc>
        <w:tc>
          <w:tcPr>
            <w:tcW w:w="6780" w:type="dxa"/>
          </w:tcPr>
          <w:p w14:paraId="1C75D09C" w14:textId="0C5DB3F8" w:rsidR="00863ABF" w:rsidRDefault="00863ABF" w:rsidP="00863ABF">
            <w:pPr>
              <w:spacing w:after="0"/>
              <w:jc w:val="both"/>
              <w:rPr>
                <w:rFonts w:eastAsia="等线"/>
                <w:bCs/>
                <w:lang w:eastAsia="zh-CN"/>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companies into account and further discuss in the upcoming RAN1 meetings.</w:t>
            </w:r>
          </w:p>
        </w:tc>
      </w:tr>
      <w:tr w:rsidR="00863ABF" w14:paraId="5E70A219" w14:textId="77777777" w:rsidTr="00863ABF">
        <w:tc>
          <w:tcPr>
            <w:tcW w:w="1479" w:type="dxa"/>
            <w:shd w:val="clear" w:color="auto" w:fill="808080" w:themeFill="background1" w:themeFillShade="80"/>
          </w:tcPr>
          <w:p w14:paraId="4624CD5A"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0CE6D3E2" w14:textId="77777777" w:rsidR="00863ABF" w:rsidRDefault="00863ABF" w:rsidP="00863ABF">
            <w:pPr>
              <w:tabs>
                <w:tab w:val="left" w:pos="551"/>
              </w:tabs>
              <w:rPr>
                <w:rFonts w:eastAsia="Yu Mincho"/>
                <w:lang w:eastAsia="ja-JP"/>
              </w:rPr>
            </w:pPr>
          </w:p>
        </w:tc>
        <w:tc>
          <w:tcPr>
            <w:tcW w:w="6780" w:type="dxa"/>
            <w:shd w:val="clear" w:color="auto" w:fill="808080" w:themeFill="background1" w:themeFillShade="80"/>
          </w:tcPr>
          <w:p w14:paraId="0E5B44F2" w14:textId="77777777" w:rsidR="00863ABF" w:rsidRDefault="00863ABF" w:rsidP="00863ABF">
            <w:pPr>
              <w:spacing w:after="0"/>
              <w:jc w:val="both"/>
              <w:rPr>
                <w:rFonts w:eastAsia="Yu Mincho"/>
                <w:lang w:val="en-US"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lastRenderedPageBreak/>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r w:rsidR="007F5355">
              <w:rPr>
                <w:rFonts w:eastAsia="宋体"/>
                <w:bCs/>
                <w:lang w:val="en-US" w:eastAsia="ja-JP"/>
              </w:rPr>
              <w:t>ignaling</w:t>
            </w:r>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r w:rsidR="007F5355">
              <w:rPr>
                <w:rFonts w:eastAsia="宋体"/>
                <w:bCs/>
                <w:lang w:val="en-US" w:eastAsia="ja-JP"/>
              </w:rPr>
              <w:t>ignaling</w:t>
            </w:r>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lastRenderedPageBreak/>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lastRenderedPageBreak/>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lastRenderedPageBreak/>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t>ZTE,</w:t>
            </w:r>
            <w:r>
              <w:rPr>
                <w:rFonts w:eastAsia="等线"/>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等线"/>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r w:rsidR="00C74D13" w:rsidRPr="00931107">
              <w:rPr>
                <w:rFonts w:eastAsia="Yu Mincho"/>
                <w:bCs/>
                <w:szCs w:val="21"/>
                <w:lang w:val="en-US"/>
              </w:rPr>
              <w:t>urrent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00815E31" w:rsidRPr="00931107">
              <w:rPr>
                <w:rFonts w:eastAsia="Yu Mincho"/>
                <w:bCs/>
                <w:sz w:val="20"/>
                <w:szCs w:val="21"/>
                <w:lang w:val="en-US"/>
              </w:rPr>
              <w:t>urrent</w:t>
            </w:r>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6713F8" w:rsidRDefault="00556EC6" w:rsidP="00556EC6">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3442D9D1" w14:textId="5D726F3C" w:rsidR="00556EC6" w:rsidRPr="00DC7F02" w:rsidRDefault="00DC7F02" w:rsidP="00C00109">
            <w:pPr>
              <w:tabs>
                <w:tab w:val="left" w:pos="551"/>
              </w:tabs>
              <w:rPr>
                <w:rFonts w:eastAsia="等线"/>
                <w:lang w:eastAsia="zh-CN"/>
              </w:rPr>
            </w:pPr>
            <w:r>
              <w:rPr>
                <w:rFonts w:eastAsia="等线"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等线"/>
                <w:lang w:val="en-US" w:eastAsia="zh-CN"/>
              </w:rPr>
            </w:pPr>
            <w:r>
              <w:rPr>
                <w:rFonts w:eastAsia="等线"/>
                <w:lang w:val="en-US" w:eastAsia="zh-CN"/>
              </w:rPr>
              <w:t>Qualcomm</w:t>
            </w:r>
          </w:p>
        </w:tc>
        <w:tc>
          <w:tcPr>
            <w:tcW w:w="712" w:type="pct"/>
            <w:gridSpan w:val="2"/>
          </w:tcPr>
          <w:p w14:paraId="08B81E0F" w14:textId="1FD00284" w:rsidR="00983460" w:rsidRDefault="00983460" w:rsidP="00C00109">
            <w:pPr>
              <w:tabs>
                <w:tab w:val="left" w:pos="551"/>
              </w:tabs>
              <w:rPr>
                <w:rFonts w:eastAsia="等线"/>
                <w:lang w:eastAsia="zh-CN"/>
              </w:rPr>
            </w:pPr>
            <w:r>
              <w:rPr>
                <w:rFonts w:eastAsia="等线"/>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712" w:type="pct"/>
            <w:gridSpan w:val="2"/>
          </w:tcPr>
          <w:p w14:paraId="3035E531" w14:textId="6ABF25E1" w:rsidR="00B1524F" w:rsidRDefault="00B1524F" w:rsidP="00C00109">
            <w:pPr>
              <w:tabs>
                <w:tab w:val="left" w:pos="551"/>
              </w:tabs>
              <w:rPr>
                <w:rFonts w:eastAsia="等线"/>
                <w:lang w:eastAsia="zh-CN"/>
              </w:rPr>
            </w:pPr>
            <w:r>
              <w:rPr>
                <w:rFonts w:eastAsia="等线"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等线"/>
                <w:lang w:val="en-US" w:eastAsia="zh-CN"/>
              </w:rPr>
            </w:pPr>
            <w:r>
              <w:rPr>
                <w:rFonts w:eastAsia="等线" w:hint="eastAsia"/>
                <w:lang w:val="en-US" w:eastAsia="zh-CN"/>
              </w:rPr>
              <w:t>CATT</w:t>
            </w:r>
          </w:p>
        </w:tc>
        <w:tc>
          <w:tcPr>
            <w:tcW w:w="712" w:type="pct"/>
            <w:gridSpan w:val="2"/>
          </w:tcPr>
          <w:p w14:paraId="298A0735" w14:textId="676503F3" w:rsidR="00FA1614" w:rsidRDefault="00FA1614" w:rsidP="00C00109">
            <w:pPr>
              <w:tabs>
                <w:tab w:val="left" w:pos="551"/>
              </w:tabs>
              <w:rPr>
                <w:rFonts w:eastAsia="等线"/>
                <w:lang w:eastAsia="zh-CN"/>
              </w:rPr>
            </w:pPr>
            <w:r>
              <w:rPr>
                <w:rFonts w:eastAsia="等线"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64806B00" w14:textId="30720328" w:rsidR="005F7995" w:rsidRDefault="005F7995" w:rsidP="00C00109">
            <w:pPr>
              <w:tabs>
                <w:tab w:val="left" w:pos="551"/>
              </w:tabs>
              <w:rPr>
                <w:rFonts w:eastAsia="等线"/>
                <w:lang w:eastAsia="zh-CN"/>
              </w:rPr>
            </w:pPr>
            <w:r>
              <w:rPr>
                <w:rFonts w:eastAsia="等线"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等线"/>
                <w:lang w:val="en-US" w:eastAsia="zh-CN"/>
              </w:rPr>
            </w:pPr>
            <w:r>
              <w:rPr>
                <w:rFonts w:eastAsia="等线"/>
                <w:lang w:val="en-US" w:eastAsia="zh-CN"/>
              </w:rPr>
              <w:lastRenderedPageBreak/>
              <w:t>ZTE, Sanechips</w:t>
            </w:r>
          </w:p>
        </w:tc>
        <w:tc>
          <w:tcPr>
            <w:tcW w:w="712" w:type="pct"/>
            <w:gridSpan w:val="2"/>
          </w:tcPr>
          <w:p w14:paraId="5A565B4E" w14:textId="3A66E4F7" w:rsidR="00F51F65" w:rsidRDefault="00F51F65" w:rsidP="00F51F65">
            <w:pPr>
              <w:tabs>
                <w:tab w:val="left" w:pos="551"/>
              </w:tabs>
              <w:rPr>
                <w:rFonts w:eastAsia="等线"/>
                <w:lang w:eastAsia="zh-CN"/>
              </w:rPr>
            </w:pPr>
            <w:r>
              <w:rPr>
                <w:rFonts w:eastAsia="等线"/>
                <w:lang w:eastAsia="zh-CN"/>
              </w:rPr>
              <w:t>N</w:t>
            </w:r>
          </w:p>
        </w:tc>
        <w:tc>
          <w:tcPr>
            <w:tcW w:w="3520" w:type="pct"/>
          </w:tcPr>
          <w:p w14:paraId="186AB34C" w14:textId="77777777" w:rsidR="00F51F65" w:rsidRDefault="00F51F65" w:rsidP="00F51F65">
            <w:pPr>
              <w:tabs>
                <w:tab w:val="left" w:pos="551"/>
              </w:tabs>
              <w:rPr>
                <w:rFonts w:eastAsia="等线"/>
                <w:lang w:eastAsia="zh-CN"/>
              </w:rPr>
            </w:pPr>
            <w:r>
              <w:rPr>
                <w:rFonts w:eastAsia="等线"/>
                <w:lang w:eastAsia="zh-CN"/>
              </w:rPr>
              <w:t>This issue is not urgent and has no RAN1 spec impact.</w:t>
            </w:r>
          </w:p>
          <w:p w14:paraId="3DF9A9A9" w14:textId="506D1CBC" w:rsidR="00F51F65" w:rsidRPr="00983460" w:rsidRDefault="00F51F65" w:rsidP="00F51F65">
            <w:pPr>
              <w:tabs>
                <w:tab w:val="left" w:pos="551"/>
              </w:tabs>
            </w:pPr>
            <w:r>
              <w:rPr>
                <w:rFonts w:eastAsia="等线"/>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11D7C433" w14:textId="30F1BCB3" w:rsidR="00FB0A72" w:rsidRDefault="00FB0A72" w:rsidP="00FB0A72">
            <w:pPr>
              <w:tabs>
                <w:tab w:val="left" w:pos="551"/>
              </w:tabs>
              <w:rPr>
                <w:rFonts w:eastAsia="等线"/>
                <w:lang w:eastAsia="zh-CN"/>
              </w:rPr>
            </w:pPr>
            <w:r>
              <w:rPr>
                <w:rFonts w:eastAsia="等线" w:hint="eastAsia"/>
                <w:lang w:eastAsia="zh-CN"/>
              </w:rPr>
              <w:t>Y</w:t>
            </w:r>
          </w:p>
        </w:tc>
        <w:tc>
          <w:tcPr>
            <w:tcW w:w="3520" w:type="pct"/>
          </w:tcPr>
          <w:p w14:paraId="1D8EA542" w14:textId="77777777" w:rsidR="00FB0A72" w:rsidRDefault="00FB0A72" w:rsidP="00FB0A72">
            <w:pPr>
              <w:tabs>
                <w:tab w:val="left" w:pos="551"/>
              </w:tabs>
              <w:rPr>
                <w:rFonts w:eastAsia="等线"/>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等线"/>
                <w:lang w:val="en-US" w:eastAsia="zh-CN"/>
              </w:rPr>
            </w:pPr>
            <w:r w:rsidRPr="00646AAC">
              <w:rPr>
                <w:rFonts w:eastAsia="等线" w:hint="eastAsia"/>
                <w:lang w:val="en-US" w:eastAsia="zh-CN"/>
              </w:rPr>
              <w:t>Spreadtrum</w:t>
            </w:r>
          </w:p>
        </w:tc>
        <w:tc>
          <w:tcPr>
            <w:tcW w:w="712" w:type="pct"/>
            <w:gridSpan w:val="2"/>
          </w:tcPr>
          <w:p w14:paraId="02961896" w14:textId="77777777" w:rsidR="00D70521" w:rsidRDefault="00D70521" w:rsidP="00D70521">
            <w:pPr>
              <w:tabs>
                <w:tab w:val="left" w:pos="551"/>
              </w:tabs>
              <w:rPr>
                <w:rFonts w:eastAsia="等线"/>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等线"/>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等线"/>
                <w:b/>
                <w:color w:val="FF0000"/>
                <w:lang w:val="en-US" w:eastAsia="zh-CN"/>
              </w:rPr>
              <w:t>to discuss which L1 capabilities are applicable or not for RedCap UEs ASAP</w:t>
            </w:r>
            <w:r w:rsidRPr="002D5C29">
              <w:rPr>
                <w:rFonts w:eastAsia="等线"/>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等线"/>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等线"/>
                <w:lang w:val="en-US" w:eastAsia="zh-CN"/>
              </w:rPr>
            </w:pPr>
            <w:r w:rsidRPr="00DF4FF1">
              <w:rPr>
                <w:rFonts w:eastAsia="等线"/>
                <w:lang w:val="en-US" w:eastAsia="zh-CN"/>
              </w:rPr>
              <w:t>We support the proposal, for many reasons already given. The decision will help our work in RAN1, as we can focus on e.g.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等线"/>
                <w:lang w:val="en-US" w:eastAsia="zh-CN"/>
              </w:rPr>
            </w:pPr>
            <w:r>
              <w:rPr>
                <w:rFonts w:eastAsia="等线"/>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等线"/>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0B61A45E" w14:textId="77777777" w:rsidR="00620C6E" w:rsidRDefault="00620C6E" w:rsidP="00D70521">
            <w:pPr>
              <w:tabs>
                <w:tab w:val="left" w:pos="551"/>
              </w:tabs>
              <w:rPr>
                <w:rFonts w:eastAsia="Yu Mincho"/>
                <w:lang w:eastAsia="ja-JP"/>
              </w:rPr>
            </w:pPr>
          </w:p>
        </w:tc>
        <w:tc>
          <w:tcPr>
            <w:tcW w:w="3520" w:type="pct"/>
          </w:tcPr>
          <w:p w14:paraId="3BEB4F8A" w14:textId="3817F96D" w:rsidR="00620C6E" w:rsidRPr="00DF4FF1" w:rsidRDefault="00620C6E" w:rsidP="00D70521">
            <w:pPr>
              <w:tabs>
                <w:tab w:val="left" w:pos="551"/>
              </w:tabs>
              <w:rPr>
                <w:rFonts w:eastAsia="等线"/>
                <w:lang w:val="en-US" w:eastAsia="zh-CN"/>
              </w:rPr>
            </w:pPr>
            <w:r>
              <w:rPr>
                <w:rFonts w:eastAsia="等线"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Yu Mincho"/>
                <w:lang w:val="en-US" w:eastAsia="ja-JP"/>
              </w:rPr>
            </w:pPr>
            <w:r>
              <w:rPr>
                <w:rFonts w:eastAsia="Yu Mincho"/>
                <w:lang w:val="en-US" w:eastAsia="ja-JP"/>
              </w:rPr>
              <w:t>Ericsson</w:t>
            </w:r>
          </w:p>
        </w:tc>
        <w:tc>
          <w:tcPr>
            <w:tcW w:w="712" w:type="pct"/>
            <w:gridSpan w:val="2"/>
          </w:tcPr>
          <w:p w14:paraId="740537E5" w14:textId="77777777" w:rsidR="006713F8" w:rsidRDefault="006713F8" w:rsidP="004140A6">
            <w:pPr>
              <w:tabs>
                <w:tab w:val="left" w:pos="551"/>
              </w:tabs>
              <w:rPr>
                <w:rFonts w:eastAsia="Yu Mincho"/>
                <w:lang w:eastAsia="ja-JP"/>
              </w:rPr>
            </w:pPr>
            <w:r>
              <w:rPr>
                <w:rFonts w:eastAsia="Yu Mincho"/>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Yu Mincho"/>
                <w:lang w:eastAsia="ja-JP"/>
              </w:rPr>
            </w:pPr>
            <w:r>
              <w:rPr>
                <w:rFonts w:eastAsia="Yu Mincho"/>
                <w:lang w:eastAsia="ja-JP"/>
              </w:rPr>
              <w:t>NordicSemi</w:t>
            </w:r>
          </w:p>
        </w:tc>
        <w:tc>
          <w:tcPr>
            <w:tcW w:w="712" w:type="pct"/>
            <w:gridSpan w:val="2"/>
          </w:tcPr>
          <w:p w14:paraId="7CB2D508" w14:textId="46CB22A2" w:rsidR="00293500" w:rsidRDefault="00293500" w:rsidP="004140A6">
            <w:pPr>
              <w:tabs>
                <w:tab w:val="left" w:pos="551"/>
              </w:tabs>
              <w:rPr>
                <w:rFonts w:eastAsia="Yu Mincho"/>
                <w:lang w:eastAsia="ja-JP"/>
              </w:rPr>
            </w:pPr>
            <w:r>
              <w:rPr>
                <w:rFonts w:eastAsia="Yu Mincho"/>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Yu Mincho"/>
                <w:lang w:eastAsia="ja-JP"/>
              </w:rPr>
            </w:pPr>
            <w:r>
              <w:rPr>
                <w:rFonts w:eastAsia="Yu Mincho"/>
                <w:lang w:eastAsia="ja-JP"/>
              </w:rPr>
              <w:t>Samsung</w:t>
            </w:r>
          </w:p>
        </w:tc>
        <w:tc>
          <w:tcPr>
            <w:tcW w:w="712" w:type="pct"/>
            <w:gridSpan w:val="2"/>
          </w:tcPr>
          <w:p w14:paraId="2AE57CA5" w14:textId="279EFAFB" w:rsidR="00862D6A" w:rsidRDefault="004140A6" w:rsidP="004140A6">
            <w:pPr>
              <w:tabs>
                <w:tab w:val="left" w:pos="551"/>
              </w:tabs>
              <w:rPr>
                <w:rFonts w:eastAsia="Yu Mincho"/>
                <w:lang w:eastAsia="ja-JP"/>
              </w:rPr>
            </w:pPr>
            <w:r>
              <w:rPr>
                <w:rFonts w:eastAsia="Yu Mincho"/>
                <w:lang w:eastAsia="ja-JP"/>
              </w:rPr>
              <w:t>Y</w:t>
            </w:r>
          </w:p>
        </w:tc>
        <w:tc>
          <w:tcPr>
            <w:tcW w:w="3520" w:type="pct"/>
          </w:tcPr>
          <w:p w14:paraId="40EB9D75" w14:textId="190F3731" w:rsidR="00862D6A" w:rsidRDefault="00862D6A" w:rsidP="004140A6">
            <w:pPr>
              <w:tabs>
                <w:tab w:val="left" w:pos="551"/>
              </w:tabs>
            </w:pPr>
          </w:p>
        </w:tc>
      </w:tr>
      <w:tr w:rsidR="00AE5E42" w:rsidRPr="00927720" w14:paraId="66EC509E" w14:textId="77777777" w:rsidTr="006713F8">
        <w:tc>
          <w:tcPr>
            <w:tcW w:w="768" w:type="pct"/>
          </w:tcPr>
          <w:p w14:paraId="359AA4D1" w14:textId="259B420A" w:rsidR="00AE5E42" w:rsidRDefault="00AE5E42" w:rsidP="004140A6">
            <w:pPr>
              <w:rPr>
                <w:rFonts w:eastAsia="Yu Mincho"/>
                <w:lang w:eastAsia="ja-JP"/>
              </w:rPr>
            </w:pPr>
            <w:r>
              <w:rPr>
                <w:rFonts w:eastAsia="Yu Mincho"/>
                <w:lang w:eastAsia="ja-JP"/>
              </w:rPr>
              <w:t>NEC</w:t>
            </w:r>
          </w:p>
        </w:tc>
        <w:tc>
          <w:tcPr>
            <w:tcW w:w="712" w:type="pct"/>
            <w:gridSpan w:val="2"/>
          </w:tcPr>
          <w:p w14:paraId="08B1B9B3" w14:textId="504135E0" w:rsidR="00AE5E42" w:rsidRDefault="00AE5E42" w:rsidP="004140A6">
            <w:pPr>
              <w:tabs>
                <w:tab w:val="left" w:pos="551"/>
              </w:tabs>
              <w:rPr>
                <w:rFonts w:eastAsia="Yu Mincho"/>
                <w:lang w:eastAsia="ja-JP"/>
              </w:rPr>
            </w:pPr>
            <w:r>
              <w:rPr>
                <w:rFonts w:eastAsia="Yu Mincho"/>
                <w:lang w:eastAsia="ja-JP"/>
              </w:rPr>
              <w:t>Y</w:t>
            </w:r>
          </w:p>
        </w:tc>
        <w:tc>
          <w:tcPr>
            <w:tcW w:w="3520" w:type="pct"/>
          </w:tcPr>
          <w:p w14:paraId="252DBE5A" w14:textId="77777777" w:rsidR="00AE5E42" w:rsidRDefault="00AE5E42" w:rsidP="004140A6">
            <w:pPr>
              <w:tabs>
                <w:tab w:val="left" w:pos="551"/>
              </w:tabs>
            </w:pPr>
          </w:p>
        </w:tc>
      </w:tr>
      <w:tr w:rsidR="00A56048" w:rsidRPr="00927720" w14:paraId="7875567E" w14:textId="77777777" w:rsidTr="006713F8">
        <w:tc>
          <w:tcPr>
            <w:tcW w:w="768" w:type="pct"/>
          </w:tcPr>
          <w:p w14:paraId="1E185390" w14:textId="1D16C4F7" w:rsidR="00A56048" w:rsidRDefault="00A56048" w:rsidP="00A56048">
            <w:pPr>
              <w:rPr>
                <w:rFonts w:eastAsia="Yu Mincho"/>
                <w:lang w:eastAsia="ja-JP"/>
              </w:rPr>
            </w:pPr>
            <w:r>
              <w:rPr>
                <w:rFonts w:eastAsia="Yu Mincho"/>
                <w:lang w:eastAsia="ja-JP"/>
              </w:rPr>
              <w:t xml:space="preserve">Apple </w:t>
            </w:r>
          </w:p>
        </w:tc>
        <w:tc>
          <w:tcPr>
            <w:tcW w:w="712" w:type="pct"/>
            <w:gridSpan w:val="2"/>
          </w:tcPr>
          <w:p w14:paraId="264A790E" w14:textId="0D8EF134" w:rsidR="00A56048" w:rsidRDefault="00A56048" w:rsidP="00A56048">
            <w:pPr>
              <w:tabs>
                <w:tab w:val="left" w:pos="551"/>
              </w:tabs>
              <w:rPr>
                <w:rFonts w:eastAsia="Yu Mincho"/>
                <w:lang w:eastAsia="ja-JP"/>
              </w:rPr>
            </w:pPr>
            <w:r>
              <w:rPr>
                <w:rFonts w:eastAsia="Yu Mincho"/>
                <w:lang w:eastAsia="ja-JP"/>
              </w:rPr>
              <w:t>N</w:t>
            </w:r>
          </w:p>
        </w:tc>
        <w:tc>
          <w:tcPr>
            <w:tcW w:w="3520" w:type="pct"/>
          </w:tcPr>
          <w:p w14:paraId="5998273F" w14:textId="77777777" w:rsidR="00A56048" w:rsidRDefault="00A56048" w:rsidP="00A56048">
            <w:pPr>
              <w:tabs>
                <w:tab w:val="left" w:pos="551"/>
              </w:tabs>
            </w:pPr>
            <w:r>
              <w:t xml:space="preserve">We agree that </w:t>
            </w:r>
            <w:r w:rsidRPr="00931107">
              <w:rPr>
                <w:rFonts w:eastAsia="Yu Mincho"/>
                <w:bCs/>
                <w:szCs w:val="21"/>
                <w:lang w:val="en-US"/>
              </w:rPr>
              <w:t xml:space="preserve">UE capabilities in TS38.306 </w:t>
            </w:r>
            <w:r>
              <w:rPr>
                <w:rFonts w:eastAsia="Yu Mincho"/>
                <w:bCs/>
                <w:szCs w:val="21"/>
                <w:lang w:val="en-US"/>
              </w:rPr>
              <w:t xml:space="preserve">can be </w:t>
            </w:r>
            <w:r w:rsidRPr="00B5272B">
              <w:rPr>
                <w:rFonts w:eastAsia="Yu Mincho"/>
                <w:bCs/>
                <w:szCs w:val="21"/>
                <w:u w:val="single"/>
                <w:lang w:val="en-US"/>
              </w:rPr>
              <w:t>starting point</w:t>
            </w:r>
            <w:r>
              <w:t xml:space="preserve"> for Redcap. It is likely to be reused after discussion. However, without discussion and concluding to reuse ‘mandatory/Optional’ as that in </w:t>
            </w:r>
            <w:r w:rsidRPr="00931107">
              <w:rPr>
                <w:rFonts w:eastAsia="Yu Mincho"/>
                <w:bCs/>
                <w:szCs w:val="21"/>
                <w:lang w:val="en-US"/>
              </w:rPr>
              <w:t xml:space="preserve">TS38.306 </w:t>
            </w:r>
            <w:r>
              <w:t xml:space="preserve">is a bit too much at this stage. We do not see the urgence to make this kind agreement since typically UE feature discussions for a particular WI occurs at the late of release. This is especially true considering the importance of this discussion. </w:t>
            </w:r>
          </w:p>
          <w:p w14:paraId="4FCEA33E" w14:textId="45596A7F" w:rsidR="00A56048" w:rsidRDefault="00A56048" w:rsidP="00A56048">
            <w:pPr>
              <w:tabs>
                <w:tab w:val="left" w:pos="551"/>
              </w:tabs>
            </w:pPr>
            <w:r>
              <w:t>We would prefer to give time for companies to check internally first.</w:t>
            </w:r>
          </w:p>
          <w:p w14:paraId="3FC81794" w14:textId="7F5879F1" w:rsidR="00A56048" w:rsidRDefault="00A56048" w:rsidP="00A56048">
            <w:pPr>
              <w:tabs>
                <w:tab w:val="left" w:pos="551"/>
              </w:tabs>
            </w:pPr>
            <w:r>
              <w:t xml:space="preserve">Companies can bring up potential modification if they see the need to change case by case. If nobody brings up anything, then it means the existing features are reused. Hence, the need of this kind of agreement is also unclear for us. </w:t>
            </w:r>
          </w:p>
          <w:p w14:paraId="1212DB57" w14:textId="427874FA" w:rsidR="00A56048" w:rsidRDefault="00A56048" w:rsidP="00A56048">
            <w:pPr>
              <w:tabs>
                <w:tab w:val="left" w:pos="551"/>
              </w:tabs>
            </w:pPr>
            <w:r>
              <w:t xml:space="preserve">More importantly, we think the discussion should focus on the mandatory for normal device and check whether it can be optional for Redcap UE to reduce the complexity. </w:t>
            </w:r>
          </w:p>
        </w:tc>
      </w:tr>
      <w:tr w:rsidR="00863ABF" w:rsidRPr="00927720" w14:paraId="7FFB6189" w14:textId="77777777" w:rsidTr="006713F8">
        <w:tc>
          <w:tcPr>
            <w:tcW w:w="768" w:type="pct"/>
          </w:tcPr>
          <w:p w14:paraId="48479F62" w14:textId="05DA24AD" w:rsidR="00863ABF" w:rsidRDefault="00863ABF" w:rsidP="00863ABF">
            <w:pPr>
              <w:rPr>
                <w:rFonts w:eastAsia="Yu Mincho"/>
                <w:lang w:eastAsia="ja-JP"/>
              </w:rPr>
            </w:pPr>
            <w:r>
              <w:rPr>
                <w:rFonts w:eastAsia="Yu Mincho" w:hint="eastAsia"/>
                <w:lang w:eastAsia="ja-JP"/>
              </w:rPr>
              <w:t>F</w:t>
            </w:r>
            <w:r>
              <w:rPr>
                <w:rFonts w:eastAsia="Yu Mincho"/>
                <w:lang w:eastAsia="ja-JP"/>
              </w:rPr>
              <w:t>L7</w:t>
            </w:r>
          </w:p>
        </w:tc>
        <w:tc>
          <w:tcPr>
            <w:tcW w:w="712" w:type="pct"/>
            <w:gridSpan w:val="2"/>
          </w:tcPr>
          <w:p w14:paraId="7EBA598D" w14:textId="77777777" w:rsidR="00863ABF" w:rsidRDefault="00863ABF" w:rsidP="00863ABF">
            <w:pPr>
              <w:tabs>
                <w:tab w:val="left" w:pos="551"/>
              </w:tabs>
              <w:rPr>
                <w:rFonts w:eastAsia="Yu Mincho"/>
                <w:lang w:eastAsia="ja-JP"/>
              </w:rPr>
            </w:pPr>
          </w:p>
        </w:tc>
        <w:tc>
          <w:tcPr>
            <w:tcW w:w="3520" w:type="pct"/>
          </w:tcPr>
          <w:p w14:paraId="1CBDC569" w14:textId="1D500CE9" w:rsidR="00863ABF" w:rsidRPr="001C4AB0" w:rsidRDefault="00863ABF" w:rsidP="00863ABF">
            <w:pPr>
              <w:tabs>
                <w:tab w:val="left" w:pos="551"/>
              </w:tabs>
              <w:rPr>
                <w:rFonts w:eastAsia="Yu Mincho"/>
                <w:lang w:eastAsia="ja-JP"/>
              </w:rPr>
            </w:pPr>
            <w:r>
              <w:rPr>
                <w:rFonts w:eastAsia="Yu Mincho" w:hint="eastAsia"/>
                <w:lang w:eastAsia="ja-JP"/>
              </w:rPr>
              <w:t>T</w:t>
            </w:r>
            <w:r>
              <w:rPr>
                <w:rFonts w:eastAsia="Yu Mincho"/>
                <w:lang w:eastAsia="ja-JP"/>
              </w:rPr>
              <w:t xml:space="preserve">he situation is almost the same as last round; </w:t>
            </w:r>
            <w:r>
              <w:rPr>
                <w:rFonts w:eastAsia="Yu Mincho" w:hint="eastAsia"/>
                <w:lang w:eastAsia="ja-JP"/>
              </w:rPr>
              <w:t>M</w:t>
            </w:r>
            <w:r>
              <w:rPr>
                <w:rFonts w:eastAsia="Yu Mincho"/>
                <w:lang w:eastAsia="ja-JP"/>
              </w:rPr>
              <w:t xml:space="preserve">ost of companies support the proposal while a few companies think the proposal is not urgent. As some companies pointed out, RAN2 agreed following working assumption highlighted by </w:t>
            </w:r>
            <w:r w:rsidRPr="001C4AB0">
              <w:rPr>
                <w:rFonts w:eastAsia="Yu Mincho"/>
                <w:highlight w:val="yellow"/>
                <w:lang w:eastAsia="ja-JP"/>
              </w:rPr>
              <w:t>yellow</w:t>
            </w:r>
            <w:r>
              <w:rPr>
                <w:rFonts w:eastAsia="Yu Mincho"/>
                <w:lang w:eastAsia="ja-JP"/>
              </w:rPr>
              <w:t xml:space="preserve">, which is aligned with the proposal, and they will discuss </w:t>
            </w:r>
            <w:r w:rsidRPr="005B38AC">
              <w:rPr>
                <w:rFonts w:eastAsia="Yu Mincho"/>
                <w:lang w:eastAsia="ja-JP"/>
              </w:rPr>
              <w:t xml:space="preserve">which </w:t>
            </w:r>
            <w:r w:rsidRPr="005B38AC">
              <w:rPr>
                <w:rFonts w:eastAsia="Yu Mincho"/>
                <w:b/>
                <w:bCs/>
                <w:u w:val="single"/>
                <w:lang w:eastAsia="ja-JP"/>
              </w:rPr>
              <w:t>higher layer</w:t>
            </w:r>
            <w:r w:rsidRPr="005B38AC">
              <w:rPr>
                <w:rFonts w:eastAsia="Yu Mincho"/>
                <w:lang w:eastAsia="ja-JP"/>
              </w:rPr>
              <w:t xml:space="preserve"> capabilities are not applicable for RedCap UEs</w:t>
            </w:r>
            <w:r>
              <w:rPr>
                <w:rFonts w:eastAsia="Yu Mincho"/>
                <w:lang w:eastAsia="ja-JP"/>
              </w:rPr>
              <w:t xml:space="preserve">. Given that, it is </w:t>
            </w:r>
            <w:r>
              <w:rPr>
                <w:rFonts w:eastAsia="Yu Mincho"/>
                <w:lang w:eastAsia="ja-JP"/>
              </w:rPr>
              <w:lastRenderedPageBreak/>
              <w:t xml:space="preserve">moderator’s understanding that RAN1 can discuss </w:t>
            </w:r>
            <w:r w:rsidRPr="005B38AC">
              <w:rPr>
                <w:rFonts w:eastAsia="Yu Mincho"/>
                <w:lang w:eastAsia="ja-JP"/>
              </w:rPr>
              <w:t xml:space="preserve">which </w:t>
            </w:r>
            <w:r>
              <w:rPr>
                <w:rFonts w:eastAsia="Yu Mincho"/>
                <w:b/>
                <w:bCs/>
                <w:u w:val="single"/>
                <w:lang w:eastAsia="ja-JP"/>
              </w:rPr>
              <w:t>L1</w:t>
            </w:r>
            <w:r w:rsidRPr="005B38AC">
              <w:rPr>
                <w:rFonts w:eastAsia="Yu Mincho"/>
                <w:lang w:eastAsia="ja-JP"/>
              </w:rPr>
              <w:t xml:space="preserve"> capabilities </w:t>
            </w:r>
            <w:r>
              <w:rPr>
                <w:rFonts w:eastAsia="Yu Mincho"/>
                <w:lang w:eastAsia="ja-JP"/>
              </w:rPr>
              <w:t xml:space="preserve">for non-RedCap UEs </w:t>
            </w:r>
            <w:r w:rsidRPr="005B38AC">
              <w:rPr>
                <w:rFonts w:eastAsia="Yu Mincho"/>
                <w:lang w:eastAsia="ja-JP"/>
              </w:rPr>
              <w:t>are not applicable for RedCap UEs</w:t>
            </w:r>
            <w:r>
              <w:rPr>
                <w:rFonts w:eastAsia="Yu Mincho"/>
                <w:lang w:eastAsia="ja-JP"/>
              </w:rPr>
              <w:t>.</w:t>
            </w:r>
          </w:p>
          <w:p w14:paraId="374B0857" w14:textId="77777777" w:rsidR="00863ABF" w:rsidRPr="005B38AC" w:rsidRDefault="00863ABF" w:rsidP="00863ABF">
            <w:pPr>
              <w:tabs>
                <w:tab w:val="left" w:pos="551"/>
              </w:tabs>
            </w:pPr>
          </w:p>
          <w:p w14:paraId="548BB81D" w14:textId="77777777" w:rsidR="00863ABF" w:rsidRDefault="00863ABF" w:rsidP="00863ABF">
            <w:pPr>
              <w:pStyle w:val="Doc-text2"/>
              <w:pBdr>
                <w:top w:val="single" w:sz="4" w:space="1" w:color="auto"/>
                <w:left w:val="single" w:sz="4" w:space="4" w:color="auto"/>
                <w:bottom w:val="single" w:sz="4" w:space="1" w:color="auto"/>
                <w:right w:val="single" w:sz="4" w:space="4" w:color="auto"/>
              </w:pBdr>
            </w:pPr>
            <w:r>
              <w:t>Agreements online:</w:t>
            </w:r>
          </w:p>
          <w:p w14:paraId="0F230775"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DE1BB97"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p w14:paraId="67E67083"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know if the UE is a RedCap UE or not in order to at least correctly identify the set of mandatory features (i.e. baseline capabilities) that the UE supports, including Handover case</w:t>
            </w:r>
          </w:p>
          <w:p w14:paraId="0E773792"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unambiguously know whether the UE is a RedCap or a non-RedCap UE from its reported UE capability information.</w:t>
            </w:r>
          </w:p>
          <w:p w14:paraId="0E9B97AF" w14:textId="230C006B" w:rsidR="00863ABF" w:rsidRDefault="00863ABF" w:rsidP="00863ABF">
            <w:pPr>
              <w:tabs>
                <w:tab w:val="left" w:pos="551"/>
              </w:tabs>
            </w:pPr>
          </w:p>
          <w:p w14:paraId="1168A73E" w14:textId="23D27298" w:rsidR="00863ABF" w:rsidRPr="00863ABF" w:rsidRDefault="00863ABF" w:rsidP="00863ABF">
            <w:pPr>
              <w:tabs>
                <w:tab w:val="left" w:pos="551"/>
              </w:tabs>
              <w:rPr>
                <w:rFonts w:eastAsia="Yu Mincho"/>
                <w:lang w:eastAsia="ja-JP"/>
              </w:rPr>
            </w:pPr>
            <w:r>
              <w:rPr>
                <w:rFonts w:eastAsia="Yu Mincho" w:hint="eastAsia"/>
                <w:lang w:eastAsia="ja-JP"/>
              </w:rPr>
              <w:t>A</w:t>
            </w:r>
            <w:r>
              <w:rPr>
                <w:rFonts w:eastAsia="Yu Mincho"/>
                <w:lang w:eastAsia="ja-JP"/>
              </w:rPr>
              <w:t>s pointed out by NordicSemi, i</w:t>
            </w:r>
            <w:r w:rsidRPr="00863ABF">
              <w:rPr>
                <w:rFonts w:eastAsia="Yu Mincho"/>
                <w:lang w:eastAsia="ja-JP"/>
              </w:rPr>
              <w:t>t is important to have procedures in place on how to handle feature discussion which are very relevant for reduced capability UEs</w:t>
            </w:r>
            <w:r>
              <w:rPr>
                <w:rFonts w:eastAsia="Yu Mincho"/>
                <w:lang w:eastAsia="ja-JP"/>
              </w:rPr>
              <w:t>.</w:t>
            </w:r>
          </w:p>
          <w:p w14:paraId="0216DE88" w14:textId="223462E5" w:rsidR="00863ABF" w:rsidRPr="005B38AC" w:rsidRDefault="00863ABF" w:rsidP="00863ABF">
            <w:pPr>
              <w:tabs>
                <w:tab w:val="left" w:pos="551"/>
              </w:tabs>
            </w:pPr>
            <w:r>
              <w:rPr>
                <w:rFonts w:eastAsia="Yu Mincho" w:hint="eastAsia"/>
                <w:lang w:eastAsia="ja-JP"/>
              </w:rPr>
              <w:t>T</w:t>
            </w:r>
            <w:r>
              <w:rPr>
                <w:rFonts w:eastAsia="Yu Mincho"/>
                <w:lang w:eastAsia="ja-JP"/>
              </w:rPr>
              <w:t xml:space="preserve">herefore, moderator suggests to agree the following proposal, which clarifies RAN1 focuses on </w:t>
            </w:r>
            <w:r w:rsidRPr="001C4AB0">
              <w:rPr>
                <w:rFonts w:eastAsia="Yu Mincho"/>
                <w:bCs/>
                <w:color w:val="FF0000"/>
                <w:szCs w:val="21"/>
                <w:lang w:val="en-US"/>
              </w:rPr>
              <w:t>L1</w:t>
            </w:r>
            <w:r>
              <w:rPr>
                <w:rFonts w:eastAsia="Yu Mincho"/>
                <w:bCs/>
                <w:szCs w:val="21"/>
                <w:lang w:val="en-US"/>
              </w:rPr>
              <w:t xml:space="preserve"> </w:t>
            </w:r>
            <w:r w:rsidRPr="00931107">
              <w:rPr>
                <w:rFonts w:eastAsia="Yu Mincho"/>
                <w:bCs/>
                <w:szCs w:val="21"/>
                <w:lang w:val="en-US"/>
              </w:rPr>
              <w:t>UE capabilities</w:t>
            </w:r>
            <w:r w:rsidR="00C04819">
              <w:rPr>
                <w:rFonts w:eastAsia="Yu Mincho"/>
                <w:bCs/>
                <w:szCs w:val="21"/>
              </w:rPr>
              <w:t>, at least as working assumption</w:t>
            </w:r>
            <w:r w:rsidR="008D50F6">
              <w:rPr>
                <w:rFonts w:eastAsia="Yu Mincho"/>
                <w:bCs/>
                <w:szCs w:val="21"/>
              </w:rPr>
              <w:t>.</w:t>
            </w:r>
          </w:p>
          <w:p w14:paraId="4263C599" w14:textId="77777777" w:rsidR="00863ABF" w:rsidRDefault="00863ABF" w:rsidP="00863ABF">
            <w:pPr>
              <w:tabs>
                <w:tab w:val="left" w:pos="551"/>
              </w:tabs>
            </w:pPr>
          </w:p>
          <w:p w14:paraId="08A04F49" w14:textId="77777777" w:rsidR="00863ABF" w:rsidRPr="00B74020" w:rsidRDefault="00863ABF" w:rsidP="00863ABF">
            <w:pPr>
              <w:jc w:val="both"/>
              <w:rPr>
                <w:b/>
              </w:rPr>
            </w:pPr>
            <w:r w:rsidRPr="00B74020">
              <w:rPr>
                <w:b/>
                <w:highlight w:val="cyan"/>
              </w:rPr>
              <w:t>Medium Priority Proposal 5-1:</w:t>
            </w:r>
          </w:p>
          <w:p w14:paraId="090E5FB1" w14:textId="77777777" w:rsidR="00863ABF" w:rsidRPr="001C4AB0" w:rsidRDefault="00863ABF" w:rsidP="00863ABF">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 xml:space="preserve">urrent definition of mandatory/optional support of </w:t>
            </w:r>
            <w:r w:rsidRPr="001C4AB0">
              <w:rPr>
                <w:rFonts w:eastAsia="Yu Mincho"/>
                <w:bCs/>
                <w:color w:val="FF0000"/>
                <w:sz w:val="20"/>
                <w:szCs w:val="21"/>
                <w:lang w:val="en-US"/>
              </w:rPr>
              <w:t>L1</w:t>
            </w:r>
            <w:r>
              <w:rPr>
                <w:rFonts w:eastAsia="Yu Mincho"/>
                <w:bCs/>
                <w:sz w:val="20"/>
                <w:szCs w:val="21"/>
                <w:lang w:val="en-US"/>
              </w:rPr>
              <w:t xml:space="preserve"> </w:t>
            </w:r>
            <w:r w:rsidRPr="00931107">
              <w:rPr>
                <w:rFonts w:eastAsia="Yu Mincho"/>
                <w:bCs/>
                <w:sz w:val="20"/>
                <w:szCs w:val="21"/>
                <w:lang w:val="en-US"/>
              </w:rPr>
              <w:t>UE capabilities in TS38.306 is reused for RedCap UEs by default unless any update is identified</w:t>
            </w:r>
          </w:p>
          <w:p w14:paraId="0779B74F" w14:textId="77777777" w:rsidR="00863ABF" w:rsidRPr="001C4AB0" w:rsidRDefault="00863ABF" w:rsidP="00863ABF">
            <w:pPr>
              <w:pStyle w:val="a7"/>
              <w:numPr>
                <w:ilvl w:val="1"/>
                <w:numId w:val="6"/>
              </w:numPr>
              <w:rPr>
                <w:sz w:val="20"/>
                <w:szCs w:val="21"/>
                <w:lang w:val="en-US"/>
              </w:rPr>
            </w:pPr>
            <w:r w:rsidRPr="001C4AB0">
              <w:rPr>
                <w:bCs/>
                <w:color w:val="FF0000"/>
                <w:sz w:val="20"/>
                <w:szCs w:val="18"/>
                <w:lang w:val="en-GB" w:eastAsia="zh-CN"/>
              </w:rPr>
              <w:t>Note: UE capabilities</w:t>
            </w:r>
            <w:r w:rsidRPr="001C4AB0">
              <w:rPr>
                <w:color w:val="FF0000"/>
                <w:sz w:val="20"/>
                <w:szCs w:val="18"/>
                <w:lang w:val="en-US"/>
              </w:rPr>
              <w:t xml:space="preserve"> related to CA, DC and wider max UE bandwidth are not applicable to RedCap U</w:t>
            </w:r>
            <w:r>
              <w:rPr>
                <w:color w:val="FF0000"/>
                <w:sz w:val="20"/>
                <w:szCs w:val="18"/>
                <w:lang w:val="en-US"/>
              </w:rPr>
              <w:t>E</w:t>
            </w:r>
            <w:r w:rsidRPr="001C4AB0">
              <w:rPr>
                <w:color w:val="FF0000"/>
                <w:sz w:val="20"/>
                <w:szCs w:val="18"/>
                <w:lang w:val="en-US"/>
              </w:rPr>
              <w:t>s</w:t>
            </w:r>
          </w:p>
          <w:p w14:paraId="4E0A6617" w14:textId="77777777" w:rsidR="00863ABF" w:rsidRDefault="00863ABF" w:rsidP="00863ABF">
            <w:pPr>
              <w:tabs>
                <w:tab w:val="left" w:pos="551"/>
              </w:tabs>
            </w:pPr>
          </w:p>
        </w:tc>
      </w:tr>
      <w:tr w:rsidR="00863ABF" w:rsidRPr="00927720" w14:paraId="5ADF43DB" w14:textId="77777777" w:rsidTr="006713F8">
        <w:tc>
          <w:tcPr>
            <w:tcW w:w="768" w:type="pct"/>
          </w:tcPr>
          <w:p w14:paraId="0EDA483B" w14:textId="42DF6CF4" w:rsidR="00863ABF" w:rsidRPr="00412F99" w:rsidRDefault="00412F99" w:rsidP="00863ABF">
            <w:pPr>
              <w:rPr>
                <w:rFonts w:eastAsia="等线"/>
                <w:lang w:eastAsia="zh-CN"/>
              </w:rPr>
            </w:pPr>
            <w:r>
              <w:rPr>
                <w:rFonts w:eastAsia="等线" w:hint="eastAsia"/>
                <w:lang w:eastAsia="zh-CN"/>
              </w:rPr>
              <w:lastRenderedPageBreak/>
              <w:t>v</w:t>
            </w:r>
            <w:r>
              <w:rPr>
                <w:rFonts w:eastAsia="等线"/>
                <w:lang w:eastAsia="zh-CN"/>
              </w:rPr>
              <w:t>ivo</w:t>
            </w:r>
          </w:p>
        </w:tc>
        <w:tc>
          <w:tcPr>
            <w:tcW w:w="712" w:type="pct"/>
            <w:gridSpan w:val="2"/>
          </w:tcPr>
          <w:p w14:paraId="6711AB57" w14:textId="10639E9E" w:rsidR="00863ABF" w:rsidRPr="00412F99" w:rsidRDefault="00412F99" w:rsidP="00863ABF">
            <w:pPr>
              <w:tabs>
                <w:tab w:val="left" w:pos="551"/>
              </w:tabs>
              <w:rPr>
                <w:rFonts w:eastAsia="等线"/>
                <w:lang w:eastAsia="zh-CN"/>
              </w:rPr>
            </w:pPr>
            <w:r>
              <w:rPr>
                <w:rFonts w:eastAsia="等线" w:hint="eastAsia"/>
                <w:lang w:eastAsia="zh-CN"/>
              </w:rPr>
              <w:t>Y</w:t>
            </w:r>
          </w:p>
        </w:tc>
        <w:tc>
          <w:tcPr>
            <w:tcW w:w="3520" w:type="pct"/>
          </w:tcPr>
          <w:p w14:paraId="2BE71361" w14:textId="270F9A8F" w:rsidR="00863ABF" w:rsidRPr="00412F99" w:rsidRDefault="00412F99" w:rsidP="00863ABF">
            <w:pPr>
              <w:tabs>
                <w:tab w:val="left" w:pos="551"/>
              </w:tabs>
              <w:rPr>
                <w:rFonts w:eastAsia="等线"/>
                <w:lang w:eastAsia="zh-CN"/>
              </w:rPr>
            </w:pPr>
            <w:r>
              <w:rPr>
                <w:rFonts w:eastAsia="等线"/>
                <w:lang w:eastAsia="zh-CN"/>
              </w:rPr>
              <w:t xml:space="preserve">To address companies concerns, maybe we can try to make a working assumption so allow companies check before next meeting. </w:t>
            </w:r>
          </w:p>
        </w:tc>
      </w:tr>
      <w:tr w:rsidR="001636B7" w14:paraId="01FB171C" w14:textId="77777777" w:rsidTr="001636B7">
        <w:tc>
          <w:tcPr>
            <w:tcW w:w="768" w:type="pct"/>
          </w:tcPr>
          <w:p w14:paraId="439E742C" w14:textId="77777777" w:rsidR="001636B7" w:rsidRPr="00D70C85" w:rsidRDefault="001636B7" w:rsidP="00523580">
            <w:pPr>
              <w:rPr>
                <w:rFonts w:eastAsia="等线"/>
                <w:lang w:eastAsia="zh-CN"/>
              </w:rPr>
            </w:pPr>
            <w:r>
              <w:rPr>
                <w:rFonts w:eastAsia="Yu Mincho"/>
                <w:lang w:eastAsia="ja-JP"/>
              </w:rPr>
              <w:t>Huawei</w:t>
            </w:r>
            <w:r>
              <w:rPr>
                <w:rFonts w:eastAsia="等线" w:hint="eastAsia"/>
                <w:lang w:eastAsia="zh-CN"/>
              </w:rPr>
              <w:t>,</w:t>
            </w:r>
            <w:r>
              <w:rPr>
                <w:rFonts w:eastAsia="等线"/>
                <w:lang w:eastAsia="zh-CN"/>
              </w:rPr>
              <w:t xml:space="preserve"> HiSi</w:t>
            </w:r>
          </w:p>
        </w:tc>
        <w:tc>
          <w:tcPr>
            <w:tcW w:w="712" w:type="pct"/>
            <w:gridSpan w:val="2"/>
          </w:tcPr>
          <w:p w14:paraId="30DB9AEB" w14:textId="77777777" w:rsidR="001636B7" w:rsidRPr="00D70C85" w:rsidRDefault="001636B7" w:rsidP="00523580">
            <w:pPr>
              <w:tabs>
                <w:tab w:val="left" w:pos="551"/>
              </w:tabs>
              <w:rPr>
                <w:rFonts w:eastAsia="等线"/>
                <w:lang w:eastAsia="zh-CN"/>
              </w:rPr>
            </w:pPr>
            <w:r>
              <w:rPr>
                <w:rFonts w:eastAsia="等线" w:hint="eastAsia"/>
                <w:lang w:eastAsia="zh-CN"/>
              </w:rPr>
              <w:t>Y</w:t>
            </w:r>
          </w:p>
        </w:tc>
        <w:tc>
          <w:tcPr>
            <w:tcW w:w="3520" w:type="pct"/>
          </w:tcPr>
          <w:p w14:paraId="73D30887" w14:textId="77777777" w:rsidR="001636B7" w:rsidRDefault="001636B7" w:rsidP="00523580">
            <w:pPr>
              <w:tabs>
                <w:tab w:val="left" w:pos="551"/>
              </w:tabs>
              <w:rPr>
                <w:rFonts w:eastAsia="Yu Mincho"/>
                <w:lang w:eastAsia="ja-JP"/>
              </w:rPr>
            </w:pPr>
          </w:p>
        </w:tc>
      </w:tr>
      <w:tr w:rsidR="00523580" w14:paraId="0A4A3128" w14:textId="77777777" w:rsidTr="001636B7">
        <w:tc>
          <w:tcPr>
            <w:tcW w:w="768" w:type="pct"/>
          </w:tcPr>
          <w:p w14:paraId="24F5E1A5" w14:textId="58B3953B" w:rsidR="00523580" w:rsidRPr="00523580" w:rsidRDefault="00523580" w:rsidP="00523580">
            <w:pPr>
              <w:rPr>
                <w:rFonts w:eastAsia="等线"/>
                <w:lang w:eastAsia="zh-CN"/>
              </w:rPr>
            </w:pPr>
            <w:r>
              <w:rPr>
                <w:rFonts w:eastAsia="等线" w:hint="eastAsia"/>
                <w:lang w:eastAsia="zh-CN"/>
              </w:rPr>
              <w:t>Z</w:t>
            </w:r>
            <w:r>
              <w:rPr>
                <w:rFonts w:eastAsia="等线"/>
                <w:lang w:eastAsia="zh-CN"/>
              </w:rPr>
              <w:t>TE, Sanechips</w:t>
            </w:r>
          </w:p>
        </w:tc>
        <w:tc>
          <w:tcPr>
            <w:tcW w:w="712" w:type="pct"/>
            <w:gridSpan w:val="2"/>
          </w:tcPr>
          <w:p w14:paraId="07DE2C4B" w14:textId="7C70DCAF" w:rsidR="00523580" w:rsidRDefault="00523580" w:rsidP="00523580">
            <w:pPr>
              <w:tabs>
                <w:tab w:val="left" w:pos="551"/>
              </w:tabs>
              <w:rPr>
                <w:rFonts w:eastAsia="等线"/>
                <w:lang w:eastAsia="zh-CN"/>
              </w:rPr>
            </w:pPr>
            <w:r>
              <w:rPr>
                <w:rFonts w:eastAsia="等线" w:hint="eastAsia"/>
                <w:lang w:eastAsia="zh-CN"/>
              </w:rPr>
              <w:t>N</w:t>
            </w:r>
          </w:p>
        </w:tc>
        <w:tc>
          <w:tcPr>
            <w:tcW w:w="3520" w:type="pct"/>
          </w:tcPr>
          <w:p w14:paraId="7155F94F" w14:textId="39CB50BD" w:rsidR="00523580" w:rsidRPr="00523580" w:rsidRDefault="00523580" w:rsidP="00523580">
            <w:pPr>
              <w:tabs>
                <w:tab w:val="left" w:pos="551"/>
              </w:tabs>
              <w:rPr>
                <w:rFonts w:eastAsia="等线"/>
                <w:lang w:eastAsia="zh-CN"/>
              </w:rPr>
            </w:pPr>
            <w:r>
              <w:rPr>
                <w:rFonts w:eastAsia="等线" w:hint="eastAsia"/>
                <w:lang w:eastAsia="zh-CN"/>
              </w:rPr>
              <w:t xml:space="preserve">It is a RAN2-led topic and is not urgent to make decision in </w:t>
            </w:r>
            <w:r>
              <w:rPr>
                <w:rFonts w:eastAsia="等线"/>
                <w:lang w:eastAsia="zh-CN"/>
              </w:rPr>
              <w:t>RAN1</w:t>
            </w:r>
            <w:r>
              <w:rPr>
                <w:rFonts w:eastAsia="等线" w:hint="eastAsia"/>
                <w:lang w:eastAsia="zh-CN"/>
              </w:rPr>
              <w:t xml:space="preserve">. </w:t>
            </w:r>
            <w:r>
              <w:rPr>
                <w:rFonts w:eastAsia="等线"/>
                <w:lang w:eastAsia="zh-CN"/>
              </w:rPr>
              <w:t xml:space="preserve">We prefer </w:t>
            </w:r>
            <w:r>
              <w:rPr>
                <w:rFonts w:eastAsia="等线" w:hint="eastAsia"/>
                <w:lang w:eastAsia="zh-CN"/>
              </w:rPr>
              <w:t>to make decision</w:t>
            </w:r>
            <w:r>
              <w:rPr>
                <w:rFonts w:eastAsia="等线"/>
                <w:lang w:eastAsia="zh-CN"/>
              </w:rPr>
              <w:t xml:space="preserve"> later</w:t>
            </w:r>
            <w:r>
              <w:rPr>
                <w:rFonts w:eastAsia="等线" w:hint="eastAsia"/>
                <w:lang w:eastAsia="zh-CN"/>
              </w:rPr>
              <w:t>.</w:t>
            </w:r>
          </w:p>
        </w:tc>
      </w:tr>
      <w:tr w:rsidR="00170730" w14:paraId="1614AD3E" w14:textId="77777777" w:rsidTr="001636B7">
        <w:tc>
          <w:tcPr>
            <w:tcW w:w="768" w:type="pct"/>
          </w:tcPr>
          <w:p w14:paraId="09D9B9FD" w14:textId="5657ED0D" w:rsidR="00170730" w:rsidRDefault="00170730" w:rsidP="00523580">
            <w:pPr>
              <w:rPr>
                <w:rFonts w:eastAsia="等线"/>
                <w:lang w:eastAsia="zh-CN"/>
              </w:rPr>
            </w:pPr>
            <w:r>
              <w:rPr>
                <w:rFonts w:eastAsia="等线" w:hint="eastAsia"/>
                <w:lang w:eastAsia="zh-CN"/>
              </w:rPr>
              <w:t>CATT</w:t>
            </w:r>
          </w:p>
        </w:tc>
        <w:tc>
          <w:tcPr>
            <w:tcW w:w="712" w:type="pct"/>
            <w:gridSpan w:val="2"/>
          </w:tcPr>
          <w:p w14:paraId="00C0C7AD" w14:textId="062DF35A" w:rsidR="00170730" w:rsidRDefault="00170730" w:rsidP="00523580">
            <w:pPr>
              <w:tabs>
                <w:tab w:val="left" w:pos="551"/>
              </w:tabs>
              <w:rPr>
                <w:rFonts w:eastAsia="等线"/>
                <w:lang w:eastAsia="zh-CN"/>
              </w:rPr>
            </w:pPr>
            <w:r>
              <w:rPr>
                <w:rFonts w:eastAsia="等线" w:hint="eastAsia"/>
                <w:lang w:eastAsia="zh-CN"/>
              </w:rPr>
              <w:t>Y</w:t>
            </w:r>
          </w:p>
        </w:tc>
        <w:tc>
          <w:tcPr>
            <w:tcW w:w="3520" w:type="pct"/>
          </w:tcPr>
          <w:p w14:paraId="7EB8E420" w14:textId="77777777" w:rsidR="00170730" w:rsidRDefault="00170730" w:rsidP="00523580">
            <w:pPr>
              <w:tabs>
                <w:tab w:val="left" w:pos="551"/>
              </w:tabs>
              <w:rPr>
                <w:rFonts w:eastAsia="等线"/>
                <w:lang w:eastAsia="zh-CN"/>
              </w:rPr>
            </w:pPr>
          </w:p>
        </w:tc>
      </w:tr>
      <w:tr w:rsidR="00C31574" w14:paraId="4FA708C3" w14:textId="77777777" w:rsidTr="001636B7">
        <w:tc>
          <w:tcPr>
            <w:tcW w:w="768" w:type="pct"/>
          </w:tcPr>
          <w:p w14:paraId="4A3C53D7" w14:textId="2309A87B" w:rsidR="00C31574" w:rsidRPr="00C31574" w:rsidRDefault="00C31574" w:rsidP="00523580">
            <w:pPr>
              <w:rPr>
                <w:rFonts w:eastAsia="Malgun Gothic"/>
                <w:lang w:eastAsia="ko-KR"/>
              </w:rPr>
            </w:pPr>
            <w:r>
              <w:rPr>
                <w:rFonts w:eastAsia="Malgun Gothic" w:hint="eastAsia"/>
                <w:lang w:eastAsia="ko-KR"/>
              </w:rPr>
              <w:t>LG</w:t>
            </w:r>
          </w:p>
        </w:tc>
        <w:tc>
          <w:tcPr>
            <w:tcW w:w="712" w:type="pct"/>
            <w:gridSpan w:val="2"/>
          </w:tcPr>
          <w:p w14:paraId="076946BC" w14:textId="44913254" w:rsidR="00C31574" w:rsidRPr="00C31574" w:rsidRDefault="00C31574" w:rsidP="00523580">
            <w:pPr>
              <w:tabs>
                <w:tab w:val="left" w:pos="551"/>
              </w:tabs>
              <w:rPr>
                <w:rFonts w:eastAsia="Malgun Gothic"/>
                <w:lang w:eastAsia="ko-KR"/>
              </w:rPr>
            </w:pPr>
            <w:r>
              <w:rPr>
                <w:rFonts w:eastAsia="Malgun Gothic" w:hint="eastAsia"/>
                <w:lang w:eastAsia="ko-KR"/>
              </w:rPr>
              <w:t>Y</w:t>
            </w:r>
          </w:p>
        </w:tc>
        <w:tc>
          <w:tcPr>
            <w:tcW w:w="3520" w:type="pct"/>
          </w:tcPr>
          <w:p w14:paraId="6CCB55CA" w14:textId="77777777" w:rsidR="00C31574" w:rsidRDefault="00C31574" w:rsidP="00523580">
            <w:pPr>
              <w:tabs>
                <w:tab w:val="left" w:pos="551"/>
              </w:tabs>
              <w:rPr>
                <w:rFonts w:eastAsia="等线"/>
                <w:lang w:eastAsia="zh-CN"/>
              </w:rPr>
            </w:pPr>
          </w:p>
        </w:tc>
      </w:tr>
      <w:tr w:rsidR="00104AAD" w14:paraId="7ABB1587" w14:textId="77777777" w:rsidTr="001636B7">
        <w:tc>
          <w:tcPr>
            <w:tcW w:w="768" w:type="pct"/>
          </w:tcPr>
          <w:p w14:paraId="47E50DFF" w14:textId="052E9625" w:rsidR="00104AAD" w:rsidRPr="00104AAD" w:rsidRDefault="00104AAD" w:rsidP="00523580">
            <w:pPr>
              <w:rPr>
                <w:rFonts w:eastAsia="等线" w:hint="eastAsia"/>
                <w:lang w:eastAsia="zh-CN"/>
              </w:rPr>
            </w:pPr>
            <w:r>
              <w:rPr>
                <w:rFonts w:eastAsia="等线" w:hint="eastAsia"/>
                <w:lang w:eastAsia="zh-CN"/>
              </w:rPr>
              <w:t>C</w:t>
            </w:r>
            <w:r>
              <w:rPr>
                <w:rFonts w:eastAsia="等线"/>
                <w:lang w:eastAsia="zh-CN"/>
              </w:rPr>
              <w:t>MCC</w:t>
            </w:r>
          </w:p>
        </w:tc>
        <w:tc>
          <w:tcPr>
            <w:tcW w:w="712" w:type="pct"/>
            <w:gridSpan w:val="2"/>
          </w:tcPr>
          <w:p w14:paraId="3956BA7E" w14:textId="6742ABAE" w:rsidR="00104AAD" w:rsidRPr="00104AAD" w:rsidRDefault="00104AAD" w:rsidP="00523580">
            <w:pPr>
              <w:tabs>
                <w:tab w:val="left" w:pos="551"/>
              </w:tabs>
              <w:rPr>
                <w:rFonts w:eastAsia="等线" w:hint="eastAsia"/>
                <w:lang w:eastAsia="zh-CN"/>
              </w:rPr>
            </w:pPr>
            <w:r>
              <w:rPr>
                <w:rFonts w:eastAsia="等线" w:hint="eastAsia"/>
                <w:lang w:eastAsia="zh-CN"/>
              </w:rPr>
              <w:t>Y</w:t>
            </w:r>
          </w:p>
        </w:tc>
        <w:tc>
          <w:tcPr>
            <w:tcW w:w="3520" w:type="pct"/>
          </w:tcPr>
          <w:p w14:paraId="4F3D38DB" w14:textId="77777777" w:rsidR="00104AAD" w:rsidRDefault="00104AAD" w:rsidP="00523580">
            <w:pPr>
              <w:tabs>
                <w:tab w:val="left" w:pos="551"/>
              </w:tabs>
              <w:rPr>
                <w:rFonts w:eastAsia="等线"/>
                <w:lang w:eastAsia="zh-CN"/>
              </w:rPr>
            </w:pP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lastRenderedPageBreak/>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E61E8B" w:rsidP="00AC7C40">
      <w:pPr>
        <w:pStyle w:val="a7"/>
        <w:numPr>
          <w:ilvl w:val="0"/>
          <w:numId w:val="40"/>
        </w:numPr>
        <w:spacing w:after="100" w:afterAutospacing="1"/>
        <w:jc w:val="both"/>
        <w:rPr>
          <w:lang w:val="en-GB"/>
        </w:rPr>
      </w:pPr>
      <w:hyperlink r:id="rId16" w:history="1">
        <w:r w:rsidR="00AC7C40" w:rsidRPr="006713F8">
          <w:rPr>
            <w:rStyle w:val="af7"/>
            <w:lang w:val="en-GB"/>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6713F8">
              <w:rPr>
                <w:rFonts w:ascii="Arial" w:eastAsia="Calibri" w:hAnsi="Arial" w:cs="Arial"/>
                <w:lang w:val="en-US"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AN1 aspects on RAN2-led features for RedCap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等线"/>
                <w:lang w:val="en-US" w:eastAsia="zh-CN"/>
              </w:rPr>
            </w:pPr>
            <w:r>
              <w:rPr>
                <w:rFonts w:eastAsia="等线" w:hint="eastAsia"/>
                <w:lang w:val="en-US" w:eastAsia="zh-CN"/>
              </w:rPr>
              <w:t>W</w:t>
            </w:r>
            <w:r>
              <w:rPr>
                <w:rFonts w:eastAsia="等线"/>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d"/>
                <w:rFonts w:eastAsia="Times New Roman"/>
                <w:b w:val="0"/>
                <w:bCs w:val="0"/>
                <w:highlight w:val="green"/>
              </w:rPr>
              <w:t>Agreement:</w:t>
            </w:r>
          </w:p>
          <w:p w14:paraId="67DFC6CC" w14:textId="77777777" w:rsidR="00DC7F02" w:rsidRPr="00F3574A" w:rsidRDefault="00DC7F02" w:rsidP="00DC7F02">
            <w:pPr>
              <w:rPr>
                <w:rStyle w:val="afd"/>
                <w:rFonts w:eastAsia="Times New Roman"/>
                <w:b w:val="0"/>
                <w:bCs w:val="0"/>
              </w:rPr>
            </w:pPr>
            <w:r w:rsidRPr="00F3574A">
              <w:rPr>
                <w:rStyle w:val="afd"/>
                <w:rFonts w:eastAsia="Times New Roman"/>
                <w:b w:val="0"/>
                <w:bCs w:val="0"/>
              </w:rPr>
              <w:t>For UE capability signalling, the number of Rx branches for RedCap is</w:t>
            </w:r>
            <w:r w:rsidRPr="00F3574A">
              <w:rPr>
                <w:rStyle w:val="afd"/>
                <w:rFonts w:eastAsia="Times New Roman"/>
                <w:b w:val="0"/>
                <w:bCs w:val="0"/>
                <w:color w:val="FF0000"/>
              </w:rPr>
              <w:t xml:space="preserve"> </w:t>
            </w:r>
            <w:r w:rsidRPr="00F3574A">
              <w:rPr>
                <w:rStyle w:val="afd"/>
                <w:rFonts w:eastAsia="Times New Roman"/>
                <w:b w:val="0"/>
                <w:bCs w:val="0"/>
              </w:rPr>
              <w:t>implicitly indicated by the</w:t>
            </w:r>
            <w:r w:rsidRPr="00F3574A">
              <w:rPr>
                <w:rStyle w:val="afc"/>
                <w:rFonts w:eastAsia="Times New Roman"/>
                <w:i w:val="0"/>
                <w:iCs w:val="0"/>
              </w:rPr>
              <w:t xml:space="preserve"> corresponding capability </w:t>
            </w:r>
            <w:r w:rsidRPr="00F3574A">
              <w:rPr>
                <w:rStyle w:val="afd"/>
                <w:rFonts w:eastAsia="Times New Roman"/>
                <w:b w:val="0"/>
                <w:bCs w:val="0"/>
              </w:rPr>
              <w:t>parameter </w:t>
            </w:r>
            <w:r w:rsidRPr="00F3574A">
              <w:rPr>
                <w:rStyle w:val="afd"/>
                <w:rFonts w:eastAsia="Times New Roman"/>
                <w:b w:val="0"/>
                <w:bCs w:val="0"/>
                <w:i/>
                <w:iCs/>
              </w:rPr>
              <w:t>maxNumberMIMO-LayersPDSCH</w:t>
            </w:r>
            <w:r w:rsidRPr="00F3574A">
              <w:rPr>
                <w:rStyle w:val="afd"/>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d"/>
                <w:rFonts w:eastAsia="Times New Roman"/>
                <w:b w:val="0"/>
                <w:bCs w:val="0"/>
              </w:rPr>
              <w:t>Detailed signalling is up to RAN2</w:t>
            </w:r>
          </w:p>
          <w:p w14:paraId="54B0DCD1" w14:textId="77777777" w:rsidR="00DC7F02" w:rsidRDefault="00DC7F02" w:rsidP="00FA1614">
            <w:pPr>
              <w:rPr>
                <w:rFonts w:eastAsia="等线"/>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等线"/>
                <w:lang w:eastAsia="zh-CN"/>
              </w:rPr>
            </w:pPr>
          </w:p>
          <w:p w14:paraId="3D7D8BE3" w14:textId="77777777" w:rsidR="00AD1ED2" w:rsidRDefault="00AD1ED2" w:rsidP="00FA1614">
            <w:pPr>
              <w:rPr>
                <w:rFonts w:eastAsia="等线"/>
                <w:lang w:eastAsia="zh-CN"/>
              </w:rPr>
            </w:pPr>
          </w:p>
          <w:p w14:paraId="668B4F41" w14:textId="22D0C0B4" w:rsidR="00DC7F02" w:rsidRDefault="00DC7F02" w:rsidP="00FA1614">
            <w:pPr>
              <w:rPr>
                <w:rFonts w:eastAsia="等线"/>
                <w:lang w:eastAsia="zh-CN"/>
              </w:rPr>
            </w:pPr>
            <w:r>
              <w:rPr>
                <w:rFonts w:eastAsia="等线"/>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等线"/>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a7"/>
              <w:numPr>
                <w:ilvl w:val="0"/>
                <w:numId w:val="6"/>
              </w:numPr>
              <w:rPr>
                <w:sz w:val="20"/>
                <w:szCs w:val="20"/>
                <w:lang w:val="en-US"/>
              </w:rPr>
            </w:pPr>
            <w:r w:rsidRPr="006713F8">
              <w:rPr>
                <w:rFonts w:eastAsia="Times New Roman"/>
                <w:b/>
                <w:bCs/>
                <w:sz w:val="20"/>
                <w:szCs w:val="20"/>
                <w:lang w:val="en-US"/>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The configuration for a separately configured initial DL BWP for RedCap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a7"/>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RedCap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a7"/>
              <w:numPr>
                <w:ilvl w:val="1"/>
                <w:numId w:val="6"/>
              </w:numPr>
              <w:rPr>
                <w:b/>
                <w:bCs/>
                <w:sz w:val="20"/>
                <w:szCs w:val="20"/>
                <w:lang w:val="en-US"/>
              </w:rPr>
            </w:pPr>
            <w:r w:rsidRPr="006713F8">
              <w:rPr>
                <w:rFonts w:ascii="Times New Roman" w:eastAsia="Times New Roman" w:hAnsi="Times New Roman" w:cs="Times New Roman"/>
                <w:b/>
                <w:bCs/>
                <w:sz w:val="20"/>
                <w:szCs w:val="20"/>
                <w:lang w:val="en-US"/>
              </w:rPr>
              <w:t>If an initial DL BWP for RedCap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 xml:space="preserve">is configured/defined separately from the initial DL BWP for non-RedCap UEs, this separately configured/defined initial DL BWP for RedCap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a7"/>
              <w:numPr>
                <w:ilvl w:val="1"/>
                <w:numId w:val="6"/>
              </w:numPr>
              <w:rPr>
                <w:b/>
                <w:bCs/>
                <w:sz w:val="20"/>
                <w:szCs w:val="20"/>
                <w:lang w:val="en-US"/>
              </w:rPr>
            </w:pPr>
            <w:r w:rsidRPr="006713F8">
              <w:rPr>
                <w:b/>
                <w:bCs/>
                <w:sz w:val="20"/>
                <w:szCs w:val="22"/>
                <w:lang w:val="en-US"/>
              </w:rPr>
              <w:t>FFS: whether a separately configured initial DL BWP for RedCap UEs needs to contain the entire CORESET #0, and, if not, the Redcap UE behaviour for CORESET #0 monitoring</w:t>
            </w:r>
          </w:p>
          <w:p w14:paraId="5AA6FB09"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overlapping with</w:t>
            </w:r>
            <w:r w:rsidRPr="006713F8">
              <w:rPr>
                <w:b/>
                <w:bCs/>
                <w:color w:val="FF0000"/>
                <w:sz w:val="20"/>
                <w:szCs w:val="20"/>
                <w:lang w:val="en-US"/>
              </w:rPr>
              <w:t>covering the entire</w:t>
            </w:r>
            <w:r w:rsidRPr="006713F8">
              <w:rPr>
                <w:b/>
                <w:bCs/>
                <w:sz w:val="20"/>
                <w:szCs w:val="20"/>
                <w:lang w:val="en-US"/>
              </w:rPr>
              <w:t xml:space="preserve"> CORESET #0 configured by MIB</w:t>
            </w:r>
          </w:p>
          <w:p w14:paraId="52F971B1"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FFS: whether additional SSB is transmitted in the separately configured initial DL BWP for RedCap UEs</w:t>
            </w:r>
          </w:p>
          <w:p w14:paraId="6A17E079"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a7"/>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等线"/>
                <w:lang w:val="en-US" w:eastAsia="zh-CN"/>
              </w:rPr>
            </w:pPr>
            <w:r>
              <w:rPr>
                <w:rFonts w:eastAsia="等线" w:hint="eastAsia"/>
                <w:lang w:val="en-US" w:eastAsia="zh-CN"/>
              </w:rPr>
              <w:t xml:space="preserve">Fine with the draft LS. </w:t>
            </w:r>
            <w:r w:rsidR="006157D1">
              <w:rPr>
                <w:rFonts w:eastAsia="等线" w:hint="eastAsia"/>
                <w:lang w:val="en-US" w:eastAsia="zh-CN"/>
              </w:rPr>
              <w:t>Also fine with vivo</w:t>
            </w:r>
            <w:r w:rsidR="006157D1">
              <w:rPr>
                <w:rFonts w:eastAsia="等线"/>
                <w:lang w:val="en-US" w:eastAsia="zh-CN"/>
              </w:rPr>
              <w:t>’</w:t>
            </w:r>
            <w:r w:rsidR="006157D1">
              <w:rPr>
                <w:rFonts w:eastAsia="等线" w:hint="eastAsia"/>
                <w:lang w:val="en-US" w:eastAsia="zh-CN"/>
              </w:rPr>
              <w:t>s suggestion on terms of number of Rx branches.</w:t>
            </w:r>
          </w:p>
          <w:p w14:paraId="2F42E7E8" w14:textId="0304B723" w:rsidR="006157D1" w:rsidRPr="00FA1614" w:rsidRDefault="006157D1" w:rsidP="006157D1">
            <w:pPr>
              <w:rPr>
                <w:rFonts w:eastAsia="等线"/>
                <w:lang w:val="en-US" w:eastAsia="zh-CN"/>
              </w:rPr>
            </w:pPr>
            <w:r>
              <w:rPr>
                <w:rFonts w:eastAsia="等线" w:hint="eastAsia"/>
                <w:lang w:val="en-US" w:eastAsia="zh-CN"/>
              </w:rPr>
              <w:t>Regarding to the potential WA for RedCap-dedicated initial DL BWP, though it is related to RAN2 due to the 1</w:t>
            </w:r>
            <w:r w:rsidRPr="006157D1">
              <w:rPr>
                <w:rFonts w:eastAsia="等线" w:hint="eastAsia"/>
                <w:vertAlign w:val="superscript"/>
                <w:lang w:val="en-US" w:eastAsia="zh-CN"/>
              </w:rPr>
              <w:t>st</w:t>
            </w:r>
            <w:r>
              <w:rPr>
                <w:rFonts w:eastAsia="等线" w:hint="eastAsia"/>
                <w:lang w:val="en-US" w:eastAsia="zh-CN"/>
              </w:rPr>
              <w:t xml:space="preserve"> bullet, there are still plenty of FFS items left from RAN1</w:t>
            </w:r>
            <w:r>
              <w:rPr>
                <w:rFonts w:eastAsia="等线"/>
                <w:lang w:val="en-US" w:eastAsia="zh-CN"/>
              </w:rPr>
              <w:t>’</w:t>
            </w:r>
            <w:r>
              <w:rPr>
                <w:rFonts w:eastAsia="等线"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等线"/>
                <w:lang w:val="en-US" w:eastAsia="zh-CN"/>
              </w:rPr>
            </w:pPr>
            <w:r>
              <w:rPr>
                <w:rFonts w:eastAsia="等线" w:hint="eastAsia"/>
                <w:lang w:val="en-US" w:eastAsia="zh-CN"/>
              </w:rPr>
              <w:t>W</w:t>
            </w:r>
            <w:r>
              <w:rPr>
                <w:rFonts w:eastAsia="等线"/>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等线"/>
                <w:lang w:val="en-US" w:eastAsia="zh-CN"/>
              </w:rPr>
            </w:pPr>
            <w:r>
              <w:rPr>
                <w:rFonts w:eastAsia="等线"/>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等线"/>
                <w:lang w:val="en-US" w:eastAsia="zh-CN"/>
              </w:rPr>
            </w:pPr>
            <w:r>
              <w:rPr>
                <w:rFonts w:eastAsia="等线"/>
                <w:lang w:val="en-US" w:eastAsia="zh-CN"/>
              </w:rPr>
              <w:t>We are fine with the draft LS and also fine with adding Rx branches related agreement/conclusion.</w:t>
            </w:r>
          </w:p>
          <w:p w14:paraId="16F59405" w14:textId="645A9884" w:rsidR="00F51F65" w:rsidRDefault="00F51F65" w:rsidP="00F51F65">
            <w:pPr>
              <w:rPr>
                <w:rFonts w:eastAsia="等线"/>
                <w:lang w:val="en-US" w:eastAsia="zh-CN"/>
              </w:rPr>
            </w:pPr>
            <w:r>
              <w:rPr>
                <w:rFonts w:eastAsia="等线"/>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等线"/>
                <w:lang w:val="en-US" w:eastAsia="zh-CN"/>
              </w:rPr>
            </w:pPr>
            <w:r>
              <w:rPr>
                <w:rFonts w:eastAsia="等线"/>
                <w:lang w:val="en-US" w:eastAsia="zh-CN"/>
              </w:rPr>
              <w:t xml:space="preserve">Fine with the draft LS and vivo’s suggestion about </w:t>
            </w:r>
            <w:r w:rsidRPr="00F3574A">
              <w:rPr>
                <w:rStyle w:val="afd"/>
                <w:rFonts w:eastAsia="Times New Roman"/>
                <w:b w:val="0"/>
                <w:bCs w:val="0"/>
              </w:rPr>
              <w:t>UE capability signalling</w:t>
            </w:r>
            <w:r>
              <w:rPr>
                <w:rStyle w:val="afd"/>
                <w:rFonts w:eastAsia="Times New Roman"/>
                <w:b w:val="0"/>
                <w:bCs w:val="0"/>
              </w:rPr>
              <w:t xml:space="preserve"> for Rx branches and the conclusion about </w:t>
            </w:r>
            <w:r w:rsidRPr="00634FB9">
              <w:t>early identification of the number of Rx branches</w:t>
            </w:r>
            <w:r>
              <w:rPr>
                <w:rFonts w:eastAsia="等线"/>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等线"/>
                <w:lang w:val="en-US" w:eastAsia="zh-CN"/>
              </w:rPr>
            </w:pPr>
            <w:r w:rsidRPr="00D8794F">
              <w:rPr>
                <w:rStyle w:val="afd"/>
                <w:rFonts w:eastAsia="Times New Roman"/>
                <w:b w:val="0"/>
                <w:bCs w:val="0"/>
              </w:rPr>
              <w:t>We are fine with vivo’s suggestion regarding the Rx branches. But we have no strong view about sending the proposal of initial DL/UL BWP to RAN2, which contains too many FFS and may not be helpful for RAN2</w:t>
            </w:r>
            <w:r>
              <w:rPr>
                <w:rStyle w:val="afd"/>
                <w:rFonts w:eastAsia="Times New Roman"/>
                <w:b w:val="0"/>
                <w:bCs w:val="0"/>
              </w:rPr>
              <w:t>’</w:t>
            </w:r>
            <w:r w:rsidRPr="00D8794F">
              <w:rPr>
                <w:rStyle w:val="afd"/>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lang w:val="en-US" w:eastAsia="ja-JP"/>
              </w:rPr>
            </w:pPr>
            <w:r>
              <w:rPr>
                <w:rFonts w:eastAsia="Yu Mincho"/>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afd"/>
                <w:b w:val="0"/>
                <w:bCs w:val="0"/>
              </w:rPr>
            </w:pPr>
            <w:r>
              <w:rPr>
                <w:rStyle w:val="afd"/>
                <w:b w:val="0"/>
                <w:bCs w:val="0"/>
              </w:rPr>
              <w:t>We are fine with the draft LS.</w:t>
            </w:r>
          </w:p>
          <w:p w14:paraId="6717C7AC" w14:textId="674D1590" w:rsidR="004518EF" w:rsidRDefault="00C204EC" w:rsidP="00FB0A72">
            <w:pPr>
              <w:rPr>
                <w:rStyle w:val="afd"/>
                <w:rFonts w:eastAsia="Times New Roman"/>
                <w:b w:val="0"/>
                <w:bCs w:val="0"/>
              </w:rPr>
            </w:pPr>
            <w:r w:rsidRPr="00C204EC">
              <w:rPr>
                <w:rStyle w:val="afd"/>
                <w:b w:val="0"/>
                <w:bCs w:val="0"/>
              </w:rPr>
              <w:t>We can also accept including the agreement on the RX branch signalling as proposed by Vivo. If we are to include conclusions, we should also include the one that we are postponing the discussion on constraining of reduced capabilities. So basically the full set of outcomes from this session plus the RX branches agreement/conclusion as identified by Vivo.</w:t>
            </w:r>
          </w:p>
          <w:p w14:paraId="5EA0BCBA" w14:textId="7BFB62D9" w:rsidR="00C204EC" w:rsidRPr="004518EF" w:rsidRDefault="00C204EC" w:rsidP="00C204EC">
            <w:pPr>
              <w:rPr>
                <w:rStyle w:val="afd"/>
                <w:b w:val="0"/>
                <w:bCs w:val="0"/>
              </w:rPr>
            </w:pPr>
            <w:r w:rsidRPr="00C204EC">
              <w:rPr>
                <w:rStyle w:val="afd"/>
                <w:b w:val="0"/>
                <w:bCs w:val="0"/>
              </w:rPr>
              <w:t>We are NOT supportive of including the working assumptions on DL or UL initial BWPs ... more effort is needed in RAN1</w:t>
            </w:r>
            <w:r w:rsidR="00553AFB">
              <w:rPr>
                <w:rStyle w:val="afd"/>
                <w:b w:val="0"/>
                <w:bCs w:val="0"/>
              </w:rPr>
              <w:t>,</w:t>
            </w:r>
            <w:r w:rsidRPr="00C204EC">
              <w:rPr>
                <w:rStyle w:val="afd"/>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Yu Mincho"/>
                <w:lang w:val="en-US" w:eastAsia="ja-JP"/>
              </w:rPr>
            </w:pPr>
            <w:r>
              <w:rPr>
                <w:rFonts w:eastAsia="Yu Mincho"/>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af6"/>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RAN1 discussed RAN1 aspects on RAN2-led features for RedCap and agreed to send RAN2-related agreements to RAN2 to facilitate their work on RAN2-led features for RedCap. RAN1 respectfully asks RAN2 to take the agreements into account in their further work on RAN2-led features for RedCap</w:t>
                  </w:r>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in order to avoid confusion in future meetings. </w:t>
            </w:r>
          </w:p>
          <w:p w14:paraId="70DD0FD0" w14:textId="77777777" w:rsidR="006713F8" w:rsidRDefault="006713F8" w:rsidP="004140A6">
            <w:pPr>
              <w:rPr>
                <w:lang w:val="en-US"/>
              </w:rPr>
            </w:pPr>
            <w:r>
              <w:rPr>
                <w:lang w:val="en-US"/>
              </w:rPr>
              <w:t xml:space="preserve">We are also fine with Vivo’s suggestion regarding including the agreement and conclusion related to indication/identification of number of Rx branches in the RAN2 LS. However, in our view, potential working assumption related to RedCap-specific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Yu Mincho"/>
                <w:lang w:val="en-US" w:eastAsia="ja-JP"/>
              </w:rPr>
            </w:pPr>
            <w:r>
              <w:rPr>
                <w:rFonts w:eastAsia="Yu Mincho"/>
                <w:lang w:val="en-US" w:eastAsia="ja-JP"/>
              </w:rPr>
              <w:lastRenderedPageBreak/>
              <w:t>NordicSemi</w:t>
            </w:r>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Yu Mincho"/>
                <w:lang w:val="en-US" w:eastAsia="ja-JP"/>
              </w:rPr>
            </w:pPr>
            <w:r>
              <w:rPr>
                <w:rFonts w:eastAsia="Yu Mincho"/>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p>
        </w:tc>
      </w:tr>
      <w:tr w:rsidR="00BB1160" w14:paraId="71A03B71" w14:textId="77777777" w:rsidTr="006713F8">
        <w:tc>
          <w:tcPr>
            <w:tcW w:w="895" w:type="pct"/>
          </w:tcPr>
          <w:p w14:paraId="3F24AFC3" w14:textId="60B0B0A5" w:rsidR="00BB1160" w:rsidRDefault="00BB1160" w:rsidP="004140A6">
            <w:pPr>
              <w:rPr>
                <w:rFonts w:eastAsia="Yu Mincho"/>
                <w:lang w:val="en-US" w:eastAsia="ja-JP"/>
              </w:rPr>
            </w:pPr>
            <w:r>
              <w:rPr>
                <w:rFonts w:eastAsia="Yu Mincho"/>
                <w:lang w:val="en-US" w:eastAsia="ja-JP"/>
              </w:rPr>
              <w:t>NEC</w:t>
            </w:r>
          </w:p>
        </w:tc>
        <w:tc>
          <w:tcPr>
            <w:tcW w:w="4105" w:type="pct"/>
          </w:tcPr>
          <w:p w14:paraId="7D77A274" w14:textId="29FAD1DD" w:rsidR="00BB1160" w:rsidRDefault="00BB1160" w:rsidP="00BB1160">
            <w:pPr>
              <w:rPr>
                <w:lang w:val="en-US"/>
              </w:rPr>
            </w:pPr>
            <w:r>
              <w:rPr>
                <w:lang w:val="en-US"/>
              </w:rPr>
              <w:t>We are fine with the draft LS and adding agreement/conclusion on Rx branches proposed by vivo. We are also fine with Ericsson’s update to ask for RAN2’s comments.</w:t>
            </w:r>
          </w:p>
        </w:tc>
      </w:tr>
      <w:tr w:rsidR="00A56048" w14:paraId="26B13D87" w14:textId="77777777" w:rsidTr="006713F8">
        <w:tc>
          <w:tcPr>
            <w:tcW w:w="895" w:type="pct"/>
          </w:tcPr>
          <w:p w14:paraId="41BC29E7" w14:textId="654FCD6E" w:rsidR="00A56048" w:rsidRDefault="00A56048" w:rsidP="00A56048">
            <w:pPr>
              <w:rPr>
                <w:rFonts w:eastAsia="Yu Mincho"/>
                <w:lang w:val="en-US" w:eastAsia="ja-JP"/>
              </w:rPr>
            </w:pPr>
            <w:r>
              <w:rPr>
                <w:rFonts w:eastAsia="Yu Mincho"/>
                <w:lang w:val="en-US" w:eastAsia="ja-JP"/>
              </w:rPr>
              <w:t xml:space="preserve">Apple </w:t>
            </w:r>
          </w:p>
        </w:tc>
        <w:tc>
          <w:tcPr>
            <w:tcW w:w="4105" w:type="pct"/>
          </w:tcPr>
          <w:p w14:paraId="6AA0678B" w14:textId="4188EC3F" w:rsidR="00A56048" w:rsidRDefault="00A56048" w:rsidP="00A56048">
            <w:pPr>
              <w:rPr>
                <w:lang w:val="en-US"/>
              </w:rPr>
            </w:pPr>
            <w:r>
              <w:rPr>
                <w:lang w:val="en-US"/>
              </w:rPr>
              <w:t xml:space="preserve">Agree the Rx branches agreement should be added. </w:t>
            </w:r>
          </w:p>
        </w:tc>
      </w:tr>
      <w:tr w:rsidR="008D50F6" w14:paraId="6F782225" w14:textId="77777777" w:rsidTr="006713F8">
        <w:tc>
          <w:tcPr>
            <w:tcW w:w="895" w:type="pct"/>
          </w:tcPr>
          <w:p w14:paraId="33EBDA88" w14:textId="7BD7AD55" w:rsidR="008D50F6" w:rsidRDefault="008D50F6" w:rsidP="008D50F6">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Pr>
          <w:p w14:paraId="1C218021" w14:textId="77777777" w:rsidR="008D50F6" w:rsidRPr="00984F7A" w:rsidRDefault="008D50F6" w:rsidP="008D50F6">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updates are made, which can also be found in v002 in LS folder (</w:t>
            </w:r>
            <w:hyperlink r:id="rId17" w:history="1">
              <w:r w:rsidRPr="0007003A">
                <w:rPr>
                  <w:rStyle w:val="af7"/>
                  <w:rFonts w:eastAsia="Yu Mincho"/>
                  <w:lang w:val="en-US" w:eastAsia="ja-JP"/>
                </w:rPr>
                <w:t>https://www.3gpp.org/ftp/tsg_ran/WG1_RL1/TSGR1_105-e/Inbox/drafts/8.6.2/LS</w:t>
              </w:r>
            </w:hyperlink>
            <w:r>
              <w:rPr>
                <w:rFonts w:eastAsia="Yu Mincho"/>
                <w:lang w:val="en-US" w:eastAsia="ja-JP"/>
              </w:rPr>
              <w:t>).</w:t>
            </w:r>
          </w:p>
          <w:p w14:paraId="4C3D3B58" w14:textId="77777777" w:rsidR="008D50F6" w:rsidRPr="00835479" w:rsidRDefault="008D50F6" w:rsidP="008D50F6">
            <w:pPr>
              <w:pStyle w:val="a7"/>
              <w:numPr>
                <w:ilvl w:val="0"/>
                <w:numId w:val="41"/>
              </w:numPr>
              <w:rPr>
                <w:sz w:val="20"/>
                <w:szCs w:val="21"/>
                <w:lang w:val="en-US"/>
              </w:rPr>
            </w:pPr>
            <w:r>
              <w:rPr>
                <w:rFonts w:eastAsia="Yu Mincho"/>
                <w:sz w:val="20"/>
                <w:szCs w:val="21"/>
                <w:lang w:val="en-US"/>
              </w:rPr>
              <w:t>The agreement/conclusion on Rx branch indication pointed out by vivo are included. For reference, RAN2 agreed following:</w:t>
            </w:r>
          </w:p>
          <w:p w14:paraId="641A7223" w14:textId="77777777" w:rsidR="008D50F6" w:rsidRDefault="008D50F6" w:rsidP="008D50F6">
            <w:pPr>
              <w:pStyle w:val="Doc-text2"/>
              <w:pBdr>
                <w:top w:val="single" w:sz="4" w:space="1" w:color="auto"/>
                <w:left w:val="single" w:sz="4" w:space="4" w:color="auto"/>
                <w:bottom w:val="single" w:sz="4" w:space="1" w:color="auto"/>
                <w:right w:val="single" w:sz="4" w:space="4" w:color="auto"/>
              </w:pBdr>
            </w:pPr>
            <w:r>
              <w:t>Agreements via email - from offline 106:</w:t>
            </w:r>
          </w:p>
          <w:p w14:paraId="65999A61" w14:textId="77777777" w:rsidR="008D50F6" w:rsidRPr="00984F7A"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rPr>
                <w:highlight w:val="yellow"/>
              </w:rPr>
            </w:pPr>
            <w:r w:rsidRPr="00984F7A">
              <w:rPr>
                <w:highlight w:val="yellow"/>
              </w:rPr>
              <w:t>There is no need to support Rx branches specific early identification from RAN2 perceptive (final decision up to RAN1).</w:t>
            </w:r>
          </w:p>
          <w:p w14:paraId="50C46A22" w14:textId="77777777" w:rsidR="008D50F6"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pPr>
            <w:r>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p w14:paraId="1A286D99" w14:textId="77777777" w:rsidR="008D50F6" w:rsidRDefault="008D50F6" w:rsidP="008D50F6"/>
          <w:p w14:paraId="1C0158DB" w14:textId="77777777" w:rsidR="008D50F6" w:rsidRPr="00A807F5" w:rsidRDefault="008D50F6" w:rsidP="008D50F6">
            <w:pPr>
              <w:pStyle w:val="a7"/>
              <w:numPr>
                <w:ilvl w:val="0"/>
                <w:numId w:val="41"/>
              </w:numPr>
              <w:rPr>
                <w:sz w:val="20"/>
                <w:szCs w:val="21"/>
                <w:lang w:val="en-US"/>
              </w:rPr>
            </w:pPr>
            <w:r>
              <w:rPr>
                <w:rFonts w:eastAsia="Yu Mincho" w:hint="eastAsia"/>
                <w:sz w:val="20"/>
                <w:szCs w:val="21"/>
                <w:lang w:val="en-US"/>
              </w:rPr>
              <w:t>T</w:t>
            </w:r>
            <w:r>
              <w:rPr>
                <w:rFonts w:eastAsia="Yu Mincho"/>
                <w:sz w:val="20"/>
                <w:szCs w:val="21"/>
                <w:lang w:val="en-US"/>
              </w:rPr>
              <w:t xml:space="preserve">he conclusion on </w:t>
            </w:r>
            <w:r w:rsidRPr="00A807F5">
              <w:rPr>
                <w:rFonts w:eastAsia="Yu Mincho"/>
                <w:sz w:val="20"/>
                <w:szCs w:val="21"/>
                <w:lang w:val="en-US"/>
              </w:rPr>
              <w:t>constraining of reduced capabilities</w:t>
            </w:r>
            <w:r>
              <w:rPr>
                <w:rFonts w:eastAsia="Yu Mincho"/>
                <w:sz w:val="20"/>
                <w:szCs w:val="21"/>
                <w:lang w:val="en-US"/>
              </w:rPr>
              <w:t xml:space="preserve"> pointed out by FUTUREWEI is also included</w:t>
            </w:r>
          </w:p>
          <w:p w14:paraId="7ABA8DF7" w14:textId="77777777" w:rsidR="008D50F6" w:rsidRPr="00FC6F94" w:rsidRDefault="008D50F6" w:rsidP="008D50F6">
            <w:pPr>
              <w:pStyle w:val="a7"/>
              <w:numPr>
                <w:ilvl w:val="0"/>
                <w:numId w:val="41"/>
              </w:numPr>
              <w:rPr>
                <w:sz w:val="20"/>
                <w:szCs w:val="21"/>
                <w:lang w:val="en-US"/>
              </w:rPr>
            </w:pPr>
            <w:r>
              <w:rPr>
                <w:rFonts w:eastAsia="Yu Mincho" w:hint="eastAsia"/>
                <w:sz w:val="20"/>
                <w:szCs w:val="21"/>
                <w:lang w:val="en-US"/>
              </w:rPr>
              <w:t>C</w:t>
            </w:r>
            <w:r>
              <w:rPr>
                <w:rFonts w:eastAsia="Yu Mincho"/>
                <w:sz w:val="20"/>
                <w:szCs w:val="21"/>
                <w:lang w:val="en-US"/>
              </w:rPr>
              <w:t>larification of the agreement on SIB enabling/disabling of early indication in Msg1 pointed out by Ericsson is added</w:t>
            </w:r>
          </w:p>
          <w:p w14:paraId="61E536B6" w14:textId="77777777" w:rsidR="008D50F6" w:rsidRPr="00120BB8" w:rsidRDefault="008D50F6" w:rsidP="008D50F6">
            <w:pPr>
              <w:pStyle w:val="a7"/>
              <w:numPr>
                <w:ilvl w:val="0"/>
                <w:numId w:val="41"/>
              </w:numPr>
              <w:rPr>
                <w:sz w:val="20"/>
                <w:szCs w:val="21"/>
                <w:lang w:val="en-US"/>
              </w:rPr>
            </w:pPr>
            <w:r>
              <w:rPr>
                <w:rFonts w:eastAsia="Yu Mincho" w:hint="eastAsia"/>
                <w:sz w:val="20"/>
                <w:szCs w:val="21"/>
                <w:lang w:val="en-US"/>
              </w:rPr>
              <w:t>1</w:t>
            </w:r>
            <w:r w:rsidRPr="00FC6F94">
              <w:rPr>
                <w:rFonts w:eastAsia="Yu Mincho"/>
                <w:sz w:val="20"/>
                <w:szCs w:val="21"/>
                <w:vertAlign w:val="superscript"/>
                <w:lang w:val="en-US"/>
              </w:rPr>
              <w:t>st</w:t>
            </w:r>
            <w:r>
              <w:rPr>
                <w:rFonts w:eastAsia="Yu Mincho"/>
                <w:sz w:val="20"/>
                <w:szCs w:val="21"/>
                <w:lang w:val="en-US"/>
              </w:rPr>
              <w:t xml:space="preserve"> paragraph is modified based on the suggestion from Ericsson, </w:t>
            </w:r>
            <w:r w:rsidRPr="00443A3C">
              <w:rPr>
                <w:rFonts w:eastAsia="Yu Mincho"/>
                <w:b/>
                <w:bCs/>
                <w:sz w:val="20"/>
                <w:szCs w:val="21"/>
                <w:u w:val="single"/>
                <w:lang w:val="en-US"/>
              </w:rPr>
              <w:t>which needs companies’ check</w:t>
            </w:r>
          </w:p>
          <w:p w14:paraId="7A2B7017" w14:textId="3170D93B" w:rsidR="008D50F6" w:rsidRDefault="008D50F6" w:rsidP="008D50F6">
            <w:pPr>
              <w:rPr>
                <w:lang w:val="en-US"/>
              </w:rPr>
            </w:pPr>
            <w:r>
              <w:rPr>
                <w:rFonts w:eastAsia="Yu Mincho" w:hint="eastAsia"/>
                <w:szCs w:val="21"/>
                <w:lang w:val="en-US"/>
              </w:rPr>
              <w:t>T</w:t>
            </w:r>
            <w:r>
              <w:rPr>
                <w:rFonts w:eastAsia="Yu Mincho"/>
                <w:szCs w:val="21"/>
                <w:lang w:val="en-US"/>
              </w:rPr>
              <w:t>he agreements/working assumptions on initial DL/UL BWP are not included because of divergent views among companies (Note that as per chair’s guidance in the GTW session, we can skip the agreement which is controversial whether to include or not)</w:t>
            </w:r>
          </w:p>
        </w:tc>
      </w:tr>
      <w:tr w:rsidR="008D46C0" w14:paraId="67E3CD8A" w14:textId="77777777" w:rsidTr="006713F8">
        <w:tc>
          <w:tcPr>
            <w:tcW w:w="895" w:type="pct"/>
          </w:tcPr>
          <w:p w14:paraId="3A8700C6" w14:textId="542C3FB2" w:rsidR="008D46C0" w:rsidRPr="005E5FCC" w:rsidRDefault="005E5FCC" w:rsidP="008D50F6">
            <w:pPr>
              <w:rPr>
                <w:rFonts w:eastAsia="等线"/>
                <w:lang w:val="en-US" w:eastAsia="zh-CN"/>
              </w:rPr>
            </w:pPr>
            <w:r>
              <w:rPr>
                <w:rFonts w:eastAsia="等线"/>
                <w:lang w:val="en-US" w:eastAsia="zh-CN"/>
              </w:rPr>
              <w:lastRenderedPageBreak/>
              <w:t>Vivo</w:t>
            </w:r>
          </w:p>
        </w:tc>
        <w:tc>
          <w:tcPr>
            <w:tcW w:w="4105" w:type="pct"/>
          </w:tcPr>
          <w:p w14:paraId="683582B2" w14:textId="1C3BE48A" w:rsidR="005E5FCC" w:rsidRPr="005E5FCC" w:rsidRDefault="005E5FCC" w:rsidP="008D50F6">
            <w:pPr>
              <w:rPr>
                <w:rFonts w:eastAsia="等线"/>
                <w:lang w:val="en-US" w:eastAsia="zh-CN"/>
              </w:rPr>
            </w:pPr>
            <w:r>
              <w:rPr>
                <w:rFonts w:eastAsia="等线" w:hint="eastAsia"/>
                <w:lang w:val="en-US" w:eastAsia="zh-CN"/>
              </w:rPr>
              <w:t>I</w:t>
            </w:r>
            <w:r>
              <w:rPr>
                <w:rFonts w:eastAsia="等线"/>
                <w:lang w:val="en-US" w:eastAsia="zh-CN"/>
              </w:rPr>
              <w:t xml:space="preserve">t might be tricky to ask RAN2 to check the feasibility of RAN1 working assumption, if we do this does it mean RAN1 cannot confirm the working assumption until RAN2 say YES? We think it might be enough to ask if RAN2 has any concern. </w:t>
            </w:r>
          </w:p>
        </w:tc>
      </w:tr>
      <w:tr w:rsidR="001636B7" w:rsidRPr="00D70C85" w14:paraId="6AF4773D" w14:textId="77777777" w:rsidTr="001636B7">
        <w:tc>
          <w:tcPr>
            <w:tcW w:w="895" w:type="pct"/>
          </w:tcPr>
          <w:p w14:paraId="43EA3171" w14:textId="77777777" w:rsidR="001636B7" w:rsidRPr="00D70C85" w:rsidRDefault="001636B7" w:rsidP="00523580">
            <w:pPr>
              <w:rPr>
                <w:rFonts w:eastAsia="等线"/>
                <w:lang w:val="en-US" w:eastAsia="zh-CN"/>
              </w:rPr>
            </w:pPr>
            <w:r>
              <w:rPr>
                <w:rFonts w:eastAsia="等线" w:hint="eastAsia"/>
                <w:lang w:val="en-US" w:eastAsia="zh-CN"/>
              </w:rPr>
              <w:t>H</w:t>
            </w:r>
            <w:r>
              <w:rPr>
                <w:rFonts w:eastAsia="等线"/>
                <w:lang w:val="en-US" w:eastAsia="zh-CN"/>
              </w:rPr>
              <w:t>uawei, HiSi</w:t>
            </w:r>
          </w:p>
        </w:tc>
        <w:tc>
          <w:tcPr>
            <w:tcW w:w="4105" w:type="pct"/>
          </w:tcPr>
          <w:p w14:paraId="0A77A4BB" w14:textId="77777777" w:rsidR="001636B7" w:rsidRPr="00D70C85" w:rsidRDefault="001636B7" w:rsidP="00523580">
            <w:pPr>
              <w:rPr>
                <w:rFonts w:eastAsia="等线"/>
                <w:lang w:val="en-US" w:eastAsia="zh-CN"/>
              </w:rPr>
            </w:pPr>
            <w:r>
              <w:rPr>
                <w:rFonts w:eastAsia="等线" w:hint="eastAsia"/>
                <w:lang w:val="en-US" w:eastAsia="zh-CN"/>
              </w:rPr>
              <w:t>W</w:t>
            </w:r>
            <w:r>
              <w:rPr>
                <w:rFonts w:eastAsia="等线"/>
                <w:lang w:val="en-US" w:eastAsia="zh-CN"/>
              </w:rPr>
              <w:t xml:space="preserve">e prefer to modify the below and only use them in Section 2 Action part (i.e. removed from </w:t>
            </w:r>
            <w:r>
              <w:t>Overall description which is just duplicated</w:t>
            </w:r>
            <w:r>
              <w:rPr>
                <w:rFonts w:eastAsia="等线"/>
                <w:lang w:val="en-US" w:eastAsia="zh-CN"/>
              </w:rPr>
              <w:t>).</w:t>
            </w:r>
          </w:p>
          <w:p w14:paraId="2AF743E5" w14:textId="77777777" w:rsidR="001636B7" w:rsidRPr="00D70C85" w:rsidRDefault="001636B7" w:rsidP="00523580">
            <w:pPr>
              <w:rPr>
                <w:rFonts w:ascii="Arial" w:hAnsi="Arial" w:cs="Arial"/>
              </w:rPr>
            </w:pPr>
            <w:r>
              <w:rPr>
                <w:rFonts w:ascii="Arial" w:hAnsi="Arial" w:cs="Arial"/>
                <w:lang w:val="en-US" w:eastAsia="zh-CN"/>
              </w:rPr>
              <w:t xml:space="preserve">RAN1 respectfully asks RAN2 to take the agreements into account in their further work on </w:t>
            </w:r>
            <w:r w:rsidRPr="00507A89">
              <w:rPr>
                <w:rFonts w:ascii="Arial" w:hAnsi="Arial" w:cs="Arial"/>
                <w:lang w:val="en-US" w:eastAsia="zh-CN"/>
              </w:rPr>
              <w:t>RAN2-led features for RedCap</w:t>
            </w:r>
            <w:r>
              <w:rPr>
                <w:rFonts w:ascii="Arial" w:hAnsi="Arial" w:cs="Arial"/>
                <w:lang w:val="en-US" w:eastAsia="zh-CN"/>
              </w:rPr>
              <w:t xml:space="preserve"> </w:t>
            </w:r>
            <w:r w:rsidRPr="00F53354">
              <w:rPr>
                <w:rFonts w:ascii="Arial" w:hAnsi="Arial" w:cs="Arial"/>
                <w:color w:val="FF0000"/>
                <w:lang w:val="en-US" w:eastAsia="zh-CN"/>
              </w:rPr>
              <w:t>and provide feedback if</w:t>
            </w:r>
            <w:r>
              <w:rPr>
                <w:rFonts w:ascii="Arial" w:hAnsi="Arial" w:cs="Arial"/>
                <w:color w:val="FF0000"/>
                <w:lang w:val="en-US" w:eastAsia="zh-CN"/>
              </w:rPr>
              <w:t xml:space="preserve"> </w:t>
            </w:r>
            <w:r w:rsidRPr="00F53354">
              <w:rPr>
                <w:rFonts w:ascii="Arial" w:hAnsi="Arial" w:cs="Arial"/>
                <w:strike/>
              </w:rPr>
              <w:t xml:space="preserve">. RAN1 would also like to ask RAN2 to comment on the feasibility of the RAN1 working assumptions, and whether </w:t>
            </w:r>
            <w:r w:rsidRPr="009D2242">
              <w:rPr>
                <w:rFonts w:ascii="Arial" w:hAnsi="Arial" w:cs="Arial"/>
              </w:rPr>
              <w:t>RAN2 has any other input on these matters.</w:t>
            </w:r>
          </w:p>
        </w:tc>
      </w:tr>
      <w:tr w:rsidR="00523580" w:rsidRPr="00D70C85" w14:paraId="7ED27305" w14:textId="77777777" w:rsidTr="001636B7">
        <w:tc>
          <w:tcPr>
            <w:tcW w:w="895" w:type="pct"/>
          </w:tcPr>
          <w:p w14:paraId="365DCE9D" w14:textId="6A9383F2" w:rsidR="00523580" w:rsidRDefault="00523580" w:rsidP="00523580">
            <w:pPr>
              <w:rPr>
                <w:rFonts w:eastAsia="等线"/>
                <w:lang w:val="en-US" w:eastAsia="zh-CN"/>
              </w:rPr>
            </w:pPr>
            <w:r>
              <w:rPr>
                <w:rFonts w:eastAsia="等线" w:hint="eastAsia"/>
                <w:lang w:val="en-US" w:eastAsia="zh-CN"/>
              </w:rPr>
              <w:t>ZTE, Sanechips</w:t>
            </w:r>
          </w:p>
        </w:tc>
        <w:tc>
          <w:tcPr>
            <w:tcW w:w="4105" w:type="pct"/>
          </w:tcPr>
          <w:p w14:paraId="19AF6F8C" w14:textId="0DEDBFCF" w:rsidR="007F4610" w:rsidRPr="007F4610" w:rsidRDefault="008F70A2" w:rsidP="00F82F64">
            <w:pPr>
              <w:overflowPunct w:val="0"/>
              <w:autoSpaceDE w:val="0"/>
              <w:autoSpaceDN w:val="0"/>
              <w:adjustRightInd w:val="0"/>
              <w:spacing w:after="160" w:line="252" w:lineRule="auto"/>
              <w:jc w:val="both"/>
              <w:textAlignment w:val="baseline"/>
              <w:rPr>
                <w:rFonts w:eastAsia="等线"/>
                <w:lang w:val="en-US" w:eastAsia="zh-CN"/>
              </w:rPr>
            </w:pPr>
            <w:r>
              <w:rPr>
                <w:rFonts w:eastAsia="等线"/>
                <w:lang w:val="en-US" w:eastAsia="zh-CN"/>
              </w:rPr>
              <w:t xml:space="preserve">Prefer to </w:t>
            </w:r>
            <w:r w:rsidR="007F4610" w:rsidRPr="007F4610">
              <w:rPr>
                <w:rFonts w:eastAsia="等线"/>
                <w:lang w:val="en-US" w:eastAsia="zh-CN"/>
              </w:rPr>
              <w:t>Modif</w:t>
            </w:r>
            <w:r>
              <w:rPr>
                <w:rFonts w:eastAsia="等线"/>
                <w:lang w:val="en-US" w:eastAsia="zh-CN"/>
              </w:rPr>
              <w:t>y</w:t>
            </w:r>
            <w:r w:rsidR="007F4610">
              <w:rPr>
                <w:rFonts w:eastAsia="等线"/>
                <w:lang w:val="en-US" w:eastAsia="zh-CN"/>
              </w:rPr>
              <w:t xml:space="preserve"> the following part:</w:t>
            </w:r>
          </w:p>
          <w:p w14:paraId="47CC2C76" w14:textId="7E9DD74C" w:rsidR="00523580" w:rsidRPr="00F82F64" w:rsidRDefault="00F82F64" w:rsidP="00F82F64">
            <w:pPr>
              <w:overflowPunct w:val="0"/>
              <w:autoSpaceDE w:val="0"/>
              <w:autoSpaceDN w:val="0"/>
              <w:adjustRightInd w:val="0"/>
              <w:spacing w:after="160" w:line="252" w:lineRule="auto"/>
              <w:jc w:val="both"/>
              <w:textAlignment w:val="baseline"/>
              <w:rPr>
                <w:rFonts w:ascii="Arial" w:eastAsia="Calibri" w:hAnsi="Arial" w:cs="Arial"/>
              </w:rPr>
            </w:pPr>
            <w:r w:rsidRPr="00F82F64">
              <w:rPr>
                <w:rFonts w:ascii="Arial" w:eastAsiaTheme="minorEastAsia" w:hAnsi="Arial" w:cs="Arial"/>
                <w:lang w:val="en-US" w:eastAsia="zh-CN"/>
              </w:rPr>
              <w:t>RAN1 respectfully asks RAN2 to take the agreements into account in their further work on RAN2-led features for RedCap</w:t>
            </w:r>
            <w:r>
              <w:rPr>
                <w:rFonts w:ascii="Arial" w:eastAsiaTheme="minorEastAsia" w:hAnsi="Arial" w:cs="Arial"/>
                <w:lang w:val="en-US" w:eastAsia="zh-CN"/>
              </w:rPr>
              <w:t xml:space="preserve"> </w:t>
            </w:r>
            <w:r w:rsidRPr="00F82F64">
              <w:rPr>
                <w:rFonts w:ascii="Arial" w:eastAsiaTheme="minorEastAsia" w:hAnsi="Arial" w:cs="Arial"/>
                <w:color w:val="FF0000"/>
                <w:u w:val="single"/>
                <w:lang w:val="en-US" w:eastAsia="zh-CN"/>
              </w:rPr>
              <w:t>and provide feedback if RAN2 has any concern</w:t>
            </w:r>
            <w:r w:rsidRPr="00F82F64">
              <w:rPr>
                <w:rFonts w:ascii="Arial" w:eastAsiaTheme="minorEastAsia" w:hAnsi="Arial" w:cs="Arial"/>
                <w:strike/>
                <w:lang w:eastAsia="en-GB"/>
              </w:rPr>
              <w:t>. RAN1 would also like to ask RAN2 to comment on the feasibility of the RAN1 working assumptions, and whether RAN2 has any other input on these matters</w:t>
            </w:r>
            <w:r w:rsidRPr="00F82F64">
              <w:rPr>
                <w:rFonts w:ascii="Arial" w:eastAsiaTheme="minorEastAsia" w:hAnsi="Arial" w:cs="Arial"/>
                <w:lang w:eastAsia="en-GB"/>
              </w:rPr>
              <w:t>.</w:t>
            </w:r>
          </w:p>
        </w:tc>
      </w:tr>
      <w:tr w:rsidR="00170730" w:rsidRPr="00D70C85" w14:paraId="6BCF521A" w14:textId="77777777" w:rsidTr="001636B7">
        <w:tc>
          <w:tcPr>
            <w:tcW w:w="895" w:type="pct"/>
          </w:tcPr>
          <w:p w14:paraId="24F4DCB9" w14:textId="40464D5B" w:rsidR="00170730" w:rsidRDefault="00170730" w:rsidP="00523580">
            <w:pPr>
              <w:rPr>
                <w:rFonts w:eastAsia="等线"/>
                <w:lang w:val="en-US" w:eastAsia="zh-CN"/>
              </w:rPr>
            </w:pPr>
            <w:r>
              <w:rPr>
                <w:rFonts w:eastAsia="等线" w:hint="eastAsia"/>
                <w:lang w:val="en-US" w:eastAsia="zh-CN"/>
              </w:rPr>
              <w:t>CATT</w:t>
            </w:r>
          </w:p>
        </w:tc>
        <w:tc>
          <w:tcPr>
            <w:tcW w:w="4105" w:type="pct"/>
          </w:tcPr>
          <w:p w14:paraId="60C47527" w14:textId="24E2A372" w:rsidR="00170730" w:rsidRDefault="00170730" w:rsidP="00F82F64">
            <w:pPr>
              <w:overflowPunct w:val="0"/>
              <w:autoSpaceDE w:val="0"/>
              <w:autoSpaceDN w:val="0"/>
              <w:adjustRightInd w:val="0"/>
              <w:spacing w:after="160" w:line="252" w:lineRule="auto"/>
              <w:jc w:val="both"/>
              <w:textAlignment w:val="baseline"/>
              <w:rPr>
                <w:rFonts w:eastAsia="等线"/>
                <w:lang w:val="en-US" w:eastAsia="zh-CN"/>
              </w:rPr>
            </w:pPr>
            <w:r>
              <w:rPr>
                <w:rFonts w:eastAsia="等线" w:hint="eastAsia"/>
                <w:lang w:val="en-US" w:eastAsia="zh-CN"/>
              </w:rPr>
              <w:t>Fine to simplify the new added part</w:t>
            </w:r>
            <w:r w:rsidR="00BD5330">
              <w:rPr>
                <w:rFonts w:eastAsia="等线" w:hint="eastAsia"/>
                <w:lang w:val="en-US" w:eastAsia="zh-CN"/>
              </w:rPr>
              <w:t>,</w:t>
            </w:r>
            <w:r>
              <w:rPr>
                <w:rFonts w:eastAsia="等线" w:hint="eastAsia"/>
                <w:lang w:val="en-US" w:eastAsia="zh-CN"/>
              </w:rPr>
              <w:t xml:space="preserve"> and just ask feedback if RAN2 has any concern.</w:t>
            </w:r>
          </w:p>
        </w:tc>
      </w:tr>
      <w:tr w:rsidR="00104AAD" w:rsidRPr="00D70C85" w14:paraId="7FBB5214" w14:textId="77777777" w:rsidTr="001636B7">
        <w:tc>
          <w:tcPr>
            <w:tcW w:w="895" w:type="pct"/>
          </w:tcPr>
          <w:p w14:paraId="4133758E" w14:textId="12B06E53" w:rsidR="00104AAD" w:rsidRDefault="00104AAD" w:rsidP="00104AAD">
            <w:pPr>
              <w:rPr>
                <w:rFonts w:eastAsia="等线" w:hint="eastAsia"/>
                <w:lang w:val="en-US" w:eastAsia="zh-CN"/>
              </w:rPr>
            </w:pPr>
            <w:r>
              <w:rPr>
                <w:rFonts w:eastAsia="等线" w:hint="eastAsia"/>
                <w:lang w:val="en-US" w:eastAsia="zh-CN"/>
              </w:rPr>
              <w:t>C</w:t>
            </w:r>
            <w:r>
              <w:rPr>
                <w:rFonts w:eastAsia="等线"/>
                <w:lang w:val="en-US" w:eastAsia="zh-CN"/>
              </w:rPr>
              <w:t>MCC</w:t>
            </w:r>
          </w:p>
        </w:tc>
        <w:tc>
          <w:tcPr>
            <w:tcW w:w="4105" w:type="pct"/>
          </w:tcPr>
          <w:p w14:paraId="6E3198AF" w14:textId="158512E3" w:rsidR="00104AAD" w:rsidRDefault="00104AAD" w:rsidP="00104AAD">
            <w:pPr>
              <w:overflowPunct w:val="0"/>
              <w:autoSpaceDE w:val="0"/>
              <w:autoSpaceDN w:val="0"/>
              <w:adjustRightInd w:val="0"/>
              <w:spacing w:after="160" w:line="252" w:lineRule="auto"/>
              <w:jc w:val="both"/>
              <w:textAlignment w:val="baseline"/>
              <w:rPr>
                <w:rFonts w:eastAsia="等线" w:hint="eastAsia"/>
                <w:lang w:val="en-US" w:eastAsia="zh-CN"/>
              </w:rPr>
            </w:pPr>
            <w:r>
              <w:rPr>
                <w:rFonts w:eastAsia="等线"/>
                <w:lang w:val="en-US" w:eastAsia="zh-CN"/>
              </w:rPr>
              <w:t>Fine to ask RAN2’s concern for the working assumption. May be both the first paragraph in o</w:t>
            </w:r>
            <w:r w:rsidRPr="00047794">
              <w:rPr>
                <w:rFonts w:eastAsia="等线"/>
                <w:lang w:val="en-US" w:eastAsia="zh-CN"/>
              </w:rPr>
              <w:t>verall description</w:t>
            </w:r>
            <w:r>
              <w:rPr>
                <w:rFonts w:eastAsia="等线"/>
                <w:lang w:val="en-US" w:eastAsia="zh-CN"/>
              </w:rPr>
              <w:t xml:space="preserve"> and the last paragraph in actions section can be modified correspondingly.</w:t>
            </w:r>
          </w:p>
        </w:tc>
      </w:tr>
    </w:tbl>
    <w:p w14:paraId="62D7B83E" w14:textId="740FBB7D" w:rsidR="00D6751A" w:rsidRPr="001636B7" w:rsidRDefault="006713F8" w:rsidP="006713F8">
      <w:pPr>
        <w:tabs>
          <w:tab w:val="left" w:pos="712"/>
        </w:tabs>
        <w:spacing w:after="100" w:afterAutospacing="1"/>
        <w:jc w:val="both"/>
        <w:rPr>
          <w:rFonts w:eastAsia="Yu Mincho"/>
        </w:rPr>
      </w:pPr>
      <w:r>
        <w:rPr>
          <w:rFonts w:eastAsia="Yu Mincho"/>
        </w:rPr>
        <w:tab/>
      </w: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bookmarkStart w:id="12" w:name="_GoBack"/>
      <w:bookmarkEnd w:id="12"/>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lastRenderedPageBreak/>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E61E8B" w:rsidP="003603CF">
            <w:pPr>
              <w:rPr>
                <w:color w:val="0000FF"/>
                <w:u w:val="single"/>
              </w:rPr>
            </w:pPr>
            <w:hyperlink r:id="rId18"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E61E8B" w:rsidP="003603CF">
            <w:pPr>
              <w:rPr>
                <w:color w:val="0000FF"/>
                <w:u w:val="single"/>
              </w:rPr>
            </w:pPr>
            <w:hyperlink r:id="rId19"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E61E8B" w:rsidP="003603CF">
            <w:pPr>
              <w:rPr>
                <w:color w:val="0000FF"/>
                <w:u w:val="single"/>
              </w:rPr>
            </w:pPr>
            <w:hyperlink r:id="rId20"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E61E8B" w:rsidP="003603CF">
            <w:pPr>
              <w:rPr>
                <w:color w:val="0000FF"/>
                <w:u w:val="single"/>
              </w:rPr>
            </w:pPr>
            <w:hyperlink r:id="rId21"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E61E8B" w:rsidP="003603CF">
            <w:pPr>
              <w:rPr>
                <w:color w:val="0000FF"/>
                <w:u w:val="single"/>
              </w:rPr>
            </w:pPr>
            <w:hyperlink r:id="rId22"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E61E8B" w:rsidP="003603CF">
            <w:pPr>
              <w:rPr>
                <w:color w:val="0000FF"/>
                <w:u w:val="single"/>
              </w:rPr>
            </w:pPr>
            <w:hyperlink r:id="rId23"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E61E8B" w:rsidP="003603CF">
            <w:pPr>
              <w:rPr>
                <w:color w:val="0000FF"/>
                <w:u w:val="single"/>
              </w:rPr>
            </w:pPr>
            <w:hyperlink r:id="rId24"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E61E8B" w:rsidP="003603CF">
            <w:pPr>
              <w:rPr>
                <w:color w:val="0000FF"/>
                <w:u w:val="single"/>
              </w:rPr>
            </w:pPr>
            <w:hyperlink r:id="rId25"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E61E8B" w:rsidP="003603CF">
            <w:pPr>
              <w:rPr>
                <w:color w:val="0000FF"/>
                <w:u w:val="single"/>
              </w:rPr>
            </w:pPr>
            <w:hyperlink r:id="rId26"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E61E8B" w:rsidP="003603CF">
            <w:pPr>
              <w:rPr>
                <w:color w:val="0000FF"/>
                <w:u w:val="single"/>
              </w:rPr>
            </w:pPr>
            <w:hyperlink r:id="rId27"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E61E8B" w:rsidP="003603CF">
            <w:pPr>
              <w:rPr>
                <w:color w:val="0000FF"/>
                <w:u w:val="single"/>
              </w:rPr>
            </w:pPr>
            <w:hyperlink r:id="rId28"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E61E8B" w:rsidP="003603CF">
            <w:pPr>
              <w:rPr>
                <w:color w:val="0000FF"/>
                <w:u w:val="single"/>
              </w:rPr>
            </w:pPr>
            <w:hyperlink r:id="rId29"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E61E8B" w:rsidP="003603CF">
            <w:pPr>
              <w:rPr>
                <w:color w:val="0000FF"/>
                <w:u w:val="single"/>
              </w:rPr>
            </w:pPr>
            <w:hyperlink r:id="rId30"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E61E8B" w:rsidP="003603CF">
            <w:hyperlink r:id="rId31"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E61E8B" w:rsidP="003603CF">
            <w:pPr>
              <w:rPr>
                <w:color w:val="0000FF"/>
                <w:u w:val="single"/>
              </w:rPr>
            </w:pPr>
            <w:hyperlink r:id="rId32"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E61E8B" w:rsidP="003603CF">
            <w:pPr>
              <w:rPr>
                <w:color w:val="0000FF"/>
                <w:u w:val="single"/>
              </w:rPr>
            </w:pPr>
            <w:hyperlink r:id="rId33"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E61E8B" w:rsidP="003603CF">
            <w:pPr>
              <w:rPr>
                <w:color w:val="0000FF"/>
                <w:u w:val="single"/>
              </w:rPr>
            </w:pPr>
            <w:hyperlink r:id="rId34"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E61E8B" w:rsidP="003603CF">
            <w:pPr>
              <w:rPr>
                <w:color w:val="0000FF"/>
                <w:u w:val="single"/>
              </w:rPr>
            </w:pPr>
            <w:hyperlink r:id="rId35"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E61E8B" w:rsidP="003603CF">
            <w:pPr>
              <w:rPr>
                <w:color w:val="0000FF"/>
                <w:u w:val="single"/>
              </w:rPr>
            </w:pPr>
            <w:hyperlink r:id="rId36"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E61E8B" w:rsidP="003603CF">
            <w:pPr>
              <w:rPr>
                <w:color w:val="0000FF"/>
                <w:u w:val="single"/>
              </w:rPr>
            </w:pPr>
            <w:hyperlink r:id="rId37"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E61E8B" w:rsidP="003603CF">
            <w:pPr>
              <w:rPr>
                <w:color w:val="0000FF"/>
                <w:u w:val="single"/>
              </w:rPr>
            </w:pPr>
            <w:hyperlink r:id="rId38"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E61E8B" w:rsidP="003603CF">
            <w:pPr>
              <w:rPr>
                <w:color w:val="0000FF"/>
                <w:u w:val="single"/>
              </w:rPr>
            </w:pPr>
            <w:hyperlink r:id="rId39"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E61E8B" w:rsidP="003603CF">
            <w:pPr>
              <w:rPr>
                <w:color w:val="0000FF"/>
                <w:u w:val="single"/>
              </w:rPr>
            </w:pPr>
            <w:hyperlink r:id="rId40"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E61E8B" w:rsidP="003603CF">
            <w:pPr>
              <w:rPr>
                <w:color w:val="0000FF"/>
                <w:u w:val="single"/>
              </w:rPr>
            </w:pPr>
            <w:hyperlink r:id="rId41"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lastRenderedPageBreak/>
              <w:t>[25]</w:t>
            </w:r>
          </w:p>
        </w:tc>
        <w:tc>
          <w:tcPr>
            <w:tcW w:w="1456" w:type="dxa"/>
            <w:tcMar>
              <w:top w:w="0" w:type="dxa"/>
              <w:left w:w="70" w:type="dxa"/>
              <w:bottom w:w="0" w:type="dxa"/>
              <w:right w:w="70" w:type="dxa"/>
            </w:tcMar>
          </w:tcPr>
          <w:p w14:paraId="3BAC8EF7" w14:textId="32C755AC" w:rsidR="003603CF" w:rsidRPr="00706212" w:rsidRDefault="00E61E8B" w:rsidP="003603CF">
            <w:pPr>
              <w:rPr>
                <w:color w:val="0000FF"/>
                <w:u w:val="single"/>
              </w:rPr>
            </w:pPr>
            <w:hyperlink r:id="rId42"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E61E8B" w:rsidP="003603CF">
            <w:pPr>
              <w:rPr>
                <w:color w:val="0000FF"/>
                <w:u w:val="single"/>
              </w:rPr>
            </w:pPr>
            <w:hyperlink r:id="rId43"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E61E8B" w:rsidP="003603CF">
            <w:pPr>
              <w:rPr>
                <w:color w:val="0000FF"/>
                <w:u w:val="single"/>
              </w:rPr>
            </w:pPr>
            <w:hyperlink r:id="rId44"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E61E8B" w:rsidP="003603CF">
            <w:pPr>
              <w:rPr>
                <w:color w:val="0000FF"/>
                <w:u w:val="single"/>
              </w:rPr>
            </w:pPr>
            <w:hyperlink r:id="rId45"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E61E8B" w:rsidP="003603CF">
            <w:hyperlink r:id="rId46"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E61E8B" w:rsidP="003603CF">
            <w:pPr>
              <w:rPr>
                <w:rStyle w:val="af7"/>
                <w:color w:val="0000FF"/>
              </w:rPr>
            </w:pPr>
            <w:hyperlink r:id="rId47"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E61E8B" w:rsidP="008262F9">
            <w:hyperlink r:id="rId48"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CA365" w14:textId="77777777" w:rsidR="00E61E8B" w:rsidRDefault="00E61E8B" w:rsidP="00581A60">
      <w:pPr>
        <w:spacing w:after="0"/>
      </w:pPr>
      <w:r>
        <w:separator/>
      </w:r>
    </w:p>
  </w:endnote>
  <w:endnote w:type="continuationSeparator" w:id="0">
    <w:p w14:paraId="5D3C335A" w14:textId="77777777" w:rsidR="00E61E8B" w:rsidRDefault="00E61E8B" w:rsidP="00581A60">
      <w:pPr>
        <w:spacing w:after="0"/>
      </w:pPr>
      <w:r>
        <w:continuationSeparator/>
      </w:r>
    </w:p>
  </w:endnote>
  <w:endnote w:type="continuationNotice" w:id="1">
    <w:p w14:paraId="11B1C7CE" w14:textId="77777777" w:rsidR="00E61E8B" w:rsidRDefault="00E61E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9CBF0" w14:textId="77777777" w:rsidR="00E61E8B" w:rsidRDefault="00E61E8B" w:rsidP="00581A60">
      <w:pPr>
        <w:spacing w:after="0"/>
      </w:pPr>
      <w:r>
        <w:separator/>
      </w:r>
    </w:p>
  </w:footnote>
  <w:footnote w:type="continuationSeparator" w:id="0">
    <w:p w14:paraId="58851364" w14:textId="77777777" w:rsidR="00E61E8B" w:rsidRDefault="00E61E8B" w:rsidP="00581A60">
      <w:pPr>
        <w:spacing w:after="0"/>
      </w:pPr>
      <w:r>
        <w:continuationSeparator/>
      </w:r>
    </w:p>
  </w:footnote>
  <w:footnote w:type="continuationNotice" w:id="1">
    <w:p w14:paraId="017717CF" w14:textId="77777777" w:rsidR="00E61E8B" w:rsidRDefault="00E61E8B">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91F84"/>
    <w:multiLevelType w:val="hybridMultilevel"/>
    <w:tmpl w:val="13B0AFEA"/>
    <w:lvl w:ilvl="0" w:tplc="E71842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7C38A8"/>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1"/>
  </w:num>
  <w:num w:numId="9">
    <w:abstractNumId w:val="39"/>
  </w:num>
  <w:num w:numId="10">
    <w:abstractNumId w:val="32"/>
  </w:num>
  <w:num w:numId="11">
    <w:abstractNumId w:val="13"/>
  </w:num>
  <w:num w:numId="12">
    <w:abstractNumId w:val="19"/>
  </w:num>
  <w:num w:numId="13">
    <w:abstractNumId w:val="38"/>
  </w:num>
  <w:num w:numId="14">
    <w:abstractNumId w:val="13"/>
  </w:num>
  <w:num w:numId="15">
    <w:abstractNumId w:val="24"/>
  </w:num>
  <w:num w:numId="16">
    <w:abstractNumId w:val="40"/>
  </w:num>
  <w:num w:numId="17">
    <w:abstractNumId w:val="14"/>
  </w:num>
  <w:num w:numId="18">
    <w:abstractNumId w:val="42"/>
  </w:num>
  <w:num w:numId="19">
    <w:abstractNumId w:val="26"/>
  </w:num>
  <w:num w:numId="20">
    <w:abstractNumId w:val="34"/>
  </w:num>
  <w:num w:numId="21">
    <w:abstractNumId w:val="35"/>
  </w:num>
  <w:num w:numId="22">
    <w:abstractNumId w:val="10"/>
  </w:num>
  <w:num w:numId="23">
    <w:abstractNumId w:val="22"/>
  </w:num>
  <w:num w:numId="24">
    <w:abstractNumId w:val="14"/>
  </w:num>
  <w:num w:numId="25">
    <w:abstractNumId w:val="30"/>
  </w:num>
  <w:num w:numId="26">
    <w:abstractNumId w:val="20"/>
  </w:num>
  <w:num w:numId="27">
    <w:abstractNumId w:val="14"/>
  </w:num>
  <w:num w:numId="28">
    <w:abstractNumId w:val="29"/>
  </w:num>
  <w:num w:numId="29">
    <w:abstractNumId w:val="3"/>
  </w:num>
  <w:num w:numId="30">
    <w:abstractNumId w:val="8"/>
  </w:num>
  <w:num w:numId="31">
    <w:abstractNumId w:val="6"/>
  </w:num>
  <w:num w:numId="32">
    <w:abstractNumId w:val="4"/>
  </w:num>
  <w:num w:numId="33">
    <w:abstractNumId w:val="16"/>
  </w:num>
  <w:num w:numId="34">
    <w:abstractNumId w:val="36"/>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3"/>
  </w:num>
  <w:num w:numId="42">
    <w:abstractNumId w:val="18"/>
  </w:num>
  <w:num w:numId="43">
    <w:abstractNumId w:val="0"/>
  </w:num>
  <w:num w:numId="44">
    <w:abstractNumId w:val="9"/>
  </w:num>
  <w:num w:numId="45">
    <w:abstractNumId w:val="1"/>
  </w:num>
  <w:num w:numId="46">
    <w:abstractNumId w:val="3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43"/>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2FD8"/>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AAD"/>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6B7"/>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730"/>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11B"/>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90"/>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791"/>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98A"/>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2F99"/>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580"/>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E5FCC"/>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5FC"/>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107"/>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7F"/>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610"/>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1C5"/>
    <w:rsid w:val="0086167C"/>
    <w:rsid w:val="00861D3F"/>
    <w:rsid w:val="0086244C"/>
    <w:rsid w:val="00862B55"/>
    <w:rsid w:val="00862C56"/>
    <w:rsid w:val="00862D6A"/>
    <w:rsid w:val="008633D2"/>
    <w:rsid w:val="0086340F"/>
    <w:rsid w:val="00863410"/>
    <w:rsid w:val="00863ABF"/>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6C0"/>
    <w:rsid w:val="008D4A1D"/>
    <w:rsid w:val="008D50F6"/>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0A2"/>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5DA"/>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48"/>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5E42"/>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60"/>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5330"/>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3A3"/>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4819"/>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574"/>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1E8B"/>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2F64"/>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486E7541-5C57-4CB5-BAF4-AA2FEA11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3">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标题 1 字符"/>
    <w:basedOn w:val="a0"/>
    <w:link w:val="1"/>
    <w:rsid w:val="00D21DAC"/>
    <w:rPr>
      <w:rFonts w:ascii="Arial" w:hAnsi="Arial"/>
      <w:sz w:val="36"/>
      <w:lang w:val="en-GB" w:eastAsia="en-US"/>
    </w:rPr>
  </w:style>
  <w:style w:type="character" w:customStyle="1" w:styleId="33">
    <w:name w:val="未解決のメンション3"/>
    <w:basedOn w:val="a0"/>
    <w:uiPriority w:val="99"/>
    <w:semiHidden/>
    <w:unhideWhenUsed/>
    <w:rsid w:val="00AC7C40"/>
    <w:rPr>
      <w:color w:val="605E5C"/>
      <w:shd w:val="clear" w:color="auto" w:fill="E1DFDD"/>
    </w:rPr>
  </w:style>
  <w:style w:type="character" w:styleId="afc">
    <w:name w:val="Emphasis"/>
    <w:uiPriority w:val="20"/>
    <w:qFormat/>
    <w:rsid w:val="00DC7F02"/>
    <w:rPr>
      <w:i/>
      <w:iCs/>
    </w:rPr>
  </w:style>
  <w:style w:type="character" w:styleId="afd">
    <w:name w:val="Strong"/>
    <w:uiPriority w:val="22"/>
    <w:qFormat/>
    <w:rsid w:val="00DC7F02"/>
    <w:rPr>
      <w:b/>
      <w:bCs/>
    </w:rPr>
  </w:style>
  <w:style w:type="table" w:customStyle="1" w:styleId="TableGrid2">
    <w:name w:val="Table Grid2"/>
    <w:basedOn w:val="a1"/>
    <w:next w:val="af6"/>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183.zip" TargetMode="External"/><Relationship Id="rId26" Type="http://schemas.openxmlformats.org/officeDocument/2006/relationships/hyperlink" Target="https://www.3gpp.org/ftp/TSG_RAN/WG1_RL1/TSGR1_105-e/Docs/R1-2104620.zip" TargetMode="External"/><Relationship Id="rId39" Type="http://schemas.openxmlformats.org/officeDocument/2006/relationships/hyperlink" Target="https://www.3gpp.org/ftp/TSG_RAN/WG1_RL1/TSGR1_105-e/Docs/R1-2105707.zip" TargetMode="External"/><Relationship Id="rId21" Type="http://schemas.openxmlformats.org/officeDocument/2006/relationships/hyperlink" Target="https://www.3gpp.org/ftp/TSG_RAN/WG1_RL1/TSGR1_105-e/Docs/R1-2104369.zip" TargetMode="External"/><Relationship Id="rId34" Type="http://schemas.openxmlformats.org/officeDocument/2006/relationships/hyperlink" Target="https://www.3gpp.org/ftp/TSG_RAN/WG1_RL1/TSGR1_105-e/Docs/R1-2105220.zip" TargetMode="External"/><Relationship Id="rId42" Type="http://schemas.openxmlformats.org/officeDocument/2006/relationships/hyperlink" Target="https://www.3gpp.org/ftp/TSG_RAN/WG1_RL1/TSGR1_105-e/Docs/R1-2105885.zip" TargetMode="External"/><Relationship Id="rId47" Type="http://schemas.openxmlformats.org/officeDocument/2006/relationships/hyperlink" Target="https://www.3gpp.org/ftp/TSG_RAN/WG1_RL1/TSGR1_105-e/Docs/R1-2105572.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9" Type="http://schemas.openxmlformats.org/officeDocument/2006/relationships/hyperlink" Target="https://www.3gpp.org/ftp/TSG_RAN/WG1_RL1/TSGR1_105-e/Docs/R1-2104785.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6.zip" TargetMode="External"/><Relationship Id="rId32" Type="http://schemas.openxmlformats.org/officeDocument/2006/relationships/hyperlink" Target="https://www.3gpp.org/ftp/TSG_RAN/WG1_RL1/TSGR1_105-e/Docs/R1-2105115.zip" TargetMode="External"/><Relationship Id="rId37" Type="http://schemas.openxmlformats.org/officeDocument/2006/relationships/hyperlink" Target="https://www.3gpp.org/ftp/TSG_RAN/WG1_RL1/TSGR1_105-e/Docs/R1-2105571.zip" TargetMode="External"/><Relationship Id="rId40" Type="http://schemas.openxmlformats.org/officeDocument/2006/relationships/hyperlink" Target="https://www.3gpp.org/ftp/TSG_RAN/WG1_RL1/TSGR1_105-e/Docs/R1-2105749.zip" TargetMode="External"/><Relationship Id="rId45" Type="http://schemas.openxmlformats.org/officeDocument/2006/relationships/hyperlink" Target="https://www.3gpp.org/ftp/TSG_RAN/WG1_RL1/TSGR1_105-e/Docs/R1-2104715.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530.zip" TargetMode="External"/><Relationship Id="rId28" Type="http://schemas.openxmlformats.org/officeDocument/2006/relationships/hyperlink" Target="https://www.3gpp.org/ftp/TSG_RAN/WG1_RL1/TSGR1_105-e/Docs/R1-2104714.zip" TargetMode="External"/><Relationship Id="rId36" Type="http://schemas.openxmlformats.org/officeDocument/2006/relationships/hyperlink" Target="https://www.3gpp.org/ftp/TSG_RAN/WG1_RL1/TSGR1_105-e/Docs/R1-2105432.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91.zip" TargetMode="External"/><Relationship Id="rId31" Type="http://schemas.openxmlformats.org/officeDocument/2006/relationships/hyperlink" Target="https://www.3gpp.org/ftp/TSG_RAN/WG1_RL1/TSGR1_105-e/Docs/R1-2104915.zip" TargetMode="External"/><Relationship Id="rId44" Type="http://schemas.openxmlformats.org/officeDocument/2006/relationships/hyperlink" Target="https://www.3gpp.org/ftp/TSG_RAN/WG1_RL1/TSGR1_105-e/Docs/R1-21045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431.zip" TargetMode="External"/><Relationship Id="rId27" Type="http://schemas.openxmlformats.org/officeDocument/2006/relationships/hyperlink" Target="https://www.3gpp.org/ftp/TSG_RAN/WG1_RL1/TSGR1_105-e/Docs/R1-2104681.zip" TargetMode="External"/><Relationship Id="rId30" Type="http://schemas.openxmlformats.org/officeDocument/2006/relationships/hyperlink" Target="https://www.3gpp.org/ftp/TSG_RAN/WG1_RL1/TSGR1_105-e/Docs/R1-2104853.zip" TargetMode="External"/><Relationship Id="rId35" Type="http://schemas.openxmlformats.org/officeDocument/2006/relationships/hyperlink" Target="https://www.3gpp.org/ftp/TSG_RAN/WG1_RL1/TSGR1_105-e/Docs/R1-2105320.zip" TargetMode="External"/><Relationship Id="rId43" Type="http://schemas.openxmlformats.org/officeDocument/2006/relationships/hyperlink" Target="https://www.3gpp.org/ftp/TSG_RAN/WG1_RL1/TSGR1_105-e/Docs/R1-2104370.zip" TargetMode="External"/><Relationship Id="rId48" Type="http://schemas.openxmlformats.org/officeDocument/2006/relationships/hyperlink" Target="https://www.3gpp.org/ftp/tsg_ran/TSG_RAN/TSGR_91e/Docs/RP-2109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Inbox/drafts/8.6.2/LS" TargetMode="External"/><Relationship Id="rId25" Type="http://schemas.openxmlformats.org/officeDocument/2006/relationships/hyperlink" Target="https://www.3gpp.org/ftp/TSG_RAN/WG1_RL1/TSGR1_105-e/Docs/R1-2104562.zip" TargetMode="External"/><Relationship Id="rId33" Type="http://schemas.openxmlformats.org/officeDocument/2006/relationships/hyperlink" Target="https://www.3gpp.org/ftp/TSG_RAN/WG1_RL1/TSGR1_105-e/Docs/R1-2105173.zip" TargetMode="External"/><Relationship Id="rId38" Type="http://schemas.openxmlformats.org/officeDocument/2006/relationships/hyperlink" Target="https://www.3gpp.org/ftp/TSG_RAN/WG1_RL1/TSGR1_105-e/Docs/R1-2105638.zip" TargetMode="External"/><Relationship Id="rId46" Type="http://schemas.openxmlformats.org/officeDocument/2006/relationships/hyperlink" Target="https://www.3gpp.org/ftp/TSG_RAN/WG1_RL1/TSGR1_105-e/Docs/R1-2105433.zip" TargetMode="External"/><Relationship Id="rId20" Type="http://schemas.openxmlformats.org/officeDocument/2006/relationships/hyperlink" Target="https://www.3gpp.org/ftp/TSG_RAN/WG1_RL1/TSGR1_105-e/Docs/R1-2104287.zip" TargetMode="External"/><Relationship Id="rId41" Type="http://schemas.openxmlformats.org/officeDocument/2006/relationships/hyperlink" Target="https://www.3gpp.org/ftp/TSG_RAN/WG1_RL1/TSGR1_105-e/Docs/R1-210587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1331148-47C1-43C4-90D5-76AB9881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22397</Words>
  <Characters>127663</Characters>
  <Application>Microsoft Office Word</Application>
  <DocSecurity>0</DocSecurity>
  <Lines>1063</Lines>
  <Paragraphs>299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149761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cmcc</cp:lastModifiedBy>
  <cp:revision>3</cp:revision>
  <dcterms:created xsi:type="dcterms:W3CDTF">2021-05-27T06:37:00Z</dcterms:created>
  <dcterms:modified xsi:type="dcterms:W3CDTF">2021-05-27T06:45:00Z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