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0771CE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135B6E">
        <w:rPr>
          <w:color w:val="FF0000"/>
          <w:szCs w:val="22"/>
          <w:lang w:val="en-US"/>
        </w:rPr>
        <w:t>6</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游明朝"/>
        </w:rPr>
      </w:pPr>
      <w:r>
        <w:rPr>
          <w:rFonts w:eastAsia="游明朝" w:hint="eastAsia"/>
          <w:lang w:eastAsia="ja-JP"/>
        </w:rPr>
        <w:t>A</w:t>
      </w:r>
      <w:r>
        <w:rPr>
          <w:rFonts w:eastAsia="游明朝"/>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游明朝"/>
        </w:rPr>
        <w:t>12, 13, 16</w:t>
      </w:r>
      <w:r>
        <w:rPr>
          <w:rFonts w:eastAsia="SimSun"/>
          <w:bCs/>
          <w:lang w:val="en-US" w:eastAsia="ja-JP"/>
        </w:rPr>
        <w:t>] propose to define more than one R</w:t>
      </w:r>
      <w:r w:rsidRPr="00F31F79">
        <w:rPr>
          <w:rFonts w:eastAsia="游明朝"/>
        </w:rPr>
        <w:t>edCap UE type</w:t>
      </w:r>
      <w:r>
        <w:rPr>
          <w:rFonts w:eastAsia="游明朝"/>
        </w:rPr>
        <w:t xml:space="preserve">s. </w:t>
      </w:r>
      <w:r w:rsidR="00EB034F">
        <w:rPr>
          <w:rFonts w:eastAsia="游明朝"/>
        </w:rPr>
        <w:t xml:space="preserve">One contribution </w:t>
      </w:r>
      <w:r w:rsidR="008E36D6">
        <w:rPr>
          <w:rFonts w:eastAsia="游明朝"/>
        </w:rPr>
        <w:t xml:space="preserve">[12] </w:t>
      </w:r>
      <w:r w:rsidR="00EB034F">
        <w:rPr>
          <w:rFonts w:eastAsia="游明朝"/>
        </w:rPr>
        <w:t xml:space="preserve">proposes to </w:t>
      </w:r>
      <w:r w:rsidR="008E36D6">
        <w:rPr>
          <w:rFonts w:eastAsia="游明朝"/>
        </w:rPr>
        <w:t>define t</w:t>
      </w:r>
      <w:r w:rsidR="008E36D6" w:rsidRPr="008E36D6">
        <w:rPr>
          <w:rFonts w:eastAsia="游明朝"/>
        </w:rPr>
        <w:t>wo UE types for FR1 and at least one UE type for FR2</w:t>
      </w:r>
      <w:r w:rsidR="00A8087B">
        <w:rPr>
          <w:rFonts w:eastAsia="游明朝"/>
        </w:rPr>
        <w:t xml:space="preserve"> with </w:t>
      </w:r>
      <w:r w:rsidR="006B403B">
        <w:rPr>
          <w:rFonts w:eastAsia="游明朝"/>
        </w:rPr>
        <w:t>u</w:t>
      </w:r>
      <w:r w:rsidR="00A8087B" w:rsidRPr="00C676CC">
        <w:rPr>
          <w:rFonts w:eastAsia="游明朝"/>
        </w:rPr>
        <w:t>se case/RedCap UE type orientated RedCap UEs features</w:t>
      </w:r>
      <w:r w:rsidR="008E36D6">
        <w:rPr>
          <w:rFonts w:eastAsia="游明朝"/>
        </w:rPr>
        <w:t xml:space="preserve">. </w:t>
      </w:r>
      <w:r w:rsidR="006B403B">
        <w:rPr>
          <w:rFonts w:eastAsia="游明朝"/>
        </w:rPr>
        <w:t>One contribution [1</w:t>
      </w:r>
      <w:r w:rsidR="009A68B7">
        <w:rPr>
          <w:rFonts w:eastAsia="游明朝"/>
        </w:rPr>
        <w:t>6</w:t>
      </w:r>
      <w:r w:rsidR="006B403B">
        <w:rPr>
          <w:rFonts w:eastAsia="游明朝"/>
        </w:rPr>
        <w:t>] proposes to define two stage definition/identification of UE type</w:t>
      </w:r>
      <w:r w:rsidR="00B238DA">
        <w:rPr>
          <w:rFonts w:eastAsia="游明朝"/>
        </w:rPr>
        <w:t>,</w:t>
      </w:r>
      <w:r w:rsidR="006B403B">
        <w:rPr>
          <w:rFonts w:eastAsia="游明朝"/>
        </w:rPr>
        <w:t xml:space="preserve"> i.e., </w:t>
      </w:r>
      <w:r w:rsidR="006B403B" w:rsidRPr="006B403B">
        <w:rPr>
          <w:rFonts w:eastAsia="游明朝"/>
        </w:rPr>
        <w:t>initial UE type identified by a first identification (e.g. PRACH/Msg1) and later signalling (e.g. Msg5 or capability signalling) refine/change the UE type and its parameters</w:t>
      </w:r>
      <w:r w:rsidR="006B403B">
        <w:rPr>
          <w:rFonts w:eastAsia="游明朝"/>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游明朝"/>
                <w:lang w:val="en-US" w:eastAsia="ja-JP"/>
              </w:rPr>
            </w:pPr>
            <w:r>
              <w:rPr>
                <w:rFonts w:eastAsia="游明朝"/>
                <w:lang w:val="en-US" w:eastAsia="ja-JP"/>
              </w:rPr>
              <w:t>Ericsson</w:t>
            </w:r>
          </w:p>
        </w:tc>
        <w:tc>
          <w:tcPr>
            <w:tcW w:w="1372" w:type="dxa"/>
          </w:tcPr>
          <w:p w14:paraId="0C5F638F" w14:textId="77777777" w:rsidR="00C50919" w:rsidRDefault="00C50919" w:rsidP="00875C51">
            <w:pPr>
              <w:tabs>
                <w:tab w:val="left" w:pos="551"/>
              </w:tabs>
              <w:rPr>
                <w:rFonts w:eastAsia="游明朝"/>
                <w:lang w:val="en-US" w:eastAsia="ja-JP"/>
              </w:rPr>
            </w:pPr>
            <w:r>
              <w:rPr>
                <w:rFonts w:eastAsia="游明朝"/>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游明朝"/>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游明朝"/>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游明朝"/>
                <w:lang w:val="en-US" w:eastAsia="ja-JP"/>
              </w:rPr>
            </w:pPr>
            <w:r>
              <w:rPr>
                <w:rFonts w:eastAsia="游明朝" w:hint="eastAsia"/>
                <w:lang w:val="en-US" w:eastAsia="ja-JP"/>
              </w:rPr>
              <w:t>F</w:t>
            </w:r>
            <w:r>
              <w:rPr>
                <w:rFonts w:eastAsia="游明朝"/>
                <w:lang w:val="en-US" w:eastAsia="ja-JP"/>
              </w:rPr>
              <w:t>L</w:t>
            </w:r>
            <w:r w:rsidR="00D3034D">
              <w:rPr>
                <w:rFonts w:eastAsia="游明朝"/>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游明朝"/>
                <w:lang w:val="en-US" w:eastAsia="ja-JP"/>
              </w:rPr>
            </w:pPr>
            <w:r>
              <w:rPr>
                <w:rFonts w:eastAsia="游明朝" w:hint="eastAsia"/>
                <w:lang w:val="en-US" w:eastAsia="ja-JP"/>
              </w:rPr>
              <w:t>A</w:t>
            </w:r>
            <w:r>
              <w:rPr>
                <w:rFonts w:eastAsia="游明朝"/>
                <w:lang w:val="en-US" w:eastAsia="ja-JP"/>
              </w:rPr>
              <w:t xml:space="preserve">s per chair’s guidance, it is clear from WID that </w:t>
            </w:r>
            <w:r w:rsidRPr="00711B20">
              <w:rPr>
                <w:rFonts w:eastAsia="游明朝"/>
                <w:b/>
                <w:bCs/>
                <w:u w:val="single"/>
                <w:lang w:val="en-US" w:eastAsia="ja-JP"/>
              </w:rPr>
              <w:t>only one</w:t>
            </w:r>
            <w:r w:rsidRPr="00B56C00">
              <w:rPr>
                <w:rFonts w:eastAsia="游明朝"/>
                <w:lang w:val="en-US" w:eastAsia="ja-JP"/>
              </w:rPr>
              <w:t xml:space="preserve"> RedCap UE type </w:t>
            </w:r>
            <w:r>
              <w:rPr>
                <w:rFonts w:eastAsia="游明朝"/>
                <w:lang w:val="en-US" w:eastAsia="ja-JP"/>
              </w:rPr>
              <w:t xml:space="preserve">will </w:t>
            </w:r>
            <w:r w:rsidRPr="00B56C00">
              <w:rPr>
                <w:rFonts w:eastAsia="游明朝"/>
                <w:lang w:val="en-US" w:eastAsia="ja-JP"/>
              </w:rPr>
              <w:t>be defined</w:t>
            </w:r>
            <w:r>
              <w:rPr>
                <w:rFonts w:eastAsia="游明朝"/>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游明朝"/>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游明朝"/>
                <w:lang w:val="en-US" w:eastAsia="ja-JP"/>
              </w:rPr>
            </w:pPr>
          </w:p>
        </w:tc>
      </w:tr>
    </w:tbl>
    <w:p w14:paraId="4158FB45" w14:textId="77777777" w:rsidR="00246C13" w:rsidRPr="00246C13" w:rsidRDefault="00246C13" w:rsidP="0088574F">
      <w:pPr>
        <w:spacing w:after="100" w:afterAutospacing="1"/>
        <w:jc w:val="both"/>
        <w:rPr>
          <w:rFonts w:eastAsia="游明朝"/>
        </w:rPr>
      </w:pPr>
    </w:p>
    <w:p w14:paraId="2C1E09DC" w14:textId="093180D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[1, 3, 4, 6, 9, 14, 15, 17, 22] discuss how to define the RedCap UE type. </w:t>
      </w:r>
      <w:r>
        <w:rPr>
          <w:rFonts w:eastAsia="游明朝"/>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游明朝" w:hint="eastAsia"/>
          <w:lang w:eastAsia="ja-JP"/>
        </w:rPr>
        <w:t xml:space="preserve"> </w:t>
      </w:r>
      <w:r w:rsidR="00246C13">
        <w:rPr>
          <w:rFonts w:eastAsia="游明朝" w:hint="eastAsia"/>
          <w:lang w:eastAsia="ja-JP"/>
        </w:rPr>
        <w:t>O</w:t>
      </w:r>
      <w:r w:rsidR="00246C13">
        <w:rPr>
          <w:rFonts w:eastAsia="游明朝"/>
          <w:lang w:eastAsia="ja-JP"/>
        </w:rPr>
        <w:t>ne contribution [4] suggest that U</w:t>
      </w:r>
      <w:r w:rsidR="00246C13" w:rsidRPr="00D77DEF">
        <w:rPr>
          <w:rFonts w:eastAsia="游明朝"/>
          <w:lang w:eastAsia="ja-JP"/>
        </w:rPr>
        <w:t xml:space="preserve">E declaration of RedCap/non-RedCap </w:t>
      </w:r>
      <w:r w:rsidR="00246C13">
        <w:rPr>
          <w:rFonts w:eastAsia="游明朝"/>
          <w:lang w:eastAsia="ja-JP"/>
        </w:rPr>
        <w:t>is</w:t>
      </w:r>
      <w:r w:rsidR="00246C13" w:rsidRPr="00D77DEF">
        <w:rPr>
          <w:rFonts w:eastAsia="游明朝"/>
          <w:lang w:eastAsia="ja-JP"/>
        </w:rPr>
        <w:t xml:space="preserve"> band-specifi</w:t>
      </w:r>
      <w:r w:rsidR="00246C13">
        <w:rPr>
          <w:rFonts w:eastAsia="游明朝"/>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游明朝"/>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游明朝"/>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游明朝"/>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游明朝"/>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游明朝"/>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游明朝"/>
                <w:lang w:val="en-US" w:eastAsia="ja-JP"/>
              </w:rPr>
            </w:pPr>
            <w:r>
              <w:rPr>
                <w:rFonts w:eastAsia="游明朝"/>
                <w:lang w:val="en-US" w:eastAsia="ja-JP"/>
              </w:rPr>
              <w:t>According to</w:t>
            </w:r>
            <w:r w:rsidR="006421E2">
              <w:rPr>
                <w:rFonts w:eastAsia="游明朝"/>
                <w:lang w:val="en-US" w:eastAsia="ja-JP"/>
              </w:rPr>
              <w:t xml:space="preserve"> the comments provided so far, all companies think that R</w:t>
            </w:r>
            <w:r w:rsidR="006421E2" w:rsidRPr="006421E2">
              <w:rPr>
                <w:rFonts w:eastAsia="游明朝"/>
                <w:lang w:val="en-US" w:eastAsia="ja-JP"/>
              </w:rPr>
              <w:t xml:space="preserve">edCap UE type </w:t>
            </w:r>
            <w:r w:rsidR="006421E2">
              <w:rPr>
                <w:rFonts w:eastAsia="游明朝"/>
                <w:lang w:val="en-US" w:eastAsia="ja-JP"/>
              </w:rPr>
              <w:t xml:space="preserve">can </w:t>
            </w:r>
            <w:r w:rsidR="006421E2" w:rsidRPr="006421E2">
              <w:rPr>
                <w:rFonts w:eastAsia="游明朝"/>
                <w:lang w:val="en-US" w:eastAsia="ja-JP"/>
              </w:rPr>
              <w:t xml:space="preserve">be defined based on one of the </w:t>
            </w:r>
            <w:r w:rsidR="006421E2">
              <w:rPr>
                <w:rFonts w:eastAsia="游明朝"/>
                <w:lang w:val="en-US" w:eastAsia="ja-JP"/>
              </w:rPr>
              <w:t>listed</w:t>
            </w:r>
            <w:r w:rsidR="006421E2" w:rsidRPr="006421E2">
              <w:rPr>
                <w:rFonts w:eastAsia="游明朝"/>
                <w:lang w:val="en-US" w:eastAsia="ja-JP"/>
              </w:rPr>
              <w:t xml:space="preserve"> options</w:t>
            </w:r>
            <w:r w:rsidR="006421E2">
              <w:rPr>
                <w:rFonts w:eastAsia="游明朝"/>
                <w:lang w:val="en-US" w:eastAsia="ja-JP"/>
              </w:rPr>
              <w:t xml:space="preserve">. </w:t>
            </w:r>
            <w:r w:rsidR="00F16C11">
              <w:rPr>
                <w:rFonts w:eastAsia="游明朝"/>
                <w:lang w:val="en-US" w:eastAsia="ja-JP"/>
              </w:rPr>
              <w:t xml:space="preserve">Most of them support either Option 2 or 4. </w:t>
            </w:r>
            <w:r w:rsidR="009122EB">
              <w:rPr>
                <w:rFonts w:eastAsia="游明朝"/>
                <w:lang w:val="en-US" w:eastAsia="ja-JP"/>
              </w:rPr>
              <w:t>Also, a</w:t>
            </w:r>
            <w:r w:rsidR="00F16C11">
              <w:rPr>
                <w:rFonts w:eastAsia="游明朝"/>
                <w:lang w:val="en-US" w:eastAsia="ja-JP"/>
              </w:rPr>
              <w:t xml:space="preserve">s commented by FL4 in </w:t>
            </w:r>
            <w:r w:rsidR="00F16C11" w:rsidRPr="00C66F6C">
              <w:rPr>
                <w:b/>
                <w:highlight w:val="cyan"/>
              </w:rPr>
              <w:t>Medium Priority Question 2-4</w:t>
            </w:r>
            <w:r w:rsidR="00F16C11">
              <w:rPr>
                <w:rFonts w:eastAsia="游明朝"/>
                <w:lang w:val="en-US" w:eastAsia="ja-JP"/>
              </w:rPr>
              <w:t xml:space="preserve">, </w:t>
            </w:r>
            <w:r w:rsidR="009122EB">
              <w:rPr>
                <w:rFonts w:eastAsia="游明朝"/>
                <w:lang w:val="en-US" w:eastAsia="ja-JP"/>
              </w:rPr>
              <w:t xml:space="preserve">it seems RAN2 is waiting for RAN1 progress on this topic. </w:t>
            </w:r>
            <w:r w:rsidR="00A54CA4">
              <w:rPr>
                <w:rFonts w:eastAsia="游明朝"/>
                <w:lang w:val="en-US" w:eastAsia="ja-JP"/>
              </w:rPr>
              <w:t>Therefore,</w:t>
            </w:r>
            <w:r w:rsidR="009122EB">
              <w:rPr>
                <w:rFonts w:eastAsia="游明朝"/>
                <w:lang w:val="en-US" w:eastAsia="ja-JP"/>
              </w:rPr>
              <w:t xml:space="preserve"> we can try to agree following proposal</w:t>
            </w:r>
            <w:r w:rsidR="00097964">
              <w:rPr>
                <w:rFonts w:eastAsia="游明朝"/>
                <w:lang w:val="en-US" w:eastAsia="ja-JP"/>
              </w:rPr>
              <w:t xml:space="preserve"> with clarification from Ericsson</w:t>
            </w:r>
            <w:r w:rsidR="009122EB">
              <w:rPr>
                <w:rFonts w:eastAsia="游明朝"/>
                <w:lang w:val="en-US" w:eastAsia="ja-JP"/>
              </w:rPr>
              <w:t>.</w:t>
            </w:r>
          </w:p>
          <w:p w14:paraId="71513497" w14:textId="77777777" w:rsidR="006421E2" w:rsidRDefault="006421E2" w:rsidP="009277A4">
            <w:pPr>
              <w:rPr>
                <w:rFonts w:eastAsia="游明朝"/>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游明朝" w:hAnsi="Times New Roman" w:cs="Times New Roman" w:hint="eastAsia"/>
                <w:bCs/>
                <w:sz w:val="20"/>
                <w:szCs w:val="20"/>
                <w:lang w:val="en-US"/>
              </w:rPr>
              <w:t>F</w:t>
            </w:r>
            <w:r>
              <w:rPr>
                <w:rFonts w:ascii="Times New Roman" w:eastAsia="游明朝" w:hAnsi="Times New Roman" w:cs="Times New Roman"/>
                <w:bCs/>
                <w:sz w:val="20"/>
                <w:szCs w:val="20"/>
                <w:lang w:val="en-US"/>
              </w:rPr>
              <w:t xml:space="preserve">FS: details of </w:t>
            </w:r>
            <w:r w:rsidR="0090066C">
              <w:rPr>
                <w:rFonts w:ascii="Times New Roman" w:eastAsia="游明朝" w:hAnsi="Times New Roman" w:cs="Times New Roman"/>
                <w:bCs/>
                <w:sz w:val="20"/>
                <w:szCs w:val="20"/>
                <w:lang w:val="en-US"/>
              </w:rPr>
              <w:t xml:space="preserve">the </w:t>
            </w:r>
            <w:r>
              <w:rPr>
                <w:rFonts w:ascii="Times New Roman" w:eastAsia="游明朝"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游明朝"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游明朝"/>
                <w:lang w:val="en-US" w:eastAsia="ja-JP"/>
              </w:rPr>
            </w:pPr>
            <w:r>
              <w:rPr>
                <w:rFonts w:eastAsia="游明朝"/>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游明朝"/>
                <w:lang w:val="en-US" w:eastAsia="ja-JP"/>
              </w:rPr>
            </w:pPr>
            <w:r>
              <w:rPr>
                <w:rFonts w:eastAsia="游明朝"/>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Maximum UE BW: 20 MHz for FR1</w:t>
            </w:r>
            <w:r w:rsidRPr="008F169F">
              <w:rPr>
                <w:rFonts w:eastAsia="DengXian" w:hint="eastAsia"/>
                <w:sz w:val="20"/>
                <w:szCs w:val="22"/>
                <w:lang w:val="en-US" w:eastAsia="zh-CN"/>
              </w:rPr>
              <w:t xml:space="preserve">, </w:t>
            </w:r>
            <w:r w:rsidRPr="008F169F">
              <w:rPr>
                <w:rFonts w:eastAsia="游明朝"/>
                <w:sz w:val="20"/>
                <w:szCs w:val="22"/>
                <w:lang w:val="en-US"/>
              </w:rPr>
              <w:t>100 MHz for FR2</w:t>
            </w:r>
          </w:p>
          <w:p w14:paraId="0D75EABC" w14:textId="77777777" w:rsidR="002E6FBC" w:rsidRPr="008F169F" w:rsidRDefault="002E6FBC" w:rsidP="002E6FBC">
            <w:pPr>
              <w:pStyle w:val="a7"/>
              <w:numPr>
                <w:ilvl w:val="0"/>
                <w:numId w:val="30"/>
              </w:numPr>
              <w:rPr>
                <w:rFonts w:eastAsia="游明朝"/>
                <w:sz w:val="20"/>
                <w:szCs w:val="22"/>
                <w:lang w:val="en-US"/>
              </w:rPr>
            </w:pPr>
            <w:r w:rsidRPr="008F169F">
              <w:rPr>
                <w:rFonts w:eastAsia="DengXian" w:hint="eastAsia"/>
                <w:sz w:val="20"/>
                <w:szCs w:val="22"/>
                <w:lang w:val="en-US" w:eastAsia="zh-CN"/>
              </w:rPr>
              <w:t>N</w:t>
            </w:r>
            <w:r w:rsidRPr="008F169F">
              <w:rPr>
                <w:rFonts w:eastAsia="游明朝"/>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 xml:space="preserve">Number of </w:t>
            </w:r>
            <w:r w:rsidRPr="008F169F">
              <w:rPr>
                <w:rFonts w:eastAsia="DengXian" w:hint="eastAsia"/>
                <w:sz w:val="20"/>
                <w:szCs w:val="22"/>
                <w:lang w:val="en-US" w:eastAsia="zh-CN"/>
              </w:rPr>
              <w:t xml:space="preserve">maximum </w:t>
            </w:r>
            <w:r w:rsidRPr="008F169F">
              <w:rPr>
                <w:rFonts w:eastAsia="游明朝"/>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 xml:space="preserve">Duplex mode: </w:t>
            </w:r>
            <w:r w:rsidRPr="008F169F">
              <w:rPr>
                <w:rFonts w:eastAsia="DengXian" w:hint="eastAsia"/>
                <w:sz w:val="20"/>
                <w:szCs w:val="22"/>
                <w:lang w:val="en-US" w:eastAsia="zh-CN"/>
              </w:rPr>
              <w:t xml:space="preserve">FDD, </w:t>
            </w:r>
            <w:r w:rsidRPr="008F169F">
              <w:rPr>
                <w:rFonts w:eastAsia="游明朝"/>
                <w:sz w:val="20"/>
                <w:szCs w:val="22"/>
                <w:lang w:val="en-US"/>
              </w:rPr>
              <w:t>Type A HD-FDD</w:t>
            </w:r>
            <w:r w:rsidRPr="008F169F">
              <w:rPr>
                <w:rFonts w:eastAsia="DengXian" w:hint="eastAsia"/>
                <w:sz w:val="20"/>
                <w:szCs w:val="22"/>
                <w:lang w:val="en-US" w:eastAsia="zh-CN"/>
              </w:rPr>
              <w:t xml:space="preserve">, </w:t>
            </w:r>
            <w:r w:rsidRPr="008F169F">
              <w:rPr>
                <w:rFonts w:eastAsia="游明朝"/>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i, HiSi</w:t>
            </w:r>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 xml:space="preserve">the </w:t>
            </w:r>
            <w:r w:rsidRPr="00A81D85">
              <w:rPr>
                <w:bCs/>
                <w:lang w:val="en-US" w:eastAsia="zh-CN"/>
              </w:rPr>
              <w:lastRenderedPageBreak/>
              <w:t>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游明朝"/>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游明朝"/>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游明朝"/>
                <w:lang w:val="en-US" w:eastAsia="ja-JP"/>
              </w:rPr>
            </w:pPr>
            <w:r>
              <w:rPr>
                <w:rFonts w:eastAsia="游明朝"/>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游明朝"/>
                <w:lang w:val="en-US" w:eastAsia="ja-JP"/>
              </w:rPr>
            </w:pPr>
            <w:r>
              <w:rPr>
                <w:rFonts w:eastAsia="游明朝"/>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游明朝"/>
                <w:lang w:val="en-US" w:eastAsia="ja-JP"/>
              </w:rPr>
            </w:pPr>
            <w:r>
              <w:rPr>
                <w:rFonts w:eastAsia="游明朝"/>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游明朝"/>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游明朝"/>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游明朝" w:hint="eastAsia"/>
                <w:lang w:val="en-US" w:eastAsia="ja-JP"/>
              </w:rPr>
              <w:t>Spreadtrum</w:t>
            </w:r>
          </w:p>
        </w:tc>
        <w:tc>
          <w:tcPr>
            <w:tcW w:w="1372" w:type="dxa"/>
          </w:tcPr>
          <w:p w14:paraId="36471B41" w14:textId="41B350EA" w:rsidR="00CA711E" w:rsidRDefault="00CA711E" w:rsidP="00CA711E">
            <w:pPr>
              <w:rPr>
                <w:rFonts w:eastAsia="DengXian"/>
                <w:lang w:val="en-US" w:eastAsia="zh-CN"/>
              </w:rPr>
            </w:pPr>
            <w:r w:rsidRPr="00F51A0A">
              <w:rPr>
                <w:rFonts w:eastAsia="游明朝"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游明朝"/>
                <w:lang w:eastAsia="ja-JP"/>
              </w:rPr>
            </w:pPr>
            <w:r>
              <w:rPr>
                <w:rFonts w:eastAsia="游明朝" w:hint="eastAsia"/>
                <w:lang w:eastAsia="ja-JP"/>
              </w:rPr>
              <w:t>Y</w:t>
            </w:r>
          </w:p>
        </w:tc>
        <w:tc>
          <w:tcPr>
            <w:tcW w:w="6780" w:type="dxa"/>
          </w:tcPr>
          <w:p w14:paraId="1814FD5E" w14:textId="409A74BF" w:rsidR="00D5766C" w:rsidRDefault="00FF688A" w:rsidP="00E806C1">
            <w:r>
              <w:rPr>
                <w:rFonts w:eastAsia="游明朝" w:hint="eastAsia"/>
                <w:lang w:eastAsia="ja-JP"/>
              </w:rPr>
              <w:t>W</w:t>
            </w:r>
            <w:r>
              <w:rPr>
                <w:rFonts w:eastAsia="游明朝"/>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游明朝"/>
                <w:lang w:val="en-US" w:eastAsia="ja-JP"/>
              </w:rPr>
              <w:t>FL5</w:t>
            </w:r>
          </w:p>
        </w:tc>
        <w:tc>
          <w:tcPr>
            <w:tcW w:w="1372" w:type="dxa"/>
          </w:tcPr>
          <w:p w14:paraId="5F726C63" w14:textId="77777777" w:rsidR="00AC1FC7" w:rsidRDefault="00AC1FC7" w:rsidP="00AC1FC7">
            <w:pPr>
              <w:tabs>
                <w:tab w:val="left" w:pos="551"/>
              </w:tabs>
              <w:rPr>
                <w:rFonts w:eastAsia="游明朝"/>
                <w:lang w:eastAsia="ja-JP"/>
              </w:rPr>
            </w:pPr>
          </w:p>
        </w:tc>
        <w:tc>
          <w:tcPr>
            <w:tcW w:w="6780" w:type="dxa"/>
          </w:tcPr>
          <w:p w14:paraId="08F57A4D" w14:textId="77777777" w:rsidR="00AC1FC7" w:rsidRDefault="00AC1FC7" w:rsidP="00AC1FC7">
            <w:pPr>
              <w:rPr>
                <w:rFonts w:eastAsia="游明朝"/>
                <w:lang w:val="en-US" w:eastAsia="ja-JP"/>
              </w:rPr>
            </w:pPr>
            <w:r>
              <w:rPr>
                <w:rFonts w:eastAsia="游明朝" w:hint="eastAsia"/>
                <w:lang w:val="en-US" w:eastAsia="ja-JP"/>
              </w:rPr>
              <w:t>B</w:t>
            </w:r>
            <w:r>
              <w:rPr>
                <w:rFonts w:eastAsia="游明朝"/>
                <w:lang w:val="en-US" w:eastAsia="ja-JP"/>
              </w:rPr>
              <w:t>ased on the comments provided so far, the proposal is updated as follows:</w:t>
            </w:r>
          </w:p>
          <w:p w14:paraId="4C619105" w14:textId="77777777" w:rsidR="00AC1FC7" w:rsidRDefault="00AC1FC7" w:rsidP="00AC1FC7">
            <w:pPr>
              <w:pStyle w:val="a7"/>
              <w:numPr>
                <w:ilvl w:val="0"/>
                <w:numId w:val="35"/>
              </w:numPr>
              <w:rPr>
                <w:rFonts w:eastAsia="游明朝"/>
                <w:sz w:val="20"/>
                <w:szCs w:val="21"/>
                <w:lang w:val="en-US"/>
              </w:rPr>
            </w:pPr>
            <w:r w:rsidRPr="00AD3403">
              <w:rPr>
                <w:rFonts w:eastAsia="游明朝" w:hint="eastAsia"/>
                <w:sz w:val="20"/>
                <w:szCs w:val="21"/>
                <w:lang w:val="en-US"/>
              </w:rPr>
              <w:t>P</w:t>
            </w:r>
            <w:r w:rsidRPr="00AD3403">
              <w:rPr>
                <w:rFonts w:eastAsia="游明朝"/>
                <w:sz w:val="20"/>
                <w:szCs w:val="21"/>
                <w:lang w:val="en-US"/>
              </w:rPr>
              <w:t>roposal is change</w:t>
            </w:r>
            <w:r>
              <w:rPr>
                <w:rFonts w:eastAsia="游明朝"/>
                <w:sz w:val="20"/>
                <w:szCs w:val="21"/>
                <w:lang w:val="en-US"/>
              </w:rPr>
              <w:t>d</w:t>
            </w:r>
            <w:r w:rsidRPr="00AD3403">
              <w:rPr>
                <w:rFonts w:eastAsia="游明朝"/>
                <w:sz w:val="20"/>
                <w:szCs w:val="21"/>
                <w:lang w:val="en-US"/>
              </w:rPr>
              <w:t xml:space="preserve"> to proposed working assumption</w:t>
            </w:r>
            <w:r>
              <w:rPr>
                <w:rFonts w:eastAsia="游明朝"/>
                <w:sz w:val="20"/>
                <w:szCs w:val="21"/>
                <w:lang w:val="en-US"/>
              </w:rPr>
              <w:t xml:space="preserve"> based on the comments from FUTUREWEI and Ericsson</w:t>
            </w:r>
          </w:p>
          <w:p w14:paraId="56055DBB" w14:textId="77777777" w:rsidR="00AC1FC7" w:rsidRDefault="00AC1FC7" w:rsidP="00AC1FC7">
            <w:pPr>
              <w:pStyle w:val="a7"/>
              <w:numPr>
                <w:ilvl w:val="0"/>
                <w:numId w:val="35"/>
              </w:numPr>
              <w:rPr>
                <w:rFonts w:eastAsia="游明朝"/>
                <w:sz w:val="20"/>
                <w:szCs w:val="21"/>
                <w:lang w:val="en-US"/>
              </w:rPr>
            </w:pPr>
            <w:r>
              <w:rPr>
                <w:rFonts w:eastAsia="游明朝" w:hint="eastAsia"/>
                <w:sz w:val="20"/>
                <w:szCs w:val="21"/>
                <w:lang w:val="en-US"/>
              </w:rPr>
              <w:lastRenderedPageBreak/>
              <w:t>L</w:t>
            </w:r>
            <w:r>
              <w:rPr>
                <w:rFonts w:eastAsia="游明朝"/>
                <w:sz w:val="20"/>
                <w:szCs w:val="21"/>
                <w:lang w:val="en-US"/>
              </w:rPr>
              <w:t>ast update in red is removed as companies may not have the common understanding</w:t>
            </w:r>
          </w:p>
          <w:p w14:paraId="26E9C4DF" w14:textId="77777777" w:rsidR="00AC1FC7" w:rsidRDefault="00AC1FC7" w:rsidP="00AC1FC7">
            <w:pPr>
              <w:pStyle w:val="a7"/>
              <w:numPr>
                <w:ilvl w:val="0"/>
                <w:numId w:val="35"/>
              </w:numPr>
              <w:rPr>
                <w:rFonts w:eastAsia="游明朝"/>
                <w:sz w:val="20"/>
                <w:szCs w:val="21"/>
                <w:lang w:val="en-US"/>
              </w:rPr>
            </w:pPr>
            <w:r>
              <w:rPr>
                <w:rFonts w:eastAsia="游明朝"/>
                <w:sz w:val="20"/>
                <w:szCs w:val="21"/>
                <w:lang w:val="en-US"/>
              </w:rPr>
              <w:t xml:space="preserve">Regarding the comment on basic FG from FUTUREWEI, which was adopted in </w:t>
            </w:r>
            <w:r>
              <w:rPr>
                <w:rFonts w:eastAsia="游明朝" w:hint="eastAsia"/>
                <w:sz w:val="20"/>
                <w:szCs w:val="21"/>
                <w:lang w:val="en-US"/>
              </w:rPr>
              <w:t>R</w:t>
            </w:r>
            <w:r>
              <w:rPr>
                <w:rFonts w:eastAsia="游明朝"/>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游明朝" w:hint="eastAsia"/>
                <w:sz w:val="20"/>
                <w:szCs w:val="21"/>
                <w:lang w:val="en-US"/>
              </w:rPr>
              <w:t>,</w:t>
            </w:r>
            <w:r>
              <w:rPr>
                <w:rFonts w:eastAsia="游明朝"/>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游明朝"/>
                <w:sz w:val="20"/>
                <w:szCs w:val="21"/>
                <w:lang w:val="en-US"/>
              </w:rPr>
              <w:t xml:space="preserve"> Therefore, a note is added in the sub-sub-bullet for clarification.</w:t>
            </w:r>
          </w:p>
          <w:p w14:paraId="7132751A" w14:textId="77777777" w:rsidR="00AC1FC7" w:rsidRPr="00AD3403" w:rsidRDefault="00AC1FC7" w:rsidP="00AC1FC7">
            <w:pPr>
              <w:pStyle w:val="a7"/>
              <w:numPr>
                <w:ilvl w:val="0"/>
                <w:numId w:val="35"/>
              </w:numPr>
              <w:rPr>
                <w:rFonts w:eastAsia="游明朝"/>
                <w:sz w:val="20"/>
                <w:szCs w:val="21"/>
                <w:lang w:val="en-US"/>
              </w:rPr>
            </w:pPr>
            <w:r>
              <w:rPr>
                <w:rFonts w:eastAsia="游明朝"/>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游明朝"/>
                <w:sz w:val="20"/>
                <w:szCs w:val="21"/>
                <w:lang w:val="en-US"/>
              </w:rPr>
              <w:t xml:space="preserve"> are defined irrespective of the necessity during initial access. Therefore, they have some differences </w:t>
            </w:r>
            <w:r>
              <w:rPr>
                <w:rFonts w:eastAsia="游明朝" w:hint="eastAsia"/>
                <w:sz w:val="20"/>
                <w:szCs w:val="21"/>
                <w:lang w:val="en-US"/>
              </w:rPr>
              <w:t>i</w:t>
            </w:r>
            <w:r>
              <w:rPr>
                <w:rFonts w:eastAsia="游明朝"/>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7"/>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a7"/>
              <w:numPr>
                <w:ilvl w:val="2"/>
                <w:numId w:val="6"/>
              </w:numPr>
              <w:jc w:val="both"/>
              <w:rPr>
                <w:rFonts w:eastAsia="游明朝"/>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a7"/>
              <w:numPr>
                <w:ilvl w:val="1"/>
                <w:numId w:val="6"/>
              </w:numPr>
              <w:jc w:val="both"/>
              <w:rPr>
                <w:rFonts w:eastAsia="游明朝"/>
                <w:lang w:val="en-US"/>
              </w:rPr>
            </w:pPr>
            <w:r>
              <w:rPr>
                <w:rFonts w:ascii="Times New Roman" w:eastAsia="游明朝" w:hAnsi="Times New Roman" w:cs="Times New Roman" w:hint="eastAsia"/>
                <w:bCs/>
                <w:sz w:val="20"/>
                <w:szCs w:val="20"/>
                <w:lang w:val="en-US"/>
              </w:rPr>
              <w:t>F</w:t>
            </w:r>
            <w:r>
              <w:rPr>
                <w:rFonts w:ascii="Times New Roman" w:eastAsia="游明朝"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游明朝"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游明朝"/>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DengXian" w:hint="eastAsia"/>
                <w:lang w:val="en-US" w:eastAsia="zh-CN"/>
              </w:rPr>
              <w:t>S</w:t>
            </w:r>
            <w:r>
              <w:rPr>
                <w:rFonts w:eastAsia="DengXian"/>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9BF516F" w14:textId="77777777" w:rsidR="00803AD4" w:rsidRDefault="00803AD4" w:rsidP="00FA1614">
            <w:pPr>
              <w:tabs>
                <w:tab w:val="left" w:pos="551"/>
              </w:tabs>
              <w:rPr>
                <w:rFonts w:eastAsia="DengXian"/>
                <w:lang w:eastAsia="zh-CN"/>
              </w:rPr>
            </w:pPr>
          </w:p>
        </w:tc>
        <w:tc>
          <w:tcPr>
            <w:tcW w:w="6780" w:type="dxa"/>
          </w:tcPr>
          <w:p w14:paraId="3BA414D9" w14:textId="277640C2" w:rsidR="00803AD4" w:rsidRDefault="00803AD4" w:rsidP="00FA1614">
            <w:pPr>
              <w:rPr>
                <w:rFonts w:eastAsia="DengXian"/>
                <w:lang w:val="en-US" w:eastAsia="zh-CN"/>
              </w:rPr>
            </w:pPr>
            <w:r>
              <w:rPr>
                <w:rFonts w:eastAsia="DengXian"/>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DengXian"/>
                <w:lang w:val="en-US" w:eastAsia="zh-CN"/>
              </w:rPr>
            </w:pPr>
            <w:r>
              <w:rPr>
                <w:rFonts w:eastAsia="DengXian"/>
                <w:lang w:val="en-US" w:eastAsia="zh-CN"/>
              </w:rPr>
              <w:t>If there is different understanding, e.g. as raised by Intel/Ericsson especially the red part is interpreted, then we agree with Xiaomi that we could directly discuss what additional capabilities other than BW reduction can be included in RedCap UE type definition without ambiguity. There doesn’t seem to be many candidate FGs to be discussed in this way.</w:t>
            </w:r>
          </w:p>
          <w:p w14:paraId="20C096AF" w14:textId="1AE584B3" w:rsidR="00803AD4" w:rsidRPr="003567D2" w:rsidRDefault="00803AD4" w:rsidP="00803AD4">
            <w:pPr>
              <w:rPr>
                <w:rFonts w:eastAsia="DengXian"/>
                <w:lang w:val="en-US" w:eastAsia="zh-CN"/>
              </w:rPr>
            </w:pPr>
            <w:r>
              <w:rPr>
                <w:rFonts w:eastAsia="DengXian"/>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DengXian"/>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DengXian"/>
                <w:lang w:val="en-US" w:eastAsia="zh-CN"/>
              </w:rPr>
            </w:pPr>
            <w:r w:rsidRPr="001410AF">
              <w:rPr>
                <w:rFonts w:eastAsia="DengXian"/>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DengXian"/>
                <w:lang w:val="en-US" w:eastAsia="zh-CN"/>
              </w:rPr>
            </w:pPr>
            <w:r>
              <w:rPr>
                <w:rFonts w:eastAsia="DengXian"/>
                <w:lang w:val="en-US" w:eastAsia="zh-CN"/>
              </w:rPr>
              <w:t>Regarding the regarding</w:t>
            </w:r>
            <w:r w:rsidR="005173CE">
              <w:rPr>
                <w:rFonts w:eastAsia="DengXian"/>
                <w:lang w:val="en-US" w:eastAsia="zh-CN"/>
              </w:rPr>
              <w:t xml:space="preserve"> </w:t>
            </w:r>
            <w:r w:rsidR="005173CE" w:rsidRPr="005173CE">
              <w:rPr>
                <w:rFonts w:eastAsia="DengXian"/>
                <w:color w:val="FF0000"/>
                <w:lang w:val="en-US" w:eastAsia="zh-CN"/>
              </w:rPr>
              <w:t>red</w:t>
            </w:r>
            <w:r w:rsidRPr="005173CE">
              <w:rPr>
                <w:rFonts w:eastAsia="DengXian"/>
                <w:color w:val="FF0000"/>
                <w:lang w:val="en-US" w:eastAsia="zh-CN"/>
              </w:rPr>
              <w:t xml:space="preserve"> </w:t>
            </w:r>
            <w:r>
              <w:rPr>
                <w:rFonts w:eastAsia="DengXian"/>
                <w:lang w:val="en-US" w:eastAsia="zh-CN"/>
              </w:rPr>
              <w:t xml:space="preserve">text, this may not be needed </w:t>
            </w:r>
            <w:r w:rsidR="00AE0411">
              <w:rPr>
                <w:rFonts w:eastAsia="DengXian"/>
                <w:lang w:val="en-US" w:eastAsia="zh-CN"/>
              </w:rPr>
              <w:t>as</w:t>
            </w:r>
            <w:r>
              <w:rPr>
                <w:rFonts w:eastAsia="DengXian"/>
                <w:lang w:val="en-US" w:eastAsia="zh-CN"/>
              </w:rPr>
              <w:t xml:space="preserve"> RAN2 is discussing how to capture the definition for RedCap. </w:t>
            </w:r>
            <w:r w:rsidR="00D4496D">
              <w:rPr>
                <w:rFonts w:eastAsia="游明朝"/>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DengXian"/>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DengXian"/>
                <w:lang w:val="en-US" w:eastAsia="zh-CN"/>
              </w:rPr>
            </w:pPr>
            <w:r>
              <w:rPr>
                <w:rFonts w:eastAsia="游明朝"/>
                <w:lang w:val="en-US" w:eastAsia="ja-JP"/>
              </w:rPr>
              <w:t>Following was agreed as working assumption in the 3</w:t>
            </w:r>
            <w:r w:rsidRPr="005E5C1E">
              <w:rPr>
                <w:rFonts w:eastAsia="游明朝"/>
                <w:vertAlign w:val="superscript"/>
                <w:lang w:val="en-US" w:eastAsia="ja-JP"/>
              </w:rPr>
              <w:t>rd</w:t>
            </w:r>
            <w:r>
              <w:rPr>
                <w:rFonts w:eastAsia="游明朝"/>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DengXian"/>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游明朝"/>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游明朝"/>
                <w:lang w:val="en-US" w:eastAsia="ja-JP"/>
              </w:rPr>
            </w:pPr>
          </w:p>
        </w:tc>
      </w:tr>
    </w:tbl>
    <w:p w14:paraId="2461DA02" w14:textId="77777777" w:rsidR="009749E2" w:rsidRPr="00803AD4" w:rsidRDefault="009749E2" w:rsidP="008F169F">
      <w:pPr>
        <w:spacing w:after="100" w:afterAutospacing="1"/>
        <w:ind w:firstLine="284"/>
        <w:jc w:val="both"/>
        <w:rPr>
          <w:rFonts w:eastAsia="游明朝"/>
          <w:lang w:val="en-US" w:eastAsia="ja-JP"/>
        </w:rPr>
      </w:pPr>
    </w:p>
    <w:p w14:paraId="7DBD34E6" w14:textId="7E28DD4D" w:rsidR="00EE13B4" w:rsidRDefault="008B5004" w:rsidP="0088574F">
      <w:pPr>
        <w:spacing w:after="100" w:afterAutospacing="1"/>
        <w:jc w:val="both"/>
        <w:rPr>
          <w:rFonts w:eastAsia="游明朝"/>
        </w:rPr>
      </w:pPr>
      <w:r>
        <w:rPr>
          <w:rFonts w:eastAsia="游明朝"/>
          <w:lang w:eastAsia="ja-JP"/>
        </w:rPr>
        <w:t xml:space="preserve">Several contributions </w:t>
      </w:r>
      <w:r w:rsidRPr="008B5004">
        <w:rPr>
          <w:rFonts w:eastAsia="游明朝"/>
          <w:lang w:eastAsia="ja-JP"/>
        </w:rPr>
        <w:t xml:space="preserve">[1, 3, </w:t>
      </w:r>
      <w:r w:rsidR="00375F56">
        <w:rPr>
          <w:rFonts w:eastAsia="游明朝"/>
          <w:lang w:eastAsia="ja-JP"/>
        </w:rPr>
        <w:t xml:space="preserve">9, </w:t>
      </w:r>
      <w:r w:rsidRPr="008B5004">
        <w:rPr>
          <w:rFonts w:eastAsia="游明朝"/>
          <w:lang w:eastAsia="ja-JP"/>
        </w:rPr>
        <w:t>14, 15, 17, 22]</w:t>
      </w:r>
      <w:r>
        <w:rPr>
          <w:rFonts w:eastAsia="游明朝"/>
          <w:lang w:eastAsia="ja-JP"/>
        </w:rPr>
        <w:t xml:space="preserve"> discuss</w:t>
      </w:r>
      <w:r w:rsidR="0081566C">
        <w:rPr>
          <w:rFonts w:eastAsia="游明朝"/>
          <w:lang w:eastAsia="ja-JP"/>
        </w:rPr>
        <w:t xml:space="preserve"> the capabilities included in the definition of the RedCap UE type. </w:t>
      </w:r>
      <w:r w:rsidR="00375F56">
        <w:rPr>
          <w:rFonts w:eastAsia="游明朝"/>
          <w:lang w:eastAsia="ja-JP"/>
        </w:rPr>
        <w:t>Many of them [</w:t>
      </w:r>
      <w:r w:rsidR="00375F56" w:rsidRPr="008B5004">
        <w:rPr>
          <w:rFonts w:eastAsia="游明朝"/>
          <w:lang w:eastAsia="ja-JP"/>
        </w:rPr>
        <w:t>1, 3, 14, 15, 17, 22</w:t>
      </w:r>
      <w:r w:rsidR="00375F56">
        <w:rPr>
          <w:rFonts w:eastAsia="游明朝"/>
          <w:lang w:eastAsia="ja-JP"/>
        </w:rPr>
        <w:t xml:space="preserve">] suggest that </w:t>
      </w:r>
      <w:r w:rsidR="00375F56">
        <w:rPr>
          <w:rFonts w:eastAsia="游明朝" w:hint="eastAsia"/>
        </w:rPr>
        <w:t>M</w:t>
      </w:r>
      <w:r w:rsidR="00375F56">
        <w:rPr>
          <w:rFonts w:eastAsia="游明朝"/>
        </w:rPr>
        <w:t xml:space="preserve">aximum UE bandwidth (i.e., </w:t>
      </w:r>
      <w:r w:rsidR="00375F56">
        <w:rPr>
          <w:rFonts w:eastAsia="游明朝" w:hint="eastAsia"/>
        </w:rPr>
        <w:t>2</w:t>
      </w:r>
      <w:r w:rsidR="00375F56">
        <w:rPr>
          <w:rFonts w:eastAsia="游明朝"/>
        </w:rPr>
        <w:t xml:space="preserve">0MHz for FR1 and 100MHz for FR2) is included. One contribution </w:t>
      </w:r>
      <w:r w:rsidR="004C5FB9">
        <w:rPr>
          <w:rFonts w:eastAsia="游明朝"/>
        </w:rPr>
        <w:t xml:space="preserve">[1] </w:t>
      </w:r>
      <w:r w:rsidR="00375F56">
        <w:rPr>
          <w:rFonts w:eastAsia="游明朝"/>
        </w:rPr>
        <w:t>suggest</w:t>
      </w:r>
      <w:r w:rsidR="003F4E82">
        <w:rPr>
          <w:rFonts w:eastAsia="游明朝"/>
        </w:rPr>
        <w:t>s</w:t>
      </w:r>
      <w:r w:rsidR="00375F56">
        <w:rPr>
          <w:rFonts w:eastAsia="游明朝"/>
        </w:rPr>
        <w:t xml:space="preserve"> that the capabilities of minimum number of Rx branches (1Rx</w:t>
      </w:r>
      <w:r w:rsidR="003F4E82">
        <w:rPr>
          <w:rFonts w:eastAsia="游明朝"/>
        </w:rPr>
        <w:t xml:space="preserve"> only</w:t>
      </w:r>
      <w:r w:rsidR="00375F56">
        <w:rPr>
          <w:rFonts w:eastAsia="游明朝"/>
        </w:rPr>
        <w:t>), m</w:t>
      </w:r>
      <w:r w:rsidR="00375F56" w:rsidRPr="00375F56">
        <w:rPr>
          <w:rFonts w:eastAsia="游明朝"/>
        </w:rPr>
        <w:t>aximum number of DL MIMO layers</w:t>
      </w:r>
      <w:r w:rsidR="00375F56">
        <w:rPr>
          <w:rFonts w:eastAsia="游明朝"/>
        </w:rPr>
        <w:t xml:space="preserve"> (1 for 1 Rx, 2 for 2Rx), </w:t>
      </w:r>
      <w:r w:rsidR="00375F56" w:rsidRPr="00F341EF">
        <w:rPr>
          <w:rFonts w:eastAsia="游明朝"/>
        </w:rPr>
        <w:t>maximum modulation order</w:t>
      </w:r>
      <w:r w:rsidR="00375F56">
        <w:rPr>
          <w:rFonts w:eastAsia="游明朝"/>
        </w:rPr>
        <w:t xml:space="preserve"> (64QAM), 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the capability of minimum number of Rx branches of 1Rx or 2Rx is included. In addition, One contribution [17] suggests that the capability </w:t>
      </w:r>
      <w:r w:rsidR="00F9460C">
        <w:rPr>
          <w:rFonts w:eastAsia="游明朝"/>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游明朝"/>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游明朝"/>
              </w:rPr>
            </w:pPr>
            <w:r>
              <w:rPr>
                <w:rFonts w:eastAsia="游明朝" w:hint="eastAsia"/>
              </w:rPr>
              <w:t>M</w:t>
            </w:r>
            <w:r>
              <w:rPr>
                <w:rFonts w:eastAsia="游明朝"/>
              </w:rPr>
              <w:t xml:space="preserve">aximum UE bandwidth (i.e., </w:t>
            </w:r>
            <w:r>
              <w:rPr>
                <w:rFonts w:eastAsia="游明朝" w:hint="eastAsia"/>
              </w:rPr>
              <w:t>2</w:t>
            </w:r>
            <w:r>
              <w:rPr>
                <w:rFonts w:eastAsia="游明朝"/>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lastRenderedPageBreak/>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游明朝"/>
              </w:rPr>
              <w:t>T</w:t>
            </w:r>
            <w:r w:rsidRPr="00683490">
              <w:rPr>
                <w:rFonts w:eastAsia="游明朝" w:hint="eastAsia"/>
              </w:rPr>
              <w:t>h</w:t>
            </w:r>
            <w:r w:rsidRPr="00683490">
              <w:rPr>
                <w:rFonts w:eastAsia="游明朝"/>
              </w:rPr>
              <w:t>e m</w:t>
            </w:r>
            <w:r>
              <w:rPr>
                <w:rFonts w:eastAsia="游明朝"/>
              </w:rPr>
              <w:t>aximum UE bandwidth and the d</w:t>
            </w:r>
            <w:r w:rsidRPr="00375F56">
              <w:rPr>
                <w:rFonts w:eastAsia="游明朝"/>
              </w:rPr>
              <w:t>uplex operation</w:t>
            </w:r>
            <w:r>
              <w:rPr>
                <w:rFonts w:eastAsia="游明朝"/>
              </w:rPr>
              <w:t xml:space="preserve"> </w:t>
            </w:r>
            <w:r w:rsidRPr="000E2D3F">
              <w:rPr>
                <w:rFonts w:eastAsia="游明朝" w:hint="eastAsia"/>
              </w:rPr>
              <w:t>should</w:t>
            </w:r>
            <w:r>
              <w:rPr>
                <w:rFonts w:eastAsia="游明朝"/>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游明朝"/>
              </w:rPr>
            </w:pPr>
            <w:r>
              <w:rPr>
                <w:rFonts w:eastAsia="游明朝"/>
              </w:rPr>
              <w:t>The details of UE capability/feature specification for RedCap devices can be discussed at the end of this WI</w:t>
            </w:r>
            <w:r w:rsidR="000B5CCD">
              <w:rPr>
                <w:rFonts w:eastAsia="游明朝"/>
              </w:rPr>
              <w:t>, which should include both L1 and L2.</w:t>
            </w:r>
          </w:p>
          <w:p w14:paraId="11ABDADE" w14:textId="5026468D" w:rsidR="00A8589F" w:rsidRDefault="00A8589F" w:rsidP="00D92C0E">
            <w:pPr>
              <w:spacing w:after="0"/>
              <w:rPr>
                <w:rFonts w:eastAsia="游明朝"/>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游明朝"/>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游明朝"/>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游明朝"/>
              </w:rPr>
            </w:pPr>
            <w:r>
              <w:rPr>
                <w:rFonts w:eastAsia="游明朝"/>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游明朝"/>
              </w:rPr>
            </w:pPr>
            <w:r>
              <w:rPr>
                <w:rFonts w:eastAsia="游明朝"/>
              </w:rPr>
              <w:t>Maximum UE BW: 20 MHz for FR1, and 100 MHz for FR2</w:t>
            </w:r>
          </w:p>
          <w:p w14:paraId="07CA6E8D" w14:textId="77777777" w:rsidR="00E31392" w:rsidRDefault="00E31392" w:rsidP="00D000AA">
            <w:pPr>
              <w:rPr>
                <w:rFonts w:eastAsia="游明朝"/>
              </w:rPr>
            </w:pPr>
            <w:r>
              <w:rPr>
                <w:rFonts w:eastAsia="游明朝"/>
              </w:rPr>
              <w:t>Minimum number of Rx branches: 1</w:t>
            </w:r>
          </w:p>
          <w:p w14:paraId="7BFFD316" w14:textId="77777777" w:rsidR="00E31392" w:rsidRDefault="00E31392" w:rsidP="00D000AA">
            <w:pPr>
              <w:rPr>
                <w:rFonts w:eastAsia="游明朝"/>
              </w:rPr>
            </w:pPr>
            <w:r>
              <w:rPr>
                <w:rFonts w:eastAsia="游明朝"/>
              </w:rPr>
              <w:t>Supported number of DL MIMO layers: 1</w:t>
            </w:r>
          </w:p>
          <w:p w14:paraId="2051F838" w14:textId="77777777" w:rsidR="00E31392" w:rsidRDefault="00E31392" w:rsidP="00D000AA">
            <w:pPr>
              <w:rPr>
                <w:rFonts w:eastAsia="游明朝"/>
              </w:rPr>
            </w:pPr>
            <w:r>
              <w:rPr>
                <w:rFonts w:eastAsia="游明朝"/>
              </w:rPr>
              <w:t>Maximum modulation order: 64QAM</w:t>
            </w:r>
          </w:p>
          <w:p w14:paraId="03AC2E53" w14:textId="77777777" w:rsidR="00E31392" w:rsidRDefault="00E31392" w:rsidP="00D000AA">
            <w:pPr>
              <w:rPr>
                <w:rFonts w:eastAsia="游明朝"/>
              </w:rPr>
            </w:pPr>
            <w:r>
              <w:rPr>
                <w:rFonts w:eastAsia="游明朝"/>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游明朝"/>
              </w:rPr>
            </w:pPr>
          </w:p>
        </w:tc>
      </w:tr>
      <w:tr w:rsidR="00C444E7" w14:paraId="20200E6B" w14:textId="77777777" w:rsidTr="00E31392">
        <w:tc>
          <w:tcPr>
            <w:tcW w:w="895" w:type="pct"/>
          </w:tcPr>
          <w:p w14:paraId="2A9E22E8" w14:textId="15D773E5" w:rsidR="00C444E7" w:rsidRPr="00C444E7" w:rsidRDefault="00C444E7" w:rsidP="00F91015">
            <w:pPr>
              <w:rPr>
                <w:rFonts w:eastAsia="游明朝"/>
                <w:lang w:val="en-US" w:eastAsia="ja-JP"/>
              </w:rPr>
            </w:pPr>
            <w:r>
              <w:rPr>
                <w:rFonts w:eastAsia="游明朝" w:hint="eastAsia"/>
                <w:lang w:val="en-US" w:eastAsia="ja-JP"/>
              </w:rPr>
              <w:t>F</w:t>
            </w:r>
            <w:r>
              <w:rPr>
                <w:rFonts w:eastAsia="游明朝"/>
                <w:lang w:val="en-US" w:eastAsia="ja-JP"/>
              </w:rPr>
              <w:t>L4</w:t>
            </w:r>
          </w:p>
        </w:tc>
        <w:tc>
          <w:tcPr>
            <w:tcW w:w="4105" w:type="pct"/>
          </w:tcPr>
          <w:p w14:paraId="6FFE9DFD" w14:textId="623E1BA1" w:rsidR="00063C48" w:rsidRDefault="000C0625" w:rsidP="00C444E7">
            <w:pPr>
              <w:rPr>
                <w:rFonts w:eastAsia="游明朝"/>
              </w:rPr>
            </w:pPr>
            <w:r>
              <w:rPr>
                <w:rFonts w:eastAsia="游明朝"/>
                <w:lang w:val="en-US" w:eastAsia="ja-JP"/>
              </w:rPr>
              <w:t>According to</w:t>
            </w:r>
            <w:r w:rsidR="00C444E7">
              <w:rPr>
                <w:rFonts w:eastAsia="游明朝"/>
                <w:lang w:val="en-US" w:eastAsia="ja-JP"/>
              </w:rPr>
              <w:t xml:space="preserve"> the comments provided so far, most of companies think that</w:t>
            </w:r>
            <w:r w:rsidR="00C444E7">
              <w:rPr>
                <w:rFonts w:eastAsia="游明朝" w:hint="eastAsia"/>
              </w:rPr>
              <w:t xml:space="preserve"> </w:t>
            </w:r>
            <w:r w:rsidR="00C444E7">
              <w:rPr>
                <w:rFonts w:eastAsia="游明朝"/>
              </w:rPr>
              <w:t xml:space="preserve">maximum UE bandwidth (i.e., </w:t>
            </w:r>
            <w:r w:rsidR="00C444E7">
              <w:rPr>
                <w:rFonts w:eastAsia="游明朝" w:hint="eastAsia"/>
              </w:rPr>
              <w:t>2</w:t>
            </w:r>
            <w:r w:rsidR="00C444E7">
              <w:rPr>
                <w:rFonts w:eastAsia="游明朝"/>
              </w:rPr>
              <w:t>0MHz for FR1 and 100MHz for FR2) should be included</w:t>
            </w:r>
            <w:r w:rsidR="00C444E7" w:rsidRPr="00C444E7">
              <w:rPr>
                <w:rFonts w:eastAsia="游明朝"/>
              </w:rPr>
              <w:t xml:space="preserve"> in the definition of RedCap UE type</w:t>
            </w:r>
            <w:r w:rsidR="00063C48">
              <w:rPr>
                <w:rFonts w:eastAsia="游明朝"/>
              </w:rPr>
              <w:t xml:space="preserve">. As pointed out by CMCC, we made the following agreement in previous RAN1 meeting, which is also captured in TR38.875. Therefore, moderator assumes maximum UE </w:t>
            </w:r>
            <w:r w:rsidR="00063C48">
              <w:rPr>
                <w:rFonts w:eastAsia="游明朝"/>
              </w:rPr>
              <w:lastRenderedPageBreak/>
              <w:t>bandwidth is already included without any further agreements.</w:t>
            </w:r>
          </w:p>
          <w:p w14:paraId="14137442" w14:textId="495FBF46" w:rsidR="00063C48" w:rsidRDefault="00063C48" w:rsidP="00C444E7">
            <w:pPr>
              <w:rPr>
                <w:rFonts w:eastAsia="游明朝"/>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游明朝"/>
                <w:lang w:val="en-US" w:eastAsia="ja-JP"/>
              </w:rPr>
            </w:pPr>
            <w:r>
              <w:rPr>
                <w:rFonts w:eastAsia="游明朝"/>
              </w:rPr>
              <w:t xml:space="preserve">One company commented that this question would depend on the outcome of the discussion on Q 2-2. </w:t>
            </w:r>
            <w:r w:rsidR="0033730B">
              <w:rPr>
                <w:rFonts w:eastAsia="游明朝"/>
              </w:rPr>
              <w:t>Indeed, t</w:t>
            </w:r>
            <w:r w:rsidR="00B374F0">
              <w:rPr>
                <w:rFonts w:eastAsia="游明朝"/>
              </w:rPr>
              <w:t xml:space="preserve">here are still divergent views whether or not to include each of reduced capabilities other than maximum UE bandwidth. </w:t>
            </w:r>
            <w:r w:rsidR="00C444E7">
              <w:rPr>
                <w:rFonts w:eastAsia="游明朝"/>
              </w:rPr>
              <w:t>One company suggests not to discuss “type” any more.</w:t>
            </w:r>
            <w:r w:rsidR="00063C48">
              <w:rPr>
                <w:rFonts w:eastAsia="游明朝"/>
              </w:rPr>
              <w:t xml:space="preserve"> </w:t>
            </w:r>
            <w:r w:rsidR="00874B93">
              <w:rPr>
                <w:rFonts w:eastAsia="游明朝"/>
              </w:rPr>
              <w:t>Therefore, moderator think</w:t>
            </w:r>
            <w:r w:rsidR="00BB1F69">
              <w:rPr>
                <w:rFonts w:eastAsia="游明朝"/>
              </w:rPr>
              <w:t>s</w:t>
            </w:r>
            <w:r w:rsidR="00874B93">
              <w:rPr>
                <w:rFonts w:eastAsia="游明朝"/>
              </w:rPr>
              <w:t xml:space="preserve"> this part is included in the last sub-bullet of </w:t>
            </w:r>
            <w:r w:rsidR="00874B93" w:rsidRPr="006421E2">
              <w:rPr>
                <w:b/>
                <w:highlight w:val="cyan"/>
              </w:rPr>
              <w:t>Medium Priority Proposal 2-2</w:t>
            </w:r>
            <w:r w:rsidR="00874B93">
              <w:rPr>
                <w:rFonts w:eastAsia="游明朝"/>
              </w:rPr>
              <w:t xml:space="preserve"> </w:t>
            </w:r>
            <w:r w:rsidR="00E747DD">
              <w:rPr>
                <w:rFonts w:eastAsia="游明朝"/>
              </w:rPr>
              <w:t>(i.e., “</w:t>
            </w:r>
            <w:r w:rsidR="00E747DD">
              <w:rPr>
                <w:rFonts w:eastAsia="游明朝" w:hint="eastAsia"/>
                <w:bCs/>
                <w:lang w:val="en-US"/>
              </w:rPr>
              <w:t>F</w:t>
            </w:r>
            <w:r w:rsidR="00E747DD">
              <w:rPr>
                <w:rFonts w:eastAsia="游明朝"/>
                <w:bCs/>
                <w:lang w:val="en-US"/>
              </w:rPr>
              <w:t xml:space="preserve">FS: details of the set of </w:t>
            </w:r>
            <w:r w:rsidR="00E747DD" w:rsidRPr="00A81D85">
              <w:rPr>
                <w:bCs/>
                <w:lang w:val="en-US" w:eastAsia="zh-CN"/>
              </w:rPr>
              <w:t xml:space="preserve">reduced </w:t>
            </w:r>
            <w:r w:rsidR="00E747DD">
              <w:rPr>
                <w:rFonts w:eastAsia="游明朝"/>
                <w:bCs/>
                <w:lang w:val="en-US"/>
              </w:rPr>
              <w:t>capabilities</w:t>
            </w:r>
            <w:r w:rsidR="00E747DD">
              <w:rPr>
                <w:rFonts w:eastAsia="游明朝"/>
              </w:rPr>
              <w:t xml:space="preserve">”) </w:t>
            </w:r>
            <w:r w:rsidR="00874B93">
              <w:rPr>
                <w:rFonts w:eastAsia="游明朝"/>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游明朝"/>
                <w:lang w:val="en-US" w:eastAsia="ja-JP"/>
              </w:rPr>
            </w:pPr>
            <w:r>
              <w:rPr>
                <w:rFonts w:eastAsia="游明朝"/>
                <w:lang w:val="en-US" w:eastAsia="ja-JP"/>
              </w:rPr>
              <w:lastRenderedPageBreak/>
              <w:t>Qualcomm</w:t>
            </w:r>
          </w:p>
        </w:tc>
        <w:tc>
          <w:tcPr>
            <w:tcW w:w="4105" w:type="pct"/>
          </w:tcPr>
          <w:p w14:paraId="4BEE13C7" w14:textId="40752FCA" w:rsidR="004446B6" w:rsidRDefault="004446B6" w:rsidP="00C444E7">
            <w:pPr>
              <w:rPr>
                <w:rFonts w:eastAsia="游明朝"/>
                <w:lang w:val="en-US" w:eastAsia="ja-JP"/>
              </w:rPr>
            </w:pPr>
            <w:r>
              <w:rPr>
                <w:rFonts w:eastAsia="游明朝"/>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ZTE, Sanechips</w:t>
            </w:r>
          </w:p>
        </w:tc>
        <w:tc>
          <w:tcPr>
            <w:tcW w:w="4105" w:type="pct"/>
          </w:tcPr>
          <w:p w14:paraId="104AC216" w14:textId="2DF1C143" w:rsidR="00A0434B" w:rsidRDefault="00A0434B" w:rsidP="00A0434B">
            <w:pPr>
              <w:rPr>
                <w:rFonts w:eastAsia="DengXian"/>
                <w:lang w:val="en-US" w:eastAsia="zh-CN"/>
              </w:rPr>
            </w:pPr>
            <w:r>
              <w:rPr>
                <w:rFonts w:eastAsia="游明朝"/>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4105" w:type="pct"/>
          </w:tcPr>
          <w:p w14:paraId="3ECCC4C6" w14:textId="4EF29218" w:rsidR="00CA711E" w:rsidRDefault="00CA711E" w:rsidP="00CA711E">
            <w:pPr>
              <w:rPr>
                <w:rFonts w:eastAsia="游明朝"/>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游明朝"/>
                <w:lang w:val="en-US" w:eastAsia="ja-JP"/>
              </w:rPr>
            </w:pPr>
            <w:r>
              <w:rPr>
                <w:rFonts w:eastAsia="游明朝" w:hint="eastAsia"/>
                <w:lang w:val="en-US" w:eastAsia="ja-JP"/>
              </w:rPr>
              <w:t>P</w:t>
            </w:r>
            <w:r>
              <w:rPr>
                <w:rFonts w:eastAsia="游明朝"/>
                <w:lang w:val="en-US" w:eastAsia="ja-JP"/>
              </w:rPr>
              <w:t>anasonic</w:t>
            </w:r>
          </w:p>
        </w:tc>
        <w:tc>
          <w:tcPr>
            <w:tcW w:w="4105" w:type="pct"/>
          </w:tcPr>
          <w:p w14:paraId="6ABD96A2" w14:textId="0CBD1E34" w:rsidR="006C5CCB" w:rsidRPr="006C5CCB" w:rsidRDefault="006C5CCB" w:rsidP="00CA711E">
            <w:pPr>
              <w:rPr>
                <w:rFonts w:eastAsia="游明朝"/>
                <w:lang w:val="en-US" w:eastAsia="ja-JP"/>
              </w:rPr>
            </w:pPr>
            <w:r>
              <w:rPr>
                <w:rFonts w:eastAsia="游明朝" w:hint="eastAsia"/>
                <w:lang w:val="en-US" w:eastAsia="ja-JP"/>
              </w:rPr>
              <w:t>O</w:t>
            </w:r>
            <w:r>
              <w:rPr>
                <w:rFonts w:eastAsia="游明朝"/>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游明朝"/>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游明朝"/>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游明朝"/>
          <w:lang w:eastAsia="ja-JP"/>
        </w:rPr>
      </w:pPr>
      <w:r>
        <w:rPr>
          <w:rFonts w:eastAsia="游明朝"/>
          <w:lang w:eastAsia="ja-JP"/>
        </w:rPr>
        <w:t>O</w:t>
      </w:r>
      <w:r w:rsidR="004633B9">
        <w:rPr>
          <w:rFonts w:eastAsia="游明朝"/>
          <w:lang w:eastAsia="ja-JP"/>
        </w:rPr>
        <w:t xml:space="preserve">ne contribution [11] </w:t>
      </w:r>
      <w:r w:rsidR="0078310E">
        <w:rPr>
          <w:rFonts w:eastAsia="游明朝"/>
          <w:lang w:eastAsia="ja-JP"/>
        </w:rPr>
        <w:t>propose</w:t>
      </w:r>
      <w:r w:rsidR="004633B9" w:rsidRPr="004633B9">
        <w:rPr>
          <w:rFonts w:hint="eastAsia"/>
        </w:rPr>
        <w:t xml:space="preserve"> </w:t>
      </w:r>
      <w:r w:rsidR="004633B9">
        <w:rPr>
          <w:rFonts w:eastAsia="游明朝"/>
          <w:lang w:eastAsia="ja-JP"/>
        </w:rPr>
        <w:t>that d</w:t>
      </w:r>
      <w:r w:rsidR="004633B9" w:rsidRPr="004633B9">
        <w:rPr>
          <w:rFonts w:eastAsia="游明朝"/>
          <w:lang w:eastAsia="ja-JP"/>
        </w:rPr>
        <w:t>iscussion of definition of RedCap UE type in RAN1 should wait until after progress is made in RAN2 and RAN1 has decision on early identification</w:t>
      </w:r>
      <w:r w:rsidR="0078310E">
        <w:rPr>
          <w:rFonts w:eastAsia="游明朝"/>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ＭＳ 明朝"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ＭＳ 明朝" w:hAnsi="Arial"/>
                <w:szCs w:val="24"/>
                <w:lang w:eastAsia="en-GB"/>
              </w:rPr>
              <w:t>e</w:t>
            </w:r>
            <w:r w:rsidRPr="00B2486F">
              <w:rPr>
                <w:rFonts w:ascii="Arial" w:eastAsia="ＭＳ 明朝"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lastRenderedPageBreak/>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游明朝"/>
                <w:lang w:val="en-US" w:eastAsia="ja-JP"/>
              </w:rPr>
            </w:pPr>
            <w:r>
              <w:rPr>
                <w:rFonts w:eastAsia="游明朝" w:hint="eastAsia"/>
                <w:lang w:val="en-US" w:eastAsia="ja-JP"/>
              </w:rPr>
              <w:t>A</w:t>
            </w:r>
            <w:r>
              <w:rPr>
                <w:rFonts w:eastAsia="游明朝"/>
                <w:lang w:val="en-US" w:eastAsia="ja-JP"/>
              </w:rPr>
              <w:t>s per chair</w:t>
            </w:r>
            <w:r w:rsidR="00106DA0">
              <w:rPr>
                <w:rFonts w:eastAsia="游明朝"/>
                <w:lang w:val="en-US" w:eastAsia="ja-JP"/>
              </w:rPr>
              <w:t>’</w:t>
            </w:r>
            <w:r>
              <w:rPr>
                <w:rFonts w:eastAsia="游明朝"/>
                <w:lang w:val="en-US" w:eastAsia="ja-JP"/>
              </w:rPr>
              <w:t>s guidance in GTW session, discussion topics in Section 2 can be deprioritized in this RAN1 meeting</w:t>
            </w:r>
            <w:r w:rsidR="00613061">
              <w:rPr>
                <w:rFonts w:eastAsia="游明朝"/>
                <w:lang w:val="en-US" w:eastAsia="ja-JP"/>
              </w:rPr>
              <w:t>.</w:t>
            </w:r>
            <w:r>
              <w:rPr>
                <w:rFonts w:eastAsia="游明朝"/>
                <w:lang w:val="en-US" w:eastAsia="ja-JP"/>
              </w:rPr>
              <w:t xml:space="preserve"> </w:t>
            </w:r>
            <w:r w:rsidR="00580804">
              <w:rPr>
                <w:rFonts w:eastAsia="游明朝"/>
                <w:lang w:val="en-US" w:eastAsia="ja-JP"/>
              </w:rPr>
              <w:t xml:space="preserve">The priority of Question 2-4 is changed to medium. </w:t>
            </w:r>
            <w:r w:rsidR="00613061">
              <w:rPr>
                <w:rFonts w:eastAsia="游明朝"/>
                <w:lang w:val="en-US" w:eastAsia="ja-JP"/>
              </w:rPr>
              <w:t>B</w:t>
            </w:r>
            <w:r>
              <w:rPr>
                <w:rFonts w:eastAsia="游明朝"/>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游明朝"/>
                <w:lang w:val="en-US" w:eastAsia="ja-JP"/>
              </w:rPr>
            </w:pPr>
            <w:r>
              <w:rPr>
                <w:rFonts w:eastAsia="游明朝"/>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游明朝"/>
                <w:lang w:val="en-US" w:eastAsia="ja-JP"/>
              </w:rPr>
            </w:pPr>
            <w:r>
              <w:rPr>
                <w:rFonts w:eastAsia="游明朝"/>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游明朝"/>
                <w:lang w:val="en-US" w:eastAsia="ja-JP"/>
              </w:rPr>
            </w:pPr>
            <w:r>
              <w:rPr>
                <w:rFonts w:eastAsia="游明朝"/>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游明朝"/>
                <w:lang w:val="en-US" w:eastAsia="ja-JP"/>
              </w:rPr>
            </w:pPr>
            <w:r>
              <w:rPr>
                <w:rFonts w:eastAsia="游明朝"/>
                <w:lang w:val="en-US" w:eastAsia="ja-JP"/>
              </w:rPr>
              <w:t>According to</w:t>
            </w:r>
            <w:r w:rsidR="00F07F22">
              <w:rPr>
                <w:rFonts w:eastAsia="游明朝"/>
                <w:lang w:val="en-US" w:eastAsia="ja-JP"/>
              </w:rPr>
              <w:t xml:space="preserve"> the comment</w:t>
            </w:r>
            <w:r w:rsidR="00BB1F69">
              <w:rPr>
                <w:rFonts w:eastAsia="游明朝"/>
                <w:lang w:val="en-US" w:eastAsia="ja-JP"/>
              </w:rPr>
              <w:t>s</w:t>
            </w:r>
            <w:r w:rsidR="00F07F22">
              <w:rPr>
                <w:rFonts w:eastAsia="游明朝"/>
                <w:lang w:val="en-US" w:eastAsia="ja-JP"/>
              </w:rPr>
              <w:t xml:space="preserve"> provided so far, majority companies think RAN1 can continue the </w:t>
            </w:r>
            <w:r w:rsidR="00F07F22" w:rsidRPr="00F07F22">
              <w:rPr>
                <w:rFonts w:eastAsia="游明朝"/>
                <w:lang w:val="en-US" w:eastAsia="ja-JP"/>
              </w:rPr>
              <w:t>discussion of definition of RedCap UE type</w:t>
            </w:r>
            <w:r w:rsidR="00F07F22">
              <w:rPr>
                <w:rFonts w:eastAsia="游明朝"/>
                <w:lang w:val="en-US" w:eastAsia="ja-JP"/>
              </w:rPr>
              <w:t xml:space="preserve">. Also, as captured </w:t>
            </w:r>
            <w:r w:rsidR="005536FF">
              <w:rPr>
                <w:rFonts w:eastAsia="游明朝"/>
                <w:lang w:val="en-US" w:eastAsia="ja-JP"/>
              </w:rPr>
              <w:t xml:space="preserve">in </w:t>
            </w:r>
            <w:hyperlink r:id="rId12" w:history="1">
              <w:r w:rsidR="00D10329" w:rsidRPr="009C3E08">
                <w:rPr>
                  <w:rStyle w:val="af7"/>
                  <w:rFonts w:eastAsia="游明朝"/>
                  <w:lang w:val="en-US" w:eastAsia="ja-JP"/>
                </w:rPr>
                <w:t>R2-2106521</w:t>
              </w:r>
            </w:hyperlink>
            <w:r w:rsidR="005536FF">
              <w:rPr>
                <w:rFonts w:eastAsia="游明朝"/>
                <w:lang w:val="en-US" w:eastAsia="ja-JP"/>
              </w:rPr>
              <w:t>, it seems RAN2 is waiting for RAN1 progress on this topic (</w:t>
            </w:r>
            <w:r w:rsidR="00D14CE0">
              <w:rPr>
                <w:rFonts w:eastAsia="游明朝"/>
                <w:lang w:val="en-US" w:eastAsia="ja-JP"/>
              </w:rPr>
              <w:t>s</w:t>
            </w:r>
            <w:r w:rsidR="005536FF">
              <w:rPr>
                <w:rFonts w:eastAsia="游明朝"/>
                <w:lang w:val="en-US" w:eastAsia="ja-JP"/>
              </w:rPr>
              <w:t xml:space="preserve">ee </w:t>
            </w:r>
            <w:r w:rsidR="005536FF" w:rsidRPr="005536FF">
              <w:rPr>
                <w:rFonts w:eastAsia="游明朝"/>
                <w:lang w:val="en-US" w:eastAsia="ja-JP"/>
              </w:rPr>
              <w:t>Discussion point 5</w:t>
            </w:r>
            <w:r w:rsidR="005536FF">
              <w:rPr>
                <w:rFonts w:eastAsia="游明朝"/>
                <w:lang w:val="en-US" w:eastAsia="ja-JP"/>
              </w:rPr>
              <w:t>), moderator suggests to continue RAN1 discussion.</w:t>
            </w:r>
          </w:p>
          <w:p w14:paraId="0BA1211F" w14:textId="10FFD7D4" w:rsidR="00F07F22" w:rsidRDefault="00F07F22" w:rsidP="008B325D">
            <w:pPr>
              <w:rPr>
                <w:rFonts w:eastAsia="游明朝"/>
                <w:lang w:val="en-US" w:eastAsia="ja-JP"/>
              </w:rPr>
            </w:pPr>
            <w:r>
              <w:rPr>
                <w:rFonts w:eastAsia="游明朝" w:hint="eastAsia"/>
                <w:lang w:val="en-US" w:eastAsia="ja-JP"/>
              </w:rPr>
              <w:t>F</w:t>
            </w:r>
            <w:r>
              <w:rPr>
                <w:rFonts w:eastAsia="游明朝"/>
                <w:lang w:val="en-US" w:eastAsia="ja-JP"/>
              </w:rPr>
              <w:t xml:space="preserve">or your reference, </w:t>
            </w:r>
            <w:r w:rsidR="005536FF">
              <w:rPr>
                <w:rFonts w:eastAsia="游明朝"/>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ＭＳ 明朝" w:hAnsi="Arial"/>
                <w:szCs w:val="24"/>
                <w:lang w:eastAsia="en-GB"/>
              </w:rPr>
            </w:pPr>
            <w:r w:rsidRPr="00F07F22">
              <w:rPr>
                <w:rFonts w:ascii="Arial" w:eastAsia="ＭＳ 明朝"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ＭＳ 明朝" w:hAnsi="Arial"/>
                <w:szCs w:val="24"/>
                <w:lang w:eastAsia="en-GB"/>
              </w:rPr>
            </w:pPr>
            <w:r w:rsidRPr="00F07F22">
              <w:rPr>
                <w:rFonts w:ascii="Arial" w:eastAsia="ＭＳ 明朝"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lastRenderedPageBreak/>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It is up to the network how to prevent RedCap U</w:t>
            </w:r>
            <w:r w:rsidR="00836D64" w:rsidRPr="00F07F22">
              <w:rPr>
                <w:rFonts w:ascii="Arial" w:eastAsia="ＭＳ 明朝" w:hAnsi="Arial"/>
                <w:szCs w:val="24"/>
                <w:lang w:eastAsia="en-GB"/>
              </w:rPr>
              <w:t>e</w:t>
            </w:r>
            <w:r w:rsidRPr="00F07F22">
              <w:rPr>
                <w:rFonts w:ascii="Arial" w:eastAsia="ＭＳ 明朝" w:hAnsi="Arial"/>
                <w:szCs w:val="24"/>
                <w:lang w:eastAsia="en-GB"/>
              </w:rPr>
              <w:t>s from using radio capabilities not intended for RedCap U</w:t>
            </w:r>
            <w:r w:rsidR="00836D64" w:rsidRPr="00F07F22">
              <w:rPr>
                <w:rFonts w:ascii="Arial" w:eastAsia="ＭＳ 明朝" w:hAnsi="Arial"/>
                <w:szCs w:val="24"/>
                <w:lang w:eastAsia="en-GB"/>
              </w:rPr>
              <w:t>e</w:t>
            </w:r>
            <w:r w:rsidRPr="00F07F22">
              <w:rPr>
                <w:rFonts w:ascii="Arial" w:eastAsia="ＭＳ 明朝" w:hAnsi="Arial"/>
                <w:szCs w:val="24"/>
                <w:lang w:eastAsia="en-GB"/>
              </w:rPr>
              <w:t>s (no specification impact is foreseen at least in RAN2. FFS whether something is needed from SA2/CT1)</w:t>
            </w:r>
          </w:p>
          <w:p w14:paraId="3BAD8B14" w14:textId="77777777" w:rsidR="00F07F22" w:rsidRDefault="00F07F22" w:rsidP="008B325D">
            <w:pPr>
              <w:rPr>
                <w:rFonts w:eastAsia="游明朝"/>
                <w:lang w:val="en-US" w:eastAsia="ja-JP"/>
              </w:rPr>
            </w:pPr>
          </w:p>
          <w:p w14:paraId="4C8C4E70" w14:textId="4D0E5E17" w:rsidR="00F07F22" w:rsidRDefault="006421E2" w:rsidP="008B325D">
            <w:pPr>
              <w:rPr>
                <w:rFonts w:eastAsia="游明朝"/>
                <w:lang w:val="en-US" w:eastAsia="ja-JP"/>
              </w:rPr>
            </w:pPr>
            <w:r>
              <w:rPr>
                <w:rFonts w:eastAsia="游明朝"/>
                <w:lang w:val="en-US" w:eastAsia="ja-JP"/>
              </w:rPr>
              <w:t xml:space="preserve">Please provide your input to the related </w:t>
            </w:r>
            <w:r w:rsidR="00F16C11">
              <w:rPr>
                <w:rFonts w:eastAsia="游明朝"/>
                <w:lang w:val="en-US" w:eastAsia="ja-JP"/>
              </w:rPr>
              <w:t xml:space="preserve">proposal (i.e, </w:t>
            </w:r>
            <w:r w:rsidR="00F16C11" w:rsidRPr="006421E2">
              <w:rPr>
                <w:b/>
                <w:highlight w:val="cyan"/>
              </w:rPr>
              <w:t>Medium Priority Proposal 2-2</w:t>
            </w:r>
            <w:r w:rsidR="00F16C11">
              <w:rPr>
                <w:rFonts w:eastAsia="游明朝"/>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游明朝"/>
                <w:lang w:val="en-US" w:eastAsia="ja-JP"/>
              </w:rPr>
            </w:pPr>
            <w:r>
              <w:rPr>
                <w:rFonts w:eastAsia="游明朝"/>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游明朝"/>
                <w:lang w:val="en-US" w:eastAsia="ja-JP"/>
              </w:rPr>
            </w:pPr>
            <w:r>
              <w:rPr>
                <w:rFonts w:eastAsia="游明朝"/>
                <w:lang w:val="en-US" w:eastAsia="ja-JP"/>
              </w:rPr>
              <w:t>Agree with the formulation of Proposal 2-2.</w:t>
            </w:r>
          </w:p>
          <w:p w14:paraId="38473D46" w14:textId="2CD43144" w:rsidR="002916BC" w:rsidRDefault="002916BC" w:rsidP="008B325D">
            <w:pPr>
              <w:rPr>
                <w:rFonts w:eastAsia="游明朝"/>
                <w:lang w:val="en-US" w:eastAsia="ja-JP"/>
              </w:rPr>
            </w:pPr>
            <w:r>
              <w:rPr>
                <w:rFonts w:eastAsia="游明朝"/>
                <w:lang w:val="en-US" w:eastAsia="ja-JP"/>
              </w:rPr>
              <w:t xml:space="preserve">From L1 perspective, the definition of RedCap UE type should </w:t>
            </w:r>
            <w:r w:rsidR="00767826">
              <w:rPr>
                <w:rFonts w:eastAsia="游明朝"/>
                <w:lang w:val="en-US" w:eastAsia="ja-JP"/>
              </w:rPr>
              <w:t>be based on</w:t>
            </w:r>
            <w:r>
              <w:rPr>
                <w:rFonts w:eastAsia="游明朝"/>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Minimum number of Rx branches: 1</w:t>
            </w:r>
          </w:p>
          <w:p w14:paraId="0580209D" w14:textId="7777777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Duplex mode: Type A HD-FDD or TDD</w:t>
            </w:r>
          </w:p>
          <w:p w14:paraId="14348448" w14:textId="3B39ED09" w:rsidR="002916BC" w:rsidRPr="002916BC" w:rsidRDefault="002916BC" w:rsidP="008B325D">
            <w:pPr>
              <w:rPr>
                <w:rFonts w:eastAsia="游明朝"/>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ZTE, Sane</w:t>
            </w:r>
            <w:r>
              <w:rPr>
                <w:rFonts w:eastAsia="DengXian"/>
                <w:lang w:val="en-US" w:eastAsia="zh-CN"/>
              </w:rPr>
              <w:t>c</w:t>
            </w:r>
            <w:r>
              <w:rPr>
                <w:rFonts w:eastAsia="DengXian"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游明朝"/>
                <w:lang w:val="en-US" w:eastAsia="ja-JP"/>
              </w:rPr>
            </w:pPr>
            <w:r>
              <w:rPr>
                <w:rFonts w:eastAsia="游明朝"/>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Minimum number of Rx branches: 1</w:t>
            </w:r>
          </w:p>
          <w:p w14:paraId="368D4189"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游明朝"/>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游明朝"/>
                <w:lang w:val="en-US" w:eastAsia="ja-JP"/>
              </w:rPr>
            </w:pPr>
          </w:p>
        </w:tc>
      </w:tr>
    </w:tbl>
    <w:p w14:paraId="7B09EF5F" w14:textId="77777777" w:rsidR="00246C13" w:rsidRPr="00AD5B99" w:rsidRDefault="00246C13" w:rsidP="0088574F">
      <w:pPr>
        <w:spacing w:after="100" w:afterAutospacing="1"/>
        <w:jc w:val="both"/>
        <w:rPr>
          <w:rFonts w:eastAsia="游明朝"/>
          <w:lang w:val="en-US" w:eastAsia="ja-JP"/>
        </w:rPr>
      </w:pPr>
    </w:p>
    <w:p w14:paraId="094E2BCF" w14:textId="5BB31A92" w:rsidR="00DB7655" w:rsidRPr="00DB7655" w:rsidRDefault="00DB7655" w:rsidP="000B4988">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[1, 6] discuss </w:t>
      </w:r>
      <w:r>
        <w:rPr>
          <w:rFonts w:eastAsia="游明朝"/>
        </w:rPr>
        <w:t>c</w:t>
      </w:r>
      <w:r w:rsidRPr="00C75650">
        <w:rPr>
          <w:rFonts w:eastAsia="游明朝"/>
        </w:rPr>
        <w:t>onstraining of reduced capabilities</w:t>
      </w:r>
      <w:r w:rsidR="00794D58">
        <w:rPr>
          <w:rFonts w:eastAsia="游明朝"/>
        </w:rPr>
        <w:t xml:space="preserve">. </w:t>
      </w:r>
      <w:r w:rsidR="00AB4B01">
        <w:rPr>
          <w:rFonts w:eastAsia="游明朝"/>
        </w:rPr>
        <w:t>One contribution [1] proposes to achieve the f</w:t>
      </w:r>
      <w:r w:rsidR="0073525B">
        <w:rPr>
          <w:rFonts w:eastAsia="游明朝"/>
        </w:rPr>
        <w:t>unctionality</w:t>
      </w:r>
      <w:r w:rsidR="00AB4B01">
        <w:rPr>
          <w:rFonts w:eastAsia="游明朝"/>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游明朝"/>
        </w:rPr>
        <w:t xml:space="preserve">detailed signalling is up to RAN2. </w:t>
      </w:r>
      <w:r w:rsidR="00D8591A">
        <w:rPr>
          <w:rFonts w:eastAsia="游明朝"/>
        </w:rPr>
        <w:t xml:space="preserve">One contribution [6] </w:t>
      </w:r>
      <w:r w:rsidR="00676BE4">
        <w:rPr>
          <w:rFonts w:eastAsia="游明朝"/>
        </w:rPr>
        <w:t>propose</w:t>
      </w:r>
      <w:r w:rsidR="005872B8">
        <w:rPr>
          <w:rFonts w:eastAsia="游明朝"/>
        </w:rPr>
        <w:t>s</w:t>
      </w:r>
      <w:r w:rsidR="00D8591A">
        <w:rPr>
          <w:rFonts w:eastAsia="游明朝"/>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游明朝"/>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游明朝" w:hint="eastAsia"/>
                <w:lang w:val="en-US" w:eastAsia="ja-JP"/>
              </w:rPr>
              <w:t>W</w:t>
            </w:r>
            <w:r>
              <w:rPr>
                <w:rFonts w:eastAsia="游明朝"/>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游明朝"/>
                <w:lang w:val="en-US" w:eastAsia="ja-JP"/>
              </w:rPr>
            </w:pPr>
            <w:r>
              <w:rPr>
                <w:rFonts w:eastAsia="游明朝"/>
                <w:lang w:val="en-US" w:eastAsia="ja-JP"/>
              </w:rPr>
              <w:t>Ericsson</w:t>
            </w:r>
          </w:p>
        </w:tc>
        <w:tc>
          <w:tcPr>
            <w:tcW w:w="1372" w:type="dxa"/>
          </w:tcPr>
          <w:p w14:paraId="190CE7BB" w14:textId="77777777" w:rsidR="00C50919" w:rsidRDefault="00C50919" w:rsidP="00875C51">
            <w:pPr>
              <w:tabs>
                <w:tab w:val="left" w:pos="551"/>
              </w:tabs>
              <w:rPr>
                <w:rFonts w:eastAsia="游明朝"/>
                <w:lang w:val="en-US" w:eastAsia="ja-JP"/>
              </w:rPr>
            </w:pPr>
            <w:r>
              <w:rPr>
                <w:rFonts w:eastAsia="游明朝"/>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游明朝"/>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游明朝"/>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游明朝" w:hint="eastAsia"/>
                <w:lang w:val="en-US" w:eastAsia="ja-JP"/>
              </w:rPr>
              <w:t>F</w:t>
            </w:r>
            <w:r>
              <w:rPr>
                <w:rFonts w:eastAsia="游明朝"/>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游明朝" w:hint="eastAsia"/>
                <w:lang w:val="en-US" w:eastAsia="ja-JP"/>
              </w:rPr>
              <w:t>A</w:t>
            </w:r>
            <w:r>
              <w:rPr>
                <w:rFonts w:eastAsia="游明朝"/>
                <w:lang w:val="en-US" w:eastAsia="ja-JP"/>
              </w:rPr>
              <w:t>s per chair’s guidance in GTW session, discussion topics in Section 2 can be deprioritized in this RAN1 meeting. The priority of Question 2-</w:t>
            </w:r>
            <w:r w:rsidR="00145511">
              <w:rPr>
                <w:rFonts w:eastAsia="游明朝"/>
                <w:lang w:val="en-US" w:eastAsia="ja-JP"/>
              </w:rPr>
              <w:t>5</w:t>
            </w:r>
            <w:r>
              <w:rPr>
                <w:rFonts w:eastAsia="游明朝"/>
                <w:lang w:val="en-US" w:eastAsia="ja-JP"/>
              </w:rPr>
              <w:t xml:space="preserve"> is changed to medium.</w:t>
            </w:r>
            <w:r w:rsidR="00FA27BA">
              <w:rPr>
                <w:rFonts w:eastAsia="游明朝"/>
                <w:lang w:val="en-US" w:eastAsia="ja-JP"/>
              </w:rPr>
              <w:t xml:space="preserve"> </w:t>
            </w:r>
            <w:r>
              <w:rPr>
                <w:rFonts w:eastAsia="游明朝"/>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游明朝"/>
                <w:lang w:val="en-US" w:eastAsia="ja-JP"/>
              </w:rPr>
            </w:pPr>
            <w:r>
              <w:rPr>
                <w:rFonts w:eastAsia="游明朝"/>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游明朝"/>
                <w:lang w:val="en-US" w:eastAsia="ja-JP"/>
              </w:rPr>
            </w:pPr>
            <w:r>
              <w:rPr>
                <w:rFonts w:eastAsia="游明朝"/>
                <w:lang w:val="en-US" w:eastAsia="ja-JP"/>
              </w:rPr>
              <w:t xml:space="preserve">Thanks for the update of FL. We think </w:t>
            </w:r>
            <w:r w:rsidRPr="001C03CE">
              <w:rPr>
                <w:rFonts w:eastAsia="游明朝"/>
                <w:lang w:val="en-US" w:eastAsia="ja-JP"/>
              </w:rPr>
              <w:t>constraining of reduced capabilities</w:t>
            </w:r>
            <w:r>
              <w:rPr>
                <w:rFonts w:eastAsia="游明朝"/>
                <w:lang w:val="en-US" w:eastAsia="ja-JP"/>
              </w:rPr>
              <w:t xml:space="preserve"> </w:t>
            </w:r>
            <w:r w:rsidR="00557754">
              <w:rPr>
                <w:rFonts w:eastAsia="游明朝"/>
                <w:lang w:val="en-US" w:eastAsia="ja-JP"/>
              </w:rPr>
              <w:t>is</w:t>
            </w:r>
            <w:r>
              <w:rPr>
                <w:rFonts w:eastAsia="游明朝"/>
                <w:lang w:val="en-US" w:eastAsia="ja-JP"/>
              </w:rPr>
              <w:t xml:space="preserve"> in the scope of upper layer</w:t>
            </w:r>
            <w:r w:rsidR="001F1615">
              <w:rPr>
                <w:rFonts w:eastAsia="游明朝"/>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游明朝"/>
                <w:lang w:val="en-US" w:eastAsia="ja-JP"/>
              </w:rPr>
            </w:pPr>
            <w:r w:rsidRPr="00E11851">
              <w:rPr>
                <w:rFonts w:eastAsia="游明朝"/>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游明朝"/>
                <w:lang w:val="en-US" w:eastAsia="ja-JP"/>
              </w:rPr>
            </w:pPr>
            <w:r w:rsidRPr="00E11851">
              <w:rPr>
                <w:rFonts w:eastAsia="游明朝"/>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游明朝"/>
                <w:lang w:val="en-US" w:eastAsia="ja-JP"/>
              </w:rPr>
            </w:pPr>
            <w:r>
              <w:rPr>
                <w:rFonts w:eastAsia="游明朝"/>
                <w:lang w:val="en-US" w:eastAsia="ja-JP"/>
              </w:rPr>
              <w:t>According to</w:t>
            </w:r>
            <w:r w:rsidR="002A0E8D">
              <w:rPr>
                <w:rFonts w:eastAsia="游明朝"/>
                <w:lang w:val="en-US" w:eastAsia="ja-JP"/>
              </w:rPr>
              <w:t xml:space="preserve"> the comments provided so far, most of companies think the discussion on </w:t>
            </w:r>
            <w:r w:rsidR="002A0E8D" w:rsidRPr="002A0E8D">
              <w:rPr>
                <w:rFonts w:eastAsia="游明朝"/>
                <w:lang w:val="en-US" w:eastAsia="ja-JP"/>
              </w:rPr>
              <w:t>constraining of reduced capabilities</w:t>
            </w:r>
            <w:r w:rsidR="002A0E8D">
              <w:rPr>
                <w:rFonts w:eastAsia="游明朝"/>
                <w:lang w:val="en-US" w:eastAsia="ja-JP"/>
              </w:rPr>
              <w:t xml:space="preserve"> can defer to RAN2. Therefore, </w:t>
            </w:r>
            <w:r w:rsidR="002A0E8D">
              <w:rPr>
                <w:rFonts w:eastAsia="游明朝"/>
                <w:lang w:val="en-US" w:eastAsia="ja-JP"/>
              </w:rPr>
              <w:lastRenderedPageBreak/>
              <w:t>moderator suggest</w:t>
            </w:r>
            <w:r w:rsidR="003C7BBD">
              <w:rPr>
                <w:rFonts w:eastAsia="游明朝"/>
                <w:lang w:val="en-US" w:eastAsia="ja-JP"/>
              </w:rPr>
              <w:t>s</w:t>
            </w:r>
            <w:r w:rsidR="002A0E8D">
              <w:rPr>
                <w:rFonts w:eastAsia="游明朝"/>
                <w:lang w:val="en-US" w:eastAsia="ja-JP"/>
              </w:rPr>
              <w:t xml:space="preserve"> to de</w:t>
            </w:r>
            <w:r w:rsidR="00A871A6">
              <w:rPr>
                <w:rFonts w:eastAsia="游明朝"/>
                <w:lang w:val="en-US" w:eastAsia="ja-JP"/>
              </w:rPr>
              <w:t>fe</w:t>
            </w:r>
            <w:r w:rsidR="00D34BAB">
              <w:rPr>
                <w:rFonts w:eastAsia="游明朝"/>
                <w:lang w:val="en-US" w:eastAsia="ja-JP"/>
              </w:rPr>
              <w:t>r</w:t>
            </w:r>
            <w:r w:rsidR="002A0E8D">
              <w:rPr>
                <w:rFonts w:eastAsia="游明朝"/>
                <w:lang w:val="en-US" w:eastAsia="ja-JP"/>
              </w:rPr>
              <w:t xml:space="preserve"> to RAN2</w:t>
            </w:r>
            <w:r w:rsidR="003C7BBD">
              <w:rPr>
                <w:rFonts w:eastAsia="游明朝"/>
                <w:lang w:val="en-US" w:eastAsia="ja-JP"/>
              </w:rPr>
              <w:t xml:space="preserve"> </w:t>
            </w:r>
            <w:r w:rsidR="00027D7F">
              <w:rPr>
                <w:rFonts w:eastAsia="游明朝"/>
                <w:lang w:val="en-US" w:eastAsia="ja-JP"/>
              </w:rPr>
              <w:t xml:space="preserve">for </w:t>
            </w:r>
            <w:r w:rsidR="003C7BBD">
              <w:rPr>
                <w:rFonts w:eastAsia="游明朝"/>
                <w:lang w:val="en-US" w:eastAsia="ja-JP"/>
              </w:rPr>
              <w:t>now</w:t>
            </w:r>
            <w:r w:rsidR="002A0E8D">
              <w:rPr>
                <w:rFonts w:eastAsia="游明朝"/>
                <w:lang w:val="en-US" w:eastAsia="ja-JP"/>
              </w:rPr>
              <w:t>, and if deemed necessary, RAN1 can come back.</w:t>
            </w:r>
            <w:r>
              <w:rPr>
                <w:rFonts w:eastAsia="游明朝"/>
                <w:lang w:val="en-US" w:eastAsia="ja-JP"/>
              </w:rPr>
              <w:t xml:space="preserve"> Companies can</w:t>
            </w:r>
            <w:r w:rsidR="005937F2">
              <w:rPr>
                <w:rFonts w:eastAsia="游明朝"/>
                <w:lang w:val="en-US" w:eastAsia="ja-JP"/>
              </w:rPr>
              <w:t xml:space="preserve"> also</w:t>
            </w:r>
            <w:r>
              <w:rPr>
                <w:rFonts w:eastAsia="游明朝"/>
                <w:lang w:val="en-US" w:eastAsia="ja-JP"/>
              </w:rPr>
              <w:t xml:space="preserve"> provide whether </w:t>
            </w:r>
            <w:r w:rsidR="00C7159F">
              <w:rPr>
                <w:rFonts w:eastAsia="游明朝"/>
                <w:lang w:val="en-US" w:eastAsia="ja-JP"/>
              </w:rPr>
              <w:t xml:space="preserve">following </w:t>
            </w:r>
            <w:r>
              <w:rPr>
                <w:rFonts w:eastAsia="游明朝"/>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游明朝"/>
                <w:lang w:val="en-US" w:eastAsia="ja-JP"/>
              </w:rPr>
            </w:pPr>
            <w:r>
              <w:rPr>
                <w:rFonts w:eastAsia="游明朝"/>
                <w:lang w:val="en-US" w:eastAsia="ja-JP"/>
              </w:rPr>
              <w:lastRenderedPageBreak/>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游明朝"/>
                <w:lang w:val="en-US" w:eastAsia="ja-JP"/>
              </w:rPr>
            </w:pPr>
            <w:r>
              <w:rPr>
                <w:rFonts w:eastAsia="游明朝"/>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游明朝"/>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游明朝"/>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游明朝"/>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游明朝"/>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游明朝"/>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游明朝"/>
                <w:lang w:val="en-US" w:eastAsia="ja-JP"/>
              </w:rPr>
            </w:pPr>
          </w:p>
        </w:tc>
      </w:tr>
      <w:tr w:rsidR="00490824" w14:paraId="2C13FDD4" w14:textId="77777777" w:rsidTr="00263EFB">
        <w:tc>
          <w:tcPr>
            <w:tcW w:w="1479" w:type="dxa"/>
          </w:tcPr>
          <w:p w14:paraId="663FA4B6" w14:textId="7FB2729B"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游明朝"/>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游明朝"/>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D1E5EC1" w14:textId="483FC5E9" w:rsidR="00C11FCD" w:rsidRPr="00C11FCD" w:rsidRDefault="00C11FCD" w:rsidP="00E806C1">
            <w:pPr>
              <w:tabs>
                <w:tab w:val="left" w:pos="551"/>
              </w:tabs>
              <w:jc w:val="center"/>
              <w:rPr>
                <w:rFonts w:eastAsia="游明朝"/>
                <w:lang w:val="en-US" w:eastAsia="ja-JP"/>
              </w:rPr>
            </w:pPr>
            <w:r>
              <w:rPr>
                <w:rFonts w:eastAsia="游明朝"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6DEBC028" w14:textId="77777777" w:rsidR="002F75DA" w:rsidRDefault="002F75DA" w:rsidP="002F75DA">
            <w:pPr>
              <w:tabs>
                <w:tab w:val="left" w:pos="551"/>
              </w:tabs>
              <w:jc w:val="center"/>
              <w:rPr>
                <w:rFonts w:eastAsia="游明朝"/>
                <w:lang w:val="en-US" w:eastAsia="ja-JP"/>
              </w:rPr>
            </w:pPr>
          </w:p>
        </w:tc>
        <w:tc>
          <w:tcPr>
            <w:tcW w:w="6780" w:type="dxa"/>
          </w:tcPr>
          <w:p w14:paraId="1AF5FD23" w14:textId="77777777"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ased on the comments provided so far, the proposal is updated as follows:</w:t>
            </w:r>
          </w:p>
          <w:p w14:paraId="69FCDF16" w14:textId="77777777" w:rsidR="002F75DA" w:rsidRPr="006F3243" w:rsidRDefault="002F75DA" w:rsidP="002F75DA">
            <w:pPr>
              <w:pStyle w:val="a7"/>
              <w:numPr>
                <w:ilvl w:val="0"/>
                <w:numId w:val="6"/>
              </w:numPr>
              <w:rPr>
                <w:rFonts w:eastAsia="游明朝"/>
                <w:sz w:val="20"/>
                <w:szCs w:val="21"/>
                <w:lang w:val="en-US"/>
              </w:rPr>
            </w:pPr>
            <w:r w:rsidRPr="006F3243">
              <w:rPr>
                <w:rFonts w:eastAsia="游明朝" w:hint="eastAsia"/>
                <w:sz w:val="20"/>
                <w:szCs w:val="21"/>
                <w:lang w:val="en-US"/>
              </w:rPr>
              <w:t>W</w:t>
            </w:r>
            <w:r w:rsidRPr="006F3243">
              <w:rPr>
                <w:rFonts w:eastAsia="游明朝"/>
                <w:sz w:val="20"/>
                <w:szCs w:val="21"/>
                <w:lang w:val="en-US"/>
              </w:rPr>
              <w:t>ording is modified based on the comment from FUTUREWEI</w:t>
            </w:r>
          </w:p>
          <w:p w14:paraId="250731C0" w14:textId="77777777" w:rsidR="002F75DA" w:rsidRPr="00A015AE" w:rsidRDefault="002F75DA" w:rsidP="002F75DA">
            <w:pPr>
              <w:rPr>
                <w:rFonts w:eastAsia="游明朝"/>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7"/>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游明朝"/>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游明朝"/>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游明朝"/>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游明朝"/>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DengXian" w:hint="eastAsia"/>
                <w:lang w:val="en-US" w:eastAsia="zh-CN"/>
              </w:rPr>
              <w:lastRenderedPageBreak/>
              <w:t>Spread</w:t>
            </w:r>
            <w:r>
              <w:rPr>
                <w:rFonts w:eastAsia="DengXian"/>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游明朝"/>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游明朝"/>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lang w:val="en-US" w:eastAsia="zh-CN"/>
              </w:rPr>
            </w:pPr>
            <w:r w:rsidRPr="003420A2">
              <w:t>Y</w:t>
            </w:r>
          </w:p>
        </w:tc>
        <w:tc>
          <w:tcPr>
            <w:tcW w:w="6780" w:type="dxa"/>
          </w:tcPr>
          <w:p w14:paraId="3818F863" w14:textId="77777777" w:rsidR="009D7358" w:rsidRDefault="009D7358" w:rsidP="009D7358">
            <w:pPr>
              <w:rPr>
                <w:rFonts w:eastAsia="游明朝"/>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DengXian"/>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游明朝"/>
                <w:lang w:val="en-US" w:eastAsia="ja-JP"/>
              </w:rPr>
            </w:pPr>
            <w:r>
              <w:rPr>
                <w:rFonts w:eastAsia="游明朝"/>
                <w:lang w:val="en-US" w:eastAsia="ja-JP"/>
              </w:rPr>
              <w:t>Ericsson</w:t>
            </w:r>
          </w:p>
        </w:tc>
        <w:tc>
          <w:tcPr>
            <w:tcW w:w="1372" w:type="dxa"/>
          </w:tcPr>
          <w:p w14:paraId="6C0B0531" w14:textId="77777777" w:rsidR="00D4496D" w:rsidRPr="00C11FCD" w:rsidRDefault="00D4496D" w:rsidP="00FA1614">
            <w:pPr>
              <w:tabs>
                <w:tab w:val="left" w:pos="551"/>
              </w:tabs>
              <w:jc w:val="center"/>
              <w:rPr>
                <w:rFonts w:eastAsia="游明朝"/>
                <w:lang w:val="en-US" w:eastAsia="ja-JP"/>
              </w:rPr>
            </w:pPr>
            <w:r>
              <w:rPr>
                <w:rFonts w:eastAsia="游明朝"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游明朝"/>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游明朝"/>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游明朝"/>
                <w:lang w:val="en-US" w:eastAsia="ja-JP"/>
              </w:rPr>
            </w:pPr>
            <w:r>
              <w:rPr>
                <w:rFonts w:eastAsia="游明朝"/>
                <w:lang w:val="en-US" w:eastAsia="ja-JP"/>
              </w:rPr>
              <w:t>Following was agreed as conclusion in the 3</w:t>
            </w:r>
            <w:r w:rsidRPr="005E5C1E">
              <w:rPr>
                <w:rFonts w:eastAsia="游明朝"/>
                <w:vertAlign w:val="superscript"/>
                <w:lang w:val="en-US" w:eastAsia="ja-JP"/>
              </w:rPr>
              <w:t>rd</w:t>
            </w:r>
            <w:r>
              <w:rPr>
                <w:rFonts w:eastAsia="游明朝"/>
                <w:lang w:val="en-US" w:eastAsia="ja-JP"/>
              </w:rPr>
              <w:t xml:space="preserve"> GTW session:</w:t>
            </w:r>
          </w:p>
          <w:p w14:paraId="2A2C3B92" w14:textId="77777777" w:rsidR="00712891" w:rsidRDefault="00712891" w:rsidP="0045206E">
            <w:pPr>
              <w:spacing w:after="0" w:line="259" w:lineRule="auto"/>
              <w:rPr>
                <w:rFonts w:eastAsia="游明朝"/>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游明朝"/>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游明朝"/>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游明朝"/>
          <w:b/>
          <w:bCs/>
          <w:i/>
          <w:iCs/>
          <w:lang w:eastAsia="ja-JP"/>
        </w:rPr>
      </w:pPr>
      <w:r w:rsidRPr="00986DE6">
        <w:rPr>
          <w:rFonts w:eastAsia="游明朝" w:hint="eastAsia"/>
          <w:b/>
          <w:bCs/>
          <w:i/>
          <w:iCs/>
          <w:lang w:eastAsia="ja-JP"/>
        </w:rPr>
        <w:t>N</w:t>
      </w:r>
      <w:r w:rsidRPr="00986DE6">
        <w:rPr>
          <w:rFonts w:eastAsia="游明朝"/>
          <w:b/>
          <w:bCs/>
          <w:i/>
          <w:iCs/>
          <w:lang w:eastAsia="ja-JP"/>
        </w:rPr>
        <w:t>ote that potential early indication of the number of Rx branches</w:t>
      </w:r>
      <w:r w:rsidR="00BD3A4A" w:rsidRPr="00986DE6">
        <w:rPr>
          <w:rFonts w:eastAsia="游明朝"/>
          <w:b/>
          <w:bCs/>
          <w:i/>
          <w:iCs/>
          <w:lang w:eastAsia="ja-JP"/>
        </w:rPr>
        <w:t>, which is discussed in many contributions [3, 4, 5, 6, 7, 8, 9, 11, 12, 13, 14, 17, 21, 25],</w:t>
      </w:r>
      <w:r w:rsidRPr="00986DE6">
        <w:rPr>
          <w:rFonts w:eastAsia="游明朝"/>
          <w:b/>
          <w:bCs/>
          <w:i/>
          <w:iCs/>
          <w:lang w:eastAsia="ja-JP"/>
        </w:rPr>
        <w:t xml:space="preserve"> will be discussed in AI8.4.1.2.</w:t>
      </w:r>
    </w:p>
    <w:p w14:paraId="6911CAA0" w14:textId="55AD9D7C" w:rsidR="00D55ADB" w:rsidRDefault="003568EF" w:rsidP="001330AA">
      <w:pPr>
        <w:spacing w:after="100" w:afterAutospacing="1"/>
        <w:jc w:val="both"/>
        <w:rPr>
          <w:rFonts w:eastAsia="游明朝"/>
        </w:rPr>
      </w:pPr>
      <w:r>
        <w:rPr>
          <w:rFonts w:eastAsia="游明朝" w:hint="eastAsia"/>
          <w:lang w:eastAsia="ja-JP"/>
        </w:rPr>
        <w:t>M</w:t>
      </w:r>
      <w:r>
        <w:rPr>
          <w:rFonts w:eastAsia="游明朝"/>
          <w:lang w:eastAsia="ja-JP"/>
        </w:rPr>
        <w:t>any contributions [</w:t>
      </w:r>
      <w:r w:rsidRPr="003568EF">
        <w:rPr>
          <w:rFonts w:eastAsia="游明朝"/>
          <w:lang w:eastAsia="ja-JP"/>
        </w:rPr>
        <w:t>1, 2,</w:t>
      </w:r>
      <w:r>
        <w:rPr>
          <w:rFonts w:eastAsia="游明朝"/>
          <w:lang w:eastAsia="ja-JP"/>
        </w:rPr>
        <w:t xml:space="preserve"> </w:t>
      </w:r>
      <w:r w:rsidRPr="003568EF">
        <w:rPr>
          <w:rFonts w:eastAsia="游明朝"/>
          <w:lang w:eastAsia="ja-JP"/>
        </w:rPr>
        <w:t>3, 4, 6, 7,</w:t>
      </w:r>
      <w:r>
        <w:rPr>
          <w:rFonts w:eastAsia="游明朝"/>
          <w:lang w:eastAsia="ja-JP"/>
        </w:rPr>
        <w:t xml:space="preserve"> </w:t>
      </w:r>
      <w:r w:rsidRPr="003568EF">
        <w:rPr>
          <w:rFonts w:eastAsia="游明朝"/>
          <w:lang w:eastAsia="ja-JP"/>
        </w:rPr>
        <w:t>8, 9, 10, 11, 1</w:t>
      </w:r>
      <w:r>
        <w:rPr>
          <w:rFonts w:eastAsia="游明朝"/>
          <w:lang w:eastAsia="ja-JP"/>
        </w:rPr>
        <w:t>2</w:t>
      </w:r>
      <w:r w:rsidRPr="003568EF">
        <w:rPr>
          <w:rFonts w:eastAsia="游明朝"/>
          <w:lang w:eastAsia="ja-JP"/>
        </w:rPr>
        <w:t>, 13, 14, 15, 17, 18, 20, 21,</w:t>
      </w:r>
      <w:r>
        <w:rPr>
          <w:rFonts w:eastAsia="游明朝"/>
          <w:lang w:eastAsia="ja-JP"/>
        </w:rPr>
        <w:t xml:space="preserve"> </w:t>
      </w:r>
      <w:r w:rsidRPr="003568EF">
        <w:rPr>
          <w:rFonts w:eastAsia="游明朝"/>
          <w:lang w:eastAsia="ja-JP"/>
        </w:rPr>
        <w:t>22, 23, 24, 25</w:t>
      </w:r>
      <w:r>
        <w:rPr>
          <w:rFonts w:eastAsia="游明朝"/>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游明朝"/>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游明朝"/>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游明朝"/>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游明朝"/>
        </w:rPr>
        <w:t>[1, 3, 7, 10, 11, 14, 15, 22], as it is related to the discussion whether initial UL BWP for RedCap U</w:t>
      </w:r>
      <w:r w:rsidR="00836D64">
        <w:rPr>
          <w:rFonts w:eastAsia="游明朝"/>
        </w:rPr>
        <w:t>e</w:t>
      </w:r>
      <w:r w:rsidR="00A15071">
        <w:rPr>
          <w:rFonts w:eastAsia="游明朝"/>
        </w:rPr>
        <w:t>s is the same as that for non-RedCap U</w:t>
      </w:r>
      <w:r w:rsidR="00836D64">
        <w:rPr>
          <w:rFonts w:eastAsia="游明朝"/>
        </w:rPr>
        <w:t>e</w:t>
      </w:r>
      <w:r w:rsidR="00A15071">
        <w:rPr>
          <w:rFonts w:eastAsia="游明朝"/>
        </w:rPr>
        <w:t xml:space="preserve">s </w:t>
      </w:r>
      <w:r w:rsidR="005A4BE6">
        <w:rPr>
          <w:rFonts w:eastAsia="游明朝"/>
        </w:rPr>
        <w:t xml:space="preserve">or not </w:t>
      </w:r>
      <w:r w:rsidR="00A15071">
        <w:rPr>
          <w:rFonts w:eastAsia="游明朝"/>
        </w:rPr>
        <w:t>in AI8.6.1.1.</w:t>
      </w:r>
    </w:p>
    <w:p w14:paraId="11A816AE" w14:textId="34FBF314" w:rsidR="00BF76D0" w:rsidRDefault="008406C1" w:rsidP="001330AA">
      <w:pPr>
        <w:spacing w:after="100" w:afterAutospacing="1"/>
        <w:jc w:val="both"/>
        <w:rPr>
          <w:rFonts w:eastAsia="游明朝"/>
        </w:rPr>
      </w:pPr>
      <w:r>
        <w:rPr>
          <w:rFonts w:eastAsia="游明朝" w:hint="eastAsia"/>
          <w:lang w:eastAsia="ja-JP"/>
        </w:rPr>
        <w:t>A</w:t>
      </w:r>
      <w:r>
        <w:rPr>
          <w:rFonts w:eastAsia="游明朝"/>
          <w:lang w:eastAsia="ja-JP"/>
        </w:rPr>
        <w:t xml:space="preserve"> number of contributions </w:t>
      </w:r>
      <w:r w:rsidR="006168FE">
        <w:rPr>
          <w:rFonts w:eastAsia="游明朝"/>
        </w:rPr>
        <w:t>[1, 3, 8, 9, 18, 21]</w:t>
      </w:r>
      <w:r w:rsidR="00FD4E71">
        <w:rPr>
          <w:rFonts w:eastAsia="游明朝"/>
        </w:rPr>
        <w:t xml:space="preserve"> support </w:t>
      </w:r>
      <w:r w:rsidR="00FD4E71">
        <w:rPr>
          <w:rFonts w:eastAsia="游明朝"/>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游明朝"/>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游明朝"/>
          <w:lang w:eastAsia="ja-JP"/>
        </w:rPr>
        <w:t xml:space="preserve">a number of contributions </w:t>
      </w:r>
      <w:r w:rsidR="00EC380C">
        <w:rPr>
          <w:rFonts w:eastAsia="游明朝"/>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游明朝" w:hint="eastAsia"/>
        </w:rPr>
        <w:t xml:space="preserve"> </w:t>
      </w:r>
      <w:r w:rsidR="00EC380C">
        <w:rPr>
          <w:rFonts w:eastAsia="游明朝"/>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游明朝"/>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游明朝"/>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ＭＳ 明朝"/>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游明朝"/>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游明朝"/>
                <w:lang w:val="en-US" w:eastAsia="ja-JP"/>
              </w:rPr>
            </w:pPr>
            <w:r>
              <w:rPr>
                <w:rFonts w:eastAsia="游明朝"/>
                <w:lang w:val="en-US" w:eastAsia="ja-JP"/>
              </w:rPr>
              <w:t>Ericsson</w:t>
            </w:r>
          </w:p>
        </w:tc>
        <w:tc>
          <w:tcPr>
            <w:tcW w:w="1372" w:type="dxa"/>
          </w:tcPr>
          <w:p w14:paraId="51F0553C" w14:textId="77777777" w:rsidR="000B2010" w:rsidRDefault="000B2010" w:rsidP="00875C51">
            <w:pPr>
              <w:tabs>
                <w:tab w:val="left" w:pos="551"/>
              </w:tabs>
              <w:rPr>
                <w:rFonts w:eastAsia="游明朝"/>
                <w:lang w:val="en-US" w:eastAsia="ja-JP"/>
              </w:rPr>
            </w:pPr>
            <w:r>
              <w:rPr>
                <w:rFonts w:eastAsia="游明朝"/>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游明朝"/>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游明朝"/>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游明朝"/>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游明朝"/>
                <w:lang w:val="en-US"/>
              </w:rPr>
            </w:pPr>
            <w:r>
              <w:rPr>
                <w:rFonts w:eastAsia="游明朝" w:hint="eastAsia"/>
                <w:lang w:val="en-US"/>
              </w:rPr>
              <w:t>P</w:t>
            </w:r>
            <w:r>
              <w:rPr>
                <w:rFonts w:eastAsia="游明朝"/>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游明朝"/>
                <w:lang w:val="en-US"/>
              </w:rPr>
            </w:pPr>
            <w:r>
              <w:rPr>
                <w:rFonts w:eastAsia="游明朝"/>
                <w:lang w:val="en-US"/>
              </w:rPr>
              <w:t>“</w:t>
            </w:r>
            <w:r w:rsidRPr="002301BA">
              <w:rPr>
                <w:bCs/>
                <w:szCs w:val="20"/>
                <w:lang w:val="en-US" w:eastAsia="zh-CN"/>
              </w:rPr>
              <w:t>indication</w:t>
            </w:r>
            <w:r>
              <w:rPr>
                <w:rFonts w:eastAsia="游明朝"/>
                <w:lang w:val="en-US"/>
              </w:rPr>
              <w:t>” is adopted based on the statement in WID</w:t>
            </w:r>
          </w:p>
          <w:p w14:paraId="35D351F7" w14:textId="2EF8E747" w:rsidR="004E3DBA" w:rsidRDefault="004E3DBA" w:rsidP="00AE4C13">
            <w:pPr>
              <w:pStyle w:val="a7"/>
              <w:numPr>
                <w:ilvl w:val="0"/>
                <w:numId w:val="6"/>
              </w:numPr>
              <w:rPr>
                <w:rFonts w:eastAsia="游明朝"/>
                <w:lang w:val="en-US"/>
              </w:rPr>
            </w:pPr>
            <w:r>
              <w:rPr>
                <w:rFonts w:eastAsia="游明朝" w:hint="eastAsia"/>
                <w:lang w:val="en-US"/>
              </w:rPr>
              <w:t>F</w:t>
            </w:r>
            <w:r>
              <w:rPr>
                <w:rFonts w:eastAsia="游明朝"/>
                <w:lang w:val="en-US"/>
              </w:rPr>
              <w:t>FS is put in the 1</w:t>
            </w:r>
            <w:r w:rsidRPr="004E3DBA">
              <w:rPr>
                <w:rFonts w:eastAsia="游明朝"/>
                <w:vertAlign w:val="superscript"/>
                <w:lang w:val="en-US"/>
              </w:rPr>
              <w:t>st</w:t>
            </w:r>
            <w:r>
              <w:rPr>
                <w:rFonts w:eastAsia="游明朝"/>
                <w:lang w:val="en-US"/>
              </w:rPr>
              <w:t xml:space="preserve"> sub-sub-bullet</w:t>
            </w:r>
          </w:p>
          <w:p w14:paraId="1DCD64AA" w14:textId="53B91A40" w:rsidR="004E3DBA" w:rsidRPr="00AE4C13" w:rsidRDefault="004E3DBA" w:rsidP="00AE4C13">
            <w:pPr>
              <w:pStyle w:val="a7"/>
              <w:numPr>
                <w:ilvl w:val="0"/>
                <w:numId w:val="6"/>
              </w:numPr>
              <w:rPr>
                <w:rFonts w:eastAsia="游明朝"/>
                <w:lang w:val="en-US"/>
              </w:rPr>
            </w:pPr>
            <w:r>
              <w:rPr>
                <w:rFonts w:eastAsia="游明朝" w:hint="eastAsia"/>
                <w:lang w:val="en-US"/>
              </w:rPr>
              <w:t>E</w:t>
            </w:r>
            <w:r>
              <w:rPr>
                <w:rFonts w:eastAsia="游明朝"/>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游明朝"/>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FFS details</w:t>
            </w:r>
            <w:r w:rsidR="004E3DBA" w:rsidRPr="002301BA">
              <w:rPr>
                <w:rFonts w:eastAsia="游明朝"/>
                <w:bCs/>
                <w:szCs w:val="20"/>
                <w:lang w:val="en-US"/>
              </w:rPr>
              <w:t xml:space="preserve"> </w:t>
            </w:r>
            <w:r w:rsidR="004E3DBA" w:rsidRPr="002301BA">
              <w:rPr>
                <w:rFonts w:eastAsia="游明朝"/>
                <w:bCs/>
                <w:color w:val="FF0000"/>
                <w:szCs w:val="20"/>
                <w:lang w:val="en-US"/>
              </w:rPr>
              <w:t>how to support the indication</w:t>
            </w:r>
            <w:r w:rsidRPr="002301BA">
              <w:rPr>
                <w:rFonts w:eastAsia="游明朝"/>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游明朝"/>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游明朝"/>
                <w:lang w:val="en-US" w:eastAsia="ja-JP"/>
              </w:rPr>
            </w:pPr>
            <w:r>
              <w:rPr>
                <w:rFonts w:eastAsia="游明朝"/>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lastRenderedPageBreak/>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s can be substantial and indication in Msg3 would be preferred. Indication in Msg1 would be beneficial for resource configuration of Msg2/3/4 for RedCap and non-RedCap U</w:t>
            </w:r>
            <w:r w:rsidR="00836D64">
              <w:rPr>
                <w:rFonts w:eastAsia="SimSun"/>
                <w:lang w:eastAsia="zh-CN"/>
              </w:rPr>
              <w:t>e</w:t>
            </w:r>
            <w:r>
              <w:rPr>
                <w:rFonts w:eastAsia="SimSun"/>
                <w:lang w:eastAsia="zh-CN"/>
              </w:rPr>
              <w:t>s, however if needed existing schemes to improve DL coverage for RedCap U</w:t>
            </w:r>
            <w:r w:rsidR="00836D64">
              <w:rPr>
                <w:rFonts w:eastAsia="SimSun"/>
                <w:lang w:eastAsia="zh-CN"/>
              </w:rPr>
              <w:t>e</w:t>
            </w:r>
            <w:r>
              <w:rPr>
                <w:rFonts w:eastAsia="SimSun"/>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游明朝" w:hint="eastAsia"/>
                <w:lang w:val="en-US" w:eastAsia="ja-JP"/>
              </w:rPr>
              <w:t>Y</w:t>
            </w:r>
          </w:p>
        </w:tc>
        <w:tc>
          <w:tcPr>
            <w:tcW w:w="6780" w:type="dxa"/>
          </w:tcPr>
          <w:p w14:paraId="12900874" w14:textId="77777777" w:rsidR="00CC1F4B" w:rsidRDefault="00CC1F4B" w:rsidP="00CC1F4B">
            <w:pPr>
              <w:rPr>
                <w:rFonts w:eastAsia="游明朝"/>
                <w:lang w:val="en-US" w:eastAsia="ja-JP"/>
              </w:rPr>
            </w:pPr>
            <w:r>
              <w:rPr>
                <w:rFonts w:eastAsia="游明朝" w:hint="eastAsia"/>
                <w:lang w:val="en-US" w:eastAsia="ja-JP"/>
              </w:rPr>
              <w:t>W</w:t>
            </w:r>
            <w:r>
              <w:rPr>
                <w:rFonts w:eastAsia="游明朝"/>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游明朝"/>
                <w:lang w:val="en-US" w:eastAsia="ja-JP"/>
              </w:rPr>
              <w:t>Regarding the 2</w:t>
            </w:r>
            <w:r w:rsidRPr="00836D64">
              <w:rPr>
                <w:rFonts w:eastAsia="游明朝"/>
                <w:vertAlign w:val="superscript"/>
                <w:lang w:val="en-US" w:eastAsia="ja-JP"/>
              </w:rPr>
              <w:t>nd</w:t>
            </w:r>
            <w:r w:rsidRPr="00F23A5D">
              <w:rPr>
                <w:rFonts w:eastAsia="游明朝"/>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游明朝"/>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游明朝" w:hint="eastAsia"/>
                <w:bCs/>
                <w:sz w:val="20"/>
                <w:szCs w:val="20"/>
                <w:lang w:val="en-US"/>
              </w:rPr>
              <w:t>F</w:t>
            </w:r>
            <w:r w:rsidRPr="002301BA">
              <w:rPr>
                <w:rFonts w:eastAsia="游明朝"/>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游明朝"/>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游明朝" w:hint="eastAsia"/>
                <w:bCs/>
                <w:sz w:val="20"/>
                <w:szCs w:val="20"/>
              </w:rPr>
              <w:t>F</w:t>
            </w:r>
            <w:r w:rsidRPr="002A5C57">
              <w:rPr>
                <w:rFonts w:eastAsia="游明朝"/>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游明朝"/>
                <w:bCs/>
                <w:sz w:val="20"/>
                <w:szCs w:val="20"/>
              </w:rPr>
              <w:t>separate initial UL BWP</w:t>
            </w:r>
          </w:p>
          <w:p w14:paraId="14A36BD6" w14:textId="77777777" w:rsidR="0048692A" w:rsidRPr="002A5C57" w:rsidRDefault="0048692A" w:rsidP="0048692A">
            <w:pPr>
              <w:pStyle w:val="a7"/>
              <w:numPr>
                <w:ilvl w:val="2"/>
                <w:numId w:val="6"/>
              </w:numPr>
              <w:jc w:val="both"/>
              <w:rPr>
                <w:rFonts w:eastAsia="游明朝"/>
                <w:sz w:val="20"/>
                <w:lang w:val="en-US"/>
              </w:rPr>
            </w:pPr>
            <w:r w:rsidRPr="002A5C57">
              <w:rPr>
                <w:rFonts w:eastAsia="游明朝"/>
                <w:bCs/>
                <w:sz w:val="20"/>
                <w:szCs w:val="20"/>
              </w:rPr>
              <w:t>separate PRACH resource</w:t>
            </w:r>
          </w:p>
          <w:p w14:paraId="77000762" w14:textId="7249CF52" w:rsidR="0048692A" w:rsidRDefault="0048692A" w:rsidP="0048692A">
            <w:pPr>
              <w:pStyle w:val="a7"/>
              <w:numPr>
                <w:ilvl w:val="2"/>
                <w:numId w:val="6"/>
              </w:numPr>
              <w:jc w:val="both"/>
              <w:rPr>
                <w:rFonts w:eastAsia="游明朝"/>
                <w:lang w:val="en-US"/>
              </w:rPr>
            </w:pPr>
            <w:r w:rsidRPr="002A5C57">
              <w:rPr>
                <w:rFonts w:eastAsia="游明朝"/>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游明朝"/>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游明朝"/>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游明朝"/>
                <w:bCs/>
              </w:rPr>
              <w:t>Whether/how to support early indication of RedCap U</w:t>
            </w:r>
            <w:r w:rsidR="00836D64">
              <w:rPr>
                <w:rFonts w:eastAsia="游明朝"/>
                <w:bCs/>
              </w:rPr>
              <w:t>e</w:t>
            </w:r>
            <w:r>
              <w:rPr>
                <w:rFonts w:eastAsia="游明朝"/>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lastRenderedPageBreak/>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lastRenderedPageBreak/>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游明朝"/>
                <w:lang w:val="en-US" w:eastAsia="ja-JP"/>
              </w:rPr>
            </w:pPr>
            <w:r>
              <w:rPr>
                <w:rFonts w:eastAsia="游明朝"/>
                <w:lang w:val="en-US" w:eastAsia="ja-JP"/>
              </w:rPr>
              <w:t>Ericsson</w:t>
            </w:r>
          </w:p>
        </w:tc>
        <w:tc>
          <w:tcPr>
            <w:tcW w:w="1372" w:type="dxa"/>
          </w:tcPr>
          <w:p w14:paraId="52FA74E4" w14:textId="77777777" w:rsidR="00846879" w:rsidRDefault="00846879" w:rsidP="008B325D">
            <w:pPr>
              <w:tabs>
                <w:tab w:val="left" w:pos="551"/>
              </w:tabs>
              <w:rPr>
                <w:rFonts w:eastAsia="游明朝"/>
                <w:lang w:val="en-US"/>
              </w:rPr>
            </w:pPr>
            <w:r>
              <w:rPr>
                <w:rFonts w:eastAsia="游明朝"/>
                <w:lang w:val="en-US"/>
              </w:rPr>
              <w:t>Y, with modifications</w:t>
            </w:r>
          </w:p>
        </w:tc>
        <w:tc>
          <w:tcPr>
            <w:tcW w:w="6780" w:type="dxa"/>
          </w:tcPr>
          <w:p w14:paraId="6D632FC8" w14:textId="77777777" w:rsidR="00846879" w:rsidRPr="00705EF6" w:rsidRDefault="00846879" w:rsidP="008B325D">
            <w:pPr>
              <w:rPr>
                <w:rFonts w:eastAsia="游明朝"/>
                <w:lang w:val="en-US" w:eastAsia="ja-JP"/>
              </w:rPr>
            </w:pPr>
            <w:r w:rsidRPr="00705EF6">
              <w:rPr>
                <w:rFonts w:eastAsia="游明朝"/>
                <w:lang w:val="en-US" w:eastAsia="ja-JP"/>
              </w:rPr>
              <w:t xml:space="preserve">We thank the FL for updating the proposal. </w:t>
            </w:r>
          </w:p>
          <w:p w14:paraId="112D0D83" w14:textId="77777777" w:rsidR="00846879" w:rsidRDefault="00846879" w:rsidP="008B325D">
            <w:pPr>
              <w:rPr>
                <w:rFonts w:eastAsia="游明朝"/>
                <w:lang w:val="en-US" w:eastAsia="ja-JP"/>
              </w:rPr>
            </w:pPr>
            <w:r w:rsidRPr="00705EF6">
              <w:rPr>
                <w:rFonts w:eastAsia="游明朝"/>
                <w:lang w:val="en-US" w:eastAsia="ja-JP"/>
              </w:rPr>
              <w:t xml:space="preserve">Regarding the FFS on Msg3 indication, whether Msg3 indication is configurable (i.e., can be enabled/disabled) or non-configurable (i.e., always present) will depend on the solution that RAN2 </w:t>
            </w:r>
            <w:r>
              <w:rPr>
                <w:rFonts w:eastAsia="游明朝"/>
                <w:lang w:val="en-US" w:eastAsia="ja-JP"/>
              </w:rPr>
              <w:t>would</w:t>
            </w:r>
            <w:r w:rsidRPr="00705EF6">
              <w:rPr>
                <w:rFonts w:eastAsia="游明朝"/>
                <w:lang w:val="en-US" w:eastAsia="ja-JP"/>
              </w:rPr>
              <w:t xml:space="preserve"> introduce to carry out Msg3 indication. </w:t>
            </w:r>
          </w:p>
          <w:p w14:paraId="086C05D4" w14:textId="77777777" w:rsidR="00846879" w:rsidRDefault="00846879" w:rsidP="008B325D">
            <w:pPr>
              <w:rPr>
                <w:rFonts w:eastAsia="游明朝"/>
                <w:lang w:val="en-US" w:eastAsia="ja-JP"/>
              </w:rPr>
            </w:pPr>
            <w:r w:rsidRPr="00705EF6">
              <w:rPr>
                <w:rFonts w:eastAsia="游明朝"/>
                <w:lang w:val="en-US" w:eastAsia="ja-JP"/>
              </w:rPr>
              <w:t xml:space="preserve">For example, if RAN2 agrees to use a RedCap-specific CCCH LCID (similar to how </w:t>
            </w:r>
            <w:r>
              <w:rPr>
                <w:rFonts w:eastAsia="游明朝"/>
                <w:lang w:val="en-US" w:eastAsia="ja-JP"/>
              </w:rPr>
              <w:t xml:space="preserve">LTE </w:t>
            </w:r>
            <w:r w:rsidRPr="00705EF6">
              <w:rPr>
                <w:rFonts w:eastAsia="游明朝"/>
                <w:lang w:val="en-US" w:eastAsia="ja-JP"/>
              </w:rPr>
              <w:t>Cat-0 is indicated)</w:t>
            </w:r>
            <w:r>
              <w:rPr>
                <w:rFonts w:eastAsia="游明朝"/>
                <w:lang w:val="en-US" w:eastAsia="ja-JP"/>
              </w:rPr>
              <w:t>, which does not consume any additional bits in Msg3</w:t>
            </w:r>
            <w:r w:rsidRPr="00705EF6">
              <w:rPr>
                <w:rFonts w:eastAsia="游明朝"/>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游明朝"/>
                <w:lang w:val="en-US" w:eastAsia="ja-JP"/>
              </w:rPr>
            </w:pPr>
            <w:r w:rsidRPr="00705EF6">
              <w:rPr>
                <w:rFonts w:eastAsia="游明朝"/>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游明朝"/>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游明朝"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details </w:t>
            </w:r>
            <w:r w:rsidRPr="00705EF6">
              <w:rPr>
                <w:rFonts w:ascii="Times New Roman" w:eastAsia="游明朝" w:hAnsi="Times New Roman" w:cs="Times New Roman"/>
                <w:color w:val="FF0000"/>
                <w:sz w:val="20"/>
                <w:szCs w:val="20"/>
                <w:lang w:val="en-US"/>
              </w:rPr>
              <w:t>how to support the indication</w:t>
            </w:r>
            <w:r w:rsidRPr="00705EF6">
              <w:rPr>
                <w:rFonts w:ascii="Times New Roman" w:eastAsia="游明朝"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PRACH preamble partitioning</w:t>
            </w:r>
          </w:p>
          <w:p w14:paraId="0E36AAFB" w14:textId="77777777" w:rsidR="00846879" w:rsidRPr="00705EF6" w:rsidRDefault="00846879" w:rsidP="008B325D">
            <w:pPr>
              <w:rPr>
                <w:rFonts w:eastAsia="游明朝"/>
                <w:lang w:val="en-US" w:eastAsia="ja-JP"/>
              </w:rPr>
            </w:pPr>
          </w:p>
          <w:p w14:paraId="624A07A5" w14:textId="77777777" w:rsidR="00846879" w:rsidRPr="00705EF6" w:rsidRDefault="00846879" w:rsidP="008B325D">
            <w:pPr>
              <w:rPr>
                <w:rFonts w:eastAsia="游明朝"/>
                <w:lang w:val="en-US" w:eastAsia="ja-JP"/>
              </w:rPr>
            </w:pPr>
            <w:r w:rsidRPr="00705EF6">
              <w:rPr>
                <w:rFonts w:eastAsia="游明朝"/>
                <w:lang w:val="en-US" w:eastAsia="ja-JP"/>
              </w:rPr>
              <w:t>Regarding the concerns raised by some companies on the usefulness of Msg3 indication, in our view, there can be scenarios where Msg1 indication cannot be enabled</w:t>
            </w:r>
            <w:r>
              <w:rPr>
                <w:rFonts w:eastAsia="游明朝"/>
                <w:lang w:val="en-US" w:eastAsia="ja-JP"/>
              </w:rPr>
              <w:t>, e.g. because it would lead</w:t>
            </w:r>
            <w:r w:rsidRPr="00705EF6">
              <w:rPr>
                <w:rFonts w:eastAsia="游明朝"/>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游明朝" w:hAnsi="Times New Roman" w:cs="Times New Roman"/>
                <w:sz w:val="20"/>
                <w:szCs w:val="20"/>
                <w:lang w:val="en-US"/>
              </w:rPr>
            </w:pPr>
            <w:r w:rsidRPr="00705EF6">
              <w:rPr>
                <w:rFonts w:ascii="Times New Roman" w:eastAsia="游明朝"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游明朝"/>
                <w:szCs w:val="22"/>
                <w:lang w:val="en-US"/>
              </w:rPr>
            </w:pPr>
            <w:r w:rsidRPr="00705EF6">
              <w:rPr>
                <w:rFonts w:ascii="Times New Roman" w:eastAsia="游明朝"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D4651D6" w14:textId="0A51570F" w:rsidR="00B60999" w:rsidRDefault="00B60999" w:rsidP="008B325D">
            <w:pPr>
              <w:tabs>
                <w:tab w:val="left" w:pos="551"/>
              </w:tabs>
              <w:rPr>
                <w:rFonts w:eastAsia="游明朝"/>
                <w:lang w:val="en-US"/>
              </w:rPr>
            </w:pPr>
            <w:r>
              <w:rPr>
                <w:rFonts w:eastAsia="游明朝"/>
                <w:lang w:val="en-US"/>
              </w:rPr>
              <w:t>Y, with modifications</w:t>
            </w:r>
          </w:p>
        </w:tc>
        <w:tc>
          <w:tcPr>
            <w:tcW w:w="6780" w:type="dxa"/>
          </w:tcPr>
          <w:p w14:paraId="2DBE5210" w14:textId="2F3438CE" w:rsidR="00B60999" w:rsidRPr="00705EF6" w:rsidRDefault="00B60999" w:rsidP="008B325D">
            <w:pPr>
              <w:rPr>
                <w:rFonts w:eastAsia="游明朝"/>
                <w:lang w:val="en-US" w:eastAsia="ja-JP"/>
              </w:rPr>
            </w:pPr>
            <w:r w:rsidRPr="00B60999">
              <w:rPr>
                <w:rFonts w:eastAsia="游明朝"/>
                <w:lang w:val="en-US" w:eastAsia="ja-JP"/>
              </w:rPr>
              <w:t>We agree with CMCC’s comment. If Msg1 is not configured for early indication, Msg3 can be used. In addition</w:t>
            </w:r>
            <w:r>
              <w:rPr>
                <w:rFonts w:eastAsia="游明朝"/>
                <w:lang w:val="en-US" w:eastAsia="ja-JP"/>
              </w:rPr>
              <w:t>,</w:t>
            </w:r>
            <w:r w:rsidRPr="00B60999">
              <w:rPr>
                <w:rFonts w:eastAsia="游明朝"/>
                <w:lang w:val="en-US" w:eastAsia="ja-JP"/>
              </w:rPr>
              <w:t xml:space="preserve"> </w:t>
            </w:r>
            <w:r>
              <w:rPr>
                <w:rFonts w:eastAsia="游明朝"/>
                <w:lang w:val="en-US" w:eastAsia="ja-JP"/>
              </w:rPr>
              <w:t>“</w:t>
            </w:r>
            <w:r w:rsidRPr="00B60999">
              <w:rPr>
                <w:rFonts w:eastAsia="游明朝"/>
                <w:i/>
                <w:iCs/>
                <w:lang w:val="en-US" w:eastAsia="ja-JP"/>
              </w:rPr>
              <w:t>If supported, the intention is to configure to use one of them</w:t>
            </w:r>
            <w:r w:rsidRPr="00B60999">
              <w:rPr>
                <w:rFonts w:eastAsia="游明朝"/>
                <w:lang w:val="en-US" w:eastAsia="ja-JP"/>
              </w:rPr>
              <w:t xml:space="preserve">” </w:t>
            </w:r>
            <w:r>
              <w:rPr>
                <w:rFonts w:eastAsia="游明朝"/>
                <w:lang w:val="en-US" w:eastAsia="ja-JP"/>
              </w:rPr>
              <w:t>can be</w:t>
            </w:r>
            <w:r w:rsidRPr="00B60999">
              <w:rPr>
                <w:rFonts w:eastAsia="游明朝"/>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游明朝"/>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游明朝"/>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游明朝"/>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游明朝"/>
                <w:lang w:val="en-US" w:eastAsia="ja-JP"/>
              </w:rPr>
              <w:t>FL3</w:t>
            </w:r>
          </w:p>
        </w:tc>
        <w:tc>
          <w:tcPr>
            <w:tcW w:w="1372" w:type="dxa"/>
          </w:tcPr>
          <w:p w14:paraId="39AFC462" w14:textId="77777777" w:rsidR="008E0665" w:rsidRDefault="008E0665" w:rsidP="008E0665">
            <w:pPr>
              <w:tabs>
                <w:tab w:val="left" w:pos="551"/>
              </w:tabs>
              <w:rPr>
                <w:rFonts w:eastAsia="游明朝"/>
                <w:lang w:val="en-US"/>
              </w:rPr>
            </w:pPr>
          </w:p>
        </w:tc>
        <w:tc>
          <w:tcPr>
            <w:tcW w:w="6780" w:type="dxa"/>
          </w:tcPr>
          <w:p w14:paraId="462AEF4A" w14:textId="77777777" w:rsidR="008E0665" w:rsidRPr="009C69B1" w:rsidRDefault="008E0665" w:rsidP="008E0665">
            <w:pPr>
              <w:rPr>
                <w:rFonts w:eastAsia="游明朝"/>
                <w:lang w:val="en-US" w:eastAsia="ja-JP"/>
              </w:rPr>
            </w:pPr>
            <w:r w:rsidRPr="009C69B1">
              <w:rPr>
                <w:rFonts w:eastAsia="游明朝"/>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Msg3 part is divided to a separate proposal, as there are divergent views on Msg3 while majority support of Msg1</w:t>
            </w:r>
            <w:r>
              <w:rPr>
                <w:rFonts w:ascii="Times New Roman" w:eastAsia="游明朝"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T</w:t>
            </w:r>
            <w:r>
              <w:rPr>
                <w:rFonts w:ascii="Times New Roman" w:eastAsia="游明朝"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4F4BD5EE" w14:textId="77777777" w:rsidR="008E0665" w:rsidRPr="009C69B1" w:rsidRDefault="008E0665" w:rsidP="008E0665">
            <w:pPr>
              <w:spacing w:after="0"/>
              <w:jc w:val="both"/>
              <w:rPr>
                <w:rFonts w:eastAsia="游明朝"/>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游明朝"/>
                <w:lang w:val="en-US"/>
              </w:rPr>
            </w:pPr>
          </w:p>
          <w:p w14:paraId="270DB50D" w14:textId="5B463980" w:rsidR="008E0665" w:rsidRPr="00AE710D" w:rsidRDefault="008E0665" w:rsidP="008E0665">
            <w:pPr>
              <w:rPr>
                <w:rFonts w:eastAsia="DengXian"/>
                <w:sz w:val="22"/>
                <w:szCs w:val="22"/>
                <w:lang w:val="en-US" w:eastAsia="zh-CN"/>
              </w:rPr>
            </w:pPr>
            <w:r w:rsidRPr="008368E7">
              <w:rPr>
                <w:rFonts w:eastAsia="游明朝"/>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游明朝"/>
                <w:lang w:val="en-US" w:eastAsia="ja-JP"/>
              </w:rPr>
              <w:t xml:space="preserve"> and</w:t>
            </w:r>
            <w:r w:rsidRPr="009C69B1">
              <w:rPr>
                <w:b/>
                <w:color w:val="FF0000"/>
                <w:highlight w:val="yellow"/>
              </w:rPr>
              <w:t xml:space="preserve"> High Priority Proposal 3-1a</w:t>
            </w:r>
            <w:r w:rsidRPr="008368E7">
              <w:rPr>
                <w:rFonts w:eastAsia="游明朝"/>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游明朝"/>
                <w:lang w:val="en-US" w:eastAsia="ja-JP"/>
              </w:rPr>
            </w:pPr>
            <w:r>
              <w:rPr>
                <w:rFonts w:eastAsia="游明朝"/>
                <w:lang w:val="en-US" w:eastAsia="ja-JP"/>
              </w:rPr>
              <w:t>Qualcomm</w:t>
            </w:r>
          </w:p>
        </w:tc>
        <w:tc>
          <w:tcPr>
            <w:tcW w:w="1372" w:type="dxa"/>
          </w:tcPr>
          <w:p w14:paraId="611FA425" w14:textId="42F8B4B7" w:rsidR="008E0665" w:rsidRDefault="008B325D" w:rsidP="008E0665">
            <w:pPr>
              <w:tabs>
                <w:tab w:val="left" w:pos="551"/>
              </w:tabs>
              <w:rPr>
                <w:rFonts w:eastAsia="游明朝"/>
                <w:lang w:val="en-US"/>
              </w:rPr>
            </w:pPr>
            <w:r>
              <w:rPr>
                <w:rFonts w:eastAsia="游明朝"/>
                <w:lang w:val="en-US"/>
              </w:rPr>
              <w:t>Y partially</w:t>
            </w:r>
          </w:p>
        </w:tc>
        <w:tc>
          <w:tcPr>
            <w:tcW w:w="6780" w:type="dxa"/>
          </w:tcPr>
          <w:p w14:paraId="51B189EF" w14:textId="77777777" w:rsidR="00E15EC9" w:rsidRDefault="00E15EC9" w:rsidP="008E0665">
            <w:pPr>
              <w:rPr>
                <w:rFonts w:eastAsia="游明朝"/>
                <w:lang w:val="en-US" w:eastAsia="ja-JP"/>
              </w:rPr>
            </w:pPr>
            <w:r>
              <w:rPr>
                <w:rFonts w:eastAsia="游明朝"/>
                <w:lang w:val="en-US" w:eastAsia="ja-JP"/>
              </w:rPr>
              <w:t>We are ok with working assumption 3-1.</w:t>
            </w:r>
          </w:p>
          <w:p w14:paraId="5BB4B1C9" w14:textId="58F3B33E" w:rsidR="008B325D" w:rsidRDefault="00E15EC9" w:rsidP="008E0665">
            <w:pPr>
              <w:rPr>
                <w:rFonts w:eastAsia="游明朝"/>
                <w:lang w:val="en-US" w:eastAsia="ja-JP"/>
              </w:rPr>
            </w:pPr>
            <w:r>
              <w:rPr>
                <w:rFonts w:eastAsia="游明朝"/>
                <w:lang w:val="en-US" w:eastAsia="ja-JP"/>
              </w:rPr>
              <w:t>On the other hand, w</w:t>
            </w:r>
            <w:r w:rsidR="008B325D">
              <w:rPr>
                <w:rFonts w:eastAsia="游明朝"/>
                <w:lang w:val="en-US" w:eastAsia="ja-JP"/>
              </w:rPr>
              <w:t xml:space="preserve">e think Proposal 3-1a has lower priority than working </w:t>
            </w:r>
            <w:r w:rsidR="008B325D">
              <w:rPr>
                <w:rFonts w:eastAsia="游明朝"/>
                <w:lang w:val="en-US" w:eastAsia="ja-JP"/>
              </w:rPr>
              <w:lastRenderedPageBreak/>
              <w:t>assumption 3-1. Therefore, we suggest the following changes to 3-1a:</w:t>
            </w:r>
          </w:p>
          <w:p w14:paraId="5973B383" w14:textId="59301646" w:rsidR="008B325D" w:rsidRDefault="008B325D" w:rsidP="008E0665">
            <w:pPr>
              <w:rPr>
                <w:rFonts w:eastAsia="游明朝"/>
                <w:color w:val="FF0000"/>
                <w:lang w:val="en-US" w:eastAsia="ja-JP"/>
              </w:rPr>
            </w:pPr>
            <w:r w:rsidRPr="00E15EC9">
              <w:rPr>
                <w:rFonts w:eastAsia="游明朝"/>
                <w:color w:val="FF0000"/>
                <w:u w:val="single"/>
                <w:lang w:val="en-US" w:eastAsia="ja-JP"/>
              </w:rPr>
              <w:t>Working Assumption</w:t>
            </w:r>
            <w:r w:rsidRPr="008B325D">
              <w:rPr>
                <w:rFonts w:eastAsia="游明朝"/>
                <w:color w:val="FF0000"/>
                <w:lang w:val="en-US" w:eastAsia="ja-JP"/>
              </w:rPr>
              <w:t xml:space="preserve"> 3-1a:</w:t>
            </w:r>
          </w:p>
          <w:p w14:paraId="24D36874" w14:textId="7719A02D" w:rsidR="008B325D" w:rsidRPr="008B325D" w:rsidRDefault="008B325D" w:rsidP="008B325D">
            <w:pPr>
              <w:pStyle w:val="a7"/>
              <w:numPr>
                <w:ilvl w:val="0"/>
                <w:numId w:val="21"/>
              </w:numPr>
              <w:rPr>
                <w:rFonts w:eastAsia="游明朝"/>
                <w:color w:val="FF0000"/>
                <w:lang w:val="en-US"/>
              </w:rPr>
            </w:pPr>
            <w:r>
              <w:rPr>
                <w:rFonts w:eastAsia="游明朝"/>
                <w:color w:val="FF0000"/>
                <w:lang w:val="en-US"/>
              </w:rPr>
              <w:t xml:space="preserve">If 4-step RACH is selected by RedCap UEs and msg1 is not configured for early indication of RedCap UEs, </w:t>
            </w:r>
            <w:r w:rsidRPr="008B325D">
              <w:rPr>
                <w:rFonts w:eastAsia="游明朝"/>
                <w:color w:val="FF0000"/>
                <w:lang w:val="en-US"/>
              </w:rPr>
              <w:t>FFS whether/how to support early indication in Msg3</w:t>
            </w:r>
            <w:r>
              <w:rPr>
                <w:rFonts w:eastAsia="游明朝"/>
                <w:color w:val="FF0000"/>
                <w:lang w:val="en-US"/>
              </w:rPr>
              <w:t>.</w:t>
            </w:r>
          </w:p>
          <w:p w14:paraId="15E8FE74" w14:textId="00F32F07" w:rsidR="008B325D" w:rsidRPr="009C69B1" w:rsidRDefault="008B325D" w:rsidP="008E0665">
            <w:pPr>
              <w:rPr>
                <w:rFonts w:eastAsia="游明朝"/>
                <w:lang w:val="en-US" w:eastAsia="ja-JP"/>
              </w:rPr>
            </w:pPr>
            <w:r>
              <w:rPr>
                <w:rFonts w:eastAsia="游明朝"/>
                <w:lang w:val="en-US" w:eastAsia="ja-JP"/>
              </w:rPr>
              <w:t>On the other hand, if RedCap UE selects 2-step RACH instead of 4-step RACH</w:t>
            </w:r>
            <w:r w:rsidR="00AE2D09">
              <w:rPr>
                <w:rFonts w:eastAsia="游明朝"/>
                <w:lang w:val="en-US" w:eastAsia="ja-JP"/>
              </w:rPr>
              <w:t xml:space="preserve"> (based on </w:t>
            </w:r>
            <w:r w:rsidR="0071171E">
              <w:rPr>
                <w:rFonts w:eastAsia="游明朝"/>
                <w:lang w:val="en-US" w:eastAsia="ja-JP"/>
              </w:rPr>
              <w:t xml:space="preserve">the relies to </w:t>
            </w:r>
            <w:r w:rsidR="00AE2D09">
              <w:rPr>
                <w:rFonts w:eastAsia="游明朝"/>
                <w:lang w:val="en-US" w:eastAsia="ja-JP"/>
              </w:rPr>
              <w:t>Question 3-2)</w:t>
            </w:r>
            <w:r>
              <w:rPr>
                <w:rFonts w:eastAsia="游明朝"/>
                <w:lang w:val="en-US" w:eastAsia="ja-JP"/>
              </w:rPr>
              <w:t xml:space="preserve">, </w:t>
            </w:r>
            <w:r w:rsidR="00AE2D09">
              <w:rPr>
                <w:rFonts w:eastAsia="游明朝"/>
                <w:lang w:val="en-US" w:eastAsia="ja-JP"/>
              </w:rPr>
              <w:t xml:space="preserve">how to facilitate early indication </w:t>
            </w:r>
            <w:r w:rsidR="0071171E">
              <w:rPr>
                <w:rFonts w:eastAsia="游明朝"/>
                <w:lang w:val="en-US" w:eastAsia="ja-JP"/>
              </w:rPr>
              <w:t xml:space="preserve">of RedCap UEs </w:t>
            </w:r>
            <w:r w:rsidR="00AE2D09">
              <w:rPr>
                <w:rFonts w:eastAsia="游明朝"/>
                <w:lang w:val="en-US" w:eastAsia="ja-JP"/>
              </w:rPr>
              <w:t>needs to be further discussed.</w:t>
            </w:r>
            <w:r w:rsidR="0071171E">
              <w:rPr>
                <w:rFonts w:eastAsia="游明朝"/>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游明朝"/>
                <w:lang w:val="en-US" w:eastAsia="ja-JP"/>
              </w:rPr>
            </w:pPr>
            <w:r w:rsidRPr="00BB2D59">
              <w:rPr>
                <w:rFonts w:eastAsia="游明朝" w:hint="eastAsia"/>
                <w:lang w:val="en-US" w:eastAsia="ja-JP"/>
              </w:rPr>
              <w:lastRenderedPageBreak/>
              <w:t>China</w:t>
            </w:r>
            <w:r>
              <w:rPr>
                <w:rFonts w:eastAsia="游明朝"/>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游明朝"/>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a7"/>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a7"/>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游明朝"/>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游明朝"/>
                <w:lang w:val="en-US" w:eastAsia="ja-JP"/>
              </w:rPr>
            </w:pPr>
            <w:r>
              <w:rPr>
                <w:rFonts w:eastAsia="游明朝"/>
                <w:lang w:val="en-US" w:eastAsia="ja-JP"/>
              </w:rPr>
              <w:t>Samsung</w:t>
            </w:r>
          </w:p>
        </w:tc>
        <w:tc>
          <w:tcPr>
            <w:tcW w:w="1372" w:type="dxa"/>
          </w:tcPr>
          <w:p w14:paraId="77106409" w14:textId="77777777" w:rsidR="00C47172" w:rsidRDefault="00C47172" w:rsidP="00AB6C06">
            <w:pPr>
              <w:tabs>
                <w:tab w:val="left" w:pos="551"/>
              </w:tabs>
              <w:rPr>
                <w:rFonts w:eastAsia="游明朝"/>
                <w:lang w:val="en-US"/>
              </w:rPr>
            </w:pPr>
          </w:p>
        </w:tc>
        <w:tc>
          <w:tcPr>
            <w:tcW w:w="6780" w:type="dxa"/>
          </w:tcPr>
          <w:p w14:paraId="4ADA9FE9" w14:textId="58BC7EF5" w:rsidR="00C47172" w:rsidRDefault="00C47172" w:rsidP="00AB6C06">
            <w:pPr>
              <w:rPr>
                <w:color w:val="000000" w:themeColor="text1"/>
                <w:lang w:eastAsia="zh-CN"/>
              </w:rPr>
            </w:pPr>
            <w:r w:rsidRPr="00307369">
              <w:rPr>
                <w:rFonts w:eastAsia="游明朝"/>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游明朝"/>
                <w:lang w:val="en-US"/>
              </w:rPr>
            </w:pPr>
            <w:r>
              <w:rPr>
                <w:rFonts w:eastAsia="游明朝"/>
                <w:lang w:val="en-US"/>
              </w:rPr>
              <w:t>Y partially</w:t>
            </w:r>
          </w:p>
        </w:tc>
        <w:tc>
          <w:tcPr>
            <w:tcW w:w="6780" w:type="dxa"/>
          </w:tcPr>
          <w:p w14:paraId="59BE1E22" w14:textId="77777777" w:rsidR="00AB6C06" w:rsidRDefault="00AB6C06" w:rsidP="00AB6C06">
            <w:pPr>
              <w:rPr>
                <w:rFonts w:eastAsia="游明朝"/>
                <w:lang w:val="en-US" w:eastAsia="ja-JP"/>
              </w:rPr>
            </w:pPr>
            <w:r>
              <w:rPr>
                <w:rFonts w:eastAsia="游明朝"/>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游明朝"/>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r w:rsidR="00836D64">
              <w:rPr>
                <w:rFonts w:eastAsia="DengXian"/>
                <w:lang w:val="en-US" w:eastAsia="zh-CN"/>
              </w:rPr>
              <w:t>efore</w:t>
            </w:r>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w:t>
            </w:r>
            <w:r>
              <w:rPr>
                <w:rFonts w:eastAsia="DengXian"/>
                <w:lang w:val="en-US" w:eastAsia="zh-CN"/>
              </w:rPr>
              <w:lastRenderedPageBreak/>
              <w:t xml:space="preserve">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38393537" w14:textId="4026E13F" w:rsidR="0041336C" w:rsidRDefault="0041336C" w:rsidP="00AB6C06">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游明朝"/>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sidR="00836D64">
              <w:rPr>
                <w:rFonts w:eastAsia="DengXian"/>
                <w:lang w:val="en-US" w:eastAsia="zh-CN"/>
              </w:rPr>
              <w:t>…</w:t>
            </w:r>
            <w:r w:rsidRPr="0041336C">
              <w:rPr>
                <w:rFonts w:eastAsia="DengXian"/>
                <w:lang w:val="en-US" w:eastAsia="zh-CN"/>
              </w:rPr>
              <w:t>..</w:t>
            </w:r>
            <w:r>
              <w:rPr>
                <w:rFonts w:eastAsia="DengXian"/>
                <w:lang w:val="en-US" w:eastAsia="zh-CN"/>
              </w:rPr>
              <w:t xml:space="preserve">” </w:t>
            </w:r>
            <w:r>
              <w:rPr>
                <w:rFonts w:eastAsia="游明朝" w:hint="eastAsia"/>
                <w:lang w:val="en-US" w:eastAsia="ja-JP"/>
              </w:rPr>
              <w:t>i</w:t>
            </w:r>
            <w:r>
              <w:rPr>
                <w:rFonts w:eastAsia="游明朝"/>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游明朝"/>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游明朝"/>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游明朝"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游明朝"/>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游明朝"/>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游明朝"/>
                <w:lang w:val="en-US" w:eastAsia="ja-JP"/>
              </w:rPr>
            </w:pPr>
            <w:r>
              <w:rPr>
                <w:rFonts w:eastAsia="游明朝"/>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 xml:space="preserve">of RedCap UEs at least in </w:t>
            </w:r>
            <w:r w:rsidRPr="00567D92">
              <w:rPr>
                <w:rFonts w:ascii="Times New Roman" w:hAnsi="Times New Roman" w:cs="Times New Roman"/>
                <w:bCs/>
                <w:sz w:val="20"/>
                <w:szCs w:val="20"/>
                <w:lang w:val="en-US" w:eastAsia="zh-CN"/>
              </w:rPr>
              <w:lastRenderedPageBreak/>
              <w:t>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3E8787E5" w14:textId="1634E53B" w:rsidR="00D126E6" w:rsidRDefault="00D126E6" w:rsidP="00D126E6">
            <w:pPr>
              <w:tabs>
                <w:tab w:val="left" w:pos="551"/>
              </w:tabs>
              <w:rPr>
                <w:rFonts w:eastAsia="游明朝"/>
                <w:lang w:val="en-US" w:eastAsia="ja-JP"/>
              </w:rPr>
            </w:pPr>
            <w:r>
              <w:rPr>
                <w:rFonts w:eastAsia="游明朝" w:hint="eastAsia"/>
                <w:lang w:val="en-US" w:eastAsia="ja-JP"/>
              </w:rPr>
              <w:t>Y</w:t>
            </w:r>
          </w:p>
        </w:tc>
        <w:tc>
          <w:tcPr>
            <w:tcW w:w="6780" w:type="dxa"/>
          </w:tcPr>
          <w:p w14:paraId="6CAD4E0A" w14:textId="77777777" w:rsidR="00D126E6" w:rsidRDefault="00D126E6" w:rsidP="00D126E6">
            <w:pPr>
              <w:rPr>
                <w:rFonts w:eastAsia="游明朝"/>
                <w:lang w:val="en-US" w:eastAsia="ja-JP"/>
              </w:rPr>
            </w:pPr>
            <w:r>
              <w:rPr>
                <w:rFonts w:eastAsia="游明朝" w:hint="eastAsia"/>
                <w:lang w:val="en-US" w:eastAsia="ja-JP"/>
              </w:rPr>
              <w:t>S</w:t>
            </w:r>
            <w:r>
              <w:rPr>
                <w:rFonts w:eastAsia="游明朝"/>
                <w:lang w:val="en-US" w:eastAsia="ja-JP"/>
              </w:rPr>
              <w:t>upport working assumption 3-1.</w:t>
            </w:r>
          </w:p>
          <w:p w14:paraId="707526E4" w14:textId="4F97D22A" w:rsidR="00D126E6" w:rsidRDefault="00D126E6" w:rsidP="00D126E6">
            <w:pPr>
              <w:rPr>
                <w:rFonts w:eastAsia="DengXian"/>
                <w:lang w:val="en-US" w:eastAsia="zh-CN"/>
              </w:rPr>
            </w:pPr>
            <w:r>
              <w:rPr>
                <w:rFonts w:eastAsia="游明朝" w:hint="eastAsia"/>
                <w:lang w:val="en-US" w:eastAsia="ja-JP"/>
              </w:rPr>
              <w:t>P</w:t>
            </w:r>
            <w:r>
              <w:rPr>
                <w:rFonts w:eastAsia="游明朝"/>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613BA446" w14:textId="77777777" w:rsidR="00977E33" w:rsidRDefault="00977E33" w:rsidP="00D126E6">
            <w:pPr>
              <w:tabs>
                <w:tab w:val="left" w:pos="551"/>
              </w:tabs>
              <w:rPr>
                <w:rFonts w:eastAsia="游明朝"/>
                <w:lang w:val="en-US" w:eastAsia="ja-JP"/>
              </w:rPr>
            </w:pPr>
          </w:p>
        </w:tc>
        <w:tc>
          <w:tcPr>
            <w:tcW w:w="6780" w:type="dxa"/>
          </w:tcPr>
          <w:p w14:paraId="467EE8F8" w14:textId="69ED2018" w:rsidR="00977E33" w:rsidRDefault="00B16D73" w:rsidP="00D126E6">
            <w:pPr>
              <w:rPr>
                <w:rFonts w:eastAsia="游明朝"/>
                <w:lang w:val="en-US" w:eastAsia="ja-JP"/>
              </w:rPr>
            </w:pPr>
            <w:r>
              <w:rPr>
                <w:rFonts w:eastAsia="游明朝"/>
                <w:lang w:val="en-US" w:eastAsia="ja-JP"/>
              </w:rPr>
              <w:t>F</w:t>
            </w:r>
            <w:r w:rsidR="00977E33">
              <w:rPr>
                <w:rFonts w:eastAsia="游明朝"/>
                <w:lang w:val="en-US" w:eastAsia="ja-JP"/>
              </w:rPr>
              <w:t>ollowing was agreed as working assumption in the 2</w:t>
            </w:r>
            <w:r w:rsidR="00977E33" w:rsidRPr="00977E33">
              <w:rPr>
                <w:rFonts w:eastAsia="游明朝"/>
                <w:vertAlign w:val="superscript"/>
                <w:lang w:val="en-US" w:eastAsia="ja-JP"/>
              </w:rPr>
              <w:t>nd</w:t>
            </w:r>
            <w:r w:rsidR="00977E33">
              <w:rPr>
                <w:rFonts w:eastAsia="游明朝"/>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F</w:t>
            </w:r>
            <w:r>
              <w:rPr>
                <w:rFonts w:ascii="Times New Roman" w:eastAsia="游明朝"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游明朝"/>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游明朝"/>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游明朝"/>
                <w:lang w:val="en-US" w:eastAsia="ja-JP"/>
              </w:rPr>
            </w:pPr>
          </w:p>
        </w:tc>
      </w:tr>
    </w:tbl>
    <w:p w14:paraId="58C227CD" w14:textId="4F1BF52A" w:rsidR="005C29D4" w:rsidRDefault="005C29D4" w:rsidP="001330AA">
      <w:pPr>
        <w:spacing w:after="100" w:afterAutospacing="1"/>
        <w:jc w:val="both"/>
        <w:rPr>
          <w:rFonts w:eastAsia="游明朝"/>
          <w:lang w:val="en-US" w:eastAsia="ja-JP"/>
        </w:rPr>
      </w:pPr>
    </w:p>
    <w:p w14:paraId="7E992259" w14:textId="3A25B1DB" w:rsidR="003C64A8" w:rsidRDefault="003C64A8" w:rsidP="001330AA">
      <w:pPr>
        <w:spacing w:after="100" w:afterAutospacing="1"/>
        <w:jc w:val="both"/>
        <w:rPr>
          <w:rFonts w:eastAsia="游明朝"/>
          <w:lang w:val="en-US" w:eastAsia="ja-JP"/>
        </w:rPr>
      </w:pPr>
      <w:r>
        <w:rPr>
          <w:rFonts w:eastAsia="游明朝" w:hint="eastAsia"/>
          <w:lang w:val="en-US" w:eastAsia="ja-JP"/>
        </w:rPr>
        <w:t>B</w:t>
      </w:r>
      <w:r>
        <w:rPr>
          <w:rFonts w:eastAsia="游明朝"/>
          <w:lang w:val="en-US" w:eastAsia="ja-JP"/>
        </w:rPr>
        <w:t xml:space="preserve">ased on the above working assumption, following questions are provided to discuss </w:t>
      </w:r>
      <w:r w:rsidR="00FA7BC9">
        <w:rPr>
          <w:rFonts w:eastAsia="游明朝"/>
          <w:lang w:val="en-US" w:eastAsia="ja-JP"/>
        </w:rPr>
        <w:t xml:space="preserve">each of the </w:t>
      </w:r>
      <w:r>
        <w:rPr>
          <w:rFonts w:eastAsia="游明朝"/>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64"/>
        <w:gridCol w:w="8092"/>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游明朝"/>
                <w:lang w:val="en-US" w:eastAsia="ja-JP"/>
              </w:rPr>
            </w:pPr>
            <w:r>
              <w:rPr>
                <w:rFonts w:eastAsia="游明朝"/>
                <w:lang w:val="en-US" w:eastAsia="ja-JP"/>
              </w:rPr>
              <w:t>Early indication in msg1 is disabled if NW does not configure dedicated PRACH resource for RedCap UE, or 4-step RACH</w:t>
            </w:r>
            <w:r w:rsidR="00005031">
              <w:rPr>
                <w:rFonts w:eastAsia="游明朝"/>
                <w:lang w:val="en-US" w:eastAsia="ja-JP"/>
              </w:rPr>
              <w:t xml:space="preserve"> procedure is not </w:t>
            </w:r>
            <w:r w:rsidR="0035433D">
              <w:rPr>
                <w:rFonts w:eastAsia="游明朝"/>
                <w:lang w:val="en-US" w:eastAsia="ja-JP"/>
              </w:rPr>
              <w:t xml:space="preserve">configured </w:t>
            </w:r>
            <w:r w:rsidR="00005031">
              <w:rPr>
                <w:rFonts w:eastAsia="游明朝"/>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w:t>
            </w:r>
            <w:r>
              <w:rPr>
                <w:rFonts w:eastAsia="DengXian"/>
                <w:lang w:val="en-US" w:eastAsia="zh-CN"/>
              </w:rPr>
              <w:lastRenderedPageBreak/>
              <w:t xml:space="preserve">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游明朝"/>
                <w:lang w:val="en-US" w:eastAsia="ja-JP"/>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a7"/>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a7"/>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游明朝"/>
                <w:lang w:val="en-US" w:eastAsia="ja-JP"/>
              </w:rPr>
            </w:pPr>
            <w:r>
              <w:rPr>
                <w:rFonts w:eastAsia="游明朝"/>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游明朝"/>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游明朝"/>
                <w:lang w:val="en-US" w:eastAsia="ja-JP"/>
              </w:rPr>
            </w:pPr>
            <w:r>
              <w:rPr>
                <w:rFonts w:eastAsia="游明朝"/>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7"/>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游明朝"/>
                <w:lang w:eastAsia="ja-JP"/>
              </w:rPr>
            </w:pPr>
            <w:r>
              <w:rPr>
                <w:rFonts w:eastAsia="游明朝" w:hint="eastAsia"/>
                <w:lang w:eastAsia="ja-JP"/>
              </w:rPr>
              <w:t>P</w:t>
            </w:r>
            <w:r>
              <w:rPr>
                <w:rFonts w:eastAsia="游明朝"/>
                <w:lang w:eastAsia="ja-JP"/>
              </w:rPr>
              <w:t>anasonic</w:t>
            </w:r>
          </w:p>
        </w:tc>
        <w:tc>
          <w:tcPr>
            <w:tcW w:w="4105" w:type="pct"/>
          </w:tcPr>
          <w:p w14:paraId="30B9B9A6" w14:textId="0073C6FD" w:rsidR="00350671" w:rsidRPr="0089243E" w:rsidRDefault="00BC42CB" w:rsidP="00E806C1">
            <w:pPr>
              <w:spacing w:after="60"/>
            </w:pPr>
            <w:r>
              <w:rPr>
                <w:rFonts w:eastAsia="游明朝"/>
                <w:lang w:eastAsia="ja-JP"/>
              </w:rPr>
              <w:t>When SIB provides the configuration on separate PRACH preamble/resource or separate initial UL BWP, the UE</w:t>
            </w:r>
            <w:r>
              <w:t xml:space="preserve"> can understand </w:t>
            </w:r>
            <w:r w:rsidRPr="0061743F">
              <w:rPr>
                <w:rFonts w:eastAsia="游明朝"/>
                <w:lang w:eastAsia="ja-JP"/>
              </w:rPr>
              <w:t>the early indication in Msg1</w:t>
            </w:r>
            <w:r>
              <w:rPr>
                <w:rFonts w:eastAsia="游明朝"/>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游明朝"/>
                <w:lang w:eastAsia="ja-JP"/>
              </w:rPr>
            </w:pPr>
            <w:r>
              <w:rPr>
                <w:rFonts w:eastAsia="游明朝" w:hint="eastAsia"/>
                <w:lang w:eastAsia="ja-JP"/>
              </w:rPr>
              <w:t>S</w:t>
            </w:r>
            <w:r>
              <w:rPr>
                <w:rFonts w:eastAsia="游明朝"/>
                <w:lang w:eastAsia="ja-JP"/>
              </w:rPr>
              <w:t>harp</w:t>
            </w:r>
          </w:p>
        </w:tc>
        <w:tc>
          <w:tcPr>
            <w:tcW w:w="4105" w:type="pct"/>
          </w:tcPr>
          <w:p w14:paraId="0483AB84" w14:textId="77777777" w:rsidR="00914ADB" w:rsidRDefault="00914ADB" w:rsidP="00914ADB">
            <w:pPr>
              <w:rPr>
                <w:rFonts w:eastAsia="游明朝"/>
                <w:lang w:val="en-US" w:eastAsia="ja-JP"/>
              </w:rPr>
            </w:pPr>
            <w:r>
              <w:rPr>
                <w:rFonts w:eastAsia="游明朝"/>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游明朝"/>
                <w:lang w:eastAsia="ja-JP"/>
              </w:rPr>
            </w:pPr>
            <w:r>
              <w:rPr>
                <w:rFonts w:eastAsia="游明朝" w:hint="eastAsia"/>
                <w:lang w:val="en-US" w:eastAsia="ja-JP"/>
              </w:rPr>
              <w:lastRenderedPageBreak/>
              <w:t>I</w:t>
            </w:r>
            <w:r>
              <w:rPr>
                <w:rFonts w:eastAsia="游明朝"/>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游明朝"/>
                <w:lang w:eastAsia="ja-JP"/>
              </w:rPr>
            </w:pPr>
            <w:r>
              <w:rPr>
                <w:rFonts w:eastAsia="游明朝" w:hint="eastAsia"/>
                <w:lang w:val="en-US" w:eastAsia="ja-JP"/>
              </w:rPr>
              <w:lastRenderedPageBreak/>
              <w:t>F</w:t>
            </w:r>
            <w:r>
              <w:rPr>
                <w:rFonts w:eastAsia="游明朝"/>
                <w:lang w:val="en-US" w:eastAsia="ja-JP"/>
              </w:rPr>
              <w:t>L5</w:t>
            </w:r>
          </w:p>
        </w:tc>
        <w:tc>
          <w:tcPr>
            <w:tcW w:w="4105" w:type="pct"/>
          </w:tcPr>
          <w:p w14:paraId="270FC4F8" w14:textId="2856F1D1"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游明朝"/>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游明朝"/>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游明朝"/>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游明朝"/>
                <w:lang w:val="en-US" w:eastAsia="ja-JP"/>
              </w:rPr>
            </w:pPr>
          </w:p>
        </w:tc>
      </w:tr>
    </w:tbl>
    <w:p w14:paraId="0C0FA963" w14:textId="4CCC909E" w:rsidR="003C64A8" w:rsidRPr="00E1701F" w:rsidRDefault="003C64A8" w:rsidP="001330AA">
      <w:pPr>
        <w:spacing w:after="100" w:afterAutospacing="1"/>
        <w:jc w:val="both"/>
        <w:rPr>
          <w:rFonts w:eastAsia="游明朝"/>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64"/>
        <w:gridCol w:w="8092"/>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游明朝"/>
                <w:lang w:val="en-US" w:eastAsia="ja-JP"/>
              </w:rPr>
            </w:pPr>
            <w:r>
              <w:rPr>
                <w:rFonts w:eastAsia="游明朝"/>
                <w:lang w:val="en-US" w:eastAsia="ja-JP"/>
              </w:rPr>
              <w:t>Since</w:t>
            </w:r>
            <w:r w:rsidR="00834D8D">
              <w:rPr>
                <w:rFonts w:eastAsia="游明朝"/>
                <w:lang w:val="en-US" w:eastAsia="ja-JP"/>
              </w:rPr>
              <w:t xml:space="preserve"> it was agreed as working assumption in AI8.6.1.1 that </w:t>
            </w:r>
            <w:r w:rsidR="002340C9">
              <w:rPr>
                <w:rFonts w:eastAsia="游明朝"/>
                <w:lang w:val="en-US" w:eastAsia="ja-JP"/>
              </w:rPr>
              <w:t>separated initial UL BWP for RedCap UE is supported</w:t>
            </w:r>
            <w:r>
              <w:rPr>
                <w:rFonts w:eastAsia="游明朝"/>
                <w:lang w:val="en-US" w:eastAsia="ja-JP"/>
              </w:rPr>
              <w:t>, companies can provide</w:t>
            </w:r>
            <w:r w:rsidR="007E0FE8">
              <w:rPr>
                <w:rFonts w:eastAsia="游明朝"/>
                <w:lang w:val="en-US" w:eastAsia="ja-JP"/>
              </w:rPr>
              <w:t xml:space="preserve"> </w:t>
            </w:r>
            <w:r>
              <w:rPr>
                <w:rFonts w:eastAsia="游明朝"/>
                <w:lang w:val="en-US" w:eastAsia="ja-JP"/>
              </w:rPr>
              <w:t>their views for the cases when separate initial UL BWP for RedCap UE</w:t>
            </w:r>
            <w:r w:rsidR="00047B1B">
              <w:rPr>
                <w:rFonts w:eastAsia="游明朝"/>
                <w:lang w:val="en-US" w:eastAsia="ja-JP"/>
              </w:rPr>
              <w:t xml:space="preserve"> is used or when shared initial UL BWP with non-RedCap UEs is used</w:t>
            </w:r>
            <w:r>
              <w:rPr>
                <w:rFonts w:eastAsia="游明朝"/>
                <w:lang w:val="en-US" w:eastAsia="ja-JP"/>
              </w:rPr>
              <w:t>, respectively</w:t>
            </w:r>
            <w:r w:rsidR="00B1560E">
              <w:rPr>
                <w:rFonts w:eastAsia="游明朝"/>
                <w:lang w:val="en-US" w:eastAsia="ja-JP"/>
              </w:rPr>
              <w:t>.</w:t>
            </w:r>
          </w:p>
          <w:p w14:paraId="6437B0DB" w14:textId="77777777" w:rsidR="00834D8D" w:rsidRDefault="00834D8D" w:rsidP="00D000AA">
            <w:pPr>
              <w:rPr>
                <w:rFonts w:eastAsia="游明朝"/>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游明朝"/>
                <w:lang w:val="en-US" w:eastAsia="ja-JP"/>
              </w:rPr>
            </w:pPr>
            <w:r>
              <w:rPr>
                <w:rFonts w:eastAsia="游明朝"/>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 xml:space="preserve">But we are not sure, is it possible that even if a separate initial UL BWP is configured, the </w:t>
            </w:r>
            <w:r>
              <w:rPr>
                <w:rFonts w:eastAsia="DengXian" w:hint="eastAsia"/>
                <w:lang w:val="en-US" w:eastAsia="zh-CN"/>
              </w:rPr>
              <w:lastRenderedPageBreak/>
              <w:t>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lastRenderedPageBreak/>
              <w:t>Huawei, HiSi</w:t>
            </w:r>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(t,f )</w:t>
            </w:r>
          </w:p>
          <w:p w14:paraId="6FB90485" w14:textId="77777777" w:rsidR="00FF18AE" w:rsidRDefault="00FF18AE" w:rsidP="00FF18AE">
            <w:pPr>
              <w:rPr>
                <w:rFonts w:eastAsia="DengXian"/>
                <w:lang w:val="en-US" w:eastAsia="zh-CN"/>
              </w:rPr>
            </w:pPr>
            <w:r>
              <w:rPr>
                <w:rFonts w:eastAsia="DengXian"/>
                <w:lang w:val="en-US" w:eastAsia="zh-CN"/>
              </w:rPr>
              <w:t xml:space="preserve">Case 2: Separate initial UL BWP, shared PRACH resource(t,f) and  preamble partition </w:t>
            </w:r>
          </w:p>
          <w:p w14:paraId="27EF54F5" w14:textId="77777777" w:rsidR="00FF18AE" w:rsidRDefault="00FF18AE" w:rsidP="00FF18AE">
            <w:pPr>
              <w:rPr>
                <w:rFonts w:eastAsia="DengXian"/>
                <w:lang w:val="en-US" w:eastAsia="zh-CN"/>
              </w:rPr>
            </w:pPr>
            <w:r>
              <w:rPr>
                <w:rFonts w:eastAsia="DengXian"/>
                <w:lang w:val="en-US" w:eastAsia="zh-CN"/>
              </w:rPr>
              <w:t xml:space="preserve">Case 3: Shared initial UL BWP, shared PRACH resource (t,f)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(t,f)</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55F58A7" w14:textId="77777777" w:rsidR="00133E75" w:rsidRDefault="00133E75" w:rsidP="00133E75">
            <w:pPr>
              <w:ind w:left="4" w:hangingChars="2" w:hanging="4"/>
              <w:rPr>
                <w:rFonts w:eastAsia="游明朝"/>
                <w:lang w:val="en-US" w:eastAsia="ja-JP"/>
              </w:rPr>
            </w:pPr>
            <w:r>
              <w:rPr>
                <w:rFonts w:eastAsia="游明朝"/>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游明朝"/>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游明朝"/>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 xml:space="preserve">can still be supported as part of each configuration – this can allow for sharing of ROs even for </w:t>
            </w:r>
            <w:r w:rsidR="0020587F" w:rsidRPr="008F169F">
              <w:rPr>
                <w:i/>
                <w:lang w:val="en-US" w:eastAsia="zh-CN"/>
              </w:rPr>
              <w:lastRenderedPageBreak/>
              <w:t>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游明朝"/>
                <w:lang w:val="en-US" w:eastAsia="ja-JP"/>
              </w:rPr>
            </w:pPr>
            <w:r>
              <w:rPr>
                <w:rFonts w:eastAsia="游明朝"/>
                <w:lang w:val="en-US" w:eastAsia="ja-JP"/>
              </w:rPr>
              <w:lastRenderedPageBreak/>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游明朝"/>
                <w:lang w:val="en-US" w:eastAsia="ja-JP"/>
              </w:rPr>
              <w:t>preamble partitioning</w:t>
            </w:r>
            <w:r>
              <w:rPr>
                <w:rFonts w:eastAsia="游明朝"/>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游明朝" w:hint="eastAsia"/>
                <w:lang w:eastAsia="ja-JP"/>
              </w:rPr>
              <w:t>P</w:t>
            </w:r>
            <w:r>
              <w:rPr>
                <w:rFonts w:eastAsia="游明朝"/>
                <w:lang w:eastAsia="ja-JP"/>
              </w:rPr>
              <w:t>anasonic</w:t>
            </w:r>
          </w:p>
        </w:tc>
        <w:tc>
          <w:tcPr>
            <w:tcW w:w="4105" w:type="pct"/>
          </w:tcPr>
          <w:p w14:paraId="1CFF8BE4" w14:textId="3256E367" w:rsidR="00B459EB" w:rsidRDefault="00B459EB" w:rsidP="00B459EB">
            <w:r>
              <w:rPr>
                <w:rFonts w:eastAsia="游明朝" w:hint="eastAsia"/>
                <w:lang w:eastAsia="ja-JP"/>
              </w:rPr>
              <w:t>S</w:t>
            </w:r>
            <w:r>
              <w:rPr>
                <w:rFonts w:eastAsia="游明朝"/>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游明朝"/>
                <w:lang w:eastAsia="ja-JP"/>
              </w:rPr>
            </w:pPr>
            <w:r>
              <w:rPr>
                <w:rFonts w:eastAsia="游明朝" w:hint="eastAsia"/>
                <w:lang w:eastAsia="ja-JP"/>
              </w:rPr>
              <w:t>S</w:t>
            </w:r>
            <w:r>
              <w:rPr>
                <w:rFonts w:eastAsia="游明朝"/>
                <w:lang w:eastAsia="ja-JP"/>
              </w:rPr>
              <w:t>harp</w:t>
            </w:r>
          </w:p>
        </w:tc>
        <w:tc>
          <w:tcPr>
            <w:tcW w:w="4105" w:type="pct"/>
          </w:tcPr>
          <w:p w14:paraId="4D527A39" w14:textId="77777777" w:rsidR="00914ADB" w:rsidRDefault="00914ADB" w:rsidP="00914ADB">
            <w:pPr>
              <w:rPr>
                <w:rFonts w:eastAsia="游明朝"/>
                <w:lang w:val="en-US" w:eastAsia="ja-JP"/>
              </w:rPr>
            </w:pPr>
            <w:r>
              <w:rPr>
                <w:rFonts w:eastAsia="游明朝"/>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游明朝"/>
                <w:lang w:eastAsia="ja-JP"/>
              </w:rPr>
            </w:pPr>
            <w:r>
              <w:rPr>
                <w:rFonts w:eastAsia="游明朝" w:hint="eastAsia"/>
                <w:lang w:val="en-US" w:eastAsia="ja-JP"/>
              </w:rPr>
              <w:t>I</w:t>
            </w:r>
            <w:r>
              <w:rPr>
                <w:rFonts w:eastAsia="游明朝"/>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游明朝"/>
                <w:lang w:eastAsia="ja-JP"/>
              </w:rPr>
            </w:pPr>
            <w:r>
              <w:rPr>
                <w:rFonts w:eastAsia="游明朝" w:hint="eastAsia"/>
                <w:lang w:val="en-US" w:eastAsia="ja-JP"/>
              </w:rPr>
              <w:t>F</w:t>
            </w:r>
            <w:r>
              <w:rPr>
                <w:rFonts w:eastAsia="游明朝"/>
                <w:lang w:val="en-US" w:eastAsia="ja-JP"/>
              </w:rPr>
              <w:t>L5</w:t>
            </w:r>
          </w:p>
        </w:tc>
        <w:tc>
          <w:tcPr>
            <w:tcW w:w="4105" w:type="pct"/>
          </w:tcPr>
          <w:p w14:paraId="0BE71A18" w14:textId="14F370E4"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游明朝"/>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游明朝"/>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游明朝"/>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游明朝"/>
                <w:lang w:val="en-US" w:eastAsia="ja-JP"/>
              </w:rPr>
            </w:pPr>
          </w:p>
        </w:tc>
      </w:tr>
    </w:tbl>
    <w:p w14:paraId="7836EADC" w14:textId="2CDD082C" w:rsidR="003E2ADE" w:rsidRDefault="003E2ADE" w:rsidP="001330AA">
      <w:pPr>
        <w:spacing w:after="100" w:afterAutospacing="1"/>
        <w:jc w:val="both"/>
        <w:rPr>
          <w:rFonts w:eastAsia="游明朝"/>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7"/>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7"/>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7"/>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7"/>
        <w:numPr>
          <w:ilvl w:val="1"/>
          <w:numId w:val="6"/>
        </w:numPr>
        <w:jc w:val="both"/>
        <w:rPr>
          <w:b/>
          <w:sz w:val="20"/>
          <w:szCs w:val="22"/>
          <w:lang w:val="en-GB"/>
        </w:rPr>
      </w:pPr>
      <w:r>
        <w:rPr>
          <w:rFonts w:eastAsia="游明朝"/>
          <w:b/>
          <w:sz w:val="20"/>
          <w:szCs w:val="22"/>
          <w:lang w:val="en-GB"/>
        </w:rPr>
        <w:t>FFS the possibility of other enabling method</w:t>
      </w:r>
    </w:p>
    <w:tbl>
      <w:tblPr>
        <w:tblStyle w:val="af6"/>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游明朝"/>
                <w:lang w:val="en-US" w:eastAsia="ja-JP"/>
              </w:rPr>
            </w:pPr>
            <w:r>
              <w:rPr>
                <w:rFonts w:eastAsia="游明朝" w:hint="eastAsia"/>
                <w:lang w:val="en-US" w:eastAsia="ja-JP"/>
              </w:rPr>
              <w:lastRenderedPageBreak/>
              <w:t>F</w:t>
            </w:r>
            <w:r>
              <w:rPr>
                <w:rFonts w:eastAsia="游明朝"/>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of companies are supportive of all possible solutions (</w:t>
            </w:r>
            <w:r w:rsidRPr="007D6D4E">
              <w:rPr>
                <w:rFonts w:eastAsia="游明朝"/>
                <w:lang w:val="en-US" w:eastAsia="ja-JP"/>
              </w:rPr>
              <w:t>separate initial UL BWP, separate PRACH resource, and PRACH preamble partitioning</w:t>
            </w:r>
            <w:r>
              <w:rPr>
                <w:rFonts w:eastAsia="游明朝"/>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游明朝"/>
                <w:lang w:val="en-US" w:eastAsia="ja-JP"/>
              </w:rPr>
              <w:t>striv</w:t>
            </w:r>
            <w:r>
              <w:rPr>
                <w:rFonts w:eastAsia="游明朝"/>
                <w:lang w:val="en-US" w:eastAsia="ja-JP"/>
              </w:rPr>
              <w:t>e</w:t>
            </w:r>
            <w:r w:rsidRPr="00E37693">
              <w:rPr>
                <w:rFonts w:eastAsia="游明朝"/>
                <w:lang w:val="en-US" w:eastAsia="ja-JP"/>
              </w:rPr>
              <w:t xml:space="preserve"> for a common solution with other WIs</w:t>
            </w:r>
          </w:p>
          <w:p w14:paraId="7B4E77F1" w14:textId="77777777" w:rsidR="002F75DA" w:rsidRDefault="002F75DA" w:rsidP="00E806C1">
            <w:pPr>
              <w:rPr>
                <w:rFonts w:eastAsia="游明朝"/>
                <w:lang w:val="en-US" w:eastAsia="ja-JP"/>
              </w:rPr>
            </w:pPr>
            <w:r>
              <w:rPr>
                <w:rFonts w:eastAsia="游明朝" w:hint="eastAsia"/>
                <w:lang w:val="en-US" w:eastAsia="ja-JP"/>
              </w:rPr>
              <w:t>A</w:t>
            </w:r>
            <w:r>
              <w:rPr>
                <w:rFonts w:eastAsia="游明朝"/>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游明朝"/>
                <w:lang w:val="en-US" w:eastAsia="ja-JP"/>
              </w:rPr>
            </w:pPr>
            <w:r>
              <w:rPr>
                <w:rFonts w:eastAsia="游明朝"/>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7"/>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DengXian"/>
                <w:lang w:val="en-US" w:eastAsia="zh-CN"/>
              </w:rPr>
            </w:pPr>
            <w:r>
              <w:rPr>
                <w:rFonts w:eastAsia="DengXian"/>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including the possibility of the configuration where PRACH resource/configuration is shared between RedCap UEs and non-RedCap UEs in case of a separate initial UL BWP for RedCap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RedCap UE, (all or part of ) the </w:t>
            </w:r>
            <w:r>
              <w:rPr>
                <w:rFonts w:eastAsia="DengXian" w:hint="eastAsia"/>
                <w:lang w:val="en-US" w:eastAsia="zh-CN"/>
              </w:rPr>
              <w:t>PRACH resource/configuration may still be shared betw</w:t>
            </w:r>
            <w:r w:rsidR="00CF4ADF">
              <w:rPr>
                <w:rFonts w:eastAsia="DengXian" w:hint="eastAsia"/>
                <w:lang w:val="en-US" w:eastAsia="zh-CN"/>
              </w:rPr>
              <w:t>een RedCap UE and non-RedCap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r w:rsidRPr="00FF0B8C">
              <w:rPr>
                <w:rFonts w:eastAsia="DengXian" w:hint="eastAsia"/>
                <w:lang w:val="en-US" w:eastAsia="zh-CN"/>
              </w:rPr>
              <w:t>Spread</w:t>
            </w:r>
            <w:r w:rsidRPr="00FF0B8C">
              <w:rPr>
                <w:rFonts w:eastAsia="DengXian"/>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a7"/>
              <w:numPr>
                <w:ilvl w:val="0"/>
                <w:numId w:val="20"/>
              </w:numPr>
              <w:rPr>
                <w:rFonts w:eastAsia="DengXian"/>
                <w:sz w:val="20"/>
                <w:szCs w:val="22"/>
                <w:lang w:val="en-US" w:eastAsia="zh-CN"/>
              </w:rPr>
            </w:pPr>
            <w:r w:rsidRPr="00B24555">
              <w:rPr>
                <w:rFonts w:eastAsia="DengXian"/>
                <w:sz w:val="20"/>
                <w:szCs w:val="22"/>
                <w:lang w:val="en-US" w:eastAsia="zh-CN"/>
              </w:rPr>
              <w:t>SIB1 configuration of Msg1 early indication is supported</w:t>
            </w:r>
          </w:p>
          <w:p w14:paraId="2F363C42" w14:textId="77777777" w:rsidR="009D7358" w:rsidRPr="00B24555" w:rsidRDefault="009D7358" w:rsidP="009D7358">
            <w:pPr>
              <w:pStyle w:val="a7"/>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a7"/>
              <w:numPr>
                <w:ilvl w:val="0"/>
                <w:numId w:val="20"/>
              </w:numPr>
              <w:rPr>
                <w:rFonts w:eastAsia="DengXian"/>
                <w:sz w:val="20"/>
                <w:szCs w:val="22"/>
                <w:lang w:val="en-US" w:eastAsia="zh-CN"/>
              </w:rPr>
            </w:pPr>
            <w:r w:rsidRPr="00B24555">
              <w:rPr>
                <w:rFonts w:eastAsia="DengXian"/>
                <w:sz w:val="20"/>
                <w:szCs w:val="22"/>
                <w:lang w:val="en-US" w:eastAsia="zh-CN"/>
              </w:rPr>
              <w:t>PRACH resources/configurations may be shared between RedCap and non-RedCap UEs</w:t>
            </w:r>
          </w:p>
          <w:p w14:paraId="2FC026BB" w14:textId="77777777" w:rsidR="009D7358" w:rsidRPr="00B24555" w:rsidRDefault="009D7358" w:rsidP="009D7358">
            <w:pPr>
              <w:pStyle w:val="a7"/>
              <w:numPr>
                <w:ilvl w:val="1"/>
                <w:numId w:val="20"/>
              </w:numPr>
              <w:rPr>
                <w:rFonts w:eastAsia="DengXian"/>
                <w:sz w:val="20"/>
                <w:szCs w:val="22"/>
                <w:lang w:val="en-US" w:eastAsia="zh-CN"/>
              </w:rPr>
            </w:pPr>
            <w:r w:rsidRPr="00B24555">
              <w:rPr>
                <w:rFonts w:eastAsia="DengXian"/>
                <w:sz w:val="20"/>
                <w:szCs w:val="22"/>
                <w:lang w:val="en-US" w:eastAsia="zh-CN"/>
              </w:rPr>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r>
            <w:r>
              <w:rPr>
                <w:rFonts w:eastAsia="Malgun Gothic"/>
                <w:lang w:val="en-US" w:eastAsia="ko-KR"/>
              </w:rPr>
              <w:lastRenderedPageBreak/>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游明朝"/>
                <w:lang w:val="en-US" w:eastAsia="ja-JP"/>
              </w:rPr>
            </w:pPr>
            <w:r>
              <w:rPr>
                <w:rFonts w:eastAsia="游明朝"/>
                <w:lang w:val="en-US" w:eastAsia="ja-JP"/>
              </w:rPr>
              <w:lastRenderedPageBreak/>
              <w:t>Ericsson</w:t>
            </w:r>
          </w:p>
        </w:tc>
        <w:tc>
          <w:tcPr>
            <w:tcW w:w="1372" w:type="dxa"/>
          </w:tcPr>
          <w:p w14:paraId="65927CE1" w14:textId="77777777" w:rsidR="00D4496D" w:rsidRDefault="00D4496D" w:rsidP="00FA1614">
            <w:pPr>
              <w:tabs>
                <w:tab w:val="left" w:pos="551"/>
              </w:tabs>
              <w:rPr>
                <w:rFonts w:eastAsia="游明朝"/>
                <w:lang w:val="en-US" w:eastAsia="ja-JP"/>
              </w:rPr>
            </w:pPr>
            <w:r>
              <w:rPr>
                <w:rFonts w:eastAsia="游明朝"/>
                <w:lang w:val="en-US" w:eastAsia="ja-JP"/>
              </w:rPr>
              <w:t>N</w:t>
            </w:r>
          </w:p>
        </w:tc>
        <w:tc>
          <w:tcPr>
            <w:tcW w:w="6780" w:type="dxa"/>
          </w:tcPr>
          <w:p w14:paraId="2630988C" w14:textId="79292DBB" w:rsidR="00D4496D" w:rsidRDefault="00D4496D" w:rsidP="00FA1614">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af6"/>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a7"/>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FFS details e.g.:</w:t>
                  </w:r>
                </w:p>
                <w:p w14:paraId="480C8BA4" w14:textId="77777777" w:rsidR="00D4496D" w:rsidRPr="00977E33" w:rsidRDefault="00D4496D" w:rsidP="00FA1614">
                  <w:pPr>
                    <w:pStyle w:val="a7"/>
                    <w:numPr>
                      <w:ilvl w:val="2"/>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separate initial UL BWP</w:t>
                  </w:r>
                </w:p>
                <w:p w14:paraId="2455EB5F" w14:textId="77777777" w:rsidR="00D4496D" w:rsidRPr="00977E33" w:rsidRDefault="00D4496D" w:rsidP="00FA1614">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separate PRACH resource</w:t>
                  </w:r>
                </w:p>
                <w:p w14:paraId="0F33585B" w14:textId="77777777" w:rsidR="00D4496D" w:rsidRPr="003E752F" w:rsidRDefault="00D4496D" w:rsidP="00FA1614">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PRACH preamble partitioning</w:t>
                  </w:r>
                </w:p>
                <w:p w14:paraId="3FD1616B" w14:textId="77777777" w:rsidR="00D4496D" w:rsidRDefault="00D4496D" w:rsidP="00FA1614">
                  <w:pPr>
                    <w:pStyle w:val="a7"/>
                    <w:numPr>
                      <w:ilvl w:val="1"/>
                      <w:numId w:val="6"/>
                    </w:numPr>
                    <w:spacing w:after="0"/>
                    <w:jc w:val="both"/>
                    <w:rPr>
                      <w:rFonts w:ascii="Times New Roman" w:eastAsia="游明朝" w:hAnsi="Times New Roman" w:cs="Times New Roman"/>
                      <w:sz w:val="20"/>
                      <w:szCs w:val="20"/>
                      <w:lang w:val="en-US"/>
                    </w:rPr>
                  </w:pPr>
                  <w:r w:rsidRPr="003E752F">
                    <w:rPr>
                      <w:rFonts w:eastAsia="游明朝" w:hint="eastAsia"/>
                      <w:lang w:val="en-US"/>
                    </w:rPr>
                    <w:t>F</w:t>
                  </w:r>
                  <w:r w:rsidRPr="003E752F">
                    <w:rPr>
                      <w:rFonts w:eastAsia="游明朝"/>
                      <w:lang w:val="en-US"/>
                    </w:rPr>
                    <w:t>FS the possibility of supporting Msg3 for the early indication</w:t>
                  </w:r>
                </w:p>
              </w:tc>
            </w:tr>
          </w:tbl>
          <w:p w14:paraId="4AAD97E3" w14:textId="77777777" w:rsidR="00D4496D" w:rsidRPr="003E752F" w:rsidRDefault="00D4496D" w:rsidP="00FA1614">
            <w:pPr>
              <w:pStyle w:val="a7"/>
              <w:numPr>
                <w:ilvl w:val="1"/>
                <w:numId w:val="6"/>
              </w:numPr>
              <w:spacing w:after="0"/>
              <w:jc w:val="both"/>
              <w:rPr>
                <w:rFonts w:ascii="Times New Roman" w:eastAsia="游明朝"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游明朝"/>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游明朝"/>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25D40221" w14:textId="77777777" w:rsidR="00B42E60" w:rsidRDefault="00B42E60" w:rsidP="006C693D">
            <w:pPr>
              <w:tabs>
                <w:tab w:val="left" w:pos="551"/>
              </w:tabs>
              <w:rPr>
                <w:rFonts w:eastAsia="游明朝"/>
                <w:lang w:val="en-US" w:eastAsia="ja-JP"/>
              </w:rPr>
            </w:pPr>
          </w:p>
        </w:tc>
        <w:tc>
          <w:tcPr>
            <w:tcW w:w="6780" w:type="dxa"/>
          </w:tcPr>
          <w:p w14:paraId="67303E07" w14:textId="431D1639" w:rsidR="00B42E60" w:rsidRDefault="00B42E60" w:rsidP="00B42E60">
            <w:pPr>
              <w:spacing w:after="0" w:line="259" w:lineRule="auto"/>
              <w:rPr>
                <w:rFonts w:eastAsia="游明朝"/>
                <w:lang w:val="en-US" w:eastAsia="ja-JP"/>
              </w:rPr>
            </w:pPr>
            <w:r>
              <w:rPr>
                <w:rFonts w:eastAsia="游明朝"/>
                <w:lang w:val="en-US" w:eastAsia="ja-JP"/>
              </w:rPr>
              <w:t>Following was agreed in the 3</w:t>
            </w:r>
            <w:r w:rsidRPr="005E5C1E">
              <w:rPr>
                <w:rFonts w:eastAsia="游明朝"/>
                <w:vertAlign w:val="superscript"/>
                <w:lang w:val="en-US" w:eastAsia="ja-JP"/>
              </w:rPr>
              <w:t>rd</w:t>
            </w:r>
            <w:r>
              <w:rPr>
                <w:rFonts w:eastAsia="游明朝"/>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游明朝"/>
                <w:lang w:val="en-US" w:eastAsia="ja-JP"/>
              </w:rPr>
            </w:pPr>
            <w:r>
              <w:rPr>
                <w:rFonts w:eastAsia="游明朝"/>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WIs.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游明朝"/>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游明朝"/>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游明朝"/>
                <w:lang w:val="en-US" w:eastAsia="ja-JP"/>
              </w:rPr>
            </w:pPr>
          </w:p>
        </w:tc>
      </w:tr>
    </w:tbl>
    <w:p w14:paraId="3755E514" w14:textId="77777777" w:rsidR="002F75DA" w:rsidRDefault="002F75DA" w:rsidP="001330AA">
      <w:pPr>
        <w:spacing w:after="100" w:afterAutospacing="1"/>
        <w:jc w:val="both"/>
        <w:rPr>
          <w:rFonts w:eastAsia="游明朝"/>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游明朝"/>
                <w:lang w:val="en-US" w:eastAsia="ja-JP"/>
              </w:rPr>
            </w:pPr>
            <w:r>
              <w:rPr>
                <w:rFonts w:eastAsia="游明朝" w:hint="eastAsia"/>
                <w:lang w:val="en-US" w:eastAsia="ja-JP"/>
              </w:rPr>
              <w:t>B</w:t>
            </w:r>
            <w:r>
              <w:rPr>
                <w:rFonts w:eastAsia="游明朝"/>
                <w:lang w:val="en-US" w:eastAsia="ja-JP"/>
              </w:rPr>
              <w:t xml:space="preserve">ased on the discussion in </w:t>
            </w:r>
            <w:hyperlink r:id="rId13" w:history="1">
              <w:r w:rsidRPr="00BD2B43">
                <w:rPr>
                  <w:rStyle w:val="af7"/>
                  <w:rFonts w:eastAsia="游明朝"/>
                  <w:lang w:val="en-US" w:eastAsia="ja-JP"/>
                </w:rPr>
                <w:t>R2-2106522</w:t>
              </w:r>
            </w:hyperlink>
            <w:r>
              <w:rPr>
                <w:rFonts w:eastAsia="游明朝"/>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游明朝"/>
                <w:lang w:eastAsia="ja-JP"/>
              </w:rPr>
            </w:pPr>
            <w:r>
              <w:rPr>
                <w:rFonts w:eastAsia="游明朝" w:hint="eastAsia"/>
                <w:lang w:eastAsia="ja-JP"/>
              </w:rPr>
              <w:t>I</w:t>
            </w:r>
            <w:r>
              <w:rPr>
                <w:rFonts w:eastAsia="游明朝"/>
                <w:lang w:eastAsia="ja-JP"/>
              </w:rPr>
              <w:t>t seems RAN2 was waiting for RAN1 decision whether to support early indication in Msg1. Based on the working assumption we made in the 2</w:t>
            </w:r>
            <w:r w:rsidRPr="00AC410A">
              <w:rPr>
                <w:rFonts w:eastAsia="游明朝"/>
                <w:vertAlign w:val="superscript"/>
                <w:lang w:eastAsia="ja-JP"/>
              </w:rPr>
              <w:t>nd</w:t>
            </w:r>
            <w:r>
              <w:rPr>
                <w:rFonts w:eastAsia="游明朝"/>
                <w:lang w:eastAsia="ja-JP"/>
              </w:rPr>
              <w:t xml:space="preserve"> GTW session, moderator assumes </w:t>
            </w:r>
            <w:r w:rsidR="000E07B1">
              <w:rPr>
                <w:rFonts w:eastAsia="游明朝"/>
                <w:lang w:eastAsia="ja-JP"/>
              </w:rPr>
              <w:t xml:space="preserve">that </w:t>
            </w:r>
            <w:r>
              <w:rPr>
                <w:rFonts w:eastAsia="游明朝"/>
                <w:lang w:eastAsia="ja-JP"/>
              </w:rPr>
              <w:t xml:space="preserve">RAN2 </w:t>
            </w:r>
            <w:r w:rsidR="000E07B1">
              <w:rPr>
                <w:rFonts w:eastAsia="游明朝"/>
                <w:lang w:eastAsia="ja-JP"/>
              </w:rPr>
              <w:t xml:space="preserve">can further </w:t>
            </w:r>
            <w:r>
              <w:rPr>
                <w:rFonts w:eastAsia="游明朝"/>
                <w:lang w:eastAsia="ja-JP"/>
              </w:rPr>
              <w:t>discuss the early indication.</w:t>
            </w:r>
          </w:p>
          <w:p w14:paraId="5D5911C7" w14:textId="1D430F9A" w:rsidR="00BD2B43" w:rsidRPr="00370D8D" w:rsidRDefault="00BB58CD" w:rsidP="00D000AA">
            <w:pPr>
              <w:rPr>
                <w:rFonts w:eastAsia="游明朝"/>
                <w:lang w:eastAsia="ja-JP"/>
              </w:rPr>
            </w:pPr>
            <w:r>
              <w:rPr>
                <w:rFonts w:eastAsia="游明朝" w:hint="eastAsia"/>
                <w:lang w:eastAsia="ja-JP"/>
              </w:rPr>
              <w:t>A</w:t>
            </w:r>
            <w:r>
              <w:rPr>
                <w:rFonts w:eastAsia="游明朝"/>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游明朝"/>
                <w:lang w:eastAsia="ja-JP"/>
              </w:rPr>
              <w:t xml:space="preserve">, companies view on whether to support Msg3 is divergent in RAN1. </w:t>
            </w:r>
            <w:r w:rsidR="000E07B1">
              <w:rPr>
                <w:rFonts w:eastAsia="游明朝"/>
                <w:lang w:eastAsia="ja-JP"/>
              </w:rPr>
              <w:t>Also, a</w:t>
            </w:r>
            <w:r>
              <w:rPr>
                <w:rFonts w:eastAsia="游明朝"/>
                <w:lang w:eastAsia="ja-JP"/>
              </w:rPr>
              <w:t xml:space="preserve">s commented by some companies, RAN2 would be proper WG to discuss </w:t>
            </w:r>
            <w:r w:rsidR="000E07B1">
              <w:rPr>
                <w:rFonts w:eastAsia="游明朝"/>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lastRenderedPageBreak/>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241D0040" w14:textId="05DA2306" w:rsidR="00263EFB" w:rsidRDefault="005B32C6" w:rsidP="005B32C6">
            <w:pPr>
              <w:tabs>
                <w:tab w:val="left" w:pos="531"/>
              </w:tabs>
              <w:rPr>
                <w:rFonts w:eastAsia="游明朝"/>
                <w:lang w:val="en-US" w:eastAsia="ja-JP"/>
              </w:rPr>
            </w:pPr>
            <w:r>
              <w:rPr>
                <w:rFonts w:eastAsia="游明朝"/>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游明朝"/>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1A71A6" w14:textId="3EA3EA4F" w:rsidR="007F1799" w:rsidRPr="007F1799" w:rsidRDefault="007F1799" w:rsidP="00E806C1">
            <w:pPr>
              <w:tabs>
                <w:tab w:val="left" w:pos="551"/>
              </w:tabs>
              <w:rPr>
                <w:rFonts w:eastAsia="游明朝"/>
                <w:lang w:eastAsia="ja-JP"/>
              </w:rPr>
            </w:pPr>
            <w:r>
              <w:rPr>
                <w:rFonts w:eastAsia="游明朝"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CFF0B65" w14:textId="0984FA6E" w:rsidR="00DA7EC1" w:rsidRDefault="00DA7EC1" w:rsidP="00E806C1">
            <w:pPr>
              <w:tabs>
                <w:tab w:val="left" w:pos="551"/>
              </w:tabs>
              <w:rPr>
                <w:rFonts w:eastAsia="游明朝"/>
                <w:lang w:eastAsia="ja-JP"/>
              </w:rPr>
            </w:pPr>
            <w:r>
              <w:rPr>
                <w:rFonts w:eastAsia="游明朝"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0244569F" w14:textId="77777777" w:rsidR="006E635E" w:rsidRDefault="006E635E" w:rsidP="006E635E">
            <w:pPr>
              <w:tabs>
                <w:tab w:val="left" w:pos="551"/>
              </w:tabs>
              <w:rPr>
                <w:rFonts w:eastAsia="游明朝"/>
                <w:lang w:eastAsia="ja-JP"/>
              </w:rPr>
            </w:pPr>
          </w:p>
        </w:tc>
        <w:tc>
          <w:tcPr>
            <w:tcW w:w="6780" w:type="dxa"/>
          </w:tcPr>
          <w:p w14:paraId="256C48D8" w14:textId="77777777" w:rsidR="006E635E" w:rsidRDefault="006E635E" w:rsidP="006E635E">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游明朝" w:hint="eastAsia"/>
                <w:lang w:val="en-US" w:eastAsia="ja-JP"/>
              </w:rPr>
              <w:t>G</w:t>
            </w:r>
            <w:r>
              <w:rPr>
                <w:rFonts w:eastAsia="游明朝"/>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游明朝"/>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游明朝"/>
                <w:lang w:eastAsia="ja-JP"/>
              </w:rPr>
            </w:pPr>
          </w:p>
        </w:tc>
        <w:tc>
          <w:tcPr>
            <w:tcW w:w="6780" w:type="dxa"/>
            <w:shd w:val="clear" w:color="auto" w:fill="808080" w:themeFill="background1" w:themeFillShade="80"/>
          </w:tcPr>
          <w:p w14:paraId="02543DD2" w14:textId="77777777" w:rsidR="00264A5F" w:rsidRDefault="00264A5F" w:rsidP="006E635E">
            <w:pPr>
              <w:rPr>
                <w:rFonts w:eastAsia="游明朝"/>
                <w:lang w:val="en-US" w:eastAsia="ja-JP"/>
              </w:rPr>
            </w:pPr>
          </w:p>
        </w:tc>
      </w:tr>
    </w:tbl>
    <w:p w14:paraId="22EFE201" w14:textId="67BE0D63" w:rsidR="003D6A85" w:rsidRDefault="003D6A85" w:rsidP="001330AA">
      <w:pPr>
        <w:spacing w:after="100" w:afterAutospacing="1"/>
        <w:jc w:val="both"/>
        <w:rPr>
          <w:rFonts w:eastAsia="游明朝"/>
          <w:lang w:val="en-US" w:eastAsia="ja-JP"/>
        </w:rPr>
      </w:pPr>
    </w:p>
    <w:p w14:paraId="011484AE" w14:textId="77777777" w:rsidR="003D6A85" w:rsidRPr="001858BD" w:rsidRDefault="003D6A85" w:rsidP="001330AA">
      <w:pPr>
        <w:spacing w:after="100" w:afterAutospacing="1"/>
        <w:jc w:val="both"/>
        <w:rPr>
          <w:rFonts w:eastAsia="游明朝"/>
          <w:lang w:val="en-US" w:eastAsia="ja-JP"/>
        </w:rPr>
      </w:pPr>
    </w:p>
    <w:p w14:paraId="1B50C929" w14:textId="3D79B85C" w:rsidR="00BF76D0" w:rsidRDefault="00562C24" w:rsidP="001330AA">
      <w:pPr>
        <w:spacing w:after="100" w:afterAutospacing="1"/>
        <w:jc w:val="both"/>
        <w:rPr>
          <w:rFonts w:eastAsia="游明朝"/>
        </w:rPr>
      </w:pPr>
      <w:r>
        <w:rPr>
          <w:rFonts w:eastAsia="游明朝" w:cs="Arial" w:hint="eastAsia"/>
          <w:szCs w:val="18"/>
          <w:lang w:eastAsia="ja-JP"/>
        </w:rPr>
        <w:t>A</w:t>
      </w:r>
      <w:r>
        <w:rPr>
          <w:rFonts w:eastAsia="游明朝" w:cs="Arial"/>
          <w:szCs w:val="18"/>
          <w:lang w:eastAsia="ja-JP"/>
        </w:rPr>
        <w:t xml:space="preserve"> few contributions </w:t>
      </w:r>
      <w:r>
        <w:rPr>
          <w:rFonts w:eastAsia="游明朝"/>
        </w:rPr>
        <w:t>[17, 18, 23]</w:t>
      </w:r>
      <w:r w:rsidR="00160A7C">
        <w:rPr>
          <w:rFonts w:eastAsia="游明朝"/>
        </w:rPr>
        <w:t xml:space="preserve"> support </w:t>
      </w:r>
      <w:r w:rsidR="00160A7C">
        <w:rPr>
          <w:rFonts w:eastAsia="游明朝"/>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游明朝"/>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游明朝"/>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游明朝"/>
        </w:rPr>
        <w:t>4-step RACH is prioritized</w:t>
      </w:r>
      <w:r w:rsidR="007B4CF3">
        <w:rPr>
          <w:rFonts w:eastAsia="游明朝"/>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游明朝"/>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 xml:space="preserve">2-step RACH should be examined only after the issues for 4-step RACH are </w:t>
            </w:r>
            <w:r>
              <w:rPr>
                <w:lang w:val="en-US"/>
              </w:rPr>
              <w:lastRenderedPageBreak/>
              <w:t>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游明朝"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游明朝"/>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游明朝"/>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游明朝"/>
                <w:lang w:val="en-US" w:eastAsia="ja-JP"/>
              </w:rPr>
            </w:pPr>
            <w:r>
              <w:rPr>
                <w:rFonts w:eastAsia="游明朝"/>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游明朝"/>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游明朝"/>
                <w:lang w:val="en-US" w:eastAsia="ja-JP"/>
              </w:rPr>
            </w:pPr>
            <w:r>
              <w:rPr>
                <w:rFonts w:eastAsia="游明朝"/>
                <w:lang w:val="en-US" w:eastAsia="ja-JP"/>
              </w:rPr>
              <w:t xml:space="preserve">According to </w:t>
            </w:r>
            <w:r w:rsidR="00CB4602">
              <w:rPr>
                <w:rFonts w:eastAsia="游明朝"/>
                <w:lang w:val="en-US" w:eastAsia="ja-JP"/>
              </w:rPr>
              <w:t xml:space="preserve">the </w:t>
            </w:r>
            <w:r w:rsidR="000C0625">
              <w:rPr>
                <w:rFonts w:eastAsia="游明朝"/>
                <w:lang w:val="en-US" w:eastAsia="ja-JP"/>
              </w:rPr>
              <w:t xml:space="preserve">comments provided so far, </w:t>
            </w:r>
            <w:r w:rsidR="00CB4602">
              <w:rPr>
                <w:rFonts w:eastAsia="游明朝"/>
                <w:lang w:val="en-US" w:eastAsia="ja-JP"/>
              </w:rPr>
              <w:t xml:space="preserve">most of companies support 2-step RACH for RedCap UEs, while </w:t>
            </w:r>
            <w:r w:rsidR="00C82AEC">
              <w:rPr>
                <w:rFonts w:eastAsia="游明朝"/>
                <w:lang w:val="en-US" w:eastAsia="ja-JP"/>
              </w:rPr>
              <w:t>many of them think that its discussion is lower priority than 4-step RACH and thus details can be discussed later.</w:t>
            </w:r>
            <w:r w:rsidR="00A657F1">
              <w:rPr>
                <w:rFonts w:eastAsia="游明朝"/>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游明朝" w:hint="eastAsia"/>
                <w:bCs/>
                <w:sz w:val="20"/>
                <w:szCs w:val="22"/>
                <w:lang w:val="en-GB"/>
              </w:rPr>
              <w:t>N</w:t>
            </w:r>
            <w:r>
              <w:rPr>
                <w:rFonts w:eastAsia="游明朝"/>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游明朝"/>
                <w:lang w:eastAsia="ja-JP"/>
              </w:rPr>
            </w:pPr>
            <w:r>
              <w:rPr>
                <w:rFonts w:eastAsia="游明朝"/>
                <w:lang w:eastAsia="ja-JP"/>
              </w:rPr>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游明朝"/>
                <w:lang w:val="en-US" w:eastAsia="ja-JP"/>
              </w:rPr>
            </w:pPr>
            <w:r>
              <w:rPr>
                <w:rFonts w:eastAsia="游明朝"/>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lastRenderedPageBreak/>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游明朝" w:hint="eastAsia"/>
                <w:bCs/>
                <w:szCs w:val="22"/>
                <w:lang w:val="en-US"/>
              </w:rPr>
              <w:t>N</w:t>
            </w:r>
            <w:r w:rsidRPr="008F169F">
              <w:rPr>
                <w:rFonts w:eastAsia="游明朝"/>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Huawei, HiSi</w:t>
            </w:r>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游明朝"/>
                <w:lang w:eastAsia="ja-JP"/>
              </w:rPr>
            </w:pPr>
            <w:r>
              <w:rPr>
                <w:rFonts w:eastAsia="游明朝"/>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游明朝"/>
                <w:lang w:val="en-US" w:eastAsia="ja-JP"/>
              </w:rPr>
            </w:pPr>
            <w:r>
              <w:rPr>
                <w:rFonts w:eastAsia="游明朝"/>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游明朝"/>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游明朝"/>
                <w:lang w:val="en-US" w:eastAsia="ja-JP"/>
              </w:rPr>
            </w:pPr>
            <w:r>
              <w:rPr>
                <w:rFonts w:eastAsia="DengXian" w:hint="eastAsia"/>
                <w:lang w:eastAsia="zh-CN"/>
              </w:rPr>
              <w:t>W</w:t>
            </w:r>
            <w:r>
              <w:rPr>
                <w:rFonts w:eastAsia="DengXian"/>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游明朝"/>
                <w:lang w:eastAsia="ja-JP"/>
              </w:rPr>
            </w:pPr>
            <w:r>
              <w:rPr>
                <w:rFonts w:eastAsia="游明朝" w:hint="eastAsia"/>
                <w:lang w:eastAsia="ja-JP"/>
              </w:rPr>
              <w:t>S</w:t>
            </w:r>
            <w:r>
              <w:rPr>
                <w:rFonts w:eastAsia="游明朝"/>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游明朝"/>
                <w:lang w:eastAsia="ja-JP"/>
              </w:rPr>
            </w:pPr>
            <w:r>
              <w:rPr>
                <w:rFonts w:eastAsia="游明朝" w:hint="eastAsia"/>
                <w:lang w:eastAsia="ja-JP"/>
              </w:rPr>
              <w:t>F</w:t>
            </w:r>
            <w:r>
              <w:rPr>
                <w:rFonts w:eastAsia="游明朝"/>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游明朝"/>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7"/>
              <w:numPr>
                <w:ilvl w:val="0"/>
                <w:numId w:val="6"/>
              </w:numPr>
              <w:rPr>
                <w:rFonts w:eastAsia="游明朝"/>
                <w:sz w:val="20"/>
                <w:szCs w:val="21"/>
                <w:lang w:val="en-US"/>
              </w:rPr>
            </w:pPr>
            <w:r w:rsidRPr="00D4496D">
              <w:rPr>
                <w:rFonts w:eastAsia="游明朝" w:hint="eastAsia"/>
                <w:sz w:val="20"/>
                <w:szCs w:val="21"/>
                <w:lang w:val="en-US"/>
              </w:rPr>
              <w:t>1</w:t>
            </w:r>
            <w:r w:rsidRPr="00D4496D">
              <w:rPr>
                <w:rFonts w:eastAsia="游明朝"/>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lastRenderedPageBreak/>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7"/>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7"/>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7"/>
              <w:numPr>
                <w:ilvl w:val="2"/>
                <w:numId w:val="6"/>
              </w:numPr>
              <w:jc w:val="both"/>
              <w:rPr>
                <w:rFonts w:eastAsia="游明朝"/>
                <w:lang w:val="en-US"/>
              </w:rPr>
            </w:pPr>
            <w:r w:rsidRPr="003653C9">
              <w:rPr>
                <w:bCs/>
                <w:sz w:val="20"/>
                <w:szCs w:val="22"/>
                <w:lang w:val="en-GB"/>
              </w:rPr>
              <w:t>Using a new indication in MsgA PUSCH part</w:t>
            </w:r>
          </w:p>
          <w:p w14:paraId="344A1682" w14:textId="43422C66" w:rsidR="007F30B6" w:rsidRPr="00D4496D" w:rsidRDefault="007F30B6" w:rsidP="007F30B6">
            <w:pPr>
              <w:pStyle w:val="a7"/>
              <w:numPr>
                <w:ilvl w:val="1"/>
                <w:numId w:val="6"/>
              </w:numPr>
              <w:jc w:val="both"/>
              <w:rPr>
                <w:rFonts w:eastAsia="游明朝"/>
                <w:lang w:val="en-US"/>
              </w:rPr>
            </w:pPr>
            <w:r>
              <w:rPr>
                <w:rFonts w:eastAsia="游明朝" w:hint="eastAsia"/>
                <w:bCs/>
                <w:sz w:val="20"/>
                <w:szCs w:val="22"/>
                <w:lang w:val="en-GB"/>
              </w:rPr>
              <w:t>N</w:t>
            </w:r>
            <w:r>
              <w:rPr>
                <w:rFonts w:eastAsia="游明朝"/>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游明朝"/>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游明朝"/>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游明朝"/>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游明朝"/>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游明朝"/>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游明朝"/>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lang w:eastAsia="zh-CN"/>
              </w:rPr>
            </w:pPr>
            <w:r>
              <w:rPr>
                <w:rFonts w:eastAsia="DengXian"/>
                <w:lang w:eastAsia="zh-CN"/>
              </w:rPr>
              <w:t>Y</w:t>
            </w:r>
          </w:p>
        </w:tc>
        <w:tc>
          <w:tcPr>
            <w:tcW w:w="6780" w:type="dxa"/>
          </w:tcPr>
          <w:p w14:paraId="700E7598" w14:textId="77777777" w:rsidR="009D7358" w:rsidRDefault="009D7358" w:rsidP="007F30B6">
            <w:pPr>
              <w:rPr>
                <w:rFonts w:eastAsia="游明朝"/>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游明朝"/>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游明朝"/>
                <w:lang w:eastAsia="ja-JP"/>
              </w:rPr>
            </w:pPr>
            <w:r>
              <w:rPr>
                <w:rFonts w:eastAsia="游明朝"/>
                <w:lang w:eastAsia="ja-JP"/>
              </w:rPr>
              <w:t>Ericsson</w:t>
            </w:r>
          </w:p>
        </w:tc>
        <w:tc>
          <w:tcPr>
            <w:tcW w:w="1372" w:type="dxa"/>
          </w:tcPr>
          <w:p w14:paraId="55074C0E" w14:textId="77777777" w:rsidR="009E66BC" w:rsidRPr="00D20583" w:rsidRDefault="009E66BC" w:rsidP="00FA1614">
            <w:pPr>
              <w:tabs>
                <w:tab w:val="left" w:pos="551"/>
              </w:tabs>
              <w:rPr>
                <w:rFonts w:eastAsia="游明朝"/>
                <w:lang w:eastAsia="ja-JP"/>
              </w:rPr>
            </w:pPr>
            <w:r w:rsidRPr="00D20583">
              <w:rPr>
                <w:rFonts w:eastAsia="游明朝"/>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游明朝"/>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游明朝"/>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游明朝"/>
                <w:lang w:eastAsia="ja-JP"/>
              </w:rPr>
            </w:pPr>
            <w:r>
              <w:rPr>
                <w:rFonts w:eastAsia="游明朝" w:hint="eastAsia"/>
                <w:lang w:eastAsia="ja-JP"/>
              </w:rPr>
              <w:t>F</w:t>
            </w:r>
            <w:r>
              <w:rPr>
                <w:rFonts w:eastAsia="游明朝"/>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游明朝"/>
                <w:lang w:val="en-US" w:eastAsia="ja-JP"/>
              </w:rPr>
            </w:pPr>
            <w:r>
              <w:rPr>
                <w:rFonts w:eastAsia="游明朝"/>
                <w:lang w:val="en-US" w:eastAsia="ja-JP"/>
              </w:rPr>
              <w:t>Following was agreed in the 3</w:t>
            </w:r>
            <w:r w:rsidRPr="005E5C1E">
              <w:rPr>
                <w:rFonts w:eastAsia="游明朝"/>
                <w:vertAlign w:val="superscript"/>
                <w:lang w:val="en-US" w:eastAsia="ja-JP"/>
              </w:rPr>
              <w:t>rd</w:t>
            </w:r>
            <w:r>
              <w:rPr>
                <w:rFonts w:eastAsia="游明朝"/>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游明朝"/>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游明朝"/>
                <w:lang w:val="en-US" w:eastAsia="ja-JP"/>
              </w:rPr>
            </w:pPr>
          </w:p>
        </w:tc>
      </w:tr>
    </w:tbl>
    <w:p w14:paraId="78DF80B3" w14:textId="77777777" w:rsidR="009B23E1" w:rsidRPr="00021112" w:rsidRDefault="009B23E1" w:rsidP="001330AA">
      <w:pPr>
        <w:spacing w:after="100" w:afterAutospacing="1"/>
        <w:jc w:val="both"/>
        <w:rPr>
          <w:rFonts w:eastAsia="游明朝"/>
          <w:lang w:val="en-US"/>
        </w:rPr>
      </w:pPr>
    </w:p>
    <w:p w14:paraId="69F7BEF2" w14:textId="6852D381" w:rsidR="006D441A" w:rsidRDefault="008E1945"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rPr>
          <w:rFonts w:eastAsia="游明朝"/>
        </w:rPr>
        <w:t xml:space="preserve">6, 14, 17, 21, 27] </w:t>
      </w:r>
      <w:r w:rsidR="00794B35">
        <w:rPr>
          <w:rFonts w:eastAsia="游明朝"/>
        </w:rPr>
        <w:t xml:space="preserve">suggest that </w:t>
      </w:r>
      <w:r w:rsidR="00794B35" w:rsidRPr="00794B35">
        <w:rPr>
          <w:rFonts w:eastAsia="游明朝"/>
        </w:rPr>
        <w:t xml:space="preserve">CovEnh UE </w:t>
      </w:r>
      <w:r w:rsidR="00794B35">
        <w:rPr>
          <w:rFonts w:eastAsia="游明朝"/>
        </w:rPr>
        <w:t>is</w:t>
      </w:r>
      <w:r w:rsidR="00794B35" w:rsidRPr="00794B35">
        <w:rPr>
          <w:rFonts w:eastAsia="游明朝"/>
        </w:rPr>
        <w:t xml:space="preserve"> taken into account for the early indication</w:t>
      </w:r>
      <w:r w:rsidR="002F532F">
        <w:rPr>
          <w:rFonts w:eastAsia="游明朝"/>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游明朝"/>
        </w:rPr>
        <w:t xml:space="preserve">UE is identified as RedCap during UE capability reporting </w:t>
      </w:r>
      <w:r w:rsidR="000E44E2">
        <w:rPr>
          <w:rFonts w:eastAsia="游明朝" w:hint="eastAsia"/>
        </w:rPr>
        <w:t>I</w:t>
      </w:r>
      <w:r w:rsidR="000E44E2">
        <w:rPr>
          <w:rFonts w:eastAsia="游明朝"/>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游明朝" w:hint="eastAsia"/>
                <w:lang w:val="en-US" w:eastAsia="ja-JP"/>
              </w:rPr>
              <w:t>P</w:t>
            </w:r>
            <w:r>
              <w:rPr>
                <w:rFonts w:eastAsia="游明朝"/>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游明朝"/>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游明朝"/>
                <w:lang w:val="en-US" w:eastAsia="ja-JP"/>
              </w:rPr>
            </w:pPr>
            <w:r>
              <w:rPr>
                <w:rFonts w:eastAsia="游明朝"/>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游明朝"/>
                <w:lang w:val="en-US" w:eastAsia="ja-JP"/>
              </w:rPr>
            </w:pPr>
            <w:r>
              <w:rPr>
                <w:rFonts w:eastAsia="游明朝"/>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 xml:space="preserve">Uplink coverage enhancement solutions specified in the NR Coverage Enhancement WI (NR_cov_enh) shall be assumed to be available also to RedCap Ues by default (with small modifications for </w:t>
            </w:r>
            <w:r>
              <w:rPr>
                <w:i/>
                <w:lang w:val="en-US" w:eastAsia="ko-KR"/>
              </w:rPr>
              <w:lastRenderedPageBreak/>
              <w:t>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lastRenderedPageBreak/>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游明朝"/>
                <w:lang w:val="en-US" w:eastAsia="ja-JP"/>
              </w:rPr>
            </w:pPr>
            <w:r>
              <w:rPr>
                <w:rFonts w:eastAsia="游明朝" w:hint="eastAsia"/>
                <w:lang w:val="en-US" w:eastAsia="ja-JP"/>
              </w:rPr>
              <w:t>M</w:t>
            </w:r>
            <w:r>
              <w:rPr>
                <w:rFonts w:eastAsia="游明朝"/>
                <w:lang w:val="en-US" w:eastAsia="ja-JP"/>
              </w:rPr>
              <w:t xml:space="preserve">aybe the question from moderator was unclear. In ConEnh WI, coverage enhancement for Msg3 is being discussed. If gNB wants to use the feature, early indication whether the </w:t>
            </w:r>
            <w:r w:rsidR="00FE398F">
              <w:rPr>
                <w:rFonts w:eastAsia="游明朝"/>
                <w:lang w:val="en-US" w:eastAsia="ja-JP"/>
              </w:rPr>
              <w:t xml:space="preserve">non-RedCap </w:t>
            </w:r>
            <w:r>
              <w:rPr>
                <w:rFonts w:eastAsia="游明朝"/>
                <w:lang w:val="en-US" w:eastAsia="ja-JP"/>
              </w:rPr>
              <w:t>UE supports the coverage enhancement for Msg3 or not is necessary, similar to the early indication of RedCap UEs.</w:t>
            </w:r>
            <w:r w:rsidR="00C2521E">
              <w:rPr>
                <w:rFonts w:eastAsia="游明朝"/>
                <w:lang w:val="en-US" w:eastAsia="ja-JP"/>
              </w:rPr>
              <w:t xml:space="preserve"> Therefore, early indication whether RedCap UEs</w:t>
            </w:r>
            <w:r w:rsidR="00D04FFF">
              <w:rPr>
                <w:rFonts w:eastAsia="游明朝"/>
                <w:lang w:val="en-US" w:eastAsia="ja-JP"/>
              </w:rPr>
              <w:t>,</w:t>
            </w:r>
            <w:r w:rsidR="00C2521E">
              <w:rPr>
                <w:rFonts w:eastAsia="游明朝"/>
                <w:lang w:val="en-US" w:eastAsia="ja-JP"/>
              </w:rPr>
              <w:t xml:space="preserve"> </w:t>
            </w:r>
            <w:r w:rsidR="00A90187">
              <w:rPr>
                <w:rFonts w:eastAsia="游明朝"/>
                <w:lang w:val="en-US" w:eastAsia="ja-JP"/>
              </w:rPr>
              <w:t>non-RedCap UE</w:t>
            </w:r>
            <w:r w:rsidR="00C2521E">
              <w:rPr>
                <w:rFonts w:eastAsia="游明朝"/>
                <w:lang w:val="en-US" w:eastAsia="ja-JP"/>
              </w:rPr>
              <w:t xml:space="preserve">s </w:t>
            </w:r>
            <w:r w:rsidR="00A90187">
              <w:rPr>
                <w:rFonts w:eastAsia="游明朝"/>
                <w:lang w:val="en-US" w:eastAsia="ja-JP"/>
              </w:rPr>
              <w:t>with CovEnh features</w:t>
            </w:r>
            <w:r w:rsidR="00D04FFF">
              <w:rPr>
                <w:rFonts w:eastAsia="游明朝"/>
                <w:lang w:val="en-US" w:eastAsia="ja-JP"/>
              </w:rPr>
              <w:t>,</w:t>
            </w:r>
            <w:r w:rsidR="00A90187">
              <w:rPr>
                <w:rFonts w:eastAsia="游明朝"/>
                <w:lang w:val="en-US" w:eastAsia="ja-JP"/>
              </w:rPr>
              <w:t xml:space="preserve"> </w:t>
            </w:r>
            <w:r w:rsidR="00C2521E">
              <w:rPr>
                <w:rFonts w:eastAsia="游明朝"/>
                <w:lang w:val="en-US" w:eastAsia="ja-JP"/>
              </w:rPr>
              <w:t xml:space="preserve">or </w:t>
            </w:r>
            <w:r w:rsidR="00A90187">
              <w:rPr>
                <w:rFonts w:eastAsia="游明朝"/>
                <w:lang w:val="en-US" w:eastAsia="ja-JP"/>
              </w:rPr>
              <w:t>non-RedCap UEs with</w:t>
            </w:r>
            <w:r w:rsidR="00D04FFF">
              <w:rPr>
                <w:rFonts w:eastAsia="游明朝"/>
                <w:lang w:val="en-US" w:eastAsia="ja-JP"/>
              </w:rPr>
              <w:t>out</w:t>
            </w:r>
            <w:r w:rsidR="00A90187">
              <w:rPr>
                <w:rFonts w:eastAsia="游明朝"/>
                <w:lang w:val="en-US" w:eastAsia="ja-JP"/>
              </w:rPr>
              <w:t xml:space="preserve"> CovEnh features</w:t>
            </w:r>
            <w:r w:rsidR="00C2521E">
              <w:rPr>
                <w:rFonts w:eastAsia="游明朝"/>
                <w:lang w:val="en-US" w:eastAsia="ja-JP"/>
              </w:rPr>
              <w:t xml:space="preserve"> may be necessary from system perspective.</w:t>
            </w:r>
          </w:p>
          <w:p w14:paraId="7144FBC3" w14:textId="6A3E14B5" w:rsidR="00D8148F" w:rsidRDefault="00D8148F" w:rsidP="002203A5">
            <w:pPr>
              <w:rPr>
                <w:rFonts w:eastAsia="游明朝"/>
                <w:lang w:val="en-US" w:eastAsia="ja-JP"/>
              </w:rPr>
            </w:pPr>
            <w:r>
              <w:rPr>
                <w:rFonts w:eastAsia="游明朝" w:hint="eastAsia"/>
                <w:lang w:val="en-US" w:eastAsia="ja-JP"/>
              </w:rPr>
              <w:t>A</w:t>
            </w:r>
            <w:r>
              <w:rPr>
                <w:rFonts w:eastAsia="游明朝"/>
                <w:lang w:val="en-US" w:eastAsia="ja-JP"/>
              </w:rPr>
              <w:t xml:space="preserve">ccording to the comments provided so far, </w:t>
            </w:r>
            <w:r w:rsidR="001D0482">
              <w:rPr>
                <w:rFonts w:eastAsia="游明朝"/>
                <w:lang w:val="en-US" w:eastAsia="ja-JP"/>
              </w:rPr>
              <w:t xml:space="preserve">there is no clear majority view whether </w:t>
            </w:r>
            <w:r w:rsidR="001D0482" w:rsidRPr="001D0482">
              <w:rPr>
                <w:rFonts w:eastAsia="游明朝"/>
                <w:lang w:val="en-US" w:eastAsia="ja-JP"/>
              </w:rPr>
              <w:t xml:space="preserve">we need to take </w:t>
            </w:r>
            <w:r w:rsidR="00662651">
              <w:rPr>
                <w:rFonts w:eastAsia="游明朝"/>
                <w:lang w:val="en-US" w:eastAsia="ja-JP"/>
              </w:rPr>
              <w:t xml:space="preserve">non-RedCap UEs with </w:t>
            </w:r>
            <w:r w:rsidR="001D0482" w:rsidRPr="001D0482">
              <w:rPr>
                <w:rFonts w:eastAsia="游明朝"/>
                <w:lang w:val="en-US" w:eastAsia="ja-JP"/>
              </w:rPr>
              <w:t xml:space="preserve">CovEnh </w:t>
            </w:r>
            <w:r w:rsidR="00662651">
              <w:rPr>
                <w:rFonts w:eastAsia="游明朝"/>
                <w:lang w:val="en-US" w:eastAsia="ja-JP"/>
              </w:rPr>
              <w:t>feature</w:t>
            </w:r>
            <w:r w:rsidR="001D0482" w:rsidRPr="001D0482">
              <w:rPr>
                <w:rFonts w:eastAsia="游明朝"/>
                <w:lang w:val="en-US" w:eastAsia="ja-JP"/>
              </w:rPr>
              <w:t xml:space="preserve"> into account for the early indication of RedCap U</w:t>
            </w:r>
            <w:r w:rsidR="001D0482">
              <w:rPr>
                <w:rFonts w:eastAsia="游明朝"/>
                <w:lang w:val="en-US" w:eastAsia="ja-JP"/>
              </w:rPr>
              <w:t>E</w:t>
            </w:r>
            <w:r w:rsidR="001D0482" w:rsidRPr="001D0482">
              <w:rPr>
                <w:rFonts w:eastAsia="游明朝"/>
                <w:lang w:val="en-US" w:eastAsia="ja-JP"/>
              </w:rPr>
              <w:t>s</w:t>
            </w:r>
            <w:r w:rsidR="001D0482">
              <w:rPr>
                <w:rFonts w:eastAsia="游明朝"/>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游明朝"/>
                <w:lang w:val="en-US" w:eastAsia="ja-JP"/>
              </w:rPr>
            </w:pPr>
            <w:r>
              <w:rPr>
                <w:rFonts w:eastAsia="游明朝"/>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游明朝"/>
                <w:lang w:val="en-US" w:eastAsia="ja-JP"/>
              </w:rPr>
            </w:pPr>
            <w:r>
              <w:rPr>
                <w:rFonts w:eastAsia="游明朝"/>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DengXian"/>
                <w:lang w:val="en-US" w:eastAsia="zh-CN"/>
              </w:rPr>
            </w:pPr>
            <w:r>
              <w:rPr>
                <w:rFonts w:eastAsia="DengXian"/>
                <w:lang w:val="en-US" w:eastAsia="zh-CN"/>
              </w:rPr>
              <w:t xml:space="preserve">Case 2: early indication of the Redcap not requiring repetitions for </w:t>
            </w:r>
            <w:r>
              <w:rPr>
                <w:rFonts w:eastAsia="DengXian"/>
                <w:lang w:val="en-US" w:eastAsia="zh-CN"/>
              </w:rPr>
              <w:lastRenderedPageBreak/>
              <w:t>Msg.3</w:t>
            </w:r>
          </w:p>
          <w:p w14:paraId="14284737" w14:textId="0A14944F" w:rsidR="00FF18AE" w:rsidRDefault="00FF18AE" w:rsidP="00FF18AE">
            <w:pPr>
              <w:rPr>
                <w:rFonts w:eastAsia="DengXian"/>
                <w:lang w:val="en-US" w:eastAsia="zh-CN"/>
              </w:rPr>
            </w:pPr>
            <w:r>
              <w:rPr>
                <w:rFonts w:eastAsia="DengXian"/>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游明朝"/>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游明朝"/>
                <w:lang w:val="en-US" w:eastAsia="ja-JP"/>
              </w:rPr>
            </w:pPr>
            <w:r>
              <w:rPr>
                <w:rFonts w:eastAsia="游明朝"/>
                <w:lang w:val="en-US" w:eastAsia="ja-JP"/>
              </w:rPr>
              <w:t xml:space="preserve">It is not clear to us why only the combination of RedCap and CovEnh needs to be taken into account during early indication, but not RedCap </w:t>
            </w:r>
            <w:r w:rsidR="00DA4B96">
              <w:rPr>
                <w:rFonts w:eastAsia="游明朝"/>
                <w:lang w:val="en-US" w:eastAsia="ja-JP"/>
              </w:rPr>
              <w:t>and</w:t>
            </w:r>
            <w:r>
              <w:rPr>
                <w:rFonts w:eastAsia="游明朝"/>
                <w:lang w:val="en-US" w:eastAsia="ja-JP"/>
              </w:rPr>
              <w:t xml:space="preserve"> preamble group A/B, or RedCap </w:t>
            </w:r>
            <w:r w:rsidR="00DA4B96">
              <w:rPr>
                <w:rFonts w:eastAsia="游明朝"/>
                <w:lang w:val="en-US" w:eastAsia="ja-JP"/>
              </w:rPr>
              <w:t xml:space="preserve">and </w:t>
            </w:r>
            <w:r>
              <w:rPr>
                <w:rFonts w:eastAsia="游明朝"/>
                <w:lang w:val="en-US" w:eastAsia="ja-JP"/>
              </w:rPr>
              <w:t xml:space="preserve">2-step RACH, etc. </w:t>
            </w:r>
          </w:p>
          <w:p w14:paraId="059CB37E" w14:textId="13E24B23" w:rsidR="00263EFB" w:rsidRDefault="00263EFB" w:rsidP="00263EFB">
            <w:pPr>
              <w:rPr>
                <w:rFonts w:eastAsia="游明朝"/>
                <w:lang w:val="en-US" w:eastAsia="ja-JP"/>
              </w:rPr>
            </w:pPr>
            <w:r>
              <w:rPr>
                <w:rFonts w:eastAsia="游明朝"/>
                <w:lang w:val="en-US" w:eastAsia="ja-JP"/>
              </w:rPr>
              <w:t xml:space="preserve">It should </w:t>
            </w:r>
            <w:r w:rsidR="00DA4B96">
              <w:rPr>
                <w:rFonts w:eastAsia="游明朝"/>
                <w:lang w:val="en-US" w:eastAsia="ja-JP"/>
              </w:rPr>
              <w:t xml:space="preserve">also </w:t>
            </w:r>
            <w:r>
              <w:rPr>
                <w:rFonts w:eastAsia="游明朝"/>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游明朝"/>
                <w:lang w:val="en-US" w:eastAsia="ja-JP"/>
              </w:rPr>
            </w:pPr>
            <w:r>
              <w:rPr>
                <w:rFonts w:eastAsia="DengXian" w:hint="eastAsia"/>
                <w:lang w:val="en-US" w:eastAsia="zh-CN"/>
              </w:rPr>
              <w:t>W</w:t>
            </w:r>
            <w:r>
              <w:rPr>
                <w:rFonts w:eastAsia="DengXian"/>
                <w:lang w:val="en-US" w:eastAsia="zh-CN"/>
              </w:rPr>
              <w:t xml:space="preserve">e think it needs to take the CovEnh feature into account. We do not want see any discrepancy when CovEnh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C282AB" w14:textId="1C8ECF33" w:rsidR="002A2AB7" w:rsidRPr="002A2AB7" w:rsidRDefault="002A2AB7" w:rsidP="00E806C1">
            <w:pPr>
              <w:rPr>
                <w:rFonts w:eastAsia="游明朝"/>
                <w:lang w:val="en-US" w:eastAsia="ja-JP"/>
              </w:rPr>
            </w:pPr>
            <w:r>
              <w:rPr>
                <w:rFonts w:eastAsia="游明朝"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F8F76B9" w14:textId="2A69FA21" w:rsidR="00DA7EC1" w:rsidRDefault="00DA7EC1" w:rsidP="00E806C1">
            <w:pPr>
              <w:rPr>
                <w:rFonts w:eastAsia="游明朝"/>
                <w:lang w:val="en-US" w:eastAsia="ja-JP"/>
              </w:rPr>
            </w:pPr>
            <w:r>
              <w:rPr>
                <w:rFonts w:eastAsia="游明朝" w:hint="eastAsia"/>
                <w:lang w:val="en-US" w:eastAsia="ja-JP"/>
              </w:rPr>
              <w:t>Y</w:t>
            </w:r>
          </w:p>
        </w:tc>
        <w:tc>
          <w:tcPr>
            <w:tcW w:w="6780" w:type="dxa"/>
          </w:tcPr>
          <w:p w14:paraId="3EAD8B78" w14:textId="77777777" w:rsidR="00DA7EC1" w:rsidRDefault="00DA7EC1" w:rsidP="00DA7EC1">
            <w:pPr>
              <w:rPr>
                <w:rFonts w:eastAsia="游明朝"/>
                <w:lang w:val="en-US" w:eastAsia="ja-JP"/>
              </w:rPr>
            </w:pPr>
            <w:r>
              <w:rPr>
                <w:rFonts w:eastAsia="游明朝"/>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游明朝"/>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505A0BE7" w14:textId="77777777" w:rsidR="006E2CC4" w:rsidRDefault="006E2CC4" w:rsidP="006E2CC4">
            <w:pPr>
              <w:rPr>
                <w:rFonts w:eastAsia="游明朝"/>
                <w:lang w:val="en-US" w:eastAsia="ja-JP"/>
              </w:rPr>
            </w:pPr>
          </w:p>
        </w:tc>
        <w:tc>
          <w:tcPr>
            <w:tcW w:w="6780" w:type="dxa"/>
          </w:tcPr>
          <w:p w14:paraId="5E35F953" w14:textId="77777777" w:rsidR="006E2CC4" w:rsidRDefault="006E2CC4" w:rsidP="006E2CC4">
            <w:pPr>
              <w:rPr>
                <w:rFonts w:eastAsia="游明朝"/>
                <w:lang w:val="en-US" w:eastAsia="ja-JP"/>
              </w:rPr>
            </w:pPr>
            <w:r>
              <w:rPr>
                <w:rFonts w:eastAsia="游明朝" w:hint="eastAsia"/>
                <w:lang w:val="en-US" w:eastAsia="ja-JP"/>
              </w:rPr>
              <w:t>I</w:t>
            </w:r>
            <w:r>
              <w:rPr>
                <w:rFonts w:eastAsia="游明朝"/>
                <w:lang w:val="en-US" w:eastAsia="ja-JP"/>
              </w:rPr>
              <w:t>n moderator’s understanding, it is clear that we should specify following one:</w:t>
            </w:r>
          </w:p>
          <w:p w14:paraId="57AADE9C" w14:textId="77777777" w:rsidR="006E2CC4" w:rsidRPr="006D4E46" w:rsidRDefault="006E2CC4" w:rsidP="006E2CC4">
            <w:pPr>
              <w:pStyle w:val="a7"/>
              <w:numPr>
                <w:ilvl w:val="0"/>
                <w:numId w:val="6"/>
              </w:numPr>
              <w:rPr>
                <w:rFonts w:eastAsia="游明朝"/>
                <w:sz w:val="20"/>
                <w:szCs w:val="21"/>
                <w:lang w:val="en-US"/>
              </w:rPr>
            </w:pPr>
            <w:r w:rsidRPr="006D4E46">
              <w:rPr>
                <w:rFonts w:eastAsia="游明朝"/>
                <w:sz w:val="20"/>
                <w:szCs w:val="21"/>
                <w:lang w:val="en-US"/>
              </w:rPr>
              <w:t>Early indication whether RedCap UEs or non-RedCap UEs (either supporting CovEnh feature</w:t>
            </w:r>
            <w:r>
              <w:rPr>
                <w:rFonts w:eastAsia="游明朝"/>
                <w:sz w:val="20"/>
                <w:szCs w:val="21"/>
                <w:lang w:val="en-US"/>
              </w:rPr>
              <w:t>s</w:t>
            </w:r>
            <w:r w:rsidRPr="006D4E46">
              <w:rPr>
                <w:rFonts w:eastAsia="游明朝"/>
                <w:sz w:val="20"/>
                <w:szCs w:val="21"/>
                <w:lang w:val="en-US"/>
              </w:rPr>
              <w:t xml:space="preserve"> or not)</w:t>
            </w:r>
          </w:p>
          <w:p w14:paraId="512AF15E" w14:textId="77777777" w:rsidR="006E2CC4" w:rsidRDefault="006E2CC4" w:rsidP="006E2CC4">
            <w:pPr>
              <w:rPr>
                <w:rFonts w:eastAsia="游明朝"/>
                <w:lang w:val="en-US" w:eastAsia="ja-JP"/>
              </w:rPr>
            </w:pPr>
            <w:r>
              <w:rPr>
                <w:rFonts w:eastAsia="游明朝" w:hint="eastAsia"/>
                <w:lang w:val="en-US" w:eastAsia="ja-JP"/>
              </w:rPr>
              <w:t>A</w:t>
            </w:r>
            <w:r>
              <w:rPr>
                <w:rFonts w:eastAsia="游明朝"/>
                <w:lang w:val="en-US" w:eastAsia="ja-JP"/>
              </w:rPr>
              <w:t>lso, following may be specified in CovEnh WI depending on the discussion:</w:t>
            </w:r>
          </w:p>
          <w:p w14:paraId="777A9629" w14:textId="77777777" w:rsidR="006E2CC4" w:rsidRPr="006D4E46" w:rsidRDefault="006E2CC4" w:rsidP="006E2CC4">
            <w:pPr>
              <w:pStyle w:val="a7"/>
              <w:numPr>
                <w:ilvl w:val="0"/>
                <w:numId w:val="6"/>
              </w:numPr>
              <w:rPr>
                <w:rFonts w:eastAsia="游明朝"/>
                <w:sz w:val="20"/>
                <w:szCs w:val="21"/>
                <w:lang w:val="en-US"/>
              </w:rPr>
            </w:pPr>
            <w:r w:rsidRPr="006D4E46">
              <w:rPr>
                <w:rFonts w:eastAsia="游明朝"/>
                <w:sz w:val="20"/>
                <w:szCs w:val="21"/>
                <w:lang w:val="en-US"/>
              </w:rPr>
              <w:t xml:space="preserve">Early indication whether UEs </w:t>
            </w:r>
            <w:r>
              <w:rPr>
                <w:rFonts w:eastAsia="游明朝"/>
                <w:sz w:val="20"/>
                <w:szCs w:val="21"/>
                <w:lang w:val="en-US"/>
              </w:rPr>
              <w:t xml:space="preserve">supporting CovEnh features </w:t>
            </w:r>
            <w:r w:rsidRPr="006D4E46">
              <w:rPr>
                <w:rFonts w:eastAsia="游明朝"/>
                <w:sz w:val="20"/>
                <w:szCs w:val="21"/>
                <w:lang w:val="en-US"/>
              </w:rPr>
              <w:t xml:space="preserve">or </w:t>
            </w:r>
            <w:r>
              <w:rPr>
                <w:rFonts w:eastAsia="游明朝"/>
                <w:sz w:val="20"/>
                <w:szCs w:val="21"/>
                <w:lang w:val="en-US"/>
              </w:rPr>
              <w:t>not</w:t>
            </w:r>
          </w:p>
          <w:p w14:paraId="34DF9C21" w14:textId="77777777" w:rsidR="006E2CC4" w:rsidRDefault="006E2CC4" w:rsidP="006E2CC4">
            <w:pPr>
              <w:rPr>
                <w:rFonts w:eastAsia="游明朝"/>
                <w:lang w:val="en-US" w:eastAsia="ja-JP"/>
              </w:rPr>
            </w:pPr>
            <w:r>
              <w:rPr>
                <w:rFonts w:eastAsia="游明朝" w:hint="eastAsia"/>
                <w:lang w:val="en-US" w:eastAsia="ja-JP"/>
              </w:rPr>
              <w:t>T</w:t>
            </w:r>
            <w:r>
              <w:rPr>
                <w:rFonts w:eastAsia="游明朝"/>
                <w:lang w:val="en-US" w:eastAsia="ja-JP"/>
              </w:rPr>
              <w:t>hen, question is whether following case should be considered separately or not:</w:t>
            </w:r>
          </w:p>
          <w:p w14:paraId="017573EF" w14:textId="77777777" w:rsidR="006E2CC4" w:rsidRDefault="006E2CC4" w:rsidP="006E2CC4">
            <w:pPr>
              <w:pStyle w:val="a7"/>
              <w:numPr>
                <w:ilvl w:val="0"/>
                <w:numId w:val="6"/>
              </w:numPr>
              <w:rPr>
                <w:rFonts w:eastAsia="游明朝"/>
                <w:sz w:val="20"/>
                <w:szCs w:val="21"/>
                <w:lang w:val="en-US"/>
              </w:rPr>
            </w:pPr>
            <w:r w:rsidRPr="006D4E46">
              <w:rPr>
                <w:rFonts w:eastAsia="游明朝"/>
                <w:sz w:val="20"/>
                <w:szCs w:val="21"/>
                <w:lang w:val="en-US"/>
              </w:rPr>
              <w:t xml:space="preserve">Early indication whether RedCap UEs or non-RedCap UEs supporting </w:t>
            </w:r>
            <w:r w:rsidRPr="006D4E46">
              <w:rPr>
                <w:rFonts w:eastAsia="游明朝"/>
                <w:sz w:val="20"/>
                <w:szCs w:val="21"/>
                <w:lang w:val="en-US"/>
              </w:rPr>
              <w:lastRenderedPageBreak/>
              <w:t>CovEnh feature</w:t>
            </w:r>
            <w:r>
              <w:rPr>
                <w:rFonts w:eastAsia="游明朝"/>
                <w:sz w:val="20"/>
                <w:szCs w:val="21"/>
                <w:lang w:val="en-US"/>
              </w:rPr>
              <w:t>s</w:t>
            </w:r>
          </w:p>
          <w:p w14:paraId="11ED586A" w14:textId="77777777" w:rsidR="006E2CC4" w:rsidRPr="009E703E" w:rsidRDefault="006E2CC4" w:rsidP="006E2CC4">
            <w:pPr>
              <w:pStyle w:val="a7"/>
              <w:numPr>
                <w:ilvl w:val="0"/>
                <w:numId w:val="6"/>
              </w:numPr>
              <w:rPr>
                <w:rFonts w:eastAsia="游明朝"/>
                <w:sz w:val="20"/>
                <w:szCs w:val="21"/>
                <w:lang w:val="en-US"/>
              </w:rPr>
            </w:pPr>
            <w:r w:rsidRPr="006D4E46">
              <w:rPr>
                <w:rFonts w:eastAsia="游明朝"/>
                <w:sz w:val="20"/>
                <w:szCs w:val="21"/>
                <w:lang w:val="en-US"/>
              </w:rPr>
              <w:t xml:space="preserve">Early indication whether RedCap UEs or non-RedCap UEs </w:t>
            </w:r>
            <w:r>
              <w:rPr>
                <w:rFonts w:eastAsia="游明朝"/>
                <w:sz w:val="20"/>
                <w:szCs w:val="21"/>
                <w:lang w:val="en-US"/>
              </w:rPr>
              <w:t xml:space="preserve">not </w:t>
            </w:r>
            <w:r w:rsidRPr="006D4E46">
              <w:rPr>
                <w:rFonts w:eastAsia="游明朝"/>
                <w:sz w:val="20"/>
                <w:szCs w:val="21"/>
                <w:lang w:val="en-US"/>
              </w:rPr>
              <w:t>supporting CovEnh feature</w:t>
            </w:r>
            <w:r>
              <w:rPr>
                <w:rFonts w:eastAsia="游明朝"/>
                <w:sz w:val="20"/>
                <w:szCs w:val="21"/>
                <w:lang w:val="en-US"/>
              </w:rPr>
              <w:t>s</w:t>
            </w:r>
          </w:p>
          <w:p w14:paraId="5965A403" w14:textId="77777777" w:rsidR="006E2CC4" w:rsidRDefault="006E2CC4" w:rsidP="006E2CC4">
            <w:pPr>
              <w:rPr>
                <w:rFonts w:eastAsia="游明朝"/>
                <w:lang w:val="en-US" w:eastAsia="ja-JP"/>
              </w:rPr>
            </w:pPr>
          </w:p>
          <w:p w14:paraId="29878C30" w14:textId="0C38E20A" w:rsidR="006E2CC4" w:rsidRDefault="006E2CC4" w:rsidP="006E2CC4">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游明朝"/>
              </w:rPr>
              <w:t>CovEnh U</w:t>
            </w:r>
            <w:r w:rsidR="004A66F9">
              <w:rPr>
                <w:rFonts w:eastAsia="游明朝"/>
              </w:rPr>
              <w:t>E</w:t>
            </w:r>
            <w:r>
              <w:rPr>
                <w:rFonts w:eastAsia="游明朝"/>
              </w:rPr>
              <w:t>s</w:t>
            </w:r>
            <w:r w:rsidRPr="00794B35">
              <w:rPr>
                <w:rFonts w:eastAsia="游明朝"/>
              </w:rPr>
              <w:t xml:space="preserve"> </w:t>
            </w:r>
            <w:r>
              <w:rPr>
                <w:rFonts w:eastAsia="游明朝"/>
              </w:rPr>
              <w:t xml:space="preserve">should be </w:t>
            </w:r>
            <w:r w:rsidRPr="00794B35">
              <w:rPr>
                <w:rFonts w:eastAsia="游明朝"/>
              </w:rPr>
              <w:t>taken into account</w:t>
            </w:r>
            <w:r>
              <w:rPr>
                <w:rFonts w:eastAsia="游明朝"/>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1372" w:type="dxa"/>
          </w:tcPr>
          <w:p w14:paraId="1126DAA6" w14:textId="77777777" w:rsidR="00CB7469" w:rsidRDefault="00CB7469" w:rsidP="006E2CC4">
            <w:pPr>
              <w:rPr>
                <w:rFonts w:eastAsia="游明朝"/>
                <w:lang w:val="en-US" w:eastAsia="ja-JP"/>
              </w:rPr>
            </w:pPr>
          </w:p>
        </w:tc>
        <w:tc>
          <w:tcPr>
            <w:tcW w:w="6780" w:type="dxa"/>
          </w:tcPr>
          <w:p w14:paraId="1A9EC4E2" w14:textId="2BA8B42C" w:rsidR="00B904FF" w:rsidRPr="00B24D94" w:rsidRDefault="00CB7469" w:rsidP="00B24D94">
            <w:pPr>
              <w:rPr>
                <w:rFonts w:eastAsia="游明朝"/>
              </w:rPr>
            </w:pPr>
            <w:r>
              <w:rPr>
                <w:rFonts w:eastAsia="游明朝" w:hint="eastAsia"/>
                <w:lang w:val="en-US" w:eastAsia="ja-JP"/>
              </w:rPr>
              <w:t>A</w:t>
            </w:r>
            <w:r>
              <w:rPr>
                <w:rFonts w:eastAsia="游明朝"/>
                <w:lang w:val="en-US" w:eastAsia="ja-JP"/>
              </w:rPr>
              <w:t xml:space="preserve">s commented above, proponent companies can provide their view why/how </w:t>
            </w:r>
            <w:r w:rsidRPr="00794B35">
              <w:rPr>
                <w:rFonts w:eastAsia="游明朝"/>
              </w:rPr>
              <w:t>CovEnh U</w:t>
            </w:r>
            <w:r>
              <w:rPr>
                <w:rFonts w:eastAsia="游明朝"/>
              </w:rPr>
              <w:t>Es</w:t>
            </w:r>
            <w:r w:rsidRPr="00794B35">
              <w:rPr>
                <w:rFonts w:eastAsia="游明朝"/>
              </w:rPr>
              <w:t xml:space="preserve"> </w:t>
            </w:r>
            <w:r>
              <w:rPr>
                <w:rFonts w:eastAsia="游明朝"/>
              </w:rPr>
              <w:t xml:space="preserve">should be </w:t>
            </w:r>
            <w:r w:rsidRPr="00794B35">
              <w:rPr>
                <w:rFonts w:eastAsia="游明朝"/>
              </w:rPr>
              <w:t>taken into account</w:t>
            </w:r>
            <w:r>
              <w:rPr>
                <w:rFonts w:eastAsia="游明朝"/>
              </w:rPr>
              <w:t xml:space="preserve"> </w:t>
            </w:r>
            <w:r w:rsidR="00B24D94">
              <w:rPr>
                <w:rFonts w:eastAsia="游明朝"/>
              </w:rPr>
              <w:t>f</w:t>
            </w:r>
            <w:r w:rsidR="00B24D94" w:rsidRPr="00B904FF">
              <w:rPr>
                <w:bCs/>
                <w:szCs w:val="22"/>
                <w:lang w:eastAsia="zh-CN"/>
              </w:rPr>
              <w:t>or early indication of RedCap UEs</w:t>
            </w:r>
            <w:r w:rsidR="00B24D94">
              <w:rPr>
                <w:rFonts w:eastAsia="游明朝"/>
              </w:rPr>
              <w:t xml:space="preserve"> </w:t>
            </w:r>
            <w:r>
              <w:rPr>
                <w:rFonts w:eastAsia="游明朝"/>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游明朝"/>
                <w:lang w:val="en-US" w:eastAsia="ja-JP"/>
              </w:rPr>
            </w:pPr>
            <w:r>
              <w:rPr>
                <w:rFonts w:eastAsia="游明朝"/>
                <w:lang w:val="en-US" w:eastAsia="ja-JP"/>
              </w:rPr>
              <w:t>Qualcomm</w:t>
            </w:r>
          </w:p>
        </w:tc>
        <w:tc>
          <w:tcPr>
            <w:tcW w:w="1372" w:type="dxa"/>
          </w:tcPr>
          <w:p w14:paraId="2D0A8270" w14:textId="77777777" w:rsidR="00672B9E" w:rsidRDefault="00672B9E" w:rsidP="006E2CC4">
            <w:pPr>
              <w:rPr>
                <w:rFonts w:eastAsia="游明朝"/>
                <w:lang w:val="en-US" w:eastAsia="ja-JP"/>
              </w:rPr>
            </w:pPr>
          </w:p>
        </w:tc>
        <w:tc>
          <w:tcPr>
            <w:tcW w:w="6780" w:type="dxa"/>
          </w:tcPr>
          <w:p w14:paraId="0586283E" w14:textId="77777777" w:rsidR="00E00F84" w:rsidRDefault="00E00F84" w:rsidP="00E00F84">
            <w:pPr>
              <w:rPr>
                <w:rFonts w:eastAsia="游明朝"/>
                <w:lang w:val="en-US" w:eastAsia="ja-JP"/>
              </w:rPr>
            </w:pPr>
            <w:r>
              <w:rPr>
                <w:rFonts w:eastAsia="游明朝"/>
                <w:lang w:val="en-US" w:eastAsia="ja-JP"/>
              </w:rPr>
              <w:t xml:space="preserve">In our view, early indication of RedCap UE type is necessary for multiple purposes. However, </w:t>
            </w:r>
            <w:r w:rsidRPr="00CF0B40">
              <w:rPr>
                <w:rFonts w:eastAsia="游明朝"/>
                <w:lang w:val="en-US" w:eastAsia="ja-JP"/>
              </w:rPr>
              <w:t>, we don’t think it is necessary for a R17 RedCap UE to indicate whether or not it supports UL coverage enhancement</w:t>
            </w:r>
            <w:r>
              <w:rPr>
                <w:rFonts w:eastAsia="游明朝"/>
                <w:lang w:val="en-US" w:eastAsia="ja-JP"/>
              </w:rPr>
              <w:t xml:space="preserve"> features during initial access.</w:t>
            </w:r>
          </w:p>
          <w:p w14:paraId="06C29657" w14:textId="77777777" w:rsidR="00E00F84" w:rsidRDefault="00E00F84" w:rsidP="00E00F84">
            <w:pPr>
              <w:rPr>
                <w:rFonts w:eastAsia="游明朝"/>
                <w:lang w:val="en-US" w:eastAsia="ja-JP"/>
              </w:rPr>
            </w:pPr>
            <w:r>
              <w:rPr>
                <w:rFonts w:eastAsia="游明朝"/>
                <w:lang w:val="en-US" w:eastAsia="ja-JP"/>
              </w:rPr>
              <w:t xml:space="preserve">Based on the WID, </w:t>
            </w:r>
            <w:r w:rsidRPr="00E63EA8">
              <w:rPr>
                <w:rFonts w:eastAsia="游明朝"/>
                <w:b/>
                <w:bCs/>
                <w:lang w:val="en-US" w:eastAsia="ja-JP"/>
              </w:rPr>
              <w:t>uplink coverage enhancement solutions specified in the NR R17 coverage enhancement WI (NR_cov_enh) shall be assumed to be available also to RedCap UEs by default (with small modifications for RedCap UEs if found necessary)</w:t>
            </w:r>
            <w:r w:rsidRPr="002B6770">
              <w:rPr>
                <w:rFonts w:eastAsia="游明朝"/>
                <w:lang w:val="en-US" w:eastAsia="ja-JP"/>
              </w:rPr>
              <w:t>.</w:t>
            </w:r>
            <w:r>
              <w:rPr>
                <w:rFonts w:eastAsia="游明朝"/>
                <w:lang w:val="en-US" w:eastAsia="ja-JP"/>
              </w:rPr>
              <w:t xml:space="preserve"> </w:t>
            </w:r>
          </w:p>
          <w:p w14:paraId="073AC3CE" w14:textId="77777777" w:rsidR="00672B9E" w:rsidRDefault="00672B9E" w:rsidP="00B24D94">
            <w:pPr>
              <w:rPr>
                <w:rFonts w:eastAsia="游明朝"/>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DengXian"/>
                <w:lang w:val="en-US" w:eastAsia="zh-CN"/>
              </w:rPr>
            </w:pPr>
            <w:r>
              <w:rPr>
                <w:rFonts w:eastAsia="DengXian" w:hint="eastAsia"/>
                <w:lang w:val="en-US" w:eastAsia="zh-CN"/>
              </w:rPr>
              <w:t>CATT</w:t>
            </w:r>
          </w:p>
        </w:tc>
        <w:tc>
          <w:tcPr>
            <w:tcW w:w="1372" w:type="dxa"/>
          </w:tcPr>
          <w:p w14:paraId="34A7B1BA" w14:textId="77777777" w:rsidR="00FA1614" w:rsidRDefault="00FA1614" w:rsidP="006E2CC4">
            <w:pPr>
              <w:rPr>
                <w:rFonts w:eastAsia="游明朝"/>
                <w:lang w:val="en-US" w:eastAsia="ja-JP"/>
              </w:rPr>
            </w:pPr>
          </w:p>
        </w:tc>
        <w:tc>
          <w:tcPr>
            <w:tcW w:w="6780" w:type="dxa"/>
          </w:tcPr>
          <w:p w14:paraId="205A0759" w14:textId="7A1A3FC0" w:rsidR="00FA1614" w:rsidRPr="00FA1614" w:rsidRDefault="00FA1614" w:rsidP="00FA1614">
            <w:pPr>
              <w:rPr>
                <w:rFonts w:eastAsia="DengXian"/>
                <w:lang w:val="en-US" w:eastAsia="zh-CN"/>
              </w:rPr>
            </w:pPr>
            <w:r>
              <w:rPr>
                <w:rFonts w:eastAsia="DengXian" w:hint="eastAsia"/>
                <w:lang w:val="en-US" w:eastAsia="zh-CN"/>
              </w:rPr>
              <w:t>Considering that early identification of CE-capable UE in R17 CovEnh</w:t>
            </w:r>
            <w:r w:rsidRPr="00FA1614">
              <w:rPr>
                <w:rFonts w:eastAsia="DengXian" w:hint="eastAsia"/>
                <w:lang w:val="en-US" w:eastAsia="zh-CN"/>
              </w:rPr>
              <w:t xml:space="preserve"> </w:t>
            </w:r>
            <w:r>
              <w:rPr>
                <w:rFonts w:eastAsia="DengXian" w:hint="eastAsia"/>
                <w:lang w:val="en-US" w:eastAsia="zh-CN"/>
              </w:rPr>
              <w:t xml:space="preserve">is still under discussion, there is no clear direction on cross-topic design. Thus, taking the progress of CovEnh into consideration is more like a </w:t>
            </w:r>
            <w:r>
              <w:rPr>
                <w:rFonts w:eastAsia="DengXian"/>
                <w:lang w:val="en-US" w:eastAsia="zh-CN"/>
              </w:rPr>
              <w:t>principle</w:t>
            </w:r>
            <w:r>
              <w:rPr>
                <w:rFonts w:eastAsia="DengXian" w:hint="eastAsia"/>
                <w:lang w:val="en-US" w:eastAsia="zh-CN"/>
              </w:rPr>
              <w:t xml:space="preserve"> we should keep in mind, but maybe no need to hurry to any conclusion. In the later phase, e.g. during some potential down-selection of early indication of RedCap UE, the outcome of CovEnh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DengXian"/>
                <w:lang w:eastAsia="zh-CN"/>
              </w:rPr>
            </w:pPr>
            <w:r>
              <w:rPr>
                <w:rFonts w:eastAsia="DengXian"/>
                <w:lang w:eastAsia="zh-CN"/>
              </w:rPr>
              <w:t>Xiaomi</w:t>
            </w:r>
          </w:p>
        </w:tc>
        <w:tc>
          <w:tcPr>
            <w:tcW w:w="1372" w:type="dxa"/>
          </w:tcPr>
          <w:p w14:paraId="55E616C1" w14:textId="77777777" w:rsidR="00EB606D" w:rsidRDefault="00EB606D" w:rsidP="006E2CC4">
            <w:pPr>
              <w:rPr>
                <w:rFonts w:eastAsia="游明朝"/>
                <w:lang w:val="en-US" w:eastAsia="ja-JP"/>
              </w:rPr>
            </w:pPr>
          </w:p>
        </w:tc>
        <w:tc>
          <w:tcPr>
            <w:tcW w:w="6780" w:type="dxa"/>
          </w:tcPr>
          <w:p w14:paraId="1B056C6E" w14:textId="77777777" w:rsidR="007215E4" w:rsidRDefault="00EB606D" w:rsidP="00FA1614">
            <w:pPr>
              <w:rPr>
                <w:rFonts w:eastAsia="DengXian"/>
                <w:lang w:val="en-US" w:eastAsia="zh-CN"/>
              </w:rPr>
            </w:pPr>
            <w:r>
              <w:rPr>
                <w:rFonts w:eastAsia="DengXian"/>
                <w:lang w:val="en-US" w:eastAsia="zh-CN"/>
              </w:rPr>
              <w:t xml:space="preserve">We are not sure whether the early indication of the CovEnh feature is really needed. </w:t>
            </w:r>
          </w:p>
          <w:p w14:paraId="2321362F" w14:textId="1EF43E44" w:rsidR="00EB606D" w:rsidRDefault="00EB606D" w:rsidP="00FA1614">
            <w:pPr>
              <w:rPr>
                <w:rFonts w:eastAsia="DengXian"/>
                <w:lang w:val="en-US" w:eastAsia="zh-CN"/>
              </w:rPr>
            </w:pPr>
            <w:r>
              <w:rPr>
                <w:rFonts w:eastAsia="DengXian"/>
                <w:lang w:val="en-US" w:eastAsia="zh-CN"/>
              </w:rPr>
              <w:t xml:space="preserve">In current CovEnh, </w:t>
            </w:r>
            <w:r w:rsidR="00C06985">
              <w:rPr>
                <w:rFonts w:eastAsia="DengXian"/>
                <w:lang w:val="en-US" w:eastAsia="zh-CN"/>
              </w:rPr>
              <w:t>there is some Agreements saying when the RSRP of the downlink pathloss reference is lower than an RSRP threshold , A UE can requires Msg.3 PUSCH repetitions via separate PRACH resource.  In our understanding, If a UE supporting CovEn</w:t>
            </w:r>
            <w:r w:rsidR="007215E4">
              <w:rPr>
                <w:rFonts w:eastAsia="DengXian"/>
                <w:lang w:val="en-US" w:eastAsia="zh-CN"/>
              </w:rPr>
              <w:t>h features and</w:t>
            </w:r>
            <w:r w:rsidR="00C06985">
              <w:rPr>
                <w:rFonts w:eastAsia="DengXian"/>
                <w:lang w:val="en-US" w:eastAsia="zh-CN"/>
              </w:rPr>
              <w:t xml:space="preserve"> the RSRP is lower than the threshold, it would choose dedicated PRACH resource for requesting Msg.3 repetitions. Otherwise, no matter for UE don’t support CovEnh features or for UE’s with RSRP higher than the threshold, it would choose PRACH resource for not requesting Msg.3 repetitions. </w:t>
            </w:r>
            <w:r w:rsidR="007215E4">
              <w:rPr>
                <w:rFonts w:eastAsia="DengXian"/>
                <w:lang w:val="en-US" w:eastAsia="zh-CN"/>
              </w:rPr>
              <w:t xml:space="preserve">Therefore, it seems there is no need to early indication of the CovEnh features dedicatedly, because this information is ready included in the request for the Msg.3 repetitions. </w:t>
            </w:r>
          </w:p>
          <w:p w14:paraId="7D5AB5A2" w14:textId="3A1D7481" w:rsidR="00C06985" w:rsidRDefault="00C06985" w:rsidP="00FA1614">
            <w:pPr>
              <w:rPr>
                <w:rFonts w:eastAsia="DengXian"/>
                <w:lang w:val="en-US" w:eastAsia="zh-CN"/>
              </w:rPr>
            </w:pPr>
          </w:p>
          <w:p w14:paraId="7703C692" w14:textId="211A3AA9" w:rsidR="00C06985" w:rsidRDefault="00C06985" w:rsidP="00FA1614">
            <w:pPr>
              <w:rPr>
                <w:rFonts w:eastAsia="DengXian"/>
                <w:lang w:val="en-US" w:eastAsia="zh-CN"/>
              </w:rPr>
            </w:pPr>
            <w:r>
              <w:rPr>
                <w:rFonts w:eastAsia="DengXian"/>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DengXian"/>
                <w:lang w:eastAsia="zh-CN"/>
              </w:rPr>
            </w:pPr>
            <w:r>
              <w:rPr>
                <w:rFonts w:eastAsia="DengXian"/>
                <w:lang w:eastAsia="zh-CN"/>
              </w:rPr>
              <w:t>ZTE, Sanechips</w:t>
            </w:r>
          </w:p>
        </w:tc>
        <w:tc>
          <w:tcPr>
            <w:tcW w:w="1372" w:type="dxa"/>
          </w:tcPr>
          <w:p w14:paraId="227BBB65" w14:textId="77777777" w:rsidR="00F51F65" w:rsidRDefault="00F51F65" w:rsidP="00F51F65">
            <w:pPr>
              <w:rPr>
                <w:rFonts w:eastAsia="游明朝"/>
                <w:lang w:val="en-US" w:eastAsia="ja-JP"/>
              </w:rPr>
            </w:pPr>
          </w:p>
        </w:tc>
        <w:tc>
          <w:tcPr>
            <w:tcW w:w="6780" w:type="dxa"/>
          </w:tcPr>
          <w:p w14:paraId="7FD0DF17" w14:textId="3D73F0EA" w:rsidR="00F51F65" w:rsidRDefault="00F51F65" w:rsidP="00F51F65">
            <w:pPr>
              <w:rPr>
                <w:rFonts w:eastAsia="DengXian"/>
                <w:lang w:val="en-US" w:eastAsia="zh-CN"/>
              </w:rPr>
            </w:pPr>
            <w:r>
              <w:rPr>
                <w:rFonts w:eastAsia="DengXian"/>
                <w:lang w:val="en-US" w:eastAsia="zh-CN"/>
              </w:rPr>
              <w:t>Ongoing discussion of early identification of CE-capable UE in CE WI would have impact on RedCap UEs. Whether/</w:t>
            </w:r>
            <w:r>
              <w:rPr>
                <w:rFonts w:eastAsia="SimSun"/>
                <w:lang w:val="en-US" w:eastAsia="zh-CN"/>
              </w:rPr>
              <w:t xml:space="preserve">How to early identify Redcap UEs with CovEnh feature and RedCap UEs without CovEnh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DengXian"/>
                <w:lang w:eastAsia="zh-CN"/>
              </w:rPr>
            </w:pPr>
            <w:r>
              <w:rPr>
                <w:rFonts w:eastAsia="DengXian" w:hint="eastAsia"/>
                <w:lang w:eastAsia="zh-CN"/>
              </w:rPr>
              <w:t>CMC</w:t>
            </w:r>
            <w:r>
              <w:rPr>
                <w:rFonts w:eastAsia="DengXian"/>
                <w:lang w:eastAsia="zh-CN"/>
              </w:rPr>
              <w:t>C</w:t>
            </w:r>
          </w:p>
        </w:tc>
        <w:tc>
          <w:tcPr>
            <w:tcW w:w="1372" w:type="dxa"/>
          </w:tcPr>
          <w:p w14:paraId="4BE0CF0B" w14:textId="77777777" w:rsidR="00FB0A72" w:rsidRDefault="00FB0A72" w:rsidP="00FB0A72">
            <w:pPr>
              <w:rPr>
                <w:rFonts w:eastAsia="游明朝"/>
                <w:lang w:val="en-US" w:eastAsia="ja-JP"/>
              </w:rPr>
            </w:pPr>
          </w:p>
        </w:tc>
        <w:tc>
          <w:tcPr>
            <w:tcW w:w="6780" w:type="dxa"/>
          </w:tcPr>
          <w:p w14:paraId="0A73C6C5" w14:textId="18E79082" w:rsidR="00FB0A72" w:rsidRDefault="00FB0A72" w:rsidP="00FB0A72">
            <w:pPr>
              <w:rPr>
                <w:rFonts w:eastAsia="DengXian"/>
                <w:lang w:val="en-US" w:eastAsia="zh-CN"/>
              </w:rPr>
            </w:pPr>
            <w:r>
              <w:rPr>
                <w:rFonts w:eastAsia="DengXian"/>
                <w:lang w:val="en-US" w:eastAsia="zh-CN"/>
              </w:rPr>
              <w:t xml:space="preserve">Since the coverage target of RedCap is comparable with eMBB, CovEnh feature should also be available to RedCap devices as stated in the WID. To identify RedCap UEs </w:t>
            </w:r>
            <w:r w:rsidRPr="006D4E46">
              <w:rPr>
                <w:rFonts w:eastAsia="游明朝"/>
                <w:szCs w:val="21"/>
                <w:lang w:val="en-US"/>
              </w:rPr>
              <w:t>supporting CovEnh</w:t>
            </w:r>
            <w:r>
              <w:rPr>
                <w:rFonts w:eastAsia="游明朝"/>
                <w:szCs w:val="21"/>
                <w:lang w:val="en-US"/>
              </w:rPr>
              <w:t xml:space="preserve"> features and not support </w:t>
            </w:r>
            <w:r w:rsidRPr="006D4E46">
              <w:rPr>
                <w:rFonts w:eastAsia="游明朝"/>
                <w:szCs w:val="21"/>
                <w:lang w:val="en-US"/>
              </w:rPr>
              <w:t>CovEnh</w:t>
            </w:r>
            <w:r>
              <w:rPr>
                <w:rFonts w:eastAsia="游明朝"/>
                <w:szCs w:val="21"/>
                <w:lang w:val="en-US"/>
              </w:rPr>
              <w:t xml:space="preserve"> features, further partition of PRACH resources among the dedicated RACH resource of RedCap UE can be introduced. However, we agree with Ericsson that this can be treated together with </w:t>
            </w:r>
            <w:r>
              <w:rPr>
                <w:rFonts w:eastAsia="游明朝"/>
                <w:lang w:val="en-US" w:eastAsia="ja-JP"/>
              </w:rPr>
              <w:t xml:space="preserve">RedCap and preamble group A/B, or RedCap and 2-step </w:t>
            </w:r>
            <w:r>
              <w:rPr>
                <w:rFonts w:eastAsia="游明朝"/>
                <w:lang w:val="en-US" w:eastAsia="ja-JP"/>
              </w:rPr>
              <w:lastRenderedPageBreak/>
              <w:t>RACH, etc.</w:t>
            </w:r>
          </w:p>
        </w:tc>
      </w:tr>
      <w:tr w:rsidR="00D70521" w14:paraId="7DCE825E" w14:textId="77777777" w:rsidTr="006B43A5">
        <w:tc>
          <w:tcPr>
            <w:tcW w:w="1479" w:type="dxa"/>
          </w:tcPr>
          <w:p w14:paraId="1BE522E1" w14:textId="4ADAA376" w:rsidR="00D70521" w:rsidRDefault="00D70521" w:rsidP="00D70521">
            <w:pPr>
              <w:rPr>
                <w:rFonts w:eastAsia="DengXian"/>
                <w:lang w:eastAsia="zh-CN"/>
              </w:rPr>
            </w:pPr>
            <w:r w:rsidRPr="0041192A">
              <w:rPr>
                <w:rFonts w:eastAsia="游明朝" w:hint="eastAsia"/>
                <w:lang w:val="en-US" w:eastAsia="ja-JP"/>
              </w:rPr>
              <w:lastRenderedPageBreak/>
              <w:t>Spreadtrum</w:t>
            </w:r>
          </w:p>
        </w:tc>
        <w:tc>
          <w:tcPr>
            <w:tcW w:w="1372" w:type="dxa"/>
          </w:tcPr>
          <w:p w14:paraId="4077C91C" w14:textId="77777777" w:rsidR="00D70521" w:rsidRDefault="00D70521" w:rsidP="00D70521">
            <w:pPr>
              <w:rPr>
                <w:rFonts w:eastAsia="游明朝"/>
                <w:lang w:val="en-US" w:eastAsia="ja-JP"/>
              </w:rPr>
            </w:pPr>
          </w:p>
        </w:tc>
        <w:tc>
          <w:tcPr>
            <w:tcW w:w="6780" w:type="dxa"/>
          </w:tcPr>
          <w:p w14:paraId="4E6B19ED" w14:textId="40BDC63A" w:rsidR="00D70521" w:rsidRDefault="00D70521" w:rsidP="00D70521">
            <w:pPr>
              <w:rPr>
                <w:rFonts w:eastAsia="DengXian"/>
                <w:lang w:val="en-US" w:eastAsia="zh-CN"/>
              </w:rPr>
            </w:pPr>
            <w:r>
              <w:rPr>
                <w:rFonts w:eastAsia="游明朝"/>
                <w:lang w:val="en-US" w:eastAsia="ja-JP"/>
              </w:rPr>
              <w:t xml:space="preserve">To take </w:t>
            </w:r>
            <w:r w:rsidRPr="00071F6C">
              <w:rPr>
                <w:rFonts w:eastAsia="游明朝"/>
                <w:lang w:val="en-US" w:eastAsia="ja-JP"/>
              </w:rPr>
              <w:t>the</w:t>
            </w:r>
            <w:r>
              <w:rPr>
                <w:rFonts w:eastAsia="游明朝"/>
                <w:lang w:val="en-US" w:eastAsia="ja-JP"/>
              </w:rPr>
              <w:t xml:space="preserve"> other</w:t>
            </w:r>
            <w:r w:rsidRPr="00071F6C">
              <w:rPr>
                <w:rFonts w:eastAsia="游明朝"/>
                <w:lang w:val="en-US" w:eastAsia="ja-JP"/>
              </w:rPr>
              <w:t xml:space="preserve"> features that needs Msg1 indication</w:t>
            </w:r>
            <w:r>
              <w:rPr>
                <w:rFonts w:eastAsia="游明朝"/>
                <w:lang w:val="en-US" w:eastAsia="ja-JP"/>
              </w:rPr>
              <w:t xml:space="preserve"> into account</w:t>
            </w:r>
            <w:r w:rsidRPr="00071F6C">
              <w:rPr>
                <w:rFonts w:eastAsia="游明朝"/>
                <w:lang w:val="en-US" w:eastAsia="ja-JP"/>
              </w:rPr>
              <w:t>, CovEnh</w:t>
            </w:r>
            <w:r>
              <w:rPr>
                <w:rFonts w:eastAsia="游明朝"/>
                <w:lang w:val="en-US" w:eastAsia="ja-JP"/>
              </w:rPr>
              <w:t xml:space="preserve"> included,</w:t>
            </w:r>
            <w:r w:rsidRPr="00071F6C">
              <w:rPr>
                <w:rFonts w:eastAsia="游明朝"/>
                <w:lang w:val="en-US" w:eastAsia="ja-JP"/>
              </w:rPr>
              <w:t xml:space="preserve"> </w:t>
            </w:r>
            <w:r>
              <w:rPr>
                <w:rFonts w:eastAsia="游明朝"/>
                <w:lang w:val="en-US" w:eastAsia="ja-JP"/>
              </w:rPr>
              <w:t>we suggest not to do down-selection of the early indication schemes in Msg1. The coordination can be</w:t>
            </w:r>
            <w:r>
              <w:rPr>
                <w:rFonts w:eastAsia="游明朝" w:hint="eastAsia"/>
                <w:lang w:val="en-US" w:eastAsia="ja-JP"/>
              </w:rPr>
              <w:t xml:space="preserve"> le</w:t>
            </w:r>
            <w:r>
              <w:rPr>
                <w:rFonts w:eastAsia="游明朝"/>
                <w:lang w:val="en-US" w:eastAsia="ja-JP"/>
              </w:rPr>
              <w:t>ft</w:t>
            </w:r>
            <w:r w:rsidRPr="0041192A">
              <w:rPr>
                <w:rFonts w:eastAsia="游明朝" w:hint="eastAsia"/>
                <w:lang w:val="en-US" w:eastAsia="ja-JP"/>
              </w:rPr>
              <w:t xml:space="preserve"> to gNB configuration.</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1, 14, 18] suggest that </w:t>
      </w:r>
      <w:r w:rsidR="008C144E">
        <w:rPr>
          <w:rFonts w:eastAsia="游明朝"/>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游明朝" w:hint="eastAsia"/>
                <w:lang w:val="en-US" w:eastAsia="ja-JP"/>
              </w:rPr>
              <w:t>W</w:t>
            </w:r>
            <w:r>
              <w:rPr>
                <w:rFonts w:eastAsia="游明朝"/>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lastRenderedPageBreak/>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游明朝"/>
                <w:lang w:val="en-US" w:eastAsia="ja-JP"/>
              </w:rPr>
            </w:pPr>
            <w:r>
              <w:rPr>
                <w:rFonts w:eastAsia="游明朝"/>
                <w:lang w:val="en-US" w:eastAsia="ja-JP"/>
              </w:rPr>
              <w:t>Ericsson</w:t>
            </w:r>
          </w:p>
        </w:tc>
        <w:tc>
          <w:tcPr>
            <w:tcW w:w="1372" w:type="dxa"/>
          </w:tcPr>
          <w:p w14:paraId="256A6400" w14:textId="660696B8" w:rsidR="00090AD6" w:rsidRDefault="00090AD6" w:rsidP="00875C51">
            <w:pPr>
              <w:tabs>
                <w:tab w:val="left" w:pos="551"/>
              </w:tabs>
              <w:rPr>
                <w:rFonts w:eastAsia="游明朝"/>
                <w:lang w:val="en-US" w:eastAsia="ja-JP"/>
              </w:rPr>
            </w:pPr>
            <w:r>
              <w:rPr>
                <w:rFonts w:eastAsia="游明朝"/>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游明朝"/>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游明朝"/>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游明朝"/>
                <w:lang w:val="en-US" w:eastAsia="ja-JP"/>
              </w:rPr>
            </w:pPr>
            <w:r>
              <w:rPr>
                <w:rFonts w:eastAsia="游明朝"/>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游明朝"/>
                <w:lang w:val="en-US" w:eastAsia="ja-JP"/>
              </w:rPr>
            </w:pPr>
            <w:r>
              <w:rPr>
                <w:rFonts w:eastAsia="游明朝"/>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游明朝"/>
                <w:lang w:val="en-US" w:eastAsia="ja-JP"/>
              </w:rPr>
            </w:pPr>
            <w:r>
              <w:rPr>
                <w:rFonts w:eastAsia="游明朝" w:hint="eastAsia"/>
                <w:lang w:val="en-US" w:eastAsia="ja-JP"/>
              </w:rPr>
              <w:t>P</w:t>
            </w:r>
            <w:r>
              <w:rPr>
                <w:rFonts w:eastAsia="游明朝"/>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游明朝"/>
                <w:lang w:val="en-US" w:eastAsia="ja-JP"/>
              </w:rPr>
            </w:pPr>
            <w:r>
              <w:rPr>
                <w:rFonts w:eastAsia="游明朝"/>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游明朝"/>
                <w:lang w:val="en-US" w:eastAsia="ja-JP"/>
              </w:rPr>
            </w:pPr>
            <w:r>
              <w:rPr>
                <w:rFonts w:eastAsia="游明朝"/>
                <w:lang w:val="en-US" w:eastAsia="ja-JP"/>
              </w:rPr>
              <w:t xml:space="preserve">Access control is </w:t>
            </w:r>
            <w:r w:rsidR="005B7E09">
              <w:rPr>
                <w:rFonts w:eastAsia="游明朝"/>
                <w:lang w:val="en-US" w:eastAsia="ja-JP"/>
              </w:rPr>
              <w:t>(</w:t>
            </w:r>
            <w:r>
              <w:rPr>
                <w:rFonts w:eastAsia="游明朝"/>
                <w:lang w:val="en-US" w:eastAsia="ja-JP"/>
              </w:rPr>
              <w:t>mainly</w:t>
            </w:r>
            <w:r w:rsidR="005B7E09">
              <w:rPr>
                <w:rFonts w:eastAsia="游明朝"/>
                <w:lang w:val="en-US" w:eastAsia="ja-JP"/>
              </w:rPr>
              <w:t>)</w:t>
            </w:r>
            <w:r>
              <w:rPr>
                <w:rFonts w:eastAsia="游明朝"/>
                <w:lang w:val="en-US" w:eastAsia="ja-JP"/>
              </w:rPr>
              <w:t xml:space="preserve"> in the scope of RAN2. However, RAN1 can study the PHY aspects of SI transmission after </w:t>
            </w:r>
            <w:r w:rsidR="005B7E09">
              <w:rPr>
                <w:rFonts w:eastAsia="游明朝"/>
                <w:lang w:val="en-US" w:eastAsia="ja-JP"/>
              </w:rPr>
              <w:t>the</w:t>
            </w:r>
            <w:r>
              <w:rPr>
                <w:rFonts w:eastAsia="游明朝"/>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游明朝"/>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游明朝"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游明朝" w:hint="eastAsia"/>
                <w:lang w:val="en-US" w:eastAsia="ja-JP"/>
              </w:rPr>
              <w:t>T</w:t>
            </w:r>
            <w:r>
              <w:rPr>
                <w:rFonts w:eastAsia="游明朝"/>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游明朝"/>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游明朝"/>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游明朝"/>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游明朝"/>
                <w:lang w:val="en-US" w:eastAsia="ja-JP"/>
              </w:rPr>
            </w:pPr>
            <w:r>
              <w:rPr>
                <w:rFonts w:eastAsia="游明朝"/>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游明朝"/>
                <w:lang w:val="en-US" w:eastAsia="ja-JP"/>
              </w:rPr>
            </w:pPr>
            <w:r>
              <w:rPr>
                <w:rFonts w:eastAsia="游明朝"/>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游明朝"/>
                <w:lang w:val="en-US" w:eastAsia="ja-JP"/>
              </w:rPr>
            </w:pPr>
            <w:r w:rsidRPr="00D317CD">
              <w:rPr>
                <w:rFonts w:eastAsia="游明朝"/>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游明朝"/>
                <w:lang w:val="en-US" w:eastAsia="ja-JP"/>
              </w:rPr>
            </w:pPr>
            <w:r w:rsidRPr="00D317CD">
              <w:rPr>
                <w:rFonts w:eastAsia="游明朝"/>
                <w:lang w:val="en-US" w:eastAsia="ja-JP"/>
              </w:rPr>
              <w:t xml:space="preserve">This </w:t>
            </w:r>
            <w:r>
              <w:rPr>
                <w:rFonts w:eastAsia="游明朝"/>
                <w:lang w:val="en-US" w:eastAsia="ja-JP"/>
              </w:rPr>
              <w:t xml:space="preserve">is a RAN2 issue. </w:t>
            </w:r>
            <w:r w:rsidRPr="00D317CD">
              <w:rPr>
                <w:rFonts w:eastAsia="游明朝"/>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游明朝"/>
                <w:lang w:val="en-US" w:eastAsia="ja-JP"/>
              </w:rPr>
            </w:pPr>
            <w:r>
              <w:rPr>
                <w:rFonts w:eastAsia="游明朝" w:hint="eastAsia"/>
                <w:lang w:val="en-US" w:eastAsia="ja-JP"/>
              </w:rPr>
              <w:t>B</w:t>
            </w:r>
            <w:r>
              <w:rPr>
                <w:rFonts w:eastAsia="游明朝"/>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Performance dependency of RedCap U</w:t>
            </w:r>
            <w:r w:rsidR="00333DE9" w:rsidRPr="008368E7">
              <w:rPr>
                <w:rFonts w:ascii="Times New Roman" w:eastAsia="游明朝" w:hAnsi="Times New Roman" w:cs="Times New Roman"/>
                <w:bCs/>
                <w:sz w:val="20"/>
                <w:szCs w:val="20"/>
                <w:lang w:val="en-US"/>
              </w:rPr>
              <w:t>e</w:t>
            </w:r>
            <w:r w:rsidRPr="008368E7">
              <w:rPr>
                <w:rFonts w:ascii="Times New Roman" w:eastAsia="游明朝" w:hAnsi="Times New Roman" w:cs="Times New Roman"/>
                <w:bCs/>
                <w:sz w:val="20"/>
                <w:szCs w:val="20"/>
                <w:lang w:val="en-US"/>
              </w:rPr>
              <w:t>s with 1Rx branch on the operating band</w:t>
            </w:r>
          </w:p>
          <w:p w14:paraId="0D2BD9AE" w14:textId="77777777" w:rsidR="008E0665" w:rsidRDefault="008E0665" w:rsidP="008E0665">
            <w:pPr>
              <w:rPr>
                <w:rFonts w:eastAsia="游明朝"/>
                <w:lang w:val="en-US" w:eastAsia="ja-JP"/>
              </w:rPr>
            </w:pPr>
          </w:p>
          <w:p w14:paraId="4144CA0F" w14:textId="664A90BF" w:rsidR="008E0665" w:rsidRPr="00D317CD" w:rsidRDefault="008E0665" w:rsidP="008E0665">
            <w:pPr>
              <w:rPr>
                <w:rFonts w:eastAsia="游明朝"/>
                <w:lang w:val="en-US" w:eastAsia="ja-JP"/>
              </w:rPr>
            </w:pPr>
            <w:r>
              <w:rPr>
                <w:rFonts w:eastAsia="游明朝" w:hint="eastAsia"/>
                <w:lang w:val="en-US" w:eastAsia="ja-JP"/>
              </w:rPr>
              <w:t>P</w:t>
            </w:r>
            <w:r>
              <w:rPr>
                <w:rFonts w:eastAsia="游明朝"/>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游明朝"/>
                <w:lang w:val="en-US" w:eastAsia="ja-JP"/>
              </w:rPr>
            </w:pPr>
            <w:r>
              <w:rPr>
                <w:rFonts w:eastAsia="游明朝"/>
                <w:lang w:val="en-US" w:eastAsia="ja-JP"/>
              </w:rPr>
              <w:lastRenderedPageBreak/>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游明朝"/>
                <w:sz w:val="20"/>
                <w:szCs w:val="22"/>
                <w:lang w:val="en-US"/>
              </w:rPr>
            </w:pPr>
            <w:r w:rsidRPr="0070299A">
              <w:rPr>
                <w:rFonts w:eastAsia="游明朝"/>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游明朝"/>
                <w:lang w:val="en-US"/>
              </w:rPr>
            </w:pPr>
            <w:r w:rsidRPr="0070299A">
              <w:rPr>
                <w:rFonts w:eastAsia="游明朝"/>
                <w:sz w:val="20"/>
                <w:szCs w:val="22"/>
                <w:lang w:val="en-US"/>
              </w:rPr>
              <w:t>Since access control is mainly a RAN2 issue</w:t>
            </w:r>
            <w:r>
              <w:rPr>
                <w:rFonts w:eastAsia="游明朝"/>
                <w:sz w:val="20"/>
                <w:szCs w:val="22"/>
                <w:lang w:val="en-US"/>
              </w:rPr>
              <w:t>, which is expected to be solved by the UAC framework of NR</w:t>
            </w:r>
            <w:r w:rsidRPr="0070299A">
              <w:rPr>
                <w:rFonts w:eastAsia="游明朝"/>
                <w:sz w:val="20"/>
                <w:szCs w:val="22"/>
                <w:lang w:val="en-US"/>
              </w:rPr>
              <w:t xml:space="preserve">, we don’t think indication in DCI scheduling SIB1 </w:t>
            </w:r>
            <w:r w:rsidR="00995F15">
              <w:rPr>
                <w:rFonts w:eastAsia="游明朝"/>
                <w:sz w:val="20"/>
                <w:szCs w:val="22"/>
                <w:lang w:val="en-US"/>
              </w:rPr>
              <w:t xml:space="preserve">will be </w:t>
            </w:r>
            <w:r w:rsidR="000367CF">
              <w:rPr>
                <w:rFonts w:eastAsia="游明朝"/>
                <w:sz w:val="20"/>
                <w:szCs w:val="22"/>
                <w:lang w:val="en-US"/>
              </w:rPr>
              <w:t xml:space="preserve">a preference of </w:t>
            </w:r>
            <w:r>
              <w:rPr>
                <w:rFonts w:eastAsia="游明朝"/>
                <w:sz w:val="20"/>
                <w:szCs w:val="22"/>
                <w:lang w:val="en-US"/>
              </w:rPr>
              <w:t>RAN2</w:t>
            </w:r>
            <w:r w:rsidR="000367CF">
              <w:rPr>
                <w:rFonts w:eastAsia="游明朝"/>
                <w:sz w:val="20"/>
                <w:szCs w:val="22"/>
                <w:lang w:val="en-US"/>
              </w:rPr>
              <w:t>.</w:t>
            </w:r>
            <w:r w:rsidR="00995F15">
              <w:rPr>
                <w:rFonts w:eastAsia="游明朝"/>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游明朝"/>
                <w:lang w:val="en-US"/>
              </w:rPr>
            </w:pPr>
            <w:r w:rsidRPr="000367CF">
              <w:rPr>
                <w:rFonts w:eastAsia="游明朝"/>
                <w:sz w:val="20"/>
                <w:szCs w:val="22"/>
                <w:lang w:val="en-US"/>
              </w:rPr>
              <w:t>We think the access control of RedCap UE can depend on the RX number and operating band</w:t>
            </w:r>
            <w:r w:rsidR="00995F15">
              <w:rPr>
                <w:rFonts w:eastAsia="游明朝"/>
                <w:sz w:val="20"/>
                <w:szCs w:val="22"/>
                <w:lang w:val="en-US"/>
              </w:rPr>
              <w:t>s for FR1</w:t>
            </w:r>
            <w:r w:rsidRPr="000367CF">
              <w:rPr>
                <w:rFonts w:eastAsia="游明朝"/>
                <w:sz w:val="20"/>
                <w:szCs w:val="22"/>
                <w:lang w:val="en-US"/>
              </w:rPr>
              <w:t xml:space="preserve">. </w:t>
            </w:r>
            <w:r>
              <w:rPr>
                <w:rFonts w:eastAsia="游明朝"/>
                <w:sz w:val="20"/>
                <w:szCs w:val="22"/>
                <w:lang w:val="en-US"/>
              </w:rPr>
              <w:t xml:space="preserve">The details can be investigated by RAN2, since it may involve additional </w:t>
            </w:r>
            <w:r w:rsidRPr="000367CF">
              <w:rPr>
                <w:rFonts w:eastAsia="游明朝"/>
                <w:sz w:val="20"/>
                <w:szCs w:val="22"/>
                <w:lang w:val="en-US"/>
              </w:rPr>
              <w:t xml:space="preserve">considerations </w:t>
            </w:r>
            <w:r>
              <w:rPr>
                <w:rFonts w:eastAsia="游明朝"/>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游明朝"/>
                <w:bCs/>
              </w:rPr>
              <w:t>For ‘FFS: Whether it is needed before SIB1, we think access control for RedCap U</w:t>
            </w:r>
            <w:r w:rsidR="00815D47">
              <w:rPr>
                <w:rFonts w:eastAsia="游明朝"/>
                <w:bCs/>
              </w:rPr>
              <w:t>e</w:t>
            </w:r>
            <w:r>
              <w:rPr>
                <w:rFonts w:eastAsia="游明朝"/>
                <w:bCs/>
              </w:rPr>
              <w:t xml:space="preserv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Access control indication in SIB will take much longer time for RedCap U</w:t>
            </w:r>
            <w:r w:rsidR="00815D47">
              <w:rPr>
                <w:rFonts w:eastAsia="SimSun"/>
                <w:szCs w:val="24"/>
                <w:lang w:val="it-IT" w:eastAsia="zh-CN"/>
              </w:rPr>
              <w:t>e</w:t>
            </w:r>
            <w:r>
              <w:rPr>
                <w:rFonts w:eastAsia="SimSun"/>
                <w:szCs w:val="24"/>
                <w:lang w:val="it-IT" w:eastAsia="zh-CN"/>
              </w:rPr>
              <w:t xml:space="preserve">s to identify the accessible cells. </w:t>
            </w:r>
            <w:r>
              <w:rPr>
                <w:rFonts w:eastAsia="SimSun"/>
                <w:bCs/>
                <w:lang w:eastAsia="zh-CN"/>
              </w:rPr>
              <w:t>Similar to legacy NE U</w:t>
            </w:r>
            <w:r w:rsidR="00815D47">
              <w:rPr>
                <w:rFonts w:eastAsia="SimSun"/>
                <w:bCs/>
                <w:lang w:eastAsia="zh-CN"/>
              </w:rPr>
              <w:t>e</w:t>
            </w:r>
            <w:r>
              <w:rPr>
                <w:rFonts w:eastAsia="SimSun"/>
                <w:bCs/>
                <w:lang w:eastAsia="zh-CN"/>
              </w:rPr>
              <w:t>s, besides access control information carried in SIB, earlier indication of access control for RedCap U</w:t>
            </w:r>
            <w:r w:rsidR="00815D47">
              <w:rPr>
                <w:rFonts w:eastAsia="SimSun"/>
                <w:bCs/>
                <w:lang w:eastAsia="zh-CN"/>
              </w:rPr>
              <w:t>e</w:t>
            </w:r>
            <w:r>
              <w:rPr>
                <w:rFonts w:eastAsia="SimSun"/>
                <w:bCs/>
                <w:lang w:eastAsia="zh-CN"/>
              </w:rPr>
              <w:t>s is beneficial for power saving of RedCap U</w:t>
            </w:r>
            <w:r w:rsidR="00815D47">
              <w:rPr>
                <w:rFonts w:eastAsia="SimSun"/>
                <w:bCs/>
                <w:lang w:eastAsia="zh-CN"/>
              </w:rPr>
              <w:t>e</w:t>
            </w:r>
            <w:r>
              <w:rPr>
                <w:rFonts w:eastAsia="SimSun"/>
                <w:bCs/>
                <w:lang w:eastAsia="zh-CN"/>
              </w:rPr>
              <w:t>s.</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w:t>
            </w:r>
            <w:r w:rsidR="00815D47">
              <w:rPr>
                <w:rFonts w:eastAsia="SimSun"/>
                <w:szCs w:val="24"/>
                <w:lang w:val="it-IT" w:eastAsia="zh-CN"/>
              </w:rPr>
              <w:t>e</w:t>
            </w:r>
            <w:r>
              <w:rPr>
                <w:rFonts w:eastAsia="SimSun"/>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SimSun"/>
                <w:szCs w:val="24"/>
                <w:lang w:val="it-IT" w:eastAsia="zh-CN"/>
              </w:rPr>
              <w:t>e</w:t>
            </w:r>
            <w:r>
              <w:rPr>
                <w:rFonts w:eastAsia="SimSun"/>
                <w:szCs w:val="24"/>
                <w:lang w:val="it-IT" w:eastAsia="zh-CN"/>
              </w:rPr>
              <w:t>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lastRenderedPageBreak/>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游明朝" w:hAnsi="Times New Roman" w:cs="Times New Roman" w:hint="eastAsia"/>
                <w:bCs/>
                <w:sz w:val="20"/>
                <w:szCs w:val="20"/>
                <w:lang w:val="en-US"/>
              </w:rPr>
              <w:t>F</w:t>
            </w:r>
            <w:r w:rsidRPr="00567D92">
              <w:rPr>
                <w:rFonts w:ascii="Times New Roman" w:eastAsia="游明朝" w:hAnsi="Times New Roman" w:cs="Times New Roman"/>
                <w:bCs/>
                <w:sz w:val="20"/>
                <w:szCs w:val="20"/>
                <w:lang w:val="en-US"/>
              </w:rPr>
              <w:t xml:space="preserve">FS: Whether it is needed </w:t>
            </w:r>
            <w:r w:rsidRPr="005122FA">
              <w:rPr>
                <w:rFonts w:ascii="Times New Roman" w:eastAsia="游明朝"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游明朝" w:hAnsi="Times New Roman" w:cs="Times New Roman"/>
                <w:bCs/>
                <w:color w:val="FF0000"/>
                <w:sz w:val="20"/>
                <w:szCs w:val="20"/>
                <w:lang w:val="en-US"/>
              </w:rPr>
              <w:t xml:space="preserve"> </w:t>
            </w:r>
            <w:r w:rsidRPr="005122FA">
              <w:rPr>
                <w:rFonts w:ascii="Times New Roman" w:eastAsia="游明朝"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游明朝"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游明朝" w:hint="eastAsia"/>
                <w:bCs/>
                <w:lang w:eastAsia="ja-JP"/>
              </w:rPr>
              <w:t>T</w:t>
            </w:r>
            <w:r>
              <w:rPr>
                <w:rFonts w:eastAsia="游明朝"/>
                <w:bCs/>
                <w:lang w:eastAsia="ja-JP"/>
              </w:rPr>
              <w:t>he 1</w:t>
            </w:r>
            <w:r w:rsidRPr="00815D47">
              <w:rPr>
                <w:rFonts w:eastAsia="游明朝"/>
                <w:bCs/>
                <w:vertAlign w:val="superscript"/>
                <w:lang w:eastAsia="ja-JP"/>
              </w:rPr>
              <w:t>st</w:t>
            </w:r>
            <w:r>
              <w:rPr>
                <w:rFonts w:eastAsia="游明朝"/>
                <w:bCs/>
                <w:lang w:eastAsia="ja-JP"/>
              </w:rPr>
              <w:t xml:space="preserve"> and 3</w:t>
            </w:r>
            <w:r w:rsidRPr="00815D47">
              <w:rPr>
                <w:rFonts w:eastAsia="游明朝"/>
                <w:bCs/>
                <w:vertAlign w:val="superscript"/>
                <w:lang w:eastAsia="ja-JP"/>
              </w:rPr>
              <w:t>rd</w:t>
            </w:r>
            <w:r>
              <w:rPr>
                <w:rFonts w:eastAsia="游明朝"/>
                <w:bCs/>
                <w:lang w:eastAsia="ja-JP"/>
              </w:rPr>
              <w:t xml:space="preserve"> FFS points are RAN2 topics. </w:t>
            </w:r>
            <w:r w:rsidRPr="00535649">
              <w:rPr>
                <w:rFonts w:eastAsia="游明朝"/>
                <w:bCs/>
                <w:lang w:eastAsia="ja-JP"/>
              </w:rPr>
              <w:t>If RAN2 suggested to use DCI, RAN1 should discuss 2</w:t>
            </w:r>
            <w:r w:rsidRPr="00815D47">
              <w:rPr>
                <w:rFonts w:eastAsia="游明朝"/>
                <w:bCs/>
                <w:vertAlign w:val="superscript"/>
                <w:lang w:eastAsia="ja-JP"/>
              </w:rPr>
              <w:t>nd</w:t>
            </w:r>
            <w:r w:rsidRPr="00535649">
              <w:rPr>
                <w:rFonts w:eastAsia="游明朝"/>
                <w:bCs/>
                <w:lang w:eastAsia="ja-JP"/>
              </w:rPr>
              <w:t xml:space="preserve"> FFS</w:t>
            </w:r>
            <w:r>
              <w:rPr>
                <w:rFonts w:eastAsia="游明朝"/>
                <w:bCs/>
                <w:lang w:eastAsia="ja-JP"/>
              </w:rPr>
              <w:t xml:space="preserve"> point</w:t>
            </w:r>
            <w:r w:rsidRPr="00535649">
              <w:rPr>
                <w:rFonts w:eastAsia="游明朝"/>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游明朝"/>
                <w:lang w:val="en-US" w:eastAsia="ja-JP"/>
              </w:rPr>
            </w:pPr>
            <w:r>
              <w:rPr>
                <w:rFonts w:eastAsia="游明朝"/>
                <w:lang w:val="en-US" w:eastAsia="ja-JP"/>
              </w:rPr>
              <w:t>FUTUREWEI3</w:t>
            </w:r>
          </w:p>
        </w:tc>
        <w:tc>
          <w:tcPr>
            <w:tcW w:w="1372" w:type="dxa"/>
          </w:tcPr>
          <w:p w14:paraId="1783F41D" w14:textId="3DC276C4" w:rsidR="007E19D2" w:rsidRDefault="007E19D2" w:rsidP="0041114A">
            <w:pPr>
              <w:tabs>
                <w:tab w:val="left" w:pos="551"/>
              </w:tabs>
              <w:rPr>
                <w:rFonts w:eastAsia="游明朝"/>
                <w:lang w:val="en-US" w:eastAsia="ja-JP"/>
              </w:rPr>
            </w:pPr>
            <w:r>
              <w:rPr>
                <w:rFonts w:eastAsia="游明朝"/>
                <w:lang w:val="en-US" w:eastAsia="ja-JP"/>
              </w:rPr>
              <w:t>N</w:t>
            </w:r>
          </w:p>
        </w:tc>
        <w:tc>
          <w:tcPr>
            <w:tcW w:w="6780" w:type="dxa"/>
          </w:tcPr>
          <w:p w14:paraId="3C38C764" w14:textId="08A4D56F" w:rsidR="007E19D2" w:rsidRDefault="007E19D2" w:rsidP="0041114A">
            <w:pPr>
              <w:spacing w:after="0"/>
              <w:jc w:val="both"/>
              <w:rPr>
                <w:rFonts w:eastAsia="游明朝"/>
                <w:bCs/>
                <w:lang w:eastAsia="ja-JP"/>
              </w:rPr>
            </w:pPr>
            <w:r>
              <w:rPr>
                <w:rFonts w:eastAsia="游明朝"/>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游明朝"/>
                <w:lang w:val="en-US" w:eastAsia="ja-JP"/>
              </w:rPr>
            </w:pPr>
            <w:r>
              <w:rPr>
                <w:rFonts w:eastAsia="游明朝"/>
                <w:lang w:val="en-US" w:eastAsia="ja-JP"/>
              </w:rPr>
              <w:t>Nokia, NSB</w:t>
            </w:r>
          </w:p>
        </w:tc>
        <w:tc>
          <w:tcPr>
            <w:tcW w:w="1372" w:type="dxa"/>
          </w:tcPr>
          <w:p w14:paraId="453AE393" w14:textId="77777777" w:rsidR="0024348B" w:rsidRDefault="0024348B" w:rsidP="0041114A">
            <w:pPr>
              <w:tabs>
                <w:tab w:val="left" w:pos="551"/>
              </w:tabs>
              <w:rPr>
                <w:rFonts w:eastAsia="游明朝"/>
                <w:lang w:val="en-US" w:eastAsia="ja-JP"/>
              </w:rPr>
            </w:pPr>
          </w:p>
        </w:tc>
        <w:tc>
          <w:tcPr>
            <w:tcW w:w="6780" w:type="dxa"/>
          </w:tcPr>
          <w:p w14:paraId="148E3C51" w14:textId="77777777" w:rsidR="0024348B" w:rsidRPr="0024348B" w:rsidRDefault="0024348B" w:rsidP="0024348B">
            <w:pPr>
              <w:spacing w:after="0"/>
              <w:jc w:val="both"/>
              <w:rPr>
                <w:rFonts w:eastAsia="游明朝"/>
                <w:b/>
                <w:lang w:val="en-US"/>
              </w:rPr>
            </w:pPr>
            <w:r w:rsidRPr="0024348B">
              <w:rPr>
                <w:rFonts w:eastAsia="游明朝"/>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游明朝"/>
                <w:bCs/>
                <w:lang w:val="en-US"/>
              </w:rPr>
            </w:pPr>
          </w:p>
          <w:p w14:paraId="0CC53A94" w14:textId="77777777" w:rsidR="0024348B" w:rsidRPr="0024348B" w:rsidRDefault="0024348B" w:rsidP="0024348B">
            <w:pPr>
              <w:spacing w:after="0"/>
              <w:jc w:val="both"/>
              <w:rPr>
                <w:rFonts w:eastAsia="游明朝"/>
                <w:b/>
                <w:lang w:val="en-US"/>
              </w:rPr>
            </w:pPr>
            <w:r w:rsidRPr="0024348B">
              <w:rPr>
                <w:rFonts w:eastAsia="游明朝"/>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游明朝"/>
                <w:bCs/>
                <w:lang w:val="en-US"/>
              </w:rPr>
            </w:pPr>
          </w:p>
          <w:p w14:paraId="68305A27" w14:textId="77777777" w:rsidR="0024348B" w:rsidRPr="0024348B" w:rsidRDefault="0024348B" w:rsidP="0024348B">
            <w:pPr>
              <w:spacing w:after="0"/>
              <w:jc w:val="both"/>
              <w:rPr>
                <w:rFonts w:eastAsia="游明朝"/>
                <w:b/>
                <w:lang w:val="en-US"/>
              </w:rPr>
            </w:pPr>
            <w:r w:rsidRPr="0024348B">
              <w:rPr>
                <w:rFonts w:eastAsia="游明朝"/>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游明朝"/>
                <w:bCs/>
                <w:lang w:val="en-US"/>
              </w:rPr>
            </w:pPr>
            <w:r w:rsidRPr="0024348B">
              <w:rPr>
                <w:rFonts w:eastAsia="游明朝"/>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游明朝"/>
                <w:lang w:val="en-US" w:eastAsia="ja-JP"/>
              </w:rPr>
            </w:pPr>
            <w:r>
              <w:rPr>
                <w:rFonts w:eastAsia="游明朝"/>
                <w:lang w:val="en-US" w:eastAsia="ja-JP"/>
              </w:rPr>
              <w:t>NordicSemi</w:t>
            </w:r>
          </w:p>
        </w:tc>
        <w:tc>
          <w:tcPr>
            <w:tcW w:w="1372" w:type="dxa"/>
          </w:tcPr>
          <w:p w14:paraId="73EDF2C4" w14:textId="4501A99B" w:rsidR="00665395" w:rsidRDefault="00665395" w:rsidP="00665395">
            <w:pPr>
              <w:tabs>
                <w:tab w:val="left" w:pos="551"/>
              </w:tabs>
              <w:rPr>
                <w:rFonts w:eastAsia="游明朝"/>
                <w:lang w:val="en-US" w:eastAsia="ja-JP"/>
              </w:rPr>
            </w:pPr>
            <w:r>
              <w:rPr>
                <w:rFonts w:eastAsia="游明朝"/>
                <w:lang w:val="en-US" w:eastAsia="ja-JP"/>
              </w:rPr>
              <w:t>N</w:t>
            </w:r>
          </w:p>
        </w:tc>
        <w:tc>
          <w:tcPr>
            <w:tcW w:w="6780" w:type="dxa"/>
          </w:tcPr>
          <w:p w14:paraId="0A874E21" w14:textId="6BD46D75" w:rsidR="00665395" w:rsidRPr="0024348B" w:rsidRDefault="00665395" w:rsidP="00665395">
            <w:pPr>
              <w:spacing w:after="0"/>
              <w:jc w:val="both"/>
              <w:rPr>
                <w:rFonts w:eastAsia="游明朝"/>
                <w:b/>
                <w:lang w:val="en-US"/>
              </w:rPr>
            </w:pPr>
            <w:r>
              <w:rPr>
                <w:rFonts w:eastAsia="游明朝"/>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游明朝"/>
                <w:lang w:val="en-US" w:eastAsia="ja-JP"/>
              </w:rPr>
            </w:pPr>
            <w:r>
              <w:rPr>
                <w:rFonts w:eastAsia="游明朝"/>
                <w:lang w:val="en-US" w:eastAsia="ja-JP"/>
              </w:rPr>
              <w:t>Intel</w:t>
            </w:r>
          </w:p>
        </w:tc>
        <w:tc>
          <w:tcPr>
            <w:tcW w:w="1372" w:type="dxa"/>
          </w:tcPr>
          <w:p w14:paraId="22C65F2E" w14:textId="30363A39" w:rsidR="0025028F" w:rsidRDefault="0025028F" w:rsidP="00665395">
            <w:pPr>
              <w:tabs>
                <w:tab w:val="left" w:pos="551"/>
              </w:tabs>
              <w:rPr>
                <w:rFonts w:eastAsia="游明朝"/>
                <w:lang w:val="en-US" w:eastAsia="ja-JP"/>
              </w:rPr>
            </w:pPr>
          </w:p>
        </w:tc>
        <w:tc>
          <w:tcPr>
            <w:tcW w:w="6780" w:type="dxa"/>
          </w:tcPr>
          <w:p w14:paraId="2F3E22E8" w14:textId="3C57A1A0" w:rsidR="0025028F" w:rsidRDefault="005E076C" w:rsidP="00665395">
            <w:pPr>
              <w:spacing w:after="0"/>
              <w:jc w:val="both"/>
              <w:rPr>
                <w:rFonts w:eastAsia="游明朝"/>
                <w:bCs/>
                <w:lang w:eastAsia="ja-JP"/>
              </w:rPr>
            </w:pPr>
            <w:r>
              <w:rPr>
                <w:rFonts w:eastAsia="游明朝"/>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7D3E2A57" w14:textId="77777777" w:rsidR="00CE7F52" w:rsidRDefault="00CE7F52" w:rsidP="00665395">
            <w:pPr>
              <w:tabs>
                <w:tab w:val="left" w:pos="551"/>
              </w:tabs>
              <w:rPr>
                <w:rFonts w:eastAsia="游明朝"/>
                <w:lang w:val="en-US" w:eastAsia="ja-JP"/>
              </w:rPr>
            </w:pPr>
          </w:p>
        </w:tc>
        <w:tc>
          <w:tcPr>
            <w:tcW w:w="6780" w:type="dxa"/>
          </w:tcPr>
          <w:p w14:paraId="273499A1" w14:textId="77777777" w:rsidR="00CE7F52" w:rsidRDefault="000B2D6D" w:rsidP="00665395">
            <w:pPr>
              <w:spacing w:after="0"/>
              <w:jc w:val="both"/>
              <w:rPr>
                <w:rFonts w:eastAsia="游明朝"/>
                <w:bCs/>
                <w:lang w:eastAsia="ja-JP"/>
              </w:rPr>
            </w:pPr>
            <w:r>
              <w:rPr>
                <w:rFonts w:eastAsia="游明朝" w:hint="eastAsia"/>
                <w:bCs/>
                <w:lang w:eastAsia="ja-JP"/>
              </w:rPr>
              <w:t>B</w:t>
            </w:r>
            <w:r>
              <w:rPr>
                <w:rFonts w:eastAsia="游明朝"/>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游明朝"/>
                <w:bCs/>
                <w:sz w:val="20"/>
                <w:szCs w:val="21"/>
                <w:lang w:val="en-US"/>
              </w:rPr>
            </w:pPr>
            <w:r w:rsidRPr="008F169F">
              <w:rPr>
                <w:rFonts w:eastAsia="游明朝" w:hint="eastAsia"/>
                <w:bCs/>
                <w:sz w:val="20"/>
                <w:szCs w:val="21"/>
                <w:lang w:val="en-US"/>
              </w:rPr>
              <w:t>1</w:t>
            </w:r>
            <w:r w:rsidRPr="00815D47">
              <w:rPr>
                <w:rFonts w:eastAsia="游明朝"/>
                <w:bCs/>
                <w:sz w:val="20"/>
                <w:szCs w:val="21"/>
                <w:vertAlign w:val="superscript"/>
                <w:lang w:val="en-US"/>
              </w:rPr>
              <w:t>st</w:t>
            </w:r>
            <w:r w:rsidRPr="008F169F">
              <w:rPr>
                <w:rFonts w:eastAsia="游明朝"/>
                <w:bCs/>
                <w:sz w:val="20"/>
                <w:szCs w:val="21"/>
                <w:lang w:val="en-US"/>
              </w:rPr>
              <w:t xml:space="preserve"> FFS is removed as the applicable solution before SIB1 would be the DCI scheduling SIB1 </w:t>
            </w:r>
            <w:r w:rsidR="00766DBA" w:rsidRPr="008F169F">
              <w:rPr>
                <w:rFonts w:eastAsia="游明朝"/>
                <w:bCs/>
                <w:sz w:val="20"/>
                <w:szCs w:val="21"/>
                <w:lang w:val="en-US"/>
              </w:rPr>
              <w:t>based on the</w:t>
            </w:r>
            <w:r w:rsidRPr="008F169F">
              <w:rPr>
                <w:rFonts w:eastAsia="游明朝"/>
                <w:bCs/>
                <w:sz w:val="20"/>
                <w:szCs w:val="21"/>
                <w:lang w:val="en-US"/>
              </w:rPr>
              <w:t xml:space="preserve"> RAN2 agreement</w:t>
            </w:r>
            <w:r w:rsidR="00871343" w:rsidRPr="008F169F">
              <w:rPr>
                <w:rFonts w:eastAsia="游明朝"/>
                <w:bCs/>
                <w:sz w:val="20"/>
                <w:szCs w:val="21"/>
                <w:lang w:val="en-US"/>
              </w:rPr>
              <w:t xml:space="preserve"> </w:t>
            </w:r>
            <w:r w:rsidR="008F3902" w:rsidRPr="008F169F">
              <w:rPr>
                <w:rFonts w:eastAsia="游明朝"/>
                <w:bCs/>
                <w:sz w:val="20"/>
                <w:szCs w:val="21"/>
                <w:lang w:val="en-US"/>
              </w:rPr>
              <w:t xml:space="preserve">as </w:t>
            </w:r>
            <w:r w:rsidR="00871343" w:rsidRPr="008F169F">
              <w:rPr>
                <w:rFonts w:eastAsia="游明朝"/>
                <w:bCs/>
                <w:sz w:val="20"/>
                <w:szCs w:val="21"/>
                <w:lang w:val="en-US"/>
              </w:rPr>
              <w:t>below</w:t>
            </w:r>
            <w:r w:rsidRPr="008F169F">
              <w:rPr>
                <w:rFonts w:eastAsia="游明朝"/>
                <w:bCs/>
                <w:sz w:val="20"/>
                <w:szCs w:val="21"/>
                <w:lang w:val="en-US"/>
              </w:rPr>
              <w:t>, which is already included in the 2</w:t>
            </w:r>
            <w:r w:rsidRPr="00815D47">
              <w:rPr>
                <w:rFonts w:eastAsia="游明朝"/>
                <w:bCs/>
                <w:sz w:val="20"/>
                <w:szCs w:val="21"/>
                <w:vertAlign w:val="superscript"/>
                <w:lang w:val="en-US"/>
              </w:rPr>
              <w:t>nd</w:t>
            </w:r>
            <w:r w:rsidRPr="008F169F">
              <w:rPr>
                <w:rFonts w:eastAsia="游明朝"/>
                <w:bCs/>
                <w:sz w:val="20"/>
                <w:szCs w:val="21"/>
                <w:lang w:val="en-US"/>
              </w:rPr>
              <w:t xml:space="preserve"> FFS</w:t>
            </w:r>
          </w:p>
          <w:p w14:paraId="11B6EC50" w14:textId="4C641B2A" w:rsidR="00B54EEE" w:rsidRPr="008F169F" w:rsidRDefault="00832BB1" w:rsidP="00B54EEE">
            <w:pPr>
              <w:pStyle w:val="a7"/>
              <w:numPr>
                <w:ilvl w:val="0"/>
                <w:numId w:val="29"/>
              </w:numPr>
              <w:spacing w:after="0"/>
              <w:jc w:val="both"/>
              <w:rPr>
                <w:rFonts w:eastAsia="游明朝"/>
                <w:bCs/>
                <w:sz w:val="20"/>
                <w:szCs w:val="21"/>
                <w:lang w:val="en-US"/>
              </w:rPr>
            </w:pPr>
            <w:r w:rsidRPr="008F169F">
              <w:rPr>
                <w:rFonts w:eastAsia="游明朝" w:hint="eastAsia"/>
                <w:bCs/>
                <w:sz w:val="20"/>
                <w:szCs w:val="21"/>
                <w:lang w:val="en-US"/>
              </w:rPr>
              <w:t>2</w:t>
            </w:r>
            <w:r w:rsidRPr="00815D47">
              <w:rPr>
                <w:rFonts w:eastAsia="游明朝"/>
                <w:bCs/>
                <w:sz w:val="20"/>
                <w:szCs w:val="21"/>
                <w:vertAlign w:val="superscript"/>
                <w:lang w:val="en-US"/>
              </w:rPr>
              <w:t>nd</w:t>
            </w:r>
            <w:r w:rsidRPr="008F169F">
              <w:rPr>
                <w:rFonts w:eastAsia="游明朝"/>
                <w:bCs/>
                <w:sz w:val="20"/>
                <w:szCs w:val="21"/>
                <w:lang w:val="en-US"/>
              </w:rPr>
              <w:t xml:space="preserve"> FFS is updated based on the comment from Ericsson</w:t>
            </w:r>
          </w:p>
          <w:p w14:paraId="3772E5F0" w14:textId="6682FA72" w:rsidR="00832BB1" w:rsidRPr="00B54EEE" w:rsidRDefault="00832BB1" w:rsidP="00B54EEE">
            <w:pPr>
              <w:pStyle w:val="a7"/>
              <w:numPr>
                <w:ilvl w:val="0"/>
                <w:numId w:val="29"/>
              </w:numPr>
              <w:spacing w:after="0"/>
              <w:jc w:val="both"/>
              <w:rPr>
                <w:rFonts w:eastAsia="游明朝"/>
                <w:bCs/>
                <w:sz w:val="20"/>
                <w:szCs w:val="21"/>
              </w:rPr>
            </w:pPr>
            <w:r w:rsidRPr="008F169F">
              <w:rPr>
                <w:rFonts w:eastAsia="游明朝" w:hint="eastAsia"/>
                <w:bCs/>
                <w:sz w:val="20"/>
                <w:szCs w:val="21"/>
                <w:lang w:val="en-US"/>
              </w:rPr>
              <w:t>3</w:t>
            </w:r>
            <w:r w:rsidRPr="00815D47">
              <w:rPr>
                <w:rFonts w:eastAsia="游明朝"/>
                <w:bCs/>
                <w:sz w:val="20"/>
                <w:szCs w:val="21"/>
                <w:vertAlign w:val="superscript"/>
                <w:lang w:val="en-US"/>
              </w:rPr>
              <w:t>rd</w:t>
            </w:r>
            <w:r w:rsidRPr="008F169F">
              <w:rPr>
                <w:rFonts w:eastAsia="游明朝"/>
                <w:bCs/>
                <w:sz w:val="20"/>
                <w:szCs w:val="21"/>
                <w:lang w:val="en-US"/>
              </w:rPr>
              <w:t xml:space="preserve"> FFS is removed because of the concern from a number of companies. </w:t>
            </w:r>
            <w:r>
              <w:rPr>
                <w:rFonts w:eastAsia="游明朝"/>
                <w:bCs/>
                <w:sz w:val="20"/>
                <w:szCs w:val="21"/>
              </w:rPr>
              <w:t>Proponant companies can try to clarify the motivation</w:t>
            </w:r>
            <w:r w:rsidR="00766DBA">
              <w:rPr>
                <w:rFonts w:eastAsia="游明朝"/>
                <w:bCs/>
                <w:sz w:val="20"/>
                <w:szCs w:val="21"/>
              </w:rPr>
              <w:t xml:space="preserve"> further</w:t>
            </w:r>
          </w:p>
          <w:p w14:paraId="3D6DFF47" w14:textId="77777777" w:rsidR="00116506" w:rsidRDefault="00116506" w:rsidP="00665395">
            <w:pPr>
              <w:spacing w:after="0"/>
              <w:jc w:val="both"/>
              <w:rPr>
                <w:rFonts w:eastAsia="游明朝"/>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游明朝" w:hAnsi="Times New Roman" w:cs="Times New Roman" w:hint="eastAsia"/>
                <w:bCs/>
                <w:strike/>
                <w:color w:val="FF0000"/>
                <w:sz w:val="20"/>
                <w:szCs w:val="20"/>
                <w:lang w:val="en-US"/>
              </w:rPr>
              <w:t>F</w:t>
            </w:r>
            <w:r w:rsidRPr="00871343">
              <w:rPr>
                <w:rFonts w:ascii="Times New Roman" w:eastAsia="游明朝"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lastRenderedPageBreak/>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游明朝" w:hAnsi="Times New Roman" w:cs="Times New Roman" w:hint="eastAsia"/>
                <w:bCs/>
                <w:strike/>
                <w:color w:val="FF0000"/>
                <w:sz w:val="20"/>
                <w:szCs w:val="20"/>
                <w:lang w:val="en-US"/>
              </w:rPr>
              <w:t>F</w:t>
            </w:r>
            <w:r w:rsidRPr="00832BB1">
              <w:rPr>
                <w:rFonts w:ascii="Times New Roman" w:eastAsia="游明朝"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游明朝"/>
                <w:bCs/>
                <w:lang w:val="en-US" w:eastAsia="ja-JP"/>
              </w:rPr>
            </w:pPr>
            <w:r>
              <w:rPr>
                <w:rFonts w:eastAsia="游明朝" w:hint="eastAsia"/>
                <w:bCs/>
                <w:lang w:val="en-US" w:eastAsia="ja-JP"/>
              </w:rPr>
              <w:t>F</w:t>
            </w:r>
            <w:r>
              <w:rPr>
                <w:rFonts w:eastAsia="游明朝"/>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游明朝"/>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游明朝"/>
                <w:lang w:val="en-US" w:eastAsia="ja-JP"/>
              </w:rPr>
            </w:pPr>
            <w:r>
              <w:rPr>
                <w:rFonts w:eastAsia="游明朝"/>
                <w:lang w:val="en-US" w:eastAsia="ja-JP"/>
              </w:rPr>
              <w:lastRenderedPageBreak/>
              <w:t>Qualcomm</w:t>
            </w:r>
          </w:p>
        </w:tc>
        <w:tc>
          <w:tcPr>
            <w:tcW w:w="1372" w:type="dxa"/>
          </w:tcPr>
          <w:p w14:paraId="796AD008" w14:textId="446CE63B" w:rsidR="00A476D5" w:rsidRDefault="00A476D5" w:rsidP="00665395">
            <w:pPr>
              <w:tabs>
                <w:tab w:val="left" w:pos="551"/>
              </w:tabs>
              <w:rPr>
                <w:rFonts w:eastAsia="游明朝"/>
                <w:lang w:val="en-US" w:eastAsia="ja-JP"/>
              </w:rPr>
            </w:pPr>
            <w:r>
              <w:rPr>
                <w:rFonts w:eastAsia="游明朝"/>
                <w:lang w:val="en-US" w:eastAsia="ja-JP"/>
              </w:rPr>
              <w:t>Depends</w:t>
            </w:r>
          </w:p>
        </w:tc>
        <w:tc>
          <w:tcPr>
            <w:tcW w:w="6780" w:type="dxa"/>
          </w:tcPr>
          <w:p w14:paraId="11BBC4E9" w14:textId="4E4AC337" w:rsidR="00A476D5" w:rsidRDefault="00A476D5" w:rsidP="00665395">
            <w:pPr>
              <w:spacing w:after="0"/>
              <w:jc w:val="both"/>
              <w:rPr>
                <w:rFonts w:eastAsia="游明朝"/>
                <w:bCs/>
                <w:lang w:eastAsia="ja-JP"/>
              </w:rPr>
            </w:pPr>
            <w:r>
              <w:rPr>
                <w:rFonts w:eastAsia="游明朝"/>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游明朝"/>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游明朝"/>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游明朝"/>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游明朝"/>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游明朝"/>
                <w:lang w:val="en-US" w:eastAsia="ja-JP"/>
              </w:rPr>
            </w:pPr>
            <w:r>
              <w:rPr>
                <w:rFonts w:eastAsia="游明朝"/>
                <w:lang w:val="en-US" w:eastAsia="ja-JP"/>
              </w:rPr>
              <w:t>Ericsson</w:t>
            </w:r>
          </w:p>
        </w:tc>
        <w:tc>
          <w:tcPr>
            <w:tcW w:w="1372" w:type="dxa"/>
          </w:tcPr>
          <w:p w14:paraId="054E6318" w14:textId="02031D20" w:rsidR="00DA4B96" w:rsidRDefault="00DA4B96" w:rsidP="00E806C1">
            <w:pPr>
              <w:tabs>
                <w:tab w:val="left" w:pos="551"/>
              </w:tabs>
              <w:rPr>
                <w:rFonts w:eastAsia="游明朝"/>
                <w:lang w:val="en-US" w:eastAsia="ja-JP"/>
              </w:rPr>
            </w:pPr>
          </w:p>
        </w:tc>
        <w:tc>
          <w:tcPr>
            <w:tcW w:w="6780" w:type="dxa"/>
          </w:tcPr>
          <w:p w14:paraId="2B3C30EA" w14:textId="7E1693CD" w:rsidR="00DA4B96" w:rsidRDefault="00DA4B96" w:rsidP="00E806C1">
            <w:pPr>
              <w:spacing w:after="0"/>
              <w:jc w:val="both"/>
              <w:rPr>
                <w:rFonts w:eastAsia="游明朝"/>
                <w:bCs/>
                <w:lang w:eastAsia="ja-JP"/>
              </w:rPr>
            </w:pPr>
            <w:r>
              <w:rPr>
                <w:rFonts w:eastAsia="游明朝"/>
                <w:bCs/>
                <w:lang w:eastAsia="ja-JP"/>
              </w:rPr>
              <w:t>Although we are OK with the FFS, we do not think there is a substantial benefit in terms of UE power saving from including the access control information in the DCI for SIB1 rather than in SIB1 itself</w:t>
            </w:r>
            <w:r w:rsidR="006C545D">
              <w:rPr>
                <w:rFonts w:eastAsia="游明朝"/>
                <w:bCs/>
                <w:lang w:eastAsia="ja-JP"/>
              </w:rPr>
              <w:t>.</w:t>
            </w:r>
            <w:r>
              <w:rPr>
                <w:rFonts w:eastAsia="游明朝"/>
                <w:bCs/>
                <w:lang w:eastAsia="ja-JP"/>
              </w:rPr>
              <w:t xml:space="preserve"> </w:t>
            </w:r>
            <w:r w:rsidR="006C545D">
              <w:rPr>
                <w:rFonts w:eastAsia="游明朝"/>
                <w:bCs/>
                <w:lang w:eastAsia="ja-JP"/>
              </w:rPr>
              <w:t>B</w:t>
            </w:r>
            <w:r>
              <w:rPr>
                <w:rFonts w:eastAsia="游明朝"/>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游明朝"/>
                <w:bCs/>
                <w:lang w:eastAsia="ja-JP"/>
              </w:rPr>
            </w:pPr>
          </w:p>
        </w:tc>
      </w:tr>
      <w:tr w:rsidR="00490824" w14:paraId="2E1FBC12" w14:textId="77777777" w:rsidTr="00DA4B96">
        <w:tc>
          <w:tcPr>
            <w:tcW w:w="1479" w:type="dxa"/>
          </w:tcPr>
          <w:p w14:paraId="549AF350" w14:textId="0A2C5923"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游明朝"/>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游明朝"/>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r>
              <w:rPr>
                <w:rFonts w:eastAsia="DengXian" w:hint="eastAsia"/>
                <w:lang w:val="en-US" w:eastAsia="zh-CN"/>
              </w:rPr>
              <w:lastRenderedPageBreak/>
              <w:t>S</w:t>
            </w:r>
            <w:r>
              <w:rPr>
                <w:rFonts w:eastAsia="DengXian"/>
                <w:lang w:val="en-US" w:eastAsia="zh-CN"/>
              </w:rPr>
              <w:t>preadtrum</w:t>
            </w:r>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游明朝" w:hint="eastAsia"/>
                <w:lang w:eastAsia="ja-JP"/>
              </w:rPr>
              <w:t>P</w:t>
            </w:r>
            <w:r>
              <w:rPr>
                <w:rFonts w:eastAsia="游明朝"/>
                <w:lang w:eastAsia="ja-JP"/>
              </w:rPr>
              <w:t>anasonic</w:t>
            </w:r>
          </w:p>
        </w:tc>
        <w:tc>
          <w:tcPr>
            <w:tcW w:w="1372" w:type="dxa"/>
          </w:tcPr>
          <w:p w14:paraId="5637F6F6" w14:textId="16E2A630" w:rsidR="00785A49" w:rsidRDefault="00785A49" w:rsidP="00785A49">
            <w:pPr>
              <w:tabs>
                <w:tab w:val="left" w:pos="551"/>
              </w:tabs>
            </w:pPr>
            <w:r>
              <w:rPr>
                <w:rFonts w:eastAsia="游明朝" w:hint="eastAsia"/>
                <w:lang w:eastAsia="ja-JP"/>
              </w:rPr>
              <w:t>N</w:t>
            </w:r>
          </w:p>
        </w:tc>
        <w:tc>
          <w:tcPr>
            <w:tcW w:w="6780" w:type="dxa"/>
          </w:tcPr>
          <w:p w14:paraId="3C0A13B5" w14:textId="44FF5ED1" w:rsidR="00785A49" w:rsidRDefault="00785A49" w:rsidP="00785A49">
            <w:pPr>
              <w:spacing w:after="0"/>
              <w:jc w:val="both"/>
            </w:pPr>
            <w:r>
              <w:rPr>
                <w:rFonts w:eastAsia="游明朝" w:hint="eastAsia"/>
                <w:lang w:eastAsia="ja-JP"/>
              </w:rPr>
              <w:t>R</w:t>
            </w:r>
            <w:r>
              <w:rPr>
                <w:rFonts w:eastAsia="游明朝"/>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游明朝"/>
                <w:lang w:eastAsia="ja-JP"/>
              </w:rPr>
            </w:pPr>
            <w:r>
              <w:rPr>
                <w:rFonts w:eastAsia="游明朝" w:hint="eastAsia"/>
                <w:lang w:val="en-US" w:eastAsia="ja-JP"/>
              </w:rPr>
              <w:t>F</w:t>
            </w:r>
            <w:r>
              <w:rPr>
                <w:rFonts w:eastAsia="游明朝"/>
                <w:lang w:val="en-US" w:eastAsia="ja-JP"/>
              </w:rPr>
              <w:t>L5</w:t>
            </w:r>
          </w:p>
        </w:tc>
        <w:tc>
          <w:tcPr>
            <w:tcW w:w="1372" w:type="dxa"/>
          </w:tcPr>
          <w:p w14:paraId="495BCC34" w14:textId="77777777" w:rsidR="00555A37" w:rsidRDefault="00555A37" w:rsidP="00555A37">
            <w:pPr>
              <w:tabs>
                <w:tab w:val="left" w:pos="551"/>
              </w:tabs>
              <w:rPr>
                <w:rFonts w:eastAsia="游明朝"/>
                <w:lang w:eastAsia="ja-JP"/>
              </w:rPr>
            </w:pPr>
          </w:p>
        </w:tc>
        <w:tc>
          <w:tcPr>
            <w:tcW w:w="6780" w:type="dxa"/>
          </w:tcPr>
          <w:p w14:paraId="61B5B08B" w14:textId="6F9E8A18" w:rsidR="00555A37" w:rsidRDefault="00555A37" w:rsidP="00555A37">
            <w:pPr>
              <w:spacing w:after="0"/>
              <w:jc w:val="both"/>
              <w:rPr>
                <w:rFonts w:eastAsia="游明朝"/>
                <w:lang w:eastAsia="ja-JP"/>
              </w:rPr>
            </w:pPr>
            <w:r>
              <w:rPr>
                <w:rFonts w:eastAsia="游明朝" w:hint="eastAsia"/>
                <w:bCs/>
                <w:lang w:eastAsia="ja-JP"/>
              </w:rPr>
              <w:t>B</w:t>
            </w:r>
            <w:r>
              <w:rPr>
                <w:rFonts w:eastAsia="游明朝"/>
                <w:bCs/>
                <w:lang w:eastAsia="ja-JP"/>
              </w:rPr>
              <w:t xml:space="preserve">ased on the comments provides so far, there is no majority view whether to support the proposal or not. </w:t>
            </w:r>
            <w:r>
              <w:rPr>
                <w:rFonts w:eastAsia="游明朝"/>
                <w:lang w:val="en-US" w:eastAsia="ja-JP"/>
              </w:rPr>
              <w:t xml:space="preserve">No further input is required, but proponent companies can provide their view what should be discussed in RAN1 </w:t>
            </w:r>
            <w:r>
              <w:rPr>
                <w:rFonts w:eastAsia="游明朝"/>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游明朝"/>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游明朝"/>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t>Z</w:t>
            </w:r>
            <w:r>
              <w:rPr>
                <w:rFonts w:eastAsia="DengXian"/>
                <w:lang w:val="en-US" w:eastAsia="zh-CN"/>
              </w:rPr>
              <w:t>TE,</w:t>
            </w:r>
            <w:r>
              <w:rPr>
                <w:rFonts w:eastAsia="游明朝"/>
                <w:bCs/>
                <w:lang w:val="en-US" w:eastAsia="ja-JP"/>
              </w:rPr>
              <w:t xml:space="preserve"> Sanechips</w:t>
            </w:r>
          </w:p>
        </w:tc>
        <w:tc>
          <w:tcPr>
            <w:tcW w:w="1372" w:type="dxa"/>
          </w:tcPr>
          <w:p w14:paraId="5CD27161" w14:textId="77777777" w:rsidR="00815D47" w:rsidRDefault="00815D47" w:rsidP="00555A37">
            <w:pPr>
              <w:tabs>
                <w:tab w:val="left" w:pos="551"/>
              </w:tabs>
              <w:rPr>
                <w:rFonts w:eastAsia="游明朝"/>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DengXian"/>
                <w:lang w:val="en-US" w:eastAsia="zh-CN"/>
              </w:rPr>
            </w:pPr>
            <w:r>
              <w:rPr>
                <w:rFonts w:eastAsia="DengXian"/>
                <w:lang w:val="en-US" w:eastAsia="zh-CN"/>
              </w:rPr>
              <w:t>Intel</w:t>
            </w:r>
          </w:p>
        </w:tc>
        <w:tc>
          <w:tcPr>
            <w:tcW w:w="1372" w:type="dxa"/>
          </w:tcPr>
          <w:p w14:paraId="21B1BCA2" w14:textId="77777777" w:rsidR="00363ADE" w:rsidRDefault="00363ADE" w:rsidP="00363ADE">
            <w:pPr>
              <w:tabs>
                <w:tab w:val="left" w:pos="551"/>
              </w:tabs>
              <w:rPr>
                <w:rFonts w:eastAsia="游明朝"/>
                <w:lang w:eastAsia="ja-JP"/>
              </w:rPr>
            </w:pPr>
          </w:p>
        </w:tc>
        <w:tc>
          <w:tcPr>
            <w:tcW w:w="6780" w:type="dxa"/>
          </w:tcPr>
          <w:p w14:paraId="3A9E5BD5" w14:textId="4884CB2C" w:rsidR="00363ADE" w:rsidRDefault="00363ADE" w:rsidP="00363ADE">
            <w:pPr>
              <w:spacing w:after="0"/>
              <w:jc w:val="both"/>
              <w:rPr>
                <w:rFonts w:eastAsia="DengXian"/>
                <w:bCs/>
                <w:lang w:eastAsia="zh-CN"/>
              </w:rPr>
            </w:pPr>
            <w:r>
              <w:rPr>
                <w:rFonts w:eastAsia="DengXian"/>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6950A3C8" w14:textId="77777777" w:rsidR="0090397B" w:rsidRDefault="0090397B" w:rsidP="00363ADE">
            <w:pPr>
              <w:tabs>
                <w:tab w:val="left" w:pos="551"/>
              </w:tabs>
              <w:rPr>
                <w:rFonts w:eastAsia="游明朝"/>
                <w:lang w:eastAsia="ja-JP"/>
              </w:rPr>
            </w:pPr>
          </w:p>
        </w:tc>
        <w:tc>
          <w:tcPr>
            <w:tcW w:w="6780" w:type="dxa"/>
          </w:tcPr>
          <w:p w14:paraId="55A8152F" w14:textId="640CBEBD" w:rsidR="0090397B" w:rsidRPr="0090397B" w:rsidRDefault="0090397B" w:rsidP="00363ADE">
            <w:pPr>
              <w:spacing w:after="0"/>
              <w:jc w:val="both"/>
              <w:rPr>
                <w:rFonts w:eastAsia="游明朝"/>
                <w:bCs/>
                <w:lang w:eastAsia="ja-JP"/>
              </w:rPr>
            </w:pPr>
            <w:r>
              <w:rPr>
                <w:rFonts w:eastAsia="游明朝" w:hint="eastAsia"/>
                <w:bCs/>
                <w:lang w:eastAsia="ja-JP"/>
              </w:rPr>
              <w:t>A</w:t>
            </w:r>
            <w:r>
              <w:rPr>
                <w:rFonts w:eastAsia="游明朝"/>
                <w:bCs/>
                <w:lang w:eastAsia="ja-JP"/>
              </w:rPr>
              <w:t xml:space="preserve">s commented above, </w:t>
            </w:r>
            <w:r>
              <w:rPr>
                <w:rFonts w:eastAsia="游明朝"/>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游明朝"/>
              </w:rPr>
              <w:t xml:space="preserve"> to have common understanding among companies, if not yet provided</w:t>
            </w:r>
            <w:r w:rsidR="00855F22">
              <w:rPr>
                <w:rFonts w:eastAsia="游明朝"/>
              </w:rPr>
              <w:t>.</w:t>
            </w:r>
          </w:p>
        </w:tc>
      </w:tr>
      <w:tr w:rsidR="00FB0A72" w14:paraId="33CFE868" w14:textId="77777777" w:rsidTr="006B43A5">
        <w:tc>
          <w:tcPr>
            <w:tcW w:w="1479" w:type="dxa"/>
          </w:tcPr>
          <w:p w14:paraId="16378CA7" w14:textId="3837780F" w:rsidR="00FB0A72" w:rsidRDefault="00FB0A72" w:rsidP="00FB0A72">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6C1BAF2B" w14:textId="77777777" w:rsidR="00FB0A72" w:rsidRDefault="00FB0A72" w:rsidP="00FB0A72">
            <w:pPr>
              <w:tabs>
                <w:tab w:val="left" w:pos="551"/>
              </w:tabs>
              <w:rPr>
                <w:rFonts w:eastAsia="游明朝"/>
                <w:lang w:eastAsia="ja-JP"/>
              </w:rPr>
            </w:pPr>
          </w:p>
        </w:tc>
        <w:tc>
          <w:tcPr>
            <w:tcW w:w="6780" w:type="dxa"/>
          </w:tcPr>
          <w:p w14:paraId="7D1BEFEA" w14:textId="4305BB07" w:rsidR="00FB0A72" w:rsidRDefault="00FB0A72" w:rsidP="00FB0A72">
            <w:pPr>
              <w:spacing w:after="0"/>
              <w:jc w:val="both"/>
              <w:rPr>
                <w:rFonts w:eastAsia="游明朝"/>
                <w:bCs/>
                <w:lang w:eastAsia="ja-JP"/>
              </w:rPr>
            </w:pPr>
            <w:r>
              <w:rPr>
                <w:rFonts w:eastAsia="DengXian"/>
                <w:bCs/>
                <w:lang w:eastAsia="zh-CN"/>
              </w:rPr>
              <w:t>Agree with ZTE.</w:t>
            </w: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游明朝" w:hint="eastAsia"/>
          <w:lang w:eastAsia="ja-JP"/>
        </w:rPr>
        <w:t>A</w:t>
      </w:r>
      <w:r>
        <w:rPr>
          <w:rFonts w:eastAsia="游明朝"/>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游明朝"/>
          <w:lang w:eastAsia="ja-JP"/>
        </w:rPr>
        <w:t xml:space="preserve">] discuss what kind of system information indication is necessary. </w:t>
      </w:r>
      <w:r w:rsidR="00814F2F">
        <w:rPr>
          <w:rFonts w:eastAsia="游明朝"/>
          <w:lang w:eastAsia="ja-JP"/>
        </w:rPr>
        <w:t>Several contributions [</w:t>
      </w:r>
      <w:r w:rsidR="00814F2F">
        <w:t>3, 9, 19, 23</w:t>
      </w:r>
      <w:r w:rsidR="00814F2F">
        <w:rPr>
          <w:rFonts w:eastAsia="游明朝"/>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游明朝"/>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t xml:space="preserve">3, 7, 9, </w:t>
      </w:r>
      <w:r w:rsidR="0058422D">
        <w:t xml:space="preserve">10, </w:t>
      </w:r>
      <w:r>
        <w:t>11, 13, 19, 20</w:t>
      </w:r>
      <w:r w:rsidR="0058422D">
        <w:t>, 23, 30</w:t>
      </w:r>
      <w:r>
        <w:rPr>
          <w:rFonts w:eastAsia="游明朝"/>
          <w:lang w:eastAsia="ja-JP"/>
        </w:rPr>
        <w:t>] discuss how to indicate the system information</w:t>
      </w:r>
      <w:r w:rsidR="00F4089A">
        <w:rPr>
          <w:rFonts w:eastAsia="游明朝"/>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游明朝" w:hint="eastAsia"/>
        </w:rPr>
        <w:t>P</w:t>
      </w:r>
      <w:r>
        <w:rPr>
          <w:rFonts w:eastAsia="游明朝"/>
        </w:rPr>
        <w:t>BCH: [9]</w:t>
      </w:r>
      <w:r w:rsidR="003241D3">
        <w:rPr>
          <w:rFonts w:eastAsia="游明朝"/>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游明朝" w:hint="eastAsia"/>
        </w:rPr>
        <w:t>S</w:t>
      </w:r>
      <w:r>
        <w:rPr>
          <w:rFonts w:eastAsia="游明朝"/>
        </w:rPr>
        <w:t>IB1: [9</w:t>
      </w:r>
      <w:r w:rsidR="00FC5FD3">
        <w:rPr>
          <w:rFonts w:eastAsia="游明朝"/>
        </w:rPr>
        <w:t>, 10</w:t>
      </w:r>
      <w:r w:rsidR="00A11948">
        <w:rPr>
          <w:rFonts w:eastAsia="游明朝"/>
        </w:rPr>
        <w:t>, 13</w:t>
      </w:r>
      <w:r w:rsidR="00AF0AC6">
        <w:rPr>
          <w:rFonts w:eastAsia="游明朝"/>
        </w:rPr>
        <w:t>, 3</w:t>
      </w:r>
      <w:r w:rsidR="0044133B">
        <w:rPr>
          <w:rFonts w:eastAsia="游明朝"/>
        </w:rPr>
        <w:t>0</w:t>
      </w:r>
      <w:r w:rsidR="00A11948">
        <w:rPr>
          <w:rFonts w:eastAsia="游明朝"/>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游明朝" w:hint="eastAsia"/>
        </w:rPr>
        <w:t>R</w:t>
      </w:r>
      <w:r>
        <w:rPr>
          <w:rFonts w:eastAsia="游明朝"/>
        </w:rPr>
        <w:t>A procedure: [9]</w:t>
      </w:r>
    </w:p>
    <w:p w14:paraId="47CFE4BE" w14:textId="6A58DF66" w:rsidR="00713D9B" w:rsidRDefault="00713D9B" w:rsidP="00F4089A">
      <w:pPr>
        <w:pStyle w:val="a7"/>
        <w:numPr>
          <w:ilvl w:val="0"/>
          <w:numId w:val="9"/>
        </w:numPr>
        <w:spacing w:after="100" w:afterAutospacing="1"/>
        <w:jc w:val="both"/>
      </w:pPr>
      <w:r>
        <w:rPr>
          <w:rFonts w:eastAsia="游明朝" w:hint="eastAsia"/>
        </w:rPr>
        <w:t>E</w:t>
      </w:r>
      <w:r>
        <w:rPr>
          <w:rFonts w:eastAsia="游明朝"/>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lastRenderedPageBreak/>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[22, 26, </w:t>
      </w:r>
      <w:r w:rsidR="00B4008C">
        <w:rPr>
          <w:rFonts w:eastAsia="游明朝"/>
          <w:lang w:eastAsia="ja-JP"/>
        </w:rPr>
        <w:t>27</w:t>
      </w:r>
      <w:r w:rsidR="00F05654">
        <w:rPr>
          <w:rFonts w:eastAsia="游明朝"/>
          <w:lang w:eastAsia="ja-JP"/>
        </w:rPr>
        <w:t>, 28</w:t>
      </w:r>
      <w:r>
        <w:rPr>
          <w:rFonts w:eastAsia="游明朝"/>
          <w:lang w:eastAsia="ja-JP"/>
        </w:rPr>
        <w:t>] discuss whether/how current UE capabilities and RRC parameters should be updated</w:t>
      </w:r>
      <w:r w:rsidR="004262A7">
        <w:rPr>
          <w:rFonts w:eastAsia="游明朝"/>
          <w:lang w:eastAsia="ja-JP"/>
        </w:rPr>
        <w:t>.</w:t>
      </w:r>
      <w:r w:rsidR="002166DE">
        <w:rPr>
          <w:rFonts w:eastAsia="游明朝"/>
          <w:lang w:eastAsia="ja-JP"/>
        </w:rPr>
        <w:t xml:space="preserve"> </w:t>
      </w:r>
    </w:p>
    <w:p w14:paraId="264D2B35" w14:textId="68EBE103" w:rsidR="00EC5D8B" w:rsidRDefault="002166DE" w:rsidP="001330AA">
      <w:pPr>
        <w:spacing w:after="100" w:afterAutospacing="1"/>
        <w:jc w:val="both"/>
        <w:rPr>
          <w:rFonts w:eastAsia="游明朝"/>
          <w:lang w:eastAsia="ja-JP"/>
        </w:rPr>
      </w:pPr>
      <w:r>
        <w:rPr>
          <w:rFonts w:eastAsia="游明朝"/>
          <w:lang w:eastAsia="ja-JP"/>
        </w:rPr>
        <w:t xml:space="preserve">One contribution [28] suggests that </w:t>
      </w:r>
      <w:r w:rsidR="007C1FD9">
        <w:rPr>
          <w:rFonts w:eastAsia="游明朝"/>
        </w:rPr>
        <w:t>RAN1 discuss</w:t>
      </w:r>
      <w:r w:rsidR="007C1FD9" w:rsidRPr="00C33A30">
        <w:rPr>
          <w:rFonts w:eastAsia="游明朝"/>
        </w:rPr>
        <w:t xml:space="preserve"> which features are supported to satisfy the basic requirements </w:t>
      </w:r>
      <w:r w:rsidR="009766CF">
        <w:rPr>
          <w:rFonts w:eastAsia="游明朝"/>
        </w:rPr>
        <w:t>(</w:t>
      </w:r>
      <w:r w:rsidR="009766CF" w:rsidRPr="00C33A30">
        <w:rPr>
          <w:rFonts w:eastAsia="游明朝"/>
        </w:rPr>
        <w:t>latency, reliability, complexity and for longer battery life</w:t>
      </w:r>
      <w:r w:rsidR="009766CF">
        <w:rPr>
          <w:rFonts w:eastAsia="游明朝"/>
        </w:rPr>
        <w:t xml:space="preserve">) </w:t>
      </w:r>
      <w:r w:rsidR="007C1FD9" w:rsidRPr="00C33A30">
        <w:rPr>
          <w:rFonts w:eastAsia="游明朝"/>
        </w:rPr>
        <w:t>for RedCap UE</w:t>
      </w:r>
      <w:r w:rsidR="00F8572C">
        <w:rPr>
          <w:rFonts w:eastAsia="游明朝"/>
        </w:rPr>
        <w:t xml:space="preserve">, and remaining features </w:t>
      </w:r>
      <w:r w:rsidR="00F8572C" w:rsidRPr="00C33A30">
        <w:rPr>
          <w:rFonts w:eastAsia="游明朝"/>
        </w:rPr>
        <w:t>are not supported by default</w:t>
      </w:r>
      <w:r w:rsidR="00F8572C">
        <w:rPr>
          <w:rFonts w:eastAsia="游明朝"/>
        </w:rPr>
        <w:t>.</w:t>
      </w:r>
      <w:r w:rsidR="004E7184">
        <w:rPr>
          <w:rFonts w:eastAsia="游明朝"/>
        </w:rPr>
        <w:t xml:space="preserve"> </w:t>
      </w:r>
      <w:r w:rsidR="00141403">
        <w:rPr>
          <w:rFonts w:eastAsia="游明朝"/>
        </w:rPr>
        <w:t xml:space="preserve">However, there would be another interpretation that </w:t>
      </w:r>
      <w:bookmarkStart w:id="11" w:name="_Hlk72321922"/>
      <w:r w:rsidR="00141403">
        <w:rPr>
          <w:rFonts w:eastAsia="游明朝"/>
        </w:rPr>
        <w:t xml:space="preserve">current definition of mandatory/optional support of </w:t>
      </w:r>
      <w:r w:rsidR="00141403">
        <w:rPr>
          <w:rFonts w:eastAsia="游明朝"/>
          <w:lang w:eastAsia="ja-JP"/>
        </w:rPr>
        <w:t>UE capabilities in TS38.306 is reused for RedCap U</w:t>
      </w:r>
      <w:r w:rsidR="007F5355">
        <w:rPr>
          <w:rFonts w:eastAsia="游明朝"/>
          <w:lang w:eastAsia="ja-JP"/>
        </w:rPr>
        <w:t>e</w:t>
      </w:r>
      <w:r w:rsidR="00141403">
        <w:rPr>
          <w:rFonts w:eastAsia="游明朝"/>
          <w:lang w:eastAsia="ja-JP"/>
        </w:rPr>
        <w:t>s by default unless any update is identified</w:t>
      </w:r>
      <w:bookmarkEnd w:id="11"/>
      <w:r w:rsidR="00141403">
        <w:rPr>
          <w:rFonts w:eastAsia="游明朝"/>
          <w:lang w:eastAsia="ja-JP"/>
        </w:rPr>
        <w:t xml:space="preserve">, e.g., </w:t>
      </w:r>
      <w:r w:rsidR="00141403" w:rsidRPr="00045936">
        <w:rPr>
          <w:rFonts w:eastAsia="游明朝"/>
        </w:rPr>
        <w:t>maxNumberMIMO-LayersPDSCH</w:t>
      </w:r>
      <w:r w:rsidR="008A11C7">
        <w:rPr>
          <w:rFonts w:eastAsia="游明朝"/>
        </w:rPr>
        <w:t xml:space="preserve"> as discussed below</w:t>
      </w:r>
      <w:r w:rsidR="00141403">
        <w:rPr>
          <w:rFonts w:eastAsia="游明朝"/>
          <w:lang w:eastAsia="ja-JP"/>
        </w:rPr>
        <w:t xml:space="preserve">. </w:t>
      </w:r>
      <w:r w:rsidR="00D31943">
        <w:rPr>
          <w:rFonts w:eastAsia="游明朝"/>
          <w:lang w:eastAsia="ja-JP"/>
        </w:rPr>
        <w:t>One contribution [26] suggests that</w:t>
      </w:r>
      <w:r w:rsidR="00D31943" w:rsidRPr="00D31943">
        <w:rPr>
          <w:rFonts w:eastAsia="游明朝"/>
        </w:rPr>
        <w:t xml:space="preserve"> </w:t>
      </w:r>
      <w:r w:rsidR="00D31943">
        <w:rPr>
          <w:rFonts w:eastAsia="游明朝"/>
        </w:rPr>
        <w:t>a</w:t>
      </w:r>
      <w:r w:rsidR="00D31943" w:rsidRPr="00165558">
        <w:rPr>
          <w:rFonts w:eastAsia="游明朝"/>
        </w:rPr>
        <w:t>t least for the features that are mandatory without capability signalling for non-RedCap U</w:t>
      </w:r>
      <w:r w:rsidR="007F5355" w:rsidRPr="00165558">
        <w:rPr>
          <w:rFonts w:eastAsia="游明朝"/>
        </w:rPr>
        <w:t>e</w:t>
      </w:r>
      <w:r w:rsidR="00D31943" w:rsidRPr="00165558">
        <w:rPr>
          <w:rFonts w:eastAsia="游明朝"/>
        </w:rPr>
        <w:t>s, the RedCap U</w:t>
      </w:r>
      <w:r w:rsidR="007F5355" w:rsidRPr="00165558">
        <w:rPr>
          <w:rFonts w:eastAsia="游明朝"/>
        </w:rPr>
        <w:t>e</w:t>
      </w:r>
      <w:r w:rsidR="00D31943" w:rsidRPr="00165558">
        <w:rPr>
          <w:rFonts w:eastAsia="游明朝"/>
        </w:rPr>
        <w:t>s support mandatorily with the same value</w:t>
      </w:r>
      <w:r w:rsidR="00D31943">
        <w:rPr>
          <w:rFonts w:eastAsia="游明朝"/>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游明朝" w:hint="eastAsia"/>
          <w:b/>
          <w:sz w:val="20"/>
          <w:szCs w:val="22"/>
          <w:lang w:val="en-GB"/>
        </w:rPr>
        <w:t>d</w:t>
      </w:r>
      <w:r>
        <w:rPr>
          <w:rFonts w:eastAsia="游明朝"/>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游明朝"/>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游明朝"/>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lt-2: </w:t>
      </w:r>
      <w:r w:rsidR="00CC741C">
        <w:rPr>
          <w:rFonts w:eastAsia="游明朝"/>
          <w:b/>
          <w:sz w:val="20"/>
          <w:szCs w:val="22"/>
          <w:lang w:val="en-GB"/>
        </w:rPr>
        <w:t>C</w:t>
      </w:r>
      <w:r w:rsidR="00CC741C" w:rsidRPr="00CC741C">
        <w:rPr>
          <w:rFonts w:eastAsia="游明朝"/>
          <w:b/>
          <w:sz w:val="20"/>
          <w:szCs w:val="22"/>
          <w:lang w:val="en-GB"/>
        </w:rPr>
        <w:t>urrent definition of mandatory/optional support of UE capabilities in TS38.306 is reused for RedCap U</w:t>
      </w:r>
      <w:r w:rsidR="007F5355" w:rsidRPr="00CC741C">
        <w:rPr>
          <w:rFonts w:eastAsia="游明朝"/>
          <w:b/>
          <w:sz w:val="20"/>
          <w:szCs w:val="22"/>
          <w:lang w:val="en-GB"/>
        </w:rPr>
        <w:t>e</w:t>
      </w:r>
      <w:r w:rsidR="00CC741C" w:rsidRPr="00CC741C">
        <w:rPr>
          <w:rFonts w:eastAsia="游明朝"/>
          <w:b/>
          <w:sz w:val="20"/>
          <w:szCs w:val="22"/>
          <w:lang w:val="en-GB"/>
        </w:rPr>
        <w:t>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lt-3: </w:t>
      </w:r>
      <w:r w:rsidR="003C62F1">
        <w:rPr>
          <w:rFonts w:eastAsia="游明朝"/>
          <w:b/>
          <w:sz w:val="20"/>
          <w:szCs w:val="22"/>
          <w:lang w:val="en-GB"/>
        </w:rPr>
        <w:t>A</w:t>
      </w:r>
      <w:r>
        <w:rPr>
          <w:rFonts w:eastAsia="游明朝"/>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515"/>
        <w:gridCol w:w="250"/>
        <w:gridCol w:w="1153"/>
        <w:gridCol w:w="6940"/>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游明朝"/>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游明朝"/>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r w:rsidR="007F5355">
              <w:rPr>
                <w:rFonts w:eastAsia="SimSun"/>
                <w:bCs/>
                <w:lang w:val="en-US" w:eastAsia="ja-JP"/>
              </w:rPr>
              <w:t>ignaling</w:t>
            </w:r>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lastRenderedPageBreak/>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r w:rsidR="007F5355">
              <w:rPr>
                <w:rFonts w:eastAsia="SimSun"/>
                <w:bCs/>
                <w:lang w:val="en-US" w:eastAsia="ja-JP"/>
              </w:rPr>
              <w:t>ignaling</w:t>
            </w:r>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游明朝"/>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游明朝"/>
                <w:lang w:val="en-US" w:eastAsia="ja-JP"/>
              </w:rPr>
            </w:pPr>
            <w:r>
              <w:rPr>
                <w:rFonts w:eastAsia="DengXian"/>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游明朝"/>
                <w:lang w:val="en-US" w:eastAsia="ja-JP"/>
              </w:rPr>
            </w:pPr>
            <w:r w:rsidRPr="00B74020">
              <w:rPr>
                <w:rFonts w:eastAsia="游明朝" w:hint="eastAsia"/>
                <w:lang w:val="en-US" w:eastAsia="ja-JP"/>
              </w:rPr>
              <w:t>A</w:t>
            </w:r>
            <w:r w:rsidRPr="00B74020">
              <w:rPr>
                <w:rFonts w:eastAsia="游明朝"/>
                <w:lang w:val="en-US" w:eastAsia="ja-JP"/>
              </w:rPr>
              <w:t xml:space="preserve">ccording to the comments provided so far, </w:t>
            </w:r>
            <w:r w:rsidR="000F30B9">
              <w:rPr>
                <w:rFonts w:eastAsia="游明朝"/>
                <w:lang w:val="en-US" w:eastAsia="ja-JP"/>
              </w:rPr>
              <w:t>m</w:t>
            </w:r>
            <w:r w:rsidRPr="00B74020">
              <w:rPr>
                <w:rFonts w:eastAsia="游明朝"/>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游明朝"/>
                <w:bCs/>
                <w:sz w:val="20"/>
                <w:szCs w:val="20"/>
                <w:lang w:val="en-GB"/>
              </w:rPr>
              <w:t xml:space="preserve">For the </w:t>
            </w:r>
            <w:r w:rsidRPr="00B74020">
              <w:rPr>
                <w:bCs/>
                <w:sz w:val="20"/>
                <w:szCs w:val="20"/>
                <w:lang w:val="en-GB" w:eastAsia="zh-CN"/>
              </w:rPr>
              <w:t>necessary updates of UE capabilities, c</w:t>
            </w:r>
            <w:r w:rsidRPr="008F169F">
              <w:rPr>
                <w:rFonts w:eastAsia="游明朝"/>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游明朝"/>
                <w:lang w:val="en-US" w:eastAsia="ja-JP"/>
              </w:rPr>
            </w:pPr>
            <w:r>
              <w:rPr>
                <w:rFonts w:eastAsia="游明朝"/>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游明朝"/>
                <w:lang w:val="en-US" w:eastAsia="ja-JP"/>
              </w:rPr>
            </w:pPr>
            <w:r>
              <w:rPr>
                <w:rFonts w:eastAsia="游明朝"/>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DengXian"/>
                <w:lang w:val="en-US" w:eastAsia="zh-CN"/>
              </w:rPr>
            </w:pPr>
            <w:r>
              <w:rPr>
                <w:rFonts w:eastAsia="DengXian"/>
                <w:lang w:val="en-US" w:eastAsia="zh-CN"/>
              </w:rPr>
              <w:t>Huawei, HiSi</w:t>
            </w:r>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DengXian"/>
                <w:lang w:val="en-US" w:eastAsia="zh-CN"/>
              </w:rPr>
            </w:pPr>
            <w:r>
              <w:rPr>
                <w:rFonts w:eastAsia="游明朝"/>
                <w:lang w:val="en-US" w:eastAsia="ja-JP"/>
              </w:rPr>
              <w:lastRenderedPageBreak/>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游明朝"/>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游明朝"/>
                <w:lang w:val="en-US" w:eastAsia="ja-JP"/>
              </w:rPr>
            </w:pPr>
            <w:r>
              <w:rPr>
                <w:rFonts w:eastAsia="游明朝"/>
                <w:lang w:val="en-US" w:eastAsia="ja-JP"/>
              </w:rPr>
              <w:t>Ericsson</w:t>
            </w:r>
          </w:p>
        </w:tc>
        <w:tc>
          <w:tcPr>
            <w:tcW w:w="712" w:type="pct"/>
            <w:gridSpan w:val="2"/>
          </w:tcPr>
          <w:p w14:paraId="3495CE62" w14:textId="77777777" w:rsidR="00DA4B96" w:rsidRDefault="00DA4B96" w:rsidP="00E806C1">
            <w:pPr>
              <w:tabs>
                <w:tab w:val="left" w:pos="551"/>
              </w:tabs>
              <w:rPr>
                <w:rFonts w:eastAsia="游明朝"/>
                <w:lang w:val="en-US" w:eastAsia="ja-JP"/>
              </w:rPr>
            </w:pPr>
            <w:r>
              <w:rPr>
                <w:rFonts w:eastAsia="游明朝"/>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游明朝"/>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游明朝"/>
                <w:lang w:eastAsia="ja-JP"/>
              </w:rPr>
            </w:pPr>
            <w:r>
              <w:rPr>
                <w:rFonts w:eastAsia="游明朝" w:hint="eastAsia"/>
                <w:lang w:eastAsia="ja-JP"/>
              </w:rPr>
              <w:t>P</w:t>
            </w:r>
            <w:r>
              <w:rPr>
                <w:rFonts w:eastAsia="游明朝"/>
                <w:lang w:eastAsia="ja-JP"/>
              </w:rPr>
              <w:t>anasonic</w:t>
            </w:r>
          </w:p>
        </w:tc>
        <w:tc>
          <w:tcPr>
            <w:tcW w:w="712" w:type="pct"/>
            <w:gridSpan w:val="2"/>
          </w:tcPr>
          <w:p w14:paraId="1B00447B" w14:textId="0999A2DE" w:rsidR="009738C5" w:rsidRPr="009738C5" w:rsidRDefault="009738C5" w:rsidP="00E806C1">
            <w:pPr>
              <w:tabs>
                <w:tab w:val="left" w:pos="551"/>
              </w:tabs>
              <w:rPr>
                <w:rFonts w:eastAsia="游明朝"/>
                <w:lang w:eastAsia="ja-JP"/>
              </w:rPr>
            </w:pPr>
            <w:r>
              <w:rPr>
                <w:rFonts w:eastAsia="游明朝"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游明朝"/>
                <w:lang w:eastAsia="ja-JP"/>
              </w:rPr>
            </w:pPr>
            <w:r>
              <w:rPr>
                <w:rFonts w:eastAsia="游明朝" w:hint="eastAsia"/>
                <w:lang w:val="en-US" w:eastAsia="ja-JP"/>
              </w:rPr>
              <w:t>F</w:t>
            </w:r>
            <w:r>
              <w:rPr>
                <w:rFonts w:eastAsia="游明朝"/>
                <w:lang w:val="en-US" w:eastAsia="ja-JP"/>
              </w:rPr>
              <w:t>L5</w:t>
            </w:r>
          </w:p>
        </w:tc>
        <w:tc>
          <w:tcPr>
            <w:tcW w:w="712" w:type="pct"/>
            <w:gridSpan w:val="2"/>
          </w:tcPr>
          <w:p w14:paraId="6E91E551" w14:textId="77777777" w:rsidR="005B5E32" w:rsidRDefault="005B5E32" w:rsidP="005B5E32">
            <w:pPr>
              <w:tabs>
                <w:tab w:val="left" w:pos="551"/>
              </w:tabs>
              <w:rPr>
                <w:rFonts w:eastAsia="游明朝"/>
                <w:lang w:eastAsia="ja-JP"/>
              </w:rPr>
            </w:pPr>
          </w:p>
        </w:tc>
        <w:tc>
          <w:tcPr>
            <w:tcW w:w="3520" w:type="pct"/>
          </w:tcPr>
          <w:p w14:paraId="302C3523" w14:textId="77777777" w:rsidR="005B5E32" w:rsidRPr="00B74020" w:rsidRDefault="005B5E32" w:rsidP="005B5E32">
            <w:pPr>
              <w:rPr>
                <w:rFonts w:eastAsia="游明朝"/>
                <w:lang w:val="en-US" w:eastAsia="ja-JP"/>
              </w:rPr>
            </w:pPr>
            <w:r w:rsidRPr="00B74020">
              <w:rPr>
                <w:rFonts w:eastAsia="游明朝" w:hint="eastAsia"/>
                <w:lang w:val="en-US" w:eastAsia="ja-JP"/>
              </w:rPr>
              <w:t>A</w:t>
            </w:r>
            <w:r w:rsidRPr="00B74020">
              <w:rPr>
                <w:rFonts w:eastAsia="游明朝"/>
                <w:lang w:val="en-US" w:eastAsia="ja-JP"/>
              </w:rPr>
              <w:t xml:space="preserve">ccording to the comments provided so far, </w:t>
            </w:r>
            <w:r>
              <w:rPr>
                <w:rFonts w:eastAsia="游明朝"/>
                <w:lang w:val="en-US" w:eastAsia="ja-JP"/>
              </w:rPr>
              <w:t>m</w:t>
            </w:r>
            <w:r w:rsidRPr="00B74020">
              <w:rPr>
                <w:rFonts w:eastAsia="游明朝"/>
                <w:lang w:val="en-US" w:eastAsia="ja-JP"/>
              </w:rPr>
              <w:t xml:space="preserve">ost of companies support </w:t>
            </w:r>
            <w:r>
              <w:rPr>
                <w:rFonts w:eastAsia="游明朝"/>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7"/>
              <w:numPr>
                <w:ilvl w:val="0"/>
                <w:numId w:val="6"/>
              </w:numPr>
              <w:rPr>
                <w:lang w:val="en-US"/>
              </w:rPr>
            </w:pPr>
            <w:r w:rsidRPr="00931107">
              <w:rPr>
                <w:rFonts w:eastAsia="游明朝"/>
                <w:bCs/>
                <w:sz w:val="20"/>
                <w:szCs w:val="21"/>
                <w:lang w:val="en-GB"/>
              </w:rPr>
              <w:t xml:space="preserve">For the </w:t>
            </w:r>
            <w:r w:rsidRPr="00931107">
              <w:rPr>
                <w:bCs/>
                <w:sz w:val="20"/>
                <w:szCs w:val="21"/>
                <w:lang w:val="en-GB" w:eastAsia="zh-CN"/>
              </w:rPr>
              <w:t>necessary updates of UE capabilities, c</w:t>
            </w:r>
            <w:r w:rsidRPr="00931107">
              <w:rPr>
                <w:rFonts w:eastAsia="游明朝"/>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a7"/>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游明朝"/>
                <w:lang w:val="en-US" w:eastAsia="ja-JP"/>
              </w:rPr>
            </w:pPr>
          </w:p>
        </w:tc>
      </w:tr>
      <w:tr w:rsidR="00804306" w14:paraId="57CFA07A" w14:textId="77777777" w:rsidTr="009E66BC">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游明朝"/>
                <w:lang w:val="en-US" w:eastAsia="ja-JP"/>
              </w:rPr>
            </w:pPr>
          </w:p>
        </w:tc>
      </w:tr>
      <w:tr w:rsidR="00E5439F" w14:paraId="6D3FB83F" w14:textId="77777777" w:rsidTr="009E66BC">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游明朝"/>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游明朝"/>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游明朝"/>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t>ZTE,</w:t>
            </w:r>
            <w:r>
              <w:rPr>
                <w:rFonts w:eastAsia="DengXian"/>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DengXian"/>
                <w:lang w:val="en-US" w:eastAsia="zh-CN"/>
              </w:rPr>
            </w:pPr>
            <w:r>
              <w:rPr>
                <w:rFonts w:eastAsia="DengXian"/>
                <w:lang w:val="en-US" w:eastAsia="zh-CN"/>
              </w:rPr>
              <w:t>FUTUREWEI5</w:t>
            </w:r>
          </w:p>
        </w:tc>
        <w:tc>
          <w:tcPr>
            <w:tcW w:w="712" w:type="pct"/>
            <w:gridSpan w:val="2"/>
          </w:tcPr>
          <w:p w14:paraId="5713B23B" w14:textId="4CC476C0" w:rsidR="009D7358" w:rsidRDefault="009D7358" w:rsidP="005B5E32">
            <w:pPr>
              <w:tabs>
                <w:tab w:val="left" w:pos="551"/>
              </w:tabs>
              <w:rPr>
                <w:rFonts w:eastAsia="DengXian"/>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游明朝"/>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游明朝"/>
                <w:lang w:eastAsia="ja-JP"/>
              </w:rPr>
            </w:pPr>
            <w:r>
              <w:rPr>
                <w:rFonts w:eastAsia="游明朝"/>
                <w:lang w:eastAsia="ja-JP"/>
              </w:rPr>
              <w:t>Ericsson</w:t>
            </w:r>
          </w:p>
        </w:tc>
        <w:tc>
          <w:tcPr>
            <w:tcW w:w="712" w:type="pct"/>
            <w:gridSpan w:val="2"/>
          </w:tcPr>
          <w:p w14:paraId="1476FFAB" w14:textId="77777777" w:rsidR="009E66BC" w:rsidRPr="00D20583" w:rsidRDefault="009E66BC" w:rsidP="00FA1614">
            <w:pPr>
              <w:tabs>
                <w:tab w:val="left" w:pos="551"/>
              </w:tabs>
              <w:rPr>
                <w:rFonts w:eastAsia="游明朝"/>
                <w:lang w:eastAsia="ja-JP"/>
              </w:rPr>
            </w:pPr>
            <w:r w:rsidRPr="00D20583">
              <w:rPr>
                <w:rFonts w:eastAsia="游明朝"/>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游明朝"/>
                <w:lang w:eastAsia="ja-JP"/>
              </w:rPr>
            </w:pPr>
            <w:r>
              <w:rPr>
                <w:rFonts w:eastAsia="DengXian"/>
                <w:lang w:val="en-US" w:eastAsia="zh-CN"/>
              </w:rPr>
              <w:t>Intel</w:t>
            </w:r>
          </w:p>
        </w:tc>
        <w:tc>
          <w:tcPr>
            <w:tcW w:w="712" w:type="pct"/>
            <w:gridSpan w:val="2"/>
          </w:tcPr>
          <w:p w14:paraId="4A63DC4C" w14:textId="3F905529" w:rsidR="00C00109" w:rsidRPr="00D20583" w:rsidRDefault="00C00109" w:rsidP="00C00109">
            <w:pPr>
              <w:tabs>
                <w:tab w:val="left" w:pos="551"/>
              </w:tabs>
              <w:rPr>
                <w:rFonts w:eastAsia="游明朝"/>
                <w:lang w:eastAsia="ja-JP"/>
              </w:rPr>
            </w:pPr>
            <w:r>
              <w:rPr>
                <w:rFonts w:eastAsia="游明朝"/>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游明朝"/>
                <w:lang w:val="en-US" w:eastAsia="ja-JP"/>
              </w:rPr>
            </w:pPr>
            <w:r>
              <w:rPr>
                <w:rFonts w:eastAsia="游明朝" w:hint="eastAsia"/>
                <w:lang w:val="en-US" w:eastAsia="ja-JP"/>
              </w:rPr>
              <w:t>F</w:t>
            </w:r>
            <w:r>
              <w:rPr>
                <w:rFonts w:eastAsia="游明朝"/>
                <w:lang w:val="en-US" w:eastAsia="ja-JP"/>
              </w:rPr>
              <w:t>L6</w:t>
            </w:r>
          </w:p>
        </w:tc>
        <w:tc>
          <w:tcPr>
            <w:tcW w:w="712" w:type="pct"/>
            <w:gridSpan w:val="2"/>
          </w:tcPr>
          <w:p w14:paraId="7EF5798C" w14:textId="77777777" w:rsidR="00556EC6" w:rsidRDefault="00556EC6" w:rsidP="00C00109">
            <w:pPr>
              <w:tabs>
                <w:tab w:val="left" w:pos="551"/>
              </w:tabs>
              <w:rPr>
                <w:rFonts w:eastAsia="游明朝"/>
                <w:lang w:eastAsia="ja-JP"/>
              </w:rPr>
            </w:pPr>
          </w:p>
        </w:tc>
        <w:tc>
          <w:tcPr>
            <w:tcW w:w="3520" w:type="pct"/>
          </w:tcPr>
          <w:p w14:paraId="5F03063B" w14:textId="42953816" w:rsidR="00815E31" w:rsidRDefault="009975DD" w:rsidP="00C00109">
            <w:pPr>
              <w:tabs>
                <w:tab w:val="left" w:pos="551"/>
              </w:tabs>
              <w:rPr>
                <w:rFonts w:eastAsia="游明朝"/>
                <w:lang w:eastAsia="ja-JP"/>
              </w:rPr>
            </w:pPr>
            <w:r>
              <w:rPr>
                <w:rFonts w:eastAsia="游明朝" w:hint="eastAsia"/>
                <w:lang w:eastAsia="ja-JP"/>
              </w:rPr>
              <w:t>M</w:t>
            </w:r>
            <w:r>
              <w:rPr>
                <w:rFonts w:eastAsia="游明朝"/>
                <w:lang w:eastAsia="ja-JP"/>
              </w:rPr>
              <w:t>ost of companies support the proposal while one company suggest to wait RAN2 progress. In moderator’s understanding, RAN2 is discussing</w:t>
            </w:r>
            <w:r w:rsidR="00C74D13">
              <w:rPr>
                <w:rFonts w:eastAsia="游明朝"/>
                <w:lang w:eastAsia="ja-JP"/>
              </w:rPr>
              <w:t xml:space="preserve"> how to capture the RedCap UE capabilities in their spec, but not whether </w:t>
            </w:r>
            <w:r w:rsidR="00C74D13" w:rsidRPr="00931107">
              <w:rPr>
                <w:bCs/>
                <w:szCs w:val="21"/>
                <w:lang w:eastAsia="zh-CN"/>
              </w:rPr>
              <w:t>c</w:t>
            </w:r>
            <w:r w:rsidR="00C74D13" w:rsidRPr="00931107">
              <w:rPr>
                <w:rFonts w:eastAsia="游明朝"/>
                <w:bCs/>
                <w:szCs w:val="21"/>
                <w:lang w:val="en-US"/>
              </w:rPr>
              <w:t>urrent definition of mandatory/optional support of UE capabilities</w:t>
            </w:r>
            <w:r w:rsidR="00C74D13">
              <w:rPr>
                <w:rFonts w:eastAsia="游明朝"/>
                <w:bCs/>
                <w:szCs w:val="21"/>
                <w:lang w:val="en-US"/>
              </w:rPr>
              <w:t xml:space="preserve"> in </w:t>
            </w:r>
            <w:r w:rsidR="00C74D13" w:rsidRPr="00931107">
              <w:rPr>
                <w:rFonts w:eastAsia="游明朝"/>
                <w:bCs/>
                <w:szCs w:val="21"/>
                <w:lang w:val="en-US"/>
              </w:rPr>
              <w:t>TS38.306 is reused for RedCap UEs</w:t>
            </w:r>
            <w:r w:rsidR="00C74D13">
              <w:rPr>
                <w:rFonts w:eastAsia="游明朝"/>
                <w:lang w:eastAsia="ja-JP"/>
              </w:rPr>
              <w:t xml:space="preserve">. RAN1 can decide at least for L1 UE capabilities. </w:t>
            </w:r>
            <w:r w:rsidR="00815E31">
              <w:rPr>
                <w:rFonts w:eastAsia="游明朝"/>
                <w:lang w:eastAsia="ja-JP"/>
              </w:rPr>
              <w:t>Also, as pointed out by some companies, this proposal is aligned with the objective in the WID as follows, and can avoid extensive discussion.</w:t>
            </w:r>
            <w:r w:rsidR="00113F76">
              <w:rPr>
                <w:rFonts w:eastAsia="游明朝"/>
                <w:lang w:eastAsia="ja-JP"/>
              </w:rPr>
              <w:t xml:space="preserve"> If companies think an existing capability is not necessary for RedCap UEs, they are free to propose the modification.</w:t>
            </w:r>
          </w:p>
          <w:tbl>
            <w:tblPr>
              <w:tblStyle w:val="af6"/>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SimSun"/>
                      <w:bCs/>
                      <w:lang w:val="en-US" w:eastAsia="ja-JP"/>
                    </w:rPr>
                  </w:pPr>
                  <w:r>
                    <w:rPr>
                      <w:rFonts w:eastAsia="SimSun"/>
                      <w:bCs/>
                      <w:lang w:val="en-US" w:eastAsia="ja-JP"/>
                    </w:rPr>
                    <w:lastRenderedPageBreak/>
                    <w:t>The existing UE capability framework is used; changes to capability signalling are specified only if necessary.</w:t>
                  </w:r>
                </w:p>
              </w:tc>
            </w:tr>
          </w:tbl>
          <w:p w14:paraId="7D39A1FD" w14:textId="6E1048B4" w:rsidR="00815E31" w:rsidRDefault="00815E31" w:rsidP="00C00109">
            <w:pPr>
              <w:tabs>
                <w:tab w:val="left" w:pos="551"/>
              </w:tabs>
              <w:rPr>
                <w:rFonts w:eastAsia="游明朝"/>
                <w:lang w:eastAsia="ja-JP"/>
              </w:rPr>
            </w:pPr>
          </w:p>
          <w:p w14:paraId="01C221D2" w14:textId="3DBC9B93" w:rsidR="00815E31" w:rsidRPr="009975DD" w:rsidRDefault="00815E31" w:rsidP="00C00109">
            <w:pPr>
              <w:tabs>
                <w:tab w:val="left" w:pos="551"/>
              </w:tabs>
              <w:rPr>
                <w:rFonts w:eastAsia="游明朝"/>
                <w:lang w:eastAsia="ja-JP"/>
              </w:rPr>
            </w:pPr>
            <w:r>
              <w:rPr>
                <w:rFonts w:eastAsia="游明朝" w:hint="eastAsia"/>
                <w:lang w:eastAsia="ja-JP"/>
              </w:rPr>
              <w:t>T</w:t>
            </w:r>
            <w:r>
              <w:rPr>
                <w:rFonts w:eastAsia="游明朝"/>
                <w:lang w:eastAsia="ja-JP"/>
              </w:rPr>
              <w:t>herefore, moderator suggest</w:t>
            </w:r>
            <w:r w:rsidR="00107F77">
              <w:rPr>
                <w:rFonts w:eastAsia="游明朝"/>
                <w:lang w:eastAsia="ja-JP"/>
              </w:rPr>
              <w:t>s</w:t>
            </w:r>
            <w:r>
              <w:rPr>
                <w:rFonts w:eastAsia="游明朝"/>
                <w:lang w:eastAsia="ja-JP"/>
              </w:rPr>
              <w:t xml:space="preserve"> to agree the following proposal (same as last round)</w:t>
            </w:r>
            <w:r w:rsidR="00107F77">
              <w:rPr>
                <w:rFonts w:eastAsia="游明朝"/>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556EC6" w:rsidRDefault="00556EC6" w:rsidP="00556EC6">
            <w:pPr>
              <w:pStyle w:val="a7"/>
              <w:numPr>
                <w:ilvl w:val="0"/>
                <w:numId w:val="6"/>
              </w:numPr>
            </w:pPr>
            <w:r w:rsidRPr="00931107">
              <w:rPr>
                <w:rFonts w:eastAsia="游明朝"/>
                <w:bCs/>
                <w:sz w:val="20"/>
                <w:szCs w:val="21"/>
                <w:lang w:val="en-GB"/>
              </w:rPr>
              <w:t xml:space="preserve">For the </w:t>
            </w:r>
            <w:r w:rsidRPr="00931107">
              <w:rPr>
                <w:bCs/>
                <w:sz w:val="20"/>
                <w:szCs w:val="21"/>
                <w:lang w:val="en-GB" w:eastAsia="zh-CN"/>
              </w:rPr>
              <w:t>necessary updates of UE capabilities, c</w:t>
            </w:r>
            <w:r w:rsidR="00815E31" w:rsidRPr="00931107">
              <w:rPr>
                <w:rFonts w:eastAsia="游明朝"/>
                <w:bCs/>
                <w:sz w:val="20"/>
                <w:szCs w:val="21"/>
                <w:lang w:val="en-US"/>
              </w:rPr>
              <w:t>urrent</w:t>
            </w:r>
            <w:r w:rsidRPr="00931107">
              <w:rPr>
                <w:rFonts w:eastAsia="游明朝"/>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D20583" w:rsidRDefault="00556EC6" w:rsidP="00556EC6">
            <w:pPr>
              <w:pStyle w:val="a7"/>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56EC6" w:rsidRPr="00D20583" w14:paraId="5066469A" w14:textId="77777777" w:rsidTr="009E66BC">
        <w:tc>
          <w:tcPr>
            <w:tcW w:w="768" w:type="pct"/>
          </w:tcPr>
          <w:p w14:paraId="2CB8452F" w14:textId="38B045CC" w:rsidR="00556EC6" w:rsidRPr="00DC7F02" w:rsidRDefault="00DC7F02" w:rsidP="00C00109">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712" w:type="pct"/>
            <w:gridSpan w:val="2"/>
          </w:tcPr>
          <w:p w14:paraId="3442D9D1" w14:textId="5D726F3C" w:rsidR="00556EC6" w:rsidRPr="00DC7F02" w:rsidRDefault="00DC7F02" w:rsidP="00C00109">
            <w:pPr>
              <w:tabs>
                <w:tab w:val="left" w:pos="551"/>
              </w:tabs>
              <w:rPr>
                <w:rFonts w:eastAsia="DengXian"/>
                <w:lang w:eastAsia="zh-CN"/>
              </w:rPr>
            </w:pPr>
            <w:r>
              <w:rPr>
                <w:rFonts w:eastAsia="DengXian"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DengXian"/>
                <w:lang w:val="en-US" w:eastAsia="zh-CN"/>
              </w:rPr>
            </w:pPr>
            <w:r>
              <w:rPr>
                <w:rFonts w:eastAsia="DengXian"/>
                <w:lang w:val="en-US" w:eastAsia="zh-CN"/>
              </w:rPr>
              <w:t>Qualcomm</w:t>
            </w:r>
          </w:p>
        </w:tc>
        <w:tc>
          <w:tcPr>
            <w:tcW w:w="712" w:type="pct"/>
            <w:gridSpan w:val="2"/>
          </w:tcPr>
          <w:p w14:paraId="08B81E0F" w14:textId="1FD00284" w:rsidR="00983460" w:rsidRDefault="00983460" w:rsidP="00C00109">
            <w:pPr>
              <w:tabs>
                <w:tab w:val="left" w:pos="551"/>
              </w:tabs>
              <w:rPr>
                <w:rFonts w:eastAsia="DengXian"/>
                <w:lang w:eastAsia="zh-CN"/>
              </w:rPr>
            </w:pPr>
            <w:r>
              <w:rPr>
                <w:rFonts w:eastAsia="DengXian"/>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712" w:type="pct"/>
            <w:gridSpan w:val="2"/>
          </w:tcPr>
          <w:p w14:paraId="3035E531" w14:textId="6ABF25E1" w:rsidR="00B1524F" w:rsidRDefault="00B1524F" w:rsidP="00C00109">
            <w:pPr>
              <w:tabs>
                <w:tab w:val="left" w:pos="551"/>
              </w:tabs>
              <w:rPr>
                <w:rFonts w:eastAsia="DengXian"/>
                <w:lang w:eastAsia="zh-CN"/>
              </w:rPr>
            </w:pPr>
            <w:r>
              <w:rPr>
                <w:rFonts w:eastAsia="DengXian"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DengXian"/>
                <w:lang w:val="en-US" w:eastAsia="zh-CN"/>
              </w:rPr>
            </w:pPr>
            <w:r>
              <w:rPr>
                <w:rFonts w:eastAsia="DengXian" w:hint="eastAsia"/>
                <w:lang w:val="en-US" w:eastAsia="zh-CN"/>
              </w:rPr>
              <w:t>CATT</w:t>
            </w:r>
          </w:p>
        </w:tc>
        <w:tc>
          <w:tcPr>
            <w:tcW w:w="712" w:type="pct"/>
            <w:gridSpan w:val="2"/>
          </w:tcPr>
          <w:p w14:paraId="298A0735" w14:textId="676503F3" w:rsidR="00FA1614" w:rsidRDefault="00FA1614" w:rsidP="00C00109">
            <w:pPr>
              <w:tabs>
                <w:tab w:val="left" w:pos="551"/>
              </w:tabs>
              <w:rPr>
                <w:rFonts w:eastAsia="DengXian"/>
                <w:lang w:eastAsia="zh-CN"/>
              </w:rPr>
            </w:pPr>
            <w:r>
              <w:rPr>
                <w:rFonts w:eastAsia="DengXian"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64806B00" w14:textId="30720328" w:rsidR="005F7995" w:rsidRDefault="005F7995" w:rsidP="00C00109">
            <w:pPr>
              <w:tabs>
                <w:tab w:val="left" w:pos="551"/>
              </w:tabs>
              <w:rPr>
                <w:rFonts w:eastAsia="DengXian"/>
                <w:lang w:eastAsia="zh-CN"/>
              </w:rPr>
            </w:pPr>
            <w:r>
              <w:rPr>
                <w:rFonts w:eastAsia="DengXian"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DengXian"/>
                <w:lang w:val="en-US" w:eastAsia="zh-CN"/>
              </w:rPr>
            </w:pPr>
            <w:r>
              <w:rPr>
                <w:rFonts w:eastAsia="DengXian"/>
                <w:lang w:val="en-US" w:eastAsia="zh-CN"/>
              </w:rPr>
              <w:t>ZTE, Sanechips</w:t>
            </w:r>
          </w:p>
        </w:tc>
        <w:tc>
          <w:tcPr>
            <w:tcW w:w="712" w:type="pct"/>
            <w:gridSpan w:val="2"/>
          </w:tcPr>
          <w:p w14:paraId="5A565B4E" w14:textId="3A66E4F7" w:rsidR="00F51F65" w:rsidRDefault="00F51F65" w:rsidP="00F51F65">
            <w:pPr>
              <w:tabs>
                <w:tab w:val="left" w:pos="551"/>
              </w:tabs>
              <w:rPr>
                <w:rFonts w:eastAsia="DengXian"/>
                <w:lang w:eastAsia="zh-CN"/>
              </w:rPr>
            </w:pPr>
            <w:r>
              <w:rPr>
                <w:rFonts w:eastAsia="DengXian"/>
                <w:lang w:eastAsia="zh-CN"/>
              </w:rPr>
              <w:t>N</w:t>
            </w:r>
          </w:p>
        </w:tc>
        <w:tc>
          <w:tcPr>
            <w:tcW w:w="3520" w:type="pct"/>
          </w:tcPr>
          <w:p w14:paraId="186AB34C" w14:textId="77777777" w:rsidR="00F51F65" w:rsidRDefault="00F51F65" w:rsidP="00F51F65">
            <w:pPr>
              <w:tabs>
                <w:tab w:val="left" w:pos="551"/>
              </w:tabs>
              <w:rPr>
                <w:rFonts w:eastAsia="DengXian"/>
                <w:lang w:eastAsia="zh-CN"/>
              </w:rPr>
            </w:pPr>
            <w:r>
              <w:rPr>
                <w:rFonts w:eastAsia="DengXian"/>
                <w:lang w:eastAsia="zh-CN"/>
              </w:rPr>
              <w:t>This issue is not urgent and has no RAN1 spec impact.</w:t>
            </w:r>
          </w:p>
          <w:p w14:paraId="3DF9A9A9" w14:textId="506D1CBC" w:rsidR="00F51F65" w:rsidRPr="00983460" w:rsidRDefault="00F51F65" w:rsidP="00F51F65">
            <w:pPr>
              <w:tabs>
                <w:tab w:val="left" w:pos="551"/>
              </w:tabs>
            </w:pPr>
            <w:r>
              <w:rPr>
                <w:rFonts w:eastAsia="DengXian"/>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11D7C433" w14:textId="30F1BCB3" w:rsidR="00FB0A72" w:rsidRDefault="00FB0A72" w:rsidP="00FB0A72">
            <w:pPr>
              <w:tabs>
                <w:tab w:val="left" w:pos="551"/>
              </w:tabs>
              <w:rPr>
                <w:rFonts w:eastAsia="DengXian"/>
                <w:lang w:eastAsia="zh-CN"/>
              </w:rPr>
            </w:pPr>
            <w:r>
              <w:rPr>
                <w:rFonts w:eastAsia="DengXian" w:hint="eastAsia"/>
                <w:lang w:eastAsia="zh-CN"/>
              </w:rPr>
              <w:t>Y</w:t>
            </w:r>
          </w:p>
        </w:tc>
        <w:tc>
          <w:tcPr>
            <w:tcW w:w="3520" w:type="pct"/>
          </w:tcPr>
          <w:p w14:paraId="1D8EA542" w14:textId="77777777" w:rsidR="00FB0A72" w:rsidRDefault="00FB0A72" w:rsidP="00FB0A72">
            <w:pPr>
              <w:tabs>
                <w:tab w:val="left" w:pos="551"/>
              </w:tabs>
              <w:rPr>
                <w:rFonts w:eastAsia="DengXian"/>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DengXian"/>
                <w:lang w:val="en-US" w:eastAsia="zh-CN"/>
              </w:rPr>
            </w:pPr>
            <w:r w:rsidRPr="00646AAC">
              <w:rPr>
                <w:rFonts w:eastAsia="DengXian" w:hint="eastAsia"/>
                <w:lang w:val="en-US" w:eastAsia="zh-CN"/>
              </w:rPr>
              <w:t>Spreadtrum</w:t>
            </w:r>
          </w:p>
        </w:tc>
        <w:tc>
          <w:tcPr>
            <w:tcW w:w="712" w:type="pct"/>
            <w:gridSpan w:val="2"/>
          </w:tcPr>
          <w:p w14:paraId="02961896" w14:textId="77777777" w:rsidR="00D70521" w:rsidRDefault="00D70521" w:rsidP="00D70521">
            <w:pPr>
              <w:tabs>
                <w:tab w:val="left" w:pos="551"/>
              </w:tabs>
              <w:rPr>
                <w:rFonts w:eastAsia="DengXian"/>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DengXian"/>
                <w:lang w:val="en-US" w:eastAsia="zh-CN"/>
              </w:rPr>
              <w:t xml:space="preserve">As RAN2 have agreed to have an email discussion on which higher layer capabilities are not applicable for RedCap UEs. We recommend RAN1 should initiate the similar email discussion </w:t>
            </w:r>
            <w:r w:rsidRPr="002D5C29">
              <w:rPr>
                <w:rFonts w:eastAsia="DengXian"/>
                <w:b/>
                <w:color w:val="FF0000"/>
                <w:lang w:val="en-US" w:eastAsia="zh-CN"/>
              </w:rPr>
              <w:t>to discuss which L1 capabilities are applicable or not for RedCap UEs ASAP</w:t>
            </w:r>
            <w:r w:rsidRPr="002D5C29">
              <w:rPr>
                <w:rFonts w:eastAsia="DengXian"/>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712" w:type="pct"/>
            <w:gridSpan w:val="2"/>
          </w:tcPr>
          <w:p w14:paraId="042B67B7" w14:textId="02C0805A" w:rsidR="00A568DD" w:rsidRPr="00A568DD" w:rsidRDefault="00A568DD" w:rsidP="00D70521">
            <w:pPr>
              <w:tabs>
                <w:tab w:val="left" w:pos="551"/>
              </w:tabs>
              <w:rPr>
                <w:rFonts w:eastAsia="游明朝" w:hint="eastAsia"/>
                <w:lang w:eastAsia="ja-JP"/>
              </w:rPr>
            </w:pPr>
            <w:r>
              <w:rPr>
                <w:rFonts w:eastAsia="游明朝" w:hint="eastAsia"/>
                <w:lang w:eastAsia="ja-JP"/>
              </w:rPr>
              <w:t>Y</w:t>
            </w:r>
            <w:bookmarkStart w:id="12" w:name="_GoBack"/>
            <w:bookmarkEnd w:id="12"/>
          </w:p>
        </w:tc>
        <w:tc>
          <w:tcPr>
            <w:tcW w:w="3520" w:type="pct"/>
          </w:tcPr>
          <w:p w14:paraId="10368258" w14:textId="77777777" w:rsidR="00A568DD" w:rsidRPr="002D5C29" w:rsidRDefault="00A568DD" w:rsidP="00D70521">
            <w:pPr>
              <w:tabs>
                <w:tab w:val="left" w:pos="551"/>
              </w:tabs>
              <w:rPr>
                <w:rFonts w:eastAsia="DengXian"/>
                <w:lang w:val="en-US" w:eastAsia="zh-CN"/>
              </w:rPr>
            </w:pPr>
          </w:p>
        </w:tc>
      </w:tr>
    </w:tbl>
    <w:p w14:paraId="53F6918A" w14:textId="77777777" w:rsidR="00971F2D" w:rsidRPr="00802A27" w:rsidRDefault="00971F2D" w:rsidP="00971F2D">
      <w:pPr>
        <w:spacing w:after="100" w:afterAutospacing="1"/>
        <w:jc w:val="both"/>
        <w:rPr>
          <w:lang w:val="en-US" w:eastAsia="zh-CN"/>
        </w:rPr>
      </w:pPr>
    </w:p>
    <w:p w14:paraId="27D0EF7F" w14:textId="1F4103F7" w:rsidR="00EC5D8B" w:rsidRDefault="005331DC" w:rsidP="001330A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capabilities are pointed out </w:t>
      </w:r>
      <w:r w:rsidR="00EE6DB1">
        <w:rPr>
          <w:rFonts w:eastAsia="游明朝"/>
          <w:lang w:eastAsia="ja-JP"/>
        </w:rPr>
        <w:t>by some contributions</w:t>
      </w:r>
      <w:r w:rsidR="005D5216">
        <w:rPr>
          <w:rFonts w:eastAsia="游明朝"/>
          <w:lang w:eastAsia="ja-JP"/>
        </w:rPr>
        <w:t xml:space="preserve"> that update is necessary</w:t>
      </w:r>
      <w:r w:rsidR="00EE6DB1">
        <w:rPr>
          <w:rFonts w:eastAsia="游明朝"/>
          <w:lang w:eastAsia="ja-JP"/>
        </w:rPr>
        <w:t>:</w:t>
      </w:r>
    </w:p>
    <w:p w14:paraId="32BA2D58" w14:textId="1E2A382F" w:rsidR="005331DC" w:rsidRPr="00C50919" w:rsidRDefault="005331DC"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游明朝"/>
          <w:sz w:val="20"/>
          <w:szCs w:val="21"/>
        </w:rPr>
      </w:pPr>
      <w:r w:rsidRPr="00327244">
        <w:rPr>
          <w:rFonts w:eastAsia="游明朝"/>
          <w:sz w:val="20"/>
          <w:szCs w:val="21"/>
        </w:rPr>
        <w:t>pdsch-256QAM-FR1: Optional</w:t>
      </w:r>
      <w:r w:rsidR="00B018D9" w:rsidRPr="00327244">
        <w:rPr>
          <w:rFonts w:eastAsia="游明朝"/>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oneFL-DMRS-TwoAdditionalDMRS-UL: </w:t>
      </w:r>
      <w:r w:rsidR="00CB547E" w:rsidRPr="00C50919">
        <w:rPr>
          <w:rFonts w:eastAsia="游明朝"/>
          <w:sz w:val="20"/>
          <w:szCs w:val="21"/>
          <w:lang w:val="en-US"/>
        </w:rPr>
        <w:t>Not necessary</w:t>
      </w:r>
      <w:r w:rsidRPr="00C50919">
        <w:rPr>
          <w:rFonts w:eastAsia="游明朝"/>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游明朝"/>
          <w:sz w:val="20"/>
          <w:szCs w:val="21"/>
        </w:rPr>
      </w:pPr>
      <w:r w:rsidRPr="00327244">
        <w:rPr>
          <w:rFonts w:eastAsia="游明朝"/>
          <w:sz w:val="20"/>
          <w:szCs w:val="21"/>
        </w:rPr>
        <w:t>spatialBundlingHARQ-ACK</w:t>
      </w:r>
      <w:r w:rsidR="00530B4D" w:rsidRPr="00327244">
        <w:rPr>
          <w:rFonts w:eastAsia="游明朝"/>
          <w:sz w:val="20"/>
          <w:szCs w:val="21"/>
        </w:rPr>
        <w:t xml:space="preserve">: </w:t>
      </w:r>
      <w:r w:rsidR="00CB547E" w:rsidRPr="00327244">
        <w:rPr>
          <w:rFonts w:eastAsia="游明朝"/>
          <w:sz w:val="20"/>
          <w:szCs w:val="21"/>
        </w:rPr>
        <w:t>Not necessary</w:t>
      </w:r>
      <w:r w:rsidR="00F76205" w:rsidRPr="00327244">
        <w:rPr>
          <w:rFonts w:eastAsia="游明朝"/>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Capabilities related to </w:t>
      </w:r>
      <w:r w:rsidR="0058646D" w:rsidRPr="00C50919">
        <w:rPr>
          <w:rFonts w:eastAsia="游明朝"/>
          <w:sz w:val="20"/>
          <w:szCs w:val="21"/>
          <w:lang w:val="en-US"/>
        </w:rPr>
        <w:t>power saving:</w:t>
      </w:r>
      <w:r w:rsidR="009C6FD1" w:rsidRPr="00C50919">
        <w:rPr>
          <w:rFonts w:eastAsia="游明朝"/>
          <w:sz w:val="20"/>
          <w:szCs w:val="21"/>
          <w:lang w:val="en-US"/>
        </w:rPr>
        <w:t xml:space="preserve"> </w:t>
      </w:r>
      <w:r w:rsidR="0058646D" w:rsidRPr="00C50919">
        <w:rPr>
          <w:rFonts w:eastAsia="游明朝"/>
          <w:sz w:val="20"/>
          <w:szCs w:val="21"/>
          <w:lang w:val="en-US"/>
        </w:rPr>
        <w:t>FFS whether RedCap UEs mandatorily support [26]</w:t>
      </w:r>
      <w:r w:rsidR="00556B29" w:rsidRPr="00C50919">
        <w:rPr>
          <w:rFonts w:eastAsia="游明朝"/>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游明朝"/>
        </w:rPr>
      </w:pPr>
      <w:r>
        <w:rPr>
          <w:rFonts w:eastAsia="游明朝"/>
        </w:rPr>
        <w:t xml:space="preserve">One contribution [27] mentions </w:t>
      </w:r>
      <w:r w:rsidR="004E7184">
        <w:rPr>
          <w:rFonts w:eastAsia="游明朝"/>
        </w:rPr>
        <w:t>th</w:t>
      </w:r>
      <w:r w:rsidR="004E7184" w:rsidRPr="004E7184">
        <w:rPr>
          <w:rFonts w:eastAsia="游明朝"/>
        </w:rPr>
        <w:t>e cost of RedCap UE may be further reduced by reducing the maximum value of parameters</w:t>
      </w:r>
      <w:r w:rsidR="00E22123">
        <w:rPr>
          <w:rFonts w:eastAsia="游明朝"/>
        </w:rPr>
        <w:t>.</w:t>
      </w:r>
    </w:p>
    <w:p w14:paraId="787A7B42" w14:textId="77777777" w:rsidR="00637D5A" w:rsidRPr="007F18DE" w:rsidRDefault="00637D5A" w:rsidP="001330AA">
      <w:pPr>
        <w:spacing w:after="100" w:afterAutospacing="1"/>
        <w:jc w:val="both"/>
        <w:rPr>
          <w:rFonts w:eastAsia="游明朝"/>
          <w:lang w:eastAsia="ja-JP"/>
        </w:rPr>
      </w:pPr>
    </w:p>
    <w:p w14:paraId="7D543703" w14:textId="313C32D0" w:rsidR="00913FC9" w:rsidRPr="00107018" w:rsidRDefault="00913FC9" w:rsidP="00913FC9">
      <w:pPr>
        <w:pStyle w:val="1"/>
      </w:pPr>
      <w:r>
        <w:lastRenderedPageBreak/>
        <w:t>Other aspects</w:t>
      </w:r>
    </w:p>
    <w:p w14:paraId="0D964729" w14:textId="7592E4DF" w:rsidR="001B0CA2" w:rsidRPr="0099607B" w:rsidRDefault="000E5B45" w:rsidP="001B0CA2">
      <w:pPr>
        <w:spacing w:after="100" w:afterAutospacing="1"/>
        <w:jc w:val="both"/>
        <w:rPr>
          <w:rFonts w:eastAsia="游明朝"/>
          <w:b/>
          <w:bCs/>
          <w:u w:val="single"/>
          <w:lang w:eastAsia="ja-JP"/>
        </w:rPr>
      </w:pPr>
      <w:r w:rsidRPr="0099607B">
        <w:rPr>
          <w:rFonts w:eastAsia="游明朝" w:hint="eastAsia"/>
          <w:b/>
          <w:bCs/>
          <w:u w:val="single"/>
          <w:lang w:eastAsia="ja-JP"/>
        </w:rPr>
        <w:t>S</w:t>
      </w:r>
      <w:r w:rsidRPr="0099607B">
        <w:rPr>
          <w:rFonts w:eastAsia="游明朝"/>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游明朝"/>
          <w:lang w:val="en-US"/>
        </w:rPr>
      </w:pPr>
      <w:r w:rsidRPr="00C50919">
        <w:rPr>
          <w:rFonts w:eastAsia="游明朝"/>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游明朝"/>
          <w:lang w:val="en-US"/>
        </w:rPr>
      </w:pPr>
      <w:r w:rsidRPr="00C50919">
        <w:rPr>
          <w:rFonts w:eastAsia="游明朝"/>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游明朝"/>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游明朝"/>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游明朝"/>
        </w:rPr>
      </w:pPr>
    </w:p>
    <w:p w14:paraId="6EB93E78" w14:textId="13BA91B5" w:rsidR="00D21DAC" w:rsidRPr="00107018" w:rsidRDefault="00D21DAC" w:rsidP="00D21DAC">
      <w:pPr>
        <w:pStyle w:val="1"/>
      </w:pPr>
      <w:r>
        <w:t>LS to RAN2</w:t>
      </w:r>
      <w:r w:rsidR="009C2842">
        <w:t xml:space="preserve"> informing RAN1 agreements</w:t>
      </w:r>
    </w:p>
    <w:p w14:paraId="7EAA91AF" w14:textId="732D9CDC" w:rsidR="00D21DAC" w:rsidRDefault="00FA49F8" w:rsidP="00D21DAC">
      <w:pPr>
        <w:spacing w:after="100" w:afterAutospacing="1"/>
        <w:jc w:val="both"/>
        <w:rPr>
          <w:rFonts w:eastAsia="游明朝"/>
          <w:lang w:eastAsia="ja-JP"/>
        </w:rPr>
      </w:pPr>
      <w:r>
        <w:rPr>
          <w:rFonts w:eastAsia="游明朝"/>
          <w:lang w:eastAsia="ja-JP"/>
        </w:rPr>
        <w:t>As per guidance from chair in the 3</w:t>
      </w:r>
      <w:r w:rsidRPr="00FA49F8">
        <w:rPr>
          <w:rFonts w:eastAsia="游明朝"/>
          <w:vertAlign w:val="superscript"/>
          <w:lang w:eastAsia="ja-JP"/>
        </w:rPr>
        <w:t>rd</w:t>
      </w:r>
      <w:r>
        <w:rPr>
          <w:rFonts w:eastAsia="游明朝"/>
          <w:lang w:eastAsia="ja-JP"/>
        </w:rPr>
        <w:t xml:space="preserve"> GTW session as follows, </w:t>
      </w:r>
      <w:r w:rsidR="00574708">
        <w:rPr>
          <w:rFonts w:eastAsia="游明朝"/>
          <w:lang w:eastAsia="ja-JP"/>
        </w:rPr>
        <w:t xml:space="preserve">an LS to RAN2 will be sent to </w:t>
      </w:r>
      <w:r w:rsidR="00574708" w:rsidRPr="00574708">
        <w:rPr>
          <w:rFonts w:eastAsia="游明朝"/>
          <w:lang w:eastAsia="ja-JP"/>
        </w:rPr>
        <w:t>inform them RAN2-related agreements</w:t>
      </w:r>
      <w:r w:rsidR="00077306">
        <w:rPr>
          <w:rFonts w:eastAsia="游明朝"/>
          <w:lang w:eastAsia="ja-JP"/>
        </w:rPr>
        <w:t>.</w:t>
      </w:r>
    </w:p>
    <w:tbl>
      <w:tblPr>
        <w:tblStyle w:val="af6"/>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游明朝"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游明朝"/>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Default="00E96BAC" w:rsidP="00AC7C40">
      <w:pPr>
        <w:pStyle w:val="a7"/>
        <w:numPr>
          <w:ilvl w:val="0"/>
          <w:numId w:val="40"/>
        </w:numPr>
        <w:spacing w:after="100" w:afterAutospacing="1"/>
        <w:jc w:val="both"/>
      </w:pPr>
      <w:hyperlink r:id="rId14" w:history="1">
        <w:r w:rsidR="00AC7C40" w:rsidRPr="0089656A">
          <w:rPr>
            <w:rStyle w:val="af7"/>
          </w:rPr>
          <w:t>https://www.3gpp.org/ftp/tsg_ran/WG1_RL1/TSGR1_105-e/Inbox/drafts/8.6.2/LS</w:t>
        </w:r>
      </w:hyperlink>
    </w:p>
    <w:tbl>
      <w:tblPr>
        <w:tblStyle w:val="af6"/>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85604B"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sv-SE"/>
              </w:rPr>
            </w:pPr>
            <w:r w:rsidRPr="0085604B">
              <w:rPr>
                <w:rFonts w:ascii="Arial" w:eastAsia="Calibri" w:hAnsi="Arial" w:cs="Arial"/>
                <w:lang w:val="sv-SE" w:eastAsia="en-GB"/>
              </w:rPr>
              <w:t xml:space="preserve">RAN1 discussed RAN1 aspects on RAN2-led features for RedCap and agreed to send RAN2-related agreements to RAN2 </w:t>
            </w:r>
            <w:r w:rsidRPr="0085604B">
              <w:rPr>
                <w:rFonts w:ascii="Arial" w:eastAsia="游明朝" w:hAnsi="Arial" w:cs="Arial"/>
                <w:bCs/>
                <w:iCs/>
                <w:lang w:val="en-US" w:eastAsia="ja-JP"/>
              </w:rPr>
              <w:t xml:space="preserve">to facilitate their work </w:t>
            </w:r>
            <w:r w:rsidRPr="0085604B">
              <w:rPr>
                <w:rFonts w:ascii="Arial" w:eastAsia="Calibri" w:hAnsi="Arial" w:cs="Arial"/>
                <w:lang w:val="sv-SE"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r w:rsidRPr="0085604B">
              <w:rPr>
                <w:rFonts w:ascii="Arial" w:eastAsiaTheme="minorEastAsia" w:hAnsi="Arial" w:cs="Arial" w:hint="eastAsia"/>
                <w:lang w:val="sv-SE" w:eastAsia="ja-JP"/>
              </w:rPr>
              <w:t>F</w:t>
            </w:r>
            <w:r w:rsidRPr="0085604B">
              <w:rPr>
                <w:rFonts w:ascii="Arial" w:eastAsiaTheme="minorEastAsia" w:hAnsi="Arial" w:cs="Arial"/>
                <w:lang w:val="sv-SE" w:eastAsia="ja-JP"/>
              </w:rPr>
              <w:t>ollowings are the agreements/working assumptions on R</w:t>
            </w:r>
            <w:r w:rsidRPr="0085604B">
              <w:rPr>
                <w:rFonts w:ascii="Arial" w:eastAsia="Calibri" w:hAnsi="Arial" w:cs="Arial"/>
                <w:lang w:val="sv-SE" w:eastAsia="en-GB"/>
              </w:rPr>
              <w:t>AN1 aspects on RAN2-led features for RedCap made in RAN1#105-e meeting:</w:t>
            </w:r>
          </w:p>
          <w:tbl>
            <w:tblPr>
              <w:tblStyle w:val="af6"/>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p>
          <w:p w14:paraId="1DDCFA41"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sv-SE" w:eastAsia="ja-JP"/>
              </w:rPr>
            </w:pPr>
            <w:r w:rsidRPr="0085604B">
              <w:rPr>
                <w:rFonts w:ascii="Arial" w:eastAsiaTheme="minorEastAsia" w:hAnsi="Arial" w:cs="Arial"/>
                <w:highlight w:val="yellow"/>
                <w:lang w:val="sv-SE" w:eastAsia="ja-JP"/>
              </w:rPr>
              <w:t xml:space="preserve">For reference, RAN1 also agreed following </w:t>
            </w:r>
            <w:r w:rsidRPr="0085604B">
              <w:rPr>
                <w:rFonts w:ascii="Arial" w:eastAsia="Calibri" w:hAnsi="Arial" w:cs="Arial"/>
                <w:highlight w:val="yellow"/>
                <w:lang w:val="sv-SE" w:eastAsia="en-GB"/>
              </w:rPr>
              <w:t>RAN2-related agreements in RAN1#105-e meeting:</w:t>
            </w:r>
          </w:p>
          <w:tbl>
            <w:tblPr>
              <w:tblStyle w:val="af6"/>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ja-JP"/>
                    </w:rPr>
                  </w:pPr>
                  <w:r w:rsidRPr="0085604B">
                    <w:rPr>
                      <w:rFonts w:ascii="Arial" w:eastAsiaTheme="minorEastAsia" w:hAnsi="Arial" w:cs="Arial" w:hint="eastAsia"/>
                      <w:highlight w:val="yellow"/>
                      <w:lang w:val="sv-SE" w:eastAsia="ja-JP"/>
                    </w:rPr>
                    <w:t>[</w:t>
                  </w:r>
                  <w:r w:rsidRPr="0085604B">
                    <w:rPr>
                      <w:rFonts w:ascii="Arial" w:eastAsiaTheme="minorEastAsia" w:hAnsi="Arial" w:cs="Arial"/>
                      <w:highlight w:val="yellow"/>
                      <w:lang w:val="sv-SE" w:eastAsia="ja-JP"/>
                    </w:rPr>
                    <w:t>TBD]</w:t>
                  </w:r>
                </w:p>
              </w:tc>
            </w:tr>
          </w:tbl>
          <w:p w14:paraId="5387E5CE"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7"/>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6"/>
        <w:tblW w:w="5000" w:type="pct"/>
        <w:tblLook w:val="04A0" w:firstRow="1" w:lastRow="0" w:firstColumn="1" w:lastColumn="0" w:noHBand="0" w:noVBand="1"/>
      </w:tblPr>
      <w:tblGrid>
        <w:gridCol w:w="1764"/>
        <w:gridCol w:w="8092"/>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游明朝" w:hint="eastAsia"/>
                <w:lang w:val="en-US" w:eastAsia="ja-JP"/>
              </w:rPr>
              <w:t>T</w:t>
            </w:r>
            <w:r>
              <w:rPr>
                <w:rFonts w:eastAsia="游明朝"/>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游明朝"/>
                <w:lang w:val="en-US" w:eastAsia="ja-JP"/>
              </w:rPr>
            </w:pPr>
            <w:r>
              <w:rPr>
                <w:rFonts w:eastAsia="游明朝" w:hint="eastAsia"/>
                <w:lang w:eastAsia="ja-JP"/>
              </w:rPr>
              <w:t>A</w:t>
            </w:r>
            <w:r>
              <w:rPr>
                <w:rFonts w:eastAsia="游明朝"/>
                <w:lang w:eastAsia="ja-JP"/>
              </w:rPr>
              <w:t>lso, as per guidance from chair in the 3</w:t>
            </w:r>
            <w:r w:rsidRPr="00FA49F8">
              <w:rPr>
                <w:rFonts w:eastAsia="游明朝"/>
                <w:vertAlign w:val="superscript"/>
                <w:lang w:eastAsia="ja-JP"/>
              </w:rPr>
              <w:t>rd</w:t>
            </w:r>
            <w:r>
              <w:rPr>
                <w:rFonts w:eastAsia="游明朝"/>
                <w:lang w:eastAsia="ja-JP"/>
              </w:rPr>
              <w:t xml:space="preserve"> GTW session, any </w:t>
            </w:r>
            <w:r w:rsidRPr="00FD7ED0">
              <w:rPr>
                <w:rFonts w:eastAsia="游明朝"/>
                <w:lang w:eastAsia="ja-JP"/>
              </w:rPr>
              <w:t>RAN2-related agreements</w:t>
            </w:r>
            <w:r>
              <w:rPr>
                <w:rFonts w:eastAsia="游明朝"/>
                <w:lang w:eastAsia="ja-JP"/>
              </w:rPr>
              <w:t xml:space="preserve"> which is worth informing them for their future </w:t>
            </w:r>
            <w:r w:rsidR="000061A3">
              <w:rPr>
                <w:rFonts w:eastAsia="游明朝" w:hint="eastAsia"/>
                <w:lang w:eastAsia="ja-JP"/>
              </w:rPr>
              <w:t>w</w:t>
            </w:r>
            <w:r w:rsidR="000061A3">
              <w:rPr>
                <w:rFonts w:eastAsia="游明朝"/>
                <w:lang w:eastAsia="ja-JP"/>
              </w:rPr>
              <w:t xml:space="preserve">ork </w:t>
            </w:r>
            <w:r>
              <w:rPr>
                <w:rFonts w:eastAsia="游明朝"/>
                <w:lang w:eastAsia="ja-JP"/>
              </w:rPr>
              <w:t xml:space="preserve">can be included in the draft LS. Companies are also </w:t>
            </w:r>
            <w:r w:rsidRPr="00FD7ED0">
              <w:rPr>
                <w:rFonts w:eastAsia="游明朝"/>
                <w:lang w:eastAsia="ja-JP"/>
              </w:rPr>
              <w:t xml:space="preserve">invited to provide </w:t>
            </w:r>
            <w:r>
              <w:rPr>
                <w:rFonts w:eastAsia="游明朝"/>
                <w:lang w:eastAsia="ja-JP"/>
              </w:rPr>
              <w:t xml:space="preserve">such </w:t>
            </w:r>
            <w:r w:rsidRPr="00FD7ED0">
              <w:rPr>
                <w:rFonts w:eastAsia="游明朝"/>
                <w:lang w:eastAsia="ja-JP"/>
              </w:rPr>
              <w:t>agreements</w:t>
            </w:r>
            <w:r>
              <w:rPr>
                <w:rFonts w:eastAsia="游明朝"/>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DengXian"/>
                <w:lang w:val="en-US" w:eastAsia="zh-CN"/>
              </w:rPr>
            </w:pPr>
            <w:r>
              <w:rPr>
                <w:rFonts w:eastAsia="DengXian" w:hint="eastAsia"/>
                <w:lang w:val="en-US" w:eastAsia="zh-CN"/>
              </w:rPr>
              <w:t>W</w:t>
            </w:r>
            <w:r>
              <w:rPr>
                <w:rFonts w:eastAsia="DengXian"/>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afd"/>
                <w:rFonts w:eastAsia="Times New Roman"/>
                <w:b w:val="0"/>
                <w:bCs w:val="0"/>
                <w:highlight w:val="green"/>
              </w:rPr>
              <w:t>Agreement:</w:t>
            </w:r>
          </w:p>
          <w:p w14:paraId="67DFC6CC" w14:textId="77777777" w:rsidR="00DC7F02" w:rsidRPr="00F3574A" w:rsidRDefault="00DC7F02" w:rsidP="00DC7F02">
            <w:pPr>
              <w:rPr>
                <w:rStyle w:val="afd"/>
                <w:rFonts w:eastAsia="Times New Roman"/>
                <w:b w:val="0"/>
                <w:bCs w:val="0"/>
              </w:rPr>
            </w:pPr>
            <w:r w:rsidRPr="00F3574A">
              <w:rPr>
                <w:rStyle w:val="afd"/>
                <w:rFonts w:eastAsia="Times New Roman"/>
                <w:b w:val="0"/>
                <w:bCs w:val="0"/>
              </w:rPr>
              <w:t>For UE capability signalling, the number of Rx branches for RedCap is</w:t>
            </w:r>
            <w:r w:rsidRPr="00F3574A">
              <w:rPr>
                <w:rStyle w:val="afd"/>
                <w:rFonts w:eastAsia="Times New Roman"/>
                <w:b w:val="0"/>
                <w:bCs w:val="0"/>
                <w:color w:val="FF0000"/>
              </w:rPr>
              <w:t xml:space="preserve"> </w:t>
            </w:r>
            <w:r w:rsidRPr="00F3574A">
              <w:rPr>
                <w:rStyle w:val="afd"/>
                <w:rFonts w:eastAsia="Times New Roman"/>
                <w:b w:val="0"/>
                <w:bCs w:val="0"/>
              </w:rPr>
              <w:t>implicitly indicated by the</w:t>
            </w:r>
            <w:r w:rsidRPr="00F3574A">
              <w:rPr>
                <w:rStyle w:val="afc"/>
                <w:rFonts w:eastAsia="Times New Roman"/>
                <w:i w:val="0"/>
                <w:iCs w:val="0"/>
              </w:rPr>
              <w:t xml:space="preserve"> corresponding capability </w:t>
            </w:r>
            <w:r w:rsidRPr="00F3574A">
              <w:rPr>
                <w:rStyle w:val="afd"/>
                <w:rFonts w:eastAsia="Times New Roman"/>
                <w:b w:val="0"/>
                <w:bCs w:val="0"/>
              </w:rPr>
              <w:t>parameter </w:t>
            </w:r>
            <w:r w:rsidRPr="00F3574A">
              <w:rPr>
                <w:rStyle w:val="afd"/>
                <w:rFonts w:eastAsia="Times New Roman"/>
                <w:b w:val="0"/>
                <w:bCs w:val="0"/>
                <w:i/>
                <w:iCs/>
              </w:rPr>
              <w:t>maxNumberMIMO-LayersPDSCH</w:t>
            </w:r>
            <w:r w:rsidRPr="00F3574A">
              <w:rPr>
                <w:rStyle w:val="afd"/>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afd"/>
                <w:rFonts w:eastAsia="Times New Roman"/>
                <w:b w:val="0"/>
                <w:bCs w:val="0"/>
              </w:rPr>
              <w:t>Detailed signalling is up to RAN2</w:t>
            </w:r>
          </w:p>
          <w:p w14:paraId="54B0DCD1" w14:textId="77777777" w:rsidR="00DC7F02" w:rsidRDefault="00DC7F02" w:rsidP="00FA1614">
            <w:pPr>
              <w:rPr>
                <w:rFonts w:eastAsia="DengXian"/>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Msg1/Msg3/MsgA for Redcap UE in Rel-17</w:t>
            </w:r>
          </w:p>
          <w:p w14:paraId="54B2B37B" w14:textId="77777777" w:rsidR="00DC7F02" w:rsidRDefault="00DC7F02" w:rsidP="00FA1614">
            <w:pPr>
              <w:rPr>
                <w:rFonts w:eastAsia="DengXian"/>
                <w:lang w:eastAsia="zh-CN"/>
              </w:rPr>
            </w:pPr>
          </w:p>
          <w:p w14:paraId="3D7D8BE3" w14:textId="77777777" w:rsidR="00AD1ED2" w:rsidRDefault="00AD1ED2" w:rsidP="00FA1614">
            <w:pPr>
              <w:rPr>
                <w:rFonts w:eastAsia="DengXian"/>
                <w:lang w:eastAsia="zh-CN"/>
              </w:rPr>
            </w:pPr>
          </w:p>
          <w:p w14:paraId="668B4F41" w14:textId="22D0C0B4" w:rsidR="00DC7F02" w:rsidRDefault="00DC7F02" w:rsidP="00FA1614">
            <w:pPr>
              <w:rPr>
                <w:rFonts w:eastAsia="DengXian"/>
                <w:lang w:eastAsia="zh-CN"/>
              </w:rPr>
            </w:pPr>
            <w:r>
              <w:rPr>
                <w:rFonts w:eastAsia="DengXian"/>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DengXian"/>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481A22" w:rsidRDefault="00DC7F02" w:rsidP="00DC7F02">
            <w:pPr>
              <w:pStyle w:val="a7"/>
              <w:numPr>
                <w:ilvl w:val="0"/>
                <w:numId w:val="6"/>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481A22" w:rsidRDefault="00DC7F02" w:rsidP="00DC7F02">
            <w:pPr>
              <w:pStyle w:val="a7"/>
              <w:numPr>
                <w:ilvl w:val="1"/>
                <w:numId w:val="6"/>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1799261A" w14:textId="77777777" w:rsidR="00DC7F02" w:rsidRPr="00B53EBF" w:rsidRDefault="00DC7F02" w:rsidP="00DC7F02">
            <w:pPr>
              <w:pStyle w:val="a7"/>
              <w:numPr>
                <w:ilvl w:val="1"/>
                <w:numId w:val="6"/>
              </w:numPr>
              <w:rPr>
                <w:b/>
                <w:bCs/>
                <w:sz w:val="18"/>
                <w:szCs w:val="18"/>
              </w:rPr>
            </w:pPr>
            <w:r w:rsidRPr="00B53EBF">
              <w:rPr>
                <w:b/>
                <w:bCs/>
                <w:color w:val="FF0000"/>
                <w:sz w:val="20"/>
                <w:szCs w:val="22"/>
              </w:rPr>
              <w:t xml:space="preserve">FFS: </w:t>
            </w:r>
            <w:r w:rsidRPr="00481A22">
              <w:rPr>
                <w:b/>
                <w:bCs/>
                <w:sz w:val="20"/>
                <w:szCs w:val="22"/>
              </w:rPr>
              <w:t>The specification supports that the configuration</w:t>
            </w:r>
            <w:r w:rsidRPr="009D411C">
              <w:rPr>
                <w:b/>
                <w:bCs/>
                <w:color w:val="FF0000"/>
                <w:sz w:val="20"/>
                <w:szCs w:val="22"/>
              </w:rPr>
              <w:t>/definition</w:t>
            </w:r>
            <w:r w:rsidRPr="00481A22">
              <w:rPr>
                <w:b/>
                <w:bCs/>
                <w:sz w:val="20"/>
                <w:szCs w:val="22"/>
              </w:rPr>
              <w:t xml:space="preserve"> for a separately configured initial DL BWP for RedCap UEs can include a </w:t>
            </w:r>
            <w:r w:rsidRPr="00752F2D">
              <w:rPr>
                <w:b/>
                <w:bCs/>
                <w:color w:val="FF0000"/>
                <w:sz w:val="20"/>
                <w:szCs w:val="22"/>
              </w:rPr>
              <w:t xml:space="preserve">configuration of </w:t>
            </w:r>
            <w:r w:rsidRPr="00481A22">
              <w:rPr>
                <w:b/>
                <w:bCs/>
                <w:sz w:val="20"/>
                <w:szCs w:val="22"/>
              </w:rPr>
              <w:t>CORESET and CSS</w:t>
            </w:r>
            <w:r w:rsidRPr="00752F2D">
              <w:rPr>
                <w:b/>
                <w:bCs/>
                <w:color w:val="FF0000"/>
                <w:sz w:val="20"/>
                <w:szCs w:val="22"/>
              </w:rPr>
              <w:t>(s)</w:t>
            </w:r>
            <w:r w:rsidRPr="00752F2D">
              <w:rPr>
                <w:b/>
                <w:bCs/>
                <w:strike/>
                <w:color w:val="FF0000"/>
                <w:sz w:val="20"/>
                <w:szCs w:val="22"/>
              </w:rPr>
              <w:t xml:space="preserve"> configuration</w:t>
            </w:r>
            <w:r w:rsidRPr="00481A22">
              <w:rPr>
                <w:b/>
                <w:bCs/>
                <w:sz w:val="20"/>
                <w:szCs w:val="22"/>
              </w:rPr>
              <w:t>.</w:t>
            </w:r>
          </w:p>
          <w:p w14:paraId="69577408" w14:textId="77777777" w:rsidR="00DC7F02" w:rsidRPr="00481A22" w:rsidRDefault="00DC7F02" w:rsidP="00DC7F02">
            <w:pPr>
              <w:pStyle w:val="a7"/>
              <w:numPr>
                <w:ilvl w:val="1"/>
                <w:numId w:val="6"/>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Pr>
                <w:rFonts w:ascii="Times New Roman" w:eastAsia="Times New Roman" w:hAnsi="Times New Roman" w:cs="Times New Roman"/>
                <w:b/>
                <w:bCs/>
                <w:sz w:val="20"/>
                <w:szCs w:val="20"/>
              </w:rPr>
              <w:t xml:space="preserve"> </w:t>
            </w:r>
            <w:r w:rsidRPr="003675E3">
              <w:rPr>
                <w:rFonts w:ascii="Times New Roman" w:eastAsia="Times New Roman" w:hAnsi="Times New Roman" w:cs="Times New Roman"/>
                <w:b/>
                <w:bCs/>
                <w:color w:val="FF0000"/>
                <w:sz w:val="20"/>
                <w:szCs w:val="20"/>
              </w:rPr>
              <w:t xml:space="preserve">during and after initial access (i.e.,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481A22" w:rsidRDefault="00DC7F02" w:rsidP="00DC7F02">
            <w:pPr>
              <w:pStyle w:val="a7"/>
              <w:numPr>
                <w:ilvl w:val="1"/>
                <w:numId w:val="6"/>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5AA6FB09" w14:textId="77777777" w:rsidR="00DC7F02" w:rsidRPr="00481A22" w:rsidRDefault="00DC7F02" w:rsidP="00DC7F02">
            <w:pPr>
              <w:pStyle w:val="a7"/>
              <w:numPr>
                <w:ilvl w:val="1"/>
                <w:numId w:val="6"/>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Pr="004E297F">
              <w:rPr>
                <w:b/>
                <w:bCs/>
                <w:color w:val="FF0000"/>
                <w:sz w:val="20"/>
                <w:szCs w:val="20"/>
              </w:rPr>
              <w:t>covering the entire</w:t>
            </w:r>
            <w:r w:rsidRPr="00481A22">
              <w:rPr>
                <w:b/>
                <w:bCs/>
                <w:sz w:val="20"/>
                <w:szCs w:val="20"/>
              </w:rPr>
              <w:t xml:space="preserve"> CORESET #0 configured by MIB</w:t>
            </w:r>
          </w:p>
          <w:p w14:paraId="52F971B1" w14:textId="77777777" w:rsidR="00DC7F02" w:rsidRPr="00481A22" w:rsidRDefault="00DC7F02" w:rsidP="00DC7F02">
            <w:pPr>
              <w:pStyle w:val="a7"/>
              <w:numPr>
                <w:ilvl w:val="1"/>
                <w:numId w:val="6"/>
              </w:numPr>
              <w:rPr>
                <w:b/>
                <w:bCs/>
                <w:sz w:val="20"/>
                <w:szCs w:val="20"/>
              </w:rPr>
            </w:pPr>
            <w:r w:rsidRPr="00481A22">
              <w:rPr>
                <w:b/>
                <w:bCs/>
                <w:sz w:val="20"/>
                <w:szCs w:val="20"/>
              </w:rPr>
              <w:t>FFS: whether additional SSB is transmitted in the separately configured initial DL BWP for RedCap UEs</w:t>
            </w:r>
          </w:p>
          <w:p w14:paraId="6A17E079" w14:textId="77777777" w:rsidR="00DC7F02" w:rsidRDefault="00DC7F02" w:rsidP="00DC7F02">
            <w:pPr>
              <w:pStyle w:val="a7"/>
              <w:numPr>
                <w:ilvl w:val="1"/>
                <w:numId w:val="6"/>
              </w:numPr>
              <w:rPr>
                <w:b/>
                <w:bCs/>
                <w:sz w:val="20"/>
                <w:szCs w:val="20"/>
              </w:rPr>
            </w:pPr>
            <w:r w:rsidRPr="00481A22">
              <w:rPr>
                <w:b/>
                <w:bCs/>
                <w:sz w:val="20"/>
                <w:szCs w:val="20"/>
              </w:rPr>
              <w:t>FFS: whether part of the configuration can be defined instead of signaled</w:t>
            </w:r>
          </w:p>
          <w:p w14:paraId="40E9191C" w14:textId="32AB20D9" w:rsidR="00DC7F02" w:rsidRPr="00DC7F02" w:rsidRDefault="00DC7F02" w:rsidP="00DC7F02">
            <w:pPr>
              <w:pStyle w:val="a7"/>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游明朝"/>
                <w:lang w:val="en-US" w:eastAsia="ja-JP"/>
              </w:rPr>
            </w:pPr>
            <w:r>
              <w:rPr>
                <w:rFonts w:eastAsia="游明朝"/>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We are fine with the draft LS in general and Vivo’s comments on RX branch indication.</w:t>
            </w:r>
          </w:p>
          <w:p w14:paraId="20D95AD6" w14:textId="43145AFB" w:rsidR="00287FB9" w:rsidRDefault="00287FB9" w:rsidP="00287FB9">
            <w:pPr>
              <w:rPr>
                <w:lang w:val="en-US"/>
              </w:rPr>
            </w:pPr>
            <w:r>
              <w:rPr>
                <w:lang w:val="en-US"/>
              </w:rPr>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lastRenderedPageBreak/>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DengXian"/>
                <w:lang w:val="en-US" w:eastAsia="zh-CN"/>
              </w:rPr>
            </w:pPr>
            <w:r>
              <w:rPr>
                <w:rFonts w:eastAsia="DengXian" w:hint="eastAsia"/>
                <w:lang w:val="en-US" w:eastAsia="zh-CN"/>
              </w:rPr>
              <w:t xml:space="preserve">Fine with the draft LS. </w:t>
            </w:r>
            <w:r w:rsidR="006157D1">
              <w:rPr>
                <w:rFonts w:eastAsia="DengXian" w:hint="eastAsia"/>
                <w:lang w:val="en-US" w:eastAsia="zh-CN"/>
              </w:rPr>
              <w:t>Also fine with vivo</w:t>
            </w:r>
            <w:r w:rsidR="006157D1">
              <w:rPr>
                <w:rFonts w:eastAsia="DengXian"/>
                <w:lang w:val="en-US" w:eastAsia="zh-CN"/>
              </w:rPr>
              <w:t>’</w:t>
            </w:r>
            <w:r w:rsidR="006157D1">
              <w:rPr>
                <w:rFonts w:eastAsia="DengXian" w:hint="eastAsia"/>
                <w:lang w:val="en-US" w:eastAsia="zh-CN"/>
              </w:rPr>
              <w:t>s suggestion on terms of number of Rx branches.</w:t>
            </w:r>
          </w:p>
          <w:p w14:paraId="2F42E7E8" w14:textId="0304B723" w:rsidR="006157D1" w:rsidRPr="00FA1614" w:rsidRDefault="006157D1" w:rsidP="006157D1">
            <w:pPr>
              <w:rPr>
                <w:rFonts w:eastAsia="DengXian"/>
                <w:lang w:val="en-US" w:eastAsia="zh-CN"/>
              </w:rPr>
            </w:pPr>
            <w:r>
              <w:rPr>
                <w:rFonts w:eastAsia="DengXian" w:hint="eastAsia"/>
                <w:lang w:val="en-US" w:eastAsia="zh-CN"/>
              </w:rPr>
              <w:t>Regarding to the potential WA for RedCap-dedicated initial DL BWP, though it is related to RAN2 due to the 1</w:t>
            </w:r>
            <w:r w:rsidRPr="006157D1">
              <w:rPr>
                <w:rFonts w:eastAsia="DengXian" w:hint="eastAsia"/>
                <w:vertAlign w:val="superscript"/>
                <w:lang w:val="en-US" w:eastAsia="zh-CN"/>
              </w:rPr>
              <w:t>st</w:t>
            </w:r>
            <w:r>
              <w:rPr>
                <w:rFonts w:eastAsia="DengXian" w:hint="eastAsia"/>
                <w:lang w:val="en-US" w:eastAsia="zh-CN"/>
              </w:rPr>
              <w:t xml:space="preserve"> bullet, there are still plenty of FFS items left from RAN1</w:t>
            </w:r>
            <w:r>
              <w:rPr>
                <w:rFonts w:eastAsia="DengXian"/>
                <w:lang w:val="en-US" w:eastAsia="zh-CN"/>
              </w:rPr>
              <w:t>’</w:t>
            </w:r>
            <w:r>
              <w:rPr>
                <w:rFonts w:eastAsia="DengXian"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DengXian"/>
                <w:lang w:val="en-US" w:eastAsia="zh-CN"/>
              </w:rPr>
            </w:pPr>
            <w:r>
              <w:rPr>
                <w:rFonts w:eastAsia="DengXian" w:hint="eastAsia"/>
                <w:lang w:val="en-US" w:eastAsia="zh-CN"/>
              </w:rPr>
              <w:t>W</w:t>
            </w:r>
            <w:r>
              <w:rPr>
                <w:rFonts w:eastAsia="DengXian"/>
                <w:lang w:val="en-US" w:eastAsia="zh-CN"/>
              </w:rPr>
              <w:t>e agree with CATT’s consideration. Regarding the potential agreement/WA reqlted initial DL/UL BWP, It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DengXian"/>
                <w:lang w:val="en-US" w:eastAsia="zh-CN"/>
              </w:rPr>
            </w:pPr>
            <w:r>
              <w:rPr>
                <w:rFonts w:eastAsia="DengXian"/>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DengXian"/>
                <w:lang w:val="en-US" w:eastAsia="zh-CN"/>
              </w:rPr>
            </w:pPr>
            <w:r>
              <w:rPr>
                <w:rFonts w:eastAsia="DengXian"/>
                <w:lang w:val="en-US" w:eastAsia="zh-CN"/>
              </w:rPr>
              <w:t>We are fine with the draft LS and also fine with adding Rx branches related agreement/conclusion.</w:t>
            </w:r>
          </w:p>
          <w:p w14:paraId="16F59405" w14:textId="645A9884" w:rsidR="00F51F65" w:rsidRDefault="00F51F65" w:rsidP="00F51F65">
            <w:pPr>
              <w:rPr>
                <w:rFonts w:eastAsia="DengXian"/>
                <w:lang w:val="en-US" w:eastAsia="zh-CN"/>
              </w:rPr>
            </w:pPr>
            <w:r>
              <w:rPr>
                <w:rFonts w:eastAsia="DengXian"/>
                <w:lang w:val="en-US" w:eastAsia="zh-CN"/>
              </w:rPr>
              <w:t>Regarding the WA related to RedCap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DengXian"/>
                <w:lang w:val="en-US" w:eastAsia="zh-CN"/>
              </w:rPr>
            </w:pPr>
            <w:r>
              <w:rPr>
                <w:rFonts w:eastAsia="DengXian"/>
                <w:lang w:val="en-US" w:eastAsia="zh-CN"/>
              </w:rPr>
              <w:t xml:space="preserve">Fine with the draft LS and vivo’s suggestion about </w:t>
            </w:r>
            <w:r w:rsidRPr="00F3574A">
              <w:rPr>
                <w:rStyle w:val="afd"/>
                <w:rFonts w:eastAsia="Times New Roman"/>
                <w:b w:val="0"/>
                <w:bCs w:val="0"/>
              </w:rPr>
              <w:t>UE capability signalling</w:t>
            </w:r>
            <w:r>
              <w:rPr>
                <w:rStyle w:val="afd"/>
                <w:rFonts w:eastAsia="Times New Roman"/>
                <w:b w:val="0"/>
                <w:bCs w:val="0"/>
              </w:rPr>
              <w:t xml:space="preserve"> for Rx branches and the conclusion about </w:t>
            </w:r>
            <w:r w:rsidRPr="00634FB9">
              <w:t>early identification of the number of Rx branches</w:t>
            </w:r>
            <w:r>
              <w:rPr>
                <w:rFonts w:eastAsia="DengXian"/>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DengXian"/>
                <w:lang w:val="en-US" w:eastAsia="zh-CN"/>
              </w:rPr>
            </w:pPr>
            <w:r w:rsidRPr="00D8794F">
              <w:rPr>
                <w:rStyle w:val="afd"/>
                <w:rFonts w:eastAsia="Times New Roman"/>
                <w:b w:val="0"/>
                <w:bCs w:val="0"/>
              </w:rPr>
              <w:t>We are fine with vivo’s suggestion regarding the Rx branches. But we have no strong view about sending the proposal of initial DL/UL BWP to RAN2, which contains too many FFS and may not be helpful for RAN2</w:t>
            </w:r>
            <w:r>
              <w:rPr>
                <w:rStyle w:val="afd"/>
                <w:rFonts w:eastAsia="Times New Roman"/>
                <w:b w:val="0"/>
                <w:bCs w:val="0"/>
              </w:rPr>
              <w:t>’</w:t>
            </w:r>
            <w:r w:rsidRPr="00D8794F">
              <w:rPr>
                <w:rStyle w:val="afd"/>
                <w:rFonts w:eastAsia="Times New Roman"/>
                <w:b w:val="0"/>
                <w:bCs w:val="0"/>
              </w:rPr>
              <w:t>s work.</w:t>
            </w:r>
          </w:p>
        </w:tc>
      </w:tr>
    </w:tbl>
    <w:p w14:paraId="62D7B83E" w14:textId="3C23C9C7" w:rsidR="00D6751A" w:rsidRPr="006157D1" w:rsidRDefault="00D6751A" w:rsidP="00D6751A">
      <w:pPr>
        <w:spacing w:after="100" w:afterAutospacing="1"/>
        <w:jc w:val="both"/>
        <w:rPr>
          <w:rFonts w:eastAsia="游明朝"/>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游明朝"/>
          <w:lang w:eastAsia="ja-JP"/>
        </w:rPr>
      </w:pPr>
      <w:r w:rsidRPr="001F4B16">
        <w:rPr>
          <w:rFonts w:eastAsia="游明朝" w:hint="eastAsia"/>
          <w:highlight w:val="yellow"/>
          <w:lang w:eastAsia="ja-JP"/>
        </w:rPr>
        <w:t>[</w:t>
      </w:r>
      <w:r w:rsidRPr="001F4B16">
        <w:rPr>
          <w:rFonts w:eastAsia="游明朝"/>
          <w:highlight w:val="yellow"/>
          <w:lang w:eastAsia="ja-JP"/>
        </w:rPr>
        <w:t>TBD]</w:t>
      </w:r>
    </w:p>
    <w:p w14:paraId="5C700788" w14:textId="41020678" w:rsidR="00176889" w:rsidRDefault="00176889" w:rsidP="00D6751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 were made in </w:t>
      </w:r>
      <w:r w:rsidRPr="00176889">
        <w:rPr>
          <w:rFonts w:eastAsia="游明朝"/>
          <w:lang w:eastAsia="ja-JP"/>
        </w:rPr>
        <w:t>[105-e-NR-R17-RedCap-05]</w:t>
      </w:r>
      <w:r>
        <w:rPr>
          <w:rFonts w:eastAsia="游明朝"/>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游明朝"/>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E96BAC" w:rsidP="003603CF">
            <w:pPr>
              <w:rPr>
                <w:color w:val="0000FF"/>
                <w:u w:val="single"/>
              </w:rPr>
            </w:pPr>
            <w:hyperlink r:id="rId15"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E96BAC" w:rsidP="003603CF">
            <w:pPr>
              <w:rPr>
                <w:color w:val="0000FF"/>
                <w:u w:val="single"/>
              </w:rPr>
            </w:pPr>
            <w:hyperlink r:id="rId16"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E96BAC" w:rsidP="003603CF">
            <w:pPr>
              <w:rPr>
                <w:color w:val="0000FF"/>
                <w:u w:val="single"/>
              </w:rPr>
            </w:pPr>
            <w:hyperlink r:id="rId17"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E96BAC" w:rsidP="003603CF">
            <w:pPr>
              <w:rPr>
                <w:color w:val="0000FF"/>
                <w:u w:val="single"/>
              </w:rPr>
            </w:pPr>
            <w:hyperlink r:id="rId18"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E96BAC" w:rsidP="003603CF">
            <w:pPr>
              <w:rPr>
                <w:color w:val="0000FF"/>
                <w:u w:val="single"/>
              </w:rPr>
            </w:pPr>
            <w:hyperlink r:id="rId19"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E96BAC" w:rsidP="003603CF">
            <w:pPr>
              <w:rPr>
                <w:color w:val="0000FF"/>
                <w:u w:val="single"/>
              </w:rPr>
            </w:pPr>
            <w:hyperlink r:id="rId20"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E96BAC" w:rsidP="003603CF">
            <w:pPr>
              <w:rPr>
                <w:color w:val="0000FF"/>
                <w:u w:val="single"/>
              </w:rPr>
            </w:pPr>
            <w:hyperlink r:id="rId21"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E96BAC" w:rsidP="003603CF">
            <w:pPr>
              <w:rPr>
                <w:color w:val="0000FF"/>
                <w:u w:val="single"/>
              </w:rPr>
            </w:pPr>
            <w:hyperlink r:id="rId22"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E96BAC" w:rsidP="003603CF">
            <w:pPr>
              <w:rPr>
                <w:color w:val="0000FF"/>
                <w:u w:val="single"/>
              </w:rPr>
            </w:pPr>
            <w:hyperlink r:id="rId23"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E96BAC" w:rsidP="003603CF">
            <w:pPr>
              <w:rPr>
                <w:color w:val="0000FF"/>
                <w:u w:val="single"/>
              </w:rPr>
            </w:pPr>
            <w:hyperlink r:id="rId24"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E96BAC" w:rsidP="003603CF">
            <w:pPr>
              <w:rPr>
                <w:color w:val="0000FF"/>
                <w:u w:val="single"/>
              </w:rPr>
            </w:pPr>
            <w:hyperlink r:id="rId25"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E96BAC" w:rsidP="003603CF">
            <w:pPr>
              <w:rPr>
                <w:color w:val="0000FF"/>
                <w:u w:val="single"/>
              </w:rPr>
            </w:pPr>
            <w:hyperlink r:id="rId26"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E96BAC" w:rsidP="003603CF">
            <w:pPr>
              <w:rPr>
                <w:color w:val="0000FF"/>
                <w:u w:val="single"/>
              </w:rPr>
            </w:pPr>
            <w:hyperlink r:id="rId27"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E96BAC" w:rsidP="003603CF">
            <w:hyperlink r:id="rId28"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E96BAC" w:rsidP="003603CF">
            <w:pPr>
              <w:rPr>
                <w:color w:val="0000FF"/>
                <w:u w:val="single"/>
              </w:rPr>
            </w:pPr>
            <w:hyperlink r:id="rId29"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E96BAC" w:rsidP="003603CF">
            <w:pPr>
              <w:rPr>
                <w:color w:val="0000FF"/>
                <w:u w:val="single"/>
              </w:rPr>
            </w:pPr>
            <w:hyperlink r:id="rId30"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E96BAC" w:rsidP="003603CF">
            <w:pPr>
              <w:rPr>
                <w:color w:val="0000FF"/>
                <w:u w:val="single"/>
              </w:rPr>
            </w:pPr>
            <w:hyperlink r:id="rId31"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E96BAC" w:rsidP="003603CF">
            <w:pPr>
              <w:rPr>
                <w:color w:val="0000FF"/>
                <w:u w:val="single"/>
              </w:rPr>
            </w:pPr>
            <w:hyperlink r:id="rId32"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E96BAC" w:rsidP="003603CF">
            <w:pPr>
              <w:rPr>
                <w:color w:val="0000FF"/>
                <w:u w:val="single"/>
              </w:rPr>
            </w:pPr>
            <w:hyperlink r:id="rId33"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E96BAC" w:rsidP="003603CF">
            <w:pPr>
              <w:rPr>
                <w:color w:val="0000FF"/>
                <w:u w:val="single"/>
              </w:rPr>
            </w:pPr>
            <w:hyperlink r:id="rId34"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E96BAC" w:rsidP="003603CF">
            <w:pPr>
              <w:rPr>
                <w:color w:val="0000FF"/>
                <w:u w:val="single"/>
              </w:rPr>
            </w:pPr>
            <w:hyperlink r:id="rId35"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E96BAC" w:rsidP="003603CF">
            <w:pPr>
              <w:rPr>
                <w:color w:val="0000FF"/>
                <w:u w:val="single"/>
              </w:rPr>
            </w:pPr>
            <w:hyperlink r:id="rId36"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E96BAC" w:rsidP="003603CF">
            <w:pPr>
              <w:rPr>
                <w:color w:val="0000FF"/>
                <w:u w:val="single"/>
              </w:rPr>
            </w:pPr>
            <w:hyperlink r:id="rId37"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lastRenderedPageBreak/>
              <w:t>[24]</w:t>
            </w:r>
          </w:p>
        </w:tc>
        <w:tc>
          <w:tcPr>
            <w:tcW w:w="1456" w:type="dxa"/>
            <w:tcMar>
              <w:top w:w="0" w:type="dxa"/>
              <w:left w:w="70" w:type="dxa"/>
              <w:bottom w:w="0" w:type="dxa"/>
              <w:right w:w="70" w:type="dxa"/>
            </w:tcMar>
          </w:tcPr>
          <w:p w14:paraId="1A344942" w14:textId="77BE84C6" w:rsidR="003603CF" w:rsidRPr="00706212" w:rsidRDefault="00E96BAC" w:rsidP="003603CF">
            <w:pPr>
              <w:rPr>
                <w:color w:val="0000FF"/>
                <w:u w:val="single"/>
              </w:rPr>
            </w:pPr>
            <w:hyperlink r:id="rId38"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E96BAC" w:rsidP="003603CF">
            <w:pPr>
              <w:rPr>
                <w:color w:val="0000FF"/>
                <w:u w:val="single"/>
              </w:rPr>
            </w:pPr>
            <w:hyperlink r:id="rId39"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E96BAC" w:rsidP="003603CF">
            <w:pPr>
              <w:rPr>
                <w:color w:val="0000FF"/>
                <w:u w:val="single"/>
              </w:rPr>
            </w:pPr>
            <w:hyperlink r:id="rId40"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E96BAC" w:rsidP="003603CF">
            <w:pPr>
              <w:rPr>
                <w:color w:val="0000FF"/>
                <w:u w:val="single"/>
              </w:rPr>
            </w:pPr>
            <w:hyperlink r:id="rId41"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E96BAC" w:rsidP="003603CF">
            <w:pPr>
              <w:rPr>
                <w:color w:val="0000FF"/>
                <w:u w:val="single"/>
              </w:rPr>
            </w:pPr>
            <w:hyperlink r:id="rId42"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E96BAC" w:rsidP="003603CF">
            <w:hyperlink r:id="rId43"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E96BAC" w:rsidP="003603CF">
            <w:pPr>
              <w:rPr>
                <w:rStyle w:val="af7"/>
                <w:color w:val="0000FF"/>
              </w:rPr>
            </w:pPr>
            <w:hyperlink r:id="rId44"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游明朝"/>
                <w:color w:val="000000"/>
                <w:lang w:eastAsia="ja-JP"/>
              </w:rPr>
            </w:pPr>
            <w:r w:rsidRPr="00ED64FA">
              <w:rPr>
                <w:rFonts w:eastAsia="游明朝"/>
                <w:color w:val="000000"/>
                <w:lang w:eastAsia="ja-JP"/>
              </w:rPr>
              <w:t>[31]</w:t>
            </w:r>
          </w:p>
        </w:tc>
        <w:tc>
          <w:tcPr>
            <w:tcW w:w="1456" w:type="dxa"/>
            <w:tcMar>
              <w:top w:w="0" w:type="dxa"/>
              <w:left w:w="70" w:type="dxa"/>
              <w:bottom w:w="0" w:type="dxa"/>
              <w:right w:w="70" w:type="dxa"/>
            </w:tcMar>
          </w:tcPr>
          <w:p w14:paraId="505261A2" w14:textId="726637E8" w:rsidR="008262F9" w:rsidRPr="00ED64FA" w:rsidRDefault="00E96BAC" w:rsidP="008262F9">
            <w:hyperlink r:id="rId45"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0CFDB" w14:textId="77777777" w:rsidR="00E96BAC" w:rsidRDefault="00E96BAC" w:rsidP="00581A60">
      <w:pPr>
        <w:spacing w:after="0"/>
      </w:pPr>
      <w:r>
        <w:separator/>
      </w:r>
    </w:p>
  </w:endnote>
  <w:endnote w:type="continuationSeparator" w:id="0">
    <w:p w14:paraId="19506584" w14:textId="77777777" w:rsidR="00E96BAC" w:rsidRDefault="00E96BAC" w:rsidP="00581A60">
      <w:pPr>
        <w:spacing w:after="0"/>
      </w:pPr>
      <w:r>
        <w:continuationSeparator/>
      </w:r>
    </w:p>
  </w:endnote>
  <w:endnote w:type="continuationNotice" w:id="1">
    <w:p w14:paraId="5DA5AC17" w14:textId="77777777" w:rsidR="00E96BAC" w:rsidRDefault="00E96B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A045B" w14:textId="77777777" w:rsidR="00E96BAC" w:rsidRDefault="00E96BAC" w:rsidP="00581A60">
      <w:pPr>
        <w:spacing w:after="0"/>
      </w:pPr>
      <w:r>
        <w:separator/>
      </w:r>
    </w:p>
  </w:footnote>
  <w:footnote w:type="continuationSeparator" w:id="0">
    <w:p w14:paraId="6755561F" w14:textId="77777777" w:rsidR="00E96BAC" w:rsidRDefault="00E96BAC" w:rsidP="00581A60">
      <w:pPr>
        <w:spacing w:after="0"/>
      </w:pPr>
      <w:r>
        <w:continuationSeparator/>
      </w:r>
    </w:p>
  </w:footnote>
  <w:footnote w:type="continuationNotice" w:id="1">
    <w:p w14:paraId="5B3C4122" w14:textId="77777777" w:rsidR="00E96BAC" w:rsidRDefault="00E96BA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5"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5"/>
  </w:num>
  <w:num w:numId="3">
    <w:abstractNumId w:val="22"/>
  </w:num>
  <w:num w:numId="4">
    <w:abstractNumId w:val="2"/>
  </w:num>
  <w:num w:numId="5">
    <w:abstractNumId w:val="24"/>
    <w:lvlOverride w:ilvl="0">
      <w:startOverride w:val="1"/>
    </w:lvlOverride>
  </w:num>
  <w:num w:numId="6">
    <w:abstractNumId w:val="13"/>
  </w:num>
  <w:num w:numId="7">
    <w:abstractNumId w:val="26"/>
  </w:num>
  <w:num w:numId="8">
    <w:abstractNumId w:val="29"/>
  </w:num>
  <w:num w:numId="9">
    <w:abstractNumId w:val="37"/>
  </w:num>
  <w:num w:numId="10">
    <w:abstractNumId w:val="30"/>
  </w:num>
  <w:num w:numId="11">
    <w:abstractNumId w:val="12"/>
  </w:num>
  <w:num w:numId="12">
    <w:abstractNumId w:val="18"/>
  </w:num>
  <w:num w:numId="13">
    <w:abstractNumId w:val="36"/>
  </w:num>
  <w:num w:numId="14">
    <w:abstractNumId w:val="12"/>
  </w:num>
  <w:num w:numId="15">
    <w:abstractNumId w:val="23"/>
  </w:num>
  <w:num w:numId="16">
    <w:abstractNumId w:val="38"/>
  </w:num>
  <w:num w:numId="17">
    <w:abstractNumId w:val="13"/>
  </w:num>
  <w:num w:numId="18">
    <w:abstractNumId w:val="39"/>
  </w:num>
  <w:num w:numId="19">
    <w:abstractNumId w:val="25"/>
  </w:num>
  <w:num w:numId="20">
    <w:abstractNumId w:val="32"/>
  </w:num>
  <w:num w:numId="21">
    <w:abstractNumId w:val="33"/>
  </w:num>
  <w:num w:numId="22">
    <w:abstractNumId w:val="10"/>
  </w:num>
  <w:num w:numId="23">
    <w:abstractNumId w:val="21"/>
  </w:num>
  <w:num w:numId="24">
    <w:abstractNumId w:val="13"/>
  </w:num>
  <w:num w:numId="25">
    <w:abstractNumId w:val="28"/>
  </w:num>
  <w:num w:numId="26">
    <w:abstractNumId w:val="19"/>
  </w:num>
  <w:num w:numId="27">
    <w:abstractNumId w:val="13"/>
  </w:num>
  <w:num w:numId="28">
    <w:abstractNumId w:val="27"/>
  </w:num>
  <w:num w:numId="29">
    <w:abstractNumId w:val="3"/>
  </w:num>
  <w:num w:numId="30">
    <w:abstractNumId w:val="8"/>
  </w:num>
  <w:num w:numId="31">
    <w:abstractNumId w:val="6"/>
  </w:num>
  <w:num w:numId="32">
    <w:abstractNumId w:val="4"/>
  </w:num>
  <w:num w:numId="33">
    <w:abstractNumId w:val="15"/>
  </w:num>
  <w:num w:numId="34">
    <w:abstractNumId w:val="34"/>
  </w:num>
  <w:num w:numId="35">
    <w:abstractNumId w:val="11"/>
  </w:num>
  <w:num w:numId="36">
    <w:abstractNumId w:val="14"/>
  </w:num>
  <w:num w:numId="37">
    <w:abstractNumId w:val="13"/>
  </w:num>
  <w:num w:numId="38">
    <w:abstractNumId w:val="16"/>
  </w:num>
  <w:num w:numId="39">
    <w:abstractNumId w:val="22"/>
  </w:num>
  <w:num w:numId="40">
    <w:abstractNumId w:val="7"/>
  </w:num>
  <w:num w:numId="41">
    <w:abstractNumId w:val="31"/>
  </w:num>
  <w:num w:numId="42">
    <w:abstractNumId w:val="17"/>
  </w:num>
  <w:num w:numId="43">
    <w:abstractNumId w:val="0"/>
  </w:num>
  <w:num w:numId="44">
    <w:abstractNumId w:val="9"/>
  </w:num>
  <w:num w:numId="45">
    <w:abstractNumId w:val="1"/>
  </w:num>
  <w:num w:numId="46">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06E"/>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F8BF2DF6-4AC7-45B4-B3B2-ADA225C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556EC6"/>
    <w:pPr>
      <w:spacing w:after="180"/>
    </w:pPr>
    <w:rPr>
      <w:lang w:val="en-GB" w:eastAsia="en-US"/>
    </w:rPr>
  </w:style>
  <w:style w:type="paragraph" w:styleId="1">
    <w:name w:val="heading 1"/>
    <w:basedOn w:val="a"/>
    <w:link w:val="10"/>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3">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BD2B43"/>
    <w:rPr>
      <w:rFonts w:ascii="Arial" w:eastAsia="ＭＳ 明朝" w:hAnsi="Arial"/>
      <w:szCs w:val="24"/>
      <w:lang w:val="en-GB" w:eastAsia="en-GB"/>
    </w:rPr>
  </w:style>
  <w:style w:type="character" w:customStyle="1" w:styleId="B1Zchn">
    <w:name w:val="B1 Zchn"/>
    <w:link w:val="B1"/>
    <w:qFormat/>
    <w:rsid w:val="00204353"/>
    <w:rPr>
      <w:lang w:val="en-GB" w:eastAsia="en-US"/>
    </w:rPr>
  </w:style>
  <w:style w:type="character" w:customStyle="1" w:styleId="10">
    <w:name w:val="見出し 1 (文字)"/>
    <w:basedOn w:val="a0"/>
    <w:link w:val="1"/>
    <w:rsid w:val="00D21DAC"/>
    <w:rPr>
      <w:rFonts w:ascii="Arial" w:hAnsi="Arial"/>
      <w:sz w:val="36"/>
      <w:lang w:val="en-GB" w:eastAsia="en-US"/>
    </w:rPr>
  </w:style>
  <w:style w:type="character" w:customStyle="1" w:styleId="33">
    <w:name w:val="未解決のメンション3"/>
    <w:basedOn w:val="a0"/>
    <w:uiPriority w:val="99"/>
    <w:semiHidden/>
    <w:unhideWhenUsed/>
    <w:rsid w:val="00AC7C40"/>
    <w:rPr>
      <w:color w:val="605E5C"/>
      <w:shd w:val="clear" w:color="auto" w:fill="E1DFDD"/>
    </w:rPr>
  </w:style>
  <w:style w:type="character" w:styleId="afc">
    <w:name w:val="Emphasis"/>
    <w:uiPriority w:val="20"/>
    <w:qFormat/>
    <w:rsid w:val="00DC7F02"/>
    <w:rPr>
      <w:i/>
      <w:iCs/>
    </w:rPr>
  </w:style>
  <w:style w:type="character" w:styleId="afd">
    <w:name w:val="Strong"/>
    <w:uiPriority w:val="22"/>
    <w:qFormat/>
    <w:rsid w:val="00DC7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369.zip" TargetMode="External"/><Relationship Id="rId26" Type="http://schemas.openxmlformats.org/officeDocument/2006/relationships/hyperlink" Target="https://www.3gpp.org/ftp/TSG_RAN/WG1_RL1/TSGR1_105-e/Docs/R1-2104785.zip" TargetMode="External"/><Relationship Id="rId39" Type="http://schemas.openxmlformats.org/officeDocument/2006/relationships/hyperlink" Target="https://www.3gpp.org/ftp/TSG_RAN/WG1_RL1/TSGR1_105-e/Docs/R1-21058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46.zip" TargetMode="External"/><Relationship Id="rId34" Type="http://schemas.openxmlformats.org/officeDocument/2006/relationships/hyperlink" Target="https://www.3gpp.org/ftp/TSG_RAN/WG1_RL1/TSGR1_105-e/Docs/R1-2105571.zip" TargetMode="External"/><Relationship Id="rId42" Type="http://schemas.openxmlformats.org/officeDocument/2006/relationships/hyperlink" Target="https://www.3gpp.org/ftp/TSG_RAN/WG1_RL1/TSGR1_105-e/Docs/R1-2104715.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287.zip" TargetMode="External"/><Relationship Id="rId25" Type="http://schemas.openxmlformats.org/officeDocument/2006/relationships/hyperlink" Target="https://www.3gpp.org/ftp/TSG_RAN/WG1_RL1/TSGR1_105-e/Docs/R1-2104714.zip" TargetMode="External"/><Relationship Id="rId33" Type="http://schemas.openxmlformats.org/officeDocument/2006/relationships/hyperlink" Target="https://www.3gpp.org/ftp/TSG_RAN/WG1_RL1/TSGR1_105-e/Docs/R1-2105432.zip" TargetMode="External"/><Relationship Id="rId38" Type="http://schemas.openxmlformats.org/officeDocument/2006/relationships/hyperlink" Target="https://www.3gpp.org/ftp/TSG_RAN/WG1_RL1/TSGR1_105-e/Docs/R1-210587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5-e/Docs/R1-2104191.zip" TargetMode="External"/><Relationship Id="rId20" Type="http://schemas.openxmlformats.org/officeDocument/2006/relationships/hyperlink" Target="https://www.3gpp.org/ftp/TSG_RAN/WG1_RL1/TSGR1_105-e/Docs/R1-2104530.zip" TargetMode="External"/><Relationship Id="rId29" Type="http://schemas.openxmlformats.org/officeDocument/2006/relationships/hyperlink" Target="https://www.3gpp.org/ftp/TSG_RAN/WG1_RL1/TSGR1_105-e/Docs/R1-2105115.zip" TargetMode="External"/><Relationship Id="rId41" Type="http://schemas.openxmlformats.org/officeDocument/2006/relationships/hyperlink" Target="https://www.3gpp.org/ftp/TSG_RAN/WG1_RL1/TSGR1_105-e/Docs/R1-21045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681.zip" TargetMode="External"/><Relationship Id="rId32" Type="http://schemas.openxmlformats.org/officeDocument/2006/relationships/hyperlink" Target="https://www.3gpp.org/ftp/TSG_RAN/WG1_RL1/TSGR1_105-e/Docs/R1-2105320.zip" TargetMode="External"/><Relationship Id="rId37" Type="http://schemas.openxmlformats.org/officeDocument/2006/relationships/hyperlink" Target="https://www.3gpp.org/ftp/TSG_RAN/WG1_RL1/TSGR1_105-e/Docs/R1-2105749.zip" TargetMode="External"/><Relationship Id="rId40" Type="http://schemas.openxmlformats.org/officeDocument/2006/relationships/hyperlink" Target="https://www.3gpp.org/ftp/TSG_RAN/WG1_RL1/TSGR1_105-e/Docs/R1-2104370.zip" TargetMode="External"/><Relationship Id="rId45" Type="http://schemas.openxmlformats.org/officeDocument/2006/relationships/hyperlink" Target="https://www.3gpp.org/ftp/tsg_ran/TSG_RAN/TSGR_91e/Docs/RP-210918.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3.zip" TargetMode="External"/><Relationship Id="rId23" Type="http://schemas.openxmlformats.org/officeDocument/2006/relationships/hyperlink" Target="https://www.3gpp.org/ftp/TSG_RAN/WG1_RL1/TSGR1_105-e/Docs/R1-2104620.zip" TargetMode="External"/><Relationship Id="rId28" Type="http://schemas.openxmlformats.org/officeDocument/2006/relationships/hyperlink" Target="https://www.3gpp.org/ftp/TSG_RAN/WG1_RL1/TSGR1_105-e/Docs/R1-2104915.zip" TargetMode="External"/><Relationship Id="rId36" Type="http://schemas.openxmlformats.org/officeDocument/2006/relationships/hyperlink" Target="https://www.3gpp.org/ftp/TSG_RAN/WG1_RL1/TSGR1_105-e/Docs/R1-2105707.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31.zip" TargetMode="External"/><Relationship Id="rId31" Type="http://schemas.openxmlformats.org/officeDocument/2006/relationships/hyperlink" Target="https://www.3gpp.org/ftp/TSG_RAN/WG1_RL1/TSGR1_105-e/Docs/R1-2105220.zip" TargetMode="External"/><Relationship Id="rId44" Type="http://schemas.openxmlformats.org/officeDocument/2006/relationships/hyperlink" Target="https://www.3gpp.org/ftp/TSG_RAN/WG1_RL1/TSGR1_105-e/Docs/R1-210557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drafts/8.6.2/LS" TargetMode="External"/><Relationship Id="rId22" Type="http://schemas.openxmlformats.org/officeDocument/2006/relationships/hyperlink" Target="https://www.3gpp.org/ftp/TSG_RAN/WG1_RL1/TSGR1_105-e/Docs/R1-2104562.zip" TargetMode="External"/><Relationship Id="rId27" Type="http://schemas.openxmlformats.org/officeDocument/2006/relationships/hyperlink" Target="https://www.3gpp.org/ftp/TSG_RAN/WG1_RL1/TSGR1_105-e/Docs/R1-2104853.zip" TargetMode="External"/><Relationship Id="rId30" Type="http://schemas.openxmlformats.org/officeDocument/2006/relationships/hyperlink" Target="https://www.3gpp.org/ftp/TSG_RAN/WG1_RL1/TSGR1_105-e/Docs/R1-2105173.zip" TargetMode="External"/><Relationship Id="rId35" Type="http://schemas.openxmlformats.org/officeDocument/2006/relationships/hyperlink" Target="https://www.3gpp.org/ftp/TSG_RAN/WG1_RL1/TSGR1_105-e/Docs/R1-2105638.zip" TargetMode="External"/><Relationship Id="rId43" Type="http://schemas.openxmlformats.org/officeDocument/2006/relationships/hyperlink" Target="https://www.3gpp.org/ftp/TSG_RAN/WG1_RL1/TSGR1_105-e/Docs/R1-2105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98855-1162-47C6-A1FD-25BEEA470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54</Pages>
  <Words>20338</Words>
  <Characters>115932</Characters>
  <Application>Microsoft Office Word</Application>
  <DocSecurity>0</DocSecurity>
  <Lines>966</Lines>
  <Paragraphs>271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135999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程猛/研究員</cp:lastModifiedBy>
  <cp:revision>10</cp:revision>
  <dcterms:created xsi:type="dcterms:W3CDTF">2021-05-26T08:07:00Z</dcterms:created>
  <dcterms:modified xsi:type="dcterms:W3CDTF">2021-05-26T11:26:00Z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