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Title"/>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Heading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DL, UL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ListParagraph"/>
              <w:numPr>
                <w:ilvl w:val="0"/>
                <w:numId w:val="31"/>
              </w:numPr>
              <w:rPr>
                <w:lang w:eastAsia="en-US"/>
              </w:rPr>
            </w:pPr>
            <w:r>
              <w:rPr>
                <w:lang w:eastAsia="en-US"/>
              </w:rPr>
              <w:t>Definitions of UE/TRP Rx/Tx timing errors and Timing Error Groups</w:t>
            </w:r>
          </w:p>
          <w:p w14:paraId="022C820B" w14:textId="77777777" w:rsidR="00F2265D" w:rsidRDefault="00381C55">
            <w:pPr>
              <w:pStyle w:val="ListParagraph"/>
              <w:numPr>
                <w:ilvl w:val="0"/>
                <w:numId w:val="31"/>
              </w:numPr>
              <w:rPr>
                <w:lang w:eastAsia="en-US"/>
              </w:rPr>
            </w:pPr>
            <w:r>
              <w:rPr>
                <w:lang w:eastAsia="en-US"/>
              </w:rPr>
              <w:t>Methods for mitigating UE/TRP Tx/Rx timing errors</w:t>
            </w:r>
          </w:p>
          <w:p w14:paraId="008587F0" w14:textId="77777777" w:rsidR="00F2265D" w:rsidRDefault="00381C55">
            <w:pPr>
              <w:pStyle w:val="ListParagraph"/>
              <w:numPr>
                <w:ilvl w:val="1"/>
                <w:numId w:val="31"/>
              </w:numPr>
              <w:rPr>
                <w:lang w:eastAsia="en-US"/>
              </w:rPr>
            </w:pPr>
            <w:r>
              <w:rPr>
                <w:lang w:eastAsia="en-US"/>
              </w:rPr>
              <w:t>TRP Tx and UE Rx timing errors for DL TDOA</w:t>
            </w:r>
          </w:p>
          <w:p w14:paraId="1DBCAE8D" w14:textId="77777777" w:rsidR="00F2265D" w:rsidRDefault="00381C55">
            <w:pPr>
              <w:pStyle w:val="ListParagraph"/>
              <w:numPr>
                <w:ilvl w:val="1"/>
                <w:numId w:val="31"/>
              </w:numPr>
              <w:rPr>
                <w:lang w:eastAsia="en-US"/>
              </w:rPr>
            </w:pPr>
            <w:r>
              <w:rPr>
                <w:lang w:eastAsia="en-US"/>
              </w:rPr>
              <w:t>UE Tx and TRP Rx timing errors for UL TDOA</w:t>
            </w:r>
          </w:p>
          <w:p w14:paraId="6A810FB6" w14:textId="77777777" w:rsidR="00F2265D" w:rsidRDefault="00381C55">
            <w:pPr>
              <w:pStyle w:val="ListParagraph"/>
              <w:numPr>
                <w:ilvl w:val="1"/>
                <w:numId w:val="31"/>
              </w:numPr>
              <w:rPr>
                <w:lang w:eastAsia="en-US"/>
              </w:rPr>
            </w:pPr>
            <w:r>
              <w:rPr>
                <w:lang w:eastAsia="en-US"/>
              </w:rPr>
              <w:t>UE/gNB Rx/Tx timing errors in DL+UL positioning</w:t>
            </w:r>
          </w:p>
          <w:p w14:paraId="7444A486" w14:textId="77777777" w:rsidR="00F2265D" w:rsidRDefault="00381C55">
            <w:pPr>
              <w:pStyle w:val="ListParagraph"/>
              <w:numPr>
                <w:ilvl w:val="0"/>
                <w:numId w:val="31"/>
              </w:numPr>
              <w:rPr>
                <w:lang w:eastAsia="en-US"/>
              </w:rPr>
            </w:pPr>
            <w:r>
              <w:rPr>
                <w:lang w:eastAsia="en-US"/>
              </w:rPr>
              <w:t>Reference devices for mitigating UE/gNB Tx/Rx timing errors</w:t>
            </w:r>
          </w:p>
          <w:p w14:paraId="0868A451" w14:textId="77777777" w:rsidR="00F2265D" w:rsidRDefault="00381C55">
            <w:pPr>
              <w:pStyle w:val="ListParagraph"/>
              <w:numPr>
                <w:ilvl w:val="0"/>
                <w:numId w:val="31"/>
              </w:numPr>
              <w:rPr>
                <w:lang w:eastAsia="en-US"/>
              </w:rPr>
            </w:pPr>
            <w:r>
              <w:rPr>
                <w:lang w:eastAsia="en-US"/>
              </w:rPr>
              <w:t>Measurement enhancements for mitigating UE/gNB Tx/Rx timing errors</w:t>
            </w:r>
          </w:p>
          <w:p w14:paraId="31745FD0" w14:textId="77777777" w:rsidR="00F2265D" w:rsidRDefault="00381C55">
            <w:pPr>
              <w:pStyle w:val="ListParagraph"/>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ListParagraph"/>
        <w:numPr>
          <w:ilvl w:val="0"/>
          <w:numId w:val="32"/>
        </w:numPr>
      </w:pPr>
      <w:r>
        <w:t>The following highlights will be used in this summary:</w:t>
      </w:r>
    </w:p>
    <w:p w14:paraId="0D111219"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Heading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TableGrid"/>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Heading2"/>
      </w:pPr>
      <w:r>
        <w:t>Antenna array phase center offset</w:t>
      </w:r>
    </w:p>
    <w:p w14:paraId="65C33F6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1E27C240" w14:textId="77777777" w:rsidR="00F2265D" w:rsidRDefault="00381C55">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ListParagraph"/>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627F8FB" w14:textId="77777777" w:rsidR="00F2265D" w:rsidRDefault="00381C55">
      <w:pPr>
        <w:pStyle w:val="ListParagraph"/>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ListParagraph"/>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435385B0" w14:textId="77777777" w:rsidR="00F2265D" w:rsidRDefault="00381C55">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763C768B" w14:textId="77777777" w:rsidR="00F2265D" w:rsidRDefault="00381C55">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ListParagraph"/>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Heading3"/>
      </w:pPr>
      <w:r>
        <w:rPr>
          <w:highlight w:val="yellow"/>
        </w:rPr>
        <w:t>Proposal 2.1-1</w:t>
      </w:r>
      <w:bookmarkEnd w:id="14"/>
    </w:p>
    <w:p w14:paraId="12AC44E7" w14:textId="77777777" w:rsidR="00F2265D" w:rsidRDefault="00381C55">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ListParagraph"/>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ListParagraph"/>
        <w:ind w:left="360"/>
        <w:rPr>
          <w:sz w:val="18"/>
          <w:szCs w:val="18"/>
        </w:rPr>
      </w:pPr>
    </w:p>
    <w:p w14:paraId="1862CEDE" w14:textId="77777777" w:rsidR="00F2265D" w:rsidRDefault="00F2265D">
      <w:pPr>
        <w:rPr>
          <w:lang w:val="en-US"/>
        </w:rPr>
      </w:pPr>
    </w:p>
    <w:p w14:paraId="21A6E7C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Tx antenna phase center to the physical antenna center.</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center </w:t>
            </w:r>
            <w:r w:rsidRPr="00BD150B">
              <w:rPr>
                <w:sz w:val="16"/>
                <w:highlight w:val="yellow"/>
                <w:lang w:eastAsia="zh-CN"/>
              </w:rPr>
              <w:lastRenderedPageBreak/>
              <w:t>to the physical antenna center</w:t>
            </w:r>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the order of error due to unkown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calrify: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erorr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For the third and fouth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A432D" w14:paraId="2AE7DEF1" w14:textId="77777777">
        <w:trPr>
          <w:trHeight w:val="253"/>
          <w:jc w:val="center"/>
        </w:trPr>
        <w:tc>
          <w:tcPr>
            <w:tcW w:w="1804" w:type="dxa"/>
          </w:tcPr>
          <w:p w14:paraId="01BE1115" w14:textId="4C593171"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A20D5F" w14:textId="110D9ABA" w:rsidR="005A432D" w:rsidRDefault="005A432D" w:rsidP="00D66CE1">
            <w:pPr>
              <w:spacing w:after="0"/>
              <w:rPr>
                <w:rFonts w:eastAsiaTheme="minorEastAsia"/>
                <w:sz w:val="16"/>
                <w:szCs w:val="16"/>
                <w:lang w:eastAsia="zh-CN"/>
              </w:rPr>
            </w:pPr>
            <w:r>
              <w:rPr>
                <w:rFonts w:eastAsiaTheme="minorEastAsia"/>
                <w:sz w:val="16"/>
                <w:szCs w:val="16"/>
                <w:lang w:eastAsia="zh-CN"/>
              </w:rPr>
              <w:t>Low priority</w:t>
            </w:r>
          </w:p>
        </w:tc>
      </w:tr>
      <w:tr w:rsidR="00157423" w14:paraId="42B64183" w14:textId="77777777">
        <w:trPr>
          <w:trHeight w:val="253"/>
          <w:jc w:val="center"/>
        </w:trPr>
        <w:tc>
          <w:tcPr>
            <w:tcW w:w="1804" w:type="dxa"/>
          </w:tcPr>
          <w:p w14:paraId="2489296B" w14:textId="5A3E791B" w:rsidR="00157423" w:rsidRDefault="00157423" w:rsidP="0015742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D06A35F" w14:textId="67428D44" w:rsidR="00157423" w:rsidRDefault="00157423" w:rsidP="00157423">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2C7F0B" w14:paraId="1F6FF30D" w14:textId="77777777">
        <w:trPr>
          <w:trHeight w:val="253"/>
          <w:jc w:val="center"/>
        </w:trPr>
        <w:tc>
          <w:tcPr>
            <w:tcW w:w="1804" w:type="dxa"/>
          </w:tcPr>
          <w:p w14:paraId="1E371964" w14:textId="3191F53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7792C00"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Support. Especially the 2</w:t>
            </w:r>
            <w:r w:rsidRPr="00D91232">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0E99E0DB" w14:textId="77777777" w:rsidR="002C7F0B" w:rsidRDefault="002C7F0B" w:rsidP="002C7F0B">
            <w:pPr>
              <w:spacing w:after="0"/>
              <w:rPr>
                <w:rFonts w:eastAsiaTheme="minorEastAsia"/>
                <w:sz w:val="16"/>
                <w:szCs w:val="16"/>
                <w:lang w:eastAsia="zh-CN"/>
              </w:rPr>
            </w:pPr>
          </w:p>
          <w:p w14:paraId="4053F7C4"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7054FB9B" w14:textId="77777777" w:rsidR="002C7F0B" w:rsidRDefault="002C7F0B" w:rsidP="002C7F0B">
            <w:pPr>
              <w:spacing w:after="0"/>
              <w:rPr>
                <w:rFonts w:eastAsiaTheme="minorEastAsia"/>
                <w:sz w:val="16"/>
                <w:szCs w:val="16"/>
                <w:lang w:eastAsia="zh-CN"/>
              </w:rPr>
            </w:pPr>
          </w:p>
          <w:p w14:paraId="42D5CEEB" w14:textId="4F46C90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18722A" w14:paraId="0B289F06" w14:textId="77777777">
        <w:trPr>
          <w:trHeight w:val="253"/>
          <w:jc w:val="center"/>
        </w:trPr>
        <w:tc>
          <w:tcPr>
            <w:tcW w:w="1804" w:type="dxa"/>
          </w:tcPr>
          <w:p w14:paraId="275476F2" w14:textId="1875E7E2"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E4D7FCC" w14:textId="3D4D954C"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6E63F130" w14:textId="229EF131"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Heading2"/>
      </w:pPr>
      <w:r>
        <w:t>Definition of UE Rx-Tx time difference measurements</w:t>
      </w:r>
    </w:p>
    <w:p w14:paraId="09F05C3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1B2BB622" w14:textId="77777777" w:rsidR="00F2265D" w:rsidRDefault="00381C55">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Heading3"/>
      </w:pPr>
      <w:r>
        <w:rPr>
          <w:highlight w:val="yellow"/>
        </w:rPr>
        <w:t>Proposal 2.2-1</w:t>
      </w:r>
    </w:p>
    <w:p w14:paraId="4552C3F6" w14:textId="77777777" w:rsidR="00F2265D" w:rsidRDefault="00381C55">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ListParagraph"/>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lastRenderedPageBreak/>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ListParagraph"/>
        <w:rPr>
          <w:rFonts w:eastAsia="SimSun"/>
          <w:lang w:val="en-GB" w:eastAsia="zh-CN"/>
        </w:rPr>
      </w:pPr>
    </w:p>
    <w:p w14:paraId="1B7D75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In TS 37.355,  there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timestampe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transmisson,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A432D" w14:paraId="5283B906" w14:textId="77777777">
        <w:trPr>
          <w:trHeight w:val="253"/>
          <w:jc w:val="center"/>
        </w:trPr>
        <w:tc>
          <w:tcPr>
            <w:tcW w:w="1804" w:type="dxa"/>
          </w:tcPr>
          <w:p w14:paraId="0A9378EC" w14:textId="0D5472AE"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112DFC" w14:textId="77777777"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High priority </w:t>
            </w:r>
          </w:p>
          <w:p w14:paraId="7C7708AE" w14:textId="77777777" w:rsidR="005A432D" w:rsidRDefault="005A432D" w:rsidP="00D66CE1">
            <w:pPr>
              <w:spacing w:after="0"/>
              <w:rPr>
                <w:rFonts w:eastAsiaTheme="minorEastAsia"/>
                <w:sz w:val="16"/>
                <w:szCs w:val="16"/>
                <w:lang w:eastAsia="zh-CN"/>
              </w:rPr>
            </w:pPr>
          </w:p>
          <w:p w14:paraId="09AE3FFE" w14:textId="5BDB7EAA"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428060B6" w14:textId="77777777" w:rsidR="005A432D" w:rsidRDefault="005A432D" w:rsidP="00D66CE1">
            <w:pPr>
              <w:spacing w:after="0"/>
              <w:rPr>
                <w:rFonts w:eastAsiaTheme="minorEastAsia"/>
                <w:sz w:val="16"/>
                <w:szCs w:val="16"/>
                <w:lang w:eastAsia="zh-CN"/>
              </w:rPr>
            </w:pPr>
          </w:p>
          <w:p w14:paraId="3FC2B8F6" w14:textId="32459920" w:rsidR="005A432D" w:rsidRDefault="005A432D" w:rsidP="00D66CE1">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7861A667" w14:textId="77777777" w:rsidR="005A432D" w:rsidRDefault="005A432D" w:rsidP="00D66CE1">
            <w:pPr>
              <w:spacing w:after="0"/>
              <w:rPr>
                <w:rFonts w:eastAsiaTheme="minorEastAsia"/>
                <w:sz w:val="16"/>
                <w:szCs w:val="16"/>
                <w:lang w:eastAsia="zh-CN"/>
              </w:rPr>
            </w:pPr>
          </w:p>
          <w:p w14:paraId="5692A2FD" w14:textId="5DA50201"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2C7F0B" w14:paraId="5FBB9B21" w14:textId="77777777">
        <w:trPr>
          <w:trHeight w:val="253"/>
          <w:jc w:val="center"/>
        </w:trPr>
        <w:tc>
          <w:tcPr>
            <w:tcW w:w="1804" w:type="dxa"/>
          </w:tcPr>
          <w:p w14:paraId="11E4F0DB" w14:textId="185D80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F8BEC7" w14:textId="562950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Heading2"/>
      </w:pPr>
      <w:r>
        <w:t>Inter-TRP timing error</w:t>
      </w:r>
    </w:p>
    <w:p w14:paraId="5760E84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e.g., whether to regard ‘inter-TRP timing error’ as synchronization error beween TRPs.</w:t>
      </w:r>
    </w:p>
    <w:p w14:paraId="48D08D1F" w14:textId="77777777" w:rsidR="00F2265D" w:rsidRDefault="00F2265D">
      <w:pPr>
        <w:rPr>
          <w:lang w:val="en-US" w:eastAsia="en-US"/>
        </w:rPr>
      </w:pPr>
    </w:p>
    <w:p w14:paraId="03C2B33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2C7F0B" w14:paraId="6FA6A38A" w14:textId="77777777">
        <w:trPr>
          <w:trHeight w:val="253"/>
          <w:jc w:val="center"/>
        </w:trPr>
        <w:tc>
          <w:tcPr>
            <w:tcW w:w="1804" w:type="dxa"/>
          </w:tcPr>
          <w:p w14:paraId="543A5820" w14:textId="2C5EBB2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53B72A" w14:textId="493E4C7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18722A" w14:paraId="5273C7F9" w14:textId="77777777">
        <w:trPr>
          <w:trHeight w:val="253"/>
          <w:jc w:val="center"/>
        </w:trPr>
        <w:tc>
          <w:tcPr>
            <w:tcW w:w="1804" w:type="dxa"/>
          </w:tcPr>
          <w:p w14:paraId="5F8064B6" w14:textId="51EB7719"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A48AF5" w14:textId="42725DA2" w:rsidR="0018722A" w:rsidRDefault="0018722A" w:rsidP="002C7F0B">
            <w:pPr>
              <w:spacing w:after="0"/>
              <w:rPr>
                <w:rFonts w:eastAsiaTheme="minorEastAsia"/>
                <w:sz w:val="16"/>
                <w:szCs w:val="16"/>
                <w:lang w:eastAsia="zh-CN"/>
              </w:rPr>
            </w:pPr>
            <w:r>
              <w:rPr>
                <w:rFonts w:eastAsiaTheme="minorEastAsia"/>
                <w:sz w:val="16"/>
                <w:szCs w:val="16"/>
                <w:lang w:eastAsia="zh-CN"/>
              </w:rPr>
              <w:t>Support FL comments</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Heading1"/>
      </w:pPr>
      <w:r>
        <w:t xml:space="preserve">Methods for mitigating UE/TRP Tx/Rx timing errors </w:t>
      </w:r>
    </w:p>
    <w:p w14:paraId="52CD783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ListParagraph"/>
              <w:numPr>
                <w:ilvl w:val="0"/>
                <w:numId w:val="39"/>
              </w:numPr>
            </w:pPr>
            <w:r>
              <w:t xml:space="preserve">Option 1: </w:t>
            </w:r>
          </w:p>
          <w:p w14:paraId="1EAA9707" w14:textId="77777777" w:rsidR="00F2265D" w:rsidRDefault="00381C55">
            <w:pPr>
              <w:pStyle w:val="ListParagraph"/>
              <w:numPr>
                <w:ilvl w:val="1"/>
                <w:numId w:val="39"/>
              </w:numPr>
            </w:pPr>
            <w:r>
              <w:rPr>
                <w:lang w:eastAsia="zh-CN"/>
              </w:rPr>
              <w:t>Support a TRP to provide the association information of DL PRS resources with Tx TEGs to LMF</w:t>
            </w:r>
          </w:p>
          <w:p w14:paraId="1170B8C5" w14:textId="77777777" w:rsidR="00F2265D" w:rsidRDefault="00381C55">
            <w:pPr>
              <w:pStyle w:val="ListParagraph"/>
              <w:numPr>
                <w:ilvl w:val="0"/>
                <w:numId w:val="39"/>
              </w:numPr>
              <w:rPr>
                <w:lang w:eastAsia="zh-CN"/>
              </w:rPr>
            </w:pPr>
            <w:r>
              <w:rPr>
                <w:lang w:eastAsia="zh-CN"/>
              </w:rPr>
              <w:t xml:space="preserve">Option 2: </w:t>
            </w:r>
          </w:p>
          <w:p w14:paraId="2C6D0D26" w14:textId="77777777" w:rsidR="00F2265D" w:rsidRDefault="00381C55">
            <w:pPr>
              <w:pStyle w:val="ListParagraph"/>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ListParagraph"/>
              <w:numPr>
                <w:ilvl w:val="0"/>
                <w:numId w:val="33"/>
              </w:numPr>
              <w:rPr>
                <w:lang w:eastAsia="zh-CN"/>
              </w:rPr>
            </w:pPr>
            <w:r>
              <w:rPr>
                <w:lang w:eastAsia="zh-CN"/>
              </w:rPr>
              <w:t xml:space="preserve">Option 3: </w:t>
            </w:r>
          </w:p>
          <w:p w14:paraId="44F38B32" w14:textId="77777777" w:rsidR="00F2265D" w:rsidRDefault="00381C55">
            <w:pPr>
              <w:pStyle w:val="ListParagraph"/>
              <w:numPr>
                <w:ilvl w:val="1"/>
                <w:numId w:val="33"/>
              </w:numPr>
              <w:rPr>
                <w:lang w:eastAsia="zh-CN"/>
              </w:rPr>
            </w:pPr>
            <w:r>
              <w:rPr>
                <w:lang w:eastAsia="zh-CN"/>
              </w:rPr>
              <w:t>Support a TRP to provide the Tx timing errors per Tx TEG to LMF</w:t>
            </w:r>
          </w:p>
          <w:p w14:paraId="4E2FDE58" w14:textId="77777777" w:rsidR="00F2265D" w:rsidRDefault="00381C55">
            <w:pPr>
              <w:pStyle w:val="ListParagraph"/>
              <w:numPr>
                <w:ilvl w:val="0"/>
                <w:numId w:val="33"/>
              </w:numPr>
              <w:rPr>
                <w:lang w:eastAsia="zh-CN"/>
              </w:rPr>
            </w:pPr>
            <w:r>
              <w:rPr>
                <w:lang w:eastAsia="zh-CN"/>
              </w:rPr>
              <w:t xml:space="preserve">Option 4: </w:t>
            </w:r>
          </w:p>
          <w:p w14:paraId="1D71C65D" w14:textId="77777777" w:rsidR="00F2265D" w:rsidRDefault="00381C55">
            <w:pPr>
              <w:pStyle w:val="ListParagraph"/>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ListParagraph"/>
              <w:numPr>
                <w:ilvl w:val="0"/>
                <w:numId w:val="33"/>
              </w:numPr>
              <w:rPr>
                <w:lang w:eastAsia="zh-CN"/>
              </w:rPr>
            </w:pPr>
            <w:r>
              <w:rPr>
                <w:lang w:eastAsia="zh-CN"/>
              </w:rPr>
              <w:t xml:space="preserve">Option 5: </w:t>
            </w:r>
          </w:p>
          <w:p w14:paraId="421EEA7E" w14:textId="77777777" w:rsidR="00F2265D" w:rsidRDefault="00381C5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ListParagraph"/>
              <w:numPr>
                <w:ilvl w:val="0"/>
                <w:numId w:val="33"/>
              </w:numPr>
              <w:rPr>
                <w:lang w:eastAsia="zh-CN"/>
              </w:rPr>
            </w:pPr>
            <w:r>
              <w:rPr>
                <w:lang w:eastAsia="zh-CN"/>
              </w:rPr>
              <w:t xml:space="preserve">Option 6: </w:t>
            </w:r>
          </w:p>
          <w:p w14:paraId="7C5E59C2" w14:textId="77777777" w:rsidR="00F2265D" w:rsidRDefault="00381C55">
            <w:pPr>
              <w:pStyle w:val="ListParagraph"/>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ListParagraph"/>
              <w:numPr>
                <w:ilvl w:val="0"/>
                <w:numId w:val="33"/>
              </w:numPr>
              <w:rPr>
                <w:lang w:eastAsia="zh-CN"/>
              </w:rPr>
            </w:pPr>
            <w:r>
              <w:rPr>
                <w:lang w:eastAsia="zh-CN"/>
              </w:rPr>
              <w:t>Option7:</w:t>
            </w:r>
          </w:p>
          <w:p w14:paraId="6CB65206" w14:textId="77777777" w:rsidR="00F2265D" w:rsidRDefault="00381C55">
            <w:pPr>
              <w:pStyle w:val="ListParagraph"/>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ListParagraph"/>
              <w:numPr>
                <w:ilvl w:val="0"/>
                <w:numId w:val="33"/>
              </w:numPr>
              <w:rPr>
                <w:lang w:eastAsia="zh-CN"/>
              </w:rPr>
            </w:pPr>
            <w:r>
              <w:rPr>
                <w:lang w:eastAsia="zh-CN"/>
              </w:rPr>
              <w:t xml:space="preserve">Option 8: </w:t>
            </w:r>
          </w:p>
          <w:p w14:paraId="225898CC" w14:textId="77777777" w:rsidR="00F2265D" w:rsidRDefault="00381C5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ListParagraph"/>
              <w:numPr>
                <w:ilvl w:val="0"/>
                <w:numId w:val="33"/>
              </w:numPr>
              <w:rPr>
                <w:lang w:eastAsia="zh-CN"/>
              </w:rPr>
            </w:pPr>
            <w:r>
              <w:rPr>
                <w:lang w:eastAsia="zh-CN"/>
              </w:rPr>
              <w:t xml:space="preserve">Option 9: </w:t>
            </w:r>
          </w:p>
          <w:p w14:paraId="309B35BD" w14:textId="77777777" w:rsidR="00F2265D" w:rsidRDefault="00381C55">
            <w:pPr>
              <w:pStyle w:val="ListParagraph"/>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ListParagraph"/>
              <w:numPr>
                <w:ilvl w:val="0"/>
                <w:numId w:val="33"/>
              </w:numPr>
              <w:rPr>
                <w:lang w:eastAsia="zh-CN"/>
              </w:rPr>
            </w:pPr>
            <w:r>
              <w:rPr>
                <w:lang w:eastAsia="zh-CN"/>
              </w:rPr>
              <w:t>Option10:</w:t>
            </w:r>
          </w:p>
          <w:p w14:paraId="5FF100CD" w14:textId="77777777" w:rsidR="00F2265D" w:rsidRDefault="00381C55">
            <w:pPr>
              <w:pStyle w:val="ListParagraph"/>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ListParagraph"/>
              <w:numPr>
                <w:ilvl w:val="0"/>
                <w:numId w:val="33"/>
              </w:numPr>
              <w:rPr>
                <w:lang w:eastAsia="zh-CN"/>
              </w:rPr>
            </w:pPr>
            <w:r>
              <w:rPr>
                <w:lang w:eastAsia="zh-CN"/>
              </w:rPr>
              <w:t>FFS: details of the signalling, procedures, and UE capability</w:t>
            </w:r>
          </w:p>
          <w:p w14:paraId="34B1E323"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ListParagraph"/>
              <w:numPr>
                <w:ilvl w:val="0"/>
                <w:numId w:val="33"/>
              </w:numPr>
              <w:rPr>
                <w:lang w:eastAsia="zh-CN"/>
              </w:rPr>
            </w:pPr>
            <w:r>
              <w:rPr>
                <w:lang w:eastAsia="zh-CN"/>
              </w:rPr>
              <w:t>Note: Other options are not precluded.</w:t>
            </w:r>
          </w:p>
          <w:p w14:paraId="31CEE907"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2474AC21" w14:textId="77777777" w:rsidR="00F2265D" w:rsidRDefault="00381C55">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7EFA922" w14:textId="77777777" w:rsidR="00F2265D" w:rsidRDefault="00381C55">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ListParagraph"/>
              <w:numPr>
                <w:ilvl w:val="1"/>
                <w:numId w:val="40"/>
              </w:numPr>
              <w:ind w:left="1080"/>
              <w:rPr>
                <w:rFonts w:eastAsia="SimSun"/>
                <w:lang w:eastAsia="zh-CN"/>
              </w:rPr>
            </w:pPr>
            <w:r>
              <w:rPr>
                <w:rFonts w:eastAsia="SimSun"/>
                <w:lang w:eastAsia="zh-CN"/>
              </w:rPr>
              <w:lastRenderedPageBreak/>
              <w:t>FFS: the details of the signalling, procedures, and UE capability</w:t>
            </w:r>
          </w:p>
          <w:p w14:paraId="7B08B4E5" w14:textId="77777777" w:rsidR="00F2265D" w:rsidRDefault="00381C55">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914C131" w14:textId="77777777" w:rsidR="00F2265D" w:rsidRDefault="00F2265D">
      <w:pPr>
        <w:pStyle w:val="ListParagraph"/>
        <w:ind w:left="284"/>
        <w:rPr>
          <w:rFonts w:eastAsia="SimSun"/>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5521099B" w14:textId="77777777" w:rsidR="00F2265D" w:rsidRDefault="00F2265D">
      <w:pPr>
        <w:pStyle w:val="ListParagraph"/>
        <w:ind w:left="284"/>
        <w:rPr>
          <w:rFonts w:eastAsia="SimSun"/>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lastRenderedPageBreak/>
        <w:t xml:space="preserve">FL: See Proposal 3.1-4 </w:t>
      </w:r>
      <w:r>
        <w:t>for further discussion</w:t>
      </w:r>
    </w:p>
    <w:p w14:paraId="42669789"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RAN2..</w:t>
      </w:r>
    </w:p>
    <w:p w14:paraId="74E2B0A2"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(InterDigital,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ListParagraph"/>
        <w:numPr>
          <w:ilvl w:val="1"/>
          <w:numId w:val="37"/>
        </w:numPr>
        <w:rPr>
          <w:rFonts w:eastAsia="SimSun"/>
          <w:szCs w:val="20"/>
          <w:lang w:eastAsia="zh-CN"/>
        </w:rPr>
      </w:pPr>
      <w:r>
        <w:rPr>
          <w:rFonts w:eastAsia="SimSun"/>
          <w:szCs w:val="20"/>
          <w:lang w:eastAsia="zh-CN"/>
        </w:rPr>
        <w:t>The measurements at least include DL-RSTD together with DL-PRS-RSRP over a set of (TRPs, antenna panels, PRS configurations, etc)</w:t>
      </w:r>
    </w:p>
    <w:p w14:paraId="08D5A623"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BD9CC89"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NR-DL-TDOA-SignalMeasurementInformation.</w:t>
      </w:r>
    </w:p>
    <w:p w14:paraId="1178AE9A" w14:textId="77777777" w:rsidR="00F2265D" w:rsidRDefault="00381C55">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5DCEFBB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lastRenderedPageBreak/>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14:paraId="7799C0F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Hyperlink"/>
          </w:rPr>
          <w:t>R1-2105908</w:t>
        </w:r>
      </w:hyperlink>
      <w:r>
        <w:t>[19]) Proposal 19</w:t>
      </w:r>
      <w:r>
        <w:tab/>
        <w:t>Timing errors per UE/gNB RX/TX TEG should not be signalled by the UE/gNB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Hyperlink"/>
          </w:rPr>
          <w:t>R1-2105908</w:t>
        </w:r>
      </w:hyperlink>
      <w:r>
        <w:t>[19]) Proposal 20</w:t>
      </w:r>
      <w:r>
        <w:tab/>
        <w:t>Timing errors differences between UE/gNB RX/TX TEGs should not be signalled by the UE/gNB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Subtitle"/>
        <w:rPr>
          <w:rFonts w:ascii="Times New Roman" w:hAnsi="Times New Roman" w:cs="Times New Roman"/>
        </w:rPr>
      </w:pPr>
    </w:p>
    <w:p w14:paraId="64174E2B"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SimSun"/>
          <w:lang w:eastAsia="zh-CN"/>
        </w:rPr>
      </w:pPr>
      <w:r>
        <w:t xml:space="preserve">It was agreed in RAN1#104bis-e that for </w:t>
      </w:r>
      <w:r>
        <w:rPr>
          <w:rFonts w:eastAsia="SimSun"/>
          <w:lang w:eastAsia="zh-CN"/>
        </w:rPr>
        <w:t xml:space="preserve">DL TDOA, support </w:t>
      </w:r>
    </w:p>
    <w:p w14:paraId="4D91E19B" w14:textId="77777777" w:rsidR="00F2265D" w:rsidRDefault="00381C55">
      <w:pPr>
        <w:pStyle w:val="ListParagraph"/>
        <w:numPr>
          <w:ilvl w:val="0"/>
          <w:numId w:val="41"/>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7088C90D" w14:textId="77777777" w:rsidR="00F2265D" w:rsidRDefault="00381C55">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4A95FE72" w14:textId="77777777" w:rsidR="00F2265D" w:rsidRDefault="00381C55">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774F25AA" w14:textId="77777777" w:rsidR="00F2265D" w:rsidRDefault="00F2265D">
      <w:pPr>
        <w:pStyle w:val="ListParagraph"/>
        <w:rPr>
          <w:rFonts w:eastAsia="SimSun"/>
          <w:lang w:eastAsia="zh-CN"/>
        </w:rPr>
      </w:pPr>
    </w:p>
    <w:p w14:paraId="3264EB30" w14:textId="77777777"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4EEBA36F" w14:textId="77777777"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SimSun"/>
          <w:lang w:eastAsia="zh-CN"/>
        </w:rPr>
      </w:pPr>
      <w:r>
        <w:rPr>
          <w:rFonts w:eastAsia="SimSun"/>
          <w:lang w:eastAsia="zh-CN"/>
        </w:rPr>
        <w:lastRenderedPageBreak/>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Heading3"/>
      </w:pPr>
      <w:r>
        <w:rPr>
          <w:highlight w:val="magenta"/>
        </w:rPr>
        <w:t>Proposal 3.1-1</w:t>
      </w:r>
      <w:r>
        <w:t xml:space="preserve"> </w:t>
      </w:r>
      <w:r>
        <w:rPr>
          <w:rStyle w:val="NOChar1"/>
        </w:rPr>
        <w:t>(H)</w:t>
      </w:r>
    </w:p>
    <w:p w14:paraId="1E7E2461" w14:textId="77777777" w:rsidR="00F2265D" w:rsidRDefault="00381C55">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8464FD0" w14:textId="77777777" w:rsidR="00F2265D" w:rsidRDefault="00381C55">
      <w:pPr>
        <w:pStyle w:val="ListParagraph"/>
        <w:numPr>
          <w:ilvl w:val="1"/>
          <w:numId w:val="40"/>
        </w:numPr>
        <w:rPr>
          <w:rFonts w:eastAsia="SimSun"/>
          <w:lang w:eastAsia="zh-CN"/>
        </w:rPr>
      </w:pPr>
      <w:r>
        <w:rPr>
          <w:rFonts w:eastAsia="SimSun"/>
          <w:lang w:eastAsia="zh-CN"/>
        </w:rPr>
        <w:t xml:space="preserve">Option 1:  </w:t>
      </w:r>
    </w:p>
    <w:p w14:paraId="6C70CFB4" w14:textId="77777777" w:rsidR="00F2265D" w:rsidRDefault="00381C55">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14:paraId="3EDD10DF" w14:textId="77777777" w:rsidR="00F2265D" w:rsidRDefault="00381C55">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1DD04D1"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570E9C8B"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6698596F"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p>
    <w:p w14:paraId="7DABE876" w14:textId="77777777" w:rsidR="00F2265D" w:rsidRDefault="00381C55">
      <w:pPr>
        <w:pStyle w:val="ListParagraph"/>
        <w:numPr>
          <w:ilvl w:val="3"/>
          <w:numId w:val="40"/>
        </w:numPr>
        <w:rPr>
          <w:rFonts w:eastAsia="SimSun"/>
          <w:lang w:eastAsia="zh-CN"/>
        </w:rPr>
      </w:pPr>
      <w:r>
        <w:rPr>
          <w:rFonts w:eastAsia="SimSun"/>
          <w:lang w:eastAsia="zh-CN"/>
        </w:rPr>
        <w:t>One Rx TEG ID associated the other DL PRS of the RSTD measurement;</w:t>
      </w:r>
    </w:p>
    <w:p w14:paraId="470201B6"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33086CEC" w14:textId="77777777" w:rsidR="00F2265D" w:rsidRDefault="00F2265D">
      <w:pPr>
        <w:pStyle w:val="ListParagraph"/>
        <w:rPr>
          <w:rFonts w:eastAsia="SimSun"/>
          <w:lang w:eastAsia="zh-CN"/>
        </w:rPr>
      </w:pPr>
    </w:p>
    <w:p w14:paraId="6547705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3FCE8964"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71799BB0"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6156B163"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55E005F2"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0E50ECBC"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the association information of DL PRS resources (DL PRS resource sets)  with UE Rx TEG(s</w:t>
            </w:r>
            <w:r>
              <w:rPr>
                <w:rFonts w:eastAsiaTheme="minorEastAsia"/>
                <w:sz w:val="16"/>
                <w:szCs w:val="16"/>
                <w:lang w:eastAsia="zh-CN"/>
              </w:rPr>
              <w:t>)</w:t>
            </w:r>
          </w:p>
          <w:tbl>
            <w:tblPr>
              <w:tblStyle w:val="TableGrid"/>
              <w:tblW w:w="0" w:type="auto"/>
              <w:tblLayout w:type="fixed"/>
              <w:tblLook w:val="04A0" w:firstRow="1" w:lastRow="0" w:firstColumn="1" w:lastColumn="0" w:noHBand="0" w:noVBand="1"/>
            </w:tblPr>
            <w:tblGrid>
              <w:gridCol w:w="9004"/>
            </w:tblGrid>
            <w:tr w:rsidR="0008109E" w14:paraId="7F0C59F1" w14:textId="77777777" w:rsidTr="005A432D">
              <w:tc>
                <w:tcPr>
                  <w:tcW w:w="9004" w:type="dxa"/>
                </w:tcPr>
                <w:p w14:paraId="1930A846" w14:textId="77777777" w:rsidR="0008109E" w:rsidRDefault="0008109E" w:rsidP="0008109E">
                  <w:pPr>
                    <w:rPr>
                      <w:rFonts w:eastAsia="SimSun"/>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5A432D">
              <w:tc>
                <w:tcPr>
                  <w:tcW w:w="9004" w:type="dxa"/>
                </w:tcPr>
                <w:p w14:paraId="17E367AB" w14:textId="77777777" w:rsidR="0008109E" w:rsidRDefault="0008109E" w:rsidP="0008109E">
                  <w:pPr>
                    <w:pStyle w:val="22"/>
                    <w:numPr>
                      <w:ilvl w:val="2"/>
                      <w:numId w:val="51"/>
                    </w:numPr>
                    <w:spacing w:line="257" w:lineRule="auto"/>
                    <w:ind w:firstLineChars="0"/>
                    <w:contextualSpacing/>
                  </w:pPr>
                  <w:r>
                    <w:t>FFS: the details of the signalling, procedures, and UE capability</w:t>
                  </w:r>
                </w:p>
                <w:p w14:paraId="0A0CBB01" w14:textId="77777777" w:rsidR="0008109E" w:rsidRPr="00472DE8" w:rsidRDefault="0008109E" w:rsidP="0008109E">
                  <w:pPr>
                    <w:rPr>
                      <w:rFonts w:eastAsia="SimSun"/>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of reference PRS for each RSTD is the same and included in the measurement of ‘the reference PRS’ .  So</w:t>
            </w:r>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ListParagraph"/>
              <w:numPr>
                <w:ilvl w:val="1"/>
                <w:numId w:val="40"/>
              </w:numPr>
              <w:rPr>
                <w:rFonts w:eastAsia="SimSun"/>
                <w:lang w:eastAsia="zh-CN"/>
              </w:rPr>
            </w:pPr>
            <w:r>
              <w:rPr>
                <w:rFonts w:eastAsia="SimSun"/>
                <w:lang w:eastAsia="zh-CN"/>
              </w:rPr>
              <w:t xml:space="preserve">Option 2:  </w:t>
            </w:r>
          </w:p>
          <w:p w14:paraId="5F86EDC5" w14:textId="77777777" w:rsidR="0008109E" w:rsidRDefault="0008109E" w:rsidP="0008109E">
            <w:pPr>
              <w:pStyle w:val="ListParagraph"/>
              <w:numPr>
                <w:ilvl w:val="2"/>
                <w:numId w:val="40"/>
              </w:numPr>
              <w:rPr>
                <w:rFonts w:eastAsia="SimSun"/>
                <w:lang w:eastAsia="zh-CN"/>
              </w:rPr>
            </w:pPr>
            <w:r w:rsidRPr="00C56313">
              <w:rPr>
                <w:rFonts w:eastAsia="SimSun"/>
                <w:lang w:eastAsia="zh-CN"/>
              </w:rPr>
              <w:t xml:space="preserve"> </w:t>
            </w:r>
            <w:r>
              <w:rPr>
                <w:rFonts w:eastAsia="SimSun"/>
                <w:lang w:eastAsia="zh-CN"/>
              </w:rPr>
              <w:t xml:space="preserve">UE includes </w:t>
            </w:r>
            <w:r w:rsidRPr="004F0E9B">
              <w:rPr>
                <w:rFonts w:eastAsia="SimSun"/>
                <w:strike/>
                <w:color w:val="FF0000"/>
                <w:lang w:eastAsia="zh-CN"/>
              </w:rPr>
              <w:t xml:space="preserve">two </w:t>
            </w:r>
            <w:r>
              <w:rPr>
                <w:rFonts w:eastAsia="SimSun"/>
                <w:lang w:eastAsia="zh-CN"/>
              </w:rPr>
              <w:t>R</w:t>
            </w:r>
            <w:r w:rsidRPr="00C56313">
              <w:rPr>
                <w:rFonts w:eastAsia="SimSun"/>
                <w:lang w:eastAsia="zh-CN"/>
              </w:rPr>
              <w:t>x TEG</w:t>
            </w:r>
            <w:r>
              <w:rPr>
                <w:rFonts w:eastAsia="SimSun"/>
                <w:lang w:eastAsia="zh-CN"/>
              </w:rPr>
              <w:t xml:space="preserve"> IDs associated with a DL RSTD measurement in each DL measurement report</w:t>
            </w:r>
            <w:r w:rsidRPr="00C56313">
              <w:rPr>
                <w:rFonts w:eastAsia="SimSun"/>
                <w:lang w:eastAsia="zh-CN"/>
              </w:rPr>
              <w:t>;</w:t>
            </w:r>
          </w:p>
          <w:p w14:paraId="565C9AA6" w14:textId="77777777" w:rsidR="0008109E" w:rsidRPr="00F55EB1" w:rsidRDefault="0008109E" w:rsidP="0008109E">
            <w:pPr>
              <w:pStyle w:val="ListParagraph"/>
              <w:numPr>
                <w:ilvl w:val="3"/>
                <w:numId w:val="40"/>
              </w:numPr>
              <w:rPr>
                <w:rFonts w:eastAsia="SimSun"/>
                <w:strike/>
                <w:color w:val="FF0000"/>
                <w:lang w:eastAsia="zh-CN"/>
              </w:rPr>
            </w:pPr>
            <w:r w:rsidRPr="00F55EB1">
              <w:rPr>
                <w:rFonts w:eastAsia="SimSun"/>
                <w:strike/>
                <w:color w:val="FF0000"/>
                <w:lang w:eastAsia="zh-CN"/>
              </w:rPr>
              <w:t>One Rx TEG ID associated with the DL PRS of the RSTD reference;</w:t>
            </w:r>
          </w:p>
          <w:p w14:paraId="39A5A45A" w14:textId="77777777" w:rsidR="0008109E" w:rsidRDefault="0008109E" w:rsidP="0008109E">
            <w:pPr>
              <w:pStyle w:val="ListParagraph"/>
              <w:numPr>
                <w:ilvl w:val="3"/>
                <w:numId w:val="40"/>
              </w:numPr>
              <w:rPr>
                <w:rFonts w:eastAsia="SimSun"/>
                <w:lang w:eastAsia="zh-CN"/>
              </w:rPr>
            </w:pPr>
            <w:r>
              <w:rPr>
                <w:rFonts w:eastAsia="SimSun"/>
                <w:lang w:eastAsia="zh-CN"/>
              </w:rPr>
              <w:t xml:space="preserve">One Rx TEG ID associated the </w:t>
            </w:r>
            <w:r w:rsidRPr="00F55EB1">
              <w:rPr>
                <w:rFonts w:eastAsia="SimSun"/>
                <w:strike/>
                <w:color w:val="FF0000"/>
                <w:lang w:eastAsia="zh-CN"/>
              </w:rPr>
              <w:t>other</w:t>
            </w:r>
            <w:r>
              <w:rPr>
                <w:rFonts w:eastAsia="SimSun"/>
                <w:lang w:eastAsia="zh-CN"/>
              </w:rPr>
              <w:t xml:space="preserve"> DL PRS of the RSTD measurement;</w:t>
            </w:r>
          </w:p>
          <w:p w14:paraId="229EE691" w14:textId="77777777" w:rsidR="0008109E" w:rsidRPr="00C56313" w:rsidRDefault="0008109E" w:rsidP="0008109E">
            <w:pPr>
              <w:pStyle w:val="ListParagraph"/>
              <w:numPr>
                <w:ilvl w:val="3"/>
                <w:numId w:val="40"/>
              </w:numPr>
              <w:rPr>
                <w:rFonts w:eastAsia="SimSun"/>
                <w:lang w:eastAsia="zh-CN"/>
              </w:rPr>
            </w:pPr>
            <w:r w:rsidRPr="00F55EB1">
              <w:rPr>
                <w:rFonts w:eastAsia="SimSun"/>
                <w:strike/>
                <w:color w:val="FF0000"/>
                <w:lang w:eastAsia="zh-CN"/>
              </w:rPr>
              <w:t>Note: The two Rx TEG IDs can be the same</w:t>
            </w:r>
            <w:r>
              <w:rPr>
                <w:rFonts w:eastAsia="SimSun"/>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option 2, but think it could be reformulated a bit. A DL TDOA measurement report (i.e. the NR-DL-TDOA-SignalMeasurementInformation IE) contains one reference DL PRS used for all RSTD measurements towards different TRPs in the report. Thus, better to write:</w:t>
            </w:r>
          </w:p>
          <w:p w14:paraId="079E844E" w14:textId="77777777" w:rsidR="00A46063" w:rsidRPr="00C408F3" w:rsidRDefault="00A46063" w:rsidP="00A46063">
            <w:pPr>
              <w:pStyle w:val="ListParagraph"/>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ListParagraph"/>
              <w:numPr>
                <w:ilvl w:val="2"/>
                <w:numId w:val="40"/>
              </w:numPr>
              <w:rPr>
                <w:rFonts w:eastAsiaTheme="minorEastAsia"/>
                <w:szCs w:val="20"/>
                <w:lang w:val="en-GB" w:eastAsia="zh-CN"/>
              </w:rPr>
            </w:pPr>
            <w:r w:rsidRPr="00C408F3">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2D13F26"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One Rx TEG ID associated with the DL PRS of the RSTD reference in the DL TDOA measurement report;</w:t>
            </w:r>
          </w:p>
          <w:p w14:paraId="00704DFB"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One Rx TEG ID for each RSTD measurement in the DL TDOA report, associated with the target DL PRS of the RSTD measurement;</w:t>
            </w:r>
          </w:p>
          <w:p w14:paraId="6F6C39FF"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A432D" w14:paraId="039292C3" w14:textId="77777777">
        <w:trPr>
          <w:trHeight w:val="253"/>
          <w:jc w:val="center"/>
        </w:trPr>
        <w:tc>
          <w:tcPr>
            <w:tcW w:w="1804" w:type="dxa"/>
          </w:tcPr>
          <w:p w14:paraId="00DBCF0D" w14:textId="165BE4F2"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DC242B" w14:textId="3040A834" w:rsidR="0096048C" w:rsidRDefault="0096048C" w:rsidP="0096048C">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96048C" w14:paraId="7EEA8898" w14:textId="77777777" w:rsidTr="00F70262">
              <w:tc>
                <w:tcPr>
                  <w:tcW w:w="9004" w:type="dxa"/>
                </w:tcPr>
                <w:p w14:paraId="406469A7" w14:textId="77777777" w:rsidR="0096048C" w:rsidRDefault="0096048C" w:rsidP="0096048C">
                  <w:pPr>
                    <w:rPr>
                      <w:rFonts w:eastAsia="SimSun"/>
                      <w:lang w:val="en-US" w:eastAsia="zh-CN"/>
                    </w:rPr>
                  </w:pPr>
                </w:p>
                <w:p w14:paraId="6735F1F3" w14:textId="77777777" w:rsidR="0096048C" w:rsidRDefault="0096048C" w:rsidP="0096048C">
                  <w:r>
                    <w:rPr>
                      <w:highlight w:val="green"/>
                    </w:rPr>
                    <w:t>Agreement:</w:t>
                  </w:r>
                </w:p>
                <w:p w14:paraId="1B8FDFA8" w14:textId="77777777" w:rsidR="0096048C" w:rsidRPr="00F55EB1" w:rsidRDefault="0096048C" w:rsidP="0096048C">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7983E47A" w14:textId="77777777" w:rsidR="0096048C" w:rsidRPr="00F55EB1" w:rsidRDefault="0096048C" w:rsidP="0096048C">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53E12237" w14:textId="77777777" w:rsidR="0096048C" w:rsidRPr="00F55EB1" w:rsidRDefault="0096048C" w:rsidP="0096048C">
                  <w:pPr>
                    <w:spacing w:after="0"/>
                    <w:rPr>
                      <w:rFonts w:eastAsiaTheme="minorEastAsia"/>
                      <w:sz w:val="16"/>
                      <w:szCs w:val="16"/>
                      <w:lang w:val="en-US" w:eastAsia="zh-CN"/>
                    </w:rPr>
                  </w:pPr>
                </w:p>
              </w:tc>
            </w:tr>
          </w:tbl>
          <w:p w14:paraId="3AE2D692" w14:textId="3B81A995" w:rsidR="005A432D" w:rsidRDefault="005A432D" w:rsidP="00D66CE1">
            <w:pPr>
              <w:spacing w:after="0"/>
            </w:pPr>
          </w:p>
          <w:p w14:paraId="78539909" w14:textId="6B4DFB87" w:rsidR="0096048C" w:rsidRDefault="0096048C" w:rsidP="00D66CE1">
            <w:pPr>
              <w:spacing w:after="0"/>
            </w:pPr>
            <w:r>
              <w:t xml:space="preserve">So, not sure what we are </w:t>
            </w:r>
            <w:r w:rsidR="00C22FE6">
              <w:t>trying to clarify</w:t>
            </w:r>
            <w:r>
              <w:t xml:space="preserve"> here.</w:t>
            </w:r>
            <w:r w:rsidR="00C22FE6">
              <w:t xml:space="preserve"> The above agreement would mean that</w:t>
            </w:r>
            <w:r>
              <w:t xml:space="preserve"> </w:t>
            </w:r>
            <w:r w:rsidR="00C22FE6">
              <w:t>t</w:t>
            </w:r>
            <w:r>
              <w:t>he UE will report an RxTEG for the reference TRP and then an RxTEG for each RSTD.</w:t>
            </w:r>
          </w:p>
          <w:p w14:paraId="0BA2E75D" w14:textId="03DFC706" w:rsidR="005A432D" w:rsidRDefault="005A432D" w:rsidP="00D66CE1">
            <w:pPr>
              <w:spacing w:after="0"/>
              <w:rPr>
                <w:rFonts w:eastAsiaTheme="minorEastAsia"/>
                <w:sz w:val="16"/>
                <w:szCs w:val="16"/>
                <w:lang w:eastAsia="zh-CN"/>
              </w:rPr>
            </w:pPr>
          </w:p>
        </w:tc>
      </w:tr>
      <w:tr w:rsidR="00AA09B7" w14:paraId="7C9BFFC9" w14:textId="77777777">
        <w:trPr>
          <w:trHeight w:val="253"/>
          <w:jc w:val="center"/>
        </w:trPr>
        <w:tc>
          <w:tcPr>
            <w:tcW w:w="1804" w:type="dxa"/>
          </w:tcPr>
          <w:p w14:paraId="2532090D" w14:textId="23A8F7D1" w:rsidR="00AA09B7" w:rsidRDefault="00AA09B7" w:rsidP="00AA09B7">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0B920A26" w14:textId="17588DFC" w:rsidR="00AA09B7" w:rsidRDefault="00AA09B7" w:rsidP="00AA09B7">
            <w:pPr>
              <w:spacing w:after="0"/>
              <w:rPr>
                <w:rFonts w:eastAsiaTheme="minorEastAsia"/>
                <w:sz w:val="16"/>
                <w:szCs w:val="16"/>
                <w:lang w:eastAsia="zh-CN"/>
              </w:rPr>
            </w:pPr>
            <w:r>
              <w:rPr>
                <w:rFonts w:eastAsiaTheme="minorEastAsia"/>
                <w:sz w:val="16"/>
                <w:szCs w:val="16"/>
                <w:lang w:eastAsia="zh-CN"/>
              </w:rPr>
              <w:t>Our understanding of what we agreed in 104b, based on “</w:t>
            </w:r>
            <w:r w:rsidRPr="00964D0C">
              <w:rPr>
                <w:rFonts w:eastAsiaTheme="minorEastAsia"/>
                <w:sz w:val="16"/>
                <w:szCs w:val="16"/>
                <w:lang w:val="en-US" w:eastAsia="zh-CN"/>
              </w:rPr>
              <w:t>if the UE has multiple TEGs</w:t>
            </w:r>
            <w:r>
              <w:rPr>
                <w:rFonts w:eastAsiaTheme="minorEastAsia"/>
                <w:sz w:val="16"/>
                <w:szCs w:val="16"/>
                <w:lang w:val="en-US" w:eastAsia="zh-CN"/>
              </w:rPr>
              <w:t>”,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2C7F0B" w14:paraId="03A9AC72" w14:textId="77777777">
        <w:trPr>
          <w:trHeight w:val="253"/>
          <w:jc w:val="center"/>
        </w:trPr>
        <w:tc>
          <w:tcPr>
            <w:tcW w:w="1804" w:type="dxa"/>
          </w:tcPr>
          <w:p w14:paraId="6301B3CE" w14:textId="2A9CA951"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5BCBE3" w14:textId="57186410"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18722A" w14:paraId="78F70971" w14:textId="77777777">
        <w:trPr>
          <w:trHeight w:val="253"/>
          <w:jc w:val="center"/>
        </w:trPr>
        <w:tc>
          <w:tcPr>
            <w:tcW w:w="1804" w:type="dxa"/>
          </w:tcPr>
          <w:p w14:paraId="65CD075E" w14:textId="3D446420"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A07D64" w14:textId="042468F0" w:rsidR="0018722A" w:rsidRDefault="0018722A" w:rsidP="002C7F0B">
            <w:pPr>
              <w:spacing w:after="0"/>
              <w:rPr>
                <w:rFonts w:eastAsiaTheme="minorEastAsia"/>
                <w:sz w:val="16"/>
                <w:szCs w:val="16"/>
                <w:lang w:eastAsia="zh-CN"/>
              </w:rPr>
            </w:pPr>
            <w:r>
              <w:rPr>
                <w:rFonts w:eastAsiaTheme="minorEastAsia"/>
                <w:sz w:val="16"/>
                <w:szCs w:val="16"/>
                <w:lang w:eastAsia="zh-CN"/>
              </w:rPr>
              <w:t>Same understanding as QC</w:t>
            </w:r>
          </w:p>
        </w:tc>
      </w:tr>
      <w:tr w:rsidR="00275641" w14:paraId="083626F4" w14:textId="77777777">
        <w:trPr>
          <w:trHeight w:val="253"/>
          <w:jc w:val="center"/>
        </w:trPr>
        <w:tc>
          <w:tcPr>
            <w:tcW w:w="1804" w:type="dxa"/>
          </w:tcPr>
          <w:p w14:paraId="2BD1237C" w14:textId="37F0856B" w:rsidR="00275641" w:rsidRDefault="00275641" w:rsidP="00275641">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114B1375" w14:textId="213B2AF2" w:rsidR="00275641" w:rsidRDefault="00275641" w:rsidP="0027564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bl>
    <w:p w14:paraId="0D539212" w14:textId="77777777" w:rsidR="00F2265D" w:rsidRDefault="00F2265D">
      <w:pPr>
        <w:pStyle w:val="ListParagraph"/>
        <w:ind w:left="851"/>
        <w:rPr>
          <w:rFonts w:eastAsia="SimSun"/>
          <w:szCs w:val="20"/>
          <w:lang w:eastAsia="zh-CN"/>
        </w:rPr>
      </w:pPr>
    </w:p>
    <w:p w14:paraId="5A177243" w14:textId="77777777" w:rsidR="00F2265D" w:rsidRDefault="00F2265D">
      <w:pPr>
        <w:rPr>
          <w:rFonts w:eastAsia="SimSun"/>
          <w:lang w:val="en-US" w:eastAsia="zh-CN"/>
        </w:rPr>
      </w:pPr>
    </w:p>
    <w:p w14:paraId="5087573F" w14:textId="77777777" w:rsidR="00F2265D" w:rsidRDefault="00381C55">
      <w:pPr>
        <w:pStyle w:val="Heading3"/>
      </w:pPr>
      <w:r>
        <w:rPr>
          <w:highlight w:val="magenta"/>
        </w:rPr>
        <w:t>Proposal 3.1-2</w:t>
      </w:r>
      <w:r>
        <w:t xml:space="preserve"> (H)</w:t>
      </w:r>
    </w:p>
    <w:p w14:paraId="732ADCBB" w14:textId="77777777" w:rsidR="00F2265D" w:rsidRDefault="00381C55">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ListParagraph"/>
        <w:rPr>
          <w:rFonts w:eastAsia="SimSun"/>
          <w:lang w:eastAsia="zh-CN"/>
        </w:rPr>
      </w:pPr>
    </w:p>
    <w:p w14:paraId="44E19B2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dl-PRS-ReferenceInfo</w:t>
            </w:r>
            <w:r>
              <w:rPr>
                <w:rFonts w:eastAsiaTheme="minorEastAsia"/>
                <w:sz w:val="16"/>
                <w:szCs w:val="16"/>
                <w:lang w:eastAsia="zh-CN"/>
              </w:rPr>
              <w:t xml:space="preserve"> and an Rx TEG for each </w:t>
            </w:r>
            <w:r w:rsidRPr="0083132C">
              <w:rPr>
                <w:rFonts w:eastAsiaTheme="minorEastAsia"/>
                <w:sz w:val="16"/>
                <w:szCs w:val="16"/>
                <w:lang w:eastAsia="zh-CN"/>
              </w:rPr>
              <w:t>NR-DL-TDOA-MeasElement</w:t>
            </w:r>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96048C" w14:paraId="6DA204BC" w14:textId="77777777">
        <w:trPr>
          <w:trHeight w:val="253"/>
          <w:jc w:val="center"/>
        </w:trPr>
        <w:tc>
          <w:tcPr>
            <w:tcW w:w="1804" w:type="dxa"/>
          </w:tcPr>
          <w:p w14:paraId="00741E07" w14:textId="7D97B775"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B09072" w14:textId="7ECCC30B"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120865" w14:paraId="127435CC" w14:textId="77777777">
        <w:trPr>
          <w:trHeight w:val="253"/>
          <w:jc w:val="center"/>
        </w:trPr>
        <w:tc>
          <w:tcPr>
            <w:tcW w:w="1804" w:type="dxa"/>
          </w:tcPr>
          <w:p w14:paraId="56587404" w14:textId="4196F35B" w:rsidR="00120865" w:rsidRDefault="00120865" w:rsidP="0012086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A6792B7" w14:textId="21DC72E4" w:rsidR="00120865" w:rsidRDefault="00120865" w:rsidP="00120865">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2C7F0B" w14:paraId="68F7B9C7" w14:textId="77777777">
        <w:trPr>
          <w:trHeight w:val="253"/>
          <w:jc w:val="center"/>
        </w:trPr>
        <w:tc>
          <w:tcPr>
            <w:tcW w:w="1804" w:type="dxa"/>
          </w:tcPr>
          <w:p w14:paraId="60C0B45A" w14:textId="62CF433B"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BD3D74E" w14:textId="4453208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275641" w14:paraId="35E48120" w14:textId="77777777">
        <w:trPr>
          <w:trHeight w:val="253"/>
          <w:jc w:val="center"/>
        </w:trPr>
        <w:tc>
          <w:tcPr>
            <w:tcW w:w="1804" w:type="dxa"/>
          </w:tcPr>
          <w:p w14:paraId="0B996D35" w14:textId="0FBBFF0B" w:rsid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FF3D6F" w14:textId="3A33FECC" w:rsidR="00275641" w:rsidRDefault="00275641" w:rsidP="00275641">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bl>
    <w:p w14:paraId="39555699" w14:textId="77777777" w:rsidR="00F2265D" w:rsidRDefault="00F2265D">
      <w:pPr>
        <w:pStyle w:val="0Maintext"/>
        <w:rPr>
          <w:highlight w:val="yellow"/>
        </w:rPr>
      </w:pPr>
    </w:p>
    <w:p w14:paraId="19E7F0D2" w14:textId="77777777" w:rsidR="00F2265D" w:rsidRDefault="00381C55">
      <w:pPr>
        <w:pStyle w:val="Heading3"/>
      </w:pPr>
      <w:r>
        <w:rPr>
          <w:highlight w:val="magenta"/>
        </w:rPr>
        <w:t>Proposal 3.1-3</w:t>
      </w:r>
      <w:r>
        <w:t xml:space="preserve"> (H)</w:t>
      </w:r>
    </w:p>
    <w:p w14:paraId="720E5578" w14:textId="77777777" w:rsidR="00F2265D" w:rsidRDefault="00381C55">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ListParagraph"/>
        <w:numPr>
          <w:ilvl w:val="0"/>
          <w:numId w:val="33"/>
        </w:numPr>
        <w:rPr>
          <w:lang w:eastAsia="zh-CN"/>
        </w:rPr>
      </w:pPr>
      <w:r>
        <w:rPr>
          <w:lang w:eastAsia="zh-CN"/>
        </w:rPr>
        <w:t>FFS: details of the signalling, procedures, and UE capability</w:t>
      </w:r>
    </w:p>
    <w:p w14:paraId="18FB8F1A" w14:textId="77777777" w:rsidR="00F2265D" w:rsidRDefault="00F2265D">
      <w:pPr>
        <w:rPr>
          <w:rFonts w:eastAsia="SimSun"/>
          <w:lang w:val="en-US" w:eastAsia="zh-CN"/>
        </w:rPr>
      </w:pPr>
    </w:p>
    <w:p w14:paraId="05AD952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5A432D">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5A432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TW"/>
              </w:rPr>
              <w:lastRenderedPageBreak/>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Caption"/>
              <w:jc w:val="both"/>
              <w:rPr>
                <w:lang w:val="en-US"/>
              </w:rPr>
            </w:pPr>
            <w:bookmarkStart w:id="17" w:name="_Ref71275908"/>
            <w:r w:rsidRPr="00C97703">
              <w:rPr>
                <w:lang w:val="en-US"/>
              </w:rPr>
              <w:t xml:space="preserve">Figure </w:t>
            </w:r>
            <w:bookmarkEnd w:id="17"/>
            <w:r w:rsidRPr="00C97703">
              <w:rPr>
                <w:lang w:val="en-US"/>
              </w:rPr>
              <w:t xml:space="preserve"> Utilization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InF-SH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96048C" w14:paraId="6F9FA7FF" w14:textId="77777777" w:rsidTr="0008109E">
        <w:tblPrEx>
          <w:jc w:val="left"/>
        </w:tblPrEx>
        <w:trPr>
          <w:trHeight w:val="253"/>
        </w:trPr>
        <w:tc>
          <w:tcPr>
            <w:tcW w:w="1804" w:type="dxa"/>
          </w:tcPr>
          <w:p w14:paraId="09B2E589" w14:textId="328C48BC"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F4C8D" w14:textId="77777777"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77044895" w14:textId="77777777" w:rsidR="0096048C" w:rsidRDefault="0096048C" w:rsidP="00D66CE1">
            <w:pPr>
              <w:spacing w:after="0"/>
              <w:rPr>
                <w:rFonts w:eastAsiaTheme="minorEastAsia"/>
                <w:sz w:val="16"/>
                <w:szCs w:val="16"/>
                <w:lang w:eastAsia="zh-CN"/>
              </w:rPr>
            </w:pPr>
          </w:p>
          <w:p w14:paraId="4489E8E5" w14:textId="0FD22432" w:rsidR="0096048C" w:rsidRDefault="0096048C" w:rsidP="00D66CE1">
            <w:pPr>
              <w:spacing w:after="0"/>
              <w:rPr>
                <w:rFonts w:eastAsiaTheme="minorEastAsia"/>
                <w:sz w:val="16"/>
                <w:szCs w:val="16"/>
                <w:lang w:eastAsia="zh-CN"/>
              </w:rPr>
            </w:pPr>
            <w:r>
              <w:rPr>
                <w:rFonts w:eastAsiaTheme="minorEastAsia"/>
                <w:sz w:val="16"/>
                <w:szCs w:val="16"/>
                <w:lang w:eastAsia="zh-CN"/>
              </w:rPr>
              <w:t>Also, similar to what OPPO is saying, if the RxTEG is associated with the RSTD (which is our understanding</w:t>
            </w:r>
            <w:r w:rsidR="00231B49">
              <w:rPr>
                <w:rFonts w:eastAsiaTheme="minorEastAsia"/>
                <w:sz w:val="16"/>
                <w:szCs w:val="16"/>
                <w:lang w:eastAsia="zh-CN"/>
              </w:rPr>
              <w:t xml:space="preserve"> also based on previous agreeemnt</w:t>
            </w:r>
            <w:r>
              <w:rPr>
                <w:rFonts w:eastAsiaTheme="minorEastAsia"/>
                <w:sz w:val="16"/>
                <w:szCs w:val="16"/>
                <w:lang w:eastAsia="zh-CN"/>
              </w:rPr>
              <w:t>), a UE, up to implementation, if it has multiple RxTEGs, could report multiple RSTDs for the same set of TRPs. This will happen automatically by using the feature of multiple measurement reporting (which now supports up to 4 RSTDs)</w:t>
            </w:r>
            <w:r w:rsidR="00231B49">
              <w:rPr>
                <w:rFonts w:eastAsiaTheme="minorEastAsia"/>
                <w:sz w:val="16"/>
                <w:szCs w:val="16"/>
                <w:lang w:eastAsia="zh-CN"/>
              </w:rPr>
              <w:t xml:space="preserve">. If we just add an RxTEG in each “additional measurement”, which I assume would be the case already based on previous agreement. </w:t>
            </w:r>
          </w:p>
          <w:p w14:paraId="53358CF1" w14:textId="77777777" w:rsidR="00231B49" w:rsidRDefault="00231B49" w:rsidP="00D66CE1">
            <w:pPr>
              <w:spacing w:after="0"/>
              <w:rPr>
                <w:rFonts w:eastAsiaTheme="minorEastAsia"/>
                <w:sz w:val="16"/>
                <w:szCs w:val="16"/>
                <w:lang w:eastAsia="zh-CN"/>
              </w:rPr>
            </w:pPr>
          </w:p>
          <w:p w14:paraId="50E0664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NR-DL-TDOA-AdditionalMeasurementElement-r16 ::= SEQUENCE {</w:t>
            </w:r>
          </w:p>
          <w:p w14:paraId="4BBF8B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nr-DL-PRS-ResourceID-r16</w:t>
            </w:r>
            <w:r w:rsidRPr="00231B49">
              <w:rPr>
                <w:snapToGrid w:val="0"/>
                <w:sz w:val="10"/>
                <w:szCs w:val="14"/>
              </w:rPr>
              <w:tab/>
            </w:r>
            <w:r w:rsidRPr="00231B49">
              <w:rPr>
                <w:snapToGrid w:val="0"/>
                <w:sz w:val="10"/>
                <w:szCs w:val="14"/>
              </w:rPr>
              <w:tab/>
              <w:t>NR-DL-PRS-ResourceID-r16</w:t>
            </w:r>
            <w:r w:rsidRPr="00231B49">
              <w:rPr>
                <w:snapToGrid w:val="0"/>
                <w:sz w:val="10"/>
                <w:szCs w:val="14"/>
              </w:rPr>
              <w:tab/>
            </w:r>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r w:rsidRPr="00231B49">
              <w:rPr>
                <w:snapToGrid w:val="0"/>
                <w:sz w:val="10"/>
                <w:szCs w:val="14"/>
              </w:rPr>
              <w:t>,</w:t>
            </w:r>
          </w:p>
          <w:p w14:paraId="0E475257" w14:textId="77777777" w:rsidR="00231B49" w:rsidRPr="00231B49" w:rsidRDefault="00231B49" w:rsidP="00231B49">
            <w:pPr>
              <w:pStyle w:val="PL"/>
              <w:shd w:val="clear" w:color="auto" w:fill="E6E6E6"/>
              <w:spacing w:after="0"/>
              <w:rPr>
                <w:sz w:val="10"/>
                <w:szCs w:val="14"/>
              </w:rPr>
            </w:pPr>
            <w:r w:rsidRPr="00231B49">
              <w:rPr>
                <w:sz w:val="10"/>
                <w:szCs w:val="14"/>
              </w:rPr>
              <w:tab/>
              <w:t>nr-DL-PRS-ResourceSetID-r16</w:t>
            </w:r>
            <w:r w:rsidRPr="00231B49">
              <w:rPr>
                <w:sz w:val="10"/>
                <w:szCs w:val="14"/>
              </w:rPr>
              <w:tab/>
            </w:r>
            <w:r w:rsidRPr="00231B49">
              <w:rPr>
                <w:sz w:val="10"/>
                <w:szCs w:val="14"/>
              </w:rPr>
              <w:tab/>
              <w:t xml:space="preserve">NR-DL-PRS-ResourceSetID-r16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p>
          <w:p w14:paraId="612E7F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nr-TimeStamp-r16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NR-TimeStamp-r16,</w:t>
            </w:r>
          </w:p>
          <w:p w14:paraId="4FDBCF7E"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nr-RSTD-ResultDiff-r16</w:t>
            </w:r>
            <w:r w:rsidRPr="00231B49">
              <w:rPr>
                <w:snapToGrid w:val="0"/>
                <w:sz w:val="10"/>
                <w:szCs w:val="14"/>
              </w:rPr>
              <w:tab/>
            </w:r>
            <w:r w:rsidRPr="00231B49">
              <w:rPr>
                <w:snapToGrid w:val="0"/>
                <w:sz w:val="10"/>
                <w:szCs w:val="14"/>
              </w:rPr>
              <w:tab/>
            </w:r>
            <w:r w:rsidRPr="00231B49">
              <w:rPr>
                <w:snapToGrid w:val="0"/>
                <w:sz w:val="10"/>
                <w:szCs w:val="14"/>
              </w:rPr>
              <w:tab/>
              <w:t>CHOICE {</w:t>
            </w:r>
          </w:p>
          <w:p w14:paraId="3EB3EC84" w14:textId="77777777" w:rsidR="00231B49" w:rsidRPr="0018722A" w:rsidRDefault="00231B49" w:rsidP="00231B49">
            <w:pPr>
              <w:pStyle w:val="PL"/>
              <w:shd w:val="clear" w:color="auto" w:fill="E6E6E6"/>
              <w:spacing w:after="0"/>
              <w:rPr>
                <w:snapToGrid w:val="0"/>
                <w:sz w:val="10"/>
                <w:szCs w:val="14"/>
                <w:lang w:val="sv-SE"/>
              </w:rPr>
            </w:pPr>
            <w:r w:rsidRPr="00231B49">
              <w:rPr>
                <w:snapToGrid w:val="0"/>
                <w:sz w:val="10"/>
                <w:szCs w:val="14"/>
              </w:rPr>
              <w:tab/>
            </w:r>
            <w:r w:rsidRPr="00231B49">
              <w:rPr>
                <w:snapToGrid w:val="0"/>
                <w:sz w:val="10"/>
                <w:szCs w:val="14"/>
              </w:rPr>
              <w:tab/>
            </w:r>
            <w:r w:rsidRPr="00231B49">
              <w:rPr>
                <w:snapToGrid w:val="0"/>
                <w:sz w:val="10"/>
                <w:szCs w:val="14"/>
              </w:rPr>
              <w:tab/>
            </w:r>
            <w:r w:rsidRPr="0018722A">
              <w:rPr>
                <w:snapToGrid w:val="0"/>
                <w:sz w:val="10"/>
                <w:szCs w:val="14"/>
                <w:lang w:val="sv-SE"/>
              </w:rPr>
              <w:t>k0-r16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8191),</w:t>
            </w:r>
          </w:p>
          <w:p w14:paraId="17855255"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k1-r16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4095),</w:t>
            </w:r>
          </w:p>
          <w:p w14:paraId="70B43A34"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k2-r16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bCs/>
                <w:snapToGrid w:val="0"/>
                <w:sz w:val="10"/>
                <w:szCs w:val="14"/>
                <w:lang w:val="sv-SE"/>
              </w:rPr>
              <w:t>2047</w:t>
            </w:r>
            <w:r w:rsidRPr="0018722A">
              <w:rPr>
                <w:snapToGrid w:val="0"/>
                <w:sz w:val="10"/>
                <w:szCs w:val="14"/>
                <w:lang w:val="sv-SE"/>
              </w:rPr>
              <w:t>),</w:t>
            </w:r>
          </w:p>
          <w:p w14:paraId="4D29C6FD"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k3-r16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1023),</w:t>
            </w:r>
          </w:p>
          <w:p w14:paraId="56C3B98A"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k4-r16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511),</w:t>
            </w:r>
          </w:p>
          <w:p w14:paraId="2DB1D6F9"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k5-r16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255),</w:t>
            </w:r>
          </w:p>
          <w:p w14:paraId="1A90E141" w14:textId="77777777" w:rsidR="00231B49" w:rsidRPr="00231B49" w:rsidRDefault="00231B49" w:rsidP="00231B49">
            <w:pPr>
              <w:pStyle w:val="PL"/>
              <w:shd w:val="clear" w:color="auto" w:fill="E6E6E6"/>
              <w:spacing w:after="0"/>
              <w:rPr>
                <w:snapToGrid w:val="0"/>
                <w:sz w:val="10"/>
                <w:szCs w:val="14"/>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231B49">
              <w:rPr>
                <w:snapToGrid w:val="0"/>
                <w:sz w:val="10"/>
                <w:szCs w:val="14"/>
              </w:rPr>
              <w:t>...</w:t>
            </w:r>
          </w:p>
          <w:p w14:paraId="431E49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w:t>
            </w:r>
          </w:p>
          <w:p w14:paraId="7BF42AD2"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nr-TimingQuality-r16</w:t>
            </w:r>
            <w:r w:rsidRPr="00231B49">
              <w:rPr>
                <w:snapToGrid w:val="0"/>
                <w:sz w:val="10"/>
                <w:szCs w:val="14"/>
              </w:rPr>
              <w:tab/>
            </w:r>
            <w:r w:rsidRPr="00231B49">
              <w:rPr>
                <w:snapToGrid w:val="0"/>
                <w:sz w:val="10"/>
                <w:szCs w:val="14"/>
              </w:rPr>
              <w:tab/>
            </w:r>
            <w:r w:rsidRPr="00231B49">
              <w:rPr>
                <w:snapToGrid w:val="0"/>
                <w:sz w:val="10"/>
                <w:szCs w:val="14"/>
              </w:rPr>
              <w:tab/>
              <w:t>NR-TimingQuality-r16,</w:t>
            </w:r>
          </w:p>
          <w:p w14:paraId="611BB20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nr-DL-PRS-RSRP-ResultDiff-r16</w:t>
            </w:r>
            <w:r w:rsidRPr="00231B49">
              <w:rPr>
                <w:snapToGrid w:val="0"/>
                <w:sz w:val="10"/>
                <w:szCs w:val="14"/>
              </w:rPr>
              <w:tab/>
              <w:t>INTEGER (0</w:t>
            </w:r>
            <w:r w:rsidRPr="00231B49">
              <w:rPr>
                <w:sz w:val="10"/>
                <w:szCs w:val="14"/>
              </w:rPr>
              <w:t>..</w:t>
            </w:r>
            <w:r w:rsidRPr="00231B49">
              <w:rPr>
                <w:snapToGrid w:val="0"/>
                <w:sz w:val="10"/>
                <w:szCs w:val="14"/>
              </w:rPr>
              <w:t>61)</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7E897435" w14:textId="589E2257" w:rsidR="00231B49" w:rsidRDefault="00231B49" w:rsidP="00231B49">
            <w:pPr>
              <w:pStyle w:val="PL"/>
              <w:shd w:val="clear" w:color="auto" w:fill="E6E6E6"/>
              <w:spacing w:after="0"/>
              <w:rPr>
                <w:snapToGrid w:val="0"/>
                <w:sz w:val="10"/>
                <w:szCs w:val="14"/>
              </w:rPr>
            </w:pPr>
            <w:r w:rsidRPr="00231B49">
              <w:rPr>
                <w:snapToGrid w:val="0"/>
                <w:sz w:val="10"/>
                <w:szCs w:val="14"/>
              </w:rPr>
              <w:tab/>
              <w:t>nr-AdditionalPathList-r16</w:t>
            </w:r>
            <w:r w:rsidRPr="00231B49">
              <w:rPr>
                <w:snapToGrid w:val="0"/>
                <w:sz w:val="10"/>
                <w:szCs w:val="14"/>
              </w:rPr>
              <w:tab/>
            </w:r>
            <w:r w:rsidRPr="00231B49">
              <w:rPr>
                <w:snapToGrid w:val="0"/>
                <w:sz w:val="10"/>
                <w:szCs w:val="14"/>
              </w:rPr>
              <w:tab/>
              <w:t>NR-AdditionalPathList-r16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459844A3" w14:textId="1376DF47" w:rsidR="00231B49" w:rsidRPr="00231B49" w:rsidRDefault="00231B49" w:rsidP="00231B49">
            <w:pPr>
              <w:pStyle w:val="PL"/>
              <w:shd w:val="clear" w:color="auto" w:fill="E6E6E6"/>
              <w:spacing w:after="0"/>
              <w:ind w:left="384"/>
              <w:rPr>
                <w:snapToGrid w:val="0"/>
                <w:sz w:val="10"/>
                <w:szCs w:val="14"/>
              </w:rPr>
            </w:pPr>
            <w:r w:rsidRPr="00231B49">
              <w:rPr>
                <w:snapToGrid w:val="0"/>
                <w:sz w:val="10"/>
                <w:szCs w:val="14"/>
                <w:highlight w:val="yellow"/>
              </w:rPr>
              <w:t>RxTEG-ID</w:t>
            </w:r>
          </w:p>
          <w:p w14:paraId="7A3C01E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6B21BD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318783CE" w14:textId="2EA96F50" w:rsidR="00231B49" w:rsidRDefault="00231B49" w:rsidP="00D66CE1">
            <w:pPr>
              <w:spacing w:after="0"/>
              <w:rPr>
                <w:rFonts w:eastAsiaTheme="minorEastAsia"/>
                <w:sz w:val="16"/>
                <w:szCs w:val="16"/>
                <w:lang w:eastAsia="zh-CN"/>
              </w:rPr>
            </w:pPr>
          </w:p>
          <w:p w14:paraId="35200BA2" w14:textId="589A9B28" w:rsidR="00231B49" w:rsidRDefault="00231B49" w:rsidP="00D66CE1">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A3EE26C" w14:textId="77777777" w:rsidR="00231B49" w:rsidRDefault="00231B49" w:rsidP="00D66CE1">
            <w:pPr>
              <w:spacing w:after="0"/>
              <w:rPr>
                <w:rFonts w:eastAsiaTheme="minorEastAsia"/>
                <w:sz w:val="16"/>
                <w:szCs w:val="16"/>
                <w:lang w:eastAsia="zh-CN"/>
              </w:rPr>
            </w:pPr>
          </w:p>
          <w:p w14:paraId="471EA334" w14:textId="73C1FDF5" w:rsidR="004307DB" w:rsidRPr="004307DB" w:rsidRDefault="00231B49" w:rsidP="004307DB">
            <w:pPr>
              <w:pStyle w:val="ListParagraph"/>
              <w:numPr>
                <w:ilvl w:val="0"/>
                <w:numId w:val="33"/>
              </w:numPr>
              <w:rPr>
                <w:rFonts w:eastAsiaTheme="minorEastAsia"/>
                <w:sz w:val="16"/>
                <w:szCs w:val="16"/>
                <w:lang w:eastAsia="zh-CN"/>
              </w:rPr>
            </w:pPr>
            <w:r>
              <w:rPr>
                <w:lang w:eastAsia="zh-CN"/>
              </w:rPr>
              <w:lastRenderedPageBreak/>
              <w:t xml:space="preserve">Subject to UE’s capability, support a UE to be able to report a separate RxTEGID for each of the RSTD measurements per pair of TRPs, including those in the </w:t>
            </w:r>
            <w:r w:rsidRPr="00231B49">
              <w:rPr>
                <w:i/>
                <w:iCs/>
                <w:lang w:eastAsia="zh-CN"/>
              </w:rPr>
              <w:t>NR-DL-TDOA-AdditionalMeasurements</w:t>
            </w:r>
            <w:r w:rsidR="004A4B47">
              <w:rPr>
                <w:i/>
                <w:iCs/>
                <w:lang w:eastAsia="zh-CN"/>
              </w:rPr>
              <w:t>.</w:t>
            </w:r>
          </w:p>
          <w:p w14:paraId="2F1C66C7" w14:textId="4DD6DE65" w:rsidR="004307DB" w:rsidRPr="004307DB" w:rsidRDefault="004307DB" w:rsidP="004307DB">
            <w:pPr>
              <w:rPr>
                <w:rFonts w:eastAsiaTheme="minorEastAsia"/>
                <w:sz w:val="16"/>
                <w:szCs w:val="16"/>
                <w:lang w:eastAsia="zh-CN"/>
              </w:rPr>
            </w:pPr>
          </w:p>
        </w:tc>
      </w:tr>
      <w:tr w:rsidR="00BA03FB" w14:paraId="0F69E5C8" w14:textId="77777777" w:rsidTr="0008109E">
        <w:tblPrEx>
          <w:jc w:val="left"/>
        </w:tblPrEx>
        <w:trPr>
          <w:trHeight w:val="253"/>
        </w:trPr>
        <w:tc>
          <w:tcPr>
            <w:tcW w:w="1804" w:type="dxa"/>
          </w:tcPr>
          <w:p w14:paraId="18E49722" w14:textId="6CA0E931" w:rsidR="00BA03FB" w:rsidRPr="00BA03FB" w:rsidRDefault="00BA03FB"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0CD13880" w14:textId="77777777" w:rsidR="00BA03FB" w:rsidRDefault="00BA03FB" w:rsidP="00D66CE1">
            <w:pPr>
              <w:spacing w:after="0"/>
              <w:rPr>
                <w:rFonts w:eastAsiaTheme="minorEastAsia"/>
                <w:sz w:val="16"/>
                <w:szCs w:val="16"/>
                <w:lang w:eastAsia="zh-CN"/>
              </w:rPr>
            </w:pPr>
          </w:p>
          <w:p w14:paraId="7E1B5751" w14:textId="210E07F0" w:rsidR="0062260A" w:rsidRDefault="00BF2128" w:rsidP="00D66CE1">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79F1CA77" w14:textId="77777777" w:rsidR="0062260A" w:rsidRPr="00BF2128" w:rsidRDefault="0062260A" w:rsidP="00D66CE1">
            <w:pPr>
              <w:spacing w:after="0"/>
              <w:rPr>
                <w:rFonts w:eastAsiaTheme="minorEastAsia"/>
                <w:sz w:val="16"/>
                <w:szCs w:val="16"/>
                <w:lang w:eastAsia="zh-CN"/>
              </w:rPr>
            </w:pPr>
          </w:p>
          <w:p w14:paraId="51713A20" w14:textId="23D5793E" w:rsidR="00D64F7C" w:rsidRDefault="00D64F7C" w:rsidP="00D66CE1">
            <w:pPr>
              <w:spacing w:after="0"/>
              <w:rPr>
                <w:rFonts w:eastAsiaTheme="minorEastAsia"/>
                <w:sz w:val="16"/>
                <w:szCs w:val="16"/>
                <w:lang w:eastAsia="zh-CN"/>
              </w:rPr>
            </w:pPr>
            <w:r>
              <w:rPr>
                <w:rFonts w:eastAsiaTheme="minorEastAsia"/>
                <w:sz w:val="16"/>
                <w:szCs w:val="16"/>
                <w:lang w:eastAsia="zh-CN"/>
              </w:rPr>
              <w:t>1, A</w:t>
            </w:r>
            <w:r w:rsidR="004946D8">
              <w:rPr>
                <w:rFonts w:eastAsiaTheme="minorEastAsia"/>
                <w:sz w:val="16"/>
                <w:szCs w:val="16"/>
                <w:lang w:eastAsia="zh-CN"/>
              </w:rPr>
              <w:t xml:space="preserve"> RSTD </w:t>
            </w:r>
            <w:r>
              <w:rPr>
                <w:rFonts w:eastAsiaTheme="minorEastAsia"/>
                <w:sz w:val="16"/>
                <w:szCs w:val="16"/>
                <w:lang w:eastAsia="zh-CN"/>
              </w:rPr>
              <w:t>is measured by a RX TEG of UE</w:t>
            </w:r>
            <w:r w:rsidR="004946D8">
              <w:rPr>
                <w:rFonts w:eastAsiaTheme="minorEastAsia"/>
                <w:sz w:val="16"/>
                <w:szCs w:val="16"/>
                <w:lang w:eastAsia="zh-CN"/>
              </w:rPr>
              <w:t xml:space="preserve"> between two resources of a TRP</w:t>
            </w:r>
            <w:r>
              <w:rPr>
                <w:rFonts w:eastAsiaTheme="minorEastAsia"/>
                <w:sz w:val="16"/>
                <w:szCs w:val="16"/>
                <w:lang w:eastAsia="zh-CN"/>
              </w:rPr>
              <w:t xml:space="preserve">. This TRP could be reference TRP, or </w:t>
            </w:r>
            <w:r w:rsidR="00702D37">
              <w:rPr>
                <w:rFonts w:eastAsiaTheme="minorEastAsia"/>
                <w:sz w:val="16"/>
                <w:szCs w:val="16"/>
                <w:lang w:eastAsia="zh-CN"/>
              </w:rPr>
              <w:t xml:space="preserve">a </w:t>
            </w:r>
            <w:r>
              <w:rPr>
                <w:rFonts w:eastAsiaTheme="minorEastAsia"/>
                <w:sz w:val="16"/>
                <w:szCs w:val="16"/>
                <w:lang w:eastAsia="zh-CN"/>
              </w:rPr>
              <w:t xml:space="preserve">neighbour TRP. This is to measure whether there is extra timing error during </w:t>
            </w:r>
            <w:r w:rsidR="0062260A">
              <w:rPr>
                <w:rFonts w:eastAsiaTheme="minorEastAsia"/>
                <w:sz w:val="16"/>
                <w:szCs w:val="16"/>
                <w:lang w:eastAsia="zh-CN"/>
              </w:rPr>
              <w:t xml:space="preserve">TX </w:t>
            </w:r>
            <w:r>
              <w:rPr>
                <w:rFonts w:eastAsiaTheme="minorEastAsia"/>
                <w:sz w:val="16"/>
                <w:szCs w:val="16"/>
                <w:lang w:eastAsia="zh-CN"/>
              </w:rPr>
              <w:t>beam switching</w:t>
            </w:r>
          </w:p>
          <w:p w14:paraId="7B8615D2" w14:textId="3C8C33CC" w:rsidR="00D64F7C" w:rsidRDefault="00D64F7C" w:rsidP="00D66CE1">
            <w:pPr>
              <w:spacing w:after="0"/>
              <w:rPr>
                <w:rFonts w:eastAsiaTheme="minorEastAsia"/>
                <w:sz w:val="16"/>
                <w:szCs w:val="16"/>
                <w:lang w:eastAsia="zh-CN"/>
              </w:rPr>
            </w:pPr>
            <w:r>
              <w:rPr>
                <w:rFonts w:eastAsiaTheme="minorEastAsia"/>
                <w:sz w:val="16"/>
                <w:szCs w:val="16"/>
                <w:lang w:eastAsia="zh-CN"/>
              </w:rPr>
              <w:t>2, A RST</w:t>
            </w:r>
            <w:r w:rsidR="004946D8">
              <w:rPr>
                <w:rFonts w:eastAsiaTheme="minorEastAsia"/>
                <w:sz w:val="16"/>
                <w:szCs w:val="16"/>
                <w:lang w:eastAsia="zh-CN"/>
              </w:rPr>
              <w:t xml:space="preserve">D </w:t>
            </w:r>
            <w:r>
              <w:rPr>
                <w:rFonts w:eastAsiaTheme="minorEastAsia"/>
                <w:sz w:val="16"/>
                <w:szCs w:val="16"/>
                <w:lang w:eastAsia="zh-CN"/>
              </w:rPr>
              <w:t>is measured by two RX TEGs of UE</w:t>
            </w:r>
            <w:r w:rsidR="004946D8">
              <w:rPr>
                <w:rFonts w:eastAsiaTheme="minorEastAsia"/>
                <w:sz w:val="16"/>
                <w:szCs w:val="16"/>
                <w:lang w:eastAsia="zh-CN"/>
              </w:rPr>
              <w:t xml:space="preserve"> under same resource of a TRP</w:t>
            </w:r>
            <w:r>
              <w:rPr>
                <w:rFonts w:eastAsiaTheme="minorEastAsia"/>
                <w:sz w:val="16"/>
                <w:szCs w:val="16"/>
                <w:lang w:eastAsia="zh-CN"/>
              </w:rPr>
              <w:t xml:space="preserve">. </w:t>
            </w:r>
            <w:r w:rsidR="00702D37">
              <w:rPr>
                <w:rFonts w:eastAsiaTheme="minorEastAsia"/>
                <w:sz w:val="16"/>
                <w:szCs w:val="16"/>
                <w:lang w:eastAsia="zh-CN"/>
              </w:rPr>
              <w:t xml:space="preserve">This TRP could be reference TRP, or a neighbour TRP. </w:t>
            </w:r>
            <w:r>
              <w:rPr>
                <w:rFonts w:eastAsiaTheme="minorEastAsia"/>
                <w:sz w:val="16"/>
                <w:szCs w:val="16"/>
                <w:lang w:eastAsia="zh-CN"/>
              </w:rPr>
              <w:t xml:space="preserve">This is to measure the RX TEG difference </w:t>
            </w:r>
          </w:p>
          <w:p w14:paraId="7FCFBD3B" w14:textId="77777777" w:rsidR="00D64F7C" w:rsidRDefault="00D64F7C" w:rsidP="00D66CE1">
            <w:pPr>
              <w:spacing w:after="0"/>
              <w:rPr>
                <w:rFonts w:eastAsiaTheme="minorEastAsia"/>
                <w:sz w:val="16"/>
                <w:szCs w:val="16"/>
                <w:lang w:eastAsia="zh-CN"/>
              </w:rPr>
            </w:pPr>
          </w:p>
          <w:p w14:paraId="325345D9" w14:textId="4F3BC3B8" w:rsidR="00BF2128" w:rsidRDefault="00BF2128" w:rsidP="00D66CE1">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486B8BD" w14:textId="77777777" w:rsidR="00D64F7C" w:rsidRDefault="00D64F7C" w:rsidP="00D66CE1">
            <w:pPr>
              <w:spacing w:after="0"/>
              <w:rPr>
                <w:rFonts w:eastAsiaTheme="minorEastAsia"/>
                <w:sz w:val="16"/>
                <w:szCs w:val="16"/>
                <w:lang w:eastAsia="zh-CN"/>
              </w:rPr>
            </w:pPr>
          </w:p>
        </w:tc>
      </w:tr>
      <w:tr w:rsidR="0028046D" w14:paraId="0BA0DDF7" w14:textId="77777777" w:rsidTr="0008109E">
        <w:tblPrEx>
          <w:jc w:val="left"/>
        </w:tblPrEx>
        <w:trPr>
          <w:trHeight w:val="253"/>
        </w:trPr>
        <w:tc>
          <w:tcPr>
            <w:tcW w:w="1804" w:type="dxa"/>
          </w:tcPr>
          <w:p w14:paraId="6AE2BF10" w14:textId="7C7C8392"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C8C100" w14:textId="5B0EF9FB"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2C7F0B" w14:paraId="06B0BF16" w14:textId="77777777" w:rsidTr="0008109E">
        <w:tblPrEx>
          <w:jc w:val="left"/>
        </w:tblPrEx>
        <w:trPr>
          <w:trHeight w:val="253"/>
        </w:trPr>
        <w:tc>
          <w:tcPr>
            <w:tcW w:w="1804" w:type="dxa"/>
          </w:tcPr>
          <w:p w14:paraId="3520F769" w14:textId="271D91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CC041FF" w14:textId="34757D7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275641" w14:paraId="54B39101" w14:textId="77777777" w:rsidTr="0008109E">
        <w:tblPrEx>
          <w:jc w:val="left"/>
        </w:tblPrEx>
        <w:trPr>
          <w:trHeight w:val="253"/>
        </w:trPr>
        <w:tc>
          <w:tcPr>
            <w:tcW w:w="1804" w:type="dxa"/>
          </w:tcPr>
          <w:p w14:paraId="62CF86A5" w14:textId="053996AE" w:rsid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6D5DC8" w14:textId="0D565208" w:rsidR="00275641" w:rsidRDefault="00275641" w:rsidP="00275641">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I remembered correctly, in the last meeting, it was proposed that by supporting a UE to measure the RSTD from the same TRP pair using different UE Rx TEGs can help</w:t>
            </w:r>
            <w:r w:rsidRPr="0049558F">
              <w:rPr>
                <w:rFonts w:eastAsiaTheme="minorEastAsia"/>
                <w:sz w:val="16"/>
                <w:szCs w:val="16"/>
                <w:lang w:eastAsia="zh-CN"/>
              </w:rPr>
              <w:t xml:space="preserve"> the LMF to estimate the timing error difference between different UE Rx TEGs, so that the Rx timing errors can be further compensated</w:t>
            </w:r>
            <w:r>
              <w:rPr>
                <w:rFonts w:eastAsiaTheme="minorEastAsia"/>
                <w:sz w:val="16"/>
                <w:szCs w:val="16"/>
                <w:lang w:eastAsia="zh-CN"/>
              </w:rPr>
              <w:t xml:space="preserve">. </w:t>
            </w:r>
            <w:r w:rsidRPr="0049558F">
              <w:rPr>
                <w:rFonts w:eastAsiaTheme="minorEastAsia"/>
                <w:sz w:val="16"/>
                <w:szCs w:val="16"/>
                <w:lang w:eastAsia="zh-CN"/>
              </w:rPr>
              <w:t>However, in our view, this solution relies on the assumption that the propagation delay between the same TRP and different Rx TEGs are the same, which we believe cannot be guaranteed all the time</w:t>
            </w:r>
            <w:r>
              <w:rPr>
                <w:rFonts w:eastAsiaTheme="minorEastAsia"/>
                <w:sz w:val="16"/>
                <w:szCs w:val="16"/>
                <w:lang w:eastAsia="zh-CN"/>
              </w:rPr>
              <w:t xml:space="preserve"> and therefore the benefits would be limited. </w:t>
            </w:r>
          </w:p>
        </w:tc>
      </w:tr>
    </w:tbl>
    <w:p w14:paraId="0CF5F5F7" w14:textId="62001704" w:rsidR="00F2265D" w:rsidRDefault="00381C55">
      <w:pPr>
        <w:pStyle w:val="Heading3"/>
      </w:pPr>
      <w:r>
        <w:rPr>
          <w:highlight w:val="yellow"/>
        </w:rPr>
        <w:t>Proposal 3.1-4</w:t>
      </w:r>
    </w:p>
    <w:p w14:paraId="52E9C3D2" w14:textId="77777777" w:rsidR="00F2265D" w:rsidRDefault="00381C55">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SimSun"/>
          <w:lang w:eastAsia="zh-CN"/>
        </w:rPr>
      </w:pPr>
    </w:p>
    <w:p w14:paraId="39826C8A"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231B49" w14:paraId="3FE81234" w14:textId="77777777">
        <w:trPr>
          <w:trHeight w:val="253"/>
          <w:jc w:val="center"/>
        </w:trPr>
        <w:tc>
          <w:tcPr>
            <w:tcW w:w="1804" w:type="dxa"/>
          </w:tcPr>
          <w:p w14:paraId="31AAA768" w14:textId="0DD5EA59" w:rsidR="00231B49" w:rsidRDefault="00231B49"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E50B1B" w14:textId="6EF612DB" w:rsidR="00231B49" w:rsidRDefault="00231B49" w:rsidP="0008109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28046D" w14:paraId="3CF113B9" w14:textId="77777777">
        <w:trPr>
          <w:trHeight w:val="253"/>
          <w:jc w:val="center"/>
        </w:trPr>
        <w:tc>
          <w:tcPr>
            <w:tcW w:w="1804" w:type="dxa"/>
          </w:tcPr>
          <w:p w14:paraId="4D8DD980" w14:textId="341B8F89"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5DDE6EE" w14:textId="1C247E65" w:rsidR="0028046D" w:rsidRDefault="0028046D" w:rsidP="0028046D">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2C7F0B" w14:paraId="1827D0B7" w14:textId="77777777">
        <w:trPr>
          <w:trHeight w:val="253"/>
          <w:jc w:val="center"/>
        </w:trPr>
        <w:tc>
          <w:tcPr>
            <w:tcW w:w="1804" w:type="dxa"/>
          </w:tcPr>
          <w:p w14:paraId="0BE6E35E" w14:textId="4A4EB1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3AD3DC7" w14:textId="480D793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F1369B" w14:paraId="77A3DBA5" w14:textId="77777777">
        <w:trPr>
          <w:trHeight w:val="253"/>
          <w:jc w:val="center"/>
        </w:trPr>
        <w:tc>
          <w:tcPr>
            <w:tcW w:w="1804" w:type="dxa"/>
          </w:tcPr>
          <w:p w14:paraId="390BEB4C" w14:textId="5F4BEE2F"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94E9B2D" w14:textId="37F7626E" w:rsidR="00F1369B" w:rsidRDefault="00F1369B" w:rsidP="00F1369B">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bl>
    <w:p w14:paraId="6132BE87" w14:textId="77777777" w:rsidR="00F2265D" w:rsidRDefault="00F2265D">
      <w:pPr>
        <w:pStyle w:val="ListParagraph"/>
        <w:ind w:left="851"/>
        <w:rPr>
          <w:rFonts w:eastAsia="SimSun"/>
          <w:szCs w:val="20"/>
          <w:lang w:eastAsia="zh-CN"/>
        </w:rPr>
      </w:pPr>
    </w:p>
    <w:p w14:paraId="72C4218C" w14:textId="77777777" w:rsidR="00F2265D" w:rsidRDefault="00F2265D">
      <w:pPr>
        <w:rPr>
          <w:rFonts w:eastAsia="SimSun"/>
          <w:lang w:eastAsia="zh-CN"/>
        </w:rPr>
      </w:pPr>
    </w:p>
    <w:p w14:paraId="6947F643" w14:textId="77777777" w:rsidR="00F2265D" w:rsidRDefault="00381C55">
      <w:pPr>
        <w:pStyle w:val="Heading3"/>
      </w:pPr>
      <w:r>
        <w:rPr>
          <w:highlight w:val="yellow"/>
        </w:rPr>
        <w:t>Proposal 3.1-5</w:t>
      </w:r>
    </w:p>
    <w:p w14:paraId="08BF52AB" w14:textId="77777777" w:rsidR="00F2265D" w:rsidRDefault="00381C55">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2ED313EF" w14:textId="77777777" w:rsidR="00F2265D" w:rsidRDefault="00F2265D">
      <w:pPr>
        <w:rPr>
          <w:rFonts w:eastAsia="SimSun"/>
          <w:lang w:val="en-US" w:eastAsia="zh-CN"/>
        </w:rPr>
      </w:pPr>
    </w:p>
    <w:p w14:paraId="72B078E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0F33BB5F" w:rsidR="00F2265D" w:rsidRDefault="00231B49">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BA87206" w14:textId="5C9B8564" w:rsidR="00F2265D" w:rsidRDefault="00231B49">
            <w:pPr>
              <w:spacing w:after="0"/>
              <w:rPr>
                <w:rFonts w:eastAsiaTheme="minorEastAsia"/>
                <w:sz w:val="16"/>
                <w:szCs w:val="16"/>
                <w:lang w:val="en-US" w:eastAsia="zh-CN"/>
              </w:rPr>
            </w:pPr>
            <w:r>
              <w:rPr>
                <w:rFonts w:eastAsiaTheme="minorEastAsia"/>
                <w:sz w:val="16"/>
                <w:szCs w:val="16"/>
                <w:lang w:val="en-US" w:eastAsia="zh-CN"/>
              </w:rPr>
              <w:t>Not support</w:t>
            </w:r>
          </w:p>
        </w:tc>
      </w:tr>
      <w:tr w:rsidR="0028046D" w14:paraId="24134617" w14:textId="77777777">
        <w:trPr>
          <w:trHeight w:val="253"/>
          <w:jc w:val="center"/>
        </w:trPr>
        <w:tc>
          <w:tcPr>
            <w:tcW w:w="1804" w:type="dxa"/>
          </w:tcPr>
          <w:p w14:paraId="7E6BA957" w14:textId="59714E4F" w:rsidR="0028046D" w:rsidRDefault="0028046D" w:rsidP="0028046D">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34C6033" w14:textId="473EAC11" w:rsidR="0028046D" w:rsidRDefault="0028046D" w:rsidP="0028046D">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2C7F0B" w14:paraId="11918577" w14:textId="77777777">
        <w:trPr>
          <w:trHeight w:val="253"/>
          <w:jc w:val="center"/>
        </w:trPr>
        <w:tc>
          <w:tcPr>
            <w:tcW w:w="1804" w:type="dxa"/>
          </w:tcPr>
          <w:p w14:paraId="409A8DE8" w14:textId="4300E306"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442CBCF" w14:textId="1412446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F1369B" w14:paraId="75178E0A" w14:textId="77777777">
        <w:trPr>
          <w:trHeight w:val="253"/>
          <w:jc w:val="center"/>
        </w:trPr>
        <w:tc>
          <w:tcPr>
            <w:tcW w:w="1804" w:type="dxa"/>
          </w:tcPr>
          <w:p w14:paraId="43004A73" w14:textId="32704D0D" w:rsidR="00F1369B" w:rsidRDefault="00F1369B" w:rsidP="00F136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D34FE95" w14:textId="2CEB2E16" w:rsidR="00F1369B" w:rsidRDefault="00F1369B" w:rsidP="00F1369B">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bl>
    <w:p w14:paraId="0649296C" w14:textId="77777777" w:rsidR="00F2265D" w:rsidRDefault="00F2265D">
      <w:pPr>
        <w:rPr>
          <w:rFonts w:eastAsia="SimSun"/>
          <w:lang w:val="en-US" w:eastAsia="zh-CN"/>
        </w:rPr>
      </w:pPr>
    </w:p>
    <w:p w14:paraId="3FC6BF65" w14:textId="77777777" w:rsidR="00F2265D" w:rsidRDefault="00F2265D">
      <w:pPr>
        <w:pStyle w:val="0Maintext"/>
        <w:rPr>
          <w:highlight w:val="yellow"/>
        </w:rPr>
      </w:pPr>
    </w:p>
    <w:p w14:paraId="46A95125" w14:textId="77777777" w:rsidR="00F2265D" w:rsidRDefault="00381C55">
      <w:pPr>
        <w:pStyle w:val="Heading3"/>
      </w:pPr>
      <w:r>
        <w:rPr>
          <w:highlight w:val="yellow"/>
        </w:rPr>
        <w:lastRenderedPageBreak/>
        <w:t>Proposal 3.1-6</w:t>
      </w:r>
    </w:p>
    <w:p w14:paraId="689ACEE8" w14:textId="77777777" w:rsidR="00F2265D" w:rsidRDefault="00381C55">
      <w:pPr>
        <w:pStyle w:val="ListParagraph"/>
        <w:numPr>
          <w:ilvl w:val="0"/>
          <w:numId w:val="40"/>
        </w:numPr>
        <w:rPr>
          <w:rFonts w:eastAsia="SimSun"/>
          <w:lang w:eastAsia="zh-CN"/>
        </w:rPr>
      </w:pPr>
      <w:r>
        <w:rPr>
          <w:rFonts w:eastAsia="SimSun"/>
          <w:lang w:eastAsia="zh-CN"/>
        </w:rPr>
        <w:t xml:space="preserve">For UE-assisted DL-TDOA positioning, support </w:t>
      </w:r>
    </w:p>
    <w:p w14:paraId="16008BA7" w14:textId="77777777" w:rsidR="00F2265D" w:rsidRDefault="00381C55">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DFA3254" w14:textId="77777777" w:rsidR="00F2265D" w:rsidRDefault="00381C55">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72697DE1"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errors per Tx TEG (Option 4)</w:t>
      </w:r>
    </w:p>
    <w:p w14:paraId="540F17E0"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6213BF05" w14:textId="77777777" w:rsidR="00F2265D" w:rsidRDefault="00F2265D">
      <w:pPr>
        <w:pStyle w:val="ListParagraph"/>
        <w:rPr>
          <w:rFonts w:eastAsia="SimSun"/>
          <w:lang w:eastAsia="zh-CN"/>
        </w:rPr>
      </w:pPr>
    </w:p>
    <w:p w14:paraId="2A940A1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2C7F0B" w14:paraId="63682238" w14:textId="77777777">
        <w:trPr>
          <w:trHeight w:val="253"/>
          <w:jc w:val="center"/>
        </w:trPr>
        <w:tc>
          <w:tcPr>
            <w:tcW w:w="1804" w:type="dxa"/>
          </w:tcPr>
          <w:p w14:paraId="7C5D7BCD" w14:textId="5F2A5AB6"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63595E" w14:textId="76E6ED2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F1369B" w14:paraId="79DF3949" w14:textId="77777777">
        <w:trPr>
          <w:trHeight w:val="253"/>
          <w:jc w:val="center"/>
        </w:trPr>
        <w:tc>
          <w:tcPr>
            <w:tcW w:w="1804" w:type="dxa"/>
          </w:tcPr>
          <w:p w14:paraId="0A88CC35" w14:textId="06765059"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0EBFC2" w14:textId="0311EF0E" w:rsidR="00F1369B" w:rsidRDefault="00F1369B" w:rsidP="002C7F0B">
            <w:pPr>
              <w:spacing w:after="0"/>
              <w:rPr>
                <w:rFonts w:eastAsiaTheme="minorEastAsia"/>
                <w:sz w:val="16"/>
                <w:szCs w:val="16"/>
                <w:lang w:eastAsia="zh-CN"/>
              </w:rPr>
            </w:pPr>
            <w:r>
              <w:rPr>
                <w:rFonts w:eastAsiaTheme="minorEastAsia"/>
                <w:sz w:val="16"/>
                <w:szCs w:val="16"/>
                <w:lang w:eastAsia="zh-CN"/>
              </w:rPr>
              <w:t>Support. Do we intend to down-select later? (e.g. Option 3 versus Option 8)</w:t>
            </w:r>
          </w:p>
        </w:tc>
      </w:tr>
    </w:tbl>
    <w:p w14:paraId="22BDD962" w14:textId="77777777" w:rsidR="00F2265D" w:rsidRDefault="00F2265D">
      <w:pPr>
        <w:rPr>
          <w:rFonts w:eastAsia="SimSun"/>
          <w:lang w:val="en-US" w:eastAsia="zh-CN"/>
        </w:rPr>
      </w:pPr>
    </w:p>
    <w:p w14:paraId="684950F4" w14:textId="77777777" w:rsidR="00F2265D" w:rsidRDefault="00F2265D">
      <w:pPr>
        <w:rPr>
          <w:rFonts w:eastAsia="SimSun"/>
          <w:lang w:val="en-US" w:eastAsia="zh-CN"/>
        </w:rPr>
      </w:pPr>
    </w:p>
    <w:p w14:paraId="5FB37E00" w14:textId="77777777" w:rsidR="00F2265D" w:rsidRDefault="00F2265D">
      <w:pPr>
        <w:rPr>
          <w:rFonts w:eastAsia="SimSun"/>
          <w:lang w:val="en-US" w:eastAsia="zh-CN"/>
        </w:rPr>
      </w:pPr>
    </w:p>
    <w:p w14:paraId="03F5AC48" w14:textId="77777777" w:rsidR="00F2265D" w:rsidRDefault="00381C55">
      <w:pPr>
        <w:pStyle w:val="Heading2"/>
      </w:pPr>
      <w:bookmarkStart w:id="18" w:name="_Toc69027115"/>
      <w:r>
        <w:t>UE Tx and TRP Rx timing errors for UL TDOA</w:t>
      </w:r>
      <w:bookmarkEnd w:id="18"/>
    </w:p>
    <w:p w14:paraId="02DEF75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ListParagraph"/>
              <w:numPr>
                <w:ilvl w:val="0"/>
                <w:numId w:val="39"/>
              </w:numPr>
            </w:pPr>
            <w:r>
              <w:t xml:space="preserve">Option 1: </w:t>
            </w:r>
          </w:p>
          <w:p w14:paraId="0D46EA52" w14:textId="77777777" w:rsidR="00F2265D" w:rsidRDefault="00381C55">
            <w:pPr>
              <w:pStyle w:val="ListParagraph"/>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ListParagraph"/>
              <w:numPr>
                <w:ilvl w:val="0"/>
                <w:numId w:val="39"/>
              </w:numPr>
            </w:pPr>
            <w:r>
              <w:t xml:space="preserve">Option 2: </w:t>
            </w:r>
          </w:p>
          <w:p w14:paraId="043FFB5D" w14:textId="77777777" w:rsidR="00F2265D" w:rsidRDefault="00381C5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ListParagraph"/>
              <w:numPr>
                <w:ilvl w:val="0"/>
                <w:numId w:val="33"/>
              </w:numPr>
            </w:pPr>
            <w:r>
              <w:t xml:space="preserve">Option 3: </w:t>
            </w:r>
          </w:p>
          <w:p w14:paraId="40F11575" w14:textId="77777777" w:rsidR="00F2265D" w:rsidRDefault="00381C5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ListParagraph"/>
              <w:numPr>
                <w:ilvl w:val="0"/>
                <w:numId w:val="33"/>
              </w:numPr>
            </w:pPr>
            <w:r>
              <w:t xml:space="preserve">Option 4: </w:t>
            </w:r>
          </w:p>
          <w:p w14:paraId="1DD8C8DE" w14:textId="77777777" w:rsidR="00F2265D" w:rsidRDefault="00381C5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7FC5450E"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ListParagraph"/>
              <w:numPr>
                <w:ilvl w:val="0"/>
                <w:numId w:val="33"/>
              </w:numPr>
              <w:rPr>
                <w:lang w:eastAsia="zh-CN"/>
              </w:rPr>
            </w:pPr>
            <w:r>
              <w:rPr>
                <w:lang w:eastAsia="zh-CN"/>
              </w:rPr>
              <w:t>Note: Other options are not precluded.</w:t>
            </w:r>
          </w:p>
          <w:p w14:paraId="1ADC9023"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951802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lastRenderedPageBreak/>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4232BB6" w14:textId="77777777" w:rsidR="00F2265D" w:rsidRDefault="00381C55">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A38DD7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Subtitle"/>
        <w:rPr>
          <w:rFonts w:ascii="Times New Roman" w:hAnsi="Times New Roman" w:cs="Times New Roman"/>
          <w:lang w:val="en-US"/>
        </w:rPr>
      </w:pPr>
    </w:p>
    <w:p w14:paraId="24FF6C61"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FL: I assume the main bullet is already supported, but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FL: This seems already supported in Rel-16 NRPPa</w:t>
      </w:r>
    </w:p>
    <w:p w14:paraId="34A1660B" w14:textId="77777777" w:rsidR="00F2265D" w:rsidRDefault="00381C55">
      <w:pPr>
        <w:pStyle w:val="ListParagraph"/>
        <w:numPr>
          <w:ilvl w:val="0"/>
          <w:numId w:val="37"/>
        </w:numPr>
      </w:pPr>
      <w:r>
        <w:t xml:space="preserve">(vivo, </w:t>
      </w:r>
      <w:hyperlink r:id="rId52" w:history="1">
        <w:r>
          <w:rPr>
            <w:rStyle w:val="Hyperlink"/>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2ED48226" w14:textId="77777777" w:rsidR="00F2265D" w:rsidRDefault="00381C55">
      <w:pPr>
        <w:pStyle w:val="ListParagraph"/>
        <w:numPr>
          <w:ilvl w:val="1"/>
          <w:numId w:val="37"/>
        </w:numPr>
        <w:rPr>
          <w:rFonts w:eastAsia="SimSun"/>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lastRenderedPageBreak/>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37351187" w14:textId="77777777" w:rsidR="00F2265D" w:rsidRDefault="00F2265D">
      <w:pPr>
        <w:pStyle w:val="ListParagraph"/>
        <w:ind w:left="284"/>
        <w:rPr>
          <w:rFonts w:eastAsia="SimSun"/>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36B295F" w14:textId="77777777" w:rsidR="00F2265D" w:rsidRDefault="00381C55">
      <w:pPr>
        <w:pStyle w:val="Guidance"/>
        <w:ind w:left="284"/>
      </w:pPr>
      <w:r>
        <w:t>FL:It is related to one of the FFS in the previous agreement. Suggest further discussion (Proposal 3.2-1)</w:t>
      </w:r>
    </w:p>
    <w:p w14:paraId="611ED4F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Support TxTEG-to-SRS association reporting as part of the LPP signaling framework:</w:t>
      </w:r>
    </w:p>
    <w:p w14:paraId="76DDBF94"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340B9085"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r>
        <w:t>FL:It is elated to one of the FFS in the previous agreement. Suggest further discussion (Proposal 3.2-1)</w:t>
      </w:r>
    </w:p>
    <w:p w14:paraId="2854DC1F"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14:paraId="6701C8EA" w14:textId="77777777" w:rsidR="00F2265D" w:rsidRDefault="00381C55">
      <w:pPr>
        <w:pStyle w:val="Guidance"/>
        <w:ind w:left="284"/>
      </w:pPr>
      <w:r>
        <w:t>FL:It is related to one of the FFS in the previous agreement. Suggest further discussion (Proposal 3.2-1)</w:t>
      </w:r>
    </w:p>
    <w:p w14:paraId="4A85B65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(InterDigital,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(InterDigital,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FL: Unclear how LMF knows which Tx TEG(s) the UE should use for the transmission of  UL PRS resources. Suggest further discussion (Proposal 3.2-6)</w:t>
      </w:r>
    </w:p>
    <w:p w14:paraId="138134D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ED5BCE1"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364E3AC"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Subtitle"/>
        <w:rPr>
          <w:rFonts w:ascii="Times New Roman" w:hAnsi="Times New Roman" w:cs="Times New Roman"/>
        </w:rPr>
      </w:pPr>
    </w:p>
    <w:p w14:paraId="48C75D8C"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Heading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ListParagraph"/>
        <w:numPr>
          <w:ilvl w:val="0"/>
          <w:numId w:val="4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406C5564"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ListParagraph"/>
        <w:numPr>
          <w:ilvl w:val="2"/>
          <w:numId w:val="42"/>
        </w:numPr>
        <w:rPr>
          <w:rFonts w:eastAsia="MS Mincho"/>
          <w:szCs w:val="20"/>
          <w:lang w:val="en-IN"/>
        </w:rPr>
      </w:pPr>
      <w:r>
        <w:rPr>
          <w:rFonts w:eastAsia="MS Mincho"/>
          <w:szCs w:val="20"/>
          <w:lang w:val="en-IN"/>
        </w:rPr>
        <w:t>Support LMF to forward the association information provided by the UE to the serving and neighboring gNBs</w:t>
      </w:r>
    </w:p>
    <w:p w14:paraId="7F367063"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0816ECBF" w14:textId="77777777" w:rsidR="00F2265D" w:rsidRDefault="00381C55">
      <w:pPr>
        <w:pStyle w:val="ListParagraph"/>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14:paraId="72852051" w14:textId="77777777" w:rsidR="00F2265D" w:rsidRDefault="00F2265D">
      <w:pPr>
        <w:rPr>
          <w:lang w:val="en-US"/>
        </w:rPr>
      </w:pPr>
    </w:p>
    <w:p w14:paraId="7835C7D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lastRenderedPageBreak/>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the third subbullet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neighboring gNB.</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ListParagraph"/>
              <w:numPr>
                <w:ilvl w:val="1"/>
                <w:numId w:val="52"/>
              </w:numPr>
              <w:rPr>
                <w:rFonts w:eastAsiaTheme="minorEastAsia"/>
                <w:sz w:val="16"/>
                <w:szCs w:val="16"/>
                <w:lang w:eastAsia="zh-CN"/>
              </w:rPr>
            </w:pPr>
            <w:r w:rsidRPr="00CA3236">
              <w:rPr>
                <w:rFonts w:eastAsiaTheme="minorEastAsia"/>
                <w:sz w:val="16"/>
                <w:szCs w:val="16"/>
                <w:lang w:eastAsia="zh-CN"/>
              </w:rPr>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ListParagraph"/>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r w:rsidR="008B38CC" w14:paraId="0EA1C194" w14:textId="77777777">
        <w:trPr>
          <w:trHeight w:val="253"/>
          <w:jc w:val="center"/>
        </w:trPr>
        <w:tc>
          <w:tcPr>
            <w:tcW w:w="1804" w:type="dxa"/>
          </w:tcPr>
          <w:p w14:paraId="12B20BAE" w14:textId="05EBBF6C" w:rsidR="008B38CC" w:rsidRDefault="008B38C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376C649" w14:textId="674FBB38" w:rsidR="008B38CC" w:rsidRDefault="008B38CC" w:rsidP="009243A4">
            <w:pPr>
              <w:spacing w:after="0"/>
              <w:rPr>
                <w:rFonts w:eastAsiaTheme="minorEastAsia"/>
                <w:sz w:val="16"/>
                <w:szCs w:val="16"/>
                <w:lang w:eastAsia="zh-CN"/>
              </w:rPr>
            </w:pPr>
            <w:r>
              <w:rPr>
                <w:rFonts w:eastAsiaTheme="minorEastAsia"/>
                <w:sz w:val="16"/>
                <w:szCs w:val="16"/>
                <w:lang w:eastAsia="zh-CN"/>
              </w:rPr>
              <w:t>Option 1</w:t>
            </w:r>
            <w:r w:rsidR="009243A4">
              <w:rPr>
                <w:rFonts w:eastAsiaTheme="minorEastAsia"/>
                <w:sz w:val="16"/>
                <w:szCs w:val="16"/>
                <w:lang w:eastAsia="zh-CN"/>
              </w:rPr>
              <w:t xml:space="preserve">. Support a single solution for both UTDOA and RTT. LPP is the right protocol to do so. </w:t>
            </w:r>
          </w:p>
        </w:tc>
      </w:tr>
      <w:tr w:rsidR="00B000E2" w14:paraId="2641931C" w14:textId="77777777">
        <w:trPr>
          <w:trHeight w:val="253"/>
          <w:jc w:val="center"/>
        </w:trPr>
        <w:tc>
          <w:tcPr>
            <w:tcW w:w="1804" w:type="dxa"/>
          </w:tcPr>
          <w:p w14:paraId="17EE7C41" w14:textId="12DD1149" w:rsidR="00B000E2" w:rsidRDefault="00B000E2" w:rsidP="00B000E2">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3217992" w14:textId="6B35A831" w:rsidR="00B000E2" w:rsidRDefault="00B000E2" w:rsidP="00B000E2">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2C7F0B" w14:paraId="555943E6" w14:textId="77777777">
        <w:trPr>
          <w:trHeight w:val="253"/>
          <w:jc w:val="center"/>
        </w:trPr>
        <w:tc>
          <w:tcPr>
            <w:tcW w:w="1804" w:type="dxa"/>
          </w:tcPr>
          <w:p w14:paraId="610F4A39" w14:textId="509E06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9F53A9" w14:textId="597D606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F1369B" w14:paraId="2DA4098B" w14:textId="77777777">
        <w:trPr>
          <w:trHeight w:val="253"/>
          <w:jc w:val="center"/>
        </w:trPr>
        <w:tc>
          <w:tcPr>
            <w:tcW w:w="1804" w:type="dxa"/>
          </w:tcPr>
          <w:p w14:paraId="78408E93" w14:textId="3CE42361"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FAA91B0" w14:textId="781C47E2" w:rsidR="00F1369B" w:rsidRDefault="00F1369B" w:rsidP="002C7F0B">
            <w:pPr>
              <w:spacing w:after="0"/>
              <w:rPr>
                <w:rFonts w:eastAsiaTheme="minorEastAsia"/>
                <w:sz w:val="16"/>
                <w:szCs w:val="16"/>
                <w:lang w:eastAsia="zh-CN"/>
              </w:rPr>
            </w:pPr>
            <w:r>
              <w:rPr>
                <w:rFonts w:eastAsiaTheme="minorEastAsia"/>
                <w:sz w:val="16"/>
                <w:szCs w:val="16"/>
                <w:lang w:eastAsia="zh-CN"/>
              </w:rPr>
              <w:t>Support Option 1</w:t>
            </w:r>
          </w:p>
        </w:tc>
      </w:tr>
      <w:tr w:rsidR="00275641" w14:paraId="64291A8A" w14:textId="77777777">
        <w:trPr>
          <w:trHeight w:val="253"/>
          <w:jc w:val="center"/>
        </w:trPr>
        <w:tc>
          <w:tcPr>
            <w:tcW w:w="1804" w:type="dxa"/>
          </w:tcPr>
          <w:p w14:paraId="75704E79" w14:textId="66C62050" w:rsid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07F7143" w14:textId="59D28DE7" w:rsidR="00275641" w:rsidRDefault="00275641" w:rsidP="0027564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sidRPr="00E70328">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bl>
    <w:p w14:paraId="2C1EECF7" w14:textId="77777777" w:rsidR="00F2265D" w:rsidRDefault="00F2265D"/>
    <w:p w14:paraId="39759A3F" w14:textId="77777777" w:rsidR="00F2265D" w:rsidRDefault="00381C55">
      <w:pPr>
        <w:pStyle w:val="Heading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r w:rsidRPr="009061DC">
              <w:rPr>
                <w:color w:val="FF0000"/>
                <w:sz w:val="18"/>
                <w:lang w:val="en-IN"/>
              </w:rPr>
              <w:t>transmited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r w:rsidR="008B38CC" w14:paraId="5F261AF9" w14:textId="77777777">
        <w:trPr>
          <w:trHeight w:val="253"/>
          <w:jc w:val="center"/>
        </w:trPr>
        <w:tc>
          <w:tcPr>
            <w:tcW w:w="1804" w:type="dxa"/>
          </w:tcPr>
          <w:p w14:paraId="114C498E" w14:textId="51DDCBA7" w:rsidR="008B38CC" w:rsidRDefault="008B38CC"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AE7E0A" w14:textId="7B82DC72" w:rsidR="008B38CC" w:rsidRDefault="008B38CC" w:rsidP="00A46063">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w:t>
            </w:r>
            <w:r w:rsidR="00C60B2A">
              <w:rPr>
                <w:rFonts w:eastAsiaTheme="minorEastAsia"/>
                <w:sz w:val="16"/>
                <w:szCs w:val="16"/>
                <w:lang w:eastAsia="zh-CN"/>
              </w:rPr>
              <w:t xml:space="preserve">it </w:t>
            </w:r>
            <w:r>
              <w:rPr>
                <w:rFonts w:eastAsiaTheme="minorEastAsia"/>
                <w:sz w:val="16"/>
                <w:szCs w:val="16"/>
                <w:lang w:eastAsia="zh-CN"/>
              </w:rPr>
              <w:t xml:space="preserve">for UL-TDOA is supposed to be a transparent/backward-compatible feature. Enhancements should be targeted for SRS for Positioning. </w:t>
            </w:r>
          </w:p>
        </w:tc>
      </w:tr>
      <w:tr w:rsidR="006F1B1A" w14:paraId="63CD590E" w14:textId="77777777">
        <w:trPr>
          <w:trHeight w:val="253"/>
          <w:jc w:val="center"/>
        </w:trPr>
        <w:tc>
          <w:tcPr>
            <w:tcW w:w="1804" w:type="dxa"/>
          </w:tcPr>
          <w:p w14:paraId="128B62C8" w14:textId="3E47616D" w:rsidR="006F1B1A" w:rsidRDefault="006F1B1A" w:rsidP="006F1B1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594589" w14:textId="1B4D74A7" w:rsidR="006F1B1A" w:rsidRDefault="006F1B1A" w:rsidP="006F1B1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F1369B" w14:paraId="4A80656A" w14:textId="77777777">
        <w:trPr>
          <w:trHeight w:val="253"/>
          <w:jc w:val="center"/>
        </w:trPr>
        <w:tc>
          <w:tcPr>
            <w:tcW w:w="1804" w:type="dxa"/>
          </w:tcPr>
          <w:p w14:paraId="256A4BE6" w14:textId="7D46A8C5" w:rsidR="00F1369B" w:rsidRDefault="00F1369B" w:rsidP="006F1B1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EE6AB4" w14:textId="266C49F1" w:rsidR="00F1369B" w:rsidRDefault="00F1369B" w:rsidP="006F1B1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bl>
    <w:p w14:paraId="5EFB0754" w14:textId="77777777" w:rsidR="00F2265D" w:rsidRDefault="00F2265D"/>
    <w:p w14:paraId="5F54FB0E" w14:textId="77777777" w:rsidR="00F2265D" w:rsidRDefault="00F2265D"/>
    <w:p w14:paraId="5A30243F" w14:textId="77777777" w:rsidR="00F2265D" w:rsidRDefault="00381C55">
      <w:pPr>
        <w:pStyle w:val="Heading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8B38CC" w14:paraId="6706EB25" w14:textId="77777777">
        <w:trPr>
          <w:trHeight w:val="253"/>
          <w:jc w:val="center"/>
        </w:trPr>
        <w:tc>
          <w:tcPr>
            <w:tcW w:w="1804" w:type="dxa"/>
          </w:tcPr>
          <w:p w14:paraId="3EC46CE7" w14:textId="53F47E48" w:rsidR="008B38CC" w:rsidRDefault="008B38CC"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92B3C3" w14:textId="0C7112A7" w:rsidR="008B38CC" w:rsidRDefault="008B38CC" w:rsidP="0008109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2C7F0B" w14:paraId="5155D81F" w14:textId="77777777">
        <w:trPr>
          <w:trHeight w:val="253"/>
          <w:jc w:val="center"/>
        </w:trPr>
        <w:tc>
          <w:tcPr>
            <w:tcW w:w="1804" w:type="dxa"/>
          </w:tcPr>
          <w:p w14:paraId="2F35DA2D" w14:textId="5E1A703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FFBF2C" w14:textId="375047CC" w:rsidR="002C7F0B" w:rsidRDefault="002C7F0B" w:rsidP="002C7F0B">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F1369B" w14:paraId="0B5F72E3" w14:textId="77777777">
        <w:trPr>
          <w:trHeight w:val="253"/>
          <w:jc w:val="center"/>
        </w:trPr>
        <w:tc>
          <w:tcPr>
            <w:tcW w:w="1804" w:type="dxa"/>
          </w:tcPr>
          <w:p w14:paraId="73C90949" w14:textId="31BA7D38"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7631C1" w14:textId="0937BEFE" w:rsidR="00F1369B" w:rsidRDefault="00F1369B" w:rsidP="00F1369B">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bl>
    <w:p w14:paraId="36B09474" w14:textId="77777777" w:rsidR="00F2265D" w:rsidRDefault="00F2265D"/>
    <w:p w14:paraId="2F3BFA70" w14:textId="77777777" w:rsidR="00F2265D" w:rsidRDefault="00F2265D"/>
    <w:p w14:paraId="2B035B6D" w14:textId="77777777" w:rsidR="00F2265D" w:rsidRDefault="00381C55">
      <w:pPr>
        <w:pStyle w:val="Heading3"/>
      </w:pPr>
      <w:r>
        <w:rPr>
          <w:highlight w:val="yellow"/>
        </w:rPr>
        <w:t>Proposal 3.2-4</w:t>
      </w:r>
    </w:p>
    <w:p w14:paraId="3AD73C0A" w14:textId="77777777" w:rsidR="00F2265D" w:rsidRDefault="00381C55">
      <w:pPr>
        <w:numPr>
          <w:ilvl w:val="0"/>
          <w:numId w:val="42"/>
        </w:numPr>
        <w:spacing w:after="0" w:line="240" w:lineRule="auto"/>
        <w:jc w:val="left"/>
      </w:pPr>
      <w:r>
        <w:rPr>
          <w:rFonts w:eastAsia="SimSun"/>
          <w:lang w:eastAsia="zh-CN"/>
        </w:rPr>
        <w:t>For UL-TDOA positioning, s</w:t>
      </w:r>
      <w:r>
        <w:rPr>
          <w:lang w:val="en-IN"/>
        </w:rPr>
        <w:t>upport a gNB to report RTOA measurements associated with different UE Tx TEGs from a UE.</w:t>
      </w:r>
    </w:p>
    <w:p w14:paraId="6E27247F" w14:textId="77777777" w:rsidR="00F2265D" w:rsidRDefault="00F2265D"/>
    <w:p w14:paraId="6EB0064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r w:rsidR="002C7F0B" w14:paraId="36888D32" w14:textId="77777777">
        <w:trPr>
          <w:trHeight w:val="253"/>
          <w:jc w:val="center"/>
        </w:trPr>
        <w:tc>
          <w:tcPr>
            <w:tcW w:w="1804" w:type="dxa"/>
          </w:tcPr>
          <w:p w14:paraId="4E96CA32" w14:textId="0E9D64C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9D7CAB7" w14:textId="47306057"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F1369B" w14:paraId="045C3833" w14:textId="77777777">
        <w:trPr>
          <w:trHeight w:val="253"/>
          <w:jc w:val="center"/>
        </w:trPr>
        <w:tc>
          <w:tcPr>
            <w:tcW w:w="1804" w:type="dxa"/>
          </w:tcPr>
          <w:p w14:paraId="6E8E3FAB" w14:textId="1F8DFDFC"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22D7130" w14:textId="25556978"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bl>
    <w:p w14:paraId="6FD546EF" w14:textId="77777777" w:rsidR="00F2265D" w:rsidRDefault="00F2265D"/>
    <w:p w14:paraId="640F2FBD" w14:textId="77777777" w:rsidR="00F2265D" w:rsidRDefault="00381C55">
      <w:pPr>
        <w:pStyle w:val="Heading3"/>
      </w:pPr>
      <w:r>
        <w:rPr>
          <w:highlight w:val="yellow"/>
        </w:rPr>
        <w:t>Proposal 3.2-5</w:t>
      </w:r>
    </w:p>
    <w:p w14:paraId="35A75BAC" w14:textId="77777777" w:rsidR="00F2265D" w:rsidRDefault="00381C55">
      <w:pPr>
        <w:numPr>
          <w:ilvl w:val="0"/>
          <w:numId w:val="42"/>
        </w:numPr>
        <w:spacing w:after="0" w:line="240" w:lineRule="auto"/>
        <w:jc w:val="left"/>
      </w:pPr>
      <w:r>
        <w:rPr>
          <w:rFonts w:eastAsia="SimSun"/>
          <w:lang w:eastAsia="zh-CN"/>
        </w:rPr>
        <w:t>For UL-TDOA positioning, s</w:t>
      </w:r>
      <w:r>
        <w:rPr>
          <w:lang w:val="en-IN"/>
        </w:rPr>
        <w:t>upport</w:t>
      </w:r>
    </w:p>
    <w:p w14:paraId="7074B28B"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errors per Tx TEG</w:t>
      </w:r>
    </w:p>
    <w:p w14:paraId="47F26F43"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 differences between Tx TEGs</w:t>
      </w:r>
    </w:p>
    <w:p w14:paraId="3AA3456A" w14:textId="77777777" w:rsidR="00F2265D" w:rsidRDefault="00381C55">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4AAD8D0" w14:textId="77777777" w:rsidR="00F2265D" w:rsidRDefault="00F2265D">
      <w:pPr>
        <w:pStyle w:val="ListParagraph"/>
        <w:rPr>
          <w:rFonts w:eastAsia="SimSun"/>
          <w:lang w:eastAsia="zh-CN"/>
        </w:rPr>
      </w:pPr>
    </w:p>
    <w:p w14:paraId="494C6D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lastRenderedPageBreak/>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2C7F0B" w14:paraId="0A88296A" w14:textId="77777777">
        <w:trPr>
          <w:trHeight w:val="253"/>
          <w:jc w:val="center"/>
        </w:trPr>
        <w:tc>
          <w:tcPr>
            <w:tcW w:w="1804" w:type="dxa"/>
          </w:tcPr>
          <w:p w14:paraId="5346A8A9" w14:textId="6F820FD6"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8C14BDC" w14:textId="6BA67CDA"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F1369B" w14:paraId="0F6271DD" w14:textId="77777777">
        <w:trPr>
          <w:trHeight w:val="253"/>
          <w:jc w:val="center"/>
        </w:trPr>
        <w:tc>
          <w:tcPr>
            <w:tcW w:w="1804" w:type="dxa"/>
          </w:tcPr>
          <w:p w14:paraId="41251892" w14:textId="0098AE30" w:rsidR="00F1369B" w:rsidRDefault="00F1369B" w:rsidP="002C7F0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72C73C7" w14:textId="10BEA8D2"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Support sub-bullet 1.</w:t>
            </w:r>
          </w:p>
        </w:tc>
      </w:tr>
    </w:tbl>
    <w:p w14:paraId="24A98FF7" w14:textId="77777777" w:rsidR="00F2265D" w:rsidRDefault="00F2265D">
      <w:pPr>
        <w:rPr>
          <w:rFonts w:eastAsia="SimSun"/>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Heading3"/>
      </w:pPr>
      <w:r>
        <w:rPr>
          <w:highlight w:val="yellow"/>
        </w:rPr>
        <w:t>Proposal 3.2-6</w:t>
      </w:r>
    </w:p>
    <w:p w14:paraId="3EBD3B4C" w14:textId="77777777" w:rsidR="00F2265D" w:rsidRDefault="00381C55">
      <w:pPr>
        <w:pStyle w:val="ListParagraph"/>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ListParagraph"/>
        <w:rPr>
          <w:rFonts w:eastAsia="SimSun"/>
          <w:lang w:eastAsia="zh-CN"/>
        </w:rPr>
      </w:pPr>
    </w:p>
    <w:p w14:paraId="47EAF64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3802D0F9" w:rsidR="00F2265D" w:rsidRDefault="00F136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247F4580" w14:textId="103FE419" w:rsidR="00F2265D" w:rsidRDefault="00F1369B">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1E7809" w14:textId="77777777" w:rsidR="00F2265D" w:rsidRDefault="00F2265D">
      <w:pPr>
        <w:rPr>
          <w:rFonts w:eastAsia="SimSun"/>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Heading2"/>
      </w:pPr>
      <w:bookmarkStart w:id="20" w:name="_Toc62397279"/>
      <w:bookmarkStart w:id="21" w:name="_Toc69027116"/>
      <w:r>
        <w:t>UE/gNB Rx/Tx timing errors in DL+UL positioning</w:t>
      </w:r>
      <w:bookmarkEnd w:id="20"/>
      <w:bookmarkEnd w:id="21"/>
    </w:p>
    <w:p w14:paraId="1BCBA02A"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ListParagraph"/>
              <w:ind w:left="0"/>
            </w:pPr>
            <w:r>
              <w:rPr>
                <w:rFonts w:eastAsia="SimSun"/>
                <w:lang w:eastAsia="zh-CN"/>
              </w:rPr>
              <w:t xml:space="preserve">For mitigating UE/TRP Tx/Rx timing errors for </w:t>
            </w:r>
            <w:r>
              <w:t>DL+UL positioning, support one of the following alternatives:</w:t>
            </w:r>
          </w:p>
          <w:p w14:paraId="44E16FA2" w14:textId="77777777" w:rsidR="00F2265D" w:rsidRDefault="00381C55">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14:paraId="4D9C72E3"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05F05CB0" w14:textId="77777777" w:rsidR="00F2265D" w:rsidRDefault="00381C55">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712086D4"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07E16A61"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For both alterntives, the UE may provide the association information of SRS resources for positioning to UE Tx TEG to LMF </w:t>
            </w:r>
          </w:p>
          <w:p w14:paraId="6DBACC59"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23E6C9E"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signalling, procedures, and UE capability</w:t>
            </w:r>
          </w:p>
          <w:p w14:paraId="1FD9ADA9" w14:textId="77777777" w:rsidR="00F2265D" w:rsidRDefault="00F2265D">
            <w:pPr>
              <w:pStyle w:val="ListParagraph"/>
              <w:spacing w:line="256" w:lineRule="auto"/>
              <w:ind w:left="360"/>
              <w:rPr>
                <w:rFonts w:eastAsia="SimSun"/>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27627979" w14:textId="77777777" w:rsidR="00F2265D" w:rsidRDefault="00381C55">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107A54F" w14:textId="77777777" w:rsidR="00F2265D" w:rsidRDefault="00381C55">
            <w:pPr>
              <w:pStyle w:val="ListParagraph"/>
              <w:numPr>
                <w:ilvl w:val="2"/>
                <w:numId w:val="40"/>
              </w:numPr>
              <w:spacing w:line="256" w:lineRule="auto"/>
              <w:rPr>
                <w:rFonts w:eastAsia="SimSun"/>
                <w:lang w:eastAsia="zh-CN"/>
              </w:rPr>
            </w:pPr>
            <w:r>
              <w:rPr>
                <w:rFonts w:eastAsia="SimSun"/>
                <w:lang w:eastAsia="zh-CN"/>
              </w:rPr>
              <w:lastRenderedPageBreak/>
              <w:t>Option 1: the TRP RxTx TEG is associated with one or more {DL PRS resource, UL Positioning SRS resource} pairs</w:t>
            </w:r>
          </w:p>
          <w:p w14:paraId="4D5DCCEC" w14:textId="77777777" w:rsidR="00F2265D" w:rsidRDefault="00381C55">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28B5214" w14:textId="77777777" w:rsidR="00F2265D" w:rsidRDefault="00381C55">
            <w:pPr>
              <w:pStyle w:val="ListParagraph"/>
              <w:numPr>
                <w:ilvl w:val="2"/>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55D882A9" w14:textId="77777777" w:rsidR="00F2265D" w:rsidRDefault="00381C55">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E196C7A"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w:t>
            </w:r>
          </w:p>
          <w:p w14:paraId="6063716A" w14:textId="77777777" w:rsidR="00F2265D" w:rsidRDefault="00F2265D">
            <w:pPr>
              <w:pStyle w:val="ListParagraph"/>
              <w:spacing w:line="256" w:lineRule="auto"/>
              <w:rPr>
                <w:lang w:eastAsia="zh-CN"/>
              </w:rPr>
            </w:pPr>
          </w:p>
        </w:tc>
      </w:tr>
    </w:tbl>
    <w:p w14:paraId="22A50DF8" w14:textId="77777777" w:rsidR="00F2265D" w:rsidRDefault="00F2265D"/>
    <w:p w14:paraId="31159E83" w14:textId="77777777" w:rsidR="00F2265D" w:rsidRDefault="00F2265D">
      <w:pPr>
        <w:pStyle w:val="Subtitle"/>
        <w:rPr>
          <w:rFonts w:ascii="Times New Roman" w:hAnsi="Times New Roman" w:cs="Times New Roman"/>
        </w:rPr>
      </w:pPr>
    </w:p>
    <w:p w14:paraId="256EE301" w14:textId="77777777" w:rsidR="00F2265D" w:rsidRDefault="00381C55">
      <w:pPr>
        <w:pStyle w:val="Subtitl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Hyperlink"/>
          </w:rPr>
          <w:t>R1-2104277</w:t>
        </w:r>
      </w:hyperlink>
      <w:r>
        <w:t>[1]) Proposal 3: Support</w:t>
      </w:r>
    </w:p>
    <w:p w14:paraId="792A71F1" w14:textId="77777777" w:rsidR="00F2265D" w:rsidRDefault="00381C55">
      <w:pPr>
        <w:pStyle w:val="3GPPAgreements"/>
        <w:numPr>
          <w:ilvl w:val="1"/>
          <w:numId w:val="37"/>
        </w:numPr>
      </w:pPr>
      <w:r>
        <w:t>A UE to provide the association information of a UE Rx-Tx time difference measurement with a UE RxTx TEG to LMF.</w:t>
      </w:r>
    </w:p>
    <w:p w14:paraId="6C622701" w14:textId="77777777" w:rsidR="00F2265D" w:rsidRDefault="00381C55">
      <w:pPr>
        <w:pStyle w:val="3GPPAgreements"/>
        <w:numPr>
          <w:ilvl w:val="1"/>
          <w:numId w:val="37"/>
        </w:numPr>
      </w:pPr>
      <w:r>
        <w:t>A gNB to provide the association information of a gNB Rx-Tx time difference measurement with a TRP RxTx TEG to LMF, if the TRP has multiple RxTx TEGs.</w:t>
      </w:r>
    </w:p>
    <w:p w14:paraId="0C7F4654" w14:textId="77777777" w:rsidR="00F2265D" w:rsidRDefault="00381C55">
      <w:pPr>
        <w:pStyle w:val="Guidance"/>
        <w:ind w:left="284"/>
      </w:pPr>
      <w:r>
        <w:t>FL:Related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Hyperlink"/>
          </w:rPr>
          <w:t>R1-2104277</w:t>
        </w:r>
      </w:hyperlink>
      <w:r>
        <w:t>[1]) Proposal 4: Support reporting association of UE Rx – Tx time difference, UE RxTx TEG and UE Tx TEG in the multi-RTT measurement reporting.</w:t>
      </w:r>
    </w:p>
    <w:p w14:paraId="37F378FE" w14:textId="77777777" w:rsidR="00F2265D" w:rsidRDefault="00381C55">
      <w:pPr>
        <w:pStyle w:val="3GPPAgreements"/>
        <w:numPr>
          <w:ilvl w:val="1"/>
          <w:numId w:val="37"/>
        </w:numPr>
      </w:pPr>
      <w:r>
        <w:rPr>
          <w:rFonts w:hint="eastAsia"/>
        </w:rPr>
        <w:t>Note: this implies that a RxTx TEG is associated with multiple pairs of Rx TEG and Tx TEG, where the Rx TEG is not explicitly reported</w:t>
      </w:r>
    </w:p>
    <w:p w14:paraId="127586E9" w14:textId="77777777" w:rsidR="00F2265D" w:rsidRDefault="00381C55">
      <w:pPr>
        <w:pStyle w:val="Guidance"/>
        <w:ind w:left="284"/>
      </w:pPr>
      <w:r>
        <w:t>FL:Related to the remaining issues in previous agreement. Suggest further discussion (Proposals 3.3-1, 3.3-2, 3.3-3)</w:t>
      </w:r>
    </w:p>
    <w:p w14:paraId="41C55BEE" w14:textId="77777777" w:rsidR="00F2265D" w:rsidRDefault="00381C55">
      <w:pPr>
        <w:pStyle w:val="ListParagraph"/>
        <w:numPr>
          <w:ilvl w:val="0"/>
          <w:numId w:val="37"/>
        </w:numPr>
      </w:pPr>
      <w:r>
        <w:t xml:space="preserve"> (vivo, </w:t>
      </w:r>
      <w:hyperlink r:id="rId71" w:history="1">
        <w:r>
          <w:rPr>
            <w:rStyle w:val="Hyperlink"/>
          </w:rPr>
          <w:t>R1-2104359</w:t>
        </w:r>
      </w:hyperlink>
      <w:r>
        <w:t>[2]) Proposal 11: Support UE to provide the association information of DL PRS resources to UE Rx TEG to LMF for UE RxTx measurements under capability.</w:t>
      </w:r>
    </w:p>
    <w:p w14:paraId="4B6497A5" w14:textId="77777777" w:rsidR="00F2265D" w:rsidRDefault="00381C55">
      <w:pPr>
        <w:pStyle w:val="Guidance"/>
        <w:ind w:left="284"/>
      </w:pPr>
      <w:r>
        <w:t>FL:Related to the remaining issues in previous agreement. Suggest further discussion (Proposals 3.3-1, 3.3-2, 3.3-3)</w:t>
      </w:r>
    </w:p>
    <w:p w14:paraId="6D1A7B24" w14:textId="77777777" w:rsidR="00F2265D" w:rsidRDefault="00381C55">
      <w:pPr>
        <w:pStyle w:val="ListParagraph"/>
        <w:numPr>
          <w:ilvl w:val="0"/>
          <w:numId w:val="37"/>
        </w:numPr>
      </w:pPr>
      <w:r>
        <w:t xml:space="preserve">(vivo, </w:t>
      </w:r>
      <w:hyperlink r:id="rId72" w:history="1">
        <w:r>
          <w:rPr>
            <w:rStyle w:val="Hyperlink"/>
          </w:rPr>
          <w:t>R1-2104359</w:t>
        </w:r>
      </w:hyperlink>
      <w:r>
        <w:t>[2]) Proposal 12: Support a UE to provide the association information of a UE Rx-Tx time difference measurement with a UE RxTx TEG under capability.</w:t>
      </w:r>
    </w:p>
    <w:p w14:paraId="2BF30AFE" w14:textId="77777777" w:rsidR="00F2265D" w:rsidRDefault="00381C55">
      <w:pPr>
        <w:pStyle w:val="ListParagraph"/>
        <w:numPr>
          <w:ilvl w:val="1"/>
          <w:numId w:val="37"/>
        </w:numPr>
      </w:pPr>
      <w:r>
        <w:t>The UE RxTx TEG is associated with one or more {DL PRS resource, UL Positioning SRS resource} pairs</w:t>
      </w:r>
    </w:p>
    <w:p w14:paraId="25F96FF1" w14:textId="77777777" w:rsidR="00F2265D" w:rsidRDefault="00381C55">
      <w:pPr>
        <w:pStyle w:val="Guidance"/>
        <w:ind w:left="284"/>
      </w:pPr>
      <w:r>
        <w:t>FL:Related to the remaining issues in previous agreement. Suggest further discussion (Proposals 3.3-1, 3.3-2)</w:t>
      </w:r>
    </w:p>
    <w:p w14:paraId="6D4836D5" w14:textId="77777777" w:rsidR="00F2265D" w:rsidRDefault="00381C55">
      <w:pPr>
        <w:pStyle w:val="ListParagraph"/>
        <w:numPr>
          <w:ilvl w:val="0"/>
          <w:numId w:val="37"/>
        </w:numPr>
      </w:pPr>
      <w:r>
        <w:t xml:space="preserve">(vivo, </w:t>
      </w:r>
      <w:hyperlink r:id="rId73" w:history="1">
        <w:r>
          <w:rPr>
            <w:rStyle w:val="Hyperlink"/>
          </w:rPr>
          <w:t>R1-2104359</w:t>
        </w:r>
      </w:hyperlink>
      <w:r>
        <w:t>[2]) Proposal 13: The SRS resource(s) in the most recent SRS instance in advance of the Rx-Tx time difference measurement can be used to derive RxTx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‘NR-Multi-RTT-SignalMeasurementInformation’.</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46EC5D34" w14:textId="77777777" w:rsidR="00F2265D" w:rsidRDefault="00381C55">
      <w:pPr>
        <w:pStyle w:val="ListParagraph"/>
        <w:numPr>
          <w:ilvl w:val="1"/>
          <w:numId w:val="37"/>
        </w:numPr>
        <w:rPr>
          <w:rFonts w:eastAsia="SimSun"/>
          <w:szCs w:val="20"/>
          <w:lang w:eastAsia="zh-CN"/>
        </w:rPr>
      </w:pPr>
      <w:r>
        <w:rPr>
          <w:rFonts w:eastAsia="SimSun"/>
          <w:szCs w:val="20"/>
          <w:lang w:eastAsia="zh-CN"/>
        </w:rPr>
        <w:t>Support gNB to provide the association information of a gNB Rx-Tx time difference measurement with a TRP RxTx TEG to LMF, if the TRP has multiple RxTx TEGs.</w:t>
      </w:r>
    </w:p>
    <w:p w14:paraId="74C07B37" w14:textId="77777777" w:rsidR="00F2265D" w:rsidRDefault="00381C55">
      <w:pPr>
        <w:pStyle w:val="ListParagraph"/>
        <w:numPr>
          <w:ilvl w:val="1"/>
          <w:numId w:val="37"/>
        </w:numPr>
        <w:rPr>
          <w:rFonts w:eastAsia="SimSun"/>
          <w:szCs w:val="20"/>
          <w:lang w:eastAsia="zh-CN"/>
        </w:rPr>
      </w:pPr>
      <w:r>
        <w:rPr>
          <w:rFonts w:eastAsia="SimSun"/>
          <w:szCs w:val="20"/>
          <w:lang w:eastAsia="zh-CN"/>
        </w:rPr>
        <w:t>Support gNB to provide the association information of UL Positioning SRS resources to TRP Rx TEG to LMF, if the TRP has multiple Rx TEGs, for gNB RxTx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r>
        <w:lastRenderedPageBreak/>
        <w:t>FL:Related to the remaining issues in the previous agreement. Suggest further discussion (Proposals 3.3-1, 3.3-2)</w:t>
      </w:r>
    </w:p>
    <w:p w14:paraId="42B08AC4" w14:textId="77777777" w:rsidR="00F2265D" w:rsidRDefault="00381C55">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09C859EC"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r>
        <w:t>FL:Related to the remaining issues in the previous agreement. Suggest further discussion (Proposals 3.3-3)</w:t>
      </w:r>
    </w:p>
    <w:p w14:paraId="1F7B1B9E" w14:textId="77777777" w:rsidR="00F2265D" w:rsidRDefault="00381C55">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ListParagraph"/>
        <w:numPr>
          <w:ilvl w:val="1"/>
          <w:numId w:val="37"/>
        </w:numPr>
      </w:pPr>
      <w:r>
        <w:t>Support an additional UE capability to indicate which {Rx TEG, Tx TEG} pairs are in a same RxTx TEG.</w:t>
      </w:r>
    </w:p>
    <w:p w14:paraId="1D3C760D" w14:textId="77777777" w:rsidR="00F2265D" w:rsidRDefault="00381C55">
      <w:pPr>
        <w:pStyle w:val="Guidance"/>
        <w:ind w:left="284"/>
      </w:pPr>
      <w:r>
        <w:t>FL:Related to the remaining issues in the previous agreement. Suggest further discussion (Proposals 3.3-1, 3.3-2)</w:t>
      </w:r>
    </w:p>
    <w:p w14:paraId="338983C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RxTx TEG to LMF: </w:t>
      </w:r>
    </w:p>
    <w:p w14:paraId="3D902AFA" w14:textId="77777777" w:rsidR="00F2265D" w:rsidRDefault="00381C55">
      <w:pPr>
        <w:pStyle w:val="ListParagraph"/>
        <w:numPr>
          <w:ilvl w:val="1"/>
          <w:numId w:val="37"/>
        </w:numPr>
        <w:rPr>
          <w:rFonts w:eastAsia="SimSun"/>
          <w:szCs w:val="20"/>
          <w:lang w:eastAsia="zh-CN"/>
        </w:rPr>
      </w:pPr>
      <w:r>
        <w:rPr>
          <w:rFonts w:eastAsia="SimSun"/>
          <w:szCs w:val="20"/>
          <w:lang w:eastAsia="zh-CN"/>
        </w:rPr>
        <w:t>The UE RxTx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r>
        <w:t>FL:Related to the remaining issues in the previous agreement. Suggest further discussion (Proposals 3.3-1, 3.3-2)</w:t>
      </w:r>
    </w:p>
    <w:p w14:paraId="0D63C76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47E4B51F" w14:textId="77777777" w:rsidR="00F2265D" w:rsidRDefault="00381C55">
      <w:pPr>
        <w:pStyle w:val="ListParagraph"/>
        <w:numPr>
          <w:ilvl w:val="1"/>
          <w:numId w:val="37"/>
        </w:numPr>
        <w:rPr>
          <w:rFonts w:eastAsia="SimSun"/>
          <w:szCs w:val="20"/>
          <w:lang w:eastAsia="zh-CN"/>
        </w:rPr>
      </w:pPr>
      <w:r>
        <w:rPr>
          <w:rFonts w:eastAsia="SimSun"/>
          <w:szCs w:val="20"/>
          <w:lang w:eastAsia="zh-CN"/>
        </w:rPr>
        <w:t>The TRP RxTx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r>
        <w:t>FL:Related to the remaining issues in the previous agreement. Suggest further discussion (Proposals 3.3-3)</w:t>
      </w:r>
    </w:p>
    <w:p w14:paraId="5FACE04C" w14:textId="77777777" w:rsidR="00F2265D" w:rsidRDefault="00381C55">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625B50E" w14:textId="77777777" w:rsidR="00F2265D" w:rsidRDefault="00381C55">
      <w:pPr>
        <w:pStyle w:val="ListParagraph"/>
        <w:numPr>
          <w:ilvl w:val="0"/>
          <w:numId w:val="43"/>
        </w:numPr>
        <w:spacing w:line="240" w:lineRule="auto"/>
        <w:rPr>
          <w:szCs w:val="20"/>
        </w:rPr>
      </w:pPr>
      <w:r>
        <w:rPr>
          <w:szCs w:val="20"/>
        </w:rPr>
        <w:t xml:space="preserve">A UE should be able to provide an association of each UE RxTx measurement to an RxTx TEG ID.  </w:t>
      </w:r>
    </w:p>
    <w:p w14:paraId="6F9F8DB5" w14:textId="77777777" w:rsidR="00F2265D" w:rsidRDefault="00381C55">
      <w:pPr>
        <w:pStyle w:val="ListParagraph"/>
        <w:numPr>
          <w:ilvl w:val="0"/>
          <w:numId w:val="43"/>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570C5EB9" w14:textId="77777777" w:rsidR="00F2265D" w:rsidRDefault="00381C55">
      <w:pPr>
        <w:pStyle w:val="Guidance"/>
        <w:ind w:left="284"/>
      </w:pPr>
      <w:r>
        <w:t>FL:Related to the remaining issues in the previous agreement. Suggest further discussion (Proposals 3.3-1, 3.3-2, 3.3-3)</w:t>
      </w:r>
    </w:p>
    <w:p w14:paraId="109AD6B9"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1F2C1FD2" w14:textId="77777777" w:rsidR="00F2265D" w:rsidRDefault="00381C55">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r>
        <w:t>FL:Related to the remaining issues in the previous agreement. Suggest further discussion (Proposals 3.3-1, 3.3-2)</w:t>
      </w:r>
    </w:p>
    <w:p w14:paraId="38B4492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77665B9D" w14:textId="77777777" w:rsidR="00F2265D" w:rsidRDefault="00381C55">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r>
        <w:t>FL:Related to the remaining issues in the previous agreement. Suggest further discussion (Proposals 3.3-3)</w:t>
      </w:r>
    </w:p>
    <w:p w14:paraId="189E17B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(InterDigital,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04014CAF" w14:textId="77777777" w:rsidR="00F2265D" w:rsidRDefault="00381C55">
      <w:pPr>
        <w:pStyle w:val="Guidance"/>
        <w:ind w:left="284"/>
      </w:pPr>
      <w:r>
        <w:t>FL:Related to the remaining issues in the previous agreement. Suggest further discussion (Proposals 3.3-1, 3.3-2, 3.3-3)</w:t>
      </w:r>
    </w:p>
    <w:p w14:paraId="40E790B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0EA6BC3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r>
        <w:t>FL:Related to the remaining issues in the previous agreement. Suggest further discussion (Proposals 3.3-1, 3.3-2)</w:t>
      </w:r>
    </w:p>
    <w:p w14:paraId="48F00A7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3BCF8A45" w14:textId="77777777" w:rsidR="00F2265D" w:rsidRDefault="00381C55">
      <w:pPr>
        <w:pStyle w:val="ListParagraph"/>
        <w:numPr>
          <w:ilvl w:val="1"/>
          <w:numId w:val="37"/>
        </w:numPr>
        <w:rPr>
          <w:rFonts w:eastAsia="SimSun"/>
          <w:szCs w:val="20"/>
          <w:lang w:eastAsia="zh-CN"/>
        </w:rPr>
      </w:pPr>
      <w:r>
        <w:rPr>
          <w:rFonts w:eastAsia="SimSun"/>
          <w:szCs w:val="20"/>
          <w:lang w:eastAsia="zh-CN"/>
        </w:rPr>
        <w:lastRenderedPageBreak/>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08D37CFB"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r>
        <w:t>FL:Related to the remaining issues in the previous agreement. Suggest further discussion (Proposals 3.3-3)</w:t>
      </w:r>
    </w:p>
    <w:p w14:paraId="0BDF4EC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10DEAF98" w14:textId="77777777" w:rsidR="00F2265D" w:rsidRDefault="00381C55">
      <w:pPr>
        <w:pStyle w:val="ListParagraph"/>
        <w:numPr>
          <w:ilvl w:val="1"/>
          <w:numId w:val="37"/>
        </w:numPr>
        <w:rPr>
          <w:rFonts w:eastAsia="SimSun"/>
          <w:szCs w:val="20"/>
          <w:lang w:eastAsia="zh-CN"/>
        </w:rPr>
      </w:pPr>
      <w:r>
        <w:rPr>
          <w:rFonts w:eastAsia="SimSun"/>
          <w:szCs w:val="20"/>
          <w:lang w:eastAsia="zh-CN"/>
        </w:rPr>
        <w:t>the UE RxTx TEG is associated with the cumulative TEG for DL PRS resource Rx and UL Positioning SRS Tx</w:t>
      </w:r>
    </w:p>
    <w:p w14:paraId="4A0318A2"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3D4E474" w14:textId="77777777" w:rsidR="00F2265D" w:rsidRDefault="00381C55">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SimSun"/>
          <w:lang w:eastAsia="zh-CN"/>
        </w:rPr>
        <w:t xml:space="preserve"> </w:t>
      </w:r>
      <w:r>
        <w:t>FL:Related to the remaining issues in the previous agreement. Suggest further discussion (Proposals 3.3-1, 3.3-2)</w:t>
      </w:r>
    </w:p>
    <w:p w14:paraId="2E2B4DC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4E52CEC3" w14:textId="77777777" w:rsidR="00F2265D" w:rsidRDefault="00381C55">
      <w:pPr>
        <w:pStyle w:val="Guidance"/>
        <w:ind w:left="284"/>
      </w:pPr>
      <w:r>
        <w:t>FL:Related to the remaining issues in the previous agreement. Suggest further discussion (Proposals 3.3-1, 3.3-2)</w:t>
      </w:r>
    </w:p>
    <w:p w14:paraId="59D2ED0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r>
        <w:t>FL:Related to the remaining issues in the previous agreement. Suggest further discussion (Proposals 3.3-1, 3.3-2)</w:t>
      </w:r>
    </w:p>
    <w:p w14:paraId="0DFBB12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[14]) Propsoal 6: Don’t support UE providing association of PRS resources and Rx TEG to LMF for UE Rx-Tx measurements.</w:t>
      </w:r>
    </w:p>
    <w:p w14:paraId="0BC7E2C3" w14:textId="77777777" w:rsidR="00F2265D" w:rsidRDefault="00381C55">
      <w:pPr>
        <w:pStyle w:val="Guidance"/>
        <w:ind w:left="284"/>
      </w:pPr>
      <w:r>
        <w:t>FL:Related to the remaining issues in the previous agreement. Suggest further discussion (Proposals 3.3-1, 3.3-2)</w:t>
      </w:r>
    </w:p>
    <w:p w14:paraId="0E531228"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Propsoal 7: Support Alt. 2, Option 1 in the prior agreement on gNB Rx-Tx time difference measurements. </w:t>
      </w:r>
    </w:p>
    <w:p w14:paraId="23EC4EAB" w14:textId="77777777" w:rsidR="00F2265D" w:rsidRDefault="00381C55">
      <w:pPr>
        <w:pStyle w:val="Guidance"/>
        <w:ind w:left="284"/>
      </w:pPr>
      <w:r>
        <w:t>FL:Related to the remaining issues in the previous agreement. Suggest further discussion (Proposals 3.3-3)</w:t>
      </w:r>
    </w:p>
    <w:p w14:paraId="3B92AA3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[14]) Propsoal 8: Don’t support TRP reporting the association information of SRS resource to TRP Rx TEG for gNB Rx-Tx measurements.</w:t>
      </w:r>
    </w:p>
    <w:p w14:paraId="04982339" w14:textId="77777777" w:rsidR="00F2265D" w:rsidRDefault="00381C55">
      <w:pPr>
        <w:pStyle w:val="Guidance"/>
        <w:ind w:left="284"/>
      </w:pPr>
      <w:r>
        <w:t>FL:Related to the remaining issues in the previous agreement. Suggest further discussion (Proposals 3.3-3)</w:t>
      </w:r>
    </w:p>
    <w:p w14:paraId="5B8BFA2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24079536"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RxTx TEG to LMF according to the one of the 2 following options: </w:t>
      </w:r>
    </w:p>
    <w:p w14:paraId="51F40E8F" w14:textId="77777777" w:rsidR="00F2265D" w:rsidRDefault="00381C55">
      <w:pPr>
        <w:pStyle w:val="ListParagraph"/>
        <w:numPr>
          <w:ilvl w:val="2"/>
          <w:numId w:val="37"/>
        </w:numPr>
        <w:rPr>
          <w:rFonts w:eastAsia="SimSun"/>
          <w:szCs w:val="20"/>
          <w:lang w:eastAsia="zh-CN"/>
        </w:rPr>
      </w:pPr>
      <w:r>
        <w:rPr>
          <w:rFonts w:eastAsia="SimSun"/>
          <w:szCs w:val="20"/>
          <w:lang w:eastAsia="zh-CN"/>
        </w:rPr>
        <w:t>Option 2: the UE RxTx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r>
        <w:t>FL:Related to the remaining issues in the previous agreement. Suggest further discussion (Proposals 3.3-1, 3.3-2)</w:t>
      </w:r>
    </w:p>
    <w:p w14:paraId="0814E9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r>
        <w:t>FL:Discussed in previous meeting w/o conclusion. Suggest further discussion (Proposals 3.3-5)</w:t>
      </w:r>
    </w:p>
    <w:p w14:paraId="6478B40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r>
        <w:t>FL:Related to the remaining issues in the previous agreement. Suggest further discussion (Proposals 3.3-1, 3.3-2)</w:t>
      </w:r>
    </w:p>
    <w:p w14:paraId="0AEB6A86"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r>
        <w:t>FL:Related to the remaining issues in the previous agreement. Suggest further discussion (Proposals 3.3-1, 3.3-2)</w:t>
      </w:r>
    </w:p>
    <w:p w14:paraId="494DD78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r>
        <w:t>FL:Related to the remaining issues in the previous agreement. Suggest further discussion (Proposals 3.3-1, 3.3-2)</w:t>
      </w:r>
    </w:p>
    <w:p w14:paraId="2DC7161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Subtitle"/>
        <w:rPr>
          <w:rFonts w:ascii="Times New Roman" w:hAnsi="Times New Roman" w:cs="Times New Roman"/>
        </w:rPr>
      </w:pPr>
    </w:p>
    <w:p w14:paraId="2621FFD2"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SimSun"/>
          <w:b/>
          <w:bCs/>
          <w:lang w:eastAsia="zh-CN"/>
        </w:rPr>
        <w:t xml:space="preserve">For mitigating UE Tx/Rx timing errors for </w:t>
      </w:r>
      <w:r>
        <w:rPr>
          <w:b/>
          <w:bCs/>
        </w:rPr>
        <w:t>DL+UL positioning:</w:t>
      </w:r>
    </w:p>
    <w:p w14:paraId="25A88AB8" w14:textId="77777777" w:rsidR="00F2265D" w:rsidRDefault="00381C55">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A998956" w14:textId="77777777" w:rsidR="00F2265D" w:rsidRDefault="00381C55">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14:paraId="1F368D2C" w14:textId="77777777" w:rsidR="00F2265D" w:rsidRDefault="00381C55">
      <w:pPr>
        <w:pStyle w:val="ListParagraph"/>
        <w:numPr>
          <w:ilvl w:val="1"/>
          <w:numId w:val="40"/>
        </w:numPr>
        <w:spacing w:line="256" w:lineRule="auto"/>
        <w:ind w:left="1364"/>
        <w:rPr>
          <w:rFonts w:eastAsia="SimSun"/>
          <w:lang w:eastAsia="zh-CN"/>
        </w:rPr>
      </w:pPr>
      <w:r>
        <w:rPr>
          <w:rFonts w:eastAsia="SimSun"/>
          <w:lang w:eastAsia="zh-CN"/>
        </w:rPr>
        <w:t>Option 1: the UE RxTx TEG is associated with one or more {DL PRS resource, UL Positioning SRS resource} pairs</w:t>
      </w:r>
    </w:p>
    <w:p w14:paraId="0AD29E2A" w14:textId="77777777" w:rsidR="00F2265D" w:rsidRDefault="00381C55">
      <w:pPr>
        <w:pStyle w:val="ListParagraph"/>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4D0A682E" w14:textId="77777777" w:rsidR="00F2265D" w:rsidRDefault="00381C55">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234B8C06"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24477775"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4BE7C99" w14:textId="77777777" w:rsidR="00F2265D" w:rsidRDefault="00381C55">
      <w:pPr>
        <w:spacing w:after="0" w:line="256" w:lineRule="auto"/>
        <w:ind w:left="1364"/>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7ABEE327" w14:textId="77777777" w:rsidR="00F2265D" w:rsidRDefault="00381C55">
      <w:pPr>
        <w:pStyle w:val="ListParagraph"/>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InterDigital, MTK</w:t>
      </w:r>
    </w:p>
    <w:p w14:paraId="081D4CC0" w14:textId="77777777" w:rsidR="00F2265D" w:rsidRDefault="00F2265D">
      <w:pPr>
        <w:pStyle w:val="ListParagraph"/>
      </w:pPr>
    </w:p>
    <w:p w14:paraId="671625B5" w14:textId="77777777" w:rsidR="00F2265D" w:rsidRDefault="00381C55">
      <w:pPr>
        <w:rPr>
          <w:b/>
          <w:bCs/>
        </w:rPr>
      </w:pPr>
      <w:r>
        <w:rPr>
          <w:rFonts w:eastAsia="SimSun"/>
          <w:b/>
          <w:bCs/>
          <w:lang w:eastAsia="zh-CN"/>
        </w:rPr>
        <w:t xml:space="preserve">For mitigating TRP Tx/Rx timing errors for </w:t>
      </w:r>
      <w:r>
        <w:rPr>
          <w:b/>
          <w:bCs/>
        </w:rPr>
        <w:t>DL+UL positioning:</w:t>
      </w:r>
    </w:p>
    <w:p w14:paraId="57B1874A" w14:textId="77777777" w:rsidR="00F2265D" w:rsidRDefault="00381C55">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2693E258" w14:textId="77777777" w:rsidR="00F2265D" w:rsidRDefault="00381C55">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125F0E3B" w14:textId="77777777" w:rsidR="00F2265D" w:rsidRDefault="00381C55">
      <w:pPr>
        <w:pStyle w:val="ListParagraph"/>
        <w:numPr>
          <w:ilvl w:val="1"/>
          <w:numId w:val="40"/>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63B1B31D"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33315CE4" w14:textId="77777777" w:rsidR="00F2265D" w:rsidRDefault="00381C55">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07C56C40" w14:textId="77777777" w:rsidR="00F2265D" w:rsidRDefault="00381C55">
      <w:pPr>
        <w:pStyle w:val="ListParagraph"/>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3BD6896C" w14:textId="77777777" w:rsidR="00F2265D" w:rsidRDefault="00381C55">
      <w:pPr>
        <w:pStyle w:val="ListParagraph"/>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3062DA96" w14:textId="77777777" w:rsidR="00F2265D" w:rsidRDefault="00381C55">
      <w:pPr>
        <w:pStyle w:val="ListParagraph"/>
        <w:numPr>
          <w:ilvl w:val="1"/>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5B688AFA" w14:textId="77777777" w:rsidR="00F2265D" w:rsidRDefault="00381C55">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r>
        <w:rPr>
          <w:rFonts w:eastAsia="SimSun"/>
          <w:i/>
          <w:iCs/>
          <w:szCs w:val="20"/>
          <w:lang w:eastAsia="zh-CN"/>
        </w:rPr>
        <w:t>InterDigital</w:t>
      </w:r>
    </w:p>
    <w:p w14:paraId="54A87488" w14:textId="77777777" w:rsidR="00F2265D" w:rsidRDefault="00F2265D">
      <w:pPr>
        <w:ind w:firstLine="284"/>
      </w:pPr>
    </w:p>
    <w:p w14:paraId="5D8B6BD5" w14:textId="77777777" w:rsidR="00F2265D" w:rsidRDefault="00381C55">
      <w:r>
        <w:lastRenderedPageBreak/>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Heading3"/>
        <w:rPr>
          <w:rStyle w:val="NOChar1"/>
        </w:rPr>
      </w:pPr>
      <w:r>
        <w:rPr>
          <w:rStyle w:val="NOChar1"/>
          <w:highlight w:val="magenta"/>
        </w:rPr>
        <w:t>Proposal 3.3-1</w:t>
      </w:r>
      <w:r>
        <w:rPr>
          <w:rStyle w:val="NOChar1"/>
        </w:rPr>
        <w:t xml:space="preserve"> (H)</w:t>
      </w:r>
    </w:p>
    <w:p w14:paraId="2B50F1E6" w14:textId="77777777" w:rsidR="00F2265D" w:rsidRDefault="00381C55">
      <w:pPr>
        <w:pStyle w:val="ListParagraph"/>
        <w:numPr>
          <w:ilvl w:val="0"/>
          <w:numId w:val="44"/>
        </w:numPr>
      </w:pPr>
      <w:r>
        <w:rPr>
          <w:rFonts w:eastAsia="SimSun"/>
          <w:lang w:eastAsia="zh-CN"/>
        </w:rPr>
        <w:t xml:space="preserve">For mitigating UE Tx/Rx timing errors for </w:t>
      </w:r>
      <w:r>
        <w:t>DL+UL positioning, adopt one of the following options:</w:t>
      </w:r>
    </w:p>
    <w:p w14:paraId="5B5CC01F" w14:textId="77777777" w:rsidR="00F2265D" w:rsidRDefault="00381C55">
      <w:pPr>
        <w:pStyle w:val="ListParagraph"/>
        <w:numPr>
          <w:ilvl w:val="1"/>
          <w:numId w:val="40"/>
        </w:numPr>
        <w:spacing w:after="240"/>
      </w:pPr>
      <w:r>
        <w:t xml:space="preserve">Option 1: </w:t>
      </w:r>
    </w:p>
    <w:p w14:paraId="10434E9D" w14:textId="77777777" w:rsidR="00F2265D" w:rsidRDefault="00381C55">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ListParagraph"/>
        <w:numPr>
          <w:ilvl w:val="1"/>
          <w:numId w:val="40"/>
        </w:numPr>
        <w:spacing w:after="240"/>
      </w:pPr>
      <w:r>
        <w:t xml:space="preserve">Option 2: </w:t>
      </w:r>
    </w:p>
    <w:p w14:paraId="018CE9A9" w14:textId="77777777" w:rsidR="00F2265D" w:rsidRDefault="00381C55">
      <w:pPr>
        <w:pStyle w:val="ListParagraph"/>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14:paraId="15ECA116" w14:textId="77777777" w:rsidR="00F2265D" w:rsidRDefault="00381C55">
      <w:pPr>
        <w:pStyle w:val="ListParagraph"/>
        <w:numPr>
          <w:ilvl w:val="3"/>
          <w:numId w:val="40"/>
        </w:numPr>
        <w:spacing w:after="240"/>
      </w:pPr>
      <w:r>
        <w:t>FFS:  whether UE provides the association information of DL PRS resources to UE Rx TEG to LMF for UE RxTx measurements specifically</w:t>
      </w:r>
    </w:p>
    <w:p w14:paraId="31EC79CF" w14:textId="77777777" w:rsidR="00F2265D" w:rsidRDefault="00381C55">
      <w:pPr>
        <w:pStyle w:val="ListParagraph"/>
        <w:numPr>
          <w:ilvl w:val="1"/>
          <w:numId w:val="40"/>
        </w:numPr>
        <w:spacing w:after="240"/>
      </w:pPr>
      <w:r>
        <w:t xml:space="preserve">Option 3: </w:t>
      </w:r>
    </w:p>
    <w:p w14:paraId="5809B6DA" w14:textId="77777777" w:rsidR="00F2265D" w:rsidRDefault="00381C55">
      <w:pPr>
        <w:pStyle w:val="ListParagraph"/>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07B8B7AE"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 and UE capability</w:t>
      </w:r>
    </w:p>
    <w:p w14:paraId="546B4E59" w14:textId="77777777" w:rsidR="00F2265D" w:rsidRDefault="00F2265D">
      <w:pPr>
        <w:rPr>
          <w:lang w:val="en-US"/>
        </w:rPr>
      </w:pPr>
    </w:p>
    <w:p w14:paraId="33A998C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upport UE to provide the association information of DL PRS resources to UE Rx TEG to LMF for UE RxTx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So</w:t>
            </w:r>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ListParagraph"/>
              <w:numPr>
                <w:ilvl w:val="1"/>
                <w:numId w:val="40"/>
              </w:numPr>
              <w:spacing w:after="240"/>
            </w:pPr>
            <w:r>
              <w:t xml:space="preserve">Option 3: </w:t>
            </w:r>
          </w:p>
          <w:p w14:paraId="3A24442D" w14:textId="77777777" w:rsidR="0008109E" w:rsidRDefault="0008109E" w:rsidP="0008109E">
            <w:pPr>
              <w:pStyle w:val="ListParagraph"/>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lastRenderedPageBreak/>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8B38CC" w14:paraId="6960F0F4" w14:textId="77777777">
        <w:trPr>
          <w:trHeight w:val="253"/>
          <w:jc w:val="center"/>
        </w:trPr>
        <w:tc>
          <w:tcPr>
            <w:tcW w:w="1804" w:type="dxa"/>
          </w:tcPr>
          <w:p w14:paraId="4507D961" w14:textId="1E2510F8" w:rsidR="008B38CC" w:rsidRDefault="008B38CC" w:rsidP="00A46063">
            <w:pPr>
              <w:spacing w:after="0"/>
              <w:rPr>
                <w:rFonts w:eastAsia="SimSun" w:cstheme="minorHAnsi"/>
                <w:sz w:val="16"/>
                <w:szCs w:val="16"/>
                <w:lang w:val="en-US" w:eastAsia="zh-CN"/>
              </w:rPr>
            </w:pPr>
            <w:r>
              <w:rPr>
                <w:rFonts w:eastAsia="SimSun" w:cstheme="minorHAnsi"/>
                <w:sz w:val="16"/>
                <w:szCs w:val="16"/>
                <w:lang w:val="en-US" w:eastAsia="zh-CN"/>
              </w:rPr>
              <w:lastRenderedPageBreak/>
              <w:t>Qualcomm</w:t>
            </w:r>
          </w:p>
        </w:tc>
        <w:tc>
          <w:tcPr>
            <w:tcW w:w="9230" w:type="dxa"/>
          </w:tcPr>
          <w:p w14:paraId="1E6B25E8" w14:textId="55E39061" w:rsidR="008B38CC" w:rsidRDefault="008B38CC" w:rsidP="00A46063">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20E490BC" w14:textId="77777777" w:rsidR="008B38CC" w:rsidRDefault="008B38CC" w:rsidP="00A46063">
            <w:pPr>
              <w:spacing w:after="0"/>
              <w:rPr>
                <w:rFonts w:eastAsiaTheme="minorEastAsia"/>
                <w:sz w:val="16"/>
                <w:szCs w:val="16"/>
                <w:lang w:val="en-US" w:eastAsia="zh-CN"/>
              </w:rPr>
            </w:pPr>
          </w:p>
          <w:p w14:paraId="5B09AF55" w14:textId="096C7647" w:rsidR="005439D6" w:rsidRPr="005439D6" w:rsidRDefault="008B38CC" w:rsidP="00A46063">
            <w:pPr>
              <w:spacing w:after="0"/>
              <w:rPr>
                <w:rFonts w:eastAsiaTheme="minorEastAsia"/>
                <w:b/>
                <w:bCs/>
                <w:sz w:val="16"/>
                <w:szCs w:val="16"/>
                <w:lang w:val="en-US" w:eastAsia="zh-CN"/>
              </w:rPr>
            </w:pPr>
            <w:r>
              <w:rPr>
                <w:rFonts w:eastAsiaTheme="minorEastAsia"/>
                <w:sz w:val="16"/>
                <w:szCs w:val="16"/>
                <w:lang w:val="en-US" w:eastAsia="zh-CN"/>
              </w:rPr>
              <w:t xml:space="preserve"> </w:t>
            </w:r>
            <w:r w:rsidRPr="008B38CC">
              <w:rPr>
                <w:rFonts w:eastAsiaTheme="minorEastAsia"/>
                <w:b/>
                <w:bCs/>
                <w:sz w:val="16"/>
                <w:szCs w:val="16"/>
                <w:lang w:val="en-US" w:eastAsia="zh-CN"/>
              </w:rPr>
              <w:t xml:space="preserve">Can the proponents </w:t>
            </w:r>
            <w:r w:rsidR="005439D6">
              <w:rPr>
                <w:rFonts w:eastAsiaTheme="minorEastAsia"/>
                <w:b/>
                <w:bCs/>
                <w:sz w:val="16"/>
                <w:szCs w:val="16"/>
                <w:lang w:val="en-US" w:eastAsia="zh-CN"/>
              </w:rPr>
              <w:t xml:space="preserve">of Option 1 </w:t>
            </w:r>
            <w:r w:rsidRPr="008B38CC">
              <w:rPr>
                <w:rFonts w:eastAsiaTheme="minorEastAsia"/>
                <w:b/>
                <w:bCs/>
                <w:sz w:val="16"/>
                <w:szCs w:val="16"/>
                <w:lang w:val="en-US" w:eastAsia="zh-CN"/>
              </w:rPr>
              <w:t xml:space="preserve">please tell me </w:t>
            </w:r>
            <w:r w:rsidRPr="005439D6">
              <w:rPr>
                <w:rFonts w:eastAsiaTheme="minorEastAsia"/>
                <w:b/>
                <w:bCs/>
                <w:sz w:val="16"/>
                <w:szCs w:val="16"/>
                <w:u w:val="single"/>
                <w:lang w:val="en-US" w:eastAsia="zh-CN"/>
              </w:rPr>
              <w:t>how</w:t>
            </w:r>
            <w:r w:rsidRPr="008B38CC">
              <w:rPr>
                <w:rFonts w:eastAsiaTheme="minorEastAsia"/>
                <w:b/>
                <w:bCs/>
                <w:sz w:val="16"/>
                <w:szCs w:val="16"/>
                <w:lang w:val="en-US" w:eastAsia="zh-CN"/>
              </w:rPr>
              <w:t xml:space="preserve"> will the UE report that the following 2 Rx-Tx measurements have the same RxTx timing error? </w:t>
            </w:r>
          </w:p>
          <w:p w14:paraId="6E5250CC" w14:textId="23F1199C" w:rsidR="005439D6" w:rsidRDefault="005439D6" w:rsidP="005439D6">
            <w:pPr>
              <w:spacing w:after="0"/>
              <w:jc w:val="center"/>
              <w:rPr>
                <w:rFonts w:eastAsiaTheme="minorEastAsia"/>
                <w:sz w:val="16"/>
                <w:szCs w:val="16"/>
                <w:lang w:val="en-US" w:eastAsia="zh-CN"/>
              </w:rPr>
            </w:pPr>
            <w:r>
              <w:rPr>
                <w:noProof/>
                <w:sz w:val="24"/>
                <w:szCs w:val="24"/>
                <w:lang w:val="en-US" w:eastAsia="zh-TW"/>
              </w:rPr>
              <w:drawing>
                <wp:inline distT="0" distB="0" distL="0" distR="0" wp14:anchorId="73703941" wp14:editId="33516CAC">
                  <wp:extent cx="5075966" cy="24671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95881" cy="2476833"/>
                          </a:xfrm>
                          <a:prstGeom prst="rect">
                            <a:avLst/>
                          </a:prstGeom>
                          <a:noFill/>
                          <a:ln>
                            <a:noFill/>
                          </a:ln>
                        </pic:spPr>
                      </pic:pic>
                    </a:graphicData>
                  </a:graphic>
                </wp:inline>
              </w:drawing>
            </w:r>
          </w:p>
          <w:p w14:paraId="65D952A7" w14:textId="77777777" w:rsidR="005439D6" w:rsidRP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 2 measurements the same TxTEG because the Tx Timing changed</w:t>
            </w:r>
          </w:p>
          <w:p w14:paraId="5AF680CC" w14:textId="48FB0060" w:rsid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them 2 measuremens the same RxTEG because the Rx Timing drifted.</w:t>
            </w:r>
          </w:p>
          <w:p w14:paraId="604A499A" w14:textId="77777777" w:rsidR="00B2242B" w:rsidRPr="00B2242B" w:rsidRDefault="00B2242B" w:rsidP="00B2242B">
            <w:pPr>
              <w:pStyle w:val="ListParagraph"/>
              <w:ind w:left="420"/>
              <w:jc w:val="left"/>
              <w:rPr>
                <w:rFonts w:eastAsiaTheme="minorEastAsia"/>
                <w:sz w:val="16"/>
                <w:szCs w:val="16"/>
                <w:lang w:eastAsia="zh-CN"/>
              </w:rPr>
            </w:pPr>
          </w:p>
          <w:p w14:paraId="3314A99B" w14:textId="746891B6" w:rsidR="00B31DF2" w:rsidRDefault="005439D6" w:rsidP="005439D6">
            <w:pPr>
              <w:jc w:val="left"/>
              <w:rPr>
                <w:rFonts w:eastAsiaTheme="minorEastAsia"/>
                <w:b/>
                <w:bCs/>
                <w:sz w:val="16"/>
                <w:szCs w:val="16"/>
                <w:lang w:eastAsia="zh-CN"/>
              </w:rPr>
            </w:pPr>
            <w:r w:rsidRPr="005439D6">
              <w:rPr>
                <w:rFonts w:eastAsiaTheme="minorEastAsia"/>
                <w:b/>
                <w:bCs/>
                <w:sz w:val="16"/>
                <w:szCs w:val="16"/>
                <w:lang w:eastAsia="zh-CN"/>
              </w:rPr>
              <w:t>So, how will the LMF know that the RxTx Errors are similar between those measurements if the RxTEG-IDs and TxTEG-IDs are different?</w:t>
            </w:r>
          </w:p>
          <w:p w14:paraId="3ABB5F26" w14:textId="338AF1BC" w:rsidR="00B31DF2" w:rsidRDefault="00B31DF2" w:rsidP="00B31DF2">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sidRPr="00B31DF2">
              <w:rPr>
                <w:rFonts w:eastAsiaTheme="minorEastAsia"/>
                <w:sz w:val="16"/>
                <w:szCs w:val="16"/>
                <w:highlight w:val="yellow"/>
                <w:lang w:eastAsia="zh-CN"/>
              </w:rPr>
              <w:t>report</w:t>
            </w:r>
            <w:r>
              <w:rPr>
                <w:rFonts w:eastAsiaTheme="minorEastAsia"/>
                <w:sz w:val="16"/>
                <w:szCs w:val="16"/>
                <w:lang w:eastAsia="zh-CN"/>
              </w:rPr>
              <w:t xml:space="preserve">: </w:t>
            </w:r>
          </w:p>
          <w:p w14:paraId="175F05E4" w14:textId="77777777" w:rsidR="00B31DF2" w:rsidRPr="00B31DF2" w:rsidRDefault="00B31DF2" w:rsidP="00B31DF2">
            <w:pPr>
              <w:pStyle w:val="PL"/>
              <w:shd w:val="clear" w:color="auto" w:fill="E6E6E6"/>
              <w:spacing w:after="0"/>
              <w:rPr>
                <w:snapToGrid w:val="0"/>
                <w:sz w:val="12"/>
                <w:szCs w:val="16"/>
              </w:rPr>
            </w:pPr>
          </w:p>
          <w:p w14:paraId="3371B6C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NR-Multi-RTT-MeasElement-r16 ::= SEQUENCE {</w:t>
            </w:r>
          </w:p>
          <w:p w14:paraId="2C7E8814" w14:textId="77777777" w:rsidR="00B31DF2" w:rsidRPr="0018722A" w:rsidRDefault="00B31DF2" w:rsidP="00B31DF2">
            <w:pPr>
              <w:pStyle w:val="PL"/>
              <w:shd w:val="clear" w:color="auto" w:fill="E6E6E6"/>
              <w:spacing w:after="0"/>
              <w:rPr>
                <w:snapToGrid w:val="0"/>
                <w:sz w:val="12"/>
                <w:szCs w:val="16"/>
                <w:lang w:val="sv-SE" w:eastAsia="ja-JP"/>
              </w:rPr>
            </w:pPr>
            <w:r w:rsidRPr="00B31DF2">
              <w:rPr>
                <w:snapToGrid w:val="0"/>
                <w:sz w:val="12"/>
                <w:szCs w:val="16"/>
              </w:rPr>
              <w:tab/>
            </w:r>
            <w:r w:rsidRPr="0018722A">
              <w:rPr>
                <w:snapToGrid w:val="0"/>
                <w:sz w:val="12"/>
                <w:szCs w:val="16"/>
                <w:lang w:val="sv-SE"/>
              </w:rPr>
              <w:t>dl-PRS-ID-r16</w:t>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t>INTEGER (0..255),</w:t>
            </w:r>
          </w:p>
          <w:p w14:paraId="0D372430" w14:textId="77777777" w:rsidR="00B31DF2" w:rsidRPr="00B31DF2" w:rsidRDefault="00B31DF2" w:rsidP="00B31DF2">
            <w:pPr>
              <w:pStyle w:val="PL"/>
              <w:shd w:val="clear" w:color="auto" w:fill="E6E6E6"/>
              <w:spacing w:after="0"/>
              <w:rPr>
                <w:snapToGrid w:val="0"/>
                <w:sz w:val="12"/>
                <w:szCs w:val="16"/>
              </w:rPr>
            </w:pPr>
            <w:r w:rsidRPr="0018722A">
              <w:rPr>
                <w:snapToGrid w:val="0"/>
                <w:sz w:val="12"/>
                <w:szCs w:val="16"/>
                <w:lang w:val="sv-SE"/>
              </w:rPr>
              <w:tab/>
            </w:r>
            <w:r w:rsidRPr="00B31DF2">
              <w:rPr>
                <w:snapToGrid w:val="0"/>
                <w:sz w:val="12"/>
                <w:szCs w:val="16"/>
              </w:rPr>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773EC6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540F047"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74EAAD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t>NR-DL-PRS-ResourceID-r16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FFD964F" w14:textId="77777777" w:rsidR="00B31DF2" w:rsidRPr="00B31DF2" w:rsidRDefault="00B31DF2" w:rsidP="00B31DF2">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t xml:space="preserve">NR-DL-PRS-ResourceSetID-r16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1E7C2D1E"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CDB9844" w14:textId="77777777" w:rsidR="00B31DF2" w:rsidRPr="0018722A" w:rsidRDefault="00B31DF2" w:rsidP="00B31DF2">
            <w:pPr>
              <w:pStyle w:val="PL"/>
              <w:widowControl w:val="0"/>
              <w:shd w:val="clear" w:color="auto" w:fill="E6E6E6"/>
              <w:spacing w:after="0"/>
              <w:rPr>
                <w:sz w:val="12"/>
                <w:szCs w:val="16"/>
                <w:lang w:val="sv-SE"/>
              </w:rPr>
            </w:pPr>
            <w:r w:rsidRPr="00B31DF2">
              <w:rPr>
                <w:sz w:val="12"/>
                <w:szCs w:val="16"/>
              </w:rPr>
              <w:tab/>
            </w:r>
            <w:r w:rsidRPr="00B31DF2">
              <w:rPr>
                <w:sz w:val="12"/>
                <w:szCs w:val="16"/>
              </w:rPr>
              <w:tab/>
            </w:r>
            <w:r w:rsidRPr="00B31DF2">
              <w:rPr>
                <w:sz w:val="12"/>
                <w:szCs w:val="16"/>
              </w:rPr>
              <w:tab/>
            </w:r>
            <w:r w:rsidRPr="0018722A">
              <w:rPr>
                <w:sz w:val="12"/>
                <w:szCs w:val="16"/>
                <w:lang w:val="sv-SE"/>
              </w:rPr>
              <w:t>k0-r16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(0..1970049),</w:t>
            </w:r>
          </w:p>
          <w:p w14:paraId="2F6D1D4E"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k1-r16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(0..985025),</w:t>
            </w:r>
          </w:p>
          <w:p w14:paraId="080A0072"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k2-r16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w:t>
            </w:r>
            <w:r w:rsidRPr="0018722A">
              <w:rPr>
                <w:bCs/>
                <w:sz w:val="12"/>
                <w:szCs w:val="16"/>
                <w:lang w:val="sv-SE"/>
              </w:rPr>
              <w:t>492513</w:t>
            </w:r>
            <w:r w:rsidRPr="0018722A">
              <w:rPr>
                <w:sz w:val="12"/>
                <w:szCs w:val="16"/>
                <w:lang w:val="sv-SE"/>
              </w:rPr>
              <w:t>),</w:t>
            </w:r>
          </w:p>
          <w:p w14:paraId="02BFD75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k3-r16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(0..246257),</w:t>
            </w:r>
          </w:p>
          <w:p w14:paraId="14B56B8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k4-r16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(0..123129),</w:t>
            </w:r>
          </w:p>
          <w:p w14:paraId="0EEB70C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k5-r16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(0..61565),</w:t>
            </w:r>
          </w:p>
          <w:p w14:paraId="7952D630" w14:textId="77777777" w:rsidR="00B31DF2" w:rsidRPr="00B31DF2" w:rsidRDefault="00B31DF2" w:rsidP="00B31DF2">
            <w:pPr>
              <w:pStyle w:val="PL"/>
              <w:widowControl w:val="0"/>
              <w:shd w:val="clear" w:color="auto" w:fill="E6E6E6"/>
              <w:spacing w:after="0"/>
              <w:rPr>
                <w:sz w:val="12"/>
                <w:szCs w:val="16"/>
              </w:rPr>
            </w:pPr>
            <w:r w:rsidRPr="0018722A">
              <w:rPr>
                <w:sz w:val="12"/>
                <w:szCs w:val="16"/>
                <w:lang w:val="sv-SE"/>
              </w:rPr>
              <w:tab/>
            </w:r>
            <w:r w:rsidRPr="0018722A">
              <w:rPr>
                <w:sz w:val="12"/>
                <w:szCs w:val="16"/>
                <w:lang w:val="sv-SE"/>
              </w:rPr>
              <w:tab/>
            </w:r>
            <w:r w:rsidRPr="0018722A">
              <w:rPr>
                <w:sz w:val="12"/>
                <w:szCs w:val="16"/>
                <w:lang w:val="sv-SE"/>
              </w:rPr>
              <w:tab/>
            </w:r>
            <w:r w:rsidRPr="00B31DF2">
              <w:rPr>
                <w:sz w:val="12"/>
                <w:szCs w:val="16"/>
              </w:rPr>
              <w:t>...</w:t>
            </w:r>
          </w:p>
          <w:p w14:paraId="351F4AA2" w14:textId="0C7EF62E" w:rsidR="00B31DF2" w:rsidRPr="00B31DF2" w:rsidRDefault="00B31DF2" w:rsidP="00B31DF2">
            <w:pPr>
              <w:pStyle w:val="PL"/>
              <w:widowControl w:val="0"/>
              <w:shd w:val="clear" w:color="auto" w:fill="E6E6E6"/>
              <w:spacing w:after="0"/>
              <w:rPr>
                <w:sz w:val="12"/>
                <w:szCs w:val="16"/>
              </w:rPr>
            </w:pPr>
            <w:r w:rsidRPr="00B31DF2">
              <w:rPr>
                <w:sz w:val="12"/>
                <w:szCs w:val="16"/>
              </w:rPr>
              <w:tab/>
              <w:t>},</w:t>
            </w:r>
          </w:p>
          <w:p w14:paraId="410E0688" w14:textId="00237FBB"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napToGrid w:val="0"/>
                <w:sz w:val="12"/>
                <w:szCs w:val="16"/>
                <w:highlight w:val="yellow"/>
              </w:rPr>
              <w:t xml:space="preserve">RxTxTEGID                        </w:t>
            </w:r>
            <w:r w:rsidRPr="00B31DF2">
              <w:rPr>
                <w:sz w:val="12"/>
                <w:szCs w:val="16"/>
                <w:highlight w:val="yellow"/>
              </w:rPr>
              <w:t>INTEGER (0..X)</w:t>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t>OPTIONAL,</w:t>
            </w:r>
          </w:p>
          <w:p w14:paraId="1D86DBC8"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w:t>
            </w:r>
          </w:p>
          <w:p w14:paraId="59AA572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w:t>
            </w:r>
          </w:p>
          <w:p w14:paraId="592B336E" w14:textId="341C0C67" w:rsidR="00B31DF2" w:rsidRPr="005439D6" w:rsidRDefault="00B31DF2" w:rsidP="005439D6">
            <w:pPr>
              <w:jc w:val="left"/>
              <w:rPr>
                <w:rFonts w:eastAsiaTheme="minorEastAsia"/>
                <w:b/>
                <w:bCs/>
                <w:sz w:val="16"/>
                <w:szCs w:val="16"/>
                <w:lang w:eastAsia="zh-CN"/>
              </w:rPr>
            </w:pPr>
          </w:p>
        </w:tc>
      </w:tr>
      <w:tr w:rsidR="002E3AF6" w14:paraId="42C3610B" w14:textId="77777777">
        <w:trPr>
          <w:trHeight w:val="253"/>
          <w:jc w:val="center"/>
        </w:trPr>
        <w:tc>
          <w:tcPr>
            <w:tcW w:w="1804" w:type="dxa"/>
          </w:tcPr>
          <w:p w14:paraId="7974C431" w14:textId="67C01ADE" w:rsidR="002E3AF6" w:rsidRDefault="002E3AF6" w:rsidP="002E3AF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F978483" w14:textId="18933541" w:rsidR="002E3AF6" w:rsidRDefault="002E3AF6" w:rsidP="002E3AF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2C7F0B" w14:paraId="6C7207F6" w14:textId="77777777">
        <w:trPr>
          <w:trHeight w:val="253"/>
          <w:jc w:val="center"/>
        </w:trPr>
        <w:tc>
          <w:tcPr>
            <w:tcW w:w="1804" w:type="dxa"/>
          </w:tcPr>
          <w:p w14:paraId="21A19D37" w14:textId="34D352E2"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0190F6F" w14:textId="2A1F87F0"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F1369B" w14:paraId="3C2A5EFA" w14:textId="77777777">
        <w:trPr>
          <w:trHeight w:val="253"/>
          <w:jc w:val="center"/>
        </w:trPr>
        <w:tc>
          <w:tcPr>
            <w:tcW w:w="1804" w:type="dxa"/>
          </w:tcPr>
          <w:p w14:paraId="0F9CEDC7" w14:textId="0438C57F" w:rsidR="00F1369B" w:rsidRDefault="00F1369B" w:rsidP="002C7F0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25AB04E" w14:textId="681B38AC"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We prefer option 1</w:t>
            </w:r>
          </w:p>
        </w:tc>
      </w:tr>
      <w:tr w:rsidR="007F5E2D" w14:paraId="5C97EB02" w14:textId="77777777">
        <w:trPr>
          <w:trHeight w:val="253"/>
          <w:jc w:val="center"/>
        </w:trPr>
        <w:tc>
          <w:tcPr>
            <w:tcW w:w="1804" w:type="dxa"/>
          </w:tcPr>
          <w:p w14:paraId="2203D2ED" w14:textId="00626012" w:rsidR="007F5E2D" w:rsidRDefault="007F5E2D" w:rsidP="002C7F0B">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320B598B" w14:textId="77777777" w:rsidR="007F5E2D" w:rsidRDefault="007F5E2D" w:rsidP="002C7F0B">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7876F758" w14:textId="77777777" w:rsidR="007F5E2D" w:rsidRDefault="007F5E2D" w:rsidP="002C7F0B">
            <w:pPr>
              <w:spacing w:after="0"/>
              <w:rPr>
                <w:rFonts w:eastAsiaTheme="minorEastAsia"/>
                <w:sz w:val="16"/>
                <w:szCs w:val="16"/>
                <w:lang w:val="en-US" w:eastAsia="zh-CN"/>
              </w:rPr>
            </w:pPr>
          </w:p>
          <w:p w14:paraId="584F44F2"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NR-Multi-RTT-MeasElement-r16 ::= SEQUENCE {</w:t>
            </w:r>
          </w:p>
          <w:p w14:paraId="7414EF41" w14:textId="77777777" w:rsidR="007F5E2D" w:rsidRPr="0018722A" w:rsidRDefault="007F5E2D" w:rsidP="007F5E2D">
            <w:pPr>
              <w:pStyle w:val="PL"/>
              <w:shd w:val="clear" w:color="auto" w:fill="E6E6E6"/>
              <w:spacing w:after="0"/>
              <w:rPr>
                <w:snapToGrid w:val="0"/>
                <w:sz w:val="12"/>
                <w:szCs w:val="16"/>
                <w:lang w:val="sv-SE" w:eastAsia="ja-JP"/>
              </w:rPr>
            </w:pPr>
            <w:r w:rsidRPr="00B31DF2">
              <w:rPr>
                <w:snapToGrid w:val="0"/>
                <w:sz w:val="12"/>
                <w:szCs w:val="16"/>
              </w:rPr>
              <w:tab/>
            </w:r>
            <w:r w:rsidRPr="0018722A">
              <w:rPr>
                <w:snapToGrid w:val="0"/>
                <w:sz w:val="12"/>
                <w:szCs w:val="16"/>
                <w:lang w:val="sv-SE"/>
              </w:rPr>
              <w:t>dl-PRS-ID-r16</w:t>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t>INTEGER (0..255),</w:t>
            </w:r>
          </w:p>
          <w:p w14:paraId="622B7FE1" w14:textId="77777777" w:rsidR="007F5E2D" w:rsidRPr="00B31DF2" w:rsidRDefault="007F5E2D" w:rsidP="007F5E2D">
            <w:pPr>
              <w:pStyle w:val="PL"/>
              <w:shd w:val="clear" w:color="auto" w:fill="E6E6E6"/>
              <w:spacing w:after="0"/>
              <w:rPr>
                <w:snapToGrid w:val="0"/>
                <w:sz w:val="12"/>
                <w:szCs w:val="16"/>
              </w:rPr>
            </w:pPr>
            <w:r w:rsidRPr="0018722A">
              <w:rPr>
                <w:snapToGrid w:val="0"/>
                <w:sz w:val="12"/>
                <w:szCs w:val="16"/>
                <w:lang w:val="sv-SE"/>
              </w:rPr>
              <w:tab/>
            </w:r>
            <w:r w:rsidRPr="00B31DF2">
              <w:rPr>
                <w:snapToGrid w:val="0"/>
                <w:sz w:val="12"/>
                <w:szCs w:val="16"/>
              </w:rPr>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9D5D0E7"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ABBF28D" w14:textId="77777777" w:rsidR="007F5E2D" w:rsidRPr="00B31DF2" w:rsidRDefault="007F5E2D" w:rsidP="007F5E2D">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7754F3BF"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t>NR-DL-PRS-ResourceID-r16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117CF24" w14:textId="77777777" w:rsidR="007F5E2D" w:rsidRPr="00B31DF2" w:rsidRDefault="007F5E2D" w:rsidP="007F5E2D">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t xml:space="preserve">NR-DL-PRS-ResourceSetID-r16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59724928" w14:textId="77777777" w:rsidR="007F5E2D" w:rsidRPr="00B31DF2" w:rsidRDefault="007F5E2D" w:rsidP="007F5E2D">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06D5C66" w14:textId="77777777" w:rsidR="007F5E2D" w:rsidRPr="0018722A" w:rsidRDefault="007F5E2D" w:rsidP="007F5E2D">
            <w:pPr>
              <w:pStyle w:val="PL"/>
              <w:widowControl w:val="0"/>
              <w:shd w:val="clear" w:color="auto" w:fill="E6E6E6"/>
              <w:spacing w:after="0"/>
              <w:rPr>
                <w:sz w:val="12"/>
                <w:szCs w:val="16"/>
                <w:lang w:val="sv-SE"/>
              </w:rPr>
            </w:pPr>
            <w:r w:rsidRPr="00B31DF2">
              <w:rPr>
                <w:sz w:val="12"/>
                <w:szCs w:val="16"/>
              </w:rPr>
              <w:tab/>
            </w:r>
            <w:r w:rsidRPr="00B31DF2">
              <w:rPr>
                <w:sz w:val="12"/>
                <w:szCs w:val="16"/>
              </w:rPr>
              <w:tab/>
            </w:r>
            <w:r w:rsidRPr="00B31DF2">
              <w:rPr>
                <w:sz w:val="12"/>
                <w:szCs w:val="16"/>
              </w:rPr>
              <w:tab/>
            </w:r>
            <w:r w:rsidRPr="0018722A">
              <w:rPr>
                <w:sz w:val="12"/>
                <w:szCs w:val="16"/>
                <w:lang w:val="sv-SE"/>
              </w:rPr>
              <w:t>k0-r16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(0..1970049),</w:t>
            </w:r>
          </w:p>
          <w:p w14:paraId="4E7E78DD"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k1-r16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(0..985025),</w:t>
            </w:r>
          </w:p>
          <w:p w14:paraId="64EF9EE2"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k2-r16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w:t>
            </w:r>
            <w:r w:rsidRPr="0018722A">
              <w:rPr>
                <w:bCs/>
                <w:sz w:val="12"/>
                <w:szCs w:val="16"/>
                <w:lang w:val="sv-SE"/>
              </w:rPr>
              <w:t>492513</w:t>
            </w:r>
            <w:r w:rsidRPr="0018722A">
              <w:rPr>
                <w:sz w:val="12"/>
                <w:szCs w:val="16"/>
                <w:lang w:val="sv-SE"/>
              </w:rPr>
              <w:t>),</w:t>
            </w:r>
          </w:p>
          <w:p w14:paraId="57AF33D2"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k3-r16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(0..246257),</w:t>
            </w:r>
          </w:p>
          <w:p w14:paraId="7763D275"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lastRenderedPageBreak/>
              <w:tab/>
            </w:r>
            <w:r w:rsidRPr="0018722A">
              <w:rPr>
                <w:sz w:val="12"/>
                <w:szCs w:val="16"/>
                <w:lang w:val="sv-SE"/>
              </w:rPr>
              <w:tab/>
            </w:r>
            <w:r w:rsidRPr="0018722A">
              <w:rPr>
                <w:sz w:val="12"/>
                <w:szCs w:val="16"/>
                <w:lang w:val="sv-SE"/>
              </w:rPr>
              <w:tab/>
              <w:t>k4-r16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(0..123129),</w:t>
            </w:r>
          </w:p>
          <w:p w14:paraId="4B8DC42B"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k5-r16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(0..61565),</w:t>
            </w:r>
          </w:p>
          <w:p w14:paraId="18AB9498" w14:textId="77777777" w:rsidR="007F5E2D" w:rsidRPr="00B31DF2" w:rsidRDefault="007F5E2D" w:rsidP="007F5E2D">
            <w:pPr>
              <w:pStyle w:val="PL"/>
              <w:widowControl w:val="0"/>
              <w:shd w:val="clear" w:color="auto" w:fill="E6E6E6"/>
              <w:spacing w:after="0"/>
              <w:rPr>
                <w:sz w:val="12"/>
                <w:szCs w:val="16"/>
              </w:rPr>
            </w:pPr>
            <w:r w:rsidRPr="0018722A">
              <w:rPr>
                <w:sz w:val="12"/>
                <w:szCs w:val="16"/>
                <w:lang w:val="sv-SE"/>
              </w:rPr>
              <w:tab/>
            </w:r>
            <w:r w:rsidRPr="0018722A">
              <w:rPr>
                <w:sz w:val="12"/>
                <w:szCs w:val="16"/>
                <w:lang w:val="sv-SE"/>
              </w:rPr>
              <w:tab/>
            </w:r>
            <w:r w:rsidRPr="0018722A">
              <w:rPr>
                <w:sz w:val="12"/>
                <w:szCs w:val="16"/>
                <w:lang w:val="sv-SE"/>
              </w:rPr>
              <w:tab/>
            </w:r>
            <w:r w:rsidRPr="00B31DF2">
              <w:rPr>
                <w:sz w:val="12"/>
                <w:szCs w:val="16"/>
              </w:rPr>
              <w:t>...</w:t>
            </w:r>
          </w:p>
          <w:p w14:paraId="2F549981" w14:textId="35355B0F" w:rsidR="007F5E2D" w:rsidRPr="00B31DF2" w:rsidRDefault="007F5E2D" w:rsidP="007F5E2D">
            <w:pPr>
              <w:pStyle w:val="PL"/>
              <w:widowControl w:val="0"/>
              <w:shd w:val="clear" w:color="auto" w:fill="E6E6E6"/>
              <w:spacing w:after="0"/>
              <w:rPr>
                <w:sz w:val="12"/>
                <w:szCs w:val="16"/>
              </w:rPr>
            </w:pPr>
            <w:r w:rsidRPr="00B31DF2">
              <w:rPr>
                <w:sz w:val="12"/>
                <w:szCs w:val="16"/>
              </w:rPr>
              <w:tab/>
              <w:t>},</w:t>
            </w:r>
          </w:p>
          <w:p w14:paraId="056D4217" w14:textId="77777777" w:rsidR="007F5E2D" w:rsidRDefault="007F5E2D" w:rsidP="007F5E2D">
            <w:pPr>
              <w:pStyle w:val="PL"/>
              <w:shd w:val="clear" w:color="auto" w:fill="E6E6E6"/>
              <w:spacing w:after="0"/>
              <w:rPr>
                <w:snapToGrid w:val="0"/>
                <w:sz w:val="12"/>
                <w:szCs w:val="16"/>
              </w:rPr>
            </w:pPr>
            <w:r w:rsidRPr="00B31DF2">
              <w:rPr>
                <w:snapToGrid w:val="0"/>
                <w:sz w:val="12"/>
                <w:szCs w:val="16"/>
              </w:rPr>
              <w:tab/>
              <w:t>...</w:t>
            </w:r>
          </w:p>
          <w:p w14:paraId="3AA2EFFB" w14:textId="59CFD948" w:rsidR="007F5E2D" w:rsidRPr="003451BF" w:rsidRDefault="007F5E2D" w:rsidP="007F5E2D">
            <w:pPr>
              <w:pStyle w:val="PL"/>
              <w:shd w:val="clear" w:color="auto" w:fill="E6E6E6"/>
              <w:spacing w:after="0"/>
              <w:rPr>
                <w:snapToGrid w:val="0"/>
                <w:sz w:val="12"/>
                <w:szCs w:val="16"/>
                <w:highlight w:val="yellow"/>
              </w:rPr>
            </w:pPr>
            <w:r w:rsidRPr="00B31DF2">
              <w:rPr>
                <w:sz w:val="12"/>
                <w:szCs w:val="16"/>
              </w:rPr>
              <w:tab/>
            </w:r>
            <w:r w:rsidRPr="003451BF">
              <w:rPr>
                <w:snapToGrid w:val="0"/>
                <w:sz w:val="12"/>
                <w:szCs w:val="16"/>
                <w:highlight w:val="yellow"/>
              </w:rPr>
              <w:t>[[</w:t>
            </w:r>
          </w:p>
          <w:p w14:paraId="17DD4D8C" w14:textId="77777777"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r>
            <w:r w:rsidRPr="003451BF">
              <w:rPr>
                <w:snapToGrid w:val="0"/>
                <w:sz w:val="12"/>
                <w:szCs w:val="16"/>
                <w:highlight w:val="yellow"/>
              </w:rPr>
              <w:t>nrTEG</w:t>
            </w:r>
            <w:r w:rsidRPr="003451BF">
              <w:rPr>
                <w:sz w:val="12"/>
                <w:szCs w:val="16"/>
                <w:highlight w:val="yellow"/>
              </w:rPr>
              <w:t>-r17</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CHOICE {</w:t>
            </w:r>
          </w:p>
          <w:p w14:paraId="1FF4B3C7" w14:textId="77777777"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r>
            <w:r w:rsidRPr="003451BF">
              <w:rPr>
                <w:sz w:val="12"/>
                <w:szCs w:val="16"/>
                <w:highlight w:val="yellow"/>
              </w:rPr>
              <w:tab/>
            </w:r>
            <w:r w:rsidRPr="003451BF">
              <w:rPr>
                <w:sz w:val="12"/>
                <w:szCs w:val="16"/>
                <w:highlight w:val="yellow"/>
              </w:rPr>
              <w:tab/>
              <w:t>RxTEGID-r17</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INTEGER (0..X1-1),</w:t>
            </w:r>
          </w:p>
          <w:p w14:paraId="09A18A73" w14:textId="43CEB09E"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napToGrid w:val="0"/>
                <w:sz w:val="12"/>
                <w:szCs w:val="16"/>
                <w:highlight w:val="yellow"/>
              </w:rPr>
              <w:t>RxTxTEGID-r17</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INTEGER (0..X2-1</w:t>
            </w:r>
            <w:r w:rsidR="003451BF" w:rsidRPr="003451BF">
              <w:rPr>
                <w:sz w:val="12"/>
                <w:szCs w:val="16"/>
                <w:highlight w:val="yellow"/>
              </w:rPr>
              <w:t>)</w:t>
            </w:r>
          </w:p>
          <w:p w14:paraId="15491740" w14:textId="77777777"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t>}</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OPTIONAL</w:t>
            </w:r>
          </w:p>
          <w:p w14:paraId="5AF31614" w14:textId="23A7B097" w:rsidR="007F5E2D" w:rsidRPr="00B31DF2" w:rsidRDefault="007F5E2D" w:rsidP="007F5E2D">
            <w:pPr>
              <w:pStyle w:val="PL"/>
              <w:shd w:val="clear" w:color="auto" w:fill="E6E6E6"/>
              <w:spacing w:after="0"/>
              <w:rPr>
                <w:snapToGrid w:val="0"/>
                <w:sz w:val="12"/>
                <w:szCs w:val="16"/>
              </w:rPr>
            </w:pPr>
            <w:r w:rsidRPr="003451BF">
              <w:rPr>
                <w:sz w:val="12"/>
                <w:szCs w:val="16"/>
                <w:highlight w:val="yellow"/>
              </w:rPr>
              <w:tab/>
              <w:t>]]</w:t>
            </w:r>
          </w:p>
          <w:p w14:paraId="4B8D1617"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w:t>
            </w:r>
          </w:p>
          <w:p w14:paraId="0225A832" w14:textId="77777777" w:rsidR="007F5E2D" w:rsidRDefault="007F5E2D" w:rsidP="002C7F0B">
            <w:pPr>
              <w:spacing w:after="0"/>
              <w:rPr>
                <w:rFonts w:eastAsiaTheme="minorEastAsia"/>
                <w:sz w:val="16"/>
                <w:szCs w:val="16"/>
                <w:lang w:val="en-US" w:eastAsia="zh-CN"/>
              </w:rPr>
            </w:pPr>
          </w:p>
          <w:p w14:paraId="07BF9A87" w14:textId="3934279C" w:rsidR="007F5E2D" w:rsidRDefault="007F5E2D" w:rsidP="002C7F0B">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275641" w14:paraId="23DCAB7C" w14:textId="77777777">
        <w:trPr>
          <w:trHeight w:val="253"/>
          <w:jc w:val="center"/>
        </w:trPr>
        <w:tc>
          <w:tcPr>
            <w:tcW w:w="1804" w:type="dxa"/>
          </w:tcPr>
          <w:p w14:paraId="36589AC1" w14:textId="393EC16C" w:rsidR="00275641" w:rsidRDefault="00275641" w:rsidP="00275641">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0359D35" w14:textId="378F1178" w:rsidR="00275641" w:rsidRDefault="00275641" w:rsidP="00275641">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Heading3"/>
        <w:rPr>
          <w:rStyle w:val="NOChar1"/>
        </w:rPr>
      </w:pPr>
      <w:r>
        <w:rPr>
          <w:rStyle w:val="NOChar1"/>
          <w:highlight w:val="magenta"/>
        </w:rPr>
        <w:t>Proposal 3.3-2</w:t>
      </w:r>
      <w:r>
        <w:rPr>
          <w:rStyle w:val="NOChar1"/>
        </w:rPr>
        <w:t xml:space="preserve"> (H)</w:t>
      </w:r>
    </w:p>
    <w:p w14:paraId="3EC26187" w14:textId="77777777" w:rsidR="00F2265D" w:rsidRDefault="00381C55">
      <w:pPr>
        <w:pStyle w:val="ListParagraph"/>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ListParagraph"/>
        <w:numPr>
          <w:ilvl w:val="1"/>
          <w:numId w:val="44"/>
        </w:numPr>
      </w:pPr>
      <w:r>
        <w:t xml:space="preserve">Option 1:  the association information is sent directly from UE to LMF </w:t>
      </w:r>
    </w:p>
    <w:p w14:paraId="057A6762" w14:textId="77777777" w:rsidR="00F2265D" w:rsidRDefault="00381C55">
      <w:pPr>
        <w:pStyle w:val="ListParagraph"/>
        <w:numPr>
          <w:ilvl w:val="1"/>
          <w:numId w:val="44"/>
        </w:numPr>
      </w:pPr>
      <w:r>
        <w:t>Option 2:  the association information is sent first to the serving gNB and then forwarded from serving gNB to LMF</w:t>
      </w:r>
    </w:p>
    <w:p w14:paraId="43DCC649" w14:textId="77777777" w:rsidR="00F2265D" w:rsidRDefault="00381C55">
      <w:pPr>
        <w:pStyle w:val="ListParagraph"/>
        <w:numPr>
          <w:ilvl w:val="0"/>
          <w:numId w:val="44"/>
        </w:numPr>
        <w:spacing w:line="256" w:lineRule="auto"/>
        <w:rPr>
          <w:rFonts w:eastAsia="SimSun"/>
          <w:lang w:eastAsia="zh-CN"/>
        </w:rPr>
      </w:pPr>
      <w:r>
        <w:rPr>
          <w:rFonts w:eastAsia="SimSun"/>
          <w:lang w:eastAsia="zh-CN"/>
        </w:rPr>
        <w:t>FFS: the details of the signalling, procedures, and UE capability</w:t>
      </w:r>
    </w:p>
    <w:p w14:paraId="07AFB464" w14:textId="77777777" w:rsidR="00F2265D" w:rsidRDefault="00F2265D">
      <w:pPr>
        <w:rPr>
          <w:lang w:val="en-US"/>
        </w:rPr>
      </w:pPr>
    </w:p>
    <w:p w14:paraId="7AA819F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0B9FE45C"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439D6" w14:paraId="214CCCBA" w14:textId="77777777">
        <w:trPr>
          <w:trHeight w:val="253"/>
          <w:jc w:val="center"/>
        </w:trPr>
        <w:tc>
          <w:tcPr>
            <w:tcW w:w="1804" w:type="dxa"/>
          </w:tcPr>
          <w:p w14:paraId="4C1F076A" w14:textId="37093434" w:rsidR="005439D6" w:rsidRDefault="005439D6"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6C5D86" w14:textId="36443879" w:rsidR="005439D6" w:rsidRDefault="005439D6" w:rsidP="00A46063">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95665E" w14:paraId="7BD8F533" w14:textId="77777777">
        <w:trPr>
          <w:trHeight w:val="253"/>
          <w:jc w:val="center"/>
        </w:trPr>
        <w:tc>
          <w:tcPr>
            <w:tcW w:w="1804" w:type="dxa"/>
          </w:tcPr>
          <w:p w14:paraId="53125CA6" w14:textId="589C31BD" w:rsidR="0095665E" w:rsidRDefault="0095665E" w:rsidP="0095665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79204E" w14:textId="3B5A153D" w:rsidR="0095665E" w:rsidRDefault="0095665E" w:rsidP="0095665E">
            <w:pPr>
              <w:spacing w:after="0"/>
              <w:rPr>
                <w:rFonts w:eastAsiaTheme="minorEastAsia"/>
                <w:sz w:val="16"/>
                <w:szCs w:val="16"/>
                <w:lang w:eastAsia="zh-CN"/>
              </w:rPr>
            </w:pPr>
            <w:r>
              <w:rPr>
                <w:rFonts w:eastAsiaTheme="minorEastAsia"/>
                <w:sz w:val="16"/>
                <w:szCs w:val="16"/>
                <w:lang w:eastAsia="zh-CN"/>
              </w:rPr>
              <w:t>Support Option 1</w:t>
            </w:r>
          </w:p>
        </w:tc>
      </w:tr>
      <w:tr w:rsidR="002C7F0B" w14:paraId="5F8BD3DB" w14:textId="77777777">
        <w:trPr>
          <w:trHeight w:val="253"/>
          <w:jc w:val="center"/>
        </w:trPr>
        <w:tc>
          <w:tcPr>
            <w:tcW w:w="1804" w:type="dxa"/>
          </w:tcPr>
          <w:p w14:paraId="776272CA" w14:textId="6E4E5E64"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DAB62F" w14:textId="4F88103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F1369B" w14:paraId="32FD6D27" w14:textId="77777777">
        <w:trPr>
          <w:trHeight w:val="253"/>
          <w:jc w:val="center"/>
        </w:trPr>
        <w:tc>
          <w:tcPr>
            <w:tcW w:w="1804" w:type="dxa"/>
          </w:tcPr>
          <w:p w14:paraId="112CE0CE" w14:textId="56F618F8"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1B90B91" w14:textId="05BC8DF2" w:rsidR="00F1369B" w:rsidRDefault="00F1369B" w:rsidP="002C7F0B">
            <w:pPr>
              <w:spacing w:after="0"/>
              <w:rPr>
                <w:rFonts w:eastAsiaTheme="minorEastAsia"/>
                <w:sz w:val="16"/>
                <w:szCs w:val="16"/>
                <w:lang w:eastAsia="zh-CN"/>
              </w:rPr>
            </w:pPr>
            <w:r>
              <w:rPr>
                <w:rFonts w:eastAsiaTheme="minorEastAsia"/>
                <w:sz w:val="16"/>
                <w:szCs w:val="16"/>
                <w:lang w:eastAsia="zh-CN"/>
              </w:rPr>
              <w:t>Option 1</w:t>
            </w:r>
          </w:p>
        </w:tc>
      </w:tr>
      <w:tr w:rsidR="003451BF" w14:paraId="6EED74B2" w14:textId="77777777">
        <w:trPr>
          <w:trHeight w:val="253"/>
          <w:jc w:val="center"/>
        </w:trPr>
        <w:tc>
          <w:tcPr>
            <w:tcW w:w="1804" w:type="dxa"/>
          </w:tcPr>
          <w:p w14:paraId="1AE9A93D" w14:textId="1BD15E35" w:rsidR="003451BF" w:rsidRDefault="003451BF" w:rsidP="002C7F0B">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10E5C09" w14:textId="5CA0FF20" w:rsidR="003451BF" w:rsidRDefault="003451BF" w:rsidP="002C7F0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275641" w14:paraId="039AA7A5" w14:textId="77777777">
        <w:trPr>
          <w:trHeight w:val="253"/>
          <w:jc w:val="center"/>
        </w:trPr>
        <w:tc>
          <w:tcPr>
            <w:tcW w:w="1804" w:type="dxa"/>
          </w:tcPr>
          <w:p w14:paraId="79AA2234" w14:textId="72F1B8BB" w:rsidR="00275641" w:rsidRP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EEF0B8C" w14:textId="3E48C9E8" w:rsidR="00275641" w:rsidRDefault="00275641" w:rsidP="00275641">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Heading3"/>
        <w:rPr>
          <w:rStyle w:val="NOChar1"/>
        </w:rPr>
      </w:pPr>
      <w:r>
        <w:rPr>
          <w:rStyle w:val="NOChar1"/>
          <w:highlight w:val="magenta"/>
        </w:rPr>
        <w:t>Proposal 3.3-3</w:t>
      </w:r>
      <w:r>
        <w:rPr>
          <w:rStyle w:val="NOChar1"/>
        </w:rPr>
        <w:t xml:space="preserve"> (H)</w:t>
      </w:r>
    </w:p>
    <w:p w14:paraId="6CEBA41B" w14:textId="77777777" w:rsidR="00F2265D" w:rsidRDefault="00381C55">
      <w:pPr>
        <w:pStyle w:val="ListParagraph"/>
        <w:numPr>
          <w:ilvl w:val="0"/>
          <w:numId w:val="44"/>
        </w:numPr>
      </w:pPr>
      <w:r>
        <w:rPr>
          <w:rFonts w:eastAsia="SimSun"/>
          <w:lang w:eastAsia="zh-CN"/>
        </w:rPr>
        <w:t xml:space="preserve">For mitigating gNB Tx/Rx timing errors for </w:t>
      </w:r>
      <w:r>
        <w:t>DL+UL positioning, adopt one of the following options:</w:t>
      </w:r>
    </w:p>
    <w:p w14:paraId="27037EE5" w14:textId="77777777" w:rsidR="00F2265D" w:rsidRDefault="00381C55">
      <w:pPr>
        <w:pStyle w:val="ListParagraph"/>
        <w:numPr>
          <w:ilvl w:val="1"/>
          <w:numId w:val="40"/>
        </w:numPr>
        <w:spacing w:after="240"/>
      </w:pPr>
      <w:r>
        <w:t xml:space="preserve">Option 1: </w:t>
      </w:r>
    </w:p>
    <w:p w14:paraId="4C27DE00" w14:textId="77777777" w:rsidR="00F2265D" w:rsidRDefault="00381C55">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ListParagraph"/>
        <w:numPr>
          <w:ilvl w:val="1"/>
          <w:numId w:val="40"/>
        </w:numPr>
        <w:spacing w:after="240"/>
      </w:pPr>
      <w:r>
        <w:t xml:space="preserve">Option 2: </w:t>
      </w:r>
    </w:p>
    <w:p w14:paraId="313EA3EE" w14:textId="77777777" w:rsidR="00F2265D" w:rsidRDefault="00381C55">
      <w:pPr>
        <w:pStyle w:val="ListParagraph"/>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14:paraId="4B239D41" w14:textId="77777777" w:rsidR="00F2265D" w:rsidRDefault="00381C55">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for gNB RxTx measurements specifically</w:t>
      </w:r>
    </w:p>
    <w:p w14:paraId="30549E81" w14:textId="77777777" w:rsidR="00F2265D" w:rsidRDefault="00381C55">
      <w:pPr>
        <w:pStyle w:val="ListParagraph"/>
        <w:numPr>
          <w:ilvl w:val="1"/>
          <w:numId w:val="40"/>
        </w:numPr>
        <w:spacing w:after="240"/>
      </w:pPr>
      <w:r>
        <w:t xml:space="preserve">Option 3: </w:t>
      </w:r>
    </w:p>
    <w:p w14:paraId="3951972D" w14:textId="77777777" w:rsidR="00F2265D" w:rsidRDefault="00381C55">
      <w:pPr>
        <w:pStyle w:val="ListParagraph"/>
        <w:numPr>
          <w:ilvl w:val="2"/>
          <w:numId w:val="40"/>
        </w:numPr>
        <w:spacing w:after="240"/>
      </w:pPr>
      <w:r>
        <w:lastRenderedPageBreak/>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0A216ACC"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 and UE capability</w:t>
      </w:r>
    </w:p>
    <w:p w14:paraId="3F0AD898" w14:textId="77777777" w:rsidR="00F2265D" w:rsidRDefault="00F2265D">
      <w:pPr>
        <w:rPr>
          <w:lang w:val="en-US"/>
        </w:rPr>
      </w:pPr>
    </w:p>
    <w:p w14:paraId="1E2419C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r w:rsidR="005439D6" w14:paraId="7A892FD4" w14:textId="77777777">
        <w:trPr>
          <w:trHeight w:val="253"/>
          <w:jc w:val="center"/>
        </w:trPr>
        <w:tc>
          <w:tcPr>
            <w:tcW w:w="1804" w:type="dxa"/>
          </w:tcPr>
          <w:p w14:paraId="4ED19C05" w14:textId="46CD8E23" w:rsidR="005439D6" w:rsidRDefault="005439D6"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A5B4594" w14:textId="72D2D991" w:rsidR="005439D6" w:rsidRPr="00DB2FAE" w:rsidRDefault="005439D6" w:rsidP="00A46063">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t>
            </w:r>
            <w:r w:rsidR="00750A7F">
              <w:rPr>
                <w:rFonts w:eastAsiaTheme="minorEastAsia"/>
                <w:sz w:val="16"/>
                <w:szCs w:val="16"/>
                <w:lang w:val="en-US" w:eastAsia="zh-CN"/>
              </w:rPr>
              <w:t xml:space="preserve">We consider </w:t>
            </w:r>
            <w:r>
              <w:rPr>
                <w:rFonts w:eastAsiaTheme="minorEastAsia"/>
                <w:sz w:val="16"/>
                <w:szCs w:val="16"/>
                <w:lang w:val="en-US" w:eastAsia="zh-CN"/>
              </w:rPr>
              <w:t>RxTx TEGs really essential</w:t>
            </w:r>
            <w:r w:rsidR="00750A7F">
              <w:rPr>
                <w:rFonts w:eastAsiaTheme="minorEastAsia"/>
                <w:sz w:val="16"/>
                <w:szCs w:val="16"/>
                <w:lang w:val="en-US" w:eastAsia="zh-CN"/>
              </w:rPr>
              <w:t xml:space="preserve"> to be reported. </w:t>
            </w:r>
          </w:p>
        </w:tc>
      </w:tr>
      <w:tr w:rsidR="001D59A0" w14:paraId="71BF50CB" w14:textId="77777777">
        <w:trPr>
          <w:trHeight w:val="253"/>
          <w:jc w:val="center"/>
        </w:trPr>
        <w:tc>
          <w:tcPr>
            <w:tcW w:w="1804" w:type="dxa"/>
          </w:tcPr>
          <w:p w14:paraId="4DD34C50" w14:textId="17AB3CDD" w:rsidR="001D59A0" w:rsidRDefault="001D59A0" w:rsidP="001D59A0">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3E2377FF" w14:textId="2A2643FD" w:rsidR="001D59A0" w:rsidRDefault="001D59A0" w:rsidP="001D59A0">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2C7F0B" w14:paraId="3FBAA389" w14:textId="77777777">
        <w:trPr>
          <w:trHeight w:val="253"/>
          <w:jc w:val="center"/>
        </w:trPr>
        <w:tc>
          <w:tcPr>
            <w:tcW w:w="1804" w:type="dxa"/>
          </w:tcPr>
          <w:p w14:paraId="745D4BA5" w14:textId="51F661B7" w:rsidR="002C7F0B" w:rsidRDefault="002C7F0B" w:rsidP="002C7F0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A2BDC99" w14:textId="740F7D3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F1369B" w14:paraId="77DF5A59" w14:textId="77777777">
        <w:trPr>
          <w:trHeight w:val="253"/>
          <w:jc w:val="center"/>
        </w:trPr>
        <w:tc>
          <w:tcPr>
            <w:tcW w:w="1804" w:type="dxa"/>
          </w:tcPr>
          <w:p w14:paraId="3C0794DE" w14:textId="20E07DAB" w:rsidR="00F1369B" w:rsidRDefault="00F1369B" w:rsidP="002C7F0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9E6D754" w14:textId="64744E41"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Prefer option 1</w:t>
            </w:r>
          </w:p>
        </w:tc>
      </w:tr>
      <w:tr w:rsidR="00275641" w14:paraId="1630217C" w14:textId="77777777">
        <w:trPr>
          <w:trHeight w:val="253"/>
          <w:jc w:val="center"/>
        </w:trPr>
        <w:tc>
          <w:tcPr>
            <w:tcW w:w="1804" w:type="dxa"/>
          </w:tcPr>
          <w:p w14:paraId="6F867210" w14:textId="1EE8ADD3" w:rsidR="00275641" w:rsidRDefault="00275641" w:rsidP="00275641">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3D2B9D7" w14:textId="5F6148A6" w:rsidR="00275641" w:rsidRDefault="00275641" w:rsidP="00275641">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Heading3"/>
        <w:rPr>
          <w:rStyle w:val="NOChar1"/>
        </w:rPr>
      </w:pPr>
      <w:r>
        <w:rPr>
          <w:rStyle w:val="NOChar1"/>
          <w:highlight w:val="yellow"/>
        </w:rPr>
        <w:t>Proposal 3.3-4</w:t>
      </w:r>
    </w:p>
    <w:p w14:paraId="6E6DDEE0" w14:textId="77777777" w:rsidR="00F2265D" w:rsidRDefault="00381C55">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080C2B4B" w14:textId="77777777" w:rsidR="00F2265D" w:rsidRDefault="00F2265D"/>
    <w:p w14:paraId="55E58FB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RxTx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SimSun"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Heading3"/>
        <w:rPr>
          <w:rStyle w:val="NOChar1"/>
        </w:rPr>
      </w:pPr>
      <w:r>
        <w:rPr>
          <w:rStyle w:val="NOChar1"/>
          <w:highlight w:val="yellow"/>
        </w:rPr>
        <w:t>Proposal 3.3-5</w:t>
      </w:r>
    </w:p>
    <w:p w14:paraId="63B11008"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D2D231" w14:textId="77777777" w:rsidR="00F2265D" w:rsidRDefault="00F2265D">
      <w:pPr>
        <w:rPr>
          <w:rFonts w:eastAsia="SimSun"/>
          <w:lang w:eastAsia="zh-CN"/>
        </w:rPr>
      </w:pPr>
    </w:p>
    <w:p w14:paraId="56D6A0A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F2265D" w14:paraId="2112A034" w14:textId="77777777">
        <w:trPr>
          <w:trHeight w:val="253"/>
          <w:jc w:val="center"/>
        </w:trPr>
        <w:tc>
          <w:tcPr>
            <w:tcW w:w="1804" w:type="dxa"/>
          </w:tcPr>
          <w:p w14:paraId="75CEF62A" w14:textId="7DB846E8" w:rsidR="00F2265D" w:rsidRDefault="00E23E66">
            <w:pPr>
              <w:spacing w:after="0"/>
              <w:rPr>
                <w:rFonts w:cstheme="minorHAnsi"/>
                <w:sz w:val="16"/>
                <w:szCs w:val="16"/>
              </w:rPr>
            </w:pPr>
            <w:r>
              <w:rPr>
                <w:rFonts w:cstheme="minorHAnsi" w:hint="eastAsia"/>
                <w:sz w:val="16"/>
                <w:szCs w:val="16"/>
              </w:rPr>
              <w:t>MTK</w:t>
            </w:r>
          </w:p>
        </w:tc>
        <w:tc>
          <w:tcPr>
            <w:tcW w:w="9230" w:type="dxa"/>
          </w:tcPr>
          <w:p w14:paraId="1B4C6E86" w14:textId="68B59D92" w:rsidR="00F2265D" w:rsidRPr="00D96E2C" w:rsidRDefault="00E23E66" w:rsidP="00E23E66">
            <w:pPr>
              <w:spacing w:after="0"/>
              <w:rPr>
                <w:rFonts w:eastAsiaTheme="minorEastAsia"/>
                <w:sz w:val="16"/>
                <w:szCs w:val="16"/>
                <w:lang w:eastAsia="zh-CN"/>
              </w:rPr>
            </w:pPr>
            <w:r w:rsidRPr="00D96E2C">
              <w:rPr>
                <w:rFonts w:eastAsiaTheme="minorEastAsia" w:hint="eastAsia"/>
                <w:sz w:val="16"/>
                <w:szCs w:val="16"/>
                <w:lang w:eastAsia="zh-CN"/>
              </w:rPr>
              <w:t xml:space="preserve">1, to OPPO, UE can perform self calibration </w:t>
            </w:r>
            <w:r w:rsidRPr="00D96E2C">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32441CFD" w14:textId="77777777" w:rsidR="00E23E66" w:rsidRPr="00D96E2C" w:rsidRDefault="00E23E66" w:rsidP="00E23E66">
            <w:pPr>
              <w:spacing w:after="0"/>
              <w:rPr>
                <w:rFonts w:eastAsiaTheme="minorEastAsia"/>
                <w:sz w:val="16"/>
                <w:szCs w:val="16"/>
                <w:lang w:eastAsia="zh-CN"/>
              </w:rPr>
            </w:pPr>
          </w:p>
          <w:p w14:paraId="36DDDBE7" w14:textId="77777777"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2, UE cares about RX group delay difference between two RX TEGs, and TX group delay difference between two TX TEGs.</w:t>
            </w:r>
          </w:p>
          <w:p w14:paraId="1A6AE526" w14:textId="77777777" w:rsidR="00E23E66" w:rsidRPr="00D96E2C" w:rsidRDefault="00E23E66" w:rsidP="00E23E66">
            <w:pPr>
              <w:spacing w:after="0"/>
              <w:rPr>
                <w:rFonts w:eastAsiaTheme="minorEastAsia"/>
                <w:sz w:val="16"/>
                <w:szCs w:val="16"/>
                <w:lang w:eastAsia="zh-CN"/>
              </w:rPr>
            </w:pPr>
          </w:p>
          <w:p w14:paraId="7A18F105" w14:textId="2B9D6652"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lastRenderedPageBreak/>
              <w:t xml:space="preserve">3, In proposal 3.1-3, UE measures </w:t>
            </w:r>
            <w:r w:rsidRPr="00D96E2C">
              <w:rPr>
                <w:sz w:val="16"/>
                <w:szCs w:val="16"/>
              </w:rPr>
              <w:t xml:space="preserve">same TRP signal simultaneously by </w:t>
            </w:r>
            <w:r w:rsidR="00BA2ABA" w:rsidRPr="00D96E2C">
              <w:rPr>
                <w:sz w:val="16"/>
                <w:szCs w:val="16"/>
              </w:rPr>
              <w:t xml:space="preserve">2 </w:t>
            </w:r>
            <w:r w:rsidRPr="00D96E2C">
              <w:rPr>
                <w:sz w:val="16"/>
                <w:szCs w:val="16"/>
              </w:rPr>
              <w:t>RX TEGs. What we worry is, it doesn't</w:t>
            </w:r>
            <w:r w:rsidR="00BA2ABA" w:rsidRPr="00D96E2C">
              <w:rPr>
                <w:sz w:val="16"/>
                <w:szCs w:val="16"/>
              </w:rPr>
              <w:t xml:space="preserve"> guarantee </w:t>
            </w:r>
            <w:r w:rsidRPr="00D96E2C">
              <w:rPr>
                <w:sz w:val="16"/>
                <w:szCs w:val="16"/>
              </w:rPr>
              <w:t xml:space="preserve">the </w:t>
            </w:r>
            <w:r w:rsidR="00BA2ABA" w:rsidRPr="00D96E2C">
              <w:rPr>
                <w:sz w:val="16"/>
                <w:szCs w:val="16"/>
              </w:rPr>
              <w:t xml:space="preserve">2 </w:t>
            </w:r>
            <w:r w:rsidRPr="00D96E2C">
              <w:rPr>
                <w:sz w:val="16"/>
                <w:szCs w:val="16"/>
              </w:rPr>
              <w:t xml:space="preserve">RX TEGs could have good RSRP level, because the receiving beam direction </w:t>
            </w:r>
            <w:r w:rsidR="00BA2ABA" w:rsidRPr="00D96E2C">
              <w:rPr>
                <w:sz w:val="16"/>
                <w:szCs w:val="16"/>
              </w:rPr>
              <w:t xml:space="preserve">of the 2 RX TEGs could be quite opposite. We are thinking another solution to calculate RX group delay difference between 2 RX TEGs and TX group delay difference between 2 TX TEGs, when RX+TX group delays are measured for each {RX TEG, TX TEG} pair. </w:t>
            </w:r>
          </w:p>
          <w:p w14:paraId="0F5692D8" w14:textId="77777777" w:rsidR="00E23E66" w:rsidRPr="00D96E2C" w:rsidRDefault="00E23E66" w:rsidP="00E23E66">
            <w:pPr>
              <w:spacing w:after="0"/>
              <w:rPr>
                <w:rFonts w:eastAsiaTheme="minorEastAsia"/>
                <w:sz w:val="16"/>
                <w:szCs w:val="16"/>
                <w:lang w:eastAsia="zh-CN"/>
              </w:rPr>
            </w:pPr>
          </w:p>
          <w:p w14:paraId="354CB24C" w14:textId="3E0019E6" w:rsidR="00BA2ABA" w:rsidRPr="00D96E2C" w:rsidRDefault="00BA2ABA" w:rsidP="00E23E66">
            <w:pPr>
              <w:spacing w:after="0"/>
              <w:rPr>
                <w:sz w:val="16"/>
                <w:szCs w:val="16"/>
              </w:rPr>
            </w:pPr>
            <w:r w:rsidRPr="00D96E2C">
              <w:rPr>
                <w:sz w:val="16"/>
                <w:szCs w:val="16"/>
              </w:rPr>
              <w:t xml:space="preserve">The concept is like, we learn 10, but we don't know it is 6 (RX1) +4 (TX1), and we also learn 7, but we don't know it is 4(RX2) + 3(TX2). We can further </w:t>
            </w:r>
            <w:r w:rsidR="00D96E2C" w:rsidRPr="00D96E2C">
              <w:rPr>
                <w:sz w:val="16"/>
                <w:szCs w:val="16"/>
              </w:rPr>
              <w:t xml:space="preserve">derive </w:t>
            </w:r>
            <w:r w:rsidRPr="00D96E2C">
              <w:rPr>
                <w:sz w:val="16"/>
                <w:szCs w:val="16"/>
              </w:rPr>
              <w:t xml:space="preserve">RX1-RX2 = 2, and TX1-TX2 = 1, through the value </w:t>
            </w:r>
            <w:r w:rsidR="00D96E2C" w:rsidRPr="00D96E2C">
              <w:rPr>
                <w:sz w:val="16"/>
                <w:szCs w:val="16"/>
              </w:rPr>
              <w:t>of 10 and 7, and by DL-TDOA and UL-TDOA measurement</w:t>
            </w:r>
          </w:p>
          <w:p w14:paraId="513D483A" w14:textId="77777777" w:rsidR="00BA2ABA" w:rsidRPr="00D96E2C" w:rsidRDefault="00BA2ABA" w:rsidP="00E23E66">
            <w:pPr>
              <w:spacing w:after="0"/>
              <w:rPr>
                <w:sz w:val="16"/>
                <w:szCs w:val="16"/>
              </w:rPr>
            </w:pPr>
          </w:p>
          <w:p w14:paraId="074C1DAC" w14:textId="24EE5354" w:rsidR="00E23E66" w:rsidRPr="00D96E2C" w:rsidRDefault="00BA2ABA" w:rsidP="00E23E66">
            <w:pPr>
              <w:spacing w:after="0"/>
              <w:rPr>
                <w:rFonts w:eastAsiaTheme="minorEastAsia"/>
                <w:sz w:val="16"/>
                <w:szCs w:val="16"/>
                <w:lang w:eastAsia="zh-CN"/>
              </w:rPr>
            </w:pPr>
            <w:r w:rsidRPr="00D96E2C">
              <w:rPr>
                <w:sz w:val="16"/>
                <w:szCs w:val="16"/>
              </w:rPr>
              <w:t>For TDOA technique, at UE side, we care about RX1 - RX2, and TX1 - TX2</w:t>
            </w:r>
          </w:p>
          <w:p w14:paraId="0E1B019D" w14:textId="77777777" w:rsidR="00E23E66" w:rsidRPr="00BA2ABA" w:rsidRDefault="00E23E66" w:rsidP="00E23E66">
            <w:pPr>
              <w:spacing w:after="0"/>
              <w:rPr>
                <w:rFonts w:eastAsiaTheme="minorEastAsia"/>
                <w:sz w:val="16"/>
                <w:szCs w:val="16"/>
                <w:lang w:eastAsia="zh-CN"/>
              </w:rPr>
            </w:pPr>
          </w:p>
          <w:p w14:paraId="3D19AB5E" w14:textId="77777777" w:rsidR="00E23E66" w:rsidRDefault="00D96E2C" w:rsidP="00E23E66">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1894F7E7" w14:textId="77777777" w:rsidR="00D96E2C" w:rsidRDefault="00D96E2C" w:rsidP="00E23E66">
            <w:pPr>
              <w:spacing w:after="0"/>
              <w:rPr>
                <w:rFonts w:eastAsiaTheme="minorEastAsia"/>
                <w:sz w:val="16"/>
                <w:szCs w:val="16"/>
                <w:lang w:eastAsia="zh-CN"/>
              </w:rPr>
            </w:pPr>
          </w:p>
          <w:p w14:paraId="12B18436" w14:textId="4383ADF6" w:rsidR="00D96E2C" w:rsidRDefault="00D96E2C" w:rsidP="00E23E66">
            <w:pPr>
              <w:spacing w:after="0"/>
              <w:rPr>
                <w:rFonts w:eastAsiaTheme="minorEastAsia"/>
                <w:sz w:val="16"/>
                <w:szCs w:val="16"/>
                <w:lang w:eastAsia="zh-CN"/>
              </w:rPr>
            </w:pPr>
            <w:r>
              <w:rPr>
                <w:rFonts w:eastAsiaTheme="minorEastAsia"/>
                <w:sz w:val="16"/>
                <w:szCs w:val="16"/>
                <w:lang w:eastAsia="zh-CN"/>
              </w:rPr>
              <w:t>To FL, we don't think it is proper to put the proposal in 3.3</w:t>
            </w:r>
            <w:r w:rsidR="008560F3">
              <w:rPr>
                <w:rFonts w:eastAsiaTheme="minorEastAsia"/>
                <w:sz w:val="16"/>
                <w:szCs w:val="16"/>
                <w:lang w:eastAsia="zh-CN"/>
              </w:rPr>
              <w:t>. Is it okay to move our proposal to 3.1 and 3.2?</w:t>
            </w:r>
          </w:p>
          <w:p w14:paraId="310CB5D7" w14:textId="77777777" w:rsidR="00D96E2C" w:rsidRDefault="00D96E2C" w:rsidP="00E23E66">
            <w:pPr>
              <w:spacing w:after="0"/>
              <w:rPr>
                <w:rFonts w:eastAsiaTheme="minorEastAsia"/>
                <w:sz w:val="16"/>
                <w:szCs w:val="16"/>
                <w:lang w:eastAsia="zh-CN"/>
              </w:rPr>
            </w:pPr>
          </w:p>
          <w:p w14:paraId="4FA8C4DB" w14:textId="77777777" w:rsidR="00D96E2C" w:rsidRDefault="00D96E2C" w:rsidP="00E23E66">
            <w:pPr>
              <w:spacing w:after="0"/>
              <w:rPr>
                <w:rFonts w:eastAsiaTheme="minorEastAsia"/>
                <w:sz w:val="16"/>
                <w:szCs w:val="16"/>
                <w:lang w:eastAsia="zh-CN"/>
              </w:rPr>
            </w:pPr>
          </w:p>
          <w:p w14:paraId="1FC69A1A" w14:textId="29E3483A" w:rsidR="00E23E66" w:rsidRDefault="00E23E66" w:rsidP="00E23E66">
            <w:pPr>
              <w:spacing w:after="0"/>
              <w:rPr>
                <w:rFonts w:eastAsiaTheme="minorEastAsia"/>
                <w:sz w:val="16"/>
                <w:szCs w:val="16"/>
                <w:lang w:eastAsia="zh-CN"/>
              </w:rPr>
            </w:pPr>
            <w:r>
              <w:rPr>
                <w:rFonts w:eastAsiaTheme="minorEastAsia"/>
                <w:sz w:val="16"/>
                <w:szCs w:val="16"/>
                <w:lang w:eastAsia="zh-CN"/>
              </w:rPr>
              <w:t xml:space="preserve"> </w:t>
            </w:r>
          </w:p>
        </w:tc>
      </w:tr>
      <w:tr w:rsidR="00F1369B" w14:paraId="313F4BCC" w14:textId="77777777">
        <w:trPr>
          <w:trHeight w:val="253"/>
          <w:jc w:val="center"/>
        </w:trPr>
        <w:tc>
          <w:tcPr>
            <w:tcW w:w="1804" w:type="dxa"/>
          </w:tcPr>
          <w:p w14:paraId="6298ACAD" w14:textId="0815DAF8" w:rsidR="00F1369B" w:rsidRDefault="00F1369B" w:rsidP="00F1369B">
            <w:pPr>
              <w:spacing w:after="0"/>
              <w:rPr>
                <w:rFonts w:eastAsia="SimSun" w:cstheme="minorHAnsi"/>
                <w:sz w:val="16"/>
                <w:szCs w:val="16"/>
                <w:lang w:val="en-US" w:eastAsia="zh-CN"/>
              </w:rPr>
            </w:pPr>
            <w:r>
              <w:rPr>
                <w:rFonts w:eastAsia="SimSun" w:cstheme="minorHAnsi"/>
                <w:sz w:val="16"/>
                <w:szCs w:val="16"/>
                <w:lang w:val="en-US" w:eastAsia="zh-CN"/>
              </w:rPr>
              <w:lastRenderedPageBreak/>
              <w:t>SONY</w:t>
            </w:r>
          </w:p>
        </w:tc>
        <w:tc>
          <w:tcPr>
            <w:tcW w:w="9230" w:type="dxa"/>
          </w:tcPr>
          <w:p w14:paraId="1625551F" w14:textId="22095648" w:rsidR="00F1369B" w:rsidRDefault="00F1369B" w:rsidP="00F1369B">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8729E5" w14:paraId="3B25DD18" w14:textId="77777777">
        <w:trPr>
          <w:trHeight w:val="253"/>
          <w:jc w:val="center"/>
        </w:trPr>
        <w:tc>
          <w:tcPr>
            <w:tcW w:w="1804" w:type="dxa"/>
          </w:tcPr>
          <w:p w14:paraId="27AE2FB6" w14:textId="369FC41A" w:rsidR="008729E5" w:rsidRDefault="008729E5" w:rsidP="00F1369B">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60691A61" w14:textId="2A32DFE1" w:rsidR="008729E5" w:rsidRDefault="008729E5" w:rsidP="00F1369B">
            <w:pPr>
              <w:spacing w:after="0"/>
              <w:rPr>
                <w:rFonts w:eastAsiaTheme="minorEastAsia"/>
                <w:sz w:val="16"/>
                <w:szCs w:val="16"/>
                <w:lang w:eastAsia="zh-CN"/>
              </w:rPr>
            </w:pPr>
            <w:r>
              <w:rPr>
                <w:rFonts w:eastAsiaTheme="minorEastAsia" w:hint="eastAsia"/>
                <w:sz w:val="16"/>
                <w:szCs w:val="16"/>
                <w:lang w:eastAsia="zh-CN"/>
              </w:rPr>
              <w:t>Support.</w:t>
            </w:r>
          </w:p>
        </w:tc>
      </w:tr>
      <w:tr w:rsidR="002A7087" w:rsidRPr="002A7087" w14:paraId="1D813F1F" w14:textId="77777777">
        <w:trPr>
          <w:trHeight w:val="253"/>
          <w:jc w:val="center"/>
        </w:trPr>
        <w:tc>
          <w:tcPr>
            <w:tcW w:w="1804" w:type="dxa"/>
          </w:tcPr>
          <w:p w14:paraId="2EBBC5DE" w14:textId="155B1EEB" w:rsidR="002A7087" w:rsidRDefault="002A7087" w:rsidP="00F1369B">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19138FD6" w14:textId="77777777" w:rsidR="002A7087" w:rsidRDefault="002A7087" w:rsidP="00F1369B">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1E81C9C1" w14:textId="77777777" w:rsidR="002A7087" w:rsidRDefault="002A7087" w:rsidP="00F1369B">
            <w:pPr>
              <w:spacing w:after="0"/>
              <w:rPr>
                <w:rFonts w:eastAsiaTheme="minorEastAsia"/>
                <w:sz w:val="16"/>
                <w:szCs w:val="16"/>
                <w:lang w:eastAsia="zh-CN"/>
              </w:rPr>
            </w:pPr>
          </w:p>
          <w:p w14:paraId="063B3BDB" w14:textId="6ABD88BB" w:rsidR="002A7087" w:rsidRDefault="002A7087" w:rsidP="00F1369B">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29740319" w14:textId="77777777" w:rsidR="002A7087" w:rsidRPr="002A7087" w:rsidRDefault="002A7087" w:rsidP="00F1369B">
            <w:pPr>
              <w:spacing w:after="0"/>
              <w:rPr>
                <w:rFonts w:eastAsiaTheme="minorEastAsia"/>
                <w:sz w:val="16"/>
                <w:szCs w:val="16"/>
                <w:lang w:eastAsia="zh-CN"/>
              </w:rPr>
            </w:pPr>
          </w:p>
          <w:p w14:paraId="4F51944F" w14:textId="77777777" w:rsidR="002A7087" w:rsidRDefault="002A7087" w:rsidP="00F1369B">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07B388B3" w14:textId="77777777" w:rsidR="002A7087" w:rsidRDefault="002A7087" w:rsidP="00F1369B">
            <w:pPr>
              <w:spacing w:after="0"/>
              <w:rPr>
                <w:rFonts w:eastAsiaTheme="minorEastAsia"/>
                <w:sz w:val="16"/>
                <w:szCs w:val="16"/>
                <w:lang w:eastAsia="zh-CN"/>
              </w:rPr>
            </w:pPr>
          </w:p>
          <w:p w14:paraId="74A29D80" w14:textId="30E0B1F1" w:rsidR="002A7087" w:rsidRDefault="002A7087" w:rsidP="002A7087">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736C92" w:rsidRPr="002A7087" w14:paraId="1BD28C74" w14:textId="77777777">
        <w:trPr>
          <w:trHeight w:val="253"/>
          <w:jc w:val="center"/>
        </w:trPr>
        <w:tc>
          <w:tcPr>
            <w:tcW w:w="1804" w:type="dxa"/>
          </w:tcPr>
          <w:p w14:paraId="29087665" w14:textId="7762F5E2" w:rsidR="00736C92" w:rsidRDefault="00736C92" w:rsidP="00F1369B">
            <w:pPr>
              <w:spacing w:after="0"/>
              <w:rPr>
                <w:rFonts w:eastAsia="SimSun" w:cstheme="minorHAnsi" w:hint="eastAsia"/>
                <w:sz w:val="16"/>
                <w:szCs w:val="16"/>
                <w:lang w:val="en-US" w:eastAsia="zh-CN"/>
              </w:rPr>
            </w:pPr>
            <w:r>
              <w:rPr>
                <w:rFonts w:eastAsia="SimSun" w:cstheme="minorHAnsi" w:hint="eastAsia"/>
                <w:sz w:val="16"/>
                <w:szCs w:val="16"/>
                <w:lang w:val="en-US" w:eastAsia="zh-CN"/>
              </w:rPr>
              <w:t>MTK2</w:t>
            </w:r>
          </w:p>
        </w:tc>
        <w:tc>
          <w:tcPr>
            <w:tcW w:w="9230" w:type="dxa"/>
          </w:tcPr>
          <w:p w14:paraId="2A7FE4B3" w14:textId="77777777" w:rsidR="00736C92" w:rsidRDefault="00736C92" w:rsidP="00736C92">
            <w:pPr>
              <w:spacing w:after="0" w:line="240" w:lineRule="auto"/>
              <w:rPr>
                <w:rFonts w:eastAsiaTheme="minorEastAsia" w:hint="eastAsia"/>
                <w:sz w:val="16"/>
                <w:szCs w:val="16"/>
                <w:lang w:eastAsia="zh-CN"/>
              </w:rPr>
            </w:pPr>
            <w:r>
              <w:rPr>
                <w:rFonts w:eastAsiaTheme="minorEastAsia" w:hint="eastAsia"/>
                <w:sz w:val="16"/>
                <w:szCs w:val="16"/>
                <w:lang w:eastAsia="zh-CN"/>
              </w:rPr>
              <w:t>Respond to Huawei:</w:t>
            </w:r>
          </w:p>
          <w:p w14:paraId="2228809E" w14:textId="1622A0DA" w:rsidR="00736C92" w:rsidRDefault="00736C92" w:rsidP="00736C92">
            <w:pPr>
              <w:spacing w:after="0" w:line="240" w:lineRule="auto"/>
              <w:rPr>
                <w:rFonts w:eastAsiaTheme="minorEastAsia"/>
                <w:sz w:val="16"/>
                <w:szCs w:val="16"/>
                <w:lang w:eastAsia="zh-CN"/>
              </w:rPr>
            </w:pPr>
          </w:p>
          <w:p w14:paraId="5E8FE4B4" w14:textId="77777777" w:rsidR="00736C92" w:rsidRDefault="00736C92" w:rsidP="00736C92">
            <w:pPr>
              <w:spacing w:after="0" w:line="240" w:lineRule="auto"/>
              <w:rPr>
                <w:rFonts w:eastAsiaTheme="minorEastAsia" w:hint="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29C14C19" w14:textId="77777777" w:rsidR="00736C92" w:rsidRDefault="00736C92" w:rsidP="00736C92">
            <w:pPr>
              <w:spacing w:after="0" w:line="240" w:lineRule="auto"/>
              <w:rPr>
                <w:rFonts w:eastAsiaTheme="minorEastAsia"/>
                <w:sz w:val="16"/>
                <w:szCs w:val="16"/>
                <w:lang w:eastAsia="zh-CN"/>
              </w:rPr>
            </w:pPr>
          </w:p>
          <w:p w14:paraId="184937AD" w14:textId="43405341" w:rsidR="00736C92" w:rsidRPr="00736C92" w:rsidRDefault="00736C92" w:rsidP="00736C92">
            <w:pPr>
              <w:spacing w:after="0" w:line="240" w:lineRule="auto"/>
              <w:rPr>
                <w:rFonts w:eastAsiaTheme="minorEastAsia" w:hint="eastAsia"/>
                <w:sz w:val="16"/>
                <w:szCs w:val="16"/>
                <w:lang w:eastAsia="zh-CN"/>
              </w:rPr>
            </w:pPr>
            <w:r>
              <w:rPr>
                <w:rFonts w:eastAsiaTheme="minorEastAsia"/>
                <w:sz w:val="16"/>
                <w:szCs w:val="16"/>
                <w:lang w:eastAsia="zh-CN"/>
              </w:rPr>
              <w:t xml:space="preserve">2, </w:t>
            </w:r>
            <w:r w:rsidR="000B7135">
              <w:rPr>
                <w:rFonts w:eastAsiaTheme="minorEastAsia"/>
                <w:sz w:val="16"/>
                <w:szCs w:val="16"/>
                <w:lang w:eastAsia="zh-CN"/>
              </w:rPr>
              <w:t>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15C6C593" w14:textId="77777777" w:rsidR="00736C92" w:rsidRDefault="00736C92" w:rsidP="00F1369B">
            <w:pPr>
              <w:spacing w:after="0"/>
              <w:rPr>
                <w:rFonts w:eastAsiaTheme="minorEastAsia"/>
                <w:sz w:val="16"/>
                <w:szCs w:val="16"/>
                <w:lang w:eastAsia="zh-CN"/>
              </w:rPr>
            </w:pPr>
          </w:p>
          <w:p w14:paraId="7CE0AA13" w14:textId="1F192040" w:rsidR="000B7135" w:rsidRDefault="000B7135" w:rsidP="00F1369B">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21F6F5D1" w14:textId="77777777" w:rsidR="000B7135" w:rsidRDefault="000B7135" w:rsidP="00F1369B">
            <w:pPr>
              <w:spacing w:after="0"/>
              <w:rPr>
                <w:rFonts w:eastAsiaTheme="minorEastAsia"/>
                <w:sz w:val="16"/>
                <w:szCs w:val="16"/>
                <w:lang w:eastAsia="zh-CN"/>
              </w:rPr>
            </w:pPr>
          </w:p>
          <w:p w14:paraId="4F7962BB" w14:textId="4CB8018C" w:rsidR="000B7135" w:rsidRDefault="000B7135" w:rsidP="00F1369B">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15939089" w14:textId="77777777" w:rsidR="00EB438F" w:rsidRDefault="00EB438F" w:rsidP="00F1369B">
            <w:pPr>
              <w:spacing w:after="0"/>
              <w:rPr>
                <w:rFonts w:eastAsiaTheme="minorEastAsia"/>
                <w:sz w:val="16"/>
                <w:szCs w:val="16"/>
                <w:lang w:eastAsia="zh-CN"/>
              </w:rPr>
            </w:pPr>
          </w:p>
          <w:p w14:paraId="591C9CDA" w14:textId="2B496D0D" w:rsidR="00EB438F" w:rsidRDefault="00EB438F" w:rsidP="00F1369B">
            <w:pPr>
              <w:spacing w:after="0"/>
              <w:rPr>
                <w:rFonts w:eastAsiaTheme="minorEastAsia" w:hint="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w:t>
            </w:r>
            <w:r w:rsidR="00D31033">
              <w:rPr>
                <w:rFonts w:eastAsiaTheme="minorEastAsia"/>
                <w:sz w:val="16"/>
                <w:szCs w:val="16"/>
                <w:lang w:eastAsia="zh-CN"/>
              </w:rPr>
              <w:t xml:space="preserve">it could be feasible since the IIOT device doesn't require complicated band combination. </w:t>
            </w:r>
            <w:bookmarkStart w:id="23" w:name="_GoBack"/>
            <w:bookmarkEnd w:id="23"/>
          </w:p>
          <w:p w14:paraId="759B7DDC" w14:textId="77777777" w:rsidR="000B7135" w:rsidRPr="000B7135" w:rsidRDefault="000B7135" w:rsidP="00F1369B">
            <w:pPr>
              <w:spacing w:after="0"/>
              <w:rPr>
                <w:rFonts w:eastAsiaTheme="minorEastAsia"/>
                <w:sz w:val="16"/>
                <w:szCs w:val="16"/>
                <w:lang w:eastAsia="zh-CN"/>
              </w:rPr>
            </w:pPr>
          </w:p>
          <w:p w14:paraId="44B2D642" w14:textId="77777777" w:rsidR="000B7135" w:rsidRPr="000B7135" w:rsidRDefault="000B7135" w:rsidP="00F1369B">
            <w:pPr>
              <w:spacing w:after="0"/>
              <w:rPr>
                <w:rFonts w:eastAsiaTheme="minorEastAsia" w:hint="eastAsia"/>
                <w:sz w:val="16"/>
                <w:szCs w:val="16"/>
                <w:lang w:eastAsia="zh-CN"/>
              </w:rPr>
            </w:pPr>
          </w:p>
        </w:tc>
      </w:tr>
    </w:tbl>
    <w:p w14:paraId="644B9A2A" w14:textId="1A41201B" w:rsidR="00F2265D" w:rsidRDefault="00F2265D">
      <w:pPr>
        <w:rPr>
          <w:rFonts w:eastAsia="SimSun"/>
          <w:lang w:eastAsia="zh-CN"/>
        </w:rPr>
      </w:pPr>
    </w:p>
    <w:p w14:paraId="43661AEB" w14:textId="77777777" w:rsidR="00F2265D" w:rsidRDefault="00381C55">
      <w:pPr>
        <w:pStyle w:val="Heading3"/>
        <w:rPr>
          <w:rStyle w:val="NOChar1"/>
        </w:rPr>
      </w:pPr>
      <w:r>
        <w:rPr>
          <w:rStyle w:val="NOChar1"/>
          <w:highlight w:val="yellow"/>
        </w:rPr>
        <w:t>Proposal 3.3-6</w:t>
      </w:r>
    </w:p>
    <w:p w14:paraId="3F238529" w14:textId="77777777" w:rsidR="00F2265D" w:rsidRDefault="00381C55">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SimSun"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Heading2"/>
      </w:pPr>
      <w:bookmarkStart w:id="24" w:name="_Toc69027118"/>
      <w:bookmarkStart w:id="25" w:name="_Toc54552894"/>
      <w:bookmarkStart w:id="26" w:name="_Toc48211439"/>
      <w:bookmarkStart w:id="27" w:name="_Toc54553016"/>
      <w:bookmarkStart w:id="28" w:name="_Toc62397288"/>
      <w:bookmarkStart w:id="29" w:name="_Toc62397283"/>
      <w:r>
        <w:t>Variations of Rx/Tx timing errors and error statistics of TEGs</w:t>
      </w:r>
    </w:p>
    <w:p w14:paraId="4930BE78" w14:textId="77777777" w:rsidR="00F2265D" w:rsidRDefault="00381C55">
      <w:pPr>
        <w:pStyle w:val="Subtitle"/>
        <w:rPr>
          <w:rFonts w:ascii="Times New Roman" w:hAnsi="Times New Roman" w:cs="Times New Roman"/>
        </w:rPr>
      </w:pPr>
      <w:r>
        <w:rPr>
          <w:rFonts w:ascii="Times New Roman" w:hAnsi="Times New Roman" w:cs="Times New Roman"/>
        </w:rPr>
        <w:lastRenderedPageBreak/>
        <w:t>Submitted Proposals</w:t>
      </w:r>
    </w:p>
    <w:p w14:paraId="6E07CF97" w14:textId="77777777" w:rsidR="00F2265D" w:rsidRDefault="00381C55">
      <w:pPr>
        <w:pStyle w:val="3GPPAgreements"/>
        <w:numPr>
          <w:ilvl w:val="0"/>
          <w:numId w:val="37"/>
        </w:numPr>
      </w:pPr>
      <w:r>
        <w:t xml:space="preserve">(vivo, </w:t>
      </w:r>
      <w:hyperlink r:id="rId101"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event-triggerred reporting</w:t>
      </w:r>
    </w:p>
    <w:p w14:paraId="5A5C6F4D" w14:textId="77777777" w:rsidR="00F2265D" w:rsidRDefault="00381C55">
      <w:pPr>
        <w:pStyle w:val="3GPPAgreements"/>
        <w:numPr>
          <w:ilvl w:val="0"/>
          <w:numId w:val="37"/>
        </w:numPr>
      </w:pPr>
      <w:r>
        <w:t xml:space="preserve">(vivo, </w:t>
      </w:r>
      <w:hyperlink r:id="rId102"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3"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4"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ABE0DA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5"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781FB4A8" w14:textId="77777777" w:rsidR="00F2265D" w:rsidRDefault="00381C55">
      <w:pPr>
        <w:pStyle w:val="3GPPAgreements"/>
        <w:numPr>
          <w:ilvl w:val="0"/>
          <w:numId w:val="37"/>
        </w:numPr>
      </w:pPr>
      <w:r>
        <w:rPr>
          <w:rFonts w:hint="eastAsia"/>
        </w:rPr>
        <w:t xml:space="preserve"> (Qualcomm, </w:t>
      </w:r>
      <w:hyperlink r:id="rId106" w:history="1">
        <w:r>
          <w:rPr>
            <w:rStyle w:val="Hyperlink"/>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(InterDigital, </w:t>
      </w:r>
      <w:hyperlink r:id="rId107" w:history="1">
        <w:r>
          <w:rPr>
            <w:rStyle w:val="Hyperlink"/>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 xml:space="preserve">(InterDigital, </w:t>
      </w:r>
      <w:hyperlink r:id="rId108" w:history="1">
        <w:r>
          <w:rPr>
            <w:rStyle w:val="Hyperlink"/>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(InterDigital, </w:t>
      </w:r>
      <w:hyperlink r:id="rId109"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10"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1"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2" w:history="1">
        <w:r>
          <w:rPr>
            <w:rStyle w:val="Hyperlink"/>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113"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114"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ListParagraph"/>
        <w:numPr>
          <w:ilvl w:val="0"/>
          <w:numId w:val="37"/>
        </w:numPr>
        <w:rPr>
          <w:szCs w:val="20"/>
        </w:rPr>
      </w:pPr>
      <w:r>
        <w:rPr>
          <w:szCs w:val="20"/>
        </w:rPr>
        <w:t>(Fraunhofer,</w:t>
      </w:r>
      <w:r>
        <w:rPr>
          <w:szCs w:val="20"/>
        </w:rPr>
        <w:tab/>
      </w:r>
      <w:hyperlink r:id="rId115"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ListParagraph"/>
        <w:numPr>
          <w:ilvl w:val="0"/>
          <w:numId w:val="37"/>
        </w:numPr>
        <w:rPr>
          <w:szCs w:val="20"/>
        </w:rPr>
      </w:pPr>
      <w:r>
        <w:rPr>
          <w:szCs w:val="20"/>
        </w:rPr>
        <w:t>(Fraunhofer,</w:t>
      </w:r>
      <w:r>
        <w:rPr>
          <w:szCs w:val="20"/>
        </w:rPr>
        <w:tab/>
      </w:r>
      <w:hyperlink r:id="rId116"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117"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8"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9"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20" w:history="1">
        <w:r>
          <w:rPr>
            <w:rStyle w:val="Hyperlink"/>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lastRenderedPageBreak/>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Heading3"/>
      </w:pPr>
      <w:r>
        <w:rPr>
          <w:highlight w:val="magenta"/>
        </w:rPr>
        <w:t xml:space="preserve">Proposal 3.4-1 </w:t>
      </w:r>
      <w:r>
        <w:t xml:space="preserve"> (H)</w:t>
      </w:r>
    </w:p>
    <w:p w14:paraId="46C91245" w14:textId="77777777" w:rsidR="00F2265D" w:rsidRDefault="00381C55">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2ACEC027" w14:textId="77777777" w:rsidR="00F2265D" w:rsidRDefault="00381C55">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58AE5EE6" w14:textId="77777777" w:rsidR="00F2265D" w:rsidRDefault="00381C55">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SimSun"/>
          <w:szCs w:val="20"/>
          <w:lang w:eastAsia="zh-CN"/>
        </w:rPr>
        <w:t xml:space="preserve">for Multi-RTT if </w:t>
      </w:r>
      <w:r>
        <w:rPr>
          <w:szCs w:val="20"/>
        </w:rPr>
        <w:t>UE RxTx TEG is supported</w:t>
      </w:r>
    </w:p>
    <w:p w14:paraId="347B896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F70262" w14:paraId="6A777185" w14:textId="77777777">
        <w:trPr>
          <w:trHeight w:val="253"/>
          <w:jc w:val="center"/>
        </w:trPr>
        <w:tc>
          <w:tcPr>
            <w:tcW w:w="1804" w:type="dxa"/>
          </w:tcPr>
          <w:p w14:paraId="5F14FFFC" w14:textId="2239B843" w:rsidR="00F70262" w:rsidRDefault="00F70262"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AF983B" w14:textId="77777777" w:rsidR="00F70262" w:rsidRDefault="00F70262" w:rsidP="00D66CE1">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F4694BF" w14:textId="77777777" w:rsidR="00DB6B68" w:rsidRDefault="00DB6B68" w:rsidP="00D66CE1">
            <w:pPr>
              <w:spacing w:after="0"/>
              <w:rPr>
                <w:rFonts w:eastAsiaTheme="minorEastAsia"/>
                <w:sz w:val="16"/>
                <w:szCs w:val="16"/>
                <w:lang w:eastAsia="zh-CN"/>
              </w:rPr>
            </w:pPr>
          </w:p>
          <w:p w14:paraId="43AD4D33" w14:textId="32A2AEA4" w:rsidR="00DB6B68" w:rsidRDefault="00DB6B68" w:rsidP="00D66CE1">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9D2C71" w14:paraId="5F6BAA60" w14:textId="77777777">
        <w:trPr>
          <w:trHeight w:val="253"/>
          <w:jc w:val="center"/>
        </w:trPr>
        <w:tc>
          <w:tcPr>
            <w:tcW w:w="1804" w:type="dxa"/>
          </w:tcPr>
          <w:p w14:paraId="3D00AD9F" w14:textId="6EDB32A3" w:rsidR="009D2C71" w:rsidRDefault="009D2C71" w:rsidP="009D2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E117969" w14:textId="0CAD3605" w:rsidR="009D2C71" w:rsidRDefault="009D2C71" w:rsidP="009D2C71">
            <w:pPr>
              <w:spacing w:after="0"/>
              <w:rPr>
                <w:rFonts w:eastAsiaTheme="minorEastAsia"/>
                <w:sz w:val="16"/>
                <w:szCs w:val="16"/>
                <w:lang w:eastAsia="zh-CN"/>
              </w:rPr>
            </w:pPr>
            <w:r>
              <w:rPr>
                <w:rFonts w:eastAsiaTheme="minorEastAsia"/>
                <w:sz w:val="16"/>
                <w:szCs w:val="16"/>
                <w:lang w:eastAsia="zh-CN"/>
              </w:rPr>
              <w:t>Do not support (similar view as OPPO)</w:t>
            </w:r>
          </w:p>
        </w:tc>
      </w:tr>
      <w:tr w:rsidR="002C7F0B" w14:paraId="3ECD0AB6" w14:textId="77777777">
        <w:trPr>
          <w:trHeight w:val="253"/>
          <w:jc w:val="center"/>
        </w:trPr>
        <w:tc>
          <w:tcPr>
            <w:tcW w:w="1804" w:type="dxa"/>
          </w:tcPr>
          <w:p w14:paraId="415B4179" w14:textId="5BA9C88E"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4EBA2AF" w14:textId="1B7FD3FE" w:rsidR="002C7F0B" w:rsidRDefault="002C7F0B" w:rsidP="002C7F0B">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F1369B" w14:paraId="39475E77" w14:textId="77777777">
        <w:trPr>
          <w:trHeight w:val="253"/>
          <w:jc w:val="center"/>
        </w:trPr>
        <w:tc>
          <w:tcPr>
            <w:tcW w:w="1804" w:type="dxa"/>
          </w:tcPr>
          <w:p w14:paraId="0CDFC174" w14:textId="63E55E9B"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F0D38C2" w14:textId="2BAC4559" w:rsidR="00F1369B" w:rsidRDefault="00EE5A36" w:rsidP="002C7F0B">
            <w:pPr>
              <w:spacing w:after="0"/>
              <w:rPr>
                <w:rFonts w:eastAsiaTheme="minorEastAsia"/>
                <w:sz w:val="16"/>
                <w:szCs w:val="16"/>
                <w:lang w:eastAsia="zh-CN"/>
              </w:rPr>
            </w:pPr>
            <w:r>
              <w:rPr>
                <w:rFonts w:eastAsiaTheme="minorEastAsia"/>
                <w:sz w:val="16"/>
                <w:szCs w:val="16"/>
                <w:lang w:eastAsia="zh-CN"/>
              </w:rPr>
              <w:t>We have similar view as Ericsson.</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Heading3"/>
      </w:pPr>
      <w:r>
        <w:rPr>
          <w:highlight w:val="magenta"/>
        </w:rPr>
        <w:t xml:space="preserve">Proposal 3.4-2 </w:t>
      </w:r>
      <w:r>
        <w:t xml:space="preserve"> (H)</w:t>
      </w:r>
    </w:p>
    <w:p w14:paraId="1BB03A06" w14:textId="77777777" w:rsidR="00F2265D" w:rsidRDefault="00381C55">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2AEB6D2" w14:textId="77777777" w:rsidR="00F2265D" w:rsidRDefault="00381C55">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3A86A70" w14:textId="77777777" w:rsidR="00F2265D" w:rsidRDefault="00381C55">
      <w:pPr>
        <w:pStyle w:val="ListParagraph"/>
        <w:numPr>
          <w:ilvl w:val="0"/>
          <w:numId w:val="37"/>
        </w:numPr>
        <w:rPr>
          <w:szCs w:val="20"/>
        </w:rPr>
      </w:pPr>
      <w:r>
        <w:rPr>
          <w:szCs w:val="20"/>
        </w:rPr>
        <w:t xml:space="preserve">Support gNB to provide the margin of the RxTx timing errors of a TRP RxTx TEG to LMF </w:t>
      </w:r>
      <w:r>
        <w:rPr>
          <w:rFonts w:eastAsia="SimSun"/>
          <w:szCs w:val="20"/>
          <w:lang w:eastAsia="zh-CN"/>
        </w:rPr>
        <w:t xml:space="preserve">for Multi-RTT if </w:t>
      </w:r>
      <w:r>
        <w:rPr>
          <w:szCs w:val="20"/>
        </w:rPr>
        <w:t>TRP RxTx TEG is supported</w:t>
      </w:r>
    </w:p>
    <w:p w14:paraId="3F07FD7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SimSun"/>
          <w:lang w:val="en-US" w:eastAsia="zh-CN"/>
        </w:rPr>
      </w:pPr>
    </w:p>
    <w:p w14:paraId="4C9C64D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66684B6F" w14:textId="77777777">
        <w:trPr>
          <w:trHeight w:val="253"/>
          <w:jc w:val="center"/>
        </w:trPr>
        <w:tc>
          <w:tcPr>
            <w:tcW w:w="1804" w:type="dxa"/>
          </w:tcPr>
          <w:p w14:paraId="0B76F9C7" w14:textId="5CDCAA3A"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0D3C6D"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6E58F97E" w14:textId="373CE0CB"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30D78" w14:paraId="0CD6B6E8" w14:textId="77777777">
        <w:trPr>
          <w:trHeight w:val="253"/>
          <w:jc w:val="center"/>
        </w:trPr>
        <w:tc>
          <w:tcPr>
            <w:tcW w:w="1804" w:type="dxa"/>
          </w:tcPr>
          <w:p w14:paraId="3BDD6397" w14:textId="5CFD295F"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7427D89" w14:textId="4EC79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76787801" w14:textId="77777777">
        <w:trPr>
          <w:trHeight w:val="253"/>
          <w:jc w:val="center"/>
        </w:trPr>
        <w:tc>
          <w:tcPr>
            <w:tcW w:w="1804" w:type="dxa"/>
          </w:tcPr>
          <w:p w14:paraId="5FEA5275" w14:textId="4F8749C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B6A4226" w14:textId="14268940" w:rsidR="002C7F0B" w:rsidRDefault="002C7F0B" w:rsidP="002C7F0B">
            <w:pPr>
              <w:spacing w:after="0"/>
              <w:rPr>
                <w:rFonts w:eastAsiaTheme="minorEastAsia"/>
                <w:sz w:val="16"/>
                <w:szCs w:val="16"/>
                <w:lang w:eastAsia="zh-CN"/>
              </w:rPr>
            </w:pPr>
            <w:r>
              <w:rPr>
                <w:rFonts w:eastAsiaTheme="minorEastAsia"/>
                <w:sz w:val="16"/>
                <w:szCs w:val="16"/>
                <w:lang w:eastAsia="zh-CN"/>
              </w:rPr>
              <w:t>Same comments as on Proposal 3.4.-1</w:t>
            </w:r>
          </w:p>
        </w:tc>
      </w:tr>
      <w:tr w:rsidR="00EE5A36" w14:paraId="423BDA25" w14:textId="77777777">
        <w:trPr>
          <w:trHeight w:val="253"/>
          <w:jc w:val="center"/>
        </w:trPr>
        <w:tc>
          <w:tcPr>
            <w:tcW w:w="1804" w:type="dxa"/>
          </w:tcPr>
          <w:p w14:paraId="55F48CDB" w14:textId="171649E9"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1CCA0A7" w14:textId="19D552D8" w:rsidR="00EE5A36" w:rsidRDefault="00EE5A36" w:rsidP="002C7F0B">
            <w:pPr>
              <w:spacing w:after="0"/>
              <w:rPr>
                <w:rFonts w:eastAsiaTheme="minorEastAsia"/>
                <w:sz w:val="16"/>
                <w:szCs w:val="16"/>
                <w:lang w:eastAsia="zh-CN"/>
              </w:rPr>
            </w:pPr>
            <w:r>
              <w:rPr>
                <w:rFonts w:eastAsiaTheme="minorEastAsia"/>
                <w:sz w:val="16"/>
                <w:szCs w:val="16"/>
                <w:lang w:eastAsia="zh-CN"/>
              </w:rPr>
              <w:t>Same comments as on Proposal 3.4.-1</w:t>
            </w:r>
          </w:p>
        </w:tc>
      </w:tr>
    </w:tbl>
    <w:p w14:paraId="12B34C80" w14:textId="77777777" w:rsidR="00F2265D" w:rsidRDefault="00F2265D">
      <w:pPr>
        <w:rPr>
          <w:highlight w:val="yellow"/>
          <w:lang w:val="en-US"/>
        </w:rPr>
      </w:pPr>
    </w:p>
    <w:p w14:paraId="038A73CA" w14:textId="77777777" w:rsidR="00F2265D" w:rsidRDefault="00F2265D">
      <w:pPr>
        <w:rPr>
          <w:rFonts w:eastAsia="SimSun"/>
          <w:lang w:val="en-US" w:eastAsia="zh-CN"/>
        </w:rPr>
      </w:pPr>
    </w:p>
    <w:p w14:paraId="7188C314" w14:textId="77777777" w:rsidR="00F2265D" w:rsidRDefault="00381C55">
      <w:pPr>
        <w:pStyle w:val="Heading3"/>
      </w:pPr>
      <w:r>
        <w:rPr>
          <w:highlight w:val="magenta"/>
        </w:rPr>
        <w:t>Proposal 3.4-3</w:t>
      </w:r>
      <w:r>
        <w:t xml:space="preserve"> (H)</w:t>
      </w:r>
    </w:p>
    <w:p w14:paraId="26B0C709" w14:textId="77777777" w:rsidR="00F2265D" w:rsidRDefault="00381C55">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6D065FB" w14:textId="77777777" w:rsidR="00F2265D" w:rsidRDefault="00381C55">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3E5337C" w14:textId="77777777" w:rsidR="00F2265D" w:rsidRDefault="00381C55">
      <w:pPr>
        <w:pStyle w:val="ListParagraph"/>
        <w:numPr>
          <w:ilvl w:val="0"/>
          <w:numId w:val="37"/>
        </w:numPr>
        <w:rPr>
          <w:szCs w:val="20"/>
        </w:rPr>
      </w:pPr>
      <w:r>
        <w:rPr>
          <w:szCs w:val="20"/>
        </w:rPr>
        <w:t xml:space="preserve">Support UE to provide the margin of the RxTx timing error differences between UE RxTx TEG to LMF </w:t>
      </w:r>
      <w:r>
        <w:rPr>
          <w:rFonts w:eastAsia="SimSun"/>
          <w:szCs w:val="20"/>
          <w:lang w:eastAsia="zh-CN"/>
        </w:rPr>
        <w:t xml:space="preserve">for Multi-RTT if </w:t>
      </w:r>
      <w:r>
        <w:rPr>
          <w:szCs w:val="20"/>
        </w:rPr>
        <w:t>UE RxTx TEG is supported</w:t>
      </w:r>
    </w:p>
    <w:p w14:paraId="6AF50C1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ListParagraph"/>
        <w:ind w:left="284"/>
        <w:rPr>
          <w:szCs w:val="20"/>
        </w:rPr>
      </w:pPr>
    </w:p>
    <w:p w14:paraId="0E79A2E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6928358" w14:textId="77777777">
        <w:trPr>
          <w:trHeight w:val="253"/>
          <w:jc w:val="center"/>
        </w:trPr>
        <w:tc>
          <w:tcPr>
            <w:tcW w:w="1804" w:type="dxa"/>
          </w:tcPr>
          <w:p w14:paraId="5C58BF04" w14:textId="14AD27A4" w:rsidR="0008109E" w:rsidRDefault="00EE5A36" w:rsidP="0008109E">
            <w:pPr>
              <w:spacing w:after="0"/>
              <w:rPr>
                <w:rFonts w:eastAsia="SimSun" w:cstheme="minorHAnsi"/>
                <w:sz w:val="16"/>
                <w:szCs w:val="16"/>
                <w:lang w:val="en-US" w:eastAsia="zh-CN"/>
              </w:rPr>
            </w:pPr>
            <w:r>
              <w:rPr>
                <w:rFonts w:eastAsiaTheme="minorEastAsia" w:cstheme="minorHAnsi"/>
                <w:sz w:val="16"/>
                <w:szCs w:val="16"/>
                <w:lang w:eastAsia="zh-CN"/>
              </w:rPr>
              <w:t>V</w:t>
            </w:r>
            <w:r w:rsidR="0008109E">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429A3B10" w14:textId="77777777">
        <w:trPr>
          <w:trHeight w:val="253"/>
          <w:jc w:val="center"/>
        </w:trPr>
        <w:tc>
          <w:tcPr>
            <w:tcW w:w="1804" w:type="dxa"/>
          </w:tcPr>
          <w:p w14:paraId="0B46106C" w14:textId="264D640D"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042057"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19F0B69C" w14:textId="7359665F"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30D78" w14:paraId="57A6F9CB" w14:textId="77777777">
        <w:trPr>
          <w:trHeight w:val="253"/>
          <w:jc w:val="center"/>
        </w:trPr>
        <w:tc>
          <w:tcPr>
            <w:tcW w:w="1804" w:type="dxa"/>
          </w:tcPr>
          <w:p w14:paraId="5AAD3075" w14:textId="44DD3968"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28DCAF" w14:textId="3B2AD793"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66F6E9FF" w14:textId="77777777">
        <w:trPr>
          <w:trHeight w:val="253"/>
          <w:jc w:val="center"/>
        </w:trPr>
        <w:tc>
          <w:tcPr>
            <w:tcW w:w="1804" w:type="dxa"/>
          </w:tcPr>
          <w:p w14:paraId="62D88153" w14:textId="3FABBE2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26E62A71" w14:textId="3AAAD4B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r w:rsidR="00EE5A36" w14:paraId="59DE8C6C" w14:textId="77777777">
        <w:trPr>
          <w:trHeight w:val="253"/>
          <w:jc w:val="center"/>
        </w:trPr>
        <w:tc>
          <w:tcPr>
            <w:tcW w:w="1804" w:type="dxa"/>
          </w:tcPr>
          <w:p w14:paraId="4B947F4F" w14:textId="5B7AEA0A"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AE4E2D4" w14:textId="103F63C0" w:rsidR="00EE5A36" w:rsidRDefault="00EE5A36" w:rsidP="002C7F0B">
            <w:pPr>
              <w:spacing w:after="0"/>
              <w:rPr>
                <w:rFonts w:eastAsiaTheme="minorEastAsia"/>
                <w:sz w:val="16"/>
                <w:szCs w:val="16"/>
                <w:lang w:eastAsia="zh-CN"/>
              </w:rPr>
            </w:pPr>
            <w:r>
              <w:rPr>
                <w:rFonts w:eastAsiaTheme="minorEastAsia"/>
                <w:sz w:val="16"/>
                <w:szCs w:val="16"/>
                <w:lang w:eastAsia="zh-CN"/>
              </w:rPr>
              <w:t>Do not support</w:t>
            </w:r>
          </w:p>
        </w:tc>
      </w:tr>
    </w:tbl>
    <w:p w14:paraId="6DC5C8AB" w14:textId="77777777" w:rsidR="00F2265D" w:rsidRDefault="00F2265D">
      <w:pPr>
        <w:rPr>
          <w:rFonts w:eastAsia="SimSun"/>
          <w:lang w:eastAsia="zh-CN"/>
        </w:rPr>
      </w:pPr>
    </w:p>
    <w:p w14:paraId="57B03225" w14:textId="77777777" w:rsidR="00F2265D" w:rsidRDefault="00F2265D">
      <w:pPr>
        <w:rPr>
          <w:rFonts w:eastAsia="SimSun"/>
          <w:lang w:eastAsia="zh-CN"/>
        </w:rPr>
      </w:pPr>
    </w:p>
    <w:p w14:paraId="1D80902F" w14:textId="77777777" w:rsidR="00F2265D" w:rsidRDefault="00381C55">
      <w:pPr>
        <w:pStyle w:val="Heading3"/>
      </w:pPr>
      <w:r>
        <w:rPr>
          <w:highlight w:val="magenta"/>
        </w:rPr>
        <w:t xml:space="preserve">Proposal 3.4-4 </w:t>
      </w:r>
      <w:r>
        <w:t xml:space="preserve"> (H)</w:t>
      </w:r>
    </w:p>
    <w:p w14:paraId="68280D46" w14:textId="77777777" w:rsidR="00F2265D" w:rsidRDefault="00381C55">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922B17" w14:textId="77777777" w:rsidR="00F2265D" w:rsidRDefault="00381C55">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798C0A70" w14:textId="77777777" w:rsidR="00F2265D" w:rsidRDefault="00381C55">
      <w:pPr>
        <w:pStyle w:val="ListParagraph"/>
        <w:numPr>
          <w:ilvl w:val="0"/>
          <w:numId w:val="37"/>
        </w:numPr>
        <w:rPr>
          <w:szCs w:val="20"/>
        </w:rPr>
      </w:pPr>
      <w:r>
        <w:rPr>
          <w:szCs w:val="20"/>
        </w:rPr>
        <w:t xml:space="preserve">Support gNB to provide the margin of the RxTx timing error differences between TRP RxTx TEG to LMF </w:t>
      </w:r>
      <w:r>
        <w:rPr>
          <w:rFonts w:eastAsia="SimSun"/>
          <w:szCs w:val="20"/>
          <w:lang w:eastAsia="zh-CN"/>
        </w:rPr>
        <w:t xml:space="preserve">for Multi-RTT if </w:t>
      </w:r>
      <w:r>
        <w:rPr>
          <w:szCs w:val="20"/>
        </w:rPr>
        <w:t>TRP RxTx TEG is supported</w:t>
      </w:r>
    </w:p>
    <w:p w14:paraId="0C7958E9"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lastRenderedPageBreak/>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30D78" w14:paraId="28C4E573" w14:textId="77777777">
        <w:trPr>
          <w:trHeight w:val="253"/>
          <w:jc w:val="center"/>
        </w:trPr>
        <w:tc>
          <w:tcPr>
            <w:tcW w:w="1804" w:type="dxa"/>
          </w:tcPr>
          <w:p w14:paraId="4FDAF961" w14:textId="7A60C58A"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E9DDA1A" w14:textId="2B11279C"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0C651C05" w14:textId="77777777">
        <w:trPr>
          <w:trHeight w:val="253"/>
          <w:jc w:val="center"/>
        </w:trPr>
        <w:tc>
          <w:tcPr>
            <w:tcW w:w="1804" w:type="dxa"/>
          </w:tcPr>
          <w:p w14:paraId="468C98A1" w14:textId="7DBF26B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AC82CA3" w14:textId="293CE424"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Heading3"/>
      </w:pPr>
      <w:r>
        <w:rPr>
          <w:highlight w:val="magenta"/>
        </w:rPr>
        <w:t>Proposal 3.4-5</w:t>
      </w:r>
      <w:r>
        <w:t xml:space="preserve"> (H)</w:t>
      </w:r>
    </w:p>
    <w:p w14:paraId="09A51C0A" w14:textId="77777777" w:rsidR="00F2265D" w:rsidRDefault="00381C55">
      <w:pPr>
        <w:pStyle w:val="ListParagraph"/>
        <w:numPr>
          <w:ilvl w:val="0"/>
          <w:numId w:val="46"/>
        </w:numPr>
      </w:pPr>
      <w:r>
        <w:t>UE/gNB should provide the updates of the Rx/Tx/RxTx TEG information to LMF whenever the previously provided TEG  information is no longer valid.</w:t>
      </w:r>
    </w:p>
    <w:p w14:paraId="1E31585E" w14:textId="77777777" w:rsidR="00F2265D" w:rsidRDefault="00381C55">
      <w:pPr>
        <w:pStyle w:val="ListParagraph"/>
        <w:numPr>
          <w:ilvl w:val="0"/>
          <w:numId w:val="46"/>
        </w:numPr>
      </w:pPr>
      <w:r>
        <w:t>Support one of the following options for the update of Rx/Tx/RxTx TEG information:</w:t>
      </w:r>
    </w:p>
    <w:p w14:paraId="6617D27B" w14:textId="77777777" w:rsidR="00F2265D" w:rsidRDefault="00381C55">
      <w:pPr>
        <w:pStyle w:val="ListParagraph"/>
        <w:numPr>
          <w:ilvl w:val="1"/>
          <w:numId w:val="46"/>
        </w:numPr>
      </w:pPr>
      <w:r>
        <w:t xml:space="preserve"> Update or reset of Rx/Tx/RxTx TEG IDs;</w:t>
      </w:r>
    </w:p>
    <w:p w14:paraId="3AF2ABB3" w14:textId="77777777" w:rsidR="00F2265D" w:rsidRDefault="00381C55">
      <w:pPr>
        <w:pStyle w:val="ListParagraph"/>
        <w:numPr>
          <w:ilvl w:val="1"/>
          <w:numId w:val="46"/>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AB1C4E7" w14:textId="77777777" w:rsidR="00F2265D" w:rsidRDefault="00381C55">
      <w:pPr>
        <w:pStyle w:val="ListParagraph"/>
        <w:numPr>
          <w:ilvl w:val="0"/>
          <w:numId w:val="46"/>
        </w:numPr>
      </w:pPr>
      <w:r>
        <w:t>FFS: How UE/gNB determines the previous TEG information is invalid (e.g., up to UE/gNB implementation)</w:t>
      </w:r>
    </w:p>
    <w:p w14:paraId="60DB8159" w14:textId="77777777" w:rsidR="00F2265D" w:rsidRDefault="00F2265D">
      <w:pPr>
        <w:pStyle w:val="ListParagraph"/>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We don’t have any knowledge about TEG, e.g., validation of a TEG. It is RAN4 issue.  RAN1 can do nothting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B6B68" w:rsidRPr="007F736D" w14:paraId="6A11744B" w14:textId="77777777" w:rsidTr="006366E2">
        <w:trPr>
          <w:trHeight w:val="253"/>
          <w:jc w:val="center"/>
        </w:trPr>
        <w:tc>
          <w:tcPr>
            <w:tcW w:w="1804" w:type="dxa"/>
          </w:tcPr>
          <w:p w14:paraId="385FA652" w14:textId="2E23804D" w:rsidR="00DB6B68" w:rsidRPr="00DB6B68" w:rsidRDefault="00DB6B68" w:rsidP="00945615">
            <w:pPr>
              <w:spacing w:after="0"/>
              <w:rPr>
                <w:rFonts w:eastAsiaTheme="minorEastAsia"/>
                <w:sz w:val="16"/>
                <w:szCs w:val="16"/>
                <w:lang w:eastAsia="zh-CN"/>
              </w:rPr>
            </w:pPr>
            <w:r w:rsidRPr="00DB6B68">
              <w:rPr>
                <w:rFonts w:eastAsiaTheme="minorEastAsia"/>
                <w:sz w:val="16"/>
                <w:szCs w:val="16"/>
                <w:lang w:eastAsia="zh-CN"/>
              </w:rPr>
              <w:t>Qualcomm</w:t>
            </w:r>
          </w:p>
        </w:tc>
        <w:tc>
          <w:tcPr>
            <w:tcW w:w="9230" w:type="dxa"/>
          </w:tcPr>
          <w:p w14:paraId="0F0B3D76" w14:textId="77777777" w:rsidR="00DB6B68" w:rsidRDefault="00DB6B68" w:rsidP="00945615">
            <w:pPr>
              <w:spacing w:after="0"/>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16AB1F39" w14:textId="77777777" w:rsidR="00DB6B68" w:rsidRDefault="00DB6B68" w:rsidP="00945615">
            <w:pPr>
              <w:spacing w:after="0"/>
              <w:rPr>
                <w:rFonts w:eastAsiaTheme="minorEastAsia"/>
                <w:sz w:val="16"/>
                <w:szCs w:val="16"/>
                <w:lang w:eastAsia="zh-CN"/>
              </w:rPr>
            </w:pPr>
          </w:p>
          <w:p w14:paraId="2FB1B2C7" w14:textId="6C389023" w:rsidR="00DB6B68" w:rsidRPr="00DB6B68" w:rsidRDefault="00DB6B68" w:rsidP="00DB6B68">
            <w:pPr>
              <w:rPr>
                <w:rFonts w:eastAsiaTheme="minorEastAsia"/>
                <w:b/>
                <w:bCs/>
                <w:i/>
                <w:iCs/>
                <w:sz w:val="16"/>
                <w:szCs w:val="16"/>
                <w:lang w:eastAsia="zh-CN"/>
              </w:rPr>
            </w:pPr>
            <w:r w:rsidRPr="00DB6B68">
              <w:rPr>
                <w:rFonts w:eastAsiaTheme="minorEastAsia"/>
                <w:b/>
                <w:bCs/>
                <w:i/>
                <w:iCs/>
                <w:sz w:val="16"/>
                <w:szCs w:val="16"/>
                <w:lang w:eastAsia="zh-CN"/>
              </w:rPr>
              <w:t>Support UE/gNB to provide updates of the Rx/Tx/RxTx TEG information to LMF whenever the previously provided TEG  information is no longer valid.</w:t>
            </w:r>
          </w:p>
          <w:p w14:paraId="50FE6E8C" w14:textId="1B66EC1B" w:rsidR="00DB6B68" w:rsidRDefault="00DB6B68" w:rsidP="00DB6B68">
            <w:pPr>
              <w:pStyle w:val="ListParagraph"/>
              <w:numPr>
                <w:ilvl w:val="0"/>
                <w:numId w:val="55"/>
              </w:numPr>
              <w:rPr>
                <w:rFonts w:eastAsiaTheme="minorEastAsia"/>
                <w:b/>
                <w:bCs/>
                <w:i/>
                <w:iCs/>
                <w:sz w:val="16"/>
                <w:szCs w:val="16"/>
                <w:lang w:val="en-GB" w:eastAsia="zh-CN"/>
              </w:rPr>
            </w:pPr>
            <w:r w:rsidRPr="00DB6B68">
              <w:rPr>
                <w:rFonts w:eastAsiaTheme="minorEastAsia"/>
                <w:b/>
                <w:bCs/>
                <w:i/>
                <w:iCs/>
                <w:sz w:val="16"/>
                <w:szCs w:val="16"/>
                <w:lang w:val="en-GB" w:eastAsia="zh-CN"/>
              </w:rPr>
              <w:t>FFS: Signaling details</w:t>
            </w:r>
          </w:p>
          <w:p w14:paraId="7954EDF5" w14:textId="77777777" w:rsidR="00DB6B68" w:rsidRDefault="00DB6B68" w:rsidP="00DB6B68">
            <w:pPr>
              <w:rPr>
                <w:rFonts w:eastAsiaTheme="minorEastAsia"/>
                <w:b/>
                <w:bCs/>
                <w:i/>
                <w:iCs/>
                <w:sz w:val="16"/>
                <w:szCs w:val="16"/>
                <w:lang w:eastAsia="zh-CN"/>
              </w:rPr>
            </w:pPr>
          </w:p>
          <w:p w14:paraId="487C77EC" w14:textId="43FE242F" w:rsidR="00137494" w:rsidRPr="00137494" w:rsidRDefault="00137494" w:rsidP="00DB6B68">
            <w:pPr>
              <w:rPr>
                <w:rFonts w:eastAsiaTheme="minorEastAsia"/>
                <w:sz w:val="16"/>
                <w:szCs w:val="16"/>
                <w:lang w:eastAsia="zh-CN"/>
              </w:rPr>
            </w:pPr>
            <w:r w:rsidRPr="00137494">
              <w:rPr>
                <w:rFonts w:eastAsiaTheme="minorEastAsia"/>
                <w:sz w:val="16"/>
                <w:szCs w:val="16"/>
                <w:lang w:eastAsia="zh-CN"/>
              </w:rPr>
              <w:t xml:space="preserve">To CATT: </w:t>
            </w:r>
            <w:r>
              <w:rPr>
                <w:rFonts w:eastAsiaTheme="minorEastAsia"/>
                <w:sz w:val="16"/>
                <w:szCs w:val="16"/>
                <w:lang w:eastAsia="zh-CN"/>
              </w:rPr>
              <w:t>The benefit is that we avoid confusion of how long are the “TEG Information” valid. If the UE reports a 1</w:t>
            </w:r>
            <w:r w:rsidRPr="00137494">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sidRPr="00137494">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30D78" w:rsidRPr="007F736D" w14:paraId="0177BFE2" w14:textId="77777777" w:rsidTr="006366E2">
        <w:trPr>
          <w:trHeight w:val="253"/>
          <w:jc w:val="center"/>
        </w:trPr>
        <w:tc>
          <w:tcPr>
            <w:tcW w:w="1804" w:type="dxa"/>
          </w:tcPr>
          <w:p w14:paraId="7A17127E" w14:textId="2FE48F3E" w:rsidR="00330D78" w:rsidRPr="00DB6B68" w:rsidRDefault="00330D78" w:rsidP="00330D78">
            <w:pPr>
              <w:spacing w:after="0"/>
              <w:rPr>
                <w:rFonts w:eastAsiaTheme="minorEastAsia"/>
                <w:sz w:val="16"/>
                <w:szCs w:val="16"/>
                <w:lang w:eastAsia="zh-CN"/>
              </w:rPr>
            </w:pPr>
            <w:r>
              <w:rPr>
                <w:rFonts w:eastAsiaTheme="minorEastAsia" w:cstheme="minorHAnsi"/>
                <w:sz w:val="16"/>
                <w:szCs w:val="16"/>
                <w:lang w:eastAsia="zh-CN"/>
              </w:rPr>
              <w:t>Apple</w:t>
            </w:r>
          </w:p>
        </w:tc>
        <w:tc>
          <w:tcPr>
            <w:tcW w:w="9230" w:type="dxa"/>
          </w:tcPr>
          <w:p w14:paraId="622D5DE3" w14:textId="5B6F1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rsidRPr="007F736D" w14:paraId="13520F3F" w14:textId="77777777" w:rsidTr="006366E2">
        <w:trPr>
          <w:trHeight w:val="253"/>
          <w:jc w:val="center"/>
        </w:trPr>
        <w:tc>
          <w:tcPr>
            <w:tcW w:w="1804" w:type="dxa"/>
          </w:tcPr>
          <w:p w14:paraId="33FE80E0" w14:textId="36FE89B2" w:rsidR="002C7F0B" w:rsidRDefault="002C7F0B" w:rsidP="002C7F0B">
            <w:pPr>
              <w:spacing w:after="0"/>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45A2D855" w14:textId="5DF5394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EE5A36" w:rsidRPr="007F736D" w14:paraId="2DF32F52" w14:textId="77777777" w:rsidTr="006366E2">
        <w:trPr>
          <w:trHeight w:val="253"/>
          <w:jc w:val="center"/>
        </w:trPr>
        <w:tc>
          <w:tcPr>
            <w:tcW w:w="1804" w:type="dxa"/>
          </w:tcPr>
          <w:p w14:paraId="5BD068BF" w14:textId="361D6CE8" w:rsidR="00EE5A36" w:rsidRDefault="00EE5A36" w:rsidP="002C7F0B">
            <w:pPr>
              <w:spacing w:after="0"/>
              <w:rPr>
                <w:rFonts w:eastAsiaTheme="minorEastAsia"/>
                <w:sz w:val="16"/>
                <w:szCs w:val="16"/>
                <w:lang w:eastAsia="zh-CN"/>
              </w:rPr>
            </w:pPr>
            <w:r>
              <w:rPr>
                <w:rFonts w:eastAsiaTheme="minorEastAsia"/>
                <w:sz w:val="16"/>
                <w:szCs w:val="16"/>
                <w:lang w:eastAsia="zh-CN"/>
              </w:rPr>
              <w:t>SONY</w:t>
            </w:r>
          </w:p>
        </w:tc>
        <w:tc>
          <w:tcPr>
            <w:tcW w:w="9230" w:type="dxa"/>
          </w:tcPr>
          <w:p w14:paraId="654F4ABD" w14:textId="21E7D254" w:rsidR="00EE5A36" w:rsidRDefault="00EE5A36" w:rsidP="002C7F0B">
            <w:pPr>
              <w:spacing w:after="0"/>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ListParagraph"/>
        <w:ind w:left="644"/>
        <w:rPr>
          <w:lang w:val="en-GB" w:eastAsia="en-US"/>
        </w:rPr>
      </w:pPr>
    </w:p>
    <w:p w14:paraId="36CFBBC0" w14:textId="77777777" w:rsidR="00F2265D" w:rsidRDefault="00F2265D">
      <w:pPr>
        <w:pStyle w:val="ListParagraph"/>
        <w:ind w:left="644"/>
        <w:rPr>
          <w:lang w:eastAsia="en-US"/>
        </w:rPr>
      </w:pPr>
    </w:p>
    <w:p w14:paraId="5A628FDD" w14:textId="77777777" w:rsidR="00F2265D" w:rsidRDefault="00381C55">
      <w:pPr>
        <w:pStyle w:val="Heading1"/>
      </w:pPr>
      <w:r>
        <w:t>Reference devices for mitigating UE/gNB Tx/Rx timing errors</w:t>
      </w:r>
      <w:bookmarkEnd w:id="24"/>
    </w:p>
    <w:p w14:paraId="1235E655"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lastRenderedPageBreak/>
              <w:t>Agreement:</w:t>
            </w:r>
          </w:p>
          <w:p w14:paraId="7BBD4C34" w14:textId="77777777" w:rsidR="00F2265D" w:rsidRDefault="00381C55">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2490F4A3" w14:textId="77777777" w:rsidR="00F2265D" w:rsidRDefault="00381C55">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805DBB1" w14:textId="77777777" w:rsidR="00F2265D" w:rsidRDefault="00381C55">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43CA0445" w14:textId="77777777" w:rsidR="00F2265D" w:rsidRDefault="00381C55">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ListParagraph"/>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ListParagraph"/>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0BC30121" w14:textId="77777777">
        <w:tc>
          <w:tcPr>
            <w:tcW w:w="11016" w:type="dxa"/>
          </w:tcPr>
          <w:p w14:paraId="5360B752" w14:textId="77777777" w:rsidR="00F2265D" w:rsidRDefault="00381C55">
            <w:pPr>
              <w:pStyle w:val="Heading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Note 1: The position of the reference device is known;</w:t>
            </w:r>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Subtitle"/>
        <w:rPr>
          <w:rFonts w:ascii="Times New Roman" w:hAnsi="Times New Roman" w:cs="Times New Roman"/>
        </w:rPr>
      </w:pPr>
    </w:p>
    <w:p w14:paraId="588893C1"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1"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2" w:history="1">
        <w:r>
          <w:rPr>
            <w:rStyle w:val="Hyperlink"/>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lastRenderedPageBreak/>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Note: it is up to RAN2/RAN3 to further define ‘the entity’, architecture and signalings for this new type of reference device.</w:t>
      </w:r>
    </w:p>
    <w:p w14:paraId="4EA23065" w14:textId="77777777" w:rsidR="00F2265D" w:rsidRDefault="00381C55">
      <w:pPr>
        <w:pStyle w:val="3GPPAgreements"/>
        <w:numPr>
          <w:ilvl w:val="0"/>
          <w:numId w:val="48"/>
        </w:numPr>
      </w:pPr>
      <w:r>
        <w:t xml:space="preserve">(vivo, </w:t>
      </w:r>
      <w:hyperlink r:id="rId123" w:history="1">
        <w:r>
          <w:rPr>
            <w:rStyle w:val="Hyperlink"/>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4" w:history="1">
        <w:r>
          <w:rPr>
            <w:rStyle w:val="Hyperlink"/>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5"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6"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7"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8"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29" w:history="1">
        <w:r>
          <w:rPr>
            <w:rStyle w:val="Hyperlink"/>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30"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1" w:history="1">
        <w:r>
          <w:rPr>
            <w:rStyle w:val="Hyperlink"/>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Up to RAN2 to continue the specification work (and how/if to enable a UE/gNB to be a RLD).</w:t>
      </w:r>
    </w:p>
    <w:p w14:paraId="5A6AB15B" w14:textId="77777777" w:rsidR="00F2265D" w:rsidRDefault="00381C55">
      <w:pPr>
        <w:pStyle w:val="ListParagraph"/>
        <w:numPr>
          <w:ilvl w:val="0"/>
          <w:numId w:val="4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30" w:name="_Hlk71905763"/>
      <w:r>
        <w:t>(InterDigital</w:t>
      </w:r>
      <w:r>
        <w:rPr>
          <w:rFonts w:hint="eastAsia"/>
        </w:rPr>
        <w:t xml:space="preserve">, </w:t>
      </w:r>
      <w:hyperlink r:id="rId133" w:history="1">
        <w:r>
          <w:rPr>
            <w:rStyle w:val="Hyperlink"/>
          </w:rPr>
          <w:t>R1-2104871</w:t>
        </w:r>
      </w:hyperlink>
      <w:r>
        <w:t xml:space="preserve">[8]) </w:t>
      </w:r>
      <w:r>
        <w:rPr>
          <w:rFonts w:hint="eastAsia"/>
        </w:rPr>
        <w:t>Proposal</w:t>
      </w:r>
      <w:r>
        <w:t xml:space="preserve"> 1</w:t>
      </w:r>
      <w:bookmarkEnd w:id="30"/>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 xml:space="preserve">(InterDigital, </w:t>
      </w:r>
      <w:hyperlink r:id="rId134" w:history="1">
        <w:r>
          <w:rPr>
            <w:rStyle w:val="Hyperlink"/>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 xml:space="preserve">(InterDigital, </w:t>
      </w:r>
      <w:hyperlink r:id="rId135" w:history="1">
        <w:r>
          <w:rPr>
            <w:rStyle w:val="Hyperlink"/>
          </w:rPr>
          <w:t>R1-2104871</w:t>
        </w:r>
      </w:hyperlink>
      <w:r>
        <w:t>[8]) Proposal 3: A reference device is classified as a UE.</w:t>
      </w:r>
    </w:p>
    <w:p w14:paraId="48C43707" w14:textId="77777777" w:rsidR="00F2265D" w:rsidRDefault="00381C55">
      <w:pPr>
        <w:pStyle w:val="3GPPAgreements"/>
        <w:numPr>
          <w:ilvl w:val="0"/>
          <w:numId w:val="48"/>
        </w:numPr>
      </w:pPr>
      <w:r>
        <w:t xml:space="preserve">(InterDigital, </w:t>
      </w:r>
      <w:hyperlink r:id="rId136" w:history="1">
        <w:r>
          <w:rPr>
            <w:rStyle w:val="Hyperlink"/>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7" w:history="1">
        <w:r>
          <w:rPr>
            <w:rStyle w:val="Hyperlink"/>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8"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9" w:history="1">
        <w:r>
          <w:rPr>
            <w:rStyle w:val="Hyperlink"/>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40" w:history="1">
        <w:r>
          <w:rPr>
            <w:rStyle w:val="Hyperlink"/>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1"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lastRenderedPageBreak/>
        <w:t xml:space="preserve">(Sony, </w:t>
      </w:r>
      <w:hyperlink r:id="rId142"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3"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4" w:history="1">
        <w:r>
          <w:rPr>
            <w:rStyle w:val="Hyperlink"/>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5" w:history="1">
        <w:r>
          <w:rPr>
            <w:rStyle w:val="Hyperlink"/>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6" w:history="1">
        <w:r>
          <w:rPr>
            <w:rStyle w:val="Hyperlink"/>
          </w:rPr>
          <w:t>R1-2105859</w:t>
        </w:r>
      </w:hyperlink>
      <w:r>
        <w:t>[18]) Proposal 3: Reference UE can report its location estimate information using existing LPP signalling methods or offline calibration methods.</w:t>
      </w:r>
    </w:p>
    <w:p w14:paraId="444322A7" w14:textId="77777777" w:rsidR="00F2265D" w:rsidRDefault="00381C55">
      <w:pPr>
        <w:pStyle w:val="3GPPAgreements"/>
        <w:numPr>
          <w:ilvl w:val="0"/>
          <w:numId w:val="48"/>
        </w:numPr>
      </w:pPr>
      <w:r>
        <w:t xml:space="preserve">(Lenovo, </w:t>
      </w:r>
      <w:hyperlink r:id="rId147" w:history="1">
        <w:r>
          <w:rPr>
            <w:rStyle w:val="Hyperlink"/>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8" w:history="1">
        <w:r>
          <w:rPr>
            <w:rStyle w:val="Hyperlink"/>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Heading3"/>
      </w:pPr>
      <w:bookmarkStart w:id="31"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1"/>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devices;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ListParagraph"/>
        <w:rPr>
          <w:szCs w:val="20"/>
          <w:lang w:val="en-GB" w:eastAsia="zh-CN"/>
        </w:rPr>
      </w:pPr>
    </w:p>
    <w:p w14:paraId="58AB16F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137494" w14:paraId="27FEA781" w14:textId="77777777">
        <w:trPr>
          <w:trHeight w:val="253"/>
          <w:jc w:val="center"/>
        </w:trPr>
        <w:tc>
          <w:tcPr>
            <w:tcW w:w="1804" w:type="dxa"/>
          </w:tcPr>
          <w:p w14:paraId="3D068B69" w14:textId="39B8704D" w:rsidR="00137494" w:rsidRDefault="00137494" w:rsidP="00222B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F1F1F40" w14:textId="34FCB3F3" w:rsidR="00137494" w:rsidRDefault="00137494" w:rsidP="00222B7A">
            <w:pPr>
              <w:spacing w:after="0"/>
              <w:rPr>
                <w:rFonts w:eastAsiaTheme="minorEastAsia"/>
                <w:sz w:val="16"/>
                <w:szCs w:val="16"/>
                <w:lang w:eastAsia="zh-CN"/>
              </w:rPr>
            </w:pPr>
            <w:r>
              <w:rPr>
                <w:rFonts w:eastAsiaTheme="minorEastAsia"/>
                <w:sz w:val="16"/>
                <w:szCs w:val="16"/>
                <w:lang w:eastAsia="zh-CN"/>
              </w:rPr>
              <w:t>Support</w:t>
            </w:r>
            <w:r w:rsidR="00A438A5">
              <w:rPr>
                <w:rFonts w:eastAsiaTheme="minorEastAsia"/>
                <w:sz w:val="16"/>
                <w:szCs w:val="16"/>
                <w:lang w:eastAsia="zh-CN"/>
              </w:rPr>
              <w:t>.</w:t>
            </w:r>
          </w:p>
        </w:tc>
      </w:tr>
      <w:tr w:rsidR="002C7F0B" w14:paraId="084B1D74" w14:textId="77777777">
        <w:trPr>
          <w:trHeight w:val="253"/>
          <w:jc w:val="center"/>
        </w:trPr>
        <w:tc>
          <w:tcPr>
            <w:tcW w:w="1804" w:type="dxa"/>
          </w:tcPr>
          <w:p w14:paraId="4114B5EA" w14:textId="58AFBD2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93B9C8" w14:textId="68F8E0E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EE5A36" w14:paraId="10EEBEF3" w14:textId="77777777">
        <w:trPr>
          <w:trHeight w:val="253"/>
          <w:jc w:val="center"/>
        </w:trPr>
        <w:tc>
          <w:tcPr>
            <w:tcW w:w="1804" w:type="dxa"/>
          </w:tcPr>
          <w:p w14:paraId="625D7535" w14:textId="6C17BDAF"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66662F2" w14:textId="4C37A984" w:rsidR="00EE5A36" w:rsidRDefault="00EE5A36" w:rsidP="002C7F0B">
            <w:pPr>
              <w:spacing w:after="0"/>
              <w:rPr>
                <w:rFonts w:eastAsiaTheme="minorEastAsia"/>
                <w:sz w:val="16"/>
                <w:szCs w:val="16"/>
                <w:lang w:eastAsia="zh-CN"/>
              </w:rPr>
            </w:pPr>
            <w:r>
              <w:rPr>
                <w:rFonts w:eastAsiaTheme="minorEastAsia"/>
                <w:sz w:val="16"/>
                <w:szCs w:val="16"/>
                <w:lang w:eastAsia="zh-CN"/>
              </w:rPr>
              <w:t>Support</w:t>
            </w:r>
          </w:p>
        </w:tc>
      </w:tr>
      <w:tr w:rsidR="00275641" w14:paraId="24C066B6" w14:textId="77777777">
        <w:trPr>
          <w:trHeight w:val="253"/>
          <w:jc w:val="center"/>
        </w:trPr>
        <w:tc>
          <w:tcPr>
            <w:tcW w:w="1804" w:type="dxa"/>
          </w:tcPr>
          <w:p w14:paraId="70ED5316" w14:textId="244574F3" w:rsid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B99578B" w14:textId="17A44E32" w:rsidR="00275641" w:rsidRDefault="00275641" w:rsidP="00275641">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1C296C1D" w14:textId="77777777" w:rsidR="00F2265D" w:rsidRDefault="00F2265D">
      <w:pPr>
        <w:pStyle w:val="Subtitle"/>
        <w:rPr>
          <w:rFonts w:ascii="Times New Roman" w:hAnsi="Times New Roman" w:cs="Times New Roman"/>
        </w:rPr>
      </w:pPr>
    </w:p>
    <w:p w14:paraId="7C254DB4" w14:textId="77777777" w:rsidR="00F2265D" w:rsidRDefault="00F2265D">
      <w:pPr>
        <w:pStyle w:val="Subtitl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Heading1"/>
      </w:pPr>
      <w:bookmarkStart w:id="32" w:name="_Toc69027119"/>
      <w:bookmarkEnd w:id="25"/>
      <w:bookmarkEnd w:id="26"/>
      <w:bookmarkEnd w:id="27"/>
      <w:r>
        <w:rPr>
          <w:lang w:val="en-US"/>
        </w:rPr>
        <w:t>M</w:t>
      </w:r>
      <w:r>
        <w:t>easurement enhancements for mitigating UE/gNB Tx/Rx timing errors</w:t>
      </w:r>
      <w:bookmarkEnd w:id="32"/>
    </w:p>
    <w:p w14:paraId="5C508ACF"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ListParagraph"/>
              <w:ind w:left="0"/>
              <w:rPr>
                <w:rFonts w:eastAsia="SimSun"/>
                <w:lang w:eastAsia="zh-CN"/>
              </w:rPr>
            </w:pPr>
            <w:r>
              <w:rPr>
                <w:rFonts w:eastAsia="SimSun"/>
                <w:lang w:eastAsia="zh-CN"/>
              </w:rPr>
              <w:t>Support enabling</w:t>
            </w:r>
          </w:p>
          <w:p w14:paraId="602BDE9E" w14:textId="77777777" w:rsidR="00F2265D" w:rsidRDefault="00381C55">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ListParagraph"/>
              <w:numPr>
                <w:ilvl w:val="0"/>
                <w:numId w:val="40"/>
              </w:numPr>
              <w:rPr>
                <w:rFonts w:eastAsia="SimSun"/>
                <w:lang w:eastAsia="zh-CN"/>
              </w:rPr>
            </w:pPr>
            <w:r>
              <w:rPr>
                <w:rFonts w:eastAsia="SimSun"/>
                <w:lang w:eastAsia="zh-CN"/>
              </w:rPr>
              <w:t>Each measurement instance is reported with its own timestamp</w:t>
            </w:r>
          </w:p>
          <w:p w14:paraId="4295B8E9" w14:textId="77777777" w:rsidR="00F2265D" w:rsidRDefault="00381C55">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04E3A255" w14:textId="77777777" w:rsidR="00F2265D" w:rsidRDefault="00381C55">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BD748A2" w14:textId="77777777" w:rsidR="00F2265D" w:rsidRDefault="00381C55">
            <w:pPr>
              <w:pStyle w:val="ListParagraph"/>
              <w:numPr>
                <w:ilvl w:val="1"/>
                <w:numId w:val="40"/>
              </w:numPr>
              <w:rPr>
                <w:rFonts w:eastAsia="SimSun"/>
                <w:lang w:eastAsia="zh-CN"/>
              </w:rPr>
            </w:pPr>
            <w:r>
              <w:rPr>
                <w:rFonts w:eastAsia="SimSun"/>
                <w:lang w:eastAsia="zh-CN"/>
              </w:rPr>
              <w:t>FFS: N (including N=1)</w:t>
            </w:r>
          </w:p>
          <w:p w14:paraId="7D0A39B4" w14:textId="77777777" w:rsidR="00F2265D" w:rsidRDefault="00381C55">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0C5499D7" w14:textId="77777777" w:rsidR="00F2265D" w:rsidRDefault="00381C55">
            <w:pPr>
              <w:pStyle w:val="ListParagraph"/>
              <w:numPr>
                <w:ilvl w:val="1"/>
                <w:numId w:val="40"/>
              </w:numPr>
              <w:rPr>
                <w:rFonts w:eastAsia="SimSun"/>
                <w:lang w:eastAsia="zh-CN"/>
              </w:rPr>
            </w:pPr>
            <w:r>
              <w:rPr>
                <w:rFonts w:eastAsia="SimSun"/>
                <w:lang w:eastAsia="zh-CN"/>
              </w:rPr>
              <w:t>FFS: M (including M=1)</w:t>
            </w:r>
          </w:p>
          <w:p w14:paraId="249E92DE" w14:textId="77777777" w:rsidR="00F2265D" w:rsidRDefault="00381C55">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7275063E" w14:textId="77777777" w:rsidR="00F2265D" w:rsidRDefault="00381C55">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0E7D7030" w14:textId="77777777" w:rsidR="00F2265D" w:rsidRDefault="00381C55">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Subtitle"/>
        <w:rPr>
          <w:rFonts w:ascii="Times New Roman" w:hAnsi="Times New Roman" w:cs="Times New Roman"/>
          <w:lang w:val="en-US"/>
        </w:rPr>
      </w:pPr>
    </w:p>
    <w:p w14:paraId="603C0D9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ListParagraph"/>
        <w:numPr>
          <w:ilvl w:val="0"/>
          <w:numId w:val="40"/>
        </w:numPr>
        <w:rPr>
          <w:rFonts w:eastAsia="SimSun"/>
          <w:lang w:eastAsia="zh-CN"/>
        </w:rPr>
      </w:pPr>
      <w:r>
        <w:rPr>
          <w:rFonts w:eastAsia="SimSun"/>
          <w:lang w:eastAsia="zh-CN"/>
        </w:rPr>
        <w:t>About the measurement time window for the measurement instances:</w:t>
      </w:r>
    </w:p>
    <w:p w14:paraId="39819742" w14:textId="77777777" w:rsidR="00F2265D" w:rsidRDefault="00381C55">
      <w:pPr>
        <w:pStyle w:val="ListParagraph"/>
        <w:numPr>
          <w:ilvl w:val="1"/>
          <w:numId w:val="40"/>
        </w:numPr>
        <w:rPr>
          <w:rFonts w:eastAsia="SimSun"/>
          <w:lang w:eastAsia="zh-CN"/>
        </w:rPr>
      </w:pPr>
      <w:r>
        <w:rPr>
          <w:rFonts w:eastAsia="SimSun"/>
          <w:lang w:eastAsia="zh-CN"/>
        </w:rPr>
        <w:t>In [3], CATT proposes:</w:t>
      </w:r>
    </w:p>
    <w:p w14:paraId="3B949B5D" w14:textId="77777777" w:rsidR="00F2265D" w:rsidRDefault="00381C55">
      <w:pPr>
        <w:pStyle w:val="ListParagraph"/>
        <w:numPr>
          <w:ilvl w:val="2"/>
          <w:numId w:val="40"/>
        </w:numPr>
        <w:rPr>
          <w:rFonts w:eastAsia="SimSun"/>
          <w:lang w:eastAsia="zh-CN"/>
        </w:rPr>
      </w:pPr>
      <w:r>
        <w:rPr>
          <w:rFonts w:eastAsia="SimSun"/>
          <w:lang w:eastAsia="zh-CN"/>
        </w:rPr>
        <w:t>The measurement time windows should be configurable.</w:t>
      </w:r>
    </w:p>
    <w:p w14:paraId="4F191733" w14:textId="77777777" w:rsidR="00F2265D" w:rsidRDefault="00381C55">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47DD2693" w14:textId="77777777" w:rsidR="00F2265D" w:rsidRDefault="00381C55">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32C9CD50" w14:textId="77777777" w:rsidR="00F2265D" w:rsidRDefault="00381C55">
      <w:pPr>
        <w:pStyle w:val="ListParagraph"/>
        <w:numPr>
          <w:ilvl w:val="2"/>
          <w:numId w:val="40"/>
        </w:numPr>
        <w:rPr>
          <w:rFonts w:eastAsia="SimSun"/>
          <w:lang w:eastAsia="zh-CN"/>
        </w:rPr>
      </w:pPr>
      <w:r>
        <w:rPr>
          <w:rFonts w:eastAsia="SimSun"/>
          <w:lang w:eastAsia="zh-CN"/>
        </w:rPr>
        <w:t xml:space="preserve">For Method 2, MTW is configured with  is the periodicity, the start time, and duration </w:t>
      </w:r>
    </w:p>
    <w:p w14:paraId="02D649E9" w14:textId="77777777" w:rsidR="00F2265D" w:rsidRDefault="00381C55">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71DE2CEF" w14:textId="77777777" w:rsidR="00F2265D" w:rsidRDefault="00381C55">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36EBCFE" w14:textId="77777777" w:rsidR="00F2265D" w:rsidRDefault="00381C55">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7A5549E4" w14:textId="77777777" w:rsidR="00F2265D" w:rsidRDefault="00381C55">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3500A624" w14:textId="77777777" w:rsidR="00F2265D" w:rsidRDefault="00381C55">
      <w:pPr>
        <w:pStyle w:val="ListParagraph"/>
        <w:numPr>
          <w:ilvl w:val="2"/>
          <w:numId w:val="40"/>
        </w:numPr>
        <w:rPr>
          <w:rFonts w:eastAsia="SimSun"/>
          <w:lang w:eastAsia="zh-CN"/>
        </w:rPr>
      </w:pPr>
      <w:r>
        <w:rPr>
          <w:rFonts w:eastAsia="SimSun"/>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ListParagraph"/>
        <w:numPr>
          <w:ilvl w:val="1"/>
          <w:numId w:val="40"/>
        </w:numPr>
        <w:rPr>
          <w:rFonts w:eastAsia="SimSun"/>
          <w:lang w:eastAsia="zh-CN"/>
        </w:rPr>
      </w:pPr>
      <w:r>
        <w:rPr>
          <w:rFonts w:eastAsia="SimSun"/>
          <w:lang w:eastAsia="zh-CN"/>
        </w:rPr>
        <w:t>In [18], Lenovo proposes</w:t>
      </w:r>
    </w:p>
    <w:p w14:paraId="1A3BFB09" w14:textId="77777777" w:rsidR="00F2265D" w:rsidRDefault="00381C55">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(N,T) DL-PRS processing UE capability.</w:t>
      </w:r>
    </w:p>
    <w:p w14:paraId="2C27F7EA" w14:textId="77777777" w:rsidR="00F2265D" w:rsidRDefault="00381C55">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ListParagraph"/>
        <w:ind w:left="1440"/>
        <w:rPr>
          <w:rFonts w:eastAsia="SimSun"/>
          <w:lang w:val="en-GB" w:eastAsia="zh-CN"/>
        </w:rPr>
      </w:pPr>
    </w:p>
    <w:p w14:paraId="4EBDEEE1" w14:textId="77777777" w:rsidR="00F2265D" w:rsidRDefault="00381C55">
      <w:pPr>
        <w:pStyle w:val="ListParagraph"/>
        <w:numPr>
          <w:ilvl w:val="0"/>
          <w:numId w:val="40"/>
        </w:numPr>
        <w:rPr>
          <w:rFonts w:eastAsia="SimSun"/>
          <w:lang w:eastAsia="zh-CN"/>
        </w:rPr>
      </w:pPr>
      <w:r>
        <w:rPr>
          <w:rFonts w:eastAsia="SimSun"/>
          <w:lang w:eastAsia="zh-CN"/>
        </w:rPr>
        <w:t>About the timestamp for a measurement instance:</w:t>
      </w:r>
    </w:p>
    <w:p w14:paraId="6781FFEF" w14:textId="77777777" w:rsidR="00F2265D" w:rsidRDefault="00381C55">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014457A2"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0370CCF" w14:textId="77777777" w:rsidR="00F2265D" w:rsidRDefault="00381C55">
      <w:pPr>
        <w:pStyle w:val="ListParagraph"/>
        <w:numPr>
          <w:ilvl w:val="1"/>
          <w:numId w:val="40"/>
        </w:numPr>
        <w:rPr>
          <w:rFonts w:eastAsia="SimSun"/>
          <w:lang w:eastAsia="zh-CN"/>
        </w:rPr>
      </w:pPr>
      <w:r>
        <w:rPr>
          <w:rFonts w:eastAsia="SimSun"/>
          <w:lang w:eastAsia="zh-CN"/>
        </w:rPr>
        <w:t xml:space="preserve">In [3], CATT proposes </w:t>
      </w:r>
    </w:p>
    <w:p w14:paraId="6AF3465A"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11DECCC8"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lastRenderedPageBreak/>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AB5CC44"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6B6A0F6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5EDD3C21" w14:textId="77777777" w:rsidR="00F2265D" w:rsidRDefault="00381C55">
      <w:pPr>
        <w:pStyle w:val="ListParagraph"/>
        <w:numPr>
          <w:ilvl w:val="2"/>
          <w:numId w:val="40"/>
        </w:numPr>
        <w:rPr>
          <w:rFonts w:eastAsia="SimSun"/>
          <w:szCs w:val="20"/>
          <w:lang w:eastAsia="zh-CN"/>
        </w:rPr>
      </w:pPr>
      <w:r>
        <w:rPr>
          <w:rFonts w:eastAsia="SimSun"/>
          <w:szCs w:val="20"/>
          <w:lang w:eastAsia="zh-CN"/>
        </w:rPr>
        <w:t>Alt 2: configured by LMF per TRP.</w:t>
      </w:r>
    </w:p>
    <w:p w14:paraId="68589EDE" w14:textId="77777777" w:rsidR="00F2265D" w:rsidRDefault="00381C55">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2AD3A588" w14:textId="77777777" w:rsidR="00F2265D" w:rsidRDefault="00381C55">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1482280D"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ListParagraph"/>
        <w:ind w:left="1440"/>
        <w:rPr>
          <w:rFonts w:eastAsia="SimSun"/>
          <w:szCs w:val="20"/>
          <w:lang w:val="en-GB" w:eastAsia="zh-CN"/>
        </w:rPr>
      </w:pPr>
    </w:p>
    <w:p w14:paraId="2284C57A" w14:textId="77777777" w:rsidR="00F2265D" w:rsidRDefault="00381C55">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5A98AA77"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DD08C92" w14:textId="77777777" w:rsidR="00F2265D" w:rsidRDefault="00381C55">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34AD81C0" w14:textId="77777777" w:rsidR="00F2265D" w:rsidRDefault="00381C55">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1136A535" w14:textId="77777777" w:rsidR="00F2265D" w:rsidRDefault="00F2265D">
      <w:pPr>
        <w:pStyle w:val="ListParagraph"/>
        <w:ind w:left="2160"/>
        <w:rPr>
          <w:rFonts w:eastAsia="SimSun"/>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E9957EC" w14:textId="77777777" w:rsidR="00F2265D" w:rsidRDefault="00381C55">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ListParagraph"/>
        <w:ind w:left="1440"/>
        <w:rPr>
          <w:rFonts w:eastAsia="SimSun"/>
          <w:szCs w:val="20"/>
          <w:lang w:eastAsia="zh-CN"/>
        </w:rPr>
      </w:pPr>
    </w:p>
    <w:p w14:paraId="7E0EA844" w14:textId="77777777" w:rsidR="00F2265D" w:rsidRDefault="00381C55">
      <w:pPr>
        <w:pStyle w:val="ListParagraph"/>
        <w:numPr>
          <w:ilvl w:val="0"/>
          <w:numId w:val="40"/>
        </w:numPr>
        <w:rPr>
          <w:rFonts w:eastAsia="SimSun"/>
          <w:szCs w:val="20"/>
          <w:lang w:eastAsia="zh-CN"/>
        </w:rPr>
      </w:pPr>
      <w:r>
        <w:rPr>
          <w:rFonts w:eastAsia="SimSun"/>
          <w:szCs w:val="20"/>
          <w:lang w:eastAsia="zh-CN"/>
        </w:rPr>
        <w:t>About LPP/NRPPa signalling</w:t>
      </w:r>
    </w:p>
    <w:p w14:paraId="135A2E58" w14:textId="77777777" w:rsidR="00F2265D" w:rsidRDefault="00381C55">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5B0A057" w14:textId="77777777" w:rsidR="00F2265D" w:rsidRDefault="00381C55">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ListParagraph"/>
        <w:numPr>
          <w:ilvl w:val="2"/>
          <w:numId w:val="40"/>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14:paraId="06223F54" w14:textId="77777777" w:rsidR="00F2265D" w:rsidRDefault="00381C55">
      <w:pPr>
        <w:pStyle w:val="ListParagraph"/>
        <w:numPr>
          <w:ilvl w:val="2"/>
          <w:numId w:val="40"/>
        </w:numPr>
        <w:rPr>
          <w:rFonts w:eastAsia="SimSun"/>
          <w:szCs w:val="20"/>
          <w:lang w:eastAsia="zh-CN"/>
        </w:rPr>
      </w:pPr>
      <w:r>
        <w:rPr>
          <w:rFonts w:eastAsia="SimSun"/>
          <w:szCs w:val="20"/>
          <w:lang w:eastAsia="zh-CN"/>
        </w:rPr>
        <w:lastRenderedPageBreak/>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ListParagraph"/>
        <w:ind w:left="1440"/>
        <w:rPr>
          <w:rFonts w:eastAsia="SimSun"/>
          <w:szCs w:val="20"/>
          <w:lang w:eastAsia="zh-CN"/>
        </w:rPr>
      </w:pPr>
    </w:p>
    <w:p w14:paraId="14C5C704" w14:textId="77777777" w:rsidR="00F2265D" w:rsidRDefault="00381C55">
      <w:pPr>
        <w:pStyle w:val="ListParagraph"/>
        <w:numPr>
          <w:ilvl w:val="0"/>
          <w:numId w:val="40"/>
        </w:numPr>
        <w:rPr>
          <w:rFonts w:eastAsia="SimSun"/>
          <w:szCs w:val="20"/>
          <w:lang w:eastAsia="zh-CN"/>
        </w:rPr>
      </w:pPr>
      <w:r>
        <w:rPr>
          <w:rFonts w:eastAsia="SimSun"/>
          <w:szCs w:val="20"/>
          <w:lang w:eastAsia="zh-CN"/>
        </w:rPr>
        <w:t>About dditional enhancement related to measurement reporting of multi-paths and quality metric</w:t>
      </w:r>
    </w:p>
    <w:p w14:paraId="02709277" w14:textId="77777777" w:rsidR="00F2265D" w:rsidRDefault="00381C55">
      <w:pPr>
        <w:pStyle w:val="ListParagraph"/>
        <w:numPr>
          <w:ilvl w:val="1"/>
          <w:numId w:val="40"/>
        </w:numPr>
        <w:rPr>
          <w:rFonts w:eastAsia="SimSun"/>
          <w:szCs w:val="20"/>
          <w:lang w:eastAsia="zh-CN"/>
        </w:rPr>
      </w:pPr>
      <w:r>
        <w:rPr>
          <w:rFonts w:eastAsia="SimSun"/>
          <w:szCs w:val="20"/>
          <w:lang w:eastAsia="zh-CN"/>
        </w:rPr>
        <w:t>(Intel, R1-2104871[9]) Proposal 6:</w:t>
      </w:r>
    </w:p>
    <w:p w14:paraId="33AF809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6EE45AB9" w14:textId="77777777" w:rsidR="00F2265D" w:rsidRDefault="00381C55">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Heading3"/>
      </w:pPr>
      <w:r>
        <w:rPr>
          <w:highlight w:val="magenta"/>
        </w:rPr>
        <w:t>Proposal 5-1</w:t>
      </w:r>
      <w:r>
        <w:t xml:space="preserve"> (H)</w:t>
      </w:r>
    </w:p>
    <w:p w14:paraId="330F753E"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ListParagraph"/>
        <w:numPr>
          <w:ilvl w:val="0"/>
          <w:numId w:val="40"/>
        </w:numPr>
        <w:rPr>
          <w:rFonts w:eastAsia="SimSun"/>
          <w:lang w:eastAsia="zh-CN"/>
        </w:rPr>
      </w:pPr>
      <w:r>
        <w:rPr>
          <w:rFonts w:eastAsia="SimSun"/>
          <w:lang w:eastAsia="zh-CN"/>
        </w:rPr>
        <w:t>FFS: the details of the MTW configuration</w:t>
      </w:r>
    </w:p>
    <w:p w14:paraId="22097A7D" w14:textId="77777777" w:rsidR="00F2265D" w:rsidRDefault="00381C55">
      <w:pPr>
        <w:pStyle w:val="ListParagraph"/>
        <w:numPr>
          <w:ilvl w:val="0"/>
          <w:numId w:val="40"/>
        </w:numPr>
        <w:rPr>
          <w:rFonts w:eastAsia="SimSun"/>
          <w:lang w:eastAsia="zh-CN"/>
        </w:rPr>
      </w:pPr>
      <w:r>
        <w:rPr>
          <w:rFonts w:eastAsia="SimSun"/>
          <w:lang w:eastAsia="zh-CN"/>
        </w:rPr>
        <w:t>Note: UE/gNB’s behaviors outside of the MTWs are undefined</w:t>
      </w:r>
    </w:p>
    <w:p w14:paraId="60ACE393" w14:textId="77777777" w:rsidR="00F2265D" w:rsidRDefault="00F2265D">
      <w:pPr>
        <w:pStyle w:val="ListParagraph"/>
        <w:rPr>
          <w:rFonts w:eastAsia="SimSun"/>
          <w:lang w:eastAsia="zh-CN"/>
        </w:rPr>
      </w:pPr>
    </w:p>
    <w:p w14:paraId="63A37A42"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these measure instance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r w:rsidRPr="00FF439B">
              <w:rPr>
                <w:rFonts w:hint="eastAsia"/>
                <w:sz w:val="16"/>
                <w:szCs w:val="16"/>
                <w:lang w:eastAsia="zh-CN"/>
              </w:rPr>
              <w:t xml:space="preserve">The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Limit the measurement behaviour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003A2B6E" w:rsidR="00222B7A" w:rsidRDefault="008B38CC" w:rsidP="00222B7A">
            <w:pPr>
              <w:spacing w:after="0"/>
              <w:rPr>
                <w:rFonts w:cstheme="minorHAnsi"/>
                <w:sz w:val="16"/>
                <w:szCs w:val="16"/>
              </w:rPr>
            </w:pPr>
            <w:r>
              <w:rPr>
                <w:rFonts w:cstheme="minorHAnsi"/>
                <w:sz w:val="16"/>
                <w:szCs w:val="16"/>
              </w:rPr>
              <w:t>Qualcomm</w:t>
            </w:r>
          </w:p>
        </w:tc>
        <w:tc>
          <w:tcPr>
            <w:tcW w:w="9230" w:type="dxa"/>
          </w:tcPr>
          <w:p w14:paraId="0403C49C" w14:textId="77777777" w:rsidR="00222B7A" w:rsidRDefault="005439D6" w:rsidP="00222B7A">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40B23D4C" w14:textId="47E41257" w:rsidR="005439D6" w:rsidRPr="005439D6" w:rsidRDefault="005439D6" w:rsidP="005439D6">
            <w:pPr>
              <w:rPr>
                <w:rFonts w:eastAsiaTheme="minorEastAsia"/>
                <w:sz w:val="16"/>
                <w:szCs w:val="16"/>
                <w:lang w:eastAsia="zh-CN"/>
              </w:rPr>
            </w:pPr>
          </w:p>
        </w:tc>
      </w:tr>
      <w:tr w:rsidR="00330D78" w14:paraId="6D376A93" w14:textId="77777777">
        <w:trPr>
          <w:trHeight w:val="253"/>
          <w:jc w:val="center"/>
        </w:trPr>
        <w:tc>
          <w:tcPr>
            <w:tcW w:w="1804" w:type="dxa"/>
          </w:tcPr>
          <w:p w14:paraId="1CD64D7C" w14:textId="45CB4A6F" w:rsidR="00330D78" w:rsidRDefault="00330D78" w:rsidP="00222B7A">
            <w:pPr>
              <w:spacing w:after="0"/>
              <w:rPr>
                <w:rFonts w:cstheme="minorHAnsi"/>
                <w:sz w:val="16"/>
                <w:szCs w:val="16"/>
              </w:rPr>
            </w:pPr>
            <w:r>
              <w:rPr>
                <w:rFonts w:cstheme="minorHAnsi"/>
                <w:sz w:val="16"/>
                <w:szCs w:val="16"/>
              </w:rPr>
              <w:t>Apple</w:t>
            </w:r>
          </w:p>
        </w:tc>
        <w:tc>
          <w:tcPr>
            <w:tcW w:w="9230" w:type="dxa"/>
          </w:tcPr>
          <w:p w14:paraId="6467626A" w14:textId="79F01D13" w:rsidR="00330D78" w:rsidRDefault="00330D78" w:rsidP="00222B7A">
            <w:pPr>
              <w:spacing w:after="0"/>
              <w:rPr>
                <w:rFonts w:eastAsiaTheme="minorEastAsia"/>
                <w:sz w:val="16"/>
                <w:szCs w:val="16"/>
                <w:lang w:eastAsia="zh-CN"/>
              </w:rPr>
            </w:pPr>
            <w:r>
              <w:rPr>
                <w:rFonts w:eastAsiaTheme="minorEastAsia"/>
                <w:sz w:val="16"/>
                <w:szCs w:val="16"/>
                <w:lang w:eastAsia="zh-CN"/>
              </w:rPr>
              <w:t>Support the intention</w:t>
            </w:r>
          </w:p>
        </w:tc>
      </w:tr>
      <w:tr w:rsidR="002C7F0B" w14:paraId="4E63C6FF" w14:textId="77777777">
        <w:trPr>
          <w:trHeight w:val="253"/>
          <w:jc w:val="center"/>
        </w:trPr>
        <w:tc>
          <w:tcPr>
            <w:tcW w:w="1804" w:type="dxa"/>
          </w:tcPr>
          <w:p w14:paraId="395DA2DC" w14:textId="673B3213" w:rsidR="002C7F0B" w:rsidRDefault="002C7F0B" w:rsidP="002C7F0B">
            <w:pPr>
              <w:spacing w:after="0"/>
              <w:rPr>
                <w:rFonts w:cstheme="minorHAnsi"/>
                <w:sz w:val="16"/>
                <w:szCs w:val="16"/>
              </w:rPr>
            </w:pPr>
            <w:r>
              <w:rPr>
                <w:rFonts w:cstheme="minorHAnsi"/>
                <w:sz w:val="16"/>
                <w:szCs w:val="16"/>
              </w:rPr>
              <w:lastRenderedPageBreak/>
              <w:t>Nokia/NSB</w:t>
            </w:r>
          </w:p>
        </w:tc>
        <w:tc>
          <w:tcPr>
            <w:tcW w:w="9230" w:type="dxa"/>
          </w:tcPr>
          <w:p w14:paraId="583D9AAD" w14:textId="64FCE7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EE5A36" w14:paraId="226DC480" w14:textId="77777777">
        <w:trPr>
          <w:trHeight w:val="253"/>
          <w:jc w:val="center"/>
        </w:trPr>
        <w:tc>
          <w:tcPr>
            <w:tcW w:w="1804" w:type="dxa"/>
          </w:tcPr>
          <w:p w14:paraId="17BA29FC" w14:textId="7C0F4007" w:rsidR="00EE5A36" w:rsidRDefault="00EE5A36" w:rsidP="002C7F0B">
            <w:pPr>
              <w:spacing w:after="0"/>
              <w:rPr>
                <w:rFonts w:cstheme="minorHAnsi"/>
                <w:sz w:val="16"/>
                <w:szCs w:val="16"/>
              </w:rPr>
            </w:pPr>
            <w:r>
              <w:rPr>
                <w:rFonts w:cstheme="minorHAnsi"/>
                <w:sz w:val="16"/>
                <w:szCs w:val="16"/>
              </w:rPr>
              <w:t>SONY</w:t>
            </w:r>
          </w:p>
        </w:tc>
        <w:tc>
          <w:tcPr>
            <w:tcW w:w="9230" w:type="dxa"/>
          </w:tcPr>
          <w:p w14:paraId="5BE95BA6" w14:textId="666253C5" w:rsidR="00EE5A36" w:rsidRDefault="00EE5A36" w:rsidP="002C7F0B">
            <w:pPr>
              <w:spacing w:after="0"/>
              <w:rPr>
                <w:rFonts w:eastAsiaTheme="minorEastAsia"/>
                <w:sz w:val="16"/>
                <w:szCs w:val="16"/>
                <w:lang w:eastAsia="zh-CN"/>
              </w:rPr>
            </w:pPr>
            <w:r>
              <w:rPr>
                <w:rFonts w:eastAsiaTheme="minorEastAsia"/>
                <w:sz w:val="16"/>
                <w:szCs w:val="16"/>
                <w:lang w:eastAsia="zh-CN"/>
              </w:rPr>
              <w:t>We think MTW is not needed.</w:t>
            </w:r>
          </w:p>
        </w:tc>
      </w:tr>
      <w:tr w:rsidR="00275641" w14:paraId="3854B0AA" w14:textId="77777777">
        <w:trPr>
          <w:trHeight w:val="253"/>
          <w:jc w:val="center"/>
        </w:trPr>
        <w:tc>
          <w:tcPr>
            <w:tcW w:w="1804" w:type="dxa"/>
          </w:tcPr>
          <w:p w14:paraId="78B00808" w14:textId="23F30D70" w:rsidR="00275641" w:rsidRDefault="00275641" w:rsidP="00275641">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143109E1" w14:textId="3E574E6A" w:rsidR="00275641" w:rsidRDefault="00275641" w:rsidP="00275641">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Heading3"/>
      </w:pPr>
      <w:r>
        <w:rPr>
          <w:highlight w:val="magenta"/>
        </w:rPr>
        <w:t>Proposal 5-2</w:t>
      </w:r>
      <w:r>
        <w:t xml:space="preserve"> (H)</w:t>
      </w:r>
    </w:p>
    <w:p w14:paraId="0C694F4E" w14:textId="77777777" w:rsidR="00F2265D" w:rsidRDefault="00381C55">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3F14263F"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1: </w:t>
      </w:r>
    </w:p>
    <w:p w14:paraId="030C2099" w14:textId="77777777" w:rsidR="00F2265D" w:rsidRDefault="00381C55">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2: </w:t>
      </w:r>
    </w:p>
    <w:p w14:paraId="783CB76F" w14:textId="77777777" w:rsidR="00F2265D" w:rsidRDefault="00381C55">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3: </w:t>
      </w:r>
    </w:p>
    <w:p w14:paraId="1AD1F4BD" w14:textId="77777777" w:rsidR="00F2265D" w:rsidRDefault="00381C55">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35BC625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17161421"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5A432D">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5A432D">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SimSun" w:cstheme="minorHAnsi"/>
                <w:sz w:val="16"/>
                <w:szCs w:val="16"/>
                <w:lang w:val="en-US" w:eastAsia="zh-CN"/>
              </w:rPr>
            </w:pPr>
            <w:r w:rsidRPr="00520658">
              <w:rPr>
                <w:rFonts w:eastAsiaTheme="minorEastAsia" w:cstheme="minorHAnsi"/>
                <w:sz w:val="16"/>
                <w:szCs w:val="16"/>
                <w:lang w:val="en-US" w:eastAsia="zh-CN"/>
              </w:rPr>
              <w:t>Lenovo,Motorola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C7F0B" w14:paraId="0FCA8DC7" w14:textId="77777777">
        <w:trPr>
          <w:trHeight w:val="253"/>
          <w:jc w:val="center"/>
        </w:trPr>
        <w:tc>
          <w:tcPr>
            <w:tcW w:w="1804" w:type="dxa"/>
          </w:tcPr>
          <w:p w14:paraId="070346B6" w14:textId="04A6D2BA" w:rsidR="002C7F0B" w:rsidRDefault="002C7F0B" w:rsidP="002C7F0B">
            <w:pPr>
              <w:spacing w:after="0"/>
              <w:rPr>
                <w:rFonts w:cstheme="minorHAnsi"/>
                <w:sz w:val="16"/>
                <w:szCs w:val="16"/>
              </w:rPr>
            </w:pPr>
            <w:r>
              <w:rPr>
                <w:rFonts w:cstheme="minorHAnsi"/>
                <w:sz w:val="16"/>
                <w:szCs w:val="16"/>
              </w:rPr>
              <w:t>Nokia/NSB</w:t>
            </w:r>
          </w:p>
        </w:tc>
        <w:tc>
          <w:tcPr>
            <w:tcW w:w="9230" w:type="dxa"/>
          </w:tcPr>
          <w:p w14:paraId="23BC7468" w14:textId="0EEEECA2"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EE5A36" w14:paraId="5AD16BF2" w14:textId="77777777">
        <w:trPr>
          <w:trHeight w:val="253"/>
          <w:jc w:val="center"/>
        </w:trPr>
        <w:tc>
          <w:tcPr>
            <w:tcW w:w="1804" w:type="dxa"/>
          </w:tcPr>
          <w:p w14:paraId="21D24D65" w14:textId="633968EB" w:rsidR="00EE5A36" w:rsidRDefault="00EE5A36" w:rsidP="002C7F0B">
            <w:pPr>
              <w:spacing w:after="0"/>
              <w:rPr>
                <w:rFonts w:cstheme="minorHAnsi"/>
                <w:sz w:val="16"/>
                <w:szCs w:val="16"/>
              </w:rPr>
            </w:pPr>
            <w:r>
              <w:rPr>
                <w:rFonts w:cstheme="minorHAnsi"/>
                <w:sz w:val="16"/>
                <w:szCs w:val="16"/>
              </w:rPr>
              <w:t>SONY</w:t>
            </w:r>
          </w:p>
        </w:tc>
        <w:tc>
          <w:tcPr>
            <w:tcW w:w="9230" w:type="dxa"/>
          </w:tcPr>
          <w:p w14:paraId="1BEFD52A" w14:textId="28A7D2D2" w:rsidR="00EE5A36" w:rsidRDefault="00EE5A36" w:rsidP="002C7F0B">
            <w:pPr>
              <w:spacing w:after="0"/>
              <w:rPr>
                <w:rFonts w:eastAsiaTheme="minorEastAsia"/>
                <w:sz w:val="16"/>
                <w:szCs w:val="16"/>
                <w:lang w:eastAsia="zh-CN"/>
              </w:rPr>
            </w:pPr>
            <w:r>
              <w:rPr>
                <w:rFonts w:eastAsiaTheme="minorEastAsia"/>
                <w:sz w:val="16"/>
                <w:szCs w:val="16"/>
                <w:lang w:eastAsia="zh-CN"/>
              </w:rPr>
              <w:t>Same view as OPPO</w:t>
            </w:r>
          </w:p>
        </w:tc>
      </w:tr>
      <w:tr w:rsidR="00275641" w14:paraId="2036B6AD" w14:textId="77777777">
        <w:trPr>
          <w:trHeight w:val="253"/>
          <w:jc w:val="center"/>
        </w:trPr>
        <w:tc>
          <w:tcPr>
            <w:tcW w:w="1804" w:type="dxa"/>
          </w:tcPr>
          <w:p w14:paraId="7F2502CE" w14:textId="4CA3338F" w:rsidR="00275641" w:rsidRDefault="00275641" w:rsidP="00275641">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49E98F99" w14:textId="2BFDC546" w:rsidR="00275641" w:rsidRDefault="00275641" w:rsidP="00275641">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Heading3"/>
      </w:pPr>
      <w:r>
        <w:rPr>
          <w:highlight w:val="magenta"/>
        </w:rPr>
        <w:t>Proposal 5-3</w:t>
      </w:r>
      <w:r>
        <w:t xml:space="preserve"> (H)</w:t>
      </w:r>
    </w:p>
    <w:p w14:paraId="2C7A2DE0" w14:textId="77777777" w:rsidR="00F2265D" w:rsidRDefault="00381C55">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663EC03E" w14:textId="77777777" w:rsidR="00F2265D" w:rsidRDefault="00381C55">
      <w:pPr>
        <w:pStyle w:val="ListParagraph"/>
        <w:numPr>
          <w:ilvl w:val="1"/>
          <w:numId w:val="40"/>
        </w:numPr>
        <w:rPr>
          <w:rFonts w:eastAsia="SimSun"/>
          <w:lang w:eastAsia="zh-CN"/>
        </w:rPr>
      </w:pPr>
      <w:r>
        <w:rPr>
          <w:rFonts w:eastAsia="SimSun"/>
          <w:lang w:eastAsia="zh-CN"/>
        </w:rPr>
        <w:t>Option 1: N=[1,2, 4, 8,…,256]</w:t>
      </w:r>
    </w:p>
    <w:p w14:paraId="1061EA83"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176E4ADB" w14:textId="77777777" w:rsidR="00F2265D" w:rsidRDefault="00381C55">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7D3A6DED" w14:textId="77777777" w:rsidR="00F2265D" w:rsidRDefault="00F2265D">
      <w:pPr>
        <w:pStyle w:val="ListParagraph"/>
        <w:rPr>
          <w:rFonts w:eastAsia="SimSun"/>
          <w:lang w:eastAsia="zh-CN"/>
        </w:rPr>
      </w:pPr>
    </w:p>
    <w:p w14:paraId="45980A0B" w14:textId="77777777" w:rsidR="00F2265D" w:rsidRDefault="00381C55">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74C62607" w14:textId="77777777" w:rsidR="00F2265D" w:rsidRDefault="00381C55">
      <w:pPr>
        <w:pStyle w:val="ListParagraph"/>
        <w:numPr>
          <w:ilvl w:val="1"/>
          <w:numId w:val="40"/>
        </w:numPr>
        <w:rPr>
          <w:rFonts w:eastAsia="SimSun"/>
          <w:lang w:eastAsia="zh-CN"/>
        </w:rPr>
      </w:pPr>
      <w:r>
        <w:rPr>
          <w:rFonts w:eastAsia="SimSun"/>
          <w:lang w:eastAsia="zh-CN"/>
        </w:rPr>
        <w:t>Option 1: M=[1,2, 4, 8,…,256]</w:t>
      </w:r>
    </w:p>
    <w:p w14:paraId="70ADD92B"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87145EC" w14:textId="77777777" w:rsidR="00F2265D" w:rsidRDefault="00381C55">
      <w:pPr>
        <w:pStyle w:val="ListParagraph"/>
        <w:numPr>
          <w:ilvl w:val="1"/>
          <w:numId w:val="40"/>
        </w:numPr>
        <w:rPr>
          <w:rFonts w:eastAsia="SimSun"/>
          <w:lang w:eastAsia="zh-CN"/>
        </w:rPr>
      </w:pPr>
      <w:r>
        <w:rPr>
          <w:rFonts w:eastAsia="SimSun"/>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TW"/>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SimSun"/>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we suggest to ask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Options can be further downselected at a later stage.</w:t>
            </w:r>
          </w:p>
        </w:tc>
      </w:tr>
      <w:tr w:rsidR="005439D6" w14:paraId="0371E444" w14:textId="77777777">
        <w:trPr>
          <w:trHeight w:val="253"/>
          <w:jc w:val="center"/>
        </w:trPr>
        <w:tc>
          <w:tcPr>
            <w:tcW w:w="1804" w:type="dxa"/>
          </w:tcPr>
          <w:p w14:paraId="0BDE2FBE" w14:textId="1799252A" w:rsidR="005439D6" w:rsidRDefault="005439D6" w:rsidP="005439D6">
            <w:pPr>
              <w:spacing w:after="0"/>
              <w:rPr>
                <w:rFonts w:cstheme="minorHAnsi"/>
                <w:sz w:val="16"/>
                <w:szCs w:val="16"/>
              </w:rPr>
            </w:pPr>
            <w:r>
              <w:rPr>
                <w:rFonts w:cstheme="minorHAnsi"/>
                <w:sz w:val="16"/>
                <w:szCs w:val="16"/>
              </w:rPr>
              <w:t>Qualcomm</w:t>
            </w:r>
          </w:p>
        </w:tc>
        <w:tc>
          <w:tcPr>
            <w:tcW w:w="9230" w:type="dxa"/>
          </w:tcPr>
          <w:p w14:paraId="70CD938D" w14:textId="77777777" w:rsidR="005439D6" w:rsidRDefault="005439D6" w:rsidP="005439D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0B69CE92" w14:textId="77777777" w:rsidR="005439D6" w:rsidRDefault="005439D6" w:rsidP="005439D6">
            <w:pPr>
              <w:spacing w:after="0"/>
              <w:rPr>
                <w:rFonts w:eastAsiaTheme="minorEastAsia"/>
                <w:sz w:val="16"/>
                <w:szCs w:val="16"/>
                <w:lang w:eastAsia="zh-CN"/>
              </w:rPr>
            </w:pPr>
          </w:p>
          <w:p w14:paraId="65DA5168" w14:textId="0E7B8AF5"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2C7F0B" w14:paraId="3ABDC4C4" w14:textId="77777777">
        <w:trPr>
          <w:trHeight w:val="253"/>
          <w:jc w:val="center"/>
        </w:trPr>
        <w:tc>
          <w:tcPr>
            <w:tcW w:w="1804" w:type="dxa"/>
          </w:tcPr>
          <w:p w14:paraId="41937CB2" w14:textId="6A074353" w:rsidR="002C7F0B" w:rsidRDefault="002C7F0B" w:rsidP="002C7F0B">
            <w:pPr>
              <w:spacing w:after="0"/>
              <w:rPr>
                <w:rFonts w:cstheme="minorHAnsi"/>
                <w:sz w:val="16"/>
                <w:szCs w:val="16"/>
              </w:rPr>
            </w:pPr>
            <w:r>
              <w:rPr>
                <w:rFonts w:cstheme="minorHAnsi"/>
                <w:sz w:val="16"/>
                <w:szCs w:val="16"/>
              </w:rPr>
              <w:t>Nokia/NSB</w:t>
            </w:r>
          </w:p>
        </w:tc>
        <w:tc>
          <w:tcPr>
            <w:tcW w:w="9230" w:type="dxa"/>
          </w:tcPr>
          <w:p w14:paraId="52239952" w14:textId="33AEB3F3"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275641" w14:paraId="05F7CCEF" w14:textId="77777777">
        <w:trPr>
          <w:trHeight w:val="253"/>
          <w:jc w:val="center"/>
        </w:trPr>
        <w:tc>
          <w:tcPr>
            <w:tcW w:w="1804" w:type="dxa"/>
          </w:tcPr>
          <w:p w14:paraId="4ACBB0BE" w14:textId="300C4DC6" w:rsidR="00275641" w:rsidRPr="00275641" w:rsidRDefault="00275641" w:rsidP="00275641">
            <w:pPr>
              <w:spacing w:after="0"/>
              <w:rPr>
                <w:rFonts w:eastAsiaTheme="minorEastAsia"/>
                <w:sz w:val="16"/>
                <w:szCs w:val="16"/>
                <w:lang w:eastAsia="zh-CN"/>
              </w:rPr>
            </w:pPr>
            <w:r w:rsidRPr="00275641">
              <w:rPr>
                <w:rFonts w:eastAsiaTheme="minorEastAsia" w:hint="eastAsia"/>
                <w:sz w:val="16"/>
                <w:szCs w:val="16"/>
                <w:lang w:eastAsia="zh-CN"/>
              </w:rPr>
              <w:t>C</w:t>
            </w:r>
            <w:r w:rsidRPr="00275641">
              <w:rPr>
                <w:rFonts w:eastAsiaTheme="minorEastAsia"/>
                <w:sz w:val="16"/>
                <w:szCs w:val="16"/>
                <w:lang w:eastAsia="zh-CN"/>
              </w:rPr>
              <w:t>MCC</w:t>
            </w:r>
          </w:p>
        </w:tc>
        <w:tc>
          <w:tcPr>
            <w:tcW w:w="9230" w:type="dxa"/>
          </w:tcPr>
          <w:p w14:paraId="03484125" w14:textId="6310789F" w:rsidR="00275641" w:rsidRDefault="00275641" w:rsidP="00275641">
            <w:pPr>
              <w:spacing w:after="0"/>
              <w:rPr>
                <w:rFonts w:eastAsiaTheme="minorEastAsia"/>
                <w:sz w:val="16"/>
                <w:szCs w:val="16"/>
                <w:lang w:eastAsia="zh-CN"/>
              </w:rPr>
            </w:pPr>
            <w:r w:rsidRPr="00275641">
              <w:rPr>
                <w:rFonts w:eastAsiaTheme="minorEastAsia" w:hint="eastAsia"/>
                <w:sz w:val="16"/>
                <w:szCs w:val="16"/>
                <w:lang w:eastAsia="zh-CN"/>
              </w:rPr>
              <w:t>I</w:t>
            </w:r>
            <w:r w:rsidRPr="00275641">
              <w:rPr>
                <w:rFonts w:eastAsiaTheme="minorEastAsia"/>
                <w:sz w:val="16"/>
                <w:szCs w:val="16"/>
                <w:lang w:eastAsia="zh-CN"/>
              </w:rPr>
              <w:t>t can be up to RAN4</w:t>
            </w: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Heading3"/>
      </w:pPr>
      <w:r>
        <w:rPr>
          <w:highlight w:val="yellow"/>
        </w:rPr>
        <w:t>Proposal 5-4</w:t>
      </w:r>
    </w:p>
    <w:p w14:paraId="2F833525" w14:textId="77777777" w:rsidR="00F2265D" w:rsidRDefault="00381C55">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579AA0BC" w14:textId="77777777" w:rsidR="00F2265D" w:rsidRDefault="00381C55">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62153365" w14:textId="77777777" w:rsidR="00F2265D" w:rsidRDefault="00381C55">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lastRenderedPageBreak/>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SimSun"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SimSun"/>
          <w:lang w:eastAsia="zh-CN"/>
        </w:rPr>
      </w:pPr>
    </w:p>
    <w:p w14:paraId="62CEC476" w14:textId="77777777" w:rsidR="00F2265D" w:rsidRDefault="00381C55">
      <w:pPr>
        <w:pStyle w:val="Heading3"/>
      </w:pPr>
      <w:r>
        <w:rPr>
          <w:highlight w:val="yellow"/>
        </w:rPr>
        <w:t>Proposal 5-6</w:t>
      </w:r>
    </w:p>
    <w:p w14:paraId="3153CDA4" w14:textId="77777777" w:rsidR="00F2265D" w:rsidRDefault="00381C55">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SimSun"/>
          <w:lang w:eastAsia="zh-CN"/>
        </w:rPr>
      </w:pPr>
    </w:p>
    <w:p w14:paraId="1119D348"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to RAN4 for the clarification of  the</w:t>
            </w:r>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SimSun"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Heading3"/>
      </w:pPr>
      <w:r>
        <w:rPr>
          <w:highlight w:val="yellow"/>
        </w:rPr>
        <w:t>Proposal 5-5</w:t>
      </w:r>
    </w:p>
    <w:p w14:paraId="6D115C4C"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24FA41C5" w14:textId="77777777" w:rsidR="00F2265D" w:rsidRDefault="00F2265D">
      <w:pPr>
        <w:rPr>
          <w:rFonts w:eastAsia="SimSun"/>
          <w:lang w:eastAsia="zh-CN"/>
        </w:rPr>
      </w:pPr>
    </w:p>
    <w:p w14:paraId="2FB9DB10"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SimSun"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SimSun"/>
          <w:lang w:val="en-US" w:eastAsia="zh-CN"/>
        </w:rPr>
      </w:pPr>
    </w:p>
    <w:p w14:paraId="65660B7F" w14:textId="77777777" w:rsidR="00F2265D" w:rsidRDefault="00381C55">
      <w:pPr>
        <w:pStyle w:val="Heading1"/>
      </w:pPr>
      <w:bookmarkStart w:id="33" w:name="_Toc69027123"/>
      <w:bookmarkStart w:id="34" w:name="_Toc62397289"/>
      <w:bookmarkEnd w:id="13"/>
      <w:bookmarkEnd w:id="28"/>
      <w:bookmarkEnd w:id="29"/>
      <w:r>
        <w:lastRenderedPageBreak/>
        <w:t>Additional proposals</w:t>
      </w:r>
      <w:bookmarkEnd w:id="33"/>
      <w:bookmarkEnd w:id="34"/>
    </w:p>
    <w:p w14:paraId="16D3E506" w14:textId="77777777" w:rsidR="00F2265D" w:rsidRDefault="00381C55">
      <w:pPr>
        <w:pStyle w:val="Heading2"/>
      </w:pPr>
      <w:bookmarkStart w:id="35" w:name="_Toc69027126"/>
      <w:bookmarkStart w:id="36" w:name="_Toc62397294"/>
      <w:r>
        <w:t>Configure an SRS with a spatial relation towards a DL PRS or SSB</w:t>
      </w:r>
    </w:p>
    <w:p w14:paraId="5A05E182"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ListParagraph"/>
        <w:numPr>
          <w:ilvl w:val="0"/>
          <w:numId w:val="34"/>
        </w:numPr>
        <w:rPr>
          <w:rFonts w:eastAsia="SimSun"/>
          <w:szCs w:val="20"/>
          <w:lang w:eastAsia="zh-CN"/>
        </w:rPr>
      </w:pPr>
      <w:r>
        <w:rPr>
          <w:rFonts w:eastAsia="SimSun"/>
          <w:szCs w:val="20"/>
          <w:lang w:eastAsia="zh-CN"/>
        </w:rPr>
        <w:t xml:space="preserve">(Ericsson, </w:t>
      </w:r>
      <w:hyperlink r:id="rId150"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5"/>
    <w:bookmarkEnd w:id="36"/>
    <w:p w14:paraId="7500FEB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Heading3"/>
      </w:pPr>
      <w:bookmarkStart w:id="37" w:name="_Toc62397295"/>
      <w:r>
        <w:rPr>
          <w:highlight w:val="yellow"/>
        </w:rPr>
        <w:t>Proposal 6.1-1</w:t>
      </w:r>
      <w:bookmarkEnd w:id="37"/>
    </w:p>
    <w:p w14:paraId="2FA0AABC" w14:textId="77777777" w:rsidR="00F2265D" w:rsidRDefault="00381C55">
      <w:pPr>
        <w:pStyle w:val="ListParagraph"/>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ListParagraph"/>
        <w:ind w:left="644"/>
        <w:rPr>
          <w:lang w:eastAsia="en-US"/>
        </w:rPr>
      </w:pPr>
    </w:p>
    <w:p w14:paraId="675F8593" w14:textId="77777777" w:rsidR="00F2265D" w:rsidRDefault="00F2265D">
      <w:pPr>
        <w:pStyle w:val="ListParagraph"/>
        <w:ind w:left="644"/>
        <w:rPr>
          <w:lang w:eastAsia="en-US"/>
        </w:rPr>
      </w:pPr>
    </w:p>
    <w:p w14:paraId="56945681"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Heading2"/>
      </w:pPr>
      <w:bookmarkStart w:id="38" w:name="_Toc69027127"/>
      <w:bookmarkStart w:id="39" w:name="_Toc62397296"/>
      <w:r>
        <w:t>Beam and delay group sweeping</w:t>
      </w:r>
      <w:bookmarkEnd w:id="38"/>
      <w:bookmarkEnd w:id="39"/>
    </w:p>
    <w:p w14:paraId="60C860E8" w14:textId="77777777" w:rsidR="00F2265D" w:rsidRDefault="00381C55">
      <w:pPr>
        <w:pStyle w:val="Subtitle"/>
        <w:rPr>
          <w:rFonts w:ascii="Times New Roman" w:hAnsi="Times New Roman" w:cs="Times New Roman"/>
        </w:rPr>
      </w:pPr>
      <w:bookmarkStart w:id="40" w:name="_Toc62397298"/>
      <w:bookmarkStart w:id="41" w:name="_Toc69027128"/>
      <w:bookmarkStart w:id="42" w:name="_Toc48211472"/>
      <w:bookmarkEnd w:id="7"/>
      <w:bookmarkEnd w:id="8"/>
      <w:r>
        <w:rPr>
          <w:rFonts w:ascii="Times New Roman" w:hAnsi="Times New Roman" w:cs="Times New Roman"/>
        </w:rPr>
        <w:t>Submitted Proposals</w:t>
      </w:r>
    </w:p>
    <w:p w14:paraId="023A9F6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151"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1E018384" w14:textId="77777777" w:rsidR="00F2265D" w:rsidRDefault="00F2265D">
      <w:pPr>
        <w:pStyle w:val="Subtitle"/>
        <w:rPr>
          <w:rFonts w:ascii="Times New Roman" w:hAnsi="Times New Roman" w:cs="Times New Roman"/>
        </w:rPr>
      </w:pPr>
    </w:p>
    <w:p w14:paraId="3B1F1DA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Heading3"/>
      </w:pPr>
      <w:r>
        <w:rPr>
          <w:highlight w:val="yellow"/>
        </w:rPr>
        <w:t>Proposal 6.2-1</w:t>
      </w:r>
    </w:p>
    <w:p w14:paraId="109EFC1B" w14:textId="77777777" w:rsidR="00F2265D" w:rsidRDefault="00381C55">
      <w:pPr>
        <w:pStyle w:val="ListParagraph"/>
        <w:numPr>
          <w:ilvl w:val="0"/>
          <w:numId w:val="46"/>
        </w:numPr>
        <w:rPr>
          <w:lang w:eastAsia="en-US"/>
        </w:rPr>
      </w:pPr>
      <w:r>
        <w:rPr>
          <w:lang w:eastAsia="en-US"/>
        </w:rPr>
        <w:t>Study whether and how to support beam and UE TX TEG sweeping for the transmission of the UL Positionig SRS.</w:t>
      </w:r>
    </w:p>
    <w:p w14:paraId="3E3A4717" w14:textId="77777777" w:rsidR="00F2265D" w:rsidRDefault="00F2265D">
      <w:pPr>
        <w:rPr>
          <w:lang w:val="en-US" w:eastAsia="en-US"/>
        </w:rPr>
      </w:pPr>
    </w:p>
    <w:p w14:paraId="5CC6086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3" w:name="_Toc62397292"/>
      <w:bookmarkStart w:id="44" w:name="_Toc69027125"/>
      <w:bookmarkStart w:id="45" w:name="_Toc69027129"/>
      <w:bookmarkStart w:id="46" w:name="_Toc62397299"/>
      <w:bookmarkStart w:id="47" w:name="_Toc54553088"/>
      <w:bookmarkStart w:id="48" w:name="_Hlk62117352"/>
      <w:bookmarkStart w:id="49" w:name="_Toc54552966"/>
      <w:bookmarkEnd w:id="40"/>
      <w:bookmarkEnd w:id="41"/>
    </w:p>
    <w:p w14:paraId="55F92091" w14:textId="77777777" w:rsidR="00F2265D" w:rsidRDefault="00381C55">
      <w:pPr>
        <w:pStyle w:val="Heading1"/>
      </w:pPr>
      <w:r>
        <w:t>LS To/From other WGs</w:t>
      </w:r>
    </w:p>
    <w:p w14:paraId="5163461F" w14:textId="77777777" w:rsidR="00F2265D" w:rsidRDefault="00381C55">
      <w:pPr>
        <w:pStyle w:val="Heading2"/>
      </w:pPr>
      <w:r>
        <w:t>Reply LS SA2 (R1-2102306)</w:t>
      </w:r>
    </w:p>
    <w:p w14:paraId="6885FF3B"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2" w:history="1">
        <w:r>
          <w:rPr>
            <w:rStyle w:val="Hyperlink"/>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3" w:history="1">
        <w:r>
          <w:rPr>
            <w:rStyle w:val="Hyperlink"/>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2C7F0B" w14:paraId="6BDDF607" w14:textId="77777777">
        <w:trPr>
          <w:trHeight w:val="185"/>
          <w:jc w:val="center"/>
        </w:trPr>
        <w:tc>
          <w:tcPr>
            <w:tcW w:w="2300" w:type="dxa"/>
          </w:tcPr>
          <w:p w14:paraId="61D7C59B" w14:textId="0760133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DC4A440" w14:textId="0BCE34D9"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2C7F0B" w14:paraId="148A342B" w14:textId="77777777">
        <w:trPr>
          <w:trHeight w:val="185"/>
          <w:jc w:val="center"/>
        </w:trPr>
        <w:tc>
          <w:tcPr>
            <w:tcW w:w="2300" w:type="dxa"/>
          </w:tcPr>
          <w:p w14:paraId="3D344F06" w14:textId="77777777" w:rsidR="002C7F0B" w:rsidRDefault="002C7F0B" w:rsidP="002C7F0B">
            <w:pPr>
              <w:spacing w:after="0"/>
              <w:rPr>
                <w:rFonts w:eastAsiaTheme="minorEastAsia" w:cstheme="minorHAnsi"/>
                <w:sz w:val="16"/>
                <w:szCs w:val="16"/>
                <w:lang w:eastAsia="zh-CN"/>
              </w:rPr>
            </w:pPr>
          </w:p>
        </w:tc>
        <w:tc>
          <w:tcPr>
            <w:tcW w:w="8598" w:type="dxa"/>
          </w:tcPr>
          <w:p w14:paraId="1AC862FD" w14:textId="77777777" w:rsidR="002C7F0B" w:rsidRDefault="002C7F0B" w:rsidP="002C7F0B">
            <w:pPr>
              <w:spacing w:after="0"/>
              <w:rPr>
                <w:rFonts w:eastAsiaTheme="minorEastAsia"/>
                <w:sz w:val="16"/>
                <w:szCs w:val="16"/>
                <w:lang w:eastAsia="zh-CN"/>
              </w:rPr>
            </w:pPr>
          </w:p>
        </w:tc>
      </w:tr>
      <w:tr w:rsidR="002C7F0B" w14:paraId="74ED2FD0" w14:textId="77777777">
        <w:trPr>
          <w:trHeight w:val="185"/>
          <w:jc w:val="center"/>
        </w:trPr>
        <w:tc>
          <w:tcPr>
            <w:tcW w:w="2300" w:type="dxa"/>
          </w:tcPr>
          <w:p w14:paraId="15000833" w14:textId="77777777" w:rsidR="002C7F0B" w:rsidRDefault="002C7F0B" w:rsidP="002C7F0B">
            <w:pPr>
              <w:spacing w:after="0"/>
              <w:rPr>
                <w:rFonts w:eastAsiaTheme="minorEastAsia" w:cstheme="minorHAnsi"/>
                <w:sz w:val="16"/>
                <w:szCs w:val="16"/>
                <w:lang w:eastAsia="zh-CN"/>
              </w:rPr>
            </w:pPr>
          </w:p>
        </w:tc>
        <w:tc>
          <w:tcPr>
            <w:tcW w:w="8598" w:type="dxa"/>
          </w:tcPr>
          <w:p w14:paraId="3D47574E" w14:textId="77777777" w:rsidR="002C7F0B" w:rsidRDefault="002C7F0B" w:rsidP="002C7F0B">
            <w:pPr>
              <w:spacing w:after="0"/>
              <w:rPr>
                <w:rFonts w:eastAsiaTheme="minorEastAsia"/>
                <w:sz w:val="16"/>
                <w:szCs w:val="16"/>
                <w:lang w:eastAsia="zh-CN"/>
              </w:rPr>
            </w:pPr>
          </w:p>
        </w:tc>
      </w:tr>
      <w:tr w:rsidR="002C7F0B" w14:paraId="78459A45" w14:textId="77777777">
        <w:trPr>
          <w:trHeight w:val="185"/>
          <w:jc w:val="center"/>
        </w:trPr>
        <w:tc>
          <w:tcPr>
            <w:tcW w:w="2300" w:type="dxa"/>
          </w:tcPr>
          <w:p w14:paraId="4A502EA8" w14:textId="77777777" w:rsidR="002C7F0B" w:rsidRDefault="002C7F0B" w:rsidP="002C7F0B">
            <w:pPr>
              <w:spacing w:after="0"/>
              <w:rPr>
                <w:rFonts w:eastAsiaTheme="minorEastAsia" w:cstheme="minorHAnsi"/>
                <w:sz w:val="16"/>
                <w:szCs w:val="16"/>
                <w:lang w:eastAsia="zh-CN"/>
              </w:rPr>
            </w:pPr>
          </w:p>
        </w:tc>
        <w:tc>
          <w:tcPr>
            <w:tcW w:w="8598" w:type="dxa"/>
          </w:tcPr>
          <w:p w14:paraId="011AB2AF" w14:textId="77777777" w:rsidR="002C7F0B" w:rsidRDefault="002C7F0B" w:rsidP="002C7F0B">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3"/>
    <w:bookmarkEnd w:id="44"/>
    <w:p w14:paraId="38D15B87" w14:textId="77777777" w:rsidR="00F2265D" w:rsidRDefault="00F2265D">
      <w:pPr>
        <w:rPr>
          <w:sz w:val="18"/>
          <w:szCs w:val="18"/>
        </w:rPr>
      </w:pPr>
    </w:p>
    <w:p w14:paraId="52B1253B" w14:textId="77777777" w:rsidR="00F2265D" w:rsidRDefault="00381C55">
      <w:pPr>
        <w:pStyle w:val="Heading1"/>
      </w:pPr>
      <w:r>
        <w:t>References</w:t>
      </w:r>
      <w:bookmarkEnd w:id="45"/>
      <w:bookmarkEnd w:id="46"/>
    </w:p>
    <w:p w14:paraId="70EE2471" w14:textId="77777777" w:rsidR="00F2265D" w:rsidRDefault="00736C92">
      <w:pPr>
        <w:pStyle w:val="ListParagraph"/>
        <w:numPr>
          <w:ilvl w:val="0"/>
          <w:numId w:val="49"/>
        </w:numPr>
        <w:rPr>
          <w:lang w:eastAsia="en-US"/>
        </w:rPr>
      </w:pPr>
      <w:hyperlink r:id="rId154" w:history="1">
        <w:r w:rsidR="00381C55">
          <w:rPr>
            <w:rStyle w:val="Hyperlink"/>
            <w:lang w:eastAsia="en-US"/>
          </w:rPr>
          <w:t>R1-2104277</w:t>
        </w:r>
      </w:hyperlink>
      <w:r w:rsidR="00381C55">
        <w:rPr>
          <w:lang w:eastAsia="en-US"/>
        </w:rPr>
        <w:tab/>
        <w:t>Enhancement to mitigate gNB and UE Rx/Tx timing error</w:t>
      </w:r>
      <w:r w:rsidR="00381C55">
        <w:rPr>
          <w:lang w:eastAsia="en-US"/>
        </w:rPr>
        <w:tab/>
        <w:t>Huawei, HiSilicon</w:t>
      </w:r>
    </w:p>
    <w:p w14:paraId="7AF90559" w14:textId="77777777" w:rsidR="00F2265D" w:rsidRDefault="00736C92">
      <w:pPr>
        <w:pStyle w:val="ListParagraph"/>
        <w:numPr>
          <w:ilvl w:val="0"/>
          <w:numId w:val="49"/>
        </w:numPr>
        <w:rPr>
          <w:lang w:eastAsia="en-US"/>
        </w:rPr>
      </w:pPr>
      <w:hyperlink r:id="rId155" w:history="1">
        <w:r w:rsidR="00381C55">
          <w:rPr>
            <w:rStyle w:val="Hyperlink"/>
            <w:lang w:eastAsia="en-US"/>
          </w:rPr>
          <w:t>R1-2104359</w:t>
        </w:r>
      </w:hyperlink>
      <w:r w:rsidR="00381C55">
        <w:rPr>
          <w:lang w:eastAsia="en-US"/>
        </w:rPr>
        <w:tab/>
        <w:t>Discussion on  potential enhancements for RX/TX timing delay mitigating</w:t>
      </w:r>
      <w:r w:rsidR="00381C55">
        <w:rPr>
          <w:lang w:eastAsia="en-US"/>
        </w:rPr>
        <w:tab/>
        <w:t>vivo</w:t>
      </w:r>
    </w:p>
    <w:p w14:paraId="3E4F22BD" w14:textId="77777777" w:rsidR="00F2265D" w:rsidRDefault="00736C92">
      <w:pPr>
        <w:pStyle w:val="ListParagraph"/>
        <w:numPr>
          <w:ilvl w:val="0"/>
          <w:numId w:val="49"/>
        </w:numPr>
        <w:rPr>
          <w:lang w:eastAsia="en-US"/>
        </w:rPr>
      </w:pPr>
      <w:hyperlink r:id="rId156" w:history="1">
        <w:r w:rsidR="00381C55">
          <w:rPr>
            <w:rStyle w:val="Hyperlink"/>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736C92">
      <w:pPr>
        <w:pStyle w:val="ListParagraph"/>
        <w:numPr>
          <w:ilvl w:val="0"/>
          <w:numId w:val="49"/>
        </w:numPr>
        <w:rPr>
          <w:lang w:eastAsia="en-US"/>
        </w:rPr>
      </w:pPr>
      <w:hyperlink r:id="rId157" w:history="1">
        <w:r w:rsidR="00381C55">
          <w:rPr>
            <w:rStyle w:val="Hyperlink"/>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736C92">
      <w:pPr>
        <w:pStyle w:val="ListParagraph"/>
        <w:numPr>
          <w:ilvl w:val="0"/>
          <w:numId w:val="49"/>
        </w:numPr>
        <w:rPr>
          <w:lang w:eastAsia="en-US"/>
        </w:rPr>
      </w:pPr>
      <w:hyperlink r:id="rId158" w:history="1">
        <w:r w:rsidR="00381C55">
          <w:rPr>
            <w:rStyle w:val="Hyperlink"/>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736C92">
      <w:pPr>
        <w:pStyle w:val="ListParagraph"/>
        <w:numPr>
          <w:ilvl w:val="0"/>
          <w:numId w:val="49"/>
        </w:numPr>
        <w:rPr>
          <w:lang w:eastAsia="en-US"/>
        </w:rPr>
      </w:pPr>
      <w:hyperlink r:id="rId159" w:history="1">
        <w:r w:rsidR="00381C55">
          <w:rPr>
            <w:rStyle w:val="Hyperlink"/>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736C92">
      <w:pPr>
        <w:pStyle w:val="ListParagraph"/>
        <w:numPr>
          <w:ilvl w:val="0"/>
          <w:numId w:val="49"/>
        </w:numPr>
        <w:rPr>
          <w:lang w:eastAsia="en-US"/>
        </w:rPr>
      </w:pPr>
      <w:hyperlink r:id="rId160" w:history="1">
        <w:r w:rsidR="00381C55">
          <w:rPr>
            <w:rStyle w:val="Hyperlink"/>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736C92">
      <w:pPr>
        <w:pStyle w:val="ListParagraph"/>
        <w:numPr>
          <w:ilvl w:val="0"/>
          <w:numId w:val="49"/>
        </w:numPr>
        <w:rPr>
          <w:lang w:eastAsia="en-US"/>
        </w:rPr>
      </w:pPr>
      <w:hyperlink r:id="rId161" w:history="1">
        <w:r w:rsidR="00381C55">
          <w:rPr>
            <w:rStyle w:val="Hyperlink"/>
            <w:lang w:eastAsia="en-US"/>
          </w:rPr>
          <w:t>R1-2104871</w:t>
        </w:r>
      </w:hyperlink>
      <w:r w:rsidR="00381C55">
        <w:rPr>
          <w:lang w:eastAsia="en-US"/>
        </w:rPr>
        <w:tab/>
        <w:t>Discussion on accuracy improvements by mitigating timing delays</w:t>
      </w:r>
      <w:r w:rsidR="00381C55">
        <w:rPr>
          <w:lang w:eastAsia="en-US"/>
        </w:rPr>
        <w:tab/>
        <w:t>InterDigital, Inc.</w:t>
      </w:r>
    </w:p>
    <w:p w14:paraId="51A9250E" w14:textId="77777777" w:rsidR="00F2265D" w:rsidRDefault="00736C92">
      <w:pPr>
        <w:pStyle w:val="ListParagraph"/>
        <w:numPr>
          <w:ilvl w:val="0"/>
          <w:numId w:val="49"/>
        </w:numPr>
        <w:rPr>
          <w:lang w:eastAsia="en-US"/>
        </w:rPr>
      </w:pPr>
      <w:hyperlink r:id="rId162" w:history="1">
        <w:r w:rsidR="00381C55">
          <w:rPr>
            <w:rStyle w:val="Hyperlink"/>
            <w:lang w:eastAsia="en-US"/>
          </w:rPr>
          <w:t>R1-2104905</w:t>
        </w:r>
      </w:hyperlink>
      <w:r w:rsidR="00381C55">
        <w:rPr>
          <w:lang w:eastAsia="en-US"/>
        </w:rPr>
        <w:tab/>
        <w:t>Mitigation of UE/gNB TX/RX Timing Errors</w:t>
      </w:r>
      <w:r w:rsidR="00381C55">
        <w:rPr>
          <w:lang w:eastAsia="en-US"/>
        </w:rPr>
        <w:tab/>
        <w:t>Intel Corporation</w:t>
      </w:r>
    </w:p>
    <w:bookmarkStart w:id="50" w:name="_Hlk71908330"/>
    <w:p w14:paraId="60FF5EC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50"/>
      <w:r w:rsidR="00381C55">
        <w:rPr>
          <w:rStyle w:val="Hyperlink"/>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736C92">
      <w:pPr>
        <w:pStyle w:val="ListParagraph"/>
        <w:numPr>
          <w:ilvl w:val="0"/>
          <w:numId w:val="49"/>
        </w:numPr>
        <w:rPr>
          <w:lang w:eastAsia="en-US"/>
        </w:rPr>
      </w:pPr>
      <w:hyperlink r:id="rId163" w:history="1">
        <w:r w:rsidR="00381C55">
          <w:rPr>
            <w:rStyle w:val="Hyperlink"/>
            <w:lang w:eastAsia="en-US"/>
          </w:rPr>
          <w:t>R1-2105168</w:t>
        </w:r>
      </w:hyperlink>
      <w:r w:rsidR="00381C55">
        <w:rPr>
          <w:lang w:eastAsia="en-US"/>
        </w:rPr>
        <w:tab/>
        <w:t>Discussion on mitigating UE Rx/Tx and gNB Rx/Tx timing delays</w:t>
      </w:r>
      <w:r w:rsidR="00381C55">
        <w:rPr>
          <w:lang w:eastAsia="en-US"/>
        </w:rPr>
        <w:tab/>
        <w:t>Sony</w:t>
      </w:r>
    </w:p>
    <w:bookmarkStart w:id="51" w:name="_Hlk71908924"/>
    <w:p w14:paraId="00F8708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1"/>
      <w:r w:rsidR="00381C55">
        <w:rPr>
          <w:rStyle w:val="Hyperlink"/>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736C92">
      <w:pPr>
        <w:pStyle w:val="ListParagraph"/>
        <w:numPr>
          <w:ilvl w:val="0"/>
          <w:numId w:val="49"/>
        </w:numPr>
        <w:rPr>
          <w:lang w:eastAsia="en-US"/>
        </w:rPr>
      </w:pPr>
      <w:hyperlink r:id="rId164" w:history="1">
        <w:r w:rsidR="00381C55">
          <w:rPr>
            <w:rStyle w:val="Hyperlink"/>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736C92">
      <w:pPr>
        <w:pStyle w:val="ListParagraph"/>
        <w:numPr>
          <w:ilvl w:val="0"/>
          <w:numId w:val="49"/>
        </w:numPr>
        <w:rPr>
          <w:lang w:eastAsia="en-US"/>
        </w:rPr>
      </w:pPr>
      <w:hyperlink r:id="rId165" w:history="1">
        <w:r w:rsidR="00381C55">
          <w:rPr>
            <w:rStyle w:val="Hyperlink"/>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736C92">
      <w:pPr>
        <w:pStyle w:val="ListParagraph"/>
        <w:numPr>
          <w:ilvl w:val="0"/>
          <w:numId w:val="49"/>
        </w:numPr>
        <w:rPr>
          <w:lang w:eastAsia="en-US"/>
        </w:rPr>
      </w:pPr>
      <w:hyperlink r:id="rId166" w:history="1">
        <w:r w:rsidR="00381C55">
          <w:rPr>
            <w:rStyle w:val="Hyperlink"/>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736C92">
      <w:pPr>
        <w:pStyle w:val="ListParagraph"/>
        <w:numPr>
          <w:ilvl w:val="0"/>
          <w:numId w:val="49"/>
        </w:numPr>
        <w:rPr>
          <w:lang w:eastAsia="en-US"/>
        </w:rPr>
      </w:pPr>
      <w:hyperlink r:id="rId167" w:history="1">
        <w:r w:rsidR="00381C55">
          <w:rPr>
            <w:rStyle w:val="Hyperlink"/>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736C92">
      <w:pPr>
        <w:pStyle w:val="ListParagraph"/>
        <w:numPr>
          <w:ilvl w:val="0"/>
          <w:numId w:val="49"/>
        </w:numPr>
        <w:rPr>
          <w:lang w:eastAsia="en-US"/>
        </w:rPr>
      </w:pPr>
      <w:hyperlink r:id="rId168" w:history="1">
        <w:r w:rsidR="00381C55">
          <w:rPr>
            <w:rStyle w:val="Hyperlink"/>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736C92">
      <w:pPr>
        <w:pStyle w:val="ListParagraph"/>
        <w:numPr>
          <w:ilvl w:val="0"/>
          <w:numId w:val="49"/>
        </w:numPr>
        <w:rPr>
          <w:lang w:eastAsia="en-US"/>
        </w:rPr>
      </w:pPr>
      <w:hyperlink r:id="rId169" w:history="1">
        <w:r w:rsidR="00381C55">
          <w:rPr>
            <w:rStyle w:val="Hyperlink"/>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736C92">
      <w:pPr>
        <w:pStyle w:val="ListParagraph"/>
        <w:numPr>
          <w:ilvl w:val="0"/>
          <w:numId w:val="49"/>
        </w:numPr>
        <w:rPr>
          <w:lang w:eastAsia="en-US"/>
        </w:rPr>
      </w:pPr>
      <w:hyperlink r:id="rId170" w:history="1">
        <w:r w:rsidR="00381C55">
          <w:rPr>
            <w:rStyle w:val="Hyperlink"/>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ListParagraph"/>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ListParagraph"/>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ListParagraph"/>
        <w:numPr>
          <w:ilvl w:val="0"/>
          <w:numId w:val="49"/>
        </w:numPr>
        <w:rPr>
          <w:lang w:eastAsia="en-US"/>
        </w:rPr>
      </w:pPr>
      <w:r>
        <w:rPr>
          <w:lang w:eastAsia="en-US"/>
        </w:rPr>
        <w:t>R1-2105937</w:t>
      </w:r>
      <w:r>
        <w:rPr>
          <w:lang w:eastAsia="en-US"/>
        </w:rPr>
        <w:tab/>
        <w:t>Discussion on scheduling location in advance to reduce latency</w:t>
      </w:r>
      <w:r>
        <w:rPr>
          <w:lang w:eastAsia="en-US"/>
        </w:rPr>
        <w:tab/>
        <w:t>Huawei, HiSilicon</w:t>
      </w:r>
    </w:p>
    <w:p w14:paraId="7610D0CD" w14:textId="77777777" w:rsidR="00F2265D" w:rsidRDefault="00381C55">
      <w:pPr>
        <w:pStyle w:val="ListParagraph"/>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2"/>
    <w:bookmarkEnd w:id="47"/>
    <w:bookmarkEnd w:id="48"/>
    <w:bookmarkEnd w:id="49"/>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1E919" w14:textId="77777777" w:rsidR="005775F4" w:rsidRDefault="005775F4" w:rsidP="007F736D">
      <w:pPr>
        <w:spacing w:after="0" w:line="240" w:lineRule="auto"/>
      </w:pPr>
      <w:r>
        <w:separator/>
      </w:r>
    </w:p>
  </w:endnote>
  <w:endnote w:type="continuationSeparator" w:id="0">
    <w:p w14:paraId="3D980193" w14:textId="77777777" w:rsidR="005775F4" w:rsidRDefault="005775F4"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8E0EC" w14:textId="77777777" w:rsidR="005775F4" w:rsidRDefault="005775F4" w:rsidP="007F736D">
      <w:pPr>
        <w:spacing w:after="0" w:line="240" w:lineRule="auto"/>
      </w:pPr>
      <w:r>
        <w:separator/>
      </w:r>
    </w:p>
  </w:footnote>
  <w:footnote w:type="continuationSeparator" w:id="0">
    <w:p w14:paraId="18991FE7" w14:textId="77777777" w:rsidR="005775F4" w:rsidRDefault="005775F4" w:rsidP="007F7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hybridMultilevel"/>
    <w:tmpl w:val="100C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hybridMultilevel"/>
    <w:tmpl w:val="CDE2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BE37EBA"/>
    <w:multiLevelType w:val="hybridMultilevel"/>
    <w:tmpl w:val="EFF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4"/>
  </w:num>
  <w:num w:numId="5">
    <w:abstractNumId w:val="54"/>
  </w:num>
  <w:num w:numId="6">
    <w:abstractNumId w:val="12"/>
  </w:num>
  <w:num w:numId="7">
    <w:abstractNumId w:val="24"/>
  </w:num>
  <w:num w:numId="8">
    <w:abstractNumId w:val="22"/>
  </w:num>
  <w:num w:numId="9">
    <w:abstractNumId w:val="2"/>
  </w:num>
  <w:num w:numId="10">
    <w:abstractNumId w:val="25"/>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16"/>
  </w:num>
  <w:num w:numId="17">
    <w:abstractNumId w:val="6"/>
  </w:num>
  <w:num w:numId="18">
    <w:abstractNumId w:val="3"/>
  </w:num>
  <w:num w:numId="19">
    <w:abstractNumId w:val="51"/>
  </w:num>
  <w:num w:numId="20">
    <w:abstractNumId w:val="39"/>
  </w:num>
  <w:num w:numId="21">
    <w:abstractNumId w:val="18"/>
  </w:num>
  <w:num w:numId="22">
    <w:abstractNumId w:val="41"/>
  </w:num>
  <w:num w:numId="23">
    <w:abstractNumId w:val="49"/>
  </w:num>
  <w:num w:numId="24">
    <w:abstractNumId w:val="17"/>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0"/>
  </w:num>
  <w:num w:numId="31">
    <w:abstractNumId w:val="8"/>
  </w:num>
  <w:num w:numId="32">
    <w:abstractNumId w:val="9"/>
  </w:num>
  <w:num w:numId="33">
    <w:abstractNumId w:val="36"/>
  </w:num>
  <w:num w:numId="34">
    <w:abstractNumId w:val="7"/>
  </w:num>
  <w:num w:numId="35">
    <w:abstractNumId w:val="52"/>
  </w:num>
  <w:num w:numId="36">
    <w:abstractNumId w:val="20"/>
  </w:num>
  <w:num w:numId="37">
    <w:abstractNumId w:val="28"/>
  </w:num>
  <w:num w:numId="38">
    <w:abstractNumId w:val="44"/>
  </w:num>
  <w:num w:numId="39">
    <w:abstractNumId w:val="13"/>
  </w:num>
  <w:num w:numId="40">
    <w:abstractNumId w:val="14"/>
  </w:num>
  <w:num w:numId="41">
    <w:abstractNumId w:val="45"/>
  </w:num>
  <w:num w:numId="42">
    <w:abstractNumId w:val="21"/>
  </w:num>
  <w:num w:numId="43">
    <w:abstractNumId w:val="23"/>
  </w:num>
  <w:num w:numId="44">
    <w:abstractNumId w:val="31"/>
  </w:num>
  <w:num w:numId="45">
    <w:abstractNumId w:val="0"/>
  </w:num>
  <w:num w:numId="46">
    <w:abstractNumId w:val="29"/>
  </w:num>
  <w:num w:numId="47">
    <w:abstractNumId w:val="37"/>
  </w:num>
  <w:num w:numId="48">
    <w:abstractNumId w:val="26"/>
  </w:num>
  <w:num w:numId="49">
    <w:abstractNumId w:val="15"/>
  </w:num>
  <w:num w:numId="50">
    <w:abstractNumId w:val="10"/>
  </w:num>
  <w:num w:numId="51">
    <w:abstractNumId w:val="42"/>
  </w:num>
  <w:num w:numId="52">
    <w:abstractNumId w:val="19"/>
  </w:num>
  <w:num w:numId="53">
    <w:abstractNumId w:val="30"/>
  </w:num>
  <w:num w:numId="54">
    <w:abstractNumId w:val="3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B71FC04A-EB1F-4D4F-A8ED-2F63B73B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3F"/>
    <w:pPr>
      <w:spacing w:after="180"/>
      <w:jc w:val="both"/>
    </w:pPr>
    <w:rPr>
      <w:rFonts w:eastAsia="MS Mincho"/>
      <w:lang w:val="en-GB" w:eastAsia="ja-JP"/>
    </w:rPr>
  </w:style>
  <w:style w:type="paragraph" w:styleId="Heading1">
    <w:name w:val="heading 1"/>
    <w:next w:val="Normal"/>
    <w:link w:val="Heading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D03E3F"/>
    <w:pPr>
      <w:numPr>
        <w:ilvl w:val="0"/>
        <w:numId w:val="0"/>
      </w:numPr>
      <w:spacing w:before="120"/>
      <w:outlineLvl w:val="2"/>
    </w:pPr>
    <w:rPr>
      <w:sz w:val="24"/>
      <w:lang w:eastAsia="ja-JP"/>
    </w:rPr>
  </w:style>
  <w:style w:type="paragraph" w:styleId="Heading4">
    <w:name w:val="heading 4"/>
    <w:basedOn w:val="Heading3"/>
    <w:next w:val="Normal"/>
    <w:link w:val="Heading4Char"/>
    <w:qFormat/>
    <w:rsid w:val="00D03E3F"/>
    <w:pPr>
      <w:numPr>
        <w:ilvl w:val="3"/>
      </w:numPr>
      <w:outlineLvl w:val="3"/>
    </w:pPr>
    <w:rPr>
      <w:rFonts w:ascii="Times New Roman" w:hAnsi="Times New Roman"/>
    </w:rPr>
  </w:style>
  <w:style w:type="paragraph" w:styleId="Heading5">
    <w:name w:val="heading 5"/>
    <w:basedOn w:val="Heading4"/>
    <w:next w:val="Normal"/>
    <w:link w:val="Heading5Char"/>
    <w:qFormat/>
    <w:rsid w:val="00D03E3F"/>
    <w:pPr>
      <w:numPr>
        <w:ilvl w:val="4"/>
      </w:numPr>
      <w:outlineLvl w:val="4"/>
    </w:pPr>
    <w:rPr>
      <w:sz w:val="22"/>
    </w:rPr>
  </w:style>
  <w:style w:type="paragraph" w:styleId="Heading6">
    <w:name w:val="heading 6"/>
    <w:basedOn w:val="H6"/>
    <w:next w:val="Normal"/>
    <w:link w:val="Heading6Char"/>
    <w:qFormat/>
    <w:rsid w:val="00D03E3F"/>
    <w:pPr>
      <w:numPr>
        <w:ilvl w:val="5"/>
      </w:numPr>
      <w:ind w:left="1985" w:hanging="1985"/>
      <w:outlineLvl w:val="5"/>
    </w:pPr>
  </w:style>
  <w:style w:type="paragraph" w:styleId="Heading7">
    <w:name w:val="heading 7"/>
    <w:basedOn w:val="H6"/>
    <w:next w:val="Normal"/>
    <w:link w:val="Heading7Char"/>
    <w:qFormat/>
    <w:rsid w:val="00D03E3F"/>
    <w:pPr>
      <w:numPr>
        <w:ilvl w:val="6"/>
      </w:numPr>
      <w:ind w:left="1985" w:hanging="1985"/>
      <w:outlineLvl w:val="6"/>
    </w:pPr>
  </w:style>
  <w:style w:type="paragraph" w:styleId="Heading8">
    <w:name w:val="heading 8"/>
    <w:basedOn w:val="Heading1"/>
    <w:next w:val="Normal"/>
    <w:link w:val="Heading8Char"/>
    <w:qFormat/>
    <w:rsid w:val="00D03E3F"/>
    <w:pPr>
      <w:numPr>
        <w:ilvl w:val="7"/>
      </w:numPr>
      <w:outlineLvl w:val="7"/>
    </w:pPr>
  </w:style>
  <w:style w:type="paragraph" w:styleId="Heading9">
    <w:name w:val="heading 9"/>
    <w:basedOn w:val="Heading8"/>
    <w:next w:val="Normal"/>
    <w:link w:val="Heading9Char"/>
    <w:qFormat/>
    <w:rsid w:val="00D03E3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03E3F"/>
    <w:pPr>
      <w:ind w:left="1985" w:hanging="1985"/>
      <w:outlineLvl w:val="9"/>
    </w:pPr>
    <w:rPr>
      <w:sz w:val="20"/>
    </w:rPr>
  </w:style>
  <w:style w:type="paragraph" w:styleId="List3">
    <w:name w:val="List 3"/>
    <w:basedOn w:val="List2"/>
    <w:link w:val="List3Char"/>
    <w:qFormat/>
    <w:rsid w:val="00D03E3F"/>
    <w:pPr>
      <w:ind w:left="1135"/>
    </w:pPr>
  </w:style>
  <w:style w:type="paragraph" w:styleId="List2">
    <w:name w:val="List 2"/>
    <w:basedOn w:val="List"/>
    <w:link w:val="List2Char"/>
    <w:qFormat/>
    <w:rsid w:val="00D03E3F"/>
    <w:pPr>
      <w:ind w:left="851"/>
    </w:pPr>
  </w:style>
  <w:style w:type="paragraph" w:styleId="List">
    <w:name w:val="List"/>
    <w:basedOn w:val="Normal"/>
    <w:link w:val="ListChar"/>
    <w:qFormat/>
    <w:rsid w:val="00D03E3F"/>
    <w:pPr>
      <w:ind w:left="568" w:hanging="284"/>
    </w:pPr>
  </w:style>
  <w:style w:type="paragraph" w:styleId="TOC7">
    <w:name w:val="toc 7"/>
    <w:basedOn w:val="TOC6"/>
    <w:next w:val="Normal"/>
    <w:qFormat/>
    <w:rsid w:val="00D03E3F"/>
    <w:pPr>
      <w:ind w:left="1200"/>
    </w:pPr>
  </w:style>
  <w:style w:type="paragraph" w:styleId="TOC6">
    <w:name w:val="toc 6"/>
    <w:basedOn w:val="TOC5"/>
    <w:next w:val="Normal"/>
    <w:qFormat/>
    <w:rsid w:val="00D03E3F"/>
    <w:pPr>
      <w:ind w:left="1000"/>
    </w:pPr>
  </w:style>
  <w:style w:type="paragraph" w:styleId="TOC5">
    <w:name w:val="toc 5"/>
    <w:basedOn w:val="TOC4"/>
    <w:next w:val="Normal"/>
    <w:qFormat/>
    <w:rsid w:val="00D03E3F"/>
    <w:pPr>
      <w:ind w:left="800"/>
    </w:pPr>
  </w:style>
  <w:style w:type="paragraph" w:styleId="TOC4">
    <w:name w:val="toc 4"/>
    <w:basedOn w:val="TOC3"/>
    <w:next w:val="Normal"/>
    <w:qFormat/>
    <w:rsid w:val="00D03E3F"/>
    <w:pPr>
      <w:ind w:left="600"/>
    </w:pPr>
  </w:style>
  <w:style w:type="paragraph" w:styleId="TOC3">
    <w:name w:val="toc 3"/>
    <w:basedOn w:val="TOC2"/>
    <w:next w:val="Normal"/>
    <w:uiPriority w:val="39"/>
    <w:qFormat/>
    <w:rsid w:val="00D03E3F"/>
    <w:pPr>
      <w:spacing w:before="0"/>
      <w:ind w:left="400"/>
    </w:pPr>
    <w:rPr>
      <w:i w:val="0"/>
      <w:iCs w:val="0"/>
    </w:rPr>
  </w:style>
  <w:style w:type="paragraph" w:styleId="TOC2">
    <w:name w:val="toc 2"/>
    <w:basedOn w:val="TOC1"/>
    <w:next w:val="Normal"/>
    <w:uiPriority w:val="39"/>
    <w:qFormat/>
    <w:rsid w:val="00D03E3F"/>
    <w:pPr>
      <w:spacing w:before="120" w:after="0"/>
      <w:ind w:left="200"/>
    </w:pPr>
    <w:rPr>
      <w:b w:val="0"/>
      <w:bCs w:val="0"/>
      <w:i/>
      <w:iCs/>
    </w:rPr>
  </w:style>
  <w:style w:type="paragraph" w:styleId="TOC1">
    <w:name w:val="toc 1"/>
    <w:next w:val="Normal"/>
    <w:uiPriority w:val="39"/>
    <w:qFormat/>
    <w:rsid w:val="00D03E3F"/>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D03E3F"/>
    <w:pPr>
      <w:ind w:left="851"/>
    </w:pPr>
  </w:style>
  <w:style w:type="paragraph" w:styleId="ListNumber">
    <w:name w:val="List Number"/>
    <w:basedOn w:val="List"/>
    <w:qFormat/>
    <w:rsid w:val="00D03E3F"/>
  </w:style>
  <w:style w:type="paragraph" w:styleId="ListBullet4">
    <w:name w:val="List Bullet 4"/>
    <w:basedOn w:val="ListBullet3"/>
    <w:qFormat/>
    <w:rsid w:val="00D03E3F"/>
    <w:pPr>
      <w:ind w:left="1418"/>
    </w:pPr>
  </w:style>
  <w:style w:type="paragraph" w:styleId="ListBullet3">
    <w:name w:val="List Bullet 3"/>
    <w:basedOn w:val="ListBullet2"/>
    <w:qFormat/>
    <w:rsid w:val="00D03E3F"/>
    <w:pPr>
      <w:ind w:left="1135"/>
    </w:pPr>
  </w:style>
  <w:style w:type="paragraph" w:styleId="ListBullet2">
    <w:name w:val="List Bullet 2"/>
    <w:basedOn w:val="ListBullet"/>
    <w:qFormat/>
    <w:rsid w:val="00D03E3F"/>
    <w:pPr>
      <w:ind w:left="851"/>
    </w:pPr>
  </w:style>
  <w:style w:type="paragraph" w:styleId="ListBullet">
    <w:name w:val="List Bullet"/>
    <w:basedOn w:val="List"/>
    <w:uiPriority w:val="99"/>
    <w:qFormat/>
    <w:rsid w:val="00D03E3F"/>
  </w:style>
  <w:style w:type="paragraph" w:styleId="Caption">
    <w:name w:val="caption"/>
    <w:aliases w:val="cap,3GPP Caption Table,Caption Char1 Char,cap Char Char1,Caption Char Char1 Char,cap Char2,Ca"/>
    <w:basedOn w:val="Normal"/>
    <w:next w:val="Normal"/>
    <w:link w:val="CaptionChar"/>
    <w:uiPriority w:val="35"/>
    <w:unhideWhenUsed/>
    <w:qFormat/>
    <w:rsid w:val="00D03E3F"/>
    <w:pPr>
      <w:jc w:val="center"/>
    </w:pPr>
    <w:rPr>
      <w:b/>
      <w:bCs/>
    </w:rPr>
  </w:style>
  <w:style w:type="paragraph" w:styleId="DocumentMap">
    <w:name w:val="Document Map"/>
    <w:basedOn w:val="Normal"/>
    <w:link w:val="DocumentMapChar"/>
    <w:qFormat/>
    <w:rsid w:val="00D03E3F"/>
    <w:pPr>
      <w:shd w:val="clear" w:color="auto" w:fill="000080"/>
    </w:pPr>
    <w:rPr>
      <w:rFonts w:ascii="Arial" w:eastAsia="MS Gothic" w:hAnsi="Arial"/>
    </w:rPr>
  </w:style>
  <w:style w:type="paragraph" w:styleId="CommentText">
    <w:name w:val="annotation text"/>
    <w:basedOn w:val="Normal"/>
    <w:link w:val="CommentTextChar"/>
    <w:uiPriority w:val="99"/>
    <w:qFormat/>
    <w:rsid w:val="00D03E3F"/>
  </w:style>
  <w:style w:type="paragraph" w:styleId="BodyText3">
    <w:name w:val="Body Text 3"/>
    <w:basedOn w:val="Normal"/>
    <w:link w:val="BodyText3Char"/>
    <w:qFormat/>
    <w:rsid w:val="00D03E3F"/>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D03E3F"/>
    <w:pPr>
      <w:overflowPunct w:val="0"/>
      <w:autoSpaceDE w:val="0"/>
      <w:autoSpaceDN w:val="0"/>
      <w:adjustRightInd w:val="0"/>
      <w:textAlignment w:val="baseline"/>
    </w:pPr>
  </w:style>
  <w:style w:type="paragraph" w:styleId="BodyTextIndent">
    <w:name w:val="Body Text Indent"/>
    <w:basedOn w:val="Normal"/>
    <w:link w:val="BodyTextIndentChar"/>
    <w:qFormat/>
    <w:rsid w:val="00D03E3F"/>
    <w:pPr>
      <w:ind w:leftChars="71" w:left="142"/>
    </w:pPr>
  </w:style>
  <w:style w:type="paragraph" w:styleId="PlainText">
    <w:name w:val="Plain Text"/>
    <w:basedOn w:val="Normal"/>
    <w:link w:val="PlainTextChar"/>
    <w:uiPriority w:val="99"/>
    <w:unhideWhenUsed/>
    <w:qFormat/>
    <w:rsid w:val="00D03E3F"/>
    <w:pPr>
      <w:spacing w:after="0"/>
    </w:pPr>
    <w:rPr>
      <w:rFonts w:ascii="Consolas" w:eastAsia="Calibri" w:hAnsi="Consolas" w:cs="Consolas"/>
      <w:sz w:val="21"/>
      <w:szCs w:val="21"/>
      <w:lang w:val="en-US" w:eastAsia="zh-CN"/>
    </w:rPr>
  </w:style>
  <w:style w:type="paragraph" w:styleId="ListBullet5">
    <w:name w:val="List Bullet 5"/>
    <w:basedOn w:val="ListBullet4"/>
    <w:qFormat/>
    <w:rsid w:val="00D03E3F"/>
    <w:pPr>
      <w:ind w:left="1702"/>
    </w:pPr>
  </w:style>
  <w:style w:type="paragraph" w:styleId="TOC8">
    <w:name w:val="toc 8"/>
    <w:basedOn w:val="TOC1"/>
    <w:next w:val="Normal"/>
    <w:qFormat/>
    <w:rsid w:val="00D03E3F"/>
    <w:pPr>
      <w:spacing w:before="0" w:after="0"/>
      <w:ind w:left="1400"/>
    </w:pPr>
    <w:rPr>
      <w:b w:val="0"/>
      <w:bCs w:val="0"/>
    </w:rPr>
  </w:style>
  <w:style w:type="paragraph" w:styleId="Date">
    <w:name w:val="Date"/>
    <w:basedOn w:val="Normal"/>
    <w:next w:val="Normal"/>
    <w:link w:val="DateChar"/>
    <w:qFormat/>
    <w:rsid w:val="00D03E3F"/>
  </w:style>
  <w:style w:type="paragraph" w:styleId="BodyTextIndent2">
    <w:name w:val="Body Text Indent 2"/>
    <w:basedOn w:val="Normal"/>
    <w:link w:val="BodyTextIndent2Char"/>
    <w:qFormat/>
    <w:rsid w:val="00D03E3F"/>
    <w:pPr>
      <w:ind w:leftChars="100" w:left="200"/>
    </w:pPr>
  </w:style>
  <w:style w:type="paragraph" w:styleId="EndnoteText">
    <w:name w:val="endnote text"/>
    <w:basedOn w:val="Normal"/>
    <w:link w:val="EndnoteTextChar"/>
    <w:qFormat/>
    <w:rsid w:val="00D03E3F"/>
    <w:pPr>
      <w:spacing w:after="0"/>
    </w:pPr>
    <w:rPr>
      <w:rFonts w:eastAsia="Malgun Gothic"/>
      <w:lang w:eastAsia="en-US"/>
    </w:rPr>
  </w:style>
  <w:style w:type="paragraph" w:styleId="BalloonText">
    <w:name w:val="Balloon Text"/>
    <w:basedOn w:val="Normal"/>
    <w:link w:val="BalloonTextChar"/>
    <w:semiHidden/>
    <w:qFormat/>
    <w:rsid w:val="00D03E3F"/>
    <w:rPr>
      <w:rFonts w:ascii="Arial" w:eastAsia="MS Gothic" w:hAnsi="Arial"/>
      <w:sz w:val="18"/>
      <w:szCs w:val="18"/>
    </w:rPr>
  </w:style>
  <w:style w:type="paragraph" w:styleId="Footer">
    <w:name w:val="footer"/>
    <w:basedOn w:val="Header"/>
    <w:link w:val="FooterChar"/>
    <w:uiPriority w:val="99"/>
    <w:qFormat/>
    <w:rsid w:val="00D03E3F"/>
    <w:pPr>
      <w:jc w:val="center"/>
    </w:pPr>
    <w:rPr>
      <w:i/>
    </w:rPr>
  </w:style>
  <w:style w:type="paragraph" w:styleId="Header">
    <w:name w:val="header"/>
    <w:link w:val="HeaderChar"/>
    <w:qFormat/>
    <w:rsid w:val="00D03E3F"/>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D03E3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D03E3F"/>
    <w:pPr>
      <w:keepLines/>
      <w:spacing w:after="0"/>
      <w:ind w:left="454" w:hanging="454"/>
    </w:pPr>
    <w:rPr>
      <w:sz w:val="16"/>
    </w:rPr>
  </w:style>
  <w:style w:type="paragraph" w:styleId="List5">
    <w:name w:val="List 5"/>
    <w:basedOn w:val="List4"/>
    <w:qFormat/>
    <w:rsid w:val="00D03E3F"/>
    <w:pPr>
      <w:ind w:left="1702"/>
    </w:pPr>
  </w:style>
  <w:style w:type="paragraph" w:styleId="List4">
    <w:name w:val="List 4"/>
    <w:basedOn w:val="List3"/>
    <w:qFormat/>
    <w:rsid w:val="00D03E3F"/>
    <w:pPr>
      <w:ind w:left="1418"/>
    </w:pPr>
  </w:style>
  <w:style w:type="paragraph" w:styleId="TableofFigures">
    <w:name w:val="table of figures"/>
    <w:basedOn w:val="Normal"/>
    <w:next w:val="Normal"/>
    <w:uiPriority w:val="99"/>
    <w:qFormat/>
    <w:rsid w:val="00D03E3F"/>
    <w:pPr>
      <w:spacing w:after="0"/>
      <w:ind w:left="400" w:hanging="400"/>
    </w:pPr>
    <w:rPr>
      <w:rFonts w:asciiTheme="minorHAnsi" w:hAnsiTheme="minorHAnsi"/>
      <w:b/>
      <w:bCs/>
    </w:rPr>
  </w:style>
  <w:style w:type="paragraph" w:styleId="TOC9">
    <w:name w:val="toc 9"/>
    <w:basedOn w:val="TOC8"/>
    <w:next w:val="Normal"/>
    <w:qFormat/>
    <w:rsid w:val="00D03E3F"/>
    <w:pPr>
      <w:ind w:left="1600"/>
    </w:pPr>
  </w:style>
  <w:style w:type="paragraph" w:styleId="BodyText2">
    <w:name w:val="Body Text 2"/>
    <w:basedOn w:val="Normal"/>
    <w:link w:val="BodyText2Char"/>
    <w:qFormat/>
    <w:rsid w:val="00D03E3F"/>
    <w:rPr>
      <w:i/>
      <w:iCs/>
    </w:rPr>
  </w:style>
  <w:style w:type="paragraph" w:styleId="ListContinue2">
    <w:name w:val="List Continue 2"/>
    <w:basedOn w:val="Normal"/>
    <w:qFormat/>
    <w:rsid w:val="00D03E3F"/>
    <w:pPr>
      <w:ind w:leftChars="400" w:left="850"/>
    </w:pPr>
  </w:style>
  <w:style w:type="paragraph" w:styleId="HTMLPreformatted">
    <w:name w:val="HTML Preformatted"/>
    <w:basedOn w:val="Normal"/>
    <w:link w:val="HTMLPreformatted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D03E3F"/>
    <w:pPr>
      <w:keepLines/>
      <w:spacing w:after="0"/>
    </w:pPr>
  </w:style>
  <w:style w:type="paragraph" w:styleId="Index2">
    <w:name w:val="index 2"/>
    <w:basedOn w:val="Index1"/>
    <w:next w:val="Normal"/>
    <w:qFormat/>
    <w:rsid w:val="00D03E3F"/>
    <w:pPr>
      <w:ind w:left="284"/>
    </w:pPr>
  </w:style>
  <w:style w:type="paragraph" w:styleId="Title">
    <w:name w:val="Title"/>
    <w:basedOn w:val="Normal"/>
    <w:link w:val="TitleChar"/>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D03E3F"/>
    <w:rPr>
      <w:b/>
      <w:bCs/>
    </w:rPr>
  </w:style>
  <w:style w:type="paragraph" w:styleId="BodyTextFirstIndent2">
    <w:name w:val="Body Text First Indent 2"/>
    <w:basedOn w:val="BodyTextIndent"/>
    <w:link w:val="BodyTextFirstIndent2Char"/>
    <w:qFormat/>
    <w:rsid w:val="00D03E3F"/>
    <w:pPr>
      <w:ind w:leftChars="400" w:left="851" w:firstLineChars="100" w:firstLine="210"/>
    </w:pPr>
    <w:rPr>
      <w:lang w:eastAsia="en-US"/>
    </w:rPr>
  </w:style>
  <w:style w:type="table" w:styleId="TableGrid">
    <w:name w:val="Table Grid"/>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D03E3F"/>
    <w:rPr>
      <w:b/>
      <w:bCs/>
    </w:rPr>
  </w:style>
  <w:style w:type="character" w:styleId="EndnoteReference">
    <w:name w:val="endnote reference"/>
    <w:qFormat/>
    <w:rsid w:val="00D03E3F"/>
    <w:rPr>
      <w:vertAlign w:val="superscript"/>
    </w:rPr>
  </w:style>
  <w:style w:type="character" w:styleId="PageNumber">
    <w:name w:val="page number"/>
    <w:basedOn w:val="DefaultParagraphFont"/>
    <w:qFormat/>
    <w:rsid w:val="00D03E3F"/>
  </w:style>
  <w:style w:type="character" w:styleId="FollowedHyperlink">
    <w:name w:val="FollowedHyperlink"/>
    <w:qFormat/>
    <w:rsid w:val="00D03E3F"/>
    <w:rPr>
      <w:color w:val="800080"/>
      <w:u w:val="single"/>
    </w:rPr>
  </w:style>
  <w:style w:type="character" w:styleId="Emphasis">
    <w:name w:val="Emphasis"/>
    <w:uiPriority w:val="20"/>
    <w:qFormat/>
    <w:rsid w:val="00D03E3F"/>
    <w:rPr>
      <w:i/>
      <w:iCs/>
    </w:rPr>
  </w:style>
  <w:style w:type="character" w:styleId="Hyperlink">
    <w:name w:val="Hyperlink"/>
    <w:uiPriority w:val="99"/>
    <w:qFormat/>
    <w:rsid w:val="00D03E3F"/>
    <w:rPr>
      <w:color w:val="0000FF"/>
      <w:u w:val="single"/>
    </w:rPr>
  </w:style>
  <w:style w:type="character" w:styleId="CommentReference">
    <w:name w:val="annotation reference"/>
    <w:uiPriority w:val="99"/>
    <w:qFormat/>
    <w:rsid w:val="00D03E3F"/>
    <w:rPr>
      <w:sz w:val="16"/>
    </w:rPr>
  </w:style>
  <w:style w:type="character" w:styleId="FootnoteReference">
    <w:name w:val="footnote reference"/>
    <w:qFormat/>
    <w:rsid w:val="00D03E3F"/>
    <w:rPr>
      <w:b/>
      <w:position w:val="6"/>
      <w:sz w:val="16"/>
    </w:rPr>
  </w:style>
  <w:style w:type="character" w:customStyle="1" w:styleId="BalloonTextChar">
    <w:name w:val="Balloon Text Char"/>
    <w:link w:val="BalloonText"/>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Normal"/>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Normal"/>
    <w:link w:val="THChar"/>
    <w:qFormat/>
    <w:rsid w:val="00D03E3F"/>
    <w:pPr>
      <w:keepNext/>
      <w:keepLines/>
      <w:spacing w:before="60"/>
      <w:jc w:val="center"/>
    </w:pPr>
    <w:rPr>
      <w:rFonts w:ascii="Arial" w:hAnsi="Arial"/>
      <w:b/>
    </w:rPr>
  </w:style>
  <w:style w:type="paragraph" w:customStyle="1" w:styleId="NO">
    <w:name w:val="NO"/>
    <w:basedOn w:val="Normal"/>
    <w:link w:val="NOChar"/>
    <w:qFormat/>
    <w:rsid w:val="00D03E3F"/>
    <w:pPr>
      <w:keepLines/>
      <w:ind w:left="1135" w:hanging="851"/>
    </w:pPr>
  </w:style>
  <w:style w:type="paragraph" w:customStyle="1" w:styleId="EX">
    <w:name w:val="EX"/>
    <w:basedOn w:val="Normal"/>
    <w:qFormat/>
    <w:rsid w:val="00D03E3F"/>
    <w:pPr>
      <w:keepLines/>
      <w:ind w:left="1702" w:hanging="1418"/>
    </w:pPr>
  </w:style>
  <w:style w:type="paragraph" w:customStyle="1" w:styleId="FP">
    <w:name w:val="FP"/>
    <w:basedOn w:val="Normal"/>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Normal"/>
    <w:next w:val="Normal"/>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List"/>
    <w:link w:val="B1Char1"/>
    <w:qFormat/>
    <w:rsid w:val="00D03E3F"/>
  </w:style>
  <w:style w:type="paragraph" w:customStyle="1" w:styleId="B2">
    <w:name w:val="B2"/>
    <w:basedOn w:val="List2"/>
    <w:link w:val="B2Char"/>
    <w:qFormat/>
    <w:rsid w:val="00D03E3F"/>
  </w:style>
  <w:style w:type="paragraph" w:customStyle="1" w:styleId="B3">
    <w:name w:val="B3"/>
    <w:basedOn w:val="List3"/>
    <w:link w:val="B3Char"/>
    <w:qFormat/>
    <w:rsid w:val="00D03E3F"/>
  </w:style>
  <w:style w:type="paragraph" w:customStyle="1" w:styleId="B4">
    <w:name w:val="B4"/>
    <w:basedOn w:val="List4"/>
    <w:qFormat/>
    <w:rsid w:val="00D03E3F"/>
  </w:style>
  <w:style w:type="paragraph" w:customStyle="1" w:styleId="B5">
    <w:name w:val="B5"/>
    <w:basedOn w:val="List5"/>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Header"/>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D03E3F"/>
    <w:pPr>
      <w:overflowPunct w:val="0"/>
      <w:autoSpaceDE w:val="0"/>
      <w:autoSpaceDN w:val="0"/>
      <w:adjustRightInd w:val="0"/>
      <w:ind w:left="851"/>
      <w:textAlignment w:val="baseline"/>
    </w:pPr>
  </w:style>
  <w:style w:type="paragraph" w:customStyle="1" w:styleId="INDENT2">
    <w:name w:val="INDENT2"/>
    <w:basedOn w:val="Normal"/>
    <w:qFormat/>
    <w:rsid w:val="00D03E3F"/>
    <w:pPr>
      <w:overflowPunct w:val="0"/>
      <w:autoSpaceDE w:val="0"/>
      <w:autoSpaceDN w:val="0"/>
      <w:adjustRightInd w:val="0"/>
      <w:ind w:left="1135" w:hanging="284"/>
      <w:textAlignment w:val="baseline"/>
    </w:pPr>
  </w:style>
  <w:style w:type="paragraph" w:customStyle="1" w:styleId="INDENT3">
    <w:name w:val="INDENT3"/>
    <w:basedOn w:val="Normal"/>
    <w:qFormat/>
    <w:rsid w:val="00D03E3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D03E3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Normal"/>
    <w:qFormat/>
    <w:rsid w:val="00D03E3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Normal"/>
    <w:qFormat/>
    <w:rsid w:val="00D03E3F"/>
    <w:pPr>
      <w:jc w:val="both"/>
    </w:pPr>
    <w:rPr>
      <w:rFonts w:ascii="Arial" w:eastAsia="MS Mincho" w:hAnsi="Arial"/>
      <w:lang w:val="en-GB" w:eastAsia="en-US"/>
    </w:rPr>
  </w:style>
  <w:style w:type="paragraph" w:customStyle="1" w:styleId="berschrift2Head2A2">
    <w:name w:val="Überschrift 2.Head2A.2"/>
    <w:basedOn w:val="Heading1"/>
    <w:next w:val="Normal"/>
    <w:qFormat/>
    <w:rsid w:val="00D03E3F"/>
    <w:pPr>
      <w:spacing w:before="180"/>
      <w:outlineLvl w:val="1"/>
    </w:pPr>
    <w:rPr>
      <w:sz w:val="32"/>
      <w:lang w:eastAsia="de-DE"/>
    </w:rPr>
  </w:style>
  <w:style w:type="paragraph" w:customStyle="1" w:styleId="berschrift3h3H3Underrubrik2">
    <w:name w:val="Überschrift 3.h3.H3.Underrubrik2"/>
    <w:basedOn w:val="Heading2"/>
    <w:next w:val="Normal"/>
    <w:qFormat/>
    <w:rsid w:val="00D03E3F"/>
    <w:pPr>
      <w:spacing w:before="120"/>
      <w:outlineLvl w:val="2"/>
    </w:pPr>
    <w:rPr>
      <w:lang w:eastAsia="de-DE"/>
    </w:rPr>
  </w:style>
  <w:style w:type="paragraph" w:customStyle="1" w:styleId="Reference">
    <w:name w:val="Reference"/>
    <w:basedOn w:val="Normal"/>
    <w:link w:val="ReferenceChar"/>
    <w:uiPriority w:val="99"/>
    <w:qFormat/>
    <w:rsid w:val="00D03E3F"/>
    <w:pPr>
      <w:tabs>
        <w:tab w:val="left" w:pos="420"/>
      </w:tabs>
      <w:spacing w:after="0"/>
      <w:ind w:left="420" w:hanging="420"/>
    </w:pPr>
  </w:style>
  <w:style w:type="paragraph" w:customStyle="1" w:styleId="Bullets">
    <w:name w:val="Bullets"/>
    <w:basedOn w:val="BodyText"/>
    <w:qFormat/>
    <w:rsid w:val="00D03E3F"/>
    <w:pPr>
      <w:widowControl w:val="0"/>
      <w:spacing w:after="120"/>
      <w:ind w:left="283" w:hanging="283"/>
    </w:pPr>
    <w:rPr>
      <w:lang w:eastAsia="de-DE"/>
    </w:rPr>
  </w:style>
  <w:style w:type="paragraph" w:customStyle="1" w:styleId="BalloonText1">
    <w:name w:val="Balloon Text1"/>
    <w:basedOn w:val="Normal"/>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D03E3F"/>
    <w:pPr>
      <w:spacing w:before="360" w:after="0" w:line="240" w:lineRule="atLeast"/>
      <w:jc w:val="center"/>
    </w:pPr>
    <w:rPr>
      <w:lang w:val="en-US"/>
    </w:rPr>
  </w:style>
  <w:style w:type="character" w:customStyle="1" w:styleId="ListChar">
    <w:name w:val="List Char"/>
    <w:link w:val="List"/>
    <w:qFormat/>
    <w:rsid w:val="00D03E3F"/>
    <w:rPr>
      <w:rFonts w:eastAsia="MS Mincho"/>
      <w:lang w:val="en-GB" w:eastAsia="en-US" w:bidi="ar-SA"/>
    </w:rPr>
  </w:style>
  <w:style w:type="character" w:customStyle="1" w:styleId="List2Char">
    <w:name w:val="List 2 Char"/>
    <w:basedOn w:val="ListChar"/>
    <w:link w:val="List2"/>
    <w:qFormat/>
    <w:rsid w:val="00D03E3F"/>
    <w:rPr>
      <w:rFonts w:eastAsia="MS Mincho"/>
      <w:lang w:val="en-GB" w:eastAsia="en-US" w:bidi="ar-SA"/>
    </w:rPr>
  </w:style>
  <w:style w:type="character" w:customStyle="1" w:styleId="List3Char">
    <w:name w:val="List 3 Char"/>
    <w:basedOn w:val="List2Char"/>
    <w:link w:val="List3"/>
    <w:qFormat/>
    <w:rsid w:val="00D03E3F"/>
    <w:rPr>
      <w:rFonts w:eastAsia="MS Mincho"/>
      <w:lang w:val="en-GB" w:eastAsia="en-US" w:bidi="ar-SA"/>
    </w:rPr>
  </w:style>
  <w:style w:type="character" w:customStyle="1" w:styleId="B3Char">
    <w:name w:val="B3 Char"/>
    <w:basedOn w:val="List3Char"/>
    <w:link w:val="B3"/>
    <w:qFormat/>
    <w:rsid w:val="00D03E3F"/>
    <w:rPr>
      <w:rFonts w:eastAsia="MS Mincho"/>
      <w:lang w:val="en-GB" w:eastAsia="en-US" w:bidi="ar-SA"/>
    </w:rPr>
  </w:style>
  <w:style w:type="character" w:customStyle="1" w:styleId="B2Char">
    <w:name w:val="B2 Char"/>
    <w:basedOn w:val="List2Char"/>
    <w:link w:val="B2"/>
    <w:qFormat/>
    <w:rsid w:val="00D03E3F"/>
    <w:rPr>
      <w:rFonts w:eastAsia="MS Mincho"/>
      <w:lang w:val="en-GB" w:eastAsia="en-US" w:bidi="ar-SA"/>
    </w:rPr>
  </w:style>
  <w:style w:type="paragraph" w:customStyle="1" w:styleId="List1">
    <w:name w:val="List 1"/>
    <w:basedOn w:val="Normal"/>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Normal"/>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BodyTextChar">
    <w:name w:val="Body Text Char"/>
    <w:link w:val="BodyText"/>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Heading3Char">
    <w:name w:val="Heading 3 Char"/>
    <w:link w:val="Heading3"/>
    <w:qFormat/>
    <w:rsid w:val="00D03E3F"/>
    <w:rPr>
      <w:rFonts w:ascii="Arial" w:hAnsi="Arial"/>
      <w:sz w:val="24"/>
      <w:lang w:val="en-GB" w:eastAsia="ja-JP"/>
    </w:rPr>
  </w:style>
  <w:style w:type="character" w:customStyle="1" w:styleId="Heading2Char">
    <w:name w:val="Heading 2 Char"/>
    <w:link w:val="Heading2"/>
    <w:qFormat/>
    <w:rsid w:val="00D03E3F"/>
    <w:rPr>
      <w:rFonts w:ascii="Arial" w:eastAsia="MS Mincho" w:hAnsi="Arial"/>
      <w:sz w:val="28"/>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D03E3F"/>
    <w:pPr>
      <w:spacing w:after="0"/>
      <w:ind w:left="720"/>
      <w:contextualSpacing/>
    </w:pPr>
    <w:rPr>
      <w:rFonts w:eastAsia="Times New Roman"/>
      <w:szCs w:val="24"/>
      <w:lang w:val="en-US"/>
    </w:rPr>
  </w:style>
  <w:style w:type="table" w:customStyle="1" w:styleId="1">
    <w:name w:val="浅色列表1"/>
    <w:basedOn w:val="TableNormal"/>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D03E3F"/>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D03E3F"/>
    <w:rPr>
      <w:rFonts w:ascii="Times New Roman" w:eastAsia="Times New Roman" w:hAnsi="Times New Roman"/>
      <w:szCs w:val="24"/>
      <w:lang w:eastAsia="ja-JP"/>
    </w:rPr>
  </w:style>
  <w:style w:type="character" w:customStyle="1" w:styleId="TitleChar">
    <w:name w:val="Title Char"/>
    <w:link w:val="Title"/>
    <w:qFormat/>
    <w:rsid w:val="00D03E3F"/>
    <w:rPr>
      <w:rFonts w:ascii="Arial" w:hAnsi="Arial"/>
      <w:b/>
      <w:sz w:val="24"/>
      <w:lang w:val="de-DE" w:eastAsia="en-US"/>
    </w:rPr>
  </w:style>
  <w:style w:type="paragraph" w:customStyle="1" w:styleId="MTDisplayEquation">
    <w:name w:val="MTDisplayEquation"/>
    <w:basedOn w:val="Normal"/>
    <w:next w:val="Normal"/>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Normal"/>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D03E3F"/>
    <w:rPr>
      <w:rFonts w:ascii="Times New Roman" w:eastAsia="Malgun Gothic" w:hAnsi="Times New Roman" w:cs="Batang"/>
      <w:lang w:val="en-GB" w:eastAsia="ko-KR"/>
    </w:rPr>
  </w:style>
  <w:style w:type="character" w:customStyle="1" w:styleId="HeaderChar">
    <w:name w:val="Header Char"/>
    <w:link w:val="Header"/>
    <w:qFormat/>
    <w:rsid w:val="00D03E3F"/>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uiPriority w:val="35"/>
    <w:qFormat/>
    <w:rsid w:val="00D03E3F"/>
    <w:rPr>
      <w:rFonts w:ascii="Times New Roman" w:hAnsi="Times New Roman"/>
      <w:b/>
      <w:bCs/>
      <w:lang w:val="en-GB" w:eastAsia="ja-JP"/>
    </w:rPr>
  </w:style>
  <w:style w:type="paragraph" w:customStyle="1" w:styleId="TdocHeader2">
    <w:name w:val="Tdoc_Header_2"/>
    <w:basedOn w:val="Normal"/>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D03E3F"/>
    <w:pPr>
      <w:tabs>
        <w:tab w:val="right" w:pos="9072"/>
        <w:tab w:val="right" w:pos="10206"/>
      </w:tabs>
    </w:pPr>
    <w:rPr>
      <w:rFonts w:eastAsia="Batang"/>
      <w:sz w:val="20"/>
    </w:rPr>
  </w:style>
  <w:style w:type="paragraph" w:customStyle="1" w:styleId="TdocHeading2">
    <w:name w:val="Tdoc_Heading_2"/>
    <w:basedOn w:val="Normal"/>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Normal"/>
    <w:next w:val="Normal"/>
    <w:qFormat/>
    <w:rsid w:val="00D03E3F"/>
    <w:pPr>
      <w:spacing w:after="0"/>
      <w:ind w:left="1418" w:hanging="1418"/>
    </w:pPr>
    <w:rPr>
      <w:rFonts w:eastAsia="Times New Roman"/>
      <w:b/>
      <w:bCs/>
      <w:sz w:val="24"/>
      <w:lang w:val="en-AU" w:eastAsia="en-US"/>
    </w:rPr>
  </w:style>
  <w:style w:type="paragraph" w:customStyle="1" w:styleId="Bulleted">
    <w:name w:val="Bulleted"/>
    <w:basedOn w:val="Normal"/>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0">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Normal"/>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Normal"/>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Normal"/>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D03E3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D03E3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D03E3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D03E3F"/>
  </w:style>
  <w:style w:type="paragraph" w:customStyle="1" w:styleId="3GPPHeading1">
    <w:name w:val="3GPP Heading 1"/>
    <w:basedOn w:val="Heading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Normal"/>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Normal"/>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D03E3F"/>
    <w:rPr>
      <w:rFonts w:ascii="Consolas" w:eastAsia="Calibri" w:hAnsi="Consolas" w:cs="Consolas"/>
      <w:sz w:val="21"/>
      <w:szCs w:val="21"/>
    </w:rPr>
  </w:style>
  <w:style w:type="paragraph" w:customStyle="1" w:styleId="IEEEParagraph">
    <w:name w:val="IEEE Paragraph"/>
    <w:basedOn w:val="Normal"/>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Normal"/>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Heading4Char">
    <w:name w:val="Heading 4 Char"/>
    <w:basedOn w:val="DefaultParagraphFont"/>
    <w:link w:val="Heading4"/>
    <w:qFormat/>
    <w:rsid w:val="00D03E3F"/>
    <w:rPr>
      <w:rFonts w:ascii="Times New Roman" w:hAnsi="Times New Roman"/>
      <w:sz w:val="24"/>
      <w:lang w:val="en-GB" w:eastAsia="ja-JP"/>
    </w:rPr>
  </w:style>
  <w:style w:type="character" w:customStyle="1" w:styleId="Heading5Char">
    <w:name w:val="Heading 5 Char"/>
    <w:basedOn w:val="DefaultParagraphFont"/>
    <w:link w:val="Heading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Normal"/>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Normal"/>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D03E3F"/>
    <w:rPr>
      <w:rFonts w:ascii="Arial" w:hAnsi="Arial"/>
      <w:b/>
      <w:i/>
      <w:sz w:val="18"/>
      <w:lang w:val="en-GB" w:eastAsia="en-US"/>
    </w:rPr>
  </w:style>
  <w:style w:type="character" w:customStyle="1" w:styleId="H2Char2">
    <w:name w:val="H2 Char2"/>
    <w:basedOn w:val="DefaultParagraphFont"/>
    <w:uiPriority w:val="9"/>
    <w:semiHidden/>
    <w:qFormat/>
    <w:rsid w:val="00D03E3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Normal"/>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
    <w:name w:val="我的正文首行2缩进"/>
    <w:basedOn w:val="Normal"/>
    <w:qFormat/>
    <w:rsid w:val="00D03E3F"/>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D03E3F"/>
    <w:rPr>
      <w:rFonts w:ascii="Times New Roman" w:hAnsi="Times New Roman"/>
      <w:sz w:val="16"/>
      <w:lang w:val="en-GB" w:eastAsia="ja-JP"/>
    </w:rPr>
  </w:style>
  <w:style w:type="paragraph" w:customStyle="1" w:styleId="Paragraph">
    <w:name w:val="Paragraph"/>
    <w:basedOn w:val="Normal"/>
    <w:link w:val="ParagraphChar"/>
    <w:qFormat/>
    <w:rsid w:val="00D03E3F"/>
    <w:pPr>
      <w:spacing w:before="220" w:after="0"/>
    </w:pPr>
    <w:rPr>
      <w:sz w:val="22"/>
      <w:lang w:eastAsia="en-US"/>
    </w:rPr>
  </w:style>
  <w:style w:type="character" w:customStyle="1" w:styleId="im-content1">
    <w:name w:val="im-content1"/>
    <w:basedOn w:val="DefaultParagraphFont"/>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2">
    <w:name w:val="样式 (中文) 宋体 两端对齐"/>
    <w:basedOn w:val="Normal"/>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D03E3F"/>
    <w:rPr>
      <w:rFonts w:ascii="Times New Roman" w:hAnsi="Times New Roman"/>
      <w:lang w:eastAsia="en-US"/>
    </w:rPr>
  </w:style>
  <w:style w:type="paragraph" w:customStyle="1" w:styleId="ListParagraph3">
    <w:name w:val="List Paragraph3"/>
    <w:basedOn w:val="Normal"/>
    <w:qFormat/>
    <w:rsid w:val="00D03E3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D03E3F"/>
    <w:rPr>
      <w:rFonts w:ascii="Arial" w:hAnsi="Arial"/>
      <w:lang w:val="en-GB" w:eastAsia="ja-JP"/>
    </w:rPr>
  </w:style>
  <w:style w:type="character" w:customStyle="1" w:styleId="Heading7Char">
    <w:name w:val="Heading 7 Char"/>
    <w:link w:val="Heading7"/>
    <w:qFormat/>
    <w:rsid w:val="00D03E3F"/>
    <w:rPr>
      <w:rFonts w:ascii="Arial" w:hAnsi="Arial"/>
      <w:lang w:val="en-GB" w:eastAsia="ja-JP"/>
    </w:rPr>
  </w:style>
  <w:style w:type="character" w:customStyle="1" w:styleId="Heading8Char">
    <w:name w:val="Heading 8 Char"/>
    <w:link w:val="Heading8"/>
    <w:qFormat/>
    <w:rsid w:val="00D03E3F"/>
    <w:rPr>
      <w:rFonts w:ascii="Arial" w:eastAsia="MS Mincho" w:hAnsi="Arial"/>
      <w:sz w:val="36"/>
      <w:lang w:val="en-GB" w:eastAsia="en-US"/>
    </w:rPr>
  </w:style>
  <w:style w:type="character" w:customStyle="1" w:styleId="Heading9Char">
    <w:name w:val="Heading 9 Char"/>
    <w:link w:val="Heading9"/>
    <w:qFormat/>
    <w:rsid w:val="00D03E3F"/>
    <w:rPr>
      <w:rFonts w:ascii="Arial" w:eastAsia="MS Mincho" w:hAnsi="Arial"/>
      <w:sz w:val="36"/>
      <w:lang w:val="en-GB" w:eastAsia="en-US"/>
    </w:rPr>
  </w:style>
  <w:style w:type="character" w:customStyle="1" w:styleId="DocumentMapChar">
    <w:name w:val="Document Map Char"/>
    <w:link w:val="DocumentMap"/>
    <w:qFormat/>
    <w:rsid w:val="00D03E3F"/>
    <w:rPr>
      <w:rFonts w:ascii="Arial" w:eastAsia="MS Gothic" w:hAnsi="Arial"/>
      <w:shd w:val="clear" w:color="auto" w:fill="000080"/>
      <w:lang w:val="en-GB" w:eastAsia="ja-JP"/>
    </w:rPr>
  </w:style>
  <w:style w:type="character" w:customStyle="1" w:styleId="DateChar">
    <w:name w:val="Date Char"/>
    <w:link w:val="Date"/>
    <w:qFormat/>
    <w:rsid w:val="00D03E3F"/>
    <w:rPr>
      <w:rFonts w:ascii="Times New Roman" w:hAnsi="Times New Roman"/>
      <w:lang w:val="en-GB" w:eastAsia="ja-JP"/>
    </w:rPr>
  </w:style>
  <w:style w:type="character" w:customStyle="1" w:styleId="CommentSubjectChar">
    <w:name w:val="Comment Subject Char"/>
    <w:link w:val="CommentSubject"/>
    <w:uiPriority w:val="99"/>
    <w:semiHidden/>
    <w:qFormat/>
    <w:rsid w:val="00D03E3F"/>
    <w:rPr>
      <w:rFonts w:ascii="Times New Roman" w:hAnsi="Times New Roman"/>
      <w:b/>
      <w:bCs/>
      <w:lang w:val="en-GB" w:eastAsia="ja-JP"/>
    </w:rPr>
  </w:style>
  <w:style w:type="paragraph" w:customStyle="1" w:styleId="ListParagraph2">
    <w:name w:val="List Paragraph2"/>
    <w:basedOn w:val="Normal"/>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D03E3F"/>
    <w:pPr>
      <w:spacing w:after="0"/>
      <w:ind w:left="720"/>
      <w:contextualSpacing/>
    </w:pPr>
    <w:rPr>
      <w:rFonts w:eastAsia="Times New Roman"/>
      <w:sz w:val="24"/>
      <w:szCs w:val="24"/>
      <w:lang w:val="en-US" w:eastAsia="zh-CN"/>
    </w:rPr>
  </w:style>
  <w:style w:type="paragraph" w:customStyle="1" w:styleId="61">
    <w:name w:val="标题 61"/>
    <w:basedOn w:val="Normal"/>
    <w:qFormat/>
    <w:rsid w:val="00D03E3F"/>
    <w:pPr>
      <w:tabs>
        <w:tab w:val="left" w:pos="1152"/>
      </w:tabs>
      <w:spacing w:after="0"/>
    </w:pPr>
    <w:rPr>
      <w:rFonts w:ascii="Times" w:eastAsia="MS PGothic" w:hAnsi="Times" w:cs="Times"/>
      <w:lang w:val="en-US"/>
    </w:rPr>
  </w:style>
  <w:style w:type="paragraph" w:customStyle="1" w:styleId="71">
    <w:name w:val="标题 71"/>
    <w:basedOn w:val="Normal"/>
    <w:qFormat/>
    <w:rsid w:val="00D03E3F"/>
    <w:pPr>
      <w:tabs>
        <w:tab w:val="left" w:pos="1296"/>
      </w:tabs>
      <w:spacing w:after="0"/>
    </w:pPr>
    <w:rPr>
      <w:rFonts w:ascii="Times" w:eastAsia="MS PGothic" w:hAnsi="Times" w:cs="Times"/>
      <w:lang w:val="en-US"/>
    </w:rPr>
  </w:style>
  <w:style w:type="paragraph" w:customStyle="1" w:styleId="heading30">
    <w:name w:val="heading3"/>
    <w:basedOn w:val="Normal"/>
    <w:qFormat/>
    <w:rsid w:val="00D03E3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D03E3F"/>
    <w:pPr>
      <w:spacing w:after="0"/>
      <w:ind w:left="720"/>
      <w:contextualSpacing/>
    </w:pPr>
    <w:rPr>
      <w:rFonts w:eastAsia="Times New Roman"/>
      <w:sz w:val="24"/>
      <w:szCs w:val="24"/>
      <w:lang w:val="en-US" w:eastAsia="zh-CN"/>
    </w:rPr>
  </w:style>
  <w:style w:type="paragraph" w:customStyle="1" w:styleId="6111">
    <w:name w:val="标题 6111"/>
    <w:basedOn w:val="Normal"/>
    <w:qFormat/>
    <w:rsid w:val="00D03E3F"/>
    <w:pPr>
      <w:tabs>
        <w:tab w:val="left" w:pos="1152"/>
      </w:tabs>
      <w:spacing w:after="0"/>
    </w:pPr>
    <w:rPr>
      <w:rFonts w:ascii="Times" w:eastAsia="MS PGothic" w:hAnsi="Times" w:cs="Times"/>
      <w:lang w:val="en-US"/>
    </w:rPr>
  </w:style>
  <w:style w:type="paragraph" w:customStyle="1" w:styleId="7111">
    <w:name w:val="标题 7111"/>
    <w:basedOn w:val="Normal"/>
    <w:qFormat/>
    <w:rsid w:val="00D03E3F"/>
    <w:pPr>
      <w:tabs>
        <w:tab w:val="left" w:pos="1296"/>
      </w:tabs>
      <w:spacing w:after="0"/>
    </w:pPr>
    <w:rPr>
      <w:rFonts w:ascii="Times" w:eastAsia="MS PGothic" w:hAnsi="Times" w:cs="Times"/>
      <w:lang w:val="en-US"/>
    </w:rPr>
  </w:style>
  <w:style w:type="paragraph" w:customStyle="1" w:styleId="3GPPHeader">
    <w:name w:val="3GPP_Header"/>
    <w:basedOn w:val="Normal"/>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3">
    <w:name w:val="스타일 양쪽"/>
    <w:basedOn w:val="Normal"/>
    <w:qFormat/>
    <w:rsid w:val="00D03E3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D03E3F"/>
    <w:rPr>
      <w:rFonts w:ascii="?? ??" w:hAnsi="?? ??"/>
      <w:lang w:eastAsia="en-US"/>
    </w:rPr>
  </w:style>
  <w:style w:type="paragraph" w:customStyle="1" w:styleId="Doc-text2JK">
    <w:name w:val="Doc-text2_JK"/>
    <w:basedOn w:val="Normal"/>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NoSpacing">
    <w:name w:val="No Spacing"/>
    <w:uiPriority w:val="1"/>
    <w:qFormat/>
    <w:rsid w:val="00D03E3F"/>
    <w:pPr>
      <w:jc w:val="both"/>
    </w:pPr>
    <w:rPr>
      <w:rFonts w:ascii="Calibri" w:hAnsi="Calibri"/>
      <w:sz w:val="22"/>
      <w:szCs w:val="22"/>
    </w:rPr>
  </w:style>
  <w:style w:type="paragraph" w:customStyle="1" w:styleId="Equ">
    <w:name w:val="Equ"/>
    <w:basedOn w:val="BodyText"/>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D03E3F"/>
    <w:rPr>
      <w:rFonts w:ascii="Times" w:hAnsi="Times"/>
      <w:szCs w:val="24"/>
      <w:lang w:eastAsia="en-US"/>
    </w:rPr>
  </w:style>
  <w:style w:type="character" w:customStyle="1" w:styleId="BodyTextChar1">
    <w:name w:val="Body Text Char1"/>
    <w:basedOn w:val="DefaultParagraphFont"/>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D03E3F"/>
    <w:pPr>
      <w:spacing w:after="0"/>
      <w:ind w:left="720"/>
      <w:contextualSpacing/>
    </w:pPr>
    <w:rPr>
      <w:rFonts w:eastAsia="Times New Roman"/>
      <w:sz w:val="24"/>
      <w:szCs w:val="24"/>
      <w:lang w:val="en-US" w:eastAsia="zh-CN"/>
    </w:rPr>
  </w:style>
  <w:style w:type="paragraph" w:customStyle="1" w:styleId="xl63">
    <w:name w:val="xl63"/>
    <w:basedOn w:val="Normal"/>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D03E3F"/>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Normal"/>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D03E3F"/>
  </w:style>
  <w:style w:type="paragraph" w:customStyle="1" w:styleId="para">
    <w:name w:val="para"/>
    <w:basedOn w:val="Normal"/>
    <w:next w:val="para-ind"/>
    <w:qFormat/>
    <w:rsid w:val="00D03E3F"/>
    <w:pPr>
      <w:keepNext/>
      <w:spacing w:after="0"/>
    </w:pPr>
    <w:rPr>
      <w:rFonts w:eastAsia="Times New Roman"/>
      <w:sz w:val="24"/>
      <w:szCs w:val="24"/>
      <w:lang w:val="en-US" w:eastAsia="en-US"/>
    </w:rPr>
  </w:style>
  <w:style w:type="paragraph" w:customStyle="1" w:styleId="para-ind">
    <w:name w:val="para-ind"/>
    <w:basedOn w:val="Normal"/>
    <w:qFormat/>
    <w:rsid w:val="00D03E3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D03E3F"/>
    <w:rPr>
      <w:rFonts w:ascii="Times New Roman" w:eastAsia="SimSun" w:hAnsi="Times New Roman"/>
      <w:b/>
      <w:sz w:val="24"/>
      <w:szCs w:val="22"/>
      <w:lang w:val="en-GB" w:eastAsia="en-US"/>
    </w:rPr>
  </w:style>
  <w:style w:type="character" w:customStyle="1" w:styleId="13">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BodyText2Char">
    <w:name w:val="Body Text 2 Char"/>
    <w:basedOn w:val="DefaultParagraphFont"/>
    <w:link w:val="BodyText2"/>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TableNormal"/>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0">
    <w:name w:val="列出段落2"/>
    <w:basedOn w:val="Normal"/>
    <w:link w:val="Char0"/>
    <w:uiPriority w:val="34"/>
    <w:qFormat/>
    <w:rsid w:val="00D03E3F"/>
    <w:pPr>
      <w:spacing w:after="0"/>
      <w:ind w:leftChars="400" w:left="840"/>
    </w:pPr>
    <w:rPr>
      <w:rFonts w:eastAsia="MS Gothic"/>
      <w:sz w:val="24"/>
    </w:rPr>
  </w:style>
  <w:style w:type="character" w:customStyle="1" w:styleId="Char0">
    <w:name w:val="列出段落 Char"/>
    <w:link w:val="20"/>
    <w:uiPriority w:val="34"/>
    <w:qFormat/>
    <w:rsid w:val="00D03E3F"/>
    <w:rPr>
      <w:rFonts w:ascii="Times New Roman" w:eastAsia="MS Gothic" w:hAnsi="Times New Roman"/>
      <w:sz w:val="24"/>
      <w:lang w:val="en-GB" w:eastAsia="ja-JP"/>
    </w:rPr>
  </w:style>
  <w:style w:type="paragraph" w:customStyle="1" w:styleId="Normal1CharChar">
    <w:name w:val="Normal1 Char Char"/>
    <w:basedOn w:val="Normal"/>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BodyText"/>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Normal"/>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Normal"/>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0">
    <w:name w:val="列出段落1"/>
    <w:basedOn w:val="Normal"/>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Normal"/>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Normal"/>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1">
    <w:name w:val="목록 단락1"/>
    <w:basedOn w:val="Normal"/>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TableNormal"/>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BodyText3Char">
    <w:name w:val="Body Text 3 Char"/>
    <w:basedOn w:val="DefaultParagraphFont"/>
    <w:link w:val="BodyText3"/>
    <w:qFormat/>
    <w:rsid w:val="00D03E3F"/>
    <w:rPr>
      <w:rFonts w:ascii="Calibri" w:eastAsia="SimSun" w:hAnsi="Calibri"/>
      <w:i/>
      <w:kern w:val="2"/>
    </w:rPr>
  </w:style>
  <w:style w:type="paragraph" w:customStyle="1" w:styleId="Bulletedo1">
    <w:name w:val="Bulleted o 1"/>
    <w:basedOn w:val="Normal"/>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SubtitleChar">
    <w:name w:val="Subtitle Char"/>
    <w:basedOn w:val="DefaultParagraphFont"/>
    <w:link w:val="Subtitl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D03E3F"/>
    <w:rPr>
      <w:rFonts w:ascii="Courier New" w:eastAsia="Times New Roman" w:hAnsi="Courier New" w:cs="Courier New"/>
    </w:rPr>
  </w:style>
  <w:style w:type="character" w:customStyle="1" w:styleId="TFChar">
    <w:name w:val="TF Char"/>
    <w:basedOn w:val="DefaultParagraphFont"/>
    <w:link w:val="TF"/>
    <w:qFormat/>
    <w:rsid w:val="00D03E3F"/>
    <w:rPr>
      <w:rFonts w:ascii="Arial" w:hAnsi="Arial"/>
      <w:b/>
      <w:lang w:val="en-GB" w:eastAsia="ja-JP"/>
    </w:rPr>
  </w:style>
  <w:style w:type="paragraph" w:customStyle="1" w:styleId="3GPPAgreements">
    <w:name w:val="3GPP Agreements"/>
    <w:basedOn w:val="Normal"/>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Normal"/>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D03E3F"/>
    <w:rPr>
      <w:rFonts w:ascii="Times New Roman" w:hAnsi="Times New Roman"/>
      <w:lang w:val="en-GB" w:eastAsia="ja-JP"/>
    </w:rPr>
  </w:style>
  <w:style w:type="character" w:customStyle="1" w:styleId="BodyTextIndent2Char">
    <w:name w:val="Body Text Indent 2 Char"/>
    <w:basedOn w:val="DefaultParagraphFont"/>
    <w:link w:val="BodyTextIndent2"/>
    <w:qFormat/>
    <w:rsid w:val="00D03E3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Normal"/>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Heading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DefaultParagraphFont"/>
    <w:qFormat/>
    <w:rsid w:val="00D03E3F"/>
  </w:style>
  <w:style w:type="character" w:customStyle="1" w:styleId="font7">
    <w:name w:val="font7"/>
    <w:basedOn w:val="DefaultParagraphFont"/>
    <w:qFormat/>
    <w:rsid w:val="00D03E3F"/>
  </w:style>
  <w:style w:type="character" w:customStyle="1" w:styleId="font5">
    <w:name w:val="font5"/>
    <w:basedOn w:val="DefaultParagraphFont"/>
    <w:qFormat/>
    <w:rsid w:val="00D03E3F"/>
  </w:style>
  <w:style w:type="paragraph" w:customStyle="1" w:styleId="TOCHeading1">
    <w:name w:val="TOC Heading1"/>
    <w:basedOn w:val="Heading1"/>
    <w:next w:val="Normal"/>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D03E3F"/>
    <w:rPr>
      <w:b/>
      <w:bCs/>
      <w:i/>
      <w:iCs/>
      <w:color w:val="4F81BD" w:themeColor="accent1"/>
    </w:rPr>
  </w:style>
  <w:style w:type="paragraph" w:customStyle="1" w:styleId="b11">
    <w:name w:val="b1"/>
    <w:basedOn w:val="Normal"/>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Normal"/>
    <w:link w:val="00TextChar"/>
    <w:qFormat/>
    <w:rsid w:val="00D03E3F"/>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D03E3F"/>
    <w:rPr>
      <w:rFonts w:ascii="Times New Roman" w:eastAsia="Times New Roman" w:hAnsi="Times New Roman" w:cs="Batang"/>
      <w:lang w:val="en-GB" w:eastAsia="en-US"/>
    </w:rPr>
  </w:style>
  <w:style w:type="paragraph" w:customStyle="1" w:styleId="0Maintext">
    <w:name w:val="0 Main text"/>
    <w:basedOn w:val="Normal"/>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Normal"/>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Normal"/>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0">
    <w:name w:val="Table Grid3"/>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4">
    <w:name w:val="未处理的提及1"/>
    <w:uiPriority w:val="99"/>
    <w:unhideWhenUsed/>
    <w:qFormat/>
    <w:rsid w:val="00D03E3F"/>
    <w:rPr>
      <w:color w:val="808080"/>
      <w:shd w:val="clear" w:color="auto" w:fill="E6E6E6"/>
    </w:rPr>
  </w:style>
  <w:style w:type="paragraph" w:customStyle="1" w:styleId="App1">
    <w:name w:val="App1"/>
    <w:basedOn w:val="Normal"/>
    <w:next w:val="Normal"/>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D03E3F"/>
    <w:pPr>
      <w:numPr>
        <w:ilvl w:val="3"/>
      </w:numPr>
      <w:ind w:left="3447" w:hanging="360"/>
      <w:outlineLvl w:val="3"/>
    </w:pPr>
    <w:rPr>
      <w:sz w:val="24"/>
      <w:szCs w:val="24"/>
    </w:rPr>
  </w:style>
  <w:style w:type="paragraph" w:customStyle="1" w:styleId="Normal-1">
    <w:name w:val="Normal-1"/>
    <w:basedOn w:val="Normal"/>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Normal"/>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D03E3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D03E3F"/>
    <w:rPr>
      <w:color w:val="605E5C"/>
      <w:shd w:val="clear" w:color="auto" w:fill="E1DFDD"/>
    </w:rPr>
  </w:style>
  <w:style w:type="table" w:customStyle="1" w:styleId="TableGrid5">
    <w:name w:val="Table Grid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D03E3F"/>
    <w:rPr>
      <w:color w:val="605E5C"/>
      <w:shd w:val="clear" w:color="auto" w:fill="E1DFDD"/>
    </w:rPr>
  </w:style>
  <w:style w:type="paragraph" w:customStyle="1" w:styleId="TOC10">
    <w:name w:val="TOC 标题1"/>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D03E3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D03E3F"/>
    <w:rPr>
      <w:color w:val="605E5C"/>
      <w:shd w:val="clear" w:color="auto" w:fill="E1DFDD"/>
    </w:rPr>
  </w:style>
  <w:style w:type="character" w:customStyle="1" w:styleId="4">
    <w:name w:val="未处理的提及4"/>
    <w:basedOn w:val="DefaultParagraphFont"/>
    <w:uiPriority w:val="99"/>
    <w:semiHidden/>
    <w:unhideWhenUsed/>
    <w:qFormat/>
    <w:rsid w:val="00D03E3F"/>
    <w:rPr>
      <w:color w:val="605E5C"/>
      <w:shd w:val="clear" w:color="auto" w:fill="E1DFDD"/>
    </w:rPr>
  </w:style>
  <w:style w:type="paragraph" w:customStyle="1" w:styleId="TOCHeading2">
    <w:name w:val="TOC Heading2"/>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D03E3F"/>
    <w:rPr>
      <w:color w:val="605E5C"/>
      <w:shd w:val="clear" w:color="auto" w:fill="E1DFDD"/>
    </w:rPr>
  </w:style>
  <w:style w:type="paragraph" w:customStyle="1" w:styleId="04Proposal1">
    <w:name w:val="04_Proposal1"/>
    <w:basedOn w:val="Normal"/>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D03E3F"/>
    <w:rPr>
      <w:color w:val="605E5C"/>
      <w:shd w:val="clear" w:color="auto" w:fill="E1DFDD"/>
    </w:rPr>
  </w:style>
  <w:style w:type="table" w:customStyle="1" w:styleId="TableGrid36">
    <w:name w:val="Table Grid36"/>
    <w:basedOn w:val="TableNormal"/>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D03E3F"/>
  </w:style>
  <w:style w:type="character" w:customStyle="1" w:styleId="UnresolvedMention3">
    <w:name w:val="Unresolved Mention3"/>
    <w:basedOn w:val="DefaultParagraphFont"/>
    <w:uiPriority w:val="99"/>
    <w:semiHidden/>
    <w:unhideWhenUsed/>
    <w:qFormat/>
    <w:rsid w:val="00D03E3F"/>
    <w:rPr>
      <w:color w:val="605E5C"/>
      <w:shd w:val="clear" w:color="auto" w:fill="E1DFDD"/>
    </w:rPr>
  </w:style>
  <w:style w:type="character" w:customStyle="1" w:styleId="7">
    <w:name w:val="未处理的提及7"/>
    <w:basedOn w:val="DefaultParagraphFont"/>
    <w:uiPriority w:val="99"/>
    <w:semiHidden/>
    <w:unhideWhenUsed/>
    <w:qFormat/>
    <w:rsid w:val="00D03E3F"/>
    <w:rPr>
      <w:color w:val="605E5C"/>
      <w:shd w:val="clear" w:color="auto" w:fill="E1DFDD"/>
    </w:rPr>
  </w:style>
  <w:style w:type="table" w:customStyle="1" w:styleId="15">
    <w:name w:val="网格型1"/>
    <w:basedOn w:val="TableNormal"/>
    <w:next w:val="TableGrid"/>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rsid w:val="0008109E"/>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image" Target="media/image3.png"/><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4905.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71" Type="http://schemas.openxmlformats.org/officeDocument/2006/relationships/fontTable" Target="fontTable.xm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871.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7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277.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512.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359.doc" TargetMode="Externa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24"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FD185983-572F-4BD9-AEDB-EA178983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47</Pages>
  <Words>25427</Words>
  <Characters>144939</Characters>
  <Application>Microsoft Office Word</Application>
  <DocSecurity>0</DocSecurity>
  <Lines>1207</Lines>
  <Paragraphs>340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170026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Harrison Chuang (莊喬堯)</cp:lastModifiedBy>
  <cp:revision>4</cp:revision>
  <cp:lastPrinted>2020-10-23T14:51:00Z</cp:lastPrinted>
  <dcterms:created xsi:type="dcterms:W3CDTF">2021-05-20T03:52:00Z</dcterms:created>
  <dcterms:modified xsi:type="dcterms:W3CDTF">2021-05-20T04:14:00Z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