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proofErr w:type="spellStart"/>
            <w:r>
              <w:rPr>
                <w:sz w:val="20"/>
              </w:rPr>
              <w:t>Futurewei</w:t>
            </w:r>
            <w:proofErr w:type="spellEnd"/>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proofErr w:type="spellStart"/>
            <w:r>
              <w:rPr>
                <w:sz w:val="20"/>
              </w:rPr>
              <w:t>InterDigital</w:t>
            </w:r>
            <w:proofErr w:type="spellEnd"/>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Huawei, HiSilicon</w:t>
            </w:r>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proofErr w:type="spellStart"/>
            <w:r>
              <w:rPr>
                <w:sz w:val="20"/>
              </w:rPr>
              <w:t>Futurewei</w:t>
            </w:r>
            <w:proofErr w:type="spellEnd"/>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proofErr w:type="spellStart"/>
            <w:r>
              <w:rPr>
                <w:sz w:val="20"/>
              </w:rPr>
              <w:t>InterDigital</w:t>
            </w:r>
            <w:proofErr w:type="spellEnd"/>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Huawei, HiSilicon</w:t>
            </w:r>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proofErr w:type="spellStart"/>
            <w:r>
              <w:rPr>
                <w:sz w:val="20"/>
              </w:rPr>
              <w:t>Futurewei</w:t>
            </w:r>
            <w:proofErr w:type="spellEnd"/>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proofErr w:type="spellStart"/>
            <w:r>
              <w:rPr>
                <w:sz w:val="20"/>
              </w:rPr>
              <w:t>InterDigital</w:t>
            </w:r>
            <w:proofErr w:type="spellEnd"/>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w:t>
            </w:r>
            <w:proofErr w:type="spellStart"/>
            <w:r w:rsidR="00454AB4">
              <w:rPr>
                <w:rFonts w:eastAsia="MS Mincho"/>
                <w:sz w:val="20"/>
                <w:lang w:eastAsia="ja-JP"/>
              </w:rPr>
              <w:t>to</w:t>
            </w:r>
            <w:proofErr w:type="spellEnd"/>
            <w:r w:rsidR="00454AB4">
              <w:rPr>
                <w:rFonts w:eastAsia="MS Mincho"/>
                <w:sz w:val="20"/>
                <w:lang w:eastAsia="ja-JP"/>
              </w:rPr>
              <w:t xml:space="preserve">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Huawei, HiSilicon</w:t>
            </w:r>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Heading3"/>
        <w:rPr>
          <w:lang w:eastAsia="zh-CN"/>
        </w:rPr>
      </w:pPr>
      <w:r>
        <w:rPr>
          <w:lang w:eastAsia="zh-CN"/>
        </w:rPr>
        <w:t>Second round discussion</w:t>
      </w:r>
    </w:p>
    <w:p w14:paraId="52C4E8F1" w14:textId="77777777" w:rsidR="00FD5096" w:rsidRDefault="00FD5096" w:rsidP="00FD5096">
      <w:pPr>
        <w:rPr>
          <w:bCs/>
        </w:rPr>
      </w:pPr>
      <w:r>
        <w:rPr>
          <w:bCs/>
        </w:rPr>
        <w:t>Do you agree on the following:</w:t>
      </w:r>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FD5096" w14:paraId="0B50C429" w14:textId="77777777" w:rsidTr="004547F1">
        <w:tc>
          <w:tcPr>
            <w:tcW w:w="2405" w:type="dxa"/>
            <w:shd w:val="clear" w:color="auto" w:fill="FFC000"/>
          </w:tcPr>
          <w:p w14:paraId="08C991DC" w14:textId="77777777" w:rsidR="00FD5096" w:rsidRDefault="00FD5096" w:rsidP="004547F1">
            <w:pPr>
              <w:rPr>
                <w:b/>
                <w:bCs/>
              </w:rPr>
            </w:pPr>
            <w:r>
              <w:rPr>
                <w:b/>
                <w:bCs/>
              </w:rPr>
              <w:t>Company</w:t>
            </w:r>
          </w:p>
        </w:tc>
        <w:tc>
          <w:tcPr>
            <w:tcW w:w="2835" w:type="dxa"/>
            <w:shd w:val="clear" w:color="auto" w:fill="FFC000"/>
          </w:tcPr>
          <w:p w14:paraId="37ED4DFC" w14:textId="77777777" w:rsidR="00FD5096" w:rsidRDefault="00FD5096" w:rsidP="004547F1">
            <w:pPr>
              <w:rPr>
                <w:b/>
                <w:bCs/>
              </w:rPr>
            </w:pPr>
            <w:r>
              <w:rPr>
                <w:b/>
                <w:bCs/>
              </w:rPr>
              <w:t>Agree/Disagree</w:t>
            </w:r>
          </w:p>
        </w:tc>
        <w:tc>
          <w:tcPr>
            <w:tcW w:w="9356" w:type="dxa"/>
            <w:shd w:val="clear" w:color="auto" w:fill="FFC000"/>
          </w:tcPr>
          <w:p w14:paraId="25D584B4" w14:textId="77777777" w:rsidR="00FD5096" w:rsidRDefault="00FD5096" w:rsidP="004547F1">
            <w:pPr>
              <w:rPr>
                <w:b/>
                <w:bCs/>
              </w:rPr>
            </w:pPr>
            <w:r>
              <w:rPr>
                <w:b/>
                <w:bCs/>
              </w:rPr>
              <w:t>Additional Comment</w:t>
            </w:r>
          </w:p>
        </w:tc>
      </w:tr>
      <w:tr w:rsidR="00FD5096" w14:paraId="26311091" w14:textId="77777777" w:rsidTr="004547F1">
        <w:tc>
          <w:tcPr>
            <w:tcW w:w="2405" w:type="dxa"/>
          </w:tcPr>
          <w:p w14:paraId="34821969" w14:textId="7029E847" w:rsidR="00FD5096" w:rsidRDefault="00992998" w:rsidP="004547F1">
            <w:r>
              <w:t>Samsung</w:t>
            </w:r>
          </w:p>
        </w:tc>
        <w:tc>
          <w:tcPr>
            <w:tcW w:w="2835" w:type="dxa"/>
          </w:tcPr>
          <w:p w14:paraId="7E1593AD" w14:textId="2FB7EA40" w:rsidR="00FD5096" w:rsidRDefault="00992998" w:rsidP="004547F1">
            <w:pPr>
              <w:rPr>
                <w:lang w:eastAsia="zh-CN"/>
              </w:rPr>
            </w:pPr>
            <w:r>
              <w:rPr>
                <w:lang w:eastAsia="zh-CN"/>
              </w:rPr>
              <w:t>Agree</w:t>
            </w:r>
          </w:p>
        </w:tc>
        <w:tc>
          <w:tcPr>
            <w:tcW w:w="9356" w:type="dxa"/>
          </w:tcPr>
          <w:p w14:paraId="6EBF4471" w14:textId="77777777" w:rsidR="00FD5096" w:rsidRDefault="00992998" w:rsidP="004547F1">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4547F1">
        <w:tc>
          <w:tcPr>
            <w:tcW w:w="2405" w:type="dxa"/>
          </w:tcPr>
          <w:p w14:paraId="435558AD" w14:textId="5BEFFBF7" w:rsidR="00FD5096" w:rsidRPr="0000192F" w:rsidRDefault="00C25E99" w:rsidP="004547F1">
            <w:pPr>
              <w:rPr>
                <w:sz w:val="20"/>
              </w:rPr>
            </w:pPr>
            <w:r>
              <w:rPr>
                <w:sz w:val="20"/>
              </w:rPr>
              <w:t>LG Electronics</w:t>
            </w:r>
          </w:p>
        </w:tc>
        <w:tc>
          <w:tcPr>
            <w:tcW w:w="2835" w:type="dxa"/>
          </w:tcPr>
          <w:p w14:paraId="3C37C20F" w14:textId="20A20F45" w:rsidR="00FD5096" w:rsidRPr="0000192F" w:rsidRDefault="00C25E99" w:rsidP="004547F1">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4547F1">
        <w:tc>
          <w:tcPr>
            <w:tcW w:w="2405" w:type="dxa"/>
          </w:tcPr>
          <w:p w14:paraId="6AE01C58" w14:textId="7D7EDA23" w:rsidR="00E12DFA" w:rsidRDefault="00E12DFA" w:rsidP="004547F1">
            <w:pPr>
              <w:rPr>
                <w:sz w:val="20"/>
              </w:rPr>
            </w:pPr>
            <w:r>
              <w:rPr>
                <w:sz w:val="20"/>
              </w:rPr>
              <w:t>Lenovo, Motorola Mobility</w:t>
            </w:r>
          </w:p>
        </w:tc>
        <w:tc>
          <w:tcPr>
            <w:tcW w:w="2835" w:type="dxa"/>
          </w:tcPr>
          <w:p w14:paraId="32AC51AF" w14:textId="7FF695A2" w:rsidR="00E12DFA" w:rsidRDefault="00E12DFA" w:rsidP="004547F1">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r w:rsidR="00B71164" w:rsidRPr="0000192F" w14:paraId="00A647FC" w14:textId="77777777" w:rsidTr="004547F1">
        <w:tc>
          <w:tcPr>
            <w:tcW w:w="2405" w:type="dxa"/>
          </w:tcPr>
          <w:p w14:paraId="585DBCDF" w14:textId="4A8577C6" w:rsidR="00B71164" w:rsidRDefault="00B71164" w:rsidP="004547F1">
            <w:pPr>
              <w:rPr>
                <w:sz w:val="20"/>
              </w:rPr>
            </w:pPr>
            <w:r>
              <w:rPr>
                <w:sz w:val="20"/>
              </w:rPr>
              <w:lastRenderedPageBreak/>
              <w:t>Intel</w:t>
            </w:r>
          </w:p>
        </w:tc>
        <w:tc>
          <w:tcPr>
            <w:tcW w:w="2835" w:type="dxa"/>
          </w:tcPr>
          <w:p w14:paraId="1F2397BF" w14:textId="32B97C22" w:rsidR="00B71164" w:rsidRDefault="00B71164" w:rsidP="004547F1">
            <w:pPr>
              <w:rPr>
                <w:sz w:val="20"/>
                <w:lang w:eastAsia="zh-CN"/>
              </w:rPr>
            </w:pPr>
            <w:r>
              <w:rPr>
                <w:sz w:val="20"/>
                <w:lang w:eastAsia="zh-CN"/>
              </w:rPr>
              <w:t>Agree</w:t>
            </w:r>
          </w:p>
        </w:tc>
        <w:tc>
          <w:tcPr>
            <w:tcW w:w="9356" w:type="dxa"/>
          </w:tcPr>
          <w:p w14:paraId="338140F8" w14:textId="2CF6FFB3" w:rsidR="00B71164" w:rsidRDefault="00B71164" w:rsidP="00C25E99">
            <w:pPr>
              <w:rPr>
                <w:sz w:val="20"/>
                <w:lang w:eastAsia="zh-CN"/>
              </w:rPr>
            </w:pPr>
            <w:r>
              <w:rPr>
                <w:sz w:val="20"/>
                <w:lang w:eastAsia="zh-CN"/>
              </w:rPr>
              <w:t>Also ok with Samsung’s note</w:t>
            </w:r>
          </w:p>
        </w:tc>
      </w:tr>
      <w:tr w:rsidR="004547F1" w:rsidRPr="0000192F" w14:paraId="5DF23B5A" w14:textId="77777777" w:rsidTr="004547F1">
        <w:tc>
          <w:tcPr>
            <w:tcW w:w="2405" w:type="dxa"/>
          </w:tcPr>
          <w:p w14:paraId="278CB91D" w14:textId="1B7C4CC6" w:rsidR="004547F1" w:rsidRDefault="004547F1" w:rsidP="004547F1">
            <w:pPr>
              <w:rPr>
                <w:sz w:val="20"/>
              </w:rPr>
            </w:pPr>
            <w:r>
              <w:rPr>
                <w:sz w:val="20"/>
              </w:rPr>
              <w:t>vivo</w:t>
            </w:r>
          </w:p>
        </w:tc>
        <w:tc>
          <w:tcPr>
            <w:tcW w:w="2835" w:type="dxa"/>
          </w:tcPr>
          <w:p w14:paraId="5CA65DB5" w14:textId="1584FCC7" w:rsidR="004547F1" w:rsidRDefault="004547F1" w:rsidP="004547F1">
            <w:pPr>
              <w:rPr>
                <w:sz w:val="20"/>
                <w:lang w:eastAsia="zh-CN"/>
              </w:rPr>
            </w:pPr>
            <w:r>
              <w:rPr>
                <w:sz w:val="20"/>
                <w:lang w:eastAsia="zh-CN"/>
              </w:rPr>
              <w:t>Prefer different wording</w:t>
            </w:r>
          </w:p>
        </w:tc>
        <w:tc>
          <w:tcPr>
            <w:tcW w:w="9356" w:type="dxa"/>
          </w:tcPr>
          <w:p w14:paraId="7565D03A" w14:textId="608D8CAB" w:rsidR="00F96F2E" w:rsidRDefault="004547F1" w:rsidP="00C25E99">
            <w:pPr>
              <w:rPr>
                <w:sz w:val="20"/>
                <w:lang w:eastAsia="zh-CN"/>
              </w:rPr>
            </w:pPr>
            <w:r>
              <w:rPr>
                <w:sz w:val="20"/>
                <w:lang w:eastAsia="zh-CN"/>
              </w:rPr>
              <w:t>We prefer “is beneficial and useful” instead of “may be useful”</w:t>
            </w:r>
            <w:r w:rsidR="00F96F2E">
              <w:rPr>
                <w:sz w:val="20"/>
                <w:lang w:eastAsia="zh-CN"/>
              </w:rPr>
              <w:t>.</w:t>
            </w:r>
          </w:p>
        </w:tc>
      </w:tr>
      <w:tr w:rsidR="00731A76" w:rsidRPr="0000192F" w14:paraId="59EF80D3" w14:textId="77777777" w:rsidTr="004547F1">
        <w:tc>
          <w:tcPr>
            <w:tcW w:w="2405" w:type="dxa"/>
          </w:tcPr>
          <w:p w14:paraId="7F7298CE" w14:textId="04D8A54F" w:rsidR="00731A76" w:rsidRDefault="00731A76" w:rsidP="004547F1">
            <w:pPr>
              <w:rPr>
                <w:sz w:val="20"/>
              </w:rPr>
            </w:pPr>
            <w:r>
              <w:rPr>
                <w:sz w:val="20"/>
              </w:rPr>
              <w:t>Apple</w:t>
            </w:r>
          </w:p>
        </w:tc>
        <w:tc>
          <w:tcPr>
            <w:tcW w:w="2835" w:type="dxa"/>
          </w:tcPr>
          <w:p w14:paraId="6A5D135D" w14:textId="48622F4C" w:rsidR="00731A76" w:rsidRDefault="00731A76" w:rsidP="004547F1">
            <w:pPr>
              <w:rPr>
                <w:sz w:val="20"/>
                <w:lang w:eastAsia="zh-CN"/>
              </w:rPr>
            </w:pPr>
            <w:r>
              <w:rPr>
                <w:sz w:val="20"/>
                <w:lang w:eastAsia="zh-CN"/>
              </w:rPr>
              <w:t>Agree</w:t>
            </w:r>
          </w:p>
        </w:tc>
        <w:tc>
          <w:tcPr>
            <w:tcW w:w="9356" w:type="dxa"/>
          </w:tcPr>
          <w:p w14:paraId="0FBCD2CB" w14:textId="61B3EBC5" w:rsidR="00731A76" w:rsidRDefault="00731A76" w:rsidP="00C25E99">
            <w:pPr>
              <w:rPr>
                <w:sz w:val="20"/>
                <w:lang w:eastAsia="zh-CN"/>
              </w:rPr>
            </w:pPr>
            <w:r>
              <w:rPr>
                <w:sz w:val="20"/>
                <w:lang w:eastAsia="zh-CN"/>
              </w:rPr>
              <w:t xml:space="preserve">Fine with </w:t>
            </w:r>
            <w:proofErr w:type="spellStart"/>
            <w:r>
              <w:rPr>
                <w:sz w:val="20"/>
                <w:lang w:eastAsia="zh-CN"/>
              </w:rPr>
              <w:t>Vivo’s</w:t>
            </w:r>
            <w:proofErr w:type="spellEnd"/>
            <w:r>
              <w:rPr>
                <w:sz w:val="20"/>
                <w:lang w:eastAsia="zh-CN"/>
              </w:rPr>
              <w:t xml:space="preserve"> update. On Samsung’s note, would like to clarify their thoughts on how distinction would be made.</w:t>
            </w:r>
          </w:p>
        </w:tc>
      </w:tr>
      <w:tr w:rsidR="002A1371" w:rsidRPr="0000192F" w14:paraId="3A42B425" w14:textId="77777777" w:rsidTr="004547F1">
        <w:tc>
          <w:tcPr>
            <w:tcW w:w="2405" w:type="dxa"/>
          </w:tcPr>
          <w:p w14:paraId="2FC86139" w14:textId="09B051E1" w:rsidR="002A1371" w:rsidRDefault="002A1371" w:rsidP="004547F1">
            <w:pPr>
              <w:rPr>
                <w:sz w:val="20"/>
              </w:rPr>
            </w:pPr>
            <w:r>
              <w:rPr>
                <w:sz w:val="20"/>
              </w:rPr>
              <w:t>DOCOMO</w:t>
            </w:r>
          </w:p>
        </w:tc>
        <w:tc>
          <w:tcPr>
            <w:tcW w:w="2835" w:type="dxa"/>
          </w:tcPr>
          <w:p w14:paraId="3546A6CB" w14:textId="5FC3ECAE" w:rsidR="002A1371" w:rsidRPr="002A1371" w:rsidRDefault="002A1371" w:rsidP="004547F1">
            <w:pPr>
              <w:rPr>
                <w:rFonts w:eastAsia="MS Mincho"/>
                <w:sz w:val="20"/>
                <w:lang w:eastAsia="ja-JP"/>
              </w:rPr>
            </w:pPr>
            <w:r>
              <w:rPr>
                <w:rFonts w:eastAsia="MS Mincho"/>
                <w:sz w:val="20"/>
                <w:lang w:eastAsia="ja-JP"/>
              </w:rPr>
              <w:t>Agree</w:t>
            </w:r>
          </w:p>
        </w:tc>
        <w:tc>
          <w:tcPr>
            <w:tcW w:w="9356" w:type="dxa"/>
          </w:tcPr>
          <w:p w14:paraId="7279807A" w14:textId="4AE8484F" w:rsidR="002A1371" w:rsidRPr="002A1371" w:rsidRDefault="002A1371" w:rsidP="00C25E99">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3301A8" w:rsidRPr="0000192F" w14:paraId="0F4FFFB8" w14:textId="77777777" w:rsidTr="004547F1">
        <w:tc>
          <w:tcPr>
            <w:tcW w:w="2405" w:type="dxa"/>
          </w:tcPr>
          <w:p w14:paraId="0638F793" w14:textId="58943DF3" w:rsidR="003301A8" w:rsidRDefault="003301A8" w:rsidP="003301A8">
            <w:pPr>
              <w:rPr>
                <w:sz w:val="20"/>
              </w:rPr>
            </w:pPr>
            <w:r>
              <w:rPr>
                <w:rFonts w:hint="eastAsia"/>
                <w:sz w:val="20"/>
              </w:rPr>
              <w:t>Huawei, HiSilicon</w:t>
            </w:r>
          </w:p>
        </w:tc>
        <w:tc>
          <w:tcPr>
            <w:tcW w:w="2835" w:type="dxa"/>
          </w:tcPr>
          <w:p w14:paraId="527E6ACA" w14:textId="4A196D6A" w:rsidR="003301A8" w:rsidRDefault="003301A8" w:rsidP="003301A8">
            <w:pPr>
              <w:rPr>
                <w:rFonts w:eastAsia="MS Mincho"/>
                <w:sz w:val="20"/>
                <w:lang w:eastAsia="ja-JP"/>
              </w:rPr>
            </w:pPr>
            <w:r>
              <w:rPr>
                <w:sz w:val="20"/>
                <w:lang w:eastAsia="zh-CN"/>
              </w:rPr>
              <w:t>Agree with the note from Samsung</w:t>
            </w:r>
          </w:p>
        </w:tc>
        <w:tc>
          <w:tcPr>
            <w:tcW w:w="9356" w:type="dxa"/>
          </w:tcPr>
          <w:p w14:paraId="56D39D8D" w14:textId="5801F1E3" w:rsidR="003301A8" w:rsidRDefault="003301A8" w:rsidP="003301A8">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7F3BB2" w:rsidRPr="0000192F" w14:paraId="78F082E5" w14:textId="77777777" w:rsidTr="004547F1">
        <w:tc>
          <w:tcPr>
            <w:tcW w:w="2405" w:type="dxa"/>
          </w:tcPr>
          <w:p w14:paraId="0C07D214" w14:textId="33EA515B" w:rsidR="007F3BB2" w:rsidRDefault="007F3BB2" w:rsidP="003301A8">
            <w:pPr>
              <w:rPr>
                <w:rFonts w:hint="eastAsia"/>
                <w:sz w:val="20"/>
              </w:rPr>
            </w:pPr>
            <w:r>
              <w:rPr>
                <w:sz w:val="20"/>
              </w:rPr>
              <w:t>Nokia, NSB</w:t>
            </w:r>
          </w:p>
        </w:tc>
        <w:tc>
          <w:tcPr>
            <w:tcW w:w="2835" w:type="dxa"/>
          </w:tcPr>
          <w:p w14:paraId="2312FACC" w14:textId="6F64886C" w:rsidR="007F3BB2" w:rsidRDefault="007F3BB2" w:rsidP="003301A8">
            <w:pPr>
              <w:rPr>
                <w:sz w:val="20"/>
                <w:lang w:eastAsia="zh-CN"/>
              </w:rPr>
            </w:pPr>
            <w:r>
              <w:rPr>
                <w:sz w:val="20"/>
                <w:lang w:eastAsia="zh-CN"/>
              </w:rPr>
              <w:t>Agree</w:t>
            </w:r>
          </w:p>
        </w:tc>
        <w:tc>
          <w:tcPr>
            <w:tcW w:w="9356" w:type="dxa"/>
          </w:tcPr>
          <w:p w14:paraId="2A2C1A0F" w14:textId="05AA3B32" w:rsidR="007F3BB2" w:rsidRDefault="007F3BB2" w:rsidP="003301A8">
            <w:pPr>
              <w:rPr>
                <w:sz w:val="20"/>
                <w:lang w:eastAsia="zh-CN"/>
              </w:rPr>
            </w:pPr>
            <w:r>
              <w:rPr>
                <w:sz w:val="20"/>
                <w:lang w:eastAsia="zh-CN"/>
              </w:rPr>
              <w:t>We are ok with the proposal. We are OK with the note from Samsung too, though we don’t think it is critical for the purposes of the LS. We believe the distinction to be useful, especially considering how the UE features and capabilities are defined.</w:t>
            </w:r>
            <w:r w:rsidR="003B4657">
              <w:rPr>
                <w:sz w:val="20"/>
                <w:lang w:eastAsia="zh-CN"/>
              </w:rPr>
              <w:t xml:space="preserve"> Hence, we would prefer a more assertive wording, e.g. as proposed by vivo. But we can compromise to the FL proposal for the sake of progress. </w:t>
            </w: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FD5096">
        <w:rPr>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proofErr w:type="spellStart"/>
            <w:r>
              <w:rPr>
                <w:sz w:val="20"/>
              </w:rPr>
              <w:t>Futurewei</w:t>
            </w:r>
            <w:proofErr w:type="spellEnd"/>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lastRenderedPageBreak/>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proofErr w:type="spellStart"/>
            <w:r>
              <w:rPr>
                <w:sz w:val="20"/>
              </w:rPr>
              <w:t>InterDigital</w:t>
            </w:r>
            <w:proofErr w:type="spellEnd"/>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t>Huawei, HiSilicon</w:t>
            </w:r>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76D322C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lastRenderedPageBreak/>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w:t>
            </w:r>
            <w:r w:rsidRPr="00A25E23">
              <w:rPr>
                <w:lang w:eastAsia="zh-CN"/>
              </w:rPr>
              <w:lastRenderedPageBreak/>
              <w:t xml:space="preserve">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lastRenderedPageBreak/>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lastRenderedPageBreak/>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lastRenderedPageBreak/>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lastRenderedPageBreak/>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0E357" w14:textId="77777777" w:rsidR="00236F1B" w:rsidRDefault="00236F1B" w:rsidP="00642FCD">
      <w:pPr>
        <w:spacing w:after="0" w:line="240" w:lineRule="auto"/>
      </w:pPr>
      <w:r>
        <w:separator/>
      </w:r>
    </w:p>
  </w:endnote>
  <w:endnote w:type="continuationSeparator" w:id="0">
    <w:p w14:paraId="1086125D" w14:textId="77777777" w:rsidR="00236F1B" w:rsidRDefault="00236F1B"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46079" w14:textId="77777777" w:rsidR="00236F1B" w:rsidRDefault="00236F1B" w:rsidP="00642FCD">
      <w:pPr>
        <w:spacing w:after="0" w:line="240" w:lineRule="auto"/>
      </w:pPr>
      <w:r>
        <w:separator/>
      </w:r>
    </w:p>
  </w:footnote>
  <w:footnote w:type="continuationSeparator" w:id="0">
    <w:p w14:paraId="64AFF4D9" w14:textId="77777777" w:rsidR="00236F1B" w:rsidRDefault="00236F1B"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3.xml><?xml version="1.0" encoding="utf-8"?>
<ds:datastoreItem xmlns:ds="http://schemas.openxmlformats.org/officeDocument/2006/customXml" ds:itemID="{A1056DF7-59B6-454F-A292-6B145BF80F12}">
  <ds:schemaRefs>
    <ds:schemaRef ds:uri="http://schemas.openxmlformats.org/officeDocument/2006/bibliography"/>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9695</Words>
  <Characters>55263</Characters>
  <Application>Microsoft Office Word</Application>
  <DocSecurity>0</DocSecurity>
  <Lines>460</Lines>
  <Paragraphs>129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Ribeiro, Cassio (Nokia - FI/Espoo)</cp:lastModifiedBy>
  <cp:revision>3</cp:revision>
  <cp:lastPrinted>2016-08-13T07:06:00Z</cp:lastPrinted>
  <dcterms:created xsi:type="dcterms:W3CDTF">2021-05-24T13:14:00Z</dcterms:created>
  <dcterms:modified xsi:type="dcterms:W3CDTF">2021-05-24T13:14:00Z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