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w:t>
      </w:r>
      <w:proofErr w:type="spellStart"/>
      <w:r>
        <w:rPr>
          <w:rFonts w:ascii="Arial" w:hAnsi="Arial" w:cs="Arial"/>
          <w:color w:val="000000"/>
          <w:szCs w:val="22"/>
          <w:highlight w:val="cyan"/>
        </w:rPr>
        <w:t>Lihui</w:t>
      </w:r>
      <w:proofErr w:type="spellEnd"/>
      <w:r>
        <w:rPr>
          <w:rFonts w:ascii="Arial" w:hAnsi="Arial" w:cs="Arial"/>
          <w:color w:val="000000"/>
          <w:szCs w:val="22"/>
          <w:highlight w:val="cyan"/>
        </w:rPr>
        <w:t xml:space="preserve">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w:t>
            </w:r>
            <w:proofErr w:type="spellStart"/>
            <w:r>
              <w:t>based</w:t>
            </w:r>
            <w:proofErr w:type="spellEnd"/>
            <w:r>
              <w:t xml:space="preserve"> </w:t>
            </w:r>
            <w:proofErr w:type="spellStart"/>
            <w:r>
              <w:t>prioritization</w:t>
            </w:r>
            <w:proofErr w:type="spellEnd"/>
            <w:r>
              <w:t xml:space="preserve"> and PHY </w:t>
            </w:r>
            <w:proofErr w:type="spellStart"/>
            <w:r>
              <w:t>based</w:t>
            </w:r>
            <w:proofErr w:type="spellEnd"/>
            <w:r>
              <w:t xml:space="preserve"> </w:t>
            </w:r>
            <w:proofErr w:type="spellStart"/>
            <w:r>
              <w:t>prioritization</w:t>
            </w:r>
            <w:proofErr w:type="spellEnd"/>
            <w:r>
              <w:t xml:space="preserve"> can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and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timeline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timeline </w:t>
            </w:r>
            <w:proofErr w:type="spellStart"/>
            <w:r>
              <w:rPr>
                <w:kern w:val="2"/>
                <w:lang w:val="fr-FR" w:eastAsia="zh-CN"/>
              </w:rPr>
              <w:t>requirement</w:t>
            </w:r>
            <w:proofErr w:type="spellEnd"/>
            <w:r>
              <w:rPr>
                <w:kern w:val="2"/>
                <w:lang w:val="fr-FR" w:eastAsia="zh-CN"/>
              </w:rPr>
              <w:t xml:space="preserve">.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w:t>
            </w:r>
            <w:proofErr w:type="spellStart"/>
            <w:r>
              <w:rPr>
                <w:rFonts w:eastAsia="SimSun"/>
                <w:kern w:val="2"/>
                <w:sz w:val="20"/>
                <w:szCs w:val="20"/>
                <w:lang w:eastAsia="zh-CN"/>
              </w:rPr>
              <w:t>gNB</w:t>
            </w:r>
            <w:proofErr w:type="spellEnd"/>
            <w:r>
              <w:rPr>
                <w:rFonts w:eastAsia="SimSun"/>
                <w:kern w:val="2"/>
                <w:sz w:val="20"/>
                <w:szCs w:val="20"/>
                <w:lang w:eastAsia="zh-CN"/>
              </w:rPr>
              <w:t xml:space="preserve">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side and </w:t>
            </w:r>
            <w:proofErr w:type="spellStart"/>
            <w:r>
              <w:rPr>
                <w:b/>
                <w:color w:val="C00000"/>
                <w:kern w:val="2"/>
                <w:lang w:eastAsia="zh-CN"/>
              </w:rPr>
              <w:t>gNB</w:t>
            </w:r>
            <w:proofErr w:type="spellEnd"/>
            <w:r>
              <w:rPr>
                <w:b/>
                <w:color w:val="C00000"/>
                <w:kern w:val="2"/>
                <w:lang w:eastAsia="zh-CN"/>
              </w:rPr>
              <w:t xml:space="preserve">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w:t>
            </w:r>
            <w:proofErr w:type="spellStart"/>
            <w:r>
              <w:rPr>
                <w:kern w:val="2"/>
                <w:lang w:eastAsia="zh-CN"/>
              </w:rPr>
              <w:t>gNB</w:t>
            </w:r>
            <w:proofErr w:type="spellEnd"/>
            <w:r>
              <w:rPr>
                <w:kern w:val="2"/>
                <w:lang w:eastAsia="zh-CN"/>
              </w:rPr>
              <w:t>.</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lastRenderedPageBreak/>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w:t>
      </w:r>
      <w:proofErr w:type="spellStart"/>
      <w:r>
        <w:rPr>
          <w:rFonts w:eastAsia="SimSun"/>
          <w:sz w:val="20"/>
          <w:szCs w:val="20"/>
          <w:lang w:val="en-GB" w:eastAsia="zh-CN"/>
        </w:rPr>
        <w:t>gNB</w:t>
      </w:r>
      <w:proofErr w:type="spellEnd"/>
      <w:r>
        <w:rPr>
          <w:rFonts w:eastAsia="SimSun"/>
          <w:sz w:val="20"/>
          <w:szCs w:val="20"/>
          <w:lang w:val="en-GB" w:eastAsia="zh-CN"/>
        </w:rPr>
        <w:t xml:space="preserve">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ListParagraph"/>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w:t>
            </w:r>
            <w:r w:rsidRPr="009110C5">
              <w:rPr>
                <w:b/>
                <w:color w:val="C00000"/>
                <w:kern w:val="2"/>
                <w:lang w:eastAsia="zh-CN"/>
              </w:rPr>
              <w:lastRenderedPageBreak/>
              <w:t xml:space="preserve">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ListParagraph"/>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proofErr w:type="spellStart"/>
            <w:r w:rsidRPr="009110C5">
              <w:rPr>
                <w:b/>
                <w:i/>
                <w:color w:val="C00000"/>
                <w:kern w:val="2"/>
                <w:lang w:eastAsia="zh-CN"/>
              </w:rPr>
              <w:t>allowedPHY-PriorityIndex</w:t>
            </w:r>
            <w:proofErr w:type="spellEnd"/>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xml:space="preserve">. Then based on your example, no problem for High L1 priority data Tx since DG always override CG. In addition. If MAC made the WA that when </w:t>
            </w:r>
            <w:proofErr w:type="spellStart"/>
            <w:r w:rsidRPr="009110C5">
              <w:rPr>
                <w:b/>
                <w:color w:val="C00000"/>
                <w:kern w:val="2"/>
                <w:lang w:eastAsia="zh-CN"/>
              </w:rPr>
              <w:t>lch-PriorityBasedPrioritization</w:t>
            </w:r>
            <w:proofErr w:type="spellEnd"/>
            <w:r w:rsidRPr="009110C5">
              <w:rPr>
                <w:b/>
                <w:color w:val="C00000"/>
                <w:kern w:val="2"/>
                <w:lang w:eastAsia="zh-CN"/>
              </w:rPr>
              <w:t xml:space="preserve">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proofErr w:type="spellStart"/>
            <w:r w:rsidRPr="00C4058A">
              <w:rPr>
                <w:b/>
                <w:kern w:val="2"/>
                <w:lang w:eastAsia="zh-CN"/>
              </w:rPr>
              <w:t>allowedPHY-PriorityIndex</w:t>
            </w:r>
            <w:proofErr w:type="spellEnd"/>
            <w:r w:rsidRPr="00C4058A">
              <w:rPr>
                <w:b/>
                <w:kern w:val="2"/>
                <w:lang w:eastAsia="zh-CN"/>
              </w:rPr>
              <w:t xml:space="preserve"> is only used for DG</w:t>
            </w:r>
            <w:r>
              <w:rPr>
                <w:b/>
                <w:kern w:val="2"/>
                <w:lang w:eastAsia="zh-CN"/>
              </w:rPr>
              <w:t xml:space="preserve">. The problem is that, </w:t>
            </w:r>
            <w:proofErr w:type="spellStart"/>
            <w:r>
              <w:rPr>
                <w:b/>
                <w:kern w:val="2"/>
                <w:lang w:eastAsia="zh-CN"/>
              </w:rPr>
              <w:t>gNB</w:t>
            </w:r>
            <w:proofErr w:type="spellEnd"/>
            <w:r>
              <w:rPr>
                <w:b/>
                <w:kern w:val="2"/>
                <w:lang w:eastAsia="zh-CN"/>
              </w:rPr>
              <w:t xml:space="preserve">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ListParagraph"/>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and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2DB78402" w14:textId="08855990" w:rsidR="008B7C9B" w:rsidRDefault="008B7C9B" w:rsidP="008B7C9B">
            <w:pPr>
              <w:spacing w:after="0"/>
              <w:rPr>
                <w:rFonts w:eastAsia="Yu Mincho"/>
                <w:kern w:val="2"/>
                <w:lang w:eastAsia="ja-JP"/>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tc>
      </w:tr>
      <w:tr w:rsidR="003464D3" w14:paraId="7BF3CE8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proofErr w:type="spellStart"/>
            <w:r>
              <w:rPr>
                <w:rFonts w:eastAsia="Malgun Gothic"/>
                <w:kern w:val="2"/>
                <w:lang w:eastAsia="ko-KR"/>
              </w:rPr>
              <w:t>gNB</w:t>
            </w:r>
            <w:proofErr w:type="spellEnd"/>
            <w:r>
              <w:rPr>
                <w:rFonts w:eastAsia="Malgun Gothic"/>
                <w:kern w:val="2"/>
                <w:lang w:eastAsia="ko-KR"/>
              </w:rPr>
              <w:t xml:space="preserve"> schedules LP DG PUSCH which is overlapped with HP CG PUSCH without considering MAC behavior.  </w:t>
            </w:r>
          </w:p>
        </w:tc>
      </w:tr>
      <w:tr w:rsidR="0069433C" w14:paraId="1C3EDD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hint="eastAsia"/>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hint="eastAsia"/>
                <w:kern w:val="2"/>
                <w:lang w:eastAsia="ko-KR"/>
              </w:rPr>
            </w:pPr>
            <w:r>
              <w:rPr>
                <w:rFonts w:eastAsia="Malgun Gothic"/>
                <w:kern w:val="2"/>
                <w:lang w:eastAsia="ko-KR"/>
              </w:rPr>
              <w:t>Support the FL proposal.</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lastRenderedPageBreak/>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ko-KR"/>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ko-KR"/>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 xml:space="preserve">the </w:t>
      </w:r>
      <w:r>
        <w:rPr>
          <w:rFonts w:hint="eastAsia"/>
          <w:b/>
          <w:lang w:eastAsia="zh-CN"/>
        </w:rPr>
        <w:lastRenderedPageBreak/>
        <w:t>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lastRenderedPageBreak/>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lastRenderedPageBreak/>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#2, …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(i.e.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w:t>
      </w:r>
      <w:r>
        <w:rPr>
          <w:rFonts w:eastAsiaTheme="minorEastAsia"/>
          <w:sz w:val="20"/>
          <w:szCs w:val="14"/>
          <w:u w:val="single"/>
          <w:lang w:eastAsia="zh-CN"/>
        </w:rPr>
        <w:lastRenderedPageBreak/>
        <w:t xml:space="preserve">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lastRenderedPageBreak/>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SimSun"/>
          <w:sz w:val="20"/>
          <w:szCs w:val="20"/>
          <w:lang w:val="en-GB" w:eastAsia="zh-CN"/>
        </w:rPr>
        <w:t>gNB</w:t>
      </w:r>
      <w:proofErr w:type="spellEnd"/>
      <w:r>
        <w:rPr>
          <w:rFonts w:eastAsia="SimSun"/>
          <w:sz w:val="20"/>
          <w:szCs w:val="20"/>
          <w:lang w:val="en-GB" w:eastAsia="zh-CN"/>
        </w:rPr>
        <w:t xml:space="preserve">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lastRenderedPageBreak/>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w:t>
            </w:r>
            <w:proofErr w:type="spellStart"/>
            <w:r>
              <w:rPr>
                <w:kern w:val="2"/>
                <w:lang w:eastAsia="zh-CN"/>
              </w:rPr>
              <w:t>gNB</w:t>
            </w:r>
            <w:proofErr w:type="spellEnd"/>
            <w:r>
              <w:rPr>
                <w:kern w:val="2"/>
                <w:lang w:eastAsia="zh-CN"/>
              </w:rPr>
              <w:t xml:space="preserve">, and the only thing that is visible to the </w:t>
            </w:r>
            <w:proofErr w:type="spellStart"/>
            <w:r>
              <w:rPr>
                <w:kern w:val="2"/>
                <w:lang w:eastAsia="zh-CN"/>
              </w:rPr>
              <w:t>gNB</w:t>
            </w:r>
            <w:proofErr w:type="spellEnd"/>
            <w:r>
              <w:rPr>
                <w:kern w:val="2"/>
                <w:lang w:eastAsia="zh-CN"/>
              </w:rPr>
              <w:t xml:space="preserve"> is the PHY priorities of each channel. Therefore, we don’t see how one can 1) configure RAN2 WA that LCH prioritization has higher priority than UL skipping and 2) avoiding BDs at </w:t>
            </w:r>
            <w:proofErr w:type="spellStart"/>
            <w:r>
              <w:rPr>
                <w:kern w:val="2"/>
                <w:lang w:eastAsia="zh-CN"/>
              </w:rPr>
              <w:t>gNB</w:t>
            </w:r>
            <w:proofErr w:type="spellEnd"/>
            <w:r>
              <w:rPr>
                <w:kern w:val="2"/>
                <w:lang w:eastAsia="zh-CN"/>
              </w:rPr>
              <w:t xml:space="preserve">,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w:t>
            </w:r>
            <w:proofErr w:type="spellStart"/>
            <w:r>
              <w:rPr>
                <w:b/>
                <w:color w:val="C00000"/>
                <w:kern w:val="2"/>
                <w:lang w:eastAsia="zh-CN"/>
              </w:rPr>
              <w:t>gNB</w:t>
            </w:r>
            <w:proofErr w:type="spellEnd"/>
            <w:r>
              <w:rPr>
                <w:b/>
                <w:color w:val="C00000"/>
                <w:kern w:val="2"/>
                <w:lang w:eastAsia="zh-CN"/>
              </w:rPr>
              <w:t xml:space="preserve">,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w:t>
            </w:r>
            <w:proofErr w:type="spellStart"/>
            <w:r>
              <w:rPr>
                <w:b/>
                <w:color w:val="C00000"/>
                <w:kern w:val="2"/>
                <w:lang w:eastAsia="zh-CN"/>
              </w:rPr>
              <w:t>gNB</w:t>
            </w:r>
            <w:proofErr w:type="spellEnd"/>
            <w:r>
              <w:rPr>
                <w:b/>
                <w:color w:val="C00000"/>
                <w:kern w:val="2"/>
                <w:lang w:eastAsia="zh-CN"/>
              </w:rPr>
              <w:t xml:space="preserve">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w:t>
            </w:r>
            <w:proofErr w:type="spellStart"/>
            <w:r>
              <w:rPr>
                <w:b/>
                <w:color w:val="C00000"/>
                <w:kern w:val="2"/>
                <w:lang w:eastAsia="zh-CN"/>
              </w:rPr>
              <w:t>gNB</w:t>
            </w:r>
            <w:proofErr w:type="spellEnd"/>
            <w:r>
              <w:rPr>
                <w:b/>
                <w:color w:val="C00000"/>
                <w:kern w:val="2"/>
                <w:lang w:eastAsia="zh-CN"/>
              </w:rPr>
              <w:t xml:space="preserve">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 xml:space="preserve">We prefer Option 2 as it allows transmission of PUCCH in some cases, compared with Option 1. Option 3 is not consistent with MAC behavior to handle overlapping DG and CG </w:t>
            </w:r>
            <w:r>
              <w:rPr>
                <w:kern w:val="2"/>
                <w:lang w:eastAsia="zh-CN"/>
              </w:rPr>
              <w:lastRenderedPageBreak/>
              <w:t>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lastRenderedPageBreak/>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w:t>
            </w:r>
            <w:proofErr w:type="spellStart"/>
            <w:r>
              <w:rPr>
                <w:kern w:val="2"/>
                <w:lang w:eastAsia="zh-CN"/>
              </w:rPr>
              <w:t>gNB</w:t>
            </w:r>
            <w:proofErr w:type="spellEnd"/>
            <w:r>
              <w:rPr>
                <w:kern w:val="2"/>
                <w:lang w:eastAsia="zh-CN"/>
              </w:rPr>
              <w:t xml:space="preserve">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w:t>
            </w:r>
            <w:proofErr w:type="spellStart"/>
            <w:r>
              <w:rPr>
                <w:b/>
                <w:color w:val="C00000"/>
                <w:kern w:val="2"/>
                <w:lang w:eastAsia="zh-CN"/>
              </w:rPr>
              <w:t>gNB</w:t>
            </w:r>
            <w:proofErr w:type="spellEnd"/>
            <w:r>
              <w:rPr>
                <w:b/>
                <w:color w:val="C00000"/>
                <w:kern w:val="2"/>
                <w:lang w:eastAsia="zh-CN"/>
              </w:rPr>
              <w:t xml:space="preserve">.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 xml:space="preserve">For discussing this issue, we should also take into account that this may be easily resolved by transmitting PUCCH and PUSCH simultaneously which is already agreed in Rel-17. This can avoid the dropping of the PUCCH and also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w:t>
      </w:r>
      <w:proofErr w:type="spellStart"/>
      <w:r>
        <w:rPr>
          <w:kern w:val="2"/>
          <w:lang w:val="en-GB" w:eastAsia="zh-CN"/>
        </w:rPr>
        <w:t>gNB</w:t>
      </w:r>
      <w:proofErr w:type="spellEnd"/>
      <w:r>
        <w:rPr>
          <w:kern w:val="2"/>
          <w:lang w:val="en-GB" w:eastAsia="zh-CN"/>
        </w:rPr>
        <w:t xml:space="preserve">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lastRenderedPageBreak/>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w:t>
            </w:r>
            <w:proofErr w:type="spellStart"/>
            <w:r>
              <w:rPr>
                <w:b/>
                <w:kern w:val="2"/>
                <w:lang w:eastAsia="zh-CN"/>
              </w:rPr>
              <w:t>gNB</w:t>
            </w:r>
            <w:proofErr w:type="spellEnd"/>
            <w:r>
              <w:rPr>
                <w:b/>
                <w:kern w:val="2"/>
                <w:lang w:eastAsia="zh-CN"/>
              </w:rPr>
              <w:t xml:space="preserve"> preschedules the UL grant for the UE without knowing precisely of the UE buffer status, it is not for reducing BD for UCI multiplexing at </w:t>
            </w:r>
            <w:proofErr w:type="spellStart"/>
            <w:r>
              <w:rPr>
                <w:b/>
                <w:kern w:val="2"/>
                <w:lang w:eastAsia="zh-CN"/>
              </w:rPr>
              <w:t>gNB</w:t>
            </w:r>
            <w:proofErr w:type="spellEnd"/>
            <w:r>
              <w:rPr>
                <w:b/>
                <w:kern w:val="2"/>
                <w:lang w:eastAsia="zh-CN"/>
              </w:rPr>
              <w:t xml:space="preserve">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 xml:space="preserve">=true} and confirm the RAN2 WA, if </w:t>
            </w:r>
            <w:proofErr w:type="spellStart"/>
            <w:r>
              <w:rPr>
                <w:kern w:val="2"/>
                <w:lang w:eastAsia="zh-CN"/>
              </w:rPr>
              <w:t>gNB</w:t>
            </w:r>
            <w:proofErr w:type="spellEnd"/>
            <w:r>
              <w:rPr>
                <w:kern w:val="2"/>
                <w:lang w:eastAsia="zh-CN"/>
              </w:rPr>
              <w:t xml:space="preserve"> has BD concern on UCI multiplexing, the </w:t>
            </w:r>
            <w:proofErr w:type="spellStart"/>
            <w:r>
              <w:rPr>
                <w:kern w:val="2"/>
                <w:lang w:eastAsia="zh-CN"/>
              </w:rPr>
              <w:t>gNB</w:t>
            </w:r>
            <w:proofErr w:type="spellEnd"/>
            <w:r>
              <w:rPr>
                <w:kern w:val="2"/>
                <w:lang w:eastAsia="zh-CN"/>
              </w:rPr>
              <w:t xml:space="preserve">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hint="eastAsia"/>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lastRenderedPageBreak/>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lastRenderedPageBreak/>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w:t>
            </w:r>
            <w:r w:rsidRPr="00840EFC">
              <w:rPr>
                <w:rFonts w:eastAsia="Malgun Gothic"/>
                <w:bCs/>
                <w:kern w:val="2"/>
                <w:lang w:eastAsia="ko-KR"/>
              </w:rPr>
              <w:lastRenderedPageBreak/>
              <w:t>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lastRenderedPageBreak/>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w:t>
            </w:r>
            <w:r w:rsidRPr="001B1423">
              <w:rPr>
                <w:rFonts w:eastAsia="SimSun"/>
                <w:b/>
                <w:kern w:val="2"/>
                <w:sz w:val="20"/>
                <w:szCs w:val="20"/>
                <w:lang w:val="en-GB" w:eastAsia="zh-CN"/>
              </w:rPr>
              <w:t>either multiplexed with PUSCH#0 or transmitted via PUCCH</w:t>
            </w:r>
            <w:r>
              <w:rPr>
                <w:rFonts w:eastAsia="SimSun"/>
                <w:b/>
                <w:kern w:val="2"/>
                <w:sz w:val="20"/>
                <w:szCs w:val="20"/>
                <w:lang w:val="en-GB" w:eastAsia="zh-CN"/>
              </w:rPr>
              <w:t xml:space="preserve"> </w:t>
            </w:r>
            <w:r w:rsidRPr="001B1423">
              <w:rPr>
                <w:rFonts w:eastAsia="SimSun"/>
                <w:b/>
                <w:color w:val="FF0000"/>
                <w:kern w:val="2"/>
                <w:sz w:val="20"/>
                <w:szCs w:val="20"/>
                <w:u w:val="single"/>
                <w:lang w:val="en-GB" w:eastAsia="zh-CN"/>
              </w:rPr>
              <w:t>or dropped</w:t>
            </w:r>
            <w:r w:rsidRPr="001B1423">
              <w:rPr>
                <w:rFonts w:eastAsia="SimSun"/>
                <w:b/>
                <w:kern w:val="2"/>
                <w:sz w:val="20"/>
                <w:szCs w:val="20"/>
                <w:lang w:val="en-GB" w:eastAsia="zh-CN"/>
              </w:rPr>
              <w:t>, but</w:t>
            </w:r>
            <w:r w:rsidRPr="001B1423">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lastRenderedPageBreak/>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 xml:space="preserve">Note: above timeline condition is ensured by </w:t>
      </w:r>
      <w:proofErr w:type="spellStart"/>
      <w:r>
        <w:rPr>
          <w:rFonts w:eastAsiaTheme="minorEastAsia"/>
          <w:sz w:val="20"/>
          <w:szCs w:val="14"/>
          <w:lang w:eastAsia="zh-CN"/>
        </w:rPr>
        <w:t>gNB</w:t>
      </w:r>
      <w:proofErr w:type="spellEnd"/>
      <w:r>
        <w:rPr>
          <w:rFonts w:eastAsiaTheme="minorEastAsia"/>
          <w:sz w:val="20"/>
          <w:szCs w:val="14"/>
          <w:lang w:eastAsia="zh-CN"/>
        </w:rPr>
        <w:t>,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lastRenderedPageBreak/>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w:t>
            </w:r>
            <w:proofErr w:type="spellStart"/>
            <w:r>
              <w:rPr>
                <w:rFonts w:eastAsia="Malgun Gothic"/>
                <w:kern w:val="2"/>
                <w:lang w:eastAsia="ko-KR"/>
              </w:rPr>
              <w:t>gNB</w:t>
            </w:r>
            <w:proofErr w:type="spellEnd"/>
            <w:r>
              <w:rPr>
                <w:rFonts w:eastAsia="Malgun Gothic"/>
                <w:kern w:val="2"/>
                <w:lang w:eastAsia="ko-KR"/>
              </w:rPr>
              <w:t xml:space="preserve"> has full control about the hypothesis testing of PUSCH-UCI and can perform it to the level it wants. For example, the </w:t>
            </w:r>
            <w:proofErr w:type="spellStart"/>
            <w:r>
              <w:rPr>
                <w:rFonts w:eastAsia="Malgun Gothic"/>
                <w:kern w:val="2"/>
                <w:lang w:eastAsia="ko-KR"/>
              </w:rPr>
              <w:t>gNB</w:t>
            </w:r>
            <w:proofErr w:type="spellEnd"/>
            <w:r>
              <w:rPr>
                <w:rFonts w:eastAsia="Malgun Gothic"/>
                <w:kern w:val="2"/>
                <w:lang w:eastAsia="ko-KR"/>
              </w:rPr>
              <w:t xml:space="preserve">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w:t>
            </w:r>
            <w:proofErr w:type="spellStart"/>
            <w:r>
              <w:rPr>
                <w:rFonts w:eastAsia="Malgun Gothic"/>
                <w:kern w:val="2"/>
                <w:lang w:eastAsia="ko-KR"/>
              </w:rPr>
              <w:t>gNB</w:t>
            </w:r>
            <w:proofErr w:type="spellEnd"/>
            <w:r>
              <w:rPr>
                <w:rFonts w:eastAsia="Malgun Gothic"/>
                <w:kern w:val="2"/>
                <w:lang w:eastAsia="ko-KR"/>
              </w:rPr>
              <w:t xml:space="preserve">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lastRenderedPageBreak/>
              <w:t>Samsung</w:t>
            </w:r>
          </w:p>
        </w:tc>
        <w:tc>
          <w:tcPr>
            <w:tcW w:w="7517" w:type="dxa"/>
          </w:tcPr>
          <w:p w14:paraId="2E4869D8" w14:textId="246E9198"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CG PUSCH and PUSCH#1 as DG PUSCH, it is agreed that a UE transmit PUCCH. (No dropping). Having said that, we share similar view with Huawei. This should be up to </w:t>
            </w:r>
            <w:proofErr w:type="spellStart"/>
            <w:r>
              <w:rPr>
                <w:rFonts w:eastAsia="Malgun Gothic"/>
                <w:kern w:val="2"/>
                <w:lang w:eastAsia="ko-KR"/>
              </w:rPr>
              <w:t>gNB</w:t>
            </w:r>
            <w:proofErr w:type="spellEnd"/>
            <w:r>
              <w:rPr>
                <w:rFonts w:eastAsia="Malgun Gothic"/>
                <w:kern w:val="2"/>
                <w:lang w:eastAsia="ko-KR"/>
              </w:rPr>
              <w:t xml:space="preserve"> implementation. That is, it is quite reasonable that a </w:t>
            </w:r>
            <w:proofErr w:type="spellStart"/>
            <w:r>
              <w:rPr>
                <w:rFonts w:eastAsia="Malgun Gothic"/>
                <w:kern w:val="2"/>
                <w:lang w:eastAsia="ko-KR"/>
              </w:rPr>
              <w:t>gNB</w:t>
            </w:r>
            <w:proofErr w:type="spellEnd"/>
            <w:r>
              <w:rPr>
                <w:rFonts w:eastAsia="Malgun Gothic"/>
                <w:kern w:val="2"/>
                <w:lang w:eastAsia="ko-KR"/>
              </w:rPr>
              <w:t xml:space="preserve"> can schedule overlapping PUSCHs as much as </w:t>
            </w:r>
            <w:proofErr w:type="spellStart"/>
            <w:r>
              <w:rPr>
                <w:rFonts w:eastAsia="Malgun Gothic"/>
                <w:kern w:val="2"/>
                <w:lang w:eastAsia="ko-KR"/>
              </w:rPr>
              <w:t>gNB</w:t>
            </w:r>
            <w:proofErr w:type="spellEnd"/>
            <w:r>
              <w:rPr>
                <w:rFonts w:eastAsia="Malgun Gothic"/>
                <w:kern w:val="2"/>
                <w:lang w:eastAsia="ko-KR"/>
              </w:rPr>
              <w:t xml:space="preserve"> can handle blind detection to some extent. </w:t>
            </w:r>
          </w:p>
        </w:tc>
      </w:tr>
      <w:tr w:rsidR="002D2C67" w14:paraId="68C3AF1E" w14:textId="77777777">
        <w:trPr>
          <w:trHeight w:val="431"/>
        </w:trPr>
        <w:tc>
          <w:tcPr>
            <w:tcW w:w="2212" w:type="dxa"/>
          </w:tcPr>
          <w:p w14:paraId="10AA00B2" w14:textId="2536F4E0" w:rsidR="002D2C67" w:rsidRDefault="002D2C67" w:rsidP="001B3303">
            <w:pPr>
              <w:spacing w:after="0"/>
              <w:rPr>
                <w:rFonts w:eastAsia="Malgun Gothic" w:hint="eastAsia"/>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hint="eastAsia"/>
                <w:kern w:val="2"/>
                <w:lang w:eastAsia="ko-KR"/>
              </w:rPr>
            </w:pPr>
            <w:r>
              <w:rPr>
                <w:rFonts w:eastAsia="Malgun Gothic"/>
                <w:kern w:val="2"/>
                <w:lang w:eastAsia="ko-KR"/>
              </w:rPr>
              <w:t>Same view as Nokia; support Proposal 3 and option 2.</w:t>
            </w:r>
          </w:p>
        </w:tc>
      </w:tr>
    </w:tbl>
    <w:p w14:paraId="71197A1D" w14:textId="2E7CF36F" w:rsidR="002C29B7" w:rsidRPr="001E4CEE"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ko-KR"/>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UE,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w:t>
            </w:r>
            <w:r>
              <w:rPr>
                <w:kern w:val="2"/>
                <w:lang w:eastAsia="zh-CN"/>
              </w:rPr>
              <w:lastRenderedPageBreak/>
              <w:t xml:space="preserve">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lastRenderedPageBreak/>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w:t>
            </w:r>
            <w:proofErr w:type="spellStart"/>
            <w:r>
              <w:rPr>
                <w:kern w:val="2"/>
                <w:lang w:eastAsia="zh-CN"/>
              </w:rPr>
              <w:t>gNB</w:t>
            </w:r>
            <w:proofErr w:type="spellEnd"/>
            <w:r>
              <w:rPr>
                <w:kern w:val="2"/>
                <w:lang w:eastAsia="zh-CN"/>
              </w:rPr>
              <w:t xml:space="preserve"> has to handle the uncertainty. Thus a </w:t>
            </w:r>
            <w:proofErr w:type="spellStart"/>
            <w:r>
              <w:rPr>
                <w:kern w:val="2"/>
                <w:lang w:eastAsia="zh-CN"/>
              </w:rPr>
              <w:t>gNB</w:t>
            </w:r>
            <w:proofErr w:type="spellEnd"/>
            <w:r>
              <w:rPr>
                <w:kern w:val="2"/>
                <w:lang w:eastAsia="zh-CN"/>
              </w:rPr>
              <w:t xml:space="preserve">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w:t>
            </w:r>
            <w:proofErr w:type="spellStart"/>
            <w:r>
              <w:rPr>
                <w:kern w:val="2"/>
                <w:lang w:eastAsia="zh-CN"/>
              </w:rPr>
              <w:t>gNB</w:t>
            </w:r>
            <w:proofErr w:type="spellEnd"/>
            <w:r>
              <w:rPr>
                <w:kern w:val="2"/>
                <w:lang w:eastAsia="zh-CN"/>
              </w:rPr>
              <w:t xml:space="preserve">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lastRenderedPageBreak/>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w:t>
            </w:r>
            <w:proofErr w:type="spellStart"/>
            <w:r>
              <w:rPr>
                <w:kern w:val="2"/>
                <w:lang w:eastAsia="zh-CN"/>
              </w:rPr>
              <w:t>gNB</w:t>
            </w:r>
            <w:proofErr w:type="spellEnd"/>
            <w:r>
              <w:rPr>
                <w:kern w:val="2"/>
                <w:lang w:eastAsia="zh-CN"/>
              </w:rPr>
              <w:t xml:space="preserve">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w:t>
            </w:r>
            <w:proofErr w:type="spellStart"/>
            <w:r>
              <w:rPr>
                <w:rFonts w:eastAsiaTheme="minorEastAsia" w:hint="eastAsia"/>
                <w:lang w:eastAsia="zh-CN"/>
              </w:rPr>
              <w:t>gNB</w:t>
            </w:r>
            <w:proofErr w:type="spellEnd"/>
            <w:r>
              <w:rPr>
                <w:rFonts w:eastAsiaTheme="minorEastAsia" w:hint="eastAsia"/>
                <w:lang w:eastAsia="zh-CN"/>
              </w:rPr>
              <w:t xml:space="preserve"> scheduling and it belongs to </w:t>
            </w:r>
            <w:proofErr w:type="spellStart"/>
            <w:r>
              <w:rPr>
                <w:rFonts w:eastAsiaTheme="minorEastAsia" w:hint="eastAsia"/>
                <w:lang w:eastAsia="zh-CN"/>
              </w:rPr>
              <w:t>gNB</w:t>
            </w:r>
            <w:proofErr w:type="spellEnd"/>
            <w:r>
              <w:rPr>
                <w:rFonts w:eastAsiaTheme="minorEastAsia" w:hint="eastAsia"/>
                <w:lang w:eastAsia="zh-CN"/>
              </w:rPr>
              <w:t xml:space="preserve"> implementation. </w:t>
            </w:r>
            <w:r>
              <w:rPr>
                <w:rFonts w:eastAsiaTheme="minorEastAsia"/>
                <w:lang w:eastAsia="zh-CN"/>
              </w:rPr>
              <w:t>I</w:t>
            </w:r>
            <w:r>
              <w:rPr>
                <w:rFonts w:eastAsiaTheme="minorEastAsia" w:hint="eastAsia"/>
                <w:lang w:eastAsia="zh-CN"/>
              </w:rPr>
              <w:t xml:space="preserve">t should be noticed, no matter what </w:t>
            </w:r>
            <w:proofErr w:type="spellStart"/>
            <w:r>
              <w:rPr>
                <w:rFonts w:eastAsiaTheme="minorEastAsia" w:hint="eastAsia"/>
                <w:lang w:eastAsia="zh-CN"/>
              </w:rPr>
              <w:t>gNB</w:t>
            </w:r>
            <w:proofErr w:type="spellEnd"/>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as long as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RAN2 should split the LCH based prioritization between data and data from LCH based prioritization between data and SR so separate UE capabilities and RRC configurations from </w:t>
            </w:r>
            <w:proofErr w:type="spellStart"/>
            <w:r>
              <w:rPr>
                <w:b/>
                <w:bCs/>
                <w:lang w:eastAsia="zh-CN"/>
              </w:rPr>
              <w:t>gNB</w:t>
            </w:r>
            <w:proofErr w:type="spellEnd"/>
            <w:r>
              <w:rPr>
                <w:b/>
                <w:bCs/>
                <w:lang w:eastAsia="zh-CN"/>
              </w:rPr>
              <w:t xml:space="preserve">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ko-KR"/>
              </w:rPr>
              <w:lastRenderedPageBreak/>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75.45pt" o:ole="">
                  <v:imagedata r:id="rId21" o:title=""/>
                </v:shape>
                <o:OLEObject Type="Embed" ProgID="Visio.Drawing.15" ShapeID="_x0000_i1025" DrawAspect="Content" ObjectID="_1683397083"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lastRenderedPageBreak/>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ko-KR"/>
              </w:rPr>
              <w:lastRenderedPageBreak/>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ko-KR"/>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lastRenderedPageBreak/>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hint="eastAsia"/>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hint="eastAsia"/>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lastRenderedPageBreak/>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hint="eastAsia"/>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hint="eastAsia"/>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 xml:space="preserve">has been discussed thoroughly before, especially under consideration of the UE </w:t>
            </w:r>
            <w:r w:rsidR="00532CFB">
              <w:rPr>
                <w:rFonts w:eastAsia="Malgun Gothic"/>
                <w:kern w:val="2"/>
                <w:lang w:eastAsia="ko-KR"/>
              </w:rPr>
              <w:lastRenderedPageBreak/>
              <w:t>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hint="eastAsia"/>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hint="eastAsia"/>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t>References</w:t>
      </w:r>
    </w:p>
    <w:p w14:paraId="126B4E3E"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6F75A8">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lastRenderedPageBreak/>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lang w:eastAsia="ko-KR"/>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ko-KR"/>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lang w:eastAsia="ko-KR"/>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lastRenderedPageBreak/>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lastRenderedPageBreak/>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5pt;height:149.75pt" o:ole="">
                  <v:imagedata r:id="rId37" o:title=""/>
                </v:shape>
                <o:OLEObject Type="Embed" ProgID="Visio.Drawing.11" ShapeID="_x0000_i1026" DrawAspect="Content" ObjectID="_1683397084" r:id="rId38"/>
              </w:object>
            </w:r>
            <w:r>
              <w:t xml:space="preserve">    </w:t>
            </w:r>
            <w:r>
              <w:object w:dxaOrig="3830" w:dyaOrig="2730" w14:anchorId="75CFD3CF">
                <v:shape id="_x0000_i1027" type="#_x0000_t75" style="width:191.8pt;height:136.5pt" o:ole="">
                  <v:imagedata r:id="rId39" o:title=""/>
                </v:shape>
                <o:OLEObject Type="Embed" ProgID="Visio.Drawing.11" ShapeID="_x0000_i1027" DrawAspect="Content" ObjectID="_1683397085"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1pt;height:125pt" o:ole="">
                  <v:imagedata r:id="rId41" o:title=""/>
                </v:shape>
                <o:OLEObject Type="Embed" ProgID="Visio.Drawing.11" ShapeID="_x0000_i1028" DrawAspect="Content" ObjectID="_1683397086"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4pt;height:171.05pt" o:ole="">
                  <v:imagedata r:id="rId43" o:title=""/>
                </v:shape>
                <o:OLEObject Type="Embed" ProgID="Visio.Drawing.11" ShapeID="_x0000_i1029" DrawAspect="Content" ObjectID="_1683397087" r:id="rId44"/>
              </w:object>
            </w:r>
            <w:r>
              <w:t xml:space="preserve">  </w:t>
            </w:r>
            <w:r>
              <w:object w:dxaOrig="3820" w:dyaOrig="3460" w14:anchorId="4370286D">
                <v:shape id="_x0000_i1030" type="#_x0000_t75" style="width:191.25pt;height:172.2pt" o:ole="">
                  <v:imagedata r:id="rId45" o:title=""/>
                </v:shape>
                <o:OLEObject Type="Embed" ProgID="Visio.Drawing.11" ShapeID="_x0000_i1030" DrawAspect="Content" ObjectID="_1683397088" r:id="rId46"/>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5pt" o:ole="">
                  <v:imagedata r:id="rId47" o:title=""/>
                </v:shape>
                <o:OLEObject Type="Embed" ProgID="Visio.Drawing.11" ShapeID="_x0000_i1031" DrawAspect="Content" ObjectID="_1683397089" r:id="rId48"/>
              </w:object>
            </w:r>
            <w:r>
              <w:object w:dxaOrig="4320" w:dyaOrig="3110" w14:anchorId="5F9CF423">
                <v:shape id="_x0000_i1032" type="#_x0000_t75" style="width:3in;height:155.5pt" o:ole="">
                  <v:imagedata r:id="rId49" o:title=""/>
                </v:shape>
                <o:OLEObject Type="Embed" ProgID="Visio.Drawing.11" ShapeID="_x0000_i1032" DrawAspect="Content" ObjectID="_1683397090" r:id="rId50"/>
              </w:object>
            </w:r>
          </w:p>
          <w:p w14:paraId="6F9A0B00" w14:textId="77777777" w:rsidR="002C29B7" w:rsidRDefault="004971BC">
            <w:pPr>
              <w:pStyle w:val="BodyText"/>
              <w:jc w:val="center"/>
              <w:rPr>
                <w:lang w:eastAsia="zh-CN"/>
              </w:rPr>
            </w:pPr>
            <w:r>
              <w:rPr>
                <w:rFonts w:hint="eastAsia"/>
                <w:lang w:eastAsia="zh-CN"/>
              </w:rPr>
              <w:lastRenderedPageBreak/>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25pt;height:79.5pt" o:ole="">
                  <v:imagedata r:id="rId51" o:title=""/>
                </v:shape>
                <o:OLEObject Type="Embed" ProgID="Visio.Drawing.11" ShapeID="_x0000_i1033" DrawAspect="Content" ObjectID="_1683397091"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5pt;height:149.75pt" o:ole="">
                  <v:imagedata r:id="rId53" o:title=""/>
                </v:shape>
                <o:OLEObject Type="Embed" ProgID="Visio.Drawing.11" ShapeID="_x0000_i1034" DrawAspect="Content" ObjectID="_1683397092" r:id="rId54"/>
              </w:object>
            </w:r>
            <w:r>
              <w:t xml:space="preserve"> </w:t>
            </w:r>
            <w:r>
              <w:object w:dxaOrig="4270" w:dyaOrig="3080" w14:anchorId="79EAE750">
                <v:shape id="_x0000_i1035" type="#_x0000_t75" style="width:213.7pt;height:154.35pt" o:ole="">
                  <v:imagedata r:id="rId55" o:title=""/>
                </v:shape>
                <o:OLEObject Type="Embed" ProgID="Visio.Drawing.11" ShapeID="_x0000_i1035" DrawAspect="Content" ObjectID="_1683397093"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lastRenderedPageBreak/>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lastRenderedPageBreak/>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A7002" w14:textId="77777777" w:rsidR="006F75A8" w:rsidRDefault="006F75A8">
      <w:pPr>
        <w:spacing w:after="0" w:line="240" w:lineRule="auto"/>
      </w:pPr>
      <w:r>
        <w:separator/>
      </w:r>
    </w:p>
  </w:endnote>
  <w:endnote w:type="continuationSeparator" w:id="0">
    <w:p w14:paraId="10FC1FC3" w14:textId="77777777" w:rsidR="006F75A8" w:rsidRDefault="006F7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64C48" w14:textId="77777777" w:rsidR="003464D3" w:rsidRDefault="003464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3464D3" w:rsidRDefault="003464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47B6F" w14:textId="230E5145" w:rsidR="003464D3" w:rsidRDefault="003464D3">
    <w:pPr>
      <w:pStyle w:val="Footer"/>
      <w:ind w:right="360"/>
    </w:pPr>
    <w:r>
      <w:rPr>
        <w:rStyle w:val="PageNumber"/>
      </w:rPr>
      <w:fldChar w:fldCharType="begin"/>
    </w:r>
    <w:r>
      <w:rPr>
        <w:rStyle w:val="PageNumber"/>
      </w:rPr>
      <w:instrText xml:space="preserve"> PAGE </w:instrText>
    </w:r>
    <w:r>
      <w:rPr>
        <w:rStyle w:val="PageNumber"/>
      </w:rPr>
      <w:fldChar w:fldCharType="separate"/>
    </w:r>
    <w:r w:rsidR="00751101">
      <w:rPr>
        <w:rStyle w:val="PageNumber"/>
        <w:noProof/>
      </w:rPr>
      <w:t>35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51101">
      <w:rPr>
        <w:rStyle w:val="PageNumber"/>
        <w:noProof/>
      </w:rPr>
      <w:t>44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5F407" w14:textId="77777777" w:rsidR="006F75A8" w:rsidRDefault="006F75A8">
      <w:pPr>
        <w:spacing w:after="0" w:line="240" w:lineRule="auto"/>
      </w:pPr>
      <w:r>
        <w:separator/>
      </w:r>
    </w:p>
  </w:footnote>
  <w:footnote w:type="continuationSeparator" w:id="0">
    <w:p w14:paraId="4B2B21E9" w14:textId="77777777" w:rsidR="006F75A8" w:rsidRDefault="006F7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F3FB" w14:textId="77777777" w:rsidR="003464D3" w:rsidRDefault="003464D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docPartObj>
        <w:docPartGallery w:val="AutoText"/>
      </w:docPartObj>
    </w:sdtPr>
    <w:sdtEndPr/>
    <w:sdtContent>
      <w:p w14:paraId="2CF7E210" w14:textId="1BD1509E" w:rsidR="003464D3" w:rsidRDefault="003464D3">
        <w:pPr>
          <w:pStyle w:val="Header"/>
          <w:jc w:val="center"/>
        </w:pPr>
        <w:r>
          <w:fldChar w:fldCharType="begin"/>
        </w:r>
        <w:r>
          <w:instrText>PAGE   \* MERGEFORMAT</w:instrText>
        </w:r>
        <w:r>
          <w:fldChar w:fldCharType="separate"/>
        </w:r>
        <w:r w:rsidR="00751101" w:rsidRPr="00751101">
          <w:rPr>
            <w:noProof/>
            <w:lang w:val="zh-CN" w:eastAsia="zh-CN"/>
          </w:rPr>
          <w:t>35</w:t>
        </w:r>
        <w:r>
          <w:fldChar w:fldCharType="end"/>
        </w:r>
      </w:p>
    </w:sdtContent>
  </w:sdt>
  <w:p w14:paraId="3CA85C33" w14:textId="77777777" w:rsidR="003464D3" w:rsidRDefault="00346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4"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2"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5"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9"/>
  </w:num>
  <w:num w:numId="2">
    <w:abstractNumId w:val="24"/>
  </w:num>
  <w:num w:numId="3">
    <w:abstractNumId w:val="36"/>
  </w:num>
  <w:num w:numId="4">
    <w:abstractNumId w:val="44"/>
  </w:num>
  <w:num w:numId="5">
    <w:abstractNumId w:val="37"/>
  </w:num>
  <w:num w:numId="6">
    <w:abstractNumId w:val="51"/>
  </w:num>
  <w:num w:numId="7">
    <w:abstractNumId w:val="31"/>
  </w:num>
  <w:num w:numId="8">
    <w:abstractNumId w:val="17"/>
  </w:num>
  <w:num w:numId="9">
    <w:abstractNumId w:val="47"/>
  </w:num>
  <w:num w:numId="10">
    <w:abstractNumId w:val="48"/>
  </w:num>
  <w:num w:numId="11">
    <w:abstractNumId w:val="20"/>
  </w:num>
  <w:num w:numId="12">
    <w:abstractNumId w:val="5"/>
  </w:num>
  <w:num w:numId="13">
    <w:abstractNumId w:val="11"/>
  </w:num>
  <w:num w:numId="14">
    <w:abstractNumId w:val="21"/>
  </w:num>
  <w:num w:numId="15">
    <w:abstractNumId w:val="2"/>
  </w:num>
  <w:num w:numId="16">
    <w:abstractNumId w:val="35"/>
  </w:num>
  <w:num w:numId="17">
    <w:abstractNumId w:val="29"/>
  </w:num>
  <w:num w:numId="18">
    <w:abstractNumId w:val="38"/>
  </w:num>
  <w:num w:numId="19">
    <w:abstractNumId w:val="39"/>
  </w:num>
  <w:num w:numId="20">
    <w:abstractNumId w:val="28"/>
  </w:num>
  <w:num w:numId="21">
    <w:abstractNumId w:val="18"/>
  </w:num>
  <w:num w:numId="22">
    <w:abstractNumId w:val="25"/>
  </w:num>
  <w:num w:numId="23">
    <w:abstractNumId w:val="42"/>
  </w:num>
  <w:num w:numId="24">
    <w:abstractNumId w:val="33"/>
  </w:num>
  <w:num w:numId="25">
    <w:abstractNumId w:val="45"/>
  </w:num>
  <w:num w:numId="26">
    <w:abstractNumId w:val="43"/>
  </w:num>
  <w:num w:numId="27">
    <w:abstractNumId w:val="10"/>
  </w:num>
  <w:num w:numId="28">
    <w:abstractNumId w:val="3"/>
  </w:num>
  <w:num w:numId="29">
    <w:abstractNumId w:val="41"/>
  </w:num>
  <w:num w:numId="30">
    <w:abstractNumId w:val="34"/>
  </w:num>
  <w:num w:numId="31">
    <w:abstractNumId w:val="40"/>
  </w:num>
  <w:num w:numId="32">
    <w:abstractNumId w:val="26"/>
  </w:num>
  <w:num w:numId="33">
    <w:abstractNumId w:val="32"/>
  </w:num>
  <w:num w:numId="34">
    <w:abstractNumId w:val="15"/>
  </w:num>
  <w:num w:numId="35">
    <w:abstractNumId w:val="46"/>
  </w:num>
  <w:num w:numId="36">
    <w:abstractNumId w:val="22"/>
  </w:num>
  <w:num w:numId="37">
    <w:abstractNumId w:val="23"/>
  </w:num>
  <w:num w:numId="38">
    <w:abstractNumId w:val="8"/>
  </w:num>
  <w:num w:numId="39">
    <w:abstractNumId w:val="12"/>
  </w:num>
  <w:num w:numId="40">
    <w:abstractNumId w:val="0"/>
  </w:num>
  <w:num w:numId="41">
    <w:abstractNumId w:val="27"/>
  </w:num>
  <w:num w:numId="42">
    <w:abstractNumId w:val="30"/>
  </w:num>
  <w:num w:numId="43">
    <w:abstractNumId w:val="13"/>
  </w:num>
  <w:num w:numId="44">
    <w:abstractNumId w:val="9"/>
  </w:num>
  <w:num w:numId="45">
    <w:abstractNumId w:val="6"/>
  </w:num>
  <w:num w:numId="46">
    <w:abstractNumId w:val="49"/>
  </w:num>
  <w:num w:numId="47">
    <w:abstractNumId w:val="1"/>
  </w:num>
  <w:num w:numId="48">
    <w:abstractNumId w:val="14"/>
  </w:num>
  <w:num w:numId="49">
    <w:abstractNumId w:val="4"/>
  </w:num>
  <w:num w:numId="50">
    <w:abstractNumId w:val="50"/>
  </w:num>
  <w:num w:numId="51">
    <w:abstractNumId w:val="7"/>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Drawing2.vsd"/><Relationship Id="rId47" Type="http://schemas.openxmlformats.org/officeDocument/2006/relationships/image" Target="media/image17.emf"/><Relationship Id="rId50" Type="http://schemas.openxmlformats.org/officeDocument/2006/relationships/oleObject" Target="embeddings/Microsoft_Visio_2003-2010_Drawing6.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Microsoft_Visio_2003-2010_Drawing8.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Drawing1.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Drawing3.vsd"/><Relationship Id="rId52" Type="http://schemas.openxmlformats.org/officeDocument/2006/relationships/oleObject" Target="embeddings/Microsoft_Visio_2003-2010_Drawing7.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9.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4.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0EEE4-8021-439F-A11D-18A5A03E64E0}">
  <ds:schemaRefs>
    <ds:schemaRef ds:uri="http://schemas.openxmlformats.org/officeDocument/2006/bibliography"/>
  </ds:schemaRefs>
</ds:datastoreItem>
</file>

<file path=customXml/itemProps2.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A1009524-307A-4EF9-B4AC-50F19B241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81</TotalTime>
  <Pages>44</Pages>
  <Words>17678</Words>
  <Characters>100768</Characters>
  <Application>Microsoft Office Word</Application>
  <DocSecurity>0</DocSecurity>
  <Lines>839</Lines>
  <Paragraphs>236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itsoft.vivo.xyz</Company>
  <LinksUpToDate>false</LinksUpToDate>
  <CharactersWithSpaces>118210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Chatterjee, Debdeep</cp:lastModifiedBy>
  <cp:revision>43</cp:revision>
  <cp:lastPrinted>2016-09-30T10:19:00Z</cp:lastPrinted>
  <dcterms:created xsi:type="dcterms:W3CDTF">2021-05-24T19:10:00Z</dcterms:created>
  <dcterms:modified xsi:type="dcterms:W3CDTF">2021-05-25T01:51:00Z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