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CCA72" w14:textId="06E650C3" w:rsidR="009B746B" w:rsidRPr="00F87457" w:rsidRDefault="009B746B" w:rsidP="009B746B">
      <w:pPr>
        <w:tabs>
          <w:tab w:val="left" w:pos="3261"/>
        </w:tabs>
        <w:wordWrap/>
        <w:adjustRightInd w:val="0"/>
        <w:snapToGrid w:val="0"/>
        <w:spacing w:line="360" w:lineRule="auto"/>
        <w:rPr>
          <w:rFonts w:ascii="Arial" w:hAnsi="Arial" w:cs="Arial"/>
          <w:b/>
          <w:bCs/>
          <w:snapToGrid w:val="0"/>
          <w:sz w:val="24"/>
          <w:lang w:val="de-DE"/>
        </w:rPr>
      </w:pPr>
      <w:bookmarkStart w:id="0" w:name="OLE_LINK1"/>
      <w:bookmarkStart w:id="1" w:name="OLE_LINK2"/>
      <w:r w:rsidRPr="00F87457">
        <w:rPr>
          <w:rFonts w:ascii="Arial" w:hAnsi="Arial" w:cs="Arial"/>
          <w:b/>
          <w:bCs/>
          <w:snapToGrid w:val="0"/>
          <w:sz w:val="24"/>
          <w:lang w:val="de-DE"/>
        </w:rPr>
        <w:t>3GPP TSG RAN WG1 #</w:t>
      </w:r>
      <w:r w:rsidR="00E172F6" w:rsidRPr="00F87457">
        <w:rPr>
          <w:rFonts w:ascii="Arial" w:hAnsi="Arial" w:cs="Arial"/>
          <w:b/>
          <w:bCs/>
          <w:snapToGrid w:val="0"/>
          <w:sz w:val="24"/>
          <w:lang w:val="de-DE"/>
        </w:rPr>
        <w:t>10</w:t>
      </w:r>
      <w:r w:rsidR="00B17FC3">
        <w:rPr>
          <w:rFonts w:ascii="Arial" w:hAnsi="Arial" w:cs="Arial"/>
          <w:b/>
          <w:bCs/>
          <w:snapToGrid w:val="0"/>
          <w:sz w:val="24"/>
          <w:lang w:val="de-DE"/>
        </w:rPr>
        <w:t>5</w:t>
      </w:r>
      <w:r w:rsidR="00F74B4B">
        <w:rPr>
          <w:rFonts w:ascii="Arial" w:hAnsi="Arial" w:cs="Arial"/>
          <w:b/>
          <w:bCs/>
          <w:snapToGrid w:val="0"/>
          <w:sz w:val="24"/>
          <w:lang w:val="de-DE"/>
        </w:rPr>
        <w:t>-e</w:t>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00B17FC3">
        <w:rPr>
          <w:rFonts w:ascii="Arial" w:hAnsi="Arial" w:cs="Arial"/>
          <w:b/>
          <w:bCs/>
          <w:snapToGrid w:val="0"/>
          <w:sz w:val="24"/>
          <w:lang w:val="de-DE"/>
        </w:rPr>
        <w:tab/>
      </w:r>
      <w:r w:rsidRPr="00F87457">
        <w:rPr>
          <w:rFonts w:ascii="Arial" w:hAnsi="Arial" w:cs="Arial"/>
          <w:b/>
          <w:bCs/>
          <w:snapToGrid w:val="0"/>
          <w:sz w:val="24"/>
          <w:lang w:val="de-DE"/>
        </w:rPr>
        <w:tab/>
      </w:r>
      <w:r w:rsidR="00BD0143" w:rsidRPr="00BD0143">
        <w:rPr>
          <w:rFonts w:ascii="Arial" w:hAnsi="Arial" w:cs="Arial"/>
          <w:b/>
          <w:bCs/>
          <w:snapToGrid w:val="0"/>
          <w:sz w:val="24"/>
          <w:lang w:val="de-DE"/>
        </w:rPr>
        <w:t>R1-2</w:t>
      </w:r>
      <w:r w:rsidR="00927B8A">
        <w:rPr>
          <w:rFonts w:ascii="Arial" w:hAnsi="Arial" w:cs="Arial"/>
          <w:b/>
          <w:bCs/>
          <w:snapToGrid w:val="0"/>
          <w:sz w:val="24"/>
          <w:lang w:val="de-DE"/>
        </w:rPr>
        <w:t>1</w:t>
      </w:r>
      <w:r w:rsidR="00BD0143" w:rsidRPr="00BD0143">
        <w:rPr>
          <w:rFonts w:ascii="Arial" w:hAnsi="Arial" w:cs="Arial"/>
          <w:b/>
          <w:bCs/>
          <w:snapToGrid w:val="0"/>
          <w:sz w:val="24"/>
          <w:lang w:val="de-DE"/>
        </w:rPr>
        <w:t>0</w:t>
      </w:r>
      <w:r w:rsidR="005C1DF9">
        <w:rPr>
          <w:rFonts w:ascii="Arial" w:hAnsi="Arial" w:cs="Arial"/>
          <w:b/>
          <w:bCs/>
          <w:snapToGrid w:val="0"/>
          <w:sz w:val="24"/>
          <w:lang w:val="de-DE"/>
        </w:rPr>
        <w:t>xxxx</w:t>
      </w:r>
    </w:p>
    <w:p w14:paraId="73DF3993" w14:textId="438492D8" w:rsidR="00AB33E6" w:rsidRPr="00E172F6" w:rsidRDefault="00927B8A" w:rsidP="00AB33E6">
      <w:pPr>
        <w:wordWrap/>
        <w:adjustRightInd w:val="0"/>
        <w:snapToGrid w:val="0"/>
        <w:spacing w:line="360" w:lineRule="auto"/>
        <w:rPr>
          <w:rFonts w:ascii="Arial" w:hAnsi="Arial" w:cs="Arial"/>
          <w:b/>
          <w:bCs/>
          <w:snapToGrid w:val="0"/>
          <w:sz w:val="24"/>
          <w:lang w:val="en-GB"/>
        </w:rPr>
      </w:pPr>
      <w:proofErr w:type="gramStart"/>
      <w:r>
        <w:rPr>
          <w:rFonts w:ascii="Arial" w:hAnsi="Arial" w:cs="Arial"/>
          <w:b/>
          <w:bCs/>
          <w:snapToGrid w:val="0"/>
          <w:sz w:val="24"/>
          <w:lang w:val="en-GB"/>
        </w:rPr>
        <w:t>e-Meeting</w:t>
      </w:r>
      <w:proofErr w:type="gramEnd"/>
      <w:r w:rsidRPr="00EB68AF">
        <w:rPr>
          <w:rFonts w:ascii="Arial" w:hAnsi="Arial" w:cs="Arial"/>
          <w:b/>
          <w:bCs/>
          <w:snapToGrid w:val="0"/>
          <w:sz w:val="24"/>
          <w:lang w:val="en-GB"/>
        </w:rPr>
        <w:t xml:space="preserve">, </w:t>
      </w:r>
      <w:r w:rsidR="00B17FC3">
        <w:rPr>
          <w:rFonts w:ascii="Arial" w:hAnsi="Arial" w:cs="Arial"/>
          <w:b/>
          <w:bCs/>
          <w:snapToGrid w:val="0"/>
          <w:sz w:val="24"/>
          <w:lang w:val="en-GB"/>
        </w:rPr>
        <w:t>May</w:t>
      </w:r>
      <w:r w:rsidRPr="00EB68AF">
        <w:rPr>
          <w:rFonts w:ascii="Arial" w:hAnsi="Arial" w:cs="Arial"/>
          <w:b/>
          <w:bCs/>
          <w:snapToGrid w:val="0"/>
          <w:sz w:val="24"/>
          <w:lang w:val="en-GB"/>
        </w:rPr>
        <w:t xml:space="preserve"> </w:t>
      </w:r>
      <w:r w:rsidR="00B17FC3">
        <w:rPr>
          <w:rFonts w:ascii="Arial" w:hAnsi="Arial" w:cs="Arial"/>
          <w:b/>
          <w:bCs/>
          <w:snapToGrid w:val="0"/>
          <w:sz w:val="24"/>
          <w:lang w:val="en-GB"/>
        </w:rPr>
        <w:t>19</w:t>
      </w:r>
      <w:r w:rsidRPr="00EB68AF">
        <w:rPr>
          <w:rFonts w:ascii="Arial" w:hAnsi="Arial" w:cs="Arial"/>
          <w:b/>
          <w:bCs/>
          <w:snapToGrid w:val="0"/>
          <w:sz w:val="24"/>
          <w:vertAlign w:val="superscript"/>
          <w:lang w:val="en-GB"/>
        </w:rPr>
        <w:t>th</w:t>
      </w:r>
      <w:r w:rsidRPr="00EB68AF">
        <w:rPr>
          <w:rFonts w:ascii="Arial" w:hAnsi="Arial" w:cs="Arial"/>
          <w:b/>
          <w:bCs/>
          <w:snapToGrid w:val="0"/>
          <w:sz w:val="24"/>
          <w:lang w:val="en-GB"/>
        </w:rPr>
        <w:t xml:space="preserve"> –</w:t>
      </w:r>
      <w:r w:rsidR="006B577D">
        <w:rPr>
          <w:rFonts w:ascii="Arial" w:hAnsi="Arial" w:cs="Arial"/>
          <w:b/>
          <w:bCs/>
          <w:snapToGrid w:val="0"/>
          <w:sz w:val="24"/>
          <w:lang w:val="en-GB"/>
        </w:rPr>
        <w:t xml:space="preserve"> 2</w:t>
      </w:r>
      <w:r w:rsidR="00B17FC3">
        <w:rPr>
          <w:rFonts w:ascii="Arial" w:hAnsi="Arial" w:cs="Arial"/>
          <w:b/>
          <w:bCs/>
          <w:snapToGrid w:val="0"/>
          <w:sz w:val="24"/>
          <w:lang w:val="en-GB"/>
        </w:rPr>
        <w:t>7</w:t>
      </w:r>
      <w:r w:rsidRPr="00D40F22">
        <w:rPr>
          <w:rFonts w:ascii="Arial" w:hAnsi="Arial" w:cs="Arial" w:hint="eastAsia"/>
          <w:b/>
          <w:bCs/>
          <w:snapToGrid w:val="0"/>
          <w:sz w:val="24"/>
          <w:vertAlign w:val="superscript"/>
          <w:lang w:val="en-GB"/>
        </w:rPr>
        <w:t>th</w:t>
      </w:r>
      <w:r w:rsidRPr="00EB68AF">
        <w:rPr>
          <w:rFonts w:ascii="Arial" w:hAnsi="Arial" w:cs="Arial"/>
          <w:b/>
          <w:bCs/>
          <w:snapToGrid w:val="0"/>
          <w:sz w:val="24"/>
          <w:lang w:val="en-GB"/>
        </w:rPr>
        <w:t>, 20</w:t>
      </w:r>
      <w:r>
        <w:rPr>
          <w:rFonts w:ascii="Arial" w:hAnsi="Arial" w:cs="Arial"/>
          <w:b/>
          <w:bCs/>
          <w:snapToGrid w:val="0"/>
          <w:sz w:val="24"/>
          <w:lang w:val="en-GB"/>
        </w:rPr>
        <w:t>21</w:t>
      </w:r>
    </w:p>
    <w:p w14:paraId="55B0A527" w14:textId="6469762A"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p>
    <w:p w14:paraId="74BCA09B"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036A598A" w14:textId="47CA7D7A" w:rsidR="000C5285" w:rsidRPr="00F519EE" w:rsidRDefault="000C5285" w:rsidP="00937A31">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B307D4">
        <w:rPr>
          <w:rFonts w:ascii="Arial" w:hAnsi="Arial" w:cs="Arial"/>
          <w:snapToGrid w:val="0"/>
          <w:sz w:val="24"/>
        </w:rPr>
        <w:t>Feature lead summary for physical layer procedure aspects</w:t>
      </w:r>
      <w:r w:rsidR="000E0994" w:rsidRPr="000E0994">
        <w:rPr>
          <w:rFonts w:ascii="Arial" w:hAnsi="Arial" w:cs="Arial"/>
          <w:snapToGrid w:val="0"/>
          <w:sz w:val="24"/>
        </w:rPr>
        <w:t xml:space="preserve"> </w:t>
      </w:r>
      <w:r w:rsidR="00B307D4">
        <w:rPr>
          <w:rFonts w:ascii="Arial" w:hAnsi="Arial" w:cs="Arial"/>
          <w:snapToGrid w:val="0"/>
          <w:sz w:val="24"/>
        </w:rPr>
        <w:t>in</w:t>
      </w:r>
      <w:r w:rsidR="000E0994" w:rsidRPr="000E0994">
        <w:rPr>
          <w:rFonts w:ascii="Arial" w:hAnsi="Arial" w:cs="Arial"/>
          <w:snapToGrid w:val="0"/>
          <w:sz w:val="24"/>
        </w:rPr>
        <w:t xml:space="preserve"> AI 7.2.4</w:t>
      </w:r>
    </w:p>
    <w:p w14:paraId="21F9C718" w14:textId="77777777" w:rsidR="00F478AD" w:rsidRPr="00DC2F24" w:rsidRDefault="000C5285" w:rsidP="00937A31">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0657B3E5" w14:textId="6BAE1CA0" w:rsidR="00CA134C" w:rsidRPr="0022441E" w:rsidRDefault="003F2617" w:rsidP="00937A31">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Is</w:t>
      </w:r>
      <w:r w:rsidR="009E2ACD">
        <w:rPr>
          <w:rFonts w:ascii="Times New Roman" w:eastAsia="SimSun" w:hAnsi="Times New Roman"/>
          <w:b/>
          <w:kern w:val="32"/>
          <w:sz w:val="28"/>
          <w:lang w:val="en-US" w:eastAsia="zh-CN"/>
        </w:rPr>
        <w:t>sues for email discussions</w:t>
      </w:r>
    </w:p>
    <w:p w14:paraId="118D17A5" w14:textId="78550457" w:rsidR="003F2617" w:rsidRPr="003F2617" w:rsidRDefault="00C30F08" w:rsidP="00EE17C9">
      <w:pPr>
        <w:widowControl/>
        <w:rPr>
          <w:rFonts w:ascii="Calibri" w:hAnsi="Calibri" w:cs="Calibri"/>
          <w:sz w:val="22"/>
        </w:rPr>
      </w:pPr>
      <w:r>
        <w:rPr>
          <w:rFonts w:ascii="Calibri" w:hAnsi="Calibri" w:cs="Calibri" w:hint="eastAsia"/>
          <w:sz w:val="22"/>
        </w:rPr>
        <w:t xml:space="preserve">FL proposes to allocate an email </w:t>
      </w:r>
      <w:r>
        <w:rPr>
          <w:rFonts w:ascii="Calibri" w:hAnsi="Calibri" w:cs="Calibri"/>
          <w:sz w:val="22"/>
        </w:rPr>
        <w:t>thread</w:t>
      </w:r>
      <w:r>
        <w:rPr>
          <w:rFonts w:ascii="Calibri" w:hAnsi="Calibri" w:cs="Calibri" w:hint="eastAsia"/>
          <w:sz w:val="22"/>
        </w:rPr>
        <w:t xml:space="preserve"> </w:t>
      </w:r>
      <w:r>
        <w:rPr>
          <w:rFonts w:ascii="Calibri" w:hAnsi="Calibri" w:cs="Calibri"/>
          <w:sz w:val="22"/>
        </w:rPr>
        <w:t>for Issue PP-1</w:t>
      </w:r>
      <w:bookmarkStart w:id="2" w:name="_GoBack"/>
      <w:bookmarkEnd w:id="2"/>
      <w:r>
        <w:rPr>
          <w:rFonts w:ascii="Calibri" w:hAnsi="Calibri" w:cs="Calibri"/>
          <w:sz w:val="22"/>
        </w:rPr>
        <w:t>. As this is for TP capturing the agreements made in the last meeting, this thread is not expected to use those allocated to AI 7.2.4. FL also proposes to discuss PP-3 in the thread for Issue PP-1.</w:t>
      </w:r>
    </w:p>
    <w:p w14:paraId="6CD0CF9C" w14:textId="77777777" w:rsidR="003F2617" w:rsidRDefault="003F2617" w:rsidP="00EE17C9">
      <w:pPr>
        <w:widowControl/>
        <w:rPr>
          <w:rFonts w:ascii="Calibri" w:hAnsi="Calibri" w:cs="Calibri"/>
          <w:sz w:val="22"/>
        </w:rPr>
      </w:pPr>
    </w:p>
    <w:p w14:paraId="66822D7F" w14:textId="386BFD0D" w:rsidR="00594B02" w:rsidRDefault="005C1DF9" w:rsidP="00937A31">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Pr>
          <w:rFonts w:ascii="Times New Roman" w:eastAsia="바탕체" w:hAnsi="Times New Roman"/>
          <w:b/>
          <w:kern w:val="32"/>
          <w:sz w:val="24"/>
          <w:szCs w:val="24"/>
          <w:lang w:val="en-US" w:eastAsia="ko-KR"/>
        </w:rPr>
        <w:t>Physical layer procedure</w:t>
      </w:r>
    </w:p>
    <w:p w14:paraId="371E5751" w14:textId="77777777" w:rsidR="00B17FC3" w:rsidRDefault="00B17FC3" w:rsidP="00B17FC3">
      <w:pPr>
        <w:kinsoku w:val="0"/>
        <w:wordWrap/>
        <w:spacing w:line="259" w:lineRule="auto"/>
        <w:rPr>
          <w:rFonts w:asciiTheme="minorHAnsi" w:eastAsia="맑은 고딕" w:hAnsiTheme="minorHAnsi" w:cstheme="minorBidi"/>
          <w:szCs w:val="22"/>
        </w:rPr>
      </w:pPr>
      <w:r w:rsidRPr="00B17FC3">
        <w:rPr>
          <w:rFonts w:asciiTheme="minorHAnsi" w:eastAsia="맑은 고딕" w:hAnsiTheme="minorHAnsi" w:cstheme="minorBidi"/>
          <w:szCs w:val="22"/>
        </w:rPr>
        <w:t>Issue PP-1: TP for multiplexing SL HARQ-ACK reports on a PUSCH</w:t>
      </w:r>
      <w:r>
        <w:rPr>
          <w:rFonts w:asciiTheme="minorHAnsi" w:eastAsia="맑은 고딕" w:hAnsiTheme="minorHAnsi" w:cstheme="minorBidi"/>
          <w:szCs w:val="22"/>
        </w:rPr>
        <w:t xml:space="preserve"> </w:t>
      </w:r>
    </w:p>
    <w:p w14:paraId="4FC7370E" w14:textId="22088DB4" w:rsidR="00B17FC3" w:rsidRDefault="00B17FC3" w:rsidP="00B17FC3">
      <w:pPr>
        <w:numPr>
          <w:ilvl w:val="0"/>
          <w:numId w:val="37"/>
        </w:numPr>
        <w:kinsoku w:val="0"/>
        <w:wordWrap/>
        <w:spacing w:after="160" w:line="259" w:lineRule="auto"/>
        <w:rPr>
          <w:rFonts w:asciiTheme="minorHAnsi" w:eastAsia="맑은 고딕" w:hAnsiTheme="minorHAnsi" w:cstheme="minorBidi"/>
          <w:szCs w:val="22"/>
        </w:rPr>
      </w:pPr>
      <w:r>
        <w:rPr>
          <w:rFonts w:asciiTheme="minorHAnsi" w:eastAsia="맑은 고딕" w:hAnsiTheme="minorHAnsi" w:cstheme="minorBidi"/>
          <w:szCs w:val="22"/>
        </w:rPr>
        <w:t>[</w:t>
      </w:r>
      <w:r w:rsidRPr="00B17FC3">
        <w:rPr>
          <w:rFonts w:asciiTheme="minorHAnsi" w:eastAsia="맑은 고딕" w:hAnsiTheme="minorHAnsi" w:cstheme="minorBidi"/>
          <w:szCs w:val="22"/>
        </w:rPr>
        <w:t>Huawei</w:t>
      </w:r>
      <w:r>
        <w:rPr>
          <w:rFonts w:asciiTheme="minorHAnsi" w:eastAsia="맑은 고딕" w:hAnsiTheme="minorHAnsi" w:cstheme="minorBidi"/>
          <w:szCs w:val="22"/>
        </w:rPr>
        <w:t>,1</w:t>
      </w:r>
      <w:r w:rsidRPr="00B17FC3">
        <w:rPr>
          <w:rFonts w:asciiTheme="minorHAnsi" w:eastAsia="맑은 고딕" w:hAnsiTheme="minorHAnsi" w:cstheme="minorBidi"/>
          <w:szCs w:val="22"/>
        </w:rPr>
        <w:t xml:space="preserve">] </w:t>
      </w:r>
      <w:r>
        <w:rPr>
          <w:rFonts w:asciiTheme="minorHAnsi" w:eastAsia="맑은 고딕" w:hAnsiTheme="minorHAnsi" w:cstheme="minorBidi"/>
          <w:szCs w:val="22"/>
        </w:rPr>
        <w:t>[</w:t>
      </w:r>
      <w:r w:rsidRPr="00B17FC3">
        <w:rPr>
          <w:rFonts w:asciiTheme="minorHAnsi" w:eastAsia="맑은 고딕" w:hAnsiTheme="minorHAnsi" w:cstheme="minorBidi"/>
          <w:szCs w:val="22"/>
        </w:rPr>
        <w:t>CATT</w:t>
      </w:r>
      <w:r>
        <w:rPr>
          <w:rFonts w:asciiTheme="minorHAnsi" w:eastAsia="맑은 고딕" w:hAnsiTheme="minorHAnsi" w:cstheme="minorBidi"/>
          <w:szCs w:val="22"/>
        </w:rPr>
        <w:t>,2</w:t>
      </w:r>
      <w:r w:rsidRPr="00B17FC3">
        <w:rPr>
          <w:rFonts w:asciiTheme="minorHAnsi" w:eastAsia="맑은 고딕" w:hAnsiTheme="minorHAnsi" w:cstheme="minorBidi"/>
          <w:szCs w:val="22"/>
        </w:rPr>
        <w:t xml:space="preserve">] </w:t>
      </w:r>
      <w:r>
        <w:rPr>
          <w:rFonts w:asciiTheme="minorHAnsi" w:eastAsia="맑은 고딕" w:hAnsiTheme="minorHAnsi" w:cstheme="minorBidi"/>
          <w:szCs w:val="22"/>
        </w:rPr>
        <w:t>[</w:t>
      </w:r>
      <w:r w:rsidRPr="00B17FC3">
        <w:rPr>
          <w:rFonts w:asciiTheme="minorHAnsi" w:eastAsia="맑은 고딕" w:hAnsiTheme="minorHAnsi" w:cstheme="minorBidi"/>
          <w:szCs w:val="22"/>
        </w:rPr>
        <w:t>vivo</w:t>
      </w:r>
      <w:r>
        <w:rPr>
          <w:rFonts w:asciiTheme="minorHAnsi" w:eastAsia="맑은 고딕" w:hAnsiTheme="minorHAnsi" w:cstheme="minorBidi"/>
          <w:szCs w:val="22"/>
        </w:rPr>
        <w:t>,9</w:t>
      </w:r>
      <w:r w:rsidRPr="00B17FC3">
        <w:rPr>
          <w:rFonts w:asciiTheme="minorHAnsi" w:eastAsia="맑은 고딕" w:hAnsiTheme="minorHAnsi" w:cstheme="minorBidi"/>
          <w:szCs w:val="22"/>
        </w:rPr>
        <w:t xml:space="preserve">] </w:t>
      </w:r>
      <w:r>
        <w:rPr>
          <w:rFonts w:asciiTheme="minorHAnsi" w:eastAsia="맑은 고딕" w:hAnsiTheme="minorHAnsi" w:cstheme="minorBidi"/>
          <w:szCs w:val="22"/>
        </w:rPr>
        <w:t>[Ericsson,13</w:t>
      </w:r>
      <w:r w:rsidRPr="00B17FC3">
        <w:rPr>
          <w:rFonts w:asciiTheme="minorHAnsi" w:eastAsia="맑은 고딕" w:hAnsiTheme="minorHAnsi" w:cstheme="minorBidi"/>
          <w:szCs w:val="22"/>
        </w:rPr>
        <w:t xml:space="preserve">] </w:t>
      </w:r>
      <w:r>
        <w:rPr>
          <w:rFonts w:asciiTheme="minorHAnsi" w:eastAsia="맑은 고딕" w:hAnsiTheme="minorHAnsi" w:cstheme="minorBidi"/>
          <w:szCs w:val="22"/>
        </w:rPr>
        <w:t>[</w:t>
      </w:r>
      <w:r w:rsidRPr="00B17FC3">
        <w:rPr>
          <w:rFonts w:asciiTheme="minorHAnsi" w:eastAsia="맑은 고딕" w:hAnsiTheme="minorHAnsi" w:cstheme="minorBidi"/>
          <w:szCs w:val="22"/>
        </w:rPr>
        <w:t>LG</w:t>
      </w:r>
      <w:r>
        <w:rPr>
          <w:rFonts w:asciiTheme="minorHAnsi" w:eastAsia="맑은 고딕" w:hAnsiTheme="minorHAnsi" w:cstheme="minorBidi"/>
          <w:szCs w:val="22"/>
        </w:rPr>
        <w:t>,8</w:t>
      </w:r>
      <w:r w:rsidRPr="00B17FC3">
        <w:rPr>
          <w:rFonts w:asciiTheme="minorHAnsi" w:eastAsia="맑은 고딕" w:hAnsiTheme="minorHAnsi" w:cstheme="minorBidi"/>
          <w:szCs w:val="22"/>
        </w:rPr>
        <w:t xml:space="preserve">] </w:t>
      </w:r>
      <w:r>
        <w:rPr>
          <w:rFonts w:asciiTheme="minorHAnsi" w:eastAsia="맑은 고딕" w:hAnsiTheme="minorHAnsi" w:cstheme="minorBidi"/>
          <w:szCs w:val="22"/>
        </w:rPr>
        <w:t>[</w:t>
      </w:r>
      <w:r w:rsidRPr="00B17FC3">
        <w:rPr>
          <w:rFonts w:asciiTheme="minorHAnsi" w:eastAsia="맑은 고딕" w:hAnsiTheme="minorHAnsi" w:cstheme="minorBidi"/>
          <w:szCs w:val="22"/>
        </w:rPr>
        <w:t>Apple</w:t>
      </w:r>
      <w:r>
        <w:rPr>
          <w:rFonts w:asciiTheme="minorHAnsi" w:eastAsia="맑은 고딕" w:hAnsiTheme="minorHAnsi" w:cstheme="minorBidi"/>
          <w:szCs w:val="22"/>
        </w:rPr>
        <w:t>,7</w:t>
      </w:r>
      <w:r w:rsidRPr="00B17FC3">
        <w:rPr>
          <w:rFonts w:asciiTheme="minorHAnsi" w:eastAsia="맑은 고딕" w:hAnsiTheme="minorHAnsi" w:cstheme="minorBidi"/>
          <w:szCs w:val="22"/>
        </w:rPr>
        <w:t xml:space="preserve">] </w:t>
      </w:r>
      <w:r>
        <w:rPr>
          <w:rFonts w:asciiTheme="minorHAnsi" w:eastAsia="맑은 고딕" w:hAnsiTheme="minorHAnsi" w:cstheme="minorBidi"/>
          <w:szCs w:val="22"/>
        </w:rPr>
        <w:t>[</w:t>
      </w:r>
      <w:r w:rsidRPr="00B17FC3">
        <w:rPr>
          <w:rFonts w:asciiTheme="minorHAnsi" w:eastAsia="맑은 고딕" w:hAnsiTheme="minorHAnsi" w:cstheme="minorBidi"/>
          <w:szCs w:val="22"/>
        </w:rPr>
        <w:t>DCM</w:t>
      </w:r>
      <w:r>
        <w:rPr>
          <w:rFonts w:asciiTheme="minorHAnsi" w:eastAsia="맑은 고딕" w:hAnsiTheme="minorHAnsi" w:cstheme="minorBidi"/>
          <w:szCs w:val="22"/>
        </w:rPr>
        <w:t>,11</w:t>
      </w:r>
      <w:r w:rsidRPr="00B17FC3">
        <w:rPr>
          <w:rFonts w:asciiTheme="minorHAnsi" w:eastAsia="맑은 고딕" w:hAnsiTheme="minorHAnsi" w:cstheme="minorBidi"/>
          <w:szCs w:val="22"/>
        </w:rPr>
        <w:t>]</w:t>
      </w:r>
    </w:p>
    <w:p w14:paraId="670B49E2" w14:textId="77777777" w:rsidR="00B17FC3" w:rsidRPr="00B17FC3" w:rsidRDefault="00B17FC3" w:rsidP="00B17FC3">
      <w:pPr>
        <w:kinsoku w:val="0"/>
        <w:wordWrap/>
        <w:spacing w:line="259" w:lineRule="auto"/>
        <w:rPr>
          <w:rFonts w:asciiTheme="minorHAnsi" w:eastAsia="맑은 고딕" w:hAnsiTheme="minorHAnsi" w:cstheme="minorBidi"/>
          <w:szCs w:val="22"/>
        </w:rPr>
      </w:pPr>
    </w:p>
    <w:p w14:paraId="2897F379" w14:textId="77777777" w:rsidR="00B17FC3" w:rsidRPr="00B17FC3" w:rsidRDefault="00B17FC3" w:rsidP="00B17FC3">
      <w:pPr>
        <w:kinsoku w:val="0"/>
        <w:wordWrap/>
        <w:spacing w:line="259" w:lineRule="auto"/>
        <w:rPr>
          <w:rFonts w:asciiTheme="minorHAnsi" w:eastAsia="맑은 고딕" w:hAnsiTheme="minorHAnsi" w:cstheme="minorBidi"/>
          <w:szCs w:val="22"/>
        </w:rPr>
      </w:pPr>
      <w:r w:rsidRPr="00B17FC3">
        <w:rPr>
          <w:rFonts w:asciiTheme="minorHAnsi" w:eastAsia="맑은 고딕" w:hAnsiTheme="minorHAnsi" w:cstheme="minorBidi" w:hint="eastAsia"/>
          <w:szCs w:val="22"/>
        </w:rPr>
        <w:t xml:space="preserve">Issue PP-2: </w:t>
      </w:r>
      <w:r w:rsidRPr="00B17FC3">
        <w:rPr>
          <w:rFonts w:asciiTheme="minorHAnsi" w:eastAsia="맑은 고딕" w:hAnsiTheme="minorHAnsi" w:cstheme="minorBidi"/>
          <w:szCs w:val="22"/>
        </w:rPr>
        <w:t>Prioritization rule between PUSCH carrying SL HARQ-ACK reports and SL TX and/or RX</w:t>
      </w:r>
    </w:p>
    <w:p w14:paraId="68642532" w14:textId="56138E9F" w:rsidR="00B17FC3" w:rsidRDefault="00B17FC3" w:rsidP="00B17FC3">
      <w:pPr>
        <w:numPr>
          <w:ilvl w:val="0"/>
          <w:numId w:val="37"/>
        </w:numPr>
        <w:kinsoku w:val="0"/>
        <w:wordWrap/>
        <w:spacing w:after="160" w:line="259" w:lineRule="auto"/>
        <w:rPr>
          <w:rFonts w:asciiTheme="minorHAnsi" w:eastAsia="맑은 고딕" w:hAnsiTheme="minorHAnsi" w:cstheme="minorBidi"/>
          <w:szCs w:val="22"/>
        </w:rPr>
      </w:pPr>
      <w:r>
        <w:rPr>
          <w:rFonts w:asciiTheme="minorHAnsi" w:eastAsia="맑은 고딕" w:hAnsiTheme="minorHAnsi" w:cstheme="minorBidi"/>
          <w:szCs w:val="22"/>
        </w:rPr>
        <w:t>[</w:t>
      </w:r>
      <w:r w:rsidRPr="00B17FC3">
        <w:rPr>
          <w:rFonts w:asciiTheme="minorHAnsi" w:eastAsia="맑은 고딕" w:hAnsiTheme="minorHAnsi" w:cstheme="minorBidi"/>
          <w:szCs w:val="22"/>
        </w:rPr>
        <w:t>Fujitsu</w:t>
      </w:r>
      <w:r>
        <w:rPr>
          <w:rFonts w:asciiTheme="minorHAnsi" w:eastAsia="맑은 고딕" w:hAnsiTheme="minorHAnsi" w:cstheme="minorBidi"/>
          <w:szCs w:val="22"/>
        </w:rPr>
        <w:t>,7</w:t>
      </w:r>
      <w:r w:rsidRPr="00B17FC3">
        <w:rPr>
          <w:rFonts w:asciiTheme="minorHAnsi" w:eastAsia="맑은 고딕" w:hAnsiTheme="minorHAnsi" w:cstheme="minorBidi"/>
          <w:szCs w:val="22"/>
        </w:rPr>
        <w:t xml:space="preserve">] </w:t>
      </w:r>
      <w:r>
        <w:rPr>
          <w:rFonts w:asciiTheme="minorHAnsi" w:eastAsia="맑은 고딕" w:hAnsiTheme="minorHAnsi" w:cstheme="minorBidi"/>
          <w:szCs w:val="22"/>
        </w:rPr>
        <w:t>[</w:t>
      </w:r>
      <w:r w:rsidRPr="00B17FC3">
        <w:rPr>
          <w:rFonts w:asciiTheme="minorHAnsi" w:eastAsia="맑은 고딕" w:hAnsiTheme="minorHAnsi" w:cstheme="minorBidi"/>
          <w:szCs w:val="22"/>
        </w:rPr>
        <w:t>Apple</w:t>
      </w:r>
      <w:r>
        <w:rPr>
          <w:rFonts w:asciiTheme="minorHAnsi" w:eastAsia="맑은 고딕" w:hAnsiTheme="minorHAnsi" w:cstheme="minorBidi"/>
          <w:szCs w:val="22"/>
        </w:rPr>
        <w:t>,7</w:t>
      </w:r>
      <w:r w:rsidRPr="00B17FC3">
        <w:rPr>
          <w:rFonts w:asciiTheme="minorHAnsi" w:eastAsia="맑은 고딕" w:hAnsiTheme="minorHAnsi" w:cstheme="minorBidi"/>
          <w:szCs w:val="22"/>
        </w:rPr>
        <w:t>]</w:t>
      </w:r>
    </w:p>
    <w:p w14:paraId="168AD5DC" w14:textId="77777777" w:rsidR="00B17FC3" w:rsidRPr="00B17FC3" w:rsidRDefault="00B17FC3" w:rsidP="00B17FC3">
      <w:pPr>
        <w:kinsoku w:val="0"/>
        <w:wordWrap/>
        <w:spacing w:after="160" w:line="259" w:lineRule="auto"/>
        <w:rPr>
          <w:rFonts w:asciiTheme="minorHAnsi" w:eastAsia="맑은 고딕" w:hAnsiTheme="minorHAnsi" w:cstheme="minorBidi"/>
          <w:szCs w:val="22"/>
        </w:rPr>
      </w:pPr>
    </w:p>
    <w:p w14:paraId="64F3F0DD" w14:textId="77777777" w:rsidR="00B17FC3" w:rsidRPr="00B17FC3" w:rsidRDefault="00B17FC3" w:rsidP="00B17FC3">
      <w:pPr>
        <w:kinsoku w:val="0"/>
        <w:wordWrap/>
        <w:spacing w:line="259" w:lineRule="auto"/>
        <w:rPr>
          <w:rFonts w:asciiTheme="minorHAnsi" w:eastAsia="맑은 고딕" w:hAnsiTheme="minorHAnsi" w:cstheme="minorBidi"/>
          <w:szCs w:val="22"/>
        </w:rPr>
      </w:pPr>
      <w:r w:rsidRPr="00B17FC3">
        <w:rPr>
          <w:rFonts w:asciiTheme="minorHAnsi" w:eastAsia="맑은 고딕" w:hAnsiTheme="minorHAnsi" w:cstheme="minorBidi"/>
          <w:szCs w:val="22"/>
        </w:rPr>
        <w:t>Issue PP-3: Editorial corrections</w:t>
      </w:r>
    </w:p>
    <w:p w14:paraId="7D6C383B" w14:textId="77777777" w:rsidR="00B17FC3" w:rsidRPr="00B17FC3" w:rsidRDefault="00B17FC3" w:rsidP="00B17FC3">
      <w:pPr>
        <w:numPr>
          <w:ilvl w:val="0"/>
          <w:numId w:val="37"/>
        </w:numPr>
        <w:kinsoku w:val="0"/>
        <w:wordWrap/>
        <w:spacing w:after="160" w:line="259" w:lineRule="auto"/>
        <w:rPr>
          <w:rFonts w:asciiTheme="minorHAnsi" w:eastAsia="맑은 고딕" w:hAnsiTheme="minorHAnsi" w:cstheme="minorBidi"/>
          <w:szCs w:val="22"/>
        </w:rPr>
      </w:pPr>
      <w:r w:rsidRPr="00B17FC3">
        <w:rPr>
          <w:rFonts w:asciiTheme="minorHAnsi" w:eastAsia="맑은 고딕" w:hAnsiTheme="minorHAnsi" w:cstheme="minorBidi"/>
          <w:szCs w:val="22"/>
        </w:rPr>
        <w:t xml:space="preserve">Value of </w:t>
      </w:r>
      <w:proofErr w:type="spellStart"/>
      <w:r w:rsidRPr="00B17FC3">
        <w:rPr>
          <w:rFonts w:asciiTheme="minorHAnsi" w:eastAsia="맑은 고딕" w:hAnsiTheme="minorHAnsi" w:cstheme="minorBidi"/>
          <w:szCs w:val="22"/>
        </w:rPr>
        <w:t>sl</w:t>
      </w:r>
      <w:proofErr w:type="spellEnd"/>
      <w:r w:rsidRPr="00B17FC3">
        <w:rPr>
          <w:rFonts w:asciiTheme="minorHAnsi" w:eastAsia="맑은 고딕" w:hAnsiTheme="minorHAnsi" w:cstheme="minorBidi"/>
          <w:szCs w:val="22"/>
        </w:rPr>
        <w:t xml:space="preserve">-PSFCH-RB-Set </w:t>
      </w:r>
    </w:p>
    <w:p w14:paraId="3BB6297E" w14:textId="602C4273" w:rsidR="00B17FC3" w:rsidRPr="00B17FC3" w:rsidRDefault="00B17FC3" w:rsidP="00B17FC3">
      <w:pPr>
        <w:numPr>
          <w:ilvl w:val="1"/>
          <w:numId w:val="37"/>
        </w:numPr>
        <w:kinsoku w:val="0"/>
        <w:wordWrap/>
        <w:spacing w:after="160" w:line="259" w:lineRule="auto"/>
        <w:rPr>
          <w:rFonts w:asciiTheme="minorHAnsi" w:eastAsia="맑은 고딕" w:hAnsiTheme="minorHAnsi" w:cstheme="minorBidi"/>
          <w:szCs w:val="22"/>
        </w:rPr>
      </w:pPr>
      <w:r>
        <w:rPr>
          <w:rFonts w:asciiTheme="minorHAnsi" w:eastAsia="맑은 고딕" w:hAnsiTheme="minorHAnsi" w:cstheme="minorBidi"/>
          <w:szCs w:val="22"/>
        </w:rPr>
        <w:t>[</w:t>
      </w:r>
      <w:r w:rsidRPr="00B17FC3">
        <w:rPr>
          <w:rFonts w:asciiTheme="minorHAnsi" w:eastAsia="맑은 고딕" w:hAnsiTheme="minorHAnsi" w:cstheme="minorBidi"/>
          <w:szCs w:val="22"/>
        </w:rPr>
        <w:t>Huawei</w:t>
      </w:r>
      <w:r>
        <w:rPr>
          <w:rFonts w:asciiTheme="minorHAnsi" w:eastAsia="맑은 고딕" w:hAnsiTheme="minorHAnsi" w:cstheme="minorBidi"/>
          <w:szCs w:val="22"/>
        </w:rPr>
        <w:t>,1</w:t>
      </w:r>
      <w:r w:rsidRPr="00B17FC3">
        <w:rPr>
          <w:rFonts w:asciiTheme="minorHAnsi" w:eastAsia="맑은 고딕" w:hAnsiTheme="minorHAnsi" w:cstheme="minorBidi"/>
          <w:szCs w:val="22"/>
        </w:rPr>
        <w:t>]</w:t>
      </w:r>
    </w:p>
    <w:p w14:paraId="56629C91" w14:textId="77777777" w:rsidR="00B17FC3" w:rsidRPr="00B17FC3" w:rsidRDefault="00B17FC3" w:rsidP="00B17FC3">
      <w:pPr>
        <w:numPr>
          <w:ilvl w:val="0"/>
          <w:numId w:val="37"/>
        </w:numPr>
        <w:kinsoku w:val="0"/>
        <w:wordWrap/>
        <w:spacing w:after="160" w:line="259" w:lineRule="auto"/>
        <w:rPr>
          <w:rFonts w:asciiTheme="minorHAnsi" w:eastAsia="맑은 고딕" w:hAnsiTheme="minorHAnsi" w:cstheme="minorBidi"/>
          <w:szCs w:val="22"/>
        </w:rPr>
      </w:pPr>
      <w:r w:rsidRPr="00B17FC3">
        <w:rPr>
          <w:rFonts w:asciiTheme="minorHAnsi" w:eastAsia="맑은 고딕" w:hAnsiTheme="minorHAnsi" w:cstheme="minorBidi"/>
          <w:szCs w:val="22"/>
        </w:rPr>
        <w:t>Applicable condition of using sl-P0-PSSCH-PSCCH</w:t>
      </w:r>
    </w:p>
    <w:p w14:paraId="201D3FB1" w14:textId="320F3F2D" w:rsidR="00B17FC3" w:rsidRPr="00B17FC3" w:rsidRDefault="00B17FC3" w:rsidP="00B17FC3">
      <w:pPr>
        <w:numPr>
          <w:ilvl w:val="1"/>
          <w:numId w:val="37"/>
        </w:numPr>
        <w:kinsoku w:val="0"/>
        <w:wordWrap/>
        <w:spacing w:after="160" w:line="259" w:lineRule="auto"/>
        <w:rPr>
          <w:rFonts w:asciiTheme="minorHAnsi" w:eastAsia="맑은 고딕" w:hAnsiTheme="minorHAnsi" w:cstheme="minorBidi"/>
          <w:szCs w:val="22"/>
        </w:rPr>
      </w:pPr>
      <w:r>
        <w:rPr>
          <w:rFonts w:asciiTheme="minorHAnsi" w:eastAsia="맑은 고딕" w:hAnsiTheme="minorHAnsi" w:cstheme="minorBidi"/>
          <w:szCs w:val="22"/>
        </w:rPr>
        <w:t>[</w:t>
      </w:r>
      <w:r w:rsidRPr="00B17FC3">
        <w:rPr>
          <w:rFonts w:asciiTheme="minorHAnsi" w:eastAsia="맑은 고딕" w:hAnsiTheme="minorHAnsi" w:cstheme="minorBidi"/>
          <w:szCs w:val="22"/>
        </w:rPr>
        <w:t>Qualcomm</w:t>
      </w:r>
      <w:r>
        <w:rPr>
          <w:rFonts w:asciiTheme="minorHAnsi" w:eastAsia="맑은 고딕" w:hAnsiTheme="minorHAnsi" w:cstheme="minorBidi"/>
          <w:szCs w:val="22"/>
        </w:rPr>
        <w:t>,3</w:t>
      </w:r>
      <w:r w:rsidRPr="00B17FC3">
        <w:rPr>
          <w:rFonts w:asciiTheme="minorHAnsi" w:eastAsia="맑은 고딕" w:hAnsiTheme="minorHAnsi" w:cstheme="minorBidi"/>
          <w:szCs w:val="22"/>
        </w:rPr>
        <w:t>]</w:t>
      </w:r>
    </w:p>
    <w:p w14:paraId="1D213B0D" w14:textId="77777777" w:rsidR="00B17FC3" w:rsidRPr="00B17FC3" w:rsidRDefault="00B17FC3" w:rsidP="00B17FC3">
      <w:pPr>
        <w:numPr>
          <w:ilvl w:val="0"/>
          <w:numId w:val="37"/>
        </w:numPr>
        <w:kinsoku w:val="0"/>
        <w:wordWrap/>
        <w:spacing w:after="160" w:line="259" w:lineRule="auto"/>
        <w:rPr>
          <w:rFonts w:asciiTheme="minorHAnsi" w:eastAsia="맑은 고딕" w:hAnsiTheme="minorHAnsi" w:cstheme="minorBidi"/>
          <w:szCs w:val="22"/>
        </w:rPr>
      </w:pPr>
      <w:r w:rsidRPr="00B17FC3">
        <w:rPr>
          <w:rFonts w:asciiTheme="minorHAnsi" w:eastAsia="맑은 고딕" w:hAnsiTheme="minorHAnsi" w:cstheme="minorBidi"/>
          <w:szCs w:val="22"/>
        </w:rPr>
        <w:t>Replacement of “a serving cell” with “a carrier”</w:t>
      </w:r>
    </w:p>
    <w:p w14:paraId="1EE31BB8" w14:textId="647B2EAC" w:rsidR="00B17FC3" w:rsidRPr="00B17FC3" w:rsidRDefault="00B17FC3" w:rsidP="00B17FC3">
      <w:pPr>
        <w:numPr>
          <w:ilvl w:val="1"/>
          <w:numId w:val="37"/>
        </w:numPr>
        <w:kinsoku w:val="0"/>
        <w:wordWrap/>
        <w:spacing w:after="160" w:line="259" w:lineRule="auto"/>
        <w:rPr>
          <w:rFonts w:asciiTheme="minorHAnsi" w:eastAsia="맑은 고딕" w:hAnsiTheme="minorHAnsi" w:cstheme="minorBidi"/>
          <w:szCs w:val="22"/>
        </w:rPr>
      </w:pPr>
      <w:r>
        <w:rPr>
          <w:rFonts w:asciiTheme="minorHAnsi" w:eastAsia="맑은 고딕" w:hAnsiTheme="minorHAnsi" w:cstheme="minorBidi"/>
          <w:szCs w:val="22"/>
        </w:rPr>
        <w:t>[</w:t>
      </w:r>
      <w:r w:rsidRPr="00B17FC3">
        <w:rPr>
          <w:rFonts w:asciiTheme="minorHAnsi" w:eastAsia="맑은 고딕" w:hAnsiTheme="minorHAnsi" w:cstheme="minorBidi"/>
          <w:szCs w:val="22"/>
        </w:rPr>
        <w:t>DCM</w:t>
      </w:r>
      <w:r>
        <w:rPr>
          <w:rFonts w:asciiTheme="minorHAnsi" w:eastAsia="맑은 고딕" w:hAnsiTheme="minorHAnsi" w:cstheme="minorBidi"/>
          <w:szCs w:val="22"/>
        </w:rPr>
        <w:t>,11</w:t>
      </w:r>
      <w:r w:rsidRPr="00B17FC3">
        <w:rPr>
          <w:rFonts w:asciiTheme="minorHAnsi" w:eastAsia="맑은 고딕" w:hAnsiTheme="minorHAnsi" w:cstheme="minorBidi"/>
          <w:szCs w:val="22"/>
        </w:rPr>
        <w:t>]</w:t>
      </w:r>
    </w:p>
    <w:p w14:paraId="09AB2BF4" w14:textId="77777777" w:rsidR="00B17FC3" w:rsidRPr="00B17FC3" w:rsidRDefault="00B17FC3" w:rsidP="00B17FC3">
      <w:pPr>
        <w:numPr>
          <w:ilvl w:val="0"/>
          <w:numId w:val="37"/>
        </w:numPr>
        <w:kinsoku w:val="0"/>
        <w:wordWrap/>
        <w:spacing w:after="160" w:line="259" w:lineRule="auto"/>
        <w:rPr>
          <w:rFonts w:asciiTheme="minorHAnsi" w:eastAsia="맑은 고딕" w:hAnsiTheme="minorHAnsi" w:cstheme="minorBidi"/>
          <w:szCs w:val="22"/>
        </w:rPr>
      </w:pPr>
      <w:r w:rsidRPr="00B17FC3">
        <w:rPr>
          <w:rFonts w:asciiTheme="minorHAnsi" w:eastAsia="맑은 고딕" w:hAnsiTheme="minorHAnsi" w:cstheme="minorBidi"/>
          <w:szCs w:val="22"/>
        </w:rPr>
        <w:t>Reference correction</w:t>
      </w:r>
    </w:p>
    <w:p w14:paraId="06C1D569" w14:textId="1E5DFB9F" w:rsidR="00B17FC3" w:rsidRPr="00B17FC3" w:rsidRDefault="00B17FC3" w:rsidP="00B17FC3">
      <w:pPr>
        <w:numPr>
          <w:ilvl w:val="1"/>
          <w:numId w:val="37"/>
        </w:numPr>
        <w:kinsoku w:val="0"/>
        <w:wordWrap/>
        <w:spacing w:after="160" w:line="259" w:lineRule="auto"/>
        <w:rPr>
          <w:rFonts w:asciiTheme="minorHAnsi" w:eastAsia="맑은 고딕" w:hAnsiTheme="minorHAnsi" w:cstheme="minorBidi"/>
          <w:szCs w:val="22"/>
        </w:rPr>
      </w:pPr>
      <w:r>
        <w:rPr>
          <w:rFonts w:asciiTheme="minorHAnsi" w:eastAsia="맑은 고딕" w:hAnsiTheme="minorHAnsi" w:cstheme="minorBidi"/>
          <w:szCs w:val="22"/>
        </w:rPr>
        <w:t>[</w:t>
      </w:r>
      <w:r w:rsidRPr="00B17FC3">
        <w:rPr>
          <w:rFonts w:asciiTheme="minorHAnsi" w:eastAsia="맑은 고딕" w:hAnsiTheme="minorHAnsi" w:cstheme="minorBidi"/>
          <w:szCs w:val="22"/>
        </w:rPr>
        <w:t>DCM</w:t>
      </w:r>
      <w:r>
        <w:rPr>
          <w:rFonts w:asciiTheme="minorHAnsi" w:eastAsia="맑은 고딕" w:hAnsiTheme="minorHAnsi" w:cstheme="minorBidi"/>
          <w:szCs w:val="22"/>
        </w:rPr>
        <w:t>,11</w:t>
      </w:r>
      <w:r w:rsidRPr="00B17FC3">
        <w:rPr>
          <w:rFonts w:asciiTheme="minorHAnsi" w:eastAsia="맑은 고딕" w:hAnsiTheme="minorHAnsi" w:cstheme="minorBidi"/>
          <w:szCs w:val="22"/>
        </w:rPr>
        <w:t>]</w:t>
      </w:r>
    </w:p>
    <w:p w14:paraId="021F0626" w14:textId="77777777" w:rsidR="00B17FC3" w:rsidRPr="002B0E9F" w:rsidRDefault="00B17FC3" w:rsidP="00E96F4D">
      <w:pPr>
        <w:widowControl/>
        <w:rPr>
          <w:rFonts w:ascii="Calibri" w:hAnsi="Calibri" w:cs="Calibri"/>
          <w:sz w:val="22"/>
        </w:rPr>
      </w:pPr>
    </w:p>
    <w:p w14:paraId="392F7F0A" w14:textId="77777777" w:rsidR="00BA2C5F" w:rsidRPr="00BA2C5F" w:rsidRDefault="00BA2C5F" w:rsidP="004A2C5F">
      <w:pPr>
        <w:rPr>
          <w:rFonts w:ascii="Calibri" w:hAnsi="Calibri" w:cs="Calibri"/>
          <w:sz w:val="22"/>
        </w:rPr>
      </w:pPr>
    </w:p>
    <w:p w14:paraId="6277E8F6" w14:textId="77777777" w:rsidR="009E2ACD" w:rsidRDefault="009E2ACD" w:rsidP="00937A31">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References</w:t>
      </w:r>
    </w:p>
    <w:p w14:paraId="7BC1D4EC" w14:textId="77777777" w:rsidR="00B17FC3" w:rsidRPr="00B17FC3" w:rsidRDefault="00B17FC3" w:rsidP="00B17FC3">
      <w:pPr>
        <w:pStyle w:val="af4"/>
        <w:numPr>
          <w:ilvl w:val="0"/>
          <w:numId w:val="31"/>
        </w:numPr>
        <w:spacing w:before="0" w:after="0"/>
        <w:ind w:leftChars="0" w:left="426"/>
        <w:rPr>
          <w:rFonts w:ascii="Times New Roman" w:eastAsia="바탕체" w:hAnsi="Times New Roman"/>
          <w:lang w:eastAsia="zh-CN"/>
        </w:rPr>
      </w:pPr>
      <w:r w:rsidRPr="00B17FC3">
        <w:rPr>
          <w:rFonts w:ascii="Times New Roman" w:eastAsia="바탕체" w:hAnsi="Times New Roman"/>
          <w:lang w:eastAsia="zh-CN"/>
        </w:rPr>
        <w:t>R1-2104235</w:t>
      </w:r>
      <w:r w:rsidRPr="00B17FC3">
        <w:rPr>
          <w:rFonts w:ascii="Times New Roman" w:eastAsia="바탕체" w:hAnsi="Times New Roman"/>
          <w:lang w:eastAsia="zh-CN"/>
        </w:rPr>
        <w:tab/>
        <w:t xml:space="preserve">Remaining issues for </w:t>
      </w:r>
      <w:proofErr w:type="spellStart"/>
      <w:r w:rsidRPr="00B17FC3">
        <w:rPr>
          <w:rFonts w:ascii="Times New Roman" w:eastAsia="바탕체" w:hAnsi="Times New Roman"/>
          <w:lang w:eastAsia="zh-CN"/>
        </w:rPr>
        <w:t>sidelink</w:t>
      </w:r>
      <w:proofErr w:type="spellEnd"/>
      <w:r w:rsidRPr="00B17FC3">
        <w:rPr>
          <w:rFonts w:ascii="Times New Roman" w:eastAsia="바탕체" w:hAnsi="Times New Roman"/>
          <w:lang w:eastAsia="zh-CN"/>
        </w:rPr>
        <w:t xml:space="preserve"> physical layer procedure</w:t>
      </w:r>
      <w:r w:rsidRPr="00B17FC3">
        <w:rPr>
          <w:rFonts w:ascii="Times New Roman" w:eastAsia="바탕체" w:hAnsi="Times New Roman"/>
          <w:lang w:eastAsia="zh-CN"/>
        </w:rPr>
        <w:tab/>
        <w:t xml:space="preserve">Huawei, </w:t>
      </w:r>
      <w:proofErr w:type="spellStart"/>
      <w:r w:rsidRPr="00B17FC3">
        <w:rPr>
          <w:rFonts w:ascii="Times New Roman" w:eastAsia="바탕체" w:hAnsi="Times New Roman"/>
          <w:lang w:eastAsia="zh-CN"/>
        </w:rPr>
        <w:t>HiSilicon</w:t>
      </w:r>
      <w:proofErr w:type="spellEnd"/>
    </w:p>
    <w:p w14:paraId="1B9CF66B" w14:textId="77777777" w:rsidR="00B17FC3" w:rsidRPr="00B17FC3" w:rsidRDefault="00B17FC3" w:rsidP="00B17FC3">
      <w:pPr>
        <w:pStyle w:val="af4"/>
        <w:numPr>
          <w:ilvl w:val="0"/>
          <w:numId w:val="31"/>
        </w:numPr>
        <w:spacing w:before="0" w:after="0"/>
        <w:ind w:leftChars="0" w:left="426"/>
        <w:rPr>
          <w:rFonts w:ascii="Times New Roman" w:eastAsia="바탕체" w:hAnsi="Times New Roman"/>
          <w:lang w:eastAsia="zh-CN"/>
        </w:rPr>
      </w:pPr>
      <w:r w:rsidRPr="00B17FC3">
        <w:rPr>
          <w:rFonts w:ascii="Times New Roman" w:eastAsia="바탕체" w:hAnsi="Times New Roman"/>
          <w:lang w:eastAsia="zh-CN"/>
        </w:rPr>
        <w:t>R1-2104478</w:t>
      </w:r>
      <w:r w:rsidRPr="00B17FC3">
        <w:rPr>
          <w:rFonts w:ascii="Times New Roman" w:eastAsia="바탕체" w:hAnsi="Times New Roman"/>
          <w:lang w:eastAsia="zh-CN"/>
        </w:rPr>
        <w:tab/>
        <w:t>Correction on SL HARQ-ACK report piggybacked on PUSCH</w:t>
      </w:r>
      <w:r w:rsidRPr="00B17FC3">
        <w:rPr>
          <w:rFonts w:ascii="Times New Roman" w:eastAsia="바탕체" w:hAnsi="Times New Roman"/>
          <w:lang w:eastAsia="zh-CN"/>
        </w:rPr>
        <w:tab/>
        <w:t>CATT, GOHIGH</w:t>
      </w:r>
    </w:p>
    <w:p w14:paraId="6FA6250F" w14:textId="77777777" w:rsidR="00B17FC3" w:rsidRPr="00B17FC3" w:rsidRDefault="00B17FC3" w:rsidP="00B17FC3">
      <w:pPr>
        <w:pStyle w:val="af4"/>
        <w:numPr>
          <w:ilvl w:val="0"/>
          <w:numId w:val="31"/>
        </w:numPr>
        <w:spacing w:before="0" w:after="0"/>
        <w:ind w:leftChars="0" w:left="426"/>
        <w:rPr>
          <w:rFonts w:ascii="Times New Roman" w:eastAsia="바탕체" w:hAnsi="Times New Roman"/>
          <w:lang w:eastAsia="zh-CN"/>
        </w:rPr>
      </w:pPr>
      <w:r w:rsidRPr="00B17FC3">
        <w:rPr>
          <w:rFonts w:ascii="Times New Roman" w:eastAsia="바탕체" w:hAnsi="Times New Roman"/>
          <w:lang w:eastAsia="zh-CN"/>
        </w:rPr>
        <w:t>R1-2104649</w:t>
      </w:r>
      <w:r w:rsidRPr="00B17FC3">
        <w:rPr>
          <w:rFonts w:ascii="Times New Roman" w:eastAsia="바탕체" w:hAnsi="Times New Roman"/>
          <w:lang w:eastAsia="zh-CN"/>
        </w:rPr>
        <w:tab/>
        <w:t>Remaining Issues in physical layer procedure</w:t>
      </w:r>
      <w:r w:rsidRPr="00B17FC3">
        <w:rPr>
          <w:rFonts w:ascii="Times New Roman" w:eastAsia="바탕체" w:hAnsi="Times New Roman"/>
          <w:lang w:eastAsia="zh-CN"/>
        </w:rPr>
        <w:tab/>
        <w:t>Qualcomm Incorporated</w:t>
      </w:r>
    </w:p>
    <w:p w14:paraId="03FFF435" w14:textId="77777777" w:rsidR="00B17FC3" w:rsidRPr="00B17FC3" w:rsidRDefault="00B17FC3" w:rsidP="00B17FC3">
      <w:pPr>
        <w:pStyle w:val="af4"/>
        <w:numPr>
          <w:ilvl w:val="0"/>
          <w:numId w:val="31"/>
        </w:numPr>
        <w:spacing w:before="0" w:after="0"/>
        <w:ind w:leftChars="0" w:left="426"/>
        <w:rPr>
          <w:rFonts w:ascii="Times New Roman" w:eastAsia="바탕체" w:hAnsi="Times New Roman"/>
          <w:lang w:eastAsia="zh-CN"/>
        </w:rPr>
      </w:pPr>
      <w:r w:rsidRPr="00B17FC3">
        <w:rPr>
          <w:rFonts w:ascii="Times New Roman" w:eastAsia="바탕체" w:hAnsi="Times New Roman"/>
          <w:lang w:eastAsia="zh-CN"/>
        </w:rPr>
        <w:t>R1-2104752</w:t>
      </w:r>
      <w:r w:rsidRPr="00B17FC3">
        <w:rPr>
          <w:rFonts w:ascii="Times New Roman" w:eastAsia="바탕체" w:hAnsi="Times New Roman"/>
          <w:lang w:eastAsia="zh-CN"/>
        </w:rPr>
        <w:tab/>
        <w:t>Remaining open issues and corrections for physical layer procedure</w:t>
      </w:r>
      <w:r w:rsidRPr="00B17FC3">
        <w:rPr>
          <w:rFonts w:ascii="Times New Roman" w:eastAsia="바탕체" w:hAnsi="Times New Roman"/>
          <w:lang w:eastAsia="zh-CN"/>
        </w:rPr>
        <w:tab/>
        <w:t>OPPO</w:t>
      </w:r>
    </w:p>
    <w:p w14:paraId="2B656539" w14:textId="77777777" w:rsidR="00B17FC3" w:rsidRPr="00B17FC3" w:rsidRDefault="00B17FC3" w:rsidP="00B17FC3">
      <w:pPr>
        <w:pStyle w:val="af4"/>
        <w:numPr>
          <w:ilvl w:val="0"/>
          <w:numId w:val="31"/>
        </w:numPr>
        <w:spacing w:before="0" w:after="0"/>
        <w:ind w:leftChars="0" w:left="426"/>
        <w:rPr>
          <w:rFonts w:ascii="Times New Roman" w:eastAsia="바탕체" w:hAnsi="Times New Roman"/>
          <w:lang w:eastAsia="zh-CN"/>
        </w:rPr>
      </w:pPr>
      <w:r w:rsidRPr="00B17FC3">
        <w:rPr>
          <w:rFonts w:ascii="Times New Roman" w:eastAsia="바탕체" w:hAnsi="Times New Roman"/>
          <w:lang w:eastAsia="zh-CN"/>
        </w:rPr>
        <w:lastRenderedPageBreak/>
        <w:t>R1-2104890</w:t>
      </w:r>
      <w:r w:rsidRPr="00B17FC3">
        <w:rPr>
          <w:rFonts w:ascii="Times New Roman" w:eastAsia="바탕체" w:hAnsi="Times New Roman"/>
          <w:lang w:eastAsia="zh-CN"/>
        </w:rPr>
        <w:tab/>
        <w:t>Correction to PSFCH reception procedure for NACK-only case to mitigate half-duplex issue</w:t>
      </w:r>
      <w:r w:rsidRPr="00B17FC3">
        <w:rPr>
          <w:rFonts w:ascii="Times New Roman" w:eastAsia="바탕체" w:hAnsi="Times New Roman"/>
          <w:lang w:eastAsia="zh-CN"/>
        </w:rPr>
        <w:tab/>
        <w:t>Intel Corporation</w:t>
      </w:r>
    </w:p>
    <w:p w14:paraId="5A47EF0A" w14:textId="77777777" w:rsidR="00B17FC3" w:rsidRPr="00B17FC3" w:rsidRDefault="00B17FC3" w:rsidP="00B17FC3">
      <w:pPr>
        <w:pStyle w:val="af4"/>
        <w:numPr>
          <w:ilvl w:val="0"/>
          <w:numId w:val="31"/>
        </w:numPr>
        <w:spacing w:before="0" w:after="0"/>
        <w:ind w:leftChars="0" w:left="426"/>
        <w:rPr>
          <w:rFonts w:ascii="Times New Roman" w:eastAsia="바탕체" w:hAnsi="Times New Roman"/>
          <w:lang w:eastAsia="zh-CN"/>
        </w:rPr>
      </w:pPr>
      <w:r w:rsidRPr="00B17FC3">
        <w:rPr>
          <w:rFonts w:ascii="Times New Roman" w:eastAsia="바탕체" w:hAnsi="Times New Roman"/>
          <w:lang w:eastAsia="zh-CN"/>
        </w:rPr>
        <w:t>R1-2105057</w:t>
      </w:r>
      <w:r w:rsidRPr="00B17FC3">
        <w:rPr>
          <w:rFonts w:ascii="Times New Roman" w:eastAsia="바탕체" w:hAnsi="Times New Roman"/>
          <w:lang w:eastAsia="zh-CN"/>
        </w:rPr>
        <w:tab/>
        <w:t xml:space="preserve">Maintenance for physical layer procedures for NR </w:t>
      </w:r>
      <w:proofErr w:type="spellStart"/>
      <w:r w:rsidRPr="00B17FC3">
        <w:rPr>
          <w:rFonts w:ascii="Times New Roman" w:eastAsia="바탕체" w:hAnsi="Times New Roman"/>
          <w:lang w:eastAsia="zh-CN"/>
        </w:rPr>
        <w:t>sidelink</w:t>
      </w:r>
      <w:proofErr w:type="spellEnd"/>
      <w:r w:rsidRPr="00B17FC3">
        <w:rPr>
          <w:rFonts w:ascii="Times New Roman" w:eastAsia="바탕체" w:hAnsi="Times New Roman"/>
          <w:lang w:eastAsia="zh-CN"/>
        </w:rPr>
        <w:tab/>
        <w:t>Fujitsu</w:t>
      </w:r>
    </w:p>
    <w:p w14:paraId="604DA60F" w14:textId="77777777" w:rsidR="00B17FC3" w:rsidRPr="00B17FC3" w:rsidRDefault="00B17FC3" w:rsidP="00B17FC3">
      <w:pPr>
        <w:pStyle w:val="af4"/>
        <w:numPr>
          <w:ilvl w:val="0"/>
          <w:numId w:val="31"/>
        </w:numPr>
        <w:spacing w:before="0" w:after="0"/>
        <w:ind w:leftChars="0" w:left="426"/>
        <w:rPr>
          <w:rFonts w:ascii="Times New Roman" w:eastAsia="바탕체" w:hAnsi="Times New Roman"/>
          <w:lang w:eastAsia="zh-CN"/>
        </w:rPr>
      </w:pPr>
      <w:r w:rsidRPr="00B17FC3">
        <w:rPr>
          <w:rFonts w:ascii="Times New Roman" w:eastAsia="바탕체" w:hAnsi="Times New Roman"/>
          <w:lang w:eastAsia="zh-CN"/>
        </w:rPr>
        <w:t>R1-2105082</w:t>
      </w:r>
      <w:r w:rsidRPr="00B17FC3">
        <w:rPr>
          <w:rFonts w:ascii="Times New Roman" w:eastAsia="바탕체" w:hAnsi="Times New Roman"/>
          <w:lang w:eastAsia="zh-CN"/>
        </w:rPr>
        <w:tab/>
        <w:t xml:space="preserve">Maintenance of </w:t>
      </w:r>
      <w:proofErr w:type="spellStart"/>
      <w:r w:rsidRPr="00B17FC3">
        <w:rPr>
          <w:rFonts w:ascii="Times New Roman" w:eastAsia="바탕체" w:hAnsi="Times New Roman"/>
          <w:lang w:eastAsia="zh-CN"/>
        </w:rPr>
        <w:t>Sidelink</w:t>
      </w:r>
      <w:proofErr w:type="spellEnd"/>
      <w:r w:rsidRPr="00B17FC3">
        <w:rPr>
          <w:rFonts w:ascii="Times New Roman" w:eastAsia="바탕체" w:hAnsi="Times New Roman"/>
          <w:lang w:eastAsia="zh-CN"/>
        </w:rPr>
        <w:t xml:space="preserve"> Physical Layer Procedure</w:t>
      </w:r>
      <w:r w:rsidRPr="00B17FC3">
        <w:rPr>
          <w:rFonts w:ascii="Times New Roman" w:eastAsia="바탕체" w:hAnsi="Times New Roman"/>
          <w:lang w:eastAsia="zh-CN"/>
        </w:rPr>
        <w:tab/>
        <w:t>Apple</w:t>
      </w:r>
    </w:p>
    <w:p w14:paraId="1DE868CA" w14:textId="77777777" w:rsidR="00B17FC3" w:rsidRPr="00B17FC3" w:rsidRDefault="00B17FC3" w:rsidP="00B17FC3">
      <w:pPr>
        <w:pStyle w:val="af4"/>
        <w:numPr>
          <w:ilvl w:val="0"/>
          <w:numId w:val="31"/>
        </w:numPr>
        <w:spacing w:before="0" w:after="0"/>
        <w:ind w:leftChars="0" w:left="426"/>
        <w:rPr>
          <w:rFonts w:ascii="Times New Roman" w:eastAsia="바탕체" w:hAnsi="Times New Roman"/>
          <w:lang w:eastAsia="zh-CN"/>
        </w:rPr>
      </w:pPr>
      <w:r w:rsidRPr="00B17FC3">
        <w:rPr>
          <w:rFonts w:ascii="Times New Roman" w:eastAsia="바탕체" w:hAnsi="Times New Roman"/>
          <w:lang w:eastAsia="zh-CN"/>
        </w:rPr>
        <w:t>R1-2105201</w:t>
      </w:r>
      <w:r w:rsidRPr="00B17FC3">
        <w:rPr>
          <w:rFonts w:ascii="Times New Roman" w:eastAsia="바탕체" w:hAnsi="Times New Roman"/>
          <w:lang w:eastAsia="zh-CN"/>
        </w:rPr>
        <w:tab/>
        <w:t>Discussion on essential corrections in physical layer procedure</w:t>
      </w:r>
      <w:r w:rsidRPr="00B17FC3">
        <w:rPr>
          <w:rFonts w:ascii="Times New Roman" w:eastAsia="바탕체" w:hAnsi="Times New Roman"/>
          <w:lang w:eastAsia="zh-CN"/>
        </w:rPr>
        <w:tab/>
        <w:t>LG Electronics</w:t>
      </w:r>
    </w:p>
    <w:p w14:paraId="62BC60D3" w14:textId="77777777" w:rsidR="00B17FC3" w:rsidRPr="00B17FC3" w:rsidRDefault="00B17FC3" w:rsidP="00B17FC3">
      <w:pPr>
        <w:pStyle w:val="af4"/>
        <w:numPr>
          <w:ilvl w:val="0"/>
          <w:numId w:val="31"/>
        </w:numPr>
        <w:spacing w:before="0" w:after="0"/>
        <w:ind w:leftChars="0" w:left="426"/>
        <w:rPr>
          <w:rFonts w:ascii="Times New Roman" w:eastAsia="바탕체" w:hAnsi="Times New Roman"/>
          <w:lang w:eastAsia="zh-CN"/>
        </w:rPr>
      </w:pPr>
      <w:r w:rsidRPr="00B17FC3">
        <w:rPr>
          <w:rFonts w:ascii="Times New Roman" w:eastAsia="바탕체" w:hAnsi="Times New Roman"/>
          <w:lang w:eastAsia="zh-CN"/>
        </w:rPr>
        <w:t>R1-2105464</w:t>
      </w:r>
      <w:r w:rsidRPr="00B17FC3">
        <w:rPr>
          <w:rFonts w:ascii="Times New Roman" w:eastAsia="바탕체" w:hAnsi="Times New Roman"/>
          <w:lang w:eastAsia="zh-CN"/>
        </w:rPr>
        <w:tab/>
        <w:t xml:space="preserve">Maintenance on NR </w:t>
      </w:r>
      <w:proofErr w:type="spellStart"/>
      <w:r w:rsidRPr="00B17FC3">
        <w:rPr>
          <w:rFonts w:ascii="Times New Roman" w:eastAsia="바탕체" w:hAnsi="Times New Roman"/>
          <w:lang w:eastAsia="zh-CN"/>
        </w:rPr>
        <w:t>sidelink</w:t>
      </w:r>
      <w:proofErr w:type="spellEnd"/>
      <w:r w:rsidRPr="00B17FC3">
        <w:rPr>
          <w:rFonts w:ascii="Times New Roman" w:eastAsia="바탕체" w:hAnsi="Times New Roman"/>
          <w:lang w:eastAsia="zh-CN"/>
        </w:rPr>
        <w:t xml:space="preserve"> synchronization and procedure</w:t>
      </w:r>
      <w:r w:rsidRPr="00B17FC3">
        <w:rPr>
          <w:rFonts w:ascii="Times New Roman" w:eastAsia="바탕체" w:hAnsi="Times New Roman"/>
          <w:lang w:eastAsia="zh-CN"/>
        </w:rPr>
        <w:tab/>
        <w:t>vivo</w:t>
      </w:r>
    </w:p>
    <w:p w14:paraId="3267DF57" w14:textId="77777777" w:rsidR="00B17FC3" w:rsidRPr="00B17FC3" w:rsidRDefault="00B17FC3" w:rsidP="00B17FC3">
      <w:pPr>
        <w:pStyle w:val="af4"/>
        <w:numPr>
          <w:ilvl w:val="0"/>
          <w:numId w:val="31"/>
        </w:numPr>
        <w:spacing w:before="0" w:after="0"/>
        <w:ind w:leftChars="0" w:left="426"/>
        <w:rPr>
          <w:rFonts w:ascii="Times New Roman" w:eastAsia="바탕체" w:hAnsi="Times New Roman"/>
          <w:lang w:eastAsia="zh-CN"/>
        </w:rPr>
      </w:pPr>
      <w:r w:rsidRPr="00B17FC3">
        <w:rPr>
          <w:rFonts w:ascii="Times New Roman" w:eastAsia="바탕체" w:hAnsi="Times New Roman"/>
          <w:lang w:eastAsia="zh-CN"/>
        </w:rPr>
        <w:t>R1-2105613</w:t>
      </w:r>
      <w:r w:rsidRPr="00B17FC3">
        <w:rPr>
          <w:rFonts w:ascii="Times New Roman" w:eastAsia="바탕체" w:hAnsi="Times New Roman"/>
          <w:lang w:eastAsia="zh-CN"/>
        </w:rPr>
        <w:tab/>
        <w:t>Miscellaneous corrections of TS38.212_214</w:t>
      </w:r>
      <w:r w:rsidRPr="00B17FC3">
        <w:rPr>
          <w:rFonts w:ascii="Times New Roman" w:eastAsia="바탕체" w:hAnsi="Times New Roman"/>
          <w:lang w:eastAsia="zh-CN"/>
        </w:rPr>
        <w:tab/>
        <w:t xml:space="preserve">ZTE, </w:t>
      </w:r>
      <w:proofErr w:type="spellStart"/>
      <w:r w:rsidRPr="00B17FC3">
        <w:rPr>
          <w:rFonts w:ascii="Times New Roman" w:eastAsia="바탕체" w:hAnsi="Times New Roman"/>
          <w:lang w:eastAsia="zh-CN"/>
        </w:rPr>
        <w:t>Sanechips</w:t>
      </w:r>
      <w:proofErr w:type="spellEnd"/>
    </w:p>
    <w:p w14:paraId="4E2EFA06" w14:textId="77777777" w:rsidR="00B17FC3" w:rsidRPr="00B17FC3" w:rsidRDefault="00B17FC3" w:rsidP="00B17FC3">
      <w:pPr>
        <w:pStyle w:val="af4"/>
        <w:numPr>
          <w:ilvl w:val="0"/>
          <w:numId w:val="31"/>
        </w:numPr>
        <w:spacing w:before="0" w:after="0"/>
        <w:ind w:leftChars="0" w:left="426"/>
        <w:rPr>
          <w:rFonts w:ascii="Times New Roman" w:eastAsia="바탕체" w:hAnsi="Times New Roman"/>
          <w:lang w:eastAsia="zh-CN"/>
        </w:rPr>
      </w:pPr>
      <w:r w:rsidRPr="00B17FC3">
        <w:rPr>
          <w:rFonts w:ascii="Times New Roman" w:eastAsia="바탕체" w:hAnsi="Times New Roman"/>
          <w:lang w:eastAsia="zh-CN"/>
        </w:rPr>
        <w:t>R1-2105681</w:t>
      </w:r>
      <w:r w:rsidRPr="00B17FC3">
        <w:rPr>
          <w:rFonts w:ascii="Times New Roman" w:eastAsia="바탕체" w:hAnsi="Times New Roman"/>
          <w:lang w:eastAsia="zh-CN"/>
        </w:rPr>
        <w:tab/>
        <w:t xml:space="preserve">Maintenance for </w:t>
      </w:r>
      <w:proofErr w:type="spellStart"/>
      <w:r w:rsidRPr="00B17FC3">
        <w:rPr>
          <w:rFonts w:ascii="Times New Roman" w:eastAsia="바탕체" w:hAnsi="Times New Roman"/>
          <w:lang w:eastAsia="zh-CN"/>
        </w:rPr>
        <w:t>sidelink</w:t>
      </w:r>
      <w:proofErr w:type="spellEnd"/>
      <w:r w:rsidRPr="00B17FC3">
        <w:rPr>
          <w:rFonts w:ascii="Times New Roman" w:eastAsia="바탕체" w:hAnsi="Times New Roman"/>
          <w:lang w:eastAsia="zh-CN"/>
        </w:rPr>
        <w:t xml:space="preserve"> physical layer procedure</w:t>
      </w:r>
      <w:r w:rsidRPr="00B17FC3">
        <w:rPr>
          <w:rFonts w:ascii="Times New Roman" w:eastAsia="바탕체" w:hAnsi="Times New Roman"/>
          <w:lang w:eastAsia="zh-CN"/>
        </w:rPr>
        <w:tab/>
        <w:t>NTT DOCOMO, INC.</w:t>
      </w:r>
    </w:p>
    <w:p w14:paraId="7B3A935D" w14:textId="77777777" w:rsidR="00B17FC3" w:rsidRPr="00B17FC3" w:rsidRDefault="00B17FC3" w:rsidP="00B17FC3">
      <w:pPr>
        <w:pStyle w:val="af4"/>
        <w:numPr>
          <w:ilvl w:val="0"/>
          <w:numId w:val="31"/>
        </w:numPr>
        <w:spacing w:before="0" w:after="0"/>
        <w:ind w:leftChars="0" w:left="426"/>
        <w:rPr>
          <w:rFonts w:ascii="Times New Roman" w:eastAsia="바탕체" w:hAnsi="Times New Roman"/>
          <w:lang w:eastAsia="zh-CN"/>
        </w:rPr>
      </w:pPr>
      <w:r w:rsidRPr="00B17FC3">
        <w:rPr>
          <w:rFonts w:ascii="Times New Roman" w:eastAsia="바탕체" w:hAnsi="Times New Roman"/>
          <w:lang w:eastAsia="zh-CN"/>
        </w:rPr>
        <w:t>R1-2105740</w:t>
      </w:r>
      <w:r w:rsidRPr="00B17FC3">
        <w:rPr>
          <w:rFonts w:ascii="Times New Roman" w:eastAsia="바탕체" w:hAnsi="Times New Roman"/>
          <w:lang w:eastAsia="zh-CN"/>
        </w:rPr>
        <w:tab/>
        <w:t xml:space="preserve">Remaining issues on resource allocation mode-1 and </w:t>
      </w:r>
      <w:proofErr w:type="spellStart"/>
      <w:r w:rsidRPr="00B17FC3">
        <w:rPr>
          <w:rFonts w:ascii="Times New Roman" w:eastAsia="바탕체" w:hAnsi="Times New Roman"/>
          <w:lang w:eastAsia="zh-CN"/>
        </w:rPr>
        <w:t>sidelink</w:t>
      </w:r>
      <w:proofErr w:type="spellEnd"/>
      <w:r w:rsidRPr="00B17FC3">
        <w:rPr>
          <w:rFonts w:ascii="Times New Roman" w:eastAsia="바탕체" w:hAnsi="Times New Roman"/>
          <w:lang w:eastAsia="zh-CN"/>
        </w:rPr>
        <w:t xml:space="preserve"> procedure</w:t>
      </w:r>
      <w:r w:rsidRPr="00B17FC3">
        <w:rPr>
          <w:rFonts w:ascii="Times New Roman" w:eastAsia="바탕체" w:hAnsi="Times New Roman"/>
          <w:lang w:eastAsia="zh-CN"/>
        </w:rPr>
        <w:tab/>
      </w:r>
      <w:proofErr w:type="spellStart"/>
      <w:r w:rsidRPr="00B17FC3">
        <w:rPr>
          <w:rFonts w:ascii="Times New Roman" w:eastAsia="바탕체" w:hAnsi="Times New Roman"/>
          <w:lang w:eastAsia="zh-CN"/>
        </w:rPr>
        <w:t>ASUSTeK</w:t>
      </w:r>
      <w:proofErr w:type="spellEnd"/>
    </w:p>
    <w:p w14:paraId="204D55D5" w14:textId="77777777" w:rsidR="00B17FC3" w:rsidRPr="00B17FC3" w:rsidRDefault="00B17FC3" w:rsidP="00B17FC3">
      <w:pPr>
        <w:pStyle w:val="af4"/>
        <w:numPr>
          <w:ilvl w:val="0"/>
          <w:numId w:val="31"/>
        </w:numPr>
        <w:spacing w:before="0" w:after="0"/>
        <w:ind w:leftChars="0" w:left="426"/>
        <w:rPr>
          <w:rFonts w:ascii="Times New Roman" w:eastAsia="바탕체" w:hAnsi="Times New Roman"/>
          <w:lang w:eastAsia="zh-CN"/>
        </w:rPr>
      </w:pPr>
      <w:r w:rsidRPr="00B17FC3">
        <w:rPr>
          <w:rFonts w:ascii="Times New Roman" w:eastAsia="바탕체" w:hAnsi="Times New Roman"/>
          <w:lang w:eastAsia="zh-CN"/>
        </w:rPr>
        <w:t>R1-2105895</w:t>
      </w:r>
      <w:r w:rsidRPr="00B17FC3">
        <w:rPr>
          <w:rFonts w:ascii="Times New Roman" w:eastAsia="바탕체" w:hAnsi="Times New Roman"/>
          <w:lang w:eastAsia="zh-CN"/>
        </w:rPr>
        <w:tab/>
        <w:t>Corrections to SL procedures</w:t>
      </w:r>
      <w:r w:rsidRPr="00B17FC3">
        <w:rPr>
          <w:rFonts w:ascii="Times New Roman" w:eastAsia="바탕체" w:hAnsi="Times New Roman"/>
          <w:lang w:eastAsia="zh-CN"/>
        </w:rPr>
        <w:tab/>
        <w:t>Ericsson</w:t>
      </w:r>
    </w:p>
    <w:sectPr w:rsidR="00B17FC3" w:rsidRPr="00B17FC3" w:rsidSect="00CE3757">
      <w:footerReference w:type="even" r:id="rId11"/>
      <w:footerReference w:type="default" r:id="rId12"/>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3B37F" w14:textId="77777777" w:rsidR="00E92546" w:rsidRDefault="00E92546">
      <w:r>
        <w:separator/>
      </w:r>
    </w:p>
  </w:endnote>
  <w:endnote w:type="continuationSeparator" w:id="0">
    <w:p w14:paraId="408AF4E8" w14:textId="77777777" w:rsidR="00E92546" w:rsidRDefault="00E9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angSong_GB2312">
    <w:altName w:val="仿宋"/>
    <w:charset w:val="86"/>
    <w:family w:val="modern"/>
    <w:pitch w:val="fixed"/>
    <w:sig w:usb0="800002BF" w:usb1="38CF7CFA" w:usb2="00000016" w:usb3="00000000" w:csb0="0004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D7969" w14:textId="77777777" w:rsidR="00171FB0" w:rsidRDefault="00171FB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E97BDCA" w14:textId="77777777" w:rsidR="00171FB0" w:rsidRDefault="00171FB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00A79" w14:textId="44A9DD58" w:rsidR="00171FB0" w:rsidRDefault="00171FB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30F08">
      <w:rPr>
        <w:rStyle w:val="a8"/>
        <w:noProof/>
      </w:rPr>
      <w:t>2</w:t>
    </w:r>
    <w:r>
      <w:rPr>
        <w:rStyle w:val="a8"/>
      </w:rPr>
      <w:fldChar w:fldCharType="end"/>
    </w:r>
  </w:p>
  <w:p w14:paraId="0BCEA5E4" w14:textId="77777777" w:rsidR="00171FB0" w:rsidRDefault="00171FB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D91DA" w14:textId="77777777" w:rsidR="00E92546" w:rsidRDefault="00E92546">
      <w:r>
        <w:separator/>
      </w:r>
    </w:p>
  </w:footnote>
  <w:footnote w:type="continuationSeparator" w:id="0">
    <w:p w14:paraId="027685A1" w14:textId="77777777" w:rsidR="00E92546" w:rsidRDefault="00E925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5407B24"/>
    <w:multiLevelType w:val="hybridMultilevel"/>
    <w:tmpl w:val="4B623B8C"/>
    <w:lvl w:ilvl="0" w:tplc="64CA1C26">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77F1F33"/>
    <w:multiLevelType w:val="hybridMultilevel"/>
    <w:tmpl w:val="61904C4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C30137F"/>
    <w:multiLevelType w:val="hybridMultilevel"/>
    <w:tmpl w:val="45EE1EF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6A969EB"/>
    <w:multiLevelType w:val="hybridMultilevel"/>
    <w:tmpl w:val="3C12CEBC"/>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9"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F7C59CE"/>
    <w:multiLevelType w:val="multilevel"/>
    <w:tmpl w:val="2F7C59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AC30BF5"/>
    <w:multiLevelType w:val="hybridMultilevel"/>
    <w:tmpl w:val="EEA491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18"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24" w15:restartNumberingAfterBreak="0">
    <w:nsid w:val="603F2AE4"/>
    <w:multiLevelType w:val="hybridMultilevel"/>
    <w:tmpl w:val="56B6EA7A"/>
    <w:lvl w:ilvl="0" w:tplc="7962FFE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0E75599"/>
    <w:multiLevelType w:val="hybridMultilevel"/>
    <w:tmpl w:val="35E2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9622EF"/>
    <w:multiLevelType w:val="hybridMultilevel"/>
    <w:tmpl w:val="D1A40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B3758ED"/>
    <w:multiLevelType w:val="hybridMultilevel"/>
    <w:tmpl w:val="7F74F916"/>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0"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7B331AE3"/>
    <w:multiLevelType w:val="hybridMultilevel"/>
    <w:tmpl w:val="253002D6"/>
    <w:lvl w:ilvl="0" w:tplc="1070DF90">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ED18BC"/>
    <w:multiLevelType w:val="multilevel"/>
    <w:tmpl w:val="3F1EAD48"/>
    <w:lvl w:ilvl="0">
      <w:start w:val="1"/>
      <w:numFmt w:val="decimal"/>
      <w:lvlText w:val="%1"/>
      <w:lvlJc w:val="left"/>
      <w:pPr>
        <w:tabs>
          <w:tab w:val="num" w:pos="612"/>
        </w:tabs>
        <w:ind w:left="0" w:firstLine="0"/>
      </w:pPr>
      <w:rPr>
        <w:rFonts w:hint="eastAsia"/>
        <w:u w:val="none"/>
      </w:rPr>
    </w:lvl>
    <w:lvl w:ilvl="1">
      <w:start w:val="1"/>
      <w:numFmt w:val="decimal"/>
      <w:lvlText w:val="%1.%2"/>
      <w:lvlJc w:val="left"/>
      <w:pPr>
        <w:tabs>
          <w:tab w:val="num" w:pos="756"/>
        </w:tabs>
        <w:ind w:left="624" w:hanging="624"/>
      </w:pPr>
      <w:rPr>
        <w:rFonts w:ascii="Times New Roman" w:hAnsi="Times New Roman" w:cs="Times New Roman" w:hint="default"/>
        <w:b/>
        <w:i w:val="0"/>
        <w:sz w:val="21"/>
        <w:szCs w:val="21"/>
        <w:u w:val="none"/>
      </w:rPr>
    </w:lvl>
    <w:lvl w:ilvl="2">
      <w:start w:val="1"/>
      <w:numFmt w:val="decimal"/>
      <w:lvlText w:val="%1.%2.%3"/>
      <w:lvlJc w:val="left"/>
      <w:pPr>
        <w:tabs>
          <w:tab w:val="num" w:pos="900"/>
        </w:tabs>
        <w:ind w:left="900" w:hanging="900"/>
      </w:pPr>
      <w:rPr>
        <w:rFonts w:ascii="Times New Roman" w:hAnsi="Times New Roman" w:cs="Times New Roman" w:hint="default"/>
        <w:b w:val="0"/>
        <w:i w:val="0"/>
        <w:sz w:val="20"/>
        <w:szCs w:val="20"/>
        <w:u w:val="none"/>
      </w:rPr>
    </w:lvl>
    <w:lvl w:ilvl="3">
      <w:start w:val="1"/>
      <w:numFmt w:val="decimal"/>
      <w:lvlText w:val="%1.%2.%3.%4"/>
      <w:lvlJc w:val="left"/>
      <w:pPr>
        <w:tabs>
          <w:tab w:val="num" w:pos="3924"/>
        </w:tabs>
        <w:ind w:left="851" w:hanging="851"/>
      </w:pPr>
      <w:rPr>
        <w:rFonts w:ascii="Arial" w:eastAsia="SimSun" w:hAnsi="Arial" w:cs="Times New Roman" w:hint="default"/>
        <w:b w:val="0"/>
        <w:bCs w:val="0"/>
        <w:i w:val="0"/>
        <w:iCs w:val="0"/>
        <w:caps w:val="0"/>
        <w:smallCaps w:val="0"/>
        <w:strike w:val="0"/>
        <w:dstrike w:val="0"/>
        <w:color w:val="auto"/>
        <w:spacing w:val="0"/>
        <w:w w:val="100"/>
        <w:kern w:val="0"/>
        <w:position w:val="0"/>
        <w:sz w:val="21"/>
        <w:szCs w:val="20"/>
        <w:u w:val="none"/>
        <w:effect w:val="none"/>
        <w:em w:val="none"/>
      </w:rPr>
    </w:lvl>
    <w:lvl w:ilvl="4">
      <w:start w:val="1"/>
      <w:numFmt w:val="decimal"/>
      <w:lvlText w:val="%1.%2.%3.%4.%5"/>
      <w:lvlJc w:val="left"/>
      <w:pPr>
        <w:tabs>
          <w:tab w:val="num" w:pos="1188"/>
        </w:tabs>
        <w:ind w:left="851" w:hanging="851"/>
      </w:pPr>
      <w:rPr>
        <w:rFonts w:ascii="Arial" w:hAnsi="Arial" w:hint="default"/>
      </w:rPr>
    </w:lvl>
    <w:lvl w:ilvl="5">
      <w:start w:val="1"/>
      <w:numFmt w:val="decimal"/>
      <w:lvlText w:val="%1.%2.%3.%4.%5.%6"/>
      <w:lvlJc w:val="left"/>
      <w:pPr>
        <w:tabs>
          <w:tab w:val="num" w:pos="1152"/>
        </w:tabs>
        <w:ind w:left="851" w:hanging="851"/>
      </w:pPr>
      <w:rPr>
        <w:rFonts w:hint="eastAsia"/>
      </w:rPr>
    </w:lvl>
    <w:lvl w:ilvl="6">
      <w:start w:val="1"/>
      <w:numFmt w:val="decimal"/>
      <w:lvlText w:val="%1.%2.%3.%4.%5.%6.%7"/>
      <w:lvlJc w:val="left"/>
      <w:pPr>
        <w:tabs>
          <w:tab w:val="num" w:pos="1476"/>
        </w:tabs>
        <w:ind w:left="1476" w:hanging="1476"/>
      </w:pPr>
      <w:rPr>
        <w:rFonts w:hint="eastAsia"/>
      </w:rPr>
    </w:lvl>
    <w:lvl w:ilvl="7">
      <w:start w:val="1"/>
      <w:numFmt w:val="decimal"/>
      <w:lvlText w:val="%1.%2.%3.%4.%5.%6.%7.%8"/>
      <w:lvlJc w:val="left"/>
      <w:pPr>
        <w:tabs>
          <w:tab w:val="num" w:pos="1620"/>
        </w:tabs>
        <w:ind w:left="1620" w:hanging="1620"/>
      </w:pPr>
      <w:rPr>
        <w:rFonts w:hint="eastAsia"/>
      </w:rPr>
    </w:lvl>
    <w:lvl w:ilvl="8">
      <w:start w:val="1"/>
      <w:numFmt w:val="decimal"/>
      <w:lvlText w:val="%1.%2.%3.%4.%5.%6.%7.%8.%9"/>
      <w:lvlJc w:val="left"/>
      <w:pPr>
        <w:tabs>
          <w:tab w:val="num" w:pos="1764"/>
        </w:tabs>
        <w:ind w:left="1764" w:hanging="1764"/>
      </w:pPr>
      <w:rPr>
        <w:rFonts w:hint="eastAsia"/>
      </w:rPr>
    </w:lvl>
  </w:abstractNum>
  <w:abstractNum w:abstractNumId="34"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4"/>
  </w:num>
  <w:num w:numId="2">
    <w:abstractNumId w:val="8"/>
  </w:num>
  <w:num w:numId="3">
    <w:abstractNumId w:val="22"/>
  </w:num>
  <w:num w:numId="4">
    <w:abstractNumId w:val="32"/>
  </w:num>
  <w:num w:numId="5">
    <w:abstractNumId w:val="34"/>
  </w:num>
  <w:num w:numId="6">
    <w:abstractNumId w:val="17"/>
  </w:num>
  <w:num w:numId="7">
    <w:abstractNumId w:val="23"/>
  </w:num>
  <w:num w:numId="8">
    <w:abstractNumId w:val="15"/>
  </w:num>
  <w:num w:numId="9">
    <w:abstractNumId w:val="0"/>
  </w:num>
  <w:num w:numId="10">
    <w:abstractNumId w:val="30"/>
  </w:num>
  <w:num w:numId="11">
    <w:abstractNumId w:val="6"/>
  </w:num>
  <w:num w:numId="12">
    <w:abstractNumId w:val="18"/>
  </w:num>
  <w:num w:numId="13">
    <w:abstractNumId w:val="9"/>
  </w:num>
  <w:num w:numId="14">
    <w:abstractNumId w:val="6"/>
  </w:num>
  <w:num w:numId="15">
    <w:abstractNumId w:val="5"/>
  </w:num>
  <w:num w:numId="16">
    <w:abstractNumId w:val="21"/>
  </w:num>
  <w:num w:numId="17">
    <w:abstractNumId w:val="13"/>
  </w:num>
  <w:num w:numId="18">
    <w:abstractNumId w:val="27"/>
  </w:num>
  <w:num w:numId="19">
    <w:abstractNumId w:val="20"/>
  </w:num>
  <w:num w:numId="20">
    <w:abstractNumId w:val="29"/>
  </w:num>
  <w:num w:numId="21">
    <w:abstractNumId w:val="10"/>
  </w:num>
  <w:num w:numId="22">
    <w:abstractNumId w:val="24"/>
  </w:num>
  <w:num w:numId="23">
    <w:abstractNumId w:val="25"/>
  </w:num>
  <w:num w:numId="24">
    <w:abstractNumId w:val="4"/>
  </w:num>
  <w:num w:numId="25">
    <w:abstractNumId w:val="4"/>
  </w:num>
  <w:num w:numId="26">
    <w:abstractNumId w:val="11"/>
  </w:num>
  <w:num w:numId="27">
    <w:abstractNumId w:val="26"/>
  </w:num>
  <w:num w:numId="28">
    <w:abstractNumId w:val="1"/>
  </w:num>
  <w:num w:numId="29">
    <w:abstractNumId w:val="12"/>
  </w:num>
  <w:num w:numId="30">
    <w:abstractNumId w:val="31"/>
  </w:num>
  <w:num w:numId="31">
    <w:abstractNumId w:val="28"/>
  </w:num>
  <w:num w:numId="32">
    <w:abstractNumId w:val="33"/>
  </w:num>
  <w:num w:numId="33">
    <w:abstractNumId w:val="19"/>
  </w:num>
  <w:num w:numId="34">
    <w:abstractNumId w:val="16"/>
  </w:num>
  <w:num w:numId="35">
    <w:abstractNumId w:val="3"/>
  </w:num>
  <w:num w:numId="36">
    <w:abstractNumId w:val="7"/>
  </w:num>
  <w:num w:numId="3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ko-KR" w:vendorID="64" w:dllVersion="131077"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2A"/>
    <w:rsid w:val="000227BF"/>
    <w:rsid w:val="000230E4"/>
    <w:rsid w:val="000233F4"/>
    <w:rsid w:val="00023BE1"/>
    <w:rsid w:val="0002413F"/>
    <w:rsid w:val="00024A56"/>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4C7"/>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37BCA"/>
    <w:rsid w:val="0004006E"/>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4FD6"/>
    <w:rsid w:val="000450D9"/>
    <w:rsid w:val="0004536E"/>
    <w:rsid w:val="00045EA8"/>
    <w:rsid w:val="00046061"/>
    <w:rsid w:val="000461D0"/>
    <w:rsid w:val="000466B5"/>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405"/>
    <w:rsid w:val="0005792C"/>
    <w:rsid w:val="000579A3"/>
    <w:rsid w:val="00057FB0"/>
    <w:rsid w:val="00060954"/>
    <w:rsid w:val="00060BFE"/>
    <w:rsid w:val="00060C02"/>
    <w:rsid w:val="00060DD6"/>
    <w:rsid w:val="00061452"/>
    <w:rsid w:val="00061620"/>
    <w:rsid w:val="00061791"/>
    <w:rsid w:val="00061794"/>
    <w:rsid w:val="00061811"/>
    <w:rsid w:val="0006225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256"/>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A0045"/>
    <w:rsid w:val="000A02F1"/>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2C8D"/>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9C5"/>
    <w:rsid w:val="00116F93"/>
    <w:rsid w:val="00117174"/>
    <w:rsid w:val="0011774B"/>
    <w:rsid w:val="001208F1"/>
    <w:rsid w:val="00121006"/>
    <w:rsid w:val="001211F4"/>
    <w:rsid w:val="00121488"/>
    <w:rsid w:val="00121532"/>
    <w:rsid w:val="001215DC"/>
    <w:rsid w:val="00121D7B"/>
    <w:rsid w:val="00121E92"/>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AD0"/>
    <w:rsid w:val="00142C3F"/>
    <w:rsid w:val="00143CB6"/>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C2D"/>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5D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1FB0"/>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521"/>
    <w:rsid w:val="001A2D9F"/>
    <w:rsid w:val="001A2EE5"/>
    <w:rsid w:val="001A3407"/>
    <w:rsid w:val="001A37B4"/>
    <w:rsid w:val="001A3958"/>
    <w:rsid w:val="001A45F5"/>
    <w:rsid w:val="001A47AA"/>
    <w:rsid w:val="001A49BE"/>
    <w:rsid w:val="001A4CD3"/>
    <w:rsid w:val="001A4E4E"/>
    <w:rsid w:val="001A5050"/>
    <w:rsid w:val="001A59D2"/>
    <w:rsid w:val="001A5B11"/>
    <w:rsid w:val="001A635A"/>
    <w:rsid w:val="001A63FF"/>
    <w:rsid w:val="001A68B4"/>
    <w:rsid w:val="001A7042"/>
    <w:rsid w:val="001A7283"/>
    <w:rsid w:val="001A72D5"/>
    <w:rsid w:val="001A790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0FF9"/>
    <w:rsid w:val="001E1CB9"/>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49A"/>
    <w:rsid w:val="00223EE5"/>
    <w:rsid w:val="00224301"/>
    <w:rsid w:val="00224333"/>
    <w:rsid w:val="0022441E"/>
    <w:rsid w:val="00225032"/>
    <w:rsid w:val="002250D9"/>
    <w:rsid w:val="0022562C"/>
    <w:rsid w:val="00225D35"/>
    <w:rsid w:val="00225F5F"/>
    <w:rsid w:val="00226250"/>
    <w:rsid w:val="00226EAE"/>
    <w:rsid w:val="002272EF"/>
    <w:rsid w:val="00227352"/>
    <w:rsid w:val="002278F3"/>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C8"/>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1F2"/>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5BD"/>
    <w:rsid w:val="002877EA"/>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D60"/>
    <w:rsid w:val="002B0A56"/>
    <w:rsid w:val="002B0D33"/>
    <w:rsid w:val="002B0DE3"/>
    <w:rsid w:val="002B0E9F"/>
    <w:rsid w:val="002B1BF1"/>
    <w:rsid w:val="002B1C2A"/>
    <w:rsid w:val="002B1F58"/>
    <w:rsid w:val="002B223B"/>
    <w:rsid w:val="002B2BD7"/>
    <w:rsid w:val="002B2DC2"/>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3D07"/>
    <w:rsid w:val="002D4162"/>
    <w:rsid w:val="002D433D"/>
    <w:rsid w:val="002D452C"/>
    <w:rsid w:val="002D4CA6"/>
    <w:rsid w:val="002D5758"/>
    <w:rsid w:val="002D60AD"/>
    <w:rsid w:val="002D6473"/>
    <w:rsid w:val="002D6601"/>
    <w:rsid w:val="002D667F"/>
    <w:rsid w:val="002D6865"/>
    <w:rsid w:val="002D7505"/>
    <w:rsid w:val="002D7EB3"/>
    <w:rsid w:val="002E0097"/>
    <w:rsid w:val="002E0308"/>
    <w:rsid w:val="002E0DAC"/>
    <w:rsid w:val="002E0DB4"/>
    <w:rsid w:val="002E0F8D"/>
    <w:rsid w:val="002E10BF"/>
    <w:rsid w:val="002E198C"/>
    <w:rsid w:val="002E1AB4"/>
    <w:rsid w:val="002E21FF"/>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83"/>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8F8"/>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27224"/>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4AF"/>
    <w:rsid w:val="003565F6"/>
    <w:rsid w:val="003567E4"/>
    <w:rsid w:val="00356E6A"/>
    <w:rsid w:val="003578A0"/>
    <w:rsid w:val="00360604"/>
    <w:rsid w:val="003609F4"/>
    <w:rsid w:val="00360F5A"/>
    <w:rsid w:val="00360F98"/>
    <w:rsid w:val="003610C5"/>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94B"/>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A0"/>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6B0D"/>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59D"/>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809"/>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61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AF5"/>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224"/>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27B76"/>
    <w:rsid w:val="00430075"/>
    <w:rsid w:val="004303C3"/>
    <w:rsid w:val="0043093C"/>
    <w:rsid w:val="00430BC4"/>
    <w:rsid w:val="004311F0"/>
    <w:rsid w:val="0043135C"/>
    <w:rsid w:val="004317CE"/>
    <w:rsid w:val="00432E96"/>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5605A"/>
    <w:rsid w:val="00460152"/>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03B"/>
    <w:rsid w:val="00481BB7"/>
    <w:rsid w:val="00481F90"/>
    <w:rsid w:val="0048210A"/>
    <w:rsid w:val="0048219D"/>
    <w:rsid w:val="004821C8"/>
    <w:rsid w:val="0048221D"/>
    <w:rsid w:val="00482577"/>
    <w:rsid w:val="004825BB"/>
    <w:rsid w:val="004828B4"/>
    <w:rsid w:val="00482B8D"/>
    <w:rsid w:val="0048311D"/>
    <w:rsid w:val="004841C6"/>
    <w:rsid w:val="00484911"/>
    <w:rsid w:val="00484B29"/>
    <w:rsid w:val="00484CF3"/>
    <w:rsid w:val="004862A6"/>
    <w:rsid w:val="004867EC"/>
    <w:rsid w:val="00486F30"/>
    <w:rsid w:val="004873EF"/>
    <w:rsid w:val="004874F3"/>
    <w:rsid w:val="00487845"/>
    <w:rsid w:val="00487E42"/>
    <w:rsid w:val="004902E9"/>
    <w:rsid w:val="00490480"/>
    <w:rsid w:val="00491048"/>
    <w:rsid w:val="0049105C"/>
    <w:rsid w:val="00491B3F"/>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97470"/>
    <w:rsid w:val="004A16D0"/>
    <w:rsid w:val="004A1D0F"/>
    <w:rsid w:val="004A2124"/>
    <w:rsid w:val="004A21CB"/>
    <w:rsid w:val="004A2481"/>
    <w:rsid w:val="004A2577"/>
    <w:rsid w:val="004A2C5F"/>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129"/>
    <w:rsid w:val="004D0AFB"/>
    <w:rsid w:val="004D17DE"/>
    <w:rsid w:val="004D1CB0"/>
    <w:rsid w:val="004D20CF"/>
    <w:rsid w:val="004D2145"/>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DC8"/>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0F"/>
    <w:rsid w:val="005077BD"/>
    <w:rsid w:val="00507C79"/>
    <w:rsid w:val="0051033C"/>
    <w:rsid w:val="005106A6"/>
    <w:rsid w:val="00510901"/>
    <w:rsid w:val="005109AC"/>
    <w:rsid w:val="0051120D"/>
    <w:rsid w:val="00511860"/>
    <w:rsid w:val="00512AF5"/>
    <w:rsid w:val="00512C55"/>
    <w:rsid w:val="00512C6E"/>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028D"/>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C7C"/>
    <w:rsid w:val="00534DE6"/>
    <w:rsid w:val="0053508D"/>
    <w:rsid w:val="005354ED"/>
    <w:rsid w:val="00535633"/>
    <w:rsid w:val="00536242"/>
    <w:rsid w:val="00536647"/>
    <w:rsid w:val="00536A29"/>
    <w:rsid w:val="00536B0D"/>
    <w:rsid w:val="00536E40"/>
    <w:rsid w:val="00537265"/>
    <w:rsid w:val="005374EF"/>
    <w:rsid w:val="00537778"/>
    <w:rsid w:val="0053783C"/>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79E"/>
    <w:rsid w:val="00547AA2"/>
    <w:rsid w:val="00547ACD"/>
    <w:rsid w:val="00550011"/>
    <w:rsid w:val="00550114"/>
    <w:rsid w:val="005507AC"/>
    <w:rsid w:val="00550A31"/>
    <w:rsid w:val="00550EF7"/>
    <w:rsid w:val="005513E9"/>
    <w:rsid w:val="00551AE9"/>
    <w:rsid w:val="00551D9F"/>
    <w:rsid w:val="00552066"/>
    <w:rsid w:val="005520E4"/>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03D"/>
    <w:rsid w:val="00563203"/>
    <w:rsid w:val="005641B7"/>
    <w:rsid w:val="00564D5A"/>
    <w:rsid w:val="00564D61"/>
    <w:rsid w:val="005658F5"/>
    <w:rsid w:val="00565C40"/>
    <w:rsid w:val="00565D5E"/>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B42"/>
    <w:rsid w:val="00573D17"/>
    <w:rsid w:val="005752CB"/>
    <w:rsid w:val="0057536E"/>
    <w:rsid w:val="0057591B"/>
    <w:rsid w:val="00575C25"/>
    <w:rsid w:val="00576784"/>
    <w:rsid w:val="00576A17"/>
    <w:rsid w:val="00576B0A"/>
    <w:rsid w:val="00576B0F"/>
    <w:rsid w:val="00576E88"/>
    <w:rsid w:val="005770E0"/>
    <w:rsid w:val="00577830"/>
    <w:rsid w:val="0058023D"/>
    <w:rsid w:val="005802E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CF9"/>
    <w:rsid w:val="00592DF1"/>
    <w:rsid w:val="005939B3"/>
    <w:rsid w:val="00593C5B"/>
    <w:rsid w:val="005949FB"/>
    <w:rsid w:val="00594B02"/>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DF9"/>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059"/>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0E1B"/>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4B1"/>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296"/>
    <w:rsid w:val="0067231C"/>
    <w:rsid w:val="006725A4"/>
    <w:rsid w:val="00672C86"/>
    <w:rsid w:val="00673A04"/>
    <w:rsid w:val="00673F03"/>
    <w:rsid w:val="0067417B"/>
    <w:rsid w:val="006746D0"/>
    <w:rsid w:val="00674809"/>
    <w:rsid w:val="00674A09"/>
    <w:rsid w:val="00674BEC"/>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861"/>
    <w:rsid w:val="00683C39"/>
    <w:rsid w:val="00683E74"/>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5775"/>
    <w:rsid w:val="00695828"/>
    <w:rsid w:val="00696173"/>
    <w:rsid w:val="0069656D"/>
    <w:rsid w:val="006965DA"/>
    <w:rsid w:val="006968F5"/>
    <w:rsid w:val="00696F1E"/>
    <w:rsid w:val="00697742"/>
    <w:rsid w:val="00697F63"/>
    <w:rsid w:val="006A0EF8"/>
    <w:rsid w:val="006A11E2"/>
    <w:rsid w:val="006A23A6"/>
    <w:rsid w:val="006A2DFD"/>
    <w:rsid w:val="006A31C0"/>
    <w:rsid w:val="006A3285"/>
    <w:rsid w:val="006A3564"/>
    <w:rsid w:val="006A38E5"/>
    <w:rsid w:val="006A39AA"/>
    <w:rsid w:val="006A3A0D"/>
    <w:rsid w:val="006A3E04"/>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77D"/>
    <w:rsid w:val="006B5A51"/>
    <w:rsid w:val="006B607F"/>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3E9"/>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DEE"/>
    <w:rsid w:val="006F2F25"/>
    <w:rsid w:val="006F30A8"/>
    <w:rsid w:val="006F34EB"/>
    <w:rsid w:val="006F36BD"/>
    <w:rsid w:val="006F37F4"/>
    <w:rsid w:val="006F3F71"/>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44AA"/>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0CA"/>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E25"/>
    <w:rsid w:val="00756EAC"/>
    <w:rsid w:val="00756F0D"/>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87B5B"/>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855"/>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ADB"/>
    <w:rsid w:val="00805BB0"/>
    <w:rsid w:val="00806194"/>
    <w:rsid w:val="008064F2"/>
    <w:rsid w:val="00806852"/>
    <w:rsid w:val="008074B5"/>
    <w:rsid w:val="0080752C"/>
    <w:rsid w:val="0080782F"/>
    <w:rsid w:val="0080787F"/>
    <w:rsid w:val="00807A45"/>
    <w:rsid w:val="00807ADB"/>
    <w:rsid w:val="00807B99"/>
    <w:rsid w:val="0081088D"/>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5C"/>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021"/>
    <w:rsid w:val="0084459D"/>
    <w:rsid w:val="00844B38"/>
    <w:rsid w:val="00844D15"/>
    <w:rsid w:val="00844DF0"/>
    <w:rsid w:val="00844F3E"/>
    <w:rsid w:val="00845436"/>
    <w:rsid w:val="00845D7E"/>
    <w:rsid w:val="008465FF"/>
    <w:rsid w:val="00846E25"/>
    <w:rsid w:val="00847073"/>
    <w:rsid w:val="008471F0"/>
    <w:rsid w:val="008473C7"/>
    <w:rsid w:val="00847472"/>
    <w:rsid w:val="0084797D"/>
    <w:rsid w:val="00847996"/>
    <w:rsid w:val="00847C61"/>
    <w:rsid w:val="00847D17"/>
    <w:rsid w:val="00850164"/>
    <w:rsid w:val="00850338"/>
    <w:rsid w:val="0085036F"/>
    <w:rsid w:val="008504C1"/>
    <w:rsid w:val="00850F42"/>
    <w:rsid w:val="008513F7"/>
    <w:rsid w:val="00851581"/>
    <w:rsid w:val="00851DE3"/>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75"/>
    <w:rsid w:val="00866CEB"/>
    <w:rsid w:val="00867E20"/>
    <w:rsid w:val="00870020"/>
    <w:rsid w:val="00870D1E"/>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B8D"/>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3BB"/>
    <w:rsid w:val="008C66C2"/>
    <w:rsid w:val="008C6769"/>
    <w:rsid w:val="008C6789"/>
    <w:rsid w:val="008C6AED"/>
    <w:rsid w:val="008C72EE"/>
    <w:rsid w:val="008C7646"/>
    <w:rsid w:val="008C7685"/>
    <w:rsid w:val="008C7876"/>
    <w:rsid w:val="008C7C8A"/>
    <w:rsid w:val="008D0192"/>
    <w:rsid w:val="008D0242"/>
    <w:rsid w:val="008D0256"/>
    <w:rsid w:val="008D07CD"/>
    <w:rsid w:val="008D07F7"/>
    <w:rsid w:val="008D0966"/>
    <w:rsid w:val="008D0D63"/>
    <w:rsid w:val="008D0FDA"/>
    <w:rsid w:val="008D15FE"/>
    <w:rsid w:val="008D1881"/>
    <w:rsid w:val="008D19DE"/>
    <w:rsid w:val="008D1E57"/>
    <w:rsid w:val="008D216E"/>
    <w:rsid w:val="008D219B"/>
    <w:rsid w:val="008D2A43"/>
    <w:rsid w:val="008D3175"/>
    <w:rsid w:val="008D32D9"/>
    <w:rsid w:val="008D3718"/>
    <w:rsid w:val="008D39B5"/>
    <w:rsid w:val="008D3A42"/>
    <w:rsid w:val="008D3C48"/>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615"/>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2776"/>
    <w:rsid w:val="0091312C"/>
    <w:rsid w:val="009135DB"/>
    <w:rsid w:val="00913772"/>
    <w:rsid w:val="00913F11"/>
    <w:rsid w:val="009143E6"/>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B8A"/>
    <w:rsid w:val="00927BE7"/>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A3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347"/>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236"/>
    <w:rsid w:val="00975634"/>
    <w:rsid w:val="00975944"/>
    <w:rsid w:val="00975FA1"/>
    <w:rsid w:val="00976CC9"/>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3CF0"/>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8A1"/>
    <w:rsid w:val="009D6941"/>
    <w:rsid w:val="009D6AD9"/>
    <w:rsid w:val="009D6C7E"/>
    <w:rsid w:val="009D725B"/>
    <w:rsid w:val="009E02EE"/>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06D"/>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9F7CBF"/>
    <w:rsid w:val="00A000BF"/>
    <w:rsid w:val="00A00346"/>
    <w:rsid w:val="00A0049E"/>
    <w:rsid w:val="00A00950"/>
    <w:rsid w:val="00A00F60"/>
    <w:rsid w:val="00A014B3"/>
    <w:rsid w:val="00A01600"/>
    <w:rsid w:val="00A01671"/>
    <w:rsid w:val="00A02FDC"/>
    <w:rsid w:val="00A0338B"/>
    <w:rsid w:val="00A0375A"/>
    <w:rsid w:val="00A04E3C"/>
    <w:rsid w:val="00A05493"/>
    <w:rsid w:val="00A05B00"/>
    <w:rsid w:val="00A06360"/>
    <w:rsid w:val="00A06379"/>
    <w:rsid w:val="00A06DED"/>
    <w:rsid w:val="00A06E24"/>
    <w:rsid w:val="00A073F3"/>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6E1"/>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8BE"/>
    <w:rsid w:val="00A26994"/>
    <w:rsid w:val="00A26BF9"/>
    <w:rsid w:val="00A26FC3"/>
    <w:rsid w:val="00A27003"/>
    <w:rsid w:val="00A271B1"/>
    <w:rsid w:val="00A27421"/>
    <w:rsid w:val="00A27432"/>
    <w:rsid w:val="00A27CCC"/>
    <w:rsid w:val="00A30757"/>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297"/>
    <w:rsid w:val="00A50459"/>
    <w:rsid w:val="00A509B8"/>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7A1"/>
    <w:rsid w:val="00A77DFA"/>
    <w:rsid w:val="00A77FD5"/>
    <w:rsid w:val="00A806EB"/>
    <w:rsid w:val="00A807C0"/>
    <w:rsid w:val="00A807F3"/>
    <w:rsid w:val="00A80C82"/>
    <w:rsid w:val="00A80E43"/>
    <w:rsid w:val="00A80E80"/>
    <w:rsid w:val="00A81A99"/>
    <w:rsid w:val="00A82316"/>
    <w:rsid w:val="00A82A08"/>
    <w:rsid w:val="00A8343F"/>
    <w:rsid w:val="00A83639"/>
    <w:rsid w:val="00A83CAB"/>
    <w:rsid w:val="00A84051"/>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39A7"/>
    <w:rsid w:val="00A939D6"/>
    <w:rsid w:val="00A94046"/>
    <w:rsid w:val="00A944E4"/>
    <w:rsid w:val="00A94517"/>
    <w:rsid w:val="00A95EB5"/>
    <w:rsid w:val="00A95F4A"/>
    <w:rsid w:val="00A963FA"/>
    <w:rsid w:val="00A9656D"/>
    <w:rsid w:val="00A96780"/>
    <w:rsid w:val="00A96926"/>
    <w:rsid w:val="00A96DEE"/>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4FD1"/>
    <w:rsid w:val="00AA567A"/>
    <w:rsid w:val="00AA58AB"/>
    <w:rsid w:val="00AA5E07"/>
    <w:rsid w:val="00AA6037"/>
    <w:rsid w:val="00AA67B9"/>
    <w:rsid w:val="00AA67CB"/>
    <w:rsid w:val="00AA6D02"/>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4D2"/>
    <w:rsid w:val="00AE0E11"/>
    <w:rsid w:val="00AE1356"/>
    <w:rsid w:val="00AE2287"/>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6CB"/>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17FC3"/>
    <w:rsid w:val="00B204C6"/>
    <w:rsid w:val="00B20626"/>
    <w:rsid w:val="00B21726"/>
    <w:rsid w:val="00B2184F"/>
    <w:rsid w:val="00B2249B"/>
    <w:rsid w:val="00B22640"/>
    <w:rsid w:val="00B22DF1"/>
    <w:rsid w:val="00B22FC1"/>
    <w:rsid w:val="00B24715"/>
    <w:rsid w:val="00B2487D"/>
    <w:rsid w:val="00B24BDB"/>
    <w:rsid w:val="00B25158"/>
    <w:rsid w:val="00B251BE"/>
    <w:rsid w:val="00B2614A"/>
    <w:rsid w:val="00B26CE1"/>
    <w:rsid w:val="00B27263"/>
    <w:rsid w:val="00B27B59"/>
    <w:rsid w:val="00B3000D"/>
    <w:rsid w:val="00B30290"/>
    <w:rsid w:val="00B307D4"/>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ADC"/>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73D"/>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A95"/>
    <w:rsid w:val="00B56B96"/>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5C81"/>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69D"/>
    <w:rsid w:val="00B94CA2"/>
    <w:rsid w:val="00B951D4"/>
    <w:rsid w:val="00B95220"/>
    <w:rsid w:val="00B95670"/>
    <w:rsid w:val="00B95B16"/>
    <w:rsid w:val="00B977B2"/>
    <w:rsid w:val="00B97E60"/>
    <w:rsid w:val="00BA0199"/>
    <w:rsid w:val="00BA0813"/>
    <w:rsid w:val="00BA1439"/>
    <w:rsid w:val="00BA1547"/>
    <w:rsid w:val="00BA1AE5"/>
    <w:rsid w:val="00BA1BB3"/>
    <w:rsid w:val="00BA2A28"/>
    <w:rsid w:val="00BA2C5F"/>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997"/>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5064"/>
    <w:rsid w:val="00BC53FB"/>
    <w:rsid w:val="00BC5891"/>
    <w:rsid w:val="00BC5DD6"/>
    <w:rsid w:val="00BC5E23"/>
    <w:rsid w:val="00BC5E6B"/>
    <w:rsid w:val="00BC61FD"/>
    <w:rsid w:val="00BC6284"/>
    <w:rsid w:val="00BC651A"/>
    <w:rsid w:val="00BC6583"/>
    <w:rsid w:val="00BC6E34"/>
    <w:rsid w:val="00BC74E3"/>
    <w:rsid w:val="00BC7767"/>
    <w:rsid w:val="00BC7849"/>
    <w:rsid w:val="00BC7F48"/>
    <w:rsid w:val="00BD0008"/>
    <w:rsid w:val="00BD013F"/>
    <w:rsid w:val="00BD0143"/>
    <w:rsid w:val="00BD05C1"/>
    <w:rsid w:val="00BD090B"/>
    <w:rsid w:val="00BD0D4C"/>
    <w:rsid w:val="00BD0DD2"/>
    <w:rsid w:val="00BD0F3A"/>
    <w:rsid w:val="00BD1585"/>
    <w:rsid w:val="00BD36A2"/>
    <w:rsid w:val="00BD3D4D"/>
    <w:rsid w:val="00BD420C"/>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55E"/>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80D"/>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1C8"/>
    <w:rsid w:val="00C13226"/>
    <w:rsid w:val="00C132EC"/>
    <w:rsid w:val="00C14316"/>
    <w:rsid w:val="00C146E5"/>
    <w:rsid w:val="00C1530A"/>
    <w:rsid w:val="00C15406"/>
    <w:rsid w:val="00C1556B"/>
    <w:rsid w:val="00C160FB"/>
    <w:rsid w:val="00C168AA"/>
    <w:rsid w:val="00C16C80"/>
    <w:rsid w:val="00C16DFB"/>
    <w:rsid w:val="00C170A3"/>
    <w:rsid w:val="00C17162"/>
    <w:rsid w:val="00C17AA1"/>
    <w:rsid w:val="00C17B7E"/>
    <w:rsid w:val="00C208A1"/>
    <w:rsid w:val="00C20B4D"/>
    <w:rsid w:val="00C20DE8"/>
    <w:rsid w:val="00C20F0F"/>
    <w:rsid w:val="00C20F82"/>
    <w:rsid w:val="00C21476"/>
    <w:rsid w:val="00C21BA4"/>
    <w:rsid w:val="00C21E6A"/>
    <w:rsid w:val="00C22139"/>
    <w:rsid w:val="00C225DC"/>
    <w:rsid w:val="00C227CB"/>
    <w:rsid w:val="00C23934"/>
    <w:rsid w:val="00C23E35"/>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0F08"/>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5A93"/>
    <w:rsid w:val="00C3647C"/>
    <w:rsid w:val="00C377AC"/>
    <w:rsid w:val="00C40165"/>
    <w:rsid w:val="00C40224"/>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34"/>
    <w:rsid w:val="00C60E69"/>
    <w:rsid w:val="00C610F2"/>
    <w:rsid w:val="00C618C8"/>
    <w:rsid w:val="00C6259F"/>
    <w:rsid w:val="00C62ACE"/>
    <w:rsid w:val="00C62B91"/>
    <w:rsid w:val="00C62EEF"/>
    <w:rsid w:val="00C63643"/>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0884"/>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248"/>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81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95F"/>
    <w:rsid w:val="00D62D14"/>
    <w:rsid w:val="00D62F23"/>
    <w:rsid w:val="00D63232"/>
    <w:rsid w:val="00D63740"/>
    <w:rsid w:val="00D640F5"/>
    <w:rsid w:val="00D642DD"/>
    <w:rsid w:val="00D64518"/>
    <w:rsid w:val="00D645DF"/>
    <w:rsid w:val="00D6467E"/>
    <w:rsid w:val="00D647F5"/>
    <w:rsid w:val="00D64831"/>
    <w:rsid w:val="00D64940"/>
    <w:rsid w:val="00D64F4D"/>
    <w:rsid w:val="00D67105"/>
    <w:rsid w:val="00D6716F"/>
    <w:rsid w:val="00D67256"/>
    <w:rsid w:val="00D67A05"/>
    <w:rsid w:val="00D67F1D"/>
    <w:rsid w:val="00D70149"/>
    <w:rsid w:val="00D70376"/>
    <w:rsid w:val="00D70474"/>
    <w:rsid w:val="00D7080D"/>
    <w:rsid w:val="00D70F70"/>
    <w:rsid w:val="00D71DF5"/>
    <w:rsid w:val="00D7217D"/>
    <w:rsid w:val="00D721B3"/>
    <w:rsid w:val="00D722F9"/>
    <w:rsid w:val="00D723A1"/>
    <w:rsid w:val="00D725A8"/>
    <w:rsid w:val="00D7264A"/>
    <w:rsid w:val="00D7264E"/>
    <w:rsid w:val="00D729E9"/>
    <w:rsid w:val="00D73435"/>
    <w:rsid w:val="00D7351B"/>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4BF"/>
    <w:rsid w:val="00D81E32"/>
    <w:rsid w:val="00D82328"/>
    <w:rsid w:val="00D83130"/>
    <w:rsid w:val="00D83183"/>
    <w:rsid w:val="00D832AE"/>
    <w:rsid w:val="00D8353A"/>
    <w:rsid w:val="00D84145"/>
    <w:rsid w:val="00D8447F"/>
    <w:rsid w:val="00D851E4"/>
    <w:rsid w:val="00D85A6B"/>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346E"/>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908"/>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6F6"/>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A7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ABC"/>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4605"/>
    <w:rsid w:val="00E34BDE"/>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01"/>
    <w:rsid w:val="00E45271"/>
    <w:rsid w:val="00E4564A"/>
    <w:rsid w:val="00E45AF3"/>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034"/>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1E9D"/>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402B"/>
    <w:rsid w:val="00E840BF"/>
    <w:rsid w:val="00E8434C"/>
    <w:rsid w:val="00E847DC"/>
    <w:rsid w:val="00E84C94"/>
    <w:rsid w:val="00E84D36"/>
    <w:rsid w:val="00E8502C"/>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363"/>
    <w:rsid w:val="00E924CD"/>
    <w:rsid w:val="00E92546"/>
    <w:rsid w:val="00E92BA7"/>
    <w:rsid w:val="00E92D2F"/>
    <w:rsid w:val="00E930B3"/>
    <w:rsid w:val="00E93856"/>
    <w:rsid w:val="00E93E94"/>
    <w:rsid w:val="00E94093"/>
    <w:rsid w:val="00E94738"/>
    <w:rsid w:val="00E94913"/>
    <w:rsid w:val="00E94B42"/>
    <w:rsid w:val="00E9500D"/>
    <w:rsid w:val="00E95189"/>
    <w:rsid w:val="00E96DC8"/>
    <w:rsid w:val="00E96F4D"/>
    <w:rsid w:val="00E9708B"/>
    <w:rsid w:val="00E971C8"/>
    <w:rsid w:val="00E97476"/>
    <w:rsid w:val="00E97A8C"/>
    <w:rsid w:val="00E97B6C"/>
    <w:rsid w:val="00E97D3E"/>
    <w:rsid w:val="00EA0306"/>
    <w:rsid w:val="00EA048C"/>
    <w:rsid w:val="00EA07D1"/>
    <w:rsid w:val="00EA1F5B"/>
    <w:rsid w:val="00EA21A0"/>
    <w:rsid w:val="00EA290D"/>
    <w:rsid w:val="00EA299D"/>
    <w:rsid w:val="00EA2C9C"/>
    <w:rsid w:val="00EA2F7D"/>
    <w:rsid w:val="00EA331E"/>
    <w:rsid w:val="00EA358F"/>
    <w:rsid w:val="00EA35F0"/>
    <w:rsid w:val="00EA39A7"/>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C7CF4"/>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38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5E90"/>
    <w:rsid w:val="00EE6126"/>
    <w:rsid w:val="00EE61AF"/>
    <w:rsid w:val="00EE6B26"/>
    <w:rsid w:val="00EE6B35"/>
    <w:rsid w:val="00EE7509"/>
    <w:rsid w:val="00EF071B"/>
    <w:rsid w:val="00EF0752"/>
    <w:rsid w:val="00EF0965"/>
    <w:rsid w:val="00EF0B3F"/>
    <w:rsid w:val="00EF0F90"/>
    <w:rsid w:val="00EF1109"/>
    <w:rsid w:val="00EF1503"/>
    <w:rsid w:val="00EF155C"/>
    <w:rsid w:val="00EF1584"/>
    <w:rsid w:val="00EF19F8"/>
    <w:rsid w:val="00EF45E5"/>
    <w:rsid w:val="00EF4B06"/>
    <w:rsid w:val="00EF4E65"/>
    <w:rsid w:val="00EF5264"/>
    <w:rsid w:val="00EF55C2"/>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999"/>
    <w:rsid w:val="00F24A67"/>
    <w:rsid w:val="00F24CC1"/>
    <w:rsid w:val="00F25138"/>
    <w:rsid w:val="00F25180"/>
    <w:rsid w:val="00F25591"/>
    <w:rsid w:val="00F25738"/>
    <w:rsid w:val="00F258F9"/>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1DBF"/>
    <w:rsid w:val="00F32889"/>
    <w:rsid w:val="00F33242"/>
    <w:rsid w:val="00F338A4"/>
    <w:rsid w:val="00F33CD8"/>
    <w:rsid w:val="00F33EE0"/>
    <w:rsid w:val="00F3497B"/>
    <w:rsid w:val="00F34EA2"/>
    <w:rsid w:val="00F3579D"/>
    <w:rsid w:val="00F357B0"/>
    <w:rsid w:val="00F36BDF"/>
    <w:rsid w:val="00F36C03"/>
    <w:rsid w:val="00F37290"/>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43"/>
    <w:rsid w:val="00F717E0"/>
    <w:rsid w:val="00F7193A"/>
    <w:rsid w:val="00F71E1D"/>
    <w:rsid w:val="00F71FB5"/>
    <w:rsid w:val="00F72322"/>
    <w:rsid w:val="00F72B0E"/>
    <w:rsid w:val="00F73770"/>
    <w:rsid w:val="00F73DE0"/>
    <w:rsid w:val="00F74B00"/>
    <w:rsid w:val="00F74B4B"/>
    <w:rsid w:val="00F752F0"/>
    <w:rsid w:val="00F75612"/>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457"/>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4FFC"/>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1C82D"/>
  <w15:docId w15:val="{7450E186-ECA7-44F0-92D0-7863A368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420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0"/>
    <w:link w:val="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rsid w:val="00BC5E23"/>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
    <w:basedOn w:val="2"/>
    <w:next w:val="a0"/>
    <w:link w:val="3Char"/>
    <w:qFormat/>
    <w:rsid w:val="00BC5E23"/>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rsid w:val="00BC5E23"/>
    <w:pPr>
      <w:keepNext/>
      <w:jc w:val="center"/>
      <w:outlineLvl w:val="3"/>
    </w:pPr>
    <w:rPr>
      <w:rFonts w:ascii="Times New Roman"/>
      <w:b/>
      <w:bCs/>
    </w:rPr>
  </w:style>
  <w:style w:type="paragraph" w:styleId="5">
    <w:name w:val="heading 5"/>
    <w:aliases w:val="H5"/>
    <w:basedOn w:val="a0"/>
    <w:next w:val="a0"/>
    <w:qFormat/>
    <w:rsid w:val="00BC5E23"/>
    <w:pPr>
      <w:keepNext/>
      <w:numPr>
        <w:ilvl w:val="4"/>
        <w:numId w:val="1"/>
      </w:numPr>
      <w:outlineLvl w:val="4"/>
    </w:pPr>
    <w:rPr>
      <w:rFonts w:ascii="Times New Roman"/>
      <w:b/>
      <w:bCs/>
      <w:sz w:val="24"/>
    </w:rPr>
  </w:style>
  <w:style w:type="paragraph" w:styleId="6">
    <w:name w:val="heading 6"/>
    <w:basedOn w:val="a0"/>
    <w:next w:val="a0"/>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rsid w:val="00BC5E23"/>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rsid w:val="00BC5E23"/>
    <w:pPr>
      <w:widowControl/>
      <w:wordWrap/>
      <w:autoSpaceDE/>
      <w:autoSpaceDN/>
    </w:pPr>
    <w:rPr>
      <w:rFonts w:ascii="Times New Roman"/>
      <w:snapToGrid w:val="0"/>
      <w:kern w:val="0"/>
      <w:sz w:val="22"/>
      <w:szCs w:val="20"/>
    </w:rPr>
  </w:style>
  <w:style w:type="paragraph" w:customStyle="1" w:styleId="LGTdoc1">
    <w:name w:val="LGTdoc_제목1"/>
    <w:basedOn w:val="a0"/>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a0"/>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a0"/>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sid w:val="00BC5E23"/>
    <w:rPr>
      <w:b/>
    </w:rPr>
  </w:style>
  <w:style w:type="paragraph" w:customStyle="1" w:styleId="TAC">
    <w:name w:val="TAC"/>
    <w:basedOn w:val="TAL"/>
    <w:rsid w:val="00BC5E23"/>
    <w:pPr>
      <w:jc w:val="center"/>
    </w:pPr>
  </w:style>
  <w:style w:type="paragraph" w:customStyle="1" w:styleId="TH">
    <w:name w:val="TH"/>
    <w:basedOn w:val="a0"/>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semiHidden/>
    <w:rsid w:val="00BC5E23"/>
    <w:rPr>
      <w:rFonts w:ascii="Arial" w:eastAsia="돋움" w:hAnsi="Arial"/>
      <w:sz w:val="18"/>
      <w:szCs w:val="18"/>
    </w:rPr>
  </w:style>
  <w:style w:type="character" w:styleId="a6">
    <w:name w:val="Strong"/>
    <w:qFormat/>
    <w:rsid w:val="00BC5E23"/>
    <w:rPr>
      <w:b/>
      <w:bCs/>
    </w:rPr>
  </w:style>
  <w:style w:type="paragraph" w:customStyle="1" w:styleId="10">
    <w:name w:val="랜1회의_본문"/>
    <w:basedOn w:val="a0"/>
    <w:rsid w:val="00BC5E23"/>
    <w:pPr>
      <w:tabs>
        <w:tab w:val="left" w:pos="720"/>
      </w:tabs>
      <w:spacing w:afterLines="20"/>
      <w:ind w:left="720" w:hanging="181"/>
    </w:pPr>
    <w:rPr>
      <w:rFonts w:ascii="Arial" w:eastAsia="굴림" w:hAnsi="Arial"/>
      <w:szCs w:val="20"/>
      <w:lang w:val="en-GB"/>
    </w:rPr>
  </w:style>
  <w:style w:type="paragraph" w:styleId="a7">
    <w:name w:val="footer"/>
    <w:basedOn w:val="a0"/>
    <w:link w:val="Char0"/>
    <w:uiPriority w:val="99"/>
    <w:rsid w:val="00BC5E23"/>
    <w:pPr>
      <w:tabs>
        <w:tab w:val="center" w:pos="4252"/>
        <w:tab w:val="right" w:pos="8504"/>
      </w:tabs>
      <w:snapToGrid w:val="0"/>
    </w:pPr>
  </w:style>
  <w:style w:type="character" w:styleId="a8">
    <w:name w:val="page number"/>
    <w:basedOn w:val="a1"/>
    <w:rsid w:val="00BC5E23"/>
  </w:style>
  <w:style w:type="paragraph" w:styleId="a9">
    <w:name w:val="caption"/>
    <w:aliases w:val="cap,cap Char,Caption Char,Caption Char1 Char,Caption Char Char1 Char,cap Char2,cap Char2 Char,Ca"/>
    <w:basedOn w:val="a0"/>
    <w:next w:val="a0"/>
    <w:link w:val="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
    <w:link w:val="ad"/>
    <w:rsid w:val="00B600D4"/>
    <w:rPr>
      <w:rFonts w:ascii="바탕" w:eastAsia="바탕"/>
      <w:kern w:val="2"/>
      <w:szCs w:val="24"/>
      <w:lang w:val="en-US" w:eastAsia="ko-KR" w:bidi="ar-SA"/>
    </w:rPr>
  </w:style>
  <w:style w:type="character" w:styleId="ae">
    <w:name w:val="annotation reference"/>
    <w:uiPriority w:val="99"/>
    <w:semiHidden/>
    <w:rsid w:val="00D600DC"/>
    <w:rPr>
      <w:sz w:val="18"/>
      <w:szCs w:val="18"/>
    </w:rPr>
  </w:style>
  <w:style w:type="paragraph" w:styleId="af">
    <w:name w:val="annotation text"/>
    <w:basedOn w:val="a0"/>
    <w:link w:val="Char4"/>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semiHidden/>
    <w:rsid w:val="001D3007"/>
    <w:rPr>
      <w:b/>
      <w:bCs/>
    </w:rPr>
  </w:style>
  <w:style w:type="paragraph" w:styleId="af1">
    <w:name w:val="footnote text"/>
    <w:basedOn w:val="a0"/>
    <w:link w:val="Char5"/>
    <w:rsid w:val="003F36E8"/>
    <w:pPr>
      <w:snapToGrid w:val="0"/>
      <w:jc w:val="left"/>
    </w:pPr>
  </w:style>
  <w:style w:type="character" w:customStyle="1" w:styleId="Char5">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列出段落,リスト段落,列表段落,列表段落11,Task Body"/>
    <w:basedOn w:val="a0"/>
    <w:link w:val="Char6"/>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0">
    <w:name w:val="바닥글 Char"/>
    <w:link w:val="a7"/>
    <w:uiPriority w:val="99"/>
    <w:rsid w:val="00637E13"/>
    <w:rPr>
      <w:rFonts w:ascii="바탕"/>
      <w:kern w:val="2"/>
      <w:szCs w:val="24"/>
    </w:rPr>
  </w:style>
  <w:style w:type="character" w:customStyle="1" w:styleId="Char4">
    <w:name w:val="메모 텍스트 Char"/>
    <w:link w:val="af"/>
    <w:semiHidden/>
    <w:rsid w:val="00637E13"/>
    <w:rPr>
      <w:rFonts w:ascii="바탕"/>
      <w:kern w:val="2"/>
      <w:szCs w:val="24"/>
    </w:rPr>
  </w:style>
  <w:style w:type="character" w:customStyle="1" w:styleId="3Char">
    <w:name w:val="제목 3 Char"/>
    <w:aliases w:val="Title Char,Underrubrik2 Char,H3 Char,no break Char,h3 Char,Memo Heading 3 Char,hello Char,Titre 3 Car Char,no break Car Char,H3 Car Char,Underrubrik2 Car Char,h3 Car Char,Memo Heading 3 Car Char,hello Car Char,Heading 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paragraph" w:customStyle="1" w:styleId="textintend1">
    <w:name w:val="text intend 1"/>
    <w:basedOn w:val="a0"/>
    <w:rsid w:val="00DB36F6"/>
    <w:pPr>
      <w:widowControl/>
      <w:numPr>
        <w:numId w:val="33"/>
      </w:numPr>
      <w:wordWrap/>
      <w:overflowPunct w:val="0"/>
      <w:adjustRightInd w:val="0"/>
      <w:spacing w:after="120"/>
      <w:textAlignment w:val="baseline"/>
    </w:pPr>
    <w:rPr>
      <w:rFonts w:ascii="Times New Roman" w:eastAsia="MS Mincho"/>
      <w:kern w:val="0"/>
      <w:sz w:val="24"/>
      <w:szCs w:val="20"/>
      <w:lang w:eastAsia="en-GB"/>
    </w:rPr>
  </w:style>
  <w:style w:type="paragraph" w:customStyle="1" w:styleId="xmsonormal">
    <w:name w:val="x_msonormal"/>
    <w:basedOn w:val="a0"/>
    <w:uiPriority w:val="99"/>
    <w:rsid w:val="00592CF9"/>
    <w:pPr>
      <w:widowControl/>
      <w:wordWrap/>
      <w:autoSpaceDE/>
      <w:autoSpaceDN/>
      <w:spacing w:before="100" w:beforeAutospacing="1" w:after="100" w:afterAutospacing="1"/>
      <w:jc w:val="left"/>
    </w:pPr>
    <w:rPr>
      <w:rFonts w:ascii="Calibri" w:eastAsia="굴림"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74130502">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8130037">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2707054">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396637775">
      <w:bodyDiv w:val="1"/>
      <w:marLeft w:val="0"/>
      <w:marRight w:val="0"/>
      <w:marTop w:val="0"/>
      <w:marBottom w:val="0"/>
      <w:divBdr>
        <w:top w:val="none" w:sz="0" w:space="0" w:color="auto"/>
        <w:left w:val="none" w:sz="0" w:space="0" w:color="auto"/>
        <w:bottom w:val="none" w:sz="0" w:space="0" w:color="auto"/>
        <w:right w:val="none" w:sz="0" w:space="0" w:color="auto"/>
      </w:divBdr>
    </w:div>
    <w:div w:id="420685930">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5121773">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0729213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755172101">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6361888">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31795255">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49246269">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398473553">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48425555">
      <w:bodyDiv w:val="1"/>
      <w:marLeft w:val="0"/>
      <w:marRight w:val="0"/>
      <w:marTop w:val="0"/>
      <w:marBottom w:val="0"/>
      <w:divBdr>
        <w:top w:val="none" w:sz="0" w:space="0" w:color="auto"/>
        <w:left w:val="none" w:sz="0" w:space="0" w:color="auto"/>
        <w:bottom w:val="none" w:sz="0" w:space="0" w:color="auto"/>
        <w:right w:val="none" w:sz="0" w:space="0" w:color="auto"/>
      </w:divBdr>
    </w:div>
    <w:div w:id="1450123806">
      <w:bodyDiv w:val="1"/>
      <w:marLeft w:val="0"/>
      <w:marRight w:val="0"/>
      <w:marTop w:val="0"/>
      <w:marBottom w:val="0"/>
      <w:divBdr>
        <w:top w:val="none" w:sz="0" w:space="0" w:color="auto"/>
        <w:left w:val="none" w:sz="0" w:space="0" w:color="auto"/>
        <w:bottom w:val="none" w:sz="0" w:space="0" w:color="auto"/>
        <w:right w:val="none" w:sz="0" w:space="0" w:color="auto"/>
      </w:divBdr>
    </w:div>
    <w:div w:id="1472550453">
      <w:bodyDiv w:val="1"/>
      <w:marLeft w:val="0"/>
      <w:marRight w:val="0"/>
      <w:marTop w:val="0"/>
      <w:marBottom w:val="0"/>
      <w:divBdr>
        <w:top w:val="none" w:sz="0" w:space="0" w:color="auto"/>
        <w:left w:val="none" w:sz="0" w:space="0" w:color="auto"/>
        <w:bottom w:val="none" w:sz="0" w:space="0" w:color="auto"/>
        <w:right w:val="none" w:sz="0" w:space="0" w:color="auto"/>
      </w:divBdr>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41689797">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10766009">
      <w:bodyDiv w:val="1"/>
      <w:marLeft w:val="0"/>
      <w:marRight w:val="0"/>
      <w:marTop w:val="0"/>
      <w:marBottom w:val="0"/>
      <w:divBdr>
        <w:top w:val="none" w:sz="0" w:space="0" w:color="auto"/>
        <w:left w:val="none" w:sz="0" w:space="0" w:color="auto"/>
        <w:bottom w:val="none" w:sz="0" w:space="0" w:color="auto"/>
        <w:right w:val="none" w:sz="0" w:space="0" w:color="auto"/>
      </w:divBdr>
    </w:div>
    <w:div w:id="1744453933">
      <w:bodyDiv w:val="1"/>
      <w:marLeft w:val="0"/>
      <w:marRight w:val="0"/>
      <w:marTop w:val="0"/>
      <w:marBottom w:val="0"/>
      <w:divBdr>
        <w:top w:val="none" w:sz="0" w:space="0" w:color="auto"/>
        <w:left w:val="none" w:sz="0" w:space="0" w:color="auto"/>
        <w:bottom w:val="none" w:sz="0" w:space="0" w:color="auto"/>
        <w:right w:val="none" w:sz="0" w:space="0" w:color="auto"/>
      </w:divBdr>
    </w:div>
    <w:div w:id="1779594907">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53250">
      <w:bodyDiv w:val="1"/>
      <w:marLeft w:val="0"/>
      <w:marRight w:val="0"/>
      <w:marTop w:val="0"/>
      <w:marBottom w:val="0"/>
      <w:divBdr>
        <w:top w:val="none" w:sz="0" w:space="0" w:color="auto"/>
        <w:left w:val="none" w:sz="0" w:space="0" w:color="auto"/>
        <w:bottom w:val="none" w:sz="0" w:space="0" w:color="auto"/>
        <w:right w:val="none" w:sz="0" w:space="0" w:color="auto"/>
      </w:divBdr>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99638-0315-4C20-90BC-95C74A7ECA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F2970F-0171-484D-B0C3-64573628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1C514B-6AD3-4481-86DE-1A0CF5059F40}">
  <ds:schemaRefs>
    <ds:schemaRef ds:uri="http://schemas.microsoft.com/sharepoint/v3/contenttype/forms"/>
  </ds:schemaRefs>
</ds:datastoreItem>
</file>

<file path=customXml/itemProps4.xml><?xml version="1.0" encoding="utf-8"?>
<ds:datastoreItem xmlns:ds="http://schemas.openxmlformats.org/officeDocument/2006/customXml" ds:itemID="{816542D8-1E8E-4725-9E49-DBC6121B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318</Words>
  <Characters>1818</Characters>
  <Application>Microsoft Office Word</Application>
  <DocSecurity>0</DocSecurity>
  <Lines>15</Lines>
  <Paragraphs>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Hanbyul Seo</cp:lastModifiedBy>
  <cp:revision>5</cp:revision>
  <cp:lastPrinted>2014-01-26T05:26:00Z</cp:lastPrinted>
  <dcterms:created xsi:type="dcterms:W3CDTF">2021-04-09T00:27:00Z</dcterms:created>
  <dcterms:modified xsi:type="dcterms:W3CDTF">2021-05-13T06:53:00Z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9bd85556-6a7f-4b71-8787-f69ff572cd78</vt:lpwstr>
  </property>
  <property fmtid="{D5CDD505-2E9C-101B-9397-08002B2CF9AE}" pid="4" name="CTPClassification">
    <vt:lpwstr>CTP_NT</vt:lpwstr>
  </property>
  <property fmtid="{D5CDD505-2E9C-101B-9397-08002B2CF9AE}" pid="5" name="ContentTypeId">
    <vt:lpwstr>0x0101004257954231A76C44B0D04C9AEE4292A8</vt:lpwstr>
  </property>
  <property fmtid="{D5CDD505-2E9C-101B-9397-08002B2CF9AE}" pid="6" name="NSCPROP_SA">
    <vt:lpwstr>E:\3GPP_meeting_documents\RAN1\TSGR1_102\Draft\Draft R1-2006957 FL summary #1 SL PHY procedure_v6_Ericsson_HWHiSi.docx</vt:lpwstr>
  </property>
</Properties>
</file>