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w:t>
      </w:r>
      <w:proofErr w:type="spellStart"/>
      <w:proofErr w:type="gramStart"/>
      <w:r w:rsidRPr="004F5856">
        <w:rPr>
          <w:rFonts w:ascii="Arial" w:hAnsi="Arial" w:cs="Arial"/>
          <w:b/>
          <w:bCs/>
          <w:sz w:val="24"/>
          <w:highlight w:val="yellow"/>
        </w:rPr>
        <w:t>Tx</w:t>
      </w:r>
      <w:proofErr w:type="spellEnd"/>
      <w:proofErr w:type="gramEnd"/>
      <w:r w:rsidRPr="004F5856">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 xml:space="preserve">[105-e-NR-R16-TxSwitching-01] Email discussion/approval regarding issues #1 and #2 as in the summary, till 5/24 – </w:t>
      </w:r>
      <w:proofErr w:type="spellStart"/>
      <w:r w:rsidRPr="00A10BAB">
        <w:rPr>
          <w:highlight w:val="cyan"/>
          <w:lang w:eastAsia="x-none"/>
        </w:rPr>
        <w:t>Jianchi</w:t>
      </w:r>
      <w:proofErr w:type="spellEnd"/>
      <w:r w:rsidRPr="00A10BAB">
        <w:rPr>
          <w:highlight w:val="cyan"/>
          <w:lang w:eastAsia="x-none"/>
        </w:rPr>
        <w:t xml:space="preserve"> (China Telecom)</w:t>
      </w:r>
    </w:p>
    <w:bookmarkEnd w:id="2"/>
    <w:p w14:paraId="5F63CFC9" w14:textId="307D2DD4"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a"/>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1"/>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a"/>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w:t>
            </w:r>
            <w:proofErr w:type="spellStart"/>
            <w:r w:rsidRPr="007A0227">
              <w:rPr>
                <w:rFonts w:ascii="Times New Roman" w:hAnsi="Times New Roman"/>
                <w:i/>
                <w:iCs/>
                <w:sz w:val="21"/>
                <w:szCs w:val="21"/>
                <w:lang w:eastAsia="zh-CN"/>
              </w:rPr>
              <w:t>tdm-PatternConfig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aa"/>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a"/>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part of TS 38.214. Thus, the same issue still exists for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w:t>
      </w:r>
      <w:r>
        <w:rPr>
          <w:lang w:eastAsia="zh-CN"/>
        </w:rPr>
        <w:t xml:space="preserve"> </w:t>
      </w:r>
    </w:p>
    <w:p w14:paraId="76B4B7E9" w14:textId="1F782008" w:rsidR="00CC29C9" w:rsidRDefault="00CC29C9" w:rsidP="0005703B">
      <w:pPr>
        <w:pStyle w:val="aa"/>
        <w:jc w:val="both"/>
        <w:rPr>
          <w:sz w:val="21"/>
          <w:szCs w:val="21"/>
          <w:lang w:eastAsia="zh-CN"/>
        </w:rPr>
      </w:pPr>
    </w:p>
    <w:p w14:paraId="75783AAE" w14:textId="77777777" w:rsidR="00745C1E" w:rsidRDefault="00745C1E" w:rsidP="0005703B">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lastRenderedPageBreak/>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a"/>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8ADCB04" w14:textId="3FDBC412" w:rsidR="00A32F7E" w:rsidRPr="007264BD" w:rsidRDefault="00E623F0"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aa"/>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aa"/>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aa"/>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aa"/>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a"/>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a"/>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switching and UL </w:t>
      </w:r>
      <w:proofErr w:type="spellStart"/>
      <w:proofErr w:type="gramStart"/>
      <w:r w:rsidR="00D2086E" w:rsidRPr="009549BB">
        <w:rPr>
          <w:sz w:val="21"/>
          <w:szCs w:val="21"/>
          <w:lang w:eastAsia="zh-CN"/>
        </w:rPr>
        <w:t>Tx</w:t>
      </w:r>
      <w:proofErr w:type="spellEnd"/>
      <w:proofErr w:type="gramEnd"/>
      <w:r w:rsidR="00D2086E" w:rsidRPr="009549BB">
        <w:rPr>
          <w:sz w:val="21"/>
          <w:szCs w:val="21"/>
          <w:lang w:eastAsia="zh-CN"/>
        </w:rPr>
        <w:t xml:space="preserve"> switching is not supported in R16</w:t>
      </w:r>
      <w:r w:rsidR="00D2086E">
        <w:rPr>
          <w:sz w:val="21"/>
          <w:szCs w:val="21"/>
          <w:lang w:eastAsia="zh-CN"/>
        </w:rPr>
        <w:t>.</w:t>
      </w:r>
    </w:p>
    <w:p w14:paraId="1FAE566A" w14:textId="5D9FE31E" w:rsidR="00E01A82" w:rsidRDefault="00E01A82" w:rsidP="00D2086E">
      <w:pPr>
        <w:pStyle w:val="aa"/>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 xml:space="preserve">SRS carrier switching and UL </w:t>
      </w:r>
      <w:proofErr w:type="spellStart"/>
      <w:proofErr w:type="gramStart"/>
      <w:r w:rsidR="0059270E" w:rsidRPr="0033305E">
        <w:rPr>
          <w:sz w:val="21"/>
          <w:szCs w:val="21"/>
          <w:lang w:eastAsia="zh-CN"/>
        </w:rPr>
        <w:t>Tx</w:t>
      </w:r>
      <w:proofErr w:type="spellEnd"/>
      <w:proofErr w:type="gramEnd"/>
      <w:r w:rsidR="0059270E" w:rsidRPr="0033305E">
        <w:rPr>
          <w:sz w:val="21"/>
          <w:szCs w:val="21"/>
          <w:lang w:eastAsia="zh-CN"/>
        </w:rPr>
        <w:t xml:space="preserve">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a"/>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aa"/>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a"/>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a"/>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3E5A7FAD" w14:textId="6482396A" w:rsidR="003076AF" w:rsidRDefault="00E623F0" w:rsidP="00AE4FF2">
            <w:pPr>
              <w:pStyle w:val="aa"/>
              <w:jc w:val="both"/>
              <w:rPr>
                <w:sz w:val="22"/>
                <w:szCs w:val="22"/>
                <w:lang w:val="en-US" w:eastAsia="zh-CN"/>
              </w:rPr>
            </w:pPr>
            <w:r>
              <w:rPr>
                <w:sz w:val="21"/>
                <w:szCs w:val="21"/>
                <w:lang w:eastAsia="zh-CN"/>
              </w:rPr>
              <w:t xml:space="preserve">Similar view as CATT, the </w:t>
            </w:r>
            <w:proofErr w:type="spellStart"/>
            <w:r>
              <w:rPr>
                <w:sz w:val="21"/>
                <w:szCs w:val="21"/>
                <w:lang w:eastAsia="zh-CN"/>
              </w:rPr>
              <w:t>ongoing</w:t>
            </w:r>
            <w:proofErr w:type="spellEnd"/>
            <w:r>
              <w:rPr>
                <w:sz w:val="21"/>
                <w:szCs w:val="21"/>
                <w:lang w:eastAsia="zh-CN"/>
              </w:rPr>
              <w:t xml:space="preserve"> email discussion in [xx-7.1CRs-12] is for Rel-16. We prefer Alt 2-1. We understand company’s preference on Alt 3. But as explained in our </w:t>
            </w:r>
            <w:proofErr w:type="spellStart"/>
            <w:r>
              <w:rPr>
                <w:sz w:val="21"/>
                <w:szCs w:val="21"/>
                <w:lang w:eastAsia="zh-CN"/>
              </w:rPr>
              <w:t>tdoc</w:t>
            </w:r>
            <w:proofErr w:type="spellEnd"/>
            <w:r>
              <w:rPr>
                <w:sz w:val="21"/>
                <w:szCs w:val="21"/>
                <w:lang w:eastAsia="zh-CN"/>
              </w:rPr>
              <w:t>,</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aa"/>
              <w:jc w:val="both"/>
              <w:rPr>
                <w:sz w:val="22"/>
                <w:szCs w:val="22"/>
                <w:lang w:val="en-US" w:eastAsia="zh-CN"/>
              </w:rPr>
            </w:pPr>
            <w:r>
              <w:rPr>
                <w:sz w:val="22"/>
                <w:szCs w:val="22"/>
                <w:lang w:val="en-US" w:eastAsia="zh-CN"/>
              </w:rPr>
              <w:t xml:space="preserve">Additionally, the discussion in [xx-7.1 CRs-12] seems not converge very timely in this meeting, if we would suspend the discussion here, then we could have no time left for discussion this meeting. Therefore, we propose to focus on Alt 2-1, and make some consensus specific to UL </w:t>
            </w:r>
            <w:proofErr w:type="spellStart"/>
            <w:r>
              <w:rPr>
                <w:sz w:val="22"/>
                <w:szCs w:val="22"/>
                <w:lang w:val="en-US" w:eastAsia="zh-CN"/>
              </w:rPr>
              <w:t>Tx</w:t>
            </w:r>
            <w:proofErr w:type="spellEnd"/>
            <w:r>
              <w:rPr>
                <w:sz w:val="22"/>
                <w:szCs w:val="22"/>
                <w:lang w:val="en-US" w:eastAsia="zh-CN"/>
              </w:rPr>
              <w:t xml:space="preserve"> switching with some assumption,</w:t>
            </w:r>
          </w:p>
          <w:p w14:paraId="4BD69E9C" w14:textId="77777777" w:rsidR="00E623F0" w:rsidRPr="00E623F0" w:rsidRDefault="00E623F0" w:rsidP="00AE4FF2">
            <w:pPr>
              <w:pStyle w:val="aa"/>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w:t>
            </w:r>
            <w:proofErr w:type="spellStart"/>
            <w:r w:rsidRPr="00E623F0">
              <w:rPr>
                <w:i/>
                <w:sz w:val="22"/>
                <w:szCs w:val="22"/>
                <w:lang w:val="en-US" w:eastAsia="zh-CN"/>
              </w:rPr>
              <w:t>Tx</w:t>
            </w:r>
            <w:proofErr w:type="spellEnd"/>
            <w:r w:rsidRPr="00E623F0">
              <w:rPr>
                <w:i/>
                <w:sz w:val="22"/>
                <w:szCs w:val="22"/>
                <w:lang w:val="en-US" w:eastAsia="zh-CN"/>
              </w:rPr>
              <w:t xml:space="preserve">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aa"/>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aa"/>
              <w:jc w:val="both"/>
              <w:rPr>
                <w:i/>
                <w:sz w:val="22"/>
                <w:szCs w:val="22"/>
                <w:lang w:val="en-US" w:eastAsia="zh-CN"/>
              </w:rPr>
            </w:pPr>
          </w:p>
          <w:p w14:paraId="1CBE6A5C" w14:textId="77777777" w:rsidR="00E623F0" w:rsidRDefault="00E623F0" w:rsidP="00E623F0">
            <w:pPr>
              <w:pStyle w:val="aa"/>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aa"/>
              <w:jc w:val="both"/>
              <w:rPr>
                <w:sz w:val="21"/>
                <w:szCs w:val="21"/>
                <w:lang w:eastAsia="zh-CN"/>
              </w:rPr>
            </w:pPr>
          </w:p>
          <w:p w14:paraId="60A96230" w14:textId="3A37B047" w:rsidR="00E623F0" w:rsidRPr="00E623F0" w:rsidRDefault="00E623F0" w:rsidP="00E623F0">
            <w:pPr>
              <w:pStyle w:val="aa"/>
              <w:jc w:val="both"/>
              <w:rPr>
                <w:sz w:val="22"/>
                <w:szCs w:val="22"/>
                <w:lang w:val="en-US" w:eastAsia="zh-CN"/>
              </w:rPr>
            </w:pPr>
            <w:r>
              <w:rPr>
                <w:sz w:val="21"/>
                <w:szCs w:val="21"/>
                <w:lang w:eastAsia="zh-CN"/>
              </w:rPr>
              <w:t xml:space="preserve">Additionally, if time permits, in the same way we can discuss prioritization rules for UL </w:t>
            </w:r>
            <w:proofErr w:type="spellStart"/>
            <w:r>
              <w:rPr>
                <w:sz w:val="21"/>
                <w:szCs w:val="21"/>
                <w:lang w:eastAsia="zh-CN"/>
              </w:rPr>
              <w:t>Tx</w:t>
            </w:r>
            <w:proofErr w:type="spellEnd"/>
            <w:r>
              <w:rPr>
                <w:sz w:val="21"/>
                <w:szCs w:val="21"/>
                <w:lang w:eastAsia="zh-CN"/>
              </w:rPr>
              <w:t xml:space="preserve"> switching. Please note that, there is no proposal to remove prioritization rules in [105-e-NR-7.1CRs-12]. We can focus on whether the similar rules can be directly applied to the case of UL </w:t>
            </w:r>
            <w:proofErr w:type="spellStart"/>
            <w:r>
              <w:rPr>
                <w:sz w:val="21"/>
                <w:szCs w:val="21"/>
                <w:lang w:eastAsia="zh-CN"/>
              </w:rPr>
              <w:t>Tx</w:t>
            </w:r>
            <w:proofErr w:type="spellEnd"/>
            <w:r>
              <w:rPr>
                <w:sz w:val="21"/>
                <w:szCs w:val="21"/>
                <w:lang w:eastAsia="zh-CN"/>
              </w:rPr>
              <w:t xml:space="preserve">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aa"/>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w:t>
            </w:r>
            <w:proofErr w:type="spellStart"/>
            <w:r>
              <w:t>Tx</w:t>
            </w:r>
            <w:proofErr w:type="spellEnd"/>
            <w:r>
              <w:t xml:space="preserve"> switching has been delayed for couples of meetings already and the ambiguity </w:t>
            </w:r>
            <w:r>
              <w:rPr>
                <w:lang w:eastAsia="zh-CN"/>
              </w:rPr>
              <w:t xml:space="preserve">of SRS carrier switching </w:t>
            </w:r>
            <w:r>
              <w:t xml:space="preserve">might not be able to be solved in a short time, we propose to conclude that the combination of SRS carrier switching and UL </w:t>
            </w:r>
            <w:proofErr w:type="spellStart"/>
            <w:r>
              <w:t>Tx</w:t>
            </w:r>
            <w:proofErr w:type="spellEnd"/>
            <w:r>
              <w:t xml:space="preserve">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1"/>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a"/>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1A34F4A" w14:textId="59050EC4" w:rsidR="001722DE" w:rsidRPr="00623B3A" w:rsidRDefault="00E623F0" w:rsidP="00D20422">
            <w:pPr>
              <w:pStyle w:val="aa"/>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aa"/>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 xml:space="preserve">As we comment before, we think this suspension is needed but is incomplete to enable SRS carrier switch together with UL </w:t>
            </w:r>
            <w:proofErr w:type="spellStart"/>
            <w:r>
              <w:rPr>
                <w:sz w:val="21"/>
                <w:szCs w:val="21"/>
                <w:lang w:eastAsia="zh-CN"/>
              </w:rPr>
              <w:t>Tx</w:t>
            </w:r>
            <w:proofErr w:type="spellEnd"/>
            <w:r>
              <w:rPr>
                <w:sz w:val="21"/>
                <w:szCs w:val="21"/>
                <w:lang w:eastAsia="zh-CN"/>
              </w:rPr>
              <w:t xml:space="preserve">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aa"/>
              <w:jc w:val="both"/>
              <w:rPr>
                <w:sz w:val="21"/>
                <w:szCs w:val="21"/>
                <w:lang w:eastAsia="zh-CN"/>
              </w:rPr>
            </w:pPr>
          </w:p>
        </w:tc>
        <w:tc>
          <w:tcPr>
            <w:tcW w:w="7438" w:type="dxa"/>
            <w:shd w:val="clear" w:color="auto" w:fill="auto"/>
          </w:tcPr>
          <w:p w14:paraId="1D5828EA" w14:textId="77777777" w:rsidR="00BE3038" w:rsidRPr="001C1E32" w:rsidRDefault="00BE3038" w:rsidP="00BE3038">
            <w:pPr>
              <w:pStyle w:val="aa"/>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aa"/>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1"/>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 xml:space="preserve">the prioritization/dropping rules in this </w:t>
            </w:r>
            <w:proofErr w:type="spellStart"/>
            <w:r w:rsidRPr="00C77A05">
              <w:rPr>
                <w:color w:val="FF0000"/>
                <w:u w:val="single"/>
              </w:rPr>
              <w:t>subclause</w:t>
            </w:r>
            <w:proofErr w:type="spellEnd"/>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a"/>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aa"/>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aa"/>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aa"/>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aa"/>
              <w:jc w:val="both"/>
              <w:rPr>
                <w:sz w:val="21"/>
                <w:szCs w:val="21"/>
                <w:lang w:eastAsia="zh-CN"/>
              </w:rPr>
            </w:pPr>
          </w:p>
        </w:tc>
        <w:tc>
          <w:tcPr>
            <w:tcW w:w="7438" w:type="dxa"/>
            <w:shd w:val="clear" w:color="auto" w:fill="auto"/>
          </w:tcPr>
          <w:p w14:paraId="6574F039" w14:textId="77777777" w:rsidR="001352E4" w:rsidRPr="001C1E32" w:rsidRDefault="001352E4" w:rsidP="001352E4">
            <w:pPr>
              <w:pStyle w:val="aa"/>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aa"/>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aa"/>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aa"/>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aa"/>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w:t>
      </w:r>
      <w:proofErr w:type="spellStart"/>
      <w:r w:rsidRPr="00DD65E0">
        <w:rPr>
          <w:sz w:val="21"/>
          <w:szCs w:val="21"/>
          <w:lang w:val="en-US" w:eastAsia="zh-CN"/>
        </w:rPr>
        <w:t>Tx</w:t>
      </w:r>
      <w:proofErr w:type="spellEnd"/>
      <w:r w:rsidRPr="00DD65E0">
        <w:rPr>
          <w:sz w:val="21"/>
          <w:szCs w:val="21"/>
          <w:lang w:val="en-US" w:eastAsia="zh-CN"/>
        </w:rPr>
        <w:t xml:space="preserve">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aa"/>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aa"/>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proofErr w:type="gramStart"/>
            <w:r w:rsidRPr="00DD65E0">
              <w:rPr>
                <w:sz w:val="21"/>
                <w:szCs w:val="21"/>
                <w:lang w:eastAsia="zh-CN"/>
              </w:rPr>
              <w:t>the</w:t>
            </w:r>
            <w:proofErr w:type="gramEnd"/>
            <w:r w:rsidRPr="00DD65E0">
              <w:rPr>
                <w:sz w:val="21"/>
                <w:szCs w:val="21"/>
                <w:lang w:eastAsia="zh-CN"/>
              </w:rPr>
              <w:t xml:space="preserv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aa"/>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p>
        </w:tc>
      </w:tr>
      <w:tr w:rsidR="00DD65E0" w:rsidRPr="007264BD" w14:paraId="47160634" w14:textId="77777777" w:rsidTr="008C09E8">
        <w:tc>
          <w:tcPr>
            <w:tcW w:w="2191" w:type="dxa"/>
            <w:shd w:val="clear" w:color="auto" w:fill="auto"/>
          </w:tcPr>
          <w:p w14:paraId="0F6FE248" w14:textId="719A8C47" w:rsidR="00DD65E0" w:rsidRDefault="008E7F24" w:rsidP="008C09E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7A0E0A04" w14:textId="77777777" w:rsidR="00DD65E0" w:rsidRDefault="008E7F24" w:rsidP="008C09E8">
            <w:pPr>
              <w:rPr>
                <w:lang w:eastAsia="zh-CN"/>
              </w:rPr>
            </w:pPr>
            <w:r>
              <w:rPr>
                <w:lang w:eastAsia="zh-CN"/>
              </w:rPr>
              <w:t>Support.</w:t>
            </w:r>
          </w:p>
          <w:p w14:paraId="1B601742" w14:textId="5D1674DE" w:rsidR="008E7F24" w:rsidRDefault="008E7F24" w:rsidP="008C09E8">
            <w:pPr>
              <w:rPr>
                <w:lang w:eastAsia="zh-CN"/>
              </w:rPr>
            </w:pPr>
            <w:r>
              <w:rPr>
                <w:lang w:eastAsia="zh-CN"/>
              </w:rPr>
              <w:t>OK with CATT’s revision to the proposal.</w:t>
            </w:r>
          </w:p>
          <w:p w14:paraId="52489F59" w14:textId="4EC8B0B7" w:rsidR="008E7F24" w:rsidRPr="00CC68BF" w:rsidRDefault="008E7F24" w:rsidP="008C09E8">
            <w:pPr>
              <w:rPr>
                <w:lang w:eastAsia="zh-CN"/>
              </w:rPr>
            </w:pPr>
            <w:r>
              <w:rPr>
                <w:lang w:eastAsia="zh-CN"/>
              </w:rPr>
              <w:t>OK with ZTE’s suggestion of “in principle”</w:t>
            </w:r>
          </w:p>
        </w:tc>
      </w:tr>
      <w:tr w:rsidR="00115B76" w:rsidRPr="007264BD" w14:paraId="38EF6B8E" w14:textId="77777777" w:rsidTr="008C09E8">
        <w:tc>
          <w:tcPr>
            <w:tcW w:w="2191" w:type="dxa"/>
            <w:shd w:val="clear" w:color="auto" w:fill="auto"/>
          </w:tcPr>
          <w:p w14:paraId="2760867A" w14:textId="0C020014" w:rsidR="00115B76" w:rsidRPr="00115B76" w:rsidRDefault="00115B76" w:rsidP="00115B76">
            <w:pPr>
              <w:pStyle w:val="aa"/>
              <w:jc w:val="both"/>
              <w:rPr>
                <w:sz w:val="21"/>
                <w:szCs w:val="21"/>
                <w:lang w:val="en-US" w:eastAsia="zh-CN"/>
              </w:rPr>
            </w:pPr>
            <w:r>
              <w:rPr>
                <w:rFonts w:hint="eastAsia"/>
                <w:sz w:val="21"/>
                <w:szCs w:val="21"/>
                <w:lang w:eastAsia="zh-CN"/>
              </w:rPr>
              <w:t>Qua</w:t>
            </w:r>
            <w:r>
              <w:rPr>
                <w:sz w:val="21"/>
                <w:szCs w:val="21"/>
                <w:lang w:eastAsia="zh-CN"/>
              </w:rPr>
              <w:t>lcomm</w:t>
            </w:r>
          </w:p>
        </w:tc>
        <w:tc>
          <w:tcPr>
            <w:tcW w:w="7438" w:type="dxa"/>
            <w:shd w:val="clear" w:color="auto" w:fill="auto"/>
          </w:tcPr>
          <w:p w14:paraId="43C9C639" w14:textId="77777777" w:rsidR="00115B76" w:rsidRDefault="00115B76" w:rsidP="00115B76">
            <w:pPr>
              <w:pStyle w:val="aa"/>
              <w:jc w:val="both"/>
              <w:rPr>
                <w:sz w:val="21"/>
                <w:szCs w:val="21"/>
                <w:lang w:val="en-US" w:eastAsia="zh-CN"/>
              </w:rPr>
            </w:pPr>
            <w:r>
              <w:rPr>
                <w:sz w:val="21"/>
                <w:szCs w:val="21"/>
                <w:lang w:val="en-US" w:eastAsia="zh-CN"/>
              </w:rPr>
              <w:t>Thanks for the FL’s promotion and efforts.</w:t>
            </w:r>
          </w:p>
          <w:p w14:paraId="2EC65312" w14:textId="77777777" w:rsidR="00115B76" w:rsidRDefault="00115B76" w:rsidP="00115B76">
            <w:pPr>
              <w:pStyle w:val="aa"/>
              <w:jc w:val="both"/>
              <w:rPr>
                <w:sz w:val="21"/>
                <w:szCs w:val="21"/>
                <w:lang w:eastAsia="zh-CN"/>
              </w:rPr>
            </w:pPr>
            <w:r>
              <w:rPr>
                <w:sz w:val="21"/>
                <w:szCs w:val="21"/>
                <w:lang w:val="en-US" w:eastAsia="zh-CN"/>
              </w:rPr>
              <w:t xml:space="preserve">We agree with that the outcome of </w:t>
            </w:r>
            <w:r w:rsidRPr="00DD65E0">
              <w:rPr>
                <w:sz w:val="21"/>
                <w:szCs w:val="21"/>
                <w:lang w:eastAsia="zh-CN"/>
              </w:rPr>
              <w:t>[105-e-NR-7.1CRs-12]</w:t>
            </w:r>
            <w:r>
              <w:rPr>
                <w:sz w:val="21"/>
                <w:szCs w:val="21"/>
                <w:lang w:eastAsia="zh-CN"/>
              </w:rPr>
              <w:t xml:space="preserve"> would be important and prerequisite to current discussion. We agree that we should wait for the outcome of the CR before further discussion.</w:t>
            </w:r>
          </w:p>
          <w:p w14:paraId="096DB5A1" w14:textId="77777777" w:rsidR="00115B76" w:rsidRDefault="00115B76" w:rsidP="00115B76">
            <w:pPr>
              <w:pStyle w:val="aa"/>
              <w:jc w:val="both"/>
              <w:rPr>
                <w:sz w:val="21"/>
                <w:szCs w:val="21"/>
                <w:lang w:val="en-US" w:eastAsia="zh-CN"/>
              </w:rPr>
            </w:pPr>
            <w:r>
              <w:rPr>
                <w:sz w:val="21"/>
                <w:szCs w:val="21"/>
                <w:lang w:eastAsia="zh-CN"/>
              </w:rPr>
              <w:t xml:space="preserve">However, as the CR discussion is still </w:t>
            </w:r>
            <w:proofErr w:type="spellStart"/>
            <w:r>
              <w:rPr>
                <w:sz w:val="21"/>
                <w:szCs w:val="21"/>
                <w:lang w:eastAsia="zh-CN"/>
              </w:rPr>
              <w:t>ongoing</w:t>
            </w:r>
            <w:proofErr w:type="spellEnd"/>
            <w:r>
              <w:rPr>
                <w:sz w:val="21"/>
                <w:szCs w:val="21"/>
                <w:lang w:eastAsia="zh-CN"/>
              </w:rPr>
              <w:t xml:space="preserve">, we can’t forecast whether it would </w:t>
            </w:r>
            <w:r>
              <w:rPr>
                <w:sz w:val="21"/>
                <w:szCs w:val="21"/>
                <w:lang w:eastAsia="zh-CN"/>
              </w:rPr>
              <w:lastRenderedPageBreak/>
              <w:t xml:space="preserve">solve all the issue we need for UL </w:t>
            </w:r>
            <w:proofErr w:type="spellStart"/>
            <w:r>
              <w:rPr>
                <w:sz w:val="21"/>
                <w:szCs w:val="21"/>
                <w:lang w:eastAsia="zh-CN"/>
              </w:rPr>
              <w:t>Tx</w:t>
            </w:r>
            <w:proofErr w:type="spellEnd"/>
            <w:r>
              <w:rPr>
                <w:sz w:val="21"/>
                <w:szCs w:val="21"/>
                <w:lang w:eastAsia="zh-CN"/>
              </w:rPr>
              <w:t xml:space="preserve"> switching. From this sense, we </w:t>
            </w:r>
            <w:r>
              <w:rPr>
                <w:sz w:val="21"/>
                <w:szCs w:val="21"/>
                <w:lang w:val="en-US" w:eastAsia="zh-CN"/>
              </w:rPr>
              <w:t xml:space="preserve">can’t agree with proposal 2 which give us the impression that outcome of </w:t>
            </w:r>
            <w:r w:rsidRPr="00DD65E0">
              <w:rPr>
                <w:sz w:val="21"/>
                <w:szCs w:val="21"/>
                <w:lang w:eastAsia="zh-CN"/>
              </w:rPr>
              <w:t>[105-e-NR-7.1CRs-12]</w:t>
            </w:r>
            <w:r>
              <w:rPr>
                <w:sz w:val="21"/>
                <w:szCs w:val="21"/>
                <w:lang w:eastAsia="zh-CN"/>
              </w:rPr>
              <w:t xml:space="preserve"> plus the above TP would be the full package we need</w:t>
            </w:r>
            <w:r>
              <w:rPr>
                <w:sz w:val="21"/>
                <w:szCs w:val="21"/>
                <w:lang w:val="en-US" w:eastAsia="zh-CN"/>
              </w:rPr>
              <w:t>.</w:t>
            </w:r>
          </w:p>
          <w:p w14:paraId="50DD9E08" w14:textId="77777777" w:rsidR="00115B76" w:rsidRDefault="00115B76" w:rsidP="00115B76">
            <w:pPr>
              <w:pStyle w:val="aa"/>
              <w:jc w:val="both"/>
              <w:rPr>
                <w:sz w:val="21"/>
                <w:szCs w:val="21"/>
                <w:lang w:val="en-US" w:eastAsia="zh-CN"/>
              </w:rPr>
            </w:pPr>
            <w:r>
              <w:rPr>
                <w:sz w:val="21"/>
                <w:szCs w:val="21"/>
                <w:lang w:val="en-US" w:eastAsia="zh-CN"/>
              </w:rPr>
              <w:t xml:space="preserve">We have an objection to Proposal 2 with or without a TP. As explained in the first round, prioritization of SRS over UCI should not be introduced in the specification. </w:t>
            </w:r>
          </w:p>
          <w:p w14:paraId="3D13BABB" w14:textId="610469C1" w:rsidR="00115B76" w:rsidRDefault="00115B76" w:rsidP="00115B76">
            <w:pPr>
              <w:rPr>
                <w:lang w:eastAsia="zh-CN"/>
              </w:rPr>
            </w:pPr>
            <w:r>
              <w:rPr>
                <w:sz w:val="21"/>
                <w:szCs w:val="21"/>
                <w:lang w:eastAsia="zh-CN"/>
              </w:rPr>
              <w:t xml:space="preserve">We checked the status of the thread </w:t>
            </w:r>
            <w:r w:rsidRPr="00DD65E0">
              <w:rPr>
                <w:sz w:val="21"/>
                <w:szCs w:val="21"/>
                <w:lang w:eastAsia="zh-CN"/>
              </w:rPr>
              <w:t>[105-e-NR-7.1CRs-12]</w:t>
            </w:r>
            <w:r>
              <w:rPr>
                <w:sz w:val="21"/>
                <w:szCs w:val="21"/>
                <w:lang w:eastAsia="zh-CN"/>
              </w:rPr>
              <w:t>, seems more discussion would be needed. As this is already very late for R16 features, to avoid implementation of late NBC CR, we would propose to c</w:t>
            </w:r>
            <w:r w:rsidRPr="009549BB">
              <w:rPr>
                <w:sz w:val="21"/>
                <w:szCs w:val="21"/>
                <w:lang w:eastAsia="zh-CN"/>
              </w:rPr>
              <w:t xml:space="preserve">onclude that the combination of SRS carrier switching and UL </w:t>
            </w:r>
            <w:proofErr w:type="spellStart"/>
            <w:r w:rsidRPr="009549BB">
              <w:rPr>
                <w:sz w:val="21"/>
                <w:szCs w:val="21"/>
                <w:lang w:eastAsia="zh-CN"/>
              </w:rPr>
              <w:t>Tx</w:t>
            </w:r>
            <w:proofErr w:type="spellEnd"/>
            <w:r w:rsidRPr="009549BB">
              <w:rPr>
                <w:sz w:val="21"/>
                <w:szCs w:val="21"/>
                <w:lang w:eastAsia="zh-CN"/>
              </w:rPr>
              <w:t xml:space="preserve"> switching is not supported in R</w:t>
            </w:r>
            <w:r>
              <w:rPr>
                <w:sz w:val="21"/>
                <w:szCs w:val="21"/>
                <w:lang w:eastAsia="zh-CN"/>
              </w:rPr>
              <w:t>el-</w:t>
            </w:r>
            <w:r w:rsidRPr="009549BB">
              <w:rPr>
                <w:sz w:val="21"/>
                <w:szCs w:val="21"/>
                <w:lang w:eastAsia="zh-CN"/>
              </w:rPr>
              <w:t>16</w:t>
            </w:r>
            <w:r>
              <w:rPr>
                <w:sz w:val="21"/>
                <w:szCs w:val="21"/>
                <w:lang w:eastAsia="zh-CN"/>
              </w:rPr>
              <w:t>, and propose to solve it in Rel-17.</w:t>
            </w:r>
          </w:p>
        </w:tc>
      </w:tr>
    </w:tbl>
    <w:p w14:paraId="2D1BB17D" w14:textId="6384243C" w:rsidR="00E84377" w:rsidRDefault="00E84377" w:rsidP="0007430A">
      <w:pPr>
        <w:rPr>
          <w:sz w:val="21"/>
          <w:szCs w:val="21"/>
          <w:highlight w:val="cyan"/>
          <w:lang w:val="en-GB"/>
        </w:rPr>
      </w:pPr>
    </w:p>
    <w:p w14:paraId="5F6EFBF8" w14:textId="661130D5" w:rsidR="005D611E" w:rsidRPr="00B17366" w:rsidRDefault="00B17366" w:rsidP="00B17366">
      <w:pPr>
        <w:pStyle w:val="aa"/>
        <w:jc w:val="both"/>
        <w:rPr>
          <w:b/>
          <w:sz w:val="21"/>
          <w:szCs w:val="21"/>
          <w:highlight w:val="yellow"/>
          <w:lang w:val="en-US" w:eastAsia="zh-CN"/>
        </w:rPr>
      </w:pPr>
      <w:r w:rsidRPr="00B17366">
        <w:rPr>
          <w:rFonts w:hint="eastAsia"/>
          <w:b/>
          <w:sz w:val="21"/>
          <w:szCs w:val="21"/>
          <w:highlight w:val="yellow"/>
          <w:lang w:val="en-US" w:eastAsia="zh-CN"/>
        </w:rPr>
        <w:t>FL</w:t>
      </w:r>
      <w:r w:rsidRPr="00B17366">
        <w:rPr>
          <w:b/>
          <w:sz w:val="21"/>
          <w:szCs w:val="21"/>
          <w:highlight w:val="yellow"/>
          <w:lang w:val="en-US" w:eastAsia="zh-CN"/>
        </w:rPr>
        <w:t xml:space="preserve"> comments: </w:t>
      </w:r>
      <w:r w:rsidR="00341C8E">
        <w:rPr>
          <w:b/>
          <w:sz w:val="21"/>
          <w:szCs w:val="21"/>
          <w:highlight w:val="yellow"/>
          <w:lang w:val="en-US" w:eastAsia="zh-CN"/>
        </w:rPr>
        <w:t>It seems the majority are fine with the following revised proposal 2.</w:t>
      </w:r>
      <w:r w:rsidR="00543B06">
        <w:rPr>
          <w:b/>
          <w:sz w:val="21"/>
          <w:szCs w:val="21"/>
          <w:highlight w:val="yellow"/>
          <w:lang w:val="en-US" w:eastAsia="zh-CN"/>
        </w:rPr>
        <w:t xml:space="preserve"> I understand the outcome of </w:t>
      </w:r>
      <w:r w:rsidR="00543B06" w:rsidRPr="00543B06">
        <w:rPr>
          <w:b/>
          <w:sz w:val="21"/>
          <w:szCs w:val="21"/>
          <w:highlight w:val="yellow"/>
          <w:lang w:val="en-US" w:eastAsia="zh-CN"/>
        </w:rPr>
        <w:t xml:space="preserve">[105-e-NR-7.1CRs-12] </w:t>
      </w:r>
      <w:r w:rsidR="00543B06">
        <w:rPr>
          <w:b/>
          <w:sz w:val="21"/>
          <w:szCs w:val="21"/>
          <w:highlight w:val="yellow"/>
          <w:lang w:val="en-US" w:eastAsia="zh-CN"/>
        </w:rPr>
        <w:t>may or may not have impact</w:t>
      </w:r>
      <w:r w:rsidR="00F94C00">
        <w:rPr>
          <w:b/>
          <w:sz w:val="21"/>
          <w:szCs w:val="21"/>
          <w:highlight w:val="yellow"/>
          <w:lang w:val="en-US" w:eastAsia="zh-CN"/>
        </w:rPr>
        <w:t xml:space="preserve"> on</w:t>
      </w:r>
      <w:r w:rsidR="00543B06">
        <w:rPr>
          <w:b/>
          <w:sz w:val="21"/>
          <w:szCs w:val="21"/>
          <w:highlight w:val="yellow"/>
          <w:lang w:val="en-US" w:eastAsia="zh-CN"/>
        </w:rPr>
        <w:t xml:space="preserve"> the proposal. Considering the concerns from Qualcomm, I suggest to make the revised proposal </w:t>
      </w:r>
      <w:r w:rsidR="0084507B">
        <w:rPr>
          <w:b/>
          <w:sz w:val="21"/>
          <w:szCs w:val="21"/>
          <w:highlight w:val="yellow"/>
          <w:lang w:val="en-US" w:eastAsia="zh-CN"/>
        </w:rPr>
        <w:t xml:space="preserve">2 </w:t>
      </w:r>
      <w:r w:rsidR="00543B06">
        <w:rPr>
          <w:b/>
          <w:sz w:val="21"/>
          <w:szCs w:val="21"/>
          <w:highlight w:val="yellow"/>
          <w:lang w:val="en-US" w:eastAsia="zh-CN"/>
        </w:rPr>
        <w:t xml:space="preserve">as a working assumption. Companies can revisit it after the outcome of </w:t>
      </w:r>
      <w:r w:rsidR="00543B06" w:rsidRPr="00543B06">
        <w:rPr>
          <w:b/>
          <w:sz w:val="21"/>
          <w:szCs w:val="21"/>
          <w:highlight w:val="yellow"/>
          <w:lang w:val="en-US" w:eastAsia="zh-CN"/>
        </w:rPr>
        <w:t>[105-e-NR-7.1CRs-12]</w:t>
      </w:r>
      <w:r w:rsidR="00543B06">
        <w:rPr>
          <w:b/>
          <w:sz w:val="21"/>
          <w:szCs w:val="21"/>
          <w:highlight w:val="yellow"/>
          <w:lang w:val="en-US" w:eastAsia="zh-CN"/>
        </w:rPr>
        <w:t xml:space="preserve"> in next meeting.</w:t>
      </w:r>
    </w:p>
    <w:p w14:paraId="69FA8985" w14:textId="3FB59019" w:rsidR="005D611E" w:rsidRDefault="005D611E" w:rsidP="005D611E">
      <w:pPr>
        <w:pStyle w:val="aa"/>
        <w:jc w:val="both"/>
        <w:rPr>
          <w:b/>
          <w:sz w:val="21"/>
          <w:szCs w:val="21"/>
          <w:highlight w:val="yellow"/>
          <w:lang w:val="en-US" w:eastAsia="zh-CN"/>
        </w:rPr>
      </w:pPr>
      <w:r>
        <w:rPr>
          <w:b/>
          <w:sz w:val="21"/>
          <w:szCs w:val="21"/>
          <w:highlight w:val="yellow"/>
          <w:lang w:val="en-US" w:eastAsia="zh-CN"/>
        </w:rPr>
        <w:t xml:space="preserve">Revised </w:t>
      </w:r>
      <w:r w:rsidRPr="00DD65E0">
        <w:rPr>
          <w:b/>
          <w:sz w:val="21"/>
          <w:szCs w:val="21"/>
          <w:highlight w:val="yellow"/>
          <w:lang w:val="en-US" w:eastAsia="zh-CN"/>
        </w:rPr>
        <w:t>Proposal</w:t>
      </w:r>
      <w:r>
        <w:rPr>
          <w:b/>
          <w:sz w:val="21"/>
          <w:szCs w:val="21"/>
          <w:highlight w:val="yellow"/>
          <w:lang w:val="en-US" w:eastAsia="zh-CN"/>
        </w:rPr>
        <w:t xml:space="preserve"> 2</w:t>
      </w:r>
      <w:r w:rsidRPr="00DD65E0">
        <w:rPr>
          <w:b/>
          <w:sz w:val="21"/>
          <w:szCs w:val="21"/>
          <w:highlight w:val="yellow"/>
          <w:lang w:val="en-US" w:eastAsia="zh-CN"/>
        </w:rPr>
        <w:t>:</w:t>
      </w:r>
    </w:p>
    <w:p w14:paraId="3365F2BD" w14:textId="1EBAB11C" w:rsidR="00DE624D" w:rsidRPr="00DE624D" w:rsidRDefault="00DE624D" w:rsidP="005D611E">
      <w:pPr>
        <w:pStyle w:val="aa"/>
        <w:jc w:val="both"/>
        <w:rPr>
          <w:b/>
          <w:color w:val="FF0000"/>
          <w:sz w:val="21"/>
          <w:szCs w:val="21"/>
          <w:lang w:val="en-US" w:eastAsia="zh-CN"/>
        </w:rPr>
      </w:pPr>
      <w:r w:rsidRPr="00DE624D">
        <w:rPr>
          <w:b/>
          <w:color w:val="FF0000"/>
          <w:sz w:val="21"/>
          <w:szCs w:val="21"/>
          <w:lang w:val="en-US" w:eastAsia="zh-CN"/>
        </w:rPr>
        <w:t>Working assumption:</w:t>
      </w:r>
    </w:p>
    <w:p w14:paraId="4B7AA19C" w14:textId="3258B226" w:rsidR="005D611E" w:rsidRPr="00DD65E0" w:rsidRDefault="005D611E" w:rsidP="005D611E">
      <w:pPr>
        <w:pStyle w:val="aa"/>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w:t>
      </w:r>
      <w:proofErr w:type="spellStart"/>
      <w:r w:rsidRPr="00DD65E0">
        <w:rPr>
          <w:sz w:val="21"/>
          <w:szCs w:val="21"/>
          <w:lang w:val="en-US" w:eastAsia="zh-CN"/>
        </w:rPr>
        <w:t>Tx</w:t>
      </w:r>
      <w:proofErr w:type="spellEnd"/>
      <w:r w:rsidRPr="00DD65E0">
        <w:rPr>
          <w:sz w:val="21"/>
          <w:szCs w:val="21"/>
          <w:lang w:val="en-US" w:eastAsia="zh-CN"/>
        </w:rPr>
        <w:t xml:space="preserve"> switching and SRS carrier switching, if a SRS transmission is triggered by SRS carrier switching and its “switch-from” uplink carrier is configured with uplinkTxSwitching-r16, then the UE also temporarily suspend</w:t>
      </w:r>
      <w:r w:rsidR="00DE624D" w:rsidRPr="00DE624D">
        <w:rPr>
          <w:color w:val="FF0000"/>
          <w:sz w:val="21"/>
          <w:szCs w:val="21"/>
          <w:lang w:val="en-US" w:eastAsia="zh-CN"/>
        </w:rPr>
        <w:t>s</w:t>
      </w:r>
      <w:r w:rsidRPr="00DD65E0">
        <w:rPr>
          <w:sz w:val="21"/>
          <w:szCs w:val="21"/>
          <w:lang w:val="en-US" w:eastAsia="zh-CN"/>
        </w:rPr>
        <w:t xml:space="preserve"> the UL transmission on the other uplink carrier configured with uplinkTxSwitching-r16.</w:t>
      </w:r>
    </w:p>
    <w:p w14:paraId="3A96C5E6" w14:textId="67D58031" w:rsidR="005D611E" w:rsidRPr="00CC29C9" w:rsidRDefault="005D611E" w:rsidP="005D611E">
      <w:pPr>
        <w:pStyle w:val="aa"/>
        <w:numPr>
          <w:ilvl w:val="0"/>
          <w:numId w:val="26"/>
        </w:numPr>
        <w:jc w:val="both"/>
        <w:rPr>
          <w:sz w:val="21"/>
          <w:szCs w:val="21"/>
          <w:lang w:eastAsia="zh-CN"/>
        </w:rPr>
      </w:pPr>
      <w:r>
        <w:rPr>
          <w:sz w:val="21"/>
          <w:szCs w:val="21"/>
          <w:lang w:eastAsia="zh-CN"/>
        </w:rPr>
        <w:t>Adopt the following TP to TS 38.214</w:t>
      </w:r>
      <w:r w:rsidR="00DE624D">
        <w:rPr>
          <w:sz w:val="21"/>
          <w:szCs w:val="21"/>
          <w:lang w:eastAsia="zh-CN"/>
        </w:rPr>
        <w:t xml:space="preserve"> </w:t>
      </w:r>
      <w:r w:rsidR="00DE624D" w:rsidRPr="00DE624D">
        <w:rPr>
          <w:color w:val="FF0000"/>
          <w:sz w:val="21"/>
          <w:szCs w:val="21"/>
          <w:lang w:eastAsia="zh-CN"/>
        </w:rPr>
        <w:t>in principle</w:t>
      </w:r>
      <w:r>
        <w:rPr>
          <w:sz w:val="21"/>
          <w:szCs w:val="21"/>
          <w:lang w:eastAsia="zh-CN"/>
        </w:rPr>
        <w:t>.</w:t>
      </w:r>
    </w:p>
    <w:tbl>
      <w:tblPr>
        <w:tblStyle w:val="af1"/>
        <w:tblW w:w="0" w:type="auto"/>
        <w:tblLook w:val="04A0" w:firstRow="1" w:lastRow="0" w:firstColumn="1" w:lastColumn="0" w:noHBand="0" w:noVBand="1"/>
      </w:tblPr>
      <w:tblGrid>
        <w:gridCol w:w="9307"/>
      </w:tblGrid>
      <w:tr w:rsidR="005D611E" w14:paraId="0BB75C7F" w14:textId="77777777" w:rsidTr="00EF36BD">
        <w:tc>
          <w:tcPr>
            <w:tcW w:w="9307" w:type="dxa"/>
          </w:tcPr>
          <w:p w14:paraId="4532D56E" w14:textId="77777777" w:rsidR="005D611E" w:rsidRPr="004F5D3A"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A32C4BC" w14:textId="77777777" w:rsidR="005D611E" w:rsidRPr="00302E69" w:rsidRDefault="005D611E" w:rsidP="00EF36BD">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1" w:author="Huawei" w:date="2021-04-06T09:33:00Z">
              <w:r w:rsidRPr="00302E69" w:rsidDel="00C5499E">
                <w:rPr>
                  <w:lang w:val="en-GB"/>
                </w:rPr>
                <w:delText>.</w:delText>
              </w:r>
            </w:del>
            <w:ins w:id="12"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3" w:author="Huawei" w:date="2021-04-06T09:32:00Z">
              <w:r>
                <w:rPr>
                  <w:lang w:val="en-GB"/>
                </w:rPr>
                <w:t>.</w:t>
              </w:r>
            </w:ins>
          </w:p>
          <w:p w14:paraId="18B25018" w14:textId="77777777" w:rsidR="005D611E" w:rsidRPr="00302E69"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14643B52" w14:textId="77777777" w:rsidR="005D611E" w:rsidRDefault="005D611E" w:rsidP="005D611E">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30C12" w:rsidRPr="007264BD" w14:paraId="133328A0" w14:textId="77777777" w:rsidTr="00EF36BD">
        <w:tc>
          <w:tcPr>
            <w:tcW w:w="2191" w:type="dxa"/>
            <w:shd w:val="clear" w:color="auto" w:fill="auto"/>
          </w:tcPr>
          <w:p w14:paraId="13CCAB70" w14:textId="77777777" w:rsidR="00D30C12" w:rsidRPr="007264BD" w:rsidRDefault="00D30C12" w:rsidP="00EF36B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2DD9AF9F" w14:textId="77777777" w:rsidR="00D30C12" w:rsidRPr="007264BD" w:rsidRDefault="00D30C12" w:rsidP="00EF36BD">
            <w:pPr>
              <w:pStyle w:val="aa"/>
              <w:jc w:val="center"/>
              <w:rPr>
                <w:b/>
                <w:sz w:val="21"/>
                <w:szCs w:val="21"/>
                <w:lang w:eastAsia="zh-CN"/>
              </w:rPr>
            </w:pPr>
            <w:r>
              <w:rPr>
                <w:b/>
                <w:sz w:val="21"/>
                <w:szCs w:val="21"/>
                <w:lang w:eastAsia="zh-CN"/>
              </w:rPr>
              <w:t>Comments</w:t>
            </w:r>
          </w:p>
        </w:tc>
      </w:tr>
      <w:tr w:rsidR="00D30C12" w:rsidRPr="007264BD" w14:paraId="4A183983" w14:textId="77777777" w:rsidTr="00EF36BD">
        <w:tc>
          <w:tcPr>
            <w:tcW w:w="2191" w:type="dxa"/>
            <w:shd w:val="clear" w:color="auto" w:fill="auto"/>
          </w:tcPr>
          <w:p w14:paraId="2CAA4F01" w14:textId="15BF8329" w:rsidR="00D30C12" w:rsidRPr="007264BD" w:rsidRDefault="005E7FF0" w:rsidP="00EF36BD">
            <w:pPr>
              <w:pStyle w:val="aa"/>
              <w:jc w:val="both"/>
              <w:rPr>
                <w:sz w:val="21"/>
                <w:szCs w:val="21"/>
                <w:lang w:eastAsia="zh-CN"/>
              </w:rPr>
            </w:pPr>
            <w:r>
              <w:rPr>
                <w:rFonts w:hint="eastAsia"/>
                <w:sz w:val="21"/>
                <w:szCs w:val="21"/>
                <w:lang w:eastAsia="zh-CN"/>
              </w:rPr>
              <w:t>CATT</w:t>
            </w:r>
          </w:p>
        </w:tc>
        <w:tc>
          <w:tcPr>
            <w:tcW w:w="7438" w:type="dxa"/>
            <w:shd w:val="clear" w:color="auto" w:fill="auto"/>
          </w:tcPr>
          <w:p w14:paraId="735CCC58" w14:textId="12132A4F" w:rsidR="00D30C12" w:rsidRPr="00F100A8" w:rsidRDefault="005E7FF0" w:rsidP="00EF36BD">
            <w:pPr>
              <w:autoSpaceDE/>
              <w:autoSpaceDN/>
              <w:adjustRightInd/>
              <w:spacing w:after="120"/>
              <w:jc w:val="both"/>
              <w:textAlignment w:val="auto"/>
              <w:rPr>
                <w:rFonts w:eastAsiaTheme="minorEastAsia"/>
                <w:lang w:eastAsia="zh-CN"/>
              </w:rPr>
            </w:pPr>
            <w:r>
              <w:rPr>
                <w:rFonts w:eastAsiaTheme="minorEastAsia"/>
                <w:lang w:eastAsia="zh-CN"/>
              </w:rPr>
              <w:t>W</w:t>
            </w:r>
            <w:r>
              <w:rPr>
                <w:rFonts w:eastAsiaTheme="minorEastAsia" w:hint="eastAsia"/>
                <w:lang w:eastAsia="zh-CN"/>
              </w:rPr>
              <w:t>e are fine with revised proposal 2.</w:t>
            </w:r>
            <w:bookmarkStart w:id="14" w:name="_GoBack"/>
            <w:bookmarkEnd w:id="14"/>
          </w:p>
        </w:tc>
      </w:tr>
      <w:tr w:rsidR="00D30C12" w:rsidRPr="007264BD" w14:paraId="43BFE9C1" w14:textId="77777777" w:rsidTr="00EF36BD">
        <w:tc>
          <w:tcPr>
            <w:tcW w:w="2191" w:type="dxa"/>
            <w:shd w:val="clear" w:color="auto" w:fill="auto"/>
          </w:tcPr>
          <w:p w14:paraId="1E634603" w14:textId="6F3B37E7" w:rsidR="00D30C12" w:rsidRPr="007264BD" w:rsidRDefault="00D30C12" w:rsidP="00EF36BD">
            <w:pPr>
              <w:pStyle w:val="aa"/>
              <w:jc w:val="both"/>
              <w:rPr>
                <w:sz w:val="21"/>
                <w:szCs w:val="21"/>
                <w:lang w:eastAsia="zh-CN"/>
              </w:rPr>
            </w:pPr>
          </w:p>
        </w:tc>
        <w:tc>
          <w:tcPr>
            <w:tcW w:w="7438" w:type="dxa"/>
            <w:shd w:val="clear" w:color="auto" w:fill="auto"/>
          </w:tcPr>
          <w:p w14:paraId="61819863" w14:textId="63D14B1B" w:rsidR="00D30C12" w:rsidRPr="001C1E32" w:rsidRDefault="00D30C12" w:rsidP="00EF36BD">
            <w:pPr>
              <w:pStyle w:val="aa"/>
              <w:jc w:val="both"/>
              <w:rPr>
                <w:sz w:val="21"/>
                <w:szCs w:val="21"/>
                <w:lang w:eastAsia="zh-CN"/>
              </w:rPr>
            </w:pPr>
          </w:p>
        </w:tc>
      </w:tr>
      <w:tr w:rsidR="00D30C12" w:rsidRPr="007264BD" w14:paraId="3AA7A249" w14:textId="77777777" w:rsidTr="00EF36BD">
        <w:tc>
          <w:tcPr>
            <w:tcW w:w="2191" w:type="dxa"/>
            <w:shd w:val="clear" w:color="auto" w:fill="auto"/>
          </w:tcPr>
          <w:p w14:paraId="34775825" w14:textId="1FDD2F30" w:rsidR="00D30C12" w:rsidRDefault="00D30C12" w:rsidP="00EF36BD">
            <w:pPr>
              <w:pStyle w:val="aa"/>
              <w:jc w:val="both"/>
              <w:rPr>
                <w:sz w:val="21"/>
                <w:szCs w:val="21"/>
                <w:lang w:eastAsia="zh-CN"/>
              </w:rPr>
            </w:pPr>
          </w:p>
        </w:tc>
        <w:tc>
          <w:tcPr>
            <w:tcW w:w="7438" w:type="dxa"/>
            <w:shd w:val="clear" w:color="auto" w:fill="auto"/>
          </w:tcPr>
          <w:p w14:paraId="035A4F7A" w14:textId="4DDC84BD" w:rsidR="00D30C12" w:rsidRPr="00CC68BF" w:rsidRDefault="00D30C12" w:rsidP="00EF36BD">
            <w:pPr>
              <w:rPr>
                <w:lang w:eastAsia="zh-CN"/>
              </w:rPr>
            </w:pPr>
          </w:p>
        </w:tc>
      </w:tr>
    </w:tbl>
    <w:p w14:paraId="74CA04BB" w14:textId="77777777" w:rsidR="005D611E" w:rsidRPr="00E84377" w:rsidRDefault="005D611E" w:rsidP="0007430A">
      <w:pPr>
        <w:rPr>
          <w:sz w:val="21"/>
          <w:szCs w:val="21"/>
          <w:highlight w:val="cyan"/>
          <w:lang w:val="en-GB"/>
        </w:rPr>
      </w:pPr>
    </w:p>
    <w:bookmarkEnd w:id="0"/>
    <w:bookmarkEnd w:id="1"/>
    <w:p w14:paraId="2AC2E356" w14:textId="77777777" w:rsidR="0005703B" w:rsidRPr="00242FBB" w:rsidRDefault="0005703B" w:rsidP="0005703B">
      <w:pPr>
        <w:pStyle w:val="1"/>
        <w:spacing w:line="240" w:lineRule="auto"/>
      </w:pPr>
      <w:r w:rsidRPr="00242FBB">
        <w:lastRenderedPageBreak/>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5"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5"/>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 xml:space="preserve">Remaining Issues of Rel-16 UL </w:t>
      </w:r>
      <w:proofErr w:type="spellStart"/>
      <w:proofErr w:type="gramStart"/>
      <w:r w:rsidRPr="00707066">
        <w:rPr>
          <w:sz w:val="21"/>
          <w:szCs w:val="21"/>
          <w:lang w:eastAsia="zh-CN"/>
        </w:rPr>
        <w:t>Tx</w:t>
      </w:r>
      <w:proofErr w:type="spellEnd"/>
      <w:proofErr w:type="gramEnd"/>
      <w:r w:rsidRPr="00707066">
        <w:rPr>
          <w:sz w:val="21"/>
          <w:szCs w:val="21"/>
          <w:lang w:eastAsia="zh-CN"/>
        </w:rPr>
        <w:t xml:space="preserve">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 xml:space="preserve">Text Proposals for </w:t>
      </w:r>
      <w:proofErr w:type="spellStart"/>
      <w:r w:rsidRPr="00181EAE">
        <w:rPr>
          <w:sz w:val="21"/>
          <w:szCs w:val="21"/>
          <w:lang w:eastAsia="zh-CN"/>
        </w:rPr>
        <w:t>Tx</w:t>
      </w:r>
      <w:proofErr w:type="spellEnd"/>
      <w:r w:rsidRPr="00181EAE">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 xml:space="preserve">Discussion on the remaining problems of supporting </w:t>
      </w:r>
      <w:proofErr w:type="spellStart"/>
      <w:r w:rsidRPr="00946934">
        <w:rPr>
          <w:sz w:val="21"/>
          <w:szCs w:val="21"/>
          <w:lang w:eastAsia="zh-CN"/>
        </w:rPr>
        <w:t>Tx</w:t>
      </w:r>
      <w:proofErr w:type="spellEnd"/>
      <w:r w:rsidRPr="00946934">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0503F" w14:textId="77777777" w:rsidR="00766728" w:rsidRDefault="00766728">
      <w:pPr>
        <w:spacing w:after="0" w:line="240" w:lineRule="auto"/>
      </w:pPr>
      <w:r>
        <w:separator/>
      </w:r>
    </w:p>
  </w:endnote>
  <w:endnote w:type="continuationSeparator" w:id="0">
    <w:p w14:paraId="30ECFA94" w14:textId="77777777" w:rsidR="00766728" w:rsidRDefault="0076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60B3B4D3"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7FF0">
      <w:rPr>
        <w:rFonts w:ascii="Arial" w:hAnsi="Arial" w:cs="Arial"/>
        <w:b/>
        <w:noProof/>
        <w:sz w:val="18"/>
        <w:szCs w:val="18"/>
      </w:rPr>
      <w:t>8</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D39C2" w14:textId="77777777" w:rsidR="00766728" w:rsidRDefault="00766728">
      <w:pPr>
        <w:spacing w:after="0" w:line="240" w:lineRule="auto"/>
      </w:pPr>
      <w:r>
        <w:separator/>
      </w:r>
    </w:p>
  </w:footnote>
  <w:footnote w:type="continuationSeparator" w:id="0">
    <w:p w14:paraId="6F65986F" w14:textId="77777777" w:rsidR="00766728" w:rsidRDefault="00766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11E"/>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BAEA8C-64B5-4973-B983-7B1BE092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9</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14</cp:revision>
  <cp:lastPrinted>2004-04-14T09:17:00Z</cp:lastPrinted>
  <dcterms:created xsi:type="dcterms:W3CDTF">2021-05-21T23:48:00Z</dcterms:created>
  <dcterms:modified xsi:type="dcterms:W3CDTF">2021-05-24T05:08:00Z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