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5EFF0AC5" w:rsidR="00D2548B" w:rsidRPr="0086315A"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86315A">
        <w:rPr>
          <w:b/>
          <w:noProof/>
          <w:sz w:val="24"/>
          <w:lang w:val="en-FI"/>
        </w:rPr>
        <w:t>5</w:t>
      </w:r>
      <w:r>
        <w:rPr>
          <w:b/>
          <w:noProof/>
          <w:sz w:val="24"/>
        </w:rPr>
        <w:t>-e</w:t>
      </w:r>
      <w:r>
        <w:rPr>
          <w:b/>
          <w:i/>
          <w:noProof/>
          <w:sz w:val="28"/>
        </w:rPr>
        <w:tab/>
      </w:r>
      <w:r w:rsidR="00EE2D7F" w:rsidRPr="00EE2D7F">
        <w:rPr>
          <w:b/>
          <w:i/>
          <w:noProof/>
          <w:sz w:val="28"/>
        </w:rPr>
        <w:t>R1-2106354</w:t>
      </w:r>
    </w:p>
    <w:p w14:paraId="59479AFB" w14:textId="266E76A8" w:rsidR="00D2548B" w:rsidRDefault="0086315A" w:rsidP="00D2548B">
      <w:pPr>
        <w:pStyle w:val="CRCoverPage"/>
        <w:outlineLvl w:val="0"/>
        <w:rPr>
          <w:b/>
          <w:noProof/>
          <w:sz w:val="24"/>
        </w:rPr>
      </w:pPr>
      <w:bookmarkStart w:id="9" w:name="_Hlk34217764"/>
      <w:r w:rsidRPr="0086315A">
        <w:rPr>
          <w:rFonts w:cs="Arial"/>
          <w:b/>
          <w:sz w:val="24"/>
          <w:lang w:val="en-US"/>
        </w:rPr>
        <w:t>e-Meeting, May 10th – 27th</w:t>
      </w:r>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794D06A6"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77D704F" w:rsidR="00D2548B" w:rsidRPr="00410371" w:rsidRDefault="00F870DC" w:rsidP="004B07D3">
            <w:pPr>
              <w:pStyle w:val="CRCoverPage"/>
              <w:spacing w:after="0"/>
              <w:jc w:val="center"/>
              <w:rPr>
                <w:noProof/>
              </w:rPr>
            </w:pPr>
            <w:r>
              <w:rPr>
                <w:b/>
                <w:noProof/>
                <w:sz w:val="28"/>
                <w:lang w:val="en-FI"/>
              </w:rPr>
              <w:t>0187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1E37B3A0" w:rsidR="00D2548B" w:rsidRPr="0086315A" w:rsidRDefault="0086315A" w:rsidP="004B07D3">
            <w:pPr>
              <w:pStyle w:val="CRCoverPage"/>
              <w:spacing w:after="0"/>
              <w:jc w:val="center"/>
              <w:rPr>
                <w:b/>
                <w:noProof/>
                <w:lang w:val="en-FI"/>
              </w:rPr>
            </w:pPr>
            <w:r>
              <w:rPr>
                <w:b/>
                <w:noProof/>
                <w:sz w:val="28"/>
                <w:lang w:val="en-FI"/>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2EE1F82"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6254EF">
              <w:rPr>
                <w:b/>
                <w:noProof/>
                <w:sz w:val="28"/>
                <w:lang w:val="en-FI"/>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val="en-FI"/>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6E7D1DE" w:rsidR="00D2548B" w:rsidRPr="00CF18A6" w:rsidRDefault="003F013E" w:rsidP="004B07D3">
            <w:pPr>
              <w:pStyle w:val="CRCoverPage"/>
              <w:spacing w:after="0"/>
              <w:ind w:left="100"/>
              <w:rPr>
                <w:noProof/>
                <w:lang w:val="en-FI"/>
              </w:rPr>
            </w:pPr>
            <w:r w:rsidRPr="003F013E">
              <w:t>TEI</w:t>
            </w:r>
            <w:r>
              <w:rPr>
                <w:lang w:val="en-FI"/>
              </w:rPr>
              <w:t>16</w:t>
            </w:r>
            <w:r w:rsidRPr="003F013E">
              <w:t>, 5G_V2X_NRSL-Core,</w:t>
            </w:r>
            <w:r w:rsidR="00951E4A">
              <w:rPr>
                <w:lang w:val="en-FI"/>
              </w:rPr>
              <w:t xml:space="preserve"> </w:t>
            </w:r>
            <w:proofErr w:type="spellStart"/>
            <w:r w:rsidRPr="003F013E">
              <w:t>NR_eMIMO</w:t>
            </w:r>
            <w:proofErr w:type="spellEnd"/>
            <w:r w:rsidRPr="003F013E">
              <w:t xml:space="preserve">-Core, </w:t>
            </w:r>
            <w:proofErr w:type="spellStart"/>
            <w:r w:rsidRPr="003F013E">
              <w:t>NR_pos</w:t>
            </w:r>
            <w:proofErr w:type="spellEnd"/>
            <w:r w:rsidRPr="003F013E">
              <w:t>-Core</w:t>
            </w:r>
            <w:r w:rsidR="00CF18A6">
              <w:rPr>
                <w:lang w:val="en-FI"/>
              </w:rPr>
              <w:t xml:space="preserve">, </w:t>
            </w:r>
            <w:r w:rsidR="00CF18A6" w:rsidRPr="00C254B5">
              <w:t>NR_RF_FR1-Core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50F74A6" w:rsidR="00D2548B" w:rsidRPr="00E216A7" w:rsidRDefault="00D2548B" w:rsidP="004B07D3">
            <w:pPr>
              <w:pStyle w:val="CRCoverPage"/>
              <w:spacing w:after="0"/>
              <w:ind w:left="100"/>
              <w:rPr>
                <w:noProof/>
                <w:lang w:val="en-FI"/>
              </w:rPr>
            </w:pPr>
            <w:r>
              <w:t>202</w:t>
            </w:r>
            <w:r w:rsidR="0016491E">
              <w:rPr>
                <w:lang w:val="en-FI"/>
              </w:rPr>
              <w:t>1</w:t>
            </w:r>
            <w:r>
              <w:t>-</w:t>
            </w:r>
            <w:r w:rsidR="0016491E">
              <w:rPr>
                <w:lang w:val="en-FI"/>
              </w:rPr>
              <w:t>0</w:t>
            </w:r>
            <w:r w:rsidR="002F5E05">
              <w:rPr>
                <w:lang w:val="en-FI"/>
              </w:rPr>
              <w:t>5</w:t>
            </w:r>
            <w:r>
              <w:t>-</w:t>
            </w:r>
            <w:r w:rsidR="005A592C">
              <w:rPr>
                <w:lang w:val="en-FI"/>
              </w:rPr>
              <w:t>2</w:t>
            </w:r>
            <w:r w:rsidR="00E216A7">
              <w:rPr>
                <w:lang w:val="en-FI"/>
              </w:rPr>
              <w:t>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91A88E4" w14:textId="21971AF9" w:rsidR="000645F4" w:rsidRDefault="00763541" w:rsidP="000645F4">
            <w:pPr>
              <w:pStyle w:val="00Text"/>
              <w:rPr>
                <w:rFonts w:ascii="Arial" w:hAnsi="Arial" w:cs="Arial"/>
                <w:noProof/>
                <w:szCs w:val="20"/>
                <w:lang w:val="en-FI"/>
              </w:rPr>
            </w:pPr>
            <w:r>
              <w:rPr>
                <w:rFonts w:ascii="Arial" w:hAnsi="Arial" w:cs="Arial"/>
                <w:noProof/>
                <w:szCs w:val="20"/>
                <w:lang w:val="en-FI"/>
              </w:rPr>
              <w:t>In section 5.1.</w:t>
            </w:r>
            <w:r w:rsidR="00EE2E49">
              <w:rPr>
                <w:rFonts w:ascii="Arial" w:hAnsi="Arial" w:cs="Arial"/>
                <w:noProof/>
                <w:szCs w:val="20"/>
                <w:lang w:val="en-FI"/>
              </w:rPr>
              <w:t>4</w:t>
            </w:r>
            <w:r>
              <w:rPr>
                <w:rFonts w:ascii="Arial" w:hAnsi="Arial" w:cs="Arial"/>
                <w:noProof/>
                <w:szCs w:val="20"/>
                <w:lang w:val="en-FI"/>
              </w:rPr>
              <w:t>.</w:t>
            </w:r>
            <w:r w:rsidR="00EE2E49">
              <w:rPr>
                <w:rFonts w:ascii="Arial" w:hAnsi="Arial" w:cs="Arial"/>
                <w:noProof/>
                <w:szCs w:val="20"/>
                <w:lang w:val="en-FI"/>
              </w:rPr>
              <w:t>2</w:t>
            </w:r>
            <w:r>
              <w:rPr>
                <w:rFonts w:ascii="Arial" w:hAnsi="Arial" w:cs="Arial"/>
                <w:noProof/>
                <w:szCs w:val="20"/>
                <w:lang w:val="en-FI"/>
              </w:rPr>
              <w:t xml:space="preserve">, </w:t>
            </w:r>
            <w:r w:rsidR="00EE2E49">
              <w:rPr>
                <w:rFonts w:ascii="Arial" w:hAnsi="Arial" w:cs="Arial"/>
                <w:noProof/>
                <w:szCs w:val="20"/>
                <w:lang w:val="en-FI"/>
              </w:rPr>
              <w:t>clarified the wording of common RS</w:t>
            </w:r>
            <w:r w:rsidR="00DF5172">
              <w:rPr>
                <w:rFonts w:ascii="Arial" w:hAnsi="Arial" w:cs="Arial"/>
                <w:noProof/>
                <w:szCs w:val="20"/>
                <w:lang w:val="en-FI"/>
              </w:rPr>
              <w:t xml:space="preserve"> and also fixed a small error on the higher layer parameter </w:t>
            </w:r>
            <w:r w:rsidR="00DF5172" w:rsidRPr="00DF5172">
              <w:rPr>
                <w:rFonts w:ascii="Arial" w:hAnsi="Arial" w:cs="Arial"/>
                <w:i/>
                <w:iCs/>
                <w:noProof/>
                <w:szCs w:val="20"/>
                <w:lang w:val="en-FI"/>
              </w:rPr>
              <w:t>RateMatchPatternLTE-CRS</w:t>
            </w:r>
            <w:r>
              <w:rPr>
                <w:rFonts w:ascii="Arial" w:hAnsi="Arial" w:cs="Arial"/>
                <w:noProof/>
                <w:szCs w:val="20"/>
                <w:lang w:val="en-FI"/>
              </w:rPr>
              <w:t>.</w:t>
            </w:r>
          </w:p>
          <w:p w14:paraId="3CF27B1B" w14:textId="1CA9FA09" w:rsidR="00E6484C" w:rsidRDefault="00E6484C" w:rsidP="000645F4">
            <w:pPr>
              <w:pStyle w:val="00Text"/>
              <w:rPr>
                <w:rFonts w:ascii="Arial" w:hAnsi="Arial" w:cs="Arial"/>
                <w:noProof/>
                <w:szCs w:val="20"/>
                <w:lang w:val="en-FI"/>
              </w:rPr>
            </w:pPr>
            <w:r>
              <w:rPr>
                <w:rFonts w:ascii="Arial" w:hAnsi="Arial" w:cs="Arial"/>
                <w:noProof/>
                <w:szCs w:val="20"/>
                <w:lang w:val="en-FI"/>
              </w:rPr>
              <w:t xml:space="preserve">In section </w:t>
            </w:r>
            <w:r w:rsidRPr="003C259A">
              <w:rPr>
                <w:rFonts w:ascii="Arial" w:hAnsi="Arial" w:cs="Arial"/>
                <w:noProof/>
                <w:szCs w:val="20"/>
                <w:lang w:val="en-FI"/>
              </w:rPr>
              <w:t>5.1.</w:t>
            </w:r>
            <w:r>
              <w:rPr>
                <w:rFonts w:ascii="Arial" w:hAnsi="Arial" w:cs="Arial"/>
                <w:noProof/>
                <w:szCs w:val="20"/>
                <w:lang w:val="en-FI"/>
              </w:rPr>
              <w:t xml:space="preserve">4.2, based on email discussion </w:t>
            </w:r>
            <w:r w:rsidRPr="00E6484C">
              <w:rPr>
                <w:rFonts w:ascii="Arial" w:hAnsi="Arial" w:cs="Arial"/>
                <w:noProof/>
                <w:szCs w:val="20"/>
                <w:lang w:val="en-FI"/>
              </w:rPr>
              <w:t>[</w:t>
            </w:r>
            <w:r w:rsidRPr="00E6484C">
              <w:rPr>
                <w:rFonts w:ascii="Arial" w:hAnsi="Arial" w:cs="Arial"/>
                <w:lang w:val="en-US"/>
              </w:rPr>
              <w:t>104b-e-Prep-NR-R16-TEI</w:t>
            </w:r>
            <w:r w:rsidRPr="00E6484C">
              <w:rPr>
                <w:rFonts w:ascii="Arial" w:hAnsi="Arial" w:cs="Arial"/>
                <w:noProof/>
                <w:szCs w:val="20"/>
                <w:lang w:val="en-FI"/>
              </w:rPr>
              <w:t>]</w:t>
            </w:r>
            <w:r>
              <w:rPr>
                <w:rFonts w:ascii="Arial" w:hAnsi="Arial" w:cs="Arial"/>
                <w:noProof/>
                <w:szCs w:val="20"/>
                <w:lang w:val="en-FI"/>
              </w:rPr>
              <w:t xml:space="preserve">, the higher layer </w:t>
            </w:r>
            <w:r w:rsidRPr="00E6484C">
              <w:rPr>
                <w:rFonts w:ascii="Arial" w:hAnsi="Arial" w:cs="Arial"/>
                <w:noProof/>
                <w:szCs w:val="20"/>
                <w:lang w:val="en-FI"/>
              </w:rPr>
              <w:t xml:space="preserve">parameter </w:t>
            </w:r>
            <w:r w:rsidRPr="00E6484C">
              <w:rPr>
                <w:rFonts w:ascii="Arial" w:hAnsi="Arial" w:cs="Arial"/>
                <w:i/>
                <w:iCs/>
                <w:noProof/>
                <w:szCs w:val="20"/>
                <w:lang w:val="en-FI"/>
              </w:rPr>
              <w:t>lte-CRS-PatternList-r16</w:t>
            </w:r>
            <w:r w:rsidRPr="00E6484C">
              <w:rPr>
                <w:rFonts w:ascii="Arial" w:hAnsi="Arial" w:cs="Arial"/>
                <w:noProof/>
                <w:szCs w:val="20"/>
                <w:lang w:val="en-FI"/>
              </w:rPr>
              <w:t xml:space="preserve"> should be replaced with </w:t>
            </w:r>
            <w:r w:rsidRPr="00E6484C">
              <w:rPr>
                <w:rFonts w:ascii="Arial" w:hAnsi="Arial" w:cs="Arial"/>
                <w:i/>
                <w:iCs/>
                <w:noProof/>
                <w:szCs w:val="20"/>
                <w:lang w:val="en-FI"/>
              </w:rPr>
              <w:t>lte-CRS-PatternList1-r16</w:t>
            </w:r>
            <w:r w:rsidRPr="00E6484C">
              <w:rPr>
                <w:rFonts w:ascii="Arial" w:hAnsi="Arial" w:cs="Arial"/>
                <w:noProof/>
                <w:szCs w:val="20"/>
                <w:lang w:val="en-FI"/>
              </w:rPr>
              <w:t xml:space="preserve"> to align with the RRC parameter naming in 38.331</w:t>
            </w:r>
            <w:r>
              <w:rPr>
                <w:rFonts w:ascii="Arial" w:hAnsi="Arial" w:cs="Arial"/>
                <w:noProof/>
                <w:szCs w:val="20"/>
                <w:lang w:val="en-FI"/>
              </w:rPr>
              <w:t>.</w:t>
            </w:r>
          </w:p>
          <w:p w14:paraId="3FE9DE5F" w14:textId="728C347F" w:rsidR="00F55AD7" w:rsidRPr="00F55AD7" w:rsidRDefault="00F55AD7" w:rsidP="000645F4">
            <w:pPr>
              <w:pStyle w:val="00Text"/>
              <w:rPr>
                <w:rFonts w:ascii="Arial" w:hAnsi="Arial" w:cs="Arial"/>
                <w:noProof/>
                <w:szCs w:val="20"/>
                <w:lang w:val="en-FI"/>
              </w:rPr>
            </w:pPr>
            <w:r>
              <w:rPr>
                <w:rFonts w:ascii="Arial" w:hAnsi="Arial" w:cs="Arial"/>
                <w:noProof/>
                <w:szCs w:val="20"/>
                <w:lang w:val="en-FI"/>
              </w:rPr>
              <w:t xml:space="preserve">In section </w:t>
            </w:r>
            <w:r w:rsidRPr="003C259A">
              <w:rPr>
                <w:rFonts w:ascii="Arial" w:hAnsi="Arial" w:cs="Arial"/>
                <w:noProof/>
                <w:szCs w:val="20"/>
                <w:lang w:val="en-FI"/>
              </w:rPr>
              <w:t>5.1.</w:t>
            </w:r>
            <w:r>
              <w:rPr>
                <w:rFonts w:ascii="Arial" w:hAnsi="Arial" w:cs="Arial"/>
                <w:noProof/>
                <w:szCs w:val="20"/>
                <w:lang w:val="en-FI"/>
              </w:rPr>
              <w:t xml:space="preserve">6.5, based on email discussion </w:t>
            </w:r>
            <w:r w:rsidRPr="00E6484C">
              <w:rPr>
                <w:rFonts w:ascii="Arial" w:hAnsi="Arial" w:cs="Arial"/>
                <w:noProof/>
                <w:szCs w:val="20"/>
                <w:lang w:val="en-FI"/>
              </w:rPr>
              <w:t>[</w:t>
            </w:r>
            <w:r w:rsidRPr="00F55AD7">
              <w:rPr>
                <w:rFonts w:ascii="Arial" w:hAnsi="Arial" w:cs="Arial"/>
                <w:lang w:val="en-US"/>
              </w:rPr>
              <w:t>104b-e-NR-Pos-01</w:t>
            </w:r>
            <w:r w:rsidRPr="00E6484C">
              <w:rPr>
                <w:rFonts w:ascii="Arial" w:hAnsi="Arial" w:cs="Arial"/>
                <w:noProof/>
                <w:szCs w:val="20"/>
                <w:lang w:val="en-FI"/>
              </w:rPr>
              <w:t>]</w:t>
            </w:r>
            <w:r>
              <w:rPr>
                <w:rFonts w:ascii="Arial" w:hAnsi="Arial" w:cs="Arial"/>
                <w:noProof/>
                <w:szCs w:val="20"/>
                <w:lang w:val="en-FI"/>
              </w:rPr>
              <w:t>, performed an editorial change on the text DL-PRS-Resource.</w:t>
            </w:r>
          </w:p>
          <w:p w14:paraId="2DFA1521" w14:textId="3EA92854" w:rsidR="00A747CE" w:rsidRPr="00A747CE" w:rsidRDefault="00A747CE" w:rsidP="000645F4">
            <w:pPr>
              <w:pStyle w:val="00Text"/>
              <w:rPr>
                <w:rFonts w:ascii="Arial" w:hAnsi="Arial" w:cs="Arial"/>
                <w:noProof/>
                <w:szCs w:val="20"/>
                <w:lang w:val="en-FI"/>
              </w:rPr>
            </w:pPr>
            <w:r>
              <w:rPr>
                <w:rFonts w:ascii="Arial" w:hAnsi="Arial" w:cs="Arial"/>
                <w:noProof/>
                <w:szCs w:val="20"/>
                <w:lang w:val="en-FI"/>
              </w:rPr>
              <w:t xml:space="preserve">In section 5.5, based on email discussion </w:t>
            </w:r>
            <w:r w:rsidRPr="00A747CE">
              <w:rPr>
                <w:rFonts w:ascii="Arial" w:hAnsi="Arial" w:cs="Arial"/>
                <w:noProof/>
                <w:szCs w:val="20"/>
                <w:lang w:val="en-FI"/>
              </w:rPr>
              <w:t>[105-e-NR-MRDC-CA-01]</w:t>
            </w:r>
            <w:r>
              <w:rPr>
                <w:rFonts w:ascii="Arial" w:hAnsi="Arial" w:cs="Arial"/>
                <w:noProof/>
                <w:szCs w:val="20"/>
                <w:lang w:val="en-FI"/>
              </w:rPr>
              <w:t>, a c</w:t>
            </w:r>
            <w:r w:rsidRPr="00A747CE">
              <w:rPr>
                <w:rFonts w:ascii="Arial" w:hAnsi="Arial" w:cs="Arial"/>
                <w:noProof/>
                <w:szCs w:val="20"/>
                <w:lang w:val="en-FI"/>
              </w:rPr>
              <w:t>orrection of the subscript when referencing the SCS of a PDSCH</w:t>
            </w:r>
            <w:r>
              <w:rPr>
                <w:rFonts w:ascii="Arial" w:hAnsi="Arial" w:cs="Arial"/>
                <w:noProof/>
                <w:szCs w:val="20"/>
                <w:lang w:val="en-FI"/>
              </w:rPr>
              <w:t xml:space="preserve"> is needed as now ot refers to PDCCH, which is wrong.</w:t>
            </w:r>
          </w:p>
          <w:p w14:paraId="42DCB23A" w14:textId="1A0ADE2D" w:rsidR="003C259A" w:rsidRDefault="003C259A" w:rsidP="000645F4">
            <w:pPr>
              <w:pStyle w:val="00Text"/>
              <w:rPr>
                <w:rFonts w:ascii="Arial" w:hAnsi="Arial" w:cs="Arial"/>
                <w:noProof/>
                <w:szCs w:val="20"/>
                <w:lang w:val="en-FI"/>
              </w:rPr>
            </w:pPr>
            <w:r>
              <w:rPr>
                <w:rFonts w:ascii="Arial" w:hAnsi="Arial" w:cs="Arial"/>
                <w:noProof/>
                <w:szCs w:val="20"/>
                <w:lang w:val="en-FI"/>
              </w:rPr>
              <w:t xml:space="preserve">In sections </w:t>
            </w:r>
            <w:r w:rsidRPr="003C259A">
              <w:rPr>
                <w:rFonts w:ascii="Arial" w:hAnsi="Arial" w:cs="Arial"/>
                <w:noProof/>
                <w:szCs w:val="20"/>
                <w:lang w:val="en-FI"/>
              </w:rPr>
              <w:t>5.2.1.6</w:t>
            </w:r>
            <w:r>
              <w:rPr>
                <w:rFonts w:ascii="Arial" w:hAnsi="Arial" w:cs="Arial"/>
                <w:noProof/>
                <w:szCs w:val="20"/>
                <w:lang w:val="en-FI"/>
              </w:rPr>
              <w:t xml:space="preserve"> and</w:t>
            </w:r>
            <w:r w:rsidRPr="003C259A">
              <w:rPr>
                <w:rFonts w:ascii="Arial" w:hAnsi="Arial" w:cs="Arial"/>
                <w:noProof/>
                <w:szCs w:val="20"/>
                <w:lang w:val="en-FI"/>
              </w:rPr>
              <w:t xml:space="preserve"> 6.1</w:t>
            </w:r>
            <w:r>
              <w:rPr>
                <w:rFonts w:ascii="Arial" w:hAnsi="Arial" w:cs="Arial"/>
                <w:noProof/>
                <w:szCs w:val="20"/>
                <w:lang w:val="en-FI"/>
              </w:rPr>
              <w:t xml:space="preserve">, based on email discussions </w:t>
            </w:r>
            <w:r w:rsidRPr="003C259A">
              <w:rPr>
                <w:rFonts w:ascii="Arial" w:hAnsi="Arial" w:cs="Arial"/>
                <w:noProof/>
                <w:szCs w:val="20"/>
                <w:lang w:val="en-FI"/>
              </w:rPr>
              <w:t>[104bis-e-NR-eMIMO-02]</w:t>
            </w:r>
            <w:r>
              <w:rPr>
                <w:rFonts w:ascii="Arial" w:hAnsi="Arial" w:cs="Arial"/>
                <w:noProof/>
                <w:szCs w:val="20"/>
                <w:lang w:val="en-FI"/>
              </w:rPr>
              <w:t>, and as agreed in R1-2103991, two editorial corrections on parameter naming have been done.</w:t>
            </w:r>
          </w:p>
          <w:p w14:paraId="466230DD" w14:textId="1611839D" w:rsidR="00275E68" w:rsidRDefault="00275E68" w:rsidP="000645F4">
            <w:pPr>
              <w:pStyle w:val="00Text"/>
              <w:rPr>
                <w:rFonts w:ascii="Arial" w:hAnsi="Arial" w:cs="Arial"/>
                <w:noProof/>
                <w:szCs w:val="20"/>
                <w:lang w:val="en-FI"/>
              </w:rPr>
            </w:pPr>
            <w:r>
              <w:rPr>
                <w:rFonts w:ascii="Arial" w:hAnsi="Arial" w:cs="Arial"/>
                <w:noProof/>
                <w:szCs w:val="20"/>
                <w:lang w:val="en-FI"/>
              </w:rPr>
              <w:t xml:space="preserve">In section 6.1.2.1, based on the email discusion </w:t>
            </w:r>
            <w:r w:rsidRPr="0039290B">
              <w:rPr>
                <w:rFonts w:ascii="Arial" w:hAnsi="Arial" w:cs="Arial"/>
                <w:noProof/>
                <w:szCs w:val="20"/>
                <w:lang w:val="en-FI"/>
              </w:rPr>
              <w:t>[104b-e-NR-L1enh-URLLC-03]</w:t>
            </w:r>
            <w:r>
              <w:rPr>
                <w:rFonts w:ascii="Arial" w:hAnsi="Arial" w:cs="Arial"/>
                <w:noProof/>
                <w:szCs w:val="20"/>
                <w:lang w:val="en-FI"/>
              </w:rPr>
              <w:t xml:space="preserve"> and as summarized in R1-2104106, i</w:t>
            </w:r>
            <w:r w:rsidRPr="00715CA6">
              <w:rPr>
                <w:rFonts w:ascii="Arial" w:hAnsi="Arial" w:cs="Arial"/>
                <w:noProof/>
                <w:szCs w:val="20"/>
                <w:lang w:val="en-FI"/>
              </w:rPr>
              <w:t xml:space="preserve">t </w:t>
            </w:r>
            <w:r>
              <w:rPr>
                <w:rFonts w:ascii="Arial" w:hAnsi="Arial" w:cs="Arial"/>
                <w:noProof/>
                <w:szCs w:val="20"/>
                <w:lang w:val="en-FI"/>
              </w:rPr>
              <w:t>wa</w:t>
            </w:r>
            <w:r w:rsidRPr="00715CA6">
              <w:rPr>
                <w:rFonts w:ascii="Arial" w:hAnsi="Arial" w:cs="Arial"/>
                <w:noProof/>
                <w:szCs w:val="20"/>
                <w:lang w:val="en-FI"/>
              </w:rPr>
              <w:t>s not clear whether or not the same TB is transmitted across actual PUSCH repetitions for PUSCH repetition Type B.</w:t>
            </w:r>
          </w:p>
          <w:p w14:paraId="38F2E571" w14:textId="78268976" w:rsidR="00145999" w:rsidRPr="00145999" w:rsidRDefault="00145999" w:rsidP="000645F4">
            <w:pPr>
              <w:pStyle w:val="00Text"/>
              <w:rPr>
                <w:rFonts w:ascii="Arial" w:hAnsi="Arial" w:cs="Arial"/>
                <w:noProof/>
                <w:szCs w:val="20"/>
                <w:lang w:val="en-FI"/>
              </w:rPr>
            </w:pPr>
            <w:r>
              <w:rPr>
                <w:rFonts w:ascii="Arial" w:hAnsi="Arial" w:cs="Arial"/>
                <w:noProof/>
                <w:szCs w:val="20"/>
                <w:lang w:val="en-FI"/>
              </w:rPr>
              <w:lastRenderedPageBreak/>
              <w:t xml:space="preserve">In section 6.1.2.1, based on the email discusion </w:t>
            </w:r>
            <w:r w:rsidRPr="0039290B">
              <w:rPr>
                <w:rFonts w:ascii="Arial" w:hAnsi="Arial" w:cs="Arial"/>
                <w:noProof/>
                <w:szCs w:val="20"/>
                <w:lang w:val="en-FI"/>
              </w:rPr>
              <w:t>[</w:t>
            </w:r>
            <w:r w:rsidRPr="00145999">
              <w:rPr>
                <w:rFonts w:ascii="Arial" w:hAnsi="Arial" w:cs="Arial"/>
                <w:noProof/>
                <w:szCs w:val="20"/>
                <w:lang w:val="en-FI"/>
              </w:rPr>
              <w:t>105-e-NR-R16-TxSwitching-01</w:t>
            </w:r>
            <w:r w:rsidRPr="0039290B">
              <w:rPr>
                <w:rFonts w:ascii="Arial" w:hAnsi="Arial" w:cs="Arial"/>
                <w:noProof/>
                <w:szCs w:val="20"/>
                <w:lang w:val="en-FI"/>
              </w:rPr>
              <w:t>]</w:t>
            </w:r>
            <w:r>
              <w:rPr>
                <w:rFonts w:ascii="Arial" w:hAnsi="Arial" w:cs="Arial"/>
                <w:noProof/>
                <w:szCs w:val="20"/>
                <w:lang w:val="en-FI"/>
              </w:rPr>
              <w:t>, some RRC parameters are not up to date.</w:t>
            </w:r>
          </w:p>
          <w:p w14:paraId="024E01B0" w14:textId="0DCF29C6" w:rsidR="00914A74" w:rsidRDefault="00914A74" w:rsidP="0007486F">
            <w:pPr>
              <w:spacing w:after="120"/>
              <w:rPr>
                <w:rFonts w:ascii="Arial" w:hAnsi="Arial" w:cs="Arial"/>
                <w:noProof/>
                <w:lang w:val="en-FI"/>
              </w:rPr>
            </w:pPr>
            <w:r>
              <w:rPr>
                <w:rFonts w:ascii="Arial" w:hAnsi="Arial" w:cs="Arial"/>
                <w:noProof/>
                <w:lang w:val="en-FI"/>
              </w:rPr>
              <w:t xml:space="preserve">In section 6.1.6, based on email discussions </w:t>
            </w:r>
            <w:r w:rsidRPr="00914A74">
              <w:rPr>
                <w:rFonts w:ascii="Arial" w:hAnsi="Arial" w:cs="Arial"/>
                <w:noProof/>
                <w:lang w:val="en-FI"/>
              </w:rPr>
              <w:t>[104b-e-NR-Rel16-TxSwitching-01]</w:t>
            </w:r>
            <w:r>
              <w:rPr>
                <w:rFonts w:ascii="Arial" w:hAnsi="Arial" w:cs="Arial"/>
                <w:noProof/>
                <w:lang w:val="en-FI"/>
              </w:rPr>
              <w:t xml:space="preserve">, the higher layer parameter </w:t>
            </w:r>
            <w:r w:rsidRPr="00914A74">
              <w:rPr>
                <w:rFonts w:ascii="Arial" w:hAnsi="Arial" w:cs="Arial"/>
                <w:i/>
                <w:iCs/>
                <w:noProof/>
                <w:lang w:val="en-FI"/>
              </w:rPr>
              <w:t>uplinkTxSwitchRequest</w:t>
            </w:r>
            <w:r>
              <w:rPr>
                <w:rFonts w:ascii="Arial" w:hAnsi="Arial" w:cs="Arial"/>
                <w:noProof/>
                <w:lang w:val="en-FI"/>
              </w:rPr>
              <w:t xml:space="preserve"> is wrongly used.</w:t>
            </w:r>
          </w:p>
          <w:p w14:paraId="5F8245E7" w14:textId="58CB456F" w:rsidR="002C76F3" w:rsidRPr="00973885" w:rsidRDefault="002C76F3" w:rsidP="0007486F">
            <w:pPr>
              <w:spacing w:after="120"/>
              <w:rPr>
                <w:rFonts w:ascii="Arial" w:hAnsi="Arial" w:cs="Arial"/>
                <w:noProof/>
                <w:lang w:val="en-FI"/>
              </w:rPr>
            </w:pPr>
            <w:r>
              <w:rPr>
                <w:rFonts w:ascii="Arial" w:hAnsi="Arial" w:cs="Arial"/>
                <w:noProof/>
                <w:lang w:val="en-FI"/>
              </w:rPr>
              <w:t xml:space="preserve">In section 6.2.1, based on email discussion </w:t>
            </w:r>
            <w:r w:rsidRPr="00E6484C">
              <w:rPr>
                <w:rFonts w:ascii="Arial" w:hAnsi="Arial" w:cs="Arial"/>
                <w:noProof/>
                <w:lang w:val="en-FI"/>
              </w:rPr>
              <w:t>[</w:t>
            </w:r>
            <w:r w:rsidRPr="00F55AD7">
              <w:rPr>
                <w:rFonts w:ascii="Arial" w:hAnsi="Arial" w:cs="Arial"/>
                <w:lang w:val="en-US"/>
              </w:rPr>
              <w:t>104b-e-NR-Pos-01</w:t>
            </w:r>
            <w:r w:rsidRPr="00E6484C">
              <w:rPr>
                <w:rFonts w:ascii="Arial" w:hAnsi="Arial" w:cs="Arial"/>
                <w:noProof/>
                <w:lang w:val="en-FI"/>
              </w:rPr>
              <w:t>]</w:t>
            </w:r>
            <w:r>
              <w:rPr>
                <w:rFonts w:ascii="Arial" w:hAnsi="Arial" w:cs="Arial"/>
                <w:noProof/>
                <w:lang w:val="en-FI"/>
              </w:rPr>
              <w:t>, clarified the wording</w:t>
            </w:r>
            <w:r w:rsidR="00973885">
              <w:rPr>
                <w:rFonts w:ascii="Arial" w:hAnsi="Arial" w:cs="Arial"/>
                <w:noProof/>
                <w:lang w:val="en-FI"/>
              </w:rPr>
              <w:t xml:space="preserve"> on what t</w:t>
            </w:r>
            <w:r w:rsidR="00973885" w:rsidRPr="00973885">
              <w:rPr>
                <w:rFonts w:ascii="Arial" w:hAnsi="Arial" w:cs="Arial"/>
                <w:noProof/>
                <w:lang w:val="en-FI"/>
              </w:rPr>
              <w:t xml:space="preserve">he </w:t>
            </w:r>
            <w:r w:rsidR="00973885" w:rsidRPr="00973885">
              <w:rPr>
                <w:rFonts w:ascii="Arial" w:hAnsi="Arial" w:cs="Arial"/>
                <w:lang w:val="en-US"/>
              </w:rPr>
              <w:t xml:space="preserve">higher layer parameter </w:t>
            </w:r>
            <w:r w:rsidR="00973885" w:rsidRPr="00973885">
              <w:rPr>
                <w:rFonts w:ascii="Arial" w:hAnsi="Arial" w:cs="Arial"/>
                <w:i/>
                <w:iCs/>
                <w:lang w:val="en-US"/>
              </w:rPr>
              <w:t xml:space="preserve">resourceMapping-r16 </w:t>
            </w:r>
            <w:r w:rsidR="00973885" w:rsidRPr="00973885">
              <w:rPr>
                <w:rFonts w:ascii="Arial" w:hAnsi="Arial" w:cs="Arial"/>
                <w:lang w:val="en-FI"/>
              </w:rPr>
              <w:t>indicates.</w:t>
            </w:r>
            <w:r w:rsidR="00973885" w:rsidRPr="00973885">
              <w:rPr>
                <w:rFonts w:ascii="Arial" w:hAnsi="Arial" w:cs="Arial"/>
                <w:noProof/>
                <w:lang w:val="en-FI"/>
              </w:rPr>
              <w:t xml:space="preserve"> </w:t>
            </w:r>
          </w:p>
          <w:p w14:paraId="27921FBD" w14:textId="66A27ACD" w:rsidR="0007486F" w:rsidRDefault="0007486F" w:rsidP="0007486F">
            <w:pPr>
              <w:spacing w:after="120"/>
              <w:rPr>
                <w:rFonts w:ascii="Arial" w:hAnsi="Arial"/>
                <w:noProof/>
                <w:lang w:eastAsia="zh-CN"/>
              </w:rPr>
            </w:pPr>
            <w:r>
              <w:rPr>
                <w:rFonts w:ascii="Arial" w:hAnsi="Arial" w:cs="Arial"/>
                <w:noProof/>
                <w:lang w:val="en-FI"/>
              </w:rPr>
              <w:t xml:space="preserve">In section 6.3.1, based on email discussions </w:t>
            </w:r>
            <w:r w:rsidRPr="003C259A">
              <w:rPr>
                <w:rFonts w:ascii="Arial" w:hAnsi="Arial" w:cs="Arial"/>
                <w:noProof/>
                <w:lang w:val="en-FI"/>
              </w:rPr>
              <w:t>[</w:t>
            </w:r>
            <w:r w:rsidRPr="000B3AA4">
              <w:rPr>
                <w:rFonts w:ascii="Arial" w:hAnsi="Arial" w:cs="Arial"/>
                <w:noProof/>
                <w:lang w:val="en-FI"/>
              </w:rPr>
              <w:t>104b-e-NR-7.1CRs-09</w:t>
            </w:r>
            <w:r w:rsidRPr="003C259A">
              <w:rPr>
                <w:rFonts w:ascii="Arial" w:hAnsi="Arial" w:cs="Arial"/>
                <w:noProof/>
                <w:lang w:val="en-FI"/>
              </w:rPr>
              <w:t>]</w:t>
            </w:r>
            <w:r>
              <w:rPr>
                <w:rFonts w:ascii="Arial" w:hAnsi="Arial" w:cs="Arial"/>
                <w:noProof/>
                <w:lang w:val="en-FI"/>
              </w:rPr>
              <w:t xml:space="preserve">, and as agreed in R1-2103904, the following reason for change has been considered: </w:t>
            </w:r>
            <w:r>
              <w:rPr>
                <w:rFonts w:ascii="Arial" w:hAnsi="Arial"/>
                <w:noProof/>
                <w:lang w:val="en-FI" w:eastAsia="zh-CN"/>
              </w:rPr>
              <w:t>i</w:t>
            </w:r>
            <w:r>
              <w:rPr>
                <w:rFonts w:ascii="Arial" w:hAnsi="Arial"/>
                <w:noProof/>
                <w:lang w:eastAsia="zh-CN"/>
              </w:rPr>
              <w:t>n Rel-16, the frequency offset for PUSCH frequency hopping is described as follows</w:t>
            </w:r>
          </w:p>
          <w:p w14:paraId="2BD86DB4" w14:textId="77777777" w:rsidR="0007486F" w:rsidRDefault="0007486F" w:rsidP="0007486F">
            <w:pPr>
              <w:spacing w:after="120"/>
              <w:rPr>
                <w:rFonts w:ascii="Arial" w:hAnsi="Arial"/>
                <w:noProof/>
                <w:lang w:eastAsia="zh-CN"/>
              </w:rPr>
            </w:pPr>
            <w:r w:rsidRPr="000E6CDA">
              <w:rPr>
                <w:i/>
                <w:color w:val="000000" w:themeColor="text1"/>
              </w:rPr>
              <w:t xml:space="preserve">For a PUSCH scheduled by RAR UL grant, </w:t>
            </w:r>
            <w:proofErr w:type="spellStart"/>
            <w:r w:rsidRPr="000E6CDA">
              <w:rPr>
                <w:i/>
                <w:color w:val="000000" w:themeColor="text1"/>
              </w:rPr>
              <w:t>fallbackRAR</w:t>
            </w:r>
            <w:proofErr w:type="spellEnd"/>
            <w:r w:rsidRPr="000E6CDA">
              <w:rPr>
                <w:i/>
                <w:color w:val="000000" w:themeColor="text1"/>
              </w:rPr>
              <w:t xml:space="preserve"> UL grant, or by DCI format 0_0 with CRC scrambled by TC-RNTI, frequency offsets are obtained as described in clause 8.3 of [6, TS 38.213]. F</w:t>
            </w:r>
            <w:r w:rsidRPr="000E6CDA">
              <w:rPr>
                <w:i/>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sidRPr="000E6CDA">
              <w:rPr>
                <w:i/>
                <w:color w:val="000000"/>
              </w:rPr>
              <w:t>frequencyHoppingOffsetLists</w:t>
            </w:r>
            <w:proofErr w:type="spellEnd"/>
            <w:r w:rsidRPr="000E6CDA">
              <w:rPr>
                <w:i/>
                <w:color w:val="000000"/>
              </w:rPr>
              <w:t xml:space="preserve"> in </w:t>
            </w:r>
            <w:proofErr w:type="spellStart"/>
            <w:r w:rsidRPr="000E6CDA">
              <w:rPr>
                <w:i/>
              </w:rPr>
              <w:t>pusch</w:t>
            </w:r>
            <w:proofErr w:type="spellEnd"/>
            <w:r w:rsidRPr="000E6CDA">
              <w:rPr>
                <w:i/>
              </w:rPr>
              <w:t>-Config</w:t>
            </w:r>
            <w:r w:rsidRPr="000E6CDA">
              <w:rPr>
                <w:i/>
                <w:color w:val="000000"/>
              </w:rPr>
              <w:t>.</w:t>
            </w:r>
          </w:p>
          <w:p w14:paraId="28F55647" w14:textId="5C1E4114" w:rsidR="0007486F" w:rsidRDefault="0007486F" w:rsidP="0007486F">
            <w:pPr>
              <w:spacing w:after="120"/>
              <w:rPr>
                <w:rFonts w:ascii="Arial" w:hAnsi="Arial"/>
                <w:noProof/>
                <w:lang w:eastAsia="zh-CN"/>
              </w:rPr>
            </w:pPr>
            <w:r>
              <w:rPr>
                <w:rFonts w:ascii="Arial" w:hAnsi="Arial"/>
                <w:noProof/>
                <w:lang w:eastAsia="zh-CN"/>
              </w:rPr>
              <w:t>The case of “PUSCH scheduled by DCI format 0_0” as described in the second sen</w:t>
            </w:r>
            <w:r>
              <w:rPr>
                <w:rFonts w:ascii="Arial" w:hAnsi="Arial"/>
                <w:noProof/>
                <w:lang w:val="en-FI" w:eastAsia="zh-CN"/>
              </w:rPr>
              <w:t>t</w:t>
            </w:r>
            <w:r>
              <w:rPr>
                <w:rFonts w:ascii="Arial" w:hAnsi="Arial"/>
                <w:noProof/>
                <w:lang w:eastAsia="zh-CN"/>
              </w:rPr>
              <w:t xml:space="preserve">ence also covers the case of “PUSCH scheduled by DCI format 0_0 scambled by TC-RNTI” in the first sentence. Therefore, it is not clear which frequency offsets are used for PUSCH scheduled </w:t>
            </w:r>
            <w:r w:rsidRPr="0001318B">
              <w:rPr>
                <w:rFonts w:ascii="Arial" w:hAnsi="Arial"/>
                <w:noProof/>
                <w:lang w:eastAsia="zh-CN"/>
              </w:rPr>
              <w:t xml:space="preserve">by DCI </w:t>
            </w:r>
            <w:r>
              <w:rPr>
                <w:rFonts w:ascii="Arial" w:hAnsi="Arial"/>
                <w:noProof/>
                <w:lang w:eastAsia="zh-CN"/>
              </w:rPr>
              <w:t xml:space="preserve">format </w:t>
            </w:r>
            <w:r w:rsidRPr="0001318B">
              <w:rPr>
                <w:rFonts w:ascii="Arial" w:hAnsi="Arial"/>
                <w:noProof/>
                <w:lang w:eastAsia="zh-CN"/>
              </w:rPr>
              <w:t>0_0 with CRC scrambled by TC-RNTI</w:t>
            </w:r>
            <w:r>
              <w:rPr>
                <w:rFonts w:ascii="Arial" w:hAnsi="Arial"/>
                <w:noProof/>
                <w:lang w:eastAsia="zh-CN"/>
              </w:rPr>
              <w:t xml:space="preserve">. Note that in Rel-15, there is an “Otherwise” at the beginning of the second sentence. </w:t>
            </w:r>
          </w:p>
          <w:p w14:paraId="66FBAAFF" w14:textId="77777777" w:rsidR="0007486F" w:rsidRPr="001A3531" w:rsidRDefault="0007486F" w:rsidP="0007486F">
            <w:pPr>
              <w:rPr>
                <w:i/>
                <w:color w:val="000000"/>
              </w:rPr>
            </w:pPr>
            <w:r w:rsidRPr="001A3531">
              <w:rPr>
                <w:i/>
                <w:color w:val="000000" w:themeColor="text1"/>
              </w:rPr>
              <w:t xml:space="preserve">For a PUSCH scheduled by RAR UL grant or by DCI format 0_0 with CRC scrambled by TC-RNTI, frequency offsets are obtained as described in clause 8.3 of [6, TS 38.213]. </w:t>
            </w:r>
            <w:r w:rsidRPr="001A3531">
              <w:rPr>
                <w:i/>
                <w:color w:val="000000" w:themeColor="text1"/>
                <w:highlight w:val="yellow"/>
              </w:rPr>
              <w:t>Otherwise</w:t>
            </w:r>
            <w:r w:rsidRPr="001A3531">
              <w:rPr>
                <w:i/>
              </w:rPr>
              <w:t>, f</w:t>
            </w:r>
            <w:r w:rsidRPr="001A3531">
              <w:rPr>
                <w:i/>
                <w:color w:val="000000"/>
              </w:rPr>
              <w:t xml:space="preserve">or a PUSCH scheduled by DCI format 0_0/0_1 or a PUSCH based on a Type2 configured UL grant and for resource allocation type 1, frequency offsets are configured by higher layer parameter </w:t>
            </w:r>
            <w:proofErr w:type="spellStart"/>
            <w:r w:rsidRPr="001A3531">
              <w:rPr>
                <w:i/>
                <w:color w:val="000000"/>
              </w:rPr>
              <w:t>frequencyHoppingOffsetLists</w:t>
            </w:r>
            <w:proofErr w:type="spellEnd"/>
            <w:r w:rsidRPr="001A3531">
              <w:rPr>
                <w:i/>
                <w:color w:val="000000"/>
              </w:rPr>
              <w:t xml:space="preserve"> in </w:t>
            </w:r>
            <w:proofErr w:type="spellStart"/>
            <w:r w:rsidRPr="001A3531">
              <w:rPr>
                <w:i/>
              </w:rPr>
              <w:t>pusch</w:t>
            </w:r>
            <w:proofErr w:type="spellEnd"/>
            <w:r w:rsidRPr="001A3531">
              <w:rPr>
                <w:i/>
              </w:rPr>
              <w:t>-Config</w:t>
            </w:r>
            <w:r w:rsidRPr="001A3531">
              <w:rPr>
                <w:i/>
                <w:color w:val="000000"/>
              </w:rPr>
              <w:t>:</w:t>
            </w:r>
          </w:p>
          <w:p w14:paraId="68579E2E" w14:textId="64B69C94" w:rsidR="0007486F" w:rsidRDefault="0007486F" w:rsidP="0007486F">
            <w:pPr>
              <w:pStyle w:val="00Text"/>
              <w:rPr>
                <w:rFonts w:ascii="Arial" w:hAnsi="Arial" w:cs="Arial"/>
                <w:noProof/>
                <w:lang w:eastAsia="zh-CN"/>
              </w:rPr>
            </w:pPr>
            <w:r w:rsidRPr="0007486F">
              <w:rPr>
                <w:rFonts w:ascii="Arial" w:hAnsi="Arial" w:cs="Arial"/>
                <w:noProof/>
                <w:lang w:eastAsia="zh-CN"/>
              </w:rPr>
              <w:t>Besides the above, a</w:t>
            </w:r>
            <w:r w:rsidRPr="0007486F">
              <w:rPr>
                <w:rFonts w:ascii="Arial" w:hAnsi="Arial" w:cs="Arial"/>
                <w:color w:val="1F497D"/>
              </w:rPr>
              <w:t xml:space="preserve"> </w:t>
            </w:r>
            <w:r w:rsidRPr="0007486F">
              <w:rPr>
                <w:rFonts w:ascii="Arial" w:hAnsi="Arial" w:cs="Arial"/>
              </w:rPr>
              <w:t>square bracket</w:t>
            </w:r>
            <w:r w:rsidRPr="0007486F">
              <w:rPr>
                <w:rFonts w:ascii="Arial" w:hAnsi="Arial" w:cs="Arial"/>
                <w:noProof/>
                <w:lang w:eastAsia="zh-CN"/>
              </w:rPr>
              <w:t xml:space="preserve"> is missing in the reference for TS 38.213 when the freqeuncy offset for MsgA PUSCH is descibed.</w:t>
            </w:r>
          </w:p>
          <w:p w14:paraId="4CA1C98F" w14:textId="14CABB0A" w:rsidR="00E93EDD" w:rsidRPr="00E93EDD" w:rsidRDefault="00E93EDD" w:rsidP="0007486F">
            <w:pPr>
              <w:pStyle w:val="00Text"/>
              <w:rPr>
                <w:rFonts w:ascii="Arial" w:hAnsi="Arial" w:cs="Arial"/>
                <w:noProof/>
                <w:lang w:val="en-FI" w:eastAsia="zh-CN"/>
              </w:rPr>
            </w:pPr>
            <w:r>
              <w:rPr>
                <w:rFonts w:ascii="Arial" w:hAnsi="Arial" w:cs="Arial"/>
                <w:noProof/>
                <w:lang w:val="en-FI"/>
              </w:rPr>
              <w:t xml:space="preserve">In section 8.1.2, based on email discussions </w:t>
            </w:r>
            <w:r w:rsidRPr="003C259A">
              <w:rPr>
                <w:rFonts w:ascii="Arial" w:hAnsi="Arial" w:cs="Arial"/>
                <w:noProof/>
                <w:lang w:val="en-FI"/>
              </w:rPr>
              <w:t>[</w:t>
            </w:r>
            <w:r>
              <w:rPr>
                <w:rFonts w:ascii="Calibri" w:hAnsi="Calibri"/>
                <w:sz w:val="22"/>
                <w:szCs w:val="22"/>
                <w:lang w:val="en-US" w:eastAsia="en-US"/>
              </w:rPr>
              <w:t>104b-e-NR-5G_V2X-02</w:t>
            </w:r>
            <w:r w:rsidRPr="003C259A">
              <w:rPr>
                <w:rFonts w:ascii="Arial" w:hAnsi="Arial" w:cs="Arial"/>
                <w:noProof/>
                <w:lang w:val="en-FI"/>
              </w:rPr>
              <w:t>]</w:t>
            </w:r>
            <w:r>
              <w:rPr>
                <w:rFonts w:ascii="Arial" w:hAnsi="Arial" w:cs="Arial"/>
                <w:noProof/>
                <w:lang w:val="en-FI"/>
              </w:rPr>
              <w:t>, a reference to 38.213 specification is incorrect.</w:t>
            </w:r>
          </w:p>
          <w:p w14:paraId="6254E9E9" w14:textId="7B66A2E8" w:rsidR="003600CC" w:rsidRDefault="003600CC" w:rsidP="0007486F">
            <w:pPr>
              <w:pStyle w:val="00Text"/>
              <w:rPr>
                <w:rFonts w:ascii="Arial" w:hAnsi="Arial" w:cs="Arial"/>
                <w:noProof/>
                <w:szCs w:val="20"/>
                <w:lang w:val="en-FI"/>
              </w:rPr>
            </w:pPr>
            <w:r>
              <w:rPr>
                <w:rFonts w:ascii="Arial" w:hAnsi="Arial" w:cs="Arial"/>
                <w:noProof/>
                <w:szCs w:val="20"/>
                <w:lang w:val="en-FI"/>
              </w:rPr>
              <w:t>In section 8.1.2.1, some small editorial changes improving the clarity of the text.</w:t>
            </w:r>
          </w:p>
          <w:p w14:paraId="2B849E1C" w14:textId="65AC248A" w:rsidR="00CC0E3A" w:rsidRPr="00CC0E3A" w:rsidRDefault="00CC0E3A" w:rsidP="0007486F">
            <w:pPr>
              <w:pStyle w:val="00Text"/>
              <w:rPr>
                <w:rFonts w:ascii="Arial" w:hAnsi="Arial" w:cs="Arial"/>
                <w:noProof/>
                <w:szCs w:val="20"/>
                <w:lang w:val="en-FI"/>
              </w:rPr>
            </w:pPr>
            <w:r>
              <w:rPr>
                <w:rFonts w:ascii="Arial" w:hAnsi="Arial" w:cs="Arial"/>
                <w:noProof/>
                <w:lang w:val="en-FI"/>
              </w:rPr>
              <w:t xml:space="preserve">In section 8.1.2.1, based on email discussions </w:t>
            </w:r>
            <w:r w:rsidRPr="00CC0E3A">
              <w:rPr>
                <w:rFonts w:ascii="Arial" w:hAnsi="Arial" w:cs="Arial"/>
                <w:noProof/>
                <w:lang w:val="en-FI"/>
              </w:rPr>
              <w:t>[105-e-NR-5G_V2X-04</w:t>
            </w:r>
            <w:r>
              <w:rPr>
                <w:rFonts w:ascii="Arial" w:hAnsi="Arial" w:cs="Arial"/>
                <w:noProof/>
                <w:lang w:val="en-FI"/>
              </w:rPr>
              <w:t>, the c</w:t>
            </w:r>
            <w:r w:rsidRPr="00CC0E3A">
              <w:rPr>
                <w:rFonts w:ascii="Arial" w:hAnsi="Arial" w:cs="Arial"/>
                <w:noProof/>
                <w:lang w:val="en-FI"/>
              </w:rPr>
              <w:t xml:space="preserve">onfiguration index field in DCI format 3_0 corresponds to value 0~7 which is not aligned with </w:t>
            </w:r>
            <w:r w:rsidRPr="00CC0E3A">
              <w:rPr>
                <w:rFonts w:ascii="Arial" w:hAnsi="Arial" w:cs="Arial"/>
                <w:i/>
                <w:iCs/>
                <w:noProof/>
                <w:lang w:val="en-FI"/>
              </w:rPr>
              <w:t>SL-ConfigIndexCG-r16</w:t>
            </w:r>
            <w:r w:rsidRPr="00CC0E3A">
              <w:rPr>
                <w:rFonts w:ascii="Arial" w:hAnsi="Arial" w:cs="Arial"/>
                <w:noProof/>
                <w:lang w:val="en-FI"/>
              </w:rPr>
              <w:t xml:space="preserve"> which refer to 1~8.</w:t>
            </w:r>
          </w:p>
          <w:p w14:paraId="51D65A57" w14:textId="6A432EAF" w:rsidR="00644225" w:rsidRPr="002B4DE0" w:rsidRDefault="00644225" w:rsidP="0007486F">
            <w:pPr>
              <w:pStyle w:val="00Text"/>
              <w:rPr>
                <w:rFonts w:ascii="Arial" w:hAnsi="Arial" w:cs="Arial"/>
                <w:noProof/>
                <w:szCs w:val="20"/>
                <w:lang w:val="en-FI"/>
              </w:rPr>
            </w:pPr>
            <w:r>
              <w:rPr>
                <w:rFonts w:ascii="Arial" w:hAnsi="Arial" w:cs="Arial"/>
                <w:noProof/>
                <w:szCs w:val="20"/>
                <w:lang w:val="en-FI"/>
              </w:rPr>
              <w:t xml:space="preserve">In section 8.1.4, based on email discussion </w:t>
            </w:r>
            <w:r w:rsidRPr="00644225">
              <w:rPr>
                <w:rFonts w:ascii="Arial" w:hAnsi="Arial" w:cs="Arial"/>
                <w:noProof/>
                <w:szCs w:val="20"/>
                <w:lang w:val="en-FI"/>
              </w:rPr>
              <w:t>[104b-e-NR-5G_V2X-03]</w:t>
            </w:r>
            <w:r w:rsidR="002B4DE0">
              <w:rPr>
                <w:rFonts w:ascii="Arial" w:hAnsi="Arial" w:cs="Arial"/>
                <w:noProof/>
                <w:szCs w:val="20"/>
                <w:lang w:val="en-FI"/>
              </w:rPr>
              <w:t xml:space="preserve"> and as summarized in R1-2104084, the higher l</w:t>
            </w:r>
            <w:r w:rsidR="002B4DE0" w:rsidRPr="002B4DE0">
              <w:rPr>
                <w:rFonts w:ascii="Arial" w:hAnsi="Arial" w:cs="Arial"/>
                <w:noProof/>
                <w:szCs w:val="20"/>
                <w:lang w:val="en-FI"/>
              </w:rPr>
              <w:t xml:space="preserve">ayer parameter </w:t>
            </w:r>
            <w:proofErr w:type="spellStart"/>
            <w:r w:rsidR="002B4DE0" w:rsidRPr="002B4DE0">
              <w:rPr>
                <w:rFonts w:ascii="Arial" w:eastAsia="Malgun Gothic" w:hAnsi="Arial" w:cs="Arial"/>
                <w:i/>
                <w:iCs/>
                <w:lang w:eastAsia="ko-KR"/>
              </w:rPr>
              <w:t>sl</w:t>
            </w:r>
            <w:proofErr w:type="spellEnd"/>
            <w:r w:rsidR="002B4DE0" w:rsidRPr="002B4DE0">
              <w:rPr>
                <w:rFonts w:ascii="Arial" w:eastAsia="Malgun Gothic" w:hAnsi="Arial" w:cs="Arial"/>
                <w:i/>
                <w:iCs/>
                <w:lang w:eastAsia="ko-KR"/>
              </w:rPr>
              <w:t>-</w:t>
            </w:r>
            <w:proofErr w:type="spellStart"/>
            <w:r w:rsidR="002B4DE0" w:rsidRPr="002B4DE0">
              <w:rPr>
                <w:rFonts w:ascii="Arial" w:eastAsia="Malgun Gothic" w:hAnsi="Arial" w:cs="Arial"/>
                <w:i/>
                <w:iCs/>
                <w:lang w:eastAsia="ko-KR"/>
              </w:rPr>
              <w:t>ThresPSSCH</w:t>
            </w:r>
            <w:proofErr w:type="spellEnd"/>
            <w:r w:rsidR="002B4DE0" w:rsidRPr="002B4DE0">
              <w:rPr>
                <w:rFonts w:ascii="Arial" w:eastAsia="Malgun Gothic" w:hAnsi="Arial" w:cs="Arial"/>
                <w:i/>
                <w:iCs/>
                <w:lang w:eastAsia="ko-KR"/>
              </w:rPr>
              <w:t>-RSRP-List</w:t>
            </w:r>
            <w:r w:rsidR="002B4DE0" w:rsidRPr="002B4DE0">
              <w:rPr>
                <w:rFonts w:ascii="Arial" w:eastAsia="Malgun Gothic" w:hAnsi="Arial" w:cs="Arial"/>
                <w:i/>
                <w:iCs/>
                <w:lang w:val="en-FI" w:eastAsia="ko-KR"/>
              </w:rPr>
              <w:t xml:space="preserve"> </w:t>
            </w:r>
            <w:r w:rsidR="002B4DE0" w:rsidRPr="002B4DE0">
              <w:rPr>
                <w:rFonts w:ascii="Arial" w:eastAsia="Malgun Gothic" w:hAnsi="Arial" w:cs="Arial"/>
                <w:lang w:val="en-FI" w:eastAsia="ko-KR"/>
              </w:rPr>
              <w:t>was not according to the higher layer specification.</w:t>
            </w:r>
            <w:r w:rsidR="002B4DE0">
              <w:rPr>
                <w:rFonts w:ascii="Arial" w:eastAsia="Malgun Gothic" w:hAnsi="Arial" w:cs="Arial"/>
                <w:lang w:val="en-FI" w:eastAsia="ko-KR"/>
              </w:rPr>
              <w:t xml:space="preserve"> One subscript index is missing for S_A.</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39A87" w14:textId="0B375AD2" w:rsidR="00ED4FD8" w:rsidRDefault="00D13E4A" w:rsidP="00D13E4A">
            <w:pPr>
              <w:pStyle w:val="00Text"/>
              <w:rPr>
                <w:rFonts w:ascii="Arial" w:hAnsi="Arial" w:cs="Arial"/>
                <w:noProof/>
                <w:szCs w:val="20"/>
                <w:lang w:val="en-FI"/>
              </w:rPr>
            </w:pPr>
            <w:r>
              <w:rPr>
                <w:rFonts w:ascii="Arial" w:hAnsi="Arial" w:cs="Arial"/>
                <w:noProof/>
                <w:szCs w:val="20"/>
                <w:lang w:val="en-FI"/>
              </w:rPr>
              <w:t xml:space="preserve">In section </w:t>
            </w:r>
            <w:r w:rsidR="00EE2E49">
              <w:rPr>
                <w:rFonts w:ascii="Arial" w:hAnsi="Arial" w:cs="Arial"/>
                <w:noProof/>
                <w:szCs w:val="20"/>
                <w:lang w:val="en-FI"/>
              </w:rPr>
              <w:t>5.1.4.2</w:t>
            </w:r>
            <w:r>
              <w:rPr>
                <w:rFonts w:ascii="Arial" w:hAnsi="Arial" w:cs="Arial"/>
                <w:noProof/>
                <w:szCs w:val="20"/>
                <w:lang w:val="en-FI"/>
              </w:rPr>
              <w:t xml:space="preserve">, </w:t>
            </w:r>
            <w:r w:rsidR="00EE2E49">
              <w:rPr>
                <w:rFonts w:ascii="Arial" w:hAnsi="Arial" w:cs="Arial"/>
                <w:noProof/>
                <w:szCs w:val="20"/>
                <w:lang w:val="en-FI"/>
              </w:rPr>
              <w:t>replaced the term common RS by Cell-specfic RS</w:t>
            </w:r>
            <w:r w:rsidR="00DF5172">
              <w:rPr>
                <w:rFonts w:ascii="Arial" w:hAnsi="Arial" w:cs="Arial"/>
                <w:noProof/>
                <w:szCs w:val="20"/>
                <w:lang w:val="en-FI"/>
              </w:rPr>
              <w:t xml:space="preserve"> and also fixed a small error on the higher layer parameter </w:t>
            </w:r>
            <w:r w:rsidR="00DF5172" w:rsidRPr="00DF5172">
              <w:rPr>
                <w:rFonts w:ascii="Arial" w:hAnsi="Arial" w:cs="Arial"/>
                <w:i/>
                <w:iCs/>
                <w:noProof/>
                <w:szCs w:val="20"/>
                <w:lang w:val="en-FI"/>
              </w:rPr>
              <w:t>RateMatchPatternLTE-CRS</w:t>
            </w:r>
            <w:r>
              <w:rPr>
                <w:rFonts w:ascii="Arial" w:hAnsi="Arial" w:cs="Arial"/>
                <w:noProof/>
                <w:szCs w:val="20"/>
                <w:lang w:val="en-FI"/>
              </w:rPr>
              <w:t>.</w:t>
            </w:r>
          </w:p>
          <w:p w14:paraId="5A123ECA" w14:textId="73D8E932" w:rsidR="00A76D2A" w:rsidRDefault="00A76D2A" w:rsidP="00A76D2A">
            <w:pPr>
              <w:pStyle w:val="00Text"/>
              <w:rPr>
                <w:rFonts w:ascii="Arial" w:hAnsi="Arial" w:cs="Arial"/>
                <w:noProof/>
                <w:szCs w:val="20"/>
                <w:lang w:val="en-FI"/>
              </w:rPr>
            </w:pPr>
            <w:r>
              <w:rPr>
                <w:rFonts w:ascii="Arial" w:hAnsi="Arial" w:cs="Arial"/>
                <w:noProof/>
                <w:szCs w:val="20"/>
                <w:lang w:val="en-FI"/>
              </w:rPr>
              <w:t xml:space="preserve">In section </w:t>
            </w:r>
            <w:r w:rsidRPr="003C259A">
              <w:rPr>
                <w:rFonts w:ascii="Arial" w:hAnsi="Arial" w:cs="Arial"/>
                <w:noProof/>
                <w:szCs w:val="20"/>
                <w:lang w:val="en-FI"/>
              </w:rPr>
              <w:t>5.1.</w:t>
            </w:r>
            <w:r>
              <w:rPr>
                <w:rFonts w:ascii="Arial" w:hAnsi="Arial" w:cs="Arial"/>
                <w:noProof/>
                <w:szCs w:val="20"/>
                <w:lang w:val="en-FI"/>
              </w:rPr>
              <w:t xml:space="preserve">4.2, based on email discussion </w:t>
            </w:r>
            <w:r w:rsidRPr="00E6484C">
              <w:rPr>
                <w:rFonts w:ascii="Arial" w:hAnsi="Arial" w:cs="Arial"/>
                <w:noProof/>
                <w:szCs w:val="20"/>
                <w:lang w:val="en-FI"/>
              </w:rPr>
              <w:t>[</w:t>
            </w:r>
            <w:r w:rsidRPr="00E6484C">
              <w:rPr>
                <w:rFonts w:ascii="Arial" w:hAnsi="Arial" w:cs="Arial"/>
                <w:lang w:val="en-US"/>
              </w:rPr>
              <w:t>104b-e-Prep-NR-R16-TEI</w:t>
            </w:r>
            <w:r w:rsidRPr="00E6484C">
              <w:rPr>
                <w:rFonts w:ascii="Arial" w:hAnsi="Arial" w:cs="Arial"/>
                <w:noProof/>
                <w:szCs w:val="20"/>
                <w:lang w:val="en-FI"/>
              </w:rPr>
              <w:t>]</w:t>
            </w:r>
            <w:r>
              <w:rPr>
                <w:rFonts w:ascii="Arial" w:hAnsi="Arial" w:cs="Arial"/>
                <w:noProof/>
                <w:szCs w:val="20"/>
                <w:lang w:val="en-FI"/>
              </w:rPr>
              <w:t xml:space="preserve">, the higher layer </w:t>
            </w:r>
            <w:r w:rsidRPr="00E6484C">
              <w:rPr>
                <w:rFonts w:ascii="Arial" w:hAnsi="Arial" w:cs="Arial"/>
                <w:noProof/>
                <w:szCs w:val="20"/>
                <w:lang w:val="en-FI"/>
              </w:rPr>
              <w:t xml:space="preserve">parameter </w:t>
            </w:r>
            <w:r w:rsidRPr="00E6484C">
              <w:rPr>
                <w:rFonts w:ascii="Arial" w:hAnsi="Arial" w:cs="Arial"/>
                <w:i/>
                <w:iCs/>
                <w:noProof/>
                <w:szCs w:val="20"/>
                <w:lang w:val="en-FI"/>
              </w:rPr>
              <w:t>lte-CRS-PatternList-r16</w:t>
            </w:r>
            <w:r w:rsidRPr="00E6484C">
              <w:rPr>
                <w:rFonts w:ascii="Arial" w:hAnsi="Arial" w:cs="Arial"/>
                <w:noProof/>
                <w:szCs w:val="20"/>
                <w:lang w:val="en-FI"/>
              </w:rPr>
              <w:t xml:space="preserve"> </w:t>
            </w:r>
            <w:r>
              <w:rPr>
                <w:rFonts w:ascii="Arial" w:hAnsi="Arial" w:cs="Arial"/>
                <w:noProof/>
                <w:szCs w:val="20"/>
                <w:lang w:val="en-FI"/>
              </w:rPr>
              <w:t xml:space="preserve">has been </w:t>
            </w:r>
            <w:r w:rsidRPr="00E6484C">
              <w:rPr>
                <w:rFonts w:ascii="Arial" w:hAnsi="Arial" w:cs="Arial"/>
                <w:noProof/>
                <w:szCs w:val="20"/>
                <w:lang w:val="en-FI"/>
              </w:rPr>
              <w:t xml:space="preserve">replaced with </w:t>
            </w:r>
            <w:r w:rsidRPr="00E6484C">
              <w:rPr>
                <w:rFonts w:ascii="Arial" w:hAnsi="Arial" w:cs="Arial"/>
                <w:i/>
                <w:iCs/>
                <w:noProof/>
                <w:szCs w:val="20"/>
                <w:lang w:val="en-FI"/>
              </w:rPr>
              <w:t>lte-CRS-PatternList1-r16</w:t>
            </w:r>
            <w:r w:rsidRPr="00E6484C">
              <w:rPr>
                <w:rFonts w:ascii="Arial" w:hAnsi="Arial" w:cs="Arial"/>
                <w:noProof/>
                <w:szCs w:val="20"/>
                <w:lang w:val="en-FI"/>
              </w:rPr>
              <w:t xml:space="preserve"> to align with the RRC parameter naming in 38.331</w:t>
            </w:r>
            <w:r>
              <w:rPr>
                <w:rFonts w:ascii="Arial" w:hAnsi="Arial" w:cs="Arial"/>
                <w:noProof/>
                <w:szCs w:val="20"/>
                <w:lang w:val="en-FI"/>
              </w:rPr>
              <w:t>.</w:t>
            </w:r>
          </w:p>
          <w:p w14:paraId="6C8BFF35" w14:textId="5691F6DB" w:rsidR="00F55AD7" w:rsidRPr="00F55AD7" w:rsidRDefault="00F55AD7" w:rsidP="00F55AD7">
            <w:pPr>
              <w:pStyle w:val="00Text"/>
              <w:rPr>
                <w:rFonts w:ascii="Arial" w:hAnsi="Arial" w:cs="Arial"/>
                <w:noProof/>
                <w:szCs w:val="20"/>
                <w:lang w:val="en-FI"/>
              </w:rPr>
            </w:pPr>
            <w:r>
              <w:rPr>
                <w:rFonts w:ascii="Arial" w:hAnsi="Arial" w:cs="Arial"/>
                <w:noProof/>
                <w:szCs w:val="20"/>
                <w:lang w:val="en-FI"/>
              </w:rPr>
              <w:lastRenderedPageBreak/>
              <w:t xml:space="preserve">In section </w:t>
            </w:r>
            <w:r w:rsidRPr="003C259A">
              <w:rPr>
                <w:rFonts w:ascii="Arial" w:hAnsi="Arial" w:cs="Arial"/>
                <w:noProof/>
                <w:szCs w:val="20"/>
                <w:lang w:val="en-FI"/>
              </w:rPr>
              <w:t>5.1.</w:t>
            </w:r>
            <w:r>
              <w:rPr>
                <w:rFonts w:ascii="Arial" w:hAnsi="Arial" w:cs="Arial"/>
                <w:noProof/>
                <w:szCs w:val="20"/>
                <w:lang w:val="en-FI"/>
              </w:rPr>
              <w:t xml:space="preserve">6.5, based on email discussion </w:t>
            </w:r>
            <w:r w:rsidRPr="00E6484C">
              <w:rPr>
                <w:rFonts w:ascii="Arial" w:hAnsi="Arial" w:cs="Arial"/>
                <w:noProof/>
                <w:szCs w:val="20"/>
                <w:lang w:val="en-FI"/>
              </w:rPr>
              <w:t>[</w:t>
            </w:r>
            <w:r w:rsidRPr="00F55AD7">
              <w:rPr>
                <w:rFonts w:ascii="Arial" w:hAnsi="Arial" w:cs="Arial"/>
                <w:lang w:val="en-US"/>
              </w:rPr>
              <w:t>104b-e-NR-Pos-01</w:t>
            </w:r>
            <w:r w:rsidRPr="00E6484C">
              <w:rPr>
                <w:rFonts w:ascii="Arial" w:hAnsi="Arial" w:cs="Arial"/>
                <w:noProof/>
                <w:szCs w:val="20"/>
                <w:lang w:val="en-FI"/>
              </w:rPr>
              <w:t>]</w:t>
            </w:r>
            <w:r>
              <w:rPr>
                <w:rFonts w:ascii="Arial" w:hAnsi="Arial" w:cs="Arial"/>
                <w:noProof/>
                <w:szCs w:val="20"/>
                <w:lang w:val="en-FI"/>
              </w:rPr>
              <w:t>, changed  the text “DL-PRS-Resource” into “DL PRS resource”.</w:t>
            </w:r>
          </w:p>
          <w:p w14:paraId="2C7154F8" w14:textId="3C9A59B9" w:rsidR="003C259A" w:rsidRDefault="003C259A" w:rsidP="00D13E4A">
            <w:pPr>
              <w:pStyle w:val="00Text"/>
              <w:rPr>
                <w:rFonts w:ascii="Arial" w:hAnsi="Arial" w:cs="Arial"/>
                <w:noProof/>
                <w:szCs w:val="20"/>
                <w:lang w:val="en-FI"/>
              </w:rPr>
            </w:pPr>
            <w:r>
              <w:rPr>
                <w:rFonts w:ascii="Arial" w:hAnsi="Arial" w:cs="Arial"/>
                <w:noProof/>
                <w:szCs w:val="20"/>
                <w:lang w:val="en-FI"/>
              </w:rPr>
              <w:t xml:space="preserve">In sections </w:t>
            </w:r>
            <w:r w:rsidRPr="003C259A">
              <w:rPr>
                <w:rFonts w:ascii="Arial" w:hAnsi="Arial" w:cs="Arial"/>
                <w:noProof/>
                <w:szCs w:val="20"/>
                <w:lang w:val="en-FI"/>
              </w:rPr>
              <w:t>5.2.1.6</w:t>
            </w:r>
            <w:r>
              <w:rPr>
                <w:rFonts w:ascii="Arial" w:hAnsi="Arial" w:cs="Arial"/>
                <w:noProof/>
                <w:szCs w:val="20"/>
                <w:lang w:val="en-FI"/>
              </w:rPr>
              <w:t xml:space="preserve"> and</w:t>
            </w:r>
            <w:r w:rsidRPr="003C259A">
              <w:rPr>
                <w:rFonts w:ascii="Arial" w:hAnsi="Arial" w:cs="Arial"/>
                <w:noProof/>
                <w:szCs w:val="20"/>
                <w:lang w:val="en-FI"/>
              </w:rPr>
              <w:t xml:space="preserve"> 6.1</w:t>
            </w:r>
            <w:r>
              <w:rPr>
                <w:rFonts w:ascii="Arial" w:hAnsi="Arial" w:cs="Arial"/>
                <w:noProof/>
                <w:szCs w:val="20"/>
                <w:lang w:val="en-FI"/>
              </w:rPr>
              <w:t xml:space="preserve">, based on email discussions </w:t>
            </w:r>
            <w:r w:rsidRPr="003C259A">
              <w:rPr>
                <w:rFonts w:ascii="Arial" w:hAnsi="Arial" w:cs="Arial"/>
                <w:noProof/>
                <w:szCs w:val="20"/>
                <w:lang w:val="en-FI"/>
              </w:rPr>
              <w:t>[104bis-e-NR-eMIMO-02]</w:t>
            </w:r>
            <w:r>
              <w:rPr>
                <w:rFonts w:ascii="Arial" w:hAnsi="Arial" w:cs="Arial"/>
                <w:noProof/>
                <w:szCs w:val="20"/>
                <w:lang w:val="en-FI"/>
              </w:rPr>
              <w:t>, and as agreed in R1-2103991, two editorial corrections on parameter naming have been done: word “is” was removed in section 5.2.1.6 and “-0” was added to higher layer parameter name in section 6.1</w:t>
            </w:r>
            <w:r w:rsidR="00914A74">
              <w:rPr>
                <w:rFonts w:ascii="Arial" w:hAnsi="Arial" w:cs="Arial"/>
                <w:noProof/>
                <w:szCs w:val="20"/>
                <w:lang w:val="en-FI"/>
              </w:rPr>
              <w:t>.</w:t>
            </w:r>
          </w:p>
          <w:p w14:paraId="6FC1F7AC" w14:textId="63867423" w:rsidR="00A747CE" w:rsidRPr="00A747CE" w:rsidRDefault="00A747CE" w:rsidP="00A747CE">
            <w:pPr>
              <w:pStyle w:val="00Text"/>
              <w:rPr>
                <w:rFonts w:ascii="Arial" w:hAnsi="Arial" w:cs="Arial"/>
                <w:noProof/>
                <w:szCs w:val="20"/>
                <w:lang w:val="en-FI"/>
              </w:rPr>
            </w:pPr>
            <w:r>
              <w:rPr>
                <w:rFonts w:ascii="Arial" w:hAnsi="Arial" w:cs="Arial"/>
                <w:noProof/>
                <w:szCs w:val="20"/>
                <w:lang w:val="en-FI"/>
              </w:rPr>
              <w:t xml:space="preserve">In section 5.5, based on email discussion </w:t>
            </w:r>
            <w:r w:rsidRPr="00A747CE">
              <w:rPr>
                <w:rFonts w:ascii="Arial" w:hAnsi="Arial" w:cs="Arial"/>
                <w:noProof/>
                <w:szCs w:val="20"/>
                <w:lang w:val="en-FI"/>
              </w:rPr>
              <w:t>[105-e-NR-MRDC-CA-01]</w:t>
            </w:r>
            <w:r>
              <w:rPr>
                <w:rFonts w:ascii="Arial" w:hAnsi="Arial" w:cs="Arial"/>
                <w:noProof/>
                <w:szCs w:val="20"/>
                <w:lang w:val="en-FI"/>
              </w:rPr>
              <w:t>, corrected</w:t>
            </w:r>
            <w:r w:rsidRPr="00A747CE">
              <w:rPr>
                <w:rFonts w:ascii="Arial" w:hAnsi="Arial" w:cs="Arial"/>
                <w:noProof/>
                <w:szCs w:val="20"/>
                <w:lang w:val="en-FI"/>
              </w:rPr>
              <w:t xml:space="preserve"> the subscript when referencing the SCS of a PDSCH</w:t>
            </w:r>
            <w:r>
              <w:rPr>
                <w:rFonts w:ascii="Arial" w:hAnsi="Arial" w:cs="Arial"/>
                <w:noProof/>
                <w:szCs w:val="20"/>
                <w:lang w:val="en-FI"/>
              </w:rPr>
              <w:t>.</w:t>
            </w:r>
          </w:p>
          <w:p w14:paraId="4BCE966F" w14:textId="5BADD612" w:rsidR="00275E68" w:rsidRDefault="00275E68" w:rsidP="00D13E4A">
            <w:pPr>
              <w:pStyle w:val="00Text"/>
              <w:rPr>
                <w:rFonts w:ascii="Arial" w:hAnsi="Arial" w:cs="Arial"/>
                <w:noProof/>
                <w:szCs w:val="20"/>
                <w:lang w:val="en-FI"/>
              </w:rPr>
            </w:pPr>
            <w:r w:rsidRPr="0039290B">
              <w:rPr>
                <w:rFonts w:ascii="Arial" w:hAnsi="Arial" w:cs="Arial"/>
                <w:noProof/>
                <w:szCs w:val="20"/>
                <w:lang w:val="en-FI"/>
              </w:rPr>
              <w:t>In section 6.1.2.1, based on the email discusion [104b-e-NR-L1enh-URLLC-03] and as summarized in R1-2104106, improved the quality of the specification.</w:t>
            </w:r>
          </w:p>
          <w:p w14:paraId="3D2F03F3" w14:textId="77777777" w:rsidR="00145999" w:rsidRPr="00145999" w:rsidRDefault="00145999" w:rsidP="00145999">
            <w:pPr>
              <w:pStyle w:val="00Text"/>
              <w:rPr>
                <w:rFonts w:ascii="Arial" w:hAnsi="Arial" w:cs="Arial"/>
                <w:noProof/>
                <w:szCs w:val="20"/>
                <w:lang w:val="en-FI"/>
              </w:rPr>
            </w:pPr>
            <w:r>
              <w:rPr>
                <w:rFonts w:ascii="Arial" w:hAnsi="Arial" w:cs="Arial"/>
                <w:noProof/>
                <w:szCs w:val="20"/>
                <w:lang w:val="en-FI"/>
              </w:rPr>
              <w:t xml:space="preserve">In section 6.1.2.1, based on the email discusion </w:t>
            </w:r>
            <w:r w:rsidRPr="0039290B">
              <w:rPr>
                <w:rFonts w:ascii="Arial" w:hAnsi="Arial" w:cs="Arial"/>
                <w:noProof/>
                <w:szCs w:val="20"/>
                <w:lang w:val="en-FI"/>
              </w:rPr>
              <w:t>[</w:t>
            </w:r>
            <w:r w:rsidRPr="00145999">
              <w:rPr>
                <w:rFonts w:ascii="Arial" w:hAnsi="Arial" w:cs="Arial"/>
                <w:noProof/>
                <w:szCs w:val="20"/>
                <w:lang w:val="en-FI"/>
              </w:rPr>
              <w:t>105-e-NR-R16-TxSwitching-01</w:t>
            </w:r>
            <w:r w:rsidRPr="0039290B">
              <w:rPr>
                <w:rFonts w:ascii="Arial" w:hAnsi="Arial" w:cs="Arial"/>
                <w:noProof/>
                <w:szCs w:val="20"/>
                <w:lang w:val="en-FI"/>
              </w:rPr>
              <w:t>]</w:t>
            </w:r>
            <w:r>
              <w:rPr>
                <w:rFonts w:ascii="Arial" w:hAnsi="Arial" w:cs="Arial"/>
                <w:noProof/>
                <w:szCs w:val="20"/>
                <w:lang w:val="en-FI"/>
              </w:rPr>
              <w:t>, performed an update on RRC parematers.</w:t>
            </w:r>
          </w:p>
          <w:p w14:paraId="6B3D0568" w14:textId="5EE67CD7" w:rsidR="00914A74" w:rsidRDefault="00914A74" w:rsidP="00D13E4A">
            <w:pPr>
              <w:pStyle w:val="00Text"/>
              <w:rPr>
                <w:rFonts w:ascii="Arial" w:hAnsi="Arial" w:cs="Arial"/>
                <w:noProof/>
                <w:lang w:val="en-FI"/>
              </w:rPr>
            </w:pPr>
            <w:r>
              <w:rPr>
                <w:rFonts w:ascii="Arial" w:hAnsi="Arial" w:cs="Arial"/>
                <w:noProof/>
                <w:szCs w:val="20"/>
                <w:lang w:val="en-FI"/>
              </w:rPr>
              <w:t>In section 6.1</w:t>
            </w:r>
            <w:r>
              <w:rPr>
                <w:rFonts w:ascii="Arial" w:hAnsi="Arial" w:cs="Arial"/>
                <w:noProof/>
                <w:lang w:val="en-FI"/>
              </w:rPr>
              <w:t>.6</w:t>
            </w:r>
            <w:r>
              <w:rPr>
                <w:rFonts w:ascii="Arial" w:hAnsi="Arial" w:cs="Arial"/>
                <w:noProof/>
                <w:szCs w:val="20"/>
                <w:lang w:val="en-FI"/>
              </w:rPr>
              <w:t xml:space="preserve">, based on email discussions </w:t>
            </w:r>
            <w:r w:rsidRPr="00914A74">
              <w:rPr>
                <w:rFonts w:ascii="Arial" w:hAnsi="Arial" w:cs="Arial"/>
                <w:noProof/>
                <w:lang w:val="en-FI"/>
              </w:rPr>
              <w:t>[104b-e-NR-Rel16-TxSwitching-01]</w:t>
            </w:r>
            <w:r>
              <w:rPr>
                <w:rFonts w:ascii="Arial" w:hAnsi="Arial" w:cs="Arial"/>
                <w:noProof/>
                <w:szCs w:val="20"/>
                <w:lang w:val="en-FI"/>
              </w:rPr>
              <w:t xml:space="preserve">, replaced the </w:t>
            </w:r>
            <w:r>
              <w:rPr>
                <w:rFonts w:ascii="Arial" w:hAnsi="Arial" w:cs="Arial"/>
                <w:noProof/>
                <w:lang w:val="en-FI"/>
              </w:rPr>
              <w:t xml:space="preserve">wrongly used parameter </w:t>
            </w:r>
            <w:r w:rsidRPr="00914A74">
              <w:rPr>
                <w:rFonts w:ascii="Arial" w:hAnsi="Arial" w:cs="Arial"/>
                <w:i/>
                <w:iCs/>
                <w:noProof/>
                <w:lang w:val="en-FI"/>
              </w:rPr>
              <w:t>uplinkTxSwitchRequest</w:t>
            </w:r>
            <w:r>
              <w:rPr>
                <w:rFonts w:ascii="Arial" w:hAnsi="Arial" w:cs="Arial"/>
                <w:noProof/>
                <w:lang w:val="en-FI"/>
              </w:rPr>
              <w:t xml:space="preserve"> with </w:t>
            </w:r>
            <w:r w:rsidRPr="00914A74">
              <w:rPr>
                <w:rFonts w:ascii="Arial" w:hAnsi="Arial" w:cs="Arial"/>
                <w:i/>
                <w:iCs/>
                <w:noProof/>
                <w:lang w:val="en-FI"/>
              </w:rPr>
              <w:t>BandCombination-UplinkTxSwitch</w:t>
            </w:r>
            <w:r>
              <w:rPr>
                <w:rFonts w:ascii="Arial" w:hAnsi="Arial" w:cs="Arial"/>
                <w:noProof/>
                <w:lang w:val="en-FI"/>
              </w:rPr>
              <w:t>.</w:t>
            </w:r>
          </w:p>
          <w:p w14:paraId="1C27473D" w14:textId="02E610F3" w:rsidR="00973885" w:rsidRDefault="00973885" w:rsidP="0007486F">
            <w:pPr>
              <w:pStyle w:val="00Text"/>
              <w:rPr>
                <w:rFonts w:ascii="Arial" w:hAnsi="Arial" w:cs="Arial"/>
                <w:lang w:val="en-FI"/>
              </w:rPr>
            </w:pPr>
            <w:r>
              <w:rPr>
                <w:rFonts w:ascii="Arial" w:hAnsi="Arial" w:cs="Arial"/>
                <w:noProof/>
                <w:szCs w:val="20"/>
                <w:lang w:val="en-FI"/>
              </w:rPr>
              <w:t xml:space="preserve">In section </w:t>
            </w:r>
            <w:r>
              <w:rPr>
                <w:rFonts w:ascii="Arial" w:hAnsi="Arial" w:cs="Arial"/>
                <w:noProof/>
                <w:lang w:val="en-FI"/>
              </w:rPr>
              <w:t>6.2.1</w:t>
            </w:r>
            <w:r>
              <w:rPr>
                <w:rFonts w:ascii="Arial" w:hAnsi="Arial" w:cs="Arial"/>
                <w:noProof/>
                <w:szCs w:val="20"/>
                <w:lang w:val="en-FI"/>
              </w:rPr>
              <w:t xml:space="preserve">, based on email discussion </w:t>
            </w:r>
            <w:r w:rsidRPr="00E6484C">
              <w:rPr>
                <w:rFonts w:ascii="Arial" w:hAnsi="Arial" w:cs="Arial"/>
                <w:noProof/>
                <w:szCs w:val="20"/>
                <w:lang w:val="en-FI"/>
              </w:rPr>
              <w:t>[</w:t>
            </w:r>
            <w:r w:rsidRPr="00F55AD7">
              <w:rPr>
                <w:rFonts w:ascii="Arial" w:hAnsi="Arial" w:cs="Arial"/>
                <w:lang w:val="en-US"/>
              </w:rPr>
              <w:t>104b-e-NR-Pos-01</w:t>
            </w:r>
            <w:r w:rsidRPr="00E6484C">
              <w:rPr>
                <w:rFonts w:ascii="Arial" w:hAnsi="Arial" w:cs="Arial"/>
                <w:noProof/>
                <w:szCs w:val="20"/>
                <w:lang w:val="en-FI"/>
              </w:rPr>
              <w:t>]</w:t>
            </w:r>
            <w:r>
              <w:rPr>
                <w:rFonts w:ascii="Arial" w:hAnsi="Arial" w:cs="Arial"/>
                <w:noProof/>
                <w:szCs w:val="20"/>
                <w:lang w:val="en-FI"/>
              </w:rPr>
              <w:t>,</w:t>
            </w:r>
            <w:r>
              <w:rPr>
                <w:rFonts w:ascii="Arial" w:hAnsi="Arial" w:cs="Arial"/>
                <w:noProof/>
                <w:lang w:val="en-FI"/>
              </w:rPr>
              <w:t xml:space="preserve"> clarified the wording on what t</w:t>
            </w:r>
            <w:r w:rsidRPr="00973885">
              <w:rPr>
                <w:rFonts w:ascii="Arial" w:hAnsi="Arial" w:cs="Arial"/>
                <w:noProof/>
                <w:lang w:val="en-FI"/>
              </w:rPr>
              <w:t xml:space="preserve">he </w:t>
            </w:r>
            <w:r w:rsidRPr="00973885">
              <w:rPr>
                <w:rFonts w:ascii="Arial" w:hAnsi="Arial" w:cs="Arial"/>
                <w:szCs w:val="20"/>
                <w:lang w:val="en-US"/>
              </w:rPr>
              <w:t xml:space="preserve">higher layer parameter </w:t>
            </w:r>
            <w:r w:rsidRPr="00973885">
              <w:rPr>
                <w:rFonts w:ascii="Arial" w:hAnsi="Arial" w:cs="Arial"/>
                <w:i/>
                <w:iCs/>
                <w:szCs w:val="20"/>
                <w:lang w:val="en-US"/>
              </w:rPr>
              <w:t xml:space="preserve">resourceMapping-r16 </w:t>
            </w:r>
            <w:r w:rsidRPr="00973885">
              <w:rPr>
                <w:rFonts w:ascii="Arial" w:hAnsi="Arial" w:cs="Arial"/>
                <w:lang w:val="en-FI"/>
              </w:rPr>
              <w:t>indicates</w:t>
            </w:r>
            <w:r>
              <w:rPr>
                <w:rFonts w:ascii="Arial" w:hAnsi="Arial" w:cs="Arial"/>
                <w:lang w:val="en-FI"/>
              </w:rPr>
              <w:t>, previous text being unclear.</w:t>
            </w:r>
          </w:p>
          <w:p w14:paraId="18B5B9B6" w14:textId="664C6764" w:rsidR="0007486F" w:rsidRDefault="0007486F" w:rsidP="0007486F">
            <w:pPr>
              <w:pStyle w:val="00Text"/>
              <w:rPr>
                <w:rFonts w:ascii="Arial" w:hAnsi="Arial" w:cs="Arial"/>
                <w:noProof/>
                <w:szCs w:val="20"/>
                <w:lang w:val="en-US"/>
              </w:rPr>
            </w:pPr>
            <w:r>
              <w:rPr>
                <w:rFonts w:ascii="Arial" w:hAnsi="Arial" w:cs="Arial"/>
                <w:noProof/>
                <w:szCs w:val="20"/>
                <w:lang w:val="en-FI"/>
              </w:rPr>
              <w:t>I</w:t>
            </w:r>
            <w:r w:rsidRPr="000B3AA4">
              <w:rPr>
                <w:rFonts w:ascii="Arial" w:hAnsi="Arial" w:cs="Arial"/>
                <w:noProof/>
                <w:szCs w:val="20"/>
                <w:lang w:val="en-FI"/>
              </w:rPr>
              <w:t xml:space="preserve">n section </w:t>
            </w:r>
            <w:r>
              <w:rPr>
                <w:rFonts w:ascii="Arial" w:hAnsi="Arial" w:cs="Arial"/>
                <w:noProof/>
                <w:szCs w:val="20"/>
                <w:lang w:val="en-FI"/>
              </w:rPr>
              <w:t>6.3.1</w:t>
            </w:r>
            <w:r w:rsidRPr="000B3AA4">
              <w:rPr>
                <w:rFonts w:ascii="Arial" w:hAnsi="Arial" w:cs="Arial"/>
                <w:noProof/>
                <w:szCs w:val="20"/>
                <w:lang w:val="en-FI"/>
              </w:rPr>
              <w:t>, based on email discussions [104b-e-NR-7.1CRs-09], and as agreed in R1-2103904,</w:t>
            </w:r>
            <w:r>
              <w:rPr>
                <w:rFonts w:ascii="Arial" w:hAnsi="Arial" w:cs="Arial"/>
                <w:noProof/>
                <w:szCs w:val="20"/>
                <w:lang w:val="en-FI"/>
              </w:rPr>
              <w:t xml:space="preserve"> </w:t>
            </w:r>
            <w:r>
              <w:rPr>
                <w:rFonts w:ascii="Arial" w:hAnsi="Arial" w:cs="Arial"/>
                <w:noProof/>
                <w:lang w:val="en-FI"/>
              </w:rPr>
              <w:t>c</w:t>
            </w:r>
            <w:r w:rsidRPr="0007486F">
              <w:rPr>
                <w:rFonts w:ascii="Arial" w:hAnsi="Arial" w:cs="Arial"/>
                <w:noProof/>
              </w:rPr>
              <w:t>larif</w:t>
            </w:r>
            <w:r>
              <w:rPr>
                <w:rFonts w:ascii="Arial" w:hAnsi="Arial" w:cs="Arial"/>
                <w:noProof/>
                <w:lang w:val="en-FI"/>
              </w:rPr>
              <w:t>ied</w:t>
            </w:r>
            <w:r w:rsidRPr="0007486F">
              <w:rPr>
                <w:rFonts w:ascii="Arial" w:hAnsi="Arial" w:cs="Arial"/>
                <w:noProof/>
              </w:rPr>
              <w:t xml:space="preserve"> the frequency offset for PUSCH scheduled by DCI format 0_0 with CRC scrambled by TC-RNTI.</w:t>
            </w:r>
            <w:r>
              <w:rPr>
                <w:rFonts w:ascii="Arial" w:hAnsi="Arial" w:cs="Arial"/>
                <w:noProof/>
                <w:lang w:val="en-FI"/>
              </w:rPr>
              <w:t xml:space="preserve"> </w:t>
            </w:r>
            <w:r w:rsidRPr="0007486F">
              <w:rPr>
                <w:rFonts w:ascii="Arial" w:hAnsi="Arial" w:cs="Arial"/>
                <w:noProof/>
                <w:szCs w:val="20"/>
                <w:lang w:val="en-US"/>
              </w:rPr>
              <w:t>Add</w:t>
            </w:r>
            <w:r>
              <w:rPr>
                <w:rFonts w:ascii="Arial" w:hAnsi="Arial" w:cs="Arial"/>
                <w:noProof/>
                <w:szCs w:val="20"/>
                <w:lang w:val="en-FI"/>
              </w:rPr>
              <w:t>ed</w:t>
            </w:r>
            <w:r w:rsidRPr="0007486F">
              <w:rPr>
                <w:rFonts w:ascii="Arial" w:hAnsi="Arial" w:cs="Arial"/>
                <w:noProof/>
                <w:szCs w:val="20"/>
                <w:lang w:val="en-US"/>
              </w:rPr>
              <w:t xml:space="preserve"> a square bracket to the reference for TS 38.213.</w:t>
            </w:r>
          </w:p>
          <w:p w14:paraId="109353C8" w14:textId="58EB8010" w:rsidR="00E93EDD" w:rsidRPr="00E93EDD" w:rsidRDefault="00E93EDD" w:rsidP="00E93EDD">
            <w:pPr>
              <w:pStyle w:val="00Text"/>
              <w:rPr>
                <w:rFonts w:ascii="Arial" w:hAnsi="Arial" w:cs="Arial"/>
                <w:noProof/>
                <w:lang w:val="en-FI" w:eastAsia="zh-CN"/>
              </w:rPr>
            </w:pPr>
            <w:r>
              <w:rPr>
                <w:rFonts w:ascii="Arial" w:hAnsi="Arial" w:cs="Arial"/>
                <w:noProof/>
                <w:lang w:val="en-FI"/>
              </w:rPr>
              <w:t xml:space="preserve">In section 8.1.2, based on email discussions </w:t>
            </w:r>
            <w:r w:rsidRPr="003C259A">
              <w:rPr>
                <w:rFonts w:ascii="Arial" w:hAnsi="Arial" w:cs="Arial"/>
                <w:noProof/>
                <w:lang w:val="en-FI"/>
              </w:rPr>
              <w:t>[</w:t>
            </w:r>
            <w:r>
              <w:rPr>
                <w:rFonts w:ascii="Calibri" w:hAnsi="Calibri"/>
                <w:sz w:val="22"/>
                <w:szCs w:val="22"/>
                <w:lang w:val="en-US" w:eastAsia="en-US"/>
              </w:rPr>
              <w:t>104b-e-NR-5G_V2X-02</w:t>
            </w:r>
            <w:r w:rsidRPr="003C259A">
              <w:rPr>
                <w:rFonts w:ascii="Arial" w:hAnsi="Arial" w:cs="Arial"/>
                <w:noProof/>
                <w:lang w:val="en-FI"/>
              </w:rPr>
              <w:t>]</w:t>
            </w:r>
            <w:r>
              <w:rPr>
                <w:rFonts w:ascii="Arial" w:hAnsi="Arial" w:cs="Arial"/>
                <w:noProof/>
                <w:lang w:val="en-FI"/>
              </w:rPr>
              <w:t>, corrected a reference to 38.213 specification.</w:t>
            </w:r>
          </w:p>
          <w:p w14:paraId="1836AC34" w14:textId="3987D5B6" w:rsidR="003600CC" w:rsidRDefault="003600CC" w:rsidP="0007486F">
            <w:pPr>
              <w:pStyle w:val="00Text"/>
              <w:rPr>
                <w:rFonts w:ascii="Arial" w:hAnsi="Arial" w:cs="Arial"/>
                <w:noProof/>
                <w:szCs w:val="20"/>
                <w:lang w:val="en-FI"/>
              </w:rPr>
            </w:pPr>
            <w:r>
              <w:rPr>
                <w:rFonts w:ascii="Arial" w:hAnsi="Arial" w:cs="Arial"/>
                <w:noProof/>
                <w:szCs w:val="20"/>
                <w:lang w:val="en-FI"/>
              </w:rPr>
              <w:t>In section 8.1.2.1, performed some small editorial changes improving the clarity of the text.</w:t>
            </w:r>
          </w:p>
          <w:p w14:paraId="2B1E8933" w14:textId="162589F3" w:rsidR="00CC0E3A" w:rsidRDefault="00CC0E3A" w:rsidP="0007486F">
            <w:pPr>
              <w:pStyle w:val="00Text"/>
              <w:rPr>
                <w:rFonts w:ascii="Arial" w:hAnsi="Arial" w:cs="Arial"/>
                <w:noProof/>
                <w:szCs w:val="20"/>
                <w:lang w:val="en-FI"/>
              </w:rPr>
            </w:pPr>
            <w:r>
              <w:rPr>
                <w:rFonts w:ascii="Arial" w:hAnsi="Arial" w:cs="Arial"/>
                <w:noProof/>
                <w:lang w:val="en-FI"/>
              </w:rPr>
              <w:t xml:space="preserve">In section 8.1.2.1, based on email discussions </w:t>
            </w:r>
            <w:r w:rsidRPr="00CC0E3A">
              <w:rPr>
                <w:rFonts w:ascii="Arial" w:hAnsi="Arial" w:cs="Arial"/>
                <w:noProof/>
                <w:lang w:val="en-FI"/>
              </w:rPr>
              <w:t>[105-e-NR-5G_V2X-04</w:t>
            </w:r>
            <w:r>
              <w:rPr>
                <w:rFonts w:ascii="Arial" w:hAnsi="Arial" w:cs="Arial"/>
                <w:noProof/>
                <w:lang w:val="en-FI"/>
              </w:rPr>
              <w:t>, added one clarification with respect to the c</w:t>
            </w:r>
            <w:r w:rsidRPr="00CC0E3A">
              <w:rPr>
                <w:rFonts w:ascii="Arial" w:hAnsi="Arial" w:cs="Arial"/>
                <w:noProof/>
                <w:lang w:val="en-FI"/>
              </w:rPr>
              <w:t>onfiguration index field in DCI format 3_0</w:t>
            </w:r>
            <w:r>
              <w:rPr>
                <w:rFonts w:ascii="Arial" w:hAnsi="Arial" w:cs="Arial"/>
                <w:noProof/>
                <w:lang w:val="en-FI"/>
              </w:rPr>
              <w:t>. Also corrected a higher layer parameter</w:t>
            </w:r>
            <w:r w:rsidRPr="00CC0E3A">
              <w:rPr>
                <w:rFonts w:ascii="Arial" w:hAnsi="Arial" w:cs="Arial"/>
                <w:noProof/>
                <w:lang w:val="en-FI"/>
              </w:rPr>
              <w:t xml:space="preserve"> name alignment for </w:t>
            </w:r>
            <w:r w:rsidRPr="00CC0E3A">
              <w:rPr>
                <w:rFonts w:ascii="Arial" w:hAnsi="Arial" w:cs="Arial"/>
                <w:i/>
                <w:iCs/>
                <w:noProof/>
                <w:lang w:val="en-FI"/>
              </w:rPr>
              <w:t>sl-DCI-ToSL-Trans</w:t>
            </w:r>
            <w:r w:rsidRPr="00CC0E3A">
              <w:rPr>
                <w:rFonts w:ascii="Arial" w:hAnsi="Arial" w:cs="Arial"/>
                <w:noProof/>
                <w:lang w:val="en-FI"/>
              </w:rPr>
              <w:t>.</w:t>
            </w:r>
          </w:p>
          <w:p w14:paraId="6BB01697" w14:textId="720841E3" w:rsidR="002B4DE0" w:rsidRPr="0007486F" w:rsidRDefault="002B4DE0" w:rsidP="0007486F">
            <w:pPr>
              <w:pStyle w:val="00Text"/>
              <w:rPr>
                <w:rFonts w:cs="Arial"/>
                <w:noProof/>
                <w:lang w:val="en-FI"/>
              </w:rPr>
            </w:pPr>
            <w:r>
              <w:rPr>
                <w:rFonts w:ascii="Arial" w:hAnsi="Arial" w:cs="Arial"/>
                <w:noProof/>
                <w:szCs w:val="20"/>
                <w:lang w:val="en-FI"/>
              </w:rPr>
              <w:t xml:space="preserve">In section 8.1.4, based on email discussion </w:t>
            </w:r>
            <w:r w:rsidRPr="00644225">
              <w:rPr>
                <w:rFonts w:ascii="Arial" w:hAnsi="Arial" w:cs="Arial"/>
                <w:noProof/>
                <w:szCs w:val="20"/>
                <w:lang w:val="en-FI"/>
              </w:rPr>
              <w:t>[104b-e-NR-5G_V2X-03]</w:t>
            </w:r>
            <w:r>
              <w:rPr>
                <w:rFonts w:ascii="Arial" w:hAnsi="Arial" w:cs="Arial"/>
                <w:noProof/>
                <w:szCs w:val="20"/>
                <w:lang w:val="en-FI"/>
              </w:rPr>
              <w:t xml:space="preserve"> and as summarized in R1-2104084, updated the higher layer parameter</w:t>
            </w:r>
            <w:r w:rsidRPr="002B4DE0">
              <w:rPr>
                <w:rFonts w:ascii="Arial" w:hAnsi="Arial" w:cs="Arial"/>
                <w:noProof/>
                <w:szCs w:val="20"/>
                <w:lang w:val="en-FI"/>
              </w:rPr>
              <w:t xml:space="preserve"> </w:t>
            </w:r>
            <w:proofErr w:type="spellStart"/>
            <w:r w:rsidRPr="002B4DE0">
              <w:rPr>
                <w:rFonts w:ascii="Arial" w:eastAsia="Malgun Gothic" w:hAnsi="Arial" w:cs="Arial"/>
                <w:i/>
                <w:iCs/>
                <w:lang w:eastAsia="ko-KR"/>
              </w:rPr>
              <w:t>sl</w:t>
            </w:r>
            <w:proofErr w:type="spellEnd"/>
            <w:r w:rsidRPr="002B4DE0">
              <w:rPr>
                <w:rFonts w:ascii="Arial" w:eastAsia="Malgun Gothic" w:hAnsi="Arial" w:cs="Arial"/>
                <w:i/>
                <w:iCs/>
                <w:lang w:eastAsia="ko-KR"/>
              </w:rPr>
              <w:t>-</w:t>
            </w:r>
            <w:proofErr w:type="spellStart"/>
            <w:r w:rsidRPr="002B4DE0">
              <w:rPr>
                <w:rFonts w:ascii="Arial" w:eastAsia="Malgun Gothic" w:hAnsi="Arial" w:cs="Arial"/>
                <w:i/>
                <w:iCs/>
                <w:lang w:eastAsia="ko-KR"/>
              </w:rPr>
              <w:t>ThresPSSCH</w:t>
            </w:r>
            <w:proofErr w:type="spellEnd"/>
            <w:r w:rsidRPr="002B4DE0">
              <w:rPr>
                <w:rFonts w:ascii="Arial" w:eastAsia="Malgun Gothic" w:hAnsi="Arial" w:cs="Arial"/>
                <w:i/>
                <w:iCs/>
                <w:lang w:eastAsia="ko-KR"/>
              </w:rPr>
              <w:t>-RSRP-List</w:t>
            </w:r>
            <w:r w:rsidRPr="002B4DE0">
              <w:rPr>
                <w:rFonts w:ascii="Arial" w:eastAsia="Malgun Gothic" w:hAnsi="Arial" w:cs="Arial"/>
                <w:i/>
                <w:iCs/>
                <w:lang w:val="en-FI" w:eastAsia="ko-KR"/>
              </w:rPr>
              <w:t xml:space="preserve"> </w:t>
            </w:r>
            <w:r w:rsidRPr="002B4DE0">
              <w:rPr>
                <w:rFonts w:ascii="Arial" w:eastAsia="Malgun Gothic" w:hAnsi="Arial" w:cs="Arial"/>
                <w:lang w:val="en-FI" w:eastAsia="ko-KR"/>
              </w:rPr>
              <w:t xml:space="preserve">into </w:t>
            </w:r>
            <w:proofErr w:type="spellStart"/>
            <w:r w:rsidRPr="002B4DE0">
              <w:rPr>
                <w:rFonts w:ascii="Arial" w:eastAsia="Malgun Gothic" w:hAnsi="Arial" w:cs="Arial"/>
                <w:i/>
                <w:iCs/>
                <w:lang w:eastAsia="ko-KR"/>
              </w:rPr>
              <w:t>sl</w:t>
            </w:r>
            <w:proofErr w:type="spellEnd"/>
            <w:r w:rsidRPr="002B4DE0">
              <w:rPr>
                <w:rFonts w:ascii="Arial" w:eastAsia="Malgun Gothic" w:hAnsi="Arial" w:cs="Arial"/>
                <w:i/>
                <w:iCs/>
                <w:lang w:eastAsia="ko-KR"/>
              </w:rPr>
              <w:t>-</w:t>
            </w:r>
            <w:proofErr w:type="spellStart"/>
            <w:r w:rsidRPr="002B4DE0">
              <w:rPr>
                <w:rFonts w:ascii="Arial" w:eastAsia="Malgun Gothic" w:hAnsi="Arial" w:cs="Arial"/>
                <w:i/>
                <w:iCs/>
                <w:lang w:eastAsia="ko-KR"/>
              </w:rPr>
              <w:t>Thres</w:t>
            </w:r>
            <w:proofErr w:type="spellEnd"/>
            <w:r w:rsidRPr="002B4DE0">
              <w:rPr>
                <w:rFonts w:ascii="Arial" w:eastAsia="Malgun Gothic" w:hAnsi="Arial" w:cs="Arial"/>
                <w:i/>
                <w:iCs/>
                <w:lang w:eastAsia="ko-KR"/>
              </w:rPr>
              <w:t>-RSRP-List</w:t>
            </w:r>
            <w:r w:rsidRPr="002B4DE0">
              <w:rPr>
                <w:rFonts w:ascii="Arial" w:eastAsia="Malgun Gothic" w:hAnsi="Arial" w:cs="Arial"/>
                <w:lang w:val="en-FI" w:eastAsia="ko-KR"/>
              </w:rPr>
              <w:t>.</w:t>
            </w:r>
            <w:r>
              <w:rPr>
                <w:rFonts w:ascii="Arial" w:eastAsia="Malgun Gothic" w:hAnsi="Arial" w:cs="Arial"/>
                <w:lang w:val="en-FI" w:eastAsia="ko-KR"/>
              </w:rPr>
              <w:t xml:space="preserve"> Subscript A has been added to S_A.</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17041" w14:textId="77777777" w:rsidR="00D2548B" w:rsidRDefault="00582041" w:rsidP="004B07D3">
            <w:pPr>
              <w:pStyle w:val="CRCoverPage"/>
              <w:spacing w:after="0"/>
              <w:ind w:left="100"/>
              <w:rPr>
                <w:noProof/>
                <w:lang w:val="en-FI"/>
              </w:rPr>
            </w:pPr>
            <w:r>
              <w:rPr>
                <w:noProof/>
                <w:lang w:val="en-FI"/>
              </w:rPr>
              <w:t>Unclear specification.</w:t>
            </w:r>
          </w:p>
          <w:p w14:paraId="1E6842FB" w14:textId="3EA44BB5" w:rsidR="00FA2494" w:rsidRPr="00FA2494" w:rsidRDefault="00FA2494" w:rsidP="004B07D3">
            <w:pPr>
              <w:pStyle w:val="CRCoverPage"/>
              <w:spacing w:after="0"/>
              <w:ind w:left="100"/>
              <w:rPr>
                <w:noProof/>
                <w:lang w:val="en-FI"/>
              </w:rPr>
            </w:pPr>
            <w:r>
              <w:rPr>
                <w:noProof/>
                <w:lang w:val="en-FI"/>
              </w:rPr>
              <w:t>For the change in section 6.3.1, i</w:t>
            </w:r>
            <w:r w:rsidRPr="00FA2494">
              <w:rPr>
                <w:noProof/>
                <w:lang w:val="en-FI"/>
              </w:rPr>
              <w:t xml:space="preserve">t </w:t>
            </w:r>
            <w:r>
              <w:rPr>
                <w:noProof/>
                <w:lang w:val="en-FI"/>
              </w:rPr>
              <w:t>i</w:t>
            </w:r>
            <w:r w:rsidRPr="00FA2494">
              <w:rPr>
                <w:noProof/>
                <w:lang w:val="en-FI"/>
              </w:rPr>
              <w:t>s not clear which frequency offsets are used for PUSCH scheduled by DCI format 0_0 with CRC scrambled by TC-RNTI when PUSCH frequency hopping is enabled.</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7EF46510" w:rsidR="00D2548B" w:rsidRPr="009042ED" w:rsidRDefault="00EE2E49" w:rsidP="004B07D3">
            <w:pPr>
              <w:pStyle w:val="CRCoverPage"/>
              <w:spacing w:after="0"/>
              <w:ind w:left="100"/>
              <w:rPr>
                <w:noProof/>
                <w:lang w:val="en-FI"/>
              </w:rPr>
            </w:pPr>
            <w:r>
              <w:rPr>
                <w:noProof/>
                <w:lang w:val="en-FI"/>
              </w:rPr>
              <w:t>5.1.4.2</w:t>
            </w:r>
            <w:r w:rsidR="003C259A">
              <w:rPr>
                <w:noProof/>
                <w:lang w:val="en-FI"/>
              </w:rPr>
              <w:t xml:space="preserve">, </w:t>
            </w:r>
            <w:r w:rsidR="00383F00">
              <w:rPr>
                <w:noProof/>
                <w:lang w:val="en-FI"/>
              </w:rPr>
              <w:t xml:space="preserve">5.1.6.5, </w:t>
            </w:r>
            <w:r w:rsidR="003C259A">
              <w:rPr>
                <w:noProof/>
                <w:lang w:val="en-FI"/>
              </w:rPr>
              <w:t xml:space="preserve">5.2.1.6, </w:t>
            </w:r>
            <w:r w:rsidR="00CC1449">
              <w:rPr>
                <w:noProof/>
                <w:lang w:val="en-FI"/>
              </w:rPr>
              <w:t xml:space="preserve">5.5, </w:t>
            </w:r>
            <w:r w:rsidR="003C259A">
              <w:rPr>
                <w:noProof/>
                <w:lang w:val="en-FI"/>
              </w:rPr>
              <w:t>6.1</w:t>
            </w:r>
            <w:r w:rsidR="0038779C">
              <w:rPr>
                <w:noProof/>
                <w:lang w:val="en-FI"/>
              </w:rPr>
              <w:t xml:space="preserve">, </w:t>
            </w:r>
            <w:r w:rsidR="00275E68">
              <w:rPr>
                <w:noProof/>
                <w:lang w:val="en-FI"/>
              </w:rPr>
              <w:t xml:space="preserve">6.1.2.1, </w:t>
            </w:r>
            <w:r w:rsidR="0025080C">
              <w:rPr>
                <w:noProof/>
                <w:lang w:val="en-FI"/>
              </w:rPr>
              <w:t xml:space="preserve">6.1.6, </w:t>
            </w:r>
            <w:r w:rsidR="00470487">
              <w:rPr>
                <w:noProof/>
                <w:lang w:val="en-FI"/>
              </w:rPr>
              <w:t xml:space="preserve">6.1.6.1, </w:t>
            </w:r>
            <w:r w:rsidR="00383F00">
              <w:rPr>
                <w:noProof/>
                <w:lang w:val="en-FI"/>
              </w:rPr>
              <w:t xml:space="preserve">6.2.1, </w:t>
            </w:r>
            <w:r w:rsidR="0038779C">
              <w:rPr>
                <w:noProof/>
                <w:lang w:val="en-FI"/>
              </w:rPr>
              <w:t>6.3.1</w:t>
            </w:r>
            <w:r w:rsidR="005767CA">
              <w:rPr>
                <w:noProof/>
                <w:lang w:val="en-FI"/>
              </w:rPr>
              <w:t xml:space="preserve">, </w:t>
            </w:r>
            <w:r w:rsidR="00701309">
              <w:rPr>
                <w:noProof/>
                <w:lang w:val="en-FI"/>
              </w:rPr>
              <w:t xml:space="preserve">8.1.2, </w:t>
            </w:r>
            <w:r w:rsidR="005767CA">
              <w:rPr>
                <w:noProof/>
                <w:lang w:val="en-FI"/>
              </w:rPr>
              <w:t>8.1.2.1</w:t>
            </w:r>
            <w:r w:rsidR="00834D7A">
              <w:rPr>
                <w:noProof/>
                <w:lang w:val="en-FI"/>
              </w:rPr>
              <w:t>, 8.1.4</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52FCC071"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46F00678" w14:textId="77777777" w:rsidR="00DF5172" w:rsidRPr="0048482F" w:rsidRDefault="00DF5172" w:rsidP="00DF5172">
      <w:pPr>
        <w:pStyle w:val="Heading4"/>
        <w:rPr>
          <w:color w:val="000000"/>
        </w:rPr>
      </w:pPr>
      <w:bookmarkStart w:id="21" w:name="_Toc11352095"/>
      <w:bookmarkStart w:id="22" w:name="_Toc20317985"/>
      <w:bookmarkStart w:id="23" w:name="_Toc27299883"/>
      <w:bookmarkStart w:id="24" w:name="_Toc29673148"/>
      <w:bookmarkStart w:id="25" w:name="_Toc29673289"/>
      <w:bookmarkStart w:id="26" w:name="_Toc29674282"/>
      <w:bookmarkStart w:id="27" w:name="_Toc36645512"/>
      <w:bookmarkStart w:id="28" w:name="_Toc45810557"/>
      <w:bookmarkStart w:id="29" w:name="_Toc67304411"/>
      <w:r w:rsidRPr="0048482F">
        <w:rPr>
          <w:color w:val="000000"/>
        </w:rPr>
        <w:t>5.1.4.2</w:t>
      </w:r>
      <w:r w:rsidRPr="0048482F">
        <w:rPr>
          <w:color w:val="000000"/>
        </w:rPr>
        <w:tab/>
        <w:t>PDSCH resource mapping with RE level granularity</w:t>
      </w:r>
      <w:bookmarkEnd w:id="21"/>
      <w:bookmarkEnd w:id="22"/>
      <w:bookmarkEnd w:id="23"/>
      <w:bookmarkEnd w:id="24"/>
      <w:bookmarkEnd w:id="25"/>
      <w:bookmarkEnd w:id="26"/>
      <w:bookmarkEnd w:id="27"/>
      <w:bookmarkEnd w:id="28"/>
      <w:bookmarkEnd w:id="29"/>
    </w:p>
    <w:p w14:paraId="0134FE31" w14:textId="77777777" w:rsidR="00DF5172" w:rsidRDefault="00DF5172" w:rsidP="00DF517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0" w:name="_Hlk22923417"/>
      <w:r w:rsidRPr="00055A69">
        <w:rPr>
          <w:i/>
        </w:rPr>
        <w:t>aperiodicZP-CSI-RS-ResourceSetsToAddModListDCI-1-2</w:t>
      </w:r>
      <w:bookmarkEnd w:id="30"/>
      <w:r>
        <w:t xml:space="preserve"> instead of </w:t>
      </w:r>
      <w:r w:rsidRPr="00F54DCC">
        <w:rPr>
          <w:i/>
        </w:rPr>
        <w:t>aperiodic-ZP-CSI-RS-</w:t>
      </w:r>
      <w:proofErr w:type="spellStart"/>
      <w:r w:rsidRPr="00F54DCC">
        <w:rPr>
          <w:i/>
        </w:rPr>
        <w:t>ResourceSetsToAddModList</w:t>
      </w:r>
      <w:proofErr w:type="spellEnd"/>
      <w:r>
        <w:t>.</w:t>
      </w:r>
    </w:p>
    <w:p w14:paraId="6908540C" w14:textId="77777777" w:rsidR="00DF5172" w:rsidRPr="0048482F" w:rsidRDefault="00DF5172" w:rsidP="00DF5172">
      <w:pPr>
        <w:rPr>
          <w:color w:val="000000"/>
        </w:rPr>
      </w:pPr>
      <w:r w:rsidRPr="00D15FC5">
        <w:rPr>
          <w:color w:val="000000"/>
        </w:rPr>
        <w:t>A UE may be configured with any of the following higher layer parameters</w:t>
      </w:r>
      <w:r w:rsidRPr="0048482F">
        <w:rPr>
          <w:color w:val="000000"/>
        </w:rPr>
        <w:t>:</w:t>
      </w:r>
    </w:p>
    <w:p w14:paraId="7F8D3DAD" w14:textId="4995AD7A" w:rsidR="00DF5172" w:rsidRDefault="00DF5172" w:rsidP="00DF5172">
      <w:pPr>
        <w:pStyle w:val="B1"/>
      </w:pPr>
      <w:r>
        <w:rPr>
          <w:i/>
        </w:rPr>
        <w:t>-</w:t>
      </w:r>
      <w:r>
        <w:rPr>
          <w:i/>
        </w:rPr>
        <w:tab/>
      </w:r>
      <w:proofErr w:type="spellStart"/>
      <w:r w:rsidRPr="008A1B32">
        <w:t>REs</w:t>
      </w:r>
      <w:proofErr w:type="spellEnd"/>
      <w:r w:rsidRPr="008A1B32">
        <w:t xml:space="preserve"> indicated by</w:t>
      </w:r>
      <w:r>
        <w:rPr>
          <w:rFonts w:eastAsia="DengXian"/>
        </w:rPr>
        <w:t xml:space="preserve"> the </w:t>
      </w:r>
      <w:r>
        <w:rPr>
          <w:rFonts w:eastAsia="DengXian"/>
          <w:lang w:val="en-GB"/>
        </w:rPr>
        <w:t>'</w:t>
      </w:r>
      <w:proofErr w:type="spellStart"/>
      <w:r w:rsidRPr="00B6649E">
        <w:rPr>
          <w:iCs/>
        </w:rPr>
        <w:t>RateMatchPatternLTE</w:t>
      </w:r>
      <w:proofErr w:type="spellEnd"/>
      <w:r w:rsidRPr="00B6649E">
        <w:rPr>
          <w:iCs/>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 xml:space="preserve">configuring </w:t>
      </w:r>
      <w:del w:id="31" w:author="Enescu, Mihai (Nokia - FI/Espoo)" w:date="2021-04-15T13:21:00Z">
        <w:r w:rsidRPr="0048482F" w:rsidDel="00DF5172">
          <w:delText xml:space="preserve">common </w:delText>
        </w:r>
      </w:del>
      <w:ins w:id="32" w:author="Enescu, Mihai (Nokia - FI/Espoo)" w:date="2021-04-15T13:21:00Z">
        <w:r>
          <w:rPr>
            <w:lang w:val="en-FI"/>
          </w:rPr>
          <w:t>cell-specific</w:t>
        </w:r>
        <w:r w:rsidRPr="0048482F">
          <w:t xml:space="preserve"> </w:t>
        </w:r>
      </w:ins>
      <w:r w:rsidRPr="0048482F">
        <w:t>RS, in 15 kHz subcarrier spacing applicable only to 15 kHz subcarrier spacing PDSCH, of one LTE carrier in a serving cell</w:t>
      </w:r>
      <w:r>
        <w:t xml:space="preserve"> are declared as not available for PDSCH</w:t>
      </w:r>
      <w:r w:rsidRPr="0048482F">
        <w:t xml:space="preserve">. </w:t>
      </w:r>
    </w:p>
    <w:p w14:paraId="68842209" w14:textId="74551FDD" w:rsidR="00DF5172" w:rsidRDefault="00DF5172" w:rsidP="00DF5172">
      <w:pPr>
        <w:pStyle w:val="B1"/>
      </w:pPr>
      <w:r>
        <w:rPr>
          <w:i/>
        </w:rPr>
        <w:t>-</w:t>
      </w:r>
      <w:r>
        <w:tab/>
      </w:r>
      <w:proofErr w:type="spellStart"/>
      <w:r w:rsidRPr="008A1B32">
        <w:t>REs</w:t>
      </w:r>
      <w:proofErr w:type="spellEnd"/>
      <w:r w:rsidRPr="008A1B32">
        <w:t xml:space="preserve"> indicated by</w:t>
      </w:r>
      <w:r>
        <w:rPr>
          <w:i/>
        </w:rPr>
        <w:t xml:space="preserve"> </w:t>
      </w:r>
      <w:proofErr w:type="spellStart"/>
      <w:r w:rsidRPr="000D25A4">
        <w:rPr>
          <w:i/>
        </w:rPr>
        <w:t>RateMatch</w:t>
      </w:r>
      <w:del w:id="33" w:author="Enescu, Mihai (Nokia - FI/Espoo)" w:date="2021-04-15T13:22:00Z">
        <w:r w:rsidRPr="000D25A4" w:rsidDel="00DF5172">
          <w:rPr>
            <w:i/>
          </w:rPr>
          <w:delText>ing</w:delText>
        </w:r>
      </w:del>
      <w:r w:rsidRPr="000D25A4">
        <w:rPr>
          <w:i/>
        </w:rPr>
        <w:t>PatternLTE</w:t>
      </w:r>
      <w:proofErr w:type="spellEnd"/>
      <w:r w:rsidRPr="000D25A4">
        <w:rPr>
          <w:i/>
        </w:rPr>
        <w:t>-CRS</w:t>
      </w:r>
      <w:r>
        <w:t xml:space="preserve"> in</w:t>
      </w:r>
      <w:r w:rsidRPr="00C555CE">
        <w:rPr>
          <w:i/>
        </w:rPr>
        <w:t xml:space="preserve"> lte-CRS-</w:t>
      </w:r>
      <w:r>
        <w:rPr>
          <w:i/>
        </w:rPr>
        <w:t>PatternList</w:t>
      </w:r>
      <w:ins w:id="34" w:author="Enescu, Mihai (Nokia - FI/Espoo)" w:date="2021-04-20T19:23:00Z">
        <w:r w:rsidR="00E6484C">
          <w:rPr>
            <w:i/>
            <w:lang w:val="en-FI"/>
          </w:rPr>
          <w:t>1</w:t>
        </w:r>
      </w:ins>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del w:id="35" w:author="Enescu, Mihai (Nokia - FI/Espoo)" w:date="2021-04-15T13:23:00Z">
        <w:r w:rsidRPr="0048482F" w:rsidDel="00DF5172">
          <w:delText xml:space="preserve">common </w:delText>
        </w:r>
      </w:del>
      <w:ins w:id="36" w:author="Enescu, Mihai (Nokia - FI/Espoo)" w:date="2021-04-15T13:23:00Z">
        <w:r>
          <w:rPr>
            <w:lang w:val="en-FI"/>
          </w:rPr>
          <w:t>cell-specific</w:t>
        </w:r>
        <w:r w:rsidRPr="0048482F">
          <w:t xml:space="preserve"> </w:t>
        </w:r>
      </w:ins>
      <w:r w:rsidRPr="0048482F">
        <w:t>RS, in 15 kHz subcarrier spacing applicable only to 15 kHz subcarrier spacing PDSCH, of one LTE carrier in a serving cell</w:t>
      </w:r>
      <w:r>
        <w:t xml:space="preserve"> are declared as not available for PDSCH</w:t>
      </w:r>
      <w:r w:rsidRPr="0048482F">
        <w:t>.</w:t>
      </w:r>
    </w:p>
    <w:p w14:paraId="301AADC7" w14:textId="77777777" w:rsidR="00DF5172" w:rsidRDefault="00DF5172" w:rsidP="00DF5172">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0A898476" w14:textId="77777777" w:rsidR="00DF5172" w:rsidRPr="001E200C" w:rsidRDefault="00DF5172" w:rsidP="00DF5172">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val="en-GB"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 xml:space="preserve">the following </w:t>
      </w:r>
      <w:proofErr w:type="spellStart"/>
      <w:r w:rsidRPr="00926A9C">
        <w:t>REs</w:t>
      </w:r>
      <w:proofErr w:type="spellEnd"/>
      <w:r w:rsidRPr="00926A9C">
        <w:t xml:space="preserve"> are declared as not available for PDSCH</w:t>
      </w:r>
      <w:r>
        <w:t>:</w:t>
      </w:r>
    </w:p>
    <w:p w14:paraId="58AB5C30" w14:textId="77777777" w:rsidR="00DF5172" w:rsidRDefault="00DF5172" w:rsidP="00DF5172">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w:t>
      </w:r>
      <w:r w:rsidRPr="007C3487">
        <w:rPr>
          <w:lang w:val="en-GB"/>
        </w:rPr>
        <w:t>0</w:t>
      </w:r>
      <w:r>
        <w:rPr>
          <w:lang w:val="en-GB"/>
        </w:rPr>
        <w:t>'</w:t>
      </w:r>
      <w:r>
        <w:t xml:space="preserve">, or the CRS pattern(s) in </w:t>
      </w:r>
      <w:r w:rsidRPr="006E5557">
        <w:rPr>
          <w:i/>
          <w:iCs/>
        </w:rPr>
        <w:t>lte-CRS-PatternList2-r16</w:t>
      </w:r>
      <w:r>
        <w:t xml:space="preserve"> if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'1'</w:t>
      </w:r>
      <w:r>
        <w:rPr>
          <w:lang w:val="en-US" w:eastAsia="zh-CN"/>
        </w:rPr>
        <w:t>;</w:t>
      </w:r>
    </w:p>
    <w:p w14:paraId="40FC758E" w14:textId="77777777" w:rsidR="00DF5172" w:rsidRDefault="00DF5172" w:rsidP="00DF5172">
      <w:pPr>
        <w:pStyle w:val="B2"/>
        <w:rPr>
          <w:rFonts w:eastAsia="Malgun Gothic"/>
          <w:szCs w:val="24"/>
          <w:lang w:val="en-US" w:eastAsia="ko-KR"/>
        </w:rPr>
      </w:pPr>
      <w:r>
        <w:t>-</w:t>
      </w:r>
      <w:r>
        <w:tab/>
      </w:r>
      <w:r>
        <w:rPr>
          <w:lang w:val="en-US"/>
        </w:rPr>
        <w:t>o</w:t>
      </w:r>
      <w:proofErr w:type="spellStart"/>
      <w:r>
        <w:t>therwise</w:t>
      </w:r>
      <w:proofErr w:type="spellEnd"/>
      <w:r>
        <w:t xml:space="preserve">, </w:t>
      </w:r>
      <w:proofErr w:type="spellStart"/>
      <w:r>
        <w:t>REs</w:t>
      </w:r>
      <w:proofErr w:type="spellEnd"/>
      <w:r>
        <w:t xml:space="preserve">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7FA053CF" w14:textId="631F3928" w:rsidR="00BE4E5F" w:rsidRDefault="00BE4E5F" w:rsidP="00BE4E5F">
      <w:pPr>
        <w:jc w:val="center"/>
      </w:pPr>
      <w:r>
        <w:t>&lt;omitted text&gt;</w:t>
      </w:r>
    </w:p>
    <w:p w14:paraId="06921025" w14:textId="77777777" w:rsidR="00E653C4" w:rsidRPr="003B6401" w:rsidRDefault="00E653C4" w:rsidP="00E653C4">
      <w:pPr>
        <w:pStyle w:val="Heading4"/>
        <w:rPr>
          <w:color w:val="000000"/>
        </w:rPr>
      </w:pPr>
      <w:bookmarkStart w:id="37" w:name="_Toc29673158"/>
      <w:bookmarkStart w:id="38" w:name="_Toc29673299"/>
      <w:bookmarkStart w:id="39" w:name="_Toc29674292"/>
      <w:bookmarkStart w:id="40" w:name="_Toc36645522"/>
      <w:bookmarkStart w:id="41" w:name="_Toc45810567"/>
      <w:bookmarkStart w:id="42" w:name="_Toc67304421"/>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7"/>
      <w:bookmarkEnd w:id="38"/>
      <w:bookmarkEnd w:id="39"/>
      <w:bookmarkEnd w:id="40"/>
      <w:bookmarkEnd w:id="41"/>
      <w:bookmarkEnd w:id="42"/>
    </w:p>
    <w:p w14:paraId="1F3C308C" w14:textId="2AE5ED81" w:rsidR="00E653C4" w:rsidRDefault="00E653C4" w:rsidP="00E653C4">
      <w:pPr>
        <w:jc w:val="center"/>
      </w:pPr>
      <w:r>
        <w:t>&lt;omitted text&gt;</w:t>
      </w:r>
    </w:p>
    <w:p w14:paraId="4467BE57" w14:textId="77777777" w:rsidR="00E653C4" w:rsidRPr="00F108A7" w:rsidRDefault="00E653C4" w:rsidP="00E653C4">
      <w:r>
        <w:t>A DL PRS resource is defined by:</w:t>
      </w:r>
    </w:p>
    <w:p w14:paraId="5AFDF38F" w14:textId="77777777" w:rsidR="00E653C4" w:rsidRPr="00FC70C9" w:rsidRDefault="00E653C4" w:rsidP="00E653C4">
      <w:pPr>
        <w:pStyle w:val="B1"/>
      </w:pPr>
      <w:r>
        <w:rPr>
          <w:i/>
        </w:rPr>
        <w:t>-</w:t>
      </w:r>
      <w:r>
        <w:rPr>
          <w:i/>
        </w:rPr>
        <w:tab/>
        <w:t>nr-DL-PRS-</w:t>
      </w:r>
      <w:proofErr w:type="spellStart"/>
      <w:r>
        <w:rPr>
          <w:i/>
        </w:rPr>
        <w:t>ResourceI</w:t>
      </w:r>
      <w:r w:rsidRPr="007C3487">
        <w:rPr>
          <w:i/>
          <w:lang w:val="en-GB"/>
        </w:rPr>
        <w:t>D</w:t>
      </w:r>
      <w:proofErr w:type="spellEnd"/>
      <w:r w:rsidRPr="00EC2A08">
        <w:rPr>
          <w:i/>
          <w:lang w:val="en-GB"/>
        </w:rPr>
        <w:t xml:space="preserve"> </w:t>
      </w:r>
      <w:r>
        <w:t>determines the DL PRS resource configuration identity. All DL PRS resource IDs are locally defined within a DL PRS resource set.</w:t>
      </w:r>
    </w:p>
    <w:p w14:paraId="5B759AA0" w14:textId="1E31058A" w:rsidR="00E653C4" w:rsidRPr="00FC70C9" w:rsidRDefault="00E653C4" w:rsidP="00E653C4">
      <w:pPr>
        <w:pStyle w:val="B1"/>
      </w:pPr>
      <w:r>
        <w:rPr>
          <w:i/>
        </w:rPr>
        <w:t>-</w:t>
      </w:r>
      <w:r>
        <w:rPr>
          <w:i/>
        </w:rPr>
        <w:tab/>
      </w:r>
      <w:r w:rsidRPr="001B4F44">
        <w:rPr>
          <w:i/>
          <w:iCs/>
        </w:rPr>
        <w:t>dl-PRS-</w:t>
      </w:r>
      <w:proofErr w:type="spellStart"/>
      <w:r w:rsidRPr="001B4F44">
        <w:rPr>
          <w:i/>
          <w:iCs/>
        </w:rPr>
        <w:t>SequenceI</w:t>
      </w:r>
      <w:r w:rsidRPr="007C3487">
        <w:rPr>
          <w:i/>
          <w:iCs/>
          <w:lang w:val="en-GB"/>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ins w:id="43" w:author="Enescu, Mihai (Nokia - FI/Espoo)" w:date="2021-04-20T19:40:00Z">
        <w:r w:rsidR="00F444AF">
          <w:rPr>
            <w:lang w:val="en-FI"/>
          </w:rPr>
          <w:t xml:space="preserve">of </w:t>
        </w:r>
      </w:ins>
      <w:r w:rsidRPr="004E4AAF">
        <w:t>[</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9B9D89F" w14:textId="77777777" w:rsidR="00E653C4" w:rsidRPr="00FC70C9" w:rsidRDefault="00E653C4" w:rsidP="00E653C4">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9B82632" w14:textId="77777777" w:rsidR="00E653C4" w:rsidRPr="000D04FA" w:rsidRDefault="00E653C4" w:rsidP="00E653C4">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89E5596" w14:textId="77777777" w:rsidR="00E653C4" w:rsidRPr="00FC70C9" w:rsidRDefault="00E653C4" w:rsidP="00E653C4">
      <w:pPr>
        <w:pStyle w:val="B1"/>
      </w:pPr>
      <w:r>
        <w:rPr>
          <w:i/>
        </w:rPr>
        <w:lastRenderedPageBreak/>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5D461410" w14:textId="77777777" w:rsidR="00E653C4" w:rsidRPr="00F515A9" w:rsidRDefault="00E653C4" w:rsidP="00E653C4">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The DL PRS may be configured </w:t>
      </w:r>
      <w:r w:rsidRPr="007C3487">
        <w:rPr>
          <w:lang w:val="en-GB"/>
        </w:rPr>
        <w:t xml:space="preserve">with </w:t>
      </w:r>
      <w:r>
        <w:t>QCL '</w:t>
      </w:r>
      <w:proofErr w:type="spellStart"/>
      <w:r w:rsidRPr="007C3487">
        <w:rPr>
          <w:lang w:val="en-GB"/>
        </w:rPr>
        <w:t>typeD</w:t>
      </w:r>
      <w:proofErr w:type="spellEnd"/>
      <w:r>
        <w:t xml:space="preserve">' with a DL PRS from a serving cell or a non-serving cell,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rPr>
          <w:lang w:val="en-GB"/>
        </w:rPr>
        <w:t>typeC</w:t>
      </w:r>
      <w:proofErr w:type="spellEnd"/>
      <w:r>
        <w:rPr>
          <w:lang w:val="en-GB"/>
        </w:rPr>
        <w:t>-plus-</w:t>
      </w:r>
      <w:proofErr w:type="spellStart"/>
      <w:r>
        <w:rPr>
          <w:lang w:val="en-GB"/>
        </w:rPr>
        <w:t>typeD</w:t>
      </w:r>
      <w:proofErr w:type="spellEnd"/>
      <w:r>
        <w:t>' with a SS/PBCH Block from a serving or non-serving cell.</w:t>
      </w:r>
    </w:p>
    <w:p w14:paraId="647C88F8" w14:textId="77777777" w:rsidR="00E653C4" w:rsidRDefault="00E653C4" w:rsidP="00E653C4">
      <w:r>
        <w:t>The UE assumes constant EPRE is used for all REs of a given DL PRS resource.</w:t>
      </w:r>
    </w:p>
    <w:p w14:paraId="2A4196D9" w14:textId="77777777" w:rsidR="00E653C4" w:rsidRDefault="00E653C4" w:rsidP="00E653C4">
      <w:pPr>
        <w:jc w:val="center"/>
      </w:pPr>
      <w:r>
        <w:t>&lt;omitted text&gt;</w:t>
      </w:r>
    </w:p>
    <w:p w14:paraId="004AF74B" w14:textId="5C976310" w:rsidR="00E653C4" w:rsidRPr="00C76243" w:rsidRDefault="00E653C4" w:rsidP="00E653C4">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w:t>
      </w:r>
      <w:ins w:id="44" w:author="Enescu, Mihai (Nokia - FI/Espoo)" w:date="2021-04-20T19:40:00Z">
        <w:r w:rsidR="00F444AF">
          <w:t>DL</w:t>
        </w:r>
        <w:r w:rsidR="00F444AF">
          <w:rPr>
            <w:lang w:val="en-FI"/>
          </w:rPr>
          <w:t xml:space="preserve"> </w:t>
        </w:r>
        <w:r w:rsidR="00F444AF">
          <w:t>PRS</w:t>
        </w:r>
        <w:r w:rsidR="00F444AF">
          <w:rPr>
            <w:lang w:val="en-FI"/>
          </w:rPr>
          <w:t xml:space="preserve"> r</w:t>
        </w:r>
        <w:proofErr w:type="spellStart"/>
        <w:r w:rsidR="00F444AF">
          <w:t>esource</w:t>
        </w:r>
      </w:ins>
      <w:proofErr w:type="spellEnd"/>
      <w:del w:id="45" w:author="Enescu, Mihai (Nokia - FI/Espoo)" w:date="2021-04-20T19:40:00Z">
        <w:r w:rsidDel="00F444AF">
          <w:delText>DL-PRS-Resource</w:delText>
        </w:r>
      </w:del>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743EDE60" w14:textId="77777777" w:rsidR="00E653C4" w:rsidRDefault="00E653C4" w:rsidP="00E653C4">
      <w:pPr>
        <w:jc w:val="center"/>
      </w:pPr>
      <w:r>
        <w:t>&lt;omitted text&gt;</w:t>
      </w:r>
    </w:p>
    <w:p w14:paraId="1571F6AA" w14:textId="77777777" w:rsidR="00CA10A7" w:rsidRPr="0048482F" w:rsidRDefault="00CA10A7" w:rsidP="00CA10A7">
      <w:pPr>
        <w:pStyle w:val="Heading4"/>
        <w:rPr>
          <w:color w:val="000000"/>
          <w:lang w:val="en-US"/>
        </w:rPr>
      </w:pPr>
      <w:bookmarkStart w:id="46" w:name="_Toc11352119"/>
      <w:bookmarkStart w:id="47" w:name="_Toc20318009"/>
      <w:bookmarkStart w:id="48" w:name="_Toc27299907"/>
      <w:bookmarkStart w:id="49" w:name="_Toc29673176"/>
      <w:bookmarkStart w:id="50" w:name="_Toc29673317"/>
      <w:bookmarkStart w:id="51" w:name="_Toc29674310"/>
      <w:bookmarkStart w:id="52" w:name="_Toc36645540"/>
      <w:bookmarkStart w:id="53" w:name="_Toc45810585"/>
      <w:bookmarkStart w:id="54" w:name="_Toc67304439"/>
      <w:r w:rsidRPr="0048482F">
        <w:rPr>
          <w:color w:val="000000"/>
          <w:lang w:val="en-US"/>
        </w:rPr>
        <w:t>5.2.1.</w:t>
      </w:r>
      <w:r>
        <w:rPr>
          <w:color w:val="000000"/>
          <w:lang w:val="en-US"/>
        </w:rPr>
        <w:t>6</w:t>
      </w:r>
      <w:r>
        <w:rPr>
          <w:color w:val="000000"/>
          <w:lang w:val="en-US"/>
        </w:rPr>
        <w:tab/>
        <w:t>CSI processing criteria</w:t>
      </w:r>
      <w:bookmarkEnd w:id="46"/>
      <w:bookmarkEnd w:id="47"/>
      <w:bookmarkEnd w:id="48"/>
      <w:bookmarkEnd w:id="49"/>
      <w:bookmarkEnd w:id="50"/>
      <w:bookmarkEnd w:id="51"/>
      <w:bookmarkEnd w:id="52"/>
      <w:bookmarkEnd w:id="53"/>
      <w:bookmarkEnd w:id="54"/>
    </w:p>
    <w:p w14:paraId="093DDAD2" w14:textId="77777777" w:rsidR="00CA10A7" w:rsidRPr="00957C11" w:rsidRDefault="00CA10A7" w:rsidP="00CA10A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50056A6" w14:textId="77777777" w:rsidR="00CA10A7" w:rsidRDefault="00CA10A7" w:rsidP="00CA10A7">
      <w:bookmarkStart w:id="55"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w:t>
      </w:r>
      <w:proofErr w:type="gramStart"/>
      <w:r>
        <w:t>a number of</w:t>
      </w:r>
      <w:proofErr w:type="gramEnd"/>
      <w:r>
        <w:t xml:space="preserve"> CPUs for a number of symbols as follows:</w:t>
      </w:r>
    </w:p>
    <w:p w14:paraId="1908E62A" w14:textId="77777777" w:rsidR="00CA10A7" w:rsidRDefault="00CA10A7" w:rsidP="00CA10A7">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proofErr w:type="spellStart"/>
      <w:r w:rsidRPr="003856F6">
        <w:rPr>
          <w:i/>
          <w:color w:val="000000" w:themeColor="text1"/>
          <w:lang w:val="en-GB"/>
        </w:rPr>
        <w:t>reportQuantity</w:t>
      </w:r>
      <w:proofErr w:type="spellEnd"/>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w:t>
      </w:r>
      <w:proofErr w:type="spellStart"/>
      <w:r w:rsidRPr="003856F6">
        <w:rPr>
          <w:i/>
          <w:color w:val="000000" w:themeColor="text1"/>
          <w:lang w:val="en-GB"/>
        </w:rPr>
        <w:t>ResourceSet</w:t>
      </w:r>
      <w:proofErr w:type="spellEnd"/>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proofErr w:type="spellStart"/>
      <w:r w:rsidRPr="003856F6">
        <w:rPr>
          <w:i/>
          <w:color w:val="000000" w:themeColor="text1"/>
          <w:lang w:val="en-GB"/>
        </w:rPr>
        <w:t>trs</w:t>
      </w:r>
      <w:proofErr w:type="spellEnd"/>
      <w:r w:rsidRPr="003856F6">
        <w:rPr>
          <w:i/>
          <w:color w:val="000000" w:themeColor="text1"/>
          <w:lang w:val="en-GB"/>
        </w:rPr>
        <w:t>-Info</w:t>
      </w:r>
      <w:r w:rsidRPr="003856F6">
        <w:rPr>
          <w:color w:val="000000" w:themeColor="text1"/>
          <w:lang w:val="en-GB"/>
        </w:rPr>
        <w:t xml:space="preserve"> configured</w:t>
      </w:r>
    </w:p>
    <w:p w14:paraId="05729428" w14:textId="77777777" w:rsidR="00CA10A7" w:rsidRPr="003856F6" w:rsidRDefault="00CA10A7" w:rsidP="00CA10A7">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rPr>
          <w:lang w:val="en-GB"/>
        </w:rPr>
        <w:t xml:space="preserve">, </w:t>
      </w:r>
      <w:r>
        <w:rPr>
          <w:lang w:val="en-GB"/>
        </w:rPr>
        <w:t>'</w:t>
      </w:r>
      <w:proofErr w:type="spellStart"/>
      <w:r w:rsidRPr="00BC2261">
        <w:rPr>
          <w:lang w:val="en-GB"/>
        </w:rPr>
        <w:t>ssb</w:t>
      </w:r>
      <w:proofErr w:type="spellEnd"/>
      <w:r w:rsidRPr="00BC2261">
        <w:rPr>
          <w:lang w:val="en-GB"/>
        </w:rPr>
        <w:t>-Index-RSRP</w:t>
      </w:r>
      <w:r>
        <w:rPr>
          <w:lang w:val="en-GB"/>
        </w:rPr>
        <w:t>'</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17AA6D2B" w14:textId="77777777" w:rsidR="00CA10A7" w:rsidRDefault="00CA10A7" w:rsidP="00CA10A7">
      <w:pPr>
        <w:pStyle w:val="B1"/>
      </w:pPr>
      <w:r>
        <w:t>-</w:t>
      </w:r>
      <w:r>
        <w:tab/>
      </w:r>
      <w:r w:rsidRPr="00AE3ADA">
        <w:rPr>
          <w:lang w:val="en-GB"/>
        </w:rPr>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002ACBAA" w14:textId="77777777" w:rsidR="00CA10A7" w:rsidRPr="00D55BE3" w:rsidRDefault="00CA10A7" w:rsidP="00CA10A7">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4D3DF5A" w14:textId="77777777" w:rsidR="00CA10A7" w:rsidRPr="006C2BA7" w:rsidRDefault="00CA10A7" w:rsidP="00CA10A7">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55"/>
    <w:p w14:paraId="4F2C21B7" w14:textId="77777777" w:rsidR="00CA10A7" w:rsidRDefault="00CA10A7" w:rsidP="00CA10A7">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6B163D29" w14:textId="77777777" w:rsidR="00CA10A7" w:rsidRDefault="00CA10A7" w:rsidP="00CA10A7">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4F35331F" w14:textId="77777777" w:rsidR="00CA10A7" w:rsidRDefault="00CA10A7" w:rsidP="00CA10A7">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46F71563" w14:textId="77777777" w:rsidR="00CA10A7" w:rsidRDefault="00CA10A7" w:rsidP="00CA10A7">
      <w:pPr>
        <w:pStyle w:val="B1"/>
      </w:pPr>
      <w:r w:rsidRPr="00902619">
        <w:lastRenderedPageBreak/>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0FFC4ABD" w14:textId="584E354E" w:rsidR="00CA10A7" w:rsidRPr="002F663F" w:rsidRDefault="00CA10A7" w:rsidP="00CA10A7">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w:t>
      </w:r>
      <w:del w:id="56" w:author="Enescu, Mihai (Nokia - FI/Espoo)" w:date="2021-04-19T13:46:00Z">
        <w:r w:rsidRPr="002F663F" w:rsidDel="00CA10A7">
          <w:rPr>
            <w:lang w:eastAsia="zh-CN"/>
          </w:rPr>
          <w:delText xml:space="preserve">is </w:delText>
        </w:r>
      </w:del>
      <w:r w:rsidRPr="002F663F">
        <w:rPr>
          <w:lang w:eastAsia="zh-CN"/>
        </w:rPr>
        <w:t>not configured</w:t>
      </w:r>
      <w:r w:rsidRPr="002F663F">
        <w:t>, the CPU(s) are occupied for a number of OFDM symbols as follows:</w:t>
      </w:r>
    </w:p>
    <w:p w14:paraId="5CCBEAFB" w14:textId="77777777" w:rsidR="00CA10A7" w:rsidRPr="00164C53" w:rsidRDefault="00CA10A7" w:rsidP="00CA10A7">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602937A" w14:textId="77777777" w:rsidR="00CA10A7" w:rsidRPr="00164C53" w:rsidRDefault="00CA10A7" w:rsidP="00CA10A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E05F32" w14:textId="77777777" w:rsidR="00CA10A7" w:rsidRPr="0011619B" w:rsidRDefault="00CA10A7" w:rsidP="00CA10A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4BC2510" w14:textId="6CCB86D2" w:rsidR="00BE4E5F" w:rsidRDefault="00BE4E5F" w:rsidP="00BE4E5F">
      <w:pPr>
        <w:jc w:val="center"/>
      </w:pPr>
      <w:r>
        <w:t>&lt;omitted text&gt;</w:t>
      </w:r>
    </w:p>
    <w:p w14:paraId="329A4222" w14:textId="77777777" w:rsidR="00CC1449" w:rsidRPr="00ED5EE0" w:rsidRDefault="00CC1449" w:rsidP="00CC1449">
      <w:pPr>
        <w:pStyle w:val="Heading2"/>
      </w:pPr>
      <w:bookmarkStart w:id="57" w:name="_Toc29673197"/>
      <w:bookmarkStart w:id="58" w:name="_Toc29673338"/>
      <w:bookmarkStart w:id="59" w:name="_Toc29674331"/>
      <w:bookmarkStart w:id="60" w:name="_Toc36645561"/>
      <w:bookmarkStart w:id="61" w:name="_Toc45810606"/>
      <w:bookmarkStart w:id="62" w:name="_Toc67304460"/>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57"/>
      <w:bookmarkEnd w:id="58"/>
      <w:bookmarkEnd w:id="59"/>
      <w:bookmarkEnd w:id="60"/>
      <w:bookmarkEnd w:id="61"/>
      <w:bookmarkEnd w:id="62"/>
    </w:p>
    <w:p w14:paraId="62E7EED0" w14:textId="0A317E0C" w:rsidR="00CC1449" w:rsidRPr="00C6744C" w:rsidRDefault="00CC1449" w:rsidP="00CC1449">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w:t>
      </w:r>
      <w:ins w:id="63" w:author="Enescu, Mihai (Nokia - FI/Espoo)" w:date="2021-05-27T12:48:00Z">
        <w:r w:rsidRPr="003442B4">
          <w:rPr>
            <w:color w:val="000000" w:themeColor="text1"/>
          </w:rPr>
          <w:t>µ</w:t>
        </w:r>
        <w:r w:rsidRPr="003442B4">
          <w:rPr>
            <w:color w:val="000000" w:themeColor="text1"/>
            <w:vertAlign w:val="subscript"/>
          </w:rPr>
          <w:t>PD</w:t>
        </w:r>
        <w:r>
          <w:rPr>
            <w:color w:val="000000" w:themeColor="text1"/>
            <w:vertAlign w:val="subscript"/>
            <w:lang w:val="en-FI"/>
          </w:rPr>
          <w:t>S</w:t>
        </w:r>
        <w:r w:rsidRPr="003442B4">
          <w:rPr>
            <w:color w:val="000000" w:themeColor="text1"/>
            <w:vertAlign w:val="subscript"/>
          </w:rPr>
          <w:t>CH</w:t>
        </w:r>
      </w:ins>
      <w:del w:id="64" w:author="Enescu, Mihai (Nokia - FI/Espoo)" w:date="2021-05-27T12:48:00Z">
        <w:r w:rsidRPr="003442B4" w:rsidDel="00CC1449">
          <w:rPr>
            <w:color w:val="000000" w:themeColor="text1"/>
          </w:rPr>
          <w:delText>µ</w:delText>
        </w:r>
        <w:r w:rsidRPr="003442B4" w:rsidDel="00CC1449">
          <w:rPr>
            <w:color w:val="000000" w:themeColor="text1"/>
            <w:vertAlign w:val="subscript"/>
          </w:rPr>
          <w:delText>PDCCH</w:delText>
        </w:r>
      </w:del>
      <w:r w:rsidRPr="003442B4">
        <w:rPr>
          <w:color w:val="000000" w:themeColor="text1"/>
        </w:rPr>
        <w:t>)</w:t>
      </w:r>
      <w:r>
        <w:rPr>
          <w:color w:val="000000"/>
        </w:rPr>
        <w:t>.</w:t>
      </w:r>
    </w:p>
    <w:p w14:paraId="57000AD7" w14:textId="77777777" w:rsidR="00CC1449" w:rsidRDefault="00CC1449" w:rsidP="00BE4E5F">
      <w:pPr>
        <w:jc w:val="center"/>
      </w:pPr>
    </w:p>
    <w:p w14:paraId="6D9DE704" w14:textId="77777777" w:rsidR="00CC1449" w:rsidRDefault="00CC1449" w:rsidP="00CC1449">
      <w:pPr>
        <w:jc w:val="center"/>
      </w:pPr>
      <w:r>
        <w:t>&lt;omitted text&gt;</w:t>
      </w:r>
    </w:p>
    <w:p w14:paraId="3156D658" w14:textId="7C546DBA" w:rsidR="006235E6" w:rsidRDefault="006235E6" w:rsidP="006235E6">
      <w:pPr>
        <w:pStyle w:val="Heading2"/>
        <w:rPr>
          <w:color w:val="000000"/>
        </w:rPr>
      </w:pPr>
      <w:bookmarkStart w:id="65" w:name="_Toc11352138"/>
      <w:bookmarkStart w:id="66" w:name="_Toc20318028"/>
      <w:bookmarkStart w:id="67" w:name="_Toc27299926"/>
      <w:bookmarkStart w:id="68" w:name="_Toc29673199"/>
      <w:bookmarkStart w:id="69" w:name="_Toc29673340"/>
      <w:bookmarkStart w:id="70" w:name="_Toc29674333"/>
      <w:bookmarkStart w:id="71" w:name="_Toc36645563"/>
      <w:bookmarkStart w:id="72" w:name="_Toc45810608"/>
      <w:bookmarkStart w:id="73" w:name="_Toc67304462"/>
      <w:r w:rsidRPr="0048482F">
        <w:rPr>
          <w:color w:val="000000"/>
        </w:rPr>
        <w:t>6.1</w:t>
      </w:r>
      <w:r w:rsidRPr="0048482F">
        <w:rPr>
          <w:color w:val="000000"/>
        </w:rPr>
        <w:tab/>
        <w:t>UE procedure for transmitting the physical uplink shared channel</w:t>
      </w:r>
      <w:bookmarkEnd w:id="65"/>
      <w:bookmarkEnd w:id="66"/>
      <w:bookmarkEnd w:id="67"/>
      <w:bookmarkEnd w:id="68"/>
      <w:bookmarkEnd w:id="69"/>
      <w:bookmarkEnd w:id="70"/>
      <w:bookmarkEnd w:id="71"/>
      <w:bookmarkEnd w:id="72"/>
      <w:bookmarkEnd w:id="73"/>
    </w:p>
    <w:p w14:paraId="081852C2" w14:textId="77777777" w:rsidR="00F317CD" w:rsidRDefault="00F317CD" w:rsidP="00F317CD">
      <w:pPr>
        <w:jc w:val="center"/>
      </w:pPr>
      <w:bookmarkStart w:id="74" w:name="_Hlk512252948"/>
      <w:r>
        <w:t>&lt;omitted text&gt;</w:t>
      </w:r>
    </w:p>
    <w:p w14:paraId="1FD56D50" w14:textId="77777777" w:rsidR="006235E6" w:rsidRDefault="006235E6" w:rsidP="006235E6">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59CF5DB0" w14:textId="77777777" w:rsidR="006235E6" w:rsidRDefault="006235E6" w:rsidP="006235E6">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034A0B66" w14:textId="33FADA77" w:rsidR="006235E6" w:rsidRPr="0048482F" w:rsidRDefault="006235E6" w:rsidP="006235E6">
      <w:pPr>
        <w:rPr>
          <w:color w:val="000000"/>
        </w:rPr>
      </w:pPr>
      <w:r>
        <w:rPr>
          <w:color w:val="000000"/>
        </w:rPr>
        <w:t xml:space="preserve">For PUSCH scheduled by DCI format 0_0 on a cell and if the higher layer parameter </w:t>
      </w:r>
      <w:r w:rsidRPr="005704A4">
        <w:rPr>
          <w:i/>
          <w:color w:val="000000"/>
        </w:rPr>
        <w:t>enableDefaultBeamPL-ForPUSCH0</w:t>
      </w:r>
      <w:ins w:id="75" w:author="Enescu, Mihai (Nokia - FI/Espoo)" w:date="2021-04-19T13:48:00Z">
        <w:r>
          <w:rPr>
            <w:i/>
            <w:color w:val="000000"/>
            <w:lang w:val="en-FI"/>
          </w:rPr>
          <w:t>-0</w:t>
        </w:r>
      </w:ins>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74"/>
    <w:p w14:paraId="4AA3EF18" w14:textId="77777777" w:rsidR="006235E6" w:rsidRPr="0048482F" w:rsidRDefault="006235E6" w:rsidP="006235E6">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00E6A0C5" w14:textId="71D199DD" w:rsidR="00BE4E5F" w:rsidRDefault="00BE4E5F" w:rsidP="00BE4E5F">
      <w:pPr>
        <w:jc w:val="center"/>
      </w:pPr>
      <w:r>
        <w:t>&lt;omitted text&gt;</w:t>
      </w:r>
    </w:p>
    <w:p w14:paraId="52A220A1" w14:textId="77777777" w:rsidR="00275E68" w:rsidRPr="0048482F" w:rsidRDefault="00275E68" w:rsidP="00275E68">
      <w:pPr>
        <w:pStyle w:val="Heading4"/>
        <w:rPr>
          <w:color w:val="000000"/>
        </w:rPr>
      </w:pPr>
      <w:bookmarkStart w:id="76" w:name="_Toc67304467"/>
      <w:r w:rsidRPr="0048482F">
        <w:rPr>
          <w:color w:val="000000"/>
        </w:rPr>
        <w:lastRenderedPageBreak/>
        <w:t>6.1.2.1</w:t>
      </w:r>
      <w:r w:rsidRPr="0048482F">
        <w:rPr>
          <w:color w:val="000000"/>
        </w:rPr>
        <w:tab/>
        <w:t>Resource allocation in time domain</w:t>
      </w:r>
      <w:bookmarkEnd w:id="76"/>
    </w:p>
    <w:p w14:paraId="30CA97C8" w14:textId="77777777" w:rsidR="00275E68" w:rsidRDefault="00275E68" w:rsidP="00275E68">
      <w:pPr>
        <w:jc w:val="center"/>
      </w:pPr>
      <w:r>
        <w:t>&lt;omitted text&gt;</w:t>
      </w:r>
    </w:p>
    <w:p w14:paraId="672D9E95" w14:textId="77777777" w:rsidR="00275E68" w:rsidRDefault="00275E68" w:rsidP="00275E68">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TS38.213].</w:t>
      </w:r>
      <w:r w:rsidRPr="0085777E">
        <w:t xml:space="preserve"> </w:t>
      </w:r>
      <w:ins w:id="77" w:author="Enescu, Mihai (Nokia - FI/Espoo)" w:date="2021-05-10T11:56:00Z">
        <w:r>
          <w:rPr>
            <w:lang w:val="en-FI"/>
          </w:rPr>
          <w:t xml:space="preserve"> The UE shall repeat the TB across actual repetitions. </w:t>
        </w:r>
      </w:ins>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5C29AC8B" w14:textId="77777777" w:rsidR="00275E68" w:rsidRPr="0039290B" w:rsidRDefault="00275E68" w:rsidP="00275E68">
      <w:pPr>
        <w:jc w:val="center"/>
      </w:pPr>
      <w:r>
        <w:t>&lt;omitted text&gt;</w:t>
      </w:r>
    </w:p>
    <w:p w14:paraId="3738EEC4" w14:textId="77777777" w:rsidR="00CE69F0" w:rsidRDefault="00CE69F0" w:rsidP="00CE69F0">
      <w:pPr>
        <w:pStyle w:val="Heading3"/>
      </w:pPr>
      <w:bookmarkStart w:id="78" w:name="_Toc45810627"/>
      <w:bookmarkStart w:id="79" w:name="_Toc67304481"/>
      <w:r w:rsidRPr="00705185">
        <w:t>6.1.</w:t>
      </w:r>
      <w:r>
        <w:t>6</w:t>
      </w:r>
      <w:r>
        <w:tab/>
      </w:r>
      <w:r w:rsidRPr="00705185">
        <w:t>Uplink switching</w:t>
      </w:r>
      <w:bookmarkEnd w:id="78"/>
      <w:bookmarkEnd w:id="79"/>
    </w:p>
    <w:p w14:paraId="1E2C9D96" w14:textId="77777777" w:rsidR="00CE69F0" w:rsidRPr="00705185" w:rsidRDefault="00CE69F0" w:rsidP="00CE69F0">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proofErr w:type="spellStart"/>
      <w:r w:rsidRPr="00F42EC5">
        <w:rPr>
          <w:i/>
        </w:rPr>
        <w:t>uplinkTxSwitchingPeriod</w:t>
      </w:r>
      <w:proofErr w:type="spellEnd"/>
      <w:r w:rsidRPr="00983AB4">
        <w:t xml:space="preserve">: </w:t>
      </w:r>
    </w:p>
    <w:p w14:paraId="30A648CD" w14:textId="56B160D7" w:rsidR="00CE69F0" w:rsidRDefault="00CE69F0" w:rsidP="00CE69F0">
      <w:pPr>
        <w:pStyle w:val="B1"/>
      </w:pPr>
      <w:r w:rsidRPr="00705185">
        <w:t>-</w:t>
      </w:r>
      <w:r w:rsidRPr="00705185">
        <w:tab/>
      </w:r>
      <w:bookmarkStart w:id="80" w:name="_Hlk39056336"/>
      <w:r>
        <w:t>If a</w:t>
      </w:r>
      <w:r w:rsidRPr="00705185">
        <w:t xml:space="preserve"> </w:t>
      </w:r>
      <w:r w:rsidRPr="00705185">
        <w:rPr>
          <w:lang w:val="en-AU"/>
        </w:rPr>
        <w:t>UE</w:t>
      </w:r>
      <w:r w:rsidRPr="00705185">
        <w:t xml:space="preserve"> </w:t>
      </w:r>
      <w:r>
        <w:t xml:space="preserve">indicated a capability for uplink switching with </w:t>
      </w:r>
      <w:bookmarkEnd w:id="80"/>
      <w:proofErr w:type="spellStart"/>
      <w:ins w:id="81" w:author="Enescu, Mihai (Nokia - FI/Espoo)" w:date="2021-04-20T12:53:00Z">
        <w:r w:rsidR="001A1088" w:rsidRPr="001A1088">
          <w:rPr>
            <w:i/>
            <w:iCs/>
            <w:lang w:val="en-FI"/>
          </w:rPr>
          <w:t>BandCombination-UplinkTxSwitch</w:t>
        </w:r>
      </w:ins>
      <w:proofErr w:type="spellEnd"/>
      <w:del w:id="82" w:author="Enescu, Mihai (Nokia - FI/Espoo)" w:date="2021-04-20T12:53:00Z">
        <w:r w:rsidRPr="00961879" w:rsidDel="001A1088">
          <w:rPr>
            <w:i/>
            <w:iCs/>
          </w:rPr>
          <w:delText>uplinkTxSwitchRequest</w:delText>
        </w:r>
      </w:del>
      <w:r w:rsidRPr="00705185">
        <w:t xml:space="preserve"> </w:t>
      </w:r>
      <w:r>
        <w:t>for a band combination, and if it is for that band combination</w:t>
      </w:r>
    </w:p>
    <w:p w14:paraId="7643BAFC" w14:textId="77777777" w:rsidR="00CE69F0" w:rsidRPr="00705185" w:rsidRDefault="00CE69F0" w:rsidP="00CE69F0">
      <w:pPr>
        <w:pStyle w:val="B2"/>
      </w:pPr>
      <w:r>
        <w:t>-</w:t>
      </w:r>
      <w:r>
        <w:tab/>
      </w:r>
      <w:bookmarkStart w:id="83"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83"/>
      <w:r w:rsidRPr="00705185">
        <w:t>or</w:t>
      </w:r>
    </w:p>
    <w:p w14:paraId="1F693F93" w14:textId="77777777" w:rsidR="00CE69F0" w:rsidRPr="00705185" w:rsidRDefault="00CE69F0" w:rsidP="00CE69F0">
      <w:pPr>
        <w:pStyle w:val="B2"/>
      </w:pPr>
      <w:r w:rsidRPr="00983AB4">
        <w:t>-</w:t>
      </w:r>
      <w:r w:rsidRPr="00983AB4">
        <w:tab/>
      </w:r>
      <w:r>
        <w:t>C</w:t>
      </w:r>
      <w:r w:rsidRPr="00705185">
        <w:t xml:space="preserve">onfigured </w:t>
      </w:r>
      <w:r>
        <w:t>with uplink carrier aggregation</w:t>
      </w:r>
      <w:r w:rsidRPr="00705185">
        <w:t>, or</w:t>
      </w:r>
    </w:p>
    <w:p w14:paraId="23B89EC7" w14:textId="77777777" w:rsidR="00CE69F0" w:rsidRPr="00705185" w:rsidRDefault="00CE69F0" w:rsidP="00CE69F0">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7CB010DB" w14:textId="77777777" w:rsidR="00CE69F0" w:rsidRDefault="00CE69F0" w:rsidP="00CE69F0">
      <w:pPr>
        <w:pStyle w:val="B2"/>
      </w:pPr>
      <w:r>
        <w:tab/>
        <w:t>the conditions under which the switching gap may be present and the location of the switchin</w:t>
      </w:r>
      <w:r>
        <w:rPr>
          <w:lang w:val="en-US"/>
        </w:rPr>
        <w:t>g</w:t>
      </w:r>
      <w:r>
        <w:t xml:space="preserve"> gap are defined for each of the cases in </w:t>
      </w:r>
      <w:r>
        <w:rPr>
          <w:lang w:val="en-US"/>
        </w:rPr>
        <w:t xml:space="preserve">clauses </w:t>
      </w:r>
      <w:r>
        <w:t>6.1.6.1, 6.1.6.2, and 6.1.6.3 respectively.</w:t>
      </w:r>
    </w:p>
    <w:p w14:paraId="0983963A" w14:textId="77777777" w:rsidR="00CE69F0" w:rsidRDefault="00CE69F0" w:rsidP="00CE69F0">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1826DB81" w14:textId="77777777" w:rsidR="00CE69F0" w:rsidRDefault="00CE69F0" w:rsidP="00CE69F0">
      <w:pPr>
        <w:rPr>
          <w:lang w:val="en-US"/>
        </w:rPr>
      </w:pPr>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0A4F6DA9" w14:textId="577898AD" w:rsidR="00BF499B" w:rsidRDefault="00BF499B" w:rsidP="00BF499B">
      <w:pPr>
        <w:jc w:val="center"/>
      </w:pPr>
      <w:r>
        <w:t>&lt;omitted text&gt;</w:t>
      </w:r>
    </w:p>
    <w:p w14:paraId="62C36197" w14:textId="77777777" w:rsidR="00470487" w:rsidRPr="0048482F" w:rsidRDefault="00470487" w:rsidP="00470487">
      <w:pPr>
        <w:pStyle w:val="Heading4"/>
      </w:pPr>
      <w:bookmarkStart w:id="84" w:name="_Toc45810628"/>
      <w:bookmarkStart w:id="85" w:name="_Toc67304482"/>
      <w:r>
        <w:t>6</w:t>
      </w:r>
      <w:r w:rsidRPr="0048482F">
        <w:t>.1.</w:t>
      </w:r>
      <w:r>
        <w:t>6</w:t>
      </w:r>
      <w:r w:rsidRPr="0048482F">
        <w:t>.</w:t>
      </w:r>
      <w:r>
        <w:t>1</w:t>
      </w:r>
      <w:r w:rsidRPr="0048482F">
        <w:tab/>
      </w:r>
      <w:r>
        <w:t>Uplink switching for EN-DC</w:t>
      </w:r>
      <w:bookmarkEnd w:id="84"/>
      <w:bookmarkEnd w:id="85"/>
    </w:p>
    <w:p w14:paraId="7C83BF1C" w14:textId="77777777" w:rsidR="00470487" w:rsidRDefault="00470487" w:rsidP="00470487">
      <w:r w:rsidRPr="00705185">
        <w:t xml:space="preserve">For a UE </w:t>
      </w:r>
      <w:r>
        <w:t xml:space="preserve">indicating </w:t>
      </w:r>
      <w:r>
        <w:rPr>
          <w:lang w:val="en-US"/>
        </w:rPr>
        <w:t>a capability for</w:t>
      </w:r>
      <w:r>
        <w:t xml:space="preserve"> </w:t>
      </w:r>
      <w:r>
        <w:rPr>
          <w:lang w:val="en-US"/>
        </w:rPr>
        <w:t xml:space="preserve">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w:t>
      </w:r>
      <w:r>
        <w:t xml:space="preserve"> and if it is for that band combination configured</w:t>
      </w:r>
      <w:r>
        <w:rPr>
          <w:lang w:val="en-US" w:eastAsia="fr-FR"/>
        </w:rPr>
        <w:t xml:space="preserve"> with a MCG using E-UTRA radio access and with a SCG using NR radio access (EN-DC), </w:t>
      </w:r>
      <w:r>
        <w:t>i</w:t>
      </w:r>
      <w:proofErr w:type="spellStart"/>
      <w:r w:rsidRPr="00566A0D">
        <w:rPr>
          <w:lang w:val="en-US" w:eastAsia="fr-FR"/>
        </w:rPr>
        <w:t>f</w:t>
      </w:r>
      <w:proofErr w:type="spellEnd"/>
      <w:r w:rsidRPr="00566A0D">
        <w:rPr>
          <w:lang w:val="en-US" w:eastAsia="fr-FR"/>
        </w:rPr>
        <w:t xml:space="preserve"> the UE is configured with uplink switching with parameter </w:t>
      </w:r>
      <w:proofErr w:type="spellStart"/>
      <w:r w:rsidRPr="006A10F0">
        <w:rPr>
          <w:i/>
          <w:lang w:val="en-US" w:eastAsia="fr-FR"/>
        </w:rPr>
        <w:t>uplinkTxSwitching</w:t>
      </w:r>
      <w:proofErr w:type="spellEnd"/>
      <w:r w:rsidRPr="00566A0D">
        <w:rPr>
          <w:lang w:val="en-US" w:eastAsia="fr-FR"/>
        </w:rPr>
        <w:t>,</w:t>
      </w:r>
    </w:p>
    <w:p w14:paraId="65478C88" w14:textId="77777777" w:rsidR="00470487" w:rsidRPr="00E664CA" w:rsidRDefault="00470487" w:rsidP="00470487">
      <w:pPr>
        <w:pStyle w:val="B1"/>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04E724E3" w14:textId="77777777" w:rsidR="00470487" w:rsidRDefault="00470487" w:rsidP="00470487">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27EC606" w14:textId="77777777" w:rsidR="00470487" w:rsidRDefault="00470487" w:rsidP="00470487">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47F9870" w14:textId="77777777" w:rsidR="00470487" w:rsidRDefault="00470487" w:rsidP="00470487">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14:paraId="6E07ECBB" w14:textId="77777777" w:rsidR="00470487" w:rsidRPr="006A10F0" w:rsidRDefault="00470487" w:rsidP="00470487">
      <w:pPr>
        <w:pStyle w:val="B1"/>
        <w:rPr>
          <w:i/>
          <w:iCs/>
        </w:rPr>
      </w:pPr>
      <w:r>
        <w:lastRenderedPageBreak/>
        <w:t>-</w:t>
      </w:r>
      <w:r>
        <w:tab/>
        <w:t>f</w:t>
      </w:r>
      <w:r w:rsidRPr="006A10F0">
        <w:t xml:space="preserve">or the UE configured with </w:t>
      </w:r>
      <w:proofErr w:type="spellStart"/>
      <w:r w:rsidRPr="00961879">
        <w:rPr>
          <w:i/>
          <w:iCs/>
        </w:rPr>
        <w:t>uplinkTxSwitchingOption</w:t>
      </w:r>
      <w:proofErr w:type="spellEnd"/>
      <w:r>
        <w:rPr>
          <w:i/>
          <w:iCs/>
          <w:lang w:val="en-US"/>
        </w:rPr>
        <w:t xml:space="preserve"> </w:t>
      </w:r>
      <w:r w:rsidRPr="00B349D5">
        <w:rPr>
          <w:lang w:val="en-US"/>
        </w:rPr>
        <w:t xml:space="preserve">set to </w:t>
      </w:r>
      <w:r>
        <w:rPr>
          <w:lang w:val="en-GB"/>
        </w:rPr>
        <w:t>'</w:t>
      </w:r>
      <w:r w:rsidRPr="00622B6D">
        <w:rPr>
          <w:rFonts w:eastAsia="Times New Roman"/>
          <w:noProof/>
          <w:lang w:eastAsia="en-GB"/>
        </w:rPr>
        <w:t>dualUL</w:t>
      </w:r>
      <w:r>
        <w:rPr>
          <w:rFonts w:eastAsia="Times New Roman"/>
          <w:noProof/>
          <w:lang w:val="en-GB"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111BF4A" w14:textId="77777777" w:rsidR="00470487" w:rsidRDefault="00470487" w:rsidP="00470487">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60E44F60" w14:textId="77777777" w:rsidR="00470487" w:rsidRPr="008D53DE" w:rsidRDefault="00470487" w:rsidP="00470487">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1C5F962" w14:textId="77777777" w:rsidR="00470487" w:rsidRDefault="00470487" w:rsidP="00470487">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12FCE079" w14:textId="77777777" w:rsidR="00470487" w:rsidRDefault="00470487" w:rsidP="00470487">
      <w:pPr>
        <w:pStyle w:val="B1"/>
      </w:pPr>
      <w:r>
        <w:t>-</w:t>
      </w:r>
      <w:r>
        <w:tab/>
        <w:t>i</w:t>
      </w:r>
      <w:r w:rsidRPr="003F35EF">
        <w:t>n all other cases the UE is expected to transmit normally all uplink transmissions without interruptions.</w:t>
      </w:r>
    </w:p>
    <w:p w14:paraId="0A3C3A75" w14:textId="3C4C3194" w:rsidR="00470487" w:rsidRDefault="00470487" w:rsidP="00470487">
      <w:pPr>
        <w:pStyle w:val="B1"/>
      </w:pPr>
      <w:r>
        <w:t>-</w:t>
      </w:r>
      <w:r>
        <w:tab/>
        <w:t xml:space="preserve">when the UE is configured with </w:t>
      </w:r>
      <w:r w:rsidRPr="00566A0D">
        <w:rPr>
          <w:i/>
        </w:rPr>
        <w:t>tdm-</w:t>
      </w:r>
      <w:proofErr w:type="spellStart"/>
      <w:r w:rsidRPr="00566A0D">
        <w:rPr>
          <w:i/>
        </w:rPr>
        <w:t>PatternConfig</w:t>
      </w:r>
      <w:proofErr w:type="spellEnd"/>
      <w:del w:id="86" w:author="Enescu, Mihai (Nokia - FI/Espoo)" w:date="2021-05-27T01:15:00Z">
        <w:r w:rsidRPr="00566A0D" w:rsidDel="004169BB">
          <w:rPr>
            <w:i/>
          </w:rPr>
          <w:delText>-r15</w:delText>
        </w:r>
      </w:del>
      <w:r w:rsidRPr="00566A0D">
        <w:t xml:space="preserve"> or by </w:t>
      </w:r>
      <w:ins w:id="87" w:author="Enescu, Mihai (Nokia - FI/Espoo)" w:date="2021-05-27T01:15:00Z">
        <w:r w:rsidR="004169BB" w:rsidRPr="00566A0D">
          <w:rPr>
            <w:i/>
          </w:rPr>
          <w:t>tdm-PatternConfig</w:t>
        </w:r>
        <w:r w:rsidR="004169BB">
          <w:rPr>
            <w:i/>
            <w:lang w:val="en-FI"/>
          </w:rPr>
          <w:t>2</w:t>
        </w:r>
      </w:ins>
      <w:del w:id="88" w:author="Enescu, Mihai (Nokia - FI/Espoo)" w:date="2021-05-27T01:15:00Z">
        <w:r w:rsidRPr="00566A0D" w:rsidDel="004169BB">
          <w:rPr>
            <w:i/>
          </w:rPr>
          <w:delText>tdm-PatternConfig-r16</w:delText>
        </w:r>
      </w:del>
    </w:p>
    <w:p w14:paraId="439B4C55" w14:textId="77777777" w:rsidR="00470487" w:rsidRDefault="00470487" w:rsidP="00470487">
      <w:pPr>
        <w:pStyle w:val="B2"/>
      </w:pPr>
      <w:r>
        <w:t>-</w:t>
      </w:r>
      <w:r>
        <w:tab/>
        <w:t xml:space="preserve">for the E-UTRA subframes designated as uplink by the configuration, the UE assumes the operation state in which one-port E-UTRA uplink can be transmitted. </w:t>
      </w:r>
    </w:p>
    <w:p w14:paraId="37CC2AB4" w14:textId="77777777" w:rsidR="00470487" w:rsidRDefault="00470487" w:rsidP="00470487">
      <w:pPr>
        <w:pStyle w:val="B2"/>
      </w:pPr>
      <w:r>
        <w:t>-</w:t>
      </w:r>
      <w:r>
        <w:tab/>
        <w:t xml:space="preserve">for the E-UTRA subframes other than the ones designated as uplink by the configuration, the UE assumes the operation state in which two-port NR uplink can be transmitted. </w:t>
      </w:r>
    </w:p>
    <w:p w14:paraId="62F7DBB2" w14:textId="77777777" w:rsidR="00470487" w:rsidRDefault="00470487" w:rsidP="00470487">
      <w:pPr>
        <w:jc w:val="center"/>
      </w:pPr>
      <w:r>
        <w:t>&lt;omitted text&gt;</w:t>
      </w:r>
    </w:p>
    <w:p w14:paraId="25B2310C" w14:textId="0FA238D1" w:rsidR="00BF499B" w:rsidRDefault="00BF499B" w:rsidP="00BF499B">
      <w:pPr>
        <w:pStyle w:val="Heading3"/>
        <w:rPr>
          <w:color w:val="000000"/>
        </w:rPr>
      </w:pPr>
      <w:bookmarkStart w:id="89" w:name="_Toc11352157"/>
      <w:bookmarkStart w:id="90" w:name="_Toc20318047"/>
      <w:bookmarkStart w:id="91" w:name="_Toc27299945"/>
      <w:bookmarkStart w:id="92" w:name="_Toc29673219"/>
      <w:bookmarkStart w:id="93" w:name="_Toc29673360"/>
      <w:bookmarkStart w:id="94" w:name="_Toc29674353"/>
      <w:bookmarkStart w:id="95" w:name="_Toc36645583"/>
      <w:bookmarkStart w:id="96" w:name="_Toc45810632"/>
      <w:bookmarkStart w:id="97" w:name="_Toc67304486"/>
      <w:r w:rsidRPr="0048482F">
        <w:rPr>
          <w:color w:val="000000"/>
        </w:rPr>
        <w:t>6.2.1</w:t>
      </w:r>
      <w:r w:rsidRPr="0048482F">
        <w:rPr>
          <w:color w:val="000000"/>
        </w:rPr>
        <w:tab/>
        <w:t>UE sounding procedure</w:t>
      </w:r>
      <w:bookmarkEnd w:id="89"/>
      <w:bookmarkEnd w:id="90"/>
      <w:bookmarkEnd w:id="91"/>
      <w:bookmarkEnd w:id="92"/>
      <w:bookmarkEnd w:id="93"/>
      <w:bookmarkEnd w:id="94"/>
      <w:bookmarkEnd w:id="95"/>
      <w:bookmarkEnd w:id="96"/>
      <w:bookmarkEnd w:id="97"/>
    </w:p>
    <w:p w14:paraId="5490E9F6" w14:textId="77777777" w:rsidR="00BF499B" w:rsidRDefault="00BF499B" w:rsidP="00BF499B">
      <w:pPr>
        <w:jc w:val="center"/>
      </w:pPr>
      <w:r>
        <w:t>&lt;omitted text&gt;</w:t>
      </w:r>
    </w:p>
    <w:p w14:paraId="5D6A5D7A" w14:textId="3BABA21B" w:rsidR="00BF499B" w:rsidRPr="00BF499B" w:rsidRDefault="00BF499B" w:rsidP="00BF499B">
      <w:pPr>
        <w:rPr>
          <w:lang w:val="x-none"/>
        </w:rPr>
      </w:pPr>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54402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7" o:title=""/>
          </v:shape>
          <o:OLEObject Type="Embed" ProgID="Equation.DSMT4" ShapeID="_x0000_i1025" DrawAspect="Content" ObjectID="_1683710802" r:id="rId1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ins w:id="98" w:author="Enescu, Mihai (Nokia - FI/Espoo)" w:date="2021-04-20T19:43:00Z">
        <w:r>
          <w:rPr>
            <w:lang w:val="en-FI"/>
          </w:rPr>
          <w:t xml:space="preserve">indicates </w:t>
        </w:r>
      </w:ins>
      <w:del w:id="99" w:author="Enescu, Mihai (Nokia - FI/Espoo)" w:date="2021-04-20T19:43:00Z">
        <w:r w:rsidRPr="00A94974" w:rsidDel="00BF499B">
          <w:delText xml:space="preserve">with </w:delText>
        </w:r>
      </w:del>
      <w:r w:rsidRPr="00A94974">
        <w:t xml:space="preserve">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4D98AED" w14:textId="0D7FB7A9" w:rsidR="00CE69F0" w:rsidRDefault="00CE69F0" w:rsidP="00CE69F0">
      <w:pPr>
        <w:jc w:val="center"/>
      </w:pPr>
      <w:r>
        <w:t>&lt;omitted text&gt;</w:t>
      </w:r>
    </w:p>
    <w:p w14:paraId="62E97160" w14:textId="65E0D691" w:rsidR="0038779C" w:rsidRDefault="0038779C" w:rsidP="0038779C">
      <w:pPr>
        <w:pStyle w:val="Heading3"/>
      </w:pPr>
      <w:bookmarkStart w:id="100" w:name="_Toc29673229"/>
      <w:bookmarkStart w:id="101" w:name="_Toc29673370"/>
      <w:bookmarkStart w:id="102" w:name="_Toc29674363"/>
      <w:bookmarkStart w:id="103" w:name="_Toc36645593"/>
      <w:bookmarkStart w:id="104" w:name="_Toc45810642"/>
      <w:bookmarkStart w:id="105" w:name="_Toc67304496"/>
      <w:r w:rsidRPr="0048482F">
        <w:t>6.</w:t>
      </w:r>
      <w:r>
        <w:t>3</w:t>
      </w:r>
      <w:r w:rsidRPr="0048482F">
        <w:t>.1</w:t>
      </w:r>
      <w:r w:rsidRPr="0048482F">
        <w:tab/>
      </w:r>
      <w:r>
        <w:t>Frequency hopping for PUSCH repetition Type A</w:t>
      </w:r>
      <w:bookmarkEnd w:id="100"/>
      <w:bookmarkEnd w:id="101"/>
      <w:bookmarkEnd w:id="102"/>
      <w:bookmarkEnd w:id="103"/>
      <w:bookmarkEnd w:id="104"/>
      <w:bookmarkEnd w:id="105"/>
    </w:p>
    <w:p w14:paraId="411CA1DF" w14:textId="77777777" w:rsidR="0038779C" w:rsidRDefault="0038779C" w:rsidP="0038779C">
      <w:r>
        <w:t>For PUSCH repetition Type A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535CB4">
        <w:t>One of two frequency hopping modes can be configured:</w:t>
      </w:r>
    </w:p>
    <w:p w14:paraId="027AC00E" w14:textId="77777777" w:rsidR="0038779C" w:rsidRDefault="0038779C" w:rsidP="0038779C">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3A269CF9" w14:textId="77777777" w:rsidR="0038779C" w:rsidRDefault="0038779C" w:rsidP="0038779C">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7660C5A9" w14:textId="77777777" w:rsidR="0038779C" w:rsidRDefault="0038779C" w:rsidP="0038779C">
      <w:pPr>
        <w:rPr>
          <w:color w:val="000000" w:themeColor="text1"/>
        </w:rPr>
      </w:pPr>
      <w:r w:rsidRPr="00121AF2">
        <w:rPr>
          <w:color w:val="000000" w:themeColor="text1"/>
        </w:rPr>
        <w:t>In case of resource allocation type 2, the UE transmits PUSCH without frequency hopping.</w:t>
      </w:r>
    </w:p>
    <w:p w14:paraId="798BE6FE" w14:textId="77777777" w:rsidR="0038779C" w:rsidRPr="002F1D74" w:rsidRDefault="0038779C" w:rsidP="0038779C">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7298F32" w14:textId="2114C9EC" w:rsidR="0038779C" w:rsidRPr="0048482F" w:rsidRDefault="0038779C" w:rsidP="0038779C">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ins w:id="106" w:author="Enescu, Mihai (Nokia - FI/Espoo)" w:date="2021-04-20T12:45:00Z">
        <w:r w:rsidR="0055032D">
          <w:rPr>
            <w:color w:val="000000" w:themeColor="text1"/>
            <w:lang w:val="en-FI"/>
          </w:rPr>
          <w:t xml:space="preserve">Otherwise, </w:t>
        </w:r>
      </w:ins>
      <w:del w:id="107" w:author="Enescu, Mihai (Nokia - FI/Espoo)" w:date="2021-04-20T12:45:00Z">
        <w:r w:rsidDel="0055032D">
          <w:rPr>
            <w:color w:val="000000" w:themeColor="text1"/>
            <w:lang w:val="en-US"/>
          </w:rPr>
          <w:delText>F</w:delText>
        </w:r>
      </w:del>
      <w:ins w:id="108" w:author="Enescu, Mihai (Nokia - FI/Espoo)" w:date="2021-04-20T12:45:00Z">
        <w:r w:rsidR="0055032D">
          <w:rPr>
            <w:color w:val="000000" w:themeColor="text1"/>
            <w:lang w:val="en-FI"/>
          </w:rPr>
          <w:t>f</w:t>
        </w:r>
      </w:ins>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lastRenderedPageBreak/>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0671A73" w14:textId="77777777" w:rsidR="0038779C" w:rsidRPr="0048482F" w:rsidRDefault="0038779C" w:rsidP="0038779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6E6E8AD6" w14:textId="77777777" w:rsidR="0038779C" w:rsidRPr="0048482F" w:rsidRDefault="0038779C" w:rsidP="0038779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21D12483" w14:textId="77777777" w:rsidR="0038779C" w:rsidRDefault="0038779C" w:rsidP="0038779C">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6F72774D" w14:textId="0EFFB8ED" w:rsidR="0038779C" w:rsidRDefault="0038779C" w:rsidP="0038779C">
      <w:pPr>
        <w:jc w:val="both"/>
        <w:rPr>
          <w:color w:val="000000"/>
        </w:rPr>
      </w:pPr>
      <w:r>
        <w:rPr>
          <w:color w:val="000000"/>
        </w:rPr>
        <w:t>For a MsgA PUSCH the frequency offset is provided by the higher layer parameter as described in [6, TS 38.213</w:t>
      </w:r>
      <w:ins w:id="109" w:author="Enescu, Mihai (Nokia - FI/Espoo)" w:date="2021-04-20T12:50:00Z">
        <w:r w:rsidR="00F318FB">
          <w:rPr>
            <w:color w:val="000000"/>
            <w:lang w:val="en-FI"/>
          </w:rPr>
          <w:t>]</w:t>
        </w:r>
      </w:ins>
      <w:r>
        <w:rPr>
          <w:rStyle w:val="CommentReference"/>
        </w:rPr>
        <w:t>.</w:t>
      </w:r>
    </w:p>
    <w:p w14:paraId="7480DC02" w14:textId="784035B3" w:rsidR="0038779C" w:rsidRDefault="0038779C" w:rsidP="0038779C">
      <w:pPr>
        <w:jc w:val="center"/>
      </w:pPr>
      <w:r>
        <w:t>&lt;omitted text&gt;</w:t>
      </w:r>
    </w:p>
    <w:p w14:paraId="008FB318" w14:textId="77777777" w:rsidR="00701309" w:rsidRDefault="00701309" w:rsidP="00701309">
      <w:pPr>
        <w:pStyle w:val="Heading3"/>
        <w:rPr>
          <w:color w:val="000000"/>
        </w:rPr>
      </w:pPr>
      <w:bookmarkStart w:id="110" w:name="_Toc29673236"/>
      <w:bookmarkStart w:id="111" w:name="_Toc29673377"/>
      <w:bookmarkStart w:id="112" w:name="_Toc29674370"/>
      <w:bookmarkStart w:id="113" w:name="_Toc36645600"/>
      <w:bookmarkStart w:id="114" w:name="_Toc45810649"/>
      <w:bookmarkStart w:id="115" w:name="_Toc67304503"/>
      <w:r>
        <w:rPr>
          <w:color w:val="000000"/>
        </w:rPr>
        <w:t>8</w:t>
      </w:r>
      <w:r w:rsidRPr="0048482F">
        <w:rPr>
          <w:color w:val="000000"/>
        </w:rPr>
        <w:t>.1.</w:t>
      </w:r>
      <w:r>
        <w:rPr>
          <w:color w:val="000000"/>
        </w:rPr>
        <w:t>2</w:t>
      </w:r>
      <w:r w:rsidRPr="0048482F">
        <w:rPr>
          <w:color w:val="000000"/>
        </w:rPr>
        <w:tab/>
      </w:r>
      <w:r>
        <w:rPr>
          <w:color w:val="000000"/>
        </w:rPr>
        <w:t>Resource allocation</w:t>
      </w:r>
      <w:bookmarkEnd w:id="110"/>
      <w:bookmarkEnd w:id="111"/>
      <w:bookmarkEnd w:id="112"/>
      <w:bookmarkEnd w:id="113"/>
      <w:bookmarkEnd w:id="114"/>
      <w:bookmarkEnd w:id="115"/>
    </w:p>
    <w:p w14:paraId="23D64CD4" w14:textId="77777777" w:rsidR="00701309" w:rsidRDefault="00701309" w:rsidP="00701309">
      <w:pPr>
        <w:rPr>
          <w:lang w:val="en-US" w:eastAsia="ja-JP"/>
        </w:rPr>
      </w:pPr>
      <w:r>
        <w:rPr>
          <w:lang w:val="en-US" w:eastAsia="ja-JP"/>
        </w:rPr>
        <w:t>In sidelink resource allocation mode 1</w:t>
      </w:r>
      <w:r w:rsidRPr="00C45CE6">
        <w:rPr>
          <w:lang w:val="en-US" w:eastAsia="ja-JP"/>
        </w:rPr>
        <w:t>:</w:t>
      </w:r>
    </w:p>
    <w:p w14:paraId="6F4E21D4" w14:textId="169F9089" w:rsidR="00701309" w:rsidRPr="00293C1C" w:rsidRDefault="00701309" w:rsidP="00701309">
      <w:pPr>
        <w:pStyle w:val="B1"/>
        <w:rPr>
          <w:lang w:val="en-US" w:eastAsia="ja-JP"/>
        </w:rPr>
      </w:pPr>
      <w:r>
        <w:t>-</w:t>
      </w:r>
      <w:r>
        <w:tab/>
        <w:t>f</w:t>
      </w:r>
      <w:r>
        <w:rPr>
          <w:lang w:eastAsia="ja-JP"/>
        </w:rPr>
        <w:t>or PSSCH and PSCCH transmission, dynamic grant, configured grant type 1 and configured grant type 2 are supported.</w:t>
      </w:r>
      <w:r>
        <w:rPr>
          <w:lang w:val="en-US" w:eastAsia="ja-JP"/>
        </w:rPr>
        <w:t xml:space="preserve"> </w:t>
      </w:r>
      <w:r w:rsidRPr="00887D03">
        <w:rPr>
          <w:lang w:eastAsia="ja-JP"/>
        </w:rPr>
        <w:t>The configured grant Type 2 sidelink transmission is semi-persistently scheduled by a SL grant in a valid activation DCI according to Clause 10.</w:t>
      </w:r>
      <w:del w:id="116" w:author="Enescu, Mihai (Nokia - FI/Espoo)" w:date="2021-04-20T14:07:00Z">
        <w:r w:rsidRPr="00887D03" w:rsidDel="00701309">
          <w:rPr>
            <w:lang w:eastAsia="ja-JP"/>
          </w:rPr>
          <w:delText xml:space="preserve">3 </w:delText>
        </w:r>
      </w:del>
      <w:ins w:id="117" w:author="Enescu, Mihai (Nokia - FI/Espoo)" w:date="2021-04-20T14:07:00Z">
        <w:r>
          <w:rPr>
            <w:lang w:val="en-FI" w:eastAsia="ja-JP"/>
          </w:rPr>
          <w:t>2A</w:t>
        </w:r>
        <w:r w:rsidRPr="00887D03">
          <w:rPr>
            <w:lang w:eastAsia="ja-JP"/>
          </w:rPr>
          <w:t xml:space="preserve"> </w:t>
        </w:r>
      </w:ins>
      <w:r w:rsidRPr="00887D03">
        <w:rPr>
          <w:lang w:eastAsia="ja-JP"/>
        </w:rPr>
        <w:t>of [6, TS 38.213].</w:t>
      </w:r>
    </w:p>
    <w:p w14:paraId="50153972" w14:textId="77777777" w:rsidR="005767CA" w:rsidRPr="0048482F" w:rsidRDefault="005767CA" w:rsidP="005767CA">
      <w:pPr>
        <w:pStyle w:val="Heading4"/>
        <w:rPr>
          <w:color w:val="000000"/>
        </w:rPr>
      </w:pPr>
      <w:bookmarkStart w:id="118" w:name="_Toc29673237"/>
      <w:bookmarkStart w:id="119" w:name="_Toc29673378"/>
      <w:bookmarkStart w:id="120" w:name="_Toc29674371"/>
      <w:bookmarkStart w:id="121" w:name="_Toc36645601"/>
      <w:bookmarkStart w:id="122" w:name="_Toc45810650"/>
      <w:bookmarkStart w:id="123" w:name="_Toc67304504"/>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18"/>
      <w:bookmarkEnd w:id="119"/>
      <w:bookmarkEnd w:id="120"/>
      <w:bookmarkEnd w:id="121"/>
      <w:bookmarkEnd w:id="122"/>
      <w:bookmarkEnd w:id="123"/>
    </w:p>
    <w:p w14:paraId="5949A394" w14:textId="77777777" w:rsidR="005767CA" w:rsidRDefault="005767CA" w:rsidP="005767CA">
      <w:pPr>
        <w:rPr>
          <w:lang w:val="en-US" w:eastAsia="ja-JP"/>
        </w:rPr>
      </w:pPr>
      <w:r>
        <w:rPr>
          <w:lang w:val="en-US" w:eastAsia="ja-JP"/>
        </w:rPr>
        <w:t>The UE shall transmit the PSSCH in the same slot as the associated PSCCH.</w:t>
      </w:r>
    </w:p>
    <w:p w14:paraId="791552D5" w14:textId="77777777" w:rsidR="005767CA" w:rsidRDefault="005767CA" w:rsidP="005767CA">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4217AF10" w14:textId="77777777" w:rsidR="005767CA" w:rsidRPr="00C45CE6" w:rsidRDefault="005767CA" w:rsidP="005767CA">
      <w:pPr>
        <w:rPr>
          <w:lang w:val="en-US" w:eastAsia="ja-JP"/>
        </w:rPr>
      </w:pPr>
      <w:r w:rsidRPr="00C45CE6">
        <w:rPr>
          <w:lang w:val="en-US" w:eastAsia="ja-JP"/>
        </w:rPr>
        <w:t>The UE shall transmit the PSSCH in consecutive symbols within the slot, subject to the following restrictions:</w:t>
      </w:r>
    </w:p>
    <w:p w14:paraId="21A3D20E"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sidRPr="006011C6">
        <w:rPr>
          <w:i/>
          <w:lang w:eastAsia="ja-JP"/>
        </w:rPr>
        <w:t>startSLsymbols</w:t>
      </w:r>
      <w:r>
        <w:rPr>
          <w:lang w:eastAsia="ja-JP"/>
        </w:rPr>
        <w:t xml:space="preserve"> and </w:t>
      </w:r>
      <w:r w:rsidRPr="006011C6">
        <w:rPr>
          <w:i/>
          <w:lang w:eastAsia="ja-JP"/>
        </w:rPr>
        <w:t>lengthSLsymbols</w:t>
      </w:r>
      <w:r>
        <w:rPr>
          <w:lang w:eastAsia="ja-JP"/>
        </w:rPr>
        <w:t xml:space="preserve">, where </w:t>
      </w:r>
      <w:r w:rsidRPr="00702D5C">
        <w:rPr>
          <w:i/>
          <w:lang w:eastAsia="ja-JP"/>
        </w:rPr>
        <w:t>startSLsymbols</w:t>
      </w:r>
      <w:r>
        <w:rPr>
          <w:lang w:eastAsia="ja-JP"/>
        </w:rPr>
        <w:t xml:space="preserve"> is the symbol index of the first symbol of </w:t>
      </w:r>
      <w:r w:rsidRPr="00702D5C">
        <w:rPr>
          <w:i/>
          <w:lang w:eastAsia="ja-JP"/>
        </w:rPr>
        <w:t>lengthSLsymbols</w:t>
      </w:r>
      <w:r>
        <w:rPr>
          <w:i/>
          <w:lang w:eastAsia="ja-JP"/>
        </w:rPr>
        <w:t xml:space="preserve"> </w:t>
      </w:r>
      <w:r>
        <w:rPr>
          <w:lang w:eastAsia="ja-JP"/>
        </w:rPr>
        <w:t>consecutive symbols configured for sidelink.</w:t>
      </w:r>
    </w:p>
    <w:p w14:paraId="24BE2360" w14:textId="77777777" w:rsidR="005767CA" w:rsidRPr="00263A7D" w:rsidRDefault="005767CA" w:rsidP="005767CA">
      <w:pPr>
        <w:pStyle w:val="B1"/>
        <w:rPr>
          <w:lang w:eastAsia="ja-JP"/>
        </w:rPr>
      </w:pPr>
      <w:r>
        <w:t>-</w:t>
      </w:r>
      <w:r>
        <w:tab/>
      </w:r>
      <w:r w:rsidRPr="000256BB">
        <w:t xml:space="preserve">Within the slot, PSSCH resource allocation </w:t>
      </w:r>
      <w:r>
        <w:t xml:space="preserve">starts at symbol </w:t>
      </w:r>
      <w:r w:rsidRPr="006011C6">
        <w:rPr>
          <w:i/>
          <w:lang w:eastAsia="ja-JP"/>
        </w:rPr>
        <w:t>startSLsymbols</w:t>
      </w:r>
      <w:r>
        <w:rPr>
          <w:i/>
          <w:lang w:eastAsia="ja-JP"/>
        </w:rPr>
        <w:t>+1.</w:t>
      </w:r>
    </w:p>
    <w:p w14:paraId="2D5FEDDF"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4354F3D"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C2DBF17"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2208865C" w14:textId="77777777" w:rsidR="005767CA" w:rsidRDefault="005767CA" w:rsidP="005767CA">
      <w:pPr>
        <w:rPr>
          <w:lang w:val="en-US" w:eastAsia="ja-JP"/>
        </w:rPr>
      </w:pPr>
      <w:r>
        <w:rPr>
          <w:lang w:val="en-US" w:eastAsia="ja-JP"/>
        </w:rPr>
        <w:t>In sidelink resource allocation mode 1</w:t>
      </w:r>
      <w:r w:rsidRPr="00C45CE6">
        <w:rPr>
          <w:lang w:val="en-US" w:eastAsia="ja-JP"/>
        </w:rPr>
        <w:t>:</w:t>
      </w:r>
    </w:p>
    <w:p w14:paraId="3C174952" w14:textId="77777777" w:rsidR="005767CA" w:rsidRDefault="005767CA" w:rsidP="005767CA">
      <w:pPr>
        <w:pStyle w:val="B1"/>
        <w:rPr>
          <w:lang w:eastAsia="ja-JP"/>
        </w:rPr>
      </w:pPr>
      <w:r>
        <w:rPr>
          <w:lang w:eastAsia="ja-JP"/>
        </w:rPr>
        <w:t>-</w:t>
      </w:r>
      <w:r>
        <w:rPr>
          <w:lang w:eastAsia="ja-JP"/>
        </w:rPr>
        <w:tab/>
        <w:t xml:space="preserve">For sidelink dynamic grant, the PSSCH transmission is scheduled by a DCI format 3_0. </w:t>
      </w:r>
    </w:p>
    <w:p w14:paraId="646496B8" w14:textId="77777777" w:rsidR="005767CA" w:rsidRDefault="005767CA" w:rsidP="005767CA">
      <w:pPr>
        <w:pStyle w:val="B1"/>
        <w:rPr>
          <w:lang w:eastAsia="ja-JP"/>
        </w:rPr>
      </w:pPr>
      <w:r>
        <w:rPr>
          <w:lang w:eastAsia="ja-JP"/>
        </w:rPr>
        <w:t>-</w:t>
      </w:r>
      <w:r>
        <w:rPr>
          <w:lang w:eastAsia="ja-JP"/>
        </w:rPr>
        <w:tab/>
        <w:t xml:space="preserve">For sidelink configured grant type 2, the configured grant is activated by a DCI format 3_0. </w:t>
      </w:r>
    </w:p>
    <w:p w14:paraId="01F6F913" w14:textId="77777777" w:rsidR="005767CA" w:rsidRDefault="005767CA" w:rsidP="005767CA">
      <w:pPr>
        <w:pStyle w:val="B1"/>
        <w:rPr>
          <w:lang w:eastAsia="ja-JP"/>
        </w:rPr>
      </w:pPr>
      <w:r>
        <w:rPr>
          <w:lang w:eastAsia="ja-JP"/>
        </w:rPr>
        <w:t>-</w:t>
      </w:r>
      <w:r>
        <w:rPr>
          <w:lang w:eastAsia="ja-JP"/>
        </w:rPr>
        <w:tab/>
        <w:t>For sidelink dynamic grant and sidelink configured grant type 2:</w:t>
      </w:r>
    </w:p>
    <w:p w14:paraId="7ABDF46A" w14:textId="443DE844" w:rsidR="005767CA" w:rsidRDefault="005767CA" w:rsidP="005767CA">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del w:id="124" w:author="Enescu, Mihai (Nokia - FI/Espoo)" w:date="2021-05-27T09:12:00Z">
        <w:r w:rsidRPr="00505AB0" w:rsidDel="00324666">
          <w:rPr>
            <w:i/>
          </w:rPr>
          <w:delText>timeGapFirstSidelinkTransmission</w:delText>
        </w:r>
        <w:r w:rsidDel="00324666">
          <w:delText xml:space="preserve"> </w:delText>
        </w:r>
      </w:del>
      <w:ins w:id="125" w:author="Enescu, Mihai (Nokia - FI/Espoo)" w:date="2021-05-27T09:12:00Z">
        <w:r w:rsidR="00324666">
          <w:rPr>
            <w:i/>
            <w:lang w:val="en-FI"/>
          </w:rPr>
          <w:t>sl-DCI-ToSL-Trans</w:t>
        </w:r>
        <w:r w:rsidR="00324666">
          <w:t xml:space="preserve"> </w:t>
        </w:r>
      </w:ins>
      <w:r>
        <w:t xml:space="preserve">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64566E49" w14:textId="16044AAD" w:rsidR="005767CA" w:rsidRDefault="005767CA" w:rsidP="005767CA">
      <w:pPr>
        <w:pStyle w:val="B2"/>
        <w:rPr>
          <w:ins w:id="126" w:author="Enescu, Mihai (Nokia - FI/Espoo)" w:date="2021-05-27T09:12:00Z"/>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sidRPr="008F6DFB">
        <w:rPr>
          <w:bCs/>
        </w:rPr>
        <w:t xml:space="preserve"> </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t>
      </w:r>
      <w:ins w:id="127" w:author="Enescu, Mihai (Nokia - FI/Espoo)" w:date="2021-04-20T13:10:00Z">
        <w:r w:rsidR="00E91E92">
          <w:rPr>
            <w:bCs/>
            <w:lang w:val="en-FI"/>
          </w:rPr>
          <w:t xml:space="preserve">, </w:t>
        </w:r>
      </w:ins>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ins w:id="128" w:author="Enescu, Mihai (Nokia - FI/Espoo)" w:date="2021-04-20T13:07:00Z">
        <w:r>
          <w:rPr>
            <w:bCs/>
            <w:lang w:val="en-FI"/>
          </w:rPr>
          <w:t xml:space="preserve">the </w:t>
        </w:r>
      </w:ins>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ins w:id="129" w:author="Enescu, Mihai (Nokia - FI/Espoo)" w:date="2021-04-20T13:07:00Z">
        <w:r>
          <w:rPr>
            <w:bCs/>
            <w:lang w:val="en-FI"/>
          </w:rPr>
          <w:t xml:space="preserve">of the </w:t>
        </w:r>
      </w:ins>
      <w:r w:rsidRPr="008F6DFB">
        <w:rPr>
          <w:bCs/>
        </w:rPr>
        <w:t xml:space="preserve">DCI and the first sidelink transmission scheduled by DCI and </w:t>
      </w:r>
      <m:oMath>
        <m:sSub>
          <m:sSubPr>
            <m:ctrlPr>
              <w:del w:id="130" w:author="Enescu, Mihai (Nokia - FI/Espoo)" w:date="2021-04-20T13:08:00Z">
                <w:rPr>
                  <w:rFonts w:ascii="Cambria Math" w:hAnsi="Cambria Math"/>
                  <w:i/>
                </w:rPr>
              </w:del>
            </m:ctrlPr>
          </m:sSubPr>
          <m:e>
            <m:r>
              <w:del w:id="131" w:author="Enescu, Mihai (Nokia - FI/Espoo)" w:date="2021-04-20T13:08:00Z">
                <w:rPr>
                  <w:rFonts w:ascii="Cambria Math" w:hAnsi="Cambria Math"/>
                </w:rPr>
                <m:t>T</m:t>
              </w:del>
            </m:r>
          </m:e>
          <m:sub>
            <m:r>
              <w:del w:id="132" w:author="Enescu, Mihai (Nokia - FI/Espoo)" w:date="2021-04-20T13:08:00Z">
                <m:rPr>
                  <m:sty m:val="p"/>
                </m:rPr>
                <w:rPr>
                  <w:rFonts w:ascii="Cambria Math" w:hAnsi="Cambria Math"/>
                </w:rPr>
                <m:t>slot</m:t>
              </w:del>
            </m:r>
          </m:sub>
        </m:sSub>
        <m:r>
          <w:del w:id="133" w:author="Enescu, Mihai (Nokia - FI/Espoo)" w:date="2021-04-20T13:08:00Z">
            <m:rPr>
              <m:sty m:val="p"/>
            </m:rPr>
            <w:rPr>
              <w:rFonts w:ascii="Cambria Math" w:hAnsi="Cambria Math"/>
              <w:vertAlign w:val="subscript"/>
            </w:rPr>
            <m:t>t</m:t>
          </w:del>
        </m:r>
        <m:r>
          <w:del w:id="134" w:author="Enescu, Mihai (Nokia - FI/Espoo)" w:date="2021-04-20T13:08:00Z">
            <m:rPr>
              <m:sty m:val="p"/>
            </m:rPr>
            <w:rPr>
              <w:rFonts w:ascii="Cambria Math" w:hAnsi="Cambria Math"/>
            </w:rPr>
            <m:t xml:space="preserve"> </m:t>
          </w:del>
        </m:r>
        <m:sSub>
          <m:sSubPr>
            <m:ctrlPr>
              <w:ins w:id="135" w:author="Enescu, Mihai (Nokia - FI/Espoo)" w:date="2021-04-20T13:08:00Z">
                <w:rPr>
                  <w:rFonts w:ascii="Cambria Math" w:hAnsi="Cambria Math"/>
                  <w:i/>
                </w:rPr>
              </w:ins>
            </m:ctrlPr>
          </m:sSubPr>
          <m:e>
            <m:r>
              <w:ins w:id="136" w:author="Enescu, Mihai (Nokia - FI/Espoo)" w:date="2021-04-20T13:08:00Z">
                <w:rPr>
                  <w:rFonts w:ascii="Cambria Math" w:hAnsi="Cambria Math"/>
                </w:rPr>
                <m:t>T</m:t>
              </w:ins>
            </m:r>
          </m:e>
          <m:sub>
            <m:r>
              <w:ins w:id="137" w:author="Enescu, Mihai (Nokia - FI/Espoo)" w:date="2021-04-20T13:08:00Z">
                <m:rPr>
                  <m:nor/>
                </m:rPr>
                <m:t>slot</m:t>
              </w:ins>
            </m:r>
          </m:sub>
        </m:sSub>
      </m:oMath>
      <w:ins w:id="138" w:author="Enescu, Mihai (Nokia - FI/Espoo)" w:date="2021-04-20T13:08:00Z">
        <w:r w:rsidRPr="008F6DFB">
          <w:rPr>
            <w:bCs/>
          </w:rPr>
          <w:t xml:space="preserve"> </w:t>
        </w:r>
      </w:ins>
      <w:r w:rsidRPr="008F6DFB">
        <w:rPr>
          <w:bCs/>
        </w:rPr>
        <w:t>is the SL slot duration</w:t>
      </w:r>
      <w:r>
        <w:rPr>
          <w:bCs/>
        </w:rPr>
        <w:t>.</w:t>
      </w:r>
    </w:p>
    <w:p w14:paraId="3DB19DBF" w14:textId="5DE5FF97" w:rsidR="00324666" w:rsidRPr="00324666" w:rsidRDefault="00324666" w:rsidP="005767CA">
      <w:pPr>
        <w:pStyle w:val="B2"/>
        <w:rPr>
          <w:bCs/>
          <w:lang w:val="en-FI"/>
        </w:rPr>
      </w:pPr>
      <w:ins w:id="139" w:author="Enescu, Mihai (Nokia - FI/Espoo)" w:date="2021-05-27T09:12:00Z">
        <w:r>
          <w:rPr>
            <w:bCs/>
          </w:rPr>
          <w:lastRenderedPageBreak/>
          <w:t>-</w:t>
        </w:r>
        <w:r>
          <w:rPr>
            <w:bCs/>
          </w:rPr>
          <w:tab/>
          <w:t>The</w:t>
        </w:r>
        <w:r>
          <w:rPr>
            <w:bCs/>
            <w:lang w:val="en-FI"/>
          </w:rPr>
          <w:t xml:space="preserve"> “Configuration index” field of the DCI format 3_0, if provided and not reserved</w:t>
        </w:r>
      </w:ins>
      <w:ins w:id="140" w:author="Enescu, Mihai (Nokia - FI/Espoo)" w:date="2021-05-27T09:13:00Z">
        <w:r>
          <w:rPr>
            <w:bCs/>
            <w:lang w:val="en-FI"/>
          </w:rPr>
          <w:t>, indicates the index of the sidelink configured type 2.</w:t>
        </w:r>
      </w:ins>
    </w:p>
    <w:p w14:paraId="62D1C6F3" w14:textId="77777777" w:rsidR="005767CA" w:rsidRDefault="005767CA" w:rsidP="005767CA">
      <w:pPr>
        <w:pStyle w:val="B1"/>
        <w:rPr>
          <w:lang w:eastAsia="ja-JP"/>
        </w:rPr>
      </w:pPr>
      <w:r>
        <w:rPr>
          <w:lang w:eastAsia="ja-JP"/>
        </w:rPr>
        <w:t>-</w:t>
      </w:r>
      <w:r>
        <w:rPr>
          <w:lang w:eastAsia="ja-JP"/>
        </w:rPr>
        <w:tab/>
        <w:t>For sidelink configured grant type 1:</w:t>
      </w:r>
    </w:p>
    <w:p w14:paraId="24CA4FB7" w14:textId="77777777" w:rsidR="005767CA" w:rsidRPr="002C64F4" w:rsidRDefault="005767CA" w:rsidP="005767CA">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6EDB9CE7" w14:textId="41E403BD" w:rsidR="005767CA" w:rsidRDefault="005767CA" w:rsidP="005767CA">
      <w:pPr>
        <w:jc w:val="center"/>
      </w:pPr>
      <w:r>
        <w:t>&lt;omitted text&gt;</w:t>
      </w:r>
    </w:p>
    <w:p w14:paraId="2EE5B8A6" w14:textId="77777777" w:rsidR="0014523A" w:rsidRDefault="0014523A" w:rsidP="0014523A">
      <w:pPr>
        <w:pStyle w:val="Heading3"/>
        <w:rPr>
          <w:color w:val="000000"/>
        </w:rPr>
      </w:pPr>
      <w:bookmarkStart w:id="141" w:name="_Toc29673242"/>
      <w:bookmarkStart w:id="142" w:name="_Toc29673383"/>
      <w:bookmarkStart w:id="143" w:name="_Toc29674376"/>
      <w:bookmarkStart w:id="144" w:name="_Toc36645606"/>
      <w:bookmarkStart w:id="145" w:name="_Toc45810655"/>
      <w:bookmarkStart w:id="146" w:name="_Toc673045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41"/>
      <w:bookmarkEnd w:id="142"/>
      <w:bookmarkEnd w:id="143"/>
      <w:bookmarkEnd w:id="144"/>
      <w:bookmarkEnd w:id="145"/>
      <w:bookmarkEnd w:id="146"/>
    </w:p>
    <w:p w14:paraId="3DE97B11" w14:textId="77777777" w:rsidR="0014523A" w:rsidRPr="009B0C19" w:rsidRDefault="0014523A" w:rsidP="0014523A">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1230EF2" w14:textId="77777777" w:rsidR="0014523A" w:rsidRDefault="0014523A" w:rsidP="0014523A">
      <w:pPr>
        <w:pStyle w:val="B1"/>
      </w:pPr>
      <w:r>
        <w:t>-</w:t>
      </w:r>
      <w:r>
        <w:tab/>
        <w:t>the resource pool from which the resources are to be reported;</w:t>
      </w:r>
    </w:p>
    <w:p w14:paraId="79013699"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3E987FDF"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B6E6440"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508EE13" w14:textId="77777777" w:rsidR="0014523A"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2A22E6F" w14:textId="77777777" w:rsidR="0014523A" w:rsidRDefault="0014523A" w:rsidP="0014523A">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2DC48DE" w14:textId="77777777" w:rsidR="0014523A" w:rsidRPr="00997141" w:rsidRDefault="0014523A" w:rsidP="0014523A">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47E43FBE" w14:textId="77777777" w:rsidR="0014523A" w:rsidRPr="009B0C19" w:rsidRDefault="0014523A" w:rsidP="0014523A">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A6E46B9" w14:textId="77777777" w:rsidR="0014523A" w:rsidRPr="009B0C19" w:rsidRDefault="0014523A" w:rsidP="0014523A">
      <w:pPr>
        <w:pStyle w:val="B1"/>
        <w:rPr>
          <w:rFonts w:eastAsia="Malgun Gothic"/>
          <w:lang w:eastAsia="ko-KR"/>
        </w:rPr>
      </w:pPr>
      <w:r>
        <w:rPr>
          <w:i/>
          <w:lang w:eastAsia="en-GB"/>
        </w:rPr>
        <w:t>-</w:t>
      </w:r>
      <w:r>
        <w:rPr>
          <w:i/>
          <w:lang w:eastAsia="en-GB"/>
        </w:rPr>
        <w:tab/>
      </w:r>
      <w:r w:rsidRPr="00254A38">
        <w:rPr>
          <w:i/>
          <w:lang w:eastAsia="en-GB"/>
        </w:rPr>
        <w:t>sl-SelectionWindowList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39BF3DD" w14:textId="7B1081F1" w:rsidR="0014523A" w:rsidRPr="009B0C19" w:rsidRDefault="0014523A" w:rsidP="0014523A">
      <w:pPr>
        <w:pStyle w:val="B1"/>
        <w:rPr>
          <w:rFonts w:eastAsia="Malgun Gothic"/>
          <w:lang w:eastAsia="ko-KR"/>
        </w:rPr>
      </w:pPr>
      <w:r>
        <w:rPr>
          <w:rFonts w:eastAsia="Malgun Gothic"/>
          <w:i/>
          <w:lang w:eastAsia="ko-KR"/>
        </w:rPr>
        <w:t>-</w:t>
      </w:r>
      <w:r>
        <w:rPr>
          <w:rFonts w:eastAsia="Malgun Gothic"/>
          <w:i/>
          <w:lang w:eastAsia="ko-KR"/>
        </w:rPr>
        <w:tab/>
      </w:r>
      <w:ins w:id="147" w:author="Enescu, Mihai (Nokia - FI/Espoo)" w:date="2021-04-20T19:52:00Z">
        <w:r w:rsidRPr="00254A38">
          <w:rPr>
            <w:rFonts w:eastAsia="Malgun Gothic"/>
            <w:i/>
            <w:iCs/>
            <w:lang w:eastAsia="ko-KR"/>
          </w:rPr>
          <w:t>sl-Thres</w:t>
        </w:r>
      </w:ins>
      <w:ins w:id="148" w:author="Enescu, Mihai (Nokia - FI/Espoo)" w:date="2021-04-20T19:53:00Z">
        <w:r>
          <w:rPr>
            <w:rFonts w:eastAsia="Malgun Gothic"/>
            <w:i/>
            <w:iCs/>
            <w:lang w:val="en-FI" w:eastAsia="ko-KR"/>
          </w:rPr>
          <w:t>-</w:t>
        </w:r>
      </w:ins>
      <w:ins w:id="149" w:author="Enescu, Mihai (Nokia - FI/Espoo)" w:date="2021-04-20T19:52:00Z">
        <w:r w:rsidRPr="00254A38">
          <w:rPr>
            <w:rFonts w:eastAsia="Malgun Gothic"/>
            <w:i/>
            <w:iCs/>
            <w:lang w:eastAsia="ko-KR"/>
          </w:rPr>
          <w:t>RSRP-List</w:t>
        </w:r>
      </w:ins>
      <w:del w:id="150" w:author="Enescu, Mihai (Nokia - FI/Espoo)" w:date="2021-04-20T19:52:00Z">
        <w:r w:rsidRPr="00254A38" w:rsidDel="0014523A">
          <w:rPr>
            <w:rFonts w:eastAsia="Malgun Gothic"/>
            <w:i/>
            <w:iCs/>
            <w:lang w:eastAsia="ko-KR"/>
          </w:rPr>
          <w:delText>sl-ThresPSSCH-RSRP-List</w:delText>
        </w:r>
      </w:del>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60E711CA" w14:textId="77777777" w:rsidR="0014523A" w:rsidRPr="009B0C19" w:rsidRDefault="0014523A" w:rsidP="0014523A">
      <w:pPr>
        <w:pStyle w:val="B1"/>
        <w:rPr>
          <w:rFonts w:eastAsia="Malgun Gothic"/>
          <w:lang w:eastAsia="ko-KR"/>
        </w:rPr>
      </w:pPr>
      <w:bookmarkStart w:id="151"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51"/>
      <w:r>
        <w:rPr>
          <w:rFonts w:eastAsia="Malgun Gothic"/>
          <w:lang w:eastAsia="ko-KR"/>
        </w:rPr>
        <w:t>, as defined in clause 8.4.2.1.</w:t>
      </w:r>
    </w:p>
    <w:p w14:paraId="1BA26E8B" w14:textId="77777777" w:rsidR="0014523A" w:rsidRPr="009B0C19" w:rsidRDefault="0014523A" w:rsidP="0014523A">
      <w:pPr>
        <w:pStyle w:val="B1"/>
        <w:rPr>
          <w:rFonts w:eastAsia="Malgun Gothic"/>
          <w:lang w:eastAsia="ko-KR"/>
        </w:rPr>
      </w:pPr>
      <w:bookmarkStart w:id="152"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152"/>
    </w:p>
    <w:p w14:paraId="41777D26" w14:textId="77777777" w:rsidR="0014523A" w:rsidRDefault="0014523A" w:rsidP="0014523A">
      <w:pPr>
        <w:pStyle w:val="B1"/>
        <w:rPr>
          <w:rFonts w:eastAsia="Malgun Gothic"/>
          <w:lang w:eastAsia="en-GB"/>
        </w:rPr>
      </w:pPr>
      <w:bookmarkStart w:id="153"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153"/>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2008EC8E" w14:textId="77777777" w:rsidR="0014523A" w:rsidRPr="0073455F" w:rsidRDefault="0014523A" w:rsidP="0014523A">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167BD95" w14:textId="77777777" w:rsidR="0014523A" w:rsidRPr="00FC5EB3" w:rsidRDefault="0014523A" w:rsidP="0014523A">
      <w:pPr>
        <w:pStyle w:val="B1"/>
        <w:rPr>
          <w:rFonts w:eastAsia="Malgun Gothic"/>
          <w:iCs/>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p>
    <w:p w14:paraId="53E0C73B" w14:textId="77777777" w:rsidR="0014523A" w:rsidRPr="009B0C19" w:rsidRDefault="0014523A" w:rsidP="0014523A">
      <w:pPr>
        <w:spacing w:after="160" w:line="259" w:lineRule="auto"/>
        <w:rPr>
          <w:rFonts w:eastAsia="Malgun Gothic"/>
          <w:lang w:eastAsia="ko-KR"/>
        </w:rPr>
      </w:pPr>
      <w:r w:rsidRPr="009B0C19">
        <w:rPr>
          <w:rFonts w:eastAsia="Calibri"/>
          <w:lang w:val="en-US"/>
        </w:rPr>
        <w:lastRenderedPageBreak/>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14814EC" w14:textId="77777777" w:rsidR="0014523A" w:rsidRPr="009B0C19" w:rsidRDefault="0014523A" w:rsidP="0014523A">
      <w:pPr>
        <w:spacing w:after="160" w:line="259" w:lineRule="auto"/>
        <w:rPr>
          <w:rFonts w:eastAsia="Malgun Gothic"/>
          <w:lang w:eastAsia="ko-KR"/>
        </w:rPr>
      </w:pPr>
      <w:r w:rsidRPr="009B0C19">
        <w:rPr>
          <w:rFonts w:eastAsia="Malgun Gothic"/>
          <w:lang w:eastAsia="ko-KR"/>
        </w:rPr>
        <w:t>Notation:</w:t>
      </w:r>
    </w:p>
    <w:p w14:paraId="7557908D" w14:textId="77777777" w:rsidR="0014523A" w:rsidRPr="009B0C19" w:rsidRDefault="00E83E06" w:rsidP="0014523A">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4523A" w:rsidRPr="00BD676B">
        <w:rPr>
          <w:rFonts w:asciiTheme="minorHAnsi" w:eastAsia="Malgun Gothic" w:hAnsiTheme="minorHAnsi" w:cstheme="minorBidi" w:hint="eastAsia"/>
          <w:lang w:eastAsia="ko-KR"/>
        </w:rPr>
        <w:t xml:space="preserve"> </w:t>
      </w:r>
      <w:r w:rsidR="0014523A" w:rsidRPr="00BD676B">
        <w:rPr>
          <w:rFonts w:eastAsia="Malgun Gothic"/>
          <w:lang w:eastAsia="ko-KR"/>
        </w:rPr>
        <w:t>denotes the set of slots which belong</w:t>
      </w:r>
      <w:r w:rsidR="0014523A">
        <w:rPr>
          <w:rFonts w:eastAsia="Malgun Gothic"/>
          <w:lang w:eastAsia="ko-KR"/>
        </w:rPr>
        <w:t>s</w:t>
      </w:r>
      <w:r w:rsidR="0014523A" w:rsidRPr="00BD676B">
        <w:rPr>
          <w:rFonts w:eastAsia="Malgun Gothic"/>
          <w:lang w:eastAsia="ko-KR"/>
        </w:rPr>
        <w:t xml:space="preserve"> to </w:t>
      </w:r>
      <w:r w:rsidR="0014523A">
        <w:rPr>
          <w:rFonts w:eastAsia="Malgun Gothic"/>
          <w:lang w:eastAsia="ko-KR"/>
        </w:rPr>
        <w:t>the</w:t>
      </w:r>
      <w:r w:rsidR="0014523A" w:rsidRPr="00BD676B">
        <w:rPr>
          <w:rFonts w:eastAsia="Malgun Gothic"/>
          <w:lang w:eastAsia="ko-KR"/>
        </w:rPr>
        <w:t xml:space="preserve"> sidelink resource pool and is defined in Clause 8.</w:t>
      </w:r>
    </w:p>
    <w:p w14:paraId="3B5163F0" w14:textId="77777777" w:rsidR="0014523A" w:rsidRPr="009B0C19" w:rsidRDefault="0014523A" w:rsidP="0014523A">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C73CBA0" w14:textId="77777777" w:rsidR="0014523A" w:rsidRPr="009B0C19" w:rsidRDefault="0014523A" w:rsidP="0014523A">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1578002" w14:textId="77777777" w:rsidR="0014523A" w:rsidRPr="009B0C19" w:rsidRDefault="0014523A" w:rsidP="0014523A">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4D6A01F" w14:textId="3098E7A5" w:rsidR="0014523A" w:rsidRPr="009B0C19" w:rsidRDefault="0014523A" w:rsidP="0014523A">
      <w:pPr>
        <w:pStyle w:val="B2"/>
        <w:rPr>
          <w:rFonts w:eastAsia="Malgun Gothic"/>
          <w:lang w:eastAsia="en-GB"/>
        </w:rPr>
      </w:pPr>
      <w:bookmarkStart w:id="154"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155" w:author="Enescu, Mihai (Nokia - FI/Espoo)" w:date="2021-04-20T19:53:00Z">
        <w:r>
          <w:rPr>
            <w:rFonts w:eastAsia="Malgun Gothic"/>
            <w:lang w:val="en-FI"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54"/>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8C9A578" w14:textId="77777777" w:rsidR="0014523A" w:rsidRPr="009B0C19" w:rsidRDefault="0014523A" w:rsidP="0014523A">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ADDCF1F" w14:textId="77777777" w:rsidR="0014523A" w:rsidRPr="009B0C19" w:rsidRDefault="0014523A" w:rsidP="0014523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5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5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A5FD2FF" w14:textId="43146043" w:rsidR="0014523A" w:rsidRPr="009B0C19" w:rsidRDefault="0014523A" w:rsidP="0014523A">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ins w:id="157" w:author="Enescu, Mihai (Nokia - FI/Espoo)" w:date="2021-04-20T19:53:00Z">
        <w:r w:rsidRPr="00254A38">
          <w:rPr>
            <w:rFonts w:eastAsia="Malgun Gothic"/>
            <w:i/>
            <w:iCs/>
            <w:lang w:eastAsia="ko-KR"/>
          </w:rPr>
          <w:t>sl-Thres-RSRP-List</w:t>
        </w:r>
      </w:ins>
      <w:del w:id="158" w:author="Enescu, Mihai (Nokia - FI/Espoo)" w:date="2021-04-20T19:53:00Z">
        <w:r w:rsidRPr="00254A38" w:rsidDel="0014523A">
          <w:rPr>
            <w:rFonts w:eastAsia="Malgun Gothic"/>
            <w:i/>
            <w:iCs/>
            <w:lang w:eastAsia="ko-KR"/>
          </w:rPr>
          <w:delText>sl-ThresPSSCH-RSRP-List</w:delText>
        </w:r>
      </w:del>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392E487E" w14:textId="77777777" w:rsidR="0014523A" w:rsidRPr="009B0C19" w:rsidRDefault="0014523A" w:rsidP="0014523A">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3F9FEB08" w14:textId="77777777" w:rsidR="0014523A" w:rsidRPr="009B0C19" w:rsidRDefault="0014523A" w:rsidP="0014523A">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50862E7" w14:textId="77777777" w:rsidR="0014523A" w:rsidRPr="009B0C19" w:rsidRDefault="0014523A" w:rsidP="0014523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DC71F51" w14:textId="77777777" w:rsidR="0014523A" w:rsidRPr="009B0C19" w:rsidRDefault="0014523A" w:rsidP="0014523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val="en-GB"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B0959BE" w14:textId="77777777" w:rsidR="0014523A" w:rsidRPr="009B0C19" w:rsidRDefault="0014523A" w:rsidP="0014523A">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0C49667" w14:textId="77777777" w:rsidR="0014523A" w:rsidRPr="009B0C19" w:rsidRDefault="0014523A" w:rsidP="0014523A">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0CAD917" w14:textId="77777777" w:rsidR="0014523A" w:rsidRPr="009B0C19" w:rsidRDefault="0014523A" w:rsidP="0014523A">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0F721F2" w14:textId="77777777" w:rsidR="0014523A" w:rsidRPr="009B0C19" w:rsidRDefault="0014523A" w:rsidP="0014523A">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59" w:name="OLE_LINK8"/>
      <w:bookmarkStart w:id="160"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w:t>
      </w:r>
      <w:r w:rsidRPr="009B0C19">
        <w:rPr>
          <w:rFonts w:hint="eastAsia"/>
          <w:lang w:eastAsia="zh-CN"/>
        </w:rPr>
        <w:lastRenderedPageBreak/>
        <w:t xml:space="preserve">set </w:t>
      </w:r>
      <w:bookmarkEnd w:id="159"/>
      <w:bookmarkEnd w:id="160"/>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val="en-GB" w:eastAsia="en-GB"/>
        </w:rPr>
        <w:t>msec</w:t>
      </w:r>
      <w:r w:rsidRPr="009B0C19">
        <w:rPr>
          <w:lang w:eastAsia="en-GB"/>
        </w:rPr>
        <w:t>.</w:t>
      </w:r>
    </w:p>
    <w:p w14:paraId="63DE0B8A" w14:textId="77777777" w:rsidR="0014523A" w:rsidRPr="009B0C19" w:rsidRDefault="0014523A" w:rsidP="0014523A">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586DAA09" w14:textId="77777777" w:rsidR="0014523A" w:rsidRDefault="0014523A" w:rsidP="0014523A">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0221139C" w14:textId="77777777" w:rsidR="0014523A" w:rsidRPr="00BB399F" w:rsidRDefault="0014523A" w:rsidP="0014523A">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49F9F035" w14:textId="77777777" w:rsidR="0014523A" w:rsidRDefault="0014523A" w:rsidP="0014523A">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1481055D" w14:textId="0C8ECF4F" w:rsidR="0014523A" w:rsidRDefault="0014523A" w:rsidP="0014523A">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ins w:id="161" w:author="Enescu, Mihai (Nokia - FI/Espoo)" w:date="2021-04-20T19:55:00Z">
                <w:rPr>
                  <w:rFonts w:ascii="Cambria Math" w:hAnsi="Cambria Math"/>
                  <w:i/>
                  <w:lang w:eastAsia="en-GB"/>
                </w:rPr>
              </w:ins>
            </m:ctrlPr>
          </m:sSubPr>
          <m:e>
            <m:r>
              <w:ins w:id="162" w:author="Enescu, Mihai (Nokia - FI/Espoo)" w:date="2021-04-20T19:55:00Z">
                <w:rPr>
                  <w:rFonts w:ascii="Cambria Math"/>
                  <w:lang w:eastAsia="en-GB"/>
                </w:rPr>
                <m:t>S</m:t>
              </w:ins>
            </m:r>
          </m:e>
          <m:sub>
            <m:r>
              <w:ins w:id="163" w:author="Enescu, Mihai (Nokia - FI/Espoo)" w:date="2021-04-20T19:55:00Z">
                <w:rPr>
                  <w:rFonts w:ascii="Cambria Math"/>
                  <w:lang w:eastAsia="en-GB"/>
                </w:rPr>
                <m:t>A</m:t>
              </w:ins>
            </m:r>
          </m:sub>
        </m:sSub>
        <m:sSub>
          <m:sSubPr>
            <m:ctrlPr>
              <w:del w:id="164" w:author="Enescu, Mihai (Nokia - FI/Espoo)" w:date="2021-04-20T19:55:00Z">
                <w:rPr>
                  <w:rFonts w:ascii="Cambria Math" w:hAnsi="Cambria Math"/>
                  <w:i/>
                  <w:lang w:eastAsia="en-GB"/>
                </w:rPr>
              </w:del>
            </m:ctrlPr>
          </m:sSubPr>
          <m:e>
            <m:r>
              <w:del w:id="165" w:author="Enescu, Mihai (Nokia - FI/Espoo)" w:date="2021-04-20T19:55:00Z">
                <w:rPr>
                  <w:rFonts w:ascii="Cambria Math"/>
                  <w:lang w:eastAsia="en-GB"/>
                </w:rPr>
                <m:t>S</m:t>
              </w:del>
            </m:r>
          </m:e>
          <m:sub/>
        </m:sSub>
      </m:oMath>
      <w:del w:id="166" w:author="Enescu, Mihai (Nokia - FI/Espoo)" w:date="2021-04-20T19:55:00Z">
        <w:r w:rsidDel="0014523A">
          <w:rPr>
            <w:lang w:eastAsia="en-GB"/>
          </w:rPr>
          <w:delText xml:space="preserve"> </w:delText>
        </w:r>
      </w:del>
      <w:r>
        <w:rPr>
          <w:lang w:eastAsia="en-GB"/>
        </w:rPr>
        <w:t>, and</w:t>
      </w:r>
    </w:p>
    <w:p w14:paraId="34B77EAD" w14:textId="77777777" w:rsidR="0014523A" w:rsidRDefault="0014523A" w:rsidP="0014523A">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7E838E08" w14:textId="77777777" w:rsidR="0014523A" w:rsidRDefault="0014523A" w:rsidP="0014523A">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17ECCB49" w14:textId="77777777" w:rsidR="0014523A" w:rsidRPr="00670FF8" w:rsidRDefault="0014523A" w:rsidP="0014523A">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23F6517" w14:textId="77777777" w:rsidR="0014523A" w:rsidRPr="00DD68A9" w:rsidRDefault="0014523A" w:rsidP="0014523A">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7EECC50" w14:textId="4E55C6C5" w:rsidR="00B40A3D" w:rsidRDefault="00B40A3D" w:rsidP="00B40A3D">
      <w:pPr>
        <w:jc w:val="center"/>
      </w:pPr>
      <w:r>
        <w:t>&lt;omitted text&gt;</w:t>
      </w:r>
    </w:p>
    <w:p w14:paraId="631C0561" w14:textId="77777777" w:rsidR="00834D7A" w:rsidRDefault="00834D7A" w:rsidP="005767CA">
      <w:pPr>
        <w:jc w:val="center"/>
      </w:pPr>
    </w:p>
    <w:p w14:paraId="00296BB2" w14:textId="77777777" w:rsidR="005767CA" w:rsidRPr="005767CA" w:rsidRDefault="005767CA" w:rsidP="0038779C">
      <w:pPr>
        <w:jc w:val="center"/>
        <w:rPr>
          <w:lang w:val="x-none"/>
        </w:rPr>
      </w:pPr>
    </w:p>
    <w:p w14:paraId="23FE7951" w14:textId="77777777" w:rsidR="0038779C" w:rsidRPr="0038779C" w:rsidRDefault="0038779C" w:rsidP="0038779C"/>
    <w:p w14:paraId="04379205" w14:textId="77777777" w:rsidR="0038779C" w:rsidRPr="0038779C" w:rsidRDefault="0038779C" w:rsidP="00BE4E5F">
      <w:pPr>
        <w:jc w:val="center"/>
        <w:rPr>
          <w:lang w:val="x-none"/>
        </w:rPr>
      </w:pPr>
    </w:p>
    <w:p w14:paraId="572E37D8" w14:textId="77777777" w:rsidR="00BE4E5F" w:rsidRDefault="00BE4E5F" w:rsidP="002E25AD">
      <w:pPr>
        <w:jc w:val="center"/>
      </w:pPr>
    </w:p>
    <w:bookmarkEnd w:id="12"/>
    <w:bookmarkEnd w:id="13"/>
    <w:bookmarkEnd w:id="14"/>
    <w:bookmarkEnd w:id="15"/>
    <w:bookmarkEnd w:id="16"/>
    <w:bookmarkEnd w:id="17"/>
    <w:bookmarkEnd w:id="18"/>
    <w:bookmarkEnd w:id="19"/>
    <w:bookmarkEnd w:id="20"/>
    <w:p w14:paraId="0476B647" w14:textId="77777777" w:rsidR="002E25AD" w:rsidRDefault="002E25AD" w:rsidP="0018227C">
      <w:pPr>
        <w:jc w:val="center"/>
      </w:pPr>
    </w:p>
    <w:p w14:paraId="63DC46E2" w14:textId="506AD772" w:rsidR="00D2548B" w:rsidRPr="0018227C" w:rsidRDefault="00D2548B" w:rsidP="0018227C"/>
    <w:sectPr w:rsidR="00D2548B" w:rsidRPr="0018227C" w:rsidSect="000B6BF1">
      <w:head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144CB" w14:textId="77777777" w:rsidR="00E83E06" w:rsidRDefault="00E83E06">
      <w:r>
        <w:separator/>
      </w:r>
    </w:p>
    <w:p w14:paraId="5E7900DA" w14:textId="77777777" w:rsidR="00E83E06" w:rsidRDefault="00E83E06"/>
  </w:endnote>
  <w:endnote w:type="continuationSeparator" w:id="0">
    <w:p w14:paraId="40AC610B" w14:textId="77777777" w:rsidR="00E83E06" w:rsidRDefault="00E83E06">
      <w:r>
        <w:continuationSeparator/>
      </w:r>
    </w:p>
    <w:p w14:paraId="3013AF33" w14:textId="77777777" w:rsidR="00E83E06" w:rsidRDefault="00E83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1406A" w14:textId="77777777" w:rsidR="00E83E06" w:rsidRDefault="00E83E06">
      <w:r>
        <w:separator/>
      </w:r>
    </w:p>
    <w:p w14:paraId="0E50DF34" w14:textId="77777777" w:rsidR="00E83E06" w:rsidRDefault="00E83E06"/>
  </w:footnote>
  <w:footnote w:type="continuationSeparator" w:id="0">
    <w:p w14:paraId="50207C49" w14:textId="77777777" w:rsidR="00E83E06" w:rsidRDefault="00E83E06">
      <w:r>
        <w:continuationSeparator/>
      </w:r>
    </w:p>
    <w:p w14:paraId="094CD277" w14:textId="77777777" w:rsidR="00E83E06" w:rsidRDefault="00E83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644225" w:rsidRDefault="00644225" w:rsidP="00D2548B"/>
  <w:p w14:paraId="4F68F6D7" w14:textId="77777777" w:rsidR="00644225" w:rsidRDefault="006442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0FE8"/>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97CEB"/>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542F"/>
    <w:rsid w:val="0056657C"/>
    <w:rsid w:val="00566EB7"/>
    <w:rsid w:val="005678F2"/>
    <w:rsid w:val="0056793C"/>
    <w:rsid w:val="00570ECE"/>
    <w:rsid w:val="005718DF"/>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AA3"/>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2ED"/>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A0082A"/>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47CE"/>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E7DFE"/>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0A3D"/>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1B0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449"/>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1D38"/>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16A7"/>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484C"/>
    <w:rsid w:val="00E653C4"/>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3E06"/>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D7F"/>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12</Pages>
  <Words>5809</Words>
  <Characters>33117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38849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109</cp:revision>
  <cp:lastPrinted>2020-10-03T11:19:00Z</cp:lastPrinted>
  <dcterms:created xsi:type="dcterms:W3CDTF">2020-11-10T11:01:00Z</dcterms:created>
  <dcterms:modified xsi:type="dcterms:W3CDTF">2021-05-28T08:24:00Z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