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9EA2DC5" w:rsidR="00F110CD" w:rsidRPr="00C84F38" w:rsidRDefault="00F110CD" w:rsidP="00F110CD">
      <w:pPr>
        <w:pStyle w:val="Header"/>
        <w:tabs>
          <w:tab w:val="right" w:pos="9639"/>
        </w:tabs>
        <w:rPr>
          <w:bCs/>
          <w:noProof w:val="0"/>
          <w:sz w:val="24"/>
          <w:szCs w:val="24"/>
        </w:rPr>
      </w:pPr>
      <w:bookmarkStart w:id="0" w:name="_Hlk61261486"/>
      <w:bookmarkStart w:id="1" w:name="_Hlk37418177"/>
      <w:bookmarkStart w:id="2" w:name="_Hlk68691021"/>
      <w:bookmarkStart w:id="3" w:name="_Hlk68690920"/>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940202">
        <w:rPr>
          <w:bCs/>
          <w:noProof w:val="0"/>
          <w:sz w:val="24"/>
          <w:szCs w:val="24"/>
        </w:rPr>
        <w:t>105</w:t>
      </w:r>
      <w:r w:rsidR="001348FE">
        <w:tab/>
      </w:r>
      <w:bookmarkStart w:id="4" w:name="_Hlk68686473"/>
      <w:r w:rsidR="00BA1872" w:rsidRPr="00770F7D">
        <w:rPr>
          <w:sz w:val="24"/>
          <w:szCs w:val="24"/>
        </w:rPr>
        <w:t>R1-</w:t>
      </w:r>
      <w:bookmarkEnd w:id="4"/>
      <w:r w:rsidR="00895CCC" w:rsidRPr="00770F7D">
        <w:rPr>
          <w:noProof w:val="0"/>
          <w:sz w:val="24"/>
          <w:szCs w:val="24"/>
        </w:rPr>
        <w:t>210</w:t>
      </w:r>
      <w:r w:rsidR="00895CCC">
        <w:rPr>
          <w:noProof w:val="0"/>
          <w:sz w:val="24"/>
          <w:szCs w:val="24"/>
        </w:rPr>
        <w:t>5405</w:t>
      </w:r>
    </w:p>
    <w:p w14:paraId="30E02940" w14:textId="6BD5B37A" w:rsidR="00CA26CE" w:rsidRDefault="002778BD" w:rsidP="3495A5B1">
      <w:pPr>
        <w:pStyle w:val="Header"/>
        <w:spacing w:line="259" w:lineRule="auto"/>
        <w:rPr>
          <w:noProof w:val="0"/>
          <w:sz w:val="24"/>
          <w:szCs w:val="24"/>
          <w:lang w:val="en-GB"/>
        </w:rPr>
      </w:pPr>
      <w:r w:rsidRPr="3495A5B1">
        <w:rPr>
          <w:noProof w:val="0"/>
          <w:sz w:val="24"/>
          <w:szCs w:val="24"/>
        </w:rPr>
        <w:t>e-Meetin</w:t>
      </w:r>
      <w:r w:rsidRPr="3495A5B1">
        <w:rPr>
          <w:bCs/>
          <w:noProof w:val="0"/>
          <w:sz w:val="24"/>
          <w:szCs w:val="24"/>
        </w:rPr>
        <w:t xml:space="preserve">g, </w:t>
      </w:r>
      <w:r w:rsidR="00940202">
        <w:rPr>
          <w:bCs/>
          <w:noProof w:val="0"/>
          <w:sz w:val="24"/>
          <w:szCs w:val="24"/>
          <w:lang w:val="en-GB"/>
        </w:rPr>
        <w:t>May</w:t>
      </w:r>
      <w:r w:rsidR="00940202" w:rsidRPr="3495A5B1">
        <w:rPr>
          <w:bCs/>
          <w:noProof w:val="0"/>
          <w:sz w:val="24"/>
          <w:szCs w:val="24"/>
          <w:lang w:val="en-GB"/>
        </w:rPr>
        <w:t xml:space="preserve"> </w:t>
      </w:r>
      <w:r w:rsidR="00940202">
        <w:rPr>
          <w:bCs/>
          <w:noProof w:val="0"/>
          <w:sz w:val="24"/>
          <w:szCs w:val="24"/>
          <w:lang w:val="en-GB"/>
        </w:rPr>
        <w:t>19</w:t>
      </w:r>
      <w:r w:rsidR="00940202" w:rsidRPr="3495A5B1">
        <w:rPr>
          <w:bCs/>
          <w:noProof w:val="0"/>
          <w:sz w:val="24"/>
          <w:szCs w:val="24"/>
          <w:lang w:val="en-GB"/>
        </w:rPr>
        <w:t xml:space="preserve">th </w:t>
      </w:r>
      <w:r w:rsidR="4B40B36E" w:rsidRPr="3495A5B1">
        <w:rPr>
          <w:bCs/>
          <w:noProof w:val="0"/>
          <w:sz w:val="24"/>
          <w:szCs w:val="24"/>
          <w:lang w:val="en-GB"/>
        </w:rPr>
        <w:t xml:space="preserve">– </w:t>
      </w:r>
      <w:r w:rsidR="00940202">
        <w:rPr>
          <w:bCs/>
          <w:noProof w:val="0"/>
          <w:sz w:val="24"/>
          <w:szCs w:val="24"/>
          <w:lang w:val="en-GB"/>
        </w:rPr>
        <w:t>May</w:t>
      </w:r>
      <w:r w:rsidR="00940202" w:rsidRPr="3495A5B1">
        <w:rPr>
          <w:bCs/>
          <w:noProof w:val="0"/>
          <w:sz w:val="24"/>
          <w:szCs w:val="24"/>
          <w:lang w:val="en-GB"/>
        </w:rPr>
        <w:t xml:space="preserve"> </w:t>
      </w:r>
      <w:r w:rsidR="00940202">
        <w:rPr>
          <w:bCs/>
          <w:noProof w:val="0"/>
          <w:sz w:val="24"/>
          <w:szCs w:val="24"/>
          <w:lang w:val="en-GB"/>
        </w:rPr>
        <w:t>27</w:t>
      </w:r>
      <w:r w:rsidR="00940202" w:rsidRPr="3495A5B1">
        <w:rPr>
          <w:bCs/>
          <w:noProof w:val="0"/>
          <w:sz w:val="24"/>
          <w:szCs w:val="24"/>
          <w:lang w:val="en-GB"/>
        </w:rPr>
        <w:t>th</w:t>
      </w:r>
      <w:r w:rsidR="4B40B36E" w:rsidRPr="3495A5B1">
        <w:rPr>
          <w:bCs/>
          <w:noProof w:val="0"/>
          <w:sz w:val="24"/>
          <w:szCs w:val="24"/>
          <w:lang w:val="en-GB"/>
        </w:rPr>
        <w:t>, 2021</w:t>
      </w:r>
    </w:p>
    <w:bookmarkEnd w:id="1"/>
    <w:p w14:paraId="2CFE1919" w14:textId="77777777" w:rsidR="00850D96" w:rsidRPr="00850D96" w:rsidRDefault="00850D96" w:rsidP="00CA26CE">
      <w:pPr>
        <w:pStyle w:val="Header"/>
        <w:rPr>
          <w:bCs/>
          <w:noProof w:val="0"/>
          <w:sz w:val="24"/>
          <w:lang w:val="en-GB" w:eastAsia="ja-JP"/>
        </w:rPr>
      </w:pPr>
    </w:p>
    <w:p w14:paraId="30E02941" w14:textId="0F823607" w:rsidR="0034111C" w:rsidRPr="001E5981" w:rsidRDefault="0034111C" w:rsidP="16512788">
      <w:pPr>
        <w:pStyle w:val="CRCoverPage"/>
        <w:rPr>
          <w:rFonts w:cs="Arial"/>
          <w:b/>
          <w:bCs/>
          <w:sz w:val="24"/>
          <w:szCs w:val="24"/>
          <w:lang w:val="en-US" w:eastAsia="ja-JP"/>
        </w:rPr>
      </w:pPr>
      <w:r w:rsidRPr="3495A5B1">
        <w:rPr>
          <w:rFonts w:cs="Arial"/>
          <w:b/>
          <w:bCs/>
          <w:sz w:val="24"/>
          <w:szCs w:val="24"/>
        </w:rPr>
        <w:t>Agenda item:</w:t>
      </w:r>
      <w:r>
        <w:tab/>
      </w:r>
      <w:r>
        <w:tab/>
      </w:r>
      <w:r w:rsidR="002F1BEC" w:rsidRPr="003A6B4E">
        <w:rPr>
          <w:rFonts w:cs="Arial"/>
          <w:b/>
          <w:bCs/>
          <w:sz w:val="24"/>
          <w:szCs w:val="24"/>
        </w:rPr>
        <w:t>8</w:t>
      </w:r>
      <w:r w:rsidR="001F201D" w:rsidRPr="003A6B4E">
        <w:rPr>
          <w:rFonts w:cs="Arial"/>
          <w:b/>
          <w:bCs/>
          <w:sz w:val="24"/>
          <w:szCs w:val="24"/>
        </w:rPr>
        <w:t>.</w:t>
      </w:r>
      <w:r w:rsidR="002F1BEC" w:rsidRPr="003A6B4E">
        <w:rPr>
          <w:rFonts w:cs="Arial"/>
          <w:b/>
          <w:bCs/>
          <w:sz w:val="24"/>
          <w:szCs w:val="24"/>
        </w:rPr>
        <w:t>15.</w:t>
      </w:r>
      <w:r w:rsidR="007407FA" w:rsidRPr="003A6B4E">
        <w:rPr>
          <w:rFonts w:cs="Arial"/>
          <w:b/>
          <w:bCs/>
          <w:sz w:val="24"/>
          <w:szCs w:val="24"/>
        </w:rPr>
        <w:t>2</w:t>
      </w:r>
    </w:p>
    <w:p w14:paraId="30E02942" w14:textId="11CBDC88" w:rsidR="00E128F2" w:rsidRPr="00F2204F" w:rsidRDefault="0034111C" w:rsidP="16512788">
      <w:pPr>
        <w:tabs>
          <w:tab w:val="left" w:pos="1985"/>
        </w:tabs>
        <w:spacing w:after="120"/>
        <w:ind w:left="1985" w:hanging="1985"/>
        <w:rPr>
          <w:rFonts w:ascii="Arial" w:hAnsi="Arial" w:cs="Arial"/>
          <w:b/>
          <w:sz w:val="24"/>
          <w:szCs w:val="24"/>
        </w:rPr>
      </w:pPr>
      <w:r w:rsidRPr="00AE4E93">
        <w:rPr>
          <w:rFonts w:ascii="Arial" w:hAnsi="Arial" w:cs="Arial"/>
          <w:b/>
          <w:sz w:val="24"/>
          <w:szCs w:val="24"/>
        </w:rPr>
        <w:t>Source:</w:t>
      </w:r>
      <w:r w:rsidRPr="00F2204F">
        <w:rPr>
          <w:rFonts w:ascii="Arial" w:hAnsi="Arial" w:cs="Arial"/>
          <w:b/>
          <w:sz w:val="24"/>
        </w:rPr>
        <w:tab/>
      </w:r>
      <w:bookmarkStart w:id="5" w:name="_Hlk68686489"/>
      <w:r w:rsidR="00013455" w:rsidRPr="00F2204F">
        <w:rPr>
          <w:rFonts w:ascii="Arial" w:hAnsi="Arial" w:cs="Arial"/>
          <w:b/>
          <w:sz w:val="24"/>
          <w:szCs w:val="24"/>
        </w:rPr>
        <w:t xml:space="preserve">Nokia, </w:t>
      </w:r>
      <w:r w:rsidR="00E67802" w:rsidRPr="00F2204F">
        <w:rPr>
          <w:rFonts w:ascii="Arial" w:hAnsi="Arial" w:cs="Arial"/>
          <w:b/>
          <w:sz w:val="24"/>
          <w:szCs w:val="24"/>
        </w:rPr>
        <w:t>Nokia</w:t>
      </w:r>
      <w:r w:rsidR="00013455" w:rsidRPr="00F2204F">
        <w:rPr>
          <w:rFonts w:ascii="Arial" w:hAnsi="Arial" w:cs="Arial"/>
          <w:b/>
          <w:sz w:val="24"/>
          <w:szCs w:val="24"/>
        </w:rPr>
        <w:t xml:space="preserve"> Shanghai Bell</w:t>
      </w:r>
      <w:bookmarkEnd w:id="5"/>
    </w:p>
    <w:p w14:paraId="30E02943" w14:textId="0398F331" w:rsidR="0034111C" w:rsidRPr="00F2204F" w:rsidRDefault="0034111C" w:rsidP="16512788">
      <w:pPr>
        <w:ind w:left="1985" w:hanging="1985"/>
        <w:rPr>
          <w:rFonts w:ascii="Arial" w:hAnsi="Arial" w:cs="Arial"/>
          <w:b/>
          <w:sz w:val="24"/>
          <w:szCs w:val="24"/>
        </w:rPr>
      </w:pPr>
      <w:r w:rsidRPr="00F2204F">
        <w:rPr>
          <w:rFonts w:ascii="Arial" w:hAnsi="Arial" w:cs="Arial"/>
          <w:b/>
          <w:sz w:val="24"/>
          <w:szCs w:val="24"/>
        </w:rPr>
        <w:t>Title:</w:t>
      </w:r>
      <w:r w:rsidRPr="00F2204F">
        <w:tab/>
      </w:r>
      <w:r w:rsidRPr="00F2204F">
        <w:tab/>
      </w:r>
      <w:bookmarkStart w:id="6" w:name="_Hlk68686483"/>
      <w:r w:rsidR="00AF2E72" w:rsidRPr="00F2204F">
        <w:rPr>
          <w:rFonts w:ascii="Arial" w:hAnsi="Arial" w:cs="Arial"/>
          <w:b/>
          <w:sz w:val="24"/>
          <w:szCs w:val="24"/>
        </w:rPr>
        <w:t>Enhancement to time and frequency synchronization</w:t>
      </w:r>
      <w:r w:rsidR="00F251EA" w:rsidRPr="00F2204F">
        <w:rPr>
          <w:rFonts w:ascii="Arial" w:hAnsi="Arial" w:cs="Arial"/>
          <w:b/>
          <w:sz w:val="24"/>
          <w:szCs w:val="24"/>
        </w:rPr>
        <w:t xml:space="preserve"> for NB-IoT/</w:t>
      </w:r>
      <w:proofErr w:type="spellStart"/>
      <w:r w:rsidR="00F251EA" w:rsidRPr="00F2204F">
        <w:rPr>
          <w:rFonts w:ascii="Arial" w:hAnsi="Arial" w:cs="Arial"/>
          <w:b/>
          <w:sz w:val="24"/>
          <w:szCs w:val="24"/>
        </w:rPr>
        <w:t>eMTC</w:t>
      </w:r>
      <w:proofErr w:type="spellEnd"/>
      <w:r w:rsidR="00F251EA" w:rsidRPr="00F2204F">
        <w:rPr>
          <w:rFonts w:ascii="Arial" w:hAnsi="Arial" w:cs="Arial"/>
          <w:b/>
          <w:sz w:val="24"/>
          <w:szCs w:val="24"/>
        </w:rPr>
        <w:t xml:space="preserve"> over NTN</w:t>
      </w:r>
      <w:bookmarkEnd w:id="6"/>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07E3AF30" w:rsidR="004A77B1" w:rsidRPr="00054493" w:rsidRDefault="00F94D80" w:rsidP="00A64A6E">
      <w:pPr>
        <w:rPr>
          <w:rFonts w:ascii="Times New Roman" w:hAnsi="Times New Roman" w:cs="Times New Roman"/>
          <w:sz w:val="20"/>
          <w:szCs w:val="20"/>
        </w:rPr>
      </w:pPr>
      <w:bookmarkStart w:id="7" w:name="_Hlk510705081"/>
      <w:r w:rsidRPr="00AE4E93">
        <w:rPr>
          <w:rFonts w:ascii="Times New Roman" w:hAnsi="Times New Roman" w:cs="Times New Roman"/>
          <w:sz w:val="20"/>
          <w:szCs w:val="20"/>
        </w:rPr>
        <w:t>In RAN1 #104</w:t>
      </w:r>
      <w:r w:rsidR="006D2061" w:rsidRPr="00F2204F">
        <w:rPr>
          <w:rFonts w:ascii="Times New Roman" w:hAnsi="Times New Roman" w:cs="Times New Roman"/>
          <w:sz w:val="20"/>
          <w:szCs w:val="20"/>
        </w:rPr>
        <w:t>b</w:t>
      </w:r>
      <w:r w:rsidRPr="005B28E9">
        <w:rPr>
          <w:rFonts w:ascii="Times New Roman" w:hAnsi="Times New Roman" w:cs="Times New Roman"/>
          <w:sz w:val="20"/>
          <w:szCs w:val="20"/>
        </w:rPr>
        <w:t xml:space="preserve">-e meeting, there has been lots of discussion on T/F synchronization for IoT UE in NTN scenarios, including DL synchronization and UL synchronization, </w:t>
      </w:r>
      <w:r w:rsidR="004D0157" w:rsidRPr="00054493">
        <w:rPr>
          <w:rFonts w:ascii="Times New Roman" w:hAnsi="Times New Roman" w:cs="Times New Roman"/>
          <w:sz w:val="20"/>
          <w:szCs w:val="20"/>
        </w:rPr>
        <w:t>but there are still</w:t>
      </w:r>
      <w:r w:rsidR="00CE6DF9" w:rsidRPr="00054493">
        <w:rPr>
          <w:rFonts w:ascii="Times New Roman" w:hAnsi="Times New Roman" w:cs="Times New Roman"/>
          <w:sz w:val="20"/>
          <w:szCs w:val="20"/>
        </w:rPr>
        <w:t xml:space="preserve"> items for further study or </w:t>
      </w:r>
      <w:proofErr w:type="gramStart"/>
      <w:r w:rsidR="00244625" w:rsidRPr="00054493">
        <w:rPr>
          <w:rFonts w:ascii="Times New Roman" w:hAnsi="Times New Roman" w:cs="Times New Roman"/>
          <w:sz w:val="20"/>
          <w:szCs w:val="20"/>
        </w:rPr>
        <w:t>discussion.</w:t>
      </w:r>
      <w:r w:rsidRPr="00054493">
        <w:rPr>
          <w:rFonts w:ascii="Times New Roman" w:hAnsi="Times New Roman" w:cs="Times New Roman"/>
          <w:sz w:val="20"/>
          <w:szCs w:val="20"/>
        </w:rPr>
        <w:t>.</w:t>
      </w:r>
      <w:proofErr w:type="gramEnd"/>
      <w:r w:rsidRPr="00054493">
        <w:rPr>
          <w:rFonts w:ascii="Times New Roman" w:hAnsi="Times New Roman" w:cs="Times New Roman"/>
          <w:sz w:val="20"/>
          <w:szCs w:val="20"/>
        </w:rPr>
        <w:t xml:space="preserve"> </w:t>
      </w:r>
      <w:r w:rsidR="005155FE" w:rsidRPr="00054493">
        <w:rPr>
          <w:rFonts w:ascii="Times New Roman" w:hAnsi="Times New Roman" w:cs="Times New Roman"/>
          <w:sz w:val="20"/>
          <w:szCs w:val="20"/>
        </w:rPr>
        <w:t xml:space="preserve">Power consumption, accuracy and validity of </w:t>
      </w:r>
      <w:r w:rsidR="002D347B" w:rsidRPr="00054493">
        <w:rPr>
          <w:rFonts w:ascii="Times New Roman" w:hAnsi="Times New Roman" w:cs="Times New Roman"/>
          <w:sz w:val="20"/>
          <w:szCs w:val="20"/>
        </w:rPr>
        <w:t>GNSS measurement/SIB reading for satellite ephemeris</w:t>
      </w:r>
      <w:r w:rsidR="000A13ED" w:rsidRPr="00054493">
        <w:rPr>
          <w:rFonts w:ascii="Times New Roman" w:hAnsi="Times New Roman" w:cs="Times New Roman"/>
          <w:sz w:val="20"/>
          <w:szCs w:val="20"/>
        </w:rPr>
        <w:t xml:space="preserve">, synchronization in long term UL transmission, </w:t>
      </w:r>
      <w:r w:rsidR="00997EC7" w:rsidRPr="00054493">
        <w:rPr>
          <w:rFonts w:ascii="Times New Roman" w:hAnsi="Times New Roman" w:cs="Times New Roman"/>
          <w:sz w:val="20"/>
          <w:szCs w:val="20"/>
        </w:rPr>
        <w:t xml:space="preserve">how to align understanding of UE and Node B on TA utilized by UE, </w:t>
      </w:r>
      <w:proofErr w:type="gramStart"/>
      <w:r w:rsidR="00946F63" w:rsidRPr="00054493">
        <w:rPr>
          <w:rFonts w:ascii="Times New Roman" w:hAnsi="Times New Roman" w:cs="Times New Roman"/>
          <w:sz w:val="20"/>
          <w:szCs w:val="20"/>
        </w:rPr>
        <w:t>etc.</w:t>
      </w:r>
      <w:r w:rsidRPr="00054493">
        <w:rPr>
          <w:rFonts w:ascii="Times New Roman" w:hAnsi="Times New Roman" w:cs="Times New Roman"/>
          <w:sz w:val="20"/>
          <w:szCs w:val="20"/>
        </w:rPr>
        <w:t>.</w:t>
      </w:r>
      <w:proofErr w:type="gramEnd"/>
    </w:p>
    <w:p w14:paraId="3F0B82AA" w14:textId="7C4C36BA" w:rsidR="002F1BEC" w:rsidRPr="00EE2241" w:rsidRDefault="00AF2E72" w:rsidP="00A64A6E">
      <w:pPr>
        <w:rPr>
          <w:rFonts w:ascii="Times New Roman" w:hAnsi="Times New Roman" w:cs="Times New Roman"/>
          <w:sz w:val="20"/>
          <w:szCs w:val="20"/>
        </w:rPr>
      </w:pPr>
      <w:r w:rsidRPr="00054493">
        <w:rPr>
          <w:rFonts w:ascii="Times New Roman" w:hAnsi="Times New Roman" w:cs="Times New Roman"/>
          <w:sz w:val="20"/>
          <w:szCs w:val="20"/>
        </w:rPr>
        <w:t xml:space="preserve">This paper will discuss requirement </w:t>
      </w:r>
      <w:r w:rsidR="00F94D80" w:rsidRPr="00054493">
        <w:rPr>
          <w:rFonts w:ascii="Times New Roman" w:hAnsi="Times New Roman" w:cs="Times New Roman"/>
          <w:sz w:val="20"/>
          <w:szCs w:val="20"/>
        </w:rPr>
        <w:t xml:space="preserve">and solutions </w:t>
      </w:r>
      <w:r w:rsidRPr="00054493">
        <w:rPr>
          <w:rFonts w:ascii="Times New Roman" w:hAnsi="Times New Roman" w:cs="Times New Roman"/>
          <w:sz w:val="20"/>
          <w:szCs w:val="20"/>
        </w:rPr>
        <w:t xml:space="preserve">on </w:t>
      </w:r>
      <w:proofErr w:type="gramStart"/>
      <w:r w:rsidR="00420516" w:rsidRPr="00054493">
        <w:rPr>
          <w:rFonts w:ascii="Times New Roman" w:hAnsi="Times New Roman" w:cs="Times New Roman"/>
          <w:sz w:val="20"/>
          <w:szCs w:val="20"/>
        </w:rPr>
        <w:t xml:space="preserve">these </w:t>
      </w:r>
      <w:r w:rsidRPr="00054493">
        <w:rPr>
          <w:rFonts w:ascii="Times New Roman" w:hAnsi="Times New Roman" w:cs="Times New Roman"/>
          <w:sz w:val="20"/>
          <w:szCs w:val="20"/>
        </w:rPr>
        <w:t>time/frequency synchronization</w:t>
      </w:r>
      <w:proofErr w:type="gramEnd"/>
      <w:r w:rsidRPr="00054493">
        <w:rPr>
          <w:rFonts w:ascii="Times New Roman" w:hAnsi="Times New Roman" w:cs="Times New Roman"/>
          <w:sz w:val="20"/>
          <w:szCs w:val="20"/>
        </w:rPr>
        <w:t xml:space="preserve"> for IoT UE over NTN scenarios. </w:t>
      </w:r>
      <w:r w:rsidR="00F94D80">
        <w:rPr>
          <w:rFonts w:ascii="Times New Roman" w:hAnsi="Times New Roman" w:cs="Times New Roman"/>
          <w:sz w:val="20"/>
          <w:szCs w:val="20"/>
        </w:rPr>
        <w:t>We will provide our observations and proposals.</w:t>
      </w:r>
    </w:p>
    <w:p w14:paraId="71230483" w14:textId="72F9C930" w:rsidR="00305297" w:rsidRDefault="007820D0" w:rsidP="00A23DCA">
      <w:pPr>
        <w:pStyle w:val="Heading1"/>
      </w:pPr>
      <w:r>
        <w:t>Discussion</w:t>
      </w:r>
    </w:p>
    <w:p w14:paraId="6954A107" w14:textId="5D024270" w:rsidR="0022057F" w:rsidRPr="003A6B4E" w:rsidRDefault="74518351" w:rsidP="0022057F">
      <w:pPr>
        <w:pStyle w:val="Heading2"/>
        <w:rPr>
          <w:rFonts w:eastAsia="Arial" w:cs="Arial"/>
          <w:szCs w:val="32"/>
        </w:rPr>
      </w:pPr>
      <w:r w:rsidRPr="003A6B4E">
        <w:rPr>
          <w:szCs w:val="32"/>
        </w:rPr>
        <w:t xml:space="preserve">DL synchronization </w:t>
      </w:r>
    </w:p>
    <w:p w14:paraId="1400317E" w14:textId="4D6FAA21" w:rsidR="62F6443F" w:rsidRPr="00054493" w:rsidRDefault="62F6443F" w:rsidP="008B1D7F">
      <w:pPr>
        <w:rPr>
          <w:rFonts w:ascii="Times New Roman" w:hAnsi="Times New Roman" w:cs="Times New Roman"/>
          <w:sz w:val="20"/>
          <w:szCs w:val="20"/>
        </w:rPr>
      </w:pPr>
      <w:r w:rsidRPr="00AE4E93">
        <w:rPr>
          <w:rFonts w:ascii="Times New Roman" w:hAnsi="Times New Roman" w:cs="Times New Roman"/>
          <w:sz w:val="20"/>
          <w:szCs w:val="20"/>
        </w:rPr>
        <w:t xml:space="preserve">DL synchronization is important for DL reception </w:t>
      </w:r>
      <w:r w:rsidR="1EDC81D4" w:rsidRPr="005B28E9">
        <w:rPr>
          <w:rFonts w:ascii="Times New Roman" w:hAnsi="Times New Roman" w:cs="Times New Roman"/>
          <w:sz w:val="20"/>
          <w:szCs w:val="20"/>
        </w:rPr>
        <w:t>in</w:t>
      </w:r>
      <w:r w:rsidRPr="00054493">
        <w:rPr>
          <w:rFonts w:ascii="Times New Roman" w:hAnsi="Times New Roman" w:cs="Times New Roman"/>
          <w:sz w:val="20"/>
          <w:szCs w:val="20"/>
        </w:rPr>
        <w:t xml:space="preserve"> initial access and</w:t>
      </w:r>
      <w:r w:rsidR="74551017" w:rsidRPr="00054493">
        <w:rPr>
          <w:rFonts w:ascii="Times New Roman" w:hAnsi="Times New Roman" w:cs="Times New Roman"/>
          <w:sz w:val="20"/>
          <w:szCs w:val="20"/>
        </w:rPr>
        <w:t xml:space="preserve"> in RRC CONNECTED mode</w:t>
      </w:r>
      <w:r w:rsidRPr="00054493">
        <w:rPr>
          <w:rFonts w:ascii="Times New Roman" w:hAnsi="Times New Roman" w:cs="Times New Roman"/>
          <w:sz w:val="20"/>
          <w:szCs w:val="20"/>
        </w:rPr>
        <w:t>. In TR for NR NTN [</w:t>
      </w:r>
      <w:r w:rsidR="008B1D7F" w:rsidRPr="00054493">
        <w:rPr>
          <w:rFonts w:ascii="Times New Roman" w:hAnsi="Times New Roman" w:cs="Times New Roman"/>
          <w:sz w:val="20"/>
          <w:szCs w:val="20"/>
        </w:rPr>
        <w:t>1</w:t>
      </w:r>
      <w:r w:rsidRPr="00054493">
        <w:rPr>
          <w:rFonts w:ascii="Times New Roman" w:hAnsi="Times New Roman" w:cs="Times New Roman"/>
          <w:sz w:val="20"/>
          <w:szCs w:val="20"/>
        </w:rPr>
        <w:t xml:space="preserve">], it has evaluated and provided that “robust performance can be provided by the SSB design in Rel-15 in case of GEO and LEO with beam specific pre-compensation of common frequency shift”. As there are design difference between NR SSB and LTE NB IoT NPBCH/NPSS/NSSS, and also different UE/scenario, e.g. reduced number of antenna and large MCL for IoT UE, performance of DL synchronization should also be evaluated for NB-IoT NPBCH/NPSS/NSSS in NB-IoT over NTN scenarios. For </w:t>
      </w:r>
      <w:proofErr w:type="spellStart"/>
      <w:r w:rsidRPr="00054493">
        <w:rPr>
          <w:rFonts w:ascii="Times New Roman" w:hAnsi="Times New Roman" w:cs="Times New Roman"/>
          <w:sz w:val="20"/>
          <w:szCs w:val="20"/>
        </w:rPr>
        <w:t>eMTC</w:t>
      </w:r>
      <w:proofErr w:type="spellEnd"/>
      <w:r w:rsidRPr="00054493">
        <w:rPr>
          <w:rFonts w:ascii="Times New Roman" w:hAnsi="Times New Roman" w:cs="Times New Roman"/>
          <w:sz w:val="20"/>
          <w:szCs w:val="20"/>
        </w:rPr>
        <w:t xml:space="preserve">, </w:t>
      </w:r>
      <w:r w:rsidR="000F1DA7" w:rsidRPr="00054493">
        <w:rPr>
          <w:rFonts w:ascii="Times New Roman" w:hAnsi="Times New Roman" w:cs="Times New Roman"/>
          <w:sz w:val="20"/>
          <w:szCs w:val="20"/>
        </w:rPr>
        <w:t xml:space="preserve">similarly, </w:t>
      </w:r>
      <w:r w:rsidRPr="00054493">
        <w:rPr>
          <w:rFonts w:ascii="Times New Roman" w:hAnsi="Times New Roman" w:cs="Times New Roman"/>
          <w:sz w:val="20"/>
          <w:szCs w:val="20"/>
        </w:rPr>
        <w:t xml:space="preserve">there are also </w:t>
      </w:r>
      <w:r w:rsidR="00F3484E" w:rsidRPr="00054493">
        <w:rPr>
          <w:rFonts w:ascii="Times New Roman" w:hAnsi="Times New Roman" w:cs="Times New Roman"/>
          <w:sz w:val="20"/>
          <w:szCs w:val="20"/>
        </w:rPr>
        <w:t>different design and</w:t>
      </w:r>
      <w:r w:rsidRPr="00054493">
        <w:rPr>
          <w:rFonts w:ascii="Times New Roman" w:hAnsi="Times New Roman" w:cs="Times New Roman"/>
          <w:sz w:val="20"/>
          <w:szCs w:val="20"/>
        </w:rPr>
        <w:t xml:space="preserve"> scenarios</w:t>
      </w:r>
      <w:r w:rsidR="000F1DA7" w:rsidRPr="00054493">
        <w:rPr>
          <w:rFonts w:ascii="Times New Roman" w:hAnsi="Times New Roman" w:cs="Times New Roman"/>
          <w:sz w:val="20"/>
          <w:szCs w:val="20"/>
        </w:rPr>
        <w:t xml:space="preserve"> comparing with NR</w:t>
      </w:r>
      <w:r w:rsidRPr="00054493">
        <w:rPr>
          <w:rFonts w:ascii="Times New Roman" w:hAnsi="Times New Roman" w:cs="Times New Roman"/>
          <w:sz w:val="20"/>
          <w:szCs w:val="20"/>
        </w:rPr>
        <w:t>, so evaluation of LTE PBCH/PSS/SSS for DL synchronization in these scenarios should also be conducted.</w:t>
      </w:r>
    </w:p>
    <w:p w14:paraId="05AAFE12" w14:textId="1162CEF0" w:rsidR="62F6443F" w:rsidRPr="00054493" w:rsidRDefault="62F6443F" w:rsidP="003A6B4E">
      <w:pPr>
        <w:spacing w:line="257" w:lineRule="auto"/>
        <w:rPr>
          <w:rFonts w:ascii="Times New Roman" w:eastAsia="Calibri" w:hAnsi="Times New Roman" w:cs="Times New Roman"/>
          <w:b/>
          <w:sz w:val="20"/>
          <w:szCs w:val="20"/>
        </w:rPr>
      </w:pPr>
      <w:r w:rsidRPr="005178E9">
        <w:rPr>
          <w:rFonts w:ascii="Times New Roman" w:eastAsia="Calibri" w:hAnsi="Times New Roman" w:cs="Times New Roman"/>
          <w:b/>
          <w:sz w:val="20"/>
          <w:szCs w:val="20"/>
        </w:rPr>
        <w:t xml:space="preserve">Proposal </w:t>
      </w:r>
      <w:r w:rsidR="002E37E5" w:rsidRPr="005178E9">
        <w:rPr>
          <w:rFonts w:ascii="Times New Roman" w:eastAsia="Calibri" w:hAnsi="Times New Roman" w:cs="Times New Roman"/>
          <w:b/>
          <w:sz w:val="20"/>
          <w:szCs w:val="20"/>
        </w:rPr>
        <w:t>1</w:t>
      </w:r>
      <w:r w:rsidRPr="000E1437">
        <w:rPr>
          <w:rFonts w:ascii="Times New Roman" w:eastAsia="Calibri" w:hAnsi="Times New Roman" w:cs="Times New Roman"/>
          <w:b/>
          <w:sz w:val="20"/>
          <w:szCs w:val="20"/>
        </w:rPr>
        <w:t>: DL synchronization performance</w:t>
      </w:r>
      <w:r w:rsidR="004639F9" w:rsidRPr="00940202">
        <w:rPr>
          <w:rFonts w:ascii="Times New Roman" w:eastAsia="Calibri" w:hAnsi="Times New Roman" w:cs="Times New Roman"/>
          <w:b/>
          <w:sz w:val="20"/>
          <w:szCs w:val="20"/>
        </w:rPr>
        <w:t xml:space="preserve"> in </w:t>
      </w:r>
      <w:r w:rsidR="004639F9" w:rsidRPr="00895CCC">
        <w:rPr>
          <w:rFonts w:ascii="Times New Roman" w:eastAsia="Calibri" w:hAnsi="Times New Roman" w:cs="Times New Roman"/>
          <w:b/>
          <w:sz w:val="20"/>
          <w:szCs w:val="20"/>
        </w:rPr>
        <w:t>NTN scenario</w:t>
      </w:r>
      <w:r w:rsidRPr="00B14F1C">
        <w:rPr>
          <w:rFonts w:ascii="Times New Roman" w:eastAsia="Calibri" w:hAnsi="Times New Roman" w:cs="Times New Roman"/>
          <w:b/>
          <w:sz w:val="20"/>
          <w:szCs w:val="20"/>
        </w:rPr>
        <w:t xml:space="preserve"> based on LTE </w:t>
      </w:r>
      <w:r w:rsidRPr="00054493">
        <w:rPr>
          <w:rFonts w:ascii="Times New Roman" w:eastAsia="Calibri" w:hAnsi="Times New Roman" w:cs="Times New Roman"/>
          <w:b/>
          <w:sz w:val="20"/>
          <w:szCs w:val="20"/>
        </w:rPr>
        <w:t xml:space="preserve">NPBCH/NPSS/NSSS and </w:t>
      </w:r>
      <w:r w:rsidR="002E37E5" w:rsidRPr="00054493">
        <w:rPr>
          <w:rFonts w:ascii="Times New Roman" w:eastAsia="Calibri" w:hAnsi="Times New Roman" w:cs="Times New Roman"/>
          <w:b/>
          <w:sz w:val="20"/>
          <w:szCs w:val="20"/>
        </w:rPr>
        <w:t xml:space="preserve">LTE </w:t>
      </w:r>
      <w:r w:rsidRPr="00054493">
        <w:rPr>
          <w:rFonts w:ascii="Times New Roman" w:eastAsia="Calibri" w:hAnsi="Times New Roman" w:cs="Times New Roman"/>
          <w:b/>
          <w:sz w:val="20"/>
          <w:szCs w:val="20"/>
        </w:rPr>
        <w:t>PBCH/PSS/SSS in NTN scenario should be evaluated</w:t>
      </w:r>
      <w:r w:rsidR="00D57607" w:rsidRPr="00054493">
        <w:rPr>
          <w:rFonts w:ascii="Times New Roman" w:eastAsia="Calibri" w:hAnsi="Times New Roman" w:cs="Times New Roman"/>
          <w:b/>
          <w:sz w:val="20"/>
          <w:szCs w:val="20"/>
        </w:rPr>
        <w:t xml:space="preserve"> before</w:t>
      </w:r>
      <w:r w:rsidR="002E5106" w:rsidRPr="00054493">
        <w:rPr>
          <w:rFonts w:ascii="Times New Roman" w:eastAsia="Calibri" w:hAnsi="Times New Roman" w:cs="Times New Roman"/>
          <w:b/>
          <w:sz w:val="20"/>
          <w:szCs w:val="20"/>
        </w:rPr>
        <w:t xml:space="preserve"> </w:t>
      </w:r>
      <w:r w:rsidR="00E368D1" w:rsidRPr="00054493">
        <w:rPr>
          <w:rFonts w:ascii="Times New Roman" w:eastAsia="Calibri" w:hAnsi="Times New Roman" w:cs="Times New Roman"/>
          <w:b/>
          <w:sz w:val="20"/>
          <w:szCs w:val="20"/>
        </w:rPr>
        <w:t>any further study</w:t>
      </w:r>
      <w:r w:rsidR="002E5106" w:rsidRPr="00054493">
        <w:rPr>
          <w:rFonts w:ascii="Times New Roman" w:eastAsia="Calibri" w:hAnsi="Times New Roman" w:cs="Times New Roman"/>
          <w:b/>
          <w:sz w:val="20"/>
          <w:szCs w:val="20"/>
        </w:rPr>
        <w:t xml:space="preserve"> on DL synchronization</w:t>
      </w:r>
      <w:r w:rsidRPr="00054493">
        <w:rPr>
          <w:rFonts w:ascii="Times New Roman" w:eastAsia="Calibri" w:hAnsi="Times New Roman" w:cs="Times New Roman"/>
          <w:b/>
          <w:sz w:val="20"/>
          <w:szCs w:val="20"/>
        </w:rPr>
        <w:t>, like for SSB in Rel-15.</w:t>
      </w:r>
    </w:p>
    <w:p w14:paraId="344212AD" w14:textId="0B9CF2E6" w:rsidR="003105B5" w:rsidRPr="00326398" w:rsidRDefault="00597B2D">
      <w:pPr>
        <w:pStyle w:val="Heading2"/>
        <w:rPr>
          <w:rFonts w:eastAsia="Arial" w:cs="Arial"/>
        </w:rPr>
      </w:pPr>
      <w:r>
        <w:t xml:space="preserve">UL Sync issue for IoT over NTN </w:t>
      </w:r>
    </w:p>
    <w:p w14:paraId="1343EDC3" w14:textId="1BB3CA84" w:rsidR="00CA3BEE" w:rsidRPr="00054493" w:rsidRDefault="1E6EFACC" w:rsidP="025A0244">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In [</w:t>
      </w:r>
      <w:r w:rsidR="00503A63" w:rsidRPr="005B28E9">
        <w:rPr>
          <w:rFonts w:ascii="Times New Roman" w:eastAsia="Times New Roman" w:hAnsi="Times New Roman" w:cs="Times New Roman"/>
          <w:sz w:val="20"/>
          <w:szCs w:val="20"/>
        </w:rPr>
        <w:t>2</w:t>
      </w:r>
      <w:r w:rsidRPr="00054493">
        <w:rPr>
          <w:rFonts w:ascii="Times New Roman" w:eastAsia="Times New Roman" w:hAnsi="Times New Roman" w:cs="Times New Roman"/>
          <w:sz w:val="20"/>
          <w:szCs w:val="20"/>
        </w:rPr>
        <w:t xml:space="preserve">], it has been assumed that both NB-IoT and </w:t>
      </w:r>
      <w:proofErr w:type="spellStart"/>
      <w:r w:rsidRPr="00054493">
        <w:rPr>
          <w:rFonts w:ascii="Times New Roman" w:eastAsia="Times New Roman" w:hAnsi="Times New Roman" w:cs="Times New Roman"/>
          <w:sz w:val="20"/>
          <w:szCs w:val="20"/>
        </w:rPr>
        <w:t>eMTC</w:t>
      </w:r>
      <w:proofErr w:type="spellEnd"/>
      <w:r w:rsidRPr="00054493">
        <w:rPr>
          <w:rFonts w:ascii="Times New Roman" w:eastAsia="Times New Roman" w:hAnsi="Times New Roman" w:cs="Times New Roman"/>
          <w:sz w:val="20"/>
          <w:szCs w:val="20"/>
        </w:rPr>
        <w:t xml:space="preserve"> UE in IoT scenario have GNSS capability. </w:t>
      </w:r>
      <w:r w:rsidR="1A495B48" w:rsidRPr="00054493">
        <w:rPr>
          <w:rFonts w:ascii="Times New Roman" w:eastAsia="Times New Roman" w:hAnsi="Times New Roman" w:cs="Times New Roman"/>
          <w:sz w:val="20"/>
          <w:szCs w:val="20"/>
        </w:rPr>
        <w:t>In NR NTN, it is assumed the GNSS together with other information will be used for UL synchronization. Similarly, i</w:t>
      </w:r>
      <w:r w:rsidRPr="00054493">
        <w:rPr>
          <w:rFonts w:ascii="Times New Roman" w:eastAsia="Times New Roman" w:hAnsi="Times New Roman" w:cs="Times New Roman"/>
          <w:sz w:val="20"/>
          <w:szCs w:val="20"/>
        </w:rPr>
        <w:t xml:space="preserve">n initial access, IoT UE </w:t>
      </w:r>
      <w:r w:rsidR="005D0CC3" w:rsidRPr="00054493">
        <w:rPr>
          <w:rFonts w:ascii="Times New Roman" w:eastAsia="Times New Roman" w:hAnsi="Times New Roman" w:cs="Times New Roman"/>
          <w:sz w:val="20"/>
          <w:szCs w:val="20"/>
        </w:rPr>
        <w:t>is expected</w:t>
      </w:r>
      <w:r w:rsidRPr="00054493">
        <w:rPr>
          <w:rFonts w:ascii="Times New Roman" w:eastAsia="Times New Roman" w:hAnsi="Times New Roman" w:cs="Times New Roman"/>
          <w:sz w:val="20"/>
          <w:szCs w:val="20"/>
        </w:rPr>
        <w:t xml:space="preserve"> to cal</w:t>
      </w:r>
      <w:r w:rsidR="008A7769" w:rsidRPr="00054493">
        <w:rPr>
          <w:rFonts w:ascii="Times New Roman" w:eastAsia="Times New Roman" w:hAnsi="Times New Roman" w:cs="Times New Roman"/>
          <w:sz w:val="20"/>
          <w:szCs w:val="20"/>
        </w:rPr>
        <w:t>c</w:t>
      </w:r>
      <w:r w:rsidRPr="00054493">
        <w:rPr>
          <w:rFonts w:ascii="Times New Roman" w:eastAsia="Times New Roman" w:hAnsi="Times New Roman" w:cs="Times New Roman"/>
          <w:sz w:val="20"/>
          <w:szCs w:val="20"/>
        </w:rPr>
        <w:t>u</w:t>
      </w:r>
      <w:r w:rsidR="008A7769" w:rsidRPr="00054493">
        <w:rPr>
          <w:rFonts w:ascii="Times New Roman" w:eastAsia="Times New Roman" w:hAnsi="Times New Roman" w:cs="Times New Roman"/>
          <w:sz w:val="20"/>
          <w:szCs w:val="20"/>
        </w:rPr>
        <w:t>l</w:t>
      </w:r>
      <w:r w:rsidRPr="00054493">
        <w:rPr>
          <w:rFonts w:ascii="Times New Roman" w:eastAsia="Times New Roman" w:hAnsi="Times New Roman" w:cs="Times New Roman"/>
          <w:sz w:val="20"/>
          <w:szCs w:val="20"/>
        </w:rPr>
        <w:t>ate for time/frequency synchronization and do pre-compensation</w:t>
      </w:r>
      <w:r w:rsidR="79179BBE" w:rsidRPr="00054493">
        <w:rPr>
          <w:rFonts w:ascii="Times New Roman" w:eastAsia="Times New Roman" w:hAnsi="Times New Roman" w:cs="Times New Roman"/>
          <w:sz w:val="20"/>
          <w:szCs w:val="20"/>
        </w:rPr>
        <w:t>.</w:t>
      </w:r>
      <w:r w:rsidRPr="00054493">
        <w:rPr>
          <w:rFonts w:ascii="Times New Roman" w:eastAsia="Times New Roman" w:hAnsi="Times New Roman" w:cs="Times New Roman"/>
          <w:sz w:val="20"/>
          <w:szCs w:val="20"/>
        </w:rPr>
        <w:t xml:space="preserve"> </w:t>
      </w:r>
    </w:p>
    <w:p w14:paraId="1CB4DE8D" w14:textId="58B391F9" w:rsidR="00CA3BEE" w:rsidRPr="005B28E9" w:rsidRDefault="1E6EFACC" w:rsidP="003A6B4E">
      <w:pPr>
        <w:spacing w:line="257" w:lineRule="auto"/>
        <w:rPr>
          <w:rFonts w:ascii="Calibri" w:eastAsia="Calibri" w:hAnsi="Calibri" w:cs="Calibri"/>
        </w:rPr>
      </w:pPr>
      <w:r w:rsidRPr="169713AB">
        <w:rPr>
          <w:rFonts w:ascii="Calibri" w:eastAsia="Calibri" w:hAnsi="Calibri" w:cs="Calibri"/>
          <w:sz w:val="20"/>
          <w:szCs w:val="20"/>
          <w:lang w:val="en-GB"/>
        </w:rPr>
        <w:t>In RAN1 102-e meeting, there is agreement for NR NTN as below:</w:t>
      </w:r>
      <w:r w:rsidRPr="00AE4E93">
        <w:rPr>
          <w:rFonts w:ascii="Calibri" w:eastAsia="Calibri" w:hAnsi="Calibri" w:cs="Calibri"/>
        </w:rPr>
        <w:t xml:space="preserve"> </w:t>
      </w:r>
    </w:p>
    <w:tbl>
      <w:tblPr>
        <w:tblStyle w:val="TableGrid"/>
        <w:tblW w:w="0" w:type="auto"/>
        <w:tblLayout w:type="fixed"/>
        <w:tblLook w:val="06A0" w:firstRow="1" w:lastRow="0" w:firstColumn="1" w:lastColumn="0" w:noHBand="1" w:noVBand="1"/>
      </w:tblPr>
      <w:tblGrid>
        <w:gridCol w:w="9630"/>
      </w:tblGrid>
      <w:tr w:rsidR="169713AB" w:rsidRPr="00EE2241" w14:paraId="01B7C8DC" w14:textId="77777777" w:rsidTr="00770F7D">
        <w:trPr>
          <w:trHeight w:val="2400"/>
        </w:trPr>
        <w:tc>
          <w:tcPr>
            <w:tcW w:w="9630" w:type="dxa"/>
            <w:vAlign w:val="center"/>
          </w:tcPr>
          <w:p w14:paraId="525E8C6F" w14:textId="31A42602" w:rsidR="169713AB" w:rsidRDefault="169713AB" w:rsidP="003A6B4E">
            <w:pPr>
              <w:spacing w:line="257" w:lineRule="auto"/>
              <w:rPr>
                <w:rFonts w:ascii="Calibri" w:eastAsia="Calibri" w:hAnsi="Calibri" w:cs="Calibri"/>
                <w:sz w:val="20"/>
                <w:szCs w:val="20"/>
              </w:rPr>
            </w:pPr>
            <w:r w:rsidRPr="169713AB">
              <w:rPr>
                <w:rFonts w:ascii="Calibri" w:eastAsia="Calibri" w:hAnsi="Calibri" w:cs="Calibri"/>
                <w:sz w:val="20"/>
                <w:szCs w:val="20"/>
                <w:highlight w:val="green"/>
              </w:rPr>
              <w:t>Agreement:</w:t>
            </w:r>
            <w:r w:rsidRPr="169713AB">
              <w:rPr>
                <w:rFonts w:ascii="Calibri" w:eastAsia="Calibri" w:hAnsi="Calibri" w:cs="Calibri"/>
                <w:sz w:val="20"/>
                <w:szCs w:val="20"/>
              </w:rPr>
              <w:t xml:space="preserve"> (RAN1 102-e)</w:t>
            </w:r>
          </w:p>
          <w:p w14:paraId="3D2FB3F1" w14:textId="4A87EE8B" w:rsidR="169713AB" w:rsidRDefault="169713AB" w:rsidP="001B1FB4">
            <w:pPr>
              <w:pStyle w:val="ListParagraph"/>
              <w:numPr>
                <w:ilvl w:val="0"/>
                <w:numId w:val="8"/>
              </w:numPr>
              <w:spacing w:line="257" w:lineRule="auto"/>
              <w:rPr>
                <w:sz w:val="20"/>
                <w:szCs w:val="20"/>
              </w:rPr>
            </w:pPr>
            <w:r w:rsidRPr="169713AB">
              <w:rPr>
                <w:rFonts w:ascii="Calibri" w:eastAsia="Calibri" w:hAnsi="Calibri" w:cs="Calibri"/>
                <w:sz w:val="20"/>
                <w:szCs w:val="20"/>
              </w:rPr>
              <w:t xml:space="preserve">In Rel-17 NR NTN, at </w:t>
            </w:r>
            <w:proofErr w:type="spellStart"/>
            <w:r w:rsidRPr="169713AB">
              <w:rPr>
                <w:rFonts w:ascii="Calibri" w:eastAsia="Calibri" w:hAnsi="Calibri" w:cs="Calibri"/>
                <w:sz w:val="20"/>
                <w:szCs w:val="20"/>
              </w:rPr>
              <w:t>least</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support</w:t>
            </w:r>
            <w:proofErr w:type="spellEnd"/>
            <w:r w:rsidRPr="169713AB">
              <w:rPr>
                <w:rFonts w:ascii="Calibri" w:eastAsia="Calibri" w:hAnsi="Calibri" w:cs="Calibri"/>
                <w:sz w:val="20"/>
                <w:szCs w:val="20"/>
              </w:rPr>
              <w:t xml:space="preserve"> UE </w:t>
            </w:r>
            <w:proofErr w:type="spellStart"/>
            <w:r w:rsidRPr="169713AB">
              <w:rPr>
                <w:rFonts w:ascii="Calibri" w:eastAsia="Calibri" w:hAnsi="Calibri" w:cs="Calibri"/>
                <w:sz w:val="20"/>
                <w:szCs w:val="20"/>
              </w:rPr>
              <w:t>which</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can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derive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based</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its</w:t>
            </w:r>
            <w:proofErr w:type="spellEnd"/>
            <w:r w:rsidRPr="169713AB">
              <w:rPr>
                <w:rFonts w:ascii="Calibri" w:eastAsia="Calibri" w:hAnsi="Calibri" w:cs="Calibri"/>
                <w:sz w:val="20"/>
                <w:szCs w:val="20"/>
              </w:rPr>
              <w:t xml:space="preserve"> GNSS </w:t>
            </w:r>
            <w:proofErr w:type="spellStart"/>
            <w:r w:rsidRPr="169713AB">
              <w:rPr>
                <w:rFonts w:ascii="Calibri" w:eastAsia="Calibri" w:hAnsi="Calibri" w:cs="Calibri"/>
                <w:sz w:val="20"/>
                <w:szCs w:val="20"/>
              </w:rPr>
              <w:t>implementation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one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more</w:t>
            </w:r>
            <w:proofErr w:type="spellEnd"/>
            <w:r w:rsidRPr="169713AB">
              <w:rPr>
                <w:rFonts w:ascii="Calibri" w:eastAsia="Calibri" w:hAnsi="Calibri" w:cs="Calibri"/>
                <w:sz w:val="20"/>
                <w:szCs w:val="20"/>
              </w:rPr>
              <w:t xml:space="preserve"> of:</w:t>
            </w:r>
          </w:p>
          <w:p w14:paraId="3738D3C0" w14:textId="4A18F423" w:rsidR="169713AB" w:rsidRDefault="169713AB" w:rsidP="003A6B4E">
            <w:pPr>
              <w:pStyle w:val="ListParagraph"/>
              <w:numPr>
                <w:ilvl w:val="1"/>
                <w:numId w:val="3"/>
              </w:numPr>
              <w:spacing w:line="257" w:lineRule="auto"/>
              <w:rPr>
                <w:sz w:val="20"/>
                <w:szCs w:val="20"/>
              </w:rPr>
            </w:pPr>
            <w:proofErr w:type="spellStart"/>
            <w:r w:rsidRPr="169713AB">
              <w:rPr>
                <w:rFonts w:ascii="Calibri" w:eastAsia="Calibri" w:hAnsi="Calibri" w:cs="Calibri"/>
                <w:sz w:val="20"/>
                <w:szCs w:val="20"/>
              </w:rPr>
              <w:t>its</w:t>
            </w:r>
            <w:proofErr w:type="spellEnd"/>
            <w:r w:rsidRPr="169713AB">
              <w:rPr>
                <w:rFonts w:ascii="Calibri" w:eastAsia="Calibri" w:hAnsi="Calibri" w:cs="Calibri"/>
                <w:sz w:val="20"/>
                <w:szCs w:val="20"/>
              </w:rPr>
              <w:t xml:space="preserve"> position </w:t>
            </w:r>
          </w:p>
          <w:p w14:paraId="54501464" w14:textId="2AB8B013" w:rsidR="169713AB" w:rsidRDefault="169713AB" w:rsidP="003A6B4E">
            <w:pPr>
              <w:pStyle w:val="ListParagraph"/>
              <w:numPr>
                <w:ilvl w:val="1"/>
                <w:numId w:val="3"/>
              </w:numPr>
              <w:spacing w:line="257" w:lineRule="auto"/>
              <w:rPr>
                <w:sz w:val="20"/>
                <w:szCs w:val="20"/>
              </w:rPr>
            </w:pPr>
            <w:r w:rsidRPr="169713AB">
              <w:rPr>
                <w:rFonts w:ascii="Calibri" w:eastAsia="Calibri" w:hAnsi="Calibri" w:cs="Calibri"/>
                <w:sz w:val="20"/>
                <w:szCs w:val="20"/>
              </w:rPr>
              <w:t xml:space="preserve">a </w:t>
            </w:r>
            <w:proofErr w:type="spellStart"/>
            <w:r w:rsidRPr="169713AB">
              <w:rPr>
                <w:rFonts w:ascii="Calibri" w:eastAsia="Calibri" w:hAnsi="Calibri" w:cs="Calibri"/>
                <w:sz w:val="20"/>
                <w:szCs w:val="20"/>
              </w:rPr>
              <w:t>reference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time</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p>
          <w:p w14:paraId="74457EB9" w14:textId="3D5A6410" w:rsidR="169713AB" w:rsidRDefault="169713AB" w:rsidP="001B1FB4">
            <w:pPr>
              <w:pStyle w:val="ListParagraph"/>
              <w:numPr>
                <w:ilvl w:val="0"/>
                <w:numId w:val="8"/>
              </w:numPr>
              <w:spacing w:line="257" w:lineRule="auto"/>
              <w:rPr>
                <w:sz w:val="20"/>
                <w:szCs w:val="20"/>
              </w:rPr>
            </w:pPr>
            <w:r w:rsidRPr="169713AB">
              <w:rPr>
                <w:rFonts w:ascii="Calibri" w:eastAsia="Calibri" w:hAnsi="Calibri" w:cs="Calibri"/>
                <w:sz w:val="20"/>
                <w:szCs w:val="20"/>
              </w:rPr>
              <w:t xml:space="preserve">And, </w:t>
            </w:r>
            <w:proofErr w:type="spellStart"/>
            <w:r w:rsidRPr="169713AB">
              <w:rPr>
                <w:rFonts w:ascii="Calibri" w:eastAsia="Calibri" w:hAnsi="Calibri" w:cs="Calibri"/>
                <w:sz w:val="20"/>
                <w:szCs w:val="20"/>
              </w:rPr>
              <w:t>based</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one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more</w:t>
            </w:r>
            <w:proofErr w:type="spellEnd"/>
            <w:r w:rsidRPr="169713AB">
              <w:rPr>
                <w:rFonts w:ascii="Calibri" w:eastAsia="Calibri" w:hAnsi="Calibri" w:cs="Calibri"/>
                <w:sz w:val="20"/>
                <w:szCs w:val="20"/>
              </w:rPr>
              <w:t xml:space="preserve"> of </w:t>
            </w:r>
            <w:proofErr w:type="spellStart"/>
            <w:r w:rsidRPr="169713AB">
              <w:rPr>
                <w:rFonts w:ascii="Calibri" w:eastAsia="Calibri" w:hAnsi="Calibri" w:cs="Calibri"/>
                <w:sz w:val="20"/>
                <w:szCs w:val="20"/>
              </w:rPr>
              <w:t>these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elements</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together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with</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additional</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information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serving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satellite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ephemeris</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timestamp</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signalled</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by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the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network</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can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compute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timing</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apply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timing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advance</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adjustment</w:t>
            </w:r>
            <w:proofErr w:type="spellEnd"/>
            <w:r w:rsidRPr="169713AB">
              <w:rPr>
                <w:rFonts w:ascii="Calibri" w:eastAsia="Calibri" w:hAnsi="Calibri" w:cs="Calibri"/>
                <w:sz w:val="20"/>
                <w:szCs w:val="20"/>
              </w:rPr>
              <w:t xml:space="preserve"> at </w:t>
            </w:r>
            <w:proofErr w:type="spellStart"/>
            <w:r w:rsidRPr="169713AB">
              <w:rPr>
                <w:rFonts w:ascii="Calibri" w:eastAsia="Calibri" w:hAnsi="Calibri" w:cs="Calibri"/>
                <w:sz w:val="20"/>
                <w:szCs w:val="20"/>
              </w:rPr>
              <w:t>least</w:t>
            </w:r>
            <w:proofErr w:type="spellEnd"/>
            <w:r w:rsidRPr="169713AB">
              <w:rPr>
                <w:rFonts w:ascii="Calibri" w:eastAsia="Calibri" w:hAnsi="Calibri" w:cs="Calibri"/>
                <w:sz w:val="20"/>
                <w:szCs w:val="20"/>
              </w:rPr>
              <w:t xml:space="preserve"> for UE in RRC </w:t>
            </w:r>
            <w:proofErr w:type="spellStart"/>
            <w:r w:rsidRPr="169713AB">
              <w:rPr>
                <w:rFonts w:ascii="Calibri" w:eastAsia="Calibri" w:hAnsi="Calibri" w:cs="Calibri"/>
                <w:sz w:val="20"/>
                <w:szCs w:val="20"/>
              </w:rPr>
              <w:t>idle</w:t>
            </w:r>
            <w:proofErr w:type="spellEnd"/>
            <w:r w:rsidRPr="169713AB">
              <w:rPr>
                <w:rFonts w:ascii="Calibri" w:eastAsia="Calibri" w:hAnsi="Calibri" w:cs="Calibri"/>
                <w:sz w:val="20"/>
                <w:szCs w:val="20"/>
              </w:rPr>
              <w:t>/</w:t>
            </w:r>
            <w:proofErr w:type="spellStart"/>
            <w:r w:rsidRPr="169713AB">
              <w:rPr>
                <w:rFonts w:ascii="Calibri" w:eastAsia="Calibri" w:hAnsi="Calibri" w:cs="Calibri"/>
                <w:sz w:val="20"/>
                <w:szCs w:val="20"/>
              </w:rPr>
              <w:t>inactive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mode</w:t>
            </w:r>
            <w:proofErr w:type="spellEnd"/>
            <w:r w:rsidRPr="169713AB">
              <w:rPr>
                <w:rFonts w:ascii="Calibri" w:eastAsia="Calibri" w:hAnsi="Calibri" w:cs="Calibri"/>
                <w:sz w:val="20"/>
                <w:szCs w:val="20"/>
              </w:rPr>
              <w:t>.</w:t>
            </w:r>
          </w:p>
          <w:p w14:paraId="75E3B204" w14:textId="57A31A75" w:rsidR="169713AB" w:rsidRPr="00F251EA" w:rsidRDefault="169713AB" w:rsidP="001B1FB4">
            <w:pPr>
              <w:pStyle w:val="ListParagraph"/>
              <w:numPr>
                <w:ilvl w:val="0"/>
                <w:numId w:val="8"/>
              </w:numPr>
              <w:spacing w:line="257" w:lineRule="auto"/>
              <w:rPr>
                <w:rFonts w:ascii="Calibri" w:eastAsia="Calibri" w:hAnsi="Calibri" w:cs="Calibri"/>
              </w:rPr>
            </w:pPr>
            <w:r w:rsidRPr="169713AB">
              <w:rPr>
                <w:rFonts w:ascii="Calibri" w:eastAsia="Calibri" w:hAnsi="Calibri" w:cs="Calibri"/>
                <w:sz w:val="20"/>
                <w:szCs w:val="20"/>
              </w:rPr>
              <w:t xml:space="preserve">FFS: </w:t>
            </w:r>
            <w:proofErr w:type="spellStart"/>
            <w:r w:rsidRPr="169713AB">
              <w:rPr>
                <w:rFonts w:ascii="Calibri" w:eastAsia="Calibri" w:hAnsi="Calibri" w:cs="Calibri"/>
                <w:sz w:val="20"/>
                <w:szCs w:val="20"/>
              </w:rPr>
              <w:t>Details</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additional</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information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signalled</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from</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network</w:t>
            </w:r>
            <w:proofErr w:type="spellEnd"/>
          </w:p>
        </w:tc>
      </w:tr>
    </w:tbl>
    <w:p w14:paraId="1A7B1EA1" w14:textId="7E7FDAAA" w:rsidR="00CA3BEE" w:rsidRPr="005B28E9" w:rsidRDefault="1E6EFACC" w:rsidP="003A6B4E">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lastRenderedPageBreak/>
        <w:t>In RAN1 103-e meeting, there are also agreements for NR NTN</w:t>
      </w:r>
    </w:p>
    <w:tbl>
      <w:tblPr>
        <w:tblStyle w:val="TableGrid"/>
        <w:tblW w:w="0" w:type="auto"/>
        <w:tblLayout w:type="fixed"/>
        <w:tblLook w:val="06A0" w:firstRow="1" w:lastRow="0" w:firstColumn="1" w:lastColumn="0" w:noHBand="1" w:noVBand="1"/>
      </w:tblPr>
      <w:tblGrid>
        <w:gridCol w:w="9630"/>
      </w:tblGrid>
      <w:tr w:rsidR="169713AB" w:rsidRPr="00EE2241" w14:paraId="5BE75DB1" w14:textId="77777777" w:rsidTr="00770F7D">
        <w:trPr>
          <w:trHeight w:val="2547"/>
        </w:trPr>
        <w:tc>
          <w:tcPr>
            <w:tcW w:w="9630" w:type="dxa"/>
            <w:vAlign w:val="center"/>
          </w:tcPr>
          <w:p w14:paraId="504B90EB" w14:textId="64419E2F" w:rsidR="169713AB" w:rsidRPr="00054493" w:rsidRDefault="169713AB" w:rsidP="003A6B4E">
            <w:pPr>
              <w:spacing w:line="257" w:lineRule="auto"/>
              <w:rPr>
                <w:rFonts w:ascii="Calibri" w:eastAsia="Calibri" w:hAnsi="Calibri" w:cs="Calibri"/>
                <w:highlight w:val="green"/>
              </w:rPr>
            </w:pPr>
            <w:r w:rsidRPr="00054493">
              <w:rPr>
                <w:rFonts w:ascii="Calibri" w:eastAsia="Calibri" w:hAnsi="Calibri" w:cs="Calibri"/>
                <w:highlight w:val="green"/>
              </w:rPr>
              <w:t>Agreement:</w:t>
            </w:r>
          </w:p>
          <w:p w14:paraId="6687F06A" w14:textId="530D2D9E" w:rsidR="169713AB" w:rsidRPr="00054493" w:rsidRDefault="169713AB" w:rsidP="003A6B4E">
            <w:pPr>
              <w:spacing w:line="257" w:lineRule="auto"/>
              <w:rPr>
                <w:rFonts w:ascii="Calibri" w:eastAsia="Calibri" w:hAnsi="Calibri" w:cs="Calibri"/>
              </w:rPr>
            </w:pPr>
            <w:r w:rsidRPr="00054493">
              <w:rPr>
                <w:rFonts w:ascii="Calibri" w:eastAsia="Calibri" w:hAnsi="Calibri" w:cs="Calibri"/>
              </w:rPr>
              <w:t>An NTN UE in RRC_IDLE and RRC_INACTIVE states is required to at least support UE specific TA calculation based at least on its GNSS-acquired position and the serving satellite ephemeris.</w:t>
            </w:r>
          </w:p>
          <w:p w14:paraId="20ADCDEE" w14:textId="21C0607F" w:rsidR="169713AB" w:rsidRPr="00054493" w:rsidRDefault="169713AB" w:rsidP="003A6B4E">
            <w:pPr>
              <w:spacing w:line="257" w:lineRule="auto"/>
              <w:rPr>
                <w:rFonts w:ascii="Calibri" w:eastAsia="Calibri" w:hAnsi="Calibri" w:cs="Calibri"/>
                <w:highlight w:val="green"/>
              </w:rPr>
            </w:pPr>
            <w:r w:rsidRPr="00054493">
              <w:rPr>
                <w:rFonts w:ascii="Calibri" w:eastAsia="Calibri" w:hAnsi="Calibri" w:cs="Calibri"/>
                <w:highlight w:val="green"/>
              </w:rPr>
              <w:t>Agreement:</w:t>
            </w:r>
          </w:p>
          <w:p w14:paraId="3314956C" w14:textId="00E97A05" w:rsidR="169713AB" w:rsidRPr="00054493" w:rsidRDefault="169713AB" w:rsidP="003A6B4E">
            <w:pPr>
              <w:spacing w:line="257" w:lineRule="auto"/>
              <w:rPr>
                <w:rFonts w:ascii="Calibri" w:eastAsia="Calibri" w:hAnsi="Calibri" w:cs="Calibri"/>
              </w:rPr>
            </w:pPr>
            <w:r w:rsidRPr="00054493">
              <w:rPr>
                <w:rFonts w:ascii="Calibri" w:eastAsia="Calibri" w:hAnsi="Calibri" w:cs="Calibri"/>
              </w:rPr>
              <w:t xml:space="preserve">An NR NTN UE in RRC_IDLE and RRC_INACTIVE states shall be capable of at least using its acquired GNSS position and satellite ephemeris to calculate frequency pre-compensation to counter shift the Doppler experienced on the service link. </w:t>
            </w:r>
          </w:p>
        </w:tc>
      </w:tr>
    </w:tbl>
    <w:p w14:paraId="76ED8541" w14:textId="72F19B8A" w:rsidR="00CA3BEE" w:rsidRPr="00054493" w:rsidRDefault="1E6EFACC" w:rsidP="00770F7D">
      <w:pPr>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Comparing with normal UE, IoT UE should have reduced cost and reduced complexity. </w:t>
      </w:r>
      <w:r w:rsidR="00524EC3" w:rsidRPr="00054493">
        <w:rPr>
          <w:rFonts w:ascii="Times New Roman" w:eastAsia="Times New Roman" w:hAnsi="Times New Roman" w:cs="Times New Roman"/>
          <w:sz w:val="20"/>
          <w:szCs w:val="20"/>
        </w:rPr>
        <w:t>I</w:t>
      </w:r>
      <w:r w:rsidRPr="00054493">
        <w:rPr>
          <w:rFonts w:ascii="Times New Roman" w:eastAsia="Times New Roman" w:hAnsi="Times New Roman" w:cs="Times New Roman"/>
          <w:sz w:val="20"/>
          <w:szCs w:val="20"/>
        </w:rPr>
        <w:t xml:space="preserve">t should also be evaluated </w:t>
      </w:r>
      <w:r w:rsidR="0077211B" w:rsidRPr="00054493">
        <w:rPr>
          <w:rFonts w:ascii="Times New Roman" w:eastAsia="Times New Roman" w:hAnsi="Times New Roman" w:cs="Times New Roman"/>
          <w:sz w:val="20"/>
          <w:szCs w:val="20"/>
        </w:rPr>
        <w:t xml:space="preserve">the performance and </w:t>
      </w:r>
      <w:r w:rsidR="00073025" w:rsidRPr="00054493">
        <w:rPr>
          <w:rFonts w:ascii="Times New Roman" w:eastAsia="Times New Roman" w:hAnsi="Times New Roman" w:cs="Times New Roman"/>
          <w:sz w:val="20"/>
          <w:szCs w:val="20"/>
        </w:rPr>
        <w:t>cost/power consumption</w:t>
      </w:r>
      <w:r w:rsidRPr="00054493">
        <w:rPr>
          <w:rFonts w:ascii="Times New Roman" w:eastAsia="Times New Roman" w:hAnsi="Times New Roman" w:cs="Times New Roman"/>
          <w:sz w:val="20"/>
          <w:szCs w:val="20"/>
        </w:rPr>
        <w:t xml:space="preserve"> for IoT UE to add the GNSS module. Single antenna receiver is typical for NB-IoT UEs. This will reduce receiving gain and accuracy for both DL reception and GNSS acquisition. Additionally, considering requirement on reduced power consumption, how to guarantee both availability of GNSS accuracy and long battery life should be evaluated. </w:t>
      </w:r>
    </w:p>
    <w:p w14:paraId="632B8463" w14:textId="474F0BB7" w:rsidR="00CA3BEE" w:rsidRPr="00054493" w:rsidRDefault="1E6EFACC" w:rsidP="003A6B4E">
      <w:pPr>
        <w:spacing w:line="257" w:lineRule="auto"/>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 xml:space="preserve">Except all the above, there are also special deployment of IoT UE, e.g. indoor or vegetation area with large </w:t>
      </w:r>
      <w:r w:rsidR="00972CA5" w:rsidRPr="00054493">
        <w:rPr>
          <w:rFonts w:ascii="Times New Roman" w:eastAsia="Times New Roman" w:hAnsi="Times New Roman" w:cs="Times New Roman"/>
          <w:sz w:val="20"/>
          <w:szCs w:val="20"/>
        </w:rPr>
        <w:t>coupling loss</w:t>
      </w:r>
      <w:r w:rsidR="0069041C" w:rsidRPr="00054493">
        <w:rPr>
          <w:rFonts w:ascii="Times New Roman" w:eastAsia="Times New Roman" w:hAnsi="Times New Roman" w:cs="Times New Roman"/>
          <w:sz w:val="20"/>
          <w:szCs w:val="20"/>
        </w:rPr>
        <w:t xml:space="preserve"> or other additional loss, e.g. NLOS loss</w:t>
      </w:r>
      <w:r w:rsidRPr="00054493">
        <w:rPr>
          <w:rFonts w:ascii="Times New Roman" w:eastAsia="Times New Roman" w:hAnsi="Times New Roman" w:cs="Times New Roman"/>
          <w:sz w:val="20"/>
          <w:szCs w:val="20"/>
        </w:rPr>
        <w:t>, which may be not covered by GNSS satellite</w:t>
      </w:r>
      <w:r w:rsidR="00602BD1" w:rsidRPr="00054493">
        <w:rPr>
          <w:rFonts w:ascii="Times New Roman" w:eastAsia="Times New Roman" w:hAnsi="Times New Roman" w:cs="Times New Roman"/>
          <w:sz w:val="20"/>
          <w:szCs w:val="20"/>
        </w:rPr>
        <w:t xml:space="preserve">, as </w:t>
      </w:r>
      <w:r w:rsidR="00602BD1" w:rsidRPr="00973043">
        <w:rPr>
          <w:rFonts w:ascii="Times New Roman" w:eastAsia="Times New Roman" w:hAnsi="Times New Roman" w:cs="Times New Roman"/>
          <w:sz w:val="20"/>
          <w:szCs w:val="20"/>
        </w:rPr>
        <w:t>discussed in [</w:t>
      </w:r>
      <w:r w:rsidR="00770F7D" w:rsidRPr="00973043">
        <w:rPr>
          <w:rFonts w:ascii="Times New Roman" w:eastAsia="Times New Roman" w:hAnsi="Times New Roman" w:cs="Times New Roman"/>
          <w:sz w:val="20"/>
          <w:szCs w:val="20"/>
        </w:rPr>
        <w:t>3</w:t>
      </w:r>
      <w:r w:rsidR="00602BD1" w:rsidRPr="00973043">
        <w:rPr>
          <w:rFonts w:ascii="Times New Roman" w:eastAsia="Times New Roman" w:hAnsi="Times New Roman" w:cs="Times New Roman"/>
          <w:sz w:val="20"/>
          <w:szCs w:val="20"/>
        </w:rPr>
        <w:t>]</w:t>
      </w:r>
      <w:r w:rsidRPr="00973043">
        <w:rPr>
          <w:rFonts w:ascii="Times New Roman" w:eastAsia="Times New Roman" w:hAnsi="Times New Roman" w:cs="Times New Roman"/>
          <w:sz w:val="20"/>
          <w:szCs w:val="20"/>
        </w:rPr>
        <w:t>. Ho</w:t>
      </w:r>
      <w:r w:rsidRPr="005B28E9">
        <w:rPr>
          <w:rFonts w:ascii="Times New Roman" w:eastAsia="Times New Roman" w:hAnsi="Times New Roman" w:cs="Times New Roman"/>
          <w:sz w:val="20"/>
          <w:szCs w:val="20"/>
        </w:rPr>
        <w:t xml:space="preserve">w to guarantee </w:t>
      </w:r>
      <w:proofErr w:type="gramStart"/>
      <w:r w:rsidRPr="005B28E9">
        <w:rPr>
          <w:rFonts w:ascii="Times New Roman" w:eastAsia="Times New Roman" w:hAnsi="Times New Roman" w:cs="Times New Roman"/>
          <w:sz w:val="20"/>
          <w:szCs w:val="20"/>
        </w:rPr>
        <w:t>these UE</w:t>
      </w:r>
      <w:proofErr w:type="gramEnd"/>
      <w:r w:rsidRPr="005B28E9">
        <w:rPr>
          <w:rFonts w:ascii="Times New Roman" w:eastAsia="Times New Roman" w:hAnsi="Times New Roman" w:cs="Times New Roman"/>
          <w:sz w:val="20"/>
          <w:szCs w:val="20"/>
        </w:rPr>
        <w:t xml:space="preserve"> can also be served by NTN should</w:t>
      </w:r>
      <w:r w:rsidRPr="00054493">
        <w:rPr>
          <w:rFonts w:ascii="Times New Roman" w:eastAsia="Times New Roman" w:hAnsi="Times New Roman" w:cs="Times New Roman"/>
          <w:sz w:val="20"/>
          <w:szCs w:val="20"/>
        </w:rPr>
        <w:t xml:space="preserve"> also be studied.</w:t>
      </w:r>
    </w:p>
    <w:p w14:paraId="435EE980" w14:textId="16A99772" w:rsidR="00C23A50" w:rsidRPr="00A46408" w:rsidRDefault="00C23A50" w:rsidP="003A6B4E">
      <w:pPr>
        <w:spacing w:line="257" w:lineRule="auto"/>
        <w:rPr>
          <w:rFonts w:ascii="Times New Roman" w:eastAsia="Times New Roman" w:hAnsi="Times New Roman" w:cs="Times New Roman"/>
          <w:b/>
          <w:sz w:val="20"/>
          <w:szCs w:val="20"/>
        </w:rPr>
      </w:pPr>
      <w:r w:rsidRPr="00641C0F">
        <w:rPr>
          <w:rFonts w:ascii="Times New Roman" w:eastAsia="Times New Roman" w:hAnsi="Times New Roman" w:cs="Times New Roman"/>
          <w:b/>
          <w:sz w:val="20"/>
          <w:szCs w:val="20"/>
        </w:rPr>
        <w:t>Observatio</w:t>
      </w:r>
      <w:r w:rsidRPr="000B3157">
        <w:rPr>
          <w:rFonts w:ascii="Times New Roman" w:eastAsia="Times New Roman" w:hAnsi="Times New Roman" w:cs="Times New Roman"/>
          <w:b/>
          <w:sz w:val="20"/>
          <w:szCs w:val="20"/>
        </w:rPr>
        <w:t xml:space="preserve">n </w:t>
      </w:r>
      <w:r w:rsidR="00B7227B" w:rsidRPr="000B3157">
        <w:rPr>
          <w:rFonts w:ascii="Times New Roman" w:eastAsia="Times New Roman" w:hAnsi="Times New Roman" w:cs="Times New Roman"/>
          <w:b/>
          <w:sz w:val="20"/>
          <w:szCs w:val="20"/>
        </w:rPr>
        <w:t>1</w:t>
      </w:r>
      <w:r w:rsidRPr="000E1437">
        <w:rPr>
          <w:rFonts w:ascii="Times New Roman" w:eastAsia="Times New Roman" w:hAnsi="Times New Roman" w:cs="Times New Roman"/>
          <w:b/>
          <w:sz w:val="20"/>
          <w:szCs w:val="20"/>
        </w:rPr>
        <w:t xml:space="preserve">: </w:t>
      </w:r>
      <w:r w:rsidR="0085052D" w:rsidRPr="00940202">
        <w:rPr>
          <w:rFonts w:ascii="Times New Roman" w:eastAsia="Times New Roman" w:hAnsi="Times New Roman" w:cs="Times New Roman"/>
          <w:b/>
          <w:sz w:val="20"/>
          <w:szCs w:val="20"/>
        </w:rPr>
        <w:t>F</w:t>
      </w:r>
      <w:r w:rsidRPr="00B14F1C">
        <w:rPr>
          <w:rFonts w:ascii="Times New Roman" w:eastAsia="Times New Roman" w:hAnsi="Times New Roman" w:cs="Times New Roman"/>
          <w:b/>
          <w:sz w:val="20"/>
          <w:szCs w:val="20"/>
        </w:rPr>
        <w:t>or IoT</w:t>
      </w:r>
      <w:r w:rsidRPr="006F7C7B">
        <w:rPr>
          <w:rFonts w:ascii="Times New Roman" w:eastAsia="Times New Roman" w:hAnsi="Times New Roman" w:cs="Times New Roman"/>
          <w:b/>
          <w:sz w:val="20"/>
          <w:szCs w:val="20"/>
        </w:rPr>
        <w:t xml:space="preserve"> UE with reduced cost/complexity, GNSS </w:t>
      </w:r>
      <w:r w:rsidR="00820349" w:rsidRPr="00CF5594">
        <w:rPr>
          <w:rFonts w:ascii="Times New Roman" w:eastAsia="Times New Roman" w:hAnsi="Times New Roman" w:cs="Times New Roman"/>
          <w:b/>
          <w:sz w:val="20"/>
          <w:szCs w:val="20"/>
        </w:rPr>
        <w:t>may be not available or not accurate.</w:t>
      </w:r>
    </w:p>
    <w:p w14:paraId="3FA3AC30" w14:textId="1E30A66D" w:rsidR="00EE4745" w:rsidRPr="00054493" w:rsidRDefault="00EE4745">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sidR="0085052D" w:rsidRPr="00054493">
        <w:rPr>
          <w:rFonts w:ascii="Times New Roman" w:eastAsia="Times New Roman" w:hAnsi="Times New Roman" w:cs="Times New Roman"/>
          <w:b/>
          <w:sz w:val="20"/>
          <w:szCs w:val="20"/>
        </w:rPr>
        <w:t>2</w:t>
      </w:r>
      <w:r w:rsidRPr="00054493">
        <w:rPr>
          <w:rFonts w:ascii="Times New Roman" w:eastAsia="Times New Roman" w:hAnsi="Times New Roman" w:cs="Times New Roman"/>
          <w:b/>
          <w:sz w:val="20"/>
          <w:szCs w:val="20"/>
        </w:rPr>
        <w:t xml:space="preserve">: </w:t>
      </w:r>
      <w:r w:rsidR="00076869" w:rsidRPr="00054493">
        <w:rPr>
          <w:rFonts w:ascii="Times New Roman" w:eastAsia="Times New Roman" w:hAnsi="Times New Roman" w:cs="Times New Roman"/>
          <w:b/>
          <w:sz w:val="20"/>
          <w:szCs w:val="20"/>
        </w:rPr>
        <w:t>performance</w:t>
      </w:r>
      <w:r w:rsidR="001917BC" w:rsidRPr="00054493">
        <w:rPr>
          <w:rFonts w:ascii="Times New Roman" w:eastAsia="Times New Roman" w:hAnsi="Times New Roman" w:cs="Times New Roman"/>
          <w:b/>
          <w:sz w:val="20"/>
          <w:szCs w:val="20"/>
        </w:rPr>
        <w:t xml:space="preserve"> of GNSS </w:t>
      </w:r>
      <w:r w:rsidR="004427F5" w:rsidRPr="00054493">
        <w:rPr>
          <w:rFonts w:ascii="Times New Roman" w:eastAsia="Times New Roman" w:hAnsi="Times New Roman" w:cs="Times New Roman"/>
          <w:b/>
          <w:sz w:val="20"/>
          <w:szCs w:val="20"/>
        </w:rPr>
        <w:t>for</w:t>
      </w:r>
      <w:r w:rsidR="001917BC" w:rsidRPr="00054493">
        <w:rPr>
          <w:rFonts w:ascii="Times New Roman" w:eastAsia="Times New Roman" w:hAnsi="Times New Roman" w:cs="Times New Roman"/>
          <w:b/>
          <w:sz w:val="20"/>
          <w:szCs w:val="20"/>
        </w:rPr>
        <w:t xml:space="preserve"> IoT</w:t>
      </w:r>
      <w:r w:rsidR="006E4399" w:rsidRPr="00054493">
        <w:rPr>
          <w:rFonts w:ascii="Times New Roman" w:eastAsia="Times New Roman" w:hAnsi="Times New Roman" w:cs="Times New Roman"/>
          <w:b/>
          <w:sz w:val="20"/>
          <w:szCs w:val="20"/>
        </w:rPr>
        <w:t xml:space="preserve"> UE</w:t>
      </w:r>
      <w:r w:rsidR="001917BC" w:rsidRPr="00054493">
        <w:rPr>
          <w:rFonts w:ascii="Times New Roman" w:eastAsia="Times New Roman" w:hAnsi="Times New Roman" w:cs="Times New Roman"/>
          <w:b/>
          <w:sz w:val="20"/>
          <w:szCs w:val="20"/>
        </w:rPr>
        <w:t xml:space="preserve"> in NTN should be </w:t>
      </w:r>
      <w:r w:rsidR="00FF1E52" w:rsidRPr="00054493">
        <w:rPr>
          <w:rFonts w:ascii="Times New Roman" w:eastAsia="Times New Roman" w:hAnsi="Times New Roman" w:cs="Times New Roman"/>
          <w:b/>
          <w:sz w:val="20"/>
          <w:szCs w:val="20"/>
        </w:rPr>
        <w:t>evaluated.</w:t>
      </w:r>
    </w:p>
    <w:p w14:paraId="71D776B3" w14:textId="6D327A44" w:rsidR="00CA3BEE" w:rsidRPr="00054493" w:rsidRDefault="1E6EFACC" w:rsidP="003A6B4E">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sidR="0085052D" w:rsidRPr="00054493">
        <w:rPr>
          <w:rFonts w:ascii="Times New Roman" w:eastAsia="Times New Roman" w:hAnsi="Times New Roman" w:cs="Times New Roman"/>
          <w:b/>
          <w:sz w:val="20"/>
          <w:szCs w:val="20"/>
        </w:rPr>
        <w:t>3</w:t>
      </w:r>
      <w:r w:rsidRPr="00054493">
        <w:rPr>
          <w:rFonts w:ascii="Times New Roman" w:eastAsia="Times New Roman" w:hAnsi="Times New Roman" w:cs="Times New Roman"/>
          <w:b/>
          <w:sz w:val="20"/>
          <w:szCs w:val="20"/>
        </w:rPr>
        <w:t xml:space="preserve">: </w:t>
      </w:r>
      <w:r w:rsidR="0085052D" w:rsidRPr="00054493">
        <w:rPr>
          <w:rFonts w:ascii="Times New Roman" w:eastAsia="Times New Roman" w:hAnsi="Times New Roman" w:cs="Times New Roman"/>
          <w:b/>
          <w:sz w:val="20"/>
          <w:szCs w:val="20"/>
        </w:rPr>
        <w:t xml:space="preserve">It </w:t>
      </w:r>
      <w:r w:rsidRPr="00054493">
        <w:rPr>
          <w:rFonts w:ascii="Times New Roman" w:eastAsia="Times New Roman" w:hAnsi="Times New Roman" w:cs="Times New Roman"/>
          <w:b/>
          <w:sz w:val="20"/>
          <w:szCs w:val="20"/>
        </w:rPr>
        <w:t xml:space="preserve">should be evaluated whether GNSS based time frequency synchronization could be </w:t>
      </w:r>
      <w:r w:rsidR="00684F66" w:rsidRPr="00054493">
        <w:rPr>
          <w:rFonts w:ascii="Times New Roman" w:eastAsia="Times New Roman" w:hAnsi="Times New Roman" w:cs="Times New Roman"/>
          <w:b/>
          <w:sz w:val="20"/>
          <w:szCs w:val="20"/>
        </w:rPr>
        <w:t>available</w:t>
      </w:r>
      <w:r w:rsidR="006E4399" w:rsidRPr="00054493">
        <w:rPr>
          <w:rFonts w:ascii="Times New Roman" w:eastAsia="Times New Roman" w:hAnsi="Times New Roman" w:cs="Times New Roman"/>
          <w:b/>
          <w:sz w:val="20"/>
          <w:szCs w:val="20"/>
        </w:rPr>
        <w:t xml:space="preserve"> or could be </w:t>
      </w:r>
      <w:r w:rsidR="00684F66" w:rsidRPr="00054493">
        <w:rPr>
          <w:rFonts w:ascii="Times New Roman" w:eastAsia="Times New Roman" w:hAnsi="Times New Roman" w:cs="Times New Roman"/>
          <w:b/>
          <w:sz w:val="20"/>
          <w:szCs w:val="20"/>
        </w:rPr>
        <w:t>accurate</w:t>
      </w:r>
      <w:r w:rsidRPr="00054493">
        <w:rPr>
          <w:rFonts w:ascii="Times New Roman" w:eastAsia="Times New Roman" w:hAnsi="Times New Roman" w:cs="Times New Roman"/>
          <w:b/>
          <w:sz w:val="20"/>
          <w:szCs w:val="20"/>
        </w:rPr>
        <w:t xml:space="preserve"> for following IoT cases</w:t>
      </w:r>
    </w:p>
    <w:p w14:paraId="3C67A519" w14:textId="14D81BAC"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496C5B5B" w14:textId="296511EC"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power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consumption</w:t>
      </w:r>
      <w:proofErr w:type="spellEnd"/>
    </w:p>
    <w:p w14:paraId="0DD7FA49" w14:textId="17105DD2"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Not</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covered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by</w:t>
      </w:r>
      <w:proofErr w:type="spellEnd"/>
      <w:r w:rsidRPr="00E45FF8">
        <w:rPr>
          <w:rFonts w:ascii="Times New Roman" w:eastAsia="Times New Roman" w:hAnsi="Times New Roman" w:cs="Times New Roman"/>
          <w:b/>
          <w:bCs/>
          <w:sz w:val="20"/>
          <w:szCs w:val="20"/>
          <w:lang w:val="fi"/>
        </w:rPr>
        <w:t xml:space="preserve"> GNSS </w:t>
      </w:r>
      <w:proofErr w:type="spellStart"/>
      <w:r w:rsidRPr="00E45FF8">
        <w:rPr>
          <w:rFonts w:ascii="Times New Roman" w:eastAsia="Times New Roman" w:hAnsi="Times New Roman" w:cs="Times New Roman"/>
          <w:b/>
          <w:bCs/>
          <w:sz w:val="20"/>
          <w:szCs w:val="20"/>
          <w:lang w:val="fi"/>
        </w:rPr>
        <w:t>satellite</w:t>
      </w:r>
      <w:proofErr w:type="spellEnd"/>
    </w:p>
    <w:p w14:paraId="327DE785" w14:textId="0C267DB1" w:rsidR="00CA3BEE" w:rsidRPr="00054493" w:rsidRDefault="1E6EFACC" w:rsidP="003A6B4E">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Different from NR </w:t>
      </w:r>
      <w:r w:rsidRPr="005B28E9">
        <w:rPr>
          <w:rFonts w:ascii="Times New Roman" w:eastAsia="Times New Roman" w:hAnsi="Times New Roman" w:cs="Times New Roman"/>
          <w:sz w:val="20"/>
          <w:szCs w:val="20"/>
        </w:rPr>
        <w:t xml:space="preserve">design, NB-IoT is designed mainly for stationary scenario while </w:t>
      </w:r>
      <w:proofErr w:type="spellStart"/>
      <w:r w:rsidRPr="005B28E9">
        <w:rPr>
          <w:rFonts w:ascii="Times New Roman" w:eastAsia="Times New Roman" w:hAnsi="Times New Roman" w:cs="Times New Roman"/>
          <w:sz w:val="20"/>
          <w:szCs w:val="20"/>
        </w:rPr>
        <w:t>eMTC</w:t>
      </w:r>
      <w:proofErr w:type="spellEnd"/>
      <w:r w:rsidRPr="005B28E9">
        <w:rPr>
          <w:rFonts w:ascii="Times New Roman" w:eastAsia="Times New Roman" w:hAnsi="Times New Roman" w:cs="Times New Roman"/>
          <w:sz w:val="20"/>
          <w:szCs w:val="20"/>
        </w:rPr>
        <w:t xml:space="preserve"> can support high speed but with limitation as in TN scenario.</w:t>
      </w:r>
    </w:p>
    <w:p w14:paraId="309D844D" w14:textId="7A0BA8D8" w:rsidR="00CA3BEE" w:rsidRPr="00054493" w:rsidRDefault="1E6EFACC" w:rsidP="003A6B4E">
      <w:pPr>
        <w:spacing w:line="257" w:lineRule="auto"/>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When considering &lt;6GHz carrier, with Max Doppler shift (earth fixed user equipment) as 0.93 ppm [</w:t>
      </w:r>
      <w:r w:rsidR="007F5765" w:rsidRPr="00054493">
        <w:rPr>
          <w:rFonts w:ascii="Times New Roman" w:eastAsia="Times New Roman" w:hAnsi="Times New Roman" w:cs="Times New Roman"/>
          <w:sz w:val="20"/>
          <w:szCs w:val="20"/>
        </w:rPr>
        <w:t>1</w:t>
      </w:r>
      <w:r w:rsidRPr="00054493">
        <w:rPr>
          <w:rFonts w:ascii="Times New Roman" w:eastAsia="Times New Roman" w:hAnsi="Times New Roman" w:cs="Times New Roman"/>
          <w:sz w:val="20"/>
          <w:szCs w:val="20"/>
        </w:rPr>
        <w:t xml:space="preserve">] for GEO scenario, the maximum doppler shift is 6 GHz*0.93e-6 = 5580Hz, which is much larger than the supported Doppler shift as 220Hz for </w:t>
      </w:r>
      <w:proofErr w:type="spellStart"/>
      <w:r w:rsidRPr="00054493">
        <w:rPr>
          <w:rFonts w:ascii="Times New Roman" w:eastAsia="Times New Roman" w:hAnsi="Times New Roman" w:cs="Times New Roman"/>
          <w:sz w:val="20"/>
          <w:szCs w:val="20"/>
        </w:rPr>
        <w:t>eMTC</w:t>
      </w:r>
      <w:proofErr w:type="spellEnd"/>
      <w:r w:rsidRPr="00054493">
        <w:rPr>
          <w:rFonts w:ascii="Times New Roman" w:eastAsia="Times New Roman" w:hAnsi="Times New Roman" w:cs="Times New Roman"/>
          <w:sz w:val="20"/>
          <w:szCs w:val="20"/>
        </w:rPr>
        <w:t>. While, the issue will impact more for LEO scenario, with Max Doppler shift (earth fixed user equipment) as 24 ppm for LEO600 and 21 ppm for LTE1200 [</w:t>
      </w:r>
      <w:r w:rsidR="007F5765" w:rsidRPr="00054493">
        <w:rPr>
          <w:rFonts w:ascii="Times New Roman" w:eastAsia="Times New Roman" w:hAnsi="Times New Roman" w:cs="Times New Roman"/>
          <w:sz w:val="20"/>
          <w:szCs w:val="20"/>
        </w:rPr>
        <w:t>1</w:t>
      </w:r>
      <w:r w:rsidRPr="00054493">
        <w:rPr>
          <w:rFonts w:ascii="Times New Roman" w:eastAsia="Times New Roman" w:hAnsi="Times New Roman" w:cs="Times New Roman"/>
          <w:sz w:val="20"/>
          <w:szCs w:val="20"/>
        </w:rPr>
        <w:t>], i.e. 144 kHz and 126 kHz at 6 GHz carrier, respectively.</w:t>
      </w:r>
      <w:r w:rsidR="00022730" w:rsidRPr="00054493">
        <w:rPr>
          <w:rFonts w:ascii="Times New Roman" w:eastAsia="Times New Roman" w:hAnsi="Times New Roman" w:cs="Times New Roman"/>
          <w:sz w:val="20"/>
          <w:szCs w:val="20"/>
        </w:rPr>
        <w:t xml:space="preserve"> While if we use S-band, e.g. 2GHz, then the </w:t>
      </w:r>
      <w:r w:rsidR="00A0149C" w:rsidRPr="00054493">
        <w:rPr>
          <w:rFonts w:ascii="Times New Roman" w:eastAsia="Times New Roman" w:hAnsi="Times New Roman" w:cs="Times New Roman"/>
          <w:sz w:val="20"/>
          <w:szCs w:val="20"/>
        </w:rPr>
        <w:t>maximum doppler shift</w:t>
      </w:r>
      <w:r w:rsidR="007E4849" w:rsidRPr="00054493">
        <w:rPr>
          <w:rFonts w:ascii="Times New Roman" w:eastAsia="Times New Roman" w:hAnsi="Times New Roman" w:cs="Times New Roman"/>
          <w:sz w:val="20"/>
          <w:szCs w:val="20"/>
        </w:rPr>
        <w:t xml:space="preserve"> for GEO</w:t>
      </w:r>
      <w:r w:rsidR="000A7239" w:rsidRPr="00054493">
        <w:rPr>
          <w:rFonts w:ascii="Times New Roman" w:eastAsia="Times New Roman" w:hAnsi="Times New Roman" w:cs="Times New Roman"/>
          <w:sz w:val="20"/>
          <w:szCs w:val="20"/>
        </w:rPr>
        <w:t xml:space="preserve">, LEO600 and LEO1200 will be </w:t>
      </w:r>
      <w:r w:rsidR="00125055" w:rsidRPr="00054493">
        <w:rPr>
          <w:rFonts w:ascii="Times New Roman" w:eastAsia="Times New Roman" w:hAnsi="Times New Roman" w:cs="Times New Roman"/>
          <w:sz w:val="20"/>
          <w:szCs w:val="20"/>
        </w:rPr>
        <w:t xml:space="preserve">smaller as </w:t>
      </w:r>
      <w:r w:rsidR="00FD1E41" w:rsidRPr="00054493">
        <w:rPr>
          <w:rFonts w:ascii="Times New Roman" w:eastAsia="Times New Roman" w:hAnsi="Times New Roman" w:cs="Times New Roman"/>
          <w:sz w:val="20"/>
          <w:szCs w:val="20"/>
        </w:rPr>
        <w:t xml:space="preserve">1860Hz, </w:t>
      </w:r>
      <w:r w:rsidR="00844B73" w:rsidRPr="00054493">
        <w:rPr>
          <w:rFonts w:ascii="Times New Roman" w:eastAsia="Times New Roman" w:hAnsi="Times New Roman" w:cs="Times New Roman"/>
          <w:sz w:val="20"/>
          <w:szCs w:val="20"/>
        </w:rPr>
        <w:t>42kHz and 48kHz</w:t>
      </w:r>
      <w:r w:rsidR="00F57BEA" w:rsidRPr="00054493">
        <w:rPr>
          <w:rFonts w:ascii="Times New Roman" w:eastAsia="Times New Roman" w:hAnsi="Times New Roman" w:cs="Times New Roman"/>
          <w:sz w:val="20"/>
          <w:szCs w:val="20"/>
        </w:rPr>
        <w:t xml:space="preserve">, but still larger than </w:t>
      </w:r>
      <w:r w:rsidR="00AB27A7" w:rsidRPr="00054493">
        <w:rPr>
          <w:rFonts w:ascii="Times New Roman" w:eastAsia="Times New Roman" w:hAnsi="Times New Roman" w:cs="Times New Roman"/>
          <w:sz w:val="20"/>
          <w:szCs w:val="20"/>
        </w:rPr>
        <w:t xml:space="preserve">the one supported by </w:t>
      </w:r>
      <w:proofErr w:type="spellStart"/>
      <w:r w:rsidR="00AB27A7" w:rsidRPr="00054493">
        <w:rPr>
          <w:rFonts w:ascii="Times New Roman" w:eastAsia="Times New Roman" w:hAnsi="Times New Roman" w:cs="Times New Roman"/>
          <w:sz w:val="20"/>
          <w:szCs w:val="20"/>
        </w:rPr>
        <w:t>eMTC</w:t>
      </w:r>
      <w:proofErr w:type="spellEnd"/>
      <w:r w:rsidR="00AB27A7" w:rsidRPr="00054493">
        <w:rPr>
          <w:rFonts w:ascii="Times New Roman" w:eastAsia="Times New Roman" w:hAnsi="Times New Roman" w:cs="Times New Roman"/>
          <w:sz w:val="20"/>
          <w:szCs w:val="20"/>
        </w:rPr>
        <w:t>.</w:t>
      </w:r>
    </w:p>
    <w:p w14:paraId="0A8C02EA" w14:textId="448972FC" w:rsidR="00CA3BEE" w:rsidRPr="00054493" w:rsidRDefault="1E6EFACC" w:rsidP="003A6B4E">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Observation </w:t>
      </w:r>
      <w:r w:rsidR="000C713E" w:rsidRPr="00054493">
        <w:rPr>
          <w:rFonts w:ascii="Times New Roman" w:eastAsia="Times New Roman" w:hAnsi="Times New Roman" w:cs="Times New Roman"/>
          <w:b/>
          <w:sz w:val="20"/>
          <w:szCs w:val="20"/>
        </w:rPr>
        <w:t>2</w:t>
      </w:r>
      <w:r w:rsidRPr="00054493">
        <w:rPr>
          <w:rFonts w:ascii="Times New Roman" w:eastAsia="Times New Roman" w:hAnsi="Times New Roman" w:cs="Times New Roman"/>
          <w:b/>
          <w:sz w:val="20"/>
          <w:szCs w:val="20"/>
        </w:rPr>
        <w:t xml:space="preserve">: </w:t>
      </w:r>
      <w:r w:rsidR="0085052D" w:rsidRPr="00054493">
        <w:rPr>
          <w:rFonts w:ascii="Times New Roman" w:eastAsia="Times New Roman" w:hAnsi="Times New Roman" w:cs="Times New Roman"/>
          <w:b/>
          <w:sz w:val="20"/>
          <w:szCs w:val="20"/>
        </w:rPr>
        <w:t xml:space="preserve">The </w:t>
      </w:r>
      <w:r w:rsidRPr="00054493">
        <w:rPr>
          <w:rFonts w:ascii="Times New Roman" w:eastAsia="Times New Roman" w:hAnsi="Times New Roman" w:cs="Times New Roman"/>
          <w:b/>
          <w:sz w:val="20"/>
          <w:szCs w:val="20"/>
        </w:rPr>
        <w:t>maximum doppler shift supported by current LTE NB-IoT/</w:t>
      </w:r>
      <w:proofErr w:type="spellStart"/>
      <w:r w:rsidRPr="00054493">
        <w:rPr>
          <w:rFonts w:ascii="Times New Roman" w:eastAsia="Times New Roman" w:hAnsi="Times New Roman" w:cs="Times New Roman"/>
          <w:b/>
          <w:sz w:val="20"/>
          <w:szCs w:val="20"/>
        </w:rPr>
        <w:t>eMTC</w:t>
      </w:r>
      <w:proofErr w:type="spellEnd"/>
      <w:r w:rsidRPr="00054493">
        <w:rPr>
          <w:rFonts w:ascii="Times New Roman" w:eastAsia="Times New Roman" w:hAnsi="Times New Roman" w:cs="Times New Roman"/>
          <w:b/>
          <w:sz w:val="20"/>
          <w:szCs w:val="20"/>
        </w:rPr>
        <w:t xml:space="preserve"> design is much lower than expected doppler shift in NTN scenario.</w:t>
      </w:r>
    </w:p>
    <w:p w14:paraId="3EF28B22" w14:textId="680CFB8C" w:rsidR="00CA3BEE" w:rsidRPr="00054493" w:rsidRDefault="1E6EFACC" w:rsidP="003A6B4E">
      <w:pPr>
        <w:spacing w:line="257" w:lineRule="auto"/>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In [</w:t>
      </w:r>
      <w:r w:rsidR="007F5765" w:rsidRPr="00054493">
        <w:rPr>
          <w:rFonts w:ascii="Times New Roman" w:eastAsia="Times New Roman" w:hAnsi="Times New Roman" w:cs="Times New Roman"/>
          <w:sz w:val="20"/>
          <w:szCs w:val="20"/>
        </w:rPr>
        <w:t>2</w:t>
      </w:r>
      <w:r w:rsidRPr="00054493">
        <w:rPr>
          <w:rFonts w:ascii="Times New Roman" w:eastAsia="Times New Roman" w:hAnsi="Times New Roman" w:cs="Times New Roman"/>
          <w:sz w:val="20"/>
          <w:szCs w:val="20"/>
        </w:rPr>
        <w:t xml:space="preserve">], it is assumed with GNSS capability, IoT UE can estimate and pre-compensate timing and frequency offset with </w:t>
      </w:r>
      <w:proofErr w:type="gramStart"/>
      <w:r w:rsidRPr="00054493">
        <w:rPr>
          <w:rFonts w:ascii="Times New Roman" w:eastAsia="Times New Roman" w:hAnsi="Times New Roman" w:cs="Times New Roman"/>
          <w:sz w:val="20"/>
          <w:szCs w:val="20"/>
        </w:rPr>
        <w:t>sufficient</w:t>
      </w:r>
      <w:proofErr w:type="gramEnd"/>
      <w:r w:rsidRPr="00054493">
        <w:rPr>
          <w:rFonts w:ascii="Times New Roman" w:eastAsia="Times New Roman" w:hAnsi="Times New Roman" w:cs="Times New Roman"/>
          <w:sz w:val="20"/>
          <w:szCs w:val="20"/>
        </w:rPr>
        <w:t xml:space="preserve"> accuracy for UL transmission. </w:t>
      </w:r>
      <w:r w:rsidR="00334DA9" w:rsidRPr="00054493">
        <w:rPr>
          <w:rFonts w:ascii="Times New Roman" w:eastAsia="Times New Roman" w:hAnsi="Times New Roman" w:cs="Times New Roman"/>
          <w:sz w:val="20"/>
          <w:szCs w:val="20"/>
        </w:rPr>
        <w:t>H</w:t>
      </w:r>
      <w:r w:rsidR="00334DA9" w:rsidRPr="00054493">
        <w:rPr>
          <w:rFonts w:ascii="Times New Roman" w:eastAsia="Times New Roman" w:hAnsi="Times New Roman" w:cs="Times New Roman" w:hint="eastAsia"/>
          <w:sz w:val="20"/>
          <w:szCs w:val="20"/>
        </w:rPr>
        <w:t>ow</w:t>
      </w:r>
      <w:r w:rsidR="00334DA9" w:rsidRPr="00054493">
        <w:rPr>
          <w:rFonts w:ascii="Times New Roman" w:eastAsia="Times New Roman" w:hAnsi="Times New Roman" w:cs="Times New Roman"/>
          <w:sz w:val="20"/>
          <w:szCs w:val="20"/>
        </w:rPr>
        <w:t>e</w:t>
      </w:r>
      <w:r w:rsidR="00334DA9" w:rsidRPr="00054493">
        <w:rPr>
          <w:rFonts w:ascii="Times New Roman" w:eastAsia="Times New Roman" w:hAnsi="Times New Roman" w:cs="Times New Roman" w:hint="eastAsia"/>
          <w:sz w:val="20"/>
          <w:szCs w:val="20"/>
        </w:rPr>
        <w:t>ver</w:t>
      </w:r>
      <w:r w:rsidR="00334DA9" w:rsidRPr="00054493">
        <w:rPr>
          <w:rFonts w:ascii="Times New Roman" w:eastAsia="Times New Roman" w:hAnsi="Times New Roman" w:cs="Times New Roman"/>
          <w:sz w:val="20"/>
          <w:szCs w:val="20"/>
        </w:rPr>
        <w:t xml:space="preserve">, there </w:t>
      </w:r>
      <w:r w:rsidRPr="00054493">
        <w:rPr>
          <w:rFonts w:ascii="Times New Roman" w:eastAsia="Times New Roman" w:hAnsi="Times New Roman" w:cs="Times New Roman"/>
          <w:sz w:val="20"/>
          <w:szCs w:val="20"/>
        </w:rPr>
        <w:t>are UE pre-compensation and Node B pre-compensat</w:t>
      </w:r>
      <w:r w:rsidR="001F5F2D" w:rsidRPr="00054493">
        <w:rPr>
          <w:rFonts w:ascii="Times New Roman" w:eastAsia="Times New Roman" w:hAnsi="Times New Roman" w:cs="Times New Roman"/>
          <w:sz w:val="20"/>
          <w:szCs w:val="20"/>
        </w:rPr>
        <w:t>i</w:t>
      </w:r>
      <w:r w:rsidRPr="00054493">
        <w:rPr>
          <w:rFonts w:ascii="Times New Roman" w:eastAsia="Times New Roman" w:hAnsi="Times New Roman" w:cs="Times New Roman"/>
          <w:sz w:val="20"/>
          <w:szCs w:val="20"/>
        </w:rPr>
        <w:t xml:space="preserve">on. To reduce UE complexity, </w:t>
      </w:r>
      <w:proofErr w:type="spellStart"/>
      <w:r w:rsidRPr="00054493">
        <w:rPr>
          <w:rFonts w:ascii="Times New Roman" w:eastAsia="Times New Roman" w:hAnsi="Times New Roman" w:cs="Times New Roman"/>
          <w:sz w:val="20"/>
          <w:szCs w:val="20"/>
        </w:rPr>
        <w:t>eNB</w:t>
      </w:r>
      <w:proofErr w:type="spellEnd"/>
      <w:r w:rsidRPr="00054493">
        <w:rPr>
          <w:rFonts w:ascii="Times New Roman" w:eastAsia="Times New Roman" w:hAnsi="Times New Roman" w:cs="Times New Roman"/>
          <w:sz w:val="20"/>
          <w:szCs w:val="20"/>
        </w:rPr>
        <w:t xml:space="preserve"> pre-compensate for frequency shift is preferred, with less requirement on UE to pre-compensate, e.g. </w:t>
      </w:r>
      <w:proofErr w:type="spellStart"/>
      <w:r w:rsidRPr="00054493">
        <w:rPr>
          <w:rFonts w:ascii="Times New Roman" w:eastAsia="Times New Roman" w:hAnsi="Times New Roman" w:cs="Times New Roman"/>
          <w:sz w:val="20"/>
          <w:szCs w:val="20"/>
        </w:rPr>
        <w:t>eNB</w:t>
      </w:r>
      <w:proofErr w:type="spellEnd"/>
      <w:r w:rsidRPr="00054493">
        <w:rPr>
          <w:rFonts w:ascii="Times New Roman" w:eastAsia="Times New Roman" w:hAnsi="Times New Roman" w:cs="Times New Roman"/>
          <w:sz w:val="20"/>
          <w:szCs w:val="20"/>
        </w:rPr>
        <w:t xml:space="preserve"> to </w:t>
      </w:r>
      <w:proofErr w:type="spellStart"/>
      <w:r w:rsidRPr="00054493">
        <w:rPr>
          <w:rFonts w:ascii="Times New Roman" w:eastAsia="Times New Roman" w:hAnsi="Times New Roman" w:cs="Times New Roman"/>
          <w:sz w:val="20"/>
          <w:szCs w:val="20"/>
        </w:rPr>
        <w:t>precompensate</w:t>
      </w:r>
      <w:proofErr w:type="spellEnd"/>
      <w:r w:rsidRPr="00054493">
        <w:rPr>
          <w:rFonts w:ascii="Times New Roman" w:eastAsia="Times New Roman" w:hAnsi="Times New Roman" w:cs="Times New Roman"/>
          <w:sz w:val="20"/>
          <w:szCs w:val="20"/>
        </w:rPr>
        <w:t xml:space="preserve"> doppler shift as integer times of SCS per cell or even per beam while UE to p</w:t>
      </w:r>
      <w:r w:rsidR="001F5F2D" w:rsidRPr="00054493">
        <w:rPr>
          <w:rFonts w:ascii="Times New Roman" w:eastAsia="Times New Roman" w:hAnsi="Times New Roman" w:cs="Times New Roman"/>
          <w:sz w:val="20"/>
          <w:szCs w:val="20"/>
        </w:rPr>
        <w:t>r</w:t>
      </w:r>
      <w:r w:rsidRPr="00054493">
        <w:rPr>
          <w:rFonts w:ascii="Times New Roman" w:eastAsia="Times New Roman" w:hAnsi="Times New Roman" w:cs="Times New Roman"/>
          <w:sz w:val="20"/>
          <w:szCs w:val="20"/>
        </w:rPr>
        <w:t>e</w:t>
      </w:r>
      <w:r w:rsidR="001F5F2D" w:rsidRPr="00054493">
        <w:rPr>
          <w:rFonts w:ascii="Times New Roman" w:eastAsia="Times New Roman" w:hAnsi="Times New Roman" w:cs="Times New Roman"/>
          <w:sz w:val="20"/>
          <w:szCs w:val="20"/>
        </w:rPr>
        <w:t>-</w:t>
      </w:r>
      <w:r w:rsidRPr="00054493">
        <w:rPr>
          <w:rFonts w:ascii="Times New Roman" w:eastAsia="Times New Roman" w:hAnsi="Times New Roman" w:cs="Times New Roman"/>
          <w:sz w:val="20"/>
          <w:szCs w:val="20"/>
        </w:rPr>
        <w:t>compensate for remaining doppler shift less than ±0.5 SCS.</w:t>
      </w:r>
    </w:p>
    <w:p w14:paraId="6631586A" w14:textId="4B6D5CEB" w:rsidR="00CA3BEE" w:rsidRPr="00054493" w:rsidRDefault="1E6EFACC" w:rsidP="006A0720">
      <w:r w:rsidRPr="00054493">
        <w:rPr>
          <w:rFonts w:ascii="Times New Roman" w:eastAsia="Times New Roman" w:hAnsi="Times New Roman" w:cs="Times New Roman"/>
          <w:b/>
          <w:color w:val="000000" w:themeColor="text1"/>
          <w:sz w:val="20"/>
          <w:szCs w:val="20"/>
        </w:rPr>
        <w:t xml:space="preserve">Proposal </w:t>
      </w:r>
      <w:r w:rsidR="0085052D" w:rsidRPr="00054493">
        <w:rPr>
          <w:rFonts w:ascii="Times New Roman" w:eastAsia="Times New Roman" w:hAnsi="Times New Roman" w:cs="Times New Roman"/>
          <w:b/>
          <w:color w:val="000000" w:themeColor="text1"/>
          <w:sz w:val="20"/>
          <w:szCs w:val="20"/>
        </w:rPr>
        <w:t>4</w:t>
      </w:r>
      <w:r w:rsidRPr="00054493">
        <w:rPr>
          <w:rFonts w:ascii="Times New Roman" w:eastAsia="Times New Roman" w:hAnsi="Times New Roman" w:cs="Times New Roman"/>
          <w:b/>
          <w:color w:val="000000" w:themeColor="text1"/>
          <w:sz w:val="20"/>
          <w:szCs w:val="20"/>
        </w:rPr>
        <w:t xml:space="preserve">: </w:t>
      </w:r>
      <w:r w:rsidR="0085052D" w:rsidRPr="00054493">
        <w:rPr>
          <w:rFonts w:ascii="Times New Roman" w:eastAsia="Times New Roman" w:hAnsi="Times New Roman" w:cs="Times New Roman"/>
          <w:b/>
          <w:color w:val="000000" w:themeColor="text1"/>
          <w:sz w:val="20"/>
          <w:szCs w:val="20"/>
        </w:rPr>
        <w:t xml:space="preserve">How </w:t>
      </w:r>
      <w:r w:rsidRPr="00054493">
        <w:rPr>
          <w:rFonts w:ascii="Times New Roman" w:eastAsia="Times New Roman" w:hAnsi="Times New Roman" w:cs="Times New Roman"/>
          <w:b/>
          <w:color w:val="000000" w:themeColor="text1"/>
          <w:sz w:val="20"/>
          <w:szCs w:val="20"/>
        </w:rPr>
        <w:t xml:space="preserve">to compensate large doppler shift for IoT UE should be </w:t>
      </w:r>
      <w:r w:rsidR="00D47F6F" w:rsidRPr="00054493">
        <w:rPr>
          <w:rFonts w:ascii="Times New Roman" w:eastAsia="Times New Roman" w:hAnsi="Times New Roman" w:cs="Times New Roman"/>
          <w:b/>
          <w:color w:val="000000" w:themeColor="text1"/>
          <w:sz w:val="20"/>
          <w:szCs w:val="20"/>
        </w:rPr>
        <w:t>solved</w:t>
      </w:r>
      <w:r w:rsidRPr="00054493">
        <w:rPr>
          <w:rFonts w:ascii="Times New Roman" w:eastAsia="Times New Roman" w:hAnsi="Times New Roman" w:cs="Times New Roman"/>
          <w:b/>
          <w:color w:val="000000" w:themeColor="text1"/>
          <w:sz w:val="20"/>
          <w:szCs w:val="20"/>
        </w:rPr>
        <w:t>, where simplification of IoT UE processing could be considered.</w:t>
      </w:r>
    </w:p>
    <w:p w14:paraId="1E62F049" w14:textId="45E6D020" w:rsidR="00CA3BEE" w:rsidRPr="00054493" w:rsidRDefault="1E6EFACC">
      <w:pPr>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 xml:space="preserve">For timing synchronization, similar as NR NTN discussed </w:t>
      </w:r>
      <w:r w:rsidRPr="000759A3">
        <w:rPr>
          <w:rFonts w:ascii="Times New Roman" w:eastAsia="Times New Roman" w:hAnsi="Times New Roman" w:cs="Times New Roman"/>
          <w:sz w:val="20"/>
          <w:szCs w:val="20"/>
        </w:rPr>
        <w:t>in [</w:t>
      </w:r>
      <w:r w:rsidR="00770F7D" w:rsidRPr="000759A3">
        <w:rPr>
          <w:rFonts w:ascii="Times New Roman" w:eastAsia="Times New Roman" w:hAnsi="Times New Roman" w:cs="Times New Roman"/>
          <w:sz w:val="20"/>
          <w:szCs w:val="20"/>
        </w:rPr>
        <w:t>4</w:t>
      </w:r>
      <w:r w:rsidRPr="000759A3">
        <w:rPr>
          <w:rFonts w:ascii="Times New Roman" w:eastAsia="Times New Roman" w:hAnsi="Times New Roman" w:cs="Times New Roman"/>
          <w:sz w:val="20"/>
          <w:szCs w:val="20"/>
        </w:rPr>
        <w:t>], there</w:t>
      </w:r>
      <w:r w:rsidRPr="00AE4E93">
        <w:rPr>
          <w:rFonts w:ascii="Times New Roman" w:eastAsia="Times New Roman" w:hAnsi="Times New Roman" w:cs="Times New Roman"/>
          <w:sz w:val="20"/>
          <w:szCs w:val="20"/>
        </w:rPr>
        <w:t xml:space="preserve"> are at least two options to be consid</w:t>
      </w:r>
      <w:r w:rsidRPr="005B28E9">
        <w:rPr>
          <w:rFonts w:ascii="Times New Roman" w:eastAsia="Times New Roman" w:hAnsi="Times New Roman" w:cs="Times New Roman"/>
          <w:sz w:val="20"/>
          <w:szCs w:val="20"/>
        </w:rPr>
        <w:t>ered</w:t>
      </w:r>
      <w:r w:rsidR="00D465E7" w:rsidRPr="00054493">
        <w:rPr>
          <w:rFonts w:ascii="Times New Roman" w:eastAsia="Times New Roman" w:hAnsi="Times New Roman" w:cs="Times New Roman"/>
          <w:sz w:val="20"/>
          <w:szCs w:val="20"/>
        </w:rPr>
        <w:t xml:space="preserve"> for time and frequency synchronization</w:t>
      </w:r>
      <w:r w:rsidRPr="00054493">
        <w:rPr>
          <w:rFonts w:ascii="Times New Roman" w:eastAsia="Times New Roman" w:hAnsi="Times New Roman" w:cs="Times New Roman"/>
          <w:sz w:val="20"/>
          <w:szCs w:val="20"/>
        </w:rPr>
        <w:t xml:space="preserve">, </w:t>
      </w:r>
      <w:proofErr w:type="gramStart"/>
      <w:r w:rsidRPr="00054493">
        <w:rPr>
          <w:rFonts w:ascii="Times New Roman" w:eastAsia="Times New Roman" w:hAnsi="Times New Roman" w:cs="Times New Roman"/>
          <w:sz w:val="20"/>
          <w:szCs w:val="20"/>
        </w:rPr>
        <w:t>i.e. :</w:t>
      </w:r>
      <w:proofErr w:type="gramEnd"/>
    </w:p>
    <w:p w14:paraId="3FC69BA3" w14:textId="77C98B71" w:rsidR="00CA3BEE" w:rsidRPr="00EC7650" w:rsidRDefault="1E6EFACC" w:rsidP="003A6B4E">
      <w:pPr>
        <w:pStyle w:val="ListParagraph"/>
        <w:numPr>
          <w:ilvl w:val="0"/>
          <w:numId w:val="1"/>
        </w:numPr>
        <w:spacing w:line="257" w:lineRule="auto"/>
        <w:rPr>
          <w:sz w:val="20"/>
          <w:szCs w:val="20"/>
          <w:lang w:val="fi"/>
        </w:rPr>
      </w:pPr>
      <w:proofErr w:type="spellStart"/>
      <w:r w:rsidRPr="00EC7650">
        <w:rPr>
          <w:rFonts w:ascii="Times New Roman" w:eastAsia="Times New Roman" w:hAnsi="Times New Roman" w:cs="Times New Roman"/>
          <w:sz w:val="20"/>
          <w:szCs w:val="20"/>
          <w:lang w:val="fi"/>
        </w:rPr>
        <w:t>Reference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point</w:t>
      </w:r>
      <w:proofErr w:type="spellEnd"/>
      <w:r w:rsidRPr="00EC7650">
        <w:rPr>
          <w:rFonts w:ascii="Times New Roman" w:eastAsia="Times New Roman" w:hAnsi="Times New Roman" w:cs="Times New Roman"/>
          <w:sz w:val="20"/>
          <w:szCs w:val="20"/>
          <w:lang w:val="fi"/>
        </w:rPr>
        <w:t xml:space="preserve"> at </w:t>
      </w:r>
      <w:proofErr w:type="spellStart"/>
      <w:r w:rsidRPr="00EC7650">
        <w:rPr>
          <w:rFonts w:ascii="Times New Roman" w:eastAsia="Times New Roman" w:hAnsi="Times New Roman" w:cs="Times New Roman"/>
          <w:sz w:val="20"/>
          <w:szCs w:val="20"/>
          <w:lang w:val="fi"/>
        </w:rPr>
        <w:t>the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satellite</w:t>
      </w:r>
      <w:proofErr w:type="spellEnd"/>
    </w:p>
    <w:p w14:paraId="6595F9E3" w14:textId="480B5A4F" w:rsidR="00CA3BEE" w:rsidRPr="00EC7650" w:rsidRDefault="1E6EFACC" w:rsidP="003A6B4E">
      <w:pPr>
        <w:pStyle w:val="ListParagraph"/>
        <w:numPr>
          <w:ilvl w:val="0"/>
          <w:numId w:val="1"/>
        </w:numPr>
        <w:spacing w:line="257" w:lineRule="auto"/>
        <w:rPr>
          <w:sz w:val="20"/>
          <w:szCs w:val="20"/>
          <w:lang w:val="fi"/>
        </w:rPr>
      </w:pPr>
      <w:proofErr w:type="spellStart"/>
      <w:r w:rsidRPr="00EC7650">
        <w:rPr>
          <w:rFonts w:ascii="Times New Roman" w:eastAsia="Times New Roman" w:hAnsi="Times New Roman" w:cs="Times New Roman"/>
          <w:sz w:val="20"/>
          <w:szCs w:val="20"/>
          <w:lang w:val="fi"/>
        </w:rPr>
        <w:t>Reference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point</w:t>
      </w:r>
      <w:proofErr w:type="spellEnd"/>
      <w:r w:rsidRPr="00EC7650">
        <w:rPr>
          <w:rFonts w:ascii="Times New Roman" w:eastAsia="Times New Roman" w:hAnsi="Times New Roman" w:cs="Times New Roman"/>
          <w:sz w:val="20"/>
          <w:szCs w:val="20"/>
          <w:lang w:val="fi"/>
        </w:rPr>
        <w:t xml:space="preserve"> at </w:t>
      </w:r>
      <w:proofErr w:type="spellStart"/>
      <w:r w:rsidRPr="00EC7650">
        <w:rPr>
          <w:rFonts w:ascii="Times New Roman" w:eastAsia="Times New Roman" w:hAnsi="Times New Roman" w:cs="Times New Roman"/>
          <w:sz w:val="20"/>
          <w:szCs w:val="20"/>
          <w:lang w:val="fi"/>
        </w:rPr>
        <w:t>the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eNB</w:t>
      </w:r>
      <w:proofErr w:type="spellEnd"/>
    </w:p>
    <w:p w14:paraId="3C65A263" w14:textId="7CC23388" w:rsidR="00CA3BEE" w:rsidRPr="00054493" w:rsidRDefault="1E6EFACC" w:rsidP="003A6B4E">
      <w:pPr>
        <w:rPr>
          <w:rFonts w:ascii="Times New Roman" w:eastAsia="Times New Roman" w:hAnsi="Times New Roman" w:cs="Times New Roman"/>
          <w:color w:val="000000" w:themeColor="text1"/>
          <w:sz w:val="20"/>
          <w:szCs w:val="20"/>
        </w:rPr>
      </w:pPr>
      <w:r w:rsidRPr="00AE4E93">
        <w:rPr>
          <w:rFonts w:ascii="Times New Roman" w:eastAsia="Times New Roman" w:hAnsi="Times New Roman" w:cs="Times New Roman"/>
          <w:color w:val="000000" w:themeColor="text1"/>
          <w:sz w:val="20"/>
          <w:szCs w:val="20"/>
        </w:rPr>
        <w:t>Where UL and DL are time aligned</w:t>
      </w:r>
      <w:r w:rsidR="001E1D61" w:rsidRPr="005B28E9">
        <w:rPr>
          <w:rFonts w:ascii="Times New Roman" w:eastAsia="Times New Roman" w:hAnsi="Times New Roman" w:cs="Times New Roman"/>
          <w:color w:val="000000" w:themeColor="text1"/>
          <w:sz w:val="20"/>
          <w:szCs w:val="20"/>
        </w:rPr>
        <w:t xml:space="preserve"> at reference point</w:t>
      </w:r>
      <w:r w:rsidRPr="00054493">
        <w:rPr>
          <w:rFonts w:ascii="Times New Roman" w:eastAsia="Times New Roman" w:hAnsi="Times New Roman" w:cs="Times New Roman"/>
          <w:color w:val="000000" w:themeColor="text1"/>
          <w:sz w:val="20"/>
          <w:szCs w:val="20"/>
        </w:rPr>
        <w:t>.</w:t>
      </w:r>
    </w:p>
    <w:p w14:paraId="5FAD8ABD" w14:textId="6D7BFFC7" w:rsidR="00CA3BEE" w:rsidRPr="00054493" w:rsidRDefault="1E6EFACC" w:rsidP="006A0720">
      <w:r w:rsidRPr="00054493">
        <w:rPr>
          <w:rFonts w:ascii="Times New Roman" w:eastAsia="Times New Roman" w:hAnsi="Times New Roman" w:cs="Times New Roman"/>
          <w:color w:val="000000" w:themeColor="text1"/>
          <w:sz w:val="20"/>
          <w:szCs w:val="20"/>
        </w:rPr>
        <w:lastRenderedPageBreak/>
        <w:t xml:space="preserve">As </w:t>
      </w:r>
      <w:r w:rsidRPr="000759A3">
        <w:rPr>
          <w:rFonts w:ascii="Times New Roman" w:eastAsia="Times New Roman" w:hAnsi="Times New Roman" w:cs="Times New Roman"/>
          <w:color w:val="000000" w:themeColor="text1"/>
          <w:sz w:val="20"/>
          <w:szCs w:val="20"/>
        </w:rPr>
        <w:t>discussed in [</w:t>
      </w:r>
      <w:r w:rsidR="00770F7D" w:rsidRPr="000759A3">
        <w:rPr>
          <w:rFonts w:ascii="Times New Roman" w:eastAsia="Times New Roman" w:hAnsi="Times New Roman" w:cs="Times New Roman"/>
          <w:sz w:val="20"/>
          <w:szCs w:val="20"/>
        </w:rPr>
        <w:t>4</w:t>
      </w:r>
      <w:r w:rsidRPr="000759A3">
        <w:rPr>
          <w:rFonts w:ascii="Times New Roman" w:eastAsia="Times New Roman" w:hAnsi="Times New Roman" w:cs="Times New Roman"/>
          <w:color w:val="000000" w:themeColor="text1"/>
          <w:sz w:val="20"/>
          <w:szCs w:val="20"/>
        </w:rPr>
        <w:t>], both</w:t>
      </w:r>
      <w:r w:rsidRPr="00AE4E93">
        <w:rPr>
          <w:rFonts w:ascii="Times New Roman" w:eastAsia="Times New Roman" w:hAnsi="Times New Roman" w:cs="Times New Roman"/>
          <w:color w:val="000000" w:themeColor="text1"/>
          <w:sz w:val="20"/>
          <w:szCs w:val="20"/>
        </w:rPr>
        <w:t xml:space="preserve"> position-based solution and timing-based solution in these two options will have pros and cons. RAN1 should select one alternative as working assumption, while IoT over NTN should use that as baseline, to guarantee both reasonable performance and r</w:t>
      </w:r>
      <w:r w:rsidRPr="005B28E9">
        <w:rPr>
          <w:rFonts w:ascii="Times New Roman" w:eastAsia="Times New Roman" w:hAnsi="Times New Roman" w:cs="Times New Roman"/>
          <w:color w:val="000000" w:themeColor="text1"/>
          <w:sz w:val="20"/>
          <w:szCs w:val="20"/>
        </w:rPr>
        <w:t xml:space="preserve">easonable standard effort. </w:t>
      </w:r>
    </w:p>
    <w:p w14:paraId="613A2CC1" w14:textId="796E8EF8" w:rsidR="00CA3BEE" w:rsidRPr="000E1437" w:rsidRDefault="1E6EFACC" w:rsidP="006A0720">
      <w:pPr>
        <w:rPr>
          <w:rFonts w:ascii="Times New Roman" w:eastAsia="Times New Roman" w:hAnsi="Times New Roman" w:cs="Times New Roman"/>
          <w:color w:val="000000" w:themeColor="text1"/>
          <w:sz w:val="20"/>
          <w:szCs w:val="20"/>
        </w:rPr>
      </w:pPr>
      <w:r w:rsidRPr="00054493">
        <w:rPr>
          <w:rFonts w:ascii="Times New Roman" w:eastAsia="Times New Roman" w:hAnsi="Times New Roman" w:cs="Times New Roman"/>
          <w:color w:val="000000" w:themeColor="text1"/>
          <w:sz w:val="20"/>
          <w:szCs w:val="20"/>
        </w:rPr>
        <w:t xml:space="preserve">In [1], it has selected transparent payload case as assumed scenario. With above options for reference point, it should be considered whether there is request for UE or </w:t>
      </w:r>
      <w:proofErr w:type="spellStart"/>
      <w:r w:rsidRPr="00054493">
        <w:rPr>
          <w:rFonts w:ascii="Times New Roman" w:eastAsia="Times New Roman" w:hAnsi="Times New Roman" w:cs="Times New Roman"/>
          <w:color w:val="000000" w:themeColor="text1"/>
          <w:sz w:val="20"/>
          <w:szCs w:val="20"/>
        </w:rPr>
        <w:t>eNB</w:t>
      </w:r>
      <w:proofErr w:type="spellEnd"/>
      <w:r w:rsidRPr="00054493">
        <w:rPr>
          <w:rFonts w:ascii="Times New Roman" w:eastAsia="Times New Roman" w:hAnsi="Times New Roman" w:cs="Times New Roman"/>
          <w:color w:val="000000" w:themeColor="text1"/>
          <w:sz w:val="20"/>
          <w:szCs w:val="20"/>
        </w:rPr>
        <w:t xml:space="preserve"> to know the timing advance for feeder link part. One way is </w:t>
      </w:r>
      <w:proofErr w:type="spellStart"/>
      <w:r w:rsidRPr="00054493">
        <w:rPr>
          <w:rFonts w:ascii="Times New Roman" w:eastAsia="Times New Roman" w:hAnsi="Times New Roman" w:cs="Times New Roman"/>
          <w:color w:val="000000" w:themeColor="text1"/>
          <w:sz w:val="20"/>
          <w:szCs w:val="20"/>
        </w:rPr>
        <w:t>eNB</w:t>
      </w:r>
      <w:proofErr w:type="spellEnd"/>
      <w:r w:rsidRPr="00054493">
        <w:rPr>
          <w:rFonts w:ascii="Times New Roman" w:eastAsia="Times New Roman" w:hAnsi="Times New Roman" w:cs="Times New Roman"/>
          <w:color w:val="000000" w:themeColor="text1"/>
          <w:sz w:val="20"/>
          <w:szCs w:val="20"/>
        </w:rPr>
        <w:t xml:space="preserve"> to pre-compensate for feeder link part while UE to pre-compensate for service link part if reference point is at the satellite. The other way is UE to pre-compensate for both feeder link and service link, based on position-based solution or </w:t>
      </w:r>
      <w:proofErr w:type="gramStart"/>
      <w:r w:rsidRPr="00054493">
        <w:rPr>
          <w:rFonts w:ascii="Times New Roman" w:eastAsia="Times New Roman" w:hAnsi="Times New Roman" w:cs="Times New Roman"/>
          <w:color w:val="000000" w:themeColor="text1"/>
          <w:sz w:val="20"/>
          <w:szCs w:val="20"/>
        </w:rPr>
        <w:t>timing based</w:t>
      </w:r>
      <w:proofErr w:type="gramEnd"/>
      <w:r w:rsidRPr="00054493">
        <w:rPr>
          <w:rFonts w:ascii="Times New Roman" w:eastAsia="Times New Roman" w:hAnsi="Times New Roman" w:cs="Times New Roman"/>
          <w:color w:val="000000" w:themeColor="text1"/>
          <w:sz w:val="20"/>
          <w:szCs w:val="20"/>
        </w:rPr>
        <w:t xml:space="preserve"> solution, with </w:t>
      </w:r>
      <w:proofErr w:type="spellStart"/>
      <w:r w:rsidRPr="00054493">
        <w:rPr>
          <w:rFonts w:ascii="Times New Roman" w:eastAsia="Times New Roman" w:hAnsi="Times New Roman" w:cs="Times New Roman"/>
          <w:color w:val="000000" w:themeColor="text1"/>
          <w:sz w:val="20"/>
          <w:szCs w:val="20"/>
        </w:rPr>
        <w:t>configuaration</w:t>
      </w:r>
      <w:proofErr w:type="spellEnd"/>
      <w:r w:rsidRPr="00054493">
        <w:rPr>
          <w:rFonts w:ascii="Times New Roman" w:eastAsia="Times New Roman" w:hAnsi="Times New Roman" w:cs="Times New Roman"/>
          <w:color w:val="000000" w:themeColor="text1"/>
          <w:sz w:val="20"/>
          <w:szCs w:val="20"/>
        </w:rPr>
        <w:t xml:space="preserve"> from </w:t>
      </w:r>
      <w:proofErr w:type="spellStart"/>
      <w:r w:rsidRPr="00054493">
        <w:rPr>
          <w:rFonts w:ascii="Times New Roman" w:eastAsia="Times New Roman" w:hAnsi="Times New Roman" w:cs="Times New Roman"/>
          <w:color w:val="000000" w:themeColor="text1"/>
          <w:sz w:val="20"/>
          <w:szCs w:val="20"/>
        </w:rPr>
        <w:t>eNB</w:t>
      </w:r>
      <w:proofErr w:type="spellEnd"/>
      <w:r w:rsidR="000672DB" w:rsidRPr="00054493">
        <w:rPr>
          <w:rFonts w:ascii="Times New Roman" w:eastAsia="Times New Roman" w:hAnsi="Times New Roman" w:cs="Times New Roman"/>
          <w:color w:val="000000" w:themeColor="text1"/>
          <w:sz w:val="20"/>
          <w:szCs w:val="20"/>
        </w:rPr>
        <w:t xml:space="preserve"> if reference point is at </w:t>
      </w:r>
      <w:proofErr w:type="spellStart"/>
      <w:r w:rsidR="000672DB" w:rsidRPr="00054493">
        <w:rPr>
          <w:rFonts w:ascii="Times New Roman" w:eastAsia="Times New Roman" w:hAnsi="Times New Roman" w:cs="Times New Roman"/>
          <w:color w:val="000000" w:themeColor="text1"/>
          <w:sz w:val="20"/>
          <w:szCs w:val="20"/>
        </w:rPr>
        <w:t>eNB</w:t>
      </w:r>
      <w:proofErr w:type="spellEnd"/>
      <w:r w:rsidRPr="00054493">
        <w:rPr>
          <w:rFonts w:ascii="Times New Roman" w:eastAsia="Times New Roman" w:hAnsi="Times New Roman" w:cs="Times New Roman"/>
          <w:color w:val="000000" w:themeColor="text1"/>
          <w:sz w:val="20"/>
          <w:szCs w:val="20"/>
        </w:rPr>
        <w:t xml:space="preserve">. The former one will request different </w:t>
      </w:r>
      <w:proofErr w:type="spellStart"/>
      <w:r w:rsidRPr="00054493">
        <w:rPr>
          <w:rFonts w:ascii="Times New Roman" w:eastAsia="Times New Roman" w:hAnsi="Times New Roman" w:cs="Times New Roman"/>
          <w:color w:val="000000" w:themeColor="text1"/>
          <w:sz w:val="20"/>
          <w:szCs w:val="20"/>
        </w:rPr>
        <w:t>eNB</w:t>
      </w:r>
      <w:proofErr w:type="spellEnd"/>
      <w:r w:rsidRPr="00054493">
        <w:rPr>
          <w:rFonts w:ascii="Times New Roman" w:eastAsia="Times New Roman" w:hAnsi="Times New Roman" w:cs="Times New Roman"/>
          <w:color w:val="000000" w:themeColor="text1"/>
          <w:sz w:val="20"/>
          <w:szCs w:val="20"/>
        </w:rPr>
        <w:t xml:space="preserve"> compensation for satellite</w:t>
      </w:r>
      <w:r w:rsidR="009F5DE3" w:rsidRPr="00054493">
        <w:rPr>
          <w:rFonts w:ascii="Times New Roman" w:eastAsia="Times New Roman" w:hAnsi="Times New Roman" w:cs="Times New Roman"/>
          <w:color w:val="000000" w:themeColor="text1"/>
          <w:sz w:val="20"/>
          <w:szCs w:val="20"/>
        </w:rPr>
        <w:t>s</w:t>
      </w:r>
      <w:r w:rsidRPr="00054493">
        <w:rPr>
          <w:rFonts w:ascii="Times New Roman" w:eastAsia="Times New Roman" w:hAnsi="Times New Roman" w:cs="Times New Roman"/>
          <w:color w:val="000000" w:themeColor="text1"/>
          <w:sz w:val="20"/>
          <w:szCs w:val="20"/>
        </w:rPr>
        <w:t xml:space="preserve"> and causing complicate future design when signal is relayed to each through satellite hop(s). While the latter one will request </w:t>
      </w:r>
      <w:proofErr w:type="spellStart"/>
      <w:r w:rsidRPr="00054493">
        <w:rPr>
          <w:rFonts w:ascii="Times New Roman" w:eastAsia="Times New Roman" w:hAnsi="Times New Roman" w:cs="Times New Roman"/>
          <w:color w:val="000000" w:themeColor="text1"/>
          <w:sz w:val="20"/>
          <w:szCs w:val="20"/>
        </w:rPr>
        <w:t>eNB</w:t>
      </w:r>
      <w:proofErr w:type="spellEnd"/>
      <w:r w:rsidRPr="00054493">
        <w:rPr>
          <w:rFonts w:ascii="Times New Roman" w:eastAsia="Times New Roman" w:hAnsi="Times New Roman" w:cs="Times New Roman"/>
          <w:color w:val="000000" w:themeColor="text1"/>
          <w:sz w:val="20"/>
          <w:szCs w:val="20"/>
        </w:rPr>
        <w:t xml:space="preserve"> to broadcast more information related to feeder link part for </w:t>
      </w:r>
      <w:proofErr w:type="gramStart"/>
      <w:r w:rsidRPr="00054493">
        <w:rPr>
          <w:rFonts w:ascii="Times New Roman" w:eastAsia="Times New Roman" w:hAnsi="Times New Roman" w:cs="Times New Roman"/>
          <w:color w:val="000000" w:themeColor="text1"/>
          <w:sz w:val="20"/>
          <w:szCs w:val="20"/>
        </w:rPr>
        <w:t>position based</w:t>
      </w:r>
      <w:proofErr w:type="gramEnd"/>
      <w:r w:rsidRPr="00054493">
        <w:rPr>
          <w:rFonts w:ascii="Times New Roman" w:eastAsia="Times New Roman" w:hAnsi="Times New Roman" w:cs="Times New Roman"/>
          <w:color w:val="000000" w:themeColor="text1"/>
          <w:sz w:val="20"/>
          <w:szCs w:val="20"/>
        </w:rPr>
        <w:t xml:space="preserve"> solution but </w:t>
      </w:r>
      <w:r w:rsidR="002F1344" w:rsidRPr="00054493">
        <w:rPr>
          <w:rFonts w:ascii="Times New Roman" w:eastAsia="Times New Roman" w:hAnsi="Times New Roman" w:cs="Times New Roman"/>
          <w:color w:val="000000" w:themeColor="text1"/>
          <w:sz w:val="20"/>
          <w:szCs w:val="20"/>
        </w:rPr>
        <w:t>be</w:t>
      </w:r>
      <w:r w:rsidR="009B0ABC" w:rsidRPr="00054493">
        <w:rPr>
          <w:rFonts w:ascii="Times New Roman" w:eastAsia="Times New Roman" w:hAnsi="Times New Roman" w:cs="Times New Roman"/>
          <w:color w:val="000000" w:themeColor="text1"/>
          <w:sz w:val="20"/>
          <w:szCs w:val="20"/>
        </w:rPr>
        <w:t xml:space="preserve"> </w:t>
      </w:r>
      <w:r w:rsidR="00B91F3B" w:rsidRPr="00054493">
        <w:rPr>
          <w:rFonts w:ascii="Times New Roman" w:eastAsia="Times New Roman" w:hAnsi="Times New Roman" w:cs="Times New Roman"/>
          <w:color w:val="000000" w:themeColor="text1"/>
          <w:sz w:val="20"/>
          <w:szCs w:val="20"/>
        </w:rPr>
        <w:t>closer</w:t>
      </w:r>
      <w:r w:rsidR="002F1344" w:rsidRPr="00054493">
        <w:rPr>
          <w:rFonts w:ascii="Times New Roman" w:eastAsia="Times New Roman" w:hAnsi="Times New Roman" w:cs="Times New Roman"/>
          <w:color w:val="000000" w:themeColor="text1"/>
          <w:sz w:val="20"/>
          <w:szCs w:val="20"/>
        </w:rPr>
        <w:t xml:space="preserve"> to existing </w:t>
      </w:r>
      <w:proofErr w:type="spellStart"/>
      <w:r w:rsidR="002F1344" w:rsidRPr="00054493">
        <w:rPr>
          <w:rFonts w:ascii="Times New Roman" w:eastAsia="Times New Roman" w:hAnsi="Times New Roman" w:cs="Times New Roman"/>
          <w:color w:val="000000" w:themeColor="text1"/>
          <w:sz w:val="20"/>
          <w:szCs w:val="20"/>
        </w:rPr>
        <w:t>eNB</w:t>
      </w:r>
      <w:proofErr w:type="spellEnd"/>
      <w:r w:rsidR="002F1344" w:rsidRPr="00054493">
        <w:rPr>
          <w:rFonts w:ascii="Times New Roman" w:eastAsia="Times New Roman" w:hAnsi="Times New Roman" w:cs="Times New Roman"/>
          <w:color w:val="000000" w:themeColor="text1"/>
          <w:sz w:val="20"/>
          <w:szCs w:val="20"/>
        </w:rPr>
        <w:t xml:space="preserve"> implementat</w:t>
      </w:r>
      <w:r w:rsidR="0062489F" w:rsidRPr="00054493">
        <w:rPr>
          <w:rFonts w:ascii="Times New Roman" w:eastAsia="Times New Roman" w:hAnsi="Times New Roman" w:cs="Times New Roman"/>
          <w:color w:val="000000" w:themeColor="text1"/>
          <w:sz w:val="20"/>
          <w:szCs w:val="20"/>
        </w:rPr>
        <w:t>ion</w:t>
      </w:r>
      <w:r w:rsidRPr="00054493">
        <w:rPr>
          <w:rFonts w:ascii="Times New Roman" w:eastAsia="Times New Roman" w:hAnsi="Times New Roman" w:cs="Times New Roman"/>
          <w:color w:val="000000" w:themeColor="text1"/>
          <w:sz w:val="20"/>
          <w:szCs w:val="20"/>
        </w:rPr>
        <w:t>.</w:t>
      </w:r>
    </w:p>
    <w:p w14:paraId="315E8F8E" w14:textId="1F8B3F39" w:rsidR="00CA3BEE" w:rsidRPr="00054493" w:rsidRDefault="1E6EFACC" w:rsidP="006A0720">
      <w:r w:rsidRPr="00054493">
        <w:rPr>
          <w:rFonts w:ascii="Times New Roman" w:eastAsia="Times New Roman" w:hAnsi="Times New Roman" w:cs="Times New Roman"/>
          <w:b/>
          <w:color w:val="000000" w:themeColor="text1"/>
          <w:sz w:val="20"/>
          <w:szCs w:val="20"/>
        </w:rPr>
        <w:t xml:space="preserve">Proposal </w:t>
      </w:r>
      <w:r w:rsidR="0085052D" w:rsidRPr="00054493">
        <w:rPr>
          <w:rFonts w:ascii="Times New Roman" w:eastAsia="Times New Roman" w:hAnsi="Times New Roman" w:cs="Times New Roman"/>
          <w:b/>
          <w:color w:val="000000" w:themeColor="text1"/>
          <w:sz w:val="20"/>
          <w:szCs w:val="20"/>
        </w:rPr>
        <w:t>5</w:t>
      </w:r>
      <w:r w:rsidRPr="00054493">
        <w:rPr>
          <w:rFonts w:ascii="Times New Roman" w:eastAsia="Times New Roman" w:hAnsi="Times New Roman" w:cs="Times New Roman"/>
          <w:b/>
          <w:color w:val="000000" w:themeColor="text1"/>
          <w:sz w:val="20"/>
          <w:szCs w:val="20"/>
        </w:rPr>
        <w:t xml:space="preserve">: RAN1 and RAN4 should select one alternative of reference point to be working assumption and it is preferred that the selection </w:t>
      </w:r>
      <w:r w:rsidR="00CD573F" w:rsidRPr="00054493">
        <w:rPr>
          <w:rFonts w:ascii="Times New Roman" w:eastAsia="Times New Roman" w:hAnsi="Times New Roman" w:cs="Times New Roman"/>
          <w:b/>
          <w:color w:val="000000" w:themeColor="text1"/>
          <w:sz w:val="20"/>
          <w:szCs w:val="20"/>
        </w:rPr>
        <w:t>should</w:t>
      </w:r>
      <w:r w:rsidRPr="00054493">
        <w:rPr>
          <w:rFonts w:ascii="Times New Roman" w:eastAsia="Times New Roman" w:hAnsi="Times New Roman" w:cs="Times New Roman"/>
          <w:b/>
          <w:color w:val="000000" w:themeColor="text1"/>
          <w:sz w:val="20"/>
          <w:szCs w:val="20"/>
        </w:rPr>
        <w:t xml:space="preserve"> be also base line for IoT NTN scenari</w:t>
      </w:r>
      <w:r w:rsidR="00863AE4" w:rsidRPr="00054493">
        <w:rPr>
          <w:rFonts w:ascii="Times New Roman" w:eastAsia="Times New Roman" w:hAnsi="Times New Roman" w:cs="Times New Roman"/>
          <w:b/>
          <w:color w:val="000000" w:themeColor="text1"/>
          <w:sz w:val="20"/>
          <w:szCs w:val="20"/>
        </w:rPr>
        <w:t xml:space="preserve">o, where </w:t>
      </w:r>
      <w:proofErr w:type="spellStart"/>
      <w:r w:rsidR="00863AE4" w:rsidRPr="00054493">
        <w:rPr>
          <w:rFonts w:ascii="Times New Roman" w:eastAsia="Times New Roman" w:hAnsi="Times New Roman" w:cs="Times New Roman"/>
          <w:b/>
          <w:color w:val="000000" w:themeColor="text1"/>
          <w:sz w:val="20"/>
          <w:szCs w:val="20"/>
        </w:rPr>
        <w:t>eNB</w:t>
      </w:r>
      <w:proofErr w:type="spellEnd"/>
      <w:r w:rsidR="00863AE4" w:rsidRPr="00054493">
        <w:rPr>
          <w:rFonts w:ascii="Times New Roman" w:eastAsia="Times New Roman" w:hAnsi="Times New Roman" w:cs="Times New Roman"/>
          <w:b/>
          <w:color w:val="000000" w:themeColor="text1"/>
          <w:sz w:val="20"/>
          <w:szCs w:val="20"/>
        </w:rPr>
        <w:t xml:space="preserve"> as reference point is </w:t>
      </w:r>
      <w:proofErr w:type="gramStart"/>
      <w:r w:rsidR="0086766D" w:rsidRPr="00054493">
        <w:rPr>
          <w:rFonts w:ascii="Times New Roman" w:eastAsia="Times New Roman" w:hAnsi="Times New Roman" w:cs="Times New Roman"/>
          <w:b/>
          <w:color w:val="000000" w:themeColor="text1"/>
          <w:sz w:val="20"/>
          <w:szCs w:val="20"/>
        </w:rPr>
        <w:t xml:space="preserve">more </w:t>
      </w:r>
      <w:r w:rsidR="00C14497" w:rsidRPr="00054493">
        <w:rPr>
          <w:rFonts w:ascii="Times New Roman" w:eastAsia="Times New Roman" w:hAnsi="Times New Roman" w:cs="Times New Roman"/>
          <w:b/>
          <w:color w:val="000000" w:themeColor="text1"/>
          <w:sz w:val="20"/>
          <w:szCs w:val="20"/>
        </w:rPr>
        <w:t>closer</w:t>
      </w:r>
      <w:proofErr w:type="gramEnd"/>
      <w:r w:rsidR="00C14497" w:rsidRPr="00054493">
        <w:rPr>
          <w:rFonts w:ascii="Times New Roman" w:eastAsia="Times New Roman" w:hAnsi="Times New Roman" w:cs="Times New Roman"/>
          <w:b/>
          <w:color w:val="000000" w:themeColor="text1"/>
          <w:sz w:val="20"/>
          <w:szCs w:val="20"/>
        </w:rPr>
        <w:t xml:space="preserve"> to </w:t>
      </w:r>
      <w:r w:rsidR="00B11533" w:rsidRPr="00054493">
        <w:rPr>
          <w:rFonts w:ascii="Times New Roman" w:eastAsia="Times New Roman" w:hAnsi="Times New Roman" w:cs="Times New Roman"/>
          <w:b/>
          <w:color w:val="000000" w:themeColor="text1"/>
          <w:sz w:val="20"/>
          <w:szCs w:val="20"/>
        </w:rPr>
        <w:t xml:space="preserve">existing </w:t>
      </w:r>
      <w:proofErr w:type="spellStart"/>
      <w:r w:rsidR="00B11533" w:rsidRPr="00054493">
        <w:rPr>
          <w:rFonts w:ascii="Times New Roman" w:eastAsia="Times New Roman" w:hAnsi="Times New Roman" w:cs="Times New Roman"/>
          <w:b/>
          <w:color w:val="000000" w:themeColor="text1"/>
          <w:sz w:val="20"/>
          <w:szCs w:val="20"/>
        </w:rPr>
        <w:t>eNB</w:t>
      </w:r>
      <w:proofErr w:type="spellEnd"/>
      <w:r w:rsidR="00B11533" w:rsidRPr="00054493">
        <w:rPr>
          <w:rFonts w:ascii="Times New Roman" w:eastAsia="Times New Roman" w:hAnsi="Times New Roman" w:cs="Times New Roman"/>
          <w:b/>
          <w:color w:val="000000" w:themeColor="text1"/>
          <w:sz w:val="20"/>
          <w:szCs w:val="20"/>
        </w:rPr>
        <w:t xml:space="preserve"> implementation and standard.</w:t>
      </w:r>
    </w:p>
    <w:p w14:paraId="06798574" w14:textId="7F01620B" w:rsidR="00597B2D" w:rsidRPr="00597B2D" w:rsidRDefault="00597B2D" w:rsidP="00597B2D">
      <w:pPr>
        <w:pStyle w:val="Heading2"/>
      </w:pPr>
      <w:r w:rsidRPr="003A6B4E">
        <w:t>UL Sync in initial access</w:t>
      </w:r>
    </w:p>
    <w:p w14:paraId="229BC7FF" w14:textId="223E6E0A" w:rsidR="00CA3BEE" w:rsidRPr="00054493" w:rsidRDefault="1E6EFACC" w:rsidP="003A6B4E">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For UL synchronization, GNSS capability could be considered as a baseline. However, power consumption and GNSS accuracy of GNSS processing for NB-IoT/</w:t>
      </w:r>
      <w:proofErr w:type="spellStart"/>
      <w:r w:rsidRPr="00AE4E93">
        <w:rPr>
          <w:rFonts w:ascii="Times New Roman" w:eastAsia="Times New Roman" w:hAnsi="Times New Roman" w:cs="Times New Roman"/>
          <w:sz w:val="20"/>
          <w:szCs w:val="20"/>
        </w:rPr>
        <w:t>eMTC</w:t>
      </w:r>
      <w:proofErr w:type="spellEnd"/>
      <w:r w:rsidRPr="00AE4E93">
        <w:rPr>
          <w:rFonts w:ascii="Times New Roman" w:eastAsia="Times New Roman" w:hAnsi="Times New Roman" w:cs="Times New Roman"/>
          <w:sz w:val="20"/>
          <w:szCs w:val="20"/>
        </w:rPr>
        <w:t xml:space="preserve"> is also not clear. In case GNSS accuracy </w:t>
      </w:r>
      <w:proofErr w:type="spellStart"/>
      <w:r w:rsidRPr="00AE4E93">
        <w:rPr>
          <w:rFonts w:ascii="Times New Roman" w:eastAsia="Times New Roman" w:hAnsi="Times New Roman" w:cs="Times New Roman"/>
          <w:sz w:val="20"/>
          <w:szCs w:val="20"/>
        </w:rPr>
        <w:t>can not</w:t>
      </w:r>
      <w:proofErr w:type="spellEnd"/>
      <w:r w:rsidRPr="00AE4E93">
        <w:rPr>
          <w:rFonts w:ascii="Times New Roman" w:eastAsia="Times New Roman" w:hAnsi="Times New Roman" w:cs="Times New Roman"/>
          <w:sz w:val="20"/>
          <w:szCs w:val="20"/>
        </w:rPr>
        <w:t xml:space="preserve"> be guaranteed, as mentioned in [</w:t>
      </w:r>
      <w:r w:rsidR="00770F7D" w:rsidRPr="005B28E9">
        <w:rPr>
          <w:rFonts w:ascii="Times New Roman" w:eastAsia="Times New Roman" w:hAnsi="Times New Roman" w:cs="Times New Roman"/>
          <w:sz w:val="20"/>
          <w:szCs w:val="20"/>
        </w:rPr>
        <w:t>4</w:t>
      </w:r>
      <w:r w:rsidRPr="00054493">
        <w:rPr>
          <w:rFonts w:ascii="Times New Roman" w:eastAsia="Times New Roman" w:hAnsi="Times New Roman" w:cs="Times New Roman"/>
          <w:sz w:val="20"/>
          <w:szCs w:val="20"/>
        </w:rPr>
        <w:t xml:space="preserve">], the corresponding UL random access procedure should also be </w:t>
      </w:r>
      <w:r w:rsidR="00B22E6C" w:rsidRPr="00054493">
        <w:rPr>
          <w:rFonts w:ascii="Times New Roman" w:eastAsia="Times New Roman" w:hAnsi="Times New Roman" w:cs="Times New Roman"/>
          <w:sz w:val="20"/>
          <w:szCs w:val="20"/>
        </w:rPr>
        <w:t>solved</w:t>
      </w:r>
      <w:r w:rsidRPr="00054493">
        <w:rPr>
          <w:rFonts w:ascii="Times New Roman" w:eastAsia="Times New Roman" w:hAnsi="Times New Roman" w:cs="Times New Roman"/>
          <w:sz w:val="20"/>
          <w:szCs w:val="20"/>
        </w:rPr>
        <w:t>. Solutions in NR over NTN could be baseline, but whether it can satisfy the requirement of the power consumption and complexity/cost reduction should also be considered.</w:t>
      </w:r>
    </w:p>
    <w:p w14:paraId="37FAA156" w14:textId="1705E8D9" w:rsidR="00CA3BEE" w:rsidRPr="00054493" w:rsidRDefault="1E6EFACC" w:rsidP="003A6B4E">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sidR="0085052D" w:rsidRPr="00054493">
        <w:rPr>
          <w:rFonts w:ascii="Times New Roman" w:eastAsia="Times New Roman" w:hAnsi="Times New Roman" w:cs="Times New Roman"/>
          <w:b/>
          <w:sz w:val="20"/>
          <w:szCs w:val="20"/>
        </w:rPr>
        <w:t>6</w:t>
      </w:r>
      <w:r w:rsidRPr="00054493">
        <w:rPr>
          <w:rFonts w:ascii="Times New Roman" w:eastAsia="Times New Roman" w:hAnsi="Times New Roman" w:cs="Times New Roman"/>
          <w:b/>
          <w:sz w:val="20"/>
          <w:szCs w:val="20"/>
        </w:rPr>
        <w:t xml:space="preserve">: In case GNSS accuracy is not accurate enough or not always available, </w:t>
      </w:r>
      <w:r w:rsidR="00980866" w:rsidRPr="00054493">
        <w:rPr>
          <w:rFonts w:ascii="Times New Roman" w:eastAsia="Times New Roman" w:hAnsi="Times New Roman" w:cs="Times New Roman"/>
          <w:b/>
          <w:sz w:val="20"/>
          <w:szCs w:val="20"/>
        </w:rPr>
        <w:t xml:space="preserve">solution for </w:t>
      </w:r>
      <w:r w:rsidRPr="00054493">
        <w:rPr>
          <w:rFonts w:ascii="Times New Roman" w:eastAsia="Times New Roman" w:hAnsi="Times New Roman" w:cs="Times New Roman"/>
          <w:b/>
          <w:sz w:val="20"/>
          <w:szCs w:val="20"/>
        </w:rPr>
        <w:t xml:space="preserve">UL random access procedure should be </w:t>
      </w:r>
      <w:r w:rsidR="00980866" w:rsidRPr="00054493">
        <w:rPr>
          <w:rFonts w:ascii="Times New Roman" w:eastAsia="Times New Roman" w:hAnsi="Times New Roman" w:cs="Times New Roman"/>
          <w:b/>
          <w:sz w:val="20"/>
          <w:szCs w:val="20"/>
        </w:rPr>
        <w:t>conducted in normative phase</w:t>
      </w:r>
      <w:r w:rsidRPr="00054493">
        <w:rPr>
          <w:rFonts w:ascii="Times New Roman" w:eastAsia="Times New Roman" w:hAnsi="Times New Roman" w:cs="Times New Roman"/>
          <w:b/>
          <w:sz w:val="20"/>
          <w:szCs w:val="20"/>
        </w:rPr>
        <w:t>, with baseline as NR over NTN solutions but power consumption and complexity/cost reduction should also be considered.</w:t>
      </w:r>
    </w:p>
    <w:p w14:paraId="4CAC048C" w14:textId="6F5E4C90" w:rsidR="00865B4D" w:rsidRDefault="00865B4D" w:rsidP="00AF5B6A">
      <w:pPr>
        <w:pStyle w:val="Heading3"/>
      </w:pPr>
      <w:r>
        <w:t>GNSS accuracy</w:t>
      </w:r>
      <w:r w:rsidR="0277B057">
        <w:t>/fault</w:t>
      </w:r>
    </w:p>
    <w:p w14:paraId="603A9A3C" w14:textId="3608AAB4" w:rsidR="00865B4D" w:rsidRPr="00054493" w:rsidRDefault="682988F5" w:rsidP="169713AB">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As discussed above, for </w:t>
      </w:r>
      <w:r w:rsidRPr="005B28E9">
        <w:rPr>
          <w:rFonts w:ascii="Times New Roman" w:eastAsia="Times New Roman" w:hAnsi="Times New Roman" w:cs="Times New Roman"/>
          <w:sz w:val="20"/>
          <w:szCs w:val="20"/>
        </w:rPr>
        <w:t>IoT UE, GNSS with reduced number of receiver antenna may have reduced coverage, especially for cases with additional penetration loss, e.g. for indoor UE or vegetation UEs</w:t>
      </w:r>
      <w:r w:rsidR="00314DF4" w:rsidRPr="00054493">
        <w:rPr>
          <w:rFonts w:ascii="Times New Roman" w:eastAsia="Times New Roman" w:hAnsi="Times New Roman" w:cs="Times New Roman"/>
          <w:sz w:val="20"/>
          <w:szCs w:val="20"/>
        </w:rPr>
        <w:t xml:space="preserve"> or cases with additional loss</w:t>
      </w:r>
      <w:r w:rsidRPr="00054493">
        <w:rPr>
          <w:rFonts w:ascii="Times New Roman" w:eastAsia="Times New Roman" w:hAnsi="Times New Roman" w:cs="Times New Roman"/>
          <w:sz w:val="20"/>
          <w:szCs w:val="20"/>
        </w:rPr>
        <w:t xml:space="preserve">. In these cases, GNSS based solution may not work. </w:t>
      </w:r>
    </w:p>
    <w:p w14:paraId="06B95BB0" w14:textId="58C27FDB" w:rsidR="00F51CEC" w:rsidRPr="00B14F1C" w:rsidRDefault="00F51CEC" w:rsidP="00F51CEC">
      <w:pPr>
        <w:rPr>
          <w:rFonts w:ascii="Times New Roman" w:hAnsi="Times New Roman" w:cs="Times New Roman"/>
          <w:b/>
          <w:sz w:val="20"/>
          <w:szCs w:val="20"/>
        </w:rPr>
      </w:pPr>
      <w:r w:rsidRPr="000B3157">
        <w:rPr>
          <w:rFonts w:ascii="Times New Roman" w:hAnsi="Times New Roman" w:cs="Times New Roman"/>
          <w:b/>
          <w:sz w:val="20"/>
          <w:szCs w:val="20"/>
        </w:rPr>
        <w:t>Proposal</w:t>
      </w:r>
      <w:r w:rsidR="000C713E" w:rsidRPr="000B3157">
        <w:rPr>
          <w:rFonts w:ascii="Times New Roman" w:hAnsi="Times New Roman" w:cs="Times New Roman"/>
          <w:b/>
          <w:sz w:val="20"/>
          <w:szCs w:val="20"/>
        </w:rPr>
        <w:t xml:space="preserve"> </w:t>
      </w:r>
      <w:r w:rsidR="0085052D" w:rsidRPr="000E1437">
        <w:rPr>
          <w:rFonts w:ascii="Times New Roman" w:hAnsi="Times New Roman" w:cs="Times New Roman"/>
          <w:b/>
          <w:sz w:val="20"/>
          <w:szCs w:val="20"/>
        </w:rPr>
        <w:t>7</w:t>
      </w:r>
      <w:r w:rsidRPr="00B14F1C">
        <w:rPr>
          <w:rFonts w:ascii="Times New Roman" w:hAnsi="Times New Roman" w:cs="Times New Roman"/>
          <w:b/>
          <w:sz w:val="20"/>
          <w:szCs w:val="20"/>
        </w:rPr>
        <w:t xml:space="preserve">: </w:t>
      </w:r>
      <w:r w:rsidR="002A222F" w:rsidRPr="00054493">
        <w:rPr>
          <w:rFonts w:ascii="Times New Roman" w:hAnsi="Times New Roman" w:cs="Times New Roman"/>
          <w:b/>
          <w:sz w:val="20"/>
          <w:szCs w:val="20"/>
        </w:rPr>
        <w:t>In normative phase, i</w:t>
      </w:r>
      <w:r w:rsidR="0085052D" w:rsidRPr="00054493">
        <w:rPr>
          <w:rFonts w:ascii="Times New Roman" w:hAnsi="Times New Roman" w:cs="Times New Roman"/>
          <w:b/>
          <w:sz w:val="20"/>
          <w:szCs w:val="20"/>
        </w:rPr>
        <w:t>t</w:t>
      </w:r>
      <w:r w:rsidR="0085052D" w:rsidRPr="000B3157">
        <w:rPr>
          <w:rFonts w:ascii="Times New Roman" w:hAnsi="Times New Roman" w:cs="Times New Roman"/>
          <w:b/>
          <w:sz w:val="20"/>
          <w:szCs w:val="20"/>
        </w:rPr>
        <w:t xml:space="preserve"> </w:t>
      </w:r>
      <w:r w:rsidRPr="000B3157">
        <w:rPr>
          <w:rFonts w:ascii="Times New Roman" w:hAnsi="Times New Roman" w:cs="Times New Roman"/>
          <w:b/>
          <w:sz w:val="20"/>
          <w:szCs w:val="20"/>
        </w:rPr>
        <w:t xml:space="preserve">should be evaluated whether GNSS based time frequency </w:t>
      </w:r>
      <w:r w:rsidRPr="000E1437">
        <w:rPr>
          <w:rFonts w:ascii="Times New Roman" w:hAnsi="Times New Roman" w:cs="Times New Roman"/>
          <w:b/>
          <w:sz w:val="20"/>
          <w:szCs w:val="20"/>
        </w:rPr>
        <w:t>synchronization could be accurate for IoT cases.</w:t>
      </w:r>
    </w:p>
    <w:p w14:paraId="5A42EA2C" w14:textId="38AFE926" w:rsidR="00865B4D" w:rsidRPr="00054493" w:rsidRDefault="682988F5" w:rsidP="003A6B4E">
      <w:pPr>
        <w:spacing w:line="257" w:lineRule="auto"/>
        <w:rPr>
          <w:rFonts w:ascii="Times New Roman" w:eastAsia="Calibri" w:hAnsi="Times New Roman" w:cs="Times New Roman"/>
          <w:color w:val="000000" w:themeColor="text1"/>
          <w:sz w:val="20"/>
          <w:szCs w:val="20"/>
        </w:rPr>
      </w:pPr>
      <w:r w:rsidRPr="00054493">
        <w:rPr>
          <w:rFonts w:ascii="Times New Roman" w:eastAsia="Calibri" w:hAnsi="Times New Roman" w:cs="Times New Roman"/>
          <w:color w:val="000000" w:themeColor="text1"/>
          <w:sz w:val="20"/>
          <w:szCs w:val="20"/>
        </w:rPr>
        <w:t xml:space="preserve">Even where GNSS is covered, whether the decided accuracy can guarantee similar time/frequency synchronization as in TN scenario should be </w:t>
      </w:r>
      <w:r w:rsidR="007A7D3F" w:rsidRPr="00054493">
        <w:rPr>
          <w:rFonts w:ascii="Times New Roman" w:eastAsia="Calibri" w:hAnsi="Times New Roman" w:cs="Times New Roman"/>
          <w:color w:val="000000" w:themeColor="text1"/>
          <w:sz w:val="20"/>
          <w:szCs w:val="20"/>
        </w:rPr>
        <w:t xml:space="preserve">evaluated </w:t>
      </w:r>
      <w:r w:rsidRPr="00054493">
        <w:rPr>
          <w:rFonts w:ascii="Times New Roman" w:eastAsia="Calibri" w:hAnsi="Times New Roman" w:cs="Times New Roman"/>
          <w:color w:val="000000" w:themeColor="text1"/>
          <w:sz w:val="20"/>
          <w:szCs w:val="20"/>
        </w:rPr>
        <w:t xml:space="preserve">for reduced antenna number. </w:t>
      </w:r>
      <w:r w:rsidR="00D46E9B" w:rsidRPr="00054493">
        <w:rPr>
          <w:rFonts w:ascii="Times New Roman" w:eastAsia="Calibri" w:hAnsi="Times New Roman" w:cs="Times New Roman"/>
          <w:color w:val="000000" w:themeColor="text1"/>
          <w:sz w:val="20"/>
          <w:szCs w:val="20"/>
        </w:rPr>
        <w:t xml:space="preserve">Besides </w:t>
      </w:r>
      <w:r w:rsidRPr="00054493">
        <w:rPr>
          <w:rFonts w:ascii="Times New Roman" w:eastAsia="Calibri" w:hAnsi="Times New Roman" w:cs="Times New Roman"/>
          <w:color w:val="000000" w:themeColor="text1"/>
          <w:sz w:val="20"/>
          <w:szCs w:val="20"/>
        </w:rPr>
        <w:t>the GNSS accuracy, content of the GNSS measurement should also be discussed, e.g. which measurement items should be supported by NB-IoT/</w:t>
      </w:r>
      <w:proofErr w:type="spellStart"/>
      <w:r w:rsidRPr="00054493">
        <w:rPr>
          <w:rFonts w:ascii="Times New Roman" w:eastAsia="Calibri" w:hAnsi="Times New Roman" w:cs="Times New Roman"/>
          <w:color w:val="000000" w:themeColor="text1"/>
          <w:sz w:val="20"/>
          <w:szCs w:val="20"/>
        </w:rPr>
        <w:t>eMTC</w:t>
      </w:r>
      <w:proofErr w:type="spellEnd"/>
      <w:r w:rsidRPr="00054493">
        <w:rPr>
          <w:rFonts w:ascii="Times New Roman" w:eastAsia="Calibri" w:hAnsi="Times New Roman" w:cs="Times New Roman"/>
          <w:color w:val="000000" w:themeColor="text1"/>
          <w:sz w:val="20"/>
          <w:szCs w:val="20"/>
        </w:rPr>
        <w:t>, and the impact of them. Additionally, it is decided GNSS and NTN NB-IoT/</w:t>
      </w:r>
      <w:proofErr w:type="spellStart"/>
      <w:r w:rsidRPr="00054493">
        <w:rPr>
          <w:rFonts w:ascii="Times New Roman" w:eastAsia="Calibri" w:hAnsi="Times New Roman" w:cs="Times New Roman"/>
          <w:color w:val="000000" w:themeColor="text1"/>
          <w:sz w:val="20"/>
          <w:szCs w:val="20"/>
        </w:rPr>
        <w:t>eMTC</w:t>
      </w:r>
      <w:proofErr w:type="spellEnd"/>
      <w:r w:rsidRPr="00054493">
        <w:rPr>
          <w:rFonts w:ascii="Times New Roman" w:eastAsia="Calibri" w:hAnsi="Times New Roman" w:cs="Times New Roman"/>
          <w:color w:val="000000" w:themeColor="text1"/>
          <w:sz w:val="20"/>
          <w:szCs w:val="20"/>
        </w:rPr>
        <w:t xml:space="preserve"> operation </w:t>
      </w:r>
      <w:proofErr w:type="spellStart"/>
      <w:r w:rsidRPr="00054493">
        <w:rPr>
          <w:rFonts w:ascii="Times New Roman" w:eastAsia="Calibri" w:hAnsi="Times New Roman" w:cs="Times New Roman"/>
          <w:color w:val="000000" w:themeColor="text1"/>
          <w:sz w:val="20"/>
          <w:szCs w:val="20"/>
        </w:rPr>
        <w:t>can not</w:t>
      </w:r>
      <w:proofErr w:type="spellEnd"/>
      <w:r w:rsidRPr="00054493">
        <w:rPr>
          <w:rFonts w:ascii="Times New Roman" w:eastAsia="Calibri" w:hAnsi="Times New Roman" w:cs="Times New Roman"/>
          <w:color w:val="000000" w:themeColor="text1"/>
          <w:sz w:val="20"/>
          <w:szCs w:val="20"/>
        </w:rPr>
        <w:t xml:space="preserve"> be simultaneous.</w:t>
      </w:r>
      <w:r w:rsidR="40CFE119" w:rsidRPr="00054493">
        <w:rPr>
          <w:rFonts w:ascii="Times New Roman" w:eastAsia="Calibri" w:hAnsi="Times New Roman" w:cs="Times New Roman"/>
          <w:color w:val="000000" w:themeColor="text1"/>
          <w:sz w:val="20"/>
          <w:szCs w:val="20"/>
        </w:rPr>
        <w:t xml:space="preserve"> </w:t>
      </w:r>
      <w:r w:rsidRPr="00054493">
        <w:rPr>
          <w:rFonts w:ascii="Times New Roman" w:eastAsia="Calibri" w:hAnsi="Times New Roman" w:cs="Times New Roman"/>
          <w:color w:val="000000" w:themeColor="text1"/>
          <w:sz w:val="20"/>
          <w:szCs w:val="20"/>
        </w:rPr>
        <w:t xml:space="preserve">Considering all these issue on GNSS accuracy and GNSS fault, it is </w:t>
      </w:r>
      <w:proofErr w:type="spellStart"/>
      <w:r w:rsidRPr="00054493">
        <w:rPr>
          <w:rFonts w:ascii="Times New Roman" w:eastAsia="Calibri" w:hAnsi="Times New Roman" w:cs="Times New Roman"/>
          <w:color w:val="000000" w:themeColor="text1"/>
          <w:sz w:val="20"/>
          <w:szCs w:val="20"/>
        </w:rPr>
        <w:t>sugguested</w:t>
      </w:r>
      <w:proofErr w:type="spellEnd"/>
      <w:r w:rsidRPr="00054493">
        <w:rPr>
          <w:rFonts w:ascii="Times New Roman" w:eastAsia="Calibri" w:hAnsi="Times New Roman" w:cs="Times New Roman"/>
          <w:color w:val="000000" w:themeColor="text1"/>
          <w:sz w:val="20"/>
          <w:szCs w:val="20"/>
        </w:rPr>
        <w:t xml:space="preserve"> second synchronization solution should be studied, not based on GNSS or with less dependence on GNSS.</w:t>
      </w:r>
      <w:r w:rsidR="00E51C3D" w:rsidRPr="00054493">
        <w:rPr>
          <w:rFonts w:ascii="Times New Roman" w:eastAsia="Calibri" w:hAnsi="Times New Roman" w:cs="Times New Roman"/>
          <w:color w:val="000000" w:themeColor="text1"/>
          <w:sz w:val="20"/>
          <w:szCs w:val="20"/>
        </w:rPr>
        <w:t xml:space="preserve"> To make it work for Rel17 IoT </w:t>
      </w:r>
      <w:r w:rsidR="00206903" w:rsidRPr="00054493">
        <w:rPr>
          <w:rFonts w:ascii="Times New Roman" w:eastAsia="Calibri" w:hAnsi="Times New Roman" w:cs="Times New Roman"/>
          <w:color w:val="000000" w:themeColor="text1"/>
          <w:sz w:val="20"/>
          <w:szCs w:val="20"/>
        </w:rPr>
        <w:t>NTN, it should be added in TR and solved in normative phase.</w:t>
      </w:r>
    </w:p>
    <w:p w14:paraId="588A2AEA" w14:textId="4F90228E" w:rsidR="00865B4D" w:rsidRPr="00054493" w:rsidRDefault="682988F5">
      <w:pPr>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sidR="0085052D" w:rsidRPr="00054493">
        <w:rPr>
          <w:rFonts w:ascii="Times New Roman" w:eastAsia="Times New Roman" w:hAnsi="Times New Roman" w:cs="Times New Roman"/>
          <w:b/>
          <w:sz w:val="20"/>
          <w:szCs w:val="20"/>
        </w:rPr>
        <w:t>8</w:t>
      </w:r>
      <w:r w:rsidRPr="00054493">
        <w:rPr>
          <w:rFonts w:ascii="Times New Roman" w:eastAsia="Times New Roman" w:hAnsi="Times New Roman" w:cs="Times New Roman"/>
          <w:b/>
          <w:sz w:val="20"/>
          <w:szCs w:val="20"/>
        </w:rPr>
        <w:t xml:space="preserve">: </w:t>
      </w:r>
      <w:r w:rsidR="00206903" w:rsidRPr="00054493">
        <w:rPr>
          <w:rFonts w:ascii="Times New Roman" w:eastAsia="Times New Roman" w:hAnsi="Times New Roman" w:cs="Times New Roman"/>
          <w:b/>
          <w:sz w:val="20"/>
          <w:szCs w:val="20"/>
        </w:rPr>
        <w:t xml:space="preserve">it should be added in TR and solved in normative phase for </w:t>
      </w:r>
      <w:r w:rsidR="00795803" w:rsidRPr="00054493">
        <w:rPr>
          <w:rFonts w:ascii="Times New Roman" w:eastAsia="Times New Roman" w:hAnsi="Times New Roman" w:cs="Times New Roman"/>
          <w:b/>
          <w:sz w:val="20"/>
          <w:szCs w:val="20"/>
        </w:rPr>
        <w:t>the issue as, c</w:t>
      </w:r>
      <w:r w:rsidRPr="00054493">
        <w:rPr>
          <w:rFonts w:ascii="Times New Roman" w:eastAsia="Times New Roman" w:hAnsi="Times New Roman" w:cs="Times New Roman"/>
          <w:b/>
          <w:sz w:val="20"/>
          <w:szCs w:val="20"/>
        </w:rPr>
        <w:t>onsidering all issues on GNSS accuracy and GNSS fault for IoT UE with reduced antenna number, second synchronization solution should be studied, not based on GNSS or with less dependence on GNSS.</w:t>
      </w:r>
    </w:p>
    <w:p w14:paraId="0E226101" w14:textId="77777777" w:rsidR="00D70E8D" w:rsidRDefault="00D70E8D" w:rsidP="00D70E8D">
      <w:pPr>
        <w:pStyle w:val="Heading3"/>
      </w:pPr>
      <w:r>
        <w:t>T/F pre-compensation</w:t>
      </w:r>
    </w:p>
    <w:p w14:paraId="14BE06C2" w14:textId="4A59CBFB" w:rsidR="008A3C00" w:rsidRPr="00054493" w:rsidRDefault="0083241F" w:rsidP="00D70E8D">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UE automatic pre-</w:t>
      </w:r>
      <w:proofErr w:type="spellStart"/>
      <w:r w:rsidRPr="00AE4E93">
        <w:rPr>
          <w:rFonts w:ascii="Times New Roman" w:eastAsia="Times New Roman" w:hAnsi="Times New Roman" w:cs="Times New Roman"/>
          <w:sz w:val="20"/>
          <w:szCs w:val="20"/>
        </w:rPr>
        <w:t>compenation</w:t>
      </w:r>
      <w:proofErr w:type="spellEnd"/>
      <w:r w:rsidRPr="00AE4E93">
        <w:rPr>
          <w:rFonts w:ascii="Times New Roman" w:eastAsia="Times New Roman" w:hAnsi="Times New Roman" w:cs="Times New Roman"/>
          <w:sz w:val="20"/>
          <w:szCs w:val="20"/>
        </w:rPr>
        <w:t xml:space="preserve"> and network </w:t>
      </w:r>
      <w:r w:rsidR="00C06B4E" w:rsidRPr="00054493">
        <w:rPr>
          <w:rFonts w:ascii="Times New Roman" w:eastAsia="Times New Roman" w:hAnsi="Times New Roman" w:cs="Times New Roman"/>
          <w:sz w:val="20"/>
          <w:szCs w:val="20"/>
        </w:rPr>
        <w:t>assist</w:t>
      </w:r>
      <w:r w:rsidR="00DD195E" w:rsidRPr="00054493">
        <w:rPr>
          <w:rFonts w:ascii="Times New Roman" w:eastAsia="Times New Roman" w:hAnsi="Times New Roman" w:cs="Times New Roman"/>
          <w:sz w:val="20"/>
          <w:szCs w:val="20"/>
        </w:rPr>
        <w:t>ed</w:t>
      </w:r>
      <w:r w:rsidR="00C06B4E" w:rsidRPr="00054493">
        <w:rPr>
          <w:rFonts w:ascii="Times New Roman" w:eastAsia="Times New Roman" w:hAnsi="Times New Roman" w:cs="Times New Roman"/>
          <w:sz w:val="20"/>
          <w:szCs w:val="20"/>
        </w:rPr>
        <w:t xml:space="preserve"> </w:t>
      </w:r>
      <w:r w:rsidR="007F4D62" w:rsidRPr="00054493">
        <w:rPr>
          <w:rFonts w:ascii="Times New Roman" w:eastAsia="Times New Roman" w:hAnsi="Times New Roman" w:cs="Times New Roman"/>
          <w:sz w:val="20"/>
          <w:szCs w:val="20"/>
        </w:rPr>
        <w:t>pre-compensation has been discussed in NR NTN and IoT NTN</w:t>
      </w:r>
      <w:r w:rsidR="007362A4" w:rsidRPr="00054493">
        <w:rPr>
          <w:rFonts w:ascii="Times New Roman" w:eastAsia="Times New Roman" w:hAnsi="Times New Roman" w:cs="Times New Roman"/>
          <w:sz w:val="20"/>
          <w:szCs w:val="20"/>
        </w:rPr>
        <w:t>.</w:t>
      </w:r>
      <w:r w:rsidR="00795803" w:rsidRPr="00054493">
        <w:rPr>
          <w:rFonts w:ascii="Times New Roman" w:eastAsia="Times New Roman" w:hAnsi="Times New Roman" w:cs="Times New Roman"/>
          <w:sz w:val="20"/>
          <w:szCs w:val="20"/>
        </w:rPr>
        <w:t xml:space="preserve"> </w:t>
      </w:r>
      <w:r w:rsidR="00687F7B" w:rsidRPr="00054493">
        <w:rPr>
          <w:rFonts w:ascii="Times New Roman" w:eastAsia="Times New Roman" w:hAnsi="Times New Roman" w:cs="Times New Roman"/>
          <w:sz w:val="20"/>
          <w:szCs w:val="20"/>
        </w:rPr>
        <w:t xml:space="preserve">In IoT NTN, </w:t>
      </w:r>
      <w:r w:rsidR="00B32708" w:rsidRPr="00054493">
        <w:rPr>
          <w:rFonts w:ascii="Times New Roman" w:eastAsia="Times New Roman" w:hAnsi="Times New Roman" w:cs="Times New Roman"/>
          <w:sz w:val="20"/>
          <w:szCs w:val="20"/>
        </w:rPr>
        <w:t xml:space="preserve">they </w:t>
      </w:r>
      <w:r w:rsidR="009A454D" w:rsidRPr="00054493">
        <w:rPr>
          <w:rFonts w:ascii="Times New Roman" w:eastAsia="Times New Roman" w:hAnsi="Times New Roman" w:cs="Times New Roman"/>
          <w:sz w:val="20"/>
          <w:szCs w:val="20"/>
        </w:rPr>
        <w:t>should be compared for different deployment and utilization</w:t>
      </w:r>
      <w:r w:rsidR="004A3BD2" w:rsidRPr="00054493">
        <w:rPr>
          <w:rFonts w:ascii="Times New Roman" w:eastAsia="Times New Roman" w:hAnsi="Times New Roman" w:cs="Times New Roman"/>
          <w:sz w:val="20"/>
          <w:szCs w:val="20"/>
        </w:rPr>
        <w:t>:</w:t>
      </w:r>
    </w:p>
    <w:p w14:paraId="7C94EF88" w14:textId="71F330B3" w:rsidR="00D70E8D" w:rsidRDefault="000A101A" w:rsidP="001B1FB4">
      <w:pPr>
        <w:pStyle w:val="ListParagraph"/>
        <w:numPr>
          <w:ilvl w:val="0"/>
          <w:numId w:val="12"/>
        </w:num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GNSS </w:t>
      </w:r>
      <w:proofErr w:type="spellStart"/>
      <w:r>
        <w:rPr>
          <w:rFonts w:ascii="Times New Roman" w:eastAsia="Times New Roman" w:hAnsi="Times New Roman" w:cs="Times New Roman"/>
          <w:sz w:val="20"/>
          <w:szCs w:val="20"/>
        </w:rPr>
        <w:t>availability</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accuracy</w:t>
      </w:r>
      <w:proofErr w:type="spellEnd"/>
      <w:r>
        <w:rPr>
          <w:rFonts w:ascii="Times New Roman" w:eastAsia="Times New Roman" w:hAnsi="Times New Roman" w:cs="Times New Roman"/>
          <w:sz w:val="20"/>
          <w:szCs w:val="20"/>
        </w:rPr>
        <w:t xml:space="preserve">. As </w:t>
      </w:r>
      <w:proofErr w:type="spellStart"/>
      <w:r>
        <w:rPr>
          <w:rFonts w:ascii="Times New Roman" w:eastAsia="Times New Roman" w:hAnsi="Times New Roman" w:cs="Times New Roman"/>
          <w:sz w:val="20"/>
          <w:szCs w:val="20"/>
        </w:rPr>
        <w:t>discussed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above</w:t>
      </w:r>
      <w:proofErr w:type="spellEnd"/>
      <w:r>
        <w:rPr>
          <w:rFonts w:ascii="Times New Roman" w:eastAsia="Times New Roman" w:hAnsi="Times New Roman" w:cs="Times New Roman"/>
          <w:sz w:val="20"/>
          <w:szCs w:val="20"/>
        </w:rPr>
        <w:t xml:space="preserve">, </w:t>
      </w:r>
      <w:proofErr w:type="spellStart"/>
      <w:r w:rsidR="004B6830">
        <w:rPr>
          <w:rFonts w:ascii="Times New Roman" w:eastAsia="Times New Roman" w:hAnsi="Times New Roman" w:cs="Times New Roman"/>
          <w:sz w:val="20"/>
          <w:szCs w:val="20"/>
        </w:rPr>
        <w:t>IoT</w:t>
      </w:r>
      <w:proofErr w:type="spellEnd"/>
      <w:r w:rsidR="004B6830">
        <w:rPr>
          <w:rFonts w:ascii="Times New Roman" w:eastAsia="Times New Roman" w:hAnsi="Times New Roman" w:cs="Times New Roman"/>
          <w:sz w:val="20"/>
          <w:szCs w:val="20"/>
        </w:rPr>
        <w:t xml:space="preserve"> UE </w:t>
      </w:r>
      <w:proofErr w:type="spellStart"/>
      <w:r w:rsidR="004B6830">
        <w:rPr>
          <w:rFonts w:ascii="Times New Roman" w:eastAsia="Times New Roman" w:hAnsi="Times New Roman" w:cs="Times New Roman"/>
          <w:sz w:val="20"/>
          <w:szCs w:val="20"/>
        </w:rPr>
        <w:t>may</w:t>
      </w:r>
      <w:proofErr w:type="spellEnd"/>
      <w:r w:rsidR="004B6830">
        <w:rPr>
          <w:rFonts w:ascii="Times New Roman" w:eastAsia="Times New Roman" w:hAnsi="Times New Roman" w:cs="Times New Roman"/>
          <w:sz w:val="20"/>
          <w:szCs w:val="20"/>
        </w:rPr>
        <w:t xml:space="preserve"> </w:t>
      </w:r>
      <w:proofErr w:type="spellStart"/>
      <w:r w:rsidR="004B6830">
        <w:rPr>
          <w:rFonts w:ascii="Times New Roman" w:eastAsia="Times New Roman" w:hAnsi="Times New Roman" w:cs="Times New Roman"/>
          <w:sz w:val="20"/>
          <w:szCs w:val="20"/>
        </w:rPr>
        <w:t>have</w:t>
      </w:r>
      <w:proofErr w:type="spellEnd"/>
      <w:r w:rsidR="004B6830">
        <w:rPr>
          <w:rFonts w:ascii="Times New Roman" w:eastAsia="Times New Roman" w:hAnsi="Times New Roman" w:cs="Times New Roman"/>
          <w:sz w:val="20"/>
          <w:szCs w:val="20"/>
        </w:rPr>
        <w:t xml:space="preserve"> </w:t>
      </w:r>
      <w:proofErr w:type="spellStart"/>
      <w:r w:rsidR="004B6830">
        <w:rPr>
          <w:rFonts w:ascii="Times New Roman" w:eastAsia="Times New Roman" w:hAnsi="Times New Roman" w:cs="Times New Roman"/>
          <w:sz w:val="20"/>
          <w:szCs w:val="20"/>
        </w:rPr>
        <w:t>less</w:t>
      </w:r>
      <w:proofErr w:type="spellEnd"/>
      <w:r w:rsidR="004B6830">
        <w:rPr>
          <w:rFonts w:ascii="Times New Roman" w:eastAsia="Times New Roman" w:hAnsi="Times New Roman" w:cs="Times New Roman"/>
          <w:sz w:val="20"/>
          <w:szCs w:val="20"/>
        </w:rPr>
        <w:t xml:space="preserve"> GNSS </w:t>
      </w:r>
      <w:proofErr w:type="spellStart"/>
      <w:r w:rsidR="004B6830">
        <w:rPr>
          <w:rFonts w:ascii="Times New Roman" w:eastAsia="Times New Roman" w:hAnsi="Times New Roman" w:cs="Times New Roman"/>
          <w:sz w:val="20"/>
          <w:szCs w:val="20"/>
        </w:rPr>
        <w:t>accuracy</w:t>
      </w:r>
      <w:proofErr w:type="spellEnd"/>
      <w:r w:rsidR="004B6830">
        <w:rPr>
          <w:rFonts w:ascii="Times New Roman" w:eastAsia="Times New Roman" w:hAnsi="Times New Roman" w:cs="Times New Roman"/>
          <w:sz w:val="20"/>
          <w:szCs w:val="20"/>
        </w:rPr>
        <w:t xml:space="preserve"> and GNSS </w:t>
      </w:r>
      <w:proofErr w:type="spellStart"/>
      <w:r w:rsidR="004B6830">
        <w:rPr>
          <w:rFonts w:ascii="Times New Roman" w:eastAsia="Times New Roman" w:hAnsi="Times New Roman" w:cs="Times New Roman"/>
          <w:sz w:val="20"/>
          <w:szCs w:val="20"/>
        </w:rPr>
        <w:t>avai</w:t>
      </w:r>
      <w:r w:rsidR="00B63FD8">
        <w:rPr>
          <w:rFonts w:ascii="Times New Roman" w:eastAsia="Times New Roman" w:hAnsi="Times New Roman" w:cs="Times New Roman"/>
          <w:sz w:val="20"/>
          <w:szCs w:val="20"/>
        </w:rPr>
        <w:t>lability</w:t>
      </w:r>
      <w:proofErr w:type="spellEnd"/>
      <w:r w:rsidR="00B63FD8">
        <w:rPr>
          <w:rFonts w:ascii="Times New Roman" w:eastAsia="Times New Roman" w:hAnsi="Times New Roman" w:cs="Times New Roman"/>
          <w:sz w:val="20"/>
          <w:szCs w:val="20"/>
        </w:rPr>
        <w:t xml:space="preserve"> </w:t>
      </w:r>
      <w:proofErr w:type="spellStart"/>
      <w:r w:rsidR="00B63FD8">
        <w:rPr>
          <w:rFonts w:ascii="Times New Roman" w:eastAsia="Times New Roman" w:hAnsi="Times New Roman" w:cs="Times New Roman"/>
          <w:sz w:val="20"/>
          <w:szCs w:val="20"/>
        </w:rPr>
        <w:t>comparing</w:t>
      </w:r>
      <w:proofErr w:type="spellEnd"/>
      <w:r w:rsidR="00B63FD8">
        <w:rPr>
          <w:rFonts w:ascii="Times New Roman" w:eastAsia="Times New Roman" w:hAnsi="Times New Roman" w:cs="Times New Roman"/>
          <w:sz w:val="20"/>
          <w:szCs w:val="20"/>
        </w:rPr>
        <w:t xml:space="preserve"> </w:t>
      </w:r>
      <w:proofErr w:type="spellStart"/>
      <w:r w:rsidR="00B63FD8">
        <w:rPr>
          <w:rFonts w:ascii="Times New Roman" w:eastAsia="Times New Roman" w:hAnsi="Times New Roman" w:cs="Times New Roman"/>
          <w:sz w:val="20"/>
          <w:szCs w:val="20"/>
        </w:rPr>
        <w:t>with</w:t>
      </w:r>
      <w:proofErr w:type="spellEnd"/>
      <w:r w:rsidR="00B63FD8">
        <w:rPr>
          <w:rFonts w:ascii="Times New Roman" w:eastAsia="Times New Roman" w:hAnsi="Times New Roman" w:cs="Times New Roman"/>
          <w:sz w:val="20"/>
          <w:szCs w:val="20"/>
        </w:rPr>
        <w:t xml:space="preserve"> </w:t>
      </w:r>
      <w:proofErr w:type="spellStart"/>
      <w:r w:rsidR="00B63FD8">
        <w:rPr>
          <w:rFonts w:ascii="Times New Roman" w:eastAsia="Times New Roman" w:hAnsi="Times New Roman" w:cs="Times New Roman"/>
          <w:sz w:val="20"/>
          <w:szCs w:val="20"/>
        </w:rPr>
        <w:t>normal</w:t>
      </w:r>
      <w:proofErr w:type="spellEnd"/>
      <w:r w:rsidR="00B63FD8">
        <w:rPr>
          <w:rFonts w:ascii="Times New Roman" w:eastAsia="Times New Roman" w:hAnsi="Times New Roman" w:cs="Times New Roman"/>
          <w:sz w:val="20"/>
          <w:szCs w:val="20"/>
        </w:rPr>
        <w:t xml:space="preserve"> UE. </w:t>
      </w:r>
      <w:proofErr w:type="spellStart"/>
      <w:r w:rsidR="007B640D">
        <w:rPr>
          <w:rFonts w:ascii="Times New Roman" w:eastAsia="Times New Roman" w:hAnsi="Times New Roman" w:cs="Times New Roman"/>
          <w:sz w:val="20"/>
          <w:szCs w:val="20"/>
        </w:rPr>
        <w:t>Then</w:t>
      </w:r>
      <w:proofErr w:type="spellEnd"/>
      <w:r w:rsidR="007B640D">
        <w:rPr>
          <w:rFonts w:ascii="Times New Roman" w:eastAsia="Times New Roman" w:hAnsi="Times New Roman" w:cs="Times New Roman"/>
          <w:sz w:val="20"/>
          <w:szCs w:val="20"/>
        </w:rPr>
        <w:t xml:space="preserve"> </w:t>
      </w:r>
      <w:proofErr w:type="spellStart"/>
      <w:r w:rsidR="007B640D">
        <w:rPr>
          <w:rFonts w:ascii="Times New Roman" w:eastAsia="Times New Roman" w:hAnsi="Times New Roman" w:cs="Times New Roman"/>
          <w:sz w:val="20"/>
          <w:szCs w:val="20"/>
        </w:rPr>
        <w:t>if</w:t>
      </w:r>
      <w:proofErr w:type="spellEnd"/>
      <w:r w:rsidR="007B640D">
        <w:rPr>
          <w:rFonts w:ascii="Times New Roman" w:eastAsia="Times New Roman" w:hAnsi="Times New Roman" w:cs="Times New Roman"/>
          <w:sz w:val="20"/>
          <w:szCs w:val="20"/>
        </w:rPr>
        <w:t xml:space="preserve"> </w:t>
      </w:r>
      <w:proofErr w:type="spellStart"/>
      <w:r w:rsidR="007B640D">
        <w:rPr>
          <w:rFonts w:ascii="Times New Roman" w:eastAsia="Times New Roman" w:hAnsi="Times New Roman" w:cs="Times New Roman"/>
          <w:sz w:val="20"/>
          <w:szCs w:val="20"/>
        </w:rPr>
        <w:t>only</w:t>
      </w:r>
      <w:proofErr w:type="spellEnd"/>
      <w:r w:rsidR="007B640D">
        <w:rPr>
          <w:rFonts w:ascii="Times New Roman" w:eastAsia="Times New Roman" w:hAnsi="Times New Roman" w:cs="Times New Roman"/>
          <w:sz w:val="20"/>
          <w:szCs w:val="20"/>
        </w:rPr>
        <w:t xml:space="preserve"> UE </w:t>
      </w:r>
      <w:proofErr w:type="spellStart"/>
      <w:r w:rsidR="007B640D">
        <w:rPr>
          <w:rFonts w:ascii="Times New Roman" w:eastAsia="Times New Roman" w:hAnsi="Times New Roman" w:cs="Times New Roman"/>
          <w:sz w:val="20"/>
          <w:szCs w:val="20"/>
        </w:rPr>
        <w:t>automatic</w:t>
      </w:r>
      <w:proofErr w:type="spellEnd"/>
      <w:r w:rsidR="007B640D">
        <w:rPr>
          <w:rFonts w:ascii="Times New Roman" w:eastAsia="Times New Roman" w:hAnsi="Times New Roman" w:cs="Times New Roman"/>
          <w:sz w:val="20"/>
          <w:szCs w:val="20"/>
        </w:rPr>
        <w:t xml:space="preserve"> </w:t>
      </w:r>
      <w:r w:rsidR="00C3488B">
        <w:rPr>
          <w:rFonts w:ascii="Times New Roman" w:eastAsia="Times New Roman" w:hAnsi="Times New Roman" w:cs="Times New Roman"/>
          <w:sz w:val="20"/>
          <w:szCs w:val="20"/>
        </w:rPr>
        <w:t xml:space="preserve">T/F </w:t>
      </w:r>
      <w:proofErr w:type="spellStart"/>
      <w:r w:rsidR="007B640D">
        <w:rPr>
          <w:rFonts w:ascii="Times New Roman" w:eastAsia="Times New Roman" w:hAnsi="Times New Roman" w:cs="Times New Roman"/>
          <w:sz w:val="20"/>
          <w:szCs w:val="20"/>
        </w:rPr>
        <w:t>pre-compensation</w:t>
      </w:r>
      <w:proofErr w:type="spellEnd"/>
      <w:r w:rsidR="00521017">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time</w:t>
      </w:r>
      <w:proofErr w:type="spellEnd"/>
      <w:r w:rsidR="00C3488B">
        <w:rPr>
          <w:rFonts w:ascii="Times New Roman" w:eastAsia="Times New Roman" w:hAnsi="Times New Roman" w:cs="Times New Roman"/>
          <w:sz w:val="20"/>
          <w:szCs w:val="20"/>
        </w:rPr>
        <w:t>/</w:t>
      </w:r>
      <w:proofErr w:type="spellStart"/>
      <w:r w:rsidR="00C3488B">
        <w:rPr>
          <w:rFonts w:ascii="Times New Roman" w:eastAsia="Times New Roman" w:hAnsi="Times New Roman" w:cs="Times New Roman"/>
          <w:sz w:val="20"/>
          <w:szCs w:val="20"/>
        </w:rPr>
        <w:t>frequency</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error</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may</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not</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be</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avoided</w:t>
      </w:r>
      <w:proofErr w:type="spellEnd"/>
      <w:r w:rsidR="00C3488B">
        <w:rPr>
          <w:rFonts w:ascii="Times New Roman" w:eastAsia="Times New Roman" w:hAnsi="Times New Roman" w:cs="Times New Roman"/>
          <w:sz w:val="20"/>
          <w:szCs w:val="20"/>
        </w:rPr>
        <w:t>.</w:t>
      </w:r>
      <w:r w:rsidR="00E94D3A">
        <w:rPr>
          <w:rFonts w:ascii="Times New Roman" w:eastAsia="Times New Roman" w:hAnsi="Times New Roman" w:cs="Times New Roman"/>
          <w:sz w:val="20"/>
          <w:szCs w:val="20"/>
        </w:rPr>
        <w:t xml:space="preserve"> </w:t>
      </w:r>
      <w:proofErr w:type="spellStart"/>
      <w:r w:rsidR="007D453A">
        <w:rPr>
          <w:rFonts w:ascii="Times New Roman" w:eastAsia="Times New Roman" w:hAnsi="Times New Roman" w:cs="Times New Roman"/>
          <w:sz w:val="20"/>
          <w:szCs w:val="20"/>
        </w:rPr>
        <w:t>This</w:t>
      </w:r>
      <w:proofErr w:type="spellEnd"/>
      <w:r w:rsidR="007D453A">
        <w:rPr>
          <w:rFonts w:ascii="Times New Roman" w:eastAsia="Times New Roman" w:hAnsi="Times New Roman" w:cs="Times New Roman"/>
          <w:sz w:val="20"/>
          <w:szCs w:val="20"/>
        </w:rPr>
        <w:t xml:space="preserve"> </w:t>
      </w:r>
      <w:proofErr w:type="spellStart"/>
      <w:r w:rsidR="007D453A">
        <w:rPr>
          <w:rFonts w:ascii="Times New Roman" w:eastAsia="Times New Roman" w:hAnsi="Times New Roman" w:cs="Times New Roman"/>
          <w:sz w:val="20"/>
          <w:szCs w:val="20"/>
        </w:rPr>
        <w:t>may</w:t>
      </w:r>
      <w:proofErr w:type="spellEnd"/>
      <w:r w:rsidR="007D453A">
        <w:rPr>
          <w:rFonts w:ascii="Times New Roman" w:eastAsia="Times New Roman" w:hAnsi="Times New Roman" w:cs="Times New Roman"/>
          <w:sz w:val="20"/>
          <w:szCs w:val="20"/>
        </w:rPr>
        <w:t xml:space="preserve"> </w:t>
      </w:r>
      <w:proofErr w:type="spellStart"/>
      <w:r w:rsidR="007D453A">
        <w:rPr>
          <w:rFonts w:ascii="Times New Roman" w:eastAsia="Times New Roman" w:hAnsi="Times New Roman" w:cs="Times New Roman"/>
          <w:sz w:val="20"/>
          <w:szCs w:val="20"/>
        </w:rPr>
        <w:t>impact</w:t>
      </w:r>
      <w:proofErr w:type="spellEnd"/>
      <w:r w:rsidR="007D453A">
        <w:rPr>
          <w:rFonts w:ascii="Times New Roman" w:eastAsia="Times New Roman" w:hAnsi="Times New Roman" w:cs="Times New Roman"/>
          <w:sz w:val="20"/>
          <w:szCs w:val="20"/>
        </w:rPr>
        <w:t xml:space="preserve"> </w:t>
      </w:r>
      <w:proofErr w:type="spellStart"/>
      <w:r w:rsidR="007D453A">
        <w:rPr>
          <w:rFonts w:ascii="Times New Roman" w:eastAsia="Times New Roman" w:hAnsi="Times New Roman" w:cs="Times New Roman"/>
          <w:sz w:val="20"/>
          <w:szCs w:val="20"/>
        </w:rPr>
        <w:t>the</w:t>
      </w:r>
      <w:proofErr w:type="spellEnd"/>
      <w:r w:rsidR="007D453A">
        <w:rPr>
          <w:rFonts w:ascii="Times New Roman" w:eastAsia="Times New Roman" w:hAnsi="Times New Roman" w:cs="Times New Roman"/>
          <w:sz w:val="20"/>
          <w:szCs w:val="20"/>
        </w:rPr>
        <w:t xml:space="preserve"> </w:t>
      </w:r>
      <w:proofErr w:type="spellStart"/>
      <w:r w:rsidR="007D453A">
        <w:rPr>
          <w:rFonts w:ascii="Times New Roman" w:eastAsia="Times New Roman" w:hAnsi="Times New Roman" w:cs="Times New Roman"/>
          <w:sz w:val="20"/>
          <w:szCs w:val="20"/>
        </w:rPr>
        <w:t>performance</w:t>
      </w:r>
      <w:proofErr w:type="spellEnd"/>
      <w:r w:rsidR="007D453A">
        <w:rPr>
          <w:rFonts w:ascii="Times New Roman" w:eastAsia="Times New Roman" w:hAnsi="Times New Roman" w:cs="Times New Roman"/>
          <w:sz w:val="20"/>
          <w:szCs w:val="20"/>
        </w:rPr>
        <w:t xml:space="preserve"> for </w:t>
      </w:r>
      <w:proofErr w:type="spellStart"/>
      <w:r w:rsidR="007D453A">
        <w:rPr>
          <w:rFonts w:ascii="Times New Roman" w:eastAsia="Times New Roman" w:hAnsi="Times New Roman" w:cs="Times New Roman"/>
          <w:sz w:val="20"/>
          <w:szCs w:val="20"/>
        </w:rPr>
        <w:t>IoT</w:t>
      </w:r>
      <w:proofErr w:type="spellEnd"/>
      <w:r w:rsidR="007D453A">
        <w:rPr>
          <w:rFonts w:ascii="Times New Roman" w:eastAsia="Times New Roman" w:hAnsi="Times New Roman" w:cs="Times New Roman"/>
          <w:sz w:val="20"/>
          <w:szCs w:val="20"/>
        </w:rPr>
        <w:t xml:space="preserve"> UE. </w:t>
      </w:r>
      <w:proofErr w:type="spellStart"/>
      <w:r w:rsidR="007D453A">
        <w:rPr>
          <w:rFonts w:ascii="Times New Roman" w:eastAsia="Times New Roman" w:hAnsi="Times New Roman" w:cs="Times New Roman"/>
          <w:sz w:val="20"/>
          <w:szCs w:val="20"/>
        </w:rPr>
        <w:t>Additionally</w:t>
      </w:r>
      <w:proofErr w:type="spellEnd"/>
      <w:r w:rsidR="007D453A">
        <w:rPr>
          <w:rFonts w:ascii="Times New Roman" w:eastAsia="Times New Roman" w:hAnsi="Times New Roman" w:cs="Times New Roman"/>
          <w:sz w:val="20"/>
          <w:szCs w:val="20"/>
        </w:rPr>
        <w:t xml:space="preserve">, for </w:t>
      </w:r>
      <w:proofErr w:type="spellStart"/>
      <w:r w:rsidR="007D453A">
        <w:rPr>
          <w:rFonts w:ascii="Times New Roman" w:eastAsia="Times New Roman" w:hAnsi="Times New Roman" w:cs="Times New Roman"/>
          <w:sz w:val="20"/>
          <w:szCs w:val="20"/>
        </w:rPr>
        <w:t>these</w:t>
      </w:r>
      <w:proofErr w:type="spellEnd"/>
      <w:r w:rsidR="007D453A">
        <w:rPr>
          <w:rFonts w:ascii="Times New Roman" w:eastAsia="Times New Roman" w:hAnsi="Times New Roman" w:cs="Times New Roman"/>
          <w:sz w:val="20"/>
          <w:szCs w:val="20"/>
        </w:rPr>
        <w:t xml:space="preserve"> </w:t>
      </w:r>
      <w:proofErr w:type="spellStart"/>
      <w:r w:rsidR="007D453A">
        <w:rPr>
          <w:rFonts w:ascii="Times New Roman" w:eastAsia="Times New Roman" w:hAnsi="Times New Roman" w:cs="Times New Roman"/>
          <w:sz w:val="20"/>
          <w:szCs w:val="20"/>
        </w:rPr>
        <w:t>cases</w:t>
      </w:r>
      <w:proofErr w:type="spellEnd"/>
      <w:r w:rsidR="007D453A">
        <w:rPr>
          <w:rFonts w:ascii="Times New Roman" w:eastAsia="Times New Roman" w:hAnsi="Times New Roman" w:cs="Times New Roman"/>
          <w:sz w:val="20"/>
          <w:szCs w:val="20"/>
        </w:rPr>
        <w:t xml:space="preserve">, </w:t>
      </w:r>
      <w:proofErr w:type="spellStart"/>
      <w:r w:rsidR="007D453A">
        <w:rPr>
          <w:rFonts w:ascii="Times New Roman" w:eastAsia="Times New Roman" w:hAnsi="Times New Roman" w:cs="Times New Roman"/>
          <w:sz w:val="20"/>
          <w:szCs w:val="20"/>
        </w:rPr>
        <w:t>n</w:t>
      </w:r>
      <w:r w:rsidR="000E55FE">
        <w:rPr>
          <w:rFonts w:ascii="Times New Roman" w:eastAsia="Times New Roman" w:hAnsi="Times New Roman" w:cs="Times New Roman"/>
          <w:sz w:val="20"/>
          <w:szCs w:val="20"/>
        </w:rPr>
        <w:t>etwork</w:t>
      </w:r>
      <w:proofErr w:type="spellEnd"/>
      <w:r w:rsidR="000E55FE">
        <w:rPr>
          <w:rFonts w:ascii="Times New Roman" w:eastAsia="Times New Roman" w:hAnsi="Times New Roman" w:cs="Times New Roman"/>
          <w:sz w:val="20"/>
          <w:szCs w:val="20"/>
        </w:rPr>
        <w:t xml:space="preserve"> </w:t>
      </w:r>
      <w:proofErr w:type="spellStart"/>
      <w:r w:rsidR="00D21553">
        <w:rPr>
          <w:rFonts w:ascii="Times New Roman" w:eastAsia="Times New Roman" w:hAnsi="Times New Roman" w:cs="Times New Roman"/>
          <w:sz w:val="20"/>
          <w:szCs w:val="20"/>
        </w:rPr>
        <w:t>should</w:t>
      </w:r>
      <w:proofErr w:type="spellEnd"/>
      <w:r w:rsidR="00D21553">
        <w:rPr>
          <w:rFonts w:ascii="Times New Roman" w:eastAsia="Times New Roman" w:hAnsi="Times New Roman" w:cs="Times New Roman"/>
          <w:sz w:val="20"/>
          <w:szCs w:val="20"/>
        </w:rPr>
        <w:t xml:space="preserve"> </w:t>
      </w:r>
      <w:proofErr w:type="spellStart"/>
      <w:r w:rsidR="00D21553">
        <w:rPr>
          <w:rFonts w:ascii="Times New Roman" w:eastAsia="Times New Roman" w:hAnsi="Times New Roman" w:cs="Times New Roman"/>
          <w:sz w:val="20"/>
          <w:szCs w:val="20"/>
        </w:rPr>
        <w:t>have</w:t>
      </w:r>
      <w:proofErr w:type="spellEnd"/>
      <w:r w:rsidR="00D21553">
        <w:rPr>
          <w:rFonts w:ascii="Times New Roman" w:eastAsia="Times New Roman" w:hAnsi="Times New Roman" w:cs="Times New Roman"/>
          <w:sz w:val="20"/>
          <w:szCs w:val="20"/>
        </w:rPr>
        <w:t xml:space="preserve"> </w:t>
      </w:r>
      <w:proofErr w:type="spellStart"/>
      <w:r w:rsidR="00D21553">
        <w:rPr>
          <w:rFonts w:ascii="Times New Roman" w:eastAsia="Times New Roman" w:hAnsi="Times New Roman" w:cs="Times New Roman"/>
          <w:sz w:val="20"/>
          <w:szCs w:val="20"/>
        </w:rPr>
        <w:t>knowledge</w:t>
      </w:r>
      <w:proofErr w:type="spellEnd"/>
      <w:r w:rsidR="00D21553">
        <w:rPr>
          <w:rFonts w:ascii="Times New Roman" w:eastAsia="Times New Roman" w:hAnsi="Times New Roman" w:cs="Times New Roman"/>
          <w:sz w:val="20"/>
          <w:szCs w:val="20"/>
        </w:rPr>
        <w:t xml:space="preserve"> of </w:t>
      </w:r>
      <w:proofErr w:type="spellStart"/>
      <w:r w:rsidR="00D21553">
        <w:rPr>
          <w:rFonts w:ascii="Times New Roman" w:eastAsia="Times New Roman" w:hAnsi="Times New Roman" w:cs="Times New Roman"/>
          <w:sz w:val="20"/>
          <w:szCs w:val="20"/>
        </w:rPr>
        <w:t>whether</w:t>
      </w:r>
      <w:proofErr w:type="spellEnd"/>
      <w:r w:rsidR="00D21553">
        <w:rPr>
          <w:rFonts w:ascii="Times New Roman" w:eastAsia="Times New Roman" w:hAnsi="Times New Roman" w:cs="Times New Roman"/>
          <w:sz w:val="20"/>
          <w:szCs w:val="20"/>
        </w:rPr>
        <w:t xml:space="preserve"> </w:t>
      </w:r>
      <w:proofErr w:type="spellStart"/>
      <w:r w:rsidR="00D21553">
        <w:rPr>
          <w:rFonts w:ascii="Times New Roman" w:eastAsia="Times New Roman" w:hAnsi="Times New Roman" w:cs="Times New Roman"/>
          <w:sz w:val="20"/>
          <w:szCs w:val="20"/>
        </w:rPr>
        <w:t>there</w:t>
      </w:r>
      <w:proofErr w:type="spellEnd"/>
      <w:r w:rsidR="00D21553">
        <w:rPr>
          <w:rFonts w:ascii="Times New Roman" w:eastAsia="Times New Roman" w:hAnsi="Times New Roman" w:cs="Times New Roman"/>
          <w:sz w:val="20"/>
          <w:szCs w:val="20"/>
        </w:rPr>
        <w:t xml:space="preserve"> is GNSS </w:t>
      </w:r>
      <w:proofErr w:type="spellStart"/>
      <w:r w:rsidR="004930CE">
        <w:rPr>
          <w:rFonts w:ascii="Times New Roman" w:eastAsia="Times New Roman" w:hAnsi="Times New Roman" w:cs="Times New Roman"/>
          <w:sz w:val="20"/>
          <w:szCs w:val="20"/>
        </w:rPr>
        <w:t>unavailable</w:t>
      </w:r>
      <w:proofErr w:type="spellEnd"/>
      <w:r w:rsidR="004930CE">
        <w:rPr>
          <w:rFonts w:ascii="Times New Roman" w:eastAsia="Times New Roman" w:hAnsi="Times New Roman" w:cs="Times New Roman"/>
          <w:sz w:val="20"/>
          <w:szCs w:val="20"/>
        </w:rPr>
        <w:t>/</w:t>
      </w:r>
      <w:proofErr w:type="spellStart"/>
      <w:r w:rsidR="004930CE">
        <w:rPr>
          <w:rFonts w:ascii="Times New Roman" w:eastAsia="Times New Roman" w:hAnsi="Times New Roman" w:cs="Times New Roman"/>
          <w:sz w:val="20"/>
          <w:szCs w:val="20"/>
        </w:rPr>
        <w:t>fault</w:t>
      </w:r>
      <w:proofErr w:type="spellEnd"/>
      <w:r w:rsidR="004930CE">
        <w:rPr>
          <w:rFonts w:ascii="Times New Roman" w:eastAsia="Times New Roman" w:hAnsi="Times New Roman" w:cs="Times New Roman"/>
          <w:sz w:val="20"/>
          <w:szCs w:val="20"/>
        </w:rPr>
        <w:t xml:space="preserve"> </w:t>
      </w:r>
      <w:proofErr w:type="spellStart"/>
      <w:r w:rsidR="004930CE">
        <w:rPr>
          <w:rFonts w:ascii="Times New Roman" w:eastAsia="Times New Roman" w:hAnsi="Times New Roman" w:cs="Times New Roman"/>
          <w:sz w:val="20"/>
          <w:szCs w:val="20"/>
        </w:rPr>
        <w:t>issue</w:t>
      </w:r>
      <w:proofErr w:type="spellEnd"/>
      <w:r w:rsidR="004930CE">
        <w:rPr>
          <w:rFonts w:ascii="Times New Roman" w:eastAsia="Times New Roman" w:hAnsi="Times New Roman" w:cs="Times New Roman"/>
          <w:sz w:val="20"/>
          <w:szCs w:val="20"/>
        </w:rPr>
        <w:t xml:space="preserve"> and </w:t>
      </w:r>
      <w:r w:rsidR="008310AA">
        <w:rPr>
          <w:rFonts w:ascii="Times New Roman" w:eastAsia="Times New Roman" w:hAnsi="Times New Roman" w:cs="Times New Roman"/>
          <w:sz w:val="20"/>
          <w:szCs w:val="20"/>
        </w:rPr>
        <w:t>manage</w:t>
      </w:r>
      <w:r w:rsidR="0042156C">
        <w:rPr>
          <w:rFonts w:ascii="Times New Roman" w:eastAsia="Times New Roman" w:hAnsi="Times New Roman" w:cs="Times New Roman"/>
          <w:sz w:val="20"/>
          <w:szCs w:val="20"/>
        </w:rPr>
        <w:t>ment on</w:t>
      </w:r>
      <w:r w:rsidR="008310AA">
        <w:rPr>
          <w:rFonts w:ascii="Times New Roman" w:eastAsia="Times New Roman" w:hAnsi="Times New Roman" w:cs="Times New Roman"/>
          <w:sz w:val="20"/>
          <w:szCs w:val="20"/>
        </w:rPr>
        <w:t xml:space="preserve"> </w:t>
      </w:r>
      <w:proofErr w:type="spellStart"/>
      <w:r w:rsidR="00BF3967">
        <w:rPr>
          <w:rFonts w:ascii="Times New Roman" w:eastAsia="Times New Roman" w:hAnsi="Times New Roman" w:cs="Times New Roman"/>
          <w:sz w:val="20"/>
          <w:szCs w:val="20"/>
        </w:rPr>
        <w:t>UE’s</w:t>
      </w:r>
      <w:proofErr w:type="spellEnd"/>
      <w:r w:rsidR="00BF3967">
        <w:rPr>
          <w:rFonts w:ascii="Times New Roman" w:eastAsia="Times New Roman" w:hAnsi="Times New Roman" w:cs="Times New Roman"/>
          <w:sz w:val="20"/>
          <w:szCs w:val="20"/>
        </w:rPr>
        <w:t xml:space="preserve"> </w:t>
      </w:r>
      <w:proofErr w:type="spellStart"/>
      <w:r w:rsidR="00BF3967">
        <w:rPr>
          <w:rFonts w:ascii="Times New Roman" w:eastAsia="Times New Roman" w:hAnsi="Times New Roman" w:cs="Times New Roman"/>
          <w:sz w:val="20"/>
          <w:szCs w:val="20"/>
        </w:rPr>
        <w:lastRenderedPageBreak/>
        <w:t>operation</w:t>
      </w:r>
      <w:proofErr w:type="spellEnd"/>
      <w:r w:rsidR="00E94D3A">
        <w:rPr>
          <w:rFonts w:ascii="Times New Roman" w:eastAsia="Times New Roman" w:hAnsi="Times New Roman" w:cs="Times New Roman"/>
          <w:sz w:val="20"/>
          <w:szCs w:val="20"/>
        </w:rPr>
        <w:t xml:space="preserve">, </w:t>
      </w:r>
      <w:proofErr w:type="spellStart"/>
      <w:r w:rsidR="00E94D3A">
        <w:rPr>
          <w:rFonts w:ascii="Times New Roman" w:eastAsia="Times New Roman" w:hAnsi="Times New Roman" w:cs="Times New Roman"/>
          <w:sz w:val="20"/>
          <w:szCs w:val="20"/>
        </w:rPr>
        <w:t>like</w:t>
      </w:r>
      <w:proofErr w:type="spellEnd"/>
      <w:r w:rsidR="00E94D3A">
        <w:rPr>
          <w:rFonts w:ascii="Times New Roman" w:eastAsia="Times New Roman" w:hAnsi="Times New Roman" w:cs="Times New Roman"/>
          <w:sz w:val="20"/>
          <w:szCs w:val="20"/>
        </w:rPr>
        <w:t xml:space="preserve"> TA </w:t>
      </w:r>
      <w:proofErr w:type="spellStart"/>
      <w:r w:rsidR="00E94D3A">
        <w:rPr>
          <w:rFonts w:ascii="Times New Roman" w:eastAsia="Times New Roman" w:hAnsi="Times New Roman" w:cs="Times New Roman"/>
          <w:sz w:val="20"/>
          <w:szCs w:val="20"/>
        </w:rPr>
        <w:t>adjustment</w:t>
      </w:r>
      <w:proofErr w:type="spellEnd"/>
      <w:r w:rsidR="004B2B2A">
        <w:rPr>
          <w:rFonts w:ascii="Times New Roman" w:eastAsia="Times New Roman" w:hAnsi="Times New Roman" w:cs="Times New Roman"/>
          <w:sz w:val="20"/>
          <w:szCs w:val="20"/>
        </w:rPr>
        <w:t xml:space="preserve"> </w:t>
      </w:r>
      <w:proofErr w:type="spellStart"/>
      <w:r w:rsidR="004B2B2A">
        <w:rPr>
          <w:rFonts w:ascii="Times New Roman" w:eastAsia="Times New Roman" w:hAnsi="Times New Roman" w:cs="Times New Roman"/>
          <w:sz w:val="20"/>
          <w:szCs w:val="20"/>
        </w:rPr>
        <w:t>or</w:t>
      </w:r>
      <w:proofErr w:type="spellEnd"/>
      <w:r w:rsidR="004B2B2A">
        <w:rPr>
          <w:rFonts w:ascii="Times New Roman" w:eastAsia="Times New Roman" w:hAnsi="Times New Roman" w:cs="Times New Roman"/>
          <w:sz w:val="20"/>
          <w:szCs w:val="20"/>
        </w:rPr>
        <w:t xml:space="preserve"> RLF </w:t>
      </w:r>
      <w:proofErr w:type="spellStart"/>
      <w:r w:rsidR="004B2B2A">
        <w:rPr>
          <w:rFonts w:ascii="Times New Roman" w:eastAsia="Times New Roman" w:hAnsi="Times New Roman" w:cs="Times New Roman"/>
          <w:sz w:val="20"/>
          <w:szCs w:val="20"/>
        </w:rPr>
        <w:t>operation</w:t>
      </w:r>
      <w:proofErr w:type="spellEnd"/>
      <w:r w:rsidR="004B2B2A">
        <w:rPr>
          <w:rFonts w:ascii="Times New Roman" w:eastAsia="Times New Roman" w:hAnsi="Times New Roman" w:cs="Times New Roman"/>
          <w:sz w:val="20"/>
          <w:szCs w:val="20"/>
        </w:rPr>
        <w:t xml:space="preserve"> etc.</w:t>
      </w:r>
      <w:r w:rsidR="00E94D3A">
        <w:rPr>
          <w:rFonts w:ascii="Times New Roman" w:eastAsia="Times New Roman" w:hAnsi="Times New Roman" w:cs="Times New Roman"/>
          <w:sz w:val="20"/>
          <w:szCs w:val="20"/>
        </w:rPr>
        <w:t>,</w:t>
      </w:r>
      <w:r w:rsidR="00BF3967">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when</w:t>
      </w:r>
      <w:proofErr w:type="spellEnd"/>
      <w:r w:rsidR="0042156C">
        <w:rPr>
          <w:rFonts w:ascii="Times New Roman" w:eastAsia="Times New Roman" w:hAnsi="Times New Roman" w:cs="Times New Roman"/>
          <w:sz w:val="20"/>
          <w:szCs w:val="20"/>
        </w:rPr>
        <w:t xml:space="preserve"> GNSS </w:t>
      </w:r>
      <w:proofErr w:type="spellStart"/>
      <w:r w:rsidR="0042156C">
        <w:rPr>
          <w:rFonts w:ascii="Times New Roman" w:eastAsia="Times New Roman" w:hAnsi="Times New Roman" w:cs="Times New Roman"/>
          <w:sz w:val="20"/>
          <w:szCs w:val="20"/>
        </w:rPr>
        <w:t>unavailable</w:t>
      </w:r>
      <w:proofErr w:type="spellEnd"/>
      <w:r w:rsidR="0042156C">
        <w:rPr>
          <w:rFonts w:ascii="Times New Roman" w:eastAsia="Times New Roman" w:hAnsi="Times New Roman" w:cs="Times New Roman"/>
          <w:sz w:val="20"/>
          <w:szCs w:val="20"/>
        </w:rPr>
        <w:t>/</w:t>
      </w:r>
      <w:proofErr w:type="spellStart"/>
      <w:r w:rsidR="0042156C">
        <w:rPr>
          <w:rFonts w:ascii="Times New Roman" w:eastAsia="Times New Roman" w:hAnsi="Times New Roman" w:cs="Times New Roman"/>
          <w:sz w:val="20"/>
          <w:szCs w:val="20"/>
        </w:rPr>
        <w:t>fault</w:t>
      </w:r>
      <w:proofErr w:type="spellEnd"/>
      <w:r w:rsidR="0042156C">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will</w:t>
      </w:r>
      <w:proofErr w:type="spellEnd"/>
      <w:r w:rsidR="0042156C">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be</w:t>
      </w:r>
      <w:proofErr w:type="spellEnd"/>
      <w:r w:rsidR="0042156C">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helpful</w:t>
      </w:r>
      <w:proofErr w:type="spellEnd"/>
      <w:r w:rsidR="00967F14">
        <w:rPr>
          <w:rFonts w:ascii="Times New Roman" w:eastAsia="Times New Roman" w:hAnsi="Times New Roman" w:cs="Times New Roman"/>
          <w:sz w:val="20"/>
          <w:szCs w:val="20"/>
        </w:rPr>
        <w:t xml:space="preserve"> on </w:t>
      </w:r>
      <w:proofErr w:type="spellStart"/>
      <w:r w:rsidR="002B2719">
        <w:rPr>
          <w:rFonts w:ascii="Times New Roman" w:eastAsia="Times New Roman" w:hAnsi="Times New Roman" w:cs="Times New Roman"/>
          <w:sz w:val="20"/>
          <w:szCs w:val="20"/>
        </w:rPr>
        <w:t>interference</w:t>
      </w:r>
      <w:proofErr w:type="spellEnd"/>
      <w:r w:rsidR="002B2719">
        <w:rPr>
          <w:rFonts w:ascii="Times New Roman" w:eastAsia="Times New Roman" w:hAnsi="Times New Roman" w:cs="Times New Roman"/>
          <w:sz w:val="20"/>
          <w:szCs w:val="20"/>
        </w:rPr>
        <w:t xml:space="preserve"> to </w:t>
      </w:r>
      <w:proofErr w:type="spellStart"/>
      <w:r w:rsidR="002B2719">
        <w:rPr>
          <w:rFonts w:ascii="Times New Roman" w:eastAsia="Times New Roman" w:hAnsi="Times New Roman" w:cs="Times New Roman"/>
          <w:sz w:val="20"/>
          <w:szCs w:val="20"/>
        </w:rPr>
        <w:t>other</w:t>
      </w:r>
      <w:proofErr w:type="spellEnd"/>
      <w:r w:rsidR="002B2719">
        <w:rPr>
          <w:rFonts w:ascii="Times New Roman" w:eastAsia="Times New Roman" w:hAnsi="Times New Roman" w:cs="Times New Roman"/>
          <w:sz w:val="20"/>
          <w:szCs w:val="20"/>
        </w:rPr>
        <w:t xml:space="preserve"> </w:t>
      </w:r>
      <w:proofErr w:type="spellStart"/>
      <w:r w:rsidR="002B2719">
        <w:rPr>
          <w:rFonts w:ascii="Times New Roman" w:eastAsia="Times New Roman" w:hAnsi="Times New Roman" w:cs="Times New Roman"/>
          <w:sz w:val="20"/>
          <w:szCs w:val="20"/>
        </w:rPr>
        <w:t>UEs</w:t>
      </w:r>
      <w:proofErr w:type="spellEnd"/>
      <w:r w:rsidR="002B2719">
        <w:rPr>
          <w:rFonts w:ascii="Times New Roman" w:eastAsia="Times New Roman" w:hAnsi="Times New Roman" w:cs="Times New Roman"/>
          <w:sz w:val="20"/>
          <w:szCs w:val="20"/>
        </w:rPr>
        <w:t>.</w:t>
      </w:r>
    </w:p>
    <w:p w14:paraId="0D77DA68" w14:textId="5FA30B76" w:rsidR="00411E16" w:rsidRDefault="00411E16" w:rsidP="001B1FB4">
      <w:pPr>
        <w:pStyle w:val="ListParagraph"/>
        <w:numPr>
          <w:ilvl w:val="0"/>
          <w:numId w:val="12"/>
        </w:numPr>
        <w:spacing w:line="257"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IoT</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deployment</w:t>
      </w:r>
      <w:proofErr w:type="spellEnd"/>
      <w:r>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Considering</w:t>
      </w:r>
      <w:proofErr w:type="spellEnd"/>
      <w:r w:rsidR="00F46C7B">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additional</w:t>
      </w:r>
      <w:proofErr w:type="spellEnd"/>
      <w:r w:rsidR="00F46C7B">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path</w:t>
      </w:r>
      <w:proofErr w:type="spellEnd"/>
      <w:r w:rsidR="00F46C7B">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loss</w:t>
      </w:r>
      <w:proofErr w:type="spellEnd"/>
      <w:r w:rsidR="00D31643">
        <w:rPr>
          <w:rFonts w:ascii="Times New Roman" w:eastAsia="Times New Roman" w:hAnsi="Times New Roman" w:cs="Times New Roman"/>
          <w:sz w:val="20"/>
          <w:szCs w:val="20"/>
        </w:rPr>
        <w:t xml:space="preserve"> as </w:t>
      </w:r>
      <w:proofErr w:type="spellStart"/>
      <w:r w:rsidR="007E158C">
        <w:rPr>
          <w:rFonts w:ascii="Times New Roman" w:eastAsia="Times New Roman" w:hAnsi="Times New Roman" w:cs="Times New Roman"/>
          <w:sz w:val="20"/>
          <w:szCs w:val="20"/>
        </w:rPr>
        <w:t>IoT</w:t>
      </w:r>
      <w:proofErr w:type="spellEnd"/>
      <w:r w:rsidR="007E158C">
        <w:rPr>
          <w:rFonts w:ascii="Times New Roman" w:eastAsia="Times New Roman" w:hAnsi="Times New Roman" w:cs="Times New Roman"/>
          <w:sz w:val="20"/>
          <w:szCs w:val="20"/>
        </w:rPr>
        <w:t xml:space="preserve"> UE </w:t>
      </w:r>
      <w:proofErr w:type="spellStart"/>
      <w:r w:rsidR="007E158C">
        <w:rPr>
          <w:rFonts w:ascii="Times New Roman" w:eastAsia="Times New Roman" w:hAnsi="Times New Roman" w:cs="Times New Roman"/>
          <w:sz w:val="20"/>
          <w:szCs w:val="20"/>
        </w:rPr>
        <w:t>with</w:t>
      </w:r>
      <w:proofErr w:type="spellEnd"/>
      <w:r w:rsidR="007E158C">
        <w:rPr>
          <w:rFonts w:ascii="Times New Roman" w:eastAsia="Times New Roman" w:hAnsi="Times New Roman" w:cs="Times New Roman"/>
          <w:sz w:val="20"/>
          <w:szCs w:val="20"/>
        </w:rPr>
        <w:t xml:space="preserve"> </w:t>
      </w:r>
      <w:proofErr w:type="spellStart"/>
      <w:r w:rsidR="00D31643">
        <w:rPr>
          <w:rFonts w:ascii="Times New Roman" w:eastAsia="Times New Roman" w:hAnsi="Times New Roman" w:cs="Times New Roman"/>
          <w:sz w:val="20"/>
          <w:szCs w:val="20"/>
        </w:rPr>
        <w:t>indoor</w:t>
      </w:r>
      <w:proofErr w:type="spellEnd"/>
      <w:r w:rsidR="00D31643">
        <w:rPr>
          <w:rFonts w:ascii="Times New Roman" w:eastAsia="Times New Roman" w:hAnsi="Times New Roman" w:cs="Times New Roman"/>
          <w:sz w:val="20"/>
          <w:szCs w:val="20"/>
        </w:rPr>
        <w:t>/</w:t>
      </w:r>
      <w:proofErr w:type="spellStart"/>
      <w:r w:rsidR="00D31643">
        <w:rPr>
          <w:rFonts w:ascii="Times New Roman" w:eastAsia="Times New Roman" w:hAnsi="Times New Roman" w:cs="Times New Roman"/>
          <w:sz w:val="20"/>
          <w:szCs w:val="20"/>
        </w:rPr>
        <w:t>vegeation</w:t>
      </w:r>
      <w:proofErr w:type="spellEnd"/>
      <w:r w:rsidR="000233B4">
        <w:rPr>
          <w:rFonts w:ascii="Times New Roman" w:eastAsia="Times New Roman" w:hAnsi="Times New Roman" w:cs="Times New Roman"/>
          <w:sz w:val="20"/>
          <w:szCs w:val="20"/>
        </w:rPr>
        <w:t>/NLOS</w:t>
      </w:r>
      <w:r w:rsidR="00D31643">
        <w:rPr>
          <w:rFonts w:ascii="Times New Roman" w:eastAsia="Times New Roman" w:hAnsi="Times New Roman" w:cs="Times New Roman"/>
          <w:sz w:val="20"/>
          <w:szCs w:val="20"/>
        </w:rPr>
        <w:t xml:space="preserve"> </w:t>
      </w:r>
      <w:proofErr w:type="spellStart"/>
      <w:r w:rsidR="00D31643">
        <w:rPr>
          <w:rFonts w:ascii="Times New Roman" w:eastAsia="Times New Roman" w:hAnsi="Times New Roman" w:cs="Times New Roman"/>
          <w:sz w:val="20"/>
          <w:szCs w:val="20"/>
        </w:rPr>
        <w:t>deployment</w:t>
      </w:r>
      <w:proofErr w:type="spellEnd"/>
      <w:r w:rsidR="00523D4A">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there</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will</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be</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higher</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probability</w:t>
      </w:r>
      <w:proofErr w:type="spellEnd"/>
      <w:r w:rsidR="00270D0F">
        <w:rPr>
          <w:rFonts w:ascii="Times New Roman" w:eastAsia="Times New Roman" w:hAnsi="Times New Roman" w:cs="Times New Roman"/>
          <w:sz w:val="20"/>
          <w:szCs w:val="20"/>
        </w:rPr>
        <w:t xml:space="preserve"> for GNSS </w:t>
      </w:r>
      <w:proofErr w:type="spellStart"/>
      <w:r w:rsidR="00270D0F">
        <w:rPr>
          <w:rFonts w:ascii="Times New Roman" w:eastAsia="Times New Roman" w:hAnsi="Times New Roman" w:cs="Times New Roman"/>
          <w:sz w:val="20"/>
          <w:szCs w:val="20"/>
        </w:rPr>
        <w:t>unavailable</w:t>
      </w:r>
      <w:proofErr w:type="spellEnd"/>
      <w:r w:rsidR="00352A23">
        <w:rPr>
          <w:rFonts w:ascii="Times New Roman" w:eastAsia="Times New Roman" w:hAnsi="Times New Roman" w:cs="Times New Roman"/>
          <w:sz w:val="20"/>
          <w:szCs w:val="20"/>
        </w:rPr>
        <w:t>/</w:t>
      </w:r>
      <w:proofErr w:type="spellStart"/>
      <w:r w:rsidR="00352A23">
        <w:rPr>
          <w:rFonts w:ascii="Times New Roman" w:eastAsia="Times New Roman" w:hAnsi="Times New Roman" w:cs="Times New Roman"/>
          <w:sz w:val="20"/>
          <w:szCs w:val="20"/>
        </w:rPr>
        <w:t>fault</w:t>
      </w:r>
      <w:proofErr w:type="spellEnd"/>
      <w:r w:rsidR="00352A23">
        <w:rPr>
          <w:rFonts w:ascii="Times New Roman" w:eastAsia="Times New Roman" w:hAnsi="Times New Roman" w:cs="Times New Roman"/>
          <w:sz w:val="20"/>
          <w:szCs w:val="20"/>
        </w:rPr>
        <w:t>.</w:t>
      </w:r>
      <w:r w:rsidR="00F46C7B">
        <w:rPr>
          <w:rFonts w:ascii="Times New Roman" w:eastAsia="Times New Roman" w:hAnsi="Times New Roman" w:cs="Times New Roman"/>
          <w:sz w:val="20"/>
          <w:szCs w:val="20"/>
        </w:rPr>
        <w:t xml:space="preserve"> </w:t>
      </w:r>
    </w:p>
    <w:p w14:paraId="62FB4256" w14:textId="7B29BA0E" w:rsidR="003E4123" w:rsidRDefault="003E4123" w:rsidP="001B1FB4">
      <w:pPr>
        <w:pStyle w:val="ListParagraph"/>
        <w:numPr>
          <w:ilvl w:val="0"/>
          <w:numId w:val="12"/>
        </w:numPr>
        <w:spacing w:line="257"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Error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propagation</w:t>
      </w:r>
      <w:proofErr w:type="spellEnd"/>
      <w:r>
        <w:rPr>
          <w:rFonts w:ascii="Times New Roman" w:eastAsia="Times New Roman" w:hAnsi="Times New Roman" w:cs="Times New Roman"/>
          <w:sz w:val="20"/>
          <w:szCs w:val="20"/>
        </w:rPr>
        <w:t xml:space="preserve">. If </w:t>
      </w:r>
      <w:proofErr w:type="spellStart"/>
      <w:r w:rsidR="006C1D1B">
        <w:rPr>
          <w:rFonts w:ascii="Times New Roman" w:eastAsia="Times New Roman" w:hAnsi="Times New Roman" w:cs="Times New Roman"/>
          <w:sz w:val="20"/>
          <w:szCs w:val="20"/>
        </w:rPr>
        <w:t>there</w:t>
      </w:r>
      <w:proofErr w:type="spellEnd"/>
      <w:r w:rsidR="006C1D1B">
        <w:rPr>
          <w:rFonts w:ascii="Times New Roman" w:eastAsia="Times New Roman" w:hAnsi="Times New Roman" w:cs="Times New Roman"/>
          <w:sz w:val="20"/>
          <w:szCs w:val="20"/>
        </w:rPr>
        <w:t xml:space="preserve"> is </w:t>
      </w:r>
      <w:proofErr w:type="spellStart"/>
      <w:r w:rsidR="006C1D1B">
        <w:rPr>
          <w:rFonts w:ascii="Times New Roman" w:eastAsia="Times New Roman" w:hAnsi="Times New Roman" w:cs="Times New Roman"/>
          <w:sz w:val="20"/>
          <w:szCs w:val="20"/>
        </w:rPr>
        <w:t>error</w:t>
      </w:r>
      <w:proofErr w:type="spellEnd"/>
      <w:r w:rsidR="006C1D1B">
        <w:rPr>
          <w:rFonts w:ascii="Times New Roman" w:eastAsia="Times New Roman" w:hAnsi="Times New Roman" w:cs="Times New Roman"/>
          <w:sz w:val="20"/>
          <w:szCs w:val="20"/>
        </w:rPr>
        <w:t xml:space="preserve"> for </w:t>
      </w:r>
      <w:r w:rsidR="001362BD">
        <w:rPr>
          <w:rFonts w:ascii="Times New Roman" w:eastAsia="Times New Roman" w:hAnsi="Times New Roman" w:cs="Times New Roman"/>
          <w:sz w:val="20"/>
          <w:szCs w:val="20"/>
        </w:rPr>
        <w:t xml:space="preserve">GNSS </w:t>
      </w:r>
      <w:proofErr w:type="spellStart"/>
      <w:r w:rsidR="001362BD">
        <w:rPr>
          <w:rFonts w:ascii="Times New Roman" w:eastAsia="Times New Roman" w:hAnsi="Times New Roman" w:cs="Times New Roman"/>
          <w:sz w:val="20"/>
          <w:szCs w:val="20"/>
        </w:rPr>
        <w:t>based</w:t>
      </w:r>
      <w:proofErr w:type="spellEnd"/>
      <w:r w:rsidR="001362BD">
        <w:rPr>
          <w:rFonts w:ascii="Times New Roman" w:eastAsia="Times New Roman" w:hAnsi="Times New Roman" w:cs="Times New Roman"/>
          <w:sz w:val="20"/>
          <w:szCs w:val="20"/>
        </w:rPr>
        <w:t xml:space="preserve"> UE </w:t>
      </w:r>
      <w:proofErr w:type="spellStart"/>
      <w:r w:rsidR="001362BD">
        <w:rPr>
          <w:rFonts w:ascii="Times New Roman" w:eastAsia="Times New Roman" w:hAnsi="Times New Roman" w:cs="Times New Roman"/>
          <w:sz w:val="20"/>
          <w:szCs w:val="20"/>
        </w:rPr>
        <w:t>automatic</w:t>
      </w:r>
      <w:proofErr w:type="spellEnd"/>
      <w:r w:rsidR="001362BD">
        <w:rPr>
          <w:rFonts w:ascii="Times New Roman" w:eastAsia="Times New Roman" w:hAnsi="Times New Roman" w:cs="Times New Roman"/>
          <w:sz w:val="20"/>
          <w:szCs w:val="20"/>
        </w:rPr>
        <w:t xml:space="preserve"> </w:t>
      </w:r>
      <w:proofErr w:type="spellStart"/>
      <w:r w:rsidR="001362BD">
        <w:rPr>
          <w:rFonts w:ascii="Times New Roman" w:eastAsia="Times New Roman" w:hAnsi="Times New Roman" w:cs="Times New Roman"/>
          <w:sz w:val="20"/>
          <w:szCs w:val="20"/>
        </w:rPr>
        <w:t>pre-compensation</w:t>
      </w:r>
      <w:proofErr w:type="spellEnd"/>
      <w:r w:rsidR="001362BD">
        <w:rPr>
          <w:rFonts w:ascii="Times New Roman" w:eastAsia="Times New Roman" w:hAnsi="Times New Roman" w:cs="Times New Roman"/>
          <w:sz w:val="20"/>
          <w:szCs w:val="20"/>
        </w:rPr>
        <w:t xml:space="preserve">, </w:t>
      </w:r>
      <w:proofErr w:type="spellStart"/>
      <w:r w:rsidR="00AA4ED6">
        <w:rPr>
          <w:rFonts w:ascii="Times New Roman" w:eastAsia="Times New Roman" w:hAnsi="Times New Roman" w:cs="Times New Roman"/>
          <w:sz w:val="20"/>
          <w:szCs w:val="20"/>
        </w:rPr>
        <w:t>the</w:t>
      </w:r>
      <w:proofErr w:type="spellEnd"/>
      <w:r w:rsidR="00AA4ED6">
        <w:rPr>
          <w:rFonts w:ascii="Times New Roman" w:eastAsia="Times New Roman" w:hAnsi="Times New Roman" w:cs="Times New Roman"/>
          <w:sz w:val="20"/>
          <w:szCs w:val="20"/>
        </w:rPr>
        <w:t xml:space="preserve"> </w:t>
      </w:r>
      <w:r w:rsidR="00264BCA">
        <w:rPr>
          <w:rFonts w:ascii="Times New Roman" w:eastAsia="Times New Roman" w:hAnsi="Times New Roman" w:cs="Times New Roman"/>
          <w:sz w:val="20"/>
          <w:szCs w:val="20"/>
        </w:rPr>
        <w:t xml:space="preserve">UL </w:t>
      </w:r>
      <w:proofErr w:type="spellStart"/>
      <w:r w:rsidR="00264BCA">
        <w:rPr>
          <w:rFonts w:ascii="Times New Roman" w:eastAsia="Times New Roman" w:hAnsi="Times New Roman" w:cs="Times New Roman"/>
          <w:sz w:val="20"/>
          <w:szCs w:val="20"/>
        </w:rPr>
        <w:t>transmisison</w:t>
      </w:r>
      <w:proofErr w:type="spellEnd"/>
      <w:r w:rsidR="00264BCA">
        <w:rPr>
          <w:rFonts w:ascii="Times New Roman" w:eastAsia="Times New Roman" w:hAnsi="Times New Roman" w:cs="Times New Roman"/>
          <w:sz w:val="20"/>
          <w:szCs w:val="20"/>
        </w:rPr>
        <w:t xml:space="preserve"> </w:t>
      </w:r>
      <w:proofErr w:type="spellStart"/>
      <w:r w:rsidR="00264BCA">
        <w:rPr>
          <w:rFonts w:ascii="Times New Roman" w:eastAsia="Times New Roman" w:hAnsi="Times New Roman" w:cs="Times New Roman"/>
          <w:sz w:val="20"/>
          <w:szCs w:val="20"/>
        </w:rPr>
        <w:t>with</w:t>
      </w:r>
      <w:proofErr w:type="spellEnd"/>
      <w:r w:rsidR="00264BCA">
        <w:rPr>
          <w:rFonts w:ascii="Times New Roman" w:eastAsia="Times New Roman" w:hAnsi="Times New Roman" w:cs="Times New Roman"/>
          <w:sz w:val="20"/>
          <w:szCs w:val="20"/>
        </w:rPr>
        <w:t xml:space="preserve"> </w:t>
      </w:r>
      <w:r w:rsidR="00E8385E">
        <w:rPr>
          <w:rFonts w:ascii="Times New Roman" w:eastAsia="Times New Roman" w:hAnsi="Times New Roman" w:cs="Times New Roman"/>
          <w:sz w:val="20"/>
          <w:szCs w:val="20"/>
        </w:rPr>
        <w:t xml:space="preserve">T/F </w:t>
      </w:r>
      <w:proofErr w:type="spellStart"/>
      <w:r w:rsidR="00E8385E">
        <w:rPr>
          <w:rFonts w:ascii="Times New Roman" w:eastAsia="Times New Roman" w:hAnsi="Times New Roman" w:cs="Times New Roman"/>
          <w:sz w:val="20"/>
          <w:szCs w:val="20"/>
        </w:rPr>
        <w:t>syncrhonization</w:t>
      </w:r>
      <w:proofErr w:type="spellEnd"/>
      <w:r w:rsidR="00E8385E">
        <w:rPr>
          <w:rFonts w:ascii="Times New Roman" w:eastAsia="Times New Roman" w:hAnsi="Times New Roman" w:cs="Times New Roman"/>
          <w:sz w:val="20"/>
          <w:szCs w:val="20"/>
        </w:rPr>
        <w:t xml:space="preserve"> </w:t>
      </w:r>
      <w:proofErr w:type="spellStart"/>
      <w:r w:rsidR="00E8385E">
        <w:rPr>
          <w:rFonts w:ascii="Times New Roman" w:eastAsia="Times New Roman" w:hAnsi="Times New Roman" w:cs="Times New Roman"/>
          <w:sz w:val="20"/>
          <w:szCs w:val="20"/>
        </w:rPr>
        <w:t>error</w:t>
      </w:r>
      <w:proofErr w:type="spellEnd"/>
      <w:r w:rsidR="00E8385E">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may</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have</w:t>
      </w:r>
      <w:proofErr w:type="spellEnd"/>
      <w:r w:rsidR="00336020">
        <w:rPr>
          <w:rFonts w:ascii="Times New Roman" w:eastAsia="Times New Roman" w:hAnsi="Times New Roman" w:cs="Times New Roman"/>
          <w:sz w:val="20"/>
          <w:szCs w:val="20"/>
        </w:rPr>
        <w:t xml:space="preserve"> a long </w:t>
      </w:r>
      <w:proofErr w:type="spellStart"/>
      <w:r w:rsidR="00336020">
        <w:rPr>
          <w:rFonts w:ascii="Times New Roman" w:eastAsia="Times New Roman" w:hAnsi="Times New Roman" w:cs="Times New Roman"/>
          <w:sz w:val="20"/>
          <w:szCs w:val="20"/>
        </w:rPr>
        <w:t>time</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error</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propogation</w:t>
      </w:r>
      <w:proofErr w:type="spellEnd"/>
      <w:r w:rsidR="00336020">
        <w:rPr>
          <w:rFonts w:ascii="Times New Roman" w:eastAsia="Times New Roman" w:hAnsi="Times New Roman" w:cs="Times New Roman"/>
          <w:sz w:val="20"/>
          <w:szCs w:val="20"/>
        </w:rPr>
        <w:t xml:space="preserve"> and long </w:t>
      </w:r>
      <w:proofErr w:type="spellStart"/>
      <w:r w:rsidR="00336020">
        <w:rPr>
          <w:rFonts w:ascii="Times New Roman" w:eastAsia="Times New Roman" w:hAnsi="Times New Roman" w:cs="Times New Roman"/>
          <w:sz w:val="20"/>
          <w:szCs w:val="20"/>
        </w:rPr>
        <w:t>time</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interfreence</w:t>
      </w:r>
      <w:proofErr w:type="spellEnd"/>
      <w:r w:rsidR="00336020">
        <w:rPr>
          <w:rFonts w:ascii="Times New Roman" w:eastAsia="Times New Roman" w:hAnsi="Times New Roman" w:cs="Times New Roman"/>
          <w:sz w:val="20"/>
          <w:szCs w:val="20"/>
        </w:rPr>
        <w:t xml:space="preserve"> to </w:t>
      </w:r>
      <w:proofErr w:type="spellStart"/>
      <w:r w:rsidR="00336020">
        <w:rPr>
          <w:rFonts w:ascii="Times New Roman" w:eastAsia="Times New Roman" w:hAnsi="Times New Roman" w:cs="Times New Roman"/>
          <w:sz w:val="20"/>
          <w:szCs w:val="20"/>
        </w:rPr>
        <w:t>other</w:t>
      </w:r>
      <w:proofErr w:type="spellEnd"/>
      <w:r w:rsidR="00336020">
        <w:rPr>
          <w:rFonts w:ascii="Times New Roman" w:eastAsia="Times New Roman" w:hAnsi="Times New Roman" w:cs="Times New Roman"/>
          <w:sz w:val="20"/>
          <w:szCs w:val="20"/>
        </w:rPr>
        <w:t xml:space="preserve"> UE.</w:t>
      </w:r>
    </w:p>
    <w:p w14:paraId="63FB7C43" w14:textId="76EC9B30" w:rsidR="00A249F8" w:rsidRPr="00770F7D" w:rsidRDefault="003E4123" w:rsidP="001B1FB4">
      <w:pPr>
        <w:pStyle w:val="ListParagraph"/>
        <w:numPr>
          <w:ilvl w:val="0"/>
          <w:numId w:val="12"/>
        </w:numPr>
        <w:spacing w:line="257" w:lineRule="auto"/>
        <w:rPr>
          <w:rFonts w:ascii="Times New Roman" w:eastAsia="Times New Roman" w:hAnsi="Times New Roman" w:cs="Times New Roman"/>
          <w:sz w:val="20"/>
          <w:szCs w:val="20"/>
        </w:rPr>
      </w:pPr>
      <w:r w:rsidRPr="005B620A">
        <w:rPr>
          <w:rFonts w:ascii="Times New Roman" w:hAnsi="Times New Roman" w:cs="Times New Roman"/>
          <w:sz w:val="20"/>
          <w:szCs w:val="20"/>
          <w:lang w:val="en-US"/>
        </w:rPr>
        <w:t>A</w:t>
      </w:r>
      <w:r w:rsidRPr="005B620A">
        <w:rPr>
          <w:rFonts w:ascii="Times New Roman" w:hAnsi="Times New Roman" w:cs="Times New Roman" w:hint="eastAsia"/>
          <w:sz w:val="20"/>
          <w:szCs w:val="20"/>
          <w:lang w:val="en-US"/>
        </w:rPr>
        <w:t>lignment</w:t>
      </w:r>
      <w:r>
        <w:rPr>
          <w:rFonts w:ascii="Times New Roman" w:hAnsi="Times New Roman" w:cs="Times New Roman" w:hint="eastAsia"/>
          <w:sz w:val="20"/>
          <w:szCs w:val="20"/>
          <w:lang w:val="en-US"/>
        </w:rPr>
        <w:t xml:space="preserve"> </w:t>
      </w:r>
      <w:r w:rsidR="00336020">
        <w:rPr>
          <w:rFonts w:ascii="Times New Roman" w:hAnsi="Times New Roman" w:cs="Times New Roman"/>
          <w:sz w:val="20"/>
          <w:szCs w:val="20"/>
          <w:lang w:val="en-US"/>
        </w:rPr>
        <w:t xml:space="preserve">between UE and </w:t>
      </w:r>
      <w:proofErr w:type="spellStart"/>
      <w:r w:rsidR="00336020">
        <w:rPr>
          <w:rFonts w:ascii="Times New Roman" w:hAnsi="Times New Roman" w:cs="Times New Roman"/>
          <w:sz w:val="20"/>
          <w:szCs w:val="20"/>
          <w:lang w:val="en-US"/>
        </w:rPr>
        <w:t>eNB</w:t>
      </w:r>
      <w:proofErr w:type="spellEnd"/>
      <w:r w:rsidR="003054A0">
        <w:rPr>
          <w:rFonts w:ascii="Times New Roman" w:hAnsi="Times New Roman" w:cs="Times New Roman"/>
          <w:sz w:val="20"/>
          <w:szCs w:val="20"/>
          <w:lang w:val="en-US"/>
        </w:rPr>
        <w:t xml:space="preserve">. </w:t>
      </w:r>
      <w:r w:rsidR="00C27902">
        <w:rPr>
          <w:rFonts w:ascii="Times New Roman" w:hAnsi="Times New Roman" w:cs="Times New Roman"/>
          <w:sz w:val="20"/>
          <w:szCs w:val="20"/>
          <w:lang w:val="en-US"/>
        </w:rPr>
        <w:t>UE automatic pre-compensation</w:t>
      </w:r>
      <w:r w:rsidR="00E46BE7">
        <w:rPr>
          <w:rFonts w:ascii="Times New Roman" w:hAnsi="Times New Roman" w:cs="Times New Roman"/>
          <w:sz w:val="20"/>
          <w:szCs w:val="20"/>
          <w:lang w:val="en-US"/>
        </w:rPr>
        <w:t xml:space="preserve"> may happen in any time</w:t>
      </w:r>
      <w:r w:rsidR="001277A9">
        <w:rPr>
          <w:rFonts w:ascii="Times New Roman" w:hAnsi="Times New Roman" w:cs="Times New Roman"/>
          <w:sz w:val="20"/>
          <w:szCs w:val="20"/>
          <w:lang w:val="en-US"/>
        </w:rPr>
        <w:t xml:space="preserve">, which </w:t>
      </w:r>
      <w:proofErr w:type="spellStart"/>
      <w:r w:rsidR="001277A9">
        <w:rPr>
          <w:rFonts w:ascii="Times New Roman" w:hAnsi="Times New Roman" w:cs="Times New Roman"/>
          <w:sz w:val="20"/>
          <w:szCs w:val="20"/>
          <w:lang w:val="en-US"/>
        </w:rPr>
        <w:t>can not</w:t>
      </w:r>
      <w:proofErr w:type="spellEnd"/>
      <w:r w:rsidR="001277A9">
        <w:rPr>
          <w:rFonts w:ascii="Times New Roman" w:hAnsi="Times New Roman" w:cs="Times New Roman"/>
          <w:sz w:val="20"/>
          <w:szCs w:val="20"/>
          <w:lang w:val="en-US"/>
        </w:rPr>
        <w:t xml:space="preserve"> </w:t>
      </w:r>
      <w:proofErr w:type="gramStart"/>
      <w:r w:rsidR="001277A9">
        <w:rPr>
          <w:rFonts w:ascii="Times New Roman" w:hAnsi="Times New Roman" w:cs="Times New Roman"/>
          <w:sz w:val="20"/>
          <w:szCs w:val="20"/>
          <w:lang w:val="en-US"/>
        </w:rPr>
        <w:t>take into account</w:t>
      </w:r>
      <w:proofErr w:type="gramEnd"/>
      <w:r w:rsidR="001277A9">
        <w:rPr>
          <w:rFonts w:ascii="Times New Roman" w:hAnsi="Times New Roman" w:cs="Times New Roman"/>
          <w:sz w:val="20"/>
          <w:szCs w:val="20"/>
          <w:lang w:val="en-US"/>
        </w:rPr>
        <w:t xml:space="preserve"> the network configuration after </w:t>
      </w:r>
      <w:r w:rsidR="00EF4A31">
        <w:rPr>
          <w:rFonts w:ascii="Times New Roman" w:hAnsi="Times New Roman" w:cs="Times New Roman"/>
          <w:sz w:val="20"/>
          <w:szCs w:val="20"/>
          <w:lang w:val="en-US"/>
        </w:rPr>
        <w:t>its pre-compensation operation</w:t>
      </w:r>
      <w:r w:rsidR="0059717E">
        <w:rPr>
          <w:rFonts w:ascii="Times New Roman" w:hAnsi="Times New Roman" w:cs="Times New Roman"/>
          <w:sz w:val="20"/>
          <w:szCs w:val="20"/>
          <w:lang w:val="en-US"/>
        </w:rPr>
        <w:t>.</w:t>
      </w:r>
      <w:r w:rsidR="00072494">
        <w:rPr>
          <w:rFonts w:ascii="Times New Roman" w:hAnsi="Times New Roman" w:cs="Times New Roman"/>
          <w:sz w:val="20"/>
          <w:szCs w:val="20"/>
          <w:lang w:val="en-US"/>
        </w:rPr>
        <w:t xml:space="preserve"> </w:t>
      </w:r>
      <w:r w:rsidR="00D86080">
        <w:rPr>
          <w:rFonts w:ascii="Times New Roman" w:hAnsi="Times New Roman" w:cs="Times New Roman"/>
          <w:sz w:val="20"/>
          <w:szCs w:val="20"/>
          <w:lang w:val="en-US"/>
        </w:rPr>
        <w:t xml:space="preserve">While </w:t>
      </w:r>
      <w:r w:rsidR="009C7EEA">
        <w:rPr>
          <w:rFonts w:ascii="Times New Roman" w:hAnsi="Times New Roman" w:cs="Times New Roman"/>
          <w:sz w:val="20"/>
          <w:szCs w:val="20"/>
          <w:lang w:val="en-US"/>
        </w:rPr>
        <w:t xml:space="preserve">if </w:t>
      </w:r>
      <w:r w:rsidR="00937719">
        <w:rPr>
          <w:rFonts w:ascii="Times New Roman" w:hAnsi="Times New Roman" w:cs="Times New Roman"/>
          <w:sz w:val="20"/>
          <w:szCs w:val="20"/>
          <w:lang w:val="en-US"/>
        </w:rPr>
        <w:t xml:space="preserve">network does not know </w:t>
      </w:r>
      <w:r w:rsidR="00B131BE">
        <w:rPr>
          <w:rFonts w:ascii="Times New Roman" w:hAnsi="Times New Roman" w:cs="Times New Roman"/>
          <w:sz w:val="20"/>
          <w:szCs w:val="20"/>
          <w:lang w:val="en-US"/>
        </w:rPr>
        <w:t>what have</w:t>
      </w:r>
      <w:r w:rsidR="00F04F51">
        <w:rPr>
          <w:rFonts w:ascii="Times New Roman" w:hAnsi="Times New Roman" w:cs="Times New Roman"/>
          <w:sz w:val="20"/>
          <w:szCs w:val="20"/>
          <w:lang w:val="en-US"/>
        </w:rPr>
        <w:t xml:space="preserve"> been automatic pre-compensated by UE, </w:t>
      </w:r>
      <w:r w:rsidR="00873E43">
        <w:rPr>
          <w:rFonts w:ascii="Times New Roman" w:hAnsi="Times New Roman" w:cs="Times New Roman"/>
          <w:sz w:val="20"/>
          <w:szCs w:val="20"/>
          <w:lang w:val="en-US"/>
        </w:rPr>
        <w:t xml:space="preserve">network may only </w:t>
      </w:r>
      <w:r w:rsidR="00002266">
        <w:rPr>
          <w:rFonts w:ascii="Times New Roman" w:hAnsi="Times New Roman" w:cs="Times New Roman"/>
          <w:sz w:val="20"/>
          <w:szCs w:val="20"/>
          <w:lang w:val="en-US"/>
        </w:rPr>
        <w:t>adjust UE time/frequency synchronization based on UL reception</w:t>
      </w:r>
      <w:r w:rsidR="00C859D2">
        <w:rPr>
          <w:rFonts w:ascii="Times New Roman" w:hAnsi="Times New Roman" w:cs="Times New Roman"/>
          <w:sz w:val="20"/>
          <w:szCs w:val="20"/>
          <w:lang w:val="en-US"/>
        </w:rPr>
        <w:t xml:space="preserve">. </w:t>
      </w:r>
      <w:r w:rsidR="00C57718">
        <w:rPr>
          <w:rFonts w:ascii="Times New Roman" w:hAnsi="Times New Roman" w:cs="Times New Roman"/>
          <w:sz w:val="20"/>
          <w:szCs w:val="20"/>
          <w:lang w:val="en-US"/>
        </w:rPr>
        <w:t>T</w:t>
      </w:r>
      <w:r w:rsidR="00C823B3">
        <w:rPr>
          <w:rFonts w:ascii="Times New Roman" w:hAnsi="Times New Roman" w:cs="Times New Roman"/>
          <w:sz w:val="20"/>
          <w:szCs w:val="20"/>
          <w:lang w:val="en-US"/>
        </w:rPr>
        <w:t>his</w:t>
      </w:r>
      <w:r w:rsidR="00C57718">
        <w:rPr>
          <w:rFonts w:ascii="Times New Roman" w:hAnsi="Times New Roman" w:cs="Times New Roman"/>
          <w:sz w:val="20"/>
          <w:szCs w:val="20"/>
          <w:lang w:val="en-US"/>
        </w:rPr>
        <w:t xml:space="preserve"> will result in misalignment between UE and </w:t>
      </w:r>
      <w:proofErr w:type="spellStart"/>
      <w:r w:rsidR="00FF1A90">
        <w:rPr>
          <w:rFonts w:ascii="Times New Roman" w:hAnsi="Times New Roman" w:cs="Times New Roman"/>
          <w:sz w:val="20"/>
          <w:szCs w:val="20"/>
          <w:lang w:val="en-US"/>
        </w:rPr>
        <w:t>eNB</w:t>
      </w:r>
      <w:proofErr w:type="spellEnd"/>
      <w:r w:rsidR="00FF1A90">
        <w:rPr>
          <w:rFonts w:ascii="Times New Roman" w:hAnsi="Times New Roman" w:cs="Times New Roman"/>
          <w:sz w:val="20"/>
          <w:szCs w:val="20"/>
          <w:lang w:val="en-US"/>
        </w:rPr>
        <w:t xml:space="preserve"> on UL synchronization</w:t>
      </w:r>
      <w:r w:rsidR="006F3A31">
        <w:rPr>
          <w:rFonts w:ascii="Times New Roman" w:hAnsi="Times New Roman" w:cs="Times New Roman"/>
          <w:sz w:val="20"/>
          <w:szCs w:val="20"/>
          <w:lang w:val="en-US"/>
        </w:rPr>
        <w:t xml:space="preserve">, additionally causing </w:t>
      </w:r>
      <w:r w:rsidR="00AA48B5">
        <w:rPr>
          <w:rFonts w:ascii="Times New Roman" w:hAnsi="Times New Roman" w:cs="Times New Roman"/>
          <w:sz w:val="20"/>
          <w:szCs w:val="20"/>
          <w:lang w:val="en-US"/>
        </w:rPr>
        <w:t>UL synchronization adjustment back and fo</w:t>
      </w:r>
      <w:r w:rsidR="00B3092B">
        <w:rPr>
          <w:rFonts w:ascii="Times New Roman" w:hAnsi="Times New Roman" w:cs="Times New Roman"/>
          <w:sz w:val="20"/>
          <w:szCs w:val="20"/>
          <w:lang w:val="en-US"/>
        </w:rPr>
        <w:t>rth</w:t>
      </w:r>
      <w:r w:rsidR="00DE5E9E">
        <w:rPr>
          <w:rFonts w:ascii="Times New Roman" w:hAnsi="Times New Roman" w:cs="Times New Roman"/>
          <w:sz w:val="20"/>
          <w:szCs w:val="20"/>
          <w:lang w:val="en-US"/>
        </w:rPr>
        <w:t xml:space="preserve"> along the time</w:t>
      </w:r>
      <w:r w:rsidR="00933330">
        <w:rPr>
          <w:rFonts w:ascii="Times New Roman" w:hAnsi="Times New Roman" w:cs="Times New Roman"/>
          <w:sz w:val="20"/>
          <w:szCs w:val="20"/>
          <w:lang w:val="en-US"/>
        </w:rPr>
        <w:t xml:space="preserve"> and degradation of UL performance</w:t>
      </w:r>
      <w:r w:rsidR="00D059D7">
        <w:rPr>
          <w:rFonts w:ascii="Times New Roman" w:hAnsi="Times New Roman" w:cs="Times New Roman"/>
          <w:sz w:val="20"/>
          <w:szCs w:val="20"/>
          <w:lang w:val="en-US"/>
        </w:rPr>
        <w:t xml:space="preserve"> for both UE and </w:t>
      </w:r>
      <w:r w:rsidR="00805B9F">
        <w:rPr>
          <w:rFonts w:ascii="Times New Roman" w:hAnsi="Times New Roman" w:cs="Times New Roman"/>
          <w:sz w:val="20"/>
          <w:szCs w:val="20"/>
          <w:lang w:val="en-US"/>
        </w:rPr>
        <w:t>system</w:t>
      </w:r>
      <w:r w:rsidR="00FF1A90">
        <w:rPr>
          <w:rFonts w:ascii="Times New Roman" w:hAnsi="Times New Roman" w:cs="Times New Roman"/>
          <w:sz w:val="20"/>
          <w:szCs w:val="20"/>
          <w:lang w:val="en-US"/>
        </w:rPr>
        <w:t xml:space="preserve">. </w:t>
      </w:r>
    </w:p>
    <w:p w14:paraId="0E9F6879" w14:textId="03EE2431" w:rsidR="0014104E" w:rsidRPr="00CF5594" w:rsidRDefault="007D516D" w:rsidP="007D516D">
      <w:pPr>
        <w:spacing w:line="257" w:lineRule="auto"/>
        <w:rPr>
          <w:rFonts w:ascii="Times New Roman" w:eastAsia="Times New Roman" w:hAnsi="Times New Roman" w:cs="Times New Roman"/>
          <w:b/>
          <w:sz w:val="20"/>
          <w:szCs w:val="20"/>
        </w:rPr>
      </w:pPr>
      <w:r w:rsidRPr="00AE4E93">
        <w:rPr>
          <w:rFonts w:ascii="Times New Roman" w:eastAsia="Times New Roman" w:hAnsi="Times New Roman" w:cs="Times New Roman"/>
          <w:b/>
          <w:sz w:val="20"/>
          <w:szCs w:val="20"/>
        </w:rPr>
        <w:t xml:space="preserve">Observation </w:t>
      </w:r>
      <w:r w:rsidR="0085052D" w:rsidRPr="005B28E9">
        <w:rPr>
          <w:rFonts w:ascii="Times New Roman" w:eastAsia="Times New Roman" w:hAnsi="Times New Roman" w:cs="Times New Roman"/>
          <w:b/>
          <w:sz w:val="20"/>
          <w:szCs w:val="20"/>
        </w:rPr>
        <w:t>3</w:t>
      </w:r>
      <w:r w:rsidRPr="000E1437">
        <w:rPr>
          <w:rFonts w:ascii="Times New Roman" w:eastAsia="Times New Roman" w:hAnsi="Times New Roman" w:cs="Times New Roman"/>
          <w:b/>
          <w:sz w:val="20"/>
          <w:szCs w:val="20"/>
        </w:rPr>
        <w:t xml:space="preserve">: </w:t>
      </w:r>
      <w:r w:rsidR="00D46E9B" w:rsidRPr="00B14F1C">
        <w:rPr>
          <w:rFonts w:ascii="Times New Roman" w:eastAsia="Times New Roman" w:hAnsi="Times New Roman" w:cs="Times New Roman"/>
          <w:b/>
          <w:sz w:val="20"/>
          <w:szCs w:val="20"/>
        </w:rPr>
        <w:t>I</w:t>
      </w:r>
      <w:r w:rsidR="008D09AA" w:rsidRPr="00D26816">
        <w:rPr>
          <w:rFonts w:ascii="Times New Roman" w:eastAsia="Times New Roman" w:hAnsi="Times New Roman" w:cs="Times New Roman"/>
          <w:b/>
          <w:sz w:val="20"/>
          <w:szCs w:val="20"/>
        </w:rPr>
        <w:t>f only consider UE automatic pre-compensation</w:t>
      </w:r>
      <w:r w:rsidR="009F09DA" w:rsidRPr="006F7C7B">
        <w:rPr>
          <w:rFonts w:ascii="Times New Roman" w:eastAsia="Times New Roman" w:hAnsi="Times New Roman" w:cs="Times New Roman"/>
          <w:b/>
          <w:sz w:val="20"/>
          <w:szCs w:val="20"/>
        </w:rPr>
        <w:t xml:space="preserve">, there will be </w:t>
      </w:r>
    </w:p>
    <w:p w14:paraId="1BBC9261" w14:textId="61EF1A41" w:rsidR="0014104E" w:rsidRDefault="00C56367" w:rsidP="001B1FB4">
      <w:pPr>
        <w:pStyle w:val="ListParagraph"/>
        <w:numPr>
          <w:ilvl w:val="0"/>
          <w:numId w:val="13"/>
        </w:num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UL </w:t>
      </w:r>
      <w:proofErr w:type="spellStart"/>
      <w:r w:rsidRPr="00770F7D">
        <w:rPr>
          <w:rFonts w:ascii="Times New Roman" w:eastAsia="Times New Roman" w:hAnsi="Times New Roman" w:cs="Times New Roman"/>
          <w:b/>
          <w:bCs/>
          <w:sz w:val="20"/>
          <w:szCs w:val="20"/>
        </w:rPr>
        <w:t>synchronization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00D77E97" w:rsidRPr="00770F7D">
        <w:rPr>
          <w:rFonts w:ascii="Times New Roman" w:eastAsia="Times New Roman" w:hAnsi="Times New Roman" w:cs="Times New Roman"/>
          <w:b/>
          <w:bCs/>
          <w:sz w:val="20"/>
          <w:szCs w:val="20"/>
        </w:rPr>
        <w:t xml:space="preserve"> </w:t>
      </w:r>
      <w:r w:rsidR="00A34C82" w:rsidRPr="00770F7D">
        <w:rPr>
          <w:rFonts w:ascii="Times New Roman" w:eastAsia="Times New Roman" w:hAnsi="Times New Roman" w:cs="Times New Roman"/>
          <w:b/>
          <w:bCs/>
          <w:sz w:val="20"/>
          <w:szCs w:val="20"/>
        </w:rPr>
        <w:t xml:space="preserve">for </w:t>
      </w:r>
      <w:proofErr w:type="spellStart"/>
      <w:r w:rsidR="00A34C82" w:rsidRPr="00770F7D">
        <w:rPr>
          <w:rFonts w:ascii="Times New Roman" w:eastAsia="Times New Roman" w:hAnsi="Times New Roman" w:cs="Times New Roman"/>
          <w:b/>
          <w:bCs/>
          <w:sz w:val="20"/>
          <w:szCs w:val="20"/>
        </w:rPr>
        <w:t>IoT</w:t>
      </w:r>
      <w:proofErr w:type="spellEnd"/>
      <w:r w:rsidR="00A34C82" w:rsidRPr="00770F7D">
        <w:rPr>
          <w:rFonts w:ascii="Times New Roman" w:eastAsia="Times New Roman" w:hAnsi="Times New Roman" w:cs="Times New Roman"/>
          <w:b/>
          <w:bCs/>
          <w:sz w:val="20"/>
          <w:szCs w:val="20"/>
        </w:rPr>
        <w:t xml:space="preserve"> UE in NTN </w:t>
      </w:r>
      <w:proofErr w:type="spellStart"/>
      <w:r w:rsidR="00A34C82" w:rsidRPr="00770F7D">
        <w:rPr>
          <w:rFonts w:ascii="Times New Roman" w:eastAsia="Times New Roman" w:hAnsi="Times New Roman" w:cs="Times New Roman"/>
          <w:b/>
          <w:bCs/>
          <w:sz w:val="20"/>
          <w:szCs w:val="20"/>
        </w:rPr>
        <w:t>scenario</w:t>
      </w:r>
      <w:proofErr w:type="spellEnd"/>
      <w:r w:rsidR="0086697F" w:rsidRPr="00770F7D">
        <w:rPr>
          <w:rFonts w:ascii="Times New Roman" w:eastAsia="Times New Roman" w:hAnsi="Times New Roman" w:cs="Times New Roman"/>
          <w:b/>
          <w:bCs/>
          <w:sz w:val="20"/>
          <w:szCs w:val="20"/>
        </w:rPr>
        <w:t xml:space="preserve"> </w:t>
      </w:r>
    </w:p>
    <w:p w14:paraId="1E58EBD5" w14:textId="2136CFF3" w:rsidR="00307F8C" w:rsidRDefault="00D46E9B" w:rsidP="001B1FB4">
      <w:pPr>
        <w:pStyle w:val="ListParagraph"/>
        <w:numPr>
          <w:ilvl w:val="0"/>
          <w:numId w:val="13"/>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w:t>
      </w:r>
      <w:r w:rsidR="00F940AA" w:rsidRPr="00770F7D">
        <w:rPr>
          <w:rFonts w:ascii="Times New Roman" w:eastAsia="Times New Roman" w:hAnsi="Times New Roman" w:cs="Times New Roman"/>
          <w:b/>
          <w:bCs/>
          <w:sz w:val="20"/>
          <w:szCs w:val="20"/>
        </w:rPr>
        <w:t xml:space="preserve">he </w:t>
      </w:r>
      <w:proofErr w:type="spellStart"/>
      <w:r w:rsidR="00F940AA" w:rsidRPr="00770F7D">
        <w:rPr>
          <w:rFonts w:ascii="Times New Roman" w:eastAsia="Times New Roman" w:hAnsi="Times New Roman" w:cs="Times New Roman"/>
          <w:b/>
          <w:bCs/>
          <w:sz w:val="20"/>
          <w:szCs w:val="20"/>
        </w:rPr>
        <w:t>syncrhnizaiton</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error</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may</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last</w:t>
      </w:r>
      <w:proofErr w:type="spellEnd"/>
      <w:r w:rsidR="00F940AA" w:rsidRPr="00770F7D">
        <w:rPr>
          <w:rFonts w:ascii="Times New Roman" w:eastAsia="Times New Roman" w:hAnsi="Times New Roman" w:cs="Times New Roman"/>
          <w:b/>
          <w:bCs/>
          <w:sz w:val="20"/>
          <w:szCs w:val="20"/>
        </w:rPr>
        <w:t xml:space="preserve"> for long </w:t>
      </w:r>
      <w:proofErr w:type="spellStart"/>
      <w:r w:rsidR="00F940AA" w:rsidRPr="00770F7D">
        <w:rPr>
          <w:rFonts w:ascii="Times New Roman" w:eastAsia="Times New Roman" w:hAnsi="Times New Roman" w:cs="Times New Roman"/>
          <w:b/>
          <w:bCs/>
          <w:sz w:val="20"/>
          <w:szCs w:val="20"/>
        </w:rPr>
        <w:t>time</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with</w:t>
      </w:r>
      <w:proofErr w:type="spellEnd"/>
      <w:r w:rsidR="00F940AA" w:rsidRPr="00770F7D">
        <w:rPr>
          <w:rFonts w:ascii="Times New Roman" w:eastAsia="Times New Roman" w:hAnsi="Times New Roman" w:cs="Times New Roman"/>
          <w:b/>
          <w:bCs/>
          <w:sz w:val="20"/>
          <w:szCs w:val="20"/>
        </w:rPr>
        <w:t xml:space="preserve"> </w:t>
      </w:r>
      <w:proofErr w:type="spellStart"/>
      <w:r w:rsidR="00983AAF" w:rsidRPr="00770F7D">
        <w:rPr>
          <w:rFonts w:ascii="Times New Roman" w:eastAsia="Times New Roman" w:hAnsi="Times New Roman" w:cs="Times New Roman"/>
          <w:b/>
          <w:bCs/>
          <w:sz w:val="20"/>
          <w:szCs w:val="20"/>
        </w:rPr>
        <w:t>repeeitions</w:t>
      </w:r>
      <w:proofErr w:type="spellEnd"/>
      <w:r w:rsidR="00171919">
        <w:rPr>
          <w:rFonts w:ascii="Times New Roman" w:eastAsia="Times New Roman" w:hAnsi="Times New Roman" w:cs="Times New Roman"/>
          <w:b/>
          <w:bCs/>
          <w:sz w:val="20"/>
          <w:szCs w:val="20"/>
        </w:rPr>
        <w:t xml:space="preserve"> and </w:t>
      </w:r>
      <w:proofErr w:type="spellStart"/>
      <w:r w:rsidR="00171919">
        <w:rPr>
          <w:rFonts w:ascii="Times New Roman" w:eastAsia="Times New Roman" w:hAnsi="Times New Roman" w:cs="Times New Roman"/>
          <w:b/>
          <w:bCs/>
          <w:sz w:val="20"/>
          <w:szCs w:val="20"/>
        </w:rPr>
        <w:t>error</w:t>
      </w:r>
      <w:proofErr w:type="spellEnd"/>
      <w:r w:rsidR="00171919">
        <w:rPr>
          <w:rFonts w:ascii="Times New Roman" w:eastAsia="Times New Roman" w:hAnsi="Times New Roman" w:cs="Times New Roman"/>
          <w:b/>
          <w:bCs/>
          <w:sz w:val="20"/>
          <w:szCs w:val="20"/>
        </w:rPr>
        <w:t xml:space="preserve"> </w:t>
      </w:r>
      <w:proofErr w:type="spellStart"/>
      <w:r w:rsidR="00171919">
        <w:rPr>
          <w:rFonts w:ascii="Times New Roman" w:eastAsia="Times New Roman" w:hAnsi="Times New Roman" w:cs="Times New Roman"/>
          <w:b/>
          <w:bCs/>
          <w:sz w:val="20"/>
          <w:szCs w:val="20"/>
        </w:rPr>
        <w:t>propagation</w:t>
      </w:r>
      <w:proofErr w:type="spellEnd"/>
      <w:r w:rsidR="006D444C" w:rsidRPr="00770F7D">
        <w:rPr>
          <w:rFonts w:ascii="Times New Roman" w:eastAsia="Times New Roman" w:hAnsi="Times New Roman" w:cs="Times New Roman"/>
          <w:b/>
          <w:bCs/>
          <w:sz w:val="20"/>
          <w:szCs w:val="20"/>
        </w:rPr>
        <w:t>,</w:t>
      </w:r>
    </w:p>
    <w:p w14:paraId="439E9E9F" w14:textId="4ED45267" w:rsidR="007D516D" w:rsidRPr="00770F7D" w:rsidRDefault="00D46E9B" w:rsidP="001B1FB4">
      <w:pPr>
        <w:pStyle w:val="ListParagraph"/>
        <w:numPr>
          <w:ilvl w:val="0"/>
          <w:numId w:val="13"/>
        </w:numPr>
        <w:spacing w:line="257"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w:t>
      </w:r>
      <w:r w:rsidR="009F09DA" w:rsidRPr="00770F7D">
        <w:rPr>
          <w:rFonts w:ascii="Times New Roman" w:eastAsia="Times New Roman" w:hAnsi="Times New Roman" w:cs="Times New Roman"/>
          <w:b/>
          <w:bCs/>
          <w:sz w:val="20"/>
          <w:szCs w:val="20"/>
        </w:rPr>
        <w:t>is-alignement</w:t>
      </w:r>
      <w:proofErr w:type="spellEnd"/>
      <w:r w:rsidR="009F09DA" w:rsidRPr="00770F7D">
        <w:rPr>
          <w:rFonts w:ascii="Times New Roman" w:eastAsia="Times New Roman" w:hAnsi="Times New Roman" w:cs="Times New Roman"/>
          <w:b/>
          <w:bCs/>
          <w:sz w:val="20"/>
          <w:szCs w:val="20"/>
        </w:rPr>
        <w:t xml:space="preserve"> </w:t>
      </w:r>
      <w:proofErr w:type="spellStart"/>
      <w:r w:rsidR="009F09DA" w:rsidRPr="00770F7D">
        <w:rPr>
          <w:rFonts w:ascii="Times New Roman" w:eastAsia="Times New Roman" w:hAnsi="Times New Roman" w:cs="Times New Roman"/>
          <w:b/>
          <w:bCs/>
          <w:sz w:val="20"/>
          <w:szCs w:val="20"/>
        </w:rPr>
        <w:t>between</w:t>
      </w:r>
      <w:proofErr w:type="spellEnd"/>
      <w:r w:rsidR="009F09DA" w:rsidRPr="00770F7D">
        <w:rPr>
          <w:rFonts w:ascii="Times New Roman" w:eastAsia="Times New Roman" w:hAnsi="Times New Roman" w:cs="Times New Roman"/>
          <w:b/>
          <w:bCs/>
          <w:sz w:val="20"/>
          <w:szCs w:val="20"/>
        </w:rPr>
        <w:t xml:space="preserve"> UE and </w:t>
      </w:r>
      <w:proofErr w:type="spellStart"/>
      <w:r w:rsidR="009F09DA" w:rsidRPr="00770F7D">
        <w:rPr>
          <w:rFonts w:ascii="Times New Roman" w:eastAsia="Times New Roman" w:hAnsi="Times New Roman" w:cs="Times New Roman"/>
          <w:b/>
          <w:bCs/>
          <w:sz w:val="20"/>
          <w:szCs w:val="20"/>
        </w:rPr>
        <w:t>eNB</w:t>
      </w:r>
      <w:proofErr w:type="spellEnd"/>
      <w:r w:rsidR="00481D8A">
        <w:rPr>
          <w:rFonts w:ascii="Times New Roman" w:eastAsia="Times New Roman" w:hAnsi="Times New Roman" w:cs="Times New Roman"/>
          <w:b/>
          <w:bCs/>
          <w:sz w:val="20"/>
          <w:szCs w:val="20"/>
        </w:rPr>
        <w:t xml:space="preserve"> and </w:t>
      </w:r>
      <w:proofErr w:type="spellStart"/>
      <w:r w:rsidR="00051E1E">
        <w:rPr>
          <w:rFonts w:ascii="Times New Roman" w:eastAsia="Times New Roman" w:hAnsi="Times New Roman" w:cs="Times New Roman"/>
          <w:b/>
          <w:bCs/>
          <w:sz w:val="20"/>
          <w:szCs w:val="20"/>
        </w:rPr>
        <w:t>ineffective</w:t>
      </w:r>
      <w:proofErr w:type="spellEnd"/>
      <w:r w:rsidR="00051E1E">
        <w:rPr>
          <w:rFonts w:ascii="Times New Roman" w:eastAsia="Times New Roman" w:hAnsi="Times New Roman" w:cs="Times New Roman"/>
          <w:b/>
          <w:bCs/>
          <w:sz w:val="20"/>
          <w:szCs w:val="20"/>
        </w:rPr>
        <w:t xml:space="preserve"> for </w:t>
      </w:r>
      <w:r w:rsidR="00876E24">
        <w:rPr>
          <w:rFonts w:ascii="Times New Roman" w:eastAsia="Times New Roman" w:hAnsi="Times New Roman" w:cs="Times New Roman"/>
          <w:b/>
          <w:bCs/>
          <w:sz w:val="20"/>
          <w:szCs w:val="20"/>
        </w:rPr>
        <w:t xml:space="preserve">UL </w:t>
      </w:r>
      <w:proofErr w:type="spellStart"/>
      <w:r w:rsidR="006506C7">
        <w:rPr>
          <w:rFonts w:ascii="Times New Roman" w:eastAsia="Times New Roman" w:hAnsi="Times New Roman" w:cs="Times New Roman"/>
          <w:b/>
          <w:bCs/>
          <w:sz w:val="20"/>
          <w:szCs w:val="20"/>
        </w:rPr>
        <w:t>sync</w:t>
      </w:r>
      <w:proofErr w:type="spellEnd"/>
      <w:r w:rsidR="006506C7">
        <w:rPr>
          <w:rFonts w:ascii="Times New Roman" w:eastAsia="Times New Roman" w:hAnsi="Times New Roman" w:cs="Times New Roman"/>
          <w:b/>
          <w:bCs/>
          <w:sz w:val="20"/>
          <w:szCs w:val="20"/>
        </w:rPr>
        <w:t xml:space="preserve"> </w:t>
      </w:r>
      <w:proofErr w:type="spellStart"/>
      <w:r w:rsidR="006506C7">
        <w:rPr>
          <w:rFonts w:ascii="Times New Roman" w:eastAsia="Times New Roman" w:hAnsi="Times New Roman" w:cs="Times New Roman"/>
          <w:b/>
          <w:bCs/>
          <w:sz w:val="20"/>
          <w:szCs w:val="20"/>
        </w:rPr>
        <w:t>adjustment</w:t>
      </w:r>
      <w:proofErr w:type="spellEnd"/>
      <w:r w:rsidR="006506C7">
        <w:rPr>
          <w:rFonts w:ascii="Times New Roman" w:eastAsia="Times New Roman" w:hAnsi="Times New Roman" w:cs="Times New Roman"/>
          <w:b/>
          <w:bCs/>
          <w:sz w:val="20"/>
          <w:szCs w:val="20"/>
        </w:rPr>
        <w:t>.</w:t>
      </w:r>
    </w:p>
    <w:p w14:paraId="75F03BCC" w14:textId="2435227B" w:rsidR="00451BFC" w:rsidRPr="00774BF2" w:rsidRDefault="00451BFC" w:rsidP="0046523D">
      <w:pPr>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 xml:space="preserve">Proposal </w:t>
      </w:r>
      <w:r w:rsidR="0064420E" w:rsidRPr="00774BF2">
        <w:rPr>
          <w:rFonts w:ascii="Times New Roman" w:eastAsia="Times New Roman" w:hAnsi="Times New Roman" w:cs="Times New Roman"/>
          <w:b/>
          <w:sz w:val="20"/>
          <w:szCs w:val="20"/>
        </w:rPr>
        <w:t>9</w:t>
      </w:r>
      <w:r w:rsidRPr="00774BF2">
        <w:rPr>
          <w:rFonts w:ascii="Times New Roman" w:eastAsia="Times New Roman" w:hAnsi="Times New Roman" w:cs="Times New Roman"/>
          <w:b/>
          <w:sz w:val="20"/>
          <w:szCs w:val="20"/>
        </w:rPr>
        <w:t xml:space="preserve">: </w:t>
      </w:r>
      <w:r w:rsidR="002D4DFB" w:rsidRPr="00774BF2">
        <w:rPr>
          <w:rFonts w:ascii="Times New Roman" w:eastAsia="Times New Roman" w:hAnsi="Times New Roman" w:cs="Times New Roman"/>
          <w:b/>
          <w:sz w:val="20"/>
          <w:szCs w:val="20"/>
        </w:rPr>
        <w:t xml:space="preserve">considering </w:t>
      </w:r>
      <w:r w:rsidR="00533D17" w:rsidRPr="00774BF2">
        <w:rPr>
          <w:rFonts w:ascii="Times New Roman" w:eastAsia="Times New Roman" w:hAnsi="Times New Roman" w:cs="Times New Roman"/>
          <w:b/>
          <w:sz w:val="20"/>
          <w:szCs w:val="20"/>
        </w:rPr>
        <w:t xml:space="preserve">reduced UE capability and issue for IoT UE, </w:t>
      </w:r>
      <w:r w:rsidRPr="00774BF2">
        <w:rPr>
          <w:rFonts w:ascii="Times New Roman" w:eastAsia="Times New Roman" w:hAnsi="Times New Roman" w:cs="Times New Roman"/>
          <w:b/>
          <w:sz w:val="20"/>
          <w:szCs w:val="20"/>
        </w:rPr>
        <w:t xml:space="preserve">it is important to provide </w:t>
      </w:r>
      <w:r w:rsidR="00BF4ADE" w:rsidRPr="00774BF2">
        <w:rPr>
          <w:rFonts w:ascii="Times New Roman" w:eastAsia="Times New Roman" w:hAnsi="Times New Roman" w:cs="Times New Roman"/>
          <w:b/>
          <w:sz w:val="20"/>
          <w:szCs w:val="20"/>
        </w:rPr>
        <w:t xml:space="preserve">more chances for IoT UE on T/F synchronization, e.g. UE-auto </w:t>
      </w:r>
      <w:proofErr w:type="spellStart"/>
      <w:r w:rsidR="00BF4ADE" w:rsidRPr="00774BF2">
        <w:rPr>
          <w:rFonts w:ascii="Times New Roman" w:eastAsia="Times New Roman" w:hAnsi="Times New Roman" w:cs="Times New Roman"/>
          <w:b/>
          <w:sz w:val="20"/>
          <w:szCs w:val="20"/>
        </w:rPr>
        <w:t>matic</w:t>
      </w:r>
      <w:proofErr w:type="spellEnd"/>
      <w:r w:rsidR="00BF4ADE" w:rsidRPr="00774BF2">
        <w:rPr>
          <w:rFonts w:ascii="Times New Roman" w:eastAsia="Times New Roman" w:hAnsi="Times New Roman" w:cs="Times New Roman"/>
          <w:b/>
          <w:sz w:val="20"/>
          <w:szCs w:val="20"/>
        </w:rPr>
        <w:t xml:space="preserve"> pre-compensation, network assist</w:t>
      </w:r>
      <w:r w:rsidR="00A87568" w:rsidRPr="00774BF2">
        <w:rPr>
          <w:rFonts w:ascii="Times New Roman" w:eastAsia="Times New Roman" w:hAnsi="Times New Roman" w:cs="Times New Roman"/>
          <w:b/>
          <w:sz w:val="20"/>
          <w:szCs w:val="20"/>
        </w:rPr>
        <w:t>ed</w:t>
      </w:r>
      <w:r w:rsidR="00BF4ADE" w:rsidRPr="00774BF2">
        <w:rPr>
          <w:rFonts w:ascii="Times New Roman" w:eastAsia="Times New Roman" w:hAnsi="Times New Roman" w:cs="Times New Roman"/>
          <w:b/>
          <w:sz w:val="20"/>
          <w:szCs w:val="20"/>
        </w:rPr>
        <w:t xml:space="preserve"> pre-compensation, </w:t>
      </w:r>
      <w:r w:rsidR="002D4DFB" w:rsidRPr="00774BF2">
        <w:rPr>
          <w:rFonts w:ascii="Times New Roman" w:eastAsia="Times New Roman" w:hAnsi="Times New Roman" w:cs="Times New Roman"/>
          <w:b/>
          <w:sz w:val="20"/>
          <w:szCs w:val="20"/>
        </w:rPr>
        <w:t>and other possible solution, to avoid sync error.</w:t>
      </w:r>
    </w:p>
    <w:p w14:paraId="7F2DEAA2" w14:textId="1EE60D07" w:rsidR="00284A15" w:rsidRPr="00641C0F" w:rsidRDefault="0046523D" w:rsidP="00641C0F">
      <w:pPr>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Proposal</w:t>
      </w:r>
      <w:r w:rsidR="001D028E" w:rsidRPr="00774BF2">
        <w:rPr>
          <w:rFonts w:ascii="Times New Roman" w:eastAsia="Times New Roman" w:hAnsi="Times New Roman" w:cs="Times New Roman"/>
          <w:b/>
          <w:sz w:val="20"/>
          <w:szCs w:val="20"/>
        </w:rPr>
        <w:t xml:space="preserve"> </w:t>
      </w:r>
      <w:r w:rsidR="0064420E" w:rsidRPr="005178E9">
        <w:rPr>
          <w:rFonts w:ascii="Times New Roman" w:eastAsia="Times New Roman" w:hAnsi="Times New Roman" w:cs="Times New Roman"/>
          <w:b/>
          <w:sz w:val="20"/>
          <w:szCs w:val="20"/>
        </w:rPr>
        <w:t>10</w:t>
      </w:r>
      <w:r w:rsidRPr="005178E9">
        <w:rPr>
          <w:rFonts w:ascii="Times New Roman" w:eastAsia="Times New Roman" w:hAnsi="Times New Roman" w:cs="Times New Roman"/>
          <w:b/>
          <w:sz w:val="20"/>
          <w:szCs w:val="20"/>
        </w:rPr>
        <w:t xml:space="preserve">: </w:t>
      </w:r>
      <w:r w:rsidR="00D56DA6" w:rsidRPr="00774BF2">
        <w:rPr>
          <w:rFonts w:ascii="Times New Roman" w:eastAsia="Times New Roman" w:hAnsi="Times New Roman" w:cs="Times New Roman"/>
          <w:b/>
          <w:sz w:val="20"/>
          <w:szCs w:val="20"/>
        </w:rPr>
        <w:t>for T/F synchronization, the UE automatic</w:t>
      </w:r>
      <w:r w:rsidR="00D56DA6" w:rsidRPr="00E35017">
        <w:rPr>
          <w:rFonts w:ascii="Times New Roman" w:eastAsia="Times New Roman" w:hAnsi="Times New Roman" w:cs="Times New Roman"/>
          <w:b/>
          <w:sz w:val="20"/>
          <w:szCs w:val="20"/>
        </w:rPr>
        <w:t xml:space="preserve"> pre-</w:t>
      </w:r>
      <w:r w:rsidR="00D56DA6" w:rsidRPr="00B14F1C">
        <w:rPr>
          <w:rFonts w:ascii="Times New Roman" w:eastAsia="Times New Roman" w:hAnsi="Times New Roman" w:cs="Times New Roman"/>
          <w:b/>
          <w:sz w:val="20"/>
          <w:szCs w:val="20"/>
        </w:rPr>
        <w:t xml:space="preserve">compensation and </w:t>
      </w:r>
      <w:r w:rsidR="00D56DA6" w:rsidRPr="00D26816">
        <w:rPr>
          <w:rFonts w:ascii="Times New Roman" w:eastAsia="Times New Roman" w:hAnsi="Times New Roman" w:cs="Times New Roman"/>
          <w:b/>
          <w:sz w:val="20"/>
          <w:szCs w:val="20"/>
        </w:rPr>
        <w:t xml:space="preserve">network </w:t>
      </w:r>
      <w:r w:rsidR="00D56DA6" w:rsidRPr="006F7C7B">
        <w:rPr>
          <w:rFonts w:ascii="Times New Roman" w:eastAsia="Times New Roman" w:hAnsi="Times New Roman" w:cs="Times New Roman"/>
          <w:b/>
          <w:sz w:val="20"/>
          <w:szCs w:val="20"/>
        </w:rPr>
        <w:t>assist</w:t>
      </w:r>
      <w:r w:rsidR="00E52123" w:rsidRPr="00A46408">
        <w:rPr>
          <w:rFonts w:ascii="Times New Roman" w:eastAsia="Times New Roman" w:hAnsi="Times New Roman" w:cs="Times New Roman"/>
          <w:b/>
          <w:sz w:val="20"/>
          <w:szCs w:val="20"/>
        </w:rPr>
        <w:t>ed</w:t>
      </w:r>
      <w:r w:rsidR="00D56DA6" w:rsidRPr="00A46408">
        <w:rPr>
          <w:rFonts w:ascii="Times New Roman" w:eastAsia="Times New Roman" w:hAnsi="Times New Roman" w:cs="Times New Roman"/>
          <w:b/>
          <w:sz w:val="20"/>
          <w:szCs w:val="20"/>
        </w:rPr>
        <w:t xml:space="preserve"> pre-</w:t>
      </w:r>
      <w:proofErr w:type="spellStart"/>
      <w:r w:rsidR="00D56DA6" w:rsidRPr="00A46408">
        <w:rPr>
          <w:rFonts w:ascii="Times New Roman" w:eastAsia="Times New Roman" w:hAnsi="Times New Roman" w:cs="Times New Roman"/>
          <w:b/>
          <w:sz w:val="20"/>
          <w:szCs w:val="20"/>
        </w:rPr>
        <w:t>compensatioin</w:t>
      </w:r>
      <w:proofErr w:type="spellEnd"/>
      <w:r w:rsidR="00D56DA6" w:rsidRPr="00A46408">
        <w:rPr>
          <w:rFonts w:ascii="Times New Roman" w:eastAsia="Times New Roman" w:hAnsi="Times New Roman" w:cs="Times New Roman"/>
          <w:b/>
          <w:sz w:val="20"/>
          <w:szCs w:val="20"/>
        </w:rPr>
        <w:t xml:space="preserve"> should be </w:t>
      </w:r>
      <w:r w:rsidR="00003A0F" w:rsidRPr="00641C0F">
        <w:rPr>
          <w:rFonts w:ascii="Times New Roman" w:eastAsia="Times New Roman" w:hAnsi="Times New Roman" w:cs="Times New Roman"/>
          <w:b/>
          <w:sz w:val="20"/>
          <w:szCs w:val="20"/>
        </w:rPr>
        <w:t xml:space="preserve">compared and further discussed in normative phase to provide </w:t>
      </w:r>
      <w:r w:rsidR="001416CC" w:rsidRPr="00641C0F">
        <w:rPr>
          <w:rFonts w:ascii="Times New Roman" w:eastAsia="Times New Roman" w:hAnsi="Times New Roman" w:cs="Times New Roman"/>
          <w:b/>
          <w:sz w:val="20"/>
          <w:szCs w:val="20"/>
        </w:rPr>
        <w:t xml:space="preserve">complete solution, which should be </w:t>
      </w:r>
      <w:proofErr w:type="spellStart"/>
      <w:r w:rsidR="001416CC" w:rsidRPr="00641C0F">
        <w:rPr>
          <w:rFonts w:ascii="Times New Roman" w:eastAsia="Times New Roman" w:hAnsi="Times New Roman" w:cs="Times New Roman"/>
          <w:b/>
          <w:sz w:val="20"/>
          <w:szCs w:val="20"/>
        </w:rPr>
        <w:t>addd</w:t>
      </w:r>
      <w:proofErr w:type="spellEnd"/>
      <w:r w:rsidR="001416CC" w:rsidRPr="00641C0F">
        <w:rPr>
          <w:rFonts w:ascii="Times New Roman" w:eastAsia="Times New Roman" w:hAnsi="Times New Roman" w:cs="Times New Roman"/>
          <w:b/>
          <w:sz w:val="20"/>
          <w:szCs w:val="20"/>
        </w:rPr>
        <w:t xml:space="preserve"> in TR 36.763.</w:t>
      </w:r>
    </w:p>
    <w:p w14:paraId="6DEACEE1" w14:textId="77777777" w:rsidR="003E3D44" w:rsidRDefault="003E3D44" w:rsidP="003E3D44">
      <w:pPr>
        <w:pStyle w:val="Heading4"/>
      </w:pPr>
      <w:r>
        <w:t>UE pre-compensation based on GNSS</w:t>
      </w:r>
    </w:p>
    <w:p w14:paraId="640F7C1B" w14:textId="180254AE" w:rsidR="003E3D44" w:rsidRPr="00054493" w:rsidRDefault="003E3D44" w:rsidP="00A029FF">
      <w:pPr>
        <w:jc w:val="both"/>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In initial access, if GNSS based time synchronization is used by IoT UE, the GNSS-based time compensation must fulfil certain </w:t>
      </w:r>
      <w:r w:rsidRPr="005B28E9">
        <w:rPr>
          <w:rFonts w:ascii="Times New Roman" w:eastAsia="Times New Roman" w:hAnsi="Times New Roman" w:cs="Times New Roman"/>
          <w:sz w:val="20"/>
          <w:szCs w:val="20"/>
        </w:rPr>
        <w:t xml:space="preserve">accuracy level in order to enable a correct decode of the </w:t>
      </w:r>
      <w:proofErr w:type="gramStart"/>
      <w:r w:rsidRPr="005B28E9">
        <w:rPr>
          <w:rFonts w:ascii="Times New Roman" w:eastAsia="Times New Roman" w:hAnsi="Times New Roman" w:cs="Times New Roman"/>
          <w:sz w:val="20"/>
          <w:szCs w:val="20"/>
        </w:rPr>
        <w:t>random access</w:t>
      </w:r>
      <w:proofErr w:type="gramEnd"/>
      <w:r w:rsidRPr="005B28E9">
        <w:rPr>
          <w:rFonts w:ascii="Times New Roman" w:eastAsia="Times New Roman" w:hAnsi="Times New Roman" w:cs="Times New Roman"/>
          <w:sz w:val="20"/>
          <w:szCs w:val="20"/>
        </w:rPr>
        <w:t xml:space="preserve"> preambles transmitted by the UE. Also considering the sources of GNSS inaccuracy as listed in [</w:t>
      </w:r>
      <w:r w:rsidR="00770F7D" w:rsidRPr="00054493">
        <w:rPr>
          <w:rFonts w:ascii="Times New Roman" w:eastAsia="Times New Roman" w:hAnsi="Times New Roman" w:cs="Times New Roman"/>
          <w:sz w:val="20"/>
          <w:szCs w:val="20"/>
        </w:rPr>
        <w:t>4</w:t>
      </w:r>
      <w:r w:rsidRPr="00054493">
        <w:rPr>
          <w:rFonts w:ascii="Times New Roman" w:eastAsia="Times New Roman" w:hAnsi="Times New Roman" w:cs="Times New Roman"/>
          <w:sz w:val="20"/>
          <w:szCs w:val="20"/>
        </w:rPr>
        <w:t xml:space="preserve">], the cyclic prefix used for the </w:t>
      </w:r>
      <w:proofErr w:type="gramStart"/>
      <w:r w:rsidRPr="00054493">
        <w:rPr>
          <w:rFonts w:ascii="Times New Roman" w:eastAsia="Times New Roman" w:hAnsi="Times New Roman" w:cs="Times New Roman"/>
          <w:sz w:val="20"/>
          <w:szCs w:val="20"/>
        </w:rPr>
        <w:t>random access</w:t>
      </w:r>
      <w:proofErr w:type="gramEnd"/>
      <w:r w:rsidRPr="00054493">
        <w:rPr>
          <w:rFonts w:ascii="Times New Roman" w:eastAsia="Times New Roman" w:hAnsi="Times New Roman" w:cs="Times New Roman"/>
          <w:sz w:val="20"/>
          <w:szCs w:val="20"/>
        </w:rPr>
        <w:t xml:space="preserve"> preamble should at least cover the physical wave propagation delay as well the expected inaccuracy of the GNSS-based procedure. </w:t>
      </w:r>
    </w:p>
    <w:p w14:paraId="41190714" w14:textId="4AC04F05" w:rsidR="003E3D44" w:rsidRPr="00054493" w:rsidRDefault="003E3D44" w:rsidP="00A029FF">
      <w:pPr>
        <w:jc w:val="both"/>
        <w:rPr>
          <w:rFonts w:ascii="Times New Roman" w:eastAsia="Times New Roman" w:hAnsi="Times New Roman" w:cs="Times New Roman"/>
          <w:sz w:val="20"/>
          <w:szCs w:val="20"/>
        </w:rPr>
      </w:pPr>
      <w:r w:rsidRPr="000B3157">
        <w:rPr>
          <w:rFonts w:ascii="Times New Roman" w:eastAsia="Times New Roman" w:hAnsi="Times New Roman" w:cs="Times New Roman"/>
          <w:b/>
          <w:sz w:val="20"/>
          <w:szCs w:val="20"/>
        </w:rPr>
        <w:t xml:space="preserve">Observation </w:t>
      </w:r>
      <w:r w:rsidR="0085052D" w:rsidRPr="000B3157">
        <w:rPr>
          <w:rFonts w:ascii="Times New Roman" w:eastAsia="Times New Roman" w:hAnsi="Times New Roman" w:cs="Times New Roman"/>
          <w:b/>
          <w:sz w:val="20"/>
          <w:szCs w:val="20"/>
        </w:rPr>
        <w:t>4</w:t>
      </w:r>
      <w:r w:rsidRPr="00054493">
        <w:rPr>
          <w:rFonts w:ascii="Times New Roman" w:eastAsia="Times New Roman" w:hAnsi="Times New Roman" w:cs="Times New Roman"/>
          <w:b/>
          <w:sz w:val="20"/>
          <w:szCs w:val="20"/>
        </w:rPr>
        <w:t>: If GNSS based time synchronization is used for IoT over NTN, t</w:t>
      </w:r>
      <w:r w:rsidRPr="000B3157">
        <w:rPr>
          <w:rFonts w:ascii="Times New Roman" w:eastAsia="Times New Roman" w:hAnsi="Times New Roman" w:cs="Times New Roman"/>
          <w:b/>
          <w:sz w:val="20"/>
          <w:szCs w:val="20"/>
        </w:rPr>
        <w:t xml:space="preserve">he entire cyclic prefix of the </w:t>
      </w:r>
      <w:proofErr w:type="gramStart"/>
      <w:r w:rsidRPr="000B3157">
        <w:rPr>
          <w:rFonts w:ascii="Times New Roman" w:eastAsia="Times New Roman" w:hAnsi="Times New Roman" w:cs="Times New Roman"/>
          <w:b/>
          <w:sz w:val="20"/>
          <w:szCs w:val="20"/>
        </w:rPr>
        <w:t>random acc</w:t>
      </w:r>
      <w:r w:rsidRPr="000E1437">
        <w:rPr>
          <w:rFonts w:ascii="Times New Roman" w:eastAsia="Times New Roman" w:hAnsi="Times New Roman" w:cs="Times New Roman"/>
          <w:b/>
          <w:sz w:val="20"/>
          <w:szCs w:val="20"/>
        </w:rPr>
        <w:t>ess</w:t>
      </w:r>
      <w:proofErr w:type="gramEnd"/>
      <w:r w:rsidRPr="000E1437">
        <w:rPr>
          <w:rFonts w:ascii="Times New Roman" w:eastAsia="Times New Roman" w:hAnsi="Times New Roman" w:cs="Times New Roman"/>
          <w:b/>
          <w:sz w:val="20"/>
          <w:szCs w:val="20"/>
        </w:rPr>
        <w:t xml:space="preserve"> preamble should be able to cover multipath pr</w:t>
      </w:r>
      <w:r w:rsidRPr="00B14F1C">
        <w:rPr>
          <w:rFonts w:ascii="Times New Roman" w:eastAsia="Times New Roman" w:hAnsi="Times New Roman" w:cs="Times New Roman"/>
          <w:b/>
          <w:sz w:val="20"/>
          <w:szCs w:val="20"/>
        </w:rPr>
        <w:t xml:space="preserve">opagation delay as well as the inaccuracy imposed by the compensation algorithm based on the GNSS information. </w:t>
      </w:r>
      <w:r w:rsidRPr="00054493">
        <w:rPr>
          <w:rFonts w:ascii="Times New Roman" w:eastAsia="Times New Roman" w:hAnsi="Times New Roman" w:cs="Times New Roman"/>
          <w:sz w:val="20"/>
          <w:szCs w:val="20"/>
        </w:rPr>
        <w:t xml:space="preserve"> </w:t>
      </w:r>
    </w:p>
    <w:p w14:paraId="783159FC" w14:textId="7A8E8CCC" w:rsidR="003E3D44" w:rsidRPr="00054493" w:rsidRDefault="003E3D44" w:rsidP="00A029FF">
      <w:r w:rsidRPr="000B3157">
        <w:rPr>
          <w:rFonts w:ascii="Times New Roman" w:eastAsia="Times New Roman" w:hAnsi="Times New Roman" w:cs="Times New Roman"/>
          <w:b/>
          <w:sz w:val="20"/>
          <w:szCs w:val="20"/>
        </w:rPr>
        <w:t xml:space="preserve">Proposal </w:t>
      </w:r>
      <w:r w:rsidR="0064420E">
        <w:rPr>
          <w:rFonts w:ascii="Times New Roman" w:eastAsia="Times New Roman" w:hAnsi="Times New Roman" w:cs="Times New Roman"/>
          <w:b/>
          <w:sz w:val="20"/>
          <w:szCs w:val="20"/>
        </w:rPr>
        <w:t>11</w:t>
      </w:r>
      <w:r w:rsidRPr="00054493">
        <w:rPr>
          <w:rFonts w:ascii="Times New Roman" w:eastAsia="Times New Roman" w:hAnsi="Times New Roman" w:cs="Times New Roman"/>
          <w:b/>
          <w:sz w:val="20"/>
          <w:szCs w:val="20"/>
        </w:rPr>
        <w:t>: If GNSS based time synchronization is used for IoT over NTN, t</w:t>
      </w:r>
      <w:r w:rsidRPr="000B3157">
        <w:rPr>
          <w:rFonts w:ascii="Times New Roman" w:eastAsia="Times New Roman" w:hAnsi="Times New Roman" w:cs="Times New Roman"/>
          <w:b/>
          <w:sz w:val="20"/>
          <w:szCs w:val="20"/>
        </w:rPr>
        <w:t xml:space="preserve">he aggregate contribution of all sources of inaccuracy must not violate the limits imposed by the cyclic prefix of the </w:t>
      </w:r>
      <w:proofErr w:type="gramStart"/>
      <w:r w:rsidRPr="000B3157">
        <w:rPr>
          <w:rFonts w:ascii="Times New Roman" w:eastAsia="Times New Roman" w:hAnsi="Times New Roman" w:cs="Times New Roman"/>
          <w:b/>
          <w:sz w:val="20"/>
          <w:szCs w:val="20"/>
        </w:rPr>
        <w:t>random access</w:t>
      </w:r>
      <w:proofErr w:type="gramEnd"/>
      <w:r w:rsidRPr="000B3157">
        <w:rPr>
          <w:rFonts w:ascii="Times New Roman" w:eastAsia="Times New Roman" w:hAnsi="Times New Roman" w:cs="Times New Roman"/>
          <w:b/>
          <w:sz w:val="20"/>
          <w:szCs w:val="20"/>
        </w:rPr>
        <w:t xml:space="preserve"> preamble. </w:t>
      </w:r>
      <w:r w:rsidRPr="00054493">
        <w:rPr>
          <w:rFonts w:ascii="Times New Roman" w:eastAsia="Times New Roman" w:hAnsi="Times New Roman" w:cs="Times New Roman"/>
          <w:sz w:val="20"/>
          <w:szCs w:val="20"/>
        </w:rPr>
        <w:t xml:space="preserve"> </w:t>
      </w:r>
    </w:p>
    <w:p w14:paraId="185622F1" w14:textId="77777777" w:rsidR="003E3D44" w:rsidRPr="00054493" w:rsidRDefault="003E3D44" w:rsidP="00A029FF">
      <w:r w:rsidRPr="00054493">
        <w:rPr>
          <w:rFonts w:ascii="Times New Roman" w:eastAsia="Times New Roman" w:hAnsi="Times New Roman" w:cs="Times New Roman"/>
          <w:sz w:val="20"/>
          <w:szCs w:val="20"/>
        </w:rPr>
        <w:t xml:space="preserve">The cyclic prefix of the RA preamble depends on the choice of the preamble format and are described in 36.211 for both NB-IoT and </w:t>
      </w:r>
      <w:proofErr w:type="spellStart"/>
      <w:r w:rsidRPr="00054493">
        <w:rPr>
          <w:rFonts w:ascii="Times New Roman" w:eastAsia="Times New Roman" w:hAnsi="Times New Roman" w:cs="Times New Roman"/>
          <w:sz w:val="20"/>
          <w:szCs w:val="20"/>
        </w:rPr>
        <w:t>eMTC</w:t>
      </w:r>
      <w:proofErr w:type="spellEnd"/>
      <w:r w:rsidRPr="00054493">
        <w:rPr>
          <w:rFonts w:ascii="Times New Roman" w:eastAsia="Times New Roman" w:hAnsi="Times New Roman" w:cs="Times New Roman"/>
          <w:sz w:val="20"/>
          <w:szCs w:val="20"/>
        </w:rPr>
        <w:t xml:space="preserve">.  </w:t>
      </w:r>
    </w:p>
    <w:p w14:paraId="3B873DE9" w14:textId="49BC6459" w:rsidR="003E3D44" w:rsidRPr="00054493" w:rsidRDefault="003E3D44" w:rsidP="00A029FF">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sidR="0064420E" w:rsidRPr="00054493">
        <w:rPr>
          <w:rFonts w:ascii="Times New Roman" w:eastAsia="Times New Roman" w:hAnsi="Times New Roman" w:cs="Times New Roman"/>
          <w:b/>
          <w:sz w:val="20"/>
          <w:szCs w:val="20"/>
        </w:rPr>
        <w:t>1</w:t>
      </w:r>
      <w:r w:rsidR="0064420E">
        <w:rPr>
          <w:rFonts w:ascii="Times New Roman" w:eastAsia="Times New Roman" w:hAnsi="Times New Roman" w:cs="Times New Roman"/>
          <w:b/>
          <w:sz w:val="20"/>
          <w:szCs w:val="20"/>
        </w:rPr>
        <w:t>2</w:t>
      </w:r>
      <w:r w:rsidRPr="00054493">
        <w:rPr>
          <w:rFonts w:ascii="Times New Roman" w:eastAsia="Times New Roman" w:hAnsi="Times New Roman" w:cs="Times New Roman"/>
          <w:b/>
          <w:sz w:val="20"/>
          <w:szCs w:val="20"/>
        </w:rPr>
        <w:t>: The GNSS-assisted pre-compensation solution used by the UE shall meet the demands of the preamble format chosen by the operator, i.e., UE must be prepared to fulfil all preamble format requirements.</w:t>
      </w:r>
    </w:p>
    <w:p w14:paraId="4E5EDCA0" w14:textId="4EE10BFA" w:rsidR="003E3D44" w:rsidRDefault="003E3D44" w:rsidP="003E3D44">
      <w:pPr>
        <w:pStyle w:val="Heading4"/>
      </w:pPr>
      <w:r>
        <w:t xml:space="preserve">Network </w:t>
      </w:r>
      <w:r w:rsidR="00C06B4E">
        <w:t>assist</w:t>
      </w:r>
      <w:r w:rsidR="00332EE4">
        <w:t>ed</w:t>
      </w:r>
      <w:r w:rsidR="00C06B4E">
        <w:t xml:space="preserve"> </w:t>
      </w:r>
      <w:r>
        <w:t>pre-compensation</w:t>
      </w:r>
    </w:p>
    <w:p w14:paraId="7C4D79D1" w14:textId="3C886A45" w:rsidR="00034248" w:rsidRPr="00054493" w:rsidRDefault="00794012" w:rsidP="00034248">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Based on above analysis, </w:t>
      </w:r>
      <w:r w:rsidR="00106745" w:rsidRPr="00F2204F">
        <w:rPr>
          <w:rFonts w:ascii="Times New Roman" w:eastAsia="Times New Roman" w:hAnsi="Times New Roman" w:cs="Times New Roman"/>
          <w:sz w:val="20"/>
          <w:szCs w:val="20"/>
        </w:rPr>
        <w:t xml:space="preserve">there may be UE GNSS </w:t>
      </w:r>
      <w:r w:rsidR="00106745" w:rsidRPr="005B28E9">
        <w:rPr>
          <w:rFonts w:ascii="Times New Roman" w:eastAsia="Times New Roman" w:hAnsi="Times New Roman" w:cs="Times New Roman"/>
          <w:sz w:val="20"/>
          <w:szCs w:val="20"/>
        </w:rPr>
        <w:t>unavailable/fault</w:t>
      </w:r>
      <w:r w:rsidR="006D5697" w:rsidRPr="002733DF">
        <w:rPr>
          <w:rFonts w:ascii="Times New Roman" w:eastAsia="Times New Roman" w:hAnsi="Times New Roman" w:cs="Times New Roman"/>
          <w:sz w:val="20"/>
          <w:szCs w:val="20"/>
        </w:rPr>
        <w:t>/inaccuracy</w:t>
      </w:r>
      <w:r w:rsidR="008B5A09" w:rsidRPr="00054493">
        <w:rPr>
          <w:rFonts w:ascii="Times New Roman" w:eastAsia="Times New Roman" w:hAnsi="Times New Roman" w:cs="Times New Roman"/>
          <w:sz w:val="20"/>
          <w:szCs w:val="20"/>
        </w:rPr>
        <w:t xml:space="preserve">, </w:t>
      </w:r>
      <w:r w:rsidR="005155CD" w:rsidRPr="00054493">
        <w:rPr>
          <w:rFonts w:ascii="Times New Roman" w:eastAsia="Times New Roman" w:hAnsi="Times New Roman" w:cs="Times New Roman"/>
          <w:sz w:val="20"/>
          <w:szCs w:val="20"/>
        </w:rPr>
        <w:t xml:space="preserve">where </w:t>
      </w:r>
      <w:r w:rsidR="008D5DBC" w:rsidRPr="00054493">
        <w:rPr>
          <w:rFonts w:ascii="Times New Roman" w:eastAsia="Times New Roman" w:hAnsi="Times New Roman" w:cs="Times New Roman"/>
          <w:sz w:val="20"/>
          <w:szCs w:val="20"/>
        </w:rPr>
        <w:t>solution with only UE GNSS based auto-</w:t>
      </w:r>
      <w:proofErr w:type="spellStart"/>
      <w:r w:rsidR="008D5DBC" w:rsidRPr="00054493">
        <w:rPr>
          <w:rFonts w:ascii="Times New Roman" w:eastAsia="Times New Roman" w:hAnsi="Times New Roman" w:cs="Times New Roman"/>
          <w:sz w:val="20"/>
          <w:szCs w:val="20"/>
        </w:rPr>
        <w:t>precompensation</w:t>
      </w:r>
      <w:proofErr w:type="spellEnd"/>
      <w:r w:rsidR="008D5DBC" w:rsidRPr="00054493">
        <w:rPr>
          <w:rFonts w:ascii="Times New Roman" w:eastAsia="Times New Roman" w:hAnsi="Times New Roman" w:cs="Times New Roman"/>
          <w:sz w:val="20"/>
          <w:szCs w:val="20"/>
        </w:rPr>
        <w:t xml:space="preserve"> </w:t>
      </w:r>
      <w:proofErr w:type="spellStart"/>
      <w:r w:rsidR="006E47BC" w:rsidRPr="00054493">
        <w:rPr>
          <w:rFonts w:ascii="Times New Roman" w:eastAsia="Times New Roman" w:hAnsi="Times New Roman" w:cs="Times New Roman"/>
          <w:sz w:val="20"/>
          <w:szCs w:val="20"/>
        </w:rPr>
        <w:t>can not</w:t>
      </w:r>
      <w:proofErr w:type="spellEnd"/>
      <w:r w:rsidR="006E47BC" w:rsidRPr="00054493">
        <w:rPr>
          <w:rFonts w:ascii="Times New Roman" w:eastAsia="Times New Roman" w:hAnsi="Times New Roman" w:cs="Times New Roman"/>
          <w:sz w:val="20"/>
          <w:szCs w:val="20"/>
        </w:rPr>
        <w:t xml:space="preserve"> work </w:t>
      </w:r>
      <w:r w:rsidR="00485EB1" w:rsidRPr="00054493">
        <w:rPr>
          <w:rFonts w:ascii="Times New Roman" w:eastAsia="Times New Roman" w:hAnsi="Times New Roman" w:cs="Times New Roman"/>
          <w:sz w:val="20"/>
          <w:szCs w:val="20"/>
        </w:rPr>
        <w:t>well</w:t>
      </w:r>
      <w:r w:rsidR="00B26B69" w:rsidRPr="00054493">
        <w:rPr>
          <w:rFonts w:ascii="Times New Roman" w:eastAsia="Times New Roman" w:hAnsi="Times New Roman" w:cs="Times New Roman"/>
          <w:sz w:val="20"/>
          <w:szCs w:val="20"/>
        </w:rPr>
        <w:t xml:space="preserve">. </w:t>
      </w:r>
      <w:r w:rsidR="00A96CC6" w:rsidRPr="00054493">
        <w:rPr>
          <w:rFonts w:ascii="Times New Roman" w:eastAsia="Times New Roman" w:hAnsi="Times New Roman" w:cs="Times New Roman"/>
          <w:sz w:val="20"/>
          <w:szCs w:val="20"/>
        </w:rPr>
        <w:t xml:space="preserve">Actually, </w:t>
      </w:r>
      <w:r w:rsidR="00B61FBB" w:rsidRPr="00054493">
        <w:rPr>
          <w:rFonts w:ascii="Times New Roman" w:eastAsia="Times New Roman" w:hAnsi="Times New Roman" w:cs="Times New Roman"/>
          <w:sz w:val="20"/>
          <w:szCs w:val="20"/>
        </w:rPr>
        <w:t xml:space="preserve">GNSS based </w:t>
      </w:r>
      <w:r w:rsidR="00A5506D" w:rsidRPr="00054493">
        <w:rPr>
          <w:rFonts w:ascii="Times New Roman" w:eastAsia="Times New Roman" w:hAnsi="Times New Roman" w:cs="Times New Roman"/>
          <w:sz w:val="20"/>
          <w:szCs w:val="20"/>
        </w:rPr>
        <w:t xml:space="preserve">measurement can provide </w:t>
      </w:r>
      <w:r w:rsidR="005D5086" w:rsidRPr="00054493">
        <w:rPr>
          <w:rFonts w:ascii="Times New Roman" w:eastAsia="Times New Roman" w:hAnsi="Times New Roman" w:cs="Times New Roman"/>
          <w:sz w:val="20"/>
          <w:szCs w:val="20"/>
        </w:rPr>
        <w:t xml:space="preserve">UE a good reference for </w:t>
      </w:r>
      <w:proofErr w:type="spellStart"/>
      <w:r w:rsidR="006E7AC6" w:rsidRPr="00054493">
        <w:rPr>
          <w:rFonts w:ascii="Times New Roman" w:eastAsia="Times New Roman" w:hAnsi="Times New Roman" w:cs="Times New Roman"/>
          <w:sz w:val="20"/>
          <w:szCs w:val="20"/>
        </w:rPr>
        <w:t>adjustement</w:t>
      </w:r>
      <w:proofErr w:type="spellEnd"/>
      <w:r w:rsidR="006E7AC6" w:rsidRPr="00054493">
        <w:rPr>
          <w:rFonts w:ascii="Times New Roman" w:eastAsia="Times New Roman" w:hAnsi="Times New Roman" w:cs="Times New Roman"/>
          <w:sz w:val="20"/>
          <w:szCs w:val="20"/>
        </w:rPr>
        <w:t xml:space="preserve"> on </w:t>
      </w:r>
      <w:r w:rsidR="000A6843" w:rsidRPr="00054493">
        <w:rPr>
          <w:rFonts w:ascii="Times New Roman" w:eastAsia="Times New Roman" w:hAnsi="Times New Roman" w:cs="Times New Roman"/>
          <w:sz w:val="20"/>
          <w:szCs w:val="20"/>
        </w:rPr>
        <w:t>oscillator</w:t>
      </w:r>
      <w:r w:rsidR="0007024F" w:rsidRPr="00054493">
        <w:rPr>
          <w:rFonts w:ascii="Times New Roman" w:eastAsia="Times New Roman" w:hAnsi="Times New Roman" w:cs="Times New Roman"/>
          <w:sz w:val="20"/>
          <w:szCs w:val="20"/>
        </w:rPr>
        <w:t xml:space="preserve">, then based on a correct oscillator, </w:t>
      </w:r>
      <w:r w:rsidR="00A96CC6" w:rsidRPr="00054493">
        <w:rPr>
          <w:rFonts w:ascii="Times New Roman" w:eastAsia="Times New Roman" w:hAnsi="Times New Roman" w:cs="Times New Roman"/>
          <w:sz w:val="20"/>
          <w:szCs w:val="20"/>
        </w:rPr>
        <w:t xml:space="preserve">one possible way is </w:t>
      </w:r>
      <w:r w:rsidR="00394E26" w:rsidRPr="00054493">
        <w:rPr>
          <w:rFonts w:ascii="Times New Roman" w:eastAsia="Times New Roman" w:hAnsi="Times New Roman" w:cs="Times New Roman"/>
          <w:sz w:val="20"/>
          <w:szCs w:val="20"/>
        </w:rPr>
        <w:t xml:space="preserve">UE can </w:t>
      </w:r>
      <w:r w:rsidR="008560B0" w:rsidRPr="00054493">
        <w:rPr>
          <w:rFonts w:ascii="Times New Roman" w:eastAsia="Times New Roman" w:hAnsi="Times New Roman" w:cs="Times New Roman"/>
          <w:sz w:val="20"/>
          <w:szCs w:val="20"/>
        </w:rPr>
        <w:t xml:space="preserve">adjust time based on </w:t>
      </w:r>
      <w:r w:rsidR="004F7183" w:rsidRPr="00054493">
        <w:rPr>
          <w:rFonts w:ascii="Times New Roman" w:eastAsia="Times New Roman" w:hAnsi="Times New Roman" w:cs="Times New Roman"/>
          <w:sz w:val="20"/>
          <w:szCs w:val="20"/>
        </w:rPr>
        <w:t xml:space="preserve">network assistance as </w:t>
      </w:r>
      <w:r w:rsidR="008560B0" w:rsidRPr="00054493">
        <w:rPr>
          <w:rFonts w:ascii="Times New Roman" w:eastAsia="Times New Roman" w:hAnsi="Times New Roman" w:cs="Times New Roman"/>
          <w:sz w:val="20"/>
          <w:szCs w:val="20"/>
        </w:rPr>
        <w:t xml:space="preserve">TimeReferenceInfo-r15 </w:t>
      </w:r>
      <w:r w:rsidR="007D37EB" w:rsidRPr="00054493">
        <w:rPr>
          <w:rFonts w:ascii="Times New Roman" w:eastAsia="Times New Roman" w:hAnsi="Times New Roman" w:cs="Times New Roman"/>
          <w:sz w:val="20"/>
          <w:szCs w:val="20"/>
        </w:rPr>
        <w:t xml:space="preserve">from </w:t>
      </w:r>
      <w:proofErr w:type="spellStart"/>
      <w:r w:rsidR="007D37EB" w:rsidRPr="00054493">
        <w:rPr>
          <w:rFonts w:ascii="Times New Roman" w:eastAsia="Times New Roman" w:hAnsi="Times New Roman" w:cs="Times New Roman"/>
          <w:sz w:val="20"/>
          <w:szCs w:val="20"/>
        </w:rPr>
        <w:t>eNB</w:t>
      </w:r>
      <w:proofErr w:type="spellEnd"/>
      <w:r w:rsidR="008560B0" w:rsidRPr="00054493">
        <w:rPr>
          <w:rFonts w:ascii="Times New Roman" w:eastAsia="Times New Roman" w:hAnsi="Times New Roman" w:cs="Times New Roman"/>
          <w:sz w:val="20"/>
          <w:szCs w:val="20"/>
        </w:rPr>
        <w:t xml:space="preserve"> without impact </w:t>
      </w:r>
      <w:r w:rsidR="008D7CD6" w:rsidRPr="00054493">
        <w:rPr>
          <w:rFonts w:ascii="Times New Roman" w:eastAsia="Times New Roman" w:hAnsi="Times New Roman" w:cs="Times New Roman"/>
          <w:sz w:val="20"/>
          <w:szCs w:val="20"/>
        </w:rPr>
        <w:t>from</w:t>
      </w:r>
      <w:r w:rsidR="008560B0" w:rsidRPr="00054493">
        <w:rPr>
          <w:rFonts w:ascii="Times New Roman" w:eastAsia="Times New Roman" w:hAnsi="Times New Roman" w:cs="Times New Roman"/>
          <w:sz w:val="20"/>
          <w:szCs w:val="20"/>
        </w:rPr>
        <w:t xml:space="preserve"> satellite location derivation, while measure DL RS for UL frequency adjustment without impact by UE location derivation and satellite location derivation</w:t>
      </w:r>
      <w:r w:rsidR="00251502" w:rsidRPr="00054493">
        <w:rPr>
          <w:rFonts w:ascii="Times New Roman" w:eastAsia="Times New Roman" w:hAnsi="Times New Roman" w:cs="Times New Roman"/>
          <w:sz w:val="20"/>
          <w:szCs w:val="20"/>
        </w:rPr>
        <w:t xml:space="preserve">. </w:t>
      </w:r>
      <w:r w:rsidR="00200A47" w:rsidRPr="00054493">
        <w:rPr>
          <w:rFonts w:ascii="Times New Roman" w:eastAsia="Times New Roman" w:hAnsi="Times New Roman" w:cs="Times New Roman"/>
          <w:sz w:val="20"/>
          <w:szCs w:val="20"/>
        </w:rPr>
        <w:t>T</w:t>
      </w:r>
      <w:r w:rsidR="00251502" w:rsidRPr="00054493">
        <w:rPr>
          <w:rFonts w:ascii="Times New Roman" w:eastAsia="Times New Roman" w:hAnsi="Times New Roman" w:cs="Times New Roman"/>
          <w:sz w:val="20"/>
          <w:szCs w:val="20"/>
        </w:rPr>
        <w:t xml:space="preserve">he later </w:t>
      </w:r>
      <w:r w:rsidR="00200A47" w:rsidRPr="00054493">
        <w:rPr>
          <w:rFonts w:ascii="Times New Roman" w:eastAsia="Times New Roman" w:hAnsi="Times New Roman" w:cs="Times New Roman"/>
          <w:sz w:val="20"/>
          <w:szCs w:val="20"/>
        </w:rPr>
        <w:t>solution</w:t>
      </w:r>
      <w:r w:rsidR="009E6C4F" w:rsidRPr="00054493">
        <w:rPr>
          <w:rFonts w:ascii="Times New Roman" w:eastAsia="Times New Roman" w:hAnsi="Times New Roman" w:cs="Times New Roman"/>
          <w:sz w:val="20"/>
          <w:szCs w:val="20"/>
        </w:rPr>
        <w:t xml:space="preserve">, i.e. </w:t>
      </w:r>
      <w:r w:rsidR="00392434" w:rsidRPr="00054493">
        <w:rPr>
          <w:rFonts w:ascii="Times New Roman" w:eastAsia="Times New Roman" w:hAnsi="Times New Roman" w:cs="Times New Roman"/>
          <w:sz w:val="20"/>
          <w:szCs w:val="20"/>
        </w:rPr>
        <w:t xml:space="preserve">time </w:t>
      </w:r>
      <w:r w:rsidR="00963505" w:rsidRPr="00054493">
        <w:rPr>
          <w:rFonts w:ascii="Times New Roman" w:eastAsia="Times New Roman" w:hAnsi="Times New Roman" w:cs="Times New Roman"/>
          <w:sz w:val="20"/>
          <w:szCs w:val="20"/>
        </w:rPr>
        <w:t xml:space="preserve">reference configured from </w:t>
      </w:r>
      <w:proofErr w:type="spellStart"/>
      <w:r w:rsidR="00963505" w:rsidRPr="00054493">
        <w:rPr>
          <w:rFonts w:ascii="Times New Roman" w:eastAsia="Times New Roman" w:hAnsi="Times New Roman" w:cs="Times New Roman"/>
          <w:sz w:val="20"/>
          <w:szCs w:val="20"/>
        </w:rPr>
        <w:t>eNB</w:t>
      </w:r>
      <w:proofErr w:type="spellEnd"/>
      <w:r w:rsidR="00963505" w:rsidRPr="00054493">
        <w:rPr>
          <w:rFonts w:ascii="Times New Roman" w:eastAsia="Times New Roman" w:hAnsi="Times New Roman" w:cs="Times New Roman"/>
          <w:sz w:val="20"/>
          <w:szCs w:val="20"/>
        </w:rPr>
        <w:t xml:space="preserve"> and </w:t>
      </w:r>
      <w:r w:rsidR="00605BE3" w:rsidRPr="00054493">
        <w:rPr>
          <w:rFonts w:ascii="Times New Roman" w:eastAsia="Times New Roman" w:hAnsi="Times New Roman" w:cs="Times New Roman"/>
          <w:sz w:val="20"/>
          <w:szCs w:val="20"/>
        </w:rPr>
        <w:t>DL RS based UL synchronization</w:t>
      </w:r>
      <w:r w:rsidR="00200A47" w:rsidRPr="00054493">
        <w:rPr>
          <w:rFonts w:ascii="Times New Roman" w:eastAsia="Times New Roman" w:hAnsi="Times New Roman" w:cs="Times New Roman"/>
          <w:sz w:val="20"/>
          <w:szCs w:val="20"/>
        </w:rPr>
        <w:t xml:space="preserve"> </w:t>
      </w:r>
      <w:r w:rsidR="00371BD4" w:rsidRPr="00054493">
        <w:rPr>
          <w:rFonts w:ascii="Times New Roman" w:eastAsia="Times New Roman" w:hAnsi="Times New Roman" w:cs="Times New Roman"/>
          <w:sz w:val="20"/>
          <w:szCs w:val="20"/>
        </w:rPr>
        <w:t xml:space="preserve">is more </w:t>
      </w:r>
      <w:r w:rsidR="00F3197C" w:rsidRPr="00054493">
        <w:rPr>
          <w:rFonts w:ascii="Times New Roman" w:eastAsia="Times New Roman" w:hAnsi="Times New Roman" w:cs="Times New Roman"/>
          <w:sz w:val="20"/>
          <w:szCs w:val="20"/>
        </w:rPr>
        <w:t xml:space="preserve">stable while not impacted by </w:t>
      </w:r>
      <w:r w:rsidR="006C2C78" w:rsidRPr="00054493">
        <w:rPr>
          <w:rFonts w:ascii="Times New Roman" w:eastAsia="Times New Roman" w:hAnsi="Times New Roman" w:cs="Times New Roman"/>
          <w:sz w:val="20"/>
          <w:szCs w:val="20"/>
        </w:rPr>
        <w:t>GNSS issue</w:t>
      </w:r>
      <w:r w:rsidR="00C5030B" w:rsidRPr="00054493">
        <w:rPr>
          <w:rFonts w:ascii="Times New Roman" w:eastAsia="Times New Roman" w:hAnsi="Times New Roman" w:cs="Times New Roman"/>
          <w:sz w:val="20"/>
          <w:szCs w:val="20"/>
        </w:rPr>
        <w:t xml:space="preserve">, </w:t>
      </w:r>
      <w:r w:rsidR="00083272" w:rsidRPr="00054493">
        <w:rPr>
          <w:rFonts w:ascii="Times New Roman" w:eastAsia="Times New Roman" w:hAnsi="Times New Roman" w:cs="Times New Roman"/>
          <w:sz w:val="20"/>
          <w:szCs w:val="20"/>
        </w:rPr>
        <w:t xml:space="preserve">with regular DL measurement and </w:t>
      </w:r>
      <w:r w:rsidR="00240349" w:rsidRPr="00054493">
        <w:rPr>
          <w:rFonts w:ascii="Times New Roman" w:eastAsia="Times New Roman" w:hAnsi="Times New Roman" w:cs="Times New Roman"/>
          <w:sz w:val="20"/>
          <w:szCs w:val="20"/>
        </w:rPr>
        <w:t xml:space="preserve">configuration </w:t>
      </w:r>
      <w:r w:rsidR="008A6070" w:rsidRPr="00054493">
        <w:rPr>
          <w:rFonts w:ascii="Times New Roman" w:eastAsia="Times New Roman" w:hAnsi="Times New Roman" w:cs="Times New Roman"/>
          <w:sz w:val="20"/>
          <w:szCs w:val="20"/>
        </w:rPr>
        <w:t xml:space="preserve">supported by specification of IoT </w:t>
      </w:r>
      <w:r w:rsidR="00781D26" w:rsidRPr="00054493">
        <w:rPr>
          <w:rFonts w:ascii="Times New Roman" w:eastAsia="Times New Roman" w:hAnsi="Times New Roman" w:cs="Times New Roman"/>
          <w:sz w:val="20"/>
          <w:szCs w:val="20"/>
        </w:rPr>
        <w:t>over TN</w:t>
      </w:r>
      <w:r w:rsidR="00D62719" w:rsidRPr="00054493">
        <w:rPr>
          <w:rFonts w:ascii="Times New Roman" w:eastAsia="Times New Roman" w:hAnsi="Times New Roman" w:cs="Times New Roman"/>
          <w:sz w:val="20"/>
          <w:szCs w:val="20"/>
        </w:rPr>
        <w:t>.</w:t>
      </w:r>
    </w:p>
    <w:p w14:paraId="324374C2" w14:textId="50064EB5" w:rsidR="00034248" w:rsidRPr="00054493" w:rsidRDefault="00034248" w:rsidP="00034248">
      <w:pPr>
        <w:spacing w:line="257" w:lineRule="auto"/>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 xml:space="preserve">Based on this analysis, </w:t>
      </w:r>
      <w:r w:rsidR="00B23A9D" w:rsidRPr="00054493">
        <w:rPr>
          <w:rFonts w:ascii="Times New Roman" w:eastAsia="Times New Roman" w:hAnsi="Times New Roman" w:cs="Times New Roman"/>
          <w:sz w:val="20"/>
          <w:szCs w:val="20"/>
        </w:rPr>
        <w:t>we</w:t>
      </w:r>
      <w:r w:rsidRPr="00054493">
        <w:rPr>
          <w:rFonts w:ascii="Times New Roman" w:eastAsia="Times New Roman" w:hAnsi="Times New Roman" w:cs="Times New Roman"/>
          <w:sz w:val="20"/>
          <w:szCs w:val="20"/>
        </w:rPr>
        <w:t xml:space="preserve"> propose:</w:t>
      </w:r>
    </w:p>
    <w:p w14:paraId="44CF0E6F" w14:textId="0C4474D0" w:rsidR="003E3D44" w:rsidRPr="00770F7D" w:rsidRDefault="00034248" w:rsidP="00770F7D">
      <w:pPr>
        <w:spacing w:line="257" w:lineRule="auto"/>
        <w:rPr>
          <w:rFonts w:ascii="Times New Roman" w:eastAsia="Times New Roman" w:hAnsi="Times New Roman" w:cs="Times New Roman"/>
          <w:b/>
          <w:bCs/>
          <w:sz w:val="20"/>
          <w:szCs w:val="20"/>
          <w:lang w:val="en-GB"/>
        </w:rPr>
      </w:pPr>
      <w:r w:rsidRPr="000B3157">
        <w:rPr>
          <w:rFonts w:ascii="Times New Roman" w:eastAsia="Times New Roman" w:hAnsi="Times New Roman" w:cs="Times New Roman"/>
          <w:b/>
          <w:sz w:val="20"/>
          <w:szCs w:val="20"/>
        </w:rPr>
        <w:lastRenderedPageBreak/>
        <w:t xml:space="preserve">Proposal </w:t>
      </w:r>
      <w:r w:rsidR="001A1A08" w:rsidRPr="000B3157">
        <w:rPr>
          <w:rFonts w:ascii="Times New Roman" w:eastAsia="Times New Roman" w:hAnsi="Times New Roman" w:cs="Times New Roman"/>
          <w:b/>
          <w:sz w:val="20"/>
          <w:szCs w:val="20"/>
        </w:rPr>
        <w:t>1</w:t>
      </w:r>
      <w:r w:rsidR="001A1A08">
        <w:rPr>
          <w:rFonts w:ascii="Times New Roman" w:eastAsia="Times New Roman" w:hAnsi="Times New Roman" w:cs="Times New Roman"/>
          <w:b/>
          <w:sz w:val="20"/>
          <w:szCs w:val="20"/>
        </w:rPr>
        <w:t>3</w:t>
      </w:r>
      <w:r w:rsidRPr="009B6A8B">
        <w:rPr>
          <w:rFonts w:ascii="Times New Roman" w:eastAsia="Times New Roman" w:hAnsi="Times New Roman" w:cs="Times New Roman"/>
          <w:b/>
          <w:sz w:val="20"/>
          <w:szCs w:val="20"/>
        </w:rPr>
        <w:t xml:space="preserve">: </w:t>
      </w:r>
      <w:r w:rsidR="00A96CC6" w:rsidRPr="000E1437">
        <w:rPr>
          <w:rFonts w:ascii="Times New Roman" w:eastAsia="Times New Roman" w:hAnsi="Times New Roman" w:cs="Times New Roman"/>
          <w:b/>
          <w:sz w:val="20"/>
          <w:szCs w:val="20"/>
        </w:rPr>
        <w:t>C</w:t>
      </w:r>
      <w:r w:rsidRPr="00B14F1C">
        <w:rPr>
          <w:rFonts w:ascii="Times New Roman" w:eastAsia="Times New Roman" w:hAnsi="Times New Roman" w:cs="Times New Roman"/>
          <w:b/>
          <w:sz w:val="20"/>
          <w:szCs w:val="20"/>
        </w:rPr>
        <w:t xml:space="preserve">ombination of UE automatic </w:t>
      </w:r>
      <w:proofErr w:type="spellStart"/>
      <w:r w:rsidRPr="00B14F1C">
        <w:rPr>
          <w:rFonts w:ascii="Times New Roman" w:eastAsia="Times New Roman" w:hAnsi="Times New Roman" w:cs="Times New Roman"/>
          <w:b/>
          <w:sz w:val="20"/>
          <w:szCs w:val="20"/>
        </w:rPr>
        <w:t>precompensation</w:t>
      </w:r>
      <w:proofErr w:type="spellEnd"/>
      <w:r w:rsidRPr="00B14F1C">
        <w:rPr>
          <w:rFonts w:ascii="Times New Roman" w:eastAsia="Times New Roman" w:hAnsi="Times New Roman" w:cs="Times New Roman"/>
          <w:b/>
          <w:sz w:val="20"/>
          <w:szCs w:val="20"/>
        </w:rPr>
        <w:t xml:space="preserve"> and network </w:t>
      </w:r>
      <w:r w:rsidR="00C06B4E" w:rsidRPr="00054493">
        <w:rPr>
          <w:rFonts w:ascii="Times New Roman" w:eastAsia="Times New Roman" w:hAnsi="Times New Roman" w:cs="Times New Roman"/>
          <w:b/>
          <w:sz w:val="20"/>
          <w:szCs w:val="20"/>
        </w:rPr>
        <w:t>assist</w:t>
      </w:r>
      <w:r w:rsidR="00332EE4" w:rsidRPr="00054493">
        <w:rPr>
          <w:rFonts w:ascii="Times New Roman" w:eastAsia="Times New Roman" w:hAnsi="Times New Roman" w:cs="Times New Roman"/>
          <w:b/>
          <w:sz w:val="20"/>
          <w:szCs w:val="20"/>
        </w:rPr>
        <w:t>ed</w:t>
      </w:r>
      <w:r w:rsidR="00C06B4E" w:rsidRPr="00054493">
        <w:rPr>
          <w:rFonts w:ascii="Times New Roman" w:eastAsia="Times New Roman" w:hAnsi="Times New Roman" w:cs="Times New Roman"/>
          <w:b/>
          <w:sz w:val="20"/>
          <w:szCs w:val="20"/>
        </w:rPr>
        <w:t xml:space="preserve"> </w:t>
      </w:r>
      <w:proofErr w:type="spellStart"/>
      <w:r w:rsidRPr="000B3157">
        <w:rPr>
          <w:rFonts w:ascii="Times New Roman" w:eastAsia="Times New Roman" w:hAnsi="Times New Roman" w:cs="Times New Roman"/>
          <w:b/>
          <w:sz w:val="20"/>
          <w:szCs w:val="20"/>
        </w:rPr>
        <w:t>precompensation</w:t>
      </w:r>
      <w:proofErr w:type="spellEnd"/>
      <w:r w:rsidRPr="000B3157">
        <w:rPr>
          <w:rFonts w:ascii="Times New Roman" w:eastAsia="Times New Roman" w:hAnsi="Times New Roman" w:cs="Times New Roman"/>
          <w:b/>
          <w:sz w:val="20"/>
          <w:szCs w:val="20"/>
        </w:rPr>
        <w:t xml:space="preserve"> should be </w:t>
      </w:r>
      <w:r w:rsidR="00533D17" w:rsidRPr="00054493">
        <w:rPr>
          <w:rFonts w:ascii="Times New Roman" w:eastAsia="Times New Roman" w:hAnsi="Times New Roman" w:cs="Times New Roman"/>
          <w:b/>
          <w:sz w:val="20"/>
          <w:szCs w:val="20"/>
        </w:rPr>
        <w:t>added as one option</w:t>
      </w:r>
      <w:r w:rsidR="00C405D0" w:rsidRPr="00054493">
        <w:rPr>
          <w:rFonts w:ascii="Times New Roman" w:eastAsia="Times New Roman" w:hAnsi="Times New Roman" w:cs="Times New Roman"/>
          <w:b/>
          <w:sz w:val="20"/>
          <w:szCs w:val="20"/>
        </w:rPr>
        <w:t xml:space="preserve"> in specification</w:t>
      </w:r>
      <w:r w:rsidRPr="00B14F1C">
        <w:rPr>
          <w:rFonts w:ascii="Times New Roman" w:eastAsia="Times New Roman" w:hAnsi="Times New Roman" w:cs="Times New Roman"/>
          <w:b/>
          <w:sz w:val="20"/>
          <w:szCs w:val="20"/>
        </w:rPr>
        <w:t xml:space="preserve">, to provide effective UL synchronization for all </w:t>
      </w:r>
      <w:r w:rsidRPr="00A46408">
        <w:rPr>
          <w:rFonts w:ascii="Times New Roman" w:eastAsia="Times New Roman" w:hAnsi="Times New Roman" w:cs="Times New Roman"/>
          <w:b/>
          <w:sz w:val="20"/>
          <w:szCs w:val="20"/>
        </w:rPr>
        <w:t>type</w:t>
      </w:r>
      <w:r w:rsidR="00A96CC6" w:rsidRPr="00641C0F">
        <w:rPr>
          <w:rFonts w:ascii="Times New Roman" w:eastAsia="Times New Roman" w:hAnsi="Times New Roman" w:cs="Times New Roman"/>
          <w:b/>
          <w:sz w:val="20"/>
          <w:szCs w:val="20"/>
        </w:rPr>
        <w:t xml:space="preserve"> of</w:t>
      </w:r>
      <w:r w:rsidRPr="00641C0F">
        <w:rPr>
          <w:rFonts w:ascii="Times New Roman" w:eastAsia="Times New Roman" w:hAnsi="Times New Roman" w:cs="Times New Roman"/>
          <w:b/>
          <w:sz w:val="20"/>
          <w:szCs w:val="20"/>
        </w:rPr>
        <w:t xml:space="preserve"> UE in all IoT NTN scenario, and to provide fast </w:t>
      </w:r>
      <w:proofErr w:type="spellStart"/>
      <w:r w:rsidRPr="00641C0F">
        <w:rPr>
          <w:rFonts w:ascii="Times New Roman" w:eastAsia="Times New Roman" w:hAnsi="Times New Roman" w:cs="Times New Roman"/>
          <w:b/>
          <w:sz w:val="20"/>
          <w:szCs w:val="20"/>
        </w:rPr>
        <w:t>convergance</w:t>
      </w:r>
      <w:proofErr w:type="spellEnd"/>
      <w:r w:rsidRPr="00641C0F">
        <w:rPr>
          <w:rFonts w:ascii="Times New Roman" w:eastAsia="Times New Roman" w:hAnsi="Times New Roman" w:cs="Times New Roman"/>
          <w:b/>
          <w:sz w:val="20"/>
          <w:szCs w:val="20"/>
        </w:rPr>
        <w:t xml:space="preserve"> of UL synchronization.</w:t>
      </w:r>
    </w:p>
    <w:p w14:paraId="0697B915" w14:textId="0D53E2CC" w:rsidR="00E10BE4" w:rsidRDefault="00E10BE4" w:rsidP="0090126E">
      <w:pPr>
        <w:pStyle w:val="Heading3"/>
      </w:pPr>
      <w:r>
        <w:t xml:space="preserve">Power </w:t>
      </w:r>
      <w:r w:rsidR="00C82259">
        <w:t>consumption of GNSS and SIB reading</w:t>
      </w:r>
      <w:r w:rsidR="00A24565">
        <w:t xml:space="preserve"> for satellite ephemeris</w:t>
      </w:r>
    </w:p>
    <w:p w14:paraId="49073174" w14:textId="7B5F65F8" w:rsidR="00D330FB" w:rsidRDefault="003338BB" w:rsidP="004D5121">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Power consumption has been an important performance indicator for IoT devices when designing NB-IoT and </w:t>
      </w:r>
      <w:proofErr w:type="spellStart"/>
      <w:r>
        <w:rPr>
          <w:rFonts w:ascii="Times New Roman" w:eastAsia="Times New Roman" w:hAnsi="Times New Roman" w:cs="Times New Roman"/>
          <w:sz w:val="20"/>
          <w:szCs w:val="20"/>
        </w:rPr>
        <w:t>eMTC</w:t>
      </w:r>
      <w:proofErr w:type="spellEnd"/>
      <w:r>
        <w:rPr>
          <w:rFonts w:ascii="Times New Roman" w:eastAsia="Times New Roman" w:hAnsi="Times New Roman" w:cs="Times New Roman"/>
          <w:sz w:val="20"/>
          <w:szCs w:val="20"/>
        </w:rPr>
        <w:t xml:space="preserve">. This is not getting less important for the NTN scenario, where devices are even more likely to be far away from power sources. </w:t>
      </w:r>
      <w:proofErr w:type="gramStart"/>
      <w:r>
        <w:rPr>
          <w:rFonts w:ascii="Times New Roman" w:eastAsia="Times New Roman" w:hAnsi="Times New Roman" w:cs="Times New Roman"/>
          <w:sz w:val="20"/>
          <w:szCs w:val="20"/>
        </w:rPr>
        <w:t>However</w:t>
      </w:r>
      <w:proofErr w:type="gramEnd"/>
      <w:r>
        <w:rPr>
          <w:rFonts w:ascii="Times New Roman" w:eastAsia="Times New Roman" w:hAnsi="Times New Roman" w:cs="Times New Roman"/>
          <w:sz w:val="20"/>
          <w:szCs w:val="20"/>
        </w:rPr>
        <w:t xml:space="preserve"> in the NTN scenario there are extra sources or power consumption:</w:t>
      </w:r>
    </w:p>
    <w:p w14:paraId="15D7E62A" w14:textId="203E48D4" w:rsidR="003338BB" w:rsidRDefault="003338BB" w:rsidP="00054493">
      <w:pPr>
        <w:pStyle w:val="ListParagraph"/>
        <w:numPr>
          <w:ilvl w:val="0"/>
          <w:numId w:val="18"/>
        </w:numPr>
        <w:spacing w:line="257" w:lineRule="auto"/>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The use of GNSS, which is needed for UE </w:t>
      </w:r>
      <w:proofErr w:type="spellStart"/>
      <w:r>
        <w:rPr>
          <w:rFonts w:ascii="Times New Roman" w:eastAsia="Times New Roman" w:hAnsi="Times New Roman" w:cs="Times New Roman"/>
          <w:sz w:val="20"/>
          <w:szCs w:val="20"/>
          <w:lang w:val="en-US"/>
        </w:rPr>
        <w:t>precompensation</w:t>
      </w:r>
      <w:proofErr w:type="spellEnd"/>
      <w:r>
        <w:rPr>
          <w:rFonts w:ascii="Times New Roman" w:eastAsia="Times New Roman" w:hAnsi="Times New Roman" w:cs="Times New Roman"/>
          <w:sz w:val="20"/>
          <w:szCs w:val="20"/>
          <w:lang w:val="en-US"/>
        </w:rPr>
        <w:t xml:space="preserve"> in the synchronization process</w:t>
      </w:r>
    </w:p>
    <w:p w14:paraId="107CB70C" w14:textId="11A65ADB" w:rsidR="003338BB" w:rsidRDefault="003338BB" w:rsidP="00054493">
      <w:pPr>
        <w:pStyle w:val="ListParagraph"/>
        <w:numPr>
          <w:ilvl w:val="0"/>
          <w:numId w:val="18"/>
        </w:numPr>
        <w:spacing w:line="257" w:lineRule="auto"/>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reading of the ephemeris data from the SIB, which is also needed in the synchronization process.</w:t>
      </w:r>
    </w:p>
    <w:p w14:paraId="5CBCDDBA" w14:textId="26A006BF" w:rsidR="003338BB" w:rsidRDefault="003338BB" w:rsidP="003338BB">
      <w:pPr>
        <w:spacing w:line="257" w:lineRule="auto"/>
        <w:jc w:val="both"/>
        <w:rPr>
          <w:rFonts w:ascii="Times New Roman" w:eastAsia="Times New Roman" w:hAnsi="Times New Roman" w:cs="Times New Roman"/>
          <w:sz w:val="20"/>
          <w:szCs w:val="20"/>
        </w:rPr>
      </w:pPr>
    </w:p>
    <w:p w14:paraId="642F867B" w14:textId="4A7B197A" w:rsidR="003338BB" w:rsidRDefault="003338BB" w:rsidP="003338BB">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These </w:t>
      </w:r>
      <w:proofErr w:type="spellStart"/>
      <w:r>
        <w:rPr>
          <w:rFonts w:ascii="Times New Roman" w:eastAsia="Times New Roman" w:hAnsi="Times New Roman" w:cs="Times New Roman"/>
          <w:sz w:val="20"/>
          <w:szCs w:val="20"/>
        </w:rPr>
        <w:t>informations</w:t>
      </w:r>
      <w:proofErr w:type="spellEnd"/>
      <w:r>
        <w:rPr>
          <w:rFonts w:ascii="Times New Roman" w:eastAsia="Times New Roman" w:hAnsi="Times New Roman" w:cs="Times New Roman"/>
          <w:sz w:val="20"/>
          <w:szCs w:val="20"/>
        </w:rPr>
        <w:t xml:space="preserve"> need to be up to date if data transmission/reception if access delays are to be minimized. This mean</w:t>
      </w:r>
      <w:r w:rsidR="009C51BB">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in practice that the UE need to update its GNSS position and read the </w:t>
      </w:r>
      <w:proofErr w:type="spellStart"/>
      <w:r>
        <w:rPr>
          <w:rFonts w:ascii="Times New Roman" w:eastAsia="Times New Roman" w:hAnsi="Times New Roman" w:cs="Times New Roman"/>
          <w:sz w:val="20"/>
          <w:szCs w:val="20"/>
        </w:rPr>
        <w:t>emphemeris</w:t>
      </w:r>
      <w:proofErr w:type="spellEnd"/>
      <w:r>
        <w:rPr>
          <w:rFonts w:ascii="Times New Roman" w:eastAsia="Times New Roman" w:hAnsi="Times New Roman" w:cs="Times New Roman"/>
          <w:sz w:val="20"/>
          <w:szCs w:val="20"/>
        </w:rPr>
        <w:t xml:space="preserve"> data often</w:t>
      </w:r>
      <w:r w:rsidR="009C51BB">
        <w:rPr>
          <w:rFonts w:ascii="Times New Roman" w:eastAsia="Times New Roman" w:hAnsi="Times New Roman" w:cs="Times New Roman"/>
          <w:sz w:val="20"/>
          <w:szCs w:val="20"/>
        </w:rPr>
        <w:t>.</w:t>
      </w:r>
      <w:r w:rsidR="00054493">
        <w:rPr>
          <w:rFonts w:ascii="Times New Roman" w:eastAsia="Times New Roman" w:hAnsi="Times New Roman" w:cs="Times New Roman"/>
          <w:sz w:val="20"/>
          <w:szCs w:val="20"/>
        </w:rPr>
        <w:t xml:space="preserve"> This may increase the power consumption for IoT devices significant and will be most noticeable for devices with low activity cycle, like sensors sending a value every couple of hours. It is important that this is not ignored in the normative phase of the work.</w:t>
      </w:r>
    </w:p>
    <w:p w14:paraId="36349655" w14:textId="3941FE8B" w:rsidR="009C51BB" w:rsidRPr="00641C0F" w:rsidRDefault="00054493" w:rsidP="009C51BB">
      <w:pPr>
        <w:spacing w:line="257" w:lineRule="auto"/>
        <w:jc w:val="both"/>
        <w:rPr>
          <w:rFonts w:ascii="Times New Roman" w:eastAsia="Times New Roman" w:hAnsi="Times New Roman" w:cs="Times New Roman"/>
          <w:b/>
          <w:bCs/>
          <w:sz w:val="20"/>
          <w:szCs w:val="20"/>
        </w:rPr>
      </w:pPr>
      <w:r w:rsidRPr="00774BF2">
        <w:rPr>
          <w:rFonts w:ascii="Times New Roman" w:eastAsia="Times New Roman" w:hAnsi="Times New Roman" w:cs="Times New Roman"/>
          <w:b/>
          <w:bCs/>
          <w:sz w:val="20"/>
          <w:szCs w:val="20"/>
        </w:rPr>
        <w:t>Proposal 1</w:t>
      </w:r>
      <w:r w:rsidR="001A1A08" w:rsidRPr="00774BF2">
        <w:rPr>
          <w:rFonts w:ascii="Times New Roman" w:eastAsia="Times New Roman" w:hAnsi="Times New Roman" w:cs="Times New Roman"/>
          <w:b/>
          <w:bCs/>
          <w:sz w:val="20"/>
          <w:szCs w:val="20"/>
        </w:rPr>
        <w:t>4</w:t>
      </w:r>
      <w:r w:rsidRPr="005178E9">
        <w:rPr>
          <w:rFonts w:ascii="Times New Roman" w:eastAsia="Times New Roman" w:hAnsi="Times New Roman" w:cs="Times New Roman"/>
          <w:b/>
          <w:bCs/>
          <w:sz w:val="20"/>
          <w:szCs w:val="20"/>
        </w:rPr>
        <w:t>: RAN1 to recommend inclusion of power consumption considerations into the normative phase of the work</w:t>
      </w:r>
    </w:p>
    <w:p w14:paraId="04D14767" w14:textId="5F060FC4" w:rsidR="0090126E" w:rsidRDefault="0090126E" w:rsidP="0090126E">
      <w:pPr>
        <w:pStyle w:val="Heading3"/>
      </w:pPr>
      <w:r>
        <w:t>GNSS measurement window</w:t>
      </w:r>
      <w:r w:rsidR="682988F5" w:rsidRPr="025A0244">
        <w:t xml:space="preserve"> </w:t>
      </w:r>
    </w:p>
    <w:p w14:paraId="7929C0B0" w14:textId="6C36809F" w:rsidR="00797884" w:rsidRPr="00054493" w:rsidRDefault="00D33C64" w:rsidP="00331EDE">
      <w:pPr>
        <w:spacing w:line="257" w:lineRule="auto"/>
        <w:jc w:val="both"/>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In RAN1 104-e meeting, there has been discussed </w:t>
      </w:r>
      <w:r w:rsidR="00B47989" w:rsidRPr="00F2204F">
        <w:rPr>
          <w:rFonts w:ascii="Times New Roman" w:eastAsia="Times New Roman" w:hAnsi="Times New Roman" w:cs="Times New Roman"/>
          <w:sz w:val="20"/>
          <w:szCs w:val="20"/>
        </w:rPr>
        <w:t xml:space="preserve">whether </w:t>
      </w:r>
      <w:r w:rsidR="00031C4F" w:rsidRPr="00F2204F">
        <w:rPr>
          <w:rFonts w:ascii="Times New Roman" w:eastAsia="Times New Roman" w:hAnsi="Times New Roman" w:cs="Times New Roman"/>
          <w:sz w:val="20"/>
          <w:szCs w:val="20"/>
        </w:rPr>
        <w:t xml:space="preserve">GNSS measurement window should be considered </w:t>
      </w:r>
      <w:r w:rsidR="00D95F89" w:rsidRPr="005B28E9">
        <w:rPr>
          <w:rFonts w:ascii="Times New Roman" w:eastAsia="Times New Roman" w:hAnsi="Times New Roman" w:cs="Times New Roman"/>
          <w:sz w:val="20"/>
          <w:szCs w:val="20"/>
        </w:rPr>
        <w:t xml:space="preserve">as UE need to do T/F pre-compensation before </w:t>
      </w:r>
      <w:r w:rsidR="00FC20AD" w:rsidRPr="00054493">
        <w:rPr>
          <w:rFonts w:ascii="Times New Roman" w:eastAsia="Times New Roman" w:hAnsi="Times New Roman" w:cs="Times New Roman"/>
          <w:sz w:val="20"/>
          <w:szCs w:val="20"/>
        </w:rPr>
        <w:t xml:space="preserve">random access procedure. </w:t>
      </w:r>
      <w:r w:rsidR="00B65EFE" w:rsidRPr="00054493">
        <w:rPr>
          <w:rFonts w:ascii="Times New Roman" w:eastAsia="Times New Roman" w:hAnsi="Times New Roman" w:cs="Times New Roman"/>
          <w:sz w:val="20"/>
          <w:szCs w:val="20"/>
        </w:rPr>
        <w:t xml:space="preserve">In order to perform the T/F </w:t>
      </w:r>
      <w:r w:rsidR="00531A5A" w:rsidRPr="00054493">
        <w:rPr>
          <w:rFonts w:ascii="Times New Roman" w:eastAsia="Times New Roman" w:hAnsi="Times New Roman" w:cs="Times New Roman"/>
          <w:sz w:val="20"/>
          <w:szCs w:val="20"/>
        </w:rPr>
        <w:t xml:space="preserve">synchronization, the UE </w:t>
      </w:r>
      <w:r w:rsidR="00C6007B" w:rsidRPr="00054493">
        <w:rPr>
          <w:rFonts w:ascii="Times New Roman" w:eastAsia="Times New Roman" w:hAnsi="Times New Roman" w:cs="Times New Roman"/>
          <w:sz w:val="20"/>
          <w:szCs w:val="20"/>
        </w:rPr>
        <w:t xml:space="preserve">needs to obtain valid </w:t>
      </w:r>
      <w:r w:rsidR="00CE2138" w:rsidRPr="00054493">
        <w:rPr>
          <w:rFonts w:ascii="Times New Roman" w:eastAsia="Times New Roman" w:hAnsi="Times New Roman" w:cs="Times New Roman"/>
          <w:sz w:val="20"/>
          <w:szCs w:val="20"/>
        </w:rPr>
        <w:t xml:space="preserve">GNSS </w:t>
      </w:r>
      <w:r w:rsidR="004F2F72" w:rsidRPr="00054493">
        <w:rPr>
          <w:rFonts w:ascii="Times New Roman" w:eastAsia="Times New Roman" w:hAnsi="Times New Roman" w:cs="Times New Roman"/>
          <w:sz w:val="20"/>
          <w:szCs w:val="20"/>
        </w:rPr>
        <w:t xml:space="preserve">information. According to the discussions, a hot start may require </w:t>
      </w:r>
      <w:r w:rsidR="002560F2" w:rsidRPr="00054493">
        <w:rPr>
          <w:rFonts w:ascii="Times New Roman" w:eastAsia="Times New Roman" w:hAnsi="Times New Roman" w:cs="Times New Roman"/>
          <w:sz w:val="20"/>
          <w:szCs w:val="20"/>
        </w:rPr>
        <w:t xml:space="preserve">a few seconds while a warm start takes considerably longer. </w:t>
      </w:r>
    </w:p>
    <w:p w14:paraId="0D4EC533" w14:textId="1EF041EE" w:rsidR="006442A0" w:rsidRPr="00054493" w:rsidRDefault="00136577" w:rsidP="00331EDE">
      <w:pPr>
        <w:spacing w:line="257" w:lineRule="auto"/>
        <w:jc w:val="both"/>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 xml:space="preserve">For </w:t>
      </w:r>
      <w:r w:rsidR="00C8270E" w:rsidRPr="00054493">
        <w:rPr>
          <w:rFonts w:ascii="Times New Roman" w:eastAsia="Times New Roman" w:hAnsi="Times New Roman" w:cs="Times New Roman"/>
          <w:sz w:val="20"/>
          <w:szCs w:val="20"/>
        </w:rPr>
        <w:t xml:space="preserve">mobile terminated traffic, the network will first page the UE. If the network is not aware that the UE has to </w:t>
      </w:r>
      <w:r w:rsidR="00CA5DE1" w:rsidRPr="00054493">
        <w:rPr>
          <w:rFonts w:ascii="Times New Roman" w:eastAsia="Times New Roman" w:hAnsi="Times New Roman" w:cs="Times New Roman"/>
          <w:sz w:val="20"/>
          <w:szCs w:val="20"/>
        </w:rPr>
        <w:t xml:space="preserve">obtain the valid GNSS information, i.e. delaying the </w:t>
      </w:r>
      <w:r w:rsidR="00B156A8" w:rsidRPr="00054493">
        <w:rPr>
          <w:rFonts w:ascii="Times New Roman" w:eastAsia="Times New Roman" w:hAnsi="Times New Roman" w:cs="Times New Roman"/>
          <w:sz w:val="20"/>
          <w:szCs w:val="20"/>
        </w:rPr>
        <w:t xml:space="preserve">start of the </w:t>
      </w:r>
      <w:proofErr w:type="gramStart"/>
      <w:r w:rsidR="00B156A8" w:rsidRPr="00054493">
        <w:rPr>
          <w:rFonts w:ascii="Times New Roman" w:eastAsia="Times New Roman" w:hAnsi="Times New Roman" w:cs="Times New Roman"/>
          <w:sz w:val="20"/>
          <w:szCs w:val="20"/>
        </w:rPr>
        <w:t>random access</w:t>
      </w:r>
      <w:proofErr w:type="gramEnd"/>
      <w:r w:rsidR="00B156A8" w:rsidRPr="00054493">
        <w:rPr>
          <w:rFonts w:ascii="Times New Roman" w:eastAsia="Times New Roman" w:hAnsi="Times New Roman" w:cs="Times New Roman"/>
          <w:sz w:val="20"/>
          <w:szCs w:val="20"/>
        </w:rPr>
        <w:t xml:space="preserve"> procedure, the network may interpret the lack of UE response as </w:t>
      </w:r>
      <w:r w:rsidR="00E219D7" w:rsidRPr="00054493">
        <w:rPr>
          <w:rFonts w:ascii="Times New Roman" w:eastAsia="Times New Roman" w:hAnsi="Times New Roman" w:cs="Times New Roman"/>
          <w:sz w:val="20"/>
          <w:szCs w:val="20"/>
        </w:rPr>
        <w:t xml:space="preserve">a sign that the UE did not receive the paging. Therefore, the network may repeat the paging, potentially escalating it to a larger area and thus affecting more UEs. </w:t>
      </w:r>
      <w:r w:rsidR="00971771">
        <w:rPr>
          <w:rFonts w:ascii="Times New Roman" w:eastAsia="Times New Roman" w:hAnsi="Times New Roman" w:cs="Times New Roman"/>
          <w:sz w:val="20"/>
          <w:szCs w:val="20"/>
        </w:rPr>
        <w:fldChar w:fldCharType="begin"/>
      </w:r>
      <w:r w:rsidR="00971771" w:rsidRPr="00054493">
        <w:rPr>
          <w:rFonts w:ascii="Times New Roman" w:eastAsia="Times New Roman" w:hAnsi="Times New Roman" w:cs="Times New Roman"/>
          <w:sz w:val="20"/>
          <w:szCs w:val="20"/>
        </w:rPr>
        <w:instrText xml:space="preserve"> REF _Ref71290577 \h </w:instrText>
      </w:r>
      <w:r w:rsidR="00971771">
        <w:rPr>
          <w:rFonts w:ascii="Times New Roman" w:eastAsia="Times New Roman" w:hAnsi="Times New Roman" w:cs="Times New Roman"/>
          <w:sz w:val="20"/>
          <w:szCs w:val="20"/>
        </w:rPr>
      </w:r>
      <w:r w:rsidR="00971771">
        <w:rPr>
          <w:rFonts w:ascii="Times New Roman" w:eastAsia="Times New Roman" w:hAnsi="Times New Roman" w:cs="Times New Roman"/>
          <w:sz w:val="20"/>
          <w:szCs w:val="20"/>
        </w:rPr>
        <w:fldChar w:fldCharType="separate"/>
      </w:r>
      <w:r w:rsidR="00971771" w:rsidRPr="00AE4E93">
        <w:t xml:space="preserve">Figure </w:t>
      </w:r>
      <w:r w:rsidR="00971771" w:rsidRPr="00641C0F">
        <w:t>1</w:t>
      </w:r>
      <w:r w:rsidR="00971771">
        <w:rPr>
          <w:rFonts w:ascii="Times New Roman" w:eastAsia="Times New Roman" w:hAnsi="Times New Roman" w:cs="Times New Roman"/>
          <w:sz w:val="20"/>
          <w:szCs w:val="20"/>
        </w:rPr>
        <w:fldChar w:fldCharType="end"/>
      </w:r>
      <w:r w:rsidR="00971771" w:rsidRPr="00AE4E93">
        <w:rPr>
          <w:rFonts w:ascii="Times New Roman" w:eastAsia="Times New Roman" w:hAnsi="Times New Roman" w:cs="Times New Roman"/>
          <w:sz w:val="20"/>
          <w:szCs w:val="20"/>
        </w:rPr>
        <w:t xml:space="preserve"> illustrates the paging scenario where the UE applies either hot or warm start GNSS</w:t>
      </w:r>
      <w:r w:rsidR="0023432C" w:rsidRPr="00F2204F">
        <w:rPr>
          <w:rFonts w:ascii="Times New Roman" w:eastAsia="Times New Roman" w:hAnsi="Times New Roman" w:cs="Times New Roman"/>
          <w:sz w:val="20"/>
          <w:szCs w:val="20"/>
        </w:rPr>
        <w:t xml:space="preserve"> before being able to respond with start of </w:t>
      </w:r>
      <w:proofErr w:type="gramStart"/>
      <w:r w:rsidR="0023432C" w:rsidRPr="00F2204F">
        <w:rPr>
          <w:rFonts w:ascii="Times New Roman" w:eastAsia="Times New Roman" w:hAnsi="Times New Roman" w:cs="Times New Roman"/>
          <w:sz w:val="20"/>
          <w:szCs w:val="20"/>
        </w:rPr>
        <w:t>random access</w:t>
      </w:r>
      <w:proofErr w:type="gramEnd"/>
      <w:r w:rsidR="0023432C" w:rsidRPr="00F2204F">
        <w:rPr>
          <w:rFonts w:ascii="Times New Roman" w:eastAsia="Times New Roman" w:hAnsi="Times New Roman" w:cs="Times New Roman"/>
          <w:sz w:val="20"/>
          <w:szCs w:val="20"/>
        </w:rPr>
        <w:t xml:space="preserve"> procedure. </w:t>
      </w:r>
      <w:r w:rsidR="00C34E8E" w:rsidRPr="005B28E9">
        <w:rPr>
          <w:rFonts w:ascii="Times New Roman" w:eastAsia="Times New Roman" w:hAnsi="Times New Roman" w:cs="Times New Roman"/>
          <w:sz w:val="20"/>
          <w:szCs w:val="20"/>
        </w:rPr>
        <w:t xml:space="preserve"> Similarly, if (G)WUS is utilized, the network may need to accommodate </w:t>
      </w:r>
      <w:r w:rsidR="00754FBF" w:rsidRPr="002733DF">
        <w:rPr>
          <w:rFonts w:ascii="Times New Roman" w:eastAsia="Times New Roman" w:hAnsi="Times New Roman" w:cs="Times New Roman"/>
          <w:sz w:val="20"/>
          <w:szCs w:val="20"/>
        </w:rPr>
        <w:t>the time to obtain valid GNSS information either between sending the WUS and the paging message, or after the paging message.</w:t>
      </w:r>
    </w:p>
    <w:p w14:paraId="68671231" w14:textId="1214BDEE" w:rsidR="00971771" w:rsidRDefault="00A84080" w:rsidP="00971771">
      <w:pPr>
        <w:keepNext/>
        <w:spacing w:line="257" w:lineRule="auto"/>
        <w:jc w:val="both"/>
      </w:pPr>
      <w:r>
        <w:rPr>
          <w:noProof/>
        </w:rPr>
        <w:drawing>
          <wp:inline distT="0" distB="0" distL="0" distR="0" wp14:anchorId="15293EDD" wp14:editId="19616408">
            <wp:extent cx="6120765" cy="1122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3C05CB31" w14:textId="2CD8B50A" w:rsidR="00A84080" w:rsidRPr="00F2204F" w:rsidRDefault="00971771" w:rsidP="00641C0F">
      <w:pPr>
        <w:pStyle w:val="Caption"/>
        <w:jc w:val="center"/>
      </w:pPr>
      <w:bookmarkStart w:id="8" w:name="_Ref71290577"/>
      <w:r w:rsidRPr="00AE4E93">
        <w:t xml:space="preserve">Figure </w:t>
      </w:r>
      <w:r>
        <w:fldChar w:fldCharType="begin"/>
      </w:r>
      <w:r w:rsidRPr="0038634B">
        <w:instrText xml:space="preserve"> SEQ Figure \* ARABIC </w:instrText>
      </w:r>
      <w:r>
        <w:fldChar w:fldCharType="separate"/>
      </w:r>
      <w:r w:rsidRPr="00641C0F">
        <w:t>1</w:t>
      </w:r>
      <w:r>
        <w:fldChar w:fldCharType="end"/>
      </w:r>
      <w:bookmarkEnd w:id="8"/>
      <w:r w:rsidRPr="00AE4E93">
        <w:t xml:space="preserve"> </w:t>
      </w:r>
      <w:r w:rsidRPr="00F2204F">
        <w:t>Illustration of GNSS start delay in a paging scenario.</w:t>
      </w:r>
    </w:p>
    <w:p w14:paraId="3A51D857" w14:textId="7FFA3369" w:rsidR="00754FBF" w:rsidRPr="00E139C5" w:rsidRDefault="00A75D62" w:rsidP="00331EDE">
      <w:pPr>
        <w:spacing w:line="257" w:lineRule="auto"/>
        <w:jc w:val="both"/>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Observation</w:t>
      </w:r>
      <w:r w:rsidR="001A1A08" w:rsidRPr="00641C0F">
        <w:rPr>
          <w:rFonts w:ascii="Times New Roman" w:eastAsia="Times New Roman" w:hAnsi="Times New Roman" w:cs="Times New Roman"/>
          <w:b/>
          <w:sz w:val="20"/>
          <w:szCs w:val="20"/>
        </w:rPr>
        <w:t xml:space="preserve"> 5</w:t>
      </w:r>
      <w:r w:rsidRPr="00641C0F">
        <w:rPr>
          <w:rFonts w:ascii="Times New Roman" w:eastAsia="Times New Roman" w:hAnsi="Times New Roman" w:cs="Times New Roman"/>
          <w:b/>
          <w:sz w:val="20"/>
          <w:szCs w:val="20"/>
        </w:rPr>
        <w:t>:</w:t>
      </w:r>
      <w:r w:rsidRPr="00AE4E93">
        <w:rPr>
          <w:rFonts w:ascii="Times New Roman" w:eastAsia="Times New Roman" w:hAnsi="Times New Roman" w:cs="Times New Roman"/>
          <w:b/>
          <w:sz w:val="20"/>
          <w:szCs w:val="20"/>
        </w:rPr>
        <w:t xml:space="preserve"> </w:t>
      </w:r>
      <w:r w:rsidR="00051E0B" w:rsidRPr="00F2204F">
        <w:rPr>
          <w:rFonts w:ascii="Times New Roman" w:eastAsia="Times New Roman" w:hAnsi="Times New Roman" w:cs="Times New Roman"/>
          <w:b/>
          <w:sz w:val="20"/>
          <w:szCs w:val="20"/>
        </w:rPr>
        <w:t xml:space="preserve">If the network is not aware that a UE requires time to obtain valid </w:t>
      </w:r>
      <w:r w:rsidR="00984433" w:rsidRPr="00F2204F">
        <w:rPr>
          <w:rFonts w:ascii="Times New Roman" w:eastAsia="Times New Roman" w:hAnsi="Times New Roman" w:cs="Times New Roman"/>
          <w:b/>
          <w:sz w:val="20"/>
          <w:szCs w:val="20"/>
        </w:rPr>
        <w:t xml:space="preserve">GNSS information the network may trigger additional paging </w:t>
      </w:r>
      <w:r w:rsidR="00362A2C" w:rsidRPr="005B28E9">
        <w:rPr>
          <w:rFonts w:ascii="Times New Roman" w:eastAsia="Times New Roman" w:hAnsi="Times New Roman" w:cs="Times New Roman"/>
          <w:b/>
          <w:sz w:val="20"/>
          <w:szCs w:val="20"/>
        </w:rPr>
        <w:t xml:space="preserve">before the UE </w:t>
      </w:r>
      <w:r w:rsidR="00362A2C" w:rsidRPr="009B6A8B">
        <w:rPr>
          <w:rFonts w:ascii="Times New Roman" w:eastAsia="Times New Roman" w:hAnsi="Times New Roman" w:cs="Times New Roman"/>
          <w:b/>
          <w:sz w:val="20"/>
          <w:szCs w:val="20"/>
        </w:rPr>
        <w:t>has a chan</w:t>
      </w:r>
      <w:r w:rsidR="00B931D1">
        <w:rPr>
          <w:rFonts w:ascii="Times New Roman" w:eastAsia="Times New Roman" w:hAnsi="Times New Roman" w:cs="Times New Roman"/>
          <w:b/>
          <w:sz w:val="20"/>
          <w:szCs w:val="20"/>
        </w:rPr>
        <w:t>c</w:t>
      </w:r>
      <w:r w:rsidR="00362A2C" w:rsidRPr="000B3157">
        <w:rPr>
          <w:rFonts w:ascii="Times New Roman" w:eastAsia="Times New Roman" w:hAnsi="Times New Roman" w:cs="Times New Roman"/>
          <w:b/>
          <w:sz w:val="20"/>
          <w:szCs w:val="20"/>
        </w:rPr>
        <w:t xml:space="preserve">e to initiate </w:t>
      </w:r>
      <w:r w:rsidR="009E52CC" w:rsidRPr="009B6A8B">
        <w:rPr>
          <w:rFonts w:ascii="Times New Roman" w:eastAsia="Times New Roman" w:hAnsi="Times New Roman" w:cs="Times New Roman"/>
          <w:b/>
          <w:sz w:val="20"/>
          <w:szCs w:val="20"/>
        </w:rPr>
        <w:t xml:space="preserve">the pre-compensated </w:t>
      </w:r>
      <w:proofErr w:type="gramStart"/>
      <w:r w:rsidR="009E52CC" w:rsidRPr="009B6A8B">
        <w:rPr>
          <w:rFonts w:ascii="Times New Roman" w:eastAsia="Times New Roman" w:hAnsi="Times New Roman" w:cs="Times New Roman"/>
          <w:b/>
          <w:sz w:val="20"/>
          <w:szCs w:val="20"/>
        </w:rPr>
        <w:t>random access</w:t>
      </w:r>
      <w:proofErr w:type="gramEnd"/>
      <w:r w:rsidR="009E52CC" w:rsidRPr="009B6A8B">
        <w:rPr>
          <w:rFonts w:ascii="Times New Roman" w:eastAsia="Times New Roman" w:hAnsi="Times New Roman" w:cs="Times New Roman"/>
          <w:b/>
          <w:sz w:val="20"/>
          <w:szCs w:val="20"/>
        </w:rPr>
        <w:t xml:space="preserve"> procedure</w:t>
      </w:r>
      <w:r w:rsidR="009E52CC" w:rsidRPr="00E139C5">
        <w:rPr>
          <w:rFonts w:ascii="Times New Roman" w:eastAsia="Times New Roman" w:hAnsi="Times New Roman" w:cs="Times New Roman"/>
          <w:b/>
          <w:sz w:val="20"/>
          <w:szCs w:val="20"/>
        </w:rPr>
        <w:t>.</w:t>
      </w:r>
    </w:p>
    <w:p w14:paraId="64062FB9" w14:textId="16B34BFC" w:rsidR="009E52CC" w:rsidRPr="00054493" w:rsidRDefault="009E52CC" w:rsidP="00331EDE">
      <w:pPr>
        <w:spacing w:line="257" w:lineRule="auto"/>
        <w:jc w:val="both"/>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 xml:space="preserve">A simple solution to the issue is to require that the UE always obtains valid GNSS information prior to monitor for paging. However, such an approach </w:t>
      </w:r>
      <w:r w:rsidR="00E81A78" w:rsidRPr="00054493">
        <w:rPr>
          <w:rFonts w:ascii="Times New Roman" w:eastAsia="Times New Roman" w:hAnsi="Times New Roman" w:cs="Times New Roman"/>
          <w:sz w:val="20"/>
          <w:szCs w:val="20"/>
        </w:rPr>
        <w:t xml:space="preserve">is rather energy consuming since the UE is not likely to be paged in every paging occasion. For example, </w:t>
      </w:r>
      <w:r w:rsidR="00714783" w:rsidRPr="00054493">
        <w:rPr>
          <w:rFonts w:ascii="Times New Roman" w:eastAsia="Times New Roman" w:hAnsi="Times New Roman" w:cs="Times New Roman"/>
          <w:sz w:val="20"/>
          <w:szCs w:val="20"/>
        </w:rPr>
        <w:t>the paging probability may be in the order of 0.1-1 % for IoT devices and thus it is a waste of energy to validate GNSS in 99 % or more of the paging occasions.</w:t>
      </w:r>
    </w:p>
    <w:p w14:paraId="2492E36B" w14:textId="571C4138" w:rsidR="00714783" w:rsidRPr="00054493" w:rsidRDefault="00B32300" w:rsidP="00331EDE">
      <w:pPr>
        <w:spacing w:line="257" w:lineRule="auto"/>
        <w:jc w:val="both"/>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An alternative solution is that the UE</w:t>
      </w:r>
      <w:r w:rsidR="009A2DE1" w:rsidRPr="00054493">
        <w:rPr>
          <w:rFonts w:ascii="Times New Roman" w:eastAsia="Times New Roman" w:hAnsi="Times New Roman" w:cs="Times New Roman"/>
          <w:sz w:val="20"/>
          <w:szCs w:val="20"/>
        </w:rPr>
        <w:t xml:space="preserve">, at a prior occasion, provides its </w:t>
      </w:r>
      <w:r w:rsidR="00DB62FB" w:rsidRPr="00054493">
        <w:rPr>
          <w:rFonts w:ascii="Times New Roman" w:eastAsia="Times New Roman" w:hAnsi="Times New Roman" w:cs="Times New Roman"/>
          <w:sz w:val="20"/>
          <w:szCs w:val="20"/>
        </w:rPr>
        <w:t>GNSS capability including an estimate of how long time is needed to obtain valid GNSS information</w:t>
      </w:r>
      <w:r w:rsidR="00A63758" w:rsidRPr="00054493">
        <w:rPr>
          <w:rFonts w:ascii="Times New Roman" w:eastAsia="Times New Roman" w:hAnsi="Times New Roman" w:cs="Times New Roman"/>
          <w:sz w:val="20"/>
          <w:szCs w:val="20"/>
        </w:rPr>
        <w:t xml:space="preserve"> (</w:t>
      </w:r>
      <w:proofErr w:type="gramStart"/>
      <w:r w:rsidR="0000483C">
        <w:rPr>
          <w:rFonts w:ascii="Times New Roman" w:eastAsia="Times New Roman" w:hAnsi="Times New Roman" w:cs="Times New Roman"/>
          <w:sz w:val="20"/>
          <w:szCs w:val="20"/>
        </w:rPr>
        <w:t>i.e.</w:t>
      </w:r>
      <w:r w:rsidR="00A63758" w:rsidRPr="00054493">
        <w:rPr>
          <w:rFonts w:ascii="Times New Roman" w:eastAsia="Times New Roman" w:hAnsi="Times New Roman" w:cs="Times New Roman"/>
          <w:sz w:val="20"/>
          <w:szCs w:val="20"/>
        </w:rPr>
        <w:t>.</w:t>
      </w:r>
      <w:proofErr w:type="gramEnd"/>
      <w:r w:rsidR="00A63758" w:rsidRPr="00054493">
        <w:rPr>
          <w:rFonts w:ascii="Times New Roman" w:eastAsia="Times New Roman" w:hAnsi="Times New Roman" w:cs="Times New Roman"/>
          <w:sz w:val="20"/>
          <w:szCs w:val="20"/>
        </w:rPr>
        <w:t xml:space="preserve"> GNSS </w:t>
      </w:r>
      <w:r w:rsidR="0000483C">
        <w:rPr>
          <w:rFonts w:ascii="Times New Roman" w:eastAsia="Times New Roman" w:hAnsi="Times New Roman" w:cs="Times New Roman"/>
          <w:sz w:val="20"/>
          <w:szCs w:val="20"/>
        </w:rPr>
        <w:t>measurement gap</w:t>
      </w:r>
      <w:r w:rsidR="00A63758" w:rsidRPr="00054493">
        <w:rPr>
          <w:rFonts w:ascii="Times New Roman" w:eastAsia="Times New Roman" w:hAnsi="Times New Roman" w:cs="Times New Roman"/>
          <w:sz w:val="20"/>
          <w:szCs w:val="20"/>
        </w:rPr>
        <w:t>)</w:t>
      </w:r>
      <w:r w:rsidR="00DB62FB" w:rsidRPr="00054493">
        <w:rPr>
          <w:rFonts w:ascii="Times New Roman" w:eastAsia="Times New Roman" w:hAnsi="Times New Roman" w:cs="Times New Roman"/>
          <w:sz w:val="20"/>
          <w:szCs w:val="20"/>
        </w:rPr>
        <w:t xml:space="preserve">. </w:t>
      </w:r>
      <w:r w:rsidR="0076116A" w:rsidRPr="00054493">
        <w:rPr>
          <w:rFonts w:ascii="Times New Roman" w:eastAsia="Times New Roman" w:hAnsi="Times New Roman" w:cs="Times New Roman"/>
          <w:sz w:val="20"/>
          <w:szCs w:val="20"/>
        </w:rPr>
        <w:t>Having such knowledge on network side enables the network to postpone further paging after sending the initial paging</w:t>
      </w:r>
      <w:r w:rsidR="000B42F6" w:rsidRPr="00054493">
        <w:rPr>
          <w:rFonts w:ascii="Times New Roman" w:eastAsia="Times New Roman" w:hAnsi="Times New Roman" w:cs="Times New Roman"/>
          <w:sz w:val="20"/>
          <w:szCs w:val="20"/>
        </w:rPr>
        <w:t xml:space="preserve"> until after the </w:t>
      </w:r>
      <w:r w:rsidR="001E6435" w:rsidRPr="00054493">
        <w:rPr>
          <w:rFonts w:ascii="Times New Roman" w:eastAsia="Times New Roman" w:hAnsi="Times New Roman" w:cs="Times New Roman"/>
          <w:sz w:val="20"/>
          <w:szCs w:val="20"/>
        </w:rPr>
        <w:t xml:space="preserve">GNSS </w:t>
      </w:r>
      <w:r w:rsidR="00510FC6">
        <w:rPr>
          <w:rFonts w:ascii="Times New Roman" w:eastAsia="Times New Roman" w:hAnsi="Times New Roman" w:cs="Times New Roman"/>
          <w:sz w:val="20"/>
          <w:szCs w:val="20"/>
        </w:rPr>
        <w:t xml:space="preserve">measurement gap </w:t>
      </w:r>
      <w:r w:rsidR="000B42F6" w:rsidRPr="00054493">
        <w:rPr>
          <w:rFonts w:ascii="Times New Roman" w:eastAsia="Times New Roman" w:hAnsi="Times New Roman" w:cs="Times New Roman"/>
          <w:sz w:val="20"/>
          <w:szCs w:val="20"/>
        </w:rPr>
        <w:t xml:space="preserve">reported by UE has expired. </w:t>
      </w:r>
      <w:r w:rsidR="001E6435" w:rsidRPr="00054493">
        <w:rPr>
          <w:rFonts w:ascii="Times New Roman" w:eastAsia="Times New Roman" w:hAnsi="Times New Roman" w:cs="Times New Roman"/>
          <w:sz w:val="20"/>
          <w:szCs w:val="20"/>
        </w:rPr>
        <w:t xml:space="preserve">The network may also consider the last time the UE was active to distinguish between whether the UE is expected to perform a warm or hot start. </w:t>
      </w:r>
      <w:r w:rsidR="005C47FB">
        <w:rPr>
          <w:rFonts w:ascii="Times New Roman" w:eastAsia="Times New Roman" w:hAnsi="Times New Roman" w:cs="Times New Roman"/>
          <w:sz w:val="20"/>
          <w:szCs w:val="20"/>
        </w:rPr>
        <w:t xml:space="preserve">Alternatively, it can be specified that the UE shall </w:t>
      </w:r>
      <w:r w:rsidR="003F75B5">
        <w:rPr>
          <w:rFonts w:ascii="Times New Roman" w:eastAsia="Times New Roman" w:hAnsi="Times New Roman" w:cs="Times New Roman"/>
          <w:sz w:val="20"/>
          <w:szCs w:val="20"/>
        </w:rPr>
        <w:t xml:space="preserve">always have </w:t>
      </w:r>
      <w:r w:rsidR="003F75B5">
        <w:rPr>
          <w:rFonts w:ascii="Times New Roman" w:eastAsia="Times New Roman" w:hAnsi="Times New Roman" w:cs="Times New Roman"/>
          <w:sz w:val="20"/>
          <w:szCs w:val="20"/>
        </w:rPr>
        <w:lastRenderedPageBreak/>
        <w:t xml:space="preserve">either </w:t>
      </w:r>
      <w:proofErr w:type="gramStart"/>
      <w:r w:rsidR="003F75B5">
        <w:rPr>
          <w:rFonts w:ascii="Times New Roman" w:eastAsia="Times New Roman" w:hAnsi="Times New Roman" w:cs="Times New Roman"/>
          <w:sz w:val="20"/>
          <w:szCs w:val="20"/>
        </w:rPr>
        <w:t>up-to-date</w:t>
      </w:r>
      <w:proofErr w:type="gramEnd"/>
      <w:r w:rsidR="003F75B5">
        <w:rPr>
          <w:rFonts w:ascii="Times New Roman" w:eastAsia="Times New Roman" w:hAnsi="Times New Roman" w:cs="Times New Roman"/>
          <w:sz w:val="20"/>
          <w:szCs w:val="20"/>
        </w:rPr>
        <w:t xml:space="preserve"> GNSS information or </w:t>
      </w:r>
      <w:r w:rsidR="006E7418">
        <w:rPr>
          <w:rFonts w:ascii="Times New Roman" w:eastAsia="Times New Roman" w:hAnsi="Times New Roman" w:cs="Times New Roman"/>
          <w:sz w:val="20"/>
          <w:szCs w:val="20"/>
        </w:rPr>
        <w:t>be ready to perform hot start after being paged, i.e. excluding the longer cold and warm start options.</w:t>
      </w:r>
    </w:p>
    <w:p w14:paraId="2F3F7163" w14:textId="71FEF88D" w:rsidR="00F53F98" w:rsidRDefault="00F53F98" w:rsidP="00331EDE">
      <w:pPr>
        <w:spacing w:line="257" w:lineRule="auto"/>
        <w:jc w:val="both"/>
        <w:rPr>
          <w:rFonts w:ascii="Times New Roman" w:eastAsia="Times New Roman" w:hAnsi="Times New Roman" w:cs="Times New Roman"/>
          <w:b/>
          <w:sz w:val="20"/>
          <w:szCs w:val="20"/>
        </w:rPr>
      </w:pPr>
      <w:r w:rsidRPr="000B3157">
        <w:rPr>
          <w:rFonts w:ascii="Times New Roman" w:eastAsia="Times New Roman" w:hAnsi="Times New Roman" w:cs="Times New Roman"/>
          <w:b/>
          <w:sz w:val="20"/>
          <w:szCs w:val="20"/>
        </w:rPr>
        <w:t>Proposal</w:t>
      </w:r>
      <w:r w:rsidR="001A1A08">
        <w:rPr>
          <w:rFonts w:ascii="Times New Roman" w:eastAsia="Times New Roman" w:hAnsi="Times New Roman" w:cs="Times New Roman"/>
          <w:b/>
          <w:sz w:val="20"/>
          <w:szCs w:val="20"/>
        </w:rPr>
        <w:t xml:space="preserve"> 15</w:t>
      </w:r>
      <w:r w:rsidRPr="000B3157">
        <w:rPr>
          <w:rFonts w:ascii="Times New Roman" w:eastAsia="Times New Roman" w:hAnsi="Times New Roman" w:cs="Times New Roman"/>
          <w:b/>
          <w:sz w:val="20"/>
          <w:szCs w:val="20"/>
        </w:rPr>
        <w:t xml:space="preserve">: </w:t>
      </w:r>
      <w:r w:rsidR="0077339A" w:rsidRPr="000B3157">
        <w:rPr>
          <w:rFonts w:ascii="Times New Roman" w:eastAsia="Times New Roman" w:hAnsi="Times New Roman" w:cs="Times New Roman"/>
          <w:b/>
          <w:sz w:val="20"/>
          <w:szCs w:val="20"/>
        </w:rPr>
        <w:t xml:space="preserve">UE shall report GNSS </w:t>
      </w:r>
      <w:r w:rsidR="000E703E">
        <w:rPr>
          <w:rFonts w:ascii="Times New Roman" w:eastAsia="Times New Roman" w:hAnsi="Times New Roman" w:cs="Times New Roman"/>
          <w:b/>
          <w:sz w:val="20"/>
          <w:szCs w:val="20"/>
        </w:rPr>
        <w:t>measurement gap</w:t>
      </w:r>
      <w:r w:rsidR="0077339A" w:rsidRPr="000B3157">
        <w:rPr>
          <w:rFonts w:ascii="Times New Roman" w:eastAsia="Times New Roman" w:hAnsi="Times New Roman" w:cs="Times New Roman"/>
          <w:b/>
          <w:sz w:val="20"/>
          <w:szCs w:val="20"/>
        </w:rPr>
        <w:t xml:space="preserve"> such that network can all</w:t>
      </w:r>
      <w:r w:rsidR="0077339A" w:rsidRPr="009B6A8B">
        <w:rPr>
          <w:rFonts w:ascii="Times New Roman" w:eastAsia="Times New Roman" w:hAnsi="Times New Roman" w:cs="Times New Roman"/>
          <w:b/>
          <w:sz w:val="20"/>
          <w:szCs w:val="20"/>
        </w:rPr>
        <w:t xml:space="preserve">ocate </w:t>
      </w:r>
      <w:proofErr w:type="gramStart"/>
      <w:r w:rsidR="0077339A" w:rsidRPr="009B6A8B">
        <w:rPr>
          <w:rFonts w:ascii="Times New Roman" w:eastAsia="Times New Roman" w:hAnsi="Times New Roman" w:cs="Times New Roman"/>
          <w:b/>
          <w:sz w:val="20"/>
          <w:szCs w:val="20"/>
        </w:rPr>
        <w:t>sufficient</w:t>
      </w:r>
      <w:proofErr w:type="gramEnd"/>
      <w:r w:rsidR="0077339A" w:rsidRPr="009B6A8B">
        <w:rPr>
          <w:rFonts w:ascii="Times New Roman" w:eastAsia="Times New Roman" w:hAnsi="Times New Roman" w:cs="Times New Roman"/>
          <w:b/>
          <w:sz w:val="20"/>
          <w:szCs w:val="20"/>
        </w:rPr>
        <w:t xml:space="preserve"> time between </w:t>
      </w:r>
      <w:r w:rsidR="00FD6AF6" w:rsidRPr="009B6A8B">
        <w:rPr>
          <w:rFonts w:ascii="Times New Roman" w:eastAsia="Times New Roman" w:hAnsi="Times New Roman" w:cs="Times New Roman"/>
          <w:b/>
          <w:sz w:val="20"/>
          <w:szCs w:val="20"/>
        </w:rPr>
        <w:t xml:space="preserve">sending a paging message and </w:t>
      </w:r>
      <w:r w:rsidR="007042E1" w:rsidRPr="00983081">
        <w:rPr>
          <w:rFonts w:ascii="Times New Roman" w:eastAsia="Times New Roman" w:hAnsi="Times New Roman" w:cs="Times New Roman"/>
          <w:b/>
          <w:sz w:val="20"/>
          <w:szCs w:val="20"/>
        </w:rPr>
        <w:t>when to expect random access procedure in</w:t>
      </w:r>
      <w:r w:rsidR="007042E1" w:rsidRPr="00547955">
        <w:rPr>
          <w:rFonts w:ascii="Times New Roman" w:eastAsia="Times New Roman" w:hAnsi="Times New Roman" w:cs="Times New Roman"/>
          <w:b/>
          <w:sz w:val="20"/>
          <w:szCs w:val="20"/>
        </w:rPr>
        <w:t xml:space="preserve">itialization from UE. </w:t>
      </w:r>
    </w:p>
    <w:p w14:paraId="00A4243F" w14:textId="6DA8B6E8" w:rsidR="009B5B6D" w:rsidRDefault="008C14FD" w:rsidP="00331EDE">
      <w:pPr>
        <w:spacing w:line="257"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The position</w:t>
      </w:r>
      <w:r w:rsidR="00E8459C">
        <w:rPr>
          <w:rFonts w:ascii="Times New Roman" w:eastAsia="Times New Roman" w:hAnsi="Times New Roman" w:cs="Times New Roman"/>
          <w:bCs/>
          <w:sz w:val="20"/>
          <w:szCs w:val="20"/>
        </w:rPr>
        <w:t xml:space="preserve"> and duration</w:t>
      </w:r>
      <w:r>
        <w:rPr>
          <w:rFonts w:ascii="Times New Roman" w:eastAsia="Times New Roman" w:hAnsi="Times New Roman" w:cs="Times New Roman"/>
          <w:bCs/>
          <w:sz w:val="20"/>
          <w:szCs w:val="20"/>
        </w:rPr>
        <w:t xml:space="preserve"> of the gap within the paging procedure can be further discussed in the normative phase</w:t>
      </w:r>
      <w:r w:rsidR="00C10E0B">
        <w:rPr>
          <w:rFonts w:ascii="Times New Roman" w:eastAsia="Times New Roman" w:hAnsi="Times New Roman" w:cs="Times New Roman"/>
          <w:bCs/>
          <w:sz w:val="20"/>
          <w:szCs w:val="20"/>
        </w:rPr>
        <w:t>.</w:t>
      </w:r>
    </w:p>
    <w:p w14:paraId="22B80D5B" w14:textId="5B76E571" w:rsidR="009B5B6D" w:rsidRPr="00641C0F" w:rsidRDefault="00F23513" w:rsidP="00331EDE">
      <w:pPr>
        <w:spacing w:line="257"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w:t>
      </w:r>
      <w:r w:rsidR="001A1A08">
        <w:rPr>
          <w:rFonts w:ascii="Times New Roman" w:eastAsia="Times New Roman" w:hAnsi="Times New Roman" w:cs="Times New Roman"/>
          <w:b/>
          <w:sz w:val="20"/>
          <w:szCs w:val="20"/>
        </w:rPr>
        <w:t xml:space="preserve"> 16</w:t>
      </w:r>
      <w:r>
        <w:rPr>
          <w:rFonts w:ascii="Times New Roman" w:eastAsia="Times New Roman" w:hAnsi="Times New Roman" w:cs="Times New Roman"/>
          <w:b/>
          <w:sz w:val="20"/>
          <w:szCs w:val="20"/>
        </w:rPr>
        <w:t xml:space="preserve">: </w:t>
      </w:r>
      <w:r w:rsidR="00B77FF6">
        <w:rPr>
          <w:rFonts w:ascii="Times New Roman" w:eastAsia="Times New Roman" w:hAnsi="Times New Roman" w:cs="Times New Roman"/>
          <w:b/>
          <w:sz w:val="20"/>
          <w:szCs w:val="20"/>
        </w:rPr>
        <w:t xml:space="preserve">A GNSS </w:t>
      </w:r>
      <w:r w:rsidR="006C05F5">
        <w:rPr>
          <w:rFonts w:ascii="Times New Roman" w:eastAsia="Times New Roman" w:hAnsi="Times New Roman" w:cs="Times New Roman"/>
          <w:b/>
          <w:sz w:val="20"/>
          <w:szCs w:val="20"/>
        </w:rPr>
        <w:t xml:space="preserve">measurement </w:t>
      </w:r>
      <w:r w:rsidR="00B77FF6">
        <w:rPr>
          <w:rFonts w:ascii="Times New Roman" w:eastAsia="Times New Roman" w:hAnsi="Times New Roman" w:cs="Times New Roman"/>
          <w:b/>
          <w:sz w:val="20"/>
          <w:szCs w:val="20"/>
        </w:rPr>
        <w:t>gap</w:t>
      </w:r>
      <w:r w:rsidR="0033309E">
        <w:rPr>
          <w:rFonts w:ascii="Times New Roman" w:eastAsia="Times New Roman" w:hAnsi="Times New Roman" w:cs="Times New Roman"/>
          <w:b/>
          <w:sz w:val="20"/>
          <w:szCs w:val="20"/>
        </w:rPr>
        <w:t xml:space="preserve">, corresponding to the </w:t>
      </w:r>
      <w:r w:rsidR="006C05F5">
        <w:rPr>
          <w:rFonts w:ascii="Times New Roman" w:eastAsia="Times New Roman" w:hAnsi="Times New Roman" w:cs="Times New Roman"/>
          <w:b/>
          <w:sz w:val="20"/>
          <w:szCs w:val="20"/>
        </w:rPr>
        <w:t>time the UE requires to validate GNSS</w:t>
      </w:r>
      <w:r w:rsidR="0033309E">
        <w:rPr>
          <w:rFonts w:ascii="Times New Roman" w:eastAsia="Times New Roman" w:hAnsi="Times New Roman" w:cs="Times New Roman"/>
          <w:b/>
          <w:sz w:val="20"/>
          <w:szCs w:val="20"/>
        </w:rPr>
        <w:t>,</w:t>
      </w:r>
      <w:r w:rsidR="00B77FF6">
        <w:rPr>
          <w:rFonts w:ascii="Times New Roman" w:eastAsia="Times New Roman" w:hAnsi="Times New Roman" w:cs="Times New Roman"/>
          <w:b/>
          <w:sz w:val="20"/>
          <w:szCs w:val="20"/>
        </w:rPr>
        <w:t xml:space="preserve"> shall be configured in the paging procedure</w:t>
      </w:r>
      <w:r w:rsidR="00FE5091">
        <w:rPr>
          <w:rFonts w:ascii="Times New Roman" w:eastAsia="Times New Roman" w:hAnsi="Times New Roman" w:cs="Times New Roman"/>
          <w:b/>
          <w:sz w:val="20"/>
          <w:szCs w:val="20"/>
        </w:rPr>
        <w:t xml:space="preserve">. The </w:t>
      </w:r>
      <w:r w:rsidR="00522950">
        <w:rPr>
          <w:rFonts w:ascii="Times New Roman" w:eastAsia="Times New Roman" w:hAnsi="Times New Roman" w:cs="Times New Roman"/>
          <w:b/>
          <w:sz w:val="20"/>
          <w:szCs w:val="20"/>
        </w:rPr>
        <w:t>position</w:t>
      </w:r>
      <w:r w:rsidR="00466252">
        <w:rPr>
          <w:rFonts w:ascii="Times New Roman" w:eastAsia="Times New Roman" w:hAnsi="Times New Roman" w:cs="Times New Roman"/>
          <w:b/>
          <w:sz w:val="20"/>
          <w:szCs w:val="20"/>
        </w:rPr>
        <w:t xml:space="preserve"> and </w:t>
      </w:r>
      <w:r w:rsidR="00E8459C">
        <w:rPr>
          <w:rFonts w:ascii="Times New Roman" w:eastAsia="Times New Roman" w:hAnsi="Times New Roman" w:cs="Times New Roman"/>
          <w:b/>
          <w:sz w:val="20"/>
          <w:szCs w:val="20"/>
        </w:rPr>
        <w:t>duration</w:t>
      </w:r>
      <w:r w:rsidR="00466252">
        <w:rPr>
          <w:rFonts w:ascii="Times New Roman" w:eastAsia="Times New Roman" w:hAnsi="Times New Roman" w:cs="Times New Roman"/>
          <w:b/>
          <w:sz w:val="20"/>
          <w:szCs w:val="20"/>
        </w:rPr>
        <w:t xml:space="preserve"> of the gap can be decided in the normative phase.</w:t>
      </w:r>
    </w:p>
    <w:p w14:paraId="51D1BE91" w14:textId="7B4CFC82" w:rsidR="000B3157" w:rsidRPr="000B3157" w:rsidRDefault="008C14FD" w:rsidP="00331EDE">
      <w:pPr>
        <w:spacing w:line="257"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w:t>
      </w:r>
    </w:p>
    <w:p w14:paraId="3558A035" w14:textId="71CDF231" w:rsidR="682988F5" w:rsidRDefault="682988F5" w:rsidP="003A6B4E">
      <w:pPr>
        <w:pStyle w:val="Heading2"/>
      </w:pPr>
      <w:bookmarkStart w:id="9" w:name="_Hlk68691050"/>
      <w:bookmarkEnd w:id="2"/>
      <w:r w:rsidRPr="025A0244">
        <w:rPr>
          <w:rFonts w:eastAsia="Arial" w:cs="Arial"/>
        </w:rPr>
        <w:t xml:space="preserve">UL Sync </w:t>
      </w:r>
      <w:r w:rsidR="7D873868" w:rsidRPr="025A0244">
        <w:rPr>
          <w:rFonts w:eastAsia="Arial" w:cs="Arial"/>
        </w:rPr>
        <w:t>in RRC CONNECTED mode</w:t>
      </w:r>
    </w:p>
    <w:p w14:paraId="0FA72CE1" w14:textId="5BE357AB" w:rsidR="00C922BA" w:rsidRPr="003A6B4E" w:rsidRDefault="682988F5" w:rsidP="003A6B4E">
      <w:pPr>
        <w:pStyle w:val="Heading3"/>
        <w:spacing w:line="259" w:lineRule="auto"/>
        <w:rPr>
          <w:rFonts w:eastAsia="Arial" w:cs="Arial"/>
          <w:szCs w:val="28"/>
        </w:rPr>
      </w:pPr>
      <w:bookmarkStart w:id="10" w:name="_GoBack"/>
      <w:bookmarkEnd w:id="10"/>
      <w:r w:rsidRPr="003A6B4E">
        <w:rPr>
          <w:rFonts w:eastAsia="Arial" w:cs="Arial"/>
          <w:szCs w:val="28"/>
        </w:rPr>
        <w:t>Time drifting in LEO scenario</w:t>
      </w:r>
    </w:p>
    <w:p w14:paraId="66CE2EF4" w14:textId="25CFE377" w:rsidR="00C922BA" w:rsidRPr="003A6B4E" w:rsidRDefault="00FA5B8A" w:rsidP="00C922BA">
      <w:pPr>
        <w:rPr>
          <w:rFonts w:ascii="Times New Roman" w:hAnsi="Times New Roman" w:cs="Times New Roman"/>
          <w:sz w:val="20"/>
          <w:szCs w:val="20"/>
        </w:rPr>
      </w:pPr>
      <w:r w:rsidRPr="00F2204F">
        <w:rPr>
          <w:rFonts w:ascii="Times New Roman" w:hAnsi="Times New Roman" w:cs="Times New Roman"/>
          <w:sz w:val="20"/>
          <w:szCs w:val="20"/>
        </w:rPr>
        <w:t xml:space="preserve">TS </w:t>
      </w:r>
      <w:r w:rsidR="00C922BA" w:rsidRPr="00F2204F">
        <w:rPr>
          <w:rFonts w:ascii="Times New Roman" w:hAnsi="Times New Roman" w:cs="Times New Roman"/>
          <w:sz w:val="20"/>
          <w:szCs w:val="20"/>
        </w:rPr>
        <w:t>3</w:t>
      </w:r>
      <w:r w:rsidR="008D5CFF" w:rsidRPr="005B28E9">
        <w:rPr>
          <w:rFonts w:ascii="Times New Roman" w:hAnsi="Times New Roman" w:cs="Times New Roman"/>
          <w:sz w:val="20"/>
          <w:szCs w:val="20"/>
        </w:rPr>
        <w:t>6</w:t>
      </w:r>
      <w:r w:rsidR="00C922BA" w:rsidRPr="002733DF">
        <w:rPr>
          <w:rFonts w:ascii="Times New Roman" w:hAnsi="Times New Roman" w:cs="Times New Roman"/>
          <w:sz w:val="20"/>
          <w:szCs w:val="20"/>
        </w:rPr>
        <w:t>.1</w:t>
      </w:r>
      <w:r w:rsidR="00B3426D" w:rsidRPr="00054493">
        <w:rPr>
          <w:rFonts w:ascii="Times New Roman" w:hAnsi="Times New Roman" w:cs="Times New Roman"/>
          <w:sz w:val="20"/>
          <w:szCs w:val="20"/>
        </w:rPr>
        <w:t>3</w:t>
      </w:r>
      <w:r w:rsidR="00C922BA" w:rsidRPr="00054493">
        <w:rPr>
          <w:rFonts w:ascii="Times New Roman" w:hAnsi="Times New Roman" w:cs="Times New Roman"/>
          <w:sz w:val="20"/>
          <w:szCs w:val="20"/>
        </w:rPr>
        <w:t>3 contains</w:t>
      </w:r>
      <w:r w:rsidR="00A13C7F" w:rsidRPr="00054493">
        <w:rPr>
          <w:rFonts w:ascii="Times New Roman" w:hAnsi="Times New Roman" w:cs="Times New Roman"/>
          <w:sz w:val="20"/>
          <w:szCs w:val="20"/>
        </w:rPr>
        <w:t xml:space="preserve"> the</w:t>
      </w:r>
      <w:r w:rsidR="00C922BA" w:rsidRPr="00054493">
        <w:rPr>
          <w:rFonts w:ascii="Times New Roman" w:hAnsi="Times New Roman" w:cs="Times New Roman"/>
          <w:sz w:val="20"/>
          <w:szCs w:val="20"/>
        </w:rPr>
        <w:t xml:space="preserve"> timing requirements for UEs: </w:t>
      </w:r>
      <w:proofErr w:type="gramStart"/>
      <w:r w:rsidR="00C922BA" w:rsidRPr="00054493">
        <w:rPr>
          <w:rFonts w:ascii="Times New Roman" w:hAnsi="Times New Roman" w:cs="Times New Roman"/>
          <w:sz w:val="20"/>
          <w:szCs w:val="20"/>
        </w:rPr>
        <w:t>“ The</w:t>
      </w:r>
      <w:proofErr w:type="gramEnd"/>
      <w:r w:rsidR="00C922BA" w:rsidRPr="00054493">
        <w:rPr>
          <w:rFonts w:ascii="Times New Roman" w:hAnsi="Times New Roman" w:cs="Times New Roman"/>
          <w:sz w:val="20"/>
          <w:szCs w:val="20"/>
        </w:rPr>
        <w:t xml:space="preserve"> UE initial transmission timing error shall be less than or equal to </w:t>
      </w:r>
      <w:r w:rsidR="00C922BA" w:rsidRPr="003A6B4E">
        <w:rPr>
          <w:rFonts w:ascii="Symbol" w:eastAsia="Symbol" w:hAnsi="Symbol" w:cs="Symbol"/>
          <w:sz w:val="20"/>
          <w:szCs w:val="20"/>
        </w:rPr>
        <w:t>±</w:t>
      </w:r>
      <w:proofErr w:type="spellStart"/>
      <w:r w:rsidR="00C922BA" w:rsidRPr="00F2204F">
        <w:rPr>
          <w:rFonts w:ascii="Times New Roman" w:hAnsi="Times New Roman" w:cs="Times New Roman"/>
          <w:sz w:val="20"/>
          <w:szCs w:val="20"/>
        </w:rPr>
        <w:t>T</w:t>
      </w:r>
      <w:r w:rsidR="00C922BA" w:rsidRPr="00F2204F">
        <w:rPr>
          <w:rFonts w:ascii="Times New Roman" w:hAnsi="Times New Roman" w:cs="Times New Roman"/>
          <w:sz w:val="20"/>
          <w:szCs w:val="20"/>
          <w:vertAlign w:val="subscript"/>
        </w:rPr>
        <w:t>e</w:t>
      </w:r>
      <w:proofErr w:type="spellEnd"/>
      <w:r w:rsidR="00C922BA" w:rsidRPr="00F2204F">
        <w:rPr>
          <w:rFonts w:ascii="Times New Roman" w:hAnsi="Times New Roman" w:cs="Times New Roman"/>
          <w:sz w:val="20"/>
          <w:szCs w:val="20"/>
          <w:vertAlign w:val="subscript"/>
        </w:rPr>
        <w:t>.</w:t>
      </w:r>
      <w:r w:rsidR="00C922BA" w:rsidRPr="005B28E9">
        <w:rPr>
          <w:rFonts w:ascii="Times New Roman" w:hAnsi="Times New Roman" w:cs="Times New Roman"/>
          <w:sz w:val="20"/>
          <w:szCs w:val="20"/>
        </w:rPr>
        <w:t xml:space="preserve">“. The possible values of </w:t>
      </w:r>
      <w:proofErr w:type="spellStart"/>
      <w:r w:rsidR="00C922BA" w:rsidRPr="005B28E9">
        <w:rPr>
          <w:rFonts w:ascii="Times New Roman" w:hAnsi="Times New Roman" w:cs="Times New Roman"/>
          <w:sz w:val="20"/>
          <w:szCs w:val="20"/>
        </w:rPr>
        <w:t>T</w:t>
      </w:r>
      <w:r w:rsidR="00C922BA" w:rsidRPr="002733DF">
        <w:rPr>
          <w:rFonts w:ascii="Times New Roman" w:hAnsi="Times New Roman" w:cs="Times New Roman"/>
          <w:sz w:val="20"/>
          <w:szCs w:val="20"/>
          <w:vertAlign w:val="subscript"/>
        </w:rPr>
        <w:t>e</w:t>
      </w:r>
      <w:proofErr w:type="spellEnd"/>
      <w:r w:rsidR="00C922BA" w:rsidRPr="002733DF">
        <w:rPr>
          <w:rFonts w:ascii="Times New Roman" w:hAnsi="Times New Roman" w:cs="Times New Roman"/>
          <w:sz w:val="20"/>
          <w:szCs w:val="20"/>
          <w:vertAlign w:val="subscript"/>
        </w:rPr>
        <w:t xml:space="preserve"> </w:t>
      </w:r>
      <w:r w:rsidR="00C922BA" w:rsidRPr="00054493">
        <w:rPr>
          <w:rFonts w:ascii="Times New Roman" w:hAnsi="Times New Roman" w:cs="Times New Roman"/>
          <w:sz w:val="20"/>
          <w:szCs w:val="20"/>
        </w:rPr>
        <w:t>can be found in 3</w:t>
      </w:r>
      <w:r w:rsidR="008D5CFF" w:rsidRPr="00054493">
        <w:rPr>
          <w:rFonts w:ascii="Times New Roman" w:hAnsi="Times New Roman" w:cs="Times New Roman"/>
          <w:sz w:val="20"/>
          <w:szCs w:val="20"/>
        </w:rPr>
        <w:t>6</w:t>
      </w:r>
      <w:r w:rsidR="00C922BA" w:rsidRPr="00054493">
        <w:rPr>
          <w:rFonts w:ascii="Times New Roman" w:hAnsi="Times New Roman" w:cs="Times New Roman"/>
          <w:sz w:val="20"/>
          <w:szCs w:val="20"/>
        </w:rPr>
        <w:t>.1</w:t>
      </w:r>
      <w:r w:rsidR="00B3426D" w:rsidRPr="00054493">
        <w:rPr>
          <w:rFonts w:ascii="Times New Roman" w:hAnsi="Times New Roman" w:cs="Times New Roman"/>
          <w:sz w:val="20"/>
          <w:szCs w:val="20"/>
        </w:rPr>
        <w:t>3</w:t>
      </w:r>
      <w:r w:rsidR="00C922BA" w:rsidRPr="00054493">
        <w:rPr>
          <w:rFonts w:ascii="Times New Roman" w:hAnsi="Times New Roman" w:cs="Times New Roman"/>
          <w:sz w:val="20"/>
          <w:szCs w:val="20"/>
        </w:rPr>
        <w:t xml:space="preserve">3 section 7.1.2 and are in the range of </w:t>
      </w:r>
      <w:proofErr w:type="spellStart"/>
      <w:r w:rsidR="003E1FF1" w:rsidRPr="00054493">
        <w:rPr>
          <w:rFonts w:ascii="Times New Roman" w:hAnsi="Times New Roman" w:cs="Times New Roman"/>
          <w:sz w:val="20"/>
          <w:szCs w:val="20"/>
        </w:rPr>
        <w:t>Te</w:t>
      </w:r>
      <w:proofErr w:type="spellEnd"/>
      <w:r w:rsidR="003E1FF1" w:rsidRPr="00054493">
        <w:rPr>
          <w:rFonts w:ascii="Times New Roman" w:hAnsi="Times New Roman" w:cs="Times New Roman"/>
          <w:sz w:val="20"/>
          <w:szCs w:val="20"/>
        </w:rPr>
        <w:t xml:space="preserve"> = ±80T</w:t>
      </w:r>
      <w:r w:rsidR="003E1FF1" w:rsidRPr="00054493">
        <w:rPr>
          <w:rFonts w:ascii="Times New Roman" w:hAnsi="Times New Roman" w:cs="Times New Roman"/>
          <w:sz w:val="20"/>
          <w:szCs w:val="20"/>
          <w:vertAlign w:val="subscript"/>
        </w:rPr>
        <w:t>s</w:t>
      </w:r>
      <w:r w:rsidR="003E1FF1" w:rsidRPr="00054493">
        <w:rPr>
          <w:rFonts w:ascii="Times New Roman" w:hAnsi="Times New Roman" w:cs="Times New Roman"/>
          <w:sz w:val="20"/>
          <w:szCs w:val="20"/>
        </w:rPr>
        <w:t xml:space="preserve"> = ± 2.6 </w:t>
      </w:r>
      <w:proofErr w:type="spellStart"/>
      <w:r w:rsidR="003E1FF1" w:rsidRPr="003A6B4E">
        <w:rPr>
          <w:rFonts w:ascii="Times New Roman" w:hAnsi="Times New Roman" w:cs="Times New Roman"/>
          <w:sz w:val="20"/>
          <w:szCs w:val="20"/>
        </w:rPr>
        <w:t>μ</w:t>
      </w:r>
      <w:r w:rsidR="003E1FF1" w:rsidRPr="00F2204F">
        <w:rPr>
          <w:rFonts w:ascii="Times New Roman" w:hAnsi="Times New Roman" w:cs="Times New Roman"/>
          <w:sz w:val="20"/>
          <w:szCs w:val="20"/>
        </w:rPr>
        <w:t>s</w:t>
      </w:r>
      <w:proofErr w:type="spellEnd"/>
      <w:r w:rsidR="003E1FF1" w:rsidRPr="00F2204F">
        <w:rPr>
          <w:rFonts w:ascii="Times New Roman" w:hAnsi="Times New Roman" w:cs="Times New Roman"/>
          <w:sz w:val="20"/>
          <w:szCs w:val="20"/>
        </w:rPr>
        <w:t xml:space="preserve"> for NB-</w:t>
      </w:r>
      <w:proofErr w:type="gramStart"/>
      <w:r w:rsidR="003E1FF1" w:rsidRPr="00F2204F">
        <w:rPr>
          <w:rFonts w:ascii="Times New Roman" w:hAnsi="Times New Roman" w:cs="Times New Roman"/>
          <w:sz w:val="20"/>
          <w:szCs w:val="20"/>
        </w:rPr>
        <w:t>IoT,  ±</w:t>
      </w:r>
      <w:proofErr w:type="gramEnd"/>
      <w:r w:rsidR="003E1FF1" w:rsidRPr="00F2204F">
        <w:rPr>
          <w:rFonts w:ascii="Times New Roman" w:hAnsi="Times New Roman" w:cs="Times New Roman"/>
          <w:sz w:val="20"/>
          <w:szCs w:val="20"/>
        </w:rPr>
        <w:t xml:space="preserve"> </w:t>
      </w:r>
      <w:proofErr w:type="spellStart"/>
      <w:r w:rsidR="003E1FF1" w:rsidRPr="00F2204F">
        <w:rPr>
          <w:rFonts w:ascii="Times New Roman" w:hAnsi="Times New Roman" w:cs="Times New Roman"/>
          <w:sz w:val="20"/>
          <w:szCs w:val="20"/>
        </w:rPr>
        <w:t>Te</w:t>
      </w:r>
      <w:proofErr w:type="spellEnd"/>
      <w:r w:rsidR="003E1FF1" w:rsidRPr="00F2204F">
        <w:rPr>
          <w:rFonts w:ascii="Times New Roman" w:hAnsi="Times New Roman" w:cs="Times New Roman"/>
          <w:sz w:val="20"/>
          <w:szCs w:val="20"/>
        </w:rPr>
        <w:t xml:space="preserve"> = ±24T</w:t>
      </w:r>
      <w:r w:rsidR="003E1FF1" w:rsidRPr="00F2204F">
        <w:rPr>
          <w:rFonts w:ascii="Times New Roman" w:hAnsi="Times New Roman" w:cs="Times New Roman"/>
          <w:sz w:val="20"/>
          <w:szCs w:val="20"/>
          <w:vertAlign w:val="subscript"/>
        </w:rPr>
        <w:t>s</w:t>
      </w:r>
      <w:r w:rsidR="003E1FF1" w:rsidRPr="005B28E9">
        <w:rPr>
          <w:rFonts w:ascii="Times New Roman" w:hAnsi="Times New Roman" w:cs="Times New Roman"/>
          <w:sz w:val="20"/>
          <w:szCs w:val="20"/>
        </w:rPr>
        <w:t xml:space="preserve"> = ± 0.78 </w:t>
      </w:r>
      <w:proofErr w:type="spellStart"/>
      <w:r w:rsidR="003E1FF1" w:rsidRPr="003A6B4E">
        <w:rPr>
          <w:rFonts w:ascii="Times New Roman" w:hAnsi="Times New Roman" w:cs="Times New Roman"/>
          <w:sz w:val="20"/>
          <w:szCs w:val="20"/>
        </w:rPr>
        <w:t>μ</w:t>
      </w:r>
      <w:r w:rsidR="003E1FF1" w:rsidRPr="00F2204F">
        <w:rPr>
          <w:rFonts w:ascii="Times New Roman" w:hAnsi="Times New Roman" w:cs="Times New Roman"/>
          <w:sz w:val="20"/>
          <w:szCs w:val="20"/>
        </w:rPr>
        <w:t>s</w:t>
      </w:r>
      <w:proofErr w:type="spellEnd"/>
      <w:r w:rsidR="003E1FF1" w:rsidRPr="00F2204F">
        <w:rPr>
          <w:rFonts w:ascii="Times New Roman" w:hAnsi="Times New Roman" w:cs="Times New Roman"/>
          <w:sz w:val="20"/>
          <w:szCs w:val="20"/>
        </w:rPr>
        <w:t xml:space="preserve"> for </w:t>
      </w:r>
      <w:proofErr w:type="spellStart"/>
      <w:r w:rsidR="003E1FF1" w:rsidRPr="00F2204F">
        <w:rPr>
          <w:rFonts w:ascii="Times New Roman" w:hAnsi="Times New Roman" w:cs="Times New Roman"/>
          <w:sz w:val="20"/>
          <w:szCs w:val="20"/>
        </w:rPr>
        <w:t>eMTC</w:t>
      </w:r>
      <w:proofErr w:type="spellEnd"/>
      <w:r w:rsidR="00C922BA" w:rsidRPr="00F2204F">
        <w:rPr>
          <w:rFonts w:ascii="Times New Roman" w:hAnsi="Times New Roman" w:cs="Times New Roman"/>
          <w:sz w:val="20"/>
          <w:szCs w:val="20"/>
        </w:rPr>
        <w:t>. The timing is relative to the downlink reception. The challenge is however that the satellite</w:t>
      </w:r>
      <w:r w:rsidR="001A16FA" w:rsidRPr="005B28E9">
        <w:rPr>
          <w:rFonts w:ascii="Times New Roman" w:hAnsi="Times New Roman" w:cs="Times New Roman"/>
          <w:sz w:val="20"/>
          <w:szCs w:val="20"/>
        </w:rPr>
        <w:t xml:space="preserve"> that provides the </w:t>
      </w:r>
      <w:r w:rsidR="006423CA" w:rsidRPr="002733DF">
        <w:rPr>
          <w:rFonts w:ascii="Times New Roman" w:hAnsi="Times New Roman" w:cs="Times New Roman"/>
          <w:sz w:val="20"/>
          <w:szCs w:val="20"/>
        </w:rPr>
        <w:t>downlink</w:t>
      </w:r>
      <w:r w:rsidR="001A16FA" w:rsidRPr="00054493">
        <w:rPr>
          <w:rFonts w:ascii="Times New Roman" w:hAnsi="Times New Roman" w:cs="Times New Roman"/>
          <w:sz w:val="20"/>
          <w:szCs w:val="20"/>
        </w:rPr>
        <w:t xml:space="preserve"> signal</w:t>
      </w:r>
      <w:r w:rsidR="00824B9B" w:rsidRPr="00054493">
        <w:rPr>
          <w:rFonts w:ascii="Times New Roman" w:hAnsi="Times New Roman" w:cs="Times New Roman"/>
          <w:sz w:val="20"/>
          <w:szCs w:val="20"/>
        </w:rPr>
        <w:t>s</w:t>
      </w:r>
      <w:r w:rsidR="00C922BA" w:rsidRPr="00054493">
        <w:rPr>
          <w:rFonts w:ascii="Times New Roman" w:hAnsi="Times New Roman" w:cs="Times New Roman"/>
          <w:sz w:val="20"/>
          <w:szCs w:val="20"/>
        </w:rPr>
        <w:t xml:space="preserve"> moves. </w:t>
      </w:r>
      <w:r w:rsidR="00C922BA" w:rsidRPr="003A6B4E">
        <w:rPr>
          <w:rFonts w:ascii="Times New Roman" w:hAnsi="Times New Roman" w:cs="Times New Roman"/>
          <w:sz w:val="20"/>
          <w:szCs w:val="20"/>
        </w:rPr>
        <w:t xml:space="preserve">This is shown in </w:t>
      </w:r>
      <w:r w:rsidR="00FE5B61" w:rsidRPr="003A6B4E">
        <w:rPr>
          <w:rFonts w:ascii="Times New Roman" w:hAnsi="Times New Roman" w:cs="Times New Roman"/>
          <w:sz w:val="20"/>
          <w:szCs w:val="20"/>
        </w:rPr>
        <w:t xml:space="preserve">Figure </w:t>
      </w:r>
      <w:r w:rsidR="00641C0F">
        <w:rPr>
          <w:rFonts w:ascii="Times New Roman" w:hAnsi="Times New Roman" w:cs="Times New Roman"/>
          <w:sz w:val="20"/>
          <w:szCs w:val="20"/>
        </w:rPr>
        <w:t>2</w:t>
      </w:r>
      <w:r w:rsidR="00C922BA" w:rsidRPr="003A6B4E">
        <w:rPr>
          <w:rFonts w:ascii="Times New Roman" w:hAnsi="Times New Roman" w:cs="Times New Roman"/>
          <w:sz w:val="20"/>
          <w:szCs w:val="20"/>
        </w:rPr>
        <w:t xml:space="preserve"> and works as follows:</w:t>
      </w:r>
    </w:p>
    <w:p w14:paraId="0EEC413A" w14:textId="77777777"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transmit the downlink frame at a certain point in time. The delays of the feeder and service link are at that point in time are </w:t>
      </w:r>
      <w:r w:rsidRPr="000C713E">
        <w:rPr>
          <w:rFonts w:ascii="Times New Roman" w:hAnsi="Times New Roman" w:cs="Times New Roman"/>
          <w:i/>
          <w:iCs/>
          <w:sz w:val="20"/>
          <w:szCs w:val="20"/>
          <w:lang w:val="en-US"/>
        </w:rPr>
        <w:t>d</w:t>
      </w:r>
      <w:r w:rsidRPr="000C713E">
        <w:rPr>
          <w:rFonts w:ascii="Times New Roman" w:hAnsi="Times New Roman" w:cs="Times New Roman"/>
          <w:sz w:val="20"/>
          <w:szCs w:val="20"/>
          <w:lang w:val="en-US"/>
        </w:rPr>
        <w:t xml:space="preserve"> and </w:t>
      </w:r>
      <w:r w:rsidRPr="000C713E">
        <w:rPr>
          <w:rFonts w:ascii="Times New Roman" w:hAnsi="Times New Roman" w:cs="Times New Roman"/>
          <w:i/>
          <w:iCs/>
          <w:sz w:val="20"/>
          <w:szCs w:val="20"/>
          <w:lang w:val="en-US"/>
        </w:rPr>
        <w:t>c</w:t>
      </w:r>
      <w:r w:rsidRPr="000C713E">
        <w:rPr>
          <w:rFonts w:ascii="Times New Roman" w:hAnsi="Times New Roman" w:cs="Times New Roman"/>
          <w:sz w:val="20"/>
          <w:szCs w:val="20"/>
          <w:lang w:val="en-US"/>
        </w:rPr>
        <w:t xml:space="preserve"> respectively</w:t>
      </w:r>
    </w:p>
    <w:p w14:paraId="188F07D8" w14:textId="77777777"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This downlink frame arrives at the UE after </w:t>
      </w:r>
      <w:r w:rsidRPr="000C713E">
        <w:rPr>
          <w:rFonts w:ascii="Times New Roman" w:hAnsi="Times New Roman" w:cs="Times New Roman"/>
          <w:i/>
          <w:iCs/>
          <w:sz w:val="20"/>
          <w:szCs w:val="20"/>
          <w:lang w:val="en-US"/>
        </w:rPr>
        <w:t>d+c+u1</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u1</w:t>
      </w:r>
      <w:r w:rsidRPr="000C713E">
        <w:rPr>
          <w:rFonts w:ascii="Times New Roman" w:hAnsi="Times New Roman" w:cs="Times New Roman"/>
          <w:sz w:val="20"/>
          <w:szCs w:val="20"/>
          <w:lang w:val="en-US"/>
        </w:rPr>
        <w:t xml:space="preserve"> is the change due to movement of the satellite.</w:t>
      </w:r>
    </w:p>
    <w:p w14:paraId="422C9EAB" w14:textId="74F3174D"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UE may not respond immediately but first after a scheduling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At that point the time is </w:t>
      </w:r>
      <w:r w:rsidRPr="000C713E">
        <w:rPr>
          <w:rFonts w:ascii="Times New Roman" w:hAnsi="Times New Roman" w:cs="Times New Roman"/>
          <w:i/>
          <w:iCs/>
          <w:sz w:val="20"/>
          <w:szCs w:val="20"/>
          <w:lang w:val="en-US"/>
        </w:rPr>
        <w:t>d+c+s+u1+u2</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u2</w:t>
      </w:r>
      <w:r w:rsidRPr="000C713E">
        <w:rPr>
          <w:rFonts w:ascii="Times New Roman" w:hAnsi="Times New Roman" w:cs="Times New Roman"/>
          <w:sz w:val="20"/>
          <w:szCs w:val="20"/>
          <w:lang w:val="en-US"/>
        </w:rPr>
        <w:t xml:space="preserve"> is due to the satellite movement during scheduling delay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w:t>
      </w:r>
    </w:p>
    <w:p w14:paraId="00BFE6F8" w14:textId="77777777" w:rsidR="00C53688" w:rsidRPr="00054493" w:rsidRDefault="00C53688" w:rsidP="00641C0F">
      <w:pPr>
        <w:spacing w:after="0"/>
        <w:rPr>
          <w:highlight w:val="green"/>
        </w:rPr>
      </w:pPr>
      <w:r>
        <w:rPr>
          <w:noProof/>
        </w:rPr>
        <w:drawing>
          <wp:inline distT="0" distB="0" distL="0" distR="0" wp14:anchorId="3EE3E498" wp14:editId="2BC640C0">
            <wp:extent cx="6140452" cy="2040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140452" cy="2040255"/>
                    </a:xfrm>
                    <a:prstGeom prst="rect">
                      <a:avLst/>
                    </a:prstGeom>
                  </pic:spPr>
                </pic:pic>
              </a:graphicData>
            </a:graphic>
          </wp:inline>
        </w:drawing>
      </w:r>
      <w:r w:rsidRPr="00641C0F">
        <w:rPr>
          <w:highlight w:val="green"/>
        </w:rPr>
        <w:t xml:space="preserve"> </w:t>
      </w:r>
    </w:p>
    <w:p w14:paraId="6CE8BA4A" w14:textId="77777777" w:rsidR="000759A3" w:rsidRDefault="00594344" w:rsidP="000759A3">
      <w:pPr>
        <w:jc w:val="center"/>
        <w:rPr>
          <w:rFonts w:ascii="Times New Roman" w:hAnsi="Times New Roman" w:cs="Times New Roman"/>
          <w:sz w:val="20"/>
          <w:szCs w:val="20"/>
        </w:rPr>
      </w:pPr>
      <w:r w:rsidRPr="00054493">
        <w:t xml:space="preserve">Figure </w:t>
      </w:r>
      <w:r>
        <w:rPr>
          <w:b/>
        </w:rPr>
        <w:fldChar w:fldCharType="begin"/>
      </w:r>
      <w:r w:rsidRPr="00054493">
        <w:instrText xml:space="preserve"> SEQ Figure \* ARABIC </w:instrText>
      </w:r>
      <w:r>
        <w:rPr>
          <w:b/>
        </w:rPr>
        <w:fldChar w:fldCharType="separate"/>
      </w:r>
      <w:r w:rsidRPr="00054493">
        <w:t>2</w:t>
      </w:r>
      <w:r>
        <w:rPr>
          <w:b/>
        </w:rPr>
        <w:fldChar w:fldCharType="end"/>
      </w:r>
      <w:r w:rsidR="00C525D1" w:rsidRPr="00054493">
        <w:t>.</w:t>
      </w:r>
      <w:r w:rsidR="008E63DF" w:rsidRPr="0038634B">
        <w:rPr>
          <w:rFonts w:ascii="Times New Roman" w:hAnsi="Times New Roman" w:cs="Times New Roman"/>
          <w:sz w:val="20"/>
          <w:szCs w:val="20"/>
        </w:rPr>
        <w:t xml:space="preserve"> </w:t>
      </w:r>
      <w:r w:rsidR="00C53688" w:rsidRPr="0038634B">
        <w:rPr>
          <w:rFonts w:ascii="Times New Roman" w:hAnsi="Times New Roman" w:cs="Times New Roman"/>
          <w:sz w:val="20"/>
          <w:szCs w:val="20"/>
        </w:rPr>
        <w:t>Satellite movement and timing</w:t>
      </w:r>
    </w:p>
    <w:p w14:paraId="759BF45D" w14:textId="2A99E4BC" w:rsidR="00C922BA" w:rsidRPr="000C713E" w:rsidRDefault="00C922BA" w:rsidP="00C922BA">
      <w:pPr>
        <w:rPr>
          <w:rFonts w:ascii="Times New Roman" w:hAnsi="Times New Roman" w:cs="Times New Roman"/>
          <w:sz w:val="20"/>
          <w:szCs w:val="20"/>
        </w:rPr>
      </w:pPr>
      <w:r w:rsidRPr="00F2204F">
        <w:rPr>
          <w:rFonts w:ascii="Times New Roman" w:hAnsi="Times New Roman" w:cs="Times New Roman"/>
          <w:sz w:val="20"/>
          <w:szCs w:val="20"/>
        </w:rPr>
        <w:t>The value of u1 depends on RTT/2, while the value of u2 depends on</w:t>
      </w:r>
      <w:r w:rsidR="007F752D" w:rsidRPr="005B28E9">
        <w:rPr>
          <w:rFonts w:ascii="Times New Roman" w:hAnsi="Times New Roman" w:cs="Times New Roman"/>
          <w:sz w:val="20"/>
          <w:szCs w:val="20"/>
        </w:rPr>
        <w:t xml:space="preserve"> scheduling delay</w:t>
      </w:r>
      <w:r w:rsidRPr="002733DF">
        <w:rPr>
          <w:rFonts w:ascii="Times New Roman" w:hAnsi="Times New Roman" w:cs="Times New Roman"/>
          <w:sz w:val="20"/>
          <w:szCs w:val="20"/>
        </w:rPr>
        <w:t xml:space="preserve"> </w:t>
      </w:r>
      <w:r w:rsidRPr="00054493">
        <w:rPr>
          <w:rFonts w:ascii="Times New Roman" w:hAnsi="Times New Roman" w:cs="Times New Roman"/>
          <w:i/>
          <w:sz w:val="20"/>
          <w:szCs w:val="20"/>
        </w:rPr>
        <w:t xml:space="preserve">s. </w:t>
      </w:r>
      <w:r w:rsidRPr="00054493">
        <w:rPr>
          <w:rFonts w:ascii="Times New Roman" w:hAnsi="Times New Roman" w:cs="Times New Roman"/>
          <w:sz w:val="20"/>
          <w:szCs w:val="20"/>
        </w:rPr>
        <w:t xml:space="preserve">Some example values for </w:t>
      </w:r>
      <w:r w:rsidRPr="00054493">
        <w:rPr>
          <w:rFonts w:ascii="Times New Roman" w:hAnsi="Times New Roman" w:cs="Times New Roman"/>
          <w:i/>
          <w:sz w:val="20"/>
          <w:szCs w:val="20"/>
        </w:rPr>
        <w:t>u1+u2</w:t>
      </w:r>
      <w:r w:rsidRPr="00054493">
        <w:rPr>
          <w:rFonts w:ascii="Times New Roman" w:hAnsi="Times New Roman" w:cs="Times New Roman"/>
          <w:sz w:val="20"/>
          <w:szCs w:val="20"/>
        </w:rPr>
        <w:t xml:space="preserve">, which represent the drift due to satellite movement can be seen in Table </w:t>
      </w:r>
      <w:r w:rsidR="00764C0A" w:rsidRPr="00054493">
        <w:rPr>
          <w:rFonts w:ascii="Times New Roman" w:hAnsi="Times New Roman" w:cs="Times New Roman"/>
          <w:sz w:val="20"/>
          <w:szCs w:val="20"/>
        </w:rPr>
        <w:t>1</w:t>
      </w:r>
      <w:r w:rsidRPr="00054493">
        <w:rPr>
          <w:rFonts w:ascii="Times New Roman" w:hAnsi="Times New Roman" w:cs="Times New Roman"/>
          <w:sz w:val="20"/>
          <w:szCs w:val="20"/>
        </w:rPr>
        <w:t xml:space="preserve"> for different values of </w:t>
      </w:r>
      <w:r w:rsidR="00746A8A" w:rsidRPr="00054493">
        <w:rPr>
          <w:rFonts w:ascii="Times New Roman" w:hAnsi="Times New Roman" w:cs="Times New Roman"/>
          <w:sz w:val="20"/>
          <w:szCs w:val="20"/>
        </w:rPr>
        <w:t xml:space="preserve">the scheduling delay </w:t>
      </w:r>
      <w:r w:rsidRPr="00054493">
        <w:rPr>
          <w:rFonts w:ascii="Times New Roman" w:hAnsi="Times New Roman" w:cs="Times New Roman"/>
          <w:i/>
          <w:sz w:val="20"/>
          <w:szCs w:val="20"/>
        </w:rPr>
        <w:t>s</w:t>
      </w:r>
      <w:r w:rsidRPr="00054493">
        <w:rPr>
          <w:rFonts w:ascii="Times New Roman" w:hAnsi="Times New Roman" w:cs="Times New Roman"/>
          <w:sz w:val="20"/>
          <w:szCs w:val="20"/>
        </w:rPr>
        <w:t xml:space="preserve">. </w:t>
      </w:r>
      <w:proofErr w:type="gramStart"/>
      <w:r w:rsidRPr="00054493">
        <w:rPr>
          <w:rFonts w:ascii="Times New Roman" w:hAnsi="Times New Roman" w:cs="Times New Roman"/>
          <w:sz w:val="20"/>
          <w:szCs w:val="20"/>
        </w:rPr>
        <w:t>It can be seen that it</w:t>
      </w:r>
      <w:proofErr w:type="gramEnd"/>
      <w:r w:rsidRPr="00054493">
        <w:rPr>
          <w:rFonts w:ascii="Times New Roman" w:hAnsi="Times New Roman" w:cs="Times New Roman"/>
          <w:sz w:val="20"/>
          <w:szCs w:val="20"/>
        </w:rPr>
        <w:t xml:space="preserve"> is not always possible to fulfill the requirement with the value of </w:t>
      </w:r>
      <w:proofErr w:type="spellStart"/>
      <w:r w:rsidRPr="00054493">
        <w:rPr>
          <w:rFonts w:ascii="Times New Roman" w:hAnsi="Times New Roman" w:cs="Times New Roman"/>
          <w:sz w:val="20"/>
          <w:szCs w:val="20"/>
        </w:rPr>
        <w:t>T</w:t>
      </w:r>
      <w:r w:rsidRPr="00054493">
        <w:rPr>
          <w:rFonts w:ascii="Times New Roman" w:hAnsi="Times New Roman" w:cs="Times New Roman"/>
          <w:sz w:val="20"/>
          <w:szCs w:val="20"/>
          <w:vertAlign w:val="subscript"/>
        </w:rPr>
        <w:t>e</w:t>
      </w:r>
      <w:proofErr w:type="spellEnd"/>
      <w:r w:rsidRPr="00054493">
        <w:rPr>
          <w:rFonts w:ascii="Times New Roman" w:hAnsi="Times New Roman" w:cs="Times New Roman"/>
          <w:sz w:val="20"/>
          <w:szCs w:val="20"/>
        </w:rPr>
        <w:t xml:space="preserve"> and that the signal may even drift more than the </w:t>
      </w:r>
      <w:r w:rsidR="00AA4F72" w:rsidRPr="00054493">
        <w:rPr>
          <w:rFonts w:ascii="Times New Roman" w:hAnsi="Times New Roman" w:cs="Times New Roman"/>
          <w:sz w:val="20"/>
          <w:szCs w:val="20"/>
        </w:rPr>
        <w:t>du</w:t>
      </w:r>
      <w:r w:rsidR="00AF5448" w:rsidRPr="00054493">
        <w:rPr>
          <w:rFonts w:ascii="Times New Roman" w:hAnsi="Times New Roman" w:cs="Times New Roman"/>
          <w:sz w:val="20"/>
          <w:szCs w:val="20"/>
        </w:rPr>
        <w:t>ration of the cyclic prefix</w:t>
      </w:r>
      <w:r w:rsidRPr="00054493">
        <w:rPr>
          <w:rFonts w:ascii="Times New Roman" w:hAnsi="Times New Roman" w:cs="Times New Roman"/>
          <w:sz w:val="20"/>
          <w:szCs w:val="20"/>
        </w:rPr>
        <w:t xml:space="preserve">. </w:t>
      </w:r>
      <w:r w:rsidRPr="000C713E">
        <w:rPr>
          <w:rFonts w:ascii="Times New Roman" w:hAnsi="Times New Roman" w:cs="Times New Roman"/>
          <w:sz w:val="20"/>
          <w:szCs w:val="20"/>
        </w:rPr>
        <w:t>There are two possibilities to avoid this from happening:</w:t>
      </w:r>
    </w:p>
    <w:p w14:paraId="7AFA90FD" w14:textId="77777777" w:rsidR="00C922BA" w:rsidRPr="000C713E" w:rsidRDefault="00C922BA" w:rsidP="001B1FB4">
      <w:pPr>
        <w:pStyle w:val="ListParagraph"/>
        <w:numPr>
          <w:ilvl w:val="0"/>
          <w:numId w:val="10"/>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network sends timing </w:t>
      </w:r>
      <w:proofErr w:type="spellStart"/>
      <w:r w:rsidRPr="000C713E">
        <w:rPr>
          <w:rFonts w:ascii="Times New Roman" w:hAnsi="Times New Roman" w:cs="Times New Roman"/>
          <w:sz w:val="20"/>
          <w:szCs w:val="20"/>
          <w:lang w:val="en-US"/>
        </w:rPr>
        <w:t>adjustement</w:t>
      </w:r>
      <w:proofErr w:type="spellEnd"/>
      <w:r w:rsidRPr="000C713E">
        <w:rPr>
          <w:rFonts w:ascii="Times New Roman" w:hAnsi="Times New Roman" w:cs="Times New Roman"/>
          <w:sz w:val="20"/>
          <w:szCs w:val="20"/>
          <w:lang w:val="en-US"/>
        </w:rPr>
        <w:t xml:space="preserve"> commands at a rate that the signals stay within the cyclic prefix.</w:t>
      </w:r>
    </w:p>
    <w:p w14:paraId="799927D4" w14:textId="77777777" w:rsidR="00C922BA" w:rsidRPr="000C713E" w:rsidRDefault="00C922BA" w:rsidP="001B1FB4">
      <w:pPr>
        <w:pStyle w:val="ListParagraph"/>
        <w:numPr>
          <w:ilvl w:val="0"/>
          <w:numId w:val="10"/>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The UE auto adjusts the timing based on the satellite ephemeris data, which includes speed and direction.</w:t>
      </w:r>
    </w:p>
    <w:p w14:paraId="0399DBD7" w14:textId="77777777" w:rsidR="00C922BA" w:rsidRPr="000C713E" w:rsidRDefault="00C922BA" w:rsidP="00C922BA">
      <w:pPr>
        <w:pStyle w:val="ListParagraph"/>
        <w:rPr>
          <w:rFonts w:ascii="Times New Roman" w:hAnsi="Times New Roman" w:cs="Times New Roman"/>
          <w:sz w:val="20"/>
          <w:szCs w:val="20"/>
          <w:highlight w:val="green"/>
          <w:lang w:val="en-US"/>
        </w:rPr>
      </w:pPr>
    </w:p>
    <w:p w14:paraId="49C44684" w14:textId="0555F57C" w:rsidR="00D70FA7" w:rsidRPr="000C713E" w:rsidRDefault="00D70FA7" w:rsidP="00D70FA7">
      <w:pPr>
        <w:pStyle w:val="ListParagraph"/>
        <w:ind w:left="0"/>
        <w:jc w:val="both"/>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first approach increases the number of TA messages, which may be undesirable from network capacity point of view, whereas if the second method is used, tight requirements need to be set such the network understands the timing of the UE. That is, at which time and by which amount the UE will auto-adjust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One critical element of the UE autonomously adjusting or adapting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is that 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may potentially not be aware of such adjustments, and any TA command to the UE may be based on an UL signal that is no longer applicable. Hence, it is needed that 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is in control of the UE mechanism for the timing advance updates.</w:t>
      </w:r>
    </w:p>
    <w:p w14:paraId="09D21258" w14:textId="77777777" w:rsidR="00D70FA7" w:rsidRPr="000C713E" w:rsidRDefault="00D70FA7" w:rsidP="00D70FA7">
      <w:pPr>
        <w:pStyle w:val="ListParagraph"/>
        <w:rPr>
          <w:rFonts w:ascii="Times New Roman" w:hAnsi="Times New Roman" w:cs="Times New Roman"/>
          <w:sz w:val="20"/>
          <w:szCs w:val="20"/>
          <w:highlight w:val="green"/>
          <w:lang w:val="en-US"/>
        </w:rPr>
      </w:pPr>
    </w:p>
    <w:p w14:paraId="5B166C05" w14:textId="2184A3BD" w:rsidR="00D70FA7" w:rsidRPr="0044228D" w:rsidRDefault="00D70FA7" w:rsidP="00D70FA7">
      <w:pPr>
        <w:rPr>
          <w:rFonts w:ascii="Times New Roman" w:hAnsi="Times New Roman" w:cs="Times New Roman"/>
          <w:b/>
          <w:sz w:val="20"/>
          <w:szCs w:val="20"/>
        </w:rPr>
      </w:pPr>
      <w:r w:rsidRPr="00F2204F">
        <w:rPr>
          <w:rFonts w:ascii="Times New Roman" w:hAnsi="Times New Roman" w:cs="Times New Roman"/>
          <w:b/>
          <w:sz w:val="20"/>
          <w:szCs w:val="20"/>
        </w:rPr>
        <w:t xml:space="preserve">Proposal </w:t>
      </w:r>
      <w:r w:rsidR="000C713E" w:rsidRPr="00F2204F">
        <w:rPr>
          <w:rFonts w:ascii="Times New Roman" w:hAnsi="Times New Roman" w:cs="Times New Roman"/>
          <w:b/>
          <w:sz w:val="20"/>
          <w:szCs w:val="20"/>
        </w:rPr>
        <w:t>1</w:t>
      </w:r>
      <w:r w:rsidR="001A1A08">
        <w:rPr>
          <w:rFonts w:ascii="Times New Roman" w:hAnsi="Times New Roman" w:cs="Times New Roman"/>
          <w:b/>
          <w:sz w:val="20"/>
          <w:szCs w:val="20"/>
        </w:rPr>
        <w:t>7</w:t>
      </w:r>
      <w:r w:rsidRPr="002733DF">
        <w:rPr>
          <w:rFonts w:ascii="Times New Roman" w:hAnsi="Times New Roman" w:cs="Times New Roman"/>
          <w:b/>
          <w:sz w:val="20"/>
          <w:szCs w:val="20"/>
        </w:rPr>
        <w:t>: Network should be in control of the timing advance updates applied at the UE</w:t>
      </w:r>
      <w:r w:rsidR="00FD48E8" w:rsidRPr="009B6A8B">
        <w:rPr>
          <w:rFonts w:ascii="Times New Roman" w:hAnsi="Times New Roman" w:cs="Times New Roman"/>
          <w:b/>
          <w:sz w:val="20"/>
          <w:szCs w:val="20"/>
        </w:rPr>
        <w:t>.</w:t>
      </w:r>
    </w:p>
    <w:p w14:paraId="063AE28C" w14:textId="788A4740" w:rsidR="00D70FA7" w:rsidRPr="00A46408" w:rsidRDefault="00D70FA7" w:rsidP="00D70FA7">
      <w:pPr>
        <w:rPr>
          <w:rFonts w:ascii="Times New Roman" w:hAnsi="Times New Roman" w:cs="Times New Roman"/>
          <w:b/>
          <w:sz w:val="20"/>
          <w:szCs w:val="20"/>
        </w:rPr>
      </w:pPr>
      <w:r w:rsidRPr="000E1437">
        <w:rPr>
          <w:rFonts w:ascii="Times New Roman" w:hAnsi="Times New Roman" w:cs="Times New Roman"/>
          <w:b/>
          <w:sz w:val="20"/>
          <w:szCs w:val="20"/>
        </w:rPr>
        <w:lastRenderedPageBreak/>
        <w:t xml:space="preserve">Proposal </w:t>
      </w:r>
      <w:r w:rsidR="000C713E" w:rsidRPr="00E35017">
        <w:rPr>
          <w:rFonts w:ascii="Times New Roman" w:hAnsi="Times New Roman" w:cs="Times New Roman"/>
          <w:b/>
          <w:sz w:val="20"/>
          <w:szCs w:val="20"/>
        </w:rPr>
        <w:t>1</w:t>
      </w:r>
      <w:r w:rsidR="001A1A08">
        <w:rPr>
          <w:rFonts w:ascii="Times New Roman" w:hAnsi="Times New Roman" w:cs="Times New Roman"/>
          <w:b/>
          <w:sz w:val="20"/>
          <w:szCs w:val="20"/>
        </w:rPr>
        <w:t>8</w:t>
      </w:r>
      <w:r w:rsidRPr="00E139C5">
        <w:rPr>
          <w:rFonts w:ascii="Times New Roman" w:hAnsi="Times New Roman" w:cs="Times New Roman"/>
          <w:b/>
          <w:sz w:val="20"/>
          <w:szCs w:val="20"/>
        </w:rPr>
        <w:t xml:space="preserve">: If UE is performing autonomous update of timing advance during </w:t>
      </w:r>
      <w:r w:rsidRPr="00D26816">
        <w:rPr>
          <w:rFonts w:ascii="Times New Roman" w:hAnsi="Times New Roman" w:cs="Times New Roman"/>
          <w:b/>
          <w:sz w:val="20"/>
          <w:szCs w:val="20"/>
        </w:rPr>
        <w:t>RRC_CONNECTED mode, the network should know the details of such adjustments in advance</w:t>
      </w:r>
      <w:r w:rsidR="00FD48E8" w:rsidRPr="00A46408">
        <w:rPr>
          <w:rFonts w:ascii="Times New Roman" w:hAnsi="Times New Roman" w:cs="Times New Roman"/>
          <w:b/>
          <w:sz w:val="20"/>
          <w:szCs w:val="20"/>
        </w:rPr>
        <w:t>.</w:t>
      </w:r>
    </w:p>
    <w:p w14:paraId="786B7F45" w14:textId="23F119AA" w:rsidR="00C922BA" w:rsidRPr="002733DF" w:rsidRDefault="00C922BA" w:rsidP="00C922BA">
      <w:pPr>
        <w:jc w:val="center"/>
        <w:rPr>
          <w:rFonts w:ascii="Times New Roman" w:hAnsi="Times New Roman" w:cs="Times New Roman"/>
          <w:sz w:val="20"/>
          <w:szCs w:val="20"/>
        </w:rPr>
      </w:pPr>
      <w:bookmarkStart w:id="11" w:name="_Ref71656259"/>
      <w:r w:rsidRPr="00054493">
        <w:rPr>
          <w:rFonts w:ascii="Times New Roman" w:hAnsi="Times New Roman" w:cs="Times New Roman"/>
          <w:sz w:val="20"/>
          <w:szCs w:val="20"/>
        </w:rPr>
        <w:t xml:space="preserve">Table </w:t>
      </w:r>
      <w:r w:rsidRPr="00EC7650">
        <w:rPr>
          <w:rFonts w:ascii="Times New Roman" w:hAnsi="Times New Roman" w:cs="Times New Roman"/>
          <w:sz w:val="20"/>
          <w:szCs w:val="20"/>
        </w:rPr>
        <w:fldChar w:fldCharType="begin"/>
      </w:r>
      <w:r w:rsidRPr="00054493">
        <w:rPr>
          <w:rFonts w:ascii="Times New Roman" w:hAnsi="Times New Roman" w:cs="Times New Roman"/>
          <w:sz w:val="20"/>
          <w:szCs w:val="20"/>
        </w:rPr>
        <w:instrText xml:space="preserve"> SEQ Table \* ARABIC </w:instrText>
      </w:r>
      <w:r w:rsidRPr="00EC7650">
        <w:rPr>
          <w:rFonts w:ascii="Times New Roman" w:hAnsi="Times New Roman" w:cs="Times New Roman"/>
          <w:sz w:val="20"/>
          <w:szCs w:val="20"/>
        </w:rPr>
        <w:fldChar w:fldCharType="separate"/>
      </w:r>
      <w:r w:rsidR="00971771" w:rsidRPr="00641C0F">
        <w:rPr>
          <w:rFonts w:ascii="Times New Roman" w:hAnsi="Times New Roman" w:cs="Times New Roman"/>
          <w:sz w:val="20"/>
          <w:szCs w:val="20"/>
        </w:rPr>
        <w:t>1</w:t>
      </w:r>
      <w:r w:rsidRPr="00EC7650">
        <w:rPr>
          <w:rFonts w:ascii="Times New Roman" w:hAnsi="Times New Roman" w:cs="Times New Roman"/>
          <w:sz w:val="20"/>
          <w:szCs w:val="20"/>
        </w:rPr>
        <w:fldChar w:fldCharType="end"/>
      </w:r>
      <w:bookmarkEnd w:id="11"/>
      <w:r w:rsidRPr="00F2204F">
        <w:rPr>
          <w:rFonts w:ascii="Times New Roman" w:hAnsi="Times New Roman" w:cs="Times New Roman"/>
          <w:sz w:val="20"/>
          <w:szCs w:val="20"/>
        </w:rPr>
        <w:t xml:space="preserve"> example values for u1 and u2 for different scheduling delays </w:t>
      </w:r>
      <w:r w:rsidRPr="00F2204F">
        <w:rPr>
          <w:rFonts w:ascii="Times New Roman" w:hAnsi="Times New Roman" w:cs="Times New Roman"/>
          <w:i/>
          <w:sz w:val="20"/>
          <w:szCs w:val="20"/>
        </w:rPr>
        <w:t>s</w:t>
      </w:r>
      <w:r w:rsidRPr="00F2204F">
        <w:rPr>
          <w:rFonts w:ascii="Times New Roman" w:hAnsi="Times New Roman" w:cs="Times New Roman"/>
          <w:sz w:val="20"/>
          <w:szCs w:val="20"/>
        </w:rPr>
        <w:t xml:space="preserve"> for LEO at 600 km</w:t>
      </w:r>
      <w:r w:rsidR="00326398" w:rsidRPr="00F2204F">
        <w:rPr>
          <w:rFonts w:ascii="Times New Roman" w:hAnsi="Times New Roman" w:cs="Times New Roman"/>
          <w:sz w:val="20"/>
          <w:szCs w:val="20"/>
        </w:rPr>
        <w:t xml:space="preserve"> (worst case)</w:t>
      </w:r>
      <w:r w:rsidRPr="005B28E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925"/>
        <w:gridCol w:w="1926"/>
        <w:gridCol w:w="1926"/>
        <w:gridCol w:w="1926"/>
        <w:gridCol w:w="1926"/>
      </w:tblGrid>
      <w:tr w:rsidR="00C922BA" w:rsidRPr="000C713E" w14:paraId="60EE731A" w14:textId="77777777" w:rsidTr="00327518">
        <w:tc>
          <w:tcPr>
            <w:tcW w:w="1925" w:type="dxa"/>
          </w:tcPr>
          <w:p w14:paraId="4EFE7313" w14:textId="77777777" w:rsidR="00C922BA" w:rsidRPr="000C713E" w:rsidRDefault="00C922BA" w:rsidP="00327518">
            <w:pPr>
              <w:jc w:val="center"/>
              <w:rPr>
                <w:rFonts w:ascii="Times New Roman" w:hAnsi="Times New Roman" w:cs="Times New Roman"/>
                <w:b/>
                <w:bCs/>
                <w:sz w:val="20"/>
                <w:szCs w:val="20"/>
              </w:rPr>
            </w:pPr>
            <w:proofErr w:type="gramStart"/>
            <w:r w:rsidRPr="000C713E">
              <w:rPr>
                <w:rFonts w:ascii="Times New Roman" w:hAnsi="Times New Roman" w:cs="Times New Roman"/>
                <w:b/>
                <w:bCs/>
                <w:sz w:val="20"/>
                <w:szCs w:val="20"/>
              </w:rPr>
              <w:t>RTT(</w:t>
            </w:r>
            <w:proofErr w:type="spellStart"/>
            <w:proofErr w:type="gramEnd"/>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1291873B" w14:textId="77777777"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S</w:t>
            </w:r>
            <w:r w:rsidRPr="000C713E">
              <w:rPr>
                <w:rFonts w:ascii="Times New Roman" w:hAnsi="Times New Roman" w:cs="Times New Roman"/>
                <w:b/>
                <w:bCs/>
                <w:sz w:val="20"/>
                <w:szCs w:val="20"/>
              </w:rPr>
              <w:t xml:space="preserve"> (</w:t>
            </w:r>
            <w:proofErr w:type="spellStart"/>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73FDA86A" w14:textId="77777777" w:rsidR="00C922BA" w:rsidRPr="000C713E" w:rsidRDefault="00C922BA" w:rsidP="00327518">
            <w:pPr>
              <w:jc w:val="center"/>
              <w:rPr>
                <w:rFonts w:ascii="Times New Roman" w:hAnsi="Times New Roman" w:cs="Times New Roman"/>
                <w:b/>
                <w:bCs/>
                <w:i/>
                <w:iCs/>
                <w:sz w:val="20"/>
                <w:szCs w:val="20"/>
              </w:rPr>
            </w:pPr>
            <w:r w:rsidRPr="000C713E">
              <w:rPr>
                <w:rFonts w:ascii="Times New Roman" w:hAnsi="Times New Roman" w:cs="Times New Roman"/>
                <w:b/>
                <w:bCs/>
                <w:i/>
                <w:iCs/>
                <w:sz w:val="20"/>
                <w:szCs w:val="20"/>
              </w:rPr>
              <w:t>u1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532DD5F" w14:textId="56748B44"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w:t>
            </w:r>
            <w:r w:rsidR="00287AC0" w:rsidRPr="000C713E">
              <w:rPr>
                <w:rFonts w:ascii="Times New Roman" w:hAnsi="Times New Roman" w:cs="Times New Roman"/>
                <w:b/>
                <w:bCs/>
                <w:i/>
                <w:iCs/>
                <w:sz w:val="20"/>
                <w:szCs w:val="20"/>
              </w:rPr>
              <w:t>2</w:t>
            </w:r>
            <w:r w:rsidRPr="000C713E">
              <w:rPr>
                <w:rFonts w:ascii="Times New Roman" w:hAnsi="Times New Roman" w:cs="Times New Roman"/>
                <w:b/>
                <w:bCs/>
                <w:i/>
                <w:iCs/>
                <w:sz w:val="20"/>
                <w:szCs w:val="20"/>
              </w:rPr>
              <w:t xml:space="preserve">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B6370E2" w14:textId="01D12C01" w:rsidR="00C922BA" w:rsidRPr="000C713E" w:rsidRDefault="00287AC0"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u1+u2</w:t>
            </w:r>
            <w:r w:rsidR="00C922BA" w:rsidRPr="000C713E">
              <w:rPr>
                <w:rFonts w:ascii="Times New Roman" w:hAnsi="Times New Roman" w:cs="Times New Roman"/>
                <w:b/>
                <w:bCs/>
                <w:i/>
                <w:iCs/>
                <w:sz w:val="20"/>
                <w:szCs w:val="20"/>
              </w:rPr>
              <w:t xml:space="preserve"> (</w:t>
            </w:r>
            <w:proofErr w:type="spellStart"/>
            <w:r w:rsidR="00C922BA" w:rsidRPr="000C713E">
              <w:rPr>
                <w:rFonts w:ascii="Times New Roman" w:hAnsi="Times New Roman" w:cs="Times New Roman"/>
                <w:b/>
                <w:bCs/>
                <w:i/>
                <w:iCs/>
                <w:sz w:val="20"/>
                <w:szCs w:val="20"/>
              </w:rPr>
              <w:t>μs</w:t>
            </w:r>
            <w:proofErr w:type="spellEnd"/>
            <w:r w:rsidR="00C922BA" w:rsidRPr="000C713E">
              <w:rPr>
                <w:rFonts w:ascii="Times New Roman" w:hAnsi="Times New Roman" w:cs="Times New Roman"/>
                <w:b/>
                <w:bCs/>
                <w:i/>
                <w:iCs/>
                <w:sz w:val="20"/>
                <w:szCs w:val="20"/>
              </w:rPr>
              <w:t>)</w:t>
            </w:r>
          </w:p>
        </w:tc>
      </w:tr>
      <w:tr w:rsidR="00C922BA" w:rsidRPr="000C713E" w14:paraId="06D7D5CC" w14:textId="77777777" w:rsidTr="00327518">
        <w:tc>
          <w:tcPr>
            <w:tcW w:w="1925" w:type="dxa"/>
          </w:tcPr>
          <w:p w14:paraId="36C2A6F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648BB7C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w:t>
            </w:r>
          </w:p>
        </w:tc>
        <w:tc>
          <w:tcPr>
            <w:tcW w:w="1926" w:type="dxa"/>
          </w:tcPr>
          <w:p w14:paraId="5F17398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19067B6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0,025</w:t>
            </w:r>
          </w:p>
        </w:tc>
        <w:tc>
          <w:tcPr>
            <w:tcW w:w="1926" w:type="dxa"/>
          </w:tcPr>
          <w:p w14:paraId="28BA1C2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0,38</w:t>
            </w:r>
          </w:p>
        </w:tc>
      </w:tr>
      <w:tr w:rsidR="00C922BA" w:rsidRPr="000C713E" w14:paraId="4F48953B" w14:textId="77777777" w:rsidTr="00327518">
        <w:tc>
          <w:tcPr>
            <w:tcW w:w="1925" w:type="dxa"/>
          </w:tcPr>
          <w:p w14:paraId="2131B8B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B883AD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w:t>
            </w:r>
          </w:p>
        </w:tc>
        <w:tc>
          <w:tcPr>
            <w:tcW w:w="1926" w:type="dxa"/>
          </w:tcPr>
          <w:p w14:paraId="04473031"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3A107D9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0,126</w:t>
            </w:r>
          </w:p>
        </w:tc>
        <w:tc>
          <w:tcPr>
            <w:tcW w:w="1926" w:type="dxa"/>
          </w:tcPr>
          <w:p w14:paraId="25AF407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0,48</w:t>
            </w:r>
          </w:p>
        </w:tc>
      </w:tr>
      <w:tr w:rsidR="00C922BA" w:rsidRPr="000C713E" w14:paraId="425B07CF" w14:textId="77777777" w:rsidTr="00327518">
        <w:tc>
          <w:tcPr>
            <w:tcW w:w="1925" w:type="dxa"/>
          </w:tcPr>
          <w:p w14:paraId="2E91D24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2B3C991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w:t>
            </w:r>
          </w:p>
        </w:tc>
        <w:tc>
          <w:tcPr>
            <w:tcW w:w="1926" w:type="dxa"/>
          </w:tcPr>
          <w:p w14:paraId="4ECA53D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42FF06F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0,25</w:t>
            </w:r>
          </w:p>
        </w:tc>
        <w:tc>
          <w:tcPr>
            <w:tcW w:w="1926" w:type="dxa"/>
          </w:tcPr>
          <w:p w14:paraId="4CBB23D9"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0,61</w:t>
            </w:r>
          </w:p>
        </w:tc>
      </w:tr>
      <w:tr w:rsidR="00C922BA" w:rsidRPr="000C713E" w14:paraId="08B10979" w14:textId="77777777" w:rsidTr="00327518">
        <w:tc>
          <w:tcPr>
            <w:tcW w:w="1925" w:type="dxa"/>
          </w:tcPr>
          <w:p w14:paraId="3947711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4CA0727"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100</w:t>
            </w:r>
          </w:p>
        </w:tc>
        <w:tc>
          <w:tcPr>
            <w:tcW w:w="1926" w:type="dxa"/>
          </w:tcPr>
          <w:p w14:paraId="55811272"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53AD90DB"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2,5</w:t>
            </w:r>
          </w:p>
        </w:tc>
        <w:tc>
          <w:tcPr>
            <w:tcW w:w="1926" w:type="dxa"/>
          </w:tcPr>
          <w:p w14:paraId="449AFB8C"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2,86</w:t>
            </w:r>
          </w:p>
        </w:tc>
      </w:tr>
      <w:tr w:rsidR="00C922BA" w:rsidRPr="000C713E" w14:paraId="6D5AA09E" w14:textId="77777777" w:rsidTr="00327518">
        <w:tc>
          <w:tcPr>
            <w:tcW w:w="1925" w:type="dxa"/>
          </w:tcPr>
          <w:p w14:paraId="0AC511B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454674F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200</w:t>
            </w:r>
          </w:p>
        </w:tc>
        <w:tc>
          <w:tcPr>
            <w:tcW w:w="1926" w:type="dxa"/>
          </w:tcPr>
          <w:p w14:paraId="3B0345B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07962040"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5,0</w:t>
            </w:r>
          </w:p>
        </w:tc>
        <w:tc>
          <w:tcPr>
            <w:tcW w:w="1926" w:type="dxa"/>
          </w:tcPr>
          <w:p w14:paraId="255FF58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5,36</w:t>
            </w:r>
          </w:p>
        </w:tc>
      </w:tr>
    </w:tbl>
    <w:p w14:paraId="48D0BB2B" w14:textId="77777777" w:rsidR="00C922BA" w:rsidRPr="000C713E" w:rsidRDefault="00C922BA" w:rsidP="00C922BA">
      <w:pPr>
        <w:jc w:val="center"/>
        <w:rPr>
          <w:rFonts w:ascii="Times New Roman" w:hAnsi="Times New Roman" w:cs="Times New Roman"/>
          <w:sz w:val="20"/>
          <w:szCs w:val="20"/>
          <w:highlight w:val="yellow"/>
        </w:rPr>
      </w:pPr>
    </w:p>
    <w:p w14:paraId="1DF544EF" w14:textId="12C429ED" w:rsidR="0087792C" w:rsidRPr="00054493" w:rsidRDefault="0087792C" w:rsidP="0087792C">
      <w:pPr>
        <w:rPr>
          <w:rFonts w:ascii="Times New Roman" w:hAnsi="Times New Roman" w:cs="Times New Roman"/>
          <w:sz w:val="20"/>
          <w:szCs w:val="20"/>
        </w:rPr>
      </w:pPr>
      <w:r w:rsidRPr="00F2204F">
        <w:rPr>
          <w:rFonts w:ascii="Times New Roman" w:hAnsi="Times New Roman" w:cs="Times New Roman"/>
          <w:sz w:val="20"/>
          <w:szCs w:val="20"/>
        </w:rPr>
        <w:t>As can be seen from</w:t>
      </w:r>
      <w:r w:rsidR="00173DA8">
        <w:rPr>
          <w:rFonts w:ascii="Times New Roman" w:hAnsi="Times New Roman" w:cs="Times New Roman"/>
          <w:sz w:val="20"/>
          <w:szCs w:val="20"/>
        </w:rPr>
        <w:t xml:space="preserve"> </w:t>
      </w:r>
      <w:r w:rsidR="00173DA8">
        <w:rPr>
          <w:rFonts w:ascii="Times New Roman" w:hAnsi="Times New Roman" w:cs="Times New Roman"/>
          <w:sz w:val="20"/>
          <w:szCs w:val="20"/>
        </w:rPr>
        <w:fldChar w:fldCharType="begin"/>
      </w:r>
      <w:r w:rsidR="00173DA8">
        <w:rPr>
          <w:rFonts w:ascii="Times New Roman" w:hAnsi="Times New Roman" w:cs="Times New Roman"/>
          <w:sz w:val="20"/>
          <w:szCs w:val="20"/>
        </w:rPr>
        <w:instrText xml:space="preserve"> REF _Ref71656259 \h </w:instrText>
      </w:r>
      <w:r w:rsidR="00173DA8">
        <w:rPr>
          <w:rFonts w:ascii="Times New Roman" w:hAnsi="Times New Roman" w:cs="Times New Roman"/>
          <w:sz w:val="20"/>
          <w:szCs w:val="20"/>
        </w:rPr>
      </w:r>
      <w:r w:rsidR="00173DA8">
        <w:rPr>
          <w:rFonts w:ascii="Times New Roman" w:hAnsi="Times New Roman" w:cs="Times New Roman"/>
          <w:sz w:val="20"/>
          <w:szCs w:val="20"/>
        </w:rPr>
        <w:fldChar w:fldCharType="separate"/>
      </w:r>
      <w:r w:rsidR="00173DA8" w:rsidRPr="00054493">
        <w:rPr>
          <w:rFonts w:ascii="Times New Roman" w:hAnsi="Times New Roman" w:cs="Times New Roman"/>
          <w:sz w:val="20"/>
          <w:szCs w:val="20"/>
        </w:rPr>
        <w:t xml:space="preserve">Table </w:t>
      </w:r>
      <w:r w:rsidR="00173DA8" w:rsidRPr="00641C0F">
        <w:rPr>
          <w:rFonts w:ascii="Times New Roman" w:hAnsi="Times New Roman" w:cs="Times New Roman"/>
          <w:sz w:val="20"/>
          <w:szCs w:val="20"/>
        </w:rPr>
        <w:t>1</w:t>
      </w:r>
      <w:r w:rsidR="00173DA8">
        <w:rPr>
          <w:rFonts w:ascii="Times New Roman" w:hAnsi="Times New Roman" w:cs="Times New Roman"/>
          <w:sz w:val="20"/>
          <w:szCs w:val="20"/>
        </w:rPr>
        <w:fldChar w:fldCharType="end"/>
      </w:r>
      <w:r w:rsidR="00173DA8">
        <w:rPr>
          <w:rFonts w:ascii="Times New Roman" w:hAnsi="Times New Roman" w:cs="Times New Roman"/>
          <w:sz w:val="20"/>
          <w:szCs w:val="20"/>
        </w:rPr>
        <w:t xml:space="preserve"> </w:t>
      </w:r>
      <w:r w:rsidRPr="00F2204F">
        <w:rPr>
          <w:rFonts w:ascii="Times New Roman" w:hAnsi="Times New Roman" w:cs="Times New Roman"/>
          <w:sz w:val="20"/>
          <w:szCs w:val="20"/>
        </w:rPr>
        <w:t>the potential drift of the UE required time offset may be substantial, and RAN1 need to define the method for updating the timing advance or time offset to be used by the UE to compensate for</w:t>
      </w:r>
      <w:r w:rsidRPr="005B28E9">
        <w:rPr>
          <w:rFonts w:ascii="Times New Roman" w:hAnsi="Times New Roman" w:cs="Times New Roman"/>
          <w:sz w:val="20"/>
          <w:szCs w:val="20"/>
        </w:rPr>
        <w:t xml:space="preserve"> the time drift. When using the GNSS based solution where the geo-location of the satellite and the UE is used, the UE would need to extrapolate the time drift observed based on both UE motion and the projected satellite motion. When using the </w:t>
      </w:r>
      <w:r w:rsidRPr="000B3157">
        <w:rPr>
          <w:rFonts w:ascii="Times New Roman" w:hAnsi="Times New Roman" w:cs="Times New Roman"/>
          <w:i/>
          <w:sz w:val="20"/>
          <w:szCs w:val="20"/>
        </w:rPr>
        <w:t>referenceTimeInfo-R16</w:t>
      </w:r>
      <w:r w:rsidRPr="00054493">
        <w:rPr>
          <w:rFonts w:ascii="Times New Roman" w:hAnsi="Times New Roman" w:cs="Times New Roman"/>
          <w:sz w:val="20"/>
          <w:szCs w:val="20"/>
        </w:rPr>
        <w:t xml:space="preserve"> based </w:t>
      </w:r>
      <w:proofErr w:type="gramStart"/>
      <w:r w:rsidRPr="00054493">
        <w:rPr>
          <w:rFonts w:ascii="Times New Roman" w:hAnsi="Times New Roman" w:cs="Times New Roman"/>
          <w:sz w:val="20"/>
          <w:szCs w:val="20"/>
        </w:rPr>
        <w:t>approach</w:t>
      </w:r>
      <w:r w:rsidR="007039CE" w:rsidRPr="00054493">
        <w:rPr>
          <w:rFonts w:ascii="Times New Roman" w:hAnsi="Times New Roman" w:cs="Times New Roman"/>
          <w:sz w:val="20"/>
          <w:szCs w:val="20"/>
        </w:rPr>
        <w:t xml:space="preserve"> </w:t>
      </w:r>
      <w:r w:rsidRPr="00054493">
        <w:rPr>
          <w:rFonts w:ascii="Times New Roman" w:hAnsi="Times New Roman" w:cs="Times New Roman"/>
          <w:sz w:val="20"/>
          <w:szCs w:val="20"/>
        </w:rPr>
        <w:t>,</w:t>
      </w:r>
      <w:proofErr w:type="gramEnd"/>
      <w:r w:rsidRPr="00054493">
        <w:rPr>
          <w:rFonts w:ascii="Times New Roman" w:hAnsi="Times New Roman" w:cs="Times New Roman"/>
          <w:sz w:val="20"/>
          <w:szCs w:val="20"/>
        </w:rPr>
        <w:t xml:space="preserve"> the UE would in a similar way need to be able to compensate for any potential time drift due to the satellite movement. When using the reference point at the </w:t>
      </w:r>
      <w:proofErr w:type="spellStart"/>
      <w:r w:rsidRPr="00054493">
        <w:rPr>
          <w:rFonts w:ascii="Times New Roman" w:hAnsi="Times New Roman" w:cs="Times New Roman"/>
          <w:sz w:val="20"/>
          <w:szCs w:val="20"/>
        </w:rPr>
        <w:t>gNB</w:t>
      </w:r>
      <w:proofErr w:type="spellEnd"/>
      <w:r w:rsidRPr="00054493">
        <w:rPr>
          <w:rFonts w:ascii="Times New Roman" w:hAnsi="Times New Roman" w:cs="Times New Roman"/>
          <w:sz w:val="20"/>
          <w:szCs w:val="20"/>
        </w:rPr>
        <w:t xml:space="preserve"> instead of the satellite for the </w:t>
      </w:r>
      <w:r w:rsidRPr="000B3157">
        <w:rPr>
          <w:rFonts w:ascii="Times New Roman" w:hAnsi="Times New Roman" w:cs="Times New Roman"/>
          <w:i/>
          <w:sz w:val="20"/>
          <w:szCs w:val="20"/>
        </w:rPr>
        <w:t>referenceTimeInfo-R16</w:t>
      </w:r>
      <w:r w:rsidRPr="00054493">
        <w:rPr>
          <w:rFonts w:ascii="Times New Roman" w:hAnsi="Times New Roman" w:cs="Times New Roman"/>
          <w:sz w:val="20"/>
          <w:szCs w:val="20"/>
        </w:rPr>
        <w:t xml:space="preserve"> based approach, the reference signals will not change due to the satellite movement. </w:t>
      </w:r>
    </w:p>
    <w:p w14:paraId="656256F2" w14:textId="0A8924D2" w:rsidR="0087792C" w:rsidRPr="000E1437" w:rsidRDefault="0087792C" w:rsidP="003A6B4E">
      <w:pPr>
        <w:rPr>
          <w:rFonts w:ascii="Times New Roman" w:hAnsi="Times New Roman" w:cs="Times New Roman"/>
          <w:b/>
          <w:sz w:val="20"/>
          <w:szCs w:val="20"/>
        </w:rPr>
      </w:pPr>
      <w:r w:rsidRPr="000B3157">
        <w:rPr>
          <w:rFonts w:ascii="Times New Roman" w:hAnsi="Times New Roman" w:cs="Times New Roman"/>
          <w:b/>
          <w:sz w:val="20"/>
          <w:szCs w:val="20"/>
        </w:rPr>
        <w:t xml:space="preserve">Observation </w:t>
      </w:r>
      <w:r w:rsidR="001A1A08">
        <w:rPr>
          <w:rFonts w:ascii="Times New Roman" w:hAnsi="Times New Roman" w:cs="Times New Roman"/>
          <w:b/>
          <w:sz w:val="20"/>
          <w:szCs w:val="20"/>
        </w:rPr>
        <w:t>6</w:t>
      </w:r>
      <w:r w:rsidRPr="0044228D">
        <w:rPr>
          <w:rFonts w:ascii="Times New Roman" w:hAnsi="Times New Roman" w:cs="Times New Roman"/>
          <w:b/>
          <w:sz w:val="20"/>
          <w:szCs w:val="20"/>
        </w:rPr>
        <w:t>: Using referenceTimeInfo-R16 and UE based understanding of GNSS time wi</w:t>
      </w:r>
      <w:r w:rsidRPr="008C14FD">
        <w:rPr>
          <w:rFonts w:ascii="Times New Roman" w:hAnsi="Times New Roman" w:cs="Times New Roman"/>
          <w:b/>
          <w:sz w:val="20"/>
          <w:szCs w:val="20"/>
        </w:rPr>
        <w:t xml:space="preserve">ll suffer less from the satellite movement in terms of timing advance as the reference point is at a static location (the </w:t>
      </w:r>
      <w:proofErr w:type="spellStart"/>
      <w:r w:rsidRPr="008C14FD">
        <w:rPr>
          <w:rFonts w:ascii="Times New Roman" w:hAnsi="Times New Roman" w:cs="Times New Roman"/>
          <w:b/>
          <w:sz w:val="20"/>
          <w:szCs w:val="20"/>
        </w:rPr>
        <w:t>gNB</w:t>
      </w:r>
      <w:proofErr w:type="spellEnd"/>
      <w:r w:rsidRPr="008C14FD">
        <w:rPr>
          <w:rFonts w:ascii="Times New Roman" w:hAnsi="Times New Roman" w:cs="Times New Roman"/>
          <w:b/>
          <w:sz w:val="20"/>
          <w:szCs w:val="20"/>
        </w:rPr>
        <w:t>).</w:t>
      </w:r>
    </w:p>
    <w:p w14:paraId="2475C79D" w14:textId="4A5636D9" w:rsidR="0087792C" w:rsidRPr="00A46408" w:rsidRDefault="0087792C" w:rsidP="0087792C">
      <w:pPr>
        <w:rPr>
          <w:rFonts w:ascii="Times New Roman" w:hAnsi="Times New Roman" w:cs="Times New Roman"/>
          <w:b/>
          <w:sz w:val="20"/>
          <w:szCs w:val="20"/>
        </w:rPr>
      </w:pPr>
      <w:r w:rsidRPr="00E139C5">
        <w:rPr>
          <w:rFonts w:ascii="Times New Roman" w:hAnsi="Times New Roman" w:cs="Times New Roman"/>
          <w:b/>
          <w:sz w:val="20"/>
          <w:szCs w:val="20"/>
        </w:rPr>
        <w:t xml:space="preserve">Proposal </w:t>
      </w:r>
      <w:r w:rsidR="000C713E" w:rsidRPr="00E139C5">
        <w:rPr>
          <w:rFonts w:ascii="Times New Roman" w:hAnsi="Times New Roman" w:cs="Times New Roman"/>
          <w:b/>
          <w:sz w:val="20"/>
          <w:szCs w:val="20"/>
        </w:rPr>
        <w:t>1</w:t>
      </w:r>
      <w:r w:rsidR="001A1A08">
        <w:rPr>
          <w:rFonts w:ascii="Times New Roman" w:hAnsi="Times New Roman" w:cs="Times New Roman"/>
          <w:b/>
          <w:sz w:val="20"/>
          <w:szCs w:val="20"/>
        </w:rPr>
        <w:t>9</w:t>
      </w:r>
      <w:r w:rsidRPr="00D26816">
        <w:rPr>
          <w:rFonts w:ascii="Times New Roman" w:hAnsi="Times New Roman" w:cs="Times New Roman"/>
          <w:b/>
          <w:sz w:val="20"/>
          <w:szCs w:val="20"/>
        </w:rPr>
        <w:t xml:space="preserve">: Self </w:t>
      </w:r>
      <w:proofErr w:type="spellStart"/>
      <w:r w:rsidRPr="00D26816">
        <w:rPr>
          <w:rFonts w:ascii="Times New Roman" w:hAnsi="Times New Roman" w:cs="Times New Roman"/>
          <w:b/>
          <w:sz w:val="20"/>
          <w:szCs w:val="20"/>
        </w:rPr>
        <w:t>adjustement</w:t>
      </w:r>
      <w:proofErr w:type="spellEnd"/>
      <w:r w:rsidRPr="00D26816">
        <w:rPr>
          <w:rFonts w:ascii="Times New Roman" w:hAnsi="Times New Roman" w:cs="Times New Roman"/>
          <w:b/>
          <w:sz w:val="20"/>
          <w:szCs w:val="20"/>
        </w:rPr>
        <w:t xml:space="preserve"> by the UE based on GNSS time and the time provided by </w:t>
      </w:r>
      <w:r w:rsidRPr="006F7C7B">
        <w:rPr>
          <w:rFonts w:ascii="Times New Roman" w:hAnsi="Times New Roman" w:cs="Times New Roman"/>
          <w:b/>
          <w:i/>
          <w:sz w:val="20"/>
          <w:szCs w:val="20"/>
        </w:rPr>
        <w:t>referenceTimeInfo-R16</w:t>
      </w:r>
      <w:r w:rsidRPr="006F7C7B">
        <w:rPr>
          <w:rFonts w:ascii="Times New Roman" w:hAnsi="Times New Roman" w:cs="Times New Roman"/>
          <w:b/>
          <w:sz w:val="20"/>
          <w:szCs w:val="20"/>
        </w:rPr>
        <w:t xml:space="preserve"> is a feasible solution and should be standardized as well.</w:t>
      </w:r>
    </w:p>
    <w:p w14:paraId="619612C1" w14:textId="77777777" w:rsidR="00171C9D" w:rsidRDefault="00171C9D" w:rsidP="00171C9D">
      <w:pPr>
        <w:pStyle w:val="Heading3"/>
        <w:rPr>
          <w:rFonts w:eastAsia="Arial" w:cs="Arial"/>
          <w:szCs w:val="28"/>
        </w:rPr>
      </w:pPr>
      <w:r w:rsidRPr="169713AB">
        <w:rPr>
          <w:rFonts w:eastAsia="Arial" w:cs="Arial"/>
          <w:szCs w:val="28"/>
        </w:rPr>
        <w:t>Half-Duplex</w:t>
      </w:r>
    </w:p>
    <w:p w14:paraId="555A5DD0" w14:textId="77777777" w:rsidR="00171C9D" w:rsidRPr="00641C0F" w:rsidRDefault="00171C9D" w:rsidP="00171C9D">
      <w:pPr>
        <w:rPr>
          <w:rFonts w:ascii="Times New Roman" w:eastAsiaTheme="minorHAnsi" w:hAnsi="Times New Roman" w:cs="Times New Roman"/>
          <w:sz w:val="20"/>
          <w:szCs w:val="20"/>
          <w:lang w:val="en-GB"/>
        </w:rPr>
      </w:pPr>
      <w:r w:rsidRPr="00641C0F">
        <w:rPr>
          <w:rFonts w:ascii="Times New Roman" w:eastAsiaTheme="minorHAnsi" w:hAnsi="Times New Roman" w:cs="Times New Roman"/>
          <w:sz w:val="20"/>
          <w:szCs w:val="20"/>
          <w:lang w:val="en-GB"/>
        </w:rPr>
        <w:t xml:space="preserve">In RAN1 104bis meeting, there are discussion on how to avoid UL/DL collision in HD FDD. There is agreement as below, where </w:t>
      </w:r>
      <w:proofErr w:type="spellStart"/>
      <w:r w:rsidRPr="00641C0F">
        <w:rPr>
          <w:rFonts w:ascii="Times New Roman" w:eastAsiaTheme="minorHAnsi" w:hAnsi="Times New Roman" w:cs="Times New Roman"/>
          <w:sz w:val="20"/>
          <w:szCs w:val="20"/>
          <w:lang w:val="en-GB"/>
        </w:rPr>
        <w:t>K_offset</w:t>
      </w:r>
      <w:proofErr w:type="spellEnd"/>
      <w:r w:rsidRPr="00641C0F">
        <w:rPr>
          <w:rFonts w:ascii="Times New Roman" w:eastAsiaTheme="minorHAnsi" w:hAnsi="Times New Roman" w:cs="Times New Roman"/>
          <w:sz w:val="20"/>
          <w:szCs w:val="20"/>
          <w:lang w:val="en-GB"/>
        </w:rPr>
        <w:t xml:space="preserve"> is configured from </w:t>
      </w:r>
      <w:proofErr w:type="spellStart"/>
      <w:proofErr w:type="gramStart"/>
      <w:r w:rsidRPr="00641C0F">
        <w:rPr>
          <w:rFonts w:ascii="Times New Roman" w:eastAsiaTheme="minorHAnsi" w:hAnsi="Times New Roman" w:cs="Times New Roman"/>
          <w:sz w:val="20"/>
          <w:szCs w:val="20"/>
          <w:lang w:val="en-GB"/>
        </w:rPr>
        <w:t>eNB</w:t>
      </w:r>
      <w:proofErr w:type="spellEnd"/>
      <w:proofErr w:type="gramEnd"/>
      <w:r w:rsidRPr="00641C0F">
        <w:rPr>
          <w:rFonts w:ascii="Times New Roman" w:eastAsiaTheme="minorHAnsi" w:hAnsi="Times New Roman" w:cs="Times New Roman"/>
          <w:sz w:val="20"/>
          <w:szCs w:val="20"/>
          <w:lang w:val="en-GB"/>
        </w:rPr>
        <w:t xml:space="preserve"> but UE-specific TA may be impacted by UE implementation if at least partial decided by UE pre-compensation.</w:t>
      </w:r>
    </w:p>
    <w:p w14:paraId="06CDDD64" w14:textId="77777777" w:rsidR="00171C9D" w:rsidRDefault="00171C9D" w:rsidP="00171C9D">
      <w:pPr>
        <w:rPr>
          <w:rFonts w:eastAsia="Arial" w:cs="Arial"/>
          <w:szCs w:val="28"/>
        </w:rPr>
      </w:pPr>
      <w:r w:rsidRPr="006C4C6B">
        <w:rPr>
          <w:rFonts w:eastAsia="Arial" w:cs="Arial"/>
          <w:noProof/>
          <w:szCs w:val="28"/>
        </w:rPr>
        <mc:AlternateContent>
          <mc:Choice Requires="wps">
            <w:drawing>
              <wp:inline distT="0" distB="0" distL="0" distR="0" wp14:anchorId="47F6642A" wp14:editId="526D8396">
                <wp:extent cx="6063343" cy="1404620"/>
                <wp:effectExtent l="0" t="0" r="13970" b="203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3343" cy="1404620"/>
                        </a:xfrm>
                        <a:prstGeom prst="rect">
                          <a:avLst/>
                        </a:prstGeom>
                        <a:solidFill>
                          <a:srgbClr val="FFFFFF"/>
                        </a:solidFill>
                        <a:ln w="9525">
                          <a:solidFill>
                            <a:srgbClr val="000000"/>
                          </a:solidFill>
                          <a:miter lim="800000"/>
                          <a:headEnd/>
                          <a:tailEnd/>
                        </a:ln>
                      </wps:spPr>
                      <wps:txbx>
                        <w:txbxContent>
                          <w:p w14:paraId="78845A59" w14:textId="77777777" w:rsidR="00171C9D" w:rsidRPr="00F2204F" w:rsidRDefault="00171C9D" w:rsidP="00171C9D">
                            <w:pPr>
                              <w:pStyle w:val="NormalWeb"/>
                              <w:spacing w:before="0" w:beforeAutospacing="0" w:after="0" w:afterAutospacing="0"/>
                              <w:rPr>
                                <w:rFonts w:ascii="Times New Roman" w:eastAsia="Times New Roman" w:hAnsi="Times New Roman" w:cs="Times New Roman"/>
                                <w:sz w:val="20"/>
                                <w:szCs w:val="20"/>
                              </w:rPr>
                            </w:pPr>
                            <w:r w:rsidRPr="00851AF5">
                              <w:rPr>
                                <w:rFonts w:ascii="Times" w:eastAsia="Batang" w:hAnsi="Times" w:cs="Times New Roman"/>
                                <w:color w:val="001135"/>
                                <w:kern w:val="24"/>
                                <w:sz w:val="20"/>
                                <w:szCs w:val="20"/>
                                <w:highlight w:val="green"/>
                                <w:lang w:val="en-GB"/>
                              </w:rPr>
                              <w:t>Agreement:</w:t>
                            </w:r>
                          </w:p>
                          <w:p w14:paraId="088B101B" w14:textId="77777777" w:rsidR="00171C9D" w:rsidRPr="00F2204F" w:rsidRDefault="00171C9D" w:rsidP="00171C9D">
                            <w:pPr>
                              <w:spacing w:after="0" w:line="240" w:lineRule="auto"/>
                              <w:rPr>
                                <w:rFonts w:ascii="Times New Roman" w:eastAsia="Times New Roman" w:hAnsi="Times New Roman" w:cs="Times New Roman"/>
                                <w:sz w:val="20"/>
                                <w:szCs w:val="20"/>
                              </w:rPr>
                            </w:pPr>
                            <w:r w:rsidRPr="00851AF5">
                              <w:rPr>
                                <w:rFonts w:ascii="Times" w:eastAsia="Batang" w:hAnsi="Times" w:cs="Times New Roman"/>
                                <w:color w:val="001135"/>
                                <w:kern w:val="24"/>
                                <w:sz w:val="20"/>
                                <w:szCs w:val="20"/>
                                <w:lang w:val="en-GB"/>
                              </w:rPr>
                              <w:t>Capture the following in the TR:</w:t>
                            </w:r>
                          </w:p>
                          <w:p w14:paraId="59F59461" w14:textId="77777777" w:rsidR="00171C9D" w:rsidRPr="00F2204F" w:rsidRDefault="00171C9D" w:rsidP="00171C9D">
                            <w:pPr>
                              <w:spacing w:after="0" w:line="240" w:lineRule="auto"/>
                              <w:rPr>
                                <w:rFonts w:ascii="Times New Roman" w:eastAsia="Times New Roman" w:hAnsi="Times New Roman" w:cs="Times New Roman"/>
                                <w:sz w:val="20"/>
                                <w:szCs w:val="20"/>
                              </w:rPr>
                            </w:pPr>
                            <w:r w:rsidRPr="00851AF5">
                              <w:rPr>
                                <w:rFonts w:ascii="Times" w:eastAsia="Batang" w:hAnsi="Times" w:cs="Times New Roman"/>
                                <w:color w:val="001135"/>
                                <w:kern w:val="24"/>
                                <w:sz w:val="20"/>
                                <w:szCs w:val="20"/>
                                <w:lang w:val="en-GB"/>
                              </w:rPr>
                              <w:t>The UE-specific TA and/or K_offset can be used by the eNB in its scheduling to avoid UL-DL collisions in FDD-HD.</w:t>
                            </w:r>
                          </w:p>
                        </w:txbxContent>
                      </wps:txbx>
                      <wps:bodyPr rot="0" vert="horz" wrap="square" lIns="91440" tIns="45720" rIns="91440" bIns="45720" anchor="t" anchorCtr="0">
                        <a:spAutoFit/>
                      </wps:bodyPr>
                    </wps:wsp>
                  </a:graphicData>
                </a:graphic>
              </wp:inline>
            </w:drawing>
          </mc:Choice>
          <mc:Fallback>
            <w:pict>
              <v:shapetype w14:anchorId="47F6642A" id="_x0000_t202" coordsize="21600,21600" o:spt="202" path="m,l,21600r21600,l21600,xe">
                <v:stroke joinstyle="miter"/>
                <v:path gradientshapeok="t" o:connecttype="rect"/>
              </v:shapetype>
              <v:shape id="Text Box 4" o:spid="_x0000_s1026" type="#_x0000_t202" style="width:477.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">
                <v:textbox style="mso-fit-shape-to-text:t">
                  <w:txbxContent>
                    <w:p w14:paraId="78845A59" w14:textId="77777777" w:rsidR="00171C9D" w:rsidRPr="00F2204F" w:rsidRDefault="00171C9D" w:rsidP="00171C9D">
                      <w:pPr>
                        <w:pStyle w:val="NormalWeb"/>
                        <w:spacing w:before="0" w:beforeAutospacing="0" w:after="0" w:afterAutospacing="0"/>
                        <w:rPr>
                          <w:rFonts w:ascii="Times New Roman" w:eastAsia="Times New Roman" w:hAnsi="Times New Roman" w:cs="Times New Roman"/>
                          <w:sz w:val="20"/>
                          <w:szCs w:val="20"/>
                        </w:rPr>
                      </w:pPr>
                      <w:r w:rsidRPr="00851AF5">
                        <w:rPr>
                          <w:rFonts w:ascii="Times" w:eastAsia="Batang" w:hAnsi="Times" w:cs="Times New Roman"/>
                          <w:color w:val="001135"/>
                          <w:kern w:val="24"/>
                          <w:sz w:val="20"/>
                          <w:szCs w:val="20"/>
                          <w:highlight w:val="green"/>
                          <w:lang w:val="en-GB"/>
                        </w:rPr>
                        <w:t>Agreement:</w:t>
                      </w:r>
                    </w:p>
                    <w:p w14:paraId="088B101B" w14:textId="77777777" w:rsidR="00171C9D" w:rsidRPr="00F2204F" w:rsidRDefault="00171C9D" w:rsidP="00171C9D">
                      <w:pPr>
                        <w:spacing w:after="0" w:line="240" w:lineRule="auto"/>
                        <w:rPr>
                          <w:rFonts w:ascii="Times New Roman" w:eastAsia="Times New Roman" w:hAnsi="Times New Roman" w:cs="Times New Roman"/>
                          <w:sz w:val="20"/>
                          <w:szCs w:val="20"/>
                        </w:rPr>
                      </w:pPr>
                      <w:r w:rsidRPr="00851AF5">
                        <w:rPr>
                          <w:rFonts w:ascii="Times" w:eastAsia="Batang" w:hAnsi="Times" w:cs="Times New Roman"/>
                          <w:color w:val="001135"/>
                          <w:kern w:val="24"/>
                          <w:sz w:val="20"/>
                          <w:szCs w:val="20"/>
                          <w:lang w:val="en-GB"/>
                        </w:rPr>
                        <w:t>Capture the following in the TR:</w:t>
                      </w:r>
                    </w:p>
                    <w:p w14:paraId="59F59461" w14:textId="77777777" w:rsidR="00171C9D" w:rsidRPr="00F2204F" w:rsidRDefault="00171C9D" w:rsidP="00171C9D">
                      <w:pPr>
                        <w:spacing w:after="0" w:line="240" w:lineRule="auto"/>
                        <w:rPr>
                          <w:rFonts w:ascii="Times New Roman" w:eastAsia="Times New Roman" w:hAnsi="Times New Roman" w:cs="Times New Roman"/>
                          <w:sz w:val="20"/>
                          <w:szCs w:val="20"/>
                        </w:rPr>
                      </w:pPr>
                      <w:r w:rsidRPr="00851AF5">
                        <w:rPr>
                          <w:rFonts w:ascii="Times" w:eastAsia="Batang" w:hAnsi="Times" w:cs="Times New Roman"/>
                          <w:color w:val="001135"/>
                          <w:kern w:val="24"/>
                          <w:sz w:val="20"/>
                          <w:szCs w:val="20"/>
                          <w:lang w:val="en-GB"/>
                        </w:rPr>
                        <w:t>The UE-specific TA and/or K_offset can be used by the eNB in its scheduling to avoid UL-DL collisions in FDD-HD.</w:t>
                      </w:r>
                    </w:p>
                  </w:txbxContent>
                </v:textbox>
                <w10:anchorlock/>
              </v:shape>
            </w:pict>
          </mc:Fallback>
        </mc:AlternateContent>
      </w:r>
    </w:p>
    <w:p w14:paraId="22B2FD3A" w14:textId="77777777" w:rsidR="00171C9D" w:rsidRPr="00641C0F" w:rsidRDefault="00171C9D" w:rsidP="00171C9D">
      <w:pPr>
        <w:rPr>
          <w:rFonts w:ascii="Times New Roman" w:eastAsiaTheme="minorHAnsi" w:hAnsi="Times New Roman" w:cs="Times New Roman"/>
          <w:sz w:val="20"/>
          <w:szCs w:val="20"/>
          <w:lang w:val="en-GB"/>
        </w:rPr>
      </w:pPr>
      <w:r w:rsidRPr="00641C0F">
        <w:rPr>
          <w:rFonts w:ascii="Times New Roman" w:eastAsiaTheme="minorHAnsi" w:hAnsi="Times New Roman" w:cs="Times New Roman"/>
          <w:sz w:val="20"/>
          <w:szCs w:val="20"/>
          <w:lang w:val="en-GB"/>
        </w:rPr>
        <w:t xml:space="preserve">When UE-specific TA is decided by UE by auto pre-compensation, Node B should know </w:t>
      </w:r>
      <w:proofErr w:type="gramStart"/>
      <w:r w:rsidRPr="00641C0F">
        <w:rPr>
          <w:rFonts w:ascii="Times New Roman" w:eastAsiaTheme="minorHAnsi" w:hAnsi="Times New Roman" w:cs="Times New Roman"/>
          <w:sz w:val="20"/>
          <w:szCs w:val="20"/>
          <w:lang w:val="en-GB"/>
        </w:rPr>
        <w:t>these information</w:t>
      </w:r>
      <w:proofErr w:type="gramEnd"/>
      <w:r w:rsidRPr="00641C0F">
        <w:rPr>
          <w:rFonts w:ascii="Times New Roman" w:eastAsiaTheme="minorHAnsi" w:hAnsi="Times New Roman" w:cs="Times New Roman"/>
          <w:sz w:val="20"/>
          <w:szCs w:val="20"/>
          <w:lang w:val="en-GB"/>
        </w:rPr>
        <w:t>.</w:t>
      </w:r>
    </w:p>
    <w:p w14:paraId="0DADA246" w14:textId="0BC0573D" w:rsidR="002733DF" w:rsidRDefault="002733DF" w:rsidP="002733DF">
      <w:pPr>
        <w:rPr>
          <w:rFonts w:ascii="Times New Roman" w:hAnsi="Times New Roman" w:cs="Times New Roman"/>
          <w:sz w:val="20"/>
          <w:szCs w:val="20"/>
          <w:lang w:val="en-GB"/>
        </w:rPr>
      </w:pPr>
      <w:r>
        <w:rPr>
          <w:rFonts w:ascii="Times New Roman" w:hAnsi="Times New Roman" w:cs="Times New Roman"/>
          <w:sz w:val="20"/>
          <w:szCs w:val="20"/>
          <w:lang w:val="en-GB"/>
        </w:rPr>
        <w:t>In the RAN1 #</w:t>
      </w:r>
      <w:r w:rsidR="00774BF2">
        <w:rPr>
          <w:rFonts w:ascii="Times New Roman" w:hAnsi="Times New Roman" w:cs="Times New Roman"/>
          <w:sz w:val="20"/>
          <w:szCs w:val="20"/>
          <w:lang w:val="en-GB"/>
        </w:rPr>
        <w:t xml:space="preserve">104b </w:t>
      </w:r>
      <w:r>
        <w:rPr>
          <w:rFonts w:ascii="Times New Roman" w:hAnsi="Times New Roman" w:cs="Times New Roman"/>
          <w:sz w:val="20"/>
          <w:szCs w:val="20"/>
          <w:lang w:val="en-GB"/>
        </w:rPr>
        <w:t xml:space="preserve">meeting, it was proposed [3] that the UE reports its TA to ensure synchronized understanding between UE and network about the potentially blocked subframes. This solution will work, but it may lead to a large signalling overhead if each UE reports every (little) change of TA to the network. </w:t>
      </w:r>
    </w:p>
    <w:p w14:paraId="59370EE0" w14:textId="052118C8" w:rsidR="002733DF" w:rsidRDefault="002733DF" w:rsidP="002733DF">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1A1A08">
        <w:rPr>
          <w:rFonts w:ascii="Times New Roman" w:hAnsi="Times New Roman" w:cs="Times New Roman"/>
          <w:b/>
          <w:bCs/>
          <w:sz w:val="20"/>
          <w:szCs w:val="20"/>
          <w:lang w:val="en-GB"/>
        </w:rPr>
        <w:t>7</w:t>
      </w:r>
      <w:r>
        <w:rPr>
          <w:rFonts w:ascii="Times New Roman" w:hAnsi="Times New Roman" w:cs="Times New Roman"/>
          <w:b/>
          <w:bCs/>
          <w:sz w:val="20"/>
          <w:szCs w:val="20"/>
          <w:lang w:val="en-GB"/>
        </w:rPr>
        <w:t>: Reporting each Timing Advance change leads to high uplink signalling load.</w:t>
      </w:r>
    </w:p>
    <w:p w14:paraId="3042911A" w14:textId="61C0524C" w:rsidR="002733DF" w:rsidRDefault="002733DF" w:rsidP="002733DF">
      <w:pPr>
        <w:rPr>
          <w:rFonts w:ascii="Times New Roman" w:hAnsi="Times New Roman" w:cs="Times New Roman"/>
          <w:sz w:val="20"/>
          <w:szCs w:val="20"/>
          <w:lang w:val="en-GB"/>
        </w:rPr>
      </w:pPr>
      <w:r>
        <w:rPr>
          <w:rFonts w:ascii="Times New Roman" w:hAnsi="Times New Roman" w:cs="Times New Roman"/>
          <w:sz w:val="20"/>
          <w:szCs w:val="20"/>
          <w:lang w:val="en-GB"/>
        </w:rPr>
        <w:t xml:space="preserve">The previous contribution [3] noted that the UE-specific TA updating mechanism can depend on when the TA changes. This will reduce the signalling overhead, but since the service and feeder link propagation delays continuously change, the TA change reporting mechanism will still result in some signalling. </w:t>
      </w:r>
      <w:r w:rsidR="00D4047B">
        <w:rPr>
          <w:rFonts w:ascii="Times New Roman" w:hAnsi="Times New Roman" w:cs="Times New Roman"/>
          <w:sz w:val="20"/>
          <w:szCs w:val="20"/>
          <w:lang w:val="en-GB"/>
        </w:rPr>
        <w:fldChar w:fldCharType="begin"/>
      </w:r>
      <w:r w:rsidR="00D4047B">
        <w:rPr>
          <w:rFonts w:ascii="Times New Roman" w:hAnsi="Times New Roman" w:cs="Times New Roman"/>
          <w:sz w:val="20"/>
          <w:szCs w:val="20"/>
          <w:lang w:val="en-GB"/>
        </w:rPr>
        <w:instrText xml:space="preserve"> REF _Ref71553368 \h </w:instrText>
      </w:r>
      <w:r w:rsidR="00D4047B">
        <w:rPr>
          <w:rFonts w:ascii="Times New Roman" w:hAnsi="Times New Roman" w:cs="Times New Roman"/>
          <w:sz w:val="20"/>
          <w:szCs w:val="20"/>
          <w:lang w:val="en-GB"/>
        </w:rPr>
      </w:r>
      <w:r w:rsidR="00D4047B">
        <w:rPr>
          <w:rFonts w:ascii="Times New Roman" w:hAnsi="Times New Roman" w:cs="Times New Roman"/>
          <w:sz w:val="20"/>
          <w:szCs w:val="20"/>
          <w:lang w:val="en-GB"/>
        </w:rPr>
        <w:fldChar w:fldCharType="separate"/>
      </w:r>
      <w:r w:rsidR="00D4047B" w:rsidRPr="00F2204F">
        <w:t xml:space="preserve">Figure </w:t>
      </w:r>
      <w:r w:rsidR="00D4047B" w:rsidRPr="00054493">
        <w:t>3</w:t>
      </w:r>
      <w:r w:rsidR="00D4047B">
        <w:rPr>
          <w:rFonts w:ascii="Times New Roman" w:hAnsi="Times New Roman" w:cs="Times New Roman"/>
          <w:sz w:val="20"/>
          <w:szCs w:val="20"/>
          <w:lang w:val="en-GB"/>
        </w:rPr>
        <w:fldChar w:fldCharType="end"/>
      </w:r>
      <w:r w:rsidR="00D4047B">
        <w:rPr>
          <w:rFonts w:ascii="Times New Roman" w:hAnsi="Times New Roman" w:cs="Times New Roman"/>
          <w:sz w:val="20"/>
          <w:szCs w:val="20"/>
          <w:lang w:val="en-GB"/>
        </w:rPr>
        <w:t xml:space="preserve"> in the following sub-section shows the </w:t>
      </w:r>
      <w:r w:rsidR="006276AE">
        <w:rPr>
          <w:rFonts w:ascii="Times New Roman" w:hAnsi="Times New Roman" w:cs="Times New Roman"/>
          <w:sz w:val="20"/>
          <w:szCs w:val="20"/>
          <w:lang w:val="en-GB"/>
        </w:rPr>
        <w:t xml:space="preserve">TA change during a transmission period of 256 </w:t>
      </w:r>
      <w:proofErr w:type="spellStart"/>
      <w:r w:rsidR="006276AE">
        <w:rPr>
          <w:rFonts w:ascii="Times New Roman" w:hAnsi="Times New Roman" w:cs="Times New Roman"/>
          <w:sz w:val="20"/>
          <w:szCs w:val="20"/>
          <w:lang w:val="en-GB"/>
        </w:rPr>
        <w:t>ms</w:t>
      </w:r>
      <w:proofErr w:type="spellEnd"/>
      <w:r w:rsidR="006276AE">
        <w:rPr>
          <w:rFonts w:ascii="Times New Roman" w:hAnsi="Times New Roman" w:cs="Times New Roman"/>
          <w:sz w:val="20"/>
          <w:szCs w:val="20"/>
          <w:lang w:val="en-GB"/>
        </w:rPr>
        <w:t xml:space="preserve"> as a function of elevation angle. </w:t>
      </w:r>
      <w:r w:rsidR="007A4E68">
        <w:rPr>
          <w:rFonts w:ascii="Times New Roman" w:hAnsi="Times New Roman" w:cs="Times New Roman"/>
          <w:sz w:val="20"/>
          <w:szCs w:val="20"/>
          <w:lang w:val="en-GB"/>
        </w:rPr>
        <w:t>Assumin</w:t>
      </w:r>
      <w:r w:rsidR="003C2E66">
        <w:rPr>
          <w:rFonts w:ascii="Times New Roman" w:hAnsi="Times New Roman" w:cs="Times New Roman"/>
          <w:sz w:val="20"/>
          <w:szCs w:val="20"/>
          <w:lang w:val="en-GB"/>
        </w:rPr>
        <w:t>g</w:t>
      </w:r>
      <w:r w:rsidR="007A4E68">
        <w:rPr>
          <w:rFonts w:ascii="Times New Roman" w:hAnsi="Times New Roman" w:cs="Times New Roman"/>
          <w:sz w:val="20"/>
          <w:szCs w:val="20"/>
          <w:lang w:val="en-GB"/>
        </w:rPr>
        <w:t xml:space="preserve"> the UE has to report the TA value to the network whenever the change approaches half the cyclic prefix (2.35 µs)</w:t>
      </w:r>
      <w:r w:rsidR="003C2E66">
        <w:rPr>
          <w:rFonts w:ascii="Times New Roman" w:hAnsi="Times New Roman" w:cs="Times New Roman"/>
          <w:sz w:val="20"/>
          <w:szCs w:val="20"/>
          <w:lang w:val="en-GB"/>
        </w:rPr>
        <w:t>, the</w:t>
      </w:r>
      <w:r w:rsidR="005D2D48">
        <w:rPr>
          <w:rFonts w:ascii="Times New Roman" w:hAnsi="Times New Roman" w:cs="Times New Roman"/>
          <w:sz w:val="20"/>
          <w:szCs w:val="20"/>
          <w:lang w:val="en-GB"/>
        </w:rPr>
        <w:t xml:space="preserve"> UE may have to report such change up to 10 times during one 256 </w:t>
      </w:r>
      <w:proofErr w:type="spellStart"/>
      <w:r w:rsidR="005D2D48">
        <w:rPr>
          <w:rFonts w:ascii="Times New Roman" w:hAnsi="Times New Roman" w:cs="Times New Roman"/>
          <w:sz w:val="20"/>
          <w:szCs w:val="20"/>
          <w:lang w:val="en-GB"/>
        </w:rPr>
        <w:t>ms</w:t>
      </w:r>
      <w:proofErr w:type="spellEnd"/>
      <w:r w:rsidR="005D2D48">
        <w:rPr>
          <w:rFonts w:ascii="Times New Roman" w:hAnsi="Times New Roman" w:cs="Times New Roman"/>
          <w:sz w:val="20"/>
          <w:szCs w:val="20"/>
          <w:lang w:val="en-GB"/>
        </w:rPr>
        <w:t xml:space="preserve"> transmission period</w:t>
      </w:r>
      <w:r w:rsidR="00DC775E">
        <w:rPr>
          <w:rFonts w:ascii="Times New Roman" w:hAnsi="Times New Roman" w:cs="Times New Roman"/>
          <w:sz w:val="20"/>
          <w:szCs w:val="20"/>
          <w:lang w:val="en-GB"/>
        </w:rPr>
        <w:t xml:space="preserve"> (worst case scenario at 10 degree elevation angle)</w:t>
      </w:r>
      <w:r w:rsidR="005D2D48">
        <w:rPr>
          <w:rFonts w:ascii="Times New Roman" w:hAnsi="Times New Roman" w:cs="Times New Roman"/>
          <w:sz w:val="20"/>
          <w:szCs w:val="20"/>
          <w:lang w:val="en-GB"/>
        </w:rPr>
        <w:t>.</w:t>
      </w:r>
    </w:p>
    <w:p w14:paraId="04C5513D" w14:textId="2A221CCE" w:rsidR="002733DF" w:rsidRPr="003A1100" w:rsidRDefault="002733DF" w:rsidP="002733DF">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1A1A08">
        <w:rPr>
          <w:rFonts w:ascii="Times New Roman" w:hAnsi="Times New Roman" w:cs="Times New Roman"/>
          <w:b/>
          <w:bCs/>
          <w:sz w:val="20"/>
          <w:szCs w:val="20"/>
          <w:lang w:val="en-GB"/>
        </w:rPr>
        <w:t>8</w:t>
      </w:r>
      <w:r>
        <w:rPr>
          <w:rFonts w:ascii="Times New Roman" w:hAnsi="Times New Roman" w:cs="Times New Roman"/>
          <w:b/>
          <w:bCs/>
          <w:sz w:val="20"/>
          <w:szCs w:val="20"/>
          <w:lang w:val="en-GB"/>
        </w:rPr>
        <w:t>: Limiting Timing Advance reporting to events where the TA has changed reduces the signalling, but due to moving satellites the signalling is not completely minimized.</w:t>
      </w:r>
    </w:p>
    <w:p w14:paraId="20CA4CE1" w14:textId="15E49EBD" w:rsidR="002733DF" w:rsidRDefault="002733DF" w:rsidP="002733DF">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Therefore, an alternative may be to define a reference TA and configure the UE to only report when the difference between the actual TA and the reference TA exceeds a threshold. For example, the reference TA can be based on the current UE location. In this way, the UE does not need to provide any TA reporting updates if it is stationary. To utilize such a reference TA, the UE can report its location instead of the TA, because it w</w:t>
      </w:r>
      <w:r w:rsidR="00585B0D">
        <w:rPr>
          <w:rFonts w:ascii="Times New Roman" w:hAnsi="Times New Roman" w:cs="Times New Roman"/>
          <w:sz w:val="20"/>
          <w:szCs w:val="20"/>
          <w:lang w:val="en-GB"/>
        </w:rPr>
        <w:t>i</w:t>
      </w:r>
      <w:r>
        <w:rPr>
          <w:rFonts w:ascii="Times New Roman" w:hAnsi="Times New Roman" w:cs="Times New Roman"/>
          <w:sz w:val="20"/>
          <w:szCs w:val="20"/>
          <w:lang w:val="en-GB"/>
        </w:rPr>
        <w:t>l</w:t>
      </w:r>
      <w:r w:rsidR="00585B0D">
        <w:rPr>
          <w:rFonts w:ascii="Times New Roman" w:hAnsi="Times New Roman" w:cs="Times New Roman"/>
          <w:sz w:val="20"/>
          <w:szCs w:val="20"/>
          <w:lang w:val="en-GB"/>
        </w:rPr>
        <w:t>l</w:t>
      </w:r>
      <w:r>
        <w:rPr>
          <w:rFonts w:ascii="Times New Roman" w:hAnsi="Times New Roman" w:cs="Times New Roman"/>
          <w:sz w:val="20"/>
          <w:szCs w:val="20"/>
          <w:lang w:val="en-GB"/>
        </w:rPr>
        <w:t xml:space="preserve"> allow the network to also determine the reference TA. </w:t>
      </w:r>
      <w:r w:rsidR="00B415B8">
        <w:rPr>
          <w:rFonts w:ascii="Times New Roman" w:hAnsi="Times New Roman" w:cs="Times New Roman"/>
          <w:sz w:val="20"/>
          <w:szCs w:val="20"/>
          <w:lang w:val="en-GB"/>
        </w:rPr>
        <w:t xml:space="preserve">Thus, a </w:t>
      </w:r>
      <w:r w:rsidR="00224E66">
        <w:rPr>
          <w:rFonts w:ascii="Times New Roman" w:hAnsi="Times New Roman" w:cs="Times New Roman"/>
          <w:sz w:val="20"/>
          <w:szCs w:val="20"/>
          <w:lang w:val="en-GB"/>
        </w:rPr>
        <w:t xml:space="preserve">(quasi-) </w:t>
      </w:r>
      <w:r w:rsidR="00B415B8">
        <w:rPr>
          <w:rFonts w:ascii="Times New Roman" w:hAnsi="Times New Roman" w:cs="Times New Roman"/>
          <w:sz w:val="20"/>
          <w:szCs w:val="20"/>
          <w:lang w:val="en-GB"/>
        </w:rPr>
        <w:t xml:space="preserve">stationary UE </w:t>
      </w:r>
      <w:r w:rsidR="00224E66">
        <w:rPr>
          <w:rFonts w:ascii="Times New Roman" w:hAnsi="Times New Roman" w:cs="Times New Roman"/>
          <w:sz w:val="20"/>
          <w:szCs w:val="20"/>
          <w:lang w:val="en-GB"/>
        </w:rPr>
        <w:t xml:space="preserve">may only have to report its location </w:t>
      </w:r>
      <w:r w:rsidR="00EA24E1">
        <w:rPr>
          <w:rFonts w:ascii="Times New Roman" w:hAnsi="Times New Roman" w:cs="Times New Roman"/>
          <w:sz w:val="20"/>
          <w:szCs w:val="20"/>
          <w:lang w:val="en-GB"/>
        </w:rPr>
        <w:t xml:space="preserve">once during a connection, which means the </w:t>
      </w:r>
      <w:proofErr w:type="spellStart"/>
      <w:r w:rsidR="00FE331F">
        <w:rPr>
          <w:rFonts w:ascii="Times New Roman" w:hAnsi="Times New Roman" w:cs="Times New Roman"/>
          <w:sz w:val="20"/>
          <w:szCs w:val="20"/>
          <w:lang w:val="en-GB"/>
        </w:rPr>
        <w:t>signaling</w:t>
      </w:r>
      <w:proofErr w:type="spellEnd"/>
      <w:r w:rsidR="00FE331F">
        <w:rPr>
          <w:rFonts w:ascii="Times New Roman" w:hAnsi="Times New Roman" w:cs="Times New Roman"/>
          <w:sz w:val="20"/>
          <w:szCs w:val="20"/>
          <w:lang w:val="en-GB"/>
        </w:rPr>
        <w:t xml:space="preserve"> overhead is </w:t>
      </w:r>
      <w:r w:rsidR="002953F7">
        <w:rPr>
          <w:rFonts w:ascii="Times New Roman" w:hAnsi="Times New Roman" w:cs="Times New Roman"/>
          <w:sz w:val="20"/>
          <w:szCs w:val="20"/>
          <w:lang w:val="en-GB"/>
        </w:rPr>
        <w:t xml:space="preserve">reduced </w:t>
      </w:r>
      <w:r w:rsidR="006031EC">
        <w:rPr>
          <w:rFonts w:ascii="Times New Roman" w:hAnsi="Times New Roman" w:cs="Times New Roman"/>
          <w:sz w:val="20"/>
          <w:szCs w:val="20"/>
          <w:lang w:val="en-GB"/>
        </w:rPr>
        <w:t xml:space="preserve">to 10 % or less </w:t>
      </w:r>
      <w:r w:rsidR="002953F7">
        <w:rPr>
          <w:rFonts w:ascii="Times New Roman" w:hAnsi="Times New Roman" w:cs="Times New Roman"/>
          <w:sz w:val="20"/>
          <w:szCs w:val="20"/>
          <w:lang w:val="en-GB"/>
        </w:rPr>
        <w:t xml:space="preserve">compared </w:t>
      </w:r>
      <w:r w:rsidR="00D75D19">
        <w:rPr>
          <w:rFonts w:ascii="Times New Roman" w:hAnsi="Times New Roman" w:cs="Times New Roman"/>
          <w:sz w:val="20"/>
          <w:szCs w:val="20"/>
          <w:lang w:val="en-GB"/>
        </w:rPr>
        <w:t xml:space="preserve">to </w:t>
      </w:r>
      <w:r w:rsidR="006031EC">
        <w:rPr>
          <w:rFonts w:ascii="Times New Roman" w:hAnsi="Times New Roman" w:cs="Times New Roman"/>
          <w:sz w:val="20"/>
          <w:szCs w:val="20"/>
          <w:lang w:val="en-GB"/>
        </w:rPr>
        <w:t xml:space="preserve">the </w:t>
      </w:r>
      <w:r w:rsidR="00D75D19">
        <w:rPr>
          <w:rFonts w:ascii="Times New Roman" w:hAnsi="Times New Roman" w:cs="Times New Roman"/>
          <w:sz w:val="20"/>
          <w:szCs w:val="20"/>
          <w:lang w:val="en-GB"/>
        </w:rPr>
        <w:t xml:space="preserve">up to 10 </w:t>
      </w:r>
      <w:r w:rsidR="00201669">
        <w:rPr>
          <w:rFonts w:ascii="Times New Roman" w:hAnsi="Times New Roman" w:cs="Times New Roman"/>
          <w:sz w:val="20"/>
          <w:szCs w:val="20"/>
          <w:lang w:val="en-GB"/>
        </w:rPr>
        <w:t xml:space="preserve">TA change </w:t>
      </w:r>
      <w:r w:rsidR="00D75D19">
        <w:rPr>
          <w:rFonts w:ascii="Times New Roman" w:hAnsi="Times New Roman" w:cs="Times New Roman"/>
          <w:sz w:val="20"/>
          <w:szCs w:val="20"/>
          <w:lang w:val="en-GB"/>
        </w:rPr>
        <w:t xml:space="preserve">reports per 256 </w:t>
      </w:r>
      <w:proofErr w:type="spellStart"/>
      <w:r w:rsidR="00D75D19">
        <w:rPr>
          <w:rFonts w:ascii="Times New Roman" w:hAnsi="Times New Roman" w:cs="Times New Roman"/>
          <w:sz w:val="20"/>
          <w:szCs w:val="20"/>
          <w:lang w:val="en-GB"/>
        </w:rPr>
        <w:t>ms</w:t>
      </w:r>
      <w:proofErr w:type="spellEnd"/>
      <w:r w:rsidR="00D75D19">
        <w:rPr>
          <w:rFonts w:ascii="Times New Roman" w:hAnsi="Times New Roman" w:cs="Times New Roman"/>
          <w:sz w:val="20"/>
          <w:szCs w:val="20"/>
          <w:lang w:val="en-GB"/>
        </w:rPr>
        <w:t xml:space="preserve"> transmission period</w:t>
      </w:r>
      <w:r w:rsidR="008847E0">
        <w:rPr>
          <w:rFonts w:ascii="Times New Roman" w:hAnsi="Times New Roman" w:cs="Times New Roman"/>
          <w:sz w:val="20"/>
          <w:szCs w:val="20"/>
          <w:lang w:val="en-GB"/>
        </w:rPr>
        <w:t xml:space="preserve"> (</w:t>
      </w:r>
      <w:r w:rsidR="00201669">
        <w:rPr>
          <w:rFonts w:ascii="Times New Roman" w:hAnsi="Times New Roman" w:cs="Times New Roman"/>
          <w:sz w:val="20"/>
          <w:szCs w:val="20"/>
          <w:lang w:val="en-GB"/>
        </w:rPr>
        <w:t>estimated in the previous paragraph</w:t>
      </w:r>
      <w:r w:rsidR="008847E0">
        <w:rPr>
          <w:rFonts w:ascii="Times New Roman" w:hAnsi="Times New Roman" w:cs="Times New Roman"/>
          <w:sz w:val="20"/>
          <w:szCs w:val="20"/>
          <w:lang w:val="en-GB"/>
        </w:rPr>
        <w:t xml:space="preserve"> for 10 degree elevation angle)</w:t>
      </w:r>
      <w:r w:rsidR="00201669">
        <w:rPr>
          <w:rFonts w:ascii="Times New Roman" w:hAnsi="Times New Roman" w:cs="Times New Roman"/>
          <w:sz w:val="20"/>
          <w:szCs w:val="20"/>
          <w:lang w:val="en-GB"/>
        </w:rPr>
        <w:t xml:space="preserve">. </w:t>
      </w:r>
      <w:r>
        <w:rPr>
          <w:rFonts w:ascii="Times New Roman" w:hAnsi="Times New Roman" w:cs="Times New Roman"/>
          <w:sz w:val="20"/>
          <w:szCs w:val="20"/>
          <w:lang w:val="en-GB"/>
        </w:rPr>
        <w:t>The UE location is also noted to be useful in other aspects of system operation.</w:t>
      </w:r>
    </w:p>
    <w:p w14:paraId="0BF424AA" w14:textId="5F759562" w:rsidR="002733DF" w:rsidRDefault="002733DF" w:rsidP="002733DF">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1A1A08">
        <w:rPr>
          <w:rFonts w:ascii="Times New Roman" w:hAnsi="Times New Roman" w:cs="Times New Roman"/>
          <w:b/>
          <w:bCs/>
          <w:sz w:val="20"/>
          <w:szCs w:val="20"/>
          <w:lang w:val="en-GB"/>
        </w:rPr>
        <w:t>9</w:t>
      </w:r>
      <w:r>
        <w:rPr>
          <w:rFonts w:ascii="Times New Roman" w:hAnsi="Times New Roman" w:cs="Times New Roman"/>
          <w:b/>
          <w:bCs/>
          <w:sz w:val="20"/>
          <w:szCs w:val="20"/>
          <w:lang w:val="en-GB"/>
        </w:rPr>
        <w:t>: Defining a TA reference, based on UE location, can minimize signalling overhead</w:t>
      </w:r>
      <w:r w:rsidR="00675EFA">
        <w:rPr>
          <w:rFonts w:ascii="Times New Roman" w:hAnsi="Times New Roman" w:cs="Times New Roman"/>
          <w:b/>
          <w:bCs/>
          <w:sz w:val="20"/>
          <w:szCs w:val="20"/>
          <w:lang w:val="en-GB"/>
        </w:rPr>
        <w:t xml:space="preserve"> </w:t>
      </w:r>
      <w:r w:rsidR="00FB6B81">
        <w:rPr>
          <w:rFonts w:ascii="Times New Roman" w:hAnsi="Times New Roman" w:cs="Times New Roman"/>
          <w:b/>
          <w:bCs/>
          <w:sz w:val="20"/>
          <w:szCs w:val="20"/>
          <w:lang w:val="en-GB"/>
        </w:rPr>
        <w:t>compared to TA change reporting</w:t>
      </w:r>
      <w:r>
        <w:rPr>
          <w:rFonts w:ascii="Times New Roman" w:hAnsi="Times New Roman" w:cs="Times New Roman"/>
          <w:b/>
          <w:bCs/>
          <w:sz w:val="20"/>
          <w:szCs w:val="20"/>
          <w:lang w:val="en-GB"/>
        </w:rPr>
        <w:t>, because network and UE can both predict TA. UE only needs to report if it has moved.</w:t>
      </w:r>
    </w:p>
    <w:p w14:paraId="1766990E" w14:textId="0B86F1EA" w:rsidR="0095745F" w:rsidRDefault="002733DF" w:rsidP="002733DF">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sidR="001A1A08">
        <w:rPr>
          <w:rFonts w:ascii="Times New Roman" w:hAnsi="Times New Roman" w:cs="Times New Roman"/>
          <w:b/>
          <w:bCs/>
          <w:sz w:val="20"/>
          <w:szCs w:val="20"/>
          <w:lang w:val="en-GB"/>
        </w:rPr>
        <w:t>20</w:t>
      </w:r>
      <w:r>
        <w:rPr>
          <w:rFonts w:ascii="Times New Roman" w:hAnsi="Times New Roman" w:cs="Times New Roman"/>
          <w:b/>
          <w:bCs/>
          <w:sz w:val="20"/>
          <w:szCs w:val="20"/>
          <w:lang w:val="en-GB"/>
        </w:rPr>
        <w:t xml:space="preserve">: </w:t>
      </w:r>
      <w:r w:rsidR="0027006E">
        <w:rPr>
          <w:rFonts w:ascii="Times New Roman" w:hAnsi="Times New Roman" w:cs="Times New Roman"/>
          <w:b/>
          <w:bCs/>
          <w:sz w:val="20"/>
          <w:szCs w:val="20"/>
          <w:lang w:val="en-GB"/>
        </w:rPr>
        <w:t>Reporting UE location</w:t>
      </w:r>
      <w:r w:rsidR="00734242">
        <w:rPr>
          <w:rFonts w:ascii="Times New Roman" w:hAnsi="Times New Roman" w:cs="Times New Roman"/>
          <w:b/>
          <w:bCs/>
          <w:sz w:val="20"/>
          <w:szCs w:val="20"/>
          <w:lang w:val="en-GB"/>
        </w:rPr>
        <w:t xml:space="preserve"> for determining UE-specific Timing Advance in half duplex deployments </w:t>
      </w:r>
      <w:r w:rsidR="00255269">
        <w:rPr>
          <w:rFonts w:ascii="Times New Roman" w:hAnsi="Times New Roman" w:cs="Times New Roman"/>
          <w:b/>
          <w:bCs/>
          <w:sz w:val="20"/>
          <w:szCs w:val="20"/>
          <w:lang w:val="en-GB"/>
        </w:rPr>
        <w:t>is one method</w:t>
      </w:r>
      <w:r w:rsidR="00B966F2">
        <w:rPr>
          <w:rFonts w:ascii="Times New Roman" w:hAnsi="Times New Roman" w:cs="Times New Roman"/>
          <w:b/>
          <w:bCs/>
          <w:sz w:val="20"/>
          <w:szCs w:val="20"/>
          <w:lang w:val="en-GB"/>
        </w:rPr>
        <w:t>,</w:t>
      </w:r>
      <w:r w:rsidR="00255269">
        <w:rPr>
          <w:rFonts w:ascii="Times New Roman" w:hAnsi="Times New Roman" w:cs="Times New Roman"/>
          <w:b/>
          <w:bCs/>
          <w:sz w:val="20"/>
          <w:szCs w:val="20"/>
          <w:lang w:val="en-GB"/>
        </w:rPr>
        <w:t xml:space="preserve"> </w:t>
      </w:r>
      <w:r w:rsidR="00D43500">
        <w:rPr>
          <w:rFonts w:ascii="Times New Roman" w:hAnsi="Times New Roman" w:cs="Times New Roman"/>
          <w:b/>
          <w:bCs/>
          <w:sz w:val="20"/>
          <w:szCs w:val="20"/>
          <w:lang w:val="en-GB"/>
        </w:rPr>
        <w:t>which</w:t>
      </w:r>
      <w:r w:rsidR="00255269">
        <w:rPr>
          <w:rFonts w:ascii="Times New Roman" w:hAnsi="Times New Roman" w:cs="Times New Roman"/>
          <w:b/>
          <w:bCs/>
          <w:sz w:val="20"/>
          <w:szCs w:val="20"/>
          <w:lang w:val="en-GB"/>
        </w:rPr>
        <w:t xml:space="preserve"> can be used by </w:t>
      </w:r>
      <w:proofErr w:type="spellStart"/>
      <w:r w:rsidR="00255269">
        <w:rPr>
          <w:rFonts w:ascii="Times New Roman" w:hAnsi="Times New Roman" w:cs="Times New Roman"/>
          <w:b/>
          <w:bCs/>
          <w:sz w:val="20"/>
          <w:szCs w:val="20"/>
          <w:lang w:val="en-GB"/>
        </w:rPr>
        <w:t>eNB</w:t>
      </w:r>
      <w:proofErr w:type="spellEnd"/>
      <w:r w:rsidR="00255269">
        <w:rPr>
          <w:rFonts w:ascii="Times New Roman" w:hAnsi="Times New Roman" w:cs="Times New Roman"/>
          <w:b/>
          <w:bCs/>
          <w:sz w:val="20"/>
          <w:szCs w:val="20"/>
          <w:lang w:val="en-GB"/>
        </w:rPr>
        <w:t xml:space="preserve"> scheduler to avoid UL-DL collisions</w:t>
      </w:r>
      <w:r w:rsidR="00D43500">
        <w:rPr>
          <w:rFonts w:ascii="Times New Roman" w:hAnsi="Times New Roman" w:cs="Times New Roman"/>
          <w:b/>
          <w:bCs/>
          <w:sz w:val="20"/>
          <w:szCs w:val="20"/>
          <w:lang w:val="en-GB"/>
        </w:rPr>
        <w:t xml:space="preserve">. The method can </w:t>
      </w:r>
      <w:proofErr w:type="gramStart"/>
      <w:r w:rsidR="00D43500">
        <w:rPr>
          <w:rFonts w:ascii="Times New Roman" w:hAnsi="Times New Roman" w:cs="Times New Roman"/>
          <w:b/>
          <w:bCs/>
          <w:sz w:val="20"/>
          <w:szCs w:val="20"/>
          <w:lang w:val="en-GB"/>
        </w:rPr>
        <w:t>be considered to be</w:t>
      </w:r>
      <w:proofErr w:type="gramEnd"/>
      <w:r w:rsidR="00D43500">
        <w:rPr>
          <w:rFonts w:ascii="Times New Roman" w:hAnsi="Times New Roman" w:cs="Times New Roman"/>
          <w:b/>
          <w:bCs/>
          <w:sz w:val="20"/>
          <w:szCs w:val="20"/>
          <w:lang w:val="en-GB"/>
        </w:rPr>
        <w:t xml:space="preserve"> added to the </w:t>
      </w:r>
      <w:r w:rsidR="00103557">
        <w:rPr>
          <w:rFonts w:ascii="Times New Roman" w:hAnsi="Times New Roman" w:cs="Times New Roman"/>
          <w:b/>
          <w:bCs/>
          <w:sz w:val="20"/>
          <w:szCs w:val="20"/>
          <w:lang w:val="en-GB"/>
        </w:rPr>
        <w:t xml:space="preserve">TR </w:t>
      </w:r>
      <w:r w:rsidR="00CB769E">
        <w:rPr>
          <w:rFonts w:ascii="Times New Roman" w:hAnsi="Times New Roman" w:cs="Times New Roman"/>
          <w:b/>
          <w:bCs/>
          <w:sz w:val="20"/>
          <w:szCs w:val="20"/>
          <w:lang w:val="en-GB"/>
        </w:rPr>
        <w:t>36.763</w:t>
      </w:r>
      <w:r w:rsidR="00895C2D">
        <w:rPr>
          <w:rFonts w:ascii="Times New Roman" w:hAnsi="Times New Roman" w:cs="Times New Roman"/>
          <w:b/>
          <w:bCs/>
          <w:sz w:val="20"/>
          <w:szCs w:val="20"/>
          <w:lang w:val="en-GB"/>
        </w:rPr>
        <w:t>.</w:t>
      </w:r>
    </w:p>
    <w:p w14:paraId="20E36117" w14:textId="77777777" w:rsidR="002733DF" w:rsidRDefault="002733DF" w:rsidP="002733DF">
      <w:pPr>
        <w:rPr>
          <w:rFonts w:ascii="Times New Roman" w:hAnsi="Times New Roman" w:cs="Times New Roman"/>
          <w:sz w:val="20"/>
          <w:szCs w:val="20"/>
          <w:lang w:val="en-GB"/>
        </w:rPr>
      </w:pPr>
      <w:r>
        <w:rPr>
          <w:rFonts w:ascii="Times New Roman" w:hAnsi="Times New Roman" w:cs="Times New Roman"/>
          <w:sz w:val="20"/>
          <w:szCs w:val="20"/>
          <w:lang w:val="en-GB"/>
        </w:rPr>
        <w:t xml:space="preserve">It is also worth noting that the network only needs to understand which subframes will be blocked, meaning that µs accuracy of the TA is not required. </w:t>
      </w:r>
    </w:p>
    <w:p w14:paraId="4035A8E1" w14:textId="6B4C1BF7" w:rsidR="00865B4D" w:rsidRPr="00EC7650" w:rsidRDefault="005F2DFF" w:rsidP="00865B4D">
      <w:pPr>
        <w:pStyle w:val="Heading3"/>
      </w:pPr>
      <w:r>
        <w:t>Long PUSCH transmission</w:t>
      </w:r>
    </w:p>
    <w:p w14:paraId="1986F0D1" w14:textId="3296F973" w:rsidR="00982B64" w:rsidRPr="00054493" w:rsidRDefault="00982B64" w:rsidP="00865B4D">
      <w:pPr>
        <w:rPr>
          <w:rFonts w:ascii="Times New Roman" w:hAnsi="Times New Roman" w:cs="Times New Roman"/>
          <w:sz w:val="20"/>
          <w:szCs w:val="20"/>
        </w:rPr>
      </w:pPr>
      <w:r w:rsidRPr="00F2204F">
        <w:rPr>
          <w:rFonts w:ascii="Times New Roman" w:hAnsi="Times New Roman" w:cs="Times New Roman"/>
          <w:sz w:val="20"/>
          <w:szCs w:val="20"/>
        </w:rPr>
        <w:t xml:space="preserve">In RAN1 104bis meeting, </w:t>
      </w:r>
      <w:r w:rsidR="009C4463" w:rsidRPr="005B28E9">
        <w:rPr>
          <w:rFonts w:ascii="Times New Roman" w:hAnsi="Times New Roman" w:cs="Times New Roman"/>
          <w:sz w:val="20"/>
          <w:szCs w:val="20"/>
        </w:rPr>
        <w:t xml:space="preserve">there </w:t>
      </w:r>
      <w:r w:rsidR="009C4463" w:rsidRPr="002733DF">
        <w:rPr>
          <w:rFonts w:ascii="Times New Roman" w:hAnsi="Times New Roman" w:cs="Times New Roman"/>
          <w:sz w:val="20"/>
          <w:szCs w:val="20"/>
        </w:rPr>
        <w:t>were discussion on UE pre-compensation</w:t>
      </w:r>
      <w:r w:rsidR="004313FC" w:rsidRPr="002733DF">
        <w:rPr>
          <w:rFonts w:ascii="Times New Roman" w:hAnsi="Times New Roman" w:cs="Times New Roman"/>
          <w:sz w:val="20"/>
          <w:szCs w:val="20"/>
        </w:rPr>
        <w:t xml:space="preserve"> for long term </w:t>
      </w:r>
      <w:r w:rsidR="009E2F7A" w:rsidRPr="000E1437">
        <w:rPr>
          <w:rFonts w:ascii="Times New Roman" w:hAnsi="Times New Roman" w:cs="Times New Roman"/>
          <w:sz w:val="20"/>
          <w:szCs w:val="20"/>
        </w:rPr>
        <w:t>PU</w:t>
      </w:r>
      <w:r w:rsidR="009E2F7A" w:rsidRPr="00054493">
        <w:rPr>
          <w:rFonts w:ascii="Times New Roman" w:hAnsi="Times New Roman" w:cs="Times New Roman"/>
          <w:sz w:val="20"/>
          <w:szCs w:val="20"/>
        </w:rPr>
        <w:t>SCH/PRACH transmission</w:t>
      </w:r>
      <w:r w:rsidR="00C56B07" w:rsidRPr="00054493">
        <w:rPr>
          <w:rFonts w:ascii="Times New Roman" w:hAnsi="Times New Roman" w:cs="Times New Roman"/>
          <w:sz w:val="20"/>
          <w:szCs w:val="20"/>
        </w:rPr>
        <w:t xml:space="preserve"> and agreements as below</w:t>
      </w:r>
      <w:r w:rsidR="009E2F7A" w:rsidRPr="00054493">
        <w:rPr>
          <w:rFonts w:ascii="Times New Roman" w:hAnsi="Times New Roman" w:cs="Times New Roman"/>
          <w:sz w:val="20"/>
          <w:szCs w:val="20"/>
        </w:rPr>
        <w:t>.</w:t>
      </w:r>
    </w:p>
    <w:p w14:paraId="13404F86" w14:textId="1A67E48A" w:rsidR="004313FC" w:rsidRPr="00982B64" w:rsidRDefault="004313FC" w:rsidP="00865B4D">
      <w:pPr>
        <w:rPr>
          <w:rFonts w:ascii="Times New Roman" w:hAnsi="Times New Roman" w:cs="Times New Roman"/>
          <w:sz w:val="20"/>
          <w:szCs w:val="20"/>
        </w:rPr>
      </w:pPr>
      <w:r w:rsidRPr="00EC7650">
        <w:rPr>
          <w:noProof/>
        </w:rPr>
        <mc:AlternateContent>
          <mc:Choice Requires="wps">
            <w:drawing>
              <wp:inline distT="0" distB="0" distL="0" distR="0" wp14:anchorId="1EB74BDD" wp14:editId="529D056F">
                <wp:extent cx="5963285" cy="1404620"/>
                <wp:effectExtent l="0" t="0" r="18415" b="2413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20FE033A"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4BCE9579"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PUSCH is the baseline solution. </w:t>
                            </w:r>
                          </w:p>
                          <w:p w14:paraId="4F490EC9" w14:textId="77777777" w:rsidR="000557D1" w:rsidRPr="000557D1" w:rsidRDefault="000557D1" w:rsidP="000557D1">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40C907F7" w14:textId="77777777" w:rsidR="000557D1" w:rsidRPr="000557D1" w:rsidRDefault="000557D1" w:rsidP="000557D1">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p w14:paraId="7B436B7D" w14:textId="77777777" w:rsidR="000557D1" w:rsidRPr="000557D1" w:rsidRDefault="000557D1" w:rsidP="000557D1">
                            <w:pPr>
                              <w:spacing w:after="0" w:line="240" w:lineRule="auto"/>
                              <w:rPr>
                                <w:rFonts w:ascii="Times" w:eastAsia="Batang" w:hAnsi="Times" w:cs="Times New Roman"/>
                                <w:sz w:val="20"/>
                                <w:szCs w:val="24"/>
                                <w:lang w:val="en-GB" w:eastAsia="x-none"/>
                              </w:rPr>
                            </w:pPr>
                          </w:p>
                          <w:p w14:paraId="647F95AA"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0D9D9352"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PRACH is the baseline solution. </w:t>
                            </w:r>
                          </w:p>
                          <w:p w14:paraId="71296E3A" w14:textId="77777777" w:rsidR="000557D1" w:rsidRPr="000557D1" w:rsidRDefault="000557D1" w:rsidP="000557D1">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5B53015B" w14:textId="03F82902" w:rsidR="004313FC" w:rsidRPr="00641C0F" w:rsidRDefault="000557D1" w:rsidP="00641C0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txbxContent>
                      </wps:txbx>
                      <wps:bodyPr rot="0" vert="horz" wrap="square" lIns="91440" tIns="45720" rIns="91440" bIns="45720" anchor="t" anchorCtr="0">
                        <a:spAutoFit/>
                      </wps:bodyPr>
                    </wps:wsp>
                  </a:graphicData>
                </a:graphic>
              </wp:inline>
            </w:drawing>
          </mc:Choice>
          <mc:Fallback>
            <w:pict>
              <v:shape w14:anchorId="1EB74BDD" id="Text Box 2" o:spid="_x0000_s1027"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">
                <v:textbox style="mso-fit-shape-to-text:t">
                  <w:txbxContent>
                    <w:p w14:paraId="20FE033A"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4BCE9579"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PUSCH is the baseline solution. </w:t>
                      </w:r>
                    </w:p>
                    <w:p w14:paraId="4F490EC9" w14:textId="77777777" w:rsidR="000557D1" w:rsidRPr="000557D1" w:rsidRDefault="000557D1" w:rsidP="000557D1">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40C907F7" w14:textId="77777777" w:rsidR="000557D1" w:rsidRPr="000557D1" w:rsidRDefault="000557D1" w:rsidP="000557D1">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p w14:paraId="7B436B7D" w14:textId="77777777" w:rsidR="000557D1" w:rsidRPr="000557D1" w:rsidRDefault="000557D1" w:rsidP="000557D1">
                      <w:pPr>
                        <w:spacing w:after="0" w:line="240" w:lineRule="auto"/>
                        <w:rPr>
                          <w:rFonts w:ascii="Times" w:eastAsia="Batang" w:hAnsi="Times" w:cs="Times New Roman"/>
                          <w:sz w:val="20"/>
                          <w:szCs w:val="24"/>
                          <w:lang w:val="en-GB" w:eastAsia="x-none"/>
                        </w:rPr>
                      </w:pPr>
                    </w:p>
                    <w:p w14:paraId="647F95AA"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0D9D9352" w14:textId="77777777" w:rsidR="000557D1" w:rsidRPr="000557D1" w:rsidRDefault="000557D1" w:rsidP="000557D1">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PRACH is the baseline solution. </w:t>
                      </w:r>
                    </w:p>
                    <w:p w14:paraId="71296E3A" w14:textId="77777777" w:rsidR="000557D1" w:rsidRPr="000557D1" w:rsidRDefault="000557D1" w:rsidP="000557D1">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5B53015B" w14:textId="03F82902" w:rsidR="004313FC" w:rsidRPr="00641C0F" w:rsidRDefault="000557D1" w:rsidP="00641C0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txbxContent>
                </v:textbox>
                <w10:anchorlock/>
              </v:shape>
            </w:pict>
          </mc:Fallback>
        </mc:AlternateContent>
      </w:r>
    </w:p>
    <w:p w14:paraId="49E46836" w14:textId="6CDF6944" w:rsidR="00703FC2" w:rsidRPr="00641C0F" w:rsidRDefault="00865B4D" w:rsidP="00AE39AF">
      <w:pPr>
        <w:rPr>
          <w:rFonts w:ascii="Times New Roman" w:hAnsi="Times New Roman" w:cs="Times New Roman"/>
          <w:b/>
          <w:sz w:val="20"/>
          <w:szCs w:val="20"/>
        </w:rPr>
      </w:pPr>
      <w:r w:rsidRPr="00F2204F">
        <w:rPr>
          <w:rFonts w:ascii="Times New Roman" w:hAnsi="Times New Roman" w:cs="Times New Roman"/>
          <w:sz w:val="20"/>
          <w:szCs w:val="20"/>
        </w:rPr>
        <w:t>In NTN, especially in LEO scenario, the distance between satellite and UE is continuous</w:t>
      </w:r>
      <w:r w:rsidR="000B2250" w:rsidRPr="00F2204F">
        <w:rPr>
          <w:rFonts w:ascii="Times New Roman" w:hAnsi="Times New Roman" w:cs="Times New Roman"/>
          <w:sz w:val="20"/>
          <w:szCs w:val="20"/>
        </w:rPr>
        <w:t>ly</w:t>
      </w:r>
      <w:r w:rsidRPr="005B28E9">
        <w:rPr>
          <w:rFonts w:ascii="Times New Roman" w:hAnsi="Times New Roman" w:cs="Times New Roman"/>
          <w:sz w:val="20"/>
          <w:szCs w:val="20"/>
        </w:rPr>
        <w:t xml:space="preserve"> changing</w:t>
      </w:r>
      <w:r w:rsidR="00BC5CB8" w:rsidRPr="002733DF">
        <w:rPr>
          <w:rFonts w:ascii="Times New Roman" w:hAnsi="Times New Roman" w:cs="Times New Roman"/>
          <w:sz w:val="20"/>
          <w:szCs w:val="20"/>
        </w:rPr>
        <w:t>, and in the case of transparent satellites also the distance to the NTN gateway</w:t>
      </w:r>
      <w:r w:rsidR="00C54721" w:rsidRPr="002733DF">
        <w:rPr>
          <w:rFonts w:ascii="Times New Roman" w:hAnsi="Times New Roman" w:cs="Times New Roman"/>
          <w:sz w:val="20"/>
          <w:szCs w:val="20"/>
        </w:rPr>
        <w:t xml:space="preserve"> </w:t>
      </w:r>
      <w:r w:rsidR="00C54721" w:rsidRPr="000E1437">
        <w:rPr>
          <w:rFonts w:ascii="Times New Roman" w:hAnsi="Times New Roman" w:cs="Times New Roman" w:hint="eastAsia"/>
          <w:sz w:val="20"/>
          <w:szCs w:val="20"/>
        </w:rPr>
        <w:t>is</w:t>
      </w:r>
      <w:r w:rsidR="00C54721" w:rsidRPr="00054493">
        <w:rPr>
          <w:rFonts w:ascii="Times New Roman" w:hAnsi="Times New Roman" w:cs="Times New Roman" w:hint="eastAsia"/>
          <w:sz w:val="20"/>
          <w:szCs w:val="20"/>
        </w:rPr>
        <w:t xml:space="preserve"> </w:t>
      </w:r>
      <w:r w:rsidR="00C54721" w:rsidRPr="00054493">
        <w:rPr>
          <w:rFonts w:ascii="Times New Roman" w:hAnsi="Times New Roman" w:cs="Times New Roman"/>
          <w:sz w:val="20"/>
          <w:szCs w:val="20"/>
        </w:rPr>
        <w:t>continuously changing</w:t>
      </w:r>
      <w:r w:rsidRPr="00054493">
        <w:rPr>
          <w:rFonts w:ascii="Times New Roman" w:hAnsi="Times New Roman" w:cs="Times New Roman"/>
          <w:sz w:val="20"/>
          <w:szCs w:val="20"/>
        </w:rPr>
        <w:t xml:space="preserve">. </w:t>
      </w:r>
      <w:r w:rsidR="00604249">
        <w:rPr>
          <w:rFonts w:ascii="Times New Roman" w:hAnsi="Times New Roman" w:cs="Times New Roman"/>
          <w:sz w:val="20"/>
          <w:szCs w:val="20"/>
        </w:rPr>
        <w:t>The l</w:t>
      </w:r>
      <w:r w:rsidR="00F57517">
        <w:rPr>
          <w:rFonts w:ascii="Times New Roman" w:hAnsi="Times New Roman" w:cs="Times New Roman"/>
          <w:sz w:val="20"/>
          <w:szCs w:val="20"/>
        </w:rPr>
        <w:t>atest correction</w:t>
      </w:r>
      <w:r w:rsidR="007E3B26" w:rsidRPr="00054493">
        <w:rPr>
          <w:rFonts w:ascii="Times New Roman" w:hAnsi="Times New Roman" w:cs="Times New Roman"/>
          <w:sz w:val="20"/>
          <w:szCs w:val="20"/>
        </w:rPr>
        <w:t xml:space="preserve"> to </w:t>
      </w:r>
      <w:r w:rsidR="00335B01" w:rsidRPr="00F2204F">
        <w:rPr>
          <w:rFonts w:ascii="Times New Roman" w:hAnsi="Times New Roman" w:cs="Times New Roman"/>
          <w:sz w:val="20"/>
          <w:szCs w:val="20"/>
        </w:rPr>
        <w:t xml:space="preserve">Table 7.1-1 </w:t>
      </w:r>
      <w:r w:rsidR="00B91522">
        <w:rPr>
          <w:rFonts w:ascii="Times New Roman" w:hAnsi="Times New Roman" w:cs="Times New Roman"/>
          <w:sz w:val="20"/>
          <w:szCs w:val="20"/>
        </w:rPr>
        <w:t xml:space="preserve">of TR 38.821 </w:t>
      </w:r>
      <w:r w:rsidR="00F57517">
        <w:rPr>
          <w:rFonts w:ascii="Times New Roman" w:hAnsi="Times New Roman" w:cs="Times New Roman"/>
          <w:sz w:val="20"/>
          <w:szCs w:val="20"/>
        </w:rPr>
        <w:t xml:space="preserve">indicates </w:t>
      </w:r>
      <w:r w:rsidR="007E3B26" w:rsidRPr="00F2204F">
        <w:rPr>
          <w:rFonts w:ascii="Times New Roman" w:hAnsi="Times New Roman" w:cs="Times New Roman"/>
          <w:sz w:val="20"/>
          <w:szCs w:val="20"/>
        </w:rPr>
        <w:t xml:space="preserve">the </w:t>
      </w:r>
      <w:r w:rsidR="006C4D3D" w:rsidRPr="005B28E9">
        <w:rPr>
          <w:rFonts w:ascii="Times New Roman" w:hAnsi="Times New Roman" w:cs="Times New Roman"/>
          <w:sz w:val="20"/>
          <w:szCs w:val="20"/>
        </w:rPr>
        <w:t xml:space="preserve">round-trip delay can vary </w:t>
      </w:r>
      <w:r w:rsidR="00335B01" w:rsidRPr="002733DF">
        <w:rPr>
          <w:rFonts w:ascii="Times New Roman" w:hAnsi="Times New Roman" w:cs="Times New Roman"/>
          <w:sz w:val="20"/>
          <w:szCs w:val="20"/>
        </w:rPr>
        <w:t xml:space="preserve">+/- </w:t>
      </w:r>
      <w:bookmarkStart w:id="12" w:name="OLE_LINK5"/>
      <w:r w:rsidR="00F57517">
        <w:rPr>
          <w:rFonts w:ascii="Times New Roman" w:hAnsi="Times New Roman" w:cs="Times New Roman"/>
          <w:sz w:val="20"/>
          <w:szCs w:val="20"/>
        </w:rPr>
        <w:t>93</w:t>
      </w:r>
      <w:r w:rsidR="00335B01" w:rsidRPr="002733DF">
        <w:rPr>
          <w:rFonts w:ascii="Times New Roman" w:hAnsi="Times New Roman" w:cs="Times New Roman"/>
          <w:sz w:val="20"/>
          <w:szCs w:val="20"/>
        </w:rPr>
        <w:t xml:space="preserve"> µs/</w:t>
      </w:r>
      <w:bookmarkEnd w:id="12"/>
      <w:r w:rsidR="00335B01" w:rsidRPr="002733DF">
        <w:rPr>
          <w:rFonts w:ascii="Times New Roman" w:hAnsi="Times New Roman" w:cs="Times New Roman"/>
          <w:sz w:val="20"/>
          <w:szCs w:val="20"/>
        </w:rPr>
        <w:t xml:space="preserve">s for a transparent </w:t>
      </w:r>
      <w:r w:rsidR="00F57517">
        <w:rPr>
          <w:rFonts w:ascii="Times New Roman" w:hAnsi="Times New Roman" w:cs="Times New Roman"/>
          <w:sz w:val="20"/>
          <w:szCs w:val="20"/>
        </w:rPr>
        <w:t xml:space="preserve">LEO </w:t>
      </w:r>
      <w:r w:rsidR="00335B01" w:rsidRPr="002733DF">
        <w:rPr>
          <w:rFonts w:ascii="Times New Roman" w:hAnsi="Times New Roman" w:cs="Times New Roman"/>
          <w:sz w:val="20"/>
          <w:szCs w:val="20"/>
        </w:rPr>
        <w:t>satellite</w:t>
      </w:r>
      <w:r w:rsidR="00134C8E">
        <w:rPr>
          <w:rFonts w:ascii="Times New Roman" w:hAnsi="Times New Roman" w:cs="Times New Roman"/>
          <w:sz w:val="20"/>
          <w:szCs w:val="20"/>
        </w:rPr>
        <w:t xml:space="preserve"> </w:t>
      </w:r>
      <w:r w:rsidR="00134C8E">
        <w:rPr>
          <w:rFonts w:ascii="Times New Roman" w:hAnsi="Times New Roman" w:cs="Times New Roman"/>
          <w:sz w:val="20"/>
          <w:szCs w:val="20"/>
        </w:rPr>
        <w:fldChar w:fldCharType="begin"/>
      </w:r>
      <w:r w:rsidR="00134C8E">
        <w:rPr>
          <w:rFonts w:ascii="Times New Roman" w:hAnsi="Times New Roman" w:cs="Times New Roman"/>
          <w:sz w:val="20"/>
          <w:szCs w:val="20"/>
        </w:rPr>
        <w:instrText xml:space="preserve"> REF _Ref71611387 \r \h </w:instrText>
      </w:r>
      <w:r w:rsidR="00134C8E">
        <w:rPr>
          <w:rFonts w:ascii="Times New Roman" w:hAnsi="Times New Roman" w:cs="Times New Roman"/>
          <w:sz w:val="20"/>
          <w:szCs w:val="20"/>
        </w:rPr>
      </w:r>
      <w:r w:rsidR="00134C8E">
        <w:rPr>
          <w:rFonts w:ascii="Times New Roman" w:hAnsi="Times New Roman" w:cs="Times New Roman"/>
          <w:sz w:val="20"/>
          <w:szCs w:val="20"/>
        </w:rPr>
        <w:fldChar w:fldCharType="separate"/>
      </w:r>
      <w:r w:rsidR="00134C8E">
        <w:rPr>
          <w:rFonts w:ascii="Times New Roman" w:hAnsi="Times New Roman" w:cs="Times New Roman"/>
          <w:sz w:val="20"/>
          <w:szCs w:val="20"/>
        </w:rPr>
        <w:t>[</w:t>
      </w:r>
      <w:r w:rsidR="00774BF2">
        <w:rPr>
          <w:rFonts w:ascii="Times New Roman" w:hAnsi="Times New Roman" w:cs="Times New Roman"/>
          <w:sz w:val="20"/>
          <w:szCs w:val="20"/>
        </w:rPr>
        <w:t>5</w:t>
      </w:r>
      <w:r w:rsidR="00134C8E">
        <w:rPr>
          <w:rFonts w:ascii="Times New Roman" w:hAnsi="Times New Roman" w:cs="Times New Roman"/>
          <w:sz w:val="20"/>
          <w:szCs w:val="20"/>
        </w:rPr>
        <w:t>]</w:t>
      </w:r>
      <w:r w:rsidR="00134C8E">
        <w:rPr>
          <w:rFonts w:ascii="Times New Roman" w:hAnsi="Times New Roman" w:cs="Times New Roman"/>
          <w:sz w:val="20"/>
          <w:szCs w:val="20"/>
        </w:rPr>
        <w:fldChar w:fldCharType="end"/>
      </w:r>
      <w:r w:rsidR="00335B01" w:rsidRPr="00054493">
        <w:rPr>
          <w:rFonts w:ascii="Times New Roman" w:hAnsi="Times New Roman" w:cs="Times New Roman"/>
          <w:sz w:val="20"/>
          <w:szCs w:val="20"/>
        </w:rPr>
        <w:t>.</w:t>
      </w:r>
      <w:r w:rsidR="00335B01" w:rsidRPr="002733DF">
        <w:rPr>
          <w:rFonts w:ascii="Times New Roman" w:hAnsi="Times New Roman" w:cs="Times New Roman"/>
          <w:sz w:val="20"/>
          <w:szCs w:val="20"/>
        </w:rPr>
        <w:t xml:space="preserve"> </w:t>
      </w:r>
      <w:r w:rsidR="00D66AEF" w:rsidRPr="002733DF">
        <w:rPr>
          <w:rFonts w:ascii="Times New Roman" w:hAnsi="Times New Roman" w:cs="Times New Roman"/>
          <w:sz w:val="20"/>
          <w:szCs w:val="20"/>
        </w:rPr>
        <w:t>Since a transmission utilizing repe</w:t>
      </w:r>
      <w:r w:rsidR="002F3D28" w:rsidRPr="002733DF">
        <w:rPr>
          <w:rFonts w:ascii="Times New Roman" w:hAnsi="Times New Roman" w:cs="Times New Roman"/>
          <w:sz w:val="20"/>
          <w:szCs w:val="20"/>
        </w:rPr>
        <w:t>t</w:t>
      </w:r>
      <w:r w:rsidR="00D66AEF" w:rsidRPr="000E1437">
        <w:rPr>
          <w:rFonts w:ascii="Times New Roman" w:hAnsi="Times New Roman" w:cs="Times New Roman"/>
          <w:sz w:val="20"/>
          <w:szCs w:val="20"/>
        </w:rPr>
        <w:t>itions may last seconds or tens of seconds,</w:t>
      </w:r>
      <w:r w:rsidR="002F3D28" w:rsidRPr="00054493">
        <w:rPr>
          <w:rFonts w:ascii="Times New Roman" w:hAnsi="Times New Roman" w:cs="Times New Roman"/>
          <w:sz w:val="20"/>
          <w:szCs w:val="20"/>
        </w:rPr>
        <w:t xml:space="preserve"> the time shift can significantly exceed the cycl</w:t>
      </w:r>
      <w:r w:rsidR="00AC43B8" w:rsidRPr="00054493">
        <w:rPr>
          <w:rFonts w:ascii="Times New Roman" w:hAnsi="Times New Roman" w:cs="Times New Roman"/>
          <w:sz w:val="20"/>
          <w:szCs w:val="20"/>
        </w:rPr>
        <w:t>ic</w:t>
      </w:r>
      <w:r w:rsidR="002F3D28" w:rsidRPr="00054493">
        <w:rPr>
          <w:rFonts w:ascii="Times New Roman" w:hAnsi="Times New Roman" w:cs="Times New Roman"/>
          <w:sz w:val="20"/>
          <w:szCs w:val="20"/>
        </w:rPr>
        <w:t xml:space="preserve"> prefix</w:t>
      </w:r>
      <w:r w:rsidR="00AC43B8" w:rsidRPr="00054493">
        <w:rPr>
          <w:rFonts w:ascii="Times New Roman" w:hAnsi="Times New Roman" w:cs="Times New Roman"/>
          <w:sz w:val="20"/>
          <w:szCs w:val="20"/>
        </w:rPr>
        <w:t>. Therefore, i</w:t>
      </w:r>
      <w:r w:rsidRPr="00054493">
        <w:rPr>
          <w:rFonts w:ascii="Times New Roman" w:hAnsi="Times New Roman" w:cs="Times New Roman"/>
          <w:sz w:val="20"/>
          <w:szCs w:val="20"/>
        </w:rPr>
        <w:t xml:space="preserve">t is not acceptable to use one TA for </w:t>
      </w:r>
      <w:r w:rsidR="00AC43B8" w:rsidRPr="00054493">
        <w:rPr>
          <w:rFonts w:ascii="Times New Roman" w:hAnsi="Times New Roman" w:cs="Times New Roman"/>
          <w:sz w:val="20"/>
          <w:szCs w:val="20"/>
        </w:rPr>
        <w:t xml:space="preserve">the </w:t>
      </w:r>
      <w:r w:rsidRPr="00054493">
        <w:rPr>
          <w:rFonts w:ascii="Times New Roman" w:hAnsi="Times New Roman" w:cs="Times New Roman"/>
          <w:sz w:val="20"/>
          <w:szCs w:val="20"/>
        </w:rPr>
        <w:t xml:space="preserve">entire repetition duration. </w:t>
      </w:r>
    </w:p>
    <w:p w14:paraId="37341382" w14:textId="40C7091C" w:rsidR="00594344" w:rsidRDefault="00594344" w:rsidP="00641C0F">
      <w:pPr>
        <w:spacing w:after="0"/>
        <w:jc w:val="center"/>
        <w:rPr>
          <w:rFonts w:ascii="Times New Roman" w:hAnsi="Times New Roman" w:cs="Times New Roman"/>
          <w:sz w:val="20"/>
          <w:szCs w:val="20"/>
        </w:rPr>
      </w:pPr>
      <w:r>
        <w:rPr>
          <w:noProof/>
        </w:rPr>
        <w:drawing>
          <wp:inline distT="0" distB="0" distL="0" distR="0" wp14:anchorId="4BCF7AB1" wp14:editId="57273156">
            <wp:extent cx="3360133"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0133" cy="2520000"/>
                    </a:xfrm>
                    <a:prstGeom prst="rect">
                      <a:avLst/>
                    </a:prstGeom>
                  </pic:spPr>
                </pic:pic>
              </a:graphicData>
            </a:graphic>
          </wp:inline>
        </w:drawing>
      </w:r>
    </w:p>
    <w:p w14:paraId="63DD2EA7" w14:textId="0956B6F7" w:rsidR="00594344" w:rsidRPr="005B28E9" w:rsidRDefault="00F37183" w:rsidP="00641C0F">
      <w:pPr>
        <w:pStyle w:val="Caption"/>
        <w:spacing w:before="0"/>
        <w:jc w:val="center"/>
        <w:rPr>
          <w:rFonts w:ascii="Times New Roman" w:hAnsi="Times New Roman" w:cs="Times New Roman"/>
          <w:sz w:val="20"/>
          <w:szCs w:val="20"/>
        </w:rPr>
      </w:pPr>
      <w:bookmarkStart w:id="13" w:name="_Ref71553368"/>
      <w:r w:rsidRPr="00F2204F">
        <w:t xml:space="preserve">Figure </w:t>
      </w:r>
      <w:r>
        <w:fldChar w:fldCharType="begin"/>
      </w:r>
      <w:r w:rsidRPr="00054493">
        <w:instrText xml:space="preserve"> SEQ Figure \* ARABIC </w:instrText>
      </w:r>
      <w:r>
        <w:fldChar w:fldCharType="separate"/>
      </w:r>
      <w:r w:rsidR="00083546" w:rsidRPr="00054493">
        <w:t>3</w:t>
      </w:r>
      <w:r>
        <w:fldChar w:fldCharType="end"/>
      </w:r>
      <w:bookmarkEnd w:id="13"/>
      <w:r w:rsidRPr="00F2204F">
        <w:t>.</w:t>
      </w:r>
      <w:r w:rsidR="00594344" w:rsidRPr="00F2204F">
        <w:t xml:space="preserve"> </w:t>
      </w:r>
      <w:r w:rsidR="00594344" w:rsidRPr="00F2204F">
        <w:rPr>
          <w:rFonts w:ascii="Times New Roman" w:hAnsi="Times New Roman" w:cs="Times New Roman"/>
          <w:sz w:val="20"/>
          <w:szCs w:val="20"/>
        </w:rPr>
        <w:t xml:space="preserve">Evaluation of TA change during a transmission period of 256 </w:t>
      </w:r>
      <w:proofErr w:type="spellStart"/>
      <w:r w:rsidR="00594344" w:rsidRPr="00F2204F">
        <w:rPr>
          <w:rFonts w:ascii="Times New Roman" w:hAnsi="Times New Roman" w:cs="Times New Roman"/>
          <w:sz w:val="20"/>
          <w:szCs w:val="20"/>
        </w:rPr>
        <w:t>ms.</w:t>
      </w:r>
      <w:proofErr w:type="spellEnd"/>
    </w:p>
    <w:p w14:paraId="3753A0FF" w14:textId="5AE50852" w:rsidR="00594344" w:rsidRPr="00F2204F" w:rsidRDefault="00C525D1" w:rsidP="00594344">
      <w:pPr>
        <w:rPr>
          <w:rFonts w:ascii="Times New Roman" w:hAnsi="Times New Roman" w:cs="Times New Roman"/>
          <w:sz w:val="20"/>
          <w:szCs w:val="20"/>
        </w:rPr>
      </w:pPr>
      <w:r>
        <w:rPr>
          <w:rFonts w:ascii="Times New Roman" w:hAnsi="Times New Roman" w:cs="Times New Roman"/>
          <w:sz w:val="20"/>
          <w:szCs w:val="20"/>
        </w:rPr>
        <w:lastRenderedPageBreak/>
        <w:fldChar w:fldCharType="begin"/>
      </w:r>
      <w:r w:rsidRPr="00054493">
        <w:rPr>
          <w:rFonts w:ascii="Times New Roman" w:hAnsi="Times New Roman" w:cs="Times New Roman"/>
          <w:sz w:val="20"/>
          <w:szCs w:val="20"/>
        </w:rPr>
        <w:instrText xml:space="preserve"> REF _Ref71553368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F2204F">
        <w:t xml:space="preserve">Figure </w:t>
      </w:r>
      <w:r w:rsidRPr="00054493">
        <w:t>3</w:t>
      </w:r>
      <w:r>
        <w:rPr>
          <w:rFonts w:ascii="Times New Roman" w:hAnsi="Times New Roman" w:cs="Times New Roman"/>
          <w:sz w:val="20"/>
          <w:szCs w:val="20"/>
        </w:rPr>
        <w:fldChar w:fldCharType="end"/>
      </w:r>
      <w:r w:rsidR="00594344" w:rsidRPr="00F2204F">
        <w:rPr>
          <w:rFonts w:ascii="Times New Roman" w:hAnsi="Times New Roman" w:cs="Times New Roman"/>
          <w:sz w:val="20"/>
          <w:szCs w:val="20"/>
        </w:rPr>
        <w:t xml:space="preserve"> </w:t>
      </w:r>
      <w:r w:rsidR="00594344" w:rsidRPr="002B108F">
        <w:rPr>
          <w:rFonts w:ascii="Times New Roman" w:hAnsi="Times New Roman" w:cs="Times New Roman"/>
          <w:sz w:val="20"/>
          <w:szCs w:val="20"/>
          <w:lang w:val="en-GB"/>
        </w:rPr>
        <w:t xml:space="preserve">shows that the amount of the TA value change during the transmission period of X = 256 </w:t>
      </w:r>
      <w:proofErr w:type="spellStart"/>
      <w:r w:rsidR="00594344" w:rsidRPr="002B108F">
        <w:rPr>
          <w:rFonts w:ascii="Times New Roman" w:hAnsi="Times New Roman" w:cs="Times New Roman"/>
          <w:sz w:val="20"/>
          <w:szCs w:val="20"/>
          <w:lang w:val="en-GB"/>
        </w:rPr>
        <w:t>ms</w:t>
      </w:r>
      <w:proofErr w:type="spellEnd"/>
      <w:r w:rsidR="00594344" w:rsidRPr="002B108F">
        <w:rPr>
          <w:rFonts w:ascii="Times New Roman" w:hAnsi="Times New Roman" w:cs="Times New Roman"/>
          <w:sz w:val="20"/>
          <w:szCs w:val="20"/>
          <w:lang w:val="en-GB"/>
        </w:rPr>
        <w:t xml:space="preserve"> at different elevation angles from 10 to 90 degrees when LEO satellite altitude is 600 km.</w:t>
      </w:r>
      <w:r w:rsidR="00594344" w:rsidRPr="002B108F">
        <w:rPr>
          <w:rFonts w:ascii="Arial" w:eastAsia="Times New Roman" w:hAnsi="Arial" w:cs="Times New Roman"/>
          <w:szCs w:val="20"/>
          <w:lang w:val="en-GB"/>
        </w:rPr>
        <w:t xml:space="preserve"> </w:t>
      </w:r>
      <w:r w:rsidR="00594344">
        <w:rPr>
          <w:rFonts w:ascii="Times New Roman" w:hAnsi="Times New Roman" w:cs="Times New Roman"/>
          <w:sz w:val="20"/>
          <w:szCs w:val="20"/>
          <w:lang w:val="en-GB"/>
        </w:rPr>
        <w:t>We</w:t>
      </w:r>
      <w:r w:rsidR="00594344" w:rsidRPr="002B108F">
        <w:rPr>
          <w:rFonts w:ascii="Times New Roman" w:hAnsi="Times New Roman" w:cs="Times New Roman"/>
          <w:sz w:val="20"/>
          <w:szCs w:val="20"/>
          <w:lang w:val="en-GB"/>
        </w:rPr>
        <w:t xml:space="preserve"> can see that the amount of TA value change is exceeding the maximum tolerance, i.e., a half of CP length = 2.35 µsec (TS 36.211). In this case, if the conventional NPUSCH configuration uses the initial TA over the transmission time period X, the TA value change during the transmission period results in a large TA error. Thus, UE will be </w:t>
      </w:r>
      <w:r w:rsidR="00887254">
        <w:rPr>
          <w:rFonts w:ascii="Times New Roman" w:hAnsi="Times New Roman" w:cs="Times New Roman"/>
          <w:sz w:val="20"/>
          <w:szCs w:val="20"/>
          <w:lang w:val="en-GB"/>
        </w:rPr>
        <w:t>out-of-sync</w:t>
      </w:r>
      <w:r w:rsidR="00594344" w:rsidRPr="002B108F">
        <w:rPr>
          <w:rFonts w:ascii="Times New Roman" w:hAnsi="Times New Roman" w:cs="Times New Roman"/>
          <w:sz w:val="20"/>
          <w:szCs w:val="20"/>
          <w:lang w:val="en-GB"/>
        </w:rPr>
        <w:t xml:space="preserve"> in the uplink, </w:t>
      </w:r>
      <w:r w:rsidR="00887254">
        <w:rPr>
          <w:rFonts w:ascii="Times New Roman" w:hAnsi="Times New Roman" w:cs="Times New Roman"/>
          <w:sz w:val="20"/>
          <w:szCs w:val="20"/>
          <w:lang w:val="en-GB"/>
        </w:rPr>
        <w:t>which may cause</w:t>
      </w:r>
      <w:r w:rsidR="00594344" w:rsidRPr="002B108F">
        <w:rPr>
          <w:rFonts w:ascii="Times New Roman" w:hAnsi="Times New Roman" w:cs="Times New Roman"/>
          <w:sz w:val="20"/>
          <w:szCs w:val="20"/>
          <w:lang w:val="en-GB"/>
        </w:rPr>
        <w:t xml:space="preserve"> significant interference at the </w:t>
      </w:r>
      <w:r w:rsidR="00C80D40">
        <w:rPr>
          <w:rFonts w:ascii="Times New Roman" w:hAnsi="Times New Roman" w:cs="Times New Roman"/>
          <w:sz w:val="20"/>
          <w:szCs w:val="20"/>
          <w:lang w:val="en-GB"/>
        </w:rPr>
        <w:t>Node B</w:t>
      </w:r>
      <w:r w:rsidR="00887254" w:rsidDel="00C80D40">
        <w:rPr>
          <w:rFonts w:ascii="Times New Roman" w:hAnsi="Times New Roman" w:cs="Times New Roman"/>
          <w:sz w:val="20"/>
          <w:szCs w:val="20"/>
          <w:lang w:val="en-GB"/>
        </w:rPr>
        <w:t xml:space="preserve"> </w:t>
      </w:r>
      <w:r w:rsidR="00594344" w:rsidRPr="002B108F">
        <w:rPr>
          <w:rFonts w:ascii="Times New Roman" w:hAnsi="Times New Roman" w:cs="Times New Roman"/>
          <w:sz w:val="20"/>
          <w:szCs w:val="20"/>
          <w:lang w:val="en-GB"/>
        </w:rPr>
        <w:t>receiver.</w:t>
      </w:r>
    </w:p>
    <w:p w14:paraId="0F0FACBE" w14:textId="070D3D47" w:rsidR="00594344" w:rsidRDefault="00594344" w:rsidP="00594344">
      <w:pPr>
        <w:rPr>
          <w:rFonts w:ascii="Times New Roman" w:hAnsi="Times New Roman" w:cs="Times New Roman"/>
          <w:b/>
          <w:bCs/>
          <w:sz w:val="20"/>
          <w:szCs w:val="20"/>
          <w:lang w:val="en-GB"/>
        </w:rPr>
      </w:pPr>
      <w:r w:rsidRPr="00641C0F">
        <w:rPr>
          <w:rFonts w:ascii="Times New Roman" w:hAnsi="Times New Roman" w:cs="Times New Roman"/>
          <w:b/>
          <w:sz w:val="20"/>
          <w:szCs w:val="20"/>
        </w:rPr>
        <w:t>Observation</w:t>
      </w:r>
      <w:r w:rsidR="001A1A08">
        <w:rPr>
          <w:rFonts w:ascii="Times New Roman" w:hAnsi="Times New Roman" w:cs="Times New Roman"/>
          <w:b/>
          <w:sz w:val="20"/>
          <w:szCs w:val="20"/>
        </w:rPr>
        <w:t xml:space="preserve"> 10</w:t>
      </w:r>
      <w:r w:rsidRPr="00641C0F">
        <w:rPr>
          <w:rFonts w:ascii="Times New Roman" w:hAnsi="Times New Roman" w:cs="Times New Roman"/>
          <w:b/>
          <w:sz w:val="20"/>
          <w:szCs w:val="20"/>
        </w:rPr>
        <w:t>: T</w:t>
      </w:r>
      <w:r w:rsidRPr="00641C0F">
        <w:rPr>
          <w:rFonts w:ascii="Times New Roman" w:hAnsi="Times New Roman" w:cs="Times New Roman"/>
          <w:b/>
          <w:bCs/>
          <w:sz w:val="20"/>
          <w:szCs w:val="20"/>
          <w:lang w:val="en-GB"/>
        </w:rPr>
        <w:t>he amount of TA value</w:t>
      </w:r>
      <w:r>
        <w:rPr>
          <w:rFonts w:ascii="Times New Roman" w:hAnsi="Times New Roman" w:cs="Times New Roman"/>
          <w:b/>
          <w:sz w:val="20"/>
          <w:szCs w:val="20"/>
          <w:lang w:val="en-GB"/>
        </w:rPr>
        <w:t xml:space="preserve"> change</w:t>
      </w:r>
      <w:r w:rsidRPr="00641C0F">
        <w:rPr>
          <w:rFonts w:ascii="Times New Roman" w:hAnsi="Times New Roman" w:cs="Times New Roman"/>
          <w:b/>
          <w:bCs/>
          <w:sz w:val="20"/>
          <w:szCs w:val="20"/>
          <w:lang w:val="en-GB"/>
        </w:rPr>
        <w:t xml:space="preserve"> </w:t>
      </w:r>
      <w:r w:rsidR="009C53D4">
        <w:rPr>
          <w:rFonts w:ascii="Times New Roman" w:hAnsi="Times New Roman" w:cs="Times New Roman"/>
          <w:b/>
          <w:bCs/>
          <w:sz w:val="20"/>
          <w:szCs w:val="20"/>
          <w:lang w:val="en-GB"/>
        </w:rPr>
        <w:t xml:space="preserve">during the </w:t>
      </w:r>
      <w:r w:rsidR="004E4B7C">
        <w:rPr>
          <w:rFonts w:ascii="Times New Roman" w:hAnsi="Times New Roman" w:cs="Times New Roman"/>
          <w:b/>
          <w:bCs/>
          <w:sz w:val="20"/>
          <w:szCs w:val="20"/>
          <w:lang w:val="en-GB"/>
        </w:rPr>
        <w:t xml:space="preserve">256 </w:t>
      </w:r>
      <w:proofErr w:type="spellStart"/>
      <w:r w:rsidR="004E4B7C">
        <w:rPr>
          <w:rFonts w:ascii="Times New Roman" w:hAnsi="Times New Roman" w:cs="Times New Roman"/>
          <w:b/>
          <w:bCs/>
          <w:sz w:val="20"/>
          <w:szCs w:val="20"/>
          <w:lang w:val="en-GB"/>
        </w:rPr>
        <w:t>ms</w:t>
      </w:r>
      <w:proofErr w:type="spellEnd"/>
      <w:r w:rsidR="004E4B7C">
        <w:rPr>
          <w:rFonts w:ascii="Times New Roman" w:hAnsi="Times New Roman" w:cs="Times New Roman"/>
          <w:b/>
          <w:bCs/>
          <w:sz w:val="20"/>
          <w:szCs w:val="20"/>
          <w:lang w:val="en-GB"/>
        </w:rPr>
        <w:t xml:space="preserve"> </w:t>
      </w:r>
      <w:r w:rsidR="009C53D4">
        <w:rPr>
          <w:rFonts w:ascii="Times New Roman" w:hAnsi="Times New Roman" w:cs="Times New Roman"/>
          <w:b/>
          <w:bCs/>
          <w:sz w:val="20"/>
          <w:szCs w:val="20"/>
          <w:lang w:val="en-GB"/>
        </w:rPr>
        <w:t>NPUSCH transmission period</w:t>
      </w:r>
      <w:r w:rsidRPr="00641C0F">
        <w:rPr>
          <w:rFonts w:ascii="Times New Roman" w:hAnsi="Times New Roman" w:cs="Times New Roman"/>
          <w:b/>
          <w:bCs/>
          <w:sz w:val="20"/>
          <w:szCs w:val="20"/>
          <w:lang w:val="en-GB"/>
        </w:rPr>
        <w:t xml:space="preserve"> exceed</w:t>
      </w:r>
      <w:r w:rsidR="009C53D4">
        <w:rPr>
          <w:rFonts w:ascii="Times New Roman" w:hAnsi="Times New Roman" w:cs="Times New Roman"/>
          <w:b/>
          <w:bCs/>
          <w:sz w:val="20"/>
          <w:szCs w:val="20"/>
          <w:lang w:val="en-GB"/>
        </w:rPr>
        <w:t>s</w:t>
      </w:r>
      <w:r w:rsidRPr="00641C0F">
        <w:rPr>
          <w:rFonts w:ascii="Times New Roman" w:hAnsi="Times New Roman" w:cs="Times New Roman"/>
          <w:b/>
          <w:bCs/>
          <w:sz w:val="20"/>
          <w:szCs w:val="20"/>
          <w:lang w:val="en-GB"/>
        </w:rPr>
        <w:t xml:space="preserve"> the maximum tolerance.</w:t>
      </w:r>
    </w:p>
    <w:p w14:paraId="78EF8A1A" w14:textId="77777777" w:rsidR="003F3126" w:rsidRPr="00054493" w:rsidRDefault="003F3126" w:rsidP="003F3126">
      <w:pPr>
        <w:rPr>
          <w:rFonts w:ascii="Times New Roman" w:hAnsi="Times New Roman" w:cs="Times New Roman"/>
          <w:sz w:val="20"/>
          <w:szCs w:val="20"/>
        </w:rPr>
      </w:pPr>
      <w:r w:rsidRPr="00F2204F">
        <w:rPr>
          <w:rFonts w:ascii="Times New Roman" w:hAnsi="Times New Roman" w:cs="Times New Roman"/>
          <w:sz w:val="20"/>
          <w:szCs w:val="20"/>
        </w:rPr>
        <w:t xml:space="preserve">For </w:t>
      </w:r>
      <w:r w:rsidRPr="005B28E9">
        <w:rPr>
          <w:rFonts w:ascii="Times New Roman" w:hAnsi="Times New Roman" w:cs="Times New Roman"/>
          <w:sz w:val="20"/>
          <w:szCs w:val="20"/>
        </w:rPr>
        <w:t xml:space="preserve">the </w:t>
      </w:r>
      <w:r w:rsidRPr="002733DF">
        <w:rPr>
          <w:rFonts w:ascii="Times New Roman" w:hAnsi="Times New Roman" w:cs="Times New Roman"/>
          <w:sz w:val="20"/>
          <w:szCs w:val="20"/>
        </w:rPr>
        <w:t>“N time units</w:t>
      </w:r>
      <w:r w:rsidRPr="00054493">
        <w:rPr>
          <w:rFonts w:ascii="Times New Roman" w:hAnsi="Times New Roman" w:cs="Times New Roman"/>
          <w:sz w:val="20"/>
          <w:szCs w:val="20"/>
        </w:rPr>
        <w:t xml:space="preserve">”, as we mentioned above, it should guarantee that after the time adjustment in the N time units, the transmission is still covered by the cyclic prefix while not enter into the next symbol when received by </w:t>
      </w:r>
      <w:proofErr w:type="spellStart"/>
      <w:r w:rsidRPr="00054493">
        <w:rPr>
          <w:rFonts w:ascii="Times New Roman" w:hAnsi="Times New Roman" w:cs="Times New Roman"/>
          <w:sz w:val="20"/>
          <w:szCs w:val="20"/>
        </w:rPr>
        <w:t>eNB</w:t>
      </w:r>
      <w:proofErr w:type="spellEnd"/>
      <w:r w:rsidRPr="00054493">
        <w:rPr>
          <w:rFonts w:ascii="Times New Roman" w:hAnsi="Times New Roman" w:cs="Times New Roman"/>
          <w:sz w:val="20"/>
          <w:szCs w:val="20"/>
        </w:rPr>
        <w:t>.</w:t>
      </w:r>
    </w:p>
    <w:p w14:paraId="1891F764" w14:textId="21F492DA" w:rsidR="003F3126" w:rsidRPr="00F2204F" w:rsidRDefault="003F3126" w:rsidP="003F3126">
      <w:pPr>
        <w:rPr>
          <w:rFonts w:ascii="Times New Roman" w:hAnsi="Times New Roman" w:cs="Times New Roman"/>
          <w:b/>
          <w:sz w:val="20"/>
          <w:szCs w:val="20"/>
        </w:rPr>
      </w:pPr>
      <w:r w:rsidRPr="00774BF2">
        <w:rPr>
          <w:rFonts w:ascii="Times New Roman" w:hAnsi="Times New Roman" w:cs="Times New Roman"/>
          <w:b/>
          <w:sz w:val="20"/>
          <w:szCs w:val="20"/>
        </w:rPr>
        <w:t>Proposal</w:t>
      </w:r>
      <w:r w:rsidR="001A1A08" w:rsidRPr="00774BF2">
        <w:rPr>
          <w:rFonts w:ascii="Times New Roman" w:hAnsi="Times New Roman" w:cs="Times New Roman"/>
          <w:b/>
          <w:sz w:val="20"/>
          <w:szCs w:val="20"/>
        </w:rPr>
        <w:t xml:space="preserve"> 21</w:t>
      </w:r>
      <w:r w:rsidRPr="00774BF2">
        <w:rPr>
          <w:rFonts w:ascii="Times New Roman" w:hAnsi="Times New Roman" w:cs="Times New Roman"/>
          <w:b/>
          <w:sz w:val="20"/>
          <w:szCs w:val="20"/>
        </w:rPr>
        <w:t>:</w:t>
      </w:r>
      <w:r w:rsidRPr="00054493">
        <w:rPr>
          <w:rFonts w:ascii="Times New Roman" w:hAnsi="Times New Roman" w:cs="Times New Roman"/>
          <w:b/>
          <w:sz w:val="20"/>
          <w:szCs w:val="20"/>
        </w:rPr>
        <w:t xml:space="preserve"> when deciding “N time unit</w:t>
      </w:r>
      <w:r w:rsidR="00B84C61">
        <w:rPr>
          <w:rFonts w:ascii="Times New Roman" w:hAnsi="Times New Roman" w:cs="Times New Roman"/>
          <w:b/>
          <w:sz w:val="20"/>
          <w:szCs w:val="20"/>
        </w:rPr>
        <w:t>s</w:t>
      </w:r>
      <w:r w:rsidRPr="00054493">
        <w:rPr>
          <w:rFonts w:ascii="Times New Roman" w:hAnsi="Times New Roman" w:cs="Times New Roman"/>
          <w:b/>
          <w:sz w:val="20"/>
          <w:szCs w:val="20"/>
        </w:rPr>
        <w:t xml:space="preserve">”, the principle is it should guarantee that after the time adjustment in the N time units, the transmission is still covered by the cyclic prefix while not enter into the next symbol when received by </w:t>
      </w:r>
      <w:proofErr w:type="spellStart"/>
      <w:r w:rsidRPr="00054493">
        <w:rPr>
          <w:rFonts w:ascii="Times New Roman" w:hAnsi="Times New Roman" w:cs="Times New Roman"/>
          <w:b/>
          <w:sz w:val="20"/>
          <w:szCs w:val="20"/>
        </w:rPr>
        <w:t>eNB</w:t>
      </w:r>
      <w:proofErr w:type="spellEnd"/>
      <w:r w:rsidRPr="00054493">
        <w:rPr>
          <w:rFonts w:ascii="Times New Roman" w:hAnsi="Times New Roman" w:cs="Times New Roman"/>
          <w:b/>
          <w:sz w:val="20"/>
          <w:szCs w:val="20"/>
        </w:rPr>
        <w:t>.</w:t>
      </w:r>
    </w:p>
    <w:p w14:paraId="4A768E75" w14:textId="6231C8EF" w:rsidR="004B6B4B" w:rsidRPr="00054493" w:rsidRDefault="002C32CE" w:rsidP="00865B4D">
      <w:pPr>
        <w:rPr>
          <w:rFonts w:ascii="Times New Roman" w:hAnsi="Times New Roman" w:cs="Times New Roman"/>
          <w:sz w:val="20"/>
          <w:szCs w:val="20"/>
        </w:rPr>
      </w:pPr>
      <w:r w:rsidRPr="00F2204F">
        <w:rPr>
          <w:rFonts w:ascii="Times New Roman" w:hAnsi="Times New Roman" w:cs="Times New Roman"/>
          <w:sz w:val="20"/>
          <w:szCs w:val="20"/>
        </w:rPr>
        <w:t xml:space="preserve">For </w:t>
      </w:r>
      <w:r w:rsidR="00D5154D" w:rsidRPr="005B28E9">
        <w:rPr>
          <w:rFonts w:ascii="Times New Roman" w:hAnsi="Times New Roman" w:cs="Times New Roman"/>
          <w:sz w:val="20"/>
          <w:szCs w:val="20"/>
        </w:rPr>
        <w:t>how UE pre-co</w:t>
      </w:r>
      <w:r w:rsidR="00D5154D" w:rsidRPr="002733DF">
        <w:rPr>
          <w:rFonts w:ascii="Times New Roman" w:hAnsi="Times New Roman" w:cs="Times New Roman"/>
          <w:sz w:val="20"/>
          <w:szCs w:val="20"/>
        </w:rPr>
        <w:t xml:space="preserve">mpensate for the time </w:t>
      </w:r>
      <w:r w:rsidR="00D5154D" w:rsidRPr="00054493">
        <w:rPr>
          <w:rFonts w:ascii="Times New Roman" w:hAnsi="Times New Roman" w:cs="Times New Roman"/>
          <w:sz w:val="20"/>
          <w:szCs w:val="20"/>
        </w:rPr>
        <w:t xml:space="preserve">advance, </w:t>
      </w:r>
      <w:r w:rsidR="004B6B4B" w:rsidRPr="00054493">
        <w:rPr>
          <w:rFonts w:ascii="Times New Roman" w:hAnsi="Times New Roman" w:cs="Times New Roman"/>
          <w:sz w:val="20"/>
          <w:szCs w:val="20"/>
        </w:rPr>
        <w:t xml:space="preserve">we </w:t>
      </w:r>
      <w:r w:rsidR="00F36A75" w:rsidRPr="00054493">
        <w:rPr>
          <w:rFonts w:ascii="Times New Roman" w:hAnsi="Times New Roman" w:cs="Times New Roman"/>
          <w:sz w:val="20"/>
          <w:szCs w:val="20"/>
        </w:rPr>
        <w:t>think</w:t>
      </w:r>
      <w:r w:rsidR="004B6B4B" w:rsidRPr="00054493">
        <w:rPr>
          <w:rFonts w:ascii="Times New Roman" w:hAnsi="Times New Roman" w:cs="Times New Roman"/>
          <w:sz w:val="20"/>
          <w:szCs w:val="20"/>
        </w:rPr>
        <w:t xml:space="preserve"> there </w:t>
      </w:r>
      <w:r w:rsidR="00934BB1" w:rsidRPr="00054493">
        <w:rPr>
          <w:rFonts w:ascii="Times New Roman" w:hAnsi="Times New Roman" w:cs="Times New Roman"/>
          <w:sz w:val="20"/>
          <w:szCs w:val="20"/>
        </w:rPr>
        <w:t>could</w:t>
      </w:r>
      <w:r w:rsidR="004B6B4B" w:rsidRPr="00054493">
        <w:rPr>
          <w:rFonts w:ascii="Times New Roman" w:hAnsi="Times New Roman" w:cs="Times New Roman"/>
          <w:sz w:val="20"/>
          <w:szCs w:val="20"/>
        </w:rPr>
        <w:t xml:space="preserve"> be </w:t>
      </w:r>
      <w:r w:rsidR="00934BB1" w:rsidRPr="00054493">
        <w:rPr>
          <w:rFonts w:ascii="Times New Roman" w:hAnsi="Times New Roman" w:cs="Times New Roman"/>
          <w:sz w:val="20"/>
          <w:szCs w:val="20"/>
        </w:rPr>
        <w:t xml:space="preserve">multiple </w:t>
      </w:r>
      <w:r w:rsidR="004B6B4B" w:rsidRPr="00054493">
        <w:rPr>
          <w:rFonts w:ascii="Times New Roman" w:hAnsi="Times New Roman" w:cs="Times New Roman"/>
          <w:sz w:val="20"/>
          <w:szCs w:val="20"/>
        </w:rPr>
        <w:t xml:space="preserve">different solutions. </w:t>
      </w:r>
    </w:p>
    <w:p w14:paraId="659C8B7D" w14:textId="419A3D2D" w:rsidR="00865B4D" w:rsidRPr="00054493" w:rsidRDefault="00345FBB" w:rsidP="00865B4D">
      <w:pPr>
        <w:rPr>
          <w:rFonts w:ascii="Times New Roman" w:hAnsi="Times New Roman" w:cs="Times New Roman"/>
          <w:sz w:val="20"/>
          <w:szCs w:val="20"/>
        </w:rPr>
      </w:pPr>
      <w:r w:rsidRPr="00054493">
        <w:rPr>
          <w:rFonts w:ascii="Times New Roman" w:hAnsi="Times New Roman" w:cs="Times New Roman"/>
          <w:sz w:val="20"/>
          <w:szCs w:val="20"/>
        </w:rPr>
        <w:t>One</w:t>
      </w:r>
      <w:r w:rsidR="00C16315" w:rsidRPr="00054493">
        <w:rPr>
          <w:rFonts w:ascii="Times New Roman" w:hAnsi="Times New Roman" w:cs="Times New Roman"/>
          <w:sz w:val="20"/>
          <w:szCs w:val="20"/>
        </w:rPr>
        <w:t xml:space="preserve"> simple</w:t>
      </w:r>
      <w:r w:rsidRPr="00054493">
        <w:rPr>
          <w:rFonts w:ascii="Times New Roman" w:hAnsi="Times New Roman" w:cs="Times New Roman"/>
          <w:sz w:val="20"/>
          <w:szCs w:val="20"/>
        </w:rPr>
        <w:t xml:space="preserve"> solution, is that the base station configures </w:t>
      </w:r>
      <w:r w:rsidR="0028173C" w:rsidRPr="00054493">
        <w:rPr>
          <w:rFonts w:ascii="Times New Roman" w:hAnsi="Times New Roman" w:cs="Times New Roman"/>
          <w:sz w:val="20"/>
          <w:szCs w:val="20"/>
        </w:rPr>
        <w:t>a set of</w:t>
      </w:r>
      <w:r w:rsidRPr="00054493">
        <w:rPr>
          <w:rFonts w:ascii="Times New Roman" w:hAnsi="Times New Roman" w:cs="Times New Roman"/>
          <w:sz w:val="20"/>
          <w:szCs w:val="20"/>
        </w:rPr>
        <w:t xml:space="preserve"> TA values </w:t>
      </w:r>
      <w:r w:rsidR="00553F43" w:rsidRPr="00054493">
        <w:rPr>
          <w:rFonts w:ascii="Times New Roman" w:hAnsi="Times New Roman" w:cs="Times New Roman"/>
          <w:sz w:val="20"/>
          <w:szCs w:val="20"/>
        </w:rPr>
        <w:t xml:space="preserve">when it schedules the UL transmission, e.g. </w:t>
      </w:r>
      <w:r w:rsidR="00DA0276" w:rsidRPr="00054493">
        <w:rPr>
          <w:rFonts w:ascii="Times New Roman" w:hAnsi="Times New Roman" w:cs="Times New Roman"/>
          <w:sz w:val="20"/>
          <w:szCs w:val="20"/>
        </w:rPr>
        <w:t>allowing the UE to apply a new TA value</w:t>
      </w:r>
      <w:r w:rsidR="0028173C" w:rsidRPr="00054493">
        <w:rPr>
          <w:rFonts w:ascii="Times New Roman" w:hAnsi="Times New Roman" w:cs="Times New Roman"/>
          <w:sz w:val="20"/>
          <w:szCs w:val="20"/>
        </w:rPr>
        <w:t xml:space="preserve"> of the set</w:t>
      </w:r>
      <w:r w:rsidR="00DA0276" w:rsidRPr="00054493">
        <w:rPr>
          <w:rFonts w:ascii="Times New Roman" w:hAnsi="Times New Roman" w:cs="Times New Roman"/>
          <w:sz w:val="20"/>
          <w:szCs w:val="20"/>
        </w:rPr>
        <w:t xml:space="preserve"> after each transmission gap</w:t>
      </w:r>
      <w:r w:rsidR="00BA4416" w:rsidRPr="00054493">
        <w:rPr>
          <w:rFonts w:ascii="Times New Roman" w:hAnsi="Times New Roman" w:cs="Times New Roman"/>
          <w:sz w:val="20"/>
          <w:szCs w:val="20"/>
        </w:rPr>
        <w:t xml:space="preserve"> or </w:t>
      </w:r>
      <w:r w:rsidR="005E3121" w:rsidRPr="00054493">
        <w:rPr>
          <w:rFonts w:ascii="Times New Roman" w:hAnsi="Times New Roman" w:cs="Times New Roman"/>
          <w:sz w:val="20"/>
          <w:szCs w:val="20"/>
        </w:rPr>
        <w:t xml:space="preserve">alternatively that </w:t>
      </w:r>
      <w:r w:rsidR="0028173C" w:rsidRPr="00054493">
        <w:rPr>
          <w:rFonts w:ascii="Times New Roman" w:hAnsi="Times New Roman" w:cs="Times New Roman"/>
          <w:sz w:val="20"/>
          <w:szCs w:val="20"/>
        </w:rPr>
        <w:t xml:space="preserve">each TA-entry in the set has a corresponding time </w:t>
      </w:r>
      <w:r w:rsidR="005E3121" w:rsidRPr="00054493">
        <w:rPr>
          <w:rFonts w:ascii="Times New Roman" w:hAnsi="Times New Roman" w:cs="Times New Roman"/>
          <w:sz w:val="20"/>
          <w:szCs w:val="20"/>
        </w:rPr>
        <w:t>when the UE shall apply it</w:t>
      </w:r>
      <w:r w:rsidR="00DA0276" w:rsidRPr="00054493">
        <w:rPr>
          <w:rFonts w:ascii="Times New Roman" w:hAnsi="Times New Roman" w:cs="Times New Roman"/>
          <w:sz w:val="20"/>
          <w:szCs w:val="20"/>
        </w:rPr>
        <w:t xml:space="preserve">. </w:t>
      </w:r>
      <w:r w:rsidR="00B1083A" w:rsidRPr="00054493">
        <w:rPr>
          <w:rFonts w:ascii="Times New Roman" w:hAnsi="Times New Roman" w:cs="Times New Roman"/>
          <w:sz w:val="20"/>
          <w:szCs w:val="20"/>
        </w:rPr>
        <w:t>This ensure</w:t>
      </w:r>
      <w:r w:rsidR="00BA4416" w:rsidRPr="00054493">
        <w:rPr>
          <w:rFonts w:ascii="Times New Roman" w:hAnsi="Times New Roman" w:cs="Times New Roman"/>
          <w:sz w:val="20"/>
          <w:szCs w:val="20"/>
        </w:rPr>
        <w:t>s</w:t>
      </w:r>
      <w:r w:rsidR="00865B4D" w:rsidRPr="00054493">
        <w:rPr>
          <w:rFonts w:ascii="Times New Roman" w:hAnsi="Times New Roman" w:cs="Times New Roman"/>
          <w:sz w:val="20"/>
          <w:szCs w:val="20"/>
        </w:rPr>
        <w:t xml:space="preserve"> UL</w:t>
      </w:r>
      <w:r w:rsidR="00805CB1" w:rsidRPr="00054493">
        <w:rPr>
          <w:rFonts w:ascii="Times New Roman" w:hAnsi="Times New Roman" w:cs="Times New Roman"/>
          <w:sz w:val="20"/>
          <w:szCs w:val="20"/>
        </w:rPr>
        <w:t xml:space="preserve"> transmissions</w:t>
      </w:r>
      <w:r w:rsidR="00865B4D" w:rsidRPr="00054493">
        <w:rPr>
          <w:rFonts w:ascii="Times New Roman" w:hAnsi="Times New Roman" w:cs="Times New Roman"/>
          <w:sz w:val="20"/>
          <w:szCs w:val="20"/>
        </w:rPr>
        <w:t xml:space="preserve"> from different UEs are </w:t>
      </w:r>
      <w:r w:rsidR="00805CB1" w:rsidRPr="00054493">
        <w:rPr>
          <w:rFonts w:ascii="Times New Roman" w:hAnsi="Times New Roman" w:cs="Times New Roman"/>
          <w:sz w:val="20"/>
          <w:szCs w:val="20"/>
        </w:rPr>
        <w:t>time-</w:t>
      </w:r>
      <w:r w:rsidR="00865B4D" w:rsidRPr="00054493">
        <w:rPr>
          <w:rFonts w:ascii="Times New Roman" w:hAnsi="Times New Roman" w:cs="Times New Roman"/>
          <w:sz w:val="20"/>
          <w:szCs w:val="20"/>
        </w:rPr>
        <w:t xml:space="preserve">aligned at </w:t>
      </w:r>
      <w:r w:rsidR="009727A9" w:rsidRPr="00054493">
        <w:rPr>
          <w:rFonts w:ascii="Times New Roman" w:hAnsi="Times New Roman" w:cs="Times New Roman"/>
          <w:sz w:val="20"/>
          <w:szCs w:val="20"/>
        </w:rPr>
        <w:t>that</w:t>
      </w:r>
      <w:r w:rsidR="00865B4D" w:rsidRPr="00054493">
        <w:rPr>
          <w:rFonts w:ascii="Times New Roman" w:hAnsi="Times New Roman" w:cs="Times New Roman"/>
          <w:sz w:val="20"/>
          <w:szCs w:val="20"/>
        </w:rPr>
        <w:t xml:space="preserve"> reference point and no interference </w:t>
      </w:r>
      <w:r w:rsidR="009727A9" w:rsidRPr="00054493">
        <w:rPr>
          <w:rFonts w:ascii="Times New Roman" w:hAnsi="Times New Roman" w:cs="Times New Roman"/>
          <w:sz w:val="20"/>
          <w:szCs w:val="20"/>
        </w:rPr>
        <w:t xml:space="preserve">is </w:t>
      </w:r>
      <w:r w:rsidR="00865B4D" w:rsidRPr="00054493">
        <w:rPr>
          <w:rFonts w:ascii="Times New Roman" w:hAnsi="Times New Roman" w:cs="Times New Roman"/>
          <w:sz w:val="20"/>
          <w:szCs w:val="20"/>
        </w:rPr>
        <w:t>caused by non-</w:t>
      </w:r>
      <w:proofErr w:type="spellStart"/>
      <w:r w:rsidR="00865B4D" w:rsidRPr="00054493">
        <w:rPr>
          <w:rFonts w:ascii="Times New Roman" w:hAnsi="Times New Roman" w:cs="Times New Roman"/>
          <w:sz w:val="20"/>
          <w:szCs w:val="20"/>
        </w:rPr>
        <w:t>synchronizaiton</w:t>
      </w:r>
      <w:proofErr w:type="spellEnd"/>
      <w:r w:rsidR="00865B4D" w:rsidRPr="00054493">
        <w:rPr>
          <w:rFonts w:ascii="Times New Roman" w:hAnsi="Times New Roman" w:cs="Times New Roman"/>
          <w:sz w:val="20"/>
          <w:szCs w:val="20"/>
        </w:rPr>
        <w:t xml:space="preserve"> in UL.</w:t>
      </w:r>
    </w:p>
    <w:p w14:paraId="7F91A8B4" w14:textId="7655E218" w:rsidR="003A71F3" w:rsidRPr="00054493" w:rsidRDefault="00D43819">
      <w:pPr>
        <w:rPr>
          <w:rFonts w:ascii="Times New Roman" w:hAnsi="Times New Roman" w:cs="Times New Roman"/>
          <w:sz w:val="20"/>
          <w:szCs w:val="20"/>
        </w:rPr>
      </w:pPr>
      <w:r w:rsidRPr="00054493">
        <w:rPr>
          <w:rFonts w:ascii="Times New Roman" w:hAnsi="Times New Roman" w:cs="Times New Roman"/>
          <w:sz w:val="20"/>
          <w:szCs w:val="20"/>
        </w:rPr>
        <w:t xml:space="preserve">Receiving a set of TA values enable the UE to </w:t>
      </w:r>
      <w:r w:rsidR="001E4DA4" w:rsidRPr="00054493">
        <w:rPr>
          <w:rFonts w:ascii="Times New Roman" w:hAnsi="Times New Roman" w:cs="Times New Roman"/>
          <w:sz w:val="20"/>
          <w:szCs w:val="20"/>
        </w:rPr>
        <w:t xml:space="preserve">adjust the uplink transmission timing without having to </w:t>
      </w:r>
      <w:r w:rsidR="00715B93" w:rsidRPr="00054493">
        <w:rPr>
          <w:rFonts w:ascii="Times New Roman" w:hAnsi="Times New Roman" w:cs="Times New Roman"/>
          <w:sz w:val="20"/>
          <w:szCs w:val="20"/>
        </w:rPr>
        <w:t>use GNSS.</w:t>
      </w:r>
      <w:r w:rsidR="00220363" w:rsidRPr="00054493">
        <w:rPr>
          <w:rFonts w:ascii="Times New Roman" w:hAnsi="Times New Roman" w:cs="Times New Roman"/>
          <w:sz w:val="20"/>
          <w:szCs w:val="20"/>
        </w:rPr>
        <w:t xml:space="preserve"> Bundling a set of TA values also reduce</w:t>
      </w:r>
      <w:r w:rsidR="00EC7EEE" w:rsidRPr="00054493">
        <w:rPr>
          <w:rFonts w:ascii="Times New Roman" w:hAnsi="Times New Roman" w:cs="Times New Roman"/>
          <w:sz w:val="20"/>
          <w:szCs w:val="20"/>
        </w:rPr>
        <w:t>s</w:t>
      </w:r>
      <w:r w:rsidR="00220363" w:rsidRPr="00054493">
        <w:rPr>
          <w:rFonts w:ascii="Times New Roman" w:hAnsi="Times New Roman" w:cs="Times New Roman"/>
          <w:sz w:val="20"/>
          <w:szCs w:val="20"/>
        </w:rPr>
        <w:t xml:space="preserve"> the signaling overhead</w:t>
      </w:r>
      <w:r w:rsidR="00EC7EEE" w:rsidRPr="00054493">
        <w:rPr>
          <w:rFonts w:ascii="Times New Roman" w:hAnsi="Times New Roman" w:cs="Times New Roman"/>
          <w:sz w:val="20"/>
          <w:szCs w:val="20"/>
        </w:rPr>
        <w:t xml:space="preserve"> compared to allowing the network to send additional TA values during the transmission gaps of the repetition.</w:t>
      </w:r>
    </w:p>
    <w:p w14:paraId="17EA34C2" w14:textId="2022F70A" w:rsidR="00644BE5" w:rsidRDefault="00865B4D" w:rsidP="00865B4D">
      <w:pPr>
        <w:rPr>
          <w:rFonts w:ascii="Times New Roman" w:hAnsi="Times New Roman" w:cs="Times New Roman"/>
          <w:b/>
          <w:sz w:val="20"/>
          <w:szCs w:val="20"/>
        </w:rPr>
      </w:pPr>
      <w:r w:rsidRPr="00054493">
        <w:rPr>
          <w:rFonts w:ascii="Times New Roman" w:hAnsi="Times New Roman" w:cs="Times New Roman"/>
          <w:b/>
          <w:sz w:val="20"/>
          <w:szCs w:val="20"/>
        </w:rPr>
        <w:t>Proposal</w:t>
      </w:r>
      <w:r w:rsidR="000C713E" w:rsidRPr="00054493">
        <w:rPr>
          <w:rFonts w:ascii="Times New Roman" w:hAnsi="Times New Roman" w:cs="Times New Roman"/>
          <w:b/>
          <w:sz w:val="20"/>
          <w:szCs w:val="20"/>
        </w:rPr>
        <w:t xml:space="preserve"> </w:t>
      </w:r>
      <w:r w:rsidR="001A1A08">
        <w:rPr>
          <w:rFonts w:ascii="Times New Roman" w:hAnsi="Times New Roman" w:cs="Times New Roman"/>
          <w:b/>
          <w:sz w:val="20"/>
          <w:szCs w:val="20"/>
        </w:rPr>
        <w:t>22</w:t>
      </w:r>
      <w:r w:rsidRPr="00054493">
        <w:rPr>
          <w:rFonts w:ascii="Times New Roman" w:hAnsi="Times New Roman" w:cs="Times New Roman"/>
          <w:b/>
          <w:sz w:val="20"/>
          <w:szCs w:val="20"/>
        </w:rPr>
        <w:t xml:space="preserve">: </w:t>
      </w:r>
      <w:r w:rsidR="00614E52" w:rsidRPr="00054493">
        <w:rPr>
          <w:rFonts w:ascii="Times New Roman" w:hAnsi="Times New Roman" w:cs="Times New Roman"/>
          <w:b/>
          <w:sz w:val="20"/>
          <w:szCs w:val="20"/>
        </w:rPr>
        <w:t xml:space="preserve">For </w:t>
      </w:r>
      <w:r w:rsidRPr="00054493">
        <w:rPr>
          <w:rFonts w:ascii="Times New Roman" w:hAnsi="Times New Roman" w:cs="Times New Roman"/>
          <w:b/>
          <w:sz w:val="20"/>
          <w:szCs w:val="20"/>
        </w:rPr>
        <w:t xml:space="preserve">TA value changing during </w:t>
      </w:r>
      <w:r w:rsidRPr="000B3157">
        <w:rPr>
          <w:rFonts w:ascii="Times New Roman" w:hAnsi="Times New Roman" w:cs="Times New Roman"/>
          <w:b/>
          <w:sz w:val="20"/>
          <w:szCs w:val="20"/>
        </w:rPr>
        <w:t xml:space="preserve">the </w:t>
      </w:r>
      <w:r w:rsidRPr="00054493">
        <w:rPr>
          <w:rFonts w:ascii="Times New Roman" w:hAnsi="Times New Roman" w:cs="Times New Roman"/>
          <w:b/>
          <w:sz w:val="20"/>
          <w:szCs w:val="20"/>
        </w:rPr>
        <w:t>repetitions</w:t>
      </w:r>
      <w:r w:rsidR="00196E04" w:rsidRPr="00054493">
        <w:rPr>
          <w:rFonts w:ascii="Times New Roman" w:hAnsi="Times New Roman" w:cs="Times New Roman"/>
          <w:b/>
          <w:sz w:val="20"/>
          <w:szCs w:val="20"/>
        </w:rPr>
        <w:t xml:space="preserve"> of PUSCH</w:t>
      </w:r>
      <w:r w:rsidR="00086334" w:rsidRPr="00054493">
        <w:rPr>
          <w:rFonts w:ascii="Times New Roman" w:hAnsi="Times New Roman" w:cs="Times New Roman"/>
          <w:b/>
          <w:sz w:val="20"/>
          <w:szCs w:val="20"/>
        </w:rPr>
        <w:t xml:space="preserve">, </w:t>
      </w:r>
      <w:r w:rsidR="000313EA" w:rsidRPr="00054493">
        <w:rPr>
          <w:rFonts w:ascii="Times New Roman" w:hAnsi="Times New Roman" w:cs="Times New Roman"/>
          <w:b/>
          <w:sz w:val="20"/>
          <w:szCs w:val="20"/>
        </w:rPr>
        <w:t>a</w:t>
      </w:r>
      <w:r w:rsidR="00A62289" w:rsidRPr="00054493">
        <w:rPr>
          <w:rFonts w:ascii="Times New Roman" w:hAnsi="Times New Roman" w:cs="Times New Roman"/>
          <w:b/>
          <w:sz w:val="20"/>
          <w:szCs w:val="20"/>
        </w:rPr>
        <w:t xml:space="preserve"> simple </w:t>
      </w:r>
      <w:r w:rsidR="00614E52" w:rsidRPr="00054493">
        <w:rPr>
          <w:rFonts w:ascii="Times New Roman" w:hAnsi="Times New Roman" w:cs="Times New Roman"/>
          <w:b/>
          <w:sz w:val="20"/>
          <w:szCs w:val="20"/>
        </w:rPr>
        <w:t>configur</w:t>
      </w:r>
      <w:r w:rsidR="00C832F8" w:rsidRPr="00054493">
        <w:rPr>
          <w:rFonts w:ascii="Times New Roman" w:hAnsi="Times New Roman" w:cs="Times New Roman"/>
          <w:b/>
          <w:sz w:val="20"/>
          <w:szCs w:val="20"/>
        </w:rPr>
        <w:t>at</w:t>
      </w:r>
      <w:r w:rsidR="00B26F7C">
        <w:rPr>
          <w:rFonts w:ascii="Times New Roman" w:hAnsi="Times New Roman" w:cs="Times New Roman"/>
          <w:b/>
          <w:sz w:val="20"/>
          <w:szCs w:val="20"/>
        </w:rPr>
        <w:t>i</w:t>
      </w:r>
      <w:r w:rsidR="00C832F8" w:rsidRPr="00054493">
        <w:rPr>
          <w:rFonts w:ascii="Times New Roman" w:hAnsi="Times New Roman" w:cs="Times New Roman"/>
          <w:b/>
          <w:sz w:val="20"/>
          <w:szCs w:val="20"/>
        </w:rPr>
        <w:t>on of</w:t>
      </w:r>
      <w:r w:rsidR="00086334" w:rsidRPr="00054493">
        <w:rPr>
          <w:rFonts w:ascii="Times New Roman" w:hAnsi="Times New Roman" w:cs="Times New Roman"/>
          <w:b/>
          <w:sz w:val="20"/>
          <w:szCs w:val="20"/>
        </w:rPr>
        <w:t xml:space="preserve"> a bundle of TA and corresponding time to utilize</w:t>
      </w:r>
      <w:r w:rsidR="00B3066F" w:rsidRPr="00054493">
        <w:rPr>
          <w:rFonts w:ascii="Times New Roman" w:hAnsi="Times New Roman" w:cs="Times New Roman"/>
          <w:b/>
          <w:sz w:val="20"/>
          <w:szCs w:val="20"/>
        </w:rPr>
        <w:t xml:space="preserve"> </w:t>
      </w:r>
      <w:r w:rsidR="00943762" w:rsidRPr="00054493">
        <w:rPr>
          <w:rFonts w:ascii="Times New Roman" w:hAnsi="Times New Roman" w:cs="Times New Roman"/>
          <w:b/>
          <w:sz w:val="20"/>
          <w:szCs w:val="20"/>
        </w:rPr>
        <w:t>from Node B to UE</w:t>
      </w:r>
      <w:r w:rsidR="009C05AC" w:rsidRPr="00054493">
        <w:rPr>
          <w:rFonts w:ascii="Times New Roman" w:hAnsi="Times New Roman" w:cs="Times New Roman"/>
          <w:b/>
          <w:sz w:val="20"/>
          <w:szCs w:val="20"/>
        </w:rPr>
        <w:t>, should be considered as an option to be added in TR 36.763</w:t>
      </w:r>
      <w:r w:rsidRPr="00054493">
        <w:rPr>
          <w:rFonts w:ascii="Times New Roman" w:hAnsi="Times New Roman" w:cs="Times New Roman"/>
          <w:b/>
          <w:sz w:val="20"/>
          <w:szCs w:val="20"/>
        </w:rPr>
        <w:t>.</w:t>
      </w:r>
    </w:p>
    <w:p w14:paraId="22503BFA" w14:textId="503B4BEE" w:rsidR="00033257" w:rsidRPr="00F2204F" w:rsidRDefault="00644BE5" w:rsidP="00ED0D7F">
      <w:pPr>
        <w:rPr>
          <w:rFonts w:ascii="Times New Roman" w:hAnsi="Times New Roman" w:cs="Times New Roman"/>
          <w:sz w:val="20"/>
          <w:szCs w:val="20"/>
        </w:rPr>
      </w:pPr>
      <w:r>
        <w:rPr>
          <w:rFonts w:ascii="Times New Roman" w:hAnsi="Times New Roman" w:cs="Times New Roman"/>
          <w:sz w:val="20"/>
          <w:szCs w:val="20"/>
          <w:lang w:val="en-GB"/>
        </w:rPr>
        <w:t xml:space="preserve">Additionally, we can consider what is related on deciding the TA. </w:t>
      </w:r>
      <w:r w:rsidRPr="00C54721">
        <w:rPr>
          <w:rFonts w:ascii="Times New Roman" w:hAnsi="Times New Roman" w:cs="Times New Roman"/>
          <w:sz w:val="20"/>
          <w:szCs w:val="20"/>
          <w:lang w:val="en-GB"/>
        </w:rPr>
        <w:fldChar w:fldCharType="begin"/>
      </w:r>
      <w:r w:rsidRPr="00382E75">
        <w:rPr>
          <w:rFonts w:ascii="Times New Roman" w:hAnsi="Times New Roman" w:cs="Times New Roman"/>
          <w:sz w:val="20"/>
          <w:szCs w:val="20"/>
          <w:lang w:val="en-GB"/>
        </w:rPr>
        <w:instrText xml:space="preserve"> REF _Ref71554953 \h  \* MERGEFORMAT </w:instrText>
      </w:r>
      <w:r w:rsidRPr="00C54721">
        <w:rPr>
          <w:rFonts w:ascii="Times New Roman" w:hAnsi="Times New Roman" w:cs="Times New Roman"/>
          <w:sz w:val="20"/>
          <w:szCs w:val="20"/>
          <w:lang w:val="en-GB"/>
        </w:rPr>
      </w:r>
      <w:r w:rsidRPr="00C54721">
        <w:rPr>
          <w:rFonts w:ascii="Times New Roman" w:hAnsi="Times New Roman" w:cs="Times New Roman"/>
          <w:sz w:val="20"/>
          <w:szCs w:val="20"/>
          <w:lang w:val="en-GB"/>
        </w:rPr>
        <w:fldChar w:fldCharType="separate"/>
      </w:r>
      <w:r w:rsidRPr="00054493">
        <w:rPr>
          <w:rFonts w:ascii="Times New Roman" w:hAnsi="Times New Roman" w:cs="Times New Roman"/>
          <w:sz w:val="20"/>
          <w:szCs w:val="20"/>
        </w:rPr>
        <w:t>Figure 4</w:t>
      </w:r>
      <w:r w:rsidRPr="00C54721">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shows the TA change </w:t>
      </w:r>
      <w:r w:rsidR="00737A89">
        <w:rPr>
          <w:rFonts w:ascii="Times New Roman" w:hAnsi="Times New Roman" w:cs="Times New Roman"/>
          <w:sz w:val="20"/>
          <w:szCs w:val="20"/>
          <w:lang w:val="en-GB"/>
        </w:rPr>
        <w:t xml:space="preserve">over time during the 256 </w:t>
      </w:r>
      <w:proofErr w:type="spellStart"/>
      <w:r w:rsidR="00737A89">
        <w:rPr>
          <w:rFonts w:ascii="Times New Roman" w:hAnsi="Times New Roman" w:cs="Times New Roman"/>
          <w:sz w:val="20"/>
          <w:szCs w:val="20"/>
          <w:lang w:val="en-GB"/>
        </w:rPr>
        <w:t>ms</w:t>
      </w:r>
      <w:proofErr w:type="spellEnd"/>
      <w:r w:rsidR="00737A89">
        <w:rPr>
          <w:rFonts w:ascii="Times New Roman" w:hAnsi="Times New Roman" w:cs="Times New Roman"/>
          <w:sz w:val="20"/>
          <w:szCs w:val="20"/>
          <w:lang w:val="en-GB"/>
        </w:rPr>
        <w:t xml:space="preserve"> transmission period for </w:t>
      </w:r>
      <w:proofErr w:type="gramStart"/>
      <w:r w:rsidR="00737A89">
        <w:rPr>
          <w:rFonts w:ascii="Times New Roman" w:hAnsi="Times New Roman" w:cs="Times New Roman"/>
          <w:sz w:val="20"/>
          <w:szCs w:val="20"/>
          <w:lang w:val="en-GB"/>
        </w:rPr>
        <w:t>an</w:t>
      </w:r>
      <w:proofErr w:type="gramEnd"/>
      <w:r w:rsidR="00737A89">
        <w:rPr>
          <w:rFonts w:ascii="Times New Roman" w:hAnsi="Times New Roman" w:cs="Times New Roman"/>
          <w:sz w:val="20"/>
          <w:szCs w:val="20"/>
          <w:lang w:val="en-GB"/>
        </w:rPr>
        <w:t xml:space="preserve"> UE connected with 600 Km transparent LEO.</w:t>
      </w:r>
      <w:r w:rsidRPr="00261AB8">
        <w:rPr>
          <w:rFonts w:ascii="Times New Roman" w:hAnsi="Times New Roman" w:cs="Times New Roman"/>
          <w:sz w:val="20"/>
          <w:szCs w:val="20"/>
          <w:lang w:val="en-GB"/>
        </w:rPr>
        <w:t xml:space="preserve"> </w:t>
      </w:r>
      <w:r w:rsidR="00C83ACB">
        <w:rPr>
          <w:rFonts w:ascii="Times New Roman" w:hAnsi="Times New Roman" w:cs="Times New Roman"/>
          <w:sz w:val="20"/>
          <w:szCs w:val="20"/>
          <w:lang w:val="en-GB"/>
        </w:rPr>
        <w:t>At</w:t>
      </w:r>
      <w:r w:rsidR="00737A89">
        <w:rPr>
          <w:rFonts w:ascii="Times New Roman" w:hAnsi="Times New Roman" w:cs="Times New Roman"/>
          <w:sz w:val="20"/>
          <w:szCs w:val="20"/>
          <w:lang w:val="en-GB"/>
        </w:rPr>
        <w:t xml:space="preserve"> different elevation angles (at the beginning of the transmission period), the change of TA may vary significantly.</w:t>
      </w:r>
      <w:r w:rsidRPr="00261AB8">
        <w:rPr>
          <w:rFonts w:ascii="Times New Roman" w:hAnsi="Times New Roman" w:cs="Times New Roman"/>
          <w:sz w:val="20"/>
          <w:szCs w:val="20"/>
          <w:lang w:val="en-GB"/>
        </w:rPr>
        <w:t xml:space="preserve"> </w:t>
      </w:r>
      <w:r w:rsidR="00737A89">
        <w:rPr>
          <w:rFonts w:ascii="Times New Roman" w:hAnsi="Times New Roman" w:cs="Times New Roman"/>
          <w:sz w:val="20"/>
          <w:szCs w:val="20"/>
          <w:lang w:val="en-GB"/>
        </w:rPr>
        <w:t>T</w:t>
      </w:r>
      <w:r w:rsidR="006D3BCA">
        <w:rPr>
          <w:rFonts w:ascii="Times New Roman" w:hAnsi="Times New Roman" w:cs="Times New Roman"/>
          <w:sz w:val="20"/>
          <w:szCs w:val="20"/>
          <w:lang w:val="en-GB"/>
        </w:rPr>
        <w:t xml:space="preserve">o </w:t>
      </w:r>
      <w:r w:rsidR="004250E6">
        <w:rPr>
          <w:rFonts w:ascii="Times New Roman" w:hAnsi="Times New Roman" w:cs="Times New Roman"/>
          <w:sz w:val="20"/>
          <w:szCs w:val="20"/>
          <w:lang w:val="en-GB"/>
        </w:rPr>
        <w:t>keep the</w:t>
      </w:r>
      <w:r w:rsidR="006D3BCA">
        <w:rPr>
          <w:rFonts w:ascii="Times New Roman" w:hAnsi="Times New Roman" w:cs="Times New Roman"/>
          <w:sz w:val="20"/>
          <w:szCs w:val="20"/>
          <w:lang w:val="en-GB"/>
        </w:rPr>
        <w:t xml:space="preserve"> TA change </w:t>
      </w:r>
      <w:r w:rsidR="004250E6">
        <w:rPr>
          <w:rFonts w:ascii="Times New Roman" w:hAnsi="Times New Roman" w:cs="Times New Roman"/>
          <w:sz w:val="20"/>
          <w:szCs w:val="20"/>
          <w:lang w:val="en-GB"/>
        </w:rPr>
        <w:t>within the</w:t>
      </w:r>
      <w:r w:rsidR="006D3BCA">
        <w:rPr>
          <w:rFonts w:ascii="Times New Roman" w:hAnsi="Times New Roman" w:cs="Times New Roman"/>
          <w:sz w:val="20"/>
          <w:szCs w:val="20"/>
          <w:lang w:val="en-GB"/>
        </w:rPr>
        <w:t xml:space="preserve"> </w:t>
      </w:r>
      <w:r w:rsidR="001E632D">
        <w:rPr>
          <w:rFonts w:ascii="Times New Roman" w:hAnsi="Times New Roman" w:cs="Times New Roman"/>
          <w:sz w:val="20"/>
          <w:szCs w:val="20"/>
          <w:lang w:val="en-GB"/>
        </w:rPr>
        <w:t xml:space="preserve">timing </w:t>
      </w:r>
      <w:r w:rsidR="006D3BCA">
        <w:rPr>
          <w:rFonts w:ascii="Times New Roman" w:hAnsi="Times New Roman" w:cs="Times New Roman"/>
          <w:sz w:val="20"/>
          <w:szCs w:val="20"/>
          <w:lang w:val="en-GB"/>
        </w:rPr>
        <w:t xml:space="preserve">error tolerance (half of CP length), a transmission segment shorter than the current 256 </w:t>
      </w:r>
      <w:proofErr w:type="spellStart"/>
      <w:r w:rsidR="006D3BCA">
        <w:rPr>
          <w:rFonts w:ascii="Times New Roman" w:hAnsi="Times New Roman" w:cs="Times New Roman"/>
          <w:sz w:val="20"/>
          <w:szCs w:val="20"/>
          <w:lang w:val="en-GB"/>
        </w:rPr>
        <w:t>ms</w:t>
      </w:r>
      <w:proofErr w:type="spellEnd"/>
      <w:r w:rsidR="006D3BCA">
        <w:rPr>
          <w:rFonts w:ascii="Times New Roman" w:hAnsi="Times New Roman" w:cs="Times New Roman"/>
          <w:sz w:val="20"/>
          <w:szCs w:val="20"/>
          <w:lang w:val="en-GB"/>
        </w:rPr>
        <w:t xml:space="preserve"> </w:t>
      </w:r>
      <w:r w:rsidR="004250E6">
        <w:rPr>
          <w:rFonts w:ascii="Times New Roman" w:hAnsi="Times New Roman" w:cs="Times New Roman"/>
          <w:sz w:val="20"/>
          <w:szCs w:val="20"/>
          <w:lang w:val="en-GB"/>
        </w:rPr>
        <w:t>is</w:t>
      </w:r>
      <w:r w:rsidR="006D3BCA">
        <w:rPr>
          <w:rFonts w:ascii="Times New Roman" w:hAnsi="Times New Roman" w:cs="Times New Roman"/>
          <w:sz w:val="20"/>
          <w:szCs w:val="20"/>
          <w:lang w:val="en-GB"/>
        </w:rPr>
        <w:t xml:space="preserve"> needed. </w:t>
      </w:r>
      <w:r w:rsidR="002A05C2">
        <w:rPr>
          <w:rFonts w:ascii="Times New Roman" w:hAnsi="Times New Roman" w:cs="Times New Roman"/>
          <w:sz w:val="20"/>
          <w:szCs w:val="20"/>
          <w:lang w:val="en-GB"/>
        </w:rPr>
        <w:t xml:space="preserve">A small </w:t>
      </w:r>
      <w:r w:rsidR="0068074D">
        <w:rPr>
          <w:rFonts w:ascii="Times New Roman" w:hAnsi="Times New Roman" w:cs="Times New Roman"/>
          <w:sz w:val="20"/>
          <w:szCs w:val="20"/>
          <w:lang w:val="en-GB"/>
        </w:rPr>
        <w:t xml:space="preserve">TA adjustment </w:t>
      </w:r>
      <w:r w:rsidR="002A05C2">
        <w:rPr>
          <w:rFonts w:ascii="Times New Roman" w:hAnsi="Times New Roman" w:cs="Times New Roman"/>
          <w:sz w:val="20"/>
          <w:szCs w:val="20"/>
          <w:lang w:val="en-GB"/>
        </w:rPr>
        <w:t xml:space="preserve">gap will be needed after a transmission segment for the UE to adjust the TA change. </w:t>
      </w:r>
      <w:r w:rsidR="004250E6">
        <w:rPr>
          <w:rFonts w:ascii="Times New Roman" w:hAnsi="Times New Roman" w:cs="Times New Roman"/>
          <w:sz w:val="20"/>
          <w:szCs w:val="20"/>
          <w:lang w:val="en-GB"/>
        </w:rPr>
        <w:t>The proper length of the segment depends on the elevation angle since the TA drift rate varies with the elevation angle. For example, at 10⁰ elevation angle, the TA drift rate is the highest, so the segment length should be the shortest. As the elevation angle increases, the TA drift rate decreases, and the segment length can be longer.</w:t>
      </w:r>
      <w:r w:rsidR="006D3BCA">
        <w:rPr>
          <w:rFonts w:ascii="Times New Roman" w:hAnsi="Times New Roman" w:cs="Times New Roman"/>
          <w:sz w:val="20"/>
          <w:szCs w:val="20"/>
          <w:lang w:val="en-GB"/>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4639"/>
        <w:gridCol w:w="4640"/>
      </w:tblGrid>
      <w:tr w:rsidR="00ED0D7F" w:rsidRPr="00256FE0" w14:paraId="39913089" w14:textId="77777777" w:rsidTr="00641C0F">
        <w:trPr>
          <w:trHeight w:val="3140"/>
          <w:jc w:val="center"/>
        </w:trPr>
        <w:tc>
          <w:tcPr>
            <w:tcW w:w="4639" w:type="dxa"/>
            <w:tcMar>
              <w:top w:w="28" w:type="dxa"/>
              <w:bottom w:w="28" w:type="dxa"/>
            </w:tcMar>
            <w:vAlign w:val="center"/>
          </w:tcPr>
          <w:p w14:paraId="1B04D45D" w14:textId="77777777" w:rsidR="00ED0D7F" w:rsidRPr="00256FE0" w:rsidRDefault="00ED0D7F" w:rsidP="00641C0F">
            <w:pPr>
              <w:snapToGrid w:val="0"/>
              <w:spacing w:after="0" w:line="240" w:lineRule="auto"/>
              <w:ind w:left="357"/>
              <w:jc w:val="both"/>
            </w:pPr>
            <w:r w:rsidRPr="008767F3">
              <w:rPr>
                <w:noProof/>
              </w:rPr>
              <w:drawing>
                <wp:inline distT="0" distB="0" distL="0" distR="0" wp14:anchorId="0435F2A3" wp14:editId="24AA14BC">
                  <wp:extent cx="2400095" cy="180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5B7284F1" w14:textId="0DDCBF7B" w:rsidR="00ED0D7F" w:rsidRPr="005B28E9" w:rsidRDefault="00ED0D7F" w:rsidP="00641C0F">
            <w:pPr>
              <w:snapToGrid w:val="0"/>
              <w:spacing w:after="0" w:line="240" w:lineRule="auto"/>
              <w:jc w:val="both"/>
            </w:pPr>
            <w:r w:rsidRPr="00F2204F">
              <w:t>(a) Initial elevation angle is 10 degrees.</w:t>
            </w:r>
          </w:p>
        </w:tc>
        <w:tc>
          <w:tcPr>
            <w:tcW w:w="4640" w:type="dxa"/>
            <w:tcMar>
              <w:top w:w="28" w:type="dxa"/>
              <w:bottom w:w="28" w:type="dxa"/>
            </w:tcMar>
            <w:vAlign w:val="center"/>
          </w:tcPr>
          <w:p w14:paraId="5362F5BB" w14:textId="77777777" w:rsidR="00ED0D7F" w:rsidRPr="00256FE0" w:rsidRDefault="00ED0D7F" w:rsidP="00641C0F">
            <w:pPr>
              <w:snapToGrid w:val="0"/>
              <w:spacing w:after="0" w:line="240" w:lineRule="auto"/>
              <w:ind w:left="357"/>
              <w:jc w:val="both"/>
            </w:pPr>
            <w:r w:rsidRPr="008767F3">
              <w:rPr>
                <w:noProof/>
              </w:rPr>
              <w:drawing>
                <wp:inline distT="0" distB="0" distL="0" distR="0" wp14:anchorId="2BEA28A5" wp14:editId="51260C32">
                  <wp:extent cx="2400095" cy="180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5BD9474D" w14:textId="68AA993D" w:rsidR="00ED0D7F" w:rsidRPr="002733DF" w:rsidRDefault="00ED0D7F" w:rsidP="00641C0F">
            <w:pPr>
              <w:snapToGrid w:val="0"/>
              <w:spacing w:after="0" w:line="240" w:lineRule="auto"/>
              <w:jc w:val="both"/>
            </w:pPr>
            <w:r w:rsidRPr="00F2204F">
              <w:t>(b) Initial elevation angle is 30 degrees.</w:t>
            </w:r>
          </w:p>
        </w:tc>
      </w:tr>
      <w:tr w:rsidR="00ED0D7F" w:rsidRPr="00256FE0" w14:paraId="56B3BDB3" w14:textId="77777777" w:rsidTr="00641C0F">
        <w:trPr>
          <w:jc w:val="center"/>
        </w:trPr>
        <w:tc>
          <w:tcPr>
            <w:tcW w:w="4639" w:type="dxa"/>
            <w:tcMar>
              <w:top w:w="28" w:type="dxa"/>
              <w:bottom w:w="28" w:type="dxa"/>
            </w:tcMar>
            <w:vAlign w:val="center"/>
          </w:tcPr>
          <w:p w14:paraId="11FFD043" w14:textId="77777777" w:rsidR="00ED0D7F" w:rsidRPr="00256FE0" w:rsidRDefault="00ED0D7F" w:rsidP="00641C0F">
            <w:pPr>
              <w:spacing w:after="0"/>
              <w:ind w:left="357"/>
              <w:jc w:val="both"/>
            </w:pPr>
            <w:r w:rsidRPr="008767F3">
              <w:rPr>
                <w:noProof/>
              </w:rPr>
              <w:lastRenderedPageBreak/>
              <w:drawing>
                <wp:inline distT="0" distB="0" distL="0" distR="0" wp14:anchorId="3BAEB43A" wp14:editId="3844FBA6">
                  <wp:extent cx="2400095" cy="180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03E0DA55" w14:textId="73C5A4E7" w:rsidR="00ED0D7F" w:rsidRPr="00054493" w:rsidRDefault="00ED0D7F" w:rsidP="00641C0F">
            <w:pPr>
              <w:spacing w:after="0"/>
              <w:ind w:left="360"/>
              <w:jc w:val="both"/>
            </w:pPr>
            <w:r w:rsidRPr="00F2204F">
              <w:t>(c) Initial elevation angle is 5</w:t>
            </w:r>
            <w:r w:rsidRPr="005B28E9">
              <w:t>0 degrees.</w:t>
            </w:r>
          </w:p>
        </w:tc>
        <w:tc>
          <w:tcPr>
            <w:tcW w:w="4640" w:type="dxa"/>
            <w:tcMar>
              <w:top w:w="28" w:type="dxa"/>
              <w:bottom w:w="28" w:type="dxa"/>
            </w:tcMar>
            <w:vAlign w:val="center"/>
          </w:tcPr>
          <w:p w14:paraId="64248FFF" w14:textId="77777777" w:rsidR="00ED0D7F" w:rsidRPr="00256FE0" w:rsidRDefault="00ED0D7F" w:rsidP="00641C0F">
            <w:pPr>
              <w:spacing w:after="0"/>
              <w:ind w:left="357"/>
              <w:jc w:val="both"/>
            </w:pPr>
            <w:r w:rsidRPr="008767F3">
              <w:rPr>
                <w:noProof/>
              </w:rPr>
              <w:drawing>
                <wp:inline distT="0" distB="0" distL="0" distR="0" wp14:anchorId="4976DC55" wp14:editId="6FEF783A">
                  <wp:extent cx="2400095" cy="180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61F6DE1C" w14:textId="005439C4" w:rsidR="00ED0D7F" w:rsidRPr="00054493" w:rsidRDefault="00ED0D7F" w:rsidP="00641C0F">
            <w:pPr>
              <w:spacing w:after="0"/>
              <w:ind w:left="360"/>
              <w:jc w:val="both"/>
            </w:pPr>
            <w:r w:rsidRPr="00F2204F">
              <w:t>(d) Initial elevation angle is 7</w:t>
            </w:r>
            <w:r w:rsidRPr="005B28E9">
              <w:t>0 degrees.</w:t>
            </w:r>
          </w:p>
        </w:tc>
      </w:tr>
      <w:tr w:rsidR="00ED0D7F" w:rsidRPr="00256FE0" w:rsidDel="008767F3" w14:paraId="77CCBB2F" w14:textId="77777777" w:rsidTr="7EF8444F">
        <w:trPr>
          <w:jc w:val="center"/>
        </w:trPr>
        <w:tc>
          <w:tcPr>
            <w:tcW w:w="9279" w:type="dxa"/>
            <w:gridSpan w:val="2"/>
            <w:tcMar>
              <w:top w:w="28" w:type="dxa"/>
              <w:bottom w:w="28" w:type="dxa"/>
            </w:tcMar>
            <w:vAlign w:val="center"/>
          </w:tcPr>
          <w:p w14:paraId="00F81D1B" w14:textId="77777777" w:rsidR="00B50CE5" w:rsidRDefault="00B50CE5" w:rsidP="00641C0F">
            <w:pPr>
              <w:spacing w:after="0"/>
              <w:ind w:left="357"/>
              <w:jc w:val="center"/>
            </w:pPr>
            <w:r w:rsidRPr="008767F3">
              <w:rPr>
                <w:noProof/>
              </w:rPr>
              <w:drawing>
                <wp:inline distT="0" distB="0" distL="0" distR="0" wp14:anchorId="50E4309F" wp14:editId="5D2A1ECC">
                  <wp:extent cx="2400095" cy="180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498B15B6" w14:textId="3A38D3D1" w:rsidR="00ED0D7F" w:rsidRPr="00641C0F" w:rsidDel="008767F3" w:rsidRDefault="00B50CE5" w:rsidP="00641C0F">
            <w:pPr>
              <w:keepNext/>
              <w:spacing w:after="0"/>
              <w:ind w:left="360"/>
              <w:jc w:val="center"/>
            </w:pPr>
            <w:r w:rsidRPr="00F2204F">
              <w:t>(e</w:t>
            </w:r>
            <w:r w:rsidRPr="005B28E9">
              <w:t xml:space="preserve">) Initial elevation angle is </w:t>
            </w:r>
            <w:r w:rsidRPr="002733DF">
              <w:t>9</w:t>
            </w:r>
            <w:r w:rsidRPr="00054493">
              <w:t>0 degrees.</w:t>
            </w:r>
          </w:p>
        </w:tc>
      </w:tr>
    </w:tbl>
    <w:p w14:paraId="63A28CDE" w14:textId="2563357F" w:rsidR="00083546" w:rsidRPr="002733DF" w:rsidRDefault="00083546" w:rsidP="00641C0F">
      <w:pPr>
        <w:pStyle w:val="Caption"/>
        <w:spacing w:before="0" w:after="240"/>
        <w:jc w:val="center"/>
      </w:pPr>
      <w:bookmarkStart w:id="14" w:name="_Ref71554953"/>
      <w:r w:rsidRPr="00F2204F">
        <w:t xml:space="preserve">Figure </w:t>
      </w:r>
      <w:r>
        <w:fldChar w:fldCharType="begin"/>
      </w:r>
      <w:r w:rsidRPr="00054493">
        <w:instrText xml:space="preserve"> SEQ Figure \* ARABIC </w:instrText>
      </w:r>
      <w:r>
        <w:fldChar w:fldCharType="separate"/>
      </w:r>
      <w:r w:rsidRPr="00054493">
        <w:t>4</w:t>
      </w:r>
      <w:r>
        <w:fldChar w:fldCharType="end"/>
      </w:r>
      <w:bookmarkEnd w:id="14"/>
      <w:r w:rsidRPr="00F2204F">
        <w:t>.</w:t>
      </w:r>
      <w:r w:rsidR="00FC3B80" w:rsidRPr="00F2204F">
        <w:t xml:space="preserve"> TA change</w:t>
      </w:r>
      <w:r w:rsidR="0021555A" w:rsidRPr="00F2204F">
        <w:t>s</w:t>
      </w:r>
      <w:r w:rsidR="00FC3B80" w:rsidRPr="005B28E9">
        <w:t xml:space="preserve"> during a 256 </w:t>
      </w:r>
      <w:proofErr w:type="spellStart"/>
      <w:r w:rsidR="00FC3B80" w:rsidRPr="005B28E9">
        <w:t>ms</w:t>
      </w:r>
      <w:proofErr w:type="spellEnd"/>
      <w:r w:rsidR="00FC3B80" w:rsidRPr="005B28E9">
        <w:t xml:space="preserve"> transmission period at different elevation angles</w:t>
      </w:r>
    </w:p>
    <w:p w14:paraId="287DFC79" w14:textId="5D9F7232" w:rsidR="00F01DEC" w:rsidRPr="00641C0F" w:rsidRDefault="00870E6A" w:rsidP="00641C0F">
      <w:pPr>
        <w:spacing w:after="120"/>
        <w:rPr>
          <w:rFonts w:ascii="Times New Roman" w:hAnsi="Times New Roman" w:cs="Times New Roman"/>
          <w:b/>
          <w:sz w:val="20"/>
          <w:szCs w:val="20"/>
        </w:rPr>
      </w:pPr>
      <w:r w:rsidRPr="00641C0F">
        <w:rPr>
          <w:rFonts w:ascii="Times New Roman" w:hAnsi="Times New Roman" w:cs="Times New Roman"/>
          <w:b/>
          <w:sz w:val="20"/>
          <w:szCs w:val="20"/>
        </w:rPr>
        <w:t>Observation</w:t>
      </w:r>
      <w:r w:rsidR="001A1A08">
        <w:rPr>
          <w:rFonts w:ascii="Times New Roman" w:hAnsi="Times New Roman" w:cs="Times New Roman"/>
          <w:b/>
          <w:sz w:val="20"/>
          <w:szCs w:val="20"/>
        </w:rPr>
        <w:t xml:space="preserve"> 11</w:t>
      </w:r>
      <w:r w:rsidR="00765846" w:rsidRPr="00765846">
        <w:rPr>
          <w:rFonts w:ascii="Times New Roman" w:hAnsi="Times New Roman" w:cs="Times New Roman"/>
          <w:b/>
          <w:sz w:val="20"/>
          <w:szCs w:val="20"/>
        </w:rPr>
        <w:t xml:space="preserve">: </w:t>
      </w:r>
      <w:r w:rsidR="00765846">
        <w:rPr>
          <w:rFonts w:ascii="Times New Roman" w:hAnsi="Times New Roman" w:cs="Times New Roman"/>
          <w:b/>
          <w:sz w:val="20"/>
          <w:szCs w:val="20"/>
        </w:rPr>
        <w:t>T</w:t>
      </w:r>
      <w:r w:rsidR="00765846" w:rsidRPr="00765846">
        <w:rPr>
          <w:rFonts w:ascii="Times New Roman" w:hAnsi="Times New Roman" w:cs="Times New Roman"/>
          <w:b/>
          <w:sz w:val="20"/>
          <w:szCs w:val="20"/>
        </w:rPr>
        <w:t>he size of segment “N time units” and the corresponding TA are related to the elevation angle.</w:t>
      </w:r>
      <w:r w:rsidR="00765846" w:rsidRPr="00765846" w:rsidDel="00765846">
        <w:rPr>
          <w:rFonts w:ascii="Times New Roman" w:hAnsi="Times New Roman" w:cs="Times New Roman"/>
          <w:b/>
          <w:sz w:val="20"/>
          <w:szCs w:val="20"/>
        </w:rPr>
        <w:t xml:space="preserve"> </w:t>
      </w:r>
    </w:p>
    <w:p w14:paraId="044B6E8D" w14:textId="3E326871" w:rsidR="00F01DEC" w:rsidRPr="00641C0F" w:rsidRDefault="00CD254D" w:rsidP="00641C0F">
      <w:pPr>
        <w:spacing w:after="120"/>
        <w:rPr>
          <w:rFonts w:ascii="Times New Roman" w:hAnsi="Times New Roman" w:cs="Times New Roman"/>
          <w:b/>
          <w:sz w:val="20"/>
          <w:szCs w:val="20"/>
        </w:rPr>
      </w:pPr>
      <w:r>
        <w:rPr>
          <w:rFonts w:ascii="Times New Roman" w:hAnsi="Times New Roman" w:cs="Times New Roman"/>
          <w:b/>
          <w:sz w:val="20"/>
          <w:szCs w:val="20"/>
        </w:rPr>
        <w:t>Proposal</w:t>
      </w:r>
      <w:r w:rsidR="001A1A08">
        <w:rPr>
          <w:rFonts w:ascii="Times New Roman" w:hAnsi="Times New Roman" w:cs="Times New Roman"/>
          <w:b/>
          <w:sz w:val="20"/>
          <w:szCs w:val="20"/>
        </w:rPr>
        <w:t xml:space="preserve"> 23</w:t>
      </w:r>
      <w:r w:rsidR="00F01DEC" w:rsidRPr="00641C0F">
        <w:rPr>
          <w:rFonts w:ascii="Times New Roman" w:hAnsi="Times New Roman" w:cs="Times New Roman"/>
          <w:b/>
          <w:sz w:val="20"/>
          <w:szCs w:val="20"/>
        </w:rPr>
        <w:t xml:space="preserve">: </w:t>
      </w:r>
      <w:r w:rsidR="00765846" w:rsidRPr="00765846">
        <w:rPr>
          <w:rFonts w:ascii="Times New Roman" w:hAnsi="Times New Roman" w:cs="Times New Roman"/>
          <w:b/>
          <w:sz w:val="20"/>
          <w:szCs w:val="20"/>
        </w:rPr>
        <w:t>TA chang</w:t>
      </w:r>
      <w:r w:rsidR="00744681">
        <w:rPr>
          <w:rFonts w:ascii="Times New Roman" w:hAnsi="Times New Roman" w:cs="Times New Roman"/>
          <w:b/>
          <w:sz w:val="20"/>
          <w:szCs w:val="20"/>
        </w:rPr>
        <w:t>e</w:t>
      </w:r>
      <w:r w:rsidR="00765846" w:rsidRPr="00765846">
        <w:rPr>
          <w:rFonts w:ascii="Times New Roman" w:hAnsi="Times New Roman" w:cs="Times New Roman"/>
          <w:b/>
          <w:sz w:val="20"/>
          <w:szCs w:val="20"/>
        </w:rPr>
        <w:t xml:space="preserve"> </w:t>
      </w:r>
      <w:r w:rsidR="00744681">
        <w:rPr>
          <w:rFonts w:ascii="Times New Roman" w:hAnsi="Times New Roman" w:cs="Times New Roman"/>
          <w:b/>
          <w:sz w:val="20"/>
          <w:szCs w:val="20"/>
        </w:rPr>
        <w:t>within the NPUSCH transmission period at</w:t>
      </w:r>
      <w:r w:rsidR="00765846" w:rsidRPr="00765846">
        <w:rPr>
          <w:rFonts w:ascii="Times New Roman" w:hAnsi="Times New Roman" w:cs="Times New Roman"/>
          <w:b/>
          <w:sz w:val="20"/>
          <w:szCs w:val="20"/>
        </w:rPr>
        <w:t xml:space="preserve"> </w:t>
      </w:r>
      <w:r w:rsidR="00744681">
        <w:rPr>
          <w:rFonts w:ascii="Times New Roman" w:hAnsi="Times New Roman" w:cs="Times New Roman"/>
          <w:b/>
          <w:sz w:val="20"/>
          <w:szCs w:val="20"/>
        </w:rPr>
        <w:t>different</w:t>
      </w:r>
      <w:r w:rsidR="00765846" w:rsidRPr="00765846">
        <w:rPr>
          <w:rFonts w:ascii="Times New Roman" w:hAnsi="Times New Roman" w:cs="Times New Roman"/>
          <w:b/>
          <w:sz w:val="20"/>
          <w:szCs w:val="20"/>
        </w:rPr>
        <w:t xml:space="preserve"> elevation angle</w:t>
      </w:r>
      <w:r w:rsidR="00744681">
        <w:rPr>
          <w:rFonts w:ascii="Times New Roman" w:hAnsi="Times New Roman" w:cs="Times New Roman"/>
          <w:b/>
          <w:sz w:val="20"/>
          <w:szCs w:val="20"/>
        </w:rPr>
        <w:t>s</w:t>
      </w:r>
      <w:r w:rsidR="00765846" w:rsidRPr="00765846">
        <w:rPr>
          <w:rFonts w:ascii="Times New Roman" w:hAnsi="Times New Roman" w:cs="Times New Roman"/>
          <w:b/>
          <w:sz w:val="20"/>
          <w:szCs w:val="20"/>
        </w:rPr>
        <w:t xml:space="preserve"> should be </w:t>
      </w:r>
      <w:r w:rsidR="00744681">
        <w:rPr>
          <w:rFonts w:ascii="Times New Roman" w:hAnsi="Times New Roman" w:cs="Times New Roman"/>
          <w:b/>
          <w:sz w:val="20"/>
          <w:szCs w:val="20"/>
        </w:rPr>
        <w:t>captured</w:t>
      </w:r>
      <w:r w:rsidR="00765846" w:rsidRPr="00765846">
        <w:rPr>
          <w:rFonts w:ascii="Times New Roman" w:hAnsi="Times New Roman" w:cs="Times New Roman"/>
          <w:b/>
          <w:sz w:val="20"/>
          <w:szCs w:val="20"/>
        </w:rPr>
        <w:t xml:space="preserve"> in the TR. </w:t>
      </w:r>
      <w:r w:rsidR="00F01DEC" w:rsidRPr="00641C0F">
        <w:rPr>
          <w:rFonts w:ascii="Times New Roman" w:hAnsi="Times New Roman" w:cs="Times New Roman"/>
          <w:b/>
          <w:sz w:val="20"/>
          <w:szCs w:val="20"/>
        </w:rPr>
        <w:t xml:space="preserve"> </w:t>
      </w:r>
    </w:p>
    <w:p w14:paraId="0A9EC5D6" w14:textId="13133B94" w:rsidR="00F01DEC" w:rsidRPr="00641C0F" w:rsidRDefault="00ED0D7F" w:rsidP="00641C0F">
      <w:pPr>
        <w:spacing w:after="120"/>
        <w:rPr>
          <w:rFonts w:ascii="Times New Roman" w:hAnsi="Times New Roman" w:cs="Times New Roman"/>
          <w:b/>
          <w:sz w:val="20"/>
          <w:szCs w:val="20"/>
        </w:rPr>
      </w:pPr>
      <w:r w:rsidRPr="00641C0F">
        <w:rPr>
          <w:rFonts w:ascii="Times New Roman" w:hAnsi="Times New Roman" w:cs="Times New Roman"/>
          <w:b/>
          <w:sz w:val="20"/>
          <w:szCs w:val="20"/>
        </w:rPr>
        <w:t>Proposal</w:t>
      </w:r>
      <w:r w:rsidR="001A1A08">
        <w:rPr>
          <w:rFonts w:ascii="Times New Roman" w:hAnsi="Times New Roman" w:cs="Times New Roman"/>
          <w:b/>
          <w:sz w:val="20"/>
          <w:szCs w:val="20"/>
        </w:rPr>
        <w:t xml:space="preserve"> 24</w:t>
      </w:r>
      <w:r w:rsidRPr="00641C0F">
        <w:rPr>
          <w:rFonts w:ascii="Times New Roman" w:hAnsi="Times New Roman" w:cs="Times New Roman"/>
          <w:b/>
          <w:sz w:val="20"/>
          <w:szCs w:val="20"/>
        </w:rPr>
        <w:t xml:space="preserve">: </w:t>
      </w:r>
      <w:r w:rsidR="00765846">
        <w:rPr>
          <w:rFonts w:ascii="Times New Roman" w:hAnsi="Times New Roman" w:cs="Times New Roman"/>
          <w:b/>
          <w:sz w:val="20"/>
          <w:szCs w:val="20"/>
        </w:rPr>
        <w:t>H</w:t>
      </w:r>
      <w:r w:rsidR="00765846" w:rsidRPr="00765846">
        <w:rPr>
          <w:rFonts w:ascii="Times New Roman" w:hAnsi="Times New Roman" w:cs="Times New Roman"/>
          <w:b/>
          <w:sz w:val="20"/>
          <w:szCs w:val="20"/>
        </w:rPr>
        <w:t xml:space="preserve">ow to </w:t>
      </w:r>
      <w:r w:rsidR="00744681">
        <w:rPr>
          <w:rFonts w:ascii="Times New Roman" w:hAnsi="Times New Roman" w:cs="Times New Roman"/>
          <w:b/>
          <w:sz w:val="20"/>
          <w:szCs w:val="20"/>
        </w:rPr>
        <w:t>set</w:t>
      </w:r>
      <w:r w:rsidR="00765846" w:rsidRPr="00765846">
        <w:rPr>
          <w:rFonts w:ascii="Times New Roman" w:hAnsi="Times New Roman" w:cs="Times New Roman"/>
          <w:b/>
          <w:sz w:val="20"/>
          <w:szCs w:val="20"/>
        </w:rPr>
        <w:t xml:space="preserve"> the segment </w:t>
      </w:r>
      <w:r w:rsidR="00744681">
        <w:rPr>
          <w:rFonts w:ascii="Times New Roman" w:hAnsi="Times New Roman" w:cs="Times New Roman"/>
          <w:b/>
          <w:sz w:val="20"/>
          <w:szCs w:val="20"/>
        </w:rPr>
        <w:t xml:space="preserve">length and </w:t>
      </w:r>
      <w:r w:rsidR="00765846" w:rsidRPr="00765846">
        <w:rPr>
          <w:rFonts w:ascii="Times New Roman" w:hAnsi="Times New Roman" w:cs="Times New Roman"/>
          <w:b/>
          <w:sz w:val="20"/>
          <w:szCs w:val="20"/>
        </w:rPr>
        <w:t xml:space="preserve">TA adjustment </w:t>
      </w:r>
      <w:r w:rsidR="00744681">
        <w:rPr>
          <w:rFonts w:ascii="Times New Roman" w:hAnsi="Times New Roman" w:cs="Times New Roman"/>
          <w:b/>
          <w:sz w:val="20"/>
          <w:szCs w:val="20"/>
        </w:rPr>
        <w:t xml:space="preserve">gap </w:t>
      </w:r>
      <w:r w:rsidR="00765846" w:rsidRPr="00765846">
        <w:rPr>
          <w:rFonts w:ascii="Times New Roman" w:hAnsi="Times New Roman" w:cs="Times New Roman"/>
          <w:b/>
          <w:sz w:val="20"/>
          <w:szCs w:val="20"/>
        </w:rPr>
        <w:t xml:space="preserve">based on elevation angle </w:t>
      </w:r>
      <w:r w:rsidR="00744681">
        <w:rPr>
          <w:rFonts w:ascii="Times New Roman" w:hAnsi="Times New Roman" w:cs="Times New Roman"/>
          <w:b/>
          <w:sz w:val="20"/>
          <w:szCs w:val="20"/>
        </w:rPr>
        <w:t>should</w:t>
      </w:r>
      <w:r w:rsidR="00765846" w:rsidRPr="00765846">
        <w:rPr>
          <w:rFonts w:ascii="Times New Roman" w:hAnsi="Times New Roman" w:cs="Times New Roman"/>
          <w:b/>
          <w:sz w:val="20"/>
          <w:szCs w:val="20"/>
        </w:rPr>
        <w:t xml:space="preserve"> be studied</w:t>
      </w:r>
      <w:r w:rsidR="0080568B">
        <w:rPr>
          <w:rFonts w:ascii="Times New Roman" w:hAnsi="Times New Roman" w:cs="Times New Roman"/>
          <w:b/>
          <w:sz w:val="20"/>
          <w:szCs w:val="20"/>
        </w:rPr>
        <w:t xml:space="preserve"> in normative phase</w:t>
      </w:r>
      <w:r w:rsidR="00765846" w:rsidRPr="00765846">
        <w:rPr>
          <w:rFonts w:ascii="Times New Roman" w:hAnsi="Times New Roman" w:cs="Times New Roman"/>
          <w:b/>
          <w:sz w:val="20"/>
          <w:szCs w:val="20"/>
        </w:rPr>
        <w:t>.</w:t>
      </w:r>
    </w:p>
    <w:p w14:paraId="557CB8E6" w14:textId="77777777" w:rsidR="00ED0D7F" w:rsidRPr="00054493" w:rsidRDefault="00ED0D7F">
      <w:pPr>
        <w:rPr>
          <w:rFonts w:ascii="Times New Roman" w:hAnsi="Times New Roman" w:cs="Times New Roman"/>
          <w:sz w:val="20"/>
          <w:szCs w:val="20"/>
        </w:rPr>
      </w:pPr>
    </w:p>
    <w:p w14:paraId="68383722" w14:textId="48C0D8B6" w:rsidR="0099513D" w:rsidRPr="007F25F1" w:rsidRDefault="0099513D" w:rsidP="0099513D">
      <w:pPr>
        <w:pStyle w:val="Heading3"/>
        <w:rPr>
          <w:rFonts w:eastAsia="Arial" w:cs="Arial"/>
        </w:rPr>
      </w:pPr>
      <w:r w:rsidRPr="41CD233E">
        <w:rPr>
          <w:rFonts w:eastAsia="Arial" w:cs="Arial"/>
        </w:rPr>
        <w:t xml:space="preserve">Validity of GNSS and ephemeris </w:t>
      </w:r>
    </w:p>
    <w:p w14:paraId="46BD6125" w14:textId="6DF9AE08" w:rsidR="00C853D9" w:rsidRPr="00641C0F" w:rsidRDefault="00E047A4" w:rsidP="0099513D">
      <w:pPr>
        <w:rPr>
          <w:rFonts w:ascii="Times New Roman" w:hAnsi="Times New Roman" w:cs="Times New Roman"/>
          <w:sz w:val="20"/>
          <w:szCs w:val="20"/>
          <w:lang w:val="en-GB"/>
        </w:rPr>
      </w:pPr>
      <w:r w:rsidRPr="00641C0F">
        <w:rPr>
          <w:rFonts w:ascii="Times New Roman" w:hAnsi="Times New Roman" w:cs="Times New Roman"/>
          <w:sz w:val="20"/>
          <w:szCs w:val="20"/>
          <w:lang w:val="en-GB"/>
        </w:rPr>
        <w:t>GNSS</w:t>
      </w:r>
      <w:r w:rsidR="003E2B3E" w:rsidRPr="00641C0F">
        <w:rPr>
          <w:rFonts w:ascii="Times New Roman" w:hAnsi="Times New Roman" w:cs="Times New Roman"/>
          <w:sz w:val="20"/>
          <w:szCs w:val="20"/>
          <w:lang w:val="en-GB"/>
        </w:rPr>
        <w:t xml:space="preserve"> and ephemeris information</w:t>
      </w:r>
      <w:r w:rsidR="004B5A98" w:rsidRPr="00641C0F">
        <w:rPr>
          <w:rFonts w:ascii="Times New Roman" w:hAnsi="Times New Roman" w:cs="Times New Roman"/>
          <w:sz w:val="20"/>
          <w:szCs w:val="20"/>
          <w:lang w:val="en-GB"/>
        </w:rPr>
        <w:t xml:space="preserve"> are two of </w:t>
      </w:r>
      <w:r w:rsidR="00FD0500" w:rsidRPr="00641C0F">
        <w:rPr>
          <w:rFonts w:ascii="Times New Roman" w:hAnsi="Times New Roman" w:cs="Times New Roman"/>
          <w:sz w:val="20"/>
          <w:szCs w:val="20"/>
          <w:lang w:val="en-GB"/>
        </w:rPr>
        <w:t xml:space="preserve">important information for UE </w:t>
      </w:r>
      <w:r w:rsidR="0012709D" w:rsidRPr="00641C0F">
        <w:rPr>
          <w:rFonts w:ascii="Times New Roman" w:hAnsi="Times New Roman" w:cs="Times New Roman"/>
          <w:sz w:val="20"/>
          <w:szCs w:val="20"/>
          <w:lang w:val="en-GB"/>
        </w:rPr>
        <w:t xml:space="preserve">to do </w:t>
      </w:r>
      <w:r w:rsidR="005F7088" w:rsidRPr="00641C0F">
        <w:rPr>
          <w:rFonts w:ascii="Times New Roman" w:hAnsi="Times New Roman" w:cs="Times New Roman"/>
          <w:sz w:val="20"/>
          <w:szCs w:val="20"/>
          <w:lang w:val="en-GB"/>
        </w:rPr>
        <w:t xml:space="preserve">T/F synchronization. The accuracy of them will directly impact on the </w:t>
      </w:r>
      <w:r w:rsidR="00503DC5" w:rsidRPr="00641C0F">
        <w:rPr>
          <w:rFonts w:ascii="Times New Roman" w:hAnsi="Times New Roman" w:cs="Times New Roman"/>
          <w:sz w:val="20"/>
          <w:szCs w:val="20"/>
          <w:lang w:val="en-GB"/>
        </w:rPr>
        <w:t xml:space="preserve">accuracy of the </w:t>
      </w:r>
      <w:proofErr w:type="spellStart"/>
      <w:proofErr w:type="gramStart"/>
      <w:r w:rsidR="00503DC5" w:rsidRPr="00641C0F">
        <w:rPr>
          <w:rFonts w:ascii="Times New Roman" w:hAnsi="Times New Roman" w:cs="Times New Roman"/>
          <w:sz w:val="20"/>
          <w:szCs w:val="20"/>
          <w:lang w:val="en-GB"/>
        </w:rPr>
        <w:t>synchronization</w:t>
      </w:r>
      <w:r w:rsidR="001F6A90" w:rsidRPr="00641C0F">
        <w:rPr>
          <w:rFonts w:ascii="Times New Roman" w:hAnsi="Times New Roman" w:cs="Times New Roman"/>
          <w:sz w:val="20"/>
          <w:szCs w:val="20"/>
          <w:lang w:val="en-GB"/>
        </w:rPr>
        <w:t>.</w:t>
      </w:r>
      <w:r w:rsidR="00924D2C" w:rsidRPr="00641C0F">
        <w:rPr>
          <w:rFonts w:ascii="Times New Roman" w:hAnsi="Times New Roman" w:cs="Times New Roman"/>
          <w:sz w:val="20"/>
          <w:szCs w:val="20"/>
          <w:lang w:val="en-GB"/>
        </w:rPr>
        <w:t>However</w:t>
      </w:r>
      <w:proofErr w:type="spellEnd"/>
      <w:proofErr w:type="gramEnd"/>
      <w:r w:rsidR="00924D2C" w:rsidRPr="00641C0F">
        <w:rPr>
          <w:rFonts w:ascii="Times New Roman" w:hAnsi="Times New Roman" w:cs="Times New Roman"/>
          <w:sz w:val="20"/>
          <w:szCs w:val="20"/>
          <w:lang w:val="en-GB"/>
        </w:rPr>
        <w:t xml:space="preserve">, from power saving point of view, </w:t>
      </w:r>
      <w:r w:rsidR="00972C95" w:rsidRPr="00641C0F">
        <w:rPr>
          <w:rFonts w:ascii="Times New Roman" w:hAnsi="Times New Roman" w:cs="Times New Roman"/>
          <w:sz w:val="20"/>
          <w:szCs w:val="20"/>
          <w:lang w:val="en-GB"/>
        </w:rPr>
        <w:t>NB-IoT/</w:t>
      </w:r>
      <w:proofErr w:type="spellStart"/>
      <w:r w:rsidR="00972C95" w:rsidRPr="00641C0F">
        <w:rPr>
          <w:rFonts w:ascii="Times New Roman" w:hAnsi="Times New Roman" w:cs="Times New Roman"/>
          <w:sz w:val="20"/>
          <w:szCs w:val="20"/>
          <w:lang w:val="en-GB"/>
        </w:rPr>
        <w:t>eMTC</w:t>
      </w:r>
      <w:proofErr w:type="spellEnd"/>
      <w:r w:rsidR="00972C95" w:rsidRPr="00641C0F">
        <w:rPr>
          <w:rFonts w:ascii="Times New Roman" w:hAnsi="Times New Roman" w:cs="Times New Roman"/>
          <w:sz w:val="20"/>
          <w:szCs w:val="20"/>
          <w:lang w:val="en-GB"/>
        </w:rPr>
        <w:t xml:space="preserve"> UE does not need to </w:t>
      </w:r>
      <w:r w:rsidR="001E4D47" w:rsidRPr="00641C0F">
        <w:rPr>
          <w:rFonts w:ascii="Times New Roman" w:hAnsi="Times New Roman" w:cs="Times New Roman"/>
          <w:sz w:val="20"/>
          <w:szCs w:val="20"/>
          <w:lang w:val="en-GB"/>
        </w:rPr>
        <w:t xml:space="preserve">acquire GNSS or read SIB for satellite ephemeris </w:t>
      </w:r>
      <w:r w:rsidR="00645A21" w:rsidRPr="00641C0F">
        <w:rPr>
          <w:rFonts w:ascii="Times New Roman" w:hAnsi="Times New Roman" w:cs="Times New Roman"/>
          <w:sz w:val="20"/>
          <w:szCs w:val="20"/>
          <w:lang w:val="en-GB"/>
        </w:rPr>
        <w:t xml:space="preserve">frequently. </w:t>
      </w:r>
      <w:r w:rsidR="00240106" w:rsidRPr="00641C0F">
        <w:rPr>
          <w:rFonts w:ascii="Times New Roman" w:hAnsi="Times New Roman" w:cs="Times New Roman"/>
          <w:sz w:val="20"/>
          <w:szCs w:val="20"/>
          <w:lang w:val="en-GB"/>
        </w:rPr>
        <w:t xml:space="preserve">As discussed in RAN1 104b meeting, </w:t>
      </w:r>
      <w:r w:rsidR="00023005" w:rsidRPr="00641C0F">
        <w:rPr>
          <w:rFonts w:ascii="Times New Roman" w:hAnsi="Times New Roman" w:cs="Times New Roman"/>
          <w:sz w:val="20"/>
          <w:szCs w:val="20"/>
          <w:lang w:val="en-GB"/>
        </w:rPr>
        <w:t>it</w:t>
      </w:r>
      <w:r w:rsidR="00645A21" w:rsidRPr="00641C0F">
        <w:rPr>
          <w:rFonts w:ascii="Times New Roman" w:hAnsi="Times New Roman" w:cs="Times New Roman"/>
          <w:sz w:val="20"/>
          <w:szCs w:val="20"/>
          <w:lang w:val="en-GB"/>
        </w:rPr>
        <w:t xml:space="preserve"> could</w:t>
      </w:r>
      <w:r w:rsidR="00023005" w:rsidRPr="00641C0F">
        <w:rPr>
          <w:rFonts w:ascii="Times New Roman" w:hAnsi="Times New Roman" w:cs="Times New Roman"/>
          <w:sz w:val="20"/>
          <w:szCs w:val="20"/>
          <w:lang w:val="en-GB"/>
        </w:rPr>
        <w:t xml:space="preserve"> be</w:t>
      </w:r>
      <w:r w:rsidR="00645A21" w:rsidRPr="00641C0F">
        <w:rPr>
          <w:rFonts w:ascii="Times New Roman" w:hAnsi="Times New Roman" w:cs="Times New Roman"/>
          <w:sz w:val="20"/>
          <w:szCs w:val="20"/>
          <w:lang w:val="en-GB"/>
        </w:rPr>
        <w:t xml:space="preserve"> assume</w:t>
      </w:r>
      <w:r w:rsidR="00023005" w:rsidRPr="00641C0F">
        <w:rPr>
          <w:rFonts w:ascii="Times New Roman" w:hAnsi="Times New Roman" w:cs="Times New Roman"/>
          <w:sz w:val="20"/>
          <w:szCs w:val="20"/>
          <w:lang w:val="en-GB"/>
        </w:rPr>
        <w:t>d</w:t>
      </w:r>
      <w:r w:rsidR="00645A21" w:rsidRPr="00641C0F">
        <w:rPr>
          <w:rFonts w:ascii="Times New Roman" w:hAnsi="Times New Roman" w:cs="Times New Roman"/>
          <w:sz w:val="20"/>
          <w:szCs w:val="20"/>
          <w:lang w:val="en-GB"/>
        </w:rPr>
        <w:t xml:space="preserve"> that </w:t>
      </w:r>
      <w:r w:rsidR="00240106" w:rsidRPr="00641C0F">
        <w:rPr>
          <w:rFonts w:ascii="Times New Roman" w:hAnsi="Times New Roman" w:cs="Times New Roman"/>
          <w:sz w:val="20"/>
          <w:szCs w:val="20"/>
          <w:lang w:val="en-GB"/>
        </w:rPr>
        <w:t xml:space="preserve">validity of GNSS and ephemeris could </w:t>
      </w:r>
      <w:r w:rsidR="0055040E" w:rsidRPr="00641C0F">
        <w:rPr>
          <w:rFonts w:ascii="Times New Roman" w:hAnsi="Times New Roman" w:cs="Times New Roman"/>
          <w:sz w:val="20"/>
          <w:szCs w:val="20"/>
          <w:lang w:val="en-GB"/>
        </w:rPr>
        <w:t xml:space="preserve">last for </w:t>
      </w:r>
      <w:r w:rsidR="00743674" w:rsidRPr="00641C0F">
        <w:rPr>
          <w:rFonts w:ascii="Times New Roman" w:hAnsi="Times New Roman" w:cs="Times New Roman"/>
          <w:sz w:val="20"/>
          <w:szCs w:val="20"/>
          <w:lang w:val="en-GB"/>
        </w:rPr>
        <w:t xml:space="preserve">a validity </w:t>
      </w:r>
      <w:r w:rsidR="0055040E" w:rsidRPr="00641C0F">
        <w:rPr>
          <w:rFonts w:ascii="Times New Roman" w:hAnsi="Times New Roman" w:cs="Times New Roman"/>
          <w:sz w:val="20"/>
          <w:szCs w:val="20"/>
          <w:lang w:val="en-GB"/>
        </w:rPr>
        <w:t>time after UE gets GNSS fix</w:t>
      </w:r>
      <w:r w:rsidR="00E6499C" w:rsidRPr="00641C0F">
        <w:rPr>
          <w:rFonts w:ascii="Times New Roman" w:hAnsi="Times New Roman" w:cs="Times New Roman"/>
          <w:sz w:val="20"/>
          <w:szCs w:val="20"/>
          <w:lang w:val="en-GB"/>
        </w:rPr>
        <w:t xml:space="preserve"> or read ephemeris information, where UE can assume the GNS</w:t>
      </w:r>
      <w:r w:rsidR="00645A21" w:rsidRPr="00641C0F">
        <w:rPr>
          <w:rFonts w:ascii="Times New Roman" w:hAnsi="Times New Roman" w:cs="Times New Roman"/>
          <w:sz w:val="20"/>
          <w:szCs w:val="20"/>
          <w:lang w:val="en-GB"/>
        </w:rPr>
        <w:t>S</w:t>
      </w:r>
      <w:r w:rsidR="00E6499C" w:rsidRPr="00641C0F">
        <w:rPr>
          <w:rFonts w:ascii="Times New Roman" w:hAnsi="Times New Roman" w:cs="Times New Roman"/>
          <w:sz w:val="20"/>
          <w:szCs w:val="20"/>
          <w:lang w:val="en-GB"/>
        </w:rPr>
        <w:t xml:space="preserve"> and ephemeris is accurate and utilized for synchronization</w:t>
      </w:r>
      <w:r w:rsidR="00B25ED0" w:rsidRPr="00641C0F">
        <w:rPr>
          <w:rFonts w:ascii="Times New Roman" w:hAnsi="Times New Roman" w:cs="Times New Roman"/>
          <w:sz w:val="20"/>
          <w:szCs w:val="20"/>
          <w:lang w:val="en-GB"/>
        </w:rPr>
        <w:t xml:space="preserve">. </w:t>
      </w:r>
    </w:p>
    <w:p w14:paraId="70625A24" w14:textId="6FB3B099" w:rsidR="00240106" w:rsidRPr="00641C0F" w:rsidRDefault="00493EE5" w:rsidP="0099513D">
      <w:pPr>
        <w:rPr>
          <w:rFonts w:ascii="Times New Roman" w:hAnsi="Times New Roman" w:cs="Times New Roman"/>
          <w:sz w:val="20"/>
          <w:szCs w:val="20"/>
          <w:lang w:val="en-GB"/>
        </w:rPr>
      </w:pPr>
      <w:r w:rsidRPr="00641C0F">
        <w:rPr>
          <w:rFonts w:ascii="Times New Roman" w:hAnsi="Times New Roman" w:cs="Times New Roman"/>
          <w:sz w:val="20"/>
          <w:szCs w:val="20"/>
          <w:lang w:val="en-GB"/>
        </w:rPr>
        <w:t>A</w:t>
      </w:r>
      <w:r w:rsidR="00B25ED0" w:rsidRPr="00641C0F">
        <w:rPr>
          <w:rFonts w:ascii="Times New Roman" w:hAnsi="Times New Roman" w:cs="Times New Roman"/>
          <w:sz w:val="20"/>
          <w:szCs w:val="20"/>
          <w:lang w:val="en-GB"/>
        </w:rPr>
        <w:t xml:space="preserve">fter </w:t>
      </w:r>
      <w:r w:rsidR="009A7BC2" w:rsidRPr="00641C0F">
        <w:rPr>
          <w:rFonts w:ascii="Times New Roman" w:hAnsi="Times New Roman" w:cs="Times New Roman"/>
          <w:sz w:val="20"/>
          <w:szCs w:val="20"/>
          <w:lang w:val="en-GB"/>
        </w:rPr>
        <w:t>the validity time</w:t>
      </w:r>
      <w:r w:rsidR="001B7196" w:rsidRPr="00641C0F">
        <w:rPr>
          <w:rFonts w:ascii="Times New Roman" w:hAnsi="Times New Roman" w:cs="Times New Roman"/>
          <w:sz w:val="20"/>
          <w:szCs w:val="20"/>
          <w:lang w:val="en-GB"/>
        </w:rPr>
        <w:t xml:space="preserve"> expire</w:t>
      </w:r>
      <w:r w:rsidR="007F5752" w:rsidRPr="00641C0F">
        <w:rPr>
          <w:rFonts w:ascii="Times New Roman" w:hAnsi="Times New Roman" w:cs="Times New Roman"/>
          <w:sz w:val="20"/>
          <w:szCs w:val="20"/>
          <w:lang w:val="en-GB"/>
        </w:rPr>
        <w:t>s</w:t>
      </w:r>
      <w:r w:rsidR="009A7BC2" w:rsidRPr="00641C0F">
        <w:rPr>
          <w:rFonts w:ascii="Times New Roman" w:hAnsi="Times New Roman" w:cs="Times New Roman"/>
          <w:sz w:val="20"/>
          <w:szCs w:val="20"/>
          <w:lang w:val="en-GB"/>
        </w:rPr>
        <w:t xml:space="preserve">, </w:t>
      </w:r>
      <w:r w:rsidR="009D4E1F" w:rsidRPr="00641C0F">
        <w:rPr>
          <w:rFonts w:ascii="Times New Roman" w:hAnsi="Times New Roman" w:cs="Times New Roman"/>
          <w:sz w:val="20"/>
          <w:szCs w:val="20"/>
          <w:lang w:val="en-GB"/>
        </w:rPr>
        <w:t xml:space="preserve">the history acquired GNSS and/or ephemeris may be already </w:t>
      </w:r>
      <w:r w:rsidR="005E1835" w:rsidRPr="00641C0F">
        <w:rPr>
          <w:rFonts w:ascii="Times New Roman" w:hAnsi="Times New Roman" w:cs="Times New Roman"/>
          <w:sz w:val="20"/>
          <w:szCs w:val="20"/>
          <w:lang w:val="en-GB"/>
        </w:rPr>
        <w:t xml:space="preserve">inaccurate because of UE movement or satellite </w:t>
      </w:r>
      <w:r w:rsidR="0011193C" w:rsidRPr="00641C0F">
        <w:rPr>
          <w:rFonts w:ascii="Times New Roman" w:hAnsi="Times New Roman" w:cs="Times New Roman"/>
          <w:sz w:val="20"/>
          <w:szCs w:val="20"/>
          <w:lang w:val="en-GB"/>
        </w:rPr>
        <w:t>pertu</w:t>
      </w:r>
      <w:r w:rsidR="00701016" w:rsidRPr="00641C0F">
        <w:rPr>
          <w:rFonts w:ascii="Times New Roman" w:hAnsi="Times New Roman" w:cs="Times New Roman"/>
          <w:sz w:val="20"/>
          <w:szCs w:val="20"/>
          <w:lang w:val="en-GB"/>
        </w:rPr>
        <w:t>r</w:t>
      </w:r>
      <w:r w:rsidR="0011193C" w:rsidRPr="00641C0F">
        <w:rPr>
          <w:rFonts w:ascii="Times New Roman" w:hAnsi="Times New Roman" w:cs="Times New Roman"/>
          <w:sz w:val="20"/>
          <w:szCs w:val="20"/>
          <w:lang w:val="en-GB"/>
        </w:rPr>
        <w:t>b</w:t>
      </w:r>
      <w:r w:rsidR="00701016" w:rsidRPr="00641C0F">
        <w:rPr>
          <w:rFonts w:ascii="Times New Roman" w:hAnsi="Times New Roman" w:cs="Times New Roman"/>
          <w:sz w:val="20"/>
          <w:szCs w:val="20"/>
          <w:lang w:val="en-GB"/>
        </w:rPr>
        <w:t>a</w:t>
      </w:r>
      <w:r w:rsidR="0011193C" w:rsidRPr="00641C0F">
        <w:rPr>
          <w:rFonts w:ascii="Times New Roman" w:hAnsi="Times New Roman" w:cs="Times New Roman"/>
          <w:sz w:val="20"/>
          <w:szCs w:val="20"/>
          <w:lang w:val="en-GB"/>
        </w:rPr>
        <w:t>tion</w:t>
      </w:r>
      <w:r w:rsidR="00701016" w:rsidRPr="00641C0F">
        <w:rPr>
          <w:rFonts w:ascii="Times New Roman" w:hAnsi="Times New Roman" w:cs="Times New Roman"/>
          <w:sz w:val="20"/>
          <w:szCs w:val="20"/>
          <w:lang w:val="en-GB"/>
        </w:rPr>
        <w:t>. I</w:t>
      </w:r>
      <w:r w:rsidR="009A7BC2" w:rsidRPr="00641C0F">
        <w:rPr>
          <w:rFonts w:ascii="Times New Roman" w:hAnsi="Times New Roman" w:cs="Times New Roman"/>
          <w:sz w:val="20"/>
          <w:szCs w:val="20"/>
          <w:lang w:val="en-GB"/>
        </w:rPr>
        <w:t xml:space="preserve">f UE still want to do UL transmission, </w:t>
      </w:r>
      <w:r w:rsidR="00933FDC" w:rsidRPr="00641C0F">
        <w:rPr>
          <w:rFonts w:ascii="Times New Roman" w:hAnsi="Times New Roman" w:cs="Times New Roman"/>
          <w:sz w:val="20"/>
          <w:szCs w:val="20"/>
          <w:lang w:val="en-GB"/>
        </w:rPr>
        <w:t xml:space="preserve">new </w:t>
      </w:r>
      <w:r w:rsidR="00E6145E" w:rsidRPr="00641C0F">
        <w:rPr>
          <w:rFonts w:ascii="Times New Roman" w:hAnsi="Times New Roman" w:cs="Times New Roman"/>
          <w:sz w:val="20"/>
          <w:szCs w:val="20"/>
          <w:lang w:val="en-GB"/>
        </w:rPr>
        <w:t xml:space="preserve">acquisition for GNSS and/or ephemeris should be done </w:t>
      </w:r>
      <w:r w:rsidR="00727763" w:rsidRPr="00641C0F">
        <w:rPr>
          <w:rFonts w:ascii="Times New Roman" w:hAnsi="Times New Roman" w:cs="Times New Roman"/>
          <w:sz w:val="20"/>
          <w:szCs w:val="20"/>
          <w:lang w:val="en-GB"/>
        </w:rPr>
        <w:t xml:space="preserve">to guarantee UL synchronization </w:t>
      </w:r>
      <w:r w:rsidR="00E6145E" w:rsidRPr="00641C0F">
        <w:rPr>
          <w:rFonts w:ascii="Times New Roman" w:hAnsi="Times New Roman" w:cs="Times New Roman"/>
          <w:sz w:val="20"/>
          <w:szCs w:val="20"/>
          <w:lang w:val="en-GB"/>
        </w:rPr>
        <w:t xml:space="preserve">before any </w:t>
      </w:r>
      <w:r w:rsidR="00727763" w:rsidRPr="00641C0F">
        <w:rPr>
          <w:rFonts w:ascii="Times New Roman" w:hAnsi="Times New Roman" w:cs="Times New Roman"/>
          <w:sz w:val="20"/>
          <w:szCs w:val="20"/>
          <w:lang w:val="en-GB"/>
        </w:rPr>
        <w:t>UL transmission.</w:t>
      </w:r>
    </w:p>
    <w:p w14:paraId="1BD07312" w14:textId="5B8AC3C8" w:rsidR="00C57F13" w:rsidRPr="00641C0F" w:rsidRDefault="00C57F13" w:rsidP="0099513D">
      <w:pPr>
        <w:rPr>
          <w:rFonts w:ascii="Times New Roman" w:hAnsi="Times New Roman" w:cs="Times New Roman"/>
          <w:b/>
          <w:bCs/>
          <w:sz w:val="20"/>
          <w:szCs w:val="20"/>
          <w:lang w:val="en-GB"/>
        </w:rPr>
      </w:pPr>
      <w:r w:rsidRPr="00774BF2">
        <w:rPr>
          <w:rFonts w:ascii="Times New Roman" w:hAnsi="Times New Roman" w:cs="Times New Roman"/>
          <w:b/>
          <w:bCs/>
          <w:sz w:val="20"/>
          <w:szCs w:val="20"/>
          <w:lang w:val="en-GB"/>
        </w:rPr>
        <w:t xml:space="preserve">Observation </w:t>
      </w:r>
      <w:r w:rsidR="001A1A08" w:rsidRPr="00774BF2">
        <w:rPr>
          <w:rFonts w:ascii="Times New Roman" w:hAnsi="Times New Roman" w:cs="Times New Roman"/>
          <w:b/>
          <w:bCs/>
          <w:sz w:val="20"/>
          <w:szCs w:val="20"/>
          <w:lang w:val="en-GB"/>
        </w:rPr>
        <w:t>12</w:t>
      </w:r>
      <w:r w:rsidRPr="00774BF2">
        <w:rPr>
          <w:rFonts w:ascii="Times New Roman" w:hAnsi="Times New Roman" w:cs="Times New Roman"/>
          <w:b/>
          <w:bCs/>
          <w:sz w:val="20"/>
          <w:szCs w:val="20"/>
          <w:lang w:val="en-GB"/>
        </w:rPr>
        <w:t xml:space="preserve">: The </w:t>
      </w:r>
      <w:r w:rsidR="007C7BFE" w:rsidRPr="00774BF2">
        <w:rPr>
          <w:rFonts w:ascii="Times New Roman" w:hAnsi="Times New Roman" w:cs="Times New Roman"/>
          <w:b/>
          <w:bCs/>
          <w:sz w:val="20"/>
          <w:szCs w:val="20"/>
          <w:lang w:val="en-GB"/>
        </w:rPr>
        <w:t xml:space="preserve">history acquired GNSS/ephemeris </w:t>
      </w:r>
      <w:r w:rsidR="000000FA" w:rsidRPr="00774BF2">
        <w:rPr>
          <w:rFonts w:ascii="Times New Roman" w:hAnsi="Times New Roman" w:cs="Times New Roman"/>
          <w:b/>
          <w:bCs/>
          <w:sz w:val="20"/>
          <w:szCs w:val="20"/>
          <w:lang w:val="en-GB"/>
        </w:rPr>
        <w:t xml:space="preserve">will be out-of-date after some time because of </w:t>
      </w:r>
      <w:r w:rsidR="00093244" w:rsidRPr="00774BF2">
        <w:rPr>
          <w:rFonts w:ascii="Times New Roman" w:hAnsi="Times New Roman" w:cs="Times New Roman"/>
          <w:b/>
          <w:bCs/>
          <w:sz w:val="20"/>
          <w:szCs w:val="20"/>
          <w:lang w:val="en-GB"/>
        </w:rPr>
        <w:t xml:space="preserve">e.g. </w:t>
      </w:r>
      <w:r w:rsidR="000000FA" w:rsidRPr="00774BF2">
        <w:rPr>
          <w:rFonts w:ascii="Times New Roman" w:hAnsi="Times New Roman" w:cs="Times New Roman"/>
          <w:b/>
          <w:bCs/>
          <w:sz w:val="20"/>
          <w:szCs w:val="20"/>
          <w:lang w:val="en-GB"/>
        </w:rPr>
        <w:t>UE movement or satellite perturbation</w:t>
      </w:r>
      <w:r w:rsidR="00093244" w:rsidRPr="00774BF2">
        <w:rPr>
          <w:rFonts w:ascii="Times New Roman" w:hAnsi="Times New Roman" w:cs="Times New Roman"/>
          <w:b/>
          <w:bCs/>
          <w:sz w:val="20"/>
          <w:szCs w:val="20"/>
          <w:lang w:val="en-GB"/>
        </w:rPr>
        <w:t>.</w:t>
      </w:r>
    </w:p>
    <w:p w14:paraId="1299802E" w14:textId="40ABA587" w:rsidR="00CA6824" w:rsidRPr="00641C0F" w:rsidRDefault="00CA6824" w:rsidP="0099513D">
      <w:pPr>
        <w:rPr>
          <w:rFonts w:ascii="Times New Roman" w:hAnsi="Times New Roman" w:cs="Times New Roman"/>
          <w:sz w:val="20"/>
          <w:szCs w:val="20"/>
          <w:lang w:val="en-GB"/>
        </w:rPr>
      </w:pPr>
      <w:r w:rsidRPr="00641C0F">
        <w:rPr>
          <w:rFonts w:ascii="Times New Roman" w:hAnsi="Times New Roman" w:cs="Times New Roman"/>
          <w:sz w:val="20"/>
          <w:szCs w:val="20"/>
          <w:lang w:val="en-GB"/>
        </w:rPr>
        <w:t xml:space="preserve">Considering how to guarantee validity of GNSS and ephemeris, </w:t>
      </w:r>
      <w:r w:rsidR="00BD32B1" w:rsidRPr="00641C0F">
        <w:rPr>
          <w:rFonts w:ascii="Times New Roman" w:hAnsi="Times New Roman" w:cs="Times New Roman"/>
          <w:sz w:val="20"/>
          <w:szCs w:val="20"/>
          <w:lang w:val="en-GB"/>
        </w:rPr>
        <w:t xml:space="preserve">RAN4 should evaluate the requirement on </w:t>
      </w:r>
      <w:r w:rsidR="003F3B22" w:rsidRPr="00641C0F">
        <w:rPr>
          <w:rFonts w:ascii="Times New Roman" w:hAnsi="Times New Roman" w:cs="Times New Roman"/>
          <w:sz w:val="20"/>
          <w:szCs w:val="20"/>
          <w:lang w:val="en-GB"/>
        </w:rPr>
        <w:t>the validity</w:t>
      </w:r>
      <w:r w:rsidR="00BD32B1" w:rsidRPr="00641C0F">
        <w:rPr>
          <w:rFonts w:ascii="Times New Roman" w:hAnsi="Times New Roman" w:cs="Times New Roman"/>
          <w:sz w:val="20"/>
          <w:szCs w:val="20"/>
          <w:lang w:val="en-GB"/>
        </w:rPr>
        <w:t>.</w:t>
      </w:r>
      <w:r w:rsidR="003F3B22" w:rsidRPr="00641C0F">
        <w:rPr>
          <w:rFonts w:ascii="Times New Roman" w:hAnsi="Times New Roman" w:cs="Times New Roman"/>
          <w:sz w:val="20"/>
          <w:szCs w:val="20"/>
          <w:lang w:val="en-GB"/>
        </w:rPr>
        <w:t xml:space="preserve"> </w:t>
      </w:r>
      <w:r w:rsidR="0026695E" w:rsidRPr="00641C0F">
        <w:rPr>
          <w:rFonts w:ascii="Times New Roman" w:hAnsi="Times New Roman" w:cs="Times New Roman"/>
          <w:sz w:val="20"/>
          <w:szCs w:val="20"/>
          <w:lang w:val="en-GB"/>
        </w:rPr>
        <w:t xml:space="preserve">Both UE and </w:t>
      </w:r>
      <w:proofErr w:type="spellStart"/>
      <w:r w:rsidR="0026695E" w:rsidRPr="00641C0F">
        <w:rPr>
          <w:rFonts w:ascii="Times New Roman" w:hAnsi="Times New Roman" w:cs="Times New Roman"/>
          <w:sz w:val="20"/>
          <w:szCs w:val="20"/>
          <w:lang w:val="en-GB"/>
        </w:rPr>
        <w:t>eNB</w:t>
      </w:r>
      <w:proofErr w:type="spellEnd"/>
      <w:r w:rsidR="0026695E" w:rsidRPr="00641C0F">
        <w:rPr>
          <w:rFonts w:ascii="Times New Roman" w:hAnsi="Times New Roman" w:cs="Times New Roman"/>
          <w:sz w:val="20"/>
          <w:szCs w:val="20"/>
          <w:lang w:val="en-GB"/>
        </w:rPr>
        <w:t xml:space="preserve"> should know whether it/they are still valid or not and should have aligned understanding</w:t>
      </w:r>
      <w:r w:rsidR="00D21F03" w:rsidRPr="00641C0F">
        <w:rPr>
          <w:rFonts w:ascii="Times New Roman" w:hAnsi="Times New Roman" w:cs="Times New Roman"/>
          <w:sz w:val="20"/>
          <w:szCs w:val="20"/>
          <w:lang w:val="en-GB"/>
        </w:rPr>
        <w:t xml:space="preserve">, </w:t>
      </w:r>
      <w:r w:rsidR="00BA6543" w:rsidRPr="00641C0F">
        <w:rPr>
          <w:rFonts w:ascii="Times New Roman" w:hAnsi="Times New Roman" w:cs="Times New Roman"/>
          <w:sz w:val="20"/>
          <w:szCs w:val="20"/>
          <w:lang w:val="en-GB"/>
        </w:rPr>
        <w:t xml:space="preserve">to avoid uncontrolled </w:t>
      </w:r>
      <w:r w:rsidR="00020568" w:rsidRPr="00641C0F">
        <w:rPr>
          <w:rFonts w:ascii="Times New Roman" w:hAnsi="Times New Roman" w:cs="Times New Roman"/>
          <w:sz w:val="20"/>
          <w:szCs w:val="20"/>
          <w:lang w:val="en-GB"/>
        </w:rPr>
        <w:t>issue because of UE asynchronization</w:t>
      </w:r>
      <w:r w:rsidR="0028188B" w:rsidRPr="00641C0F">
        <w:rPr>
          <w:rFonts w:ascii="Times New Roman" w:hAnsi="Times New Roman" w:cs="Times New Roman"/>
          <w:sz w:val="20"/>
          <w:szCs w:val="20"/>
          <w:lang w:val="en-GB"/>
        </w:rPr>
        <w:t xml:space="preserve">. </w:t>
      </w:r>
      <w:r w:rsidR="00E944FB" w:rsidRPr="00641C0F">
        <w:rPr>
          <w:rFonts w:ascii="Times New Roman" w:hAnsi="Times New Roman" w:cs="Times New Roman"/>
          <w:sz w:val="20"/>
          <w:szCs w:val="20"/>
          <w:lang w:val="en-GB"/>
        </w:rPr>
        <w:t>Candidat</w:t>
      </w:r>
      <w:r w:rsidR="006D66E6" w:rsidRPr="00641C0F">
        <w:rPr>
          <w:rFonts w:ascii="Times New Roman" w:hAnsi="Times New Roman" w:cs="Times New Roman"/>
          <w:sz w:val="20"/>
          <w:szCs w:val="20"/>
          <w:lang w:val="en-GB"/>
        </w:rPr>
        <w:t>e</w:t>
      </w:r>
      <w:r w:rsidR="00E944FB" w:rsidRPr="00641C0F">
        <w:rPr>
          <w:rFonts w:ascii="Times New Roman" w:hAnsi="Times New Roman" w:cs="Times New Roman"/>
          <w:sz w:val="20"/>
          <w:szCs w:val="20"/>
          <w:lang w:val="en-GB"/>
        </w:rPr>
        <w:t xml:space="preserve"> solution, e.g. timer based</w:t>
      </w:r>
      <w:r w:rsidR="000452BF" w:rsidRPr="00641C0F">
        <w:rPr>
          <w:rFonts w:ascii="Times New Roman" w:hAnsi="Times New Roman" w:cs="Times New Roman"/>
          <w:sz w:val="20"/>
          <w:szCs w:val="20"/>
          <w:lang w:val="en-GB"/>
        </w:rPr>
        <w:t>, etc. should be discussed in normative phase.</w:t>
      </w:r>
    </w:p>
    <w:p w14:paraId="2EF10953" w14:textId="7A337B99" w:rsidR="000452BF" w:rsidRPr="00641C0F" w:rsidRDefault="000452BF" w:rsidP="0099513D">
      <w:pPr>
        <w:rPr>
          <w:rFonts w:ascii="Times New Roman" w:hAnsi="Times New Roman" w:cs="Times New Roman"/>
          <w:b/>
          <w:bCs/>
          <w:sz w:val="20"/>
          <w:szCs w:val="20"/>
          <w:lang w:val="en-GB"/>
        </w:rPr>
      </w:pPr>
      <w:r w:rsidRPr="005178E9">
        <w:rPr>
          <w:rFonts w:ascii="Times New Roman" w:hAnsi="Times New Roman" w:cs="Times New Roman"/>
          <w:b/>
          <w:bCs/>
          <w:sz w:val="20"/>
          <w:szCs w:val="20"/>
          <w:lang w:val="en-GB"/>
        </w:rPr>
        <w:t xml:space="preserve">Proposal </w:t>
      </w:r>
      <w:r w:rsidR="001A1A08" w:rsidRPr="005178E9">
        <w:rPr>
          <w:rFonts w:ascii="Times New Roman" w:hAnsi="Times New Roman" w:cs="Times New Roman"/>
          <w:b/>
          <w:bCs/>
          <w:sz w:val="20"/>
          <w:szCs w:val="20"/>
          <w:lang w:val="en-GB"/>
        </w:rPr>
        <w:t>25</w:t>
      </w:r>
      <w:r w:rsidRPr="00774BF2">
        <w:rPr>
          <w:rFonts w:ascii="Times New Roman" w:hAnsi="Times New Roman" w:cs="Times New Roman"/>
          <w:b/>
          <w:bCs/>
          <w:sz w:val="20"/>
          <w:szCs w:val="20"/>
          <w:lang w:val="en-GB"/>
        </w:rPr>
        <w:t xml:space="preserve">: </w:t>
      </w:r>
      <w:r w:rsidR="00CF4047" w:rsidRPr="00774BF2">
        <w:rPr>
          <w:rFonts w:ascii="Times New Roman" w:hAnsi="Times New Roman" w:cs="Times New Roman"/>
          <w:b/>
          <w:bCs/>
          <w:sz w:val="20"/>
          <w:szCs w:val="20"/>
          <w:lang w:val="en-GB"/>
        </w:rPr>
        <w:t xml:space="preserve">Network should </w:t>
      </w:r>
      <w:r w:rsidR="00FE6FF5" w:rsidRPr="00774BF2">
        <w:rPr>
          <w:rFonts w:ascii="Times New Roman" w:hAnsi="Times New Roman" w:cs="Times New Roman"/>
          <w:b/>
          <w:bCs/>
          <w:sz w:val="20"/>
          <w:szCs w:val="20"/>
          <w:lang w:val="en-GB"/>
        </w:rPr>
        <w:t>know</w:t>
      </w:r>
      <w:r w:rsidR="00CF4047" w:rsidRPr="00774BF2">
        <w:rPr>
          <w:rFonts w:ascii="Times New Roman" w:hAnsi="Times New Roman" w:cs="Times New Roman"/>
          <w:b/>
          <w:bCs/>
          <w:sz w:val="20"/>
          <w:szCs w:val="20"/>
          <w:lang w:val="en-GB"/>
        </w:rPr>
        <w:t xml:space="preserve"> the validity of GNSS and ephemeris and have aligned understanding with UE</w:t>
      </w:r>
      <w:r w:rsidR="002C1CD8" w:rsidRPr="00774BF2">
        <w:rPr>
          <w:rFonts w:ascii="Times New Roman" w:hAnsi="Times New Roman" w:cs="Times New Roman"/>
          <w:b/>
          <w:bCs/>
          <w:sz w:val="20"/>
          <w:szCs w:val="20"/>
          <w:lang w:val="en-GB"/>
        </w:rPr>
        <w:t>. Candidate solution should be discussed in normative phase.</w:t>
      </w:r>
    </w:p>
    <w:p w14:paraId="10445A01" w14:textId="480CC7E1" w:rsidR="00885580" w:rsidRDefault="007820D0" w:rsidP="00885580">
      <w:pPr>
        <w:pStyle w:val="Heading1"/>
      </w:pPr>
      <w:bookmarkStart w:id="15" w:name="_Hlk68691077"/>
      <w:bookmarkEnd w:id="7"/>
      <w:bookmarkEnd w:id="9"/>
      <w:r>
        <w:lastRenderedPageBreak/>
        <w:t>Conclusion</w:t>
      </w:r>
    </w:p>
    <w:p w14:paraId="384567B8" w14:textId="366EADB3" w:rsidR="005E3D1B" w:rsidRDefault="007F4D52" w:rsidP="005E3D1B">
      <w:pPr>
        <w:rPr>
          <w:rFonts w:ascii="Times New Roman" w:hAnsi="Times New Roman" w:cs="Times New Roman"/>
          <w:sz w:val="20"/>
          <w:szCs w:val="20"/>
        </w:rPr>
      </w:pPr>
      <w:r w:rsidRPr="00F2204F">
        <w:rPr>
          <w:rFonts w:ascii="Times New Roman" w:hAnsi="Times New Roman" w:cs="Times New Roman"/>
          <w:sz w:val="20"/>
          <w:szCs w:val="20"/>
        </w:rPr>
        <w:t xml:space="preserve">In this contribution, we discussed </w:t>
      </w:r>
      <w:r w:rsidR="00EC7650" w:rsidRPr="00F2204F">
        <w:rPr>
          <w:rFonts w:ascii="Times New Roman" w:hAnsi="Times New Roman" w:cs="Times New Roman"/>
          <w:sz w:val="20"/>
          <w:szCs w:val="20"/>
        </w:rPr>
        <w:t>time and frequency synchronization for NB-IoT/</w:t>
      </w:r>
      <w:proofErr w:type="spellStart"/>
      <w:r w:rsidR="00EC7650" w:rsidRPr="00F2204F">
        <w:rPr>
          <w:rFonts w:ascii="Times New Roman" w:hAnsi="Times New Roman" w:cs="Times New Roman"/>
          <w:sz w:val="20"/>
          <w:szCs w:val="20"/>
        </w:rPr>
        <w:t>eMTC</w:t>
      </w:r>
      <w:proofErr w:type="spellEnd"/>
      <w:r w:rsidR="00EC7650" w:rsidRPr="00F2204F">
        <w:rPr>
          <w:rFonts w:ascii="Times New Roman" w:hAnsi="Times New Roman" w:cs="Times New Roman"/>
          <w:sz w:val="20"/>
          <w:szCs w:val="20"/>
        </w:rPr>
        <w:t xml:space="preserve"> over NTN, our observations and proposals are presented as following:</w:t>
      </w:r>
    </w:p>
    <w:p w14:paraId="5E7CCCD3" w14:textId="77777777" w:rsidR="00641C0F" w:rsidRPr="00A46408" w:rsidRDefault="00641C0F" w:rsidP="00641C0F">
      <w:pPr>
        <w:spacing w:line="257" w:lineRule="auto"/>
        <w:rPr>
          <w:rFonts w:ascii="Times New Roman" w:eastAsia="Times New Roman" w:hAnsi="Times New Roman" w:cs="Times New Roman"/>
          <w:b/>
          <w:sz w:val="20"/>
          <w:szCs w:val="20"/>
        </w:rPr>
      </w:pPr>
      <w:r w:rsidRPr="00641C0F">
        <w:rPr>
          <w:rFonts w:ascii="Times New Roman" w:eastAsia="Times New Roman" w:hAnsi="Times New Roman" w:cs="Times New Roman"/>
          <w:b/>
          <w:sz w:val="20"/>
          <w:szCs w:val="20"/>
        </w:rPr>
        <w:t>Observatio</w:t>
      </w:r>
      <w:r w:rsidRPr="000B3157">
        <w:rPr>
          <w:rFonts w:ascii="Times New Roman" w:eastAsia="Times New Roman" w:hAnsi="Times New Roman" w:cs="Times New Roman"/>
          <w:b/>
          <w:sz w:val="20"/>
          <w:szCs w:val="20"/>
        </w:rPr>
        <w:t>n 1</w:t>
      </w:r>
      <w:r w:rsidRPr="000E1437">
        <w:rPr>
          <w:rFonts w:ascii="Times New Roman" w:eastAsia="Times New Roman" w:hAnsi="Times New Roman" w:cs="Times New Roman"/>
          <w:b/>
          <w:sz w:val="20"/>
          <w:szCs w:val="20"/>
        </w:rPr>
        <w:t xml:space="preserve">: </w:t>
      </w:r>
      <w:r w:rsidRPr="00940202">
        <w:rPr>
          <w:rFonts w:ascii="Times New Roman" w:eastAsia="Times New Roman" w:hAnsi="Times New Roman" w:cs="Times New Roman"/>
          <w:b/>
          <w:sz w:val="20"/>
          <w:szCs w:val="20"/>
        </w:rPr>
        <w:t>F</w:t>
      </w:r>
      <w:r w:rsidRPr="00B14F1C">
        <w:rPr>
          <w:rFonts w:ascii="Times New Roman" w:eastAsia="Times New Roman" w:hAnsi="Times New Roman" w:cs="Times New Roman"/>
          <w:b/>
          <w:sz w:val="20"/>
          <w:szCs w:val="20"/>
        </w:rPr>
        <w:t>or IoT</w:t>
      </w:r>
      <w:r w:rsidRPr="006F7C7B">
        <w:rPr>
          <w:rFonts w:ascii="Times New Roman" w:eastAsia="Times New Roman" w:hAnsi="Times New Roman" w:cs="Times New Roman"/>
          <w:b/>
          <w:sz w:val="20"/>
          <w:szCs w:val="20"/>
        </w:rPr>
        <w:t xml:space="preserve"> UE with reduced cost/complexity, GNSS </w:t>
      </w:r>
      <w:r w:rsidRPr="00CF5594">
        <w:rPr>
          <w:rFonts w:ascii="Times New Roman" w:eastAsia="Times New Roman" w:hAnsi="Times New Roman" w:cs="Times New Roman"/>
          <w:b/>
          <w:sz w:val="20"/>
          <w:szCs w:val="20"/>
        </w:rPr>
        <w:t>may be not available or not accurate.</w:t>
      </w:r>
    </w:p>
    <w:p w14:paraId="1B7E6E23" w14:textId="77777777" w:rsidR="00641C0F" w:rsidRPr="00054493" w:rsidRDefault="00641C0F" w:rsidP="00641C0F">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Observation 2: The maximum doppler shift supported by current LTE NB-IoT/</w:t>
      </w:r>
      <w:proofErr w:type="spellStart"/>
      <w:r w:rsidRPr="00054493">
        <w:rPr>
          <w:rFonts w:ascii="Times New Roman" w:eastAsia="Times New Roman" w:hAnsi="Times New Roman" w:cs="Times New Roman"/>
          <w:b/>
          <w:sz w:val="20"/>
          <w:szCs w:val="20"/>
        </w:rPr>
        <w:t>eMTC</w:t>
      </w:r>
      <w:proofErr w:type="spellEnd"/>
      <w:r w:rsidRPr="00054493">
        <w:rPr>
          <w:rFonts w:ascii="Times New Roman" w:eastAsia="Times New Roman" w:hAnsi="Times New Roman" w:cs="Times New Roman"/>
          <w:b/>
          <w:sz w:val="20"/>
          <w:szCs w:val="20"/>
        </w:rPr>
        <w:t xml:space="preserve"> design is much lower than expected doppler shift in NTN scenario.</w:t>
      </w:r>
    </w:p>
    <w:p w14:paraId="64CFA268" w14:textId="77777777" w:rsidR="00641C0F" w:rsidRPr="00CF5594" w:rsidRDefault="00641C0F" w:rsidP="00641C0F">
      <w:pPr>
        <w:spacing w:line="257" w:lineRule="auto"/>
        <w:rPr>
          <w:rFonts w:ascii="Times New Roman" w:eastAsia="Times New Roman" w:hAnsi="Times New Roman" w:cs="Times New Roman"/>
          <w:b/>
          <w:sz w:val="20"/>
          <w:szCs w:val="20"/>
        </w:rPr>
      </w:pPr>
      <w:r w:rsidRPr="00AE4E93">
        <w:rPr>
          <w:rFonts w:ascii="Times New Roman" w:eastAsia="Times New Roman" w:hAnsi="Times New Roman" w:cs="Times New Roman"/>
          <w:b/>
          <w:sz w:val="20"/>
          <w:szCs w:val="20"/>
        </w:rPr>
        <w:t xml:space="preserve">Observation </w:t>
      </w:r>
      <w:r w:rsidRPr="005B28E9">
        <w:rPr>
          <w:rFonts w:ascii="Times New Roman" w:eastAsia="Times New Roman" w:hAnsi="Times New Roman" w:cs="Times New Roman"/>
          <w:b/>
          <w:sz w:val="20"/>
          <w:szCs w:val="20"/>
        </w:rPr>
        <w:t>3</w:t>
      </w:r>
      <w:r w:rsidRPr="000E1437">
        <w:rPr>
          <w:rFonts w:ascii="Times New Roman" w:eastAsia="Times New Roman" w:hAnsi="Times New Roman" w:cs="Times New Roman"/>
          <w:b/>
          <w:sz w:val="20"/>
          <w:szCs w:val="20"/>
        </w:rPr>
        <w:t xml:space="preserve">: </w:t>
      </w:r>
      <w:r w:rsidRPr="00B14F1C">
        <w:rPr>
          <w:rFonts w:ascii="Times New Roman" w:eastAsia="Times New Roman" w:hAnsi="Times New Roman" w:cs="Times New Roman"/>
          <w:b/>
          <w:sz w:val="20"/>
          <w:szCs w:val="20"/>
        </w:rPr>
        <w:t>I</w:t>
      </w:r>
      <w:r w:rsidRPr="00D26816">
        <w:rPr>
          <w:rFonts w:ascii="Times New Roman" w:eastAsia="Times New Roman" w:hAnsi="Times New Roman" w:cs="Times New Roman"/>
          <w:b/>
          <w:sz w:val="20"/>
          <w:szCs w:val="20"/>
        </w:rPr>
        <w:t>f only consider UE automatic pre-compensation</w:t>
      </w:r>
      <w:r w:rsidRPr="006F7C7B">
        <w:rPr>
          <w:rFonts w:ascii="Times New Roman" w:eastAsia="Times New Roman" w:hAnsi="Times New Roman" w:cs="Times New Roman"/>
          <w:b/>
          <w:sz w:val="20"/>
          <w:szCs w:val="20"/>
        </w:rPr>
        <w:t xml:space="preserve">, there will be </w:t>
      </w:r>
    </w:p>
    <w:p w14:paraId="0C966606" w14:textId="77777777" w:rsidR="00641C0F" w:rsidRDefault="00641C0F" w:rsidP="00641C0F">
      <w:pPr>
        <w:pStyle w:val="ListParagraph"/>
        <w:numPr>
          <w:ilvl w:val="0"/>
          <w:numId w:val="13"/>
        </w:num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UL </w:t>
      </w:r>
      <w:proofErr w:type="spellStart"/>
      <w:r w:rsidRPr="00770F7D">
        <w:rPr>
          <w:rFonts w:ascii="Times New Roman" w:eastAsia="Times New Roman" w:hAnsi="Times New Roman" w:cs="Times New Roman"/>
          <w:b/>
          <w:bCs/>
          <w:sz w:val="20"/>
          <w:szCs w:val="20"/>
        </w:rPr>
        <w:t>synchronization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Pr="00770F7D">
        <w:rPr>
          <w:rFonts w:ascii="Times New Roman" w:eastAsia="Times New Roman" w:hAnsi="Times New Roman" w:cs="Times New Roman"/>
          <w:b/>
          <w:bCs/>
          <w:sz w:val="20"/>
          <w:szCs w:val="20"/>
        </w:rPr>
        <w:t xml:space="preserve"> for </w:t>
      </w:r>
      <w:proofErr w:type="spellStart"/>
      <w:r w:rsidRPr="00770F7D">
        <w:rPr>
          <w:rFonts w:ascii="Times New Roman" w:eastAsia="Times New Roman" w:hAnsi="Times New Roman" w:cs="Times New Roman"/>
          <w:b/>
          <w:bCs/>
          <w:sz w:val="20"/>
          <w:szCs w:val="20"/>
        </w:rPr>
        <w:t>IoT</w:t>
      </w:r>
      <w:proofErr w:type="spellEnd"/>
      <w:r w:rsidRPr="00770F7D">
        <w:rPr>
          <w:rFonts w:ascii="Times New Roman" w:eastAsia="Times New Roman" w:hAnsi="Times New Roman" w:cs="Times New Roman"/>
          <w:b/>
          <w:bCs/>
          <w:sz w:val="20"/>
          <w:szCs w:val="20"/>
        </w:rPr>
        <w:t xml:space="preserve"> UE in NTN </w:t>
      </w:r>
      <w:proofErr w:type="spellStart"/>
      <w:r w:rsidRPr="00770F7D">
        <w:rPr>
          <w:rFonts w:ascii="Times New Roman" w:eastAsia="Times New Roman" w:hAnsi="Times New Roman" w:cs="Times New Roman"/>
          <w:b/>
          <w:bCs/>
          <w:sz w:val="20"/>
          <w:szCs w:val="20"/>
        </w:rPr>
        <w:t>scenario</w:t>
      </w:r>
      <w:proofErr w:type="spellEnd"/>
      <w:r w:rsidRPr="00770F7D">
        <w:rPr>
          <w:rFonts w:ascii="Times New Roman" w:eastAsia="Times New Roman" w:hAnsi="Times New Roman" w:cs="Times New Roman"/>
          <w:b/>
          <w:bCs/>
          <w:sz w:val="20"/>
          <w:szCs w:val="20"/>
        </w:rPr>
        <w:t xml:space="preserve"> </w:t>
      </w:r>
    </w:p>
    <w:p w14:paraId="00D4996C" w14:textId="77777777" w:rsidR="00641C0F" w:rsidRDefault="00641C0F" w:rsidP="00641C0F">
      <w:pPr>
        <w:pStyle w:val="ListParagraph"/>
        <w:numPr>
          <w:ilvl w:val="0"/>
          <w:numId w:val="13"/>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w:t>
      </w:r>
      <w:r w:rsidRPr="00770F7D">
        <w:rPr>
          <w:rFonts w:ascii="Times New Roman" w:eastAsia="Times New Roman" w:hAnsi="Times New Roman" w:cs="Times New Roman"/>
          <w:b/>
          <w:bCs/>
          <w:sz w:val="20"/>
          <w:szCs w:val="20"/>
        </w:rPr>
        <w:t xml:space="preserve">he </w:t>
      </w:r>
      <w:proofErr w:type="spellStart"/>
      <w:r w:rsidRPr="00770F7D">
        <w:rPr>
          <w:rFonts w:ascii="Times New Roman" w:eastAsia="Times New Roman" w:hAnsi="Times New Roman" w:cs="Times New Roman"/>
          <w:b/>
          <w:bCs/>
          <w:sz w:val="20"/>
          <w:szCs w:val="20"/>
        </w:rPr>
        <w:t>syncrhnizaiton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may</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last</w:t>
      </w:r>
      <w:proofErr w:type="spellEnd"/>
      <w:r w:rsidRPr="00770F7D">
        <w:rPr>
          <w:rFonts w:ascii="Times New Roman" w:eastAsia="Times New Roman" w:hAnsi="Times New Roman" w:cs="Times New Roman"/>
          <w:b/>
          <w:bCs/>
          <w:sz w:val="20"/>
          <w:szCs w:val="20"/>
        </w:rPr>
        <w:t xml:space="preserve"> for long </w:t>
      </w:r>
      <w:proofErr w:type="spellStart"/>
      <w:r w:rsidRPr="00770F7D">
        <w:rPr>
          <w:rFonts w:ascii="Times New Roman" w:eastAsia="Times New Roman" w:hAnsi="Times New Roman" w:cs="Times New Roman"/>
          <w:b/>
          <w:bCs/>
          <w:sz w:val="20"/>
          <w:szCs w:val="20"/>
        </w:rPr>
        <w:t>time</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with</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repeeitions</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error</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propagation</w:t>
      </w:r>
      <w:proofErr w:type="spellEnd"/>
      <w:r w:rsidRPr="00770F7D">
        <w:rPr>
          <w:rFonts w:ascii="Times New Roman" w:eastAsia="Times New Roman" w:hAnsi="Times New Roman" w:cs="Times New Roman"/>
          <w:b/>
          <w:bCs/>
          <w:sz w:val="20"/>
          <w:szCs w:val="20"/>
        </w:rPr>
        <w:t>,</w:t>
      </w:r>
    </w:p>
    <w:p w14:paraId="770E8246" w14:textId="77777777" w:rsidR="00641C0F" w:rsidRPr="00770F7D" w:rsidRDefault="00641C0F" w:rsidP="00641C0F">
      <w:pPr>
        <w:pStyle w:val="ListParagraph"/>
        <w:numPr>
          <w:ilvl w:val="0"/>
          <w:numId w:val="13"/>
        </w:numPr>
        <w:spacing w:line="257"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w:t>
      </w:r>
      <w:r w:rsidRPr="00770F7D">
        <w:rPr>
          <w:rFonts w:ascii="Times New Roman" w:eastAsia="Times New Roman" w:hAnsi="Times New Roman" w:cs="Times New Roman"/>
          <w:b/>
          <w:bCs/>
          <w:sz w:val="20"/>
          <w:szCs w:val="20"/>
        </w:rPr>
        <w:t>is-alignement</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between</w:t>
      </w:r>
      <w:proofErr w:type="spellEnd"/>
      <w:r w:rsidRPr="00770F7D">
        <w:rPr>
          <w:rFonts w:ascii="Times New Roman" w:eastAsia="Times New Roman" w:hAnsi="Times New Roman" w:cs="Times New Roman"/>
          <w:b/>
          <w:bCs/>
          <w:sz w:val="20"/>
          <w:szCs w:val="20"/>
        </w:rPr>
        <w:t xml:space="preserve"> UE and </w:t>
      </w:r>
      <w:proofErr w:type="spellStart"/>
      <w:r w:rsidRPr="00770F7D">
        <w:rPr>
          <w:rFonts w:ascii="Times New Roman" w:eastAsia="Times New Roman" w:hAnsi="Times New Roman" w:cs="Times New Roman"/>
          <w:b/>
          <w:bCs/>
          <w:sz w:val="20"/>
          <w:szCs w:val="20"/>
        </w:rPr>
        <w:t>eNB</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ineffective</w:t>
      </w:r>
      <w:proofErr w:type="spellEnd"/>
      <w:r>
        <w:rPr>
          <w:rFonts w:ascii="Times New Roman" w:eastAsia="Times New Roman" w:hAnsi="Times New Roman" w:cs="Times New Roman"/>
          <w:b/>
          <w:bCs/>
          <w:sz w:val="20"/>
          <w:szCs w:val="20"/>
        </w:rPr>
        <w:t xml:space="preserve"> for UL </w:t>
      </w:r>
      <w:proofErr w:type="spellStart"/>
      <w:r>
        <w:rPr>
          <w:rFonts w:ascii="Times New Roman" w:eastAsia="Times New Roman" w:hAnsi="Times New Roman" w:cs="Times New Roman"/>
          <w:b/>
          <w:bCs/>
          <w:sz w:val="20"/>
          <w:szCs w:val="20"/>
        </w:rPr>
        <w:t>sync</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adjustment</w:t>
      </w:r>
      <w:proofErr w:type="spellEnd"/>
      <w:r>
        <w:rPr>
          <w:rFonts w:ascii="Times New Roman" w:eastAsia="Times New Roman" w:hAnsi="Times New Roman" w:cs="Times New Roman"/>
          <w:b/>
          <w:bCs/>
          <w:sz w:val="20"/>
          <w:szCs w:val="20"/>
        </w:rPr>
        <w:t>.</w:t>
      </w:r>
    </w:p>
    <w:p w14:paraId="241B1B9E" w14:textId="77777777" w:rsidR="00641C0F" w:rsidRPr="00641C0F" w:rsidRDefault="00641C0F" w:rsidP="00774BF2">
      <w:pPr>
        <w:spacing w:line="257" w:lineRule="auto"/>
        <w:rPr>
          <w:rFonts w:ascii="Times New Roman" w:eastAsia="Times New Roman" w:hAnsi="Times New Roman" w:cs="Times New Roman"/>
          <w:sz w:val="20"/>
          <w:szCs w:val="20"/>
        </w:rPr>
      </w:pPr>
      <w:r w:rsidRPr="00641C0F">
        <w:rPr>
          <w:rFonts w:ascii="Times New Roman" w:eastAsia="Times New Roman" w:hAnsi="Times New Roman" w:cs="Times New Roman"/>
          <w:b/>
          <w:sz w:val="20"/>
          <w:szCs w:val="20"/>
        </w:rPr>
        <w:t xml:space="preserve">Observation 4: If GNSS based time synchronization is used for IoT over NTN, the entire cyclic prefix of the random access preamble should be able to cover multipath propagation delay as well as the inaccuracy imposed by the compensation algorithm based on the GNSS information. </w:t>
      </w:r>
      <w:r w:rsidRPr="00641C0F">
        <w:rPr>
          <w:rFonts w:ascii="Times New Roman" w:eastAsia="Times New Roman" w:hAnsi="Times New Roman" w:cs="Times New Roman"/>
          <w:sz w:val="20"/>
          <w:szCs w:val="20"/>
        </w:rPr>
        <w:t xml:space="preserve"> </w:t>
      </w:r>
    </w:p>
    <w:p w14:paraId="00374588" w14:textId="77777777" w:rsidR="00641C0F" w:rsidRPr="00E139C5" w:rsidRDefault="00641C0F" w:rsidP="00641C0F">
      <w:pPr>
        <w:spacing w:line="257" w:lineRule="auto"/>
        <w:jc w:val="both"/>
        <w:rPr>
          <w:rFonts w:ascii="Times New Roman" w:eastAsia="Times New Roman" w:hAnsi="Times New Roman" w:cs="Times New Roman"/>
          <w:b/>
          <w:sz w:val="20"/>
          <w:szCs w:val="20"/>
        </w:rPr>
      </w:pPr>
      <w:r w:rsidRPr="00851AF5">
        <w:rPr>
          <w:rFonts w:ascii="Times New Roman" w:eastAsia="Times New Roman" w:hAnsi="Times New Roman" w:cs="Times New Roman"/>
          <w:b/>
          <w:sz w:val="20"/>
          <w:szCs w:val="20"/>
        </w:rPr>
        <w:t>Observation</w:t>
      </w:r>
      <w:r w:rsidRPr="00641C0F">
        <w:rPr>
          <w:rFonts w:ascii="Times New Roman" w:eastAsia="Times New Roman" w:hAnsi="Times New Roman" w:cs="Times New Roman"/>
          <w:b/>
          <w:sz w:val="20"/>
          <w:szCs w:val="20"/>
        </w:rPr>
        <w:t xml:space="preserve"> 5</w:t>
      </w:r>
      <w:r w:rsidRPr="00851AF5">
        <w:rPr>
          <w:rFonts w:ascii="Times New Roman" w:eastAsia="Times New Roman" w:hAnsi="Times New Roman" w:cs="Times New Roman"/>
          <w:b/>
          <w:sz w:val="20"/>
          <w:szCs w:val="20"/>
        </w:rPr>
        <w:t>:</w:t>
      </w:r>
      <w:r w:rsidRPr="00AE4E93">
        <w:rPr>
          <w:rFonts w:ascii="Times New Roman" w:eastAsia="Times New Roman" w:hAnsi="Times New Roman" w:cs="Times New Roman"/>
          <w:b/>
          <w:sz w:val="20"/>
          <w:szCs w:val="20"/>
        </w:rPr>
        <w:t xml:space="preserve"> </w:t>
      </w:r>
      <w:r w:rsidRPr="00F2204F">
        <w:rPr>
          <w:rFonts w:ascii="Times New Roman" w:eastAsia="Times New Roman" w:hAnsi="Times New Roman" w:cs="Times New Roman"/>
          <w:b/>
          <w:sz w:val="20"/>
          <w:szCs w:val="20"/>
        </w:rPr>
        <w:t xml:space="preserve">If the network is not aware that a UE requires time to obtain valid GNSS information the network may trigger additional paging </w:t>
      </w:r>
      <w:r w:rsidRPr="005B28E9">
        <w:rPr>
          <w:rFonts w:ascii="Times New Roman" w:eastAsia="Times New Roman" w:hAnsi="Times New Roman" w:cs="Times New Roman"/>
          <w:b/>
          <w:sz w:val="20"/>
          <w:szCs w:val="20"/>
        </w:rPr>
        <w:t xml:space="preserve">before the UE </w:t>
      </w:r>
      <w:r w:rsidRPr="009B6A8B">
        <w:rPr>
          <w:rFonts w:ascii="Times New Roman" w:eastAsia="Times New Roman" w:hAnsi="Times New Roman" w:cs="Times New Roman"/>
          <w:b/>
          <w:sz w:val="20"/>
          <w:szCs w:val="20"/>
        </w:rPr>
        <w:t>has a chan</w:t>
      </w:r>
      <w:r>
        <w:rPr>
          <w:rFonts w:ascii="Times New Roman" w:eastAsia="Times New Roman" w:hAnsi="Times New Roman" w:cs="Times New Roman"/>
          <w:b/>
          <w:sz w:val="20"/>
          <w:szCs w:val="20"/>
        </w:rPr>
        <w:t>c</w:t>
      </w:r>
      <w:r w:rsidRPr="000B3157">
        <w:rPr>
          <w:rFonts w:ascii="Times New Roman" w:eastAsia="Times New Roman" w:hAnsi="Times New Roman" w:cs="Times New Roman"/>
          <w:b/>
          <w:sz w:val="20"/>
          <w:szCs w:val="20"/>
        </w:rPr>
        <w:t xml:space="preserve">e to initiate </w:t>
      </w:r>
      <w:r w:rsidRPr="009B6A8B">
        <w:rPr>
          <w:rFonts w:ascii="Times New Roman" w:eastAsia="Times New Roman" w:hAnsi="Times New Roman" w:cs="Times New Roman"/>
          <w:b/>
          <w:sz w:val="20"/>
          <w:szCs w:val="20"/>
        </w:rPr>
        <w:t xml:space="preserve">the pre-compensated </w:t>
      </w:r>
      <w:proofErr w:type="gramStart"/>
      <w:r w:rsidRPr="009B6A8B">
        <w:rPr>
          <w:rFonts w:ascii="Times New Roman" w:eastAsia="Times New Roman" w:hAnsi="Times New Roman" w:cs="Times New Roman"/>
          <w:b/>
          <w:sz w:val="20"/>
          <w:szCs w:val="20"/>
        </w:rPr>
        <w:t>random access</w:t>
      </w:r>
      <w:proofErr w:type="gramEnd"/>
      <w:r w:rsidRPr="009B6A8B">
        <w:rPr>
          <w:rFonts w:ascii="Times New Roman" w:eastAsia="Times New Roman" w:hAnsi="Times New Roman" w:cs="Times New Roman"/>
          <w:b/>
          <w:sz w:val="20"/>
          <w:szCs w:val="20"/>
        </w:rPr>
        <w:t xml:space="preserve"> procedure</w:t>
      </w:r>
      <w:r w:rsidRPr="00E139C5">
        <w:rPr>
          <w:rFonts w:ascii="Times New Roman" w:eastAsia="Times New Roman" w:hAnsi="Times New Roman" w:cs="Times New Roman"/>
          <w:b/>
          <w:sz w:val="20"/>
          <w:szCs w:val="20"/>
        </w:rPr>
        <w:t>.</w:t>
      </w:r>
    </w:p>
    <w:p w14:paraId="513F71C4" w14:textId="77777777" w:rsidR="00641C0F" w:rsidRPr="000E1437" w:rsidRDefault="00641C0F" w:rsidP="00641C0F">
      <w:pPr>
        <w:rPr>
          <w:rFonts w:ascii="Times New Roman" w:hAnsi="Times New Roman" w:cs="Times New Roman"/>
          <w:b/>
          <w:sz w:val="20"/>
          <w:szCs w:val="20"/>
        </w:rPr>
      </w:pPr>
      <w:r w:rsidRPr="000B3157">
        <w:rPr>
          <w:rFonts w:ascii="Times New Roman" w:hAnsi="Times New Roman" w:cs="Times New Roman"/>
          <w:b/>
          <w:sz w:val="20"/>
          <w:szCs w:val="20"/>
        </w:rPr>
        <w:t xml:space="preserve">Observation </w:t>
      </w:r>
      <w:r>
        <w:rPr>
          <w:rFonts w:ascii="Times New Roman" w:hAnsi="Times New Roman" w:cs="Times New Roman"/>
          <w:b/>
          <w:sz w:val="20"/>
          <w:szCs w:val="20"/>
        </w:rPr>
        <w:t>6</w:t>
      </w:r>
      <w:r w:rsidRPr="0044228D">
        <w:rPr>
          <w:rFonts w:ascii="Times New Roman" w:hAnsi="Times New Roman" w:cs="Times New Roman"/>
          <w:b/>
          <w:sz w:val="20"/>
          <w:szCs w:val="20"/>
        </w:rPr>
        <w:t>: Using referenceTimeInfo-R16 and UE based understanding of GNSS time wi</w:t>
      </w:r>
      <w:r w:rsidRPr="008C14FD">
        <w:rPr>
          <w:rFonts w:ascii="Times New Roman" w:hAnsi="Times New Roman" w:cs="Times New Roman"/>
          <w:b/>
          <w:sz w:val="20"/>
          <w:szCs w:val="20"/>
        </w:rPr>
        <w:t xml:space="preserve">ll suffer less from the satellite movement in terms of timing advance as the reference point is at a static location (the </w:t>
      </w:r>
      <w:proofErr w:type="spellStart"/>
      <w:r w:rsidRPr="008C14FD">
        <w:rPr>
          <w:rFonts w:ascii="Times New Roman" w:hAnsi="Times New Roman" w:cs="Times New Roman"/>
          <w:b/>
          <w:sz w:val="20"/>
          <w:szCs w:val="20"/>
        </w:rPr>
        <w:t>gNB</w:t>
      </w:r>
      <w:proofErr w:type="spellEnd"/>
      <w:r w:rsidRPr="008C14FD">
        <w:rPr>
          <w:rFonts w:ascii="Times New Roman" w:hAnsi="Times New Roman" w:cs="Times New Roman"/>
          <w:b/>
          <w:sz w:val="20"/>
          <w:szCs w:val="20"/>
        </w:rPr>
        <w:t>).</w:t>
      </w:r>
    </w:p>
    <w:p w14:paraId="2DA20AF9" w14:textId="77777777" w:rsidR="00641C0F" w:rsidRDefault="00641C0F" w:rsidP="00641C0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7: Reporting each Timing Advance change leads to high uplink signalling load.</w:t>
      </w:r>
    </w:p>
    <w:p w14:paraId="56AB5980" w14:textId="77777777" w:rsidR="00641C0F" w:rsidRPr="003A1100" w:rsidRDefault="00641C0F" w:rsidP="00641C0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8: Limiting Timing Advance reporting to events where the TA has changed reduces the signalling, but due to moving satellites the signalling is not completely minimized.</w:t>
      </w:r>
    </w:p>
    <w:p w14:paraId="66A51919" w14:textId="77777777" w:rsidR="00641C0F" w:rsidRDefault="00641C0F" w:rsidP="00641C0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9: Defining a TA reference, based on UE location, can minimize signalling overhead compared to TA change reporting, because network and UE can both predict TA. UE only needs to report if it has moved.</w:t>
      </w:r>
    </w:p>
    <w:p w14:paraId="09DFBCC5" w14:textId="77777777" w:rsidR="00641C0F" w:rsidRDefault="00641C0F" w:rsidP="00641C0F">
      <w:pPr>
        <w:rPr>
          <w:rFonts w:ascii="Times New Roman" w:hAnsi="Times New Roman" w:cs="Times New Roman"/>
          <w:b/>
          <w:bCs/>
          <w:sz w:val="20"/>
          <w:szCs w:val="20"/>
          <w:lang w:val="en-GB"/>
        </w:rPr>
      </w:pPr>
      <w:r w:rsidRPr="00641C0F">
        <w:rPr>
          <w:rFonts w:ascii="Times New Roman" w:hAnsi="Times New Roman" w:cs="Times New Roman"/>
          <w:b/>
          <w:sz w:val="20"/>
          <w:szCs w:val="20"/>
        </w:rPr>
        <w:t>Observation</w:t>
      </w:r>
      <w:r>
        <w:rPr>
          <w:rFonts w:ascii="Times New Roman" w:hAnsi="Times New Roman" w:cs="Times New Roman"/>
          <w:b/>
          <w:sz w:val="20"/>
          <w:szCs w:val="20"/>
        </w:rPr>
        <w:t xml:space="preserve"> 10</w:t>
      </w:r>
      <w:r w:rsidRPr="00641C0F">
        <w:rPr>
          <w:rFonts w:ascii="Times New Roman" w:hAnsi="Times New Roman" w:cs="Times New Roman"/>
          <w:b/>
          <w:sz w:val="20"/>
          <w:szCs w:val="20"/>
        </w:rPr>
        <w:t>: T</w:t>
      </w:r>
      <w:r w:rsidRPr="00641C0F">
        <w:rPr>
          <w:rFonts w:ascii="Times New Roman" w:hAnsi="Times New Roman" w:cs="Times New Roman"/>
          <w:b/>
          <w:bCs/>
          <w:sz w:val="20"/>
          <w:szCs w:val="20"/>
          <w:lang w:val="en-GB"/>
        </w:rPr>
        <w:t>he amount of TA value</w:t>
      </w:r>
      <w:r>
        <w:rPr>
          <w:rFonts w:ascii="Times New Roman" w:hAnsi="Times New Roman" w:cs="Times New Roman"/>
          <w:b/>
          <w:sz w:val="20"/>
          <w:szCs w:val="20"/>
          <w:lang w:val="en-GB"/>
        </w:rPr>
        <w:t xml:space="preserve"> change</w:t>
      </w:r>
      <w:r w:rsidRPr="00641C0F">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during the 256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NPUSCH transmission period</w:t>
      </w:r>
      <w:r w:rsidRPr="00641C0F">
        <w:rPr>
          <w:rFonts w:ascii="Times New Roman" w:hAnsi="Times New Roman" w:cs="Times New Roman"/>
          <w:b/>
          <w:bCs/>
          <w:sz w:val="20"/>
          <w:szCs w:val="20"/>
          <w:lang w:val="en-GB"/>
        </w:rPr>
        <w:t xml:space="preserve"> exceed</w:t>
      </w:r>
      <w:r>
        <w:rPr>
          <w:rFonts w:ascii="Times New Roman" w:hAnsi="Times New Roman" w:cs="Times New Roman"/>
          <w:b/>
          <w:bCs/>
          <w:sz w:val="20"/>
          <w:szCs w:val="20"/>
          <w:lang w:val="en-GB"/>
        </w:rPr>
        <w:t>s</w:t>
      </w:r>
      <w:r w:rsidRPr="00641C0F">
        <w:rPr>
          <w:rFonts w:ascii="Times New Roman" w:hAnsi="Times New Roman" w:cs="Times New Roman"/>
          <w:b/>
          <w:bCs/>
          <w:sz w:val="20"/>
          <w:szCs w:val="20"/>
          <w:lang w:val="en-GB"/>
        </w:rPr>
        <w:t xml:space="preserve"> the maximum tolerance.</w:t>
      </w:r>
    </w:p>
    <w:p w14:paraId="72293375" w14:textId="77777777" w:rsidR="00641C0F" w:rsidRPr="00641C0F" w:rsidRDefault="00641C0F" w:rsidP="00641C0F">
      <w:pPr>
        <w:spacing w:after="120"/>
        <w:rPr>
          <w:rFonts w:ascii="Times New Roman" w:hAnsi="Times New Roman" w:cs="Times New Roman"/>
          <w:b/>
          <w:sz w:val="20"/>
          <w:szCs w:val="20"/>
        </w:rPr>
      </w:pPr>
      <w:r w:rsidRPr="00641C0F">
        <w:rPr>
          <w:rFonts w:ascii="Times New Roman" w:hAnsi="Times New Roman" w:cs="Times New Roman"/>
          <w:b/>
          <w:sz w:val="20"/>
          <w:szCs w:val="20"/>
        </w:rPr>
        <w:t>Observation</w:t>
      </w:r>
      <w:r>
        <w:rPr>
          <w:rFonts w:ascii="Times New Roman" w:hAnsi="Times New Roman" w:cs="Times New Roman"/>
          <w:b/>
          <w:sz w:val="20"/>
          <w:szCs w:val="20"/>
        </w:rPr>
        <w:t xml:space="preserve"> 11</w:t>
      </w:r>
      <w:r w:rsidRPr="00765846">
        <w:rPr>
          <w:rFonts w:ascii="Times New Roman" w:hAnsi="Times New Roman" w:cs="Times New Roman"/>
          <w:b/>
          <w:sz w:val="20"/>
          <w:szCs w:val="20"/>
        </w:rPr>
        <w:t xml:space="preserve">: </w:t>
      </w:r>
      <w:r>
        <w:rPr>
          <w:rFonts w:ascii="Times New Roman" w:hAnsi="Times New Roman" w:cs="Times New Roman"/>
          <w:b/>
          <w:sz w:val="20"/>
          <w:szCs w:val="20"/>
        </w:rPr>
        <w:t>T</w:t>
      </w:r>
      <w:r w:rsidRPr="00765846">
        <w:rPr>
          <w:rFonts w:ascii="Times New Roman" w:hAnsi="Times New Roman" w:cs="Times New Roman"/>
          <w:b/>
          <w:sz w:val="20"/>
          <w:szCs w:val="20"/>
        </w:rPr>
        <w:t>he size of segment “N time units” and the corresponding TA are related to the elevation angle.</w:t>
      </w:r>
      <w:r w:rsidRPr="00765846" w:rsidDel="00765846">
        <w:rPr>
          <w:rFonts w:ascii="Times New Roman" w:hAnsi="Times New Roman" w:cs="Times New Roman"/>
          <w:b/>
          <w:sz w:val="20"/>
          <w:szCs w:val="20"/>
        </w:rPr>
        <w:t xml:space="preserve"> </w:t>
      </w:r>
    </w:p>
    <w:p w14:paraId="13D1CE26" w14:textId="77777777" w:rsidR="00641C0F" w:rsidRPr="00641C0F" w:rsidRDefault="00641C0F" w:rsidP="00641C0F">
      <w:pPr>
        <w:rPr>
          <w:rFonts w:ascii="Times New Roman" w:hAnsi="Times New Roman" w:cs="Times New Roman"/>
          <w:b/>
          <w:bCs/>
          <w:sz w:val="20"/>
          <w:szCs w:val="20"/>
          <w:lang w:val="en-GB"/>
        </w:rPr>
      </w:pPr>
      <w:r w:rsidRPr="00851AF5">
        <w:rPr>
          <w:rFonts w:ascii="Times New Roman" w:hAnsi="Times New Roman" w:cs="Times New Roman"/>
          <w:b/>
          <w:bCs/>
          <w:sz w:val="20"/>
          <w:szCs w:val="20"/>
          <w:lang w:val="en-GB"/>
        </w:rPr>
        <w:t>Observation 12: The history acquired GNSS/ephemeris will be out-of-date after some time because of e.g. UE movement or satellite perturbation.</w:t>
      </w:r>
    </w:p>
    <w:p w14:paraId="4D1827A5" w14:textId="77777777" w:rsidR="005178E9" w:rsidRPr="00054493" w:rsidRDefault="005178E9" w:rsidP="005178E9">
      <w:pPr>
        <w:spacing w:line="257" w:lineRule="auto"/>
        <w:rPr>
          <w:rFonts w:ascii="Times New Roman" w:eastAsia="Calibri" w:hAnsi="Times New Roman" w:cs="Times New Roman"/>
          <w:b/>
          <w:sz w:val="20"/>
          <w:szCs w:val="20"/>
        </w:rPr>
      </w:pPr>
      <w:r w:rsidRPr="005178E9">
        <w:rPr>
          <w:rFonts w:ascii="Times New Roman" w:eastAsia="Calibri" w:hAnsi="Times New Roman" w:cs="Times New Roman"/>
          <w:b/>
          <w:sz w:val="20"/>
          <w:szCs w:val="20"/>
        </w:rPr>
        <w:t>Proposal 1</w:t>
      </w:r>
      <w:r w:rsidRPr="000E1437">
        <w:rPr>
          <w:rFonts w:ascii="Times New Roman" w:eastAsia="Calibri" w:hAnsi="Times New Roman" w:cs="Times New Roman"/>
          <w:b/>
          <w:sz w:val="20"/>
          <w:szCs w:val="20"/>
        </w:rPr>
        <w:t>: DL synchronization performance</w:t>
      </w:r>
      <w:r w:rsidRPr="00940202">
        <w:rPr>
          <w:rFonts w:ascii="Times New Roman" w:eastAsia="Calibri" w:hAnsi="Times New Roman" w:cs="Times New Roman"/>
          <w:b/>
          <w:sz w:val="20"/>
          <w:szCs w:val="20"/>
        </w:rPr>
        <w:t xml:space="preserve"> in </w:t>
      </w:r>
      <w:r w:rsidRPr="00895CCC">
        <w:rPr>
          <w:rFonts w:ascii="Times New Roman" w:eastAsia="Calibri" w:hAnsi="Times New Roman" w:cs="Times New Roman"/>
          <w:b/>
          <w:sz w:val="20"/>
          <w:szCs w:val="20"/>
        </w:rPr>
        <w:t>NTN scenario</w:t>
      </w:r>
      <w:r w:rsidRPr="00B14F1C">
        <w:rPr>
          <w:rFonts w:ascii="Times New Roman" w:eastAsia="Calibri" w:hAnsi="Times New Roman" w:cs="Times New Roman"/>
          <w:b/>
          <w:sz w:val="20"/>
          <w:szCs w:val="20"/>
        </w:rPr>
        <w:t xml:space="preserve"> based on LTE </w:t>
      </w:r>
      <w:r w:rsidRPr="00054493">
        <w:rPr>
          <w:rFonts w:ascii="Times New Roman" w:eastAsia="Calibri" w:hAnsi="Times New Roman" w:cs="Times New Roman"/>
          <w:b/>
          <w:sz w:val="20"/>
          <w:szCs w:val="20"/>
        </w:rPr>
        <w:t>NPBCH/NPSS/NSSS and LTE PBCH/PSS/SSS in NTN scenario should be evaluated before any further study on DL synchronization, like for SSB in Rel-15.</w:t>
      </w:r>
    </w:p>
    <w:p w14:paraId="5987F92C" w14:textId="77777777" w:rsidR="005178E9" w:rsidRPr="00054493" w:rsidRDefault="005178E9" w:rsidP="005178E9">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Proposal 2: performance of GNSS for IoT UE in NTN should be evaluated.</w:t>
      </w:r>
    </w:p>
    <w:p w14:paraId="506EFB0E" w14:textId="77777777" w:rsidR="005178E9" w:rsidRPr="00054493" w:rsidRDefault="005178E9" w:rsidP="005178E9">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Proposal 3: It should be evaluated whether GNSS based time frequency synchronization could be available or could be accurate for following IoT cases</w:t>
      </w:r>
    </w:p>
    <w:p w14:paraId="4CA21B68" w14:textId="77777777" w:rsidR="005178E9" w:rsidRPr="00E45FF8" w:rsidRDefault="005178E9" w:rsidP="005178E9">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02023E06" w14:textId="77777777" w:rsidR="005178E9" w:rsidRPr="00E45FF8" w:rsidRDefault="005178E9" w:rsidP="005178E9">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power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consumption</w:t>
      </w:r>
      <w:proofErr w:type="spellEnd"/>
    </w:p>
    <w:p w14:paraId="2B122C78" w14:textId="77777777" w:rsidR="005178E9" w:rsidRPr="00E45FF8" w:rsidRDefault="005178E9" w:rsidP="005178E9">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Not</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covered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by</w:t>
      </w:r>
      <w:proofErr w:type="spellEnd"/>
      <w:r w:rsidRPr="00E45FF8">
        <w:rPr>
          <w:rFonts w:ascii="Times New Roman" w:eastAsia="Times New Roman" w:hAnsi="Times New Roman" w:cs="Times New Roman"/>
          <w:b/>
          <w:bCs/>
          <w:sz w:val="20"/>
          <w:szCs w:val="20"/>
          <w:lang w:val="fi"/>
        </w:rPr>
        <w:t xml:space="preserve"> GNSS </w:t>
      </w:r>
      <w:proofErr w:type="spellStart"/>
      <w:r w:rsidRPr="00E45FF8">
        <w:rPr>
          <w:rFonts w:ascii="Times New Roman" w:eastAsia="Times New Roman" w:hAnsi="Times New Roman" w:cs="Times New Roman"/>
          <w:b/>
          <w:bCs/>
          <w:sz w:val="20"/>
          <w:szCs w:val="20"/>
          <w:lang w:val="fi"/>
        </w:rPr>
        <w:t>satellite</w:t>
      </w:r>
      <w:proofErr w:type="spellEnd"/>
    </w:p>
    <w:p w14:paraId="17CF4217" w14:textId="77777777" w:rsidR="005178E9" w:rsidRPr="00054493" w:rsidRDefault="005178E9" w:rsidP="00774BF2">
      <w:pPr>
        <w:spacing w:line="257" w:lineRule="auto"/>
      </w:pPr>
      <w:r w:rsidRPr="005178E9">
        <w:rPr>
          <w:rFonts w:ascii="Times New Roman" w:eastAsia="Times New Roman" w:hAnsi="Times New Roman" w:cs="Times New Roman"/>
          <w:b/>
          <w:color w:val="000000" w:themeColor="text1"/>
          <w:sz w:val="20"/>
          <w:szCs w:val="20"/>
        </w:rPr>
        <w:t>Proposal 4: How to compensate large doppler shift for IoT UE should be solved, where simplification of IoT UE processing could be considered.</w:t>
      </w:r>
    </w:p>
    <w:p w14:paraId="033B8BA3" w14:textId="77777777" w:rsidR="005178E9" w:rsidRPr="00054493" w:rsidRDefault="005178E9" w:rsidP="005178E9">
      <w:r w:rsidRPr="00054493">
        <w:rPr>
          <w:rFonts w:ascii="Times New Roman" w:eastAsia="Times New Roman" w:hAnsi="Times New Roman" w:cs="Times New Roman"/>
          <w:b/>
          <w:color w:val="000000" w:themeColor="text1"/>
          <w:sz w:val="20"/>
          <w:szCs w:val="20"/>
        </w:rPr>
        <w:t xml:space="preserve">Proposal 5: RAN1 and RAN4 should select one alternative of reference point to be working assumption and it is preferred that the selection should be also base line for IoT NTN scenario, where </w:t>
      </w:r>
      <w:proofErr w:type="spellStart"/>
      <w:r w:rsidRPr="00054493">
        <w:rPr>
          <w:rFonts w:ascii="Times New Roman" w:eastAsia="Times New Roman" w:hAnsi="Times New Roman" w:cs="Times New Roman"/>
          <w:b/>
          <w:color w:val="000000" w:themeColor="text1"/>
          <w:sz w:val="20"/>
          <w:szCs w:val="20"/>
        </w:rPr>
        <w:t>eNB</w:t>
      </w:r>
      <w:proofErr w:type="spellEnd"/>
      <w:r w:rsidRPr="00054493">
        <w:rPr>
          <w:rFonts w:ascii="Times New Roman" w:eastAsia="Times New Roman" w:hAnsi="Times New Roman" w:cs="Times New Roman"/>
          <w:b/>
          <w:color w:val="000000" w:themeColor="text1"/>
          <w:sz w:val="20"/>
          <w:szCs w:val="20"/>
        </w:rPr>
        <w:t xml:space="preserve"> as reference point is </w:t>
      </w:r>
      <w:proofErr w:type="gramStart"/>
      <w:r w:rsidRPr="00054493">
        <w:rPr>
          <w:rFonts w:ascii="Times New Roman" w:eastAsia="Times New Roman" w:hAnsi="Times New Roman" w:cs="Times New Roman"/>
          <w:b/>
          <w:color w:val="000000" w:themeColor="text1"/>
          <w:sz w:val="20"/>
          <w:szCs w:val="20"/>
        </w:rPr>
        <w:t>more closer</w:t>
      </w:r>
      <w:proofErr w:type="gramEnd"/>
      <w:r w:rsidRPr="00054493">
        <w:rPr>
          <w:rFonts w:ascii="Times New Roman" w:eastAsia="Times New Roman" w:hAnsi="Times New Roman" w:cs="Times New Roman"/>
          <w:b/>
          <w:color w:val="000000" w:themeColor="text1"/>
          <w:sz w:val="20"/>
          <w:szCs w:val="20"/>
        </w:rPr>
        <w:t xml:space="preserve"> to existing </w:t>
      </w:r>
      <w:proofErr w:type="spellStart"/>
      <w:r w:rsidRPr="00054493">
        <w:rPr>
          <w:rFonts w:ascii="Times New Roman" w:eastAsia="Times New Roman" w:hAnsi="Times New Roman" w:cs="Times New Roman"/>
          <w:b/>
          <w:color w:val="000000" w:themeColor="text1"/>
          <w:sz w:val="20"/>
          <w:szCs w:val="20"/>
        </w:rPr>
        <w:t>eNB</w:t>
      </w:r>
      <w:proofErr w:type="spellEnd"/>
      <w:r w:rsidRPr="00054493">
        <w:rPr>
          <w:rFonts w:ascii="Times New Roman" w:eastAsia="Times New Roman" w:hAnsi="Times New Roman" w:cs="Times New Roman"/>
          <w:b/>
          <w:color w:val="000000" w:themeColor="text1"/>
          <w:sz w:val="20"/>
          <w:szCs w:val="20"/>
        </w:rPr>
        <w:t xml:space="preserve"> implementation and standard.</w:t>
      </w:r>
    </w:p>
    <w:p w14:paraId="30022C9F" w14:textId="77777777" w:rsidR="005178E9" w:rsidRPr="00054493" w:rsidRDefault="005178E9" w:rsidP="005178E9">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lastRenderedPageBreak/>
        <w:t>Proposal 6: In case GNSS accuracy is not accurate enough or not always available, solution for UL random access procedure should be conducted in normative phase, with baseline as NR over NTN solutions but power consumption and complexity/cost reduction should also be considered.</w:t>
      </w:r>
    </w:p>
    <w:p w14:paraId="0766E0DD" w14:textId="77777777" w:rsidR="005178E9" w:rsidRPr="00B14F1C" w:rsidRDefault="005178E9" w:rsidP="005178E9">
      <w:pPr>
        <w:rPr>
          <w:rFonts w:ascii="Times New Roman" w:hAnsi="Times New Roman" w:cs="Times New Roman"/>
          <w:b/>
          <w:sz w:val="20"/>
          <w:szCs w:val="20"/>
        </w:rPr>
      </w:pPr>
      <w:r w:rsidRPr="000B3157">
        <w:rPr>
          <w:rFonts w:ascii="Times New Roman" w:hAnsi="Times New Roman" w:cs="Times New Roman"/>
          <w:b/>
          <w:sz w:val="20"/>
          <w:szCs w:val="20"/>
        </w:rPr>
        <w:t xml:space="preserve">Proposal </w:t>
      </w:r>
      <w:r w:rsidRPr="000E1437">
        <w:rPr>
          <w:rFonts w:ascii="Times New Roman" w:hAnsi="Times New Roman" w:cs="Times New Roman"/>
          <w:b/>
          <w:sz w:val="20"/>
          <w:szCs w:val="20"/>
        </w:rPr>
        <w:t>7</w:t>
      </w:r>
      <w:r w:rsidRPr="00B14F1C">
        <w:rPr>
          <w:rFonts w:ascii="Times New Roman" w:hAnsi="Times New Roman" w:cs="Times New Roman"/>
          <w:b/>
          <w:sz w:val="20"/>
          <w:szCs w:val="20"/>
        </w:rPr>
        <w:t xml:space="preserve">: </w:t>
      </w:r>
      <w:r w:rsidRPr="00054493">
        <w:rPr>
          <w:rFonts w:ascii="Times New Roman" w:hAnsi="Times New Roman" w:cs="Times New Roman"/>
          <w:b/>
          <w:sz w:val="20"/>
          <w:szCs w:val="20"/>
        </w:rPr>
        <w:t>In normative phase, it</w:t>
      </w:r>
      <w:r w:rsidRPr="000B3157">
        <w:rPr>
          <w:rFonts w:ascii="Times New Roman" w:hAnsi="Times New Roman" w:cs="Times New Roman"/>
          <w:b/>
          <w:sz w:val="20"/>
          <w:szCs w:val="20"/>
        </w:rPr>
        <w:t xml:space="preserve"> should be evaluated whether GNSS based time frequency </w:t>
      </w:r>
      <w:r w:rsidRPr="000E1437">
        <w:rPr>
          <w:rFonts w:ascii="Times New Roman" w:hAnsi="Times New Roman" w:cs="Times New Roman"/>
          <w:b/>
          <w:sz w:val="20"/>
          <w:szCs w:val="20"/>
        </w:rPr>
        <w:t>synchronization could be accurate for IoT cases.</w:t>
      </w:r>
    </w:p>
    <w:p w14:paraId="2DA6F8BC" w14:textId="77777777" w:rsidR="005178E9" w:rsidRPr="00054493" w:rsidRDefault="005178E9" w:rsidP="005178E9">
      <w:pPr>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Proposal 8: it should be added in TR and solved in normative phase for the issue as, considering all issues on GNSS accuracy and GNSS fault for IoT UE with reduced antenna number, second synchronization solution should be studied, not based on GNSS or with less dependence on GNSS.</w:t>
      </w:r>
    </w:p>
    <w:p w14:paraId="72479DDD" w14:textId="77777777" w:rsidR="005178E9" w:rsidRPr="00851AF5" w:rsidRDefault="005178E9" w:rsidP="005178E9">
      <w:pPr>
        <w:rPr>
          <w:rFonts w:ascii="Times New Roman" w:eastAsia="Times New Roman" w:hAnsi="Times New Roman" w:cs="Times New Roman"/>
          <w:b/>
          <w:sz w:val="20"/>
          <w:szCs w:val="20"/>
        </w:rPr>
      </w:pPr>
      <w:r w:rsidRPr="00851AF5">
        <w:rPr>
          <w:rFonts w:ascii="Times New Roman" w:eastAsia="Times New Roman" w:hAnsi="Times New Roman" w:cs="Times New Roman"/>
          <w:b/>
          <w:sz w:val="20"/>
          <w:szCs w:val="20"/>
        </w:rPr>
        <w:t xml:space="preserve">Proposal 9: considering reduced UE capability and issue for IoT UE, it is important to provide more chances for IoT UE on T/F synchronization, e.g. UE-auto </w:t>
      </w:r>
      <w:proofErr w:type="spellStart"/>
      <w:r w:rsidRPr="00851AF5">
        <w:rPr>
          <w:rFonts w:ascii="Times New Roman" w:eastAsia="Times New Roman" w:hAnsi="Times New Roman" w:cs="Times New Roman"/>
          <w:b/>
          <w:sz w:val="20"/>
          <w:szCs w:val="20"/>
        </w:rPr>
        <w:t>matic</w:t>
      </w:r>
      <w:proofErr w:type="spellEnd"/>
      <w:r w:rsidRPr="00851AF5">
        <w:rPr>
          <w:rFonts w:ascii="Times New Roman" w:eastAsia="Times New Roman" w:hAnsi="Times New Roman" w:cs="Times New Roman"/>
          <w:b/>
          <w:sz w:val="20"/>
          <w:szCs w:val="20"/>
        </w:rPr>
        <w:t xml:space="preserve"> pre-compensation, network assisted pre-compensation, and other possible solution, to avoid sync error.</w:t>
      </w:r>
    </w:p>
    <w:p w14:paraId="40802E02" w14:textId="77777777" w:rsidR="005178E9" w:rsidRPr="00641C0F" w:rsidRDefault="005178E9" w:rsidP="005178E9">
      <w:pPr>
        <w:rPr>
          <w:rFonts w:ascii="Times New Roman" w:eastAsia="Times New Roman" w:hAnsi="Times New Roman" w:cs="Times New Roman"/>
          <w:b/>
          <w:sz w:val="20"/>
          <w:szCs w:val="20"/>
        </w:rPr>
      </w:pPr>
      <w:r w:rsidRPr="00851AF5">
        <w:rPr>
          <w:rFonts w:ascii="Times New Roman" w:eastAsia="Times New Roman" w:hAnsi="Times New Roman" w:cs="Times New Roman"/>
          <w:b/>
          <w:sz w:val="20"/>
          <w:szCs w:val="20"/>
        </w:rPr>
        <w:t xml:space="preserve">Proposal </w:t>
      </w:r>
      <w:r w:rsidRPr="005178E9">
        <w:rPr>
          <w:rFonts w:ascii="Times New Roman" w:eastAsia="Times New Roman" w:hAnsi="Times New Roman" w:cs="Times New Roman"/>
          <w:b/>
          <w:sz w:val="20"/>
          <w:szCs w:val="20"/>
        </w:rPr>
        <w:t>10</w:t>
      </w:r>
      <w:r w:rsidRPr="00851AF5">
        <w:rPr>
          <w:rFonts w:ascii="Times New Roman" w:eastAsia="Times New Roman" w:hAnsi="Times New Roman" w:cs="Times New Roman"/>
          <w:b/>
          <w:sz w:val="20"/>
          <w:szCs w:val="20"/>
        </w:rPr>
        <w:t>: for T/F synchronization, the UE automatic</w:t>
      </w:r>
      <w:r w:rsidRPr="00E35017">
        <w:rPr>
          <w:rFonts w:ascii="Times New Roman" w:eastAsia="Times New Roman" w:hAnsi="Times New Roman" w:cs="Times New Roman"/>
          <w:b/>
          <w:sz w:val="20"/>
          <w:szCs w:val="20"/>
        </w:rPr>
        <w:t xml:space="preserve"> pre-</w:t>
      </w:r>
      <w:r w:rsidRPr="00B14F1C">
        <w:rPr>
          <w:rFonts w:ascii="Times New Roman" w:eastAsia="Times New Roman" w:hAnsi="Times New Roman" w:cs="Times New Roman"/>
          <w:b/>
          <w:sz w:val="20"/>
          <w:szCs w:val="20"/>
        </w:rPr>
        <w:t xml:space="preserve">compensation and </w:t>
      </w:r>
      <w:r w:rsidRPr="00D26816">
        <w:rPr>
          <w:rFonts w:ascii="Times New Roman" w:eastAsia="Times New Roman" w:hAnsi="Times New Roman" w:cs="Times New Roman"/>
          <w:b/>
          <w:sz w:val="20"/>
          <w:szCs w:val="20"/>
        </w:rPr>
        <w:t xml:space="preserve">network </w:t>
      </w:r>
      <w:r w:rsidRPr="006F7C7B">
        <w:rPr>
          <w:rFonts w:ascii="Times New Roman" w:eastAsia="Times New Roman" w:hAnsi="Times New Roman" w:cs="Times New Roman"/>
          <w:b/>
          <w:sz w:val="20"/>
          <w:szCs w:val="20"/>
        </w:rPr>
        <w:t>assist</w:t>
      </w:r>
      <w:r w:rsidRPr="00A46408">
        <w:rPr>
          <w:rFonts w:ascii="Times New Roman" w:eastAsia="Times New Roman" w:hAnsi="Times New Roman" w:cs="Times New Roman"/>
          <w:b/>
          <w:sz w:val="20"/>
          <w:szCs w:val="20"/>
        </w:rPr>
        <w:t>ed pre-</w:t>
      </w:r>
      <w:proofErr w:type="spellStart"/>
      <w:r w:rsidRPr="00A46408">
        <w:rPr>
          <w:rFonts w:ascii="Times New Roman" w:eastAsia="Times New Roman" w:hAnsi="Times New Roman" w:cs="Times New Roman"/>
          <w:b/>
          <w:sz w:val="20"/>
          <w:szCs w:val="20"/>
        </w:rPr>
        <w:t>compensatioin</w:t>
      </w:r>
      <w:proofErr w:type="spellEnd"/>
      <w:r w:rsidRPr="00A46408">
        <w:rPr>
          <w:rFonts w:ascii="Times New Roman" w:eastAsia="Times New Roman" w:hAnsi="Times New Roman" w:cs="Times New Roman"/>
          <w:b/>
          <w:sz w:val="20"/>
          <w:szCs w:val="20"/>
        </w:rPr>
        <w:t xml:space="preserve"> should be </w:t>
      </w:r>
      <w:r w:rsidRPr="00641C0F">
        <w:rPr>
          <w:rFonts w:ascii="Times New Roman" w:eastAsia="Times New Roman" w:hAnsi="Times New Roman" w:cs="Times New Roman"/>
          <w:b/>
          <w:sz w:val="20"/>
          <w:szCs w:val="20"/>
        </w:rPr>
        <w:t xml:space="preserve">compared and further discussed in normative phase to provide complete solution, which should be </w:t>
      </w:r>
      <w:proofErr w:type="spellStart"/>
      <w:r w:rsidRPr="00641C0F">
        <w:rPr>
          <w:rFonts w:ascii="Times New Roman" w:eastAsia="Times New Roman" w:hAnsi="Times New Roman" w:cs="Times New Roman"/>
          <w:b/>
          <w:sz w:val="20"/>
          <w:szCs w:val="20"/>
        </w:rPr>
        <w:t>addd</w:t>
      </w:r>
      <w:proofErr w:type="spellEnd"/>
      <w:r w:rsidRPr="00641C0F">
        <w:rPr>
          <w:rFonts w:ascii="Times New Roman" w:eastAsia="Times New Roman" w:hAnsi="Times New Roman" w:cs="Times New Roman"/>
          <w:b/>
          <w:sz w:val="20"/>
          <w:szCs w:val="20"/>
        </w:rPr>
        <w:t xml:space="preserve"> in TR 36.763.</w:t>
      </w:r>
    </w:p>
    <w:p w14:paraId="78D1933F" w14:textId="77777777" w:rsidR="005178E9" w:rsidRPr="00054493" w:rsidRDefault="005178E9" w:rsidP="005178E9">
      <w:r w:rsidRPr="000B3157">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11</w:t>
      </w:r>
      <w:r w:rsidRPr="00054493">
        <w:rPr>
          <w:rFonts w:ascii="Times New Roman" w:eastAsia="Times New Roman" w:hAnsi="Times New Roman" w:cs="Times New Roman"/>
          <w:b/>
          <w:sz w:val="20"/>
          <w:szCs w:val="20"/>
        </w:rPr>
        <w:t>: If GNSS based time synchronization is used for IoT over NTN, t</w:t>
      </w:r>
      <w:r w:rsidRPr="000B3157">
        <w:rPr>
          <w:rFonts w:ascii="Times New Roman" w:eastAsia="Times New Roman" w:hAnsi="Times New Roman" w:cs="Times New Roman"/>
          <w:b/>
          <w:sz w:val="20"/>
          <w:szCs w:val="20"/>
        </w:rPr>
        <w:t xml:space="preserve">he aggregate contribution of all sources of inaccuracy must not violate the limits imposed by the cyclic prefix of the </w:t>
      </w:r>
      <w:proofErr w:type="gramStart"/>
      <w:r w:rsidRPr="000B3157">
        <w:rPr>
          <w:rFonts w:ascii="Times New Roman" w:eastAsia="Times New Roman" w:hAnsi="Times New Roman" w:cs="Times New Roman"/>
          <w:b/>
          <w:sz w:val="20"/>
          <w:szCs w:val="20"/>
        </w:rPr>
        <w:t>random access</w:t>
      </w:r>
      <w:proofErr w:type="gramEnd"/>
      <w:r w:rsidRPr="000B3157">
        <w:rPr>
          <w:rFonts w:ascii="Times New Roman" w:eastAsia="Times New Roman" w:hAnsi="Times New Roman" w:cs="Times New Roman"/>
          <w:b/>
          <w:sz w:val="20"/>
          <w:szCs w:val="20"/>
        </w:rPr>
        <w:t xml:space="preserve"> preamble. </w:t>
      </w:r>
      <w:r w:rsidRPr="00054493">
        <w:rPr>
          <w:rFonts w:ascii="Times New Roman" w:eastAsia="Times New Roman" w:hAnsi="Times New Roman" w:cs="Times New Roman"/>
          <w:sz w:val="20"/>
          <w:szCs w:val="20"/>
        </w:rPr>
        <w:t xml:space="preserve"> </w:t>
      </w:r>
    </w:p>
    <w:p w14:paraId="0639A856" w14:textId="77777777" w:rsidR="005178E9" w:rsidRPr="00054493" w:rsidRDefault="005178E9" w:rsidP="005178E9">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Proposal 1</w:t>
      </w:r>
      <w:r>
        <w:rPr>
          <w:rFonts w:ascii="Times New Roman" w:eastAsia="Times New Roman" w:hAnsi="Times New Roman" w:cs="Times New Roman"/>
          <w:b/>
          <w:sz w:val="20"/>
          <w:szCs w:val="20"/>
        </w:rPr>
        <w:t>2</w:t>
      </w:r>
      <w:r w:rsidRPr="00054493">
        <w:rPr>
          <w:rFonts w:ascii="Times New Roman" w:eastAsia="Times New Roman" w:hAnsi="Times New Roman" w:cs="Times New Roman"/>
          <w:b/>
          <w:sz w:val="20"/>
          <w:szCs w:val="20"/>
        </w:rPr>
        <w:t>: The GNSS-assisted pre-compensation solution used by the UE shall meet the demands of the preamble format chosen by the operator, i.e., UE must be prepared to fulfil all preamble format requirements.</w:t>
      </w:r>
    </w:p>
    <w:p w14:paraId="0B7DB099" w14:textId="77777777" w:rsidR="005178E9" w:rsidRPr="00770F7D" w:rsidRDefault="005178E9" w:rsidP="005178E9">
      <w:pPr>
        <w:spacing w:line="257" w:lineRule="auto"/>
        <w:rPr>
          <w:rFonts w:ascii="Times New Roman" w:eastAsia="Times New Roman" w:hAnsi="Times New Roman" w:cs="Times New Roman"/>
          <w:b/>
          <w:bCs/>
          <w:sz w:val="20"/>
          <w:szCs w:val="20"/>
          <w:lang w:val="en-GB"/>
        </w:rPr>
      </w:pPr>
      <w:r w:rsidRPr="000B3157">
        <w:rPr>
          <w:rFonts w:ascii="Times New Roman" w:eastAsia="Times New Roman" w:hAnsi="Times New Roman" w:cs="Times New Roman"/>
          <w:b/>
          <w:sz w:val="20"/>
          <w:szCs w:val="20"/>
        </w:rPr>
        <w:t>Proposal 1</w:t>
      </w:r>
      <w:r>
        <w:rPr>
          <w:rFonts w:ascii="Times New Roman" w:eastAsia="Times New Roman" w:hAnsi="Times New Roman" w:cs="Times New Roman"/>
          <w:b/>
          <w:sz w:val="20"/>
          <w:szCs w:val="20"/>
        </w:rPr>
        <w:t>3</w:t>
      </w:r>
      <w:r w:rsidRPr="009B6A8B">
        <w:rPr>
          <w:rFonts w:ascii="Times New Roman" w:eastAsia="Times New Roman" w:hAnsi="Times New Roman" w:cs="Times New Roman"/>
          <w:b/>
          <w:sz w:val="20"/>
          <w:szCs w:val="20"/>
        </w:rPr>
        <w:t xml:space="preserve">: </w:t>
      </w:r>
      <w:r w:rsidRPr="000E1437">
        <w:rPr>
          <w:rFonts w:ascii="Times New Roman" w:eastAsia="Times New Roman" w:hAnsi="Times New Roman" w:cs="Times New Roman"/>
          <w:b/>
          <w:sz w:val="20"/>
          <w:szCs w:val="20"/>
        </w:rPr>
        <w:t>C</w:t>
      </w:r>
      <w:r w:rsidRPr="00B14F1C">
        <w:rPr>
          <w:rFonts w:ascii="Times New Roman" w:eastAsia="Times New Roman" w:hAnsi="Times New Roman" w:cs="Times New Roman"/>
          <w:b/>
          <w:sz w:val="20"/>
          <w:szCs w:val="20"/>
        </w:rPr>
        <w:t xml:space="preserve">ombination of UE automatic </w:t>
      </w:r>
      <w:proofErr w:type="spellStart"/>
      <w:r w:rsidRPr="00B14F1C">
        <w:rPr>
          <w:rFonts w:ascii="Times New Roman" w:eastAsia="Times New Roman" w:hAnsi="Times New Roman" w:cs="Times New Roman"/>
          <w:b/>
          <w:sz w:val="20"/>
          <w:szCs w:val="20"/>
        </w:rPr>
        <w:t>precompensation</w:t>
      </w:r>
      <w:proofErr w:type="spellEnd"/>
      <w:r w:rsidRPr="00B14F1C">
        <w:rPr>
          <w:rFonts w:ascii="Times New Roman" w:eastAsia="Times New Roman" w:hAnsi="Times New Roman" w:cs="Times New Roman"/>
          <w:b/>
          <w:sz w:val="20"/>
          <w:szCs w:val="20"/>
        </w:rPr>
        <w:t xml:space="preserve"> and network </w:t>
      </w:r>
      <w:r w:rsidRPr="00054493">
        <w:rPr>
          <w:rFonts w:ascii="Times New Roman" w:eastAsia="Times New Roman" w:hAnsi="Times New Roman" w:cs="Times New Roman"/>
          <w:b/>
          <w:sz w:val="20"/>
          <w:szCs w:val="20"/>
        </w:rPr>
        <w:t xml:space="preserve">assisted </w:t>
      </w:r>
      <w:proofErr w:type="spellStart"/>
      <w:r w:rsidRPr="000B3157">
        <w:rPr>
          <w:rFonts w:ascii="Times New Roman" w:eastAsia="Times New Roman" w:hAnsi="Times New Roman" w:cs="Times New Roman"/>
          <w:b/>
          <w:sz w:val="20"/>
          <w:szCs w:val="20"/>
        </w:rPr>
        <w:t>precompensation</w:t>
      </w:r>
      <w:proofErr w:type="spellEnd"/>
      <w:r w:rsidRPr="000B3157">
        <w:rPr>
          <w:rFonts w:ascii="Times New Roman" w:eastAsia="Times New Roman" w:hAnsi="Times New Roman" w:cs="Times New Roman"/>
          <w:b/>
          <w:sz w:val="20"/>
          <w:szCs w:val="20"/>
        </w:rPr>
        <w:t xml:space="preserve"> should be </w:t>
      </w:r>
      <w:r w:rsidRPr="00054493">
        <w:rPr>
          <w:rFonts w:ascii="Times New Roman" w:eastAsia="Times New Roman" w:hAnsi="Times New Roman" w:cs="Times New Roman"/>
          <w:b/>
          <w:sz w:val="20"/>
          <w:szCs w:val="20"/>
        </w:rPr>
        <w:t>added as one option in specification</w:t>
      </w:r>
      <w:r w:rsidRPr="00B14F1C">
        <w:rPr>
          <w:rFonts w:ascii="Times New Roman" w:eastAsia="Times New Roman" w:hAnsi="Times New Roman" w:cs="Times New Roman"/>
          <w:b/>
          <w:sz w:val="20"/>
          <w:szCs w:val="20"/>
        </w:rPr>
        <w:t xml:space="preserve">, to provide effective UL synchronization for all </w:t>
      </w:r>
      <w:r w:rsidRPr="00A46408">
        <w:rPr>
          <w:rFonts w:ascii="Times New Roman" w:eastAsia="Times New Roman" w:hAnsi="Times New Roman" w:cs="Times New Roman"/>
          <w:b/>
          <w:sz w:val="20"/>
          <w:szCs w:val="20"/>
        </w:rPr>
        <w:t>type</w:t>
      </w:r>
      <w:r w:rsidRPr="00641C0F">
        <w:rPr>
          <w:rFonts w:ascii="Times New Roman" w:eastAsia="Times New Roman" w:hAnsi="Times New Roman" w:cs="Times New Roman"/>
          <w:b/>
          <w:sz w:val="20"/>
          <w:szCs w:val="20"/>
        </w:rPr>
        <w:t xml:space="preserve"> of UE in all IoT NTN scenario, and to provide fast </w:t>
      </w:r>
      <w:proofErr w:type="spellStart"/>
      <w:r w:rsidRPr="00641C0F">
        <w:rPr>
          <w:rFonts w:ascii="Times New Roman" w:eastAsia="Times New Roman" w:hAnsi="Times New Roman" w:cs="Times New Roman"/>
          <w:b/>
          <w:sz w:val="20"/>
          <w:szCs w:val="20"/>
        </w:rPr>
        <w:t>convergance</w:t>
      </w:r>
      <w:proofErr w:type="spellEnd"/>
      <w:r w:rsidRPr="00641C0F">
        <w:rPr>
          <w:rFonts w:ascii="Times New Roman" w:eastAsia="Times New Roman" w:hAnsi="Times New Roman" w:cs="Times New Roman"/>
          <w:b/>
          <w:sz w:val="20"/>
          <w:szCs w:val="20"/>
        </w:rPr>
        <w:t xml:space="preserve"> of UL synchronization.</w:t>
      </w:r>
    </w:p>
    <w:p w14:paraId="61BF3B88" w14:textId="77777777" w:rsidR="005178E9" w:rsidRPr="00641C0F" w:rsidRDefault="005178E9" w:rsidP="005178E9">
      <w:pPr>
        <w:spacing w:line="257" w:lineRule="auto"/>
        <w:jc w:val="both"/>
        <w:rPr>
          <w:rFonts w:ascii="Times New Roman" w:eastAsia="Times New Roman" w:hAnsi="Times New Roman" w:cs="Times New Roman"/>
          <w:b/>
          <w:bCs/>
          <w:sz w:val="20"/>
          <w:szCs w:val="20"/>
        </w:rPr>
      </w:pPr>
      <w:r w:rsidRPr="00851AF5">
        <w:rPr>
          <w:rFonts w:ascii="Times New Roman" w:eastAsia="Times New Roman" w:hAnsi="Times New Roman" w:cs="Times New Roman"/>
          <w:b/>
          <w:bCs/>
          <w:sz w:val="20"/>
          <w:szCs w:val="20"/>
        </w:rPr>
        <w:t>Proposal 14</w:t>
      </w:r>
      <w:r w:rsidRPr="005178E9">
        <w:rPr>
          <w:rFonts w:ascii="Times New Roman" w:eastAsia="Times New Roman" w:hAnsi="Times New Roman" w:cs="Times New Roman"/>
          <w:b/>
          <w:bCs/>
          <w:sz w:val="20"/>
          <w:szCs w:val="20"/>
        </w:rPr>
        <w:t>: RAN1 to recommend inclusion of power consumption considerations into the normative phase of the work</w:t>
      </w:r>
    </w:p>
    <w:p w14:paraId="5C78CCB0" w14:textId="77777777" w:rsidR="005178E9" w:rsidRDefault="005178E9" w:rsidP="005178E9">
      <w:pPr>
        <w:spacing w:line="257" w:lineRule="auto"/>
        <w:jc w:val="both"/>
        <w:rPr>
          <w:rFonts w:ascii="Times New Roman" w:eastAsia="Times New Roman" w:hAnsi="Times New Roman" w:cs="Times New Roman"/>
          <w:b/>
          <w:sz w:val="20"/>
          <w:szCs w:val="20"/>
        </w:rPr>
      </w:pPr>
      <w:r w:rsidRPr="000B3157">
        <w:rPr>
          <w:rFonts w:ascii="Times New Roman" w:eastAsia="Times New Roman" w:hAnsi="Times New Roman" w:cs="Times New Roman"/>
          <w:b/>
          <w:sz w:val="20"/>
          <w:szCs w:val="20"/>
        </w:rPr>
        <w:t>Proposal</w:t>
      </w:r>
      <w:r>
        <w:rPr>
          <w:rFonts w:ascii="Times New Roman" w:eastAsia="Times New Roman" w:hAnsi="Times New Roman" w:cs="Times New Roman"/>
          <w:b/>
          <w:sz w:val="20"/>
          <w:szCs w:val="20"/>
        </w:rPr>
        <w:t xml:space="preserve"> 15</w:t>
      </w:r>
      <w:r w:rsidRPr="000B3157">
        <w:rPr>
          <w:rFonts w:ascii="Times New Roman" w:eastAsia="Times New Roman" w:hAnsi="Times New Roman" w:cs="Times New Roman"/>
          <w:b/>
          <w:sz w:val="20"/>
          <w:szCs w:val="20"/>
        </w:rPr>
        <w:t xml:space="preserve">: UE shall report GNSS </w:t>
      </w:r>
      <w:r>
        <w:rPr>
          <w:rFonts w:ascii="Times New Roman" w:eastAsia="Times New Roman" w:hAnsi="Times New Roman" w:cs="Times New Roman"/>
          <w:b/>
          <w:sz w:val="20"/>
          <w:szCs w:val="20"/>
        </w:rPr>
        <w:t>measurement gap</w:t>
      </w:r>
      <w:r w:rsidRPr="000B3157">
        <w:rPr>
          <w:rFonts w:ascii="Times New Roman" w:eastAsia="Times New Roman" w:hAnsi="Times New Roman" w:cs="Times New Roman"/>
          <w:b/>
          <w:sz w:val="20"/>
          <w:szCs w:val="20"/>
        </w:rPr>
        <w:t xml:space="preserve"> such that network can all</w:t>
      </w:r>
      <w:r w:rsidRPr="009B6A8B">
        <w:rPr>
          <w:rFonts w:ascii="Times New Roman" w:eastAsia="Times New Roman" w:hAnsi="Times New Roman" w:cs="Times New Roman"/>
          <w:b/>
          <w:sz w:val="20"/>
          <w:szCs w:val="20"/>
        </w:rPr>
        <w:t xml:space="preserve">ocate </w:t>
      </w:r>
      <w:proofErr w:type="gramStart"/>
      <w:r w:rsidRPr="009B6A8B">
        <w:rPr>
          <w:rFonts w:ascii="Times New Roman" w:eastAsia="Times New Roman" w:hAnsi="Times New Roman" w:cs="Times New Roman"/>
          <w:b/>
          <w:sz w:val="20"/>
          <w:szCs w:val="20"/>
        </w:rPr>
        <w:t>sufficient</w:t>
      </w:r>
      <w:proofErr w:type="gramEnd"/>
      <w:r w:rsidRPr="009B6A8B">
        <w:rPr>
          <w:rFonts w:ascii="Times New Roman" w:eastAsia="Times New Roman" w:hAnsi="Times New Roman" w:cs="Times New Roman"/>
          <w:b/>
          <w:sz w:val="20"/>
          <w:szCs w:val="20"/>
        </w:rPr>
        <w:t xml:space="preserve"> time between sending a paging message and </w:t>
      </w:r>
      <w:r w:rsidRPr="00983081">
        <w:rPr>
          <w:rFonts w:ascii="Times New Roman" w:eastAsia="Times New Roman" w:hAnsi="Times New Roman" w:cs="Times New Roman"/>
          <w:b/>
          <w:sz w:val="20"/>
          <w:szCs w:val="20"/>
        </w:rPr>
        <w:t>when to expect random access procedure in</w:t>
      </w:r>
      <w:r w:rsidRPr="00547955">
        <w:rPr>
          <w:rFonts w:ascii="Times New Roman" w:eastAsia="Times New Roman" w:hAnsi="Times New Roman" w:cs="Times New Roman"/>
          <w:b/>
          <w:sz w:val="20"/>
          <w:szCs w:val="20"/>
        </w:rPr>
        <w:t xml:space="preserve">itialization from UE. </w:t>
      </w:r>
    </w:p>
    <w:p w14:paraId="4BAD2CD0" w14:textId="77777777" w:rsidR="005178E9" w:rsidRPr="00641C0F" w:rsidRDefault="005178E9" w:rsidP="005178E9">
      <w:pPr>
        <w:spacing w:line="257"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16: A GNSS measurement gap, corresponding to the time the UE requires to validate GNSS, shall be configured in the paging procedure. The position and duration of the gap can be decided in the normative phase.</w:t>
      </w:r>
    </w:p>
    <w:p w14:paraId="0215420F" w14:textId="77777777" w:rsidR="005178E9" w:rsidRPr="0044228D" w:rsidRDefault="005178E9" w:rsidP="005178E9">
      <w:pPr>
        <w:rPr>
          <w:rFonts w:ascii="Times New Roman" w:hAnsi="Times New Roman" w:cs="Times New Roman"/>
          <w:b/>
          <w:sz w:val="20"/>
          <w:szCs w:val="20"/>
        </w:rPr>
      </w:pPr>
      <w:r w:rsidRPr="00F2204F">
        <w:rPr>
          <w:rFonts w:ascii="Times New Roman" w:hAnsi="Times New Roman" w:cs="Times New Roman"/>
          <w:b/>
          <w:sz w:val="20"/>
          <w:szCs w:val="20"/>
        </w:rPr>
        <w:t>Proposal 1</w:t>
      </w:r>
      <w:r>
        <w:rPr>
          <w:rFonts w:ascii="Times New Roman" w:hAnsi="Times New Roman" w:cs="Times New Roman"/>
          <w:b/>
          <w:sz w:val="20"/>
          <w:szCs w:val="20"/>
        </w:rPr>
        <w:t>7</w:t>
      </w:r>
      <w:r w:rsidRPr="002733DF">
        <w:rPr>
          <w:rFonts w:ascii="Times New Roman" w:hAnsi="Times New Roman" w:cs="Times New Roman"/>
          <w:b/>
          <w:sz w:val="20"/>
          <w:szCs w:val="20"/>
        </w:rPr>
        <w:t>: Network should be in control of the timing advance updates applied at the UE</w:t>
      </w:r>
      <w:r w:rsidRPr="009B6A8B">
        <w:rPr>
          <w:rFonts w:ascii="Times New Roman" w:hAnsi="Times New Roman" w:cs="Times New Roman"/>
          <w:b/>
          <w:sz w:val="20"/>
          <w:szCs w:val="20"/>
        </w:rPr>
        <w:t>.</w:t>
      </w:r>
    </w:p>
    <w:p w14:paraId="0493EB35" w14:textId="77777777" w:rsidR="005178E9" w:rsidRPr="00A46408" w:rsidRDefault="005178E9" w:rsidP="005178E9">
      <w:pPr>
        <w:rPr>
          <w:rFonts w:ascii="Times New Roman" w:hAnsi="Times New Roman" w:cs="Times New Roman"/>
          <w:b/>
          <w:sz w:val="20"/>
          <w:szCs w:val="20"/>
        </w:rPr>
      </w:pPr>
      <w:r w:rsidRPr="000E1437">
        <w:rPr>
          <w:rFonts w:ascii="Times New Roman" w:hAnsi="Times New Roman" w:cs="Times New Roman"/>
          <w:b/>
          <w:sz w:val="20"/>
          <w:szCs w:val="20"/>
        </w:rPr>
        <w:t xml:space="preserve">Proposal </w:t>
      </w:r>
      <w:r w:rsidRPr="00E35017">
        <w:rPr>
          <w:rFonts w:ascii="Times New Roman" w:hAnsi="Times New Roman" w:cs="Times New Roman"/>
          <w:b/>
          <w:sz w:val="20"/>
          <w:szCs w:val="20"/>
        </w:rPr>
        <w:t>1</w:t>
      </w:r>
      <w:r>
        <w:rPr>
          <w:rFonts w:ascii="Times New Roman" w:hAnsi="Times New Roman" w:cs="Times New Roman"/>
          <w:b/>
          <w:sz w:val="20"/>
          <w:szCs w:val="20"/>
        </w:rPr>
        <w:t>8</w:t>
      </w:r>
      <w:r w:rsidRPr="00E139C5">
        <w:rPr>
          <w:rFonts w:ascii="Times New Roman" w:hAnsi="Times New Roman" w:cs="Times New Roman"/>
          <w:b/>
          <w:sz w:val="20"/>
          <w:szCs w:val="20"/>
        </w:rPr>
        <w:t xml:space="preserve">: If UE is performing autonomous update of timing advance during </w:t>
      </w:r>
      <w:r w:rsidRPr="00D26816">
        <w:rPr>
          <w:rFonts w:ascii="Times New Roman" w:hAnsi="Times New Roman" w:cs="Times New Roman"/>
          <w:b/>
          <w:sz w:val="20"/>
          <w:szCs w:val="20"/>
        </w:rPr>
        <w:t>RRC_CONNECTED mode, the network should know the details of such adjustments in advance</w:t>
      </w:r>
      <w:r w:rsidRPr="00A46408">
        <w:rPr>
          <w:rFonts w:ascii="Times New Roman" w:hAnsi="Times New Roman" w:cs="Times New Roman"/>
          <w:b/>
          <w:sz w:val="20"/>
          <w:szCs w:val="20"/>
        </w:rPr>
        <w:t>.</w:t>
      </w:r>
    </w:p>
    <w:p w14:paraId="21641F77" w14:textId="77777777" w:rsidR="005178E9" w:rsidRPr="00A46408" w:rsidRDefault="005178E9" w:rsidP="005178E9">
      <w:pPr>
        <w:rPr>
          <w:rFonts w:ascii="Times New Roman" w:hAnsi="Times New Roman" w:cs="Times New Roman"/>
          <w:b/>
          <w:sz w:val="20"/>
          <w:szCs w:val="20"/>
        </w:rPr>
      </w:pPr>
      <w:r w:rsidRPr="00E139C5">
        <w:rPr>
          <w:rFonts w:ascii="Times New Roman" w:hAnsi="Times New Roman" w:cs="Times New Roman"/>
          <w:b/>
          <w:sz w:val="20"/>
          <w:szCs w:val="20"/>
        </w:rPr>
        <w:t>Proposal 1</w:t>
      </w:r>
      <w:r>
        <w:rPr>
          <w:rFonts w:ascii="Times New Roman" w:hAnsi="Times New Roman" w:cs="Times New Roman"/>
          <w:b/>
          <w:sz w:val="20"/>
          <w:szCs w:val="20"/>
        </w:rPr>
        <w:t>9</w:t>
      </w:r>
      <w:r w:rsidRPr="00D26816">
        <w:rPr>
          <w:rFonts w:ascii="Times New Roman" w:hAnsi="Times New Roman" w:cs="Times New Roman"/>
          <w:b/>
          <w:sz w:val="20"/>
          <w:szCs w:val="20"/>
        </w:rPr>
        <w:t xml:space="preserve">: Self </w:t>
      </w:r>
      <w:proofErr w:type="spellStart"/>
      <w:r w:rsidRPr="00D26816">
        <w:rPr>
          <w:rFonts w:ascii="Times New Roman" w:hAnsi="Times New Roman" w:cs="Times New Roman"/>
          <w:b/>
          <w:sz w:val="20"/>
          <w:szCs w:val="20"/>
        </w:rPr>
        <w:t>adjustement</w:t>
      </w:r>
      <w:proofErr w:type="spellEnd"/>
      <w:r w:rsidRPr="00D26816">
        <w:rPr>
          <w:rFonts w:ascii="Times New Roman" w:hAnsi="Times New Roman" w:cs="Times New Roman"/>
          <w:b/>
          <w:sz w:val="20"/>
          <w:szCs w:val="20"/>
        </w:rPr>
        <w:t xml:space="preserve"> by the UE based on GNSS time and the time provided by </w:t>
      </w:r>
      <w:r w:rsidRPr="006F7C7B">
        <w:rPr>
          <w:rFonts w:ascii="Times New Roman" w:hAnsi="Times New Roman" w:cs="Times New Roman"/>
          <w:b/>
          <w:i/>
          <w:sz w:val="20"/>
          <w:szCs w:val="20"/>
        </w:rPr>
        <w:t>referenceTimeInfo-R16</w:t>
      </w:r>
      <w:r w:rsidRPr="006F7C7B">
        <w:rPr>
          <w:rFonts w:ascii="Times New Roman" w:hAnsi="Times New Roman" w:cs="Times New Roman"/>
          <w:b/>
          <w:sz w:val="20"/>
          <w:szCs w:val="20"/>
        </w:rPr>
        <w:t xml:space="preserve"> is a feasible solution and should be standardized as well.</w:t>
      </w:r>
    </w:p>
    <w:p w14:paraId="45BFD8F2" w14:textId="77777777" w:rsidR="005178E9" w:rsidRDefault="005178E9" w:rsidP="005178E9">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20: Reporting UE location for determining UE-specific Timing Advance in half duplex deployments is one method, which can be used by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 xml:space="preserve"> scheduler to avoid UL-DL collisions. The method can </w:t>
      </w:r>
      <w:proofErr w:type="gramStart"/>
      <w:r>
        <w:rPr>
          <w:rFonts w:ascii="Times New Roman" w:hAnsi="Times New Roman" w:cs="Times New Roman"/>
          <w:b/>
          <w:bCs/>
          <w:sz w:val="20"/>
          <w:szCs w:val="20"/>
          <w:lang w:val="en-GB"/>
        </w:rPr>
        <w:t>be considered to be</w:t>
      </w:r>
      <w:proofErr w:type="gramEnd"/>
      <w:r>
        <w:rPr>
          <w:rFonts w:ascii="Times New Roman" w:hAnsi="Times New Roman" w:cs="Times New Roman"/>
          <w:b/>
          <w:bCs/>
          <w:sz w:val="20"/>
          <w:szCs w:val="20"/>
          <w:lang w:val="en-GB"/>
        </w:rPr>
        <w:t xml:space="preserve"> added to the TR 36.763.</w:t>
      </w:r>
    </w:p>
    <w:p w14:paraId="53DB051F" w14:textId="77777777" w:rsidR="005178E9" w:rsidRPr="00F2204F" w:rsidRDefault="005178E9" w:rsidP="005178E9">
      <w:pPr>
        <w:rPr>
          <w:rFonts w:ascii="Times New Roman" w:hAnsi="Times New Roman" w:cs="Times New Roman"/>
          <w:b/>
          <w:sz w:val="20"/>
          <w:szCs w:val="20"/>
        </w:rPr>
      </w:pPr>
      <w:r w:rsidRPr="00851AF5">
        <w:rPr>
          <w:rFonts w:ascii="Times New Roman" w:hAnsi="Times New Roman" w:cs="Times New Roman"/>
          <w:b/>
          <w:sz w:val="20"/>
          <w:szCs w:val="20"/>
        </w:rPr>
        <w:t>Proposal 21:</w:t>
      </w:r>
      <w:r w:rsidRPr="00054493">
        <w:rPr>
          <w:rFonts w:ascii="Times New Roman" w:hAnsi="Times New Roman" w:cs="Times New Roman"/>
          <w:b/>
          <w:sz w:val="20"/>
          <w:szCs w:val="20"/>
        </w:rPr>
        <w:t xml:space="preserve"> when deciding “N time unit</w:t>
      </w:r>
      <w:r>
        <w:rPr>
          <w:rFonts w:ascii="Times New Roman" w:hAnsi="Times New Roman" w:cs="Times New Roman"/>
          <w:b/>
          <w:sz w:val="20"/>
          <w:szCs w:val="20"/>
        </w:rPr>
        <w:t>s</w:t>
      </w:r>
      <w:r w:rsidRPr="00054493">
        <w:rPr>
          <w:rFonts w:ascii="Times New Roman" w:hAnsi="Times New Roman" w:cs="Times New Roman"/>
          <w:b/>
          <w:sz w:val="20"/>
          <w:szCs w:val="20"/>
        </w:rPr>
        <w:t xml:space="preserve">”, the principle is it should guarantee that after the time adjustment in the N time units, the transmission is still covered by the cyclic prefix while not enter into the next symbol when received by </w:t>
      </w:r>
      <w:proofErr w:type="spellStart"/>
      <w:r w:rsidRPr="00054493">
        <w:rPr>
          <w:rFonts w:ascii="Times New Roman" w:hAnsi="Times New Roman" w:cs="Times New Roman"/>
          <w:b/>
          <w:sz w:val="20"/>
          <w:szCs w:val="20"/>
        </w:rPr>
        <w:t>eNB</w:t>
      </w:r>
      <w:proofErr w:type="spellEnd"/>
      <w:r w:rsidRPr="00054493">
        <w:rPr>
          <w:rFonts w:ascii="Times New Roman" w:hAnsi="Times New Roman" w:cs="Times New Roman"/>
          <w:b/>
          <w:sz w:val="20"/>
          <w:szCs w:val="20"/>
        </w:rPr>
        <w:t>.</w:t>
      </w:r>
    </w:p>
    <w:p w14:paraId="4F63764E" w14:textId="77777777" w:rsidR="005178E9" w:rsidRDefault="005178E9" w:rsidP="005178E9">
      <w:pPr>
        <w:rPr>
          <w:rFonts w:ascii="Times New Roman" w:hAnsi="Times New Roman" w:cs="Times New Roman"/>
          <w:b/>
          <w:sz w:val="20"/>
          <w:szCs w:val="20"/>
        </w:rPr>
      </w:pPr>
      <w:r w:rsidRPr="00054493">
        <w:rPr>
          <w:rFonts w:ascii="Times New Roman" w:hAnsi="Times New Roman" w:cs="Times New Roman"/>
          <w:b/>
          <w:sz w:val="20"/>
          <w:szCs w:val="20"/>
        </w:rPr>
        <w:t xml:space="preserve">Proposal </w:t>
      </w:r>
      <w:r>
        <w:rPr>
          <w:rFonts w:ascii="Times New Roman" w:hAnsi="Times New Roman" w:cs="Times New Roman"/>
          <w:b/>
          <w:sz w:val="20"/>
          <w:szCs w:val="20"/>
        </w:rPr>
        <w:t>22</w:t>
      </w:r>
      <w:r w:rsidRPr="00054493">
        <w:rPr>
          <w:rFonts w:ascii="Times New Roman" w:hAnsi="Times New Roman" w:cs="Times New Roman"/>
          <w:b/>
          <w:sz w:val="20"/>
          <w:szCs w:val="20"/>
        </w:rPr>
        <w:t xml:space="preserve">: For TA value changing during </w:t>
      </w:r>
      <w:r w:rsidRPr="000B3157">
        <w:rPr>
          <w:rFonts w:ascii="Times New Roman" w:hAnsi="Times New Roman" w:cs="Times New Roman"/>
          <w:b/>
          <w:sz w:val="20"/>
          <w:szCs w:val="20"/>
        </w:rPr>
        <w:t xml:space="preserve">the </w:t>
      </w:r>
      <w:r w:rsidRPr="00054493">
        <w:rPr>
          <w:rFonts w:ascii="Times New Roman" w:hAnsi="Times New Roman" w:cs="Times New Roman"/>
          <w:b/>
          <w:sz w:val="20"/>
          <w:szCs w:val="20"/>
        </w:rPr>
        <w:t>repetitions of PUSCH, a simple configurat</w:t>
      </w:r>
      <w:r>
        <w:rPr>
          <w:rFonts w:ascii="Times New Roman" w:hAnsi="Times New Roman" w:cs="Times New Roman"/>
          <w:b/>
          <w:sz w:val="20"/>
          <w:szCs w:val="20"/>
        </w:rPr>
        <w:t>i</w:t>
      </w:r>
      <w:r w:rsidRPr="00054493">
        <w:rPr>
          <w:rFonts w:ascii="Times New Roman" w:hAnsi="Times New Roman" w:cs="Times New Roman"/>
          <w:b/>
          <w:sz w:val="20"/>
          <w:szCs w:val="20"/>
        </w:rPr>
        <w:t>on of a bundle of TA and corresponding time to utilize from Node B to UE, should be considered as an option to be added in TR 36.763.</w:t>
      </w:r>
    </w:p>
    <w:p w14:paraId="611D87E4" w14:textId="77777777" w:rsidR="005178E9" w:rsidRPr="00641C0F" w:rsidRDefault="005178E9" w:rsidP="005178E9">
      <w:pPr>
        <w:spacing w:after="120"/>
        <w:rPr>
          <w:rFonts w:ascii="Times New Roman" w:hAnsi="Times New Roman" w:cs="Times New Roman"/>
          <w:b/>
          <w:sz w:val="20"/>
          <w:szCs w:val="20"/>
        </w:rPr>
      </w:pPr>
      <w:r>
        <w:rPr>
          <w:rFonts w:ascii="Times New Roman" w:hAnsi="Times New Roman" w:cs="Times New Roman"/>
          <w:b/>
          <w:sz w:val="20"/>
          <w:szCs w:val="20"/>
        </w:rPr>
        <w:t>Proposal 23</w:t>
      </w:r>
      <w:r w:rsidRPr="00641C0F">
        <w:rPr>
          <w:rFonts w:ascii="Times New Roman" w:hAnsi="Times New Roman" w:cs="Times New Roman"/>
          <w:b/>
          <w:sz w:val="20"/>
          <w:szCs w:val="20"/>
        </w:rPr>
        <w:t xml:space="preserve">: </w:t>
      </w:r>
      <w:r w:rsidRPr="00765846">
        <w:rPr>
          <w:rFonts w:ascii="Times New Roman" w:hAnsi="Times New Roman" w:cs="Times New Roman"/>
          <w:b/>
          <w:sz w:val="20"/>
          <w:szCs w:val="20"/>
        </w:rPr>
        <w:t>TA chang</w:t>
      </w:r>
      <w:r>
        <w:rPr>
          <w:rFonts w:ascii="Times New Roman" w:hAnsi="Times New Roman" w:cs="Times New Roman"/>
          <w:b/>
          <w:sz w:val="20"/>
          <w:szCs w:val="20"/>
        </w:rPr>
        <w:t>e</w:t>
      </w:r>
      <w:r w:rsidRPr="00765846">
        <w:rPr>
          <w:rFonts w:ascii="Times New Roman" w:hAnsi="Times New Roman" w:cs="Times New Roman"/>
          <w:b/>
          <w:sz w:val="20"/>
          <w:szCs w:val="20"/>
        </w:rPr>
        <w:t xml:space="preserve"> </w:t>
      </w:r>
      <w:r>
        <w:rPr>
          <w:rFonts w:ascii="Times New Roman" w:hAnsi="Times New Roman" w:cs="Times New Roman"/>
          <w:b/>
          <w:sz w:val="20"/>
          <w:szCs w:val="20"/>
        </w:rPr>
        <w:t>within the NPUSCH transmission period at</w:t>
      </w:r>
      <w:r w:rsidRPr="00765846">
        <w:rPr>
          <w:rFonts w:ascii="Times New Roman" w:hAnsi="Times New Roman" w:cs="Times New Roman"/>
          <w:b/>
          <w:sz w:val="20"/>
          <w:szCs w:val="20"/>
        </w:rPr>
        <w:t xml:space="preserve"> </w:t>
      </w:r>
      <w:r>
        <w:rPr>
          <w:rFonts w:ascii="Times New Roman" w:hAnsi="Times New Roman" w:cs="Times New Roman"/>
          <w:b/>
          <w:sz w:val="20"/>
          <w:szCs w:val="20"/>
        </w:rPr>
        <w:t>different</w:t>
      </w:r>
      <w:r w:rsidRPr="00765846">
        <w:rPr>
          <w:rFonts w:ascii="Times New Roman" w:hAnsi="Times New Roman" w:cs="Times New Roman"/>
          <w:b/>
          <w:sz w:val="20"/>
          <w:szCs w:val="20"/>
        </w:rPr>
        <w:t xml:space="preserve"> elevation angle</w:t>
      </w:r>
      <w:r>
        <w:rPr>
          <w:rFonts w:ascii="Times New Roman" w:hAnsi="Times New Roman" w:cs="Times New Roman"/>
          <w:b/>
          <w:sz w:val="20"/>
          <w:szCs w:val="20"/>
        </w:rPr>
        <w:t>s</w:t>
      </w:r>
      <w:r w:rsidRPr="00765846">
        <w:rPr>
          <w:rFonts w:ascii="Times New Roman" w:hAnsi="Times New Roman" w:cs="Times New Roman"/>
          <w:b/>
          <w:sz w:val="20"/>
          <w:szCs w:val="20"/>
        </w:rPr>
        <w:t xml:space="preserve"> should be </w:t>
      </w:r>
      <w:r>
        <w:rPr>
          <w:rFonts w:ascii="Times New Roman" w:hAnsi="Times New Roman" w:cs="Times New Roman"/>
          <w:b/>
          <w:sz w:val="20"/>
          <w:szCs w:val="20"/>
        </w:rPr>
        <w:t>captured</w:t>
      </w:r>
      <w:r w:rsidRPr="00765846">
        <w:rPr>
          <w:rFonts w:ascii="Times New Roman" w:hAnsi="Times New Roman" w:cs="Times New Roman"/>
          <w:b/>
          <w:sz w:val="20"/>
          <w:szCs w:val="20"/>
        </w:rPr>
        <w:t xml:space="preserve"> in the TR. </w:t>
      </w:r>
      <w:r w:rsidRPr="00641C0F">
        <w:rPr>
          <w:rFonts w:ascii="Times New Roman" w:hAnsi="Times New Roman" w:cs="Times New Roman"/>
          <w:b/>
          <w:sz w:val="20"/>
          <w:szCs w:val="20"/>
        </w:rPr>
        <w:t xml:space="preserve"> </w:t>
      </w:r>
    </w:p>
    <w:p w14:paraId="44F32EEA" w14:textId="36E538AA" w:rsidR="005178E9" w:rsidRDefault="005178E9" w:rsidP="005178E9">
      <w:pPr>
        <w:spacing w:after="120"/>
        <w:rPr>
          <w:rFonts w:ascii="Times New Roman" w:hAnsi="Times New Roman" w:cs="Times New Roman"/>
          <w:b/>
          <w:sz w:val="20"/>
          <w:szCs w:val="20"/>
        </w:rPr>
      </w:pPr>
      <w:r w:rsidRPr="00641C0F">
        <w:rPr>
          <w:rFonts w:ascii="Times New Roman" w:hAnsi="Times New Roman" w:cs="Times New Roman"/>
          <w:b/>
          <w:sz w:val="20"/>
          <w:szCs w:val="20"/>
        </w:rPr>
        <w:t>Proposal</w:t>
      </w:r>
      <w:r>
        <w:rPr>
          <w:rFonts w:ascii="Times New Roman" w:hAnsi="Times New Roman" w:cs="Times New Roman"/>
          <w:b/>
          <w:sz w:val="20"/>
          <w:szCs w:val="20"/>
        </w:rPr>
        <w:t xml:space="preserve"> 24</w:t>
      </w:r>
      <w:r w:rsidRPr="00641C0F">
        <w:rPr>
          <w:rFonts w:ascii="Times New Roman" w:hAnsi="Times New Roman" w:cs="Times New Roman"/>
          <w:b/>
          <w:sz w:val="20"/>
          <w:szCs w:val="20"/>
        </w:rPr>
        <w:t xml:space="preserve">: </w:t>
      </w:r>
      <w:r>
        <w:rPr>
          <w:rFonts w:ascii="Times New Roman" w:hAnsi="Times New Roman" w:cs="Times New Roman"/>
          <w:b/>
          <w:sz w:val="20"/>
          <w:szCs w:val="20"/>
        </w:rPr>
        <w:t>H</w:t>
      </w:r>
      <w:r w:rsidRPr="00765846">
        <w:rPr>
          <w:rFonts w:ascii="Times New Roman" w:hAnsi="Times New Roman" w:cs="Times New Roman"/>
          <w:b/>
          <w:sz w:val="20"/>
          <w:szCs w:val="20"/>
        </w:rPr>
        <w:t xml:space="preserve">ow to </w:t>
      </w:r>
      <w:r>
        <w:rPr>
          <w:rFonts w:ascii="Times New Roman" w:hAnsi="Times New Roman" w:cs="Times New Roman"/>
          <w:b/>
          <w:sz w:val="20"/>
          <w:szCs w:val="20"/>
        </w:rPr>
        <w:t>set</w:t>
      </w:r>
      <w:r w:rsidRPr="00765846">
        <w:rPr>
          <w:rFonts w:ascii="Times New Roman" w:hAnsi="Times New Roman" w:cs="Times New Roman"/>
          <w:b/>
          <w:sz w:val="20"/>
          <w:szCs w:val="20"/>
        </w:rPr>
        <w:t xml:space="preserve"> the segment </w:t>
      </w:r>
      <w:r>
        <w:rPr>
          <w:rFonts w:ascii="Times New Roman" w:hAnsi="Times New Roman" w:cs="Times New Roman"/>
          <w:b/>
          <w:sz w:val="20"/>
          <w:szCs w:val="20"/>
        </w:rPr>
        <w:t xml:space="preserve">length and </w:t>
      </w:r>
      <w:r w:rsidRPr="00765846">
        <w:rPr>
          <w:rFonts w:ascii="Times New Roman" w:hAnsi="Times New Roman" w:cs="Times New Roman"/>
          <w:b/>
          <w:sz w:val="20"/>
          <w:szCs w:val="20"/>
        </w:rPr>
        <w:t xml:space="preserve">TA adjustment </w:t>
      </w:r>
      <w:r>
        <w:rPr>
          <w:rFonts w:ascii="Times New Roman" w:hAnsi="Times New Roman" w:cs="Times New Roman"/>
          <w:b/>
          <w:sz w:val="20"/>
          <w:szCs w:val="20"/>
        </w:rPr>
        <w:t xml:space="preserve">gap </w:t>
      </w:r>
      <w:r w:rsidRPr="00765846">
        <w:rPr>
          <w:rFonts w:ascii="Times New Roman" w:hAnsi="Times New Roman" w:cs="Times New Roman"/>
          <w:b/>
          <w:sz w:val="20"/>
          <w:szCs w:val="20"/>
        </w:rPr>
        <w:t xml:space="preserve">based on elevation angle </w:t>
      </w:r>
      <w:r>
        <w:rPr>
          <w:rFonts w:ascii="Times New Roman" w:hAnsi="Times New Roman" w:cs="Times New Roman"/>
          <w:b/>
          <w:sz w:val="20"/>
          <w:szCs w:val="20"/>
        </w:rPr>
        <w:t>should</w:t>
      </w:r>
      <w:r w:rsidRPr="00765846">
        <w:rPr>
          <w:rFonts w:ascii="Times New Roman" w:hAnsi="Times New Roman" w:cs="Times New Roman"/>
          <w:b/>
          <w:sz w:val="20"/>
          <w:szCs w:val="20"/>
        </w:rPr>
        <w:t xml:space="preserve"> be studied</w:t>
      </w:r>
      <w:r>
        <w:rPr>
          <w:rFonts w:ascii="Times New Roman" w:hAnsi="Times New Roman" w:cs="Times New Roman"/>
          <w:b/>
          <w:sz w:val="20"/>
          <w:szCs w:val="20"/>
        </w:rPr>
        <w:t xml:space="preserve"> in normative phase</w:t>
      </w:r>
      <w:r w:rsidRPr="00765846">
        <w:rPr>
          <w:rFonts w:ascii="Times New Roman" w:hAnsi="Times New Roman" w:cs="Times New Roman"/>
          <w:b/>
          <w:sz w:val="20"/>
          <w:szCs w:val="20"/>
        </w:rPr>
        <w:t>.</w:t>
      </w:r>
    </w:p>
    <w:p w14:paraId="41601000" w14:textId="77777777" w:rsidR="005178E9" w:rsidRPr="00641C0F" w:rsidRDefault="005178E9" w:rsidP="005178E9">
      <w:pPr>
        <w:rPr>
          <w:rFonts w:ascii="Times New Roman" w:hAnsi="Times New Roman" w:cs="Times New Roman"/>
          <w:b/>
          <w:bCs/>
          <w:sz w:val="20"/>
          <w:szCs w:val="20"/>
          <w:lang w:val="en-GB"/>
        </w:rPr>
      </w:pPr>
      <w:r w:rsidRPr="005178E9">
        <w:rPr>
          <w:rFonts w:ascii="Times New Roman" w:hAnsi="Times New Roman" w:cs="Times New Roman"/>
          <w:b/>
          <w:bCs/>
          <w:sz w:val="20"/>
          <w:szCs w:val="20"/>
          <w:lang w:val="en-GB"/>
        </w:rPr>
        <w:lastRenderedPageBreak/>
        <w:t xml:space="preserve">Proposal </w:t>
      </w:r>
      <w:r w:rsidRPr="00851AF5">
        <w:rPr>
          <w:rFonts w:ascii="Times New Roman" w:hAnsi="Times New Roman" w:cs="Times New Roman"/>
          <w:b/>
          <w:bCs/>
          <w:sz w:val="20"/>
          <w:szCs w:val="20"/>
          <w:lang w:val="en-GB"/>
        </w:rPr>
        <w:t>25: Network should know the validity of GNSS and ephemeris and have aligned understanding with UE. Candidate solution should be discussed in normative phase.</w:t>
      </w:r>
    </w:p>
    <w:p w14:paraId="12BB956C" w14:textId="77777777" w:rsidR="005178E9" w:rsidRPr="00641C0F" w:rsidRDefault="005178E9" w:rsidP="005178E9">
      <w:pPr>
        <w:spacing w:after="120"/>
        <w:rPr>
          <w:rFonts w:ascii="Times New Roman" w:hAnsi="Times New Roman" w:cs="Times New Roman"/>
          <w:b/>
          <w:sz w:val="20"/>
          <w:szCs w:val="20"/>
        </w:rPr>
      </w:pPr>
    </w:p>
    <w:p w14:paraId="4F0A7023" w14:textId="77777777" w:rsidR="00641C0F" w:rsidRPr="005178E9" w:rsidRDefault="00641C0F" w:rsidP="005E3D1B">
      <w:pPr>
        <w:rPr>
          <w:rFonts w:ascii="Times New Roman" w:hAnsi="Times New Roman" w:cs="Times New Roman"/>
          <w:sz w:val="20"/>
          <w:szCs w:val="20"/>
        </w:rPr>
      </w:pPr>
    </w:p>
    <w:p w14:paraId="53CD9119" w14:textId="5206E1F5" w:rsidR="00885580" w:rsidRDefault="00885580" w:rsidP="00885580">
      <w:pPr>
        <w:pStyle w:val="Heading1"/>
        <w:numPr>
          <w:ilvl w:val="0"/>
          <w:numId w:val="0"/>
        </w:numPr>
      </w:pPr>
      <w:r>
        <w:t>References</w:t>
      </w:r>
    </w:p>
    <w:p w14:paraId="2C2D43A2" w14:textId="77777777" w:rsidR="008B1D7F" w:rsidRPr="000C713E" w:rsidRDefault="008B1D7F" w:rsidP="001B1FB4">
      <w:pPr>
        <w:pStyle w:val="ListParagraph"/>
        <w:numPr>
          <w:ilvl w:val="0"/>
          <w:numId w:val="7"/>
        </w:numPr>
        <w:rPr>
          <w:rFonts w:ascii="Times New Roman" w:hAnsi="Times New Roman" w:cs="Times New Roman"/>
          <w:sz w:val="20"/>
        </w:rPr>
      </w:pPr>
      <w:bookmarkStart w:id="16" w:name="_Hlk54385118"/>
      <w:bookmarkStart w:id="17" w:name="_Ref68606031"/>
      <w:r w:rsidRPr="00F44BAD">
        <w:rPr>
          <w:rFonts w:ascii="Times New Roman" w:hAnsi="Times New Roman" w:cs="Times New Roman"/>
          <w:sz w:val="20"/>
        </w:rPr>
        <w:t xml:space="preserve">3GPP TR 38.821 V16.0.0, Solutions for NR to </w:t>
      </w:r>
      <w:proofErr w:type="spellStart"/>
      <w:r w:rsidRPr="00F44BAD">
        <w:rPr>
          <w:rFonts w:ascii="Times New Roman" w:hAnsi="Times New Roman" w:cs="Times New Roman"/>
          <w:sz w:val="20"/>
        </w:rPr>
        <w:t>support</w:t>
      </w:r>
      <w:proofErr w:type="spellEnd"/>
      <w:r w:rsidRPr="00F44BAD">
        <w:rPr>
          <w:rFonts w:ascii="Times New Roman" w:hAnsi="Times New Roman" w:cs="Times New Roman"/>
          <w:sz w:val="20"/>
        </w:rPr>
        <w:t xml:space="preserve"> </w:t>
      </w:r>
      <w:proofErr w:type="spellStart"/>
      <w:r w:rsidRPr="00F44BAD">
        <w:rPr>
          <w:rFonts w:ascii="Times New Roman" w:hAnsi="Times New Roman" w:cs="Times New Roman"/>
          <w:sz w:val="20"/>
        </w:rPr>
        <w:t>non-terrestrial</w:t>
      </w:r>
      <w:proofErr w:type="spellEnd"/>
      <w:r w:rsidRPr="00F44BAD">
        <w:rPr>
          <w:rFonts w:ascii="Times New Roman" w:hAnsi="Times New Roman" w:cs="Times New Roman"/>
          <w:sz w:val="20"/>
        </w:rPr>
        <w:t xml:space="preserve"> </w:t>
      </w:r>
      <w:proofErr w:type="spellStart"/>
      <w:r w:rsidRPr="00F44BAD">
        <w:rPr>
          <w:rFonts w:ascii="Times New Roman" w:hAnsi="Times New Roman" w:cs="Times New Roman"/>
          <w:sz w:val="20"/>
        </w:rPr>
        <w:t>networks</w:t>
      </w:r>
      <w:proofErr w:type="spellEnd"/>
      <w:r w:rsidRPr="00F44BAD">
        <w:rPr>
          <w:rFonts w:ascii="Times New Roman" w:hAnsi="Times New Roman" w:cs="Times New Roman"/>
          <w:sz w:val="20"/>
        </w:rPr>
        <w:t xml:space="preserve"> (NTN)</w:t>
      </w:r>
      <w:bookmarkEnd w:id="16"/>
      <w:r w:rsidRPr="00F44BAD">
        <w:rPr>
          <w:rFonts w:ascii="Times New Roman" w:hAnsi="Times New Roman" w:cs="Times New Roman"/>
          <w:sz w:val="20"/>
        </w:rPr>
        <w:t xml:space="preserve">, </w:t>
      </w:r>
      <w:proofErr w:type="spellStart"/>
      <w:r w:rsidRPr="00F44BAD">
        <w:rPr>
          <w:rFonts w:ascii="Times New Roman" w:hAnsi="Times New Roman" w:cs="Times New Roman"/>
          <w:sz w:val="20"/>
        </w:rPr>
        <w:t>December</w:t>
      </w:r>
      <w:proofErr w:type="spellEnd"/>
      <w:r w:rsidRPr="00F44BAD">
        <w:rPr>
          <w:rFonts w:ascii="Times New Roman" w:hAnsi="Times New Roman" w:cs="Times New Roman"/>
          <w:sz w:val="20"/>
        </w:rPr>
        <w:t xml:space="preserve"> 2019</w:t>
      </w:r>
      <w:bookmarkEnd w:id="17"/>
    </w:p>
    <w:p w14:paraId="093EE10C" w14:textId="58754C5A" w:rsidR="00205A4B" w:rsidRDefault="00CF55AB" w:rsidP="001B1FB4">
      <w:pPr>
        <w:pStyle w:val="ListParagraph"/>
        <w:numPr>
          <w:ilvl w:val="0"/>
          <w:numId w:val="7"/>
        </w:numPr>
        <w:rPr>
          <w:rFonts w:ascii="Times New Roman" w:hAnsi="Times New Roman" w:cs="Times New Roman"/>
          <w:sz w:val="20"/>
        </w:rPr>
      </w:pPr>
      <w:r w:rsidRPr="00C17DE6">
        <w:rPr>
          <w:rFonts w:ascii="Times New Roman" w:hAnsi="Times New Roman" w:cs="Times New Roman"/>
          <w:sz w:val="20"/>
        </w:rPr>
        <w:t>RP-193235,</w:t>
      </w:r>
      <w:r w:rsidR="00BF6603" w:rsidRPr="00C17DE6">
        <w:rPr>
          <w:rFonts w:ascii="Times New Roman" w:hAnsi="Times New Roman" w:cs="Times New Roman"/>
          <w:sz w:val="20"/>
        </w:rPr>
        <w:t xml:space="preserve"> </w:t>
      </w:r>
      <w:proofErr w:type="spellStart"/>
      <w:r w:rsidR="00BF6603" w:rsidRPr="00C17DE6">
        <w:rPr>
          <w:rFonts w:ascii="Times New Roman" w:hAnsi="Times New Roman" w:cs="Times New Roman"/>
          <w:sz w:val="20"/>
        </w:rPr>
        <w:t>MediaTek</w:t>
      </w:r>
      <w:proofErr w:type="spellEnd"/>
      <w:r w:rsidR="00BF6603" w:rsidRPr="00C17DE6">
        <w:rPr>
          <w:rFonts w:ascii="Times New Roman" w:hAnsi="Times New Roman" w:cs="Times New Roman"/>
          <w:sz w:val="20"/>
        </w:rPr>
        <w:t>,</w:t>
      </w:r>
      <w:r w:rsidRPr="00C17DE6">
        <w:rPr>
          <w:rFonts w:ascii="Times New Roman" w:hAnsi="Times New Roman" w:cs="Times New Roman"/>
          <w:sz w:val="20"/>
        </w:rPr>
        <w:t xml:space="preserve"> “New </w:t>
      </w:r>
      <w:proofErr w:type="spellStart"/>
      <w:r w:rsidRPr="00C17DE6">
        <w:rPr>
          <w:rFonts w:ascii="Times New Roman" w:hAnsi="Times New Roman" w:cs="Times New Roman"/>
          <w:sz w:val="20"/>
        </w:rPr>
        <w:t>Study</w:t>
      </w:r>
      <w:proofErr w:type="spellEnd"/>
      <w:r w:rsidRPr="00C17DE6">
        <w:rPr>
          <w:rFonts w:ascii="Times New Roman" w:hAnsi="Times New Roman" w:cs="Times New Roman"/>
          <w:sz w:val="20"/>
        </w:rPr>
        <w:t xml:space="preserve"> WID on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eTMC</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support</w:t>
      </w:r>
      <w:proofErr w:type="spellEnd"/>
      <w:r w:rsidRPr="00C17DE6">
        <w:rPr>
          <w:rFonts w:ascii="Times New Roman" w:hAnsi="Times New Roman" w:cs="Times New Roman"/>
          <w:sz w:val="20"/>
        </w:rPr>
        <w:t xml:space="preserve"> for NTN”, </w:t>
      </w:r>
      <w:bookmarkStart w:id="18"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#86</w:t>
      </w:r>
      <w:r w:rsidR="005D143E" w:rsidRPr="00C17DE6">
        <w:rPr>
          <w:rFonts w:ascii="Times New Roman" w:hAnsi="Times New Roman" w:cs="Times New Roman"/>
          <w:sz w:val="20"/>
        </w:rPr>
        <w:t>,</w:t>
      </w:r>
      <w:bookmarkEnd w:id="18"/>
      <w:r w:rsidR="005D143E" w:rsidRPr="00C17DE6">
        <w:rPr>
          <w:rFonts w:ascii="Times New Roman" w:hAnsi="Times New Roman" w:cs="Times New Roman"/>
          <w:sz w:val="20"/>
        </w:rPr>
        <w:t xml:space="preserve"> 2019</w:t>
      </w:r>
    </w:p>
    <w:p w14:paraId="26FEF190" w14:textId="687FA881" w:rsidR="00770F7D" w:rsidRPr="00792B7C" w:rsidRDefault="00770F7D" w:rsidP="001B1FB4">
      <w:pPr>
        <w:pStyle w:val="ListParagraph"/>
        <w:numPr>
          <w:ilvl w:val="0"/>
          <w:numId w:val="7"/>
        </w:numPr>
        <w:rPr>
          <w:rFonts w:ascii="Times New Roman" w:hAnsi="Times New Roman" w:cs="Times New Roman"/>
          <w:sz w:val="20"/>
        </w:rPr>
      </w:pPr>
      <w:r w:rsidRPr="00D56779">
        <w:rPr>
          <w:rFonts w:ascii="Times New Roman" w:hAnsi="Times New Roman" w:cs="Times New Roman"/>
          <w:sz w:val="20"/>
        </w:rPr>
        <w:t xml:space="preserve">R1-2102831, </w:t>
      </w:r>
      <w:r w:rsidRPr="00792B7C">
        <w:rPr>
          <w:rFonts w:ascii="Times New Roman" w:hAnsi="Times New Roman" w:cs="Times New Roman"/>
          <w:sz w:val="20"/>
        </w:rPr>
        <w:t xml:space="preserve">Nokia, Nokia Shanghai Bell, </w:t>
      </w:r>
      <w:r w:rsidRPr="007B7649">
        <w:rPr>
          <w:rFonts w:ascii="Times New Roman" w:hAnsi="Times New Roman" w:cs="Times New Roman"/>
          <w:sz w:val="20"/>
        </w:rPr>
        <w:t>“</w:t>
      </w:r>
      <w:r w:rsidRPr="00D56779">
        <w:rPr>
          <w:rFonts w:ascii="Times New Roman" w:hAnsi="Times New Roman" w:cs="Times New Roman"/>
          <w:sz w:val="20"/>
        </w:rPr>
        <w:t xml:space="preserve"> </w:t>
      </w:r>
      <w:proofErr w:type="spellStart"/>
      <w:r w:rsidRPr="00D56779">
        <w:rPr>
          <w:rFonts w:ascii="Times New Roman" w:hAnsi="Times New Roman" w:cs="Times New Roman"/>
          <w:sz w:val="20"/>
        </w:rPr>
        <w:t>Link</w:t>
      </w:r>
      <w:proofErr w:type="spellEnd"/>
      <w:r w:rsidRPr="00D56779">
        <w:rPr>
          <w:rFonts w:ascii="Times New Roman" w:hAnsi="Times New Roman" w:cs="Times New Roman"/>
          <w:sz w:val="20"/>
        </w:rPr>
        <w:t xml:space="preserve"> </w:t>
      </w:r>
      <w:proofErr w:type="spellStart"/>
      <w:r w:rsidRPr="00D56779">
        <w:rPr>
          <w:rFonts w:ascii="Times New Roman" w:hAnsi="Times New Roman" w:cs="Times New Roman"/>
          <w:sz w:val="20"/>
        </w:rPr>
        <w:t>budget</w:t>
      </w:r>
      <w:proofErr w:type="spellEnd"/>
      <w:r w:rsidRPr="00D56779">
        <w:rPr>
          <w:rFonts w:ascii="Times New Roman" w:hAnsi="Times New Roman" w:cs="Times New Roman"/>
          <w:sz w:val="20"/>
        </w:rPr>
        <w:t xml:space="preserve"> </w:t>
      </w:r>
      <w:proofErr w:type="spellStart"/>
      <w:r w:rsidRPr="00D56779">
        <w:rPr>
          <w:rFonts w:ascii="Times New Roman" w:hAnsi="Times New Roman" w:cs="Times New Roman"/>
          <w:sz w:val="20"/>
        </w:rPr>
        <w:t>evaluations</w:t>
      </w:r>
      <w:proofErr w:type="spellEnd"/>
      <w:r w:rsidRPr="00D56779">
        <w:rPr>
          <w:rFonts w:ascii="Times New Roman" w:hAnsi="Times New Roman" w:cs="Times New Roman"/>
          <w:sz w:val="20"/>
        </w:rPr>
        <w:t xml:space="preserve"> for NB-</w:t>
      </w:r>
      <w:proofErr w:type="spellStart"/>
      <w:r w:rsidRPr="00D56779">
        <w:rPr>
          <w:rFonts w:ascii="Times New Roman" w:hAnsi="Times New Roman" w:cs="Times New Roman"/>
          <w:sz w:val="20"/>
        </w:rPr>
        <w:t>IoT</w:t>
      </w:r>
      <w:proofErr w:type="spellEnd"/>
      <w:r w:rsidRPr="00D56779">
        <w:rPr>
          <w:rFonts w:ascii="Times New Roman" w:hAnsi="Times New Roman" w:cs="Times New Roman"/>
          <w:sz w:val="20"/>
        </w:rPr>
        <w:t>/</w:t>
      </w:r>
      <w:proofErr w:type="spellStart"/>
      <w:r w:rsidRPr="00D56779">
        <w:rPr>
          <w:rFonts w:ascii="Times New Roman" w:hAnsi="Times New Roman" w:cs="Times New Roman"/>
          <w:sz w:val="20"/>
        </w:rPr>
        <w:t>eMTC</w:t>
      </w:r>
      <w:proofErr w:type="spellEnd"/>
      <w:r w:rsidRPr="00D56779">
        <w:rPr>
          <w:rFonts w:ascii="Times New Roman" w:hAnsi="Times New Roman" w:cs="Times New Roman"/>
          <w:sz w:val="20"/>
        </w:rPr>
        <w:t xml:space="preserve"> </w:t>
      </w:r>
      <w:proofErr w:type="spellStart"/>
      <w:r w:rsidRPr="00D56779">
        <w:rPr>
          <w:rFonts w:ascii="Times New Roman" w:hAnsi="Times New Roman" w:cs="Times New Roman"/>
          <w:sz w:val="20"/>
        </w:rPr>
        <w:t>over</w:t>
      </w:r>
      <w:proofErr w:type="spellEnd"/>
      <w:r w:rsidRPr="00D56779">
        <w:rPr>
          <w:rFonts w:ascii="Times New Roman" w:hAnsi="Times New Roman" w:cs="Times New Roman"/>
          <w:sz w:val="20"/>
        </w:rPr>
        <w:t xml:space="preserve"> NTN</w:t>
      </w:r>
      <w:r w:rsidRPr="00792B7C">
        <w:rPr>
          <w:rFonts w:ascii="Times New Roman" w:hAnsi="Times New Roman" w:cs="Times New Roman"/>
          <w:sz w:val="20"/>
        </w:rPr>
        <w:t>”, 3GPP RAN1 #104</w:t>
      </w:r>
      <w:r w:rsidRPr="007B7649">
        <w:rPr>
          <w:rFonts w:ascii="Times New Roman" w:hAnsi="Times New Roman" w:cs="Times New Roman"/>
          <w:sz w:val="20"/>
        </w:rPr>
        <w:t>b</w:t>
      </w:r>
      <w:r w:rsidRPr="00D56779">
        <w:rPr>
          <w:rFonts w:ascii="Times New Roman" w:hAnsi="Times New Roman" w:cs="Times New Roman"/>
          <w:sz w:val="20"/>
        </w:rPr>
        <w:t>-e, 2021</w:t>
      </w:r>
    </w:p>
    <w:p w14:paraId="39713928" w14:textId="3E22FBEC" w:rsidR="00A93A52" w:rsidRDefault="00A93A52" w:rsidP="001B1FB4">
      <w:pPr>
        <w:pStyle w:val="ListParagraph"/>
        <w:numPr>
          <w:ilvl w:val="0"/>
          <w:numId w:val="7"/>
        </w:numPr>
        <w:rPr>
          <w:rFonts w:ascii="Times New Roman" w:hAnsi="Times New Roman" w:cs="Times New Roman"/>
          <w:sz w:val="20"/>
        </w:rPr>
      </w:pPr>
      <w:r w:rsidRPr="000C713E">
        <w:rPr>
          <w:rFonts w:ascii="Times New Roman" w:hAnsi="Times New Roman" w:cs="Times New Roman"/>
          <w:sz w:val="20"/>
        </w:rPr>
        <w:t xml:space="preserve">R1-2101297, Nokia, Nokia Shanghai Bell, </w:t>
      </w:r>
      <w:r w:rsidR="00EC7650" w:rsidRPr="00C17DE6">
        <w:rPr>
          <w:rFonts w:ascii="Times New Roman" w:hAnsi="Times New Roman" w:cs="Times New Roman"/>
          <w:sz w:val="20"/>
        </w:rPr>
        <w:t>“</w:t>
      </w:r>
      <w:r w:rsidRPr="000C713E">
        <w:rPr>
          <w:rFonts w:ascii="Times New Roman" w:hAnsi="Times New Roman" w:cs="Times New Roman"/>
          <w:sz w:val="20"/>
        </w:rPr>
        <w:t xml:space="preserve">Time and </w:t>
      </w:r>
      <w:proofErr w:type="spellStart"/>
      <w:r w:rsidRPr="000C713E">
        <w:rPr>
          <w:rFonts w:ascii="Times New Roman" w:hAnsi="Times New Roman" w:cs="Times New Roman"/>
          <w:sz w:val="20"/>
        </w:rPr>
        <w:t>frequency</w:t>
      </w:r>
      <w:proofErr w:type="spellEnd"/>
      <w:r w:rsidRPr="000C713E">
        <w:rPr>
          <w:rFonts w:ascii="Times New Roman" w:hAnsi="Times New Roman" w:cs="Times New Roman"/>
          <w:sz w:val="20"/>
        </w:rPr>
        <w:t xml:space="preserve"> </w:t>
      </w:r>
      <w:proofErr w:type="spellStart"/>
      <w:r w:rsidRPr="000C713E">
        <w:rPr>
          <w:rFonts w:ascii="Times New Roman" w:hAnsi="Times New Roman" w:cs="Times New Roman"/>
          <w:sz w:val="20"/>
        </w:rPr>
        <w:t>synchronization</w:t>
      </w:r>
      <w:proofErr w:type="spellEnd"/>
      <w:r w:rsidRPr="000C713E">
        <w:rPr>
          <w:rFonts w:ascii="Times New Roman" w:hAnsi="Times New Roman" w:cs="Times New Roman"/>
          <w:sz w:val="20"/>
        </w:rPr>
        <w:t xml:space="preserve"> for NTN </w:t>
      </w:r>
      <w:proofErr w:type="spellStart"/>
      <w:r w:rsidRPr="000C713E">
        <w:rPr>
          <w:rFonts w:ascii="Times New Roman" w:hAnsi="Times New Roman" w:cs="Times New Roman"/>
          <w:sz w:val="20"/>
        </w:rPr>
        <w:t>systems</w:t>
      </w:r>
      <w:proofErr w:type="spellEnd"/>
      <w:r>
        <w:rPr>
          <w:rFonts w:ascii="Times New Roman" w:hAnsi="Times New Roman" w:cs="Times New Roman"/>
          <w:sz w:val="20"/>
        </w:rPr>
        <w:t>”, 3GPP RAN1 #104-e, 2021</w:t>
      </w:r>
    </w:p>
    <w:p w14:paraId="3AD21350" w14:textId="2DD163A7" w:rsidR="00986A9F" w:rsidRPr="0066254A" w:rsidRDefault="00986A9F" w:rsidP="001B1FB4">
      <w:pPr>
        <w:pStyle w:val="ListParagraph"/>
        <w:numPr>
          <w:ilvl w:val="0"/>
          <w:numId w:val="7"/>
        </w:numPr>
        <w:rPr>
          <w:rFonts w:ascii="Times New Roman" w:hAnsi="Times New Roman" w:cs="Times New Roman"/>
          <w:sz w:val="20"/>
          <w:lang w:val="en-US"/>
        </w:rPr>
      </w:pPr>
      <w:bookmarkStart w:id="19" w:name="_Ref71611387"/>
      <w:bookmarkEnd w:id="15"/>
      <w:r>
        <w:rPr>
          <w:rFonts w:ascii="Times New Roman" w:hAnsi="Times New Roman" w:cs="Times New Roman"/>
          <w:sz w:val="20"/>
          <w:lang w:val="en-US"/>
        </w:rPr>
        <w:t xml:space="preserve">R1-2103936, </w:t>
      </w:r>
      <w:r w:rsidRPr="00986A9F">
        <w:rPr>
          <w:rFonts w:ascii="Times New Roman" w:hAnsi="Times New Roman" w:cs="Times New Roman"/>
          <w:sz w:val="20"/>
          <w:lang w:val="en-US"/>
        </w:rPr>
        <w:t>Moderator (NTT DOCOMO, INC.), Nokia, Nokia Shanghai Bell, Thales</w:t>
      </w:r>
      <w:r>
        <w:rPr>
          <w:rFonts w:ascii="Times New Roman" w:hAnsi="Times New Roman" w:cs="Times New Roman"/>
          <w:sz w:val="20"/>
          <w:lang w:val="en-US"/>
        </w:rPr>
        <w:t>, “</w:t>
      </w:r>
      <w:r w:rsidRPr="00986A9F">
        <w:rPr>
          <w:rFonts w:ascii="Times New Roman" w:hAnsi="Times New Roman" w:cs="Times New Roman"/>
          <w:sz w:val="20"/>
          <w:lang w:val="en-US"/>
        </w:rPr>
        <w:t>TP on round trip delay drift rate for NTN scenarios</w:t>
      </w:r>
      <w:r>
        <w:rPr>
          <w:rFonts w:ascii="Times New Roman" w:hAnsi="Times New Roman" w:cs="Times New Roman"/>
          <w:sz w:val="20"/>
          <w:lang w:val="en-US"/>
        </w:rPr>
        <w:t xml:space="preserve">,” </w:t>
      </w:r>
      <w:r w:rsidRPr="00986A9F">
        <w:rPr>
          <w:rFonts w:ascii="Times New Roman" w:hAnsi="Times New Roman" w:cs="Times New Roman"/>
          <w:sz w:val="20"/>
          <w:lang w:val="en-US"/>
        </w:rPr>
        <w:t>3GPP RAN1 #104</w:t>
      </w:r>
      <w:r>
        <w:rPr>
          <w:rFonts w:ascii="Times New Roman" w:hAnsi="Times New Roman" w:cs="Times New Roman"/>
          <w:sz w:val="20"/>
          <w:lang w:val="en-US"/>
        </w:rPr>
        <w:t>bis</w:t>
      </w:r>
      <w:r w:rsidRPr="00986A9F">
        <w:rPr>
          <w:rFonts w:ascii="Times New Roman" w:hAnsi="Times New Roman" w:cs="Times New Roman"/>
          <w:sz w:val="20"/>
          <w:lang w:val="en-US"/>
        </w:rPr>
        <w:t>-e, 2021</w:t>
      </w:r>
      <w:bookmarkEnd w:id="19"/>
    </w:p>
    <w:p w14:paraId="5CA6DFA2" w14:textId="77777777" w:rsidR="0066254A" w:rsidRPr="00F2204F" w:rsidRDefault="0066254A" w:rsidP="00126139">
      <w:pPr>
        <w:rPr>
          <w:rFonts w:ascii="Times New Roman" w:hAnsi="Times New Roman" w:cs="Times New Roman"/>
          <w:sz w:val="20"/>
        </w:rPr>
      </w:pPr>
    </w:p>
    <w:bookmarkEnd w:id="3"/>
    <w:p w14:paraId="04DEEEC4" w14:textId="77777777" w:rsidR="0042170B" w:rsidRPr="00770F7D" w:rsidRDefault="0042170B" w:rsidP="00EA717E">
      <w:pPr>
        <w:jc w:val="center"/>
        <w:rPr>
          <w:rFonts w:ascii="Times New Roman" w:hAnsi="Times New Roman" w:cs="Times New Roman"/>
          <w:sz w:val="20"/>
        </w:rPr>
      </w:pPr>
    </w:p>
    <w:sectPr w:rsidR="0042170B" w:rsidRPr="00770F7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C72D6" w14:textId="77777777" w:rsidR="002110AD" w:rsidRDefault="002110AD">
      <w:r>
        <w:separator/>
      </w:r>
    </w:p>
  </w:endnote>
  <w:endnote w:type="continuationSeparator" w:id="0">
    <w:p w14:paraId="250B290F" w14:textId="77777777" w:rsidR="002110AD" w:rsidRDefault="002110AD">
      <w:r>
        <w:continuationSeparator/>
      </w:r>
    </w:p>
  </w:endnote>
  <w:endnote w:type="continuationNotice" w:id="1">
    <w:p w14:paraId="13305E26" w14:textId="77777777" w:rsidR="002110AD" w:rsidRDefault="002110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D4295" w14:textId="77777777" w:rsidR="002110AD" w:rsidRDefault="002110AD">
      <w:r>
        <w:separator/>
      </w:r>
    </w:p>
  </w:footnote>
  <w:footnote w:type="continuationSeparator" w:id="0">
    <w:p w14:paraId="4E192E02" w14:textId="77777777" w:rsidR="002110AD" w:rsidRDefault="002110AD">
      <w:r>
        <w:continuationSeparator/>
      </w:r>
    </w:p>
  </w:footnote>
  <w:footnote w:type="continuationNotice" w:id="1">
    <w:p w14:paraId="1D4E3817" w14:textId="77777777" w:rsidR="002110AD" w:rsidRDefault="002110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9"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11"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6"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17"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0"/>
  </w:num>
  <w:num w:numId="4">
    <w:abstractNumId w:val="6"/>
  </w:num>
  <w:num w:numId="5">
    <w:abstractNumId w:val="7"/>
  </w:num>
  <w:num w:numId="6">
    <w:abstractNumId w:val="0"/>
  </w:num>
  <w:num w:numId="7">
    <w:abstractNumId w:val="4"/>
  </w:num>
  <w:num w:numId="8">
    <w:abstractNumId w:val="12"/>
  </w:num>
  <w:num w:numId="9">
    <w:abstractNumId w:val="11"/>
  </w:num>
  <w:num w:numId="10">
    <w:abstractNumId w:val="2"/>
  </w:num>
  <w:num w:numId="11">
    <w:abstractNumId w:val="14"/>
  </w:num>
  <w:num w:numId="12">
    <w:abstractNumId w:val="15"/>
  </w:num>
  <w:num w:numId="13">
    <w:abstractNumId w:val="3"/>
  </w:num>
  <w:num w:numId="14">
    <w:abstractNumId w:val="5"/>
  </w:num>
  <w:num w:numId="15">
    <w:abstractNumId w:val="1"/>
  </w:num>
  <w:num w:numId="16">
    <w:abstractNumId w:val="13"/>
  </w:num>
  <w:num w:numId="17">
    <w:abstractNumId w:val="17"/>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59F"/>
    <w:rsid w:val="00001F79"/>
    <w:rsid w:val="00002266"/>
    <w:rsid w:val="00002D1E"/>
    <w:rsid w:val="00002DE3"/>
    <w:rsid w:val="00002EBB"/>
    <w:rsid w:val="00002F60"/>
    <w:rsid w:val="00003044"/>
    <w:rsid w:val="000033B8"/>
    <w:rsid w:val="000037AF"/>
    <w:rsid w:val="00003A0F"/>
    <w:rsid w:val="00003E20"/>
    <w:rsid w:val="00003F99"/>
    <w:rsid w:val="0000424D"/>
    <w:rsid w:val="0000483C"/>
    <w:rsid w:val="00004AC8"/>
    <w:rsid w:val="000053BA"/>
    <w:rsid w:val="00006055"/>
    <w:rsid w:val="000065D4"/>
    <w:rsid w:val="00006AD4"/>
    <w:rsid w:val="00006CB9"/>
    <w:rsid w:val="000074C4"/>
    <w:rsid w:val="000079A6"/>
    <w:rsid w:val="00010E2C"/>
    <w:rsid w:val="00011BB2"/>
    <w:rsid w:val="00012505"/>
    <w:rsid w:val="00012685"/>
    <w:rsid w:val="000127BD"/>
    <w:rsid w:val="00012C4F"/>
    <w:rsid w:val="000131D1"/>
    <w:rsid w:val="0001323D"/>
    <w:rsid w:val="00013455"/>
    <w:rsid w:val="000134E3"/>
    <w:rsid w:val="00013632"/>
    <w:rsid w:val="00013F5E"/>
    <w:rsid w:val="0001403F"/>
    <w:rsid w:val="00014531"/>
    <w:rsid w:val="0001487F"/>
    <w:rsid w:val="00014F35"/>
    <w:rsid w:val="00015C51"/>
    <w:rsid w:val="00015F98"/>
    <w:rsid w:val="000166AC"/>
    <w:rsid w:val="00017B7F"/>
    <w:rsid w:val="00017EDA"/>
    <w:rsid w:val="00020568"/>
    <w:rsid w:val="000212A5"/>
    <w:rsid w:val="00021E78"/>
    <w:rsid w:val="00022730"/>
    <w:rsid w:val="00022B8C"/>
    <w:rsid w:val="00023005"/>
    <w:rsid w:val="000233B4"/>
    <w:rsid w:val="00023742"/>
    <w:rsid w:val="00024594"/>
    <w:rsid w:val="00024AEF"/>
    <w:rsid w:val="00026C65"/>
    <w:rsid w:val="00027755"/>
    <w:rsid w:val="00027864"/>
    <w:rsid w:val="0002789E"/>
    <w:rsid w:val="00027F45"/>
    <w:rsid w:val="00027FE3"/>
    <w:rsid w:val="00030048"/>
    <w:rsid w:val="0003072D"/>
    <w:rsid w:val="00030ED2"/>
    <w:rsid w:val="000313EA"/>
    <w:rsid w:val="000314CD"/>
    <w:rsid w:val="00031C4F"/>
    <w:rsid w:val="00033257"/>
    <w:rsid w:val="0003332B"/>
    <w:rsid w:val="00033544"/>
    <w:rsid w:val="00034248"/>
    <w:rsid w:val="000342E7"/>
    <w:rsid w:val="0003479E"/>
    <w:rsid w:val="00035691"/>
    <w:rsid w:val="00035EAB"/>
    <w:rsid w:val="00036861"/>
    <w:rsid w:val="00036E5A"/>
    <w:rsid w:val="00037628"/>
    <w:rsid w:val="0003767C"/>
    <w:rsid w:val="00037841"/>
    <w:rsid w:val="000407D4"/>
    <w:rsid w:val="00040F4F"/>
    <w:rsid w:val="0004132D"/>
    <w:rsid w:val="00041C9D"/>
    <w:rsid w:val="00044CFA"/>
    <w:rsid w:val="000452BF"/>
    <w:rsid w:val="000459C7"/>
    <w:rsid w:val="00046630"/>
    <w:rsid w:val="00046C80"/>
    <w:rsid w:val="000474D1"/>
    <w:rsid w:val="00050112"/>
    <w:rsid w:val="00050276"/>
    <w:rsid w:val="00050466"/>
    <w:rsid w:val="000505CC"/>
    <w:rsid w:val="000511F9"/>
    <w:rsid w:val="00051B32"/>
    <w:rsid w:val="00051E0B"/>
    <w:rsid w:val="00051E1E"/>
    <w:rsid w:val="0005230E"/>
    <w:rsid w:val="00052850"/>
    <w:rsid w:val="000528A2"/>
    <w:rsid w:val="00052BBA"/>
    <w:rsid w:val="00053588"/>
    <w:rsid w:val="00054493"/>
    <w:rsid w:val="00054B05"/>
    <w:rsid w:val="00054D36"/>
    <w:rsid w:val="00054D9D"/>
    <w:rsid w:val="00055676"/>
    <w:rsid w:val="000557D1"/>
    <w:rsid w:val="00056544"/>
    <w:rsid w:val="00056891"/>
    <w:rsid w:val="000571AF"/>
    <w:rsid w:val="000604A2"/>
    <w:rsid w:val="00060D8E"/>
    <w:rsid w:val="00060D96"/>
    <w:rsid w:val="00062159"/>
    <w:rsid w:val="00062E4C"/>
    <w:rsid w:val="00063708"/>
    <w:rsid w:val="00063D9E"/>
    <w:rsid w:val="00064AD3"/>
    <w:rsid w:val="00065088"/>
    <w:rsid w:val="000652D3"/>
    <w:rsid w:val="000654A0"/>
    <w:rsid w:val="00065B01"/>
    <w:rsid w:val="00065E94"/>
    <w:rsid w:val="00066302"/>
    <w:rsid w:val="00066719"/>
    <w:rsid w:val="000672DB"/>
    <w:rsid w:val="0007012D"/>
    <w:rsid w:val="000701AD"/>
    <w:rsid w:val="0007024F"/>
    <w:rsid w:val="000707CA"/>
    <w:rsid w:val="00070D21"/>
    <w:rsid w:val="000717FB"/>
    <w:rsid w:val="000719BF"/>
    <w:rsid w:val="0007208A"/>
    <w:rsid w:val="0007213C"/>
    <w:rsid w:val="00072346"/>
    <w:rsid w:val="00072494"/>
    <w:rsid w:val="000725C8"/>
    <w:rsid w:val="00072BBA"/>
    <w:rsid w:val="00072FF5"/>
    <w:rsid w:val="00073025"/>
    <w:rsid w:val="000730DC"/>
    <w:rsid w:val="00073329"/>
    <w:rsid w:val="00073BA6"/>
    <w:rsid w:val="00073C20"/>
    <w:rsid w:val="00075965"/>
    <w:rsid w:val="000759A3"/>
    <w:rsid w:val="00075FDA"/>
    <w:rsid w:val="00076353"/>
    <w:rsid w:val="00076386"/>
    <w:rsid w:val="00076869"/>
    <w:rsid w:val="00076D82"/>
    <w:rsid w:val="00077D34"/>
    <w:rsid w:val="00081B56"/>
    <w:rsid w:val="00081EC2"/>
    <w:rsid w:val="00082154"/>
    <w:rsid w:val="00083272"/>
    <w:rsid w:val="00083546"/>
    <w:rsid w:val="000837D1"/>
    <w:rsid w:val="00083800"/>
    <w:rsid w:val="00084A65"/>
    <w:rsid w:val="0008559A"/>
    <w:rsid w:val="0008600D"/>
    <w:rsid w:val="00086334"/>
    <w:rsid w:val="000902C2"/>
    <w:rsid w:val="00091A92"/>
    <w:rsid w:val="00093244"/>
    <w:rsid w:val="00093C49"/>
    <w:rsid w:val="00094381"/>
    <w:rsid w:val="00095525"/>
    <w:rsid w:val="00095A80"/>
    <w:rsid w:val="000973E1"/>
    <w:rsid w:val="000975EC"/>
    <w:rsid w:val="000A101A"/>
    <w:rsid w:val="000A13ED"/>
    <w:rsid w:val="000A1402"/>
    <w:rsid w:val="000A2059"/>
    <w:rsid w:val="000A20BA"/>
    <w:rsid w:val="000A262C"/>
    <w:rsid w:val="000A305C"/>
    <w:rsid w:val="000A3C8D"/>
    <w:rsid w:val="000A3CCF"/>
    <w:rsid w:val="000A3DFE"/>
    <w:rsid w:val="000A40EC"/>
    <w:rsid w:val="000A54EE"/>
    <w:rsid w:val="000A6843"/>
    <w:rsid w:val="000A6A23"/>
    <w:rsid w:val="000A6EC0"/>
    <w:rsid w:val="000A7239"/>
    <w:rsid w:val="000A7BC5"/>
    <w:rsid w:val="000A7E4E"/>
    <w:rsid w:val="000B06A2"/>
    <w:rsid w:val="000B0C45"/>
    <w:rsid w:val="000B13E1"/>
    <w:rsid w:val="000B16DB"/>
    <w:rsid w:val="000B1C5E"/>
    <w:rsid w:val="000B2250"/>
    <w:rsid w:val="000B2282"/>
    <w:rsid w:val="000B2445"/>
    <w:rsid w:val="000B27E9"/>
    <w:rsid w:val="000B2A11"/>
    <w:rsid w:val="000B2A5B"/>
    <w:rsid w:val="000B3157"/>
    <w:rsid w:val="000B3456"/>
    <w:rsid w:val="000B3B91"/>
    <w:rsid w:val="000B3C1D"/>
    <w:rsid w:val="000B4207"/>
    <w:rsid w:val="000B42F6"/>
    <w:rsid w:val="000B496A"/>
    <w:rsid w:val="000B4B1B"/>
    <w:rsid w:val="000B50C3"/>
    <w:rsid w:val="000B5741"/>
    <w:rsid w:val="000B5AC9"/>
    <w:rsid w:val="000B5E05"/>
    <w:rsid w:val="000B5EF2"/>
    <w:rsid w:val="000B5F0A"/>
    <w:rsid w:val="000B6D65"/>
    <w:rsid w:val="000B71E8"/>
    <w:rsid w:val="000B743C"/>
    <w:rsid w:val="000C1113"/>
    <w:rsid w:val="000C1D59"/>
    <w:rsid w:val="000C2B09"/>
    <w:rsid w:val="000C2B46"/>
    <w:rsid w:val="000C30CF"/>
    <w:rsid w:val="000C38B0"/>
    <w:rsid w:val="000C41F0"/>
    <w:rsid w:val="000C501D"/>
    <w:rsid w:val="000C5B5B"/>
    <w:rsid w:val="000C5CBA"/>
    <w:rsid w:val="000C6369"/>
    <w:rsid w:val="000C69EB"/>
    <w:rsid w:val="000C713E"/>
    <w:rsid w:val="000C74BA"/>
    <w:rsid w:val="000C7531"/>
    <w:rsid w:val="000C7BA7"/>
    <w:rsid w:val="000C7C3F"/>
    <w:rsid w:val="000D0BD6"/>
    <w:rsid w:val="000D0C61"/>
    <w:rsid w:val="000D1440"/>
    <w:rsid w:val="000D1793"/>
    <w:rsid w:val="000D27AD"/>
    <w:rsid w:val="000D29D1"/>
    <w:rsid w:val="000D2B0A"/>
    <w:rsid w:val="000D3286"/>
    <w:rsid w:val="000D344D"/>
    <w:rsid w:val="000D40E7"/>
    <w:rsid w:val="000D584F"/>
    <w:rsid w:val="000D6ECB"/>
    <w:rsid w:val="000D76BC"/>
    <w:rsid w:val="000D7750"/>
    <w:rsid w:val="000E071E"/>
    <w:rsid w:val="000E0DEE"/>
    <w:rsid w:val="000E1437"/>
    <w:rsid w:val="000E15A7"/>
    <w:rsid w:val="000E181D"/>
    <w:rsid w:val="000E1DAA"/>
    <w:rsid w:val="000E27AA"/>
    <w:rsid w:val="000E337A"/>
    <w:rsid w:val="000E34FD"/>
    <w:rsid w:val="000E3D1D"/>
    <w:rsid w:val="000E4350"/>
    <w:rsid w:val="000E4376"/>
    <w:rsid w:val="000E4408"/>
    <w:rsid w:val="000E53AB"/>
    <w:rsid w:val="000E55FE"/>
    <w:rsid w:val="000E5716"/>
    <w:rsid w:val="000E5CD4"/>
    <w:rsid w:val="000E6337"/>
    <w:rsid w:val="000E6B0F"/>
    <w:rsid w:val="000E703E"/>
    <w:rsid w:val="000E7A79"/>
    <w:rsid w:val="000F15B2"/>
    <w:rsid w:val="000F19DE"/>
    <w:rsid w:val="000F1DA7"/>
    <w:rsid w:val="000F2E1F"/>
    <w:rsid w:val="000F323B"/>
    <w:rsid w:val="000F37B0"/>
    <w:rsid w:val="000F4595"/>
    <w:rsid w:val="000F4CB2"/>
    <w:rsid w:val="000F4E44"/>
    <w:rsid w:val="000F4E90"/>
    <w:rsid w:val="000F568D"/>
    <w:rsid w:val="000F6524"/>
    <w:rsid w:val="000F68D0"/>
    <w:rsid w:val="000F6B15"/>
    <w:rsid w:val="0010170B"/>
    <w:rsid w:val="00101C4F"/>
    <w:rsid w:val="00102C9F"/>
    <w:rsid w:val="00103557"/>
    <w:rsid w:val="00103FC9"/>
    <w:rsid w:val="00105350"/>
    <w:rsid w:val="00105383"/>
    <w:rsid w:val="001054E6"/>
    <w:rsid w:val="00106745"/>
    <w:rsid w:val="001068D2"/>
    <w:rsid w:val="001069F2"/>
    <w:rsid w:val="00106E04"/>
    <w:rsid w:val="001103BD"/>
    <w:rsid w:val="001107E6"/>
    <w:rsid w:val="00111208"/>
    <w:rsid w:val="001115E4"/>
    <w:rsid w:val="00111808"/>
    <w:rsid w:val="0011193C"/>
    <w:rsid w:val="00112220"/>
    <w:rsid w:val="0011339F"/>
    <w:rsid w:val="001134A8"/>
    <w:rsid w:val="00113B8F"/>
    <w:rsid w:val="00113EC8"/>
    <w:rsid w:val="00114E96"/>
    <w:rsid w:val="001152C7"/>
    <w:rsid w:val="00115AAF"/>
    <w:rsid w:val="00115C88"/>
    <w:rsid w:val="0011644A"/>
    <w:rsid w:val="00117332"/>
    <w:rsid w:val="0011784B"/>
    <w:rsid w:val="00120284"/>
    <w:rsid w:val="001204DD"/>
    <w:rsid w:val="001206DA"/>
    <w:rsid w:val="00121DDB"/>
    <w:rsid w:val="00122839"/>
    <w:rsid w:val="001235B8"/>
    <w:rsid w:val="001237AC"/>
    <w:rsid w:val="00123EF1"/>
    <w:rsid w:val="001245B7"/>
    <w:rsid w:val="00124E12"/>
    <w:rsid w:val="00124E75"/>
    <w:rsid w:val="00125055"/>
    <w:rsid w:val="00126139"/>
    <w:rsid w:val="0012673D"/>
    <w:rsid w:val="001269B8"/>
    <w:rsid w:val="00127099"/>
    <w:rsid w:val="0012709D"/>
    <w:rsid w:val="001277A9"/>
    <w:rsid w:val="00132830"/>
    <w:rsid w:val="00132B71"/>
    <w:rsid w:val="001337A5"/>
    <w:rsid w:val="0013427A"/>
    <w:rsid w:val="0013432C"/>
    <w:rsid w:val="001348FE"/>
    <w:rsid w:val="00134B36"/>
    <w:rsid w:val="00134C8E"/>
    <w:rsid w:val="00134D55"/>
    <w:rsid w:val="001350FC"/>
    <w:rsid w:val="0013524D"/>
    <w:rsid w:val="001354AE"/>
    <w:rsid w:val="001360F3"/>
    <w:rsid w:val="001362BD"/>
    <w:rsid w:val="001362C2"/>
    <w:rsid w:val="00136577"/>
    <w:rsid w:val="0013678C"/>
    <w:rsid w:val="00136955"/>
    <w:rsid w:val="00136E19"/>
    <w:rsid w:val="00136E2E"/>
    <w:rsid w:val="001371B2"/>
    <w:rsid w:val="00137533"/>
    <w:rsid w:val="00137AB9"/>
    <w:rsid w:val="00137D78"/>
    <w:rsid w:val="0014060C"/>
    <w:rsid w:val="001409A0"/>
    <w:rsid w:val="0014104E"/>
    <w:rsid w:val="001416CC"/>
    <w:rsid w:val="00141B19"/>
    <w:rsid w:val="00141E40"/>
    <w:rsid w:val="00141F08"/>
    <w:rsid w:val="00141FF2"/>
    <w:rsid w:val="0014287A"/>
    <w:rsid w:val="00142DE2"/>
    <w:rsid w:val="001432E3"/>
    <w:rsid w:val="00144C87"/>
    <w:rsid w:val="001467B1"/>
    <w:rsid w:val="001476BC"/>
    <w:rsid w:val="00150175"/>
    <w:rsid w:val="001502C8"/>
    <w:rsid w:val="00151011"/>
    <w:rsid w:val="00151224"/>
    <w:rsid w:val="0015130F"/>
    <w:rsid w:val="0015139A"/>
    <w:rsid w:val="00151E1D"/>
    <w:rsid w:val="00152976"/>
    <w:rsid w:val="00152C7A"/>
    <w:rsid w:val="001530D9"/>
    <w:rsid w:val="001532BA"/>
    <w:rsid w:val="00153FED"/>
    <w:rsid w:val="00155BFD"/>
    <w:rsid w:val="00156ABA"/>
    <w:rsid w:val="0015720A"/>
    <w:rsid w:val="00157390"/>
    <w:rsid w:val="00157BFB"/>
    <w:rsid w:val="0016072E"/>
    <w:rsid w:val="00160998"/>
    <w:rsid w:val="00160CD6"/>
    <w:rsid w:val="00160F5F"/>
    <w:rsid w:val="00162308"/>
    <w:rsid w:val="00162426"/>
    <w:rsid w:val="001628B5"/>
    <w:rsid w:val="0016316A"/>
    <w:rsid w:val="00163363"/>
    <w:rsid w:val="00163539"/>
    <w:rsid w:val="0016381F"/>
    <w:rsid w:val="00163D1D"/>
    <w:rsid w:val="00163FEF"/>
    <w:rsid w:val="00164171"/>
    <w:rsid w:val="00164E58"/>
    <w:rsid w:val="00165033"/>
    <w:rsid w:val="00165926"/>
    <w:rsid w:val="00166124"/>
    <w:rsid w:val="001665EB"/>
    <w:rsid w:val="001670EA"/>
    <w:rsid w:val="001674A0"/>
    <w:rsid w:val="00170A50"/>
    <w:rsid w:val="00171919"/>
    <w:rsid w:val="00171C9D"/>
    <w:rsid w:val="00173DA8"/>
    <w:rsid w:val="00174FFD"/>
    <w:rsid w:val="001759CA"/>
    <w:rsid w:val="0017726A"/>
    <w:rsid w:val="00177DD3"/>
    <w:rsid w:val="00180278"/>
    <w:rsid w:val="001807F2"/>
    <w:rsid w:val="00181689"/>
    <w:rsid w:val="001818A7"/>
    <w:rsid w:val="00182725"/>
    <w:rsid w:val="001829C8"/>
    <w:rsid w:val="00184FB1"/>
    <w:rsid w:val="0018581D"/>
    <w:rsid w:val="00186904"/>
    <w:rsid w:val="00186B0A"/>
    <w:rsid w:val="0018773A"/>
    <w:rsid w:val="001905BD"/>
    <w:rsid w:val="00191131"/>
    <w:rsid w:val="001917BC"/>
    <w:rsid w:val="00191E79"/>
    <w:rsid w:val="00192FE6"/>
    <w:rsid w:val="0019360B"/>
    <w:rsid w:val="00193986"/>
    <w:rsid w:val="00193B08"/>
    <w:rsid w:val="00194570"/>
    <w:rsid w:val="00194BAD"/>
    <w:rsid w:val="00194DF6"/>
    <w:rsid w:val="00195342"/>
    <w:rsid w:val="00195776"/>
    <w:rsid w:val="001964B7"/>
    <w:rsid w:val="00196BF4"/>
    <w:rsid w:val="00196E04"/>
    <w:rsid w:val="00196F19"/>
    <w:rsid w:val="001972DA"/>
    <w:rsid w:val="001976AA"/>
    <w:rsid w:val="001A02F6"/>
    <w:rsid w:val="001A15C6"/>
    <w:rsid w:val="001A16FA"/>
    <w:rsid w:val="001A194F"/>
    <w:rsid w:val="001A1A08"/>
    <w:rsid w:val="001A1B4E"/>
    <w:rsid w:val="001A36E5"/>
    <w:rsid w:val="001A5510"/>
    <w:rsid w:val="001A5C7B"/>
    <w:rsid w:val="001A5E19"/>
    <w:rsid w:val="001A63D8"/>
    <w:rsid w:val="001A70F3"/>
    <w:rsid w:val="001A7502"/>
    <w:rsid w:val="001B01FA"/>
    <w:rsid w:val="001B0257"/>
    <w:rsid w:val="001B05A5"/>
    <w:rsid w:val="001B0832"/>
    <w:rsid w:val="001B18A7"/>
    <w:rsid w:val="001B1FB4"/>
    <w:rsid w:val="001B2762"/>
    <w:rsid w:val="001B3416"/>
    <w:rsid w:val="001B36DA"/>
    <w:rsid w:val="001B36FC"/>
    <w:rsid w:val="001B41ED"/>
    <w:rsid w:val="001B4607"/>
    <w:rsid w:val="001B4E18"/>
    <w:rsid w:val="001B523B"/>
    <w:rsid w:val="001B6A19"/>
    <w:rsid w:val="001B70D6"/>
    <w:rsid w:val="001B7196"/>
    <w:rsid w:val="001B7E0C"/>
    <w:rsid w:val="001C0674"/>
    <w:rsid w:val="001C08A2"/>
    <w:rsid w:val="001C1405"/>
    <w:rsid w:val="001C1B93"/>
    <w:rsid w:val="001C226F"/>
    <w:rsid w:val="001C3271"/>
    <w:rsid w:val="001C4306"/>
    <w:rsid w:val="001C4681"/>
    <w:rsid w:val="001C4BEA"/>
    <w:rsid w:val="001C4C7E"/>
    <w:rsid w:val="001C5296"/>
    <w:rsid w:val="001C66AC"/>
    <w:rsid w:val="001C6754"/>
    <w:rsid w:val="001C77F0"/>
    <w:rsid w:val="001D028E"/>
    <w:rsid w:val="001D034F"/>
    <w:rsid w:val="001D213B"/>
    <w:rsid w:val="001D28F7"/>
    <w:rsid w:val="001D30C9"/>
    <w:rsid w:val="001D445B"/>
    <w:rsid w:val="001D46A0"/>
    <w:rsid w:val="001D50C2"/>
    <w:rsid w:val="001D753C"/>
    <w:rsid w:val="001D7CA4"/>
    <w:rsid w:val="001D7E58"/>
    <w:rsid w:val="001E0425"/>
    <w:rsid w:val="001E0876"/>
    <w:rsid w:val="001E11DB"/>
    <w:rsid w:val="001E13B3"/>
    <w:rsid w:val="001E1D61"/>
    <w:rsid w:val="001E2E8A"/>
    <w:rsid w:val="001E30A0"/>
    <w:rsid w:val="001E3DE1"/>
    <w:rsid w:val="001E43E2"/>
    <w:rsid w:val="001E4D47"/>
    <w:rsid w:val="001E4D4F"/>
    <w:rsid w:val="001E4DA4"/>
    <w:rsid w:val="001E54F9"/>
    <w:rsid w:val="001E57CF"/>
    <w:rsid w:val="001E5981"/>
    <w:rsid w:val="001E632D"/>
    <w:rsid w:val="001E6435"/>
    <w:rsid w:val="001E6826"/>
    <w:rsid w:val="001E6D58"/>
    <w:rsid w:val="001E6E8E"/>
    <w:rsid w:val="001E74BA"/>
    <w:rsid w:val="001E7B9F"/>
    <w:rsid w:val="001E7DE0"/>
    <w:rsid w:val="001F01FB"/>
    <w:rsid w:val="001F0658"/>
    <w:rsid w:val="001F0C29"/>
    <w:rsid w:val="001F0E92"/>
    <w:rsid w:val="001F1987"/>
    <w:rsid w:val="001F1E78"/>
    <w:rsid w:val="001F201D"/>
    <w:rsid w:val="001F21BC"/>
    <w:rsid w:val="001F22D5"/>
    <w:rsid w:val="001F23BD"/>
    <w:rsid w:val="001F2F2E"/>
    <w:rsid w:val="001F34DA"/>
    <w:rsid w:val="001F39A5"/>
    <w:rsid w:val="001F4DAC"/>
    <w:rsid w:val="001F5019"/>
    <w:rsid w:val="001F51C5"/>
    <w:rsid w:val="001F5F2D"/>
    <w:rsid w:val="001F630F"/>
    <w:rsid w:val="001F65B0"/>
    <w:rsid w:val="001F67AA"/>
    <w:rsid w:val="001F6A90"/>
    <w:rsid w:val="001F6AFD"/>
    <w:rsid w:val="001F7299"/>
    <w:rsid w:val="001F738D"/>
    <w:rsid w:val="001F7392"/>
    <w:rsid w:val="001F7599"/>
    <w:rsid w:val="0020096C"/>
    <w:rsid w:val="00200A47"/>
    <w:rsid w:val="0020160A"/>
    <w:rsid w:val="00201669"/>
    <w:rsid w:val="00201D3C"/>
    <w:rsid w:val="00201F41"/>
    <w:rsid w:val="002042D3"/>
    <w:rsid w:val="00204A2A"/>
    <w:rsid w:val="00204B22"/>
    <w:rsid w:val="00204B3A"/>
    <w:rsid w:val="0020529F"/>
    <w:rsid w:val="0020535A"/>
    <w:rsid w:val="002054A0"/>
    <w:rsid w:val="002055CB"/>
    <w:rsid w:val="002059EF"/>
    <w:rsid w:val="00205A4B"/>
    <w:rsid w:val="00205BDB"/>
    <w:rsid w:val="00205D55"/>
    <w:rsid w:val="00206903"/>
    <w:rsid w:val="00206955"/>
    <w:rsid w:val="00206A79"/>
    <w:rsid w:val="00210309"/>
    <w:rsid w:val="002110AD"/>
    <w:rsid w:val="00211519"/>
    <w:rsid w:val="002117A7"/>
    <w:rsid w:val="00211F13"/>
    <w:rsid w:val="0021224B"/>
    <w:rsid w:val="00212950"/>
    <w:rsid w:val="00212FB8"/>
    <w:rsid w:val="00213709"/>
    <w:rsid w:val="002149AF"/>
    <w:rsid w:val="00214A86"/>
    <w:rsid w:val="0021555A"/>
    <w:rsid w:val="00215AAA"/>
    <w:rsid w:val="0021683C"/>
    <w:rsid w:val="00216F5F"/>
    <w:rsid w:val="00220363"/>
    <w:rsid w:val="00220433"/>
    <w:rsid w:val="0022057F"/>
    <w:rsid w:val="00220615"/>
    <w:rsid w:val="00221985"/>
    <w:rsid w:val="00221EC5"/>
    <w:rsid w:val="002221CF"/>
    <w:rsid w:val="00222A7A"/>
    <w:rsid w:val="00224A2C"/>
    <w:rsid w:val="00224E66"/>
    <w:rsid w:val="00225217"/>
    <w:rsid w:val="002256D9"/>
    <w:rsid w:val="00226577"/>
    <w:rsid w:val="0022687C"/>
    <w:rsid w:val="002306F8"/>
    <w:rsid w:val="00231083"/>
    <w:rsid w:val="002312F4"/>
    <w:rsid w:val="002313A2"/>
    <w:rsid w:val="00231590"/>
    <w:rsid w:val="00231CC2"/>
    <w:rsid w:val="00231FC7"/>
    <w:rsid w:val="00232930"/>
    <w:rsid w:val="00232A95"/>
    <w:rsid w:val="00232C3F"/>
    <w:rsid w:val="00232DD9"/>
    <w:rsid w:val="00232EB5"/>
    <w:rsid w:val="0023308F"/>
    <w:rsid w:val="00233403"/>
    <w:rsid w:val="00233440"/>
    <w:rsid w:val="00233D0E"/>
    <w:rsid w:val="0023432C"/>
    <w:rsid w:val="00234E13"/>
    <w:rsid w:val="00236450"/>
    <w:rsid w:val="00237569"/>
    <w:rsid w:val="0023765A"/>
    <w:rsid w:val="00237921"/>
    <w:rsid w:val="00240106"/>
    <w:rsid w:val="00240342"/>
    <w:rsid w:val="00240349"/>
    <w:rsid w:val="00241311"/>
    <w:rsid w:val="002418E8"/>
    <w:rsid w:val="00242E22"/>
    <w:rsid w:val="0024336B"/>
    <w:rsid w:val="00243A8F"/>
    <w:rsid w:val="00244194"/>
    <w:rsid w:val="0024424F"/>
    <w:rsid w:val="00244625"/>
    <w:rsid w:val="00244D28"/>
    <w:rsid w:val="00245486"/>
    <w:rsid w:val="00245689"/>
    <w:rsid w:val="00245720"/>
    <w:rsid w:val="00245A6F"/>
    <w:rsid w:val="00245FD5"/>
    <w:rsid w:val="00246894"/>
    <w:rsid w:val="0024775D"/>
    <w:rsid w:val="002477DF"/>
    <w:rsid w:val="0024CF96"/>
    <w:rsid w:val="00250755"/>
    <w:rsid w:val="0025106A"/>
    <w:rsid w:val="00251502"/>
    <w:rsid w:val="00251AD6"/>
    <w:rsid w:val="00252C17"/>
    <w:rsid w:val="0025307F"/>
    <w:rsid w:val="00253473"/>
    <w:rsid w:val="00253513"/>
    <w:rsid w:val="002551BD"/>
    <w:rsid w:val="00255269"/>
    <w:rsid w:val="002560F2"/>
    <w:rsid w:val="002568D0"/>
    <w:rsid w:val="002568E6"/>
    <w:rsid w:val="00260AEE"/>
    <w:rsid w:val="00260FDF"/>
    <w:rsid w:val="00261AB8"/>
    <w:rsid w:val="002621A6"/>
    <w:rsid w:val="00262661"/>
    <w:rsid w:val="00262D9D"/>
    <w:rsid w:val="002632DF"/>
    <w:rsid w:val="002632E8"/>
    <w:rsid w:val="00263946"/>
    <w:rsid w:val="002640BA"/>
    <w:rsid w:val="0026449F"/>
    <w:rsid w:val="00264BCA"/>
    <w:rsid w:val="00264CF2"/>
    <w:rsid w:val="00266295"/>
    <w:rsid w:val="002667A8"/>
    <w:rsid w:val="0026695E"/>
    <w:rsid w:val="00266A6E"/>
    <w:rsid w:val="00267587"/>
    <w:rsid w:val="002675C8"/>
    <w:rsid w:val="00267760"/>
    <w:rsid w:val="0027006E"/>
    <w:rsid w:val="00270D0F"/>
    <w:rsid w:val="00271589"/>
    <w:rsid w:val="0027282A"/>
    <w:rsid w:val="00273177"/>
    <w:rsid w:val="002733DF"/>
    <w:rsid w:val="0027363D"/>
    <w:rsid w:val="0027455B"/>
    <w:rsid w:val="00275074"/>
    <w:rsid w:val="002763E9"/>
    <w:rsid w:val="00276736"/>
    <w:rsid w:val="00276F4E"/>
    <w:rsid w:val="0027773D"/>
    <w:rsid w:val="002778BD"/>
    <w:rsid w:val="00280491"/>
    <w:rsid w:val="00280E15"/>
    <w:rsid w:val="002815FA"/>
    <w:rsid w:val="0028173C"/>
    <w:rsid w:val="0028188B"/>
    <w:rsid w:val="002824C2"/>
    <w:rsid w:val="00282A27"/>
    <w:rsid w:val="00284A15"/>
    <w:rsid w:val="00284E32"/>
    <w:rsid w:val="002851EB"/>
    <w:rsid w:val="00285510"/>
    <w:rsid w:val="00285BD1"/>
    <w:rsid w:val="00285DE2"/>
    <w:rsid w:val="0028616D"/>
    <w:rsid w:val="00286965"/>
    <w:rsid w:val="00286C55"/>
    <w:rsid w:val="00287AC0"/>
    <w:rsid w:val="00290367"/>
    <w:rsid w:val="0029136E"/>
    <w:rsid w:val="00291D49"/>
    <w:rsid w:val="00291F36"/>
    <w:rsid w:val="00292399"/>
    <w:rsid w:val="00294445"/>
    <w:rsid w:val="00294B4D"/>
    <w:rsid w:val="00294CBD"/>
    <w:rsid w:val="0029537E"/>
    <w:rsid w:val="002953F7"/>
    <w:rsid w:val="002960D5"/>
    <w:rsid w:val="00297926"/>
    <w:rsid w:val="002979BF"/>
    <w:rsid w:val="002A02C9"/>
    <w:rsid w:val="002A05C2"/>
    <w:rsid w:val="002A1062"/>
    <w:rsid w:val="002A1B96"/>
    <w:rsid w:val="002A2012"/>
    <w:rsid w:val="002A222F"/>
    <w:rsid w:val="002A2413"/>
    <w:rsid w:val="002A2522"/>
    <w:rsid w:val="002A288D"/>
    <w:rsid w:val="002A2F5E"/>
    <w:rsid w:val="002A34C7"/>
    <w:rsid w:val="002A352A"/>
    <w:rsid w:val="002A3BA0"/>
    <w:rsid w:val="002A4971"/>
    <w:rsid w:val="002A5E11"/>
    <w:rsid w:val="002A607D"/>
    <w:rsid w:val="002A74D9"/>
    <w:rsid w:val="002B0A10"/>
    <w:rsid w:val="002B108F"/>
    <w:rsid w:val="002B132E"/>
    <w:rsid w:val="002B1499"/>
    <w:rsid w:val="002B2719"/>
    <w:rsid w:val="002B2813"/>
    <w:rsid w:val="002B2B61"/>
    <w:rsid w:val="002B2D29"/>
    <w:rsid w:val="002B2E37"/>
    <w:rsid w:val="002B3B31"/>
    <w:rsid w:val="002B3BAA"/>
    <w:rsid w:val="002B3BBD"/>
    <w:rsid w:val="002B3C5C"/>
    <w:rsid w:val="002B581C"/>
    <w:rsid w:val="002B684E"/>
    <w:rsid w:val="002B68E1"/>
    <w:rsid w:val="002B6E84"/>
    <w:rsid w:val="002B6F75"/>
    <w:rsid w:val="002C0C4B"/>
    <w:rsid w:val="002C1CD8"/>
    <w:rsid w:val="002C1EEA"/>
    <w:rsid w:val="002C20F7"/>
    <w:rsid w:val="002C32CE"/>
    <w:rsid w:val="002C4638"/>
    <w:rsid w:val="002C47AD"/>
    <w:rsid w:val="002C4DE7"/>
    <w:rsid w:val="002C5110"/>
    <w:rsid w:val="002C5510"/>
    <w:rsid w:val="002C6034"/>
    <w:rsid w:val="002C635B"/>
    <w:rsid w:val="002C70BF"/>
    <w:rsid w:val="002C7276"/>
    <w:rsid w:val="002C72AD"/>
    <w:rsid w:val="002C770F"/>
    <w:rsid w:val="002C7CFF"/>
    <w:rsid w:val="002D0BC6"/>
    <w:rsid w:val="002D12DB"/>
    <w:rsid w:val="002D17C5"/>
    <w:rsid w:val="002D32E3"/>
    <w:rsid w:val="002D347B"/>
    <w:rsid w:val="002D365F"/>
    <w:rsid w:val="002D4DFB"/>
    <w:rsid w:val="002D51DF"/>
    <w:rsid w:val="002D6892"/>
    <w:rsid w:val="002D68C2"/>
    <w:rsid w:val="002D7C86"/>
    <w:rsid w:val="002E0161"/>
    <w:rsid w:val="002E0540"/>
    <w:rsid w:val="002E0692"/>
    <w:rsid w:val="002E076F"/>
    <w:rsid w:val="002E152D"/>
    <w:rsid w:val="002E1D74"/>
    <w:rsid w:val="002E2943"/>
    <w:rsid w:val="002E2BD1"/>
    <w:rsid w:val="002E2CF1"/>
    <w:rsid w:val="002E34AF"/>
    <w:rsid w:val="002E37E5"/>
    <w:rsid w:val="002E4AAC"/>
    <w:rsid w:val="002E5106"/>
    <w:rsid w:val="002E53DE"/>
    <w:rsid w:val="002E55EE"/>
    <w:rsid w:val="002E563B"/>
    <w:rsid w:val="002E58B2"/>
    <w:rsid w:val="002E62D2"/>
    <w:rsid w:val="002E734F"/>
    <w:rsid w:val="002E74AF"/>
    <w:rsid w:val="002E758C"/>
    <w:rsid w:val="002F020A"/>
    <w:rsid w:val="002F1038"/>
    <w:rsid w:val="002F1344"/>
    <w:rsid w:val="002F1BEC"/>
    <w:rsid w:val="002F1F6D"/>
    <w:rsid w:val="002F205E"/>
    <w:rsid w:val="002F2245"/>
    <w:rsid w:val="002F22FF"/>
    <w:rsid w:val="002F2D8F"/>
    <w:rsid w:val="002F3D28"/>
    <w:rsid w:val="002F599E"/>
    <w:rsid w:val="002F5BE4"/>
    <w:rsid w:val="002F695B"/>
    <w:rsid w:val="002F723C"/>
    <w:rsid w:val="002F72DA"/>
    <w:rsid w:val="002F76B1"/>
    <w:rsid w:val="002F7D66"/>
    <w:rsid w:val="002F7DBE"/>
    <w:rsid w:val="0030011F"/>
    <w:rsid w:val="0030090B"/>
    <w:rsid w:val="00300F48"/>
    <w:rsid w:val="00301135"/>
    <w:rsid w:val="00301DF2"/>
    <w:rsid w:val="00302523"/>
    <w:rsid w:val="00302AE8"/>
    <w:rsid w:val="00302BB1"/>
    <w:rsid w:val="003030F0"/>
    <w:rsid w:val="00303DBA"/>
    <w:rsid w:val="0030404B"/>
    <w:rsid w:val="00304210"/>
    <w:rsid w:val="003048D7"/>
    <w:rsid w:val="00304A1B"/>
    <w:rsid w:val="00304AD2"/>
    <w:rsid w:val="00304EAA"/>
    <w:rsid w:val="00305297"/>
    <w:rsid w:val="00305493"/>
    <w:rsid w:val="003054A0"/>
    <w:rsid w:val="003062E6"/>
    <w:rsid w:val="003068B6"/>
    <w:rsid w:val="003071F6"/>
    <w:rsid w:val="003078D6"/>
    <w:rsid w:val="00307F8C"/>
    <w:rsid w:val="00307FE0"/>
    <w:rsid w:val="003105B5"/>
    <w:rsid w:val="003107EB"/>
    <w:rsid w:val="0031087E"/>
    <w:rsid w:val="00310E66"/>
    <w:rsid w:val="00311C08"/>
    <w:rsid w:val="003125E0"/>
    <w:rsid w:val="00312ECE"/>
    <w:rsid w:val="0031393C"/>
    <w:rsid w:val="00313CB0"/>
    <w:rsid w:val="00313F96"/>
    <w:rsid w:val="003148A2"/>
    <w:rsid w:val="00314A3B"/>
    <w:rsid w:val="00314B0A"/>
    <w:rsid w:val="00314DF4"/>
    <w:rsid w:val="003150CE"/>
    <w:rsid w:val="00315AAB"/>
    <w:rsid w:val="00316416"/>
    <w:rsid w:val="003175E1"/>
    <w:rsid w:val="00320299"/>
    <w:rsid w:val="00320E19"/>
    <w:rsid w:val="00321154"/>
    <w:rsid w:val="003211B0"/>
    <w:rsid w:val="00321EDA"/>
    <w:rsid w:val="003224AA"/>
    <w:rsid w:val="003224E7"/>
    <w:rsid w:val="0032458D"/>
    <w:rsid w:val="00324DAB"/>
    <w:rsid w:val="00325D7A"/>
    <w:rsid w:val="00326145"/>
    <w:rsid w:val="00326237"/>
    <w:rsid w:val="00326398"/>
    <w:rsid w:val="00327163"/>
    <w:rsid w:val="00327305"/>
    <w:rsid w:val="00327518"/>
    <w:rsid w:val="00327531"/>
    <w:rsid w:val="0032795D"/>
    <w:rsid w:val="00327B81"/>
    <w:rsid w:val="00330187"/>
    <w:rsid w:val="003303B4"/>
    <w:rsid w:val="00331C77"/>
    <w:rsid w:val="00331DB6"/>
    <w:rsid w:val="00331EDE"/>
    <w:rsid w:val="00331F96"/>
    <w:rsid w:val="00332B55"/>
    <w:rsid w:val="00332D05"/>
    <w:rsid w:val="00332D40"/>
    <w:rsid w:val="00332EE4"/>
    <w:rsid w:val="0033309E"/>
    <w:rsid w:val="003336B9"/>
    <w:rsid w:val="00333723"/>
    <w:rsid w:val="003338BB"/>
    <w:rsid w:val="00333ACD"/>
    <w:rsid w:val="0033476C"/>
    <w:rsid w:val="00334DA9"/>
    <w:rsid w:val="00335B01"/>
    <w:rsid w:val="00335EA8"/>
    <w:rsid w:val="00336020"/>
    <w:rsid w:val="003363DD"/>
    <w:rsid w:val="00337810"/>
    <w:rsid w:val="00340361"/>
    <w:rsid w:val="00340795"/>
    <w:rsid w:val="0034111C"/>
    <w:rsid w:val="00341947"/>
    <w:rsid w:val="00341C00"/>
    <w:rsid w:val="00341E60"/>
    <w:rsid w:val="0034217F"/>
    <w:rsid w:val="00342AD2"/>
    <w:rsid w:val="00342FD9"/>
    <w:rsid w:val="00343954"/>
    <w:rsid w:val="00344956"/>
    <w:rsid w:val="00345405"/>
    <w:rsid w:val="00345DDD"/>
    <w:rsid w:val="00345FBB"/>
    <w:rsid w:val="00346FED"/>
    <w:rsid w:val="00351CEC"/>
    <w:rsid w:val="00351E01"/>
    <w:rsid w:val="00352968"/>
    <w:rsid w:val="0035298B"/>
    <w:rsid w:val="00352A23"/>
    <w:rsid w:val="00352D21"/>
    <w:rsid w:val="003534E7"/>
    <w:rsid w:val="0035443D"/>
    <w:rsid w:val="00354AA2"/>
    <w:rsid w:val="00354FEE"/>
    <w:rsid w:val="00356275"/>
    <w:rsid w:val="00356C0B"/>
    <w:rsid w:val="00357ADE"/>
    <w:rsid w:val="00357B9C"/>
    <w:rsid w:val="00361412"/>
    <w:rsid w:val="003615CA"/>
    <w:rsid w:val="00362A2C"/>
    <w:rsid w:val="003637BF"/>
    <w:rsid w:val="00363B2C"/>
    <w:rsid w:val="003642A6"/>
    <w:rsid w:val="003645E2"/>
    <w:rsid w:val="00364763"/>
    <w:rsid w:val="0036577B"/>
    <w:rsid w:val="00365C3D"/>
    <w:rsid w:val="00365FB6"/>
    <w:rsid w:val="003664BF"/>
    <w:rsid w:val="00366C1B"/>
    <w:rsid w:val="00367110"/>
    <w:rsid w:val="00367337"/>
    <w:rsid w:val="00367367"/>
    <w:rsid w:val="00367FD8"/>
    <w:rsid w:val="0037004E"/>
    <w:rsid w:val="003709F2"/>
    <w:rsid w:val="00370B63"/>
    <w:rsid w:val="00370FCC"/>
    <w:rsid w:val="003711AF"/>
    <w:rsid w:val="00371B99"/>
    <w:rsid w:val="00371BD4"/>
    <w:rsid w:val="003720E2"/>
    <w:rsid w:val="00372681"/>
    <w:rsid w:val="003726B1"/>
    <w:rsid w:val="0037341C"/>
    <w:rsid w:val="003735C6"/>
    <w:rsid w:val="00373789"/>
    <w:rsid w:val="00374848"/>
    <w:rsid w:val="00374C1F"/>
    <w:rsid w:val="003757A1"/>
    <w:rsid w:val="00375A59"/>
    <w:rsid w:val="00375CC2"/>
    <w:rsid w:val="00375D09"/>
    <w:rsid w:val="003762DC"/>
    <w:rsid w:val="0037739D"/>
    <w:rsid w:val="0037751C"/>
    <w:rsid w:val="00377D61"/>
    <w:rsid w:val="0038091C"/>
    <w:rsid w:val="00380B66"/>
    <w:rsid w:val="00380F3F"/>
    <w:rsid w:val="00381953"/>
    <w:rsid w:val="00382232"/>
    <w:rsid w:val="00382E75"/>
    <w:rsid w:val="00382F1A"/>
    <w:rsid w:val="00382F9A"/>
    <w:rsid w:val="00383282"/>
    <w:rsid w:val="00383422"/>
    <w:rsid w:val="00383658"/>
    <w:rsid w:val="0038412E"/>
    <w:rsid w:val="00384A6F"/>
    <w:rsid w:val="00386053"/>
    <w:rsid w:val="0038634B"/>
    <w:rsid w:val="003864A8"/>
    <w:rsid w:val="00386EA8"/>
    <w:rsid w:val="00387459"/>
    <w:rsid w:val="0038771D"/>
    <w:rsid w:val="00390935"/>
    <w:rsid w:val="0039241F"/>
    <w:rsid w:val="00392434"/>
    <w:rsid w:val="00392491"/>
    <w:rsid w:val="00392AA2"/>
    <w:rsid w:val="003935B0"/>
    <w:rsid w:val="00393E44"/>
    <w:rsid w:val="00394301"/>
    <w:rsid w:val="003946BC"/>
    <w:rsid w:val="00394E26"/>
    <w:rsid w:val="0039615F"/>
    <w:rsid w:val="00396203"/>
    <w:rsid w:val="0039747B"/>
    <w:rsid w:val="00397AB6"/>
    <w:rsid w:val="00397ACA"/>
    <w:rsid w:val="003A024C"/>
    <w:rsid w:val="003A10C3"/>
    <w:rsid w:val="003A495D"/>
    <w:rsid w:val="003A4A40"/>
    <w:rsid w:val="003A4C7C"/>
    <w:rsid w:val="003A5611"/>
    <w:rsid w:val="003A57FC"/>
    <w:rsid w:val="003A5844"/>
    <w:rsid w:val="003A597F"/>
    <w:rsid w:val="003A5A23"/>
    <w:rsid w:val="003A66BE"/>
    <w:rsid w:val="003A6B4E"/>
    <w:rsid w:val="003A71A8"/>
    <w:rsid w:val="003A71D2"/>
    <w:rsid w:val="003A71F3"/>
    <w:rsid w:val="003A78E6"/>
    <w:rsid w:val="003B00CA"/>
    <w:rsid w:val="003B030B"/>
    <w:rsid w:val="003B0432"/>
    <w:rsid w:val="003B0821"/>
    <w:rsid w:val="003B0BE9"/>
    <w:rsid w:val="003B0F4B"/>
    <w:rsid w:val="003B2E95"/>
    <w:rsid w:val="003B2E9B"/>
    <w:rsid w:val="003B2F8D"/>
    <w:rsid w:val="003B31D0"/>
    <w:rsid w:val="003B3461"/>
    <w:rsid w:val="003B3C64"/>
    <w:rsid w:val="003B473F"/>
    <w:rsid w:val="003B4FAA"/>
    <w:rsid w:val="003B547A"/>
    <w:rsid w:val="003B65D4"/>
    <w:rsid w:val="003B6EC0"/>
    <w:rsid w:val="003B75B9"/>
    <w:rsid w:val="003B7961"/>
    <w:rsid w:val="003C087B"/>
    <w:rsid w:val="003C0DA2"/>
    <w:rsid w:val="003C1A18"/>
    <w:rsid w:val="003C23C8"/>
    <w:rsid w:val="003C2E66"/>
    <w:rsid w:val="003C2F05"/>
    <w:rsid w:val="003C5C09"/>
    <w:rsid w:val="003C5C41"/>
    <w:rsid w:val="003C669D"/>
    <w:rsid w:val="003C6877"/>
    <w:rsid w:val="003C695A"/>
    <w:rsid w:val="003C7062"/>
    <w:rsid w:val="003C7461"/>
    <w:rsid w:val="003D05DA"/>
    <w:rsid w:val="003D0788"/>
    <w:rsid w:val="003D132A"/>
    <w:rsid w:val="003D1517"/>
    <w:rsid w:val="003D1D50"/>
    <w:rsid w:val="003D232D"/>
    <w:rsid w:val="003D25E2"/>
    <w:rsid w:val="003D286B"/>
    <w:rsid w:val="003D2938"/>
    <w:rsid w:val="003D397A"/>
    <w:rsid w:val="003D3EC2"/>
    <w:rsid w:val="003D3FBA"/>
    <w:rsid w:val="003D3FD8"/>
    <w:rsid w:val="003D402B"/>
    <w:rsid w:val="003D42CB"/>
    <w:rsid w:val="003D46F4"/>
    <w:rsid w:val="003D54B0"/>
    <w:rsid w:val="003D57C7"/>
    <w:rsid w:val="003D764F"/>
    <w:rsid w:val="003D76EF"/>
    <w:rsid w:val="003D7F11"/>
    <w:rsid w:val="003E0042"/>
    <w:rsid w:val="003E0667"/>
    <w:rsid w:val="003E0BCE"/>
    <w:rsid w:val="003E0DF3"/>
    <w:rsid w:val="003E13E0"/>
    <w:rsid w:val="003E1660"/>
    <w:rsid w:val="003E1CD1"/>
    <w:rsid w:val="003E1EEE"/>
    <w:rsid w:val="003E1FF1"/>
    <w:rsid w:val="003E2A2D"/>
    <w:rsid w:val="003E2B3E"/>
    <w:rsid w:val="003E3548"/>
    <w:rsid w:val="003E3D44"/>
    <w:rsid w:val="003E405C"/>
    <w:rsid w:val="003E4123"/>
    <w:rsid w:val="003E47D4"/>
    <w:rsid w:val="003E4904"/>
    <w:rsid w:val="003E50B9"/>
    <w:rsid w:val="003E61EB"/>
    <w:rsid w:val="003E64A9"/>
    <w:rsid w:val="003E7905"/>
    <w:rsid w:val="003E7EE0"/>
    <w:rsid w:val="003F0336"/>
    <w:rsid w:val="003F1974"/>
    <w:rsid w:val="003F2071"/>
    <w:rsid w:val="003F3126"/>
    <w:rsid w:val="003F3B22"/>
    <w:rsid w:val="003F3FCC"/>
    <w:rsid w:val="003F4360"/>
    <w:rsid w:val="003F456B"/>
    <w:rsid w:val="003F5547"/>
    <w:rsid w:val="003F5C40"/>
    <w:rsid w:val="003F6136"/>
    <w:rsid w:val="003F6572"/>
    <w:rsid w:val="003F6E12"/>
    <w:rsid w:val="003F6F8B"/>
    <w:rsid w:val="003F75B5"/>
    <w:rsid w:val="003F75ED"/>
    <w:rsid w:val="004002B7"/>
    <w:rsid w:val="00400EB1"/>
    <w:rsid w:val="00400F31"/>
    <w:rsid w:val="00400FC0"/>
    <w:rsid w:val="00401388"/>
    <w:rsid w:val="004019A6"/>
    <w:rsid w:val="004023BA"/>
    <w:rsid w:val="00403B77"/>
    <w:rsid w:val="004043B8"/>
    <w:rsid w:val="00405211"/>
    <w:rsid w:val="00406419"/>
    <w:rsid w:val="00406B4D"/>
    <w:rsid w:val="004105B1"/>
    <w:rsid w:val="00410668"/>
    <w:rsid w:val="00410BB6"/>
    <w:rsid w:val="0041188C"/>
    <w:rsid w:val="00411E16"/>
    <w:rsid w:val="00411EC4"/>
    <w:rsid w:val="0041443C"/>
    <w:rsid w:val="0041488F"/>
    <w:rsid w:val="00414D38"/>
    <w:rsid w:val="004154F7"/>
    <w:rsid w:val="00416D44"/>
    <w:rsid w:val="004176FF"/>
    <w:rsid w:val="00417A1E"/>
    <w:rsid w:val="00420516"/>
    <w:rsid w:val="0042156C"/>
    <w:rsid w:val="0042170B"/>
    <w:rsid w:val="00421A27"/>
    <w:rsid w:val="00421D0A"/>
    <w:rsid w:val="00421E86"/>
    <w:rsid w:val="004226C3"/>
    <w:rsid w:val="004228BA"/>
    <w:rsid w:val="004241C5"/>
    <w:rsid w:val="00424FA7"/>
    <w:rsid w:val="004250E6"/>
    <w:rsid w:val="00425D2C"/>
    <w:rsid w:val="00426A87"/>
    <w:rsid w:val="00427007"/>
    <w:rsid w:val="004309D8"/>
    <w:rsid w:val="004313D1"/>
    <w:rsid w:val="004313FC"/>
    <w:rsid w:val="00432110"/>
    <w:rsid w:val="004328EE"/>
    <w:rsid w:val="004329E1"/>
    <w:rsid w:val="00433D1D"/>
    <w:rsid w:val="00433EBE"/>
    <w:rsid w:val="00434406"/>
    <w:rsid w:val="00434DE8"/>
    <w:rsid w:val="0043657A"/>
    <w:rsid w:val="0043701D"/>
    <w:rsid w:val="00440FED"/>
    <w:rsid w:val="00441AB8"/>
    <w:rsid w:val="00441B92"/>
    <w:rsid w:val="0044228D"/>
    <w:rsid w:val="004427F5"/>
    <w:rsid w:val="00442FC0"/>
    <w:rsid w:val="00443707"/>
    <w:rsid w:val="00443A9F"/>
    <w:rsid w:val="0044474B"/>
    <w:rsid w:val="004457CA"/>
    <w:rsid w:val="00445FF7"/>
    <w:rsid w:val="004501F3"/>
    <w:rsid w:val="004508A8"/>
    <w:rsid w:val="00451BAE"/>
    <w:rsid w:val="00451BFC"/>
    <w:rsid w:val="00452258"/>
    <w:rsid w:val="00452CA7"/>
    <w:rsid w:val="00453341"/>
    <w:rsid w:val="004536AA"/>
    <w:rsid w:val="00453988"/>
    <w:rsid w:val="004545C6"/>
    <w:rsid w:val="004548C7"/>
    <w:rsid w:val="00454DCA"/>
    <w:rsid w:val="00454E26"/>
    <w:rsid w:val="00456544"/>
    <w:rsid w:val="00456649"/>
    <w:rsid w:val="004567B7"/>
    <w:rsid w:val="004567DC"/>
    <w:rsid w:val="00456856"/>
    <w:rsid w:val="00456CED"/>
    <w:rsid w:val="004571EF"/>
    <w:rsid w:val="0046047A"/>
    <w:rsid w:val="00460E0A"/>
    <w:rsid w:val="00461210"/>
    <w:rsid w:val="00461700"/>
    <w:rsid w:val="00461AAC"/>
    <w:rsid w:val="004621FD"/>
    <w:rsid w:val="00462490"/>
    <w:rsid w:val="0046290A"/>
    <w:rsid w:val="00462AC9"/>
    <w:rsid w:val="004639F9"/>
    <w:rsid w:val="00463DC3"/>
    <w:rsid w:val="004650A6"/>
    <w:rsid w:val="0046523D"/>
    <w:rsid w:val="00465299"/>
    <w:rsid w:val="00466252"/>
    <w:rsid w:val="004666D6"/>
    <w:rsid w:val="00466A0F"/>
    <w:rsid w:val="004678AA"/>
    <w:rsid w:val="0046795B"/>
    <w:rsid w:val="00467F54"/>
    <w:rsid w:val="004708C0"/>
    <w:rsid w:val="00470CB4"/>
    <w:rsid w:val="0047115F"/>
    <w:rsid w:val="004715CB"/>
    <w:rsid w:val="00471863"/>
    <w:rsid w:val="004723D2"/>
    <w:rsid w:val="00472727"/>
    <w:rsid w:val="00473777"/>
    <w:rsid w:val="00473A14"/>
    <w:rsid w:val="004741B1"/>
    <w:rsid w:val="004742FB"/>
    <w:rsid w:val="00474389"/>
    <w:rsid w:val="004745A9"/>
    <w:rsid w:val="00474871"/>
    <w:rsid w:val="00474CA8"/>
    <w:rsid w:val="00474E43"/>
    <w:rsid w:val="004766DA"/>
    <w:rsid w:val="00476A55"/>
    <w:rsid w:val="00476F5F"/>
    <w:rsid w:val="004775D8"/>
    <w:rsid w:val="0048076D"/>
    <w:rsid w:val="004808E3"/>
    <w:rsid w:val="00480DF2"/>
    <w:rsid w:val="0048134D"/>
    <w:rsid w:val="00481624"/>
    <w:rsid w:val="00481765"/>
    <w:rsid w:val="00481C6A"/>
    <w:rsid w:val="00481D8A"/>
    <w:rsid w:val="00481D90"/>
    <w:rsid w:val="00482700"/>
    <w:rsid w:val="00482AA5"/>
    <w:rsid w:val="00482CD4"/>
    <w:rsid w:val="00483261"/>
    <w:rsid w:val="0048328A"/>
    <w:rsid w:val="00483349"/>
    <w:rsid w:val="00483F57"/>
    <w:rsid w:val="00484377"/>
    <w:rsid w:val="00484529"/>
    <w:rsid w:val="00484C3C"/>
    <w:rsid w:val="00484D01"/>
    <w:rsid w:val="00485B23"/>
    <w:rsid w:val="00485B50"/>
    <w:rsid w:val="00485EB1"/>
    <w:rsid w:val="004874E4"/>
    <w:rsid w:val="00487ADC"/>
    <w:rsid w:val="0049070D"/>
    <w:rsid w:val="004907B6"/>
    <w:rsid w:val="00490A39"/>
    <w:rsid w:val="00490E82"/>
    <w:rsid w:val="004916C8"/>
    <w:rsid w:val="00491BE4"/>
    <w:rsid w:val="00491DB2"/>
    <w:rsid w:val="00492877"/>
    <w:rsid w:val="00492BF7"/>
    <w:rsid w:val="004930CE"/>
    <w:rsid w:val="00493EE5"/>
    <w:rsid w:val="00494D33"/>
    <w:rsid w:val="00494EF3"/>
    <w:rsid w:val="00495A37"/>
    <w:rsid w:val="00495BA6"/>
    <w:rsid w:val="00496D0D"/>
    <w:rsid w:val="00496DC2"/>
    <w:rsid w:val="00496E75"/>
    <w:rsid w:val="004A014C"/>
    <w:rsid w:val="004A0AA8"/>
    <w:rsid w:val="004A1FE4"/>
    <w:rsid w:val="004A2103"/>
    <w:rsid w:val="004A2CA9"/>
    <w:rsid w:val="004A33EF"/>
    <w:rsid w:val="004A34C9"/>
    <w:rsid w:val="004A3677"/>
    <w:rsid w:val="004A3BD2"/>
    <w:rsid w:val="004A3CB5"/>
    <w:rsid w:val="004A475B"/>
    <w:rsid w:val="004A537D"/>
    <w:rsid w:val="004A551D"/>
    <w:rsid w:val="004A67F0"/>
    <w:rsid w:val="004A67FD"/>
    <w:rsid w:val="004A71C3"/>
    <w:rsid w:val="004A7327"/>
    <w:rsid w:val="004A7769"/>
    <w:rsid w:val="004A77B1"/>
    <w:rsid w:val="004A7814"/>
    <w:rsid w:val="004B23AD"/>
    <w:rsid w:val="004B2965"/>
    <w:rsid w:val="004B2B2A"/>
    <w:rsid w:val="004B3265"/>
    <w:rsid w:val="004B3545"/>
    <w:rsid w:val="004B3877"/>
    <w:rsid w:val="004B3CE3"/>
    <w:rsid w:val="004B3DE9"/>
    <w:rsid w:val="004B4224"/>
    <w:rsid w:val="004B4297"/>
    <w:rsid w:val="004B4647"/>
    <w:rsid w:val="004B5A98"/>
    <w:rsid w:val="004B5E52"/>
    <w:rsid w:val="004B6830"/>
    <w:rsid w:val="004B6B25"/>
    <w:rsid w:val="004B6B4B"/>
    <w:rsid w:val="004B7455"/>
    <w:rsid w:val="004B74FF"/>
    <w:rsid w:val="004B7CE4"/>
    <w:rsid w:val="004B7FB2"/>
    <w:rsid w:val="004C0401"/>
    <w:rsid w:val="004C0C49"/>
    <w:rsid w:val="004C1096"/>
    <w:rsid w:val="004C183D"/>
    <w:rsid w:val="004C2489"/>
    <w:rsid w:val="004C35D5"/>
    <w:rsid w:val="004C394F"/>
    <w:rsid w:val="004C3EC7"/>
    <w:rsid w:val="004C3EEE"/>
    <w:rsid w:val="004C483D"/>
    <w:rsid w:val="004C49EA"/>
    <w:rsid w:val="004C4D15"/>
    <w:rsid w:val="004C4E9D"/>
    <w:rsid w:val="004C600D"/>
    <w:rsid w:val="004C6DA5"/>
    <w:rsid w:val="004C795A"/>
    <w:rsid w:val="004C7F93"/>
    <w:rsid w:val="004D0157"/>
    <w:rsid w:val="004D2629"/>
    <w:rsid w:val="004D26B8"/>
    <w:rsid w:val="004D2C2C"/>
    <w:rsid w:val="004D38C2"/>
    <w:rsid w:val="004D41DC"/>
    <w:rsid w:val="004D4FBD"/>
    <w:rsid w:val="004D4FC0"/>
    <w:rsid w:val="004D5121"/>
    <w:rsid w:val="004D518D"/>
    <w:rsid w:val="004D5CE7"/>
    <w:rsid w:val="004D6381"/>
    <w:rsid w:val="004D76E0"/>
    <w:rsid w:val="004D778F"/>
    <w:rsid w:val="004D7865"/>
    <w:rsid w:val="004D7DA8"/>
    <w:rsid w:val="004E10CD"/>
    <w:rsid w:val="004E1401"/>
    <w:rsid w:val="004E2892"/>
    <w:rsid w:val="004E2C4E"/>
    <w:rsid w:val="004E2EA2"/>
    <w:rsid w:val="004E362B"/>
    <w:rsid w:val="004E3681"/>
    <w:rsid w:val="004E3D74"/>
    <w:rsid w:val="004E4B7C"/>
    <w:rsid w:val="004E4F12"/>
    <w:rsid w:val="004E5A4D"/>
    <w:rsid w:val="004E5DE1"/>
    <w:rsid w:val="004E784B"/>
    <w:rsid w:val="004F0224"/>
    <w:rsid w:val="004F0DB4"/>
    <w:rsid w:val="004F0E04"/>
    <w:rsid w:val="004F15C7"/>
    <w:rsid w:val="004F1CD3"/>
    <w:rsid w:val="004F1EBC"/>
    <w:rsid w:val="004F20E8"/>
    <w:rsid w:val="004F2F72"/>
    <w:rsid w:val="004F3172"/>
    <w:rsid w:val="004F3B4B"/>
    <w:rsid w:val="004F3B71"/>
    <w:rsid w:val="004F3FE5"/>
    <w:rsid w:val="004F419D"/>
    <w:rsid w:val="004F5154"/>
    <w:rsid w:val="004F534E"/>
    <w:rsid w:val="004F56E0"/>
    <w:rsid w:val="004F5835"/>
    <w:rsid w:val="004F5AA8"/>
    <w:rsid w:val="004F661C"/>
    <w:rsid w:val="004F6D99"/>
    <w:rsid w:val="004F7183"/>
    <w:rsid w:val="00500572"/>
    <w:rsid w:val="00500701"/>
    <w:rsid w:val="00501187"/>
    <w:rsid w:val="00501304"/>
    <w:rsid w:val="00501425"/>
    <w:rsid w:val="00502346"/>
    <w:rsid w:val="0050318B"/>
    <w:rsid w:val="00503A63"/>
    <w:rsid w:val="00503CF2"/>
    <w:rsid w:val="00503DC5"/>
    <w:rsid w:val="00504311"/>
    <w:rsid w:val="0050485C"/>
    <w:rsid w:val="00504A64"/>
    <w:rsid w:val="00504AC6"/>
    <w:rsid w:val="00504D75"/>
    <w:rsid w:val="0050510F"/>
    <w:rsid w:val="00505160"/>
    <w:rsid w:val="0050527A"/>
    <w:rsid w:val="00505D51"/>
    <w:rsid w:val="00506DB6"/>
    <w:rsid w:val="00510ABC"/>
    <w:rsid w:val="00510E52"/>
    <w:rsid w:val="00510FC6"/>
    <w:rsid w:val="00511079"/>
    <w:rsid w:val="00511411"/>
    <w:rsid w:val="00511CDF"/>
    <w:rsid w:val="00511FED"/>
    <w:rsid w:val="00512829"/>
    <w:rsid w:val="00512A4C"/>
    <w:rsid w:val="00513839"/>
    <w:rsid w:val="00513DEF"/>
    <w:rsid w:val="0051423C"/>
    <w:rsid w:val="005148D4"/>
    <w:rsid w:val="00514C91"/>
    <w:rsid w:val="005153CE"/>
    <w:rsid w:val="005155CD"/>
    <w:rsid w:val="005155FE"/>
    <w:rsid w:val="00516241"/>
    <w:rsid w:val="00516FD9"/>
    <w:rsid w:val="0051701F"/>
    <w:rsid w:val="005178E9"/>
    <w:rsid w:val="0051791D"/>
    <w:rsid w:val="00520D6D"/>
    <w:rsid w:val="00520FD7"/>
    <w:rsid w:val="00521017"/>
    <w:rsid w:val="005212FD"/>
    <w:rsid w:val="00521425"/>
    <w:rsid w:val="00521DC7"/>
    <w:rsid w:val="00522950"/>
    <w:rsid w:val="00522BD8"/>
    <w:rsid w:val="0052369A"/>
    <w:rsid w:val="00523D4A"/>
    <w:rsid w:val="00523E75"/>
    <w:rsid w:val="00523ECC"/>
    <w:rsid w:val="00523F07"/>
    <w:rsid w:val="005243E0"/>
    <w:rsid w:val="00524EC3"/>
    <w:rsid w:val="005256F3"/>
    <w:rsid w:val="00526381"/>
    <w:rsid w:val="005265A3"/>
    <w:rsid w:val="00526783"/>
    <w:rsid w:val="0052724D"/>
    <w:rsid w:val="0052773A"/>
    <w:rsid w:val="00527FB1"/>
    <w:rsid w:val="00530423"/>
    <w:rsid w:val="0053107E"/>
    <w:rsid w:val="005312CB"/>
    <w:rsid w:val="00531301"/>
    <w:rsid w:val="00531563"/>
    <w:rsid w:val="0053162F"/>
    <w:rsid w:val="00531777"/>
    <w:rsid w:val="00531A5A"/>
    <w:rsid w:val="00531FCB"/>
    <w:rsid w:val="0053281C"/>
    <w:rsid w:val="00532AD0"/>
    <w:rsid w:val="00532C39"/>
    <w:rsid w:val="0053311D"/>
    <w:rsid w:val="00533B93"/>
    <w:rsid w:val="00533D17"/>
    <w:rsid w:val="005340C9"/>
    <w:rsid w:val="00534BF4"/>
    <w:rsid w:val="00534EDC"/>
    <w:rsid w:val="0053551E"/>
    <w:rsid w:val="00536698"/>
    <w:rsid w:val="005367AD"/>
    <w:rsid w:val="005375FE"/>
    <w:rsid w:val="005402F9"/>
    <w:rsid w:val="00540B4A"/>
    <w:rsid w:val="00540BFC"/>
    <w:rsid w:val="0054195A"/>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6670"/>
    <w:rsid w:val="005469F5"/>
    <w:rsid w:val="00546F36"/>
    <w:rsid w:val="00547955"/>
    <w:rsid w:val="0055040E"/>
    <w:rsid w:val="005518ED"/>
    <w:rsid w:val="00552093"/>
    <w:rsid w:val="00553509"/>
    <w:rsid w:val="00553F43"/>
    <w:rsid w:val="00554C49"/>
    <w:rsid w:val="00554E06"/>
    <w:rsid w:val="00554E4B"/>
    <w:rsid w:val="0055519C"/>
    <w:rsid w:val="005554C1"/>
    <w:rsid w:val="00555F67"/>
    <w:rsid w:val="00556E32"/>
    <w:rsid w:val="00557459"/>
    <w:rsid w:val="0056029E"/>
    <w:rsid w:val="005604A2"/>
    <w:rsid w:val="005604F1"/>
    <w:rsid w:val="005606A4"/>
    <w:rsid w:val="005607B8"/>
    <w:rsid w:val="00560CF5"/>
    <w:rsid w:val="00560DDC"/>
    <w:rsid w:val="00562710"/>
    <w:rsid w:val="0056272D"/>
    <w:rsid w:val="00562BAB"/>
    <w:rsid w:val="00563047"/>
    <w:rsid w:val="0056308E"/>
    <w:rsid w:val="005638C1"/>
    <w:rsid w:val="00563F16"/>
    <w:rsid w:val="0056415C"/>
    <w:rsid w:val="005647E6"/>
    <w:rsid w:val="005649BF"/>
    <w:rsid w:val="005650ED"/>
    <w:rsid w:val="00565863"/>
    <w:rsid w:val="00565869"/>
    <w:rsid w:val="0056657C"/>
    <w:rsid w:val="00567415"/>
    <w:rsid w:val="00567610"/>
    <w:rsid w:val="0056784B"/>
    <w:rsid w:val="00567D81"/>
    <w:rsid w:val="0057074A"/>
    <w:rsid w:val="00570B48"/>
    <w:rsid w:val="00570D9F"/>
    <w:rsid w:val="0057185C"/>
    <w:rsid w:val="00571C47"/>
    <w:rsid w:val="00571CA8"/>
    <w:rsid w:val="00571F49"/>
    <w:rsid w:val="00572947"/>
    <w:rsid w:val="00572948"/>
    <w:rsid w:val="00573138"/>
    <w:rsid w:val="005734A7"/>
    <w:rsid w:val="00573EEF"/>
    <w:rsid w:val="005746C4"/>
    <w:rsid w:val="00574B50"/>
    <w:rsid w:val="0057534A"/>
    <w:rsid w:val="00576D9F"/>
    <w:rsid w:val="00577835"/>
    <w:rsid w:val="00580793"/>
    <w:rsid w:val="00580CF4"/>
    <w:rsid w:val="00581470"/>
    <w:rsid w:val="00581628"/>
    <w:rsid w:val="00581B62"/>
    <w:rsid w:val="00581B94"/>
    <w:rsid w:val="00581BAD"/>
    <w:rsid w:val="00581D62"/>
    <w:rsid w:val="00582087"/>
    <w:rsid w:val="00582F21"/>
    <w:rsid w:val="005831DD"/>
    <w:rsid w:val="00583204"/>
    <w:rsid w:val="00584320"/>
    <w:rsid w:val="00584B1B"/>
    <w:rsid w:val="00585484"/>
    <w:rsid w:val="00585B0D"/>
    <w:rsid w:val="00587229"/>
    <w:rsid w:val="00587503"/>
    <w:rsid w:val="00587F7F"/>
    <w:rsid w:val="00590E8D"/>
    <w:rsid w:val="00591511"/>
    <w:rsid w:val="00591E50"/>
    <w:rsid w:val="00592026"/>
    <w:rsid w:val="00592CDA"/>
    <w:rsid w:val="0059331A"/>
    <w:rsid w:val="00593A72"/>
    <w:rsid w:val="00593DAF"/>
    <w:rsid w:val="00594344"/>
    <w:rsid w:val="00594722"/>
    <w:rsid w:val="00595A8C"/>
    <w:rsid w:val="00595C2C"/>
    <w:rsid w:val="00596BBA"/>
    <w:rsid w:val="0059717E"/>
    <w:rsid w:val="00597386"/>
    <w:rsid w:val="005975C4"/>
    <w:rsid w:val="00597B2D"/>
    <w:rsid w:val="00597ED8"/>
    <w:rsid w:val="005A17AE"/>
    <w:rsid w:val="005A19A3"/>
    <w:rsid w:val="005A26F9"/>
    <w:rsid w:val="005A2821"/>
    <w:rsid w:val="005A2B20"/>
    <w:rsid w:val="005A2B26"/>
    <w:rsid w:val="005A34D5"/>
    <w:rsid w:val="005A3943"/>
    <w:rsid w:val="005A4904"/>
    <w:rsid w:val="005A50BA"/>
    <w:rsid w:val="005A510D"/>
    <w:rsid w:val="005A515A"/>
    <w:rsid w:val="005A5D06"/>
    <w:rsid w:val="005A6A4C"/>
    <w:rsid w:val="005A704D"/>
    <w:rsid w:val="005A70AC"/>
    <w:rsid w:val="005A7239"/>
    <w:rsid w:val="005A7FA9"/>
    <w:rsid w:val="005B28E9"/>
    <w:rsid w:val="005B3C6D"/>
    <w:rsid w:val="005B4045"/>
    <w:rsid w:val="005B609E"/>
    <w:rsid w:val="005B620A"/>
    <w:rsid w:val="005B6DF6"/>
    <w:rsid w:val="005B7B7D"/>
    <w:rsid w:val="005C1116"/>
    <w:rsid w:val="005C133C"/>
    <w:rsid w:val="005C1948"/>
    <w:rsid w:val="005C22F9"/>
    <w:rsid w:val="005C263C"/>
    <w:rsid w:val="005C2679"/>
    <w:rsid w:val="005C298C"/>
    <w:rsid w:val="005C47FB"/>
    <w:rsid w:val="005C4BFB"/>
    <w:rsid w:val="005C5870"/>
    <w:rsid w:val="005C5903"/>
    <w:rsid w:val="005D059A"/>
    <w:rsid w:val="005D07C5"/>
    <w:rsid w:val="005D0CC3"/>
    <w:rsid w:val="005D143E"/>
    <w:rsid w:val="005D21B7"/>
    <w:rsid w:val="005D24BB"/>
    <w:rsid w:val="005D2A88"/>
    <w:rsid w:val="005D2D48"/>
    <w:rsid w:val="005D2DAD"/>
    <w:rsid w:val="005D37DC"/>
    <w:rsid w:val="005D4302"/>
    <w:rsid w:val="005D5086"/>
    <w:rsid w:val="005D5A20"/>
    <w:rsid w:val="005D5C19"/>
    <w:rsid w:val="005D6C98"/>
    <w:rsid w:val="005D6ED0"/>
    <w:rsid w:val="005D6F22"/>
    <w:rsid w:val="005D7774"/>
    <w:rsid w:val="005D786C"/>
    <w:rsid w:val="005E00E5"/>
    <w:rsid w:val="005E0148"/>
    <w:rsid w:val="005E0386"/>
    <w:rsid w:val="005E049F"/>
    <w:rsid w:val="005E0BB6"/>
    <w:rsid w:val="005E1835"/>
    <w:rsid w:val="005E2A21"/>
    <w:rsid w:val="005E3073"/>
    <w:rsid w:val="005E3121"/>
    <w:rsid w:val="005E316A"/>
    <w:rsid w:val="005E3B03"/>
    <w:rsid w:val="005E3D1B"/>
    <w:rsid w:val="005E4591"/>
    <w:rsid w:val="005E49F0"/>
    <w:rsid w:val="005E4D72"/>
    <w:rsid w:val="005E5749"/>
    <w:rsid w:val="005E7088"/>
    <w:rsid w:val="005E75E8"/>
    <w:rsid w:val="005E7E1B"/>
    <w:rsid w:val="005F0108"/>
    <w:rsid w:val="005F0291"/>
    <w:rsid w:val="005F0C4F"/>
    <w:rsid w:val="005F0ECC"/>
    <w:rsid w:val="005F21A5"/>
    <w:rsid w:val="005F2470"/>
    <w:rsid w:val="005F28C6"/>
    <w:rsid w:val="005F2DFF"/>
    <w:rsid w:val="005F365A"/>
    <w:rsid w:val="005F3F16"/>
    <w:rsid w:val="005F4A51"/>
    <w:rsid w:val="005F50FF"/>
    <w:rsid w:val="005F52CC"/>
    <w:rsid w:val="005F57FB"/>
    <w:rsid w:val="005F5E6F"/>
    <w:rsid w:val="005F6510"/>
    <w:rsid w:val="005F681C"/>
    <w:rsid w:val="005F6BD4"/>
    <w:rsid w:val="005F7088"/>
    <w:rsid w:val="005F7188"/>
    <w:rsid w:val="005F7985"/>
    <w:rsid w:val="00600CEB"/>
    <w:rsid w:val="00602A78"/>
    <w:rsid w:val="00602A84"/>
    <w:rsid w:val="00602AA1"/>
    <w:rsid w:val="00602BD1"/>
    <w:rsid w:val="00602C00"/>
    <w:rsid w:val="00603123"/>
    <w:rsid w:val="006031EC"/>
    <w:rsid w:val="006036F4"/>
    <w:rsid w:val="00604151"/>
    <w:rsid w:val="00604249"/>
    <w:rsid w:val="00604367"/>
    <w:rsid w:val="006044BE"/>
    <w:rsid w:val="0060475F"/>
    <w:rsid w:val="006047DF"/>
    <w:rsid w:val="00604804"/>
    <w:rsid w:val="00604DE1"/>
    <w:rsid w:val="00605BE3"/>
    <w:rsid w:val="006060C2"/>
    <w:rsid w:val="00606A26"/>
    <w:rsid w:val="00607D81"/>
    <w:rsid w:val="006102AB"/>
    <w:rsid w:val="00610747"/>
    <w:rsid w:val="00610E03"/>
    <w:rsid w:val="0061170D"/>
    <w:rsid w:val="0061176E"/>
    <w:rsid w:val="00612917"/>
    <w:rsid w:val="00613EA5"/>
    <w:rsid w:val="006144ED"/>
    <w:rsid w:val="006148D4"/>
    <w:rsid w:val="006148E3"/>
    <w:rsid w:val="00614CD1"/>
    <w:rsid w:val="00614E52"/>
    <w:rsid w:val="00614E6E"/>
    <w:rsid w:val="006151F2"/>
    <w:rsid w:val="0061567B"/>
    <w:rsid w:val="00615AC8"/>
    <w:rsid w:val="0061609D"/>
    <w:rsid w:val="00616E1F"/>
    <w:rsid w:val="00617661"/>
    <w:rsid w:val="00617678"/>
    <w:rsid w:val="00620044"/>
    <w:rsid w:val="0062152A"/>
    <w:rsid w:val="00621753"/>
    <w:rsid w:val="00622DCF"/>
    <w:rsid w:val="00623583"/>
    <w:rsid w:val="006244C0"/>
    <w:rsid w:val="0062462F"/>
    <w:rsid w:val="0062473A"/>
    <w:rsid w:val="0062489F"/>
    <w:rsid w:val="00624BA1"/>
    <w:rsid w:val="0062558C"/>
    <w:rsid w:val="0062661B"/>
    <w:rsid w:val="006271FD"/>
    <w:rsid w:val="00627224"/>
    <w:rsid w:val="006276AE"/>
    <w:rsid w:val="00627832"/>
    <w:rsid w:val="00630118"/>
    <w:rsid w:val="00630514"/>
    <w:rsid w:val="006310AE"/>
    <w:rsid w:val="00631762"/>
    <w:rsid w:val="00632196"/>
    <w:rsid w:val="0063253C"/>
    <w:rsid w:val="00632BA2"/>
    <w:rsid w:val="00632D20"/>
    <w:rsid w:val="00633BF2"/>
    <w:rsid w:val="00633F67"/>
    <w:rsid w:val="006345C3"/>
    <w:rsid w:val="0063515B"/>
    <w:rsid w:val="0063530F"/>
    <w:rsid w:val="006362F9"/>
    <w:rsid w:val="006369A9"/>
    <w:rsid w:val="006373CD"/>
    <w:rsid w:val="00640436"/>
    <w:rsid w:val="00641283"/>
    <w:rsid w:val="006413CF"/>
    <w:rsid w:val="00641413"/>
    <w:rsid w:val="00641465"/>
    <w:rsid w:val="0064165D"/>
    <w:rsid w:val="006419BF"/>
    <w:rsid w:val="00641C0F"/>
    <w:rsid w:val="006423CA"/>
    <w:rsid w:val="00642E8C"/>
    <w:rsid w:val="00643176"/>
    <w:rsid w:val="006433BD"/>
    <w:rsid w:val="00643562"/>
    <w:rsid w:val="00643784"/>
    <w:rsid w:val="00643928"/>
    <w:rsid w:val="00644186"/>
    <w:rsid w:val="0064420E"/>
    <w:rsid w:val="006442A0"/>
    <w:rsid w:val="0064458B"/>
    <w:rsid w:val="006449CE"/>
    <w:rsid w:val="00644A21"/>
    <w:rsid w:val="00644BE5"/>
    <w:rsid w:val="00645A21"/>
    <w:rsid w:val="00645C9F"/>
    <w:rsid w:val="00646305"/>
    <w:rsid w:val="00646864"/>
    <w:rsid w:val="00646A6C"/>
    <w:rsid w:val="006475E6"/>
    <w:rsid w:val="0064787B"/>
    <w:rsid w:val="00647DB3"/>
    <w:rsid w:val="006506C7"/>
    <w:rsid w:val="006508B9"/>
    <w:rsid w:val="00650CA1"/>
    <w:rsid w:val="0065101D"/>
    <w:rsid w:val="0065143C"/>
    <w:rsid w:val="00651854"/>
    <w:rsid w:val="00652578"/>
    <w:rsid w:val="006539E8"/>
    <w:rsid w:val="00654E75"/>
    <w:rsid w:val="006556FB"/>
    <w:rsid w:val="00656307"/>
    <w:rsid w:val="006565D8"/>
    <w:rsid w:val="00656B96"/>
    <w:rsid w:val="00656F79"/>
    <w:rsid w:val="0065736B"/>
    <w:rsid w:val="006578E4"/>
    <w:rsid w:val="00657AC0"/>
    <w:rsid w:val="00657AE5"/>
    <w:rsid w:val="0066064A"/>
    <w:rsid w:val="0066122F"/>
    <w:rsid w:val="006619B0"/>
    <w:rsid w:val="00661A67"/>
    <w:rsid w:val="00662012"/>
    <w:rsid w:val="006624B2"/>
    <w:rsid w:val="00662543"/>
    <w:rsid w:val="0066254A"/>
    <w:rsid w:val="006626D0"/>
    <w:rsid w:val="006628E9"/>
    <w:rsid w:val="00662CE3"/>
    <w:rsid w:val="00662D88"/>
    <w:rsid w:val="006641F4"/>
    <w:rsid w:val="00664E8C"/>
    <w:rsid w:val="0066569B"/>
    <w:rsid w:val="00665F7C"/>
    <w:rsid w:val="0066699A"/>
    <w:rsid w:val="00666DFC"/>
    <w:rsid w:val="00666EBB"/>
    <w:rsid w:val="0066779E"/>
    <w:rsid w:val="00667FAF"/>
    <w:rsid w:val="0067096D"/>
    <w:rsid w:val="00670AF4"/>
    <w:rsid w:val="00671003"/>
    <w:rsid w:val="0067194C"/>
    <w:rsid w:val="006719E0"/>
    <w:rsid w:val="0067269D"/>
    <w:rsid w:val="006726E7"/>
    <w:rsid w:val="0067285D"/>
    <w:rsid w:val="00672988"/>
    <w:rsid w:val="00672C64"/>
    <w:rsid w:val="00673CEF"/>
    <w:rsid w:val="006746DF"/>
    <w:rsid w:val="00674E6A"/>
    <w:rsid w:val="006759D1"/>
    <w:rsid w:val="00675CF4"/>
    <w:rsid w:val="00675EFA"/>
    <w:rsid w:val="00676A64"/>
    <w:rsid w:val="00677925"/>
    <w:rsid w:val="006779BF"/>
    <w:rsid w:val="0068074D"/>
    <w:rsid w:val="00680F46"/>
    <w:rsid w:val="006814F9"/>
    <w:rsid w:val="006818D3"/>
    <w:rsid w:val="00681AD3"/>
    <w:rsid w:val="00681FDC"/>
    <w:rsid w:val="00682B53"/>
    <w:rsid w:val="00682F27"/>
    <w:rsid w:val="00684F66"/>
    <w:rsid w:val="006859DB"/>
    <w:rsid w:val="00685A4B"/>
    <w:rsid w:val="0068678D"/>
    <w:rsid w:val="00687488"/>
    <w:rsid w:val="00687F7B"/>
    <w:rsid w:val="00687FC4"/>
    <w:rsid w:val="0069041C"/>
    <w:rsid w:val="006904ED"/>
    <w:rsid w:val="00690E2E"/>
    <w:rsid w:val="006915D7"/>
    <w:rsid w:val="006927B9"/>
    <w:rsid w:val="00692814"/>
    <w:rsid w:val="006932E7"/>
    <w:rsid w:val="00693347"/>
    <w:rsid w:val="0069334C"/>
    <w:rsid w:val="00693A23"/>
    <w:rsid w:val="006948EF"/>
    <w:rsid w:val="00696D63"/>
    <w:rsid w:val="00696D73"/>
    <w:rsid w:val="00697AEC"/>
    <w:rsid w:val="006A032F"/>
    <w:rsid w:val="006A0720"/>
    <w:rsid w:val="006A0DD3"/>
    <w:rsid w:val="006A0F95"/>
    <w:rsid w:val="006A146E"/>
    <w:rsid w:val="006A18D5"/>
    <w:rsid w:val="006A1BEB"/>
    <w:rsid w:val="006A3022"/>
    <w:rsid w:val="006A41AE"/>
    <w:rsid w:val="006A4856"/>
    <w:rsid w:val="006A5474"/>
    <w:rsid w:val="006A564B"/>
    <w:rsid w:val="006A66CE"/>
    <w:rsid w:val="006B040F"/>
    <w:rsid w:val="006B05B5"/>
    <w:rsid w:val="006B1545"/>
    <w:rsid w:val="006B23B9"/>
    <w:rsid w:val="006B23F1"/>
    <w:rsid w:val="006B2DA7"/>
    <w:rsid w:val="006B2F4D"/>
    <w:rsid w:val="006B306B"/>
    <w:rsid w:val="006B3682"/>
    <w:rsid w:val="006B37B1"/>
    <w:rsid w:val="006B3974"/>
    <w:rsid w:val="006B3F3C"/>
    <w:rsid w:val="006B48CB"/>
    <w:rsid w:val="006B564D"/>
    <w:rsid w:val="006B5DB4"/>
    <w:rsid w:val="006B601A"/>
    <w:rsid w:val="006B6307"/>
    <w:rsid w:val="006B6D5E"/>
    <w:rsid w:val="006B7E51"/>
    <w:rsid w:val="006C05F5"/>
    <w:rsid w:val="006C1445"/>
    <w:rsid w:val="006C1D1B"/>
    <w:rsid w:val="006C2C78"/>
    <w:rsid w:val="006C2F0E"/>
    <w:rsid w:val="006C394A"/>
    <w:rsid w:val="006C3AB0"/>
    <w:rsid w:val="006C4563"/>
    <w:rsid w:val="006C4C6B"/>
    <w:rsid w:val="006C4D3D"/>
    <w:rsid w:val="006C4FC1"/>
    <w:rsid w:val="006C51A5"/>
    <w:rsid w:val="006C529D"/>
    <w:rsid w:val="006C58DF"/>
    <w:rsid w:val="006C6798"/>
    <w:rsid w:val="006C6DF7"/>
    <w:rsid w:val="006C752A"/>
    <w:rsid w:val="006C7926"/>
    <w:rsid w:val="006C7E6D"/>
    <w:rsid w:val="006D0826"/>
    <w:rsid w:val="006D0B73"/>
    <w:rsid w:val="006D0C12"/>
    <w:rsid w:val="006D0E6B"/>
    <w:rsid w:val="006D2061"/>
    <w:rsid w:val="006D2146"/>
    <w:rsid w:val="006D38F8"/>
    <w:rsid w:val="006D3BCA"/>
    <w:rsid w:val="006D3FE7"/>
    <w:rsid w:val="006D444C"/>
    <w:rsid w:val="006D5697"/>
    <w:rsid w:val="006D5754"/>
    <w:rsid w:val="006D632E"/>
    <w:rsid w:val="006D66E6"/>
    <w:rsid w:val="006D6C7C"/>
    <w:rsid w:val="006D6C9C"/>
    <w:rsid w:val="006E083F"/>
    <w:rsid w:val="006E094A"/>
    <w:rsid w:val="006E12B1"/>
    <w:rsid w:val="006E13D1"/>
    <w:rsid w:val="006E1CCF"/>
    <w:rsid w:val="006E20BC"/>
    <w:rsid w:val="006E21B8"/>
    <w:rsid w:val="006E4399"/>
    <w:rsid w:val="006E47BC"/>
    <w:rsid w:val="006E4D0C"/>
    <w:rsid w:val="006E4D1B"/>
    <w:rsid w:val="006E5B78"/>
    <w:rsid w:val="006E67BA"/>
    <w:rsid w:val="006E699D"/>
    <w:rsid w:val="006E6BA3"/>
    <w:rsid w:val="006E7418"/>
    <w:rsid w:val="006E7AC6"/>
    <w:rsid w:val="006F1116"/>
    <w:rsid w:val="006F2093"/>
    <w:rsid w:val="006F2654"/>
    <w:rsid w:val="006F26F3"/>
    <w:rsid w:val="006F3196"/>
    <w:rsid w:val="006F3A31"/>
    <w:rsid w:val="006F3C3A"/>
    <w:rsid w:val="006F3C54"/>
    <w:rsid w:val="006F418C"/>
    <w:rsid w:val="006F485D"/>
    <w:rsid w:val="006F4F8B"/>
    <w:rsid w:val="006F5E64"/>
    <w:rsid w:val="006F60DE"/>
    <w:rsid w:val="006F65FB"/>
    <w:rsid w:val="006F77CC"/>
    <w:rsid w:val="006F7914"/>
    <w:rsid w:val="006F7B59"/>
    <w:rsid w:val="006F7C0B"/>
    <w:rsid w:val="006F7C7B"/>
    <w:rsid w:val="006F7E46"/>
    <w:rsid w:val="00700AB4"/>
    <w:rsid w:val="00700FCA"/>
    <w:rsid w:val="00701016"/>
    <w:rsid w:val="0070137A"/>
    <w:rsid w:val="007015C6"/>
    <w:rsid w:val="00701645"/>
    <w:rsid w:val="00701BBC"/>
    <w:rsid w:val="00702025"/>
    <w:rsid w:val="00702D5A"/>
    <w:rsid w:val="00702EF7"/>
    <w:rsid w:val="00703571"/>
    <w:rsid w:val="00703989"/>
    <w:rsid w:val="007039CE"/>
    <w:rsid w:val="00703FC2"/>
    <w:rsid w:val="007042E1"/>
    <w:rsid w:val="007042E9"/>
    <w:rsid w:val="00704495"/>
    <w:rsid w:val="007108D3"/>
    <w:rsid w:val="0071118B"/>
    <w:rsid w:val="007115F3"/>
    <w:rsid w:val="00711C66"/>
    <w:rsid w:val="00711E13"/>
    <w:rsid w:val="007127F0"/>
    <w:rsid w:val="00712EDA"/>
    <w:rsid w:val="00713557"/>
    <w:rsid w:val="007136D0"/>
    <w:rsid w:val="00714783"/>
    <w:rsid w:val="007155A9"/>
    <w:rsid w:val="007158E1"/>
    <w:rsid w:val="00715B93"/>
    <w:rsid w:val="00715D4A"/>
    <w:rsid w:val="00716AA6"/>
    <w:rsid w:val="0071705B"/>
    <w:rsid w:val="0072043D"/>
    <w:rsid w:val="00720505"/>
    <w:rsid w:val="007214CF"/>
    <w:rsid w:val="007236A3"/>
    <w:rsid w:val="007239B6"/>
    <w:rsid w:val="00723A92"/>
    <w:rsid w:val="0072432C"/>
    <w:rsid w:val="0072490A"/>
    <w:rsid w:val="00724B64"/>
    <w:rsid w:val="00724E57"/>
    <w:rsid w:val="0072517D"/>
    <w:rsid w:val="007265F2"/>
    <w:rsid w:val="00726878"/>
    <w:rsid w:val="007275B9"/>
    <w:rsid w:val="00727763"/>
    <w:rsid w:val="00730687"/>
    <w:rsid w:val="0073124A"/>
    <w:rsid w:val="00731B79"/>
    <w:rsid w:val="007320A2"/>
    <w:rsid w:val="007327CE"/>
    <w:rsid w:val="00732F05"/>
    <w:rsid w:val="00733893"/>
    <w:rsid w:val="007339A1"/>
    <w:rsid w:val="00734242"/>
    <w:rsid w:val="00734A05"/>
    <w:rsid w:val="00734ECC"/>
    <w:rsid w:val="00735A02"/>
    <w:rsid w:val="00735C6F"/>
    <w:rsid w:val="0073623E"/>
    <w:rsid w:val="007362A4"/>
    <w:rsid w:val="00736A43"/>
    <w:rsid w:val="00737A31"/>
    <w:rsid w:val="00737A89"/>
    <w:rsid w:val="0074049B"/>
    <w:rsid w:val="007407FA"/>
    <w:rsid w:val="00742A6A"/>
    <w:rsid w:val="00742ADB"/>
    <w:rsid w:val="00742B44"/>
    <w:rsid w:val="00743674"/>
    <w:rsid w:val="00744681"/>
    <w:rsid w:val="007455C1"/>
    <w:rsid w:val="00745B95"/>
    <w:rsid w:val="0074656E"/>
    <w:rsid w:val="00746A8A"/>
    <w:rsid w:val="00746F94"/>
    <w:rsid w:val="007472D5"/>
    <w:rsid w:val="00747692"/>
    <w:rsid w:val="0074783F"/>
    <w:rsid w:val="0075204B"/>
    <w:rsid w:val="00752B03"/>
    <w:rsid w:val="00753176"/>
    <w:rsid w:val="00753338"/>
    <w:rsid w:val="00753454"/>
    <w:rsid w:val="00753678"/>
    <w:rsid w:val="00753BB5"/>
    <w:rsid w:val="007544F1"/>
    <w:rsid w:val="00754FBF"/>
    <w:rsid w:val="00755E4A"/>
    <w:rsid w:val="00756832"/>
    <w:rsid w:val="00756D1B"/>
    <w:rsid w:val="00756DAF"/>
    <w:rsid w:val="00757F0B"/>
    <w:rsid w:val="0076116A"/>
    <w:rsid w:val="007626D0"/>
    <w:rsid w:val="00764457"/>
    <w:rsid w:val="00764C0A"/>
    <w:rsid w:val="007651CA"/>
    <w:rsid w:val="00765846"/>
    <w:rsid w:val="007658F2"/>
    <w:rsid w:val="007663EC"/>
    <w:rsid w:val="00767519"/>
    <w:rsid w:val="007704E1"/>
    <w:rsid w:val="007705C0"/>
    <w:rsid w:val="007709F7"/>
    <w:rsid w:val="00770E5C"/>
    <w:rsid w:val="00770F7D"/>
    <w:rsid w:val="00771F17"/>
    <w:rsid w:val="0077211B"/>
    <w:rsid w:val="00772569"/>
    <w:rsid w:val="00772E8C"/>
    <w:rsid w:val="00772FDB"/>
    <w:rsid w:val="0077316B"/>
    <w:rsid w:val="0077339A"/>
    <w:rsid w:val="0077350E"/>
    <w:rsid w:val="007736D3"/>
    <w:rsid w:val="007748CC"/>
    <w:rsid w:val="00774BF2"/>
    <w:rsid w:val="0077500F"/>
    <w:rsid w:val="0077548E"/>
    <w:rsid w:val="0077631F"/>
    <w:rsid w:val="00776947"/>
    <w:rsid w:val="00776BEB"/>
    <w:rsid w:val="00777315"/>
    <w:rsid w:val="00777E71"/>
    <w:rsid w:val="007802E4"/>
    <w:rsid w:val="00780919"/>
    <w:rsid w:val="00780AAF"/>
    <w:rsid w:val="007813E4"/>
    <w:rsid w:val="00781589"/>
    <w:rsid w:val="00781D26"/>
    <w:rsid w:val="007820D0"/>
    <w:rsid w:val="007826C8"/>
    <w:rsid w:val="00784190"/>
    <w:rsid w:val="0078457B"/>
    <w:rsid w:val="00784756"/>
    <w:rsid w:val="00785046"/>
    <w:rsid w:val="0078539D"/>
    <w:rsid w:val="007856C1"/>
    <w:rsid w:val="00785B0F"/>
    <w:rsid w:val="00787051"/>
    <w:rsid w:val="007870E0"/>
    <w:rsid w:val="0079018D"/>
    <w:rsid w:val="007901DC"/>
    <w:rsid w:val="00791A00"/>
    <w:rsid w:val="00791DDB"/>
    <w:rsid w:val="00792B7C"/>
    <w:rsid w:val="00792CEE"/>
    <w:rsid w:val="007936A8"/>
    <w:rsid w:val="00794012"/>
    <w:rsid w:val="00795803"/>
    <w:rsid w:val="007962B4"/>
    <w:rsid w:val="00796424"/>
    <w:rsid w:val="00796F15"/>
    <w:rsid w:val="00797822"/>
    <w:rsid w:val="00797884"/>
    <w:rsid w:val="00797E22"/>
    <w:rsid w:val="007A0182"/>
    <w:rsid w:val="007A138F"/>
    <w:rsid w:val="007A1640"/>
    <w:rsid w:val="007A1AE4"/>
    <w:rsid w:val="007A1CFD"/>
    <w:rsid w:val="007A39DF"/>
    <w:rsid w:val="007A43ED"/>
    <w:rsid w:val="007A4BDD"/>
    <w:rsid w:val="007A4E68"/>
    <w:rsid w:val="007A6CFD"/>
    <w:rsid w:val="007A72EE"/>
    <w:rsid w:val="007A7D3F"/>
    <w:rsid w:val="007B017A"/>
    <w:rsid w:val="007B0397"/>
    <w:rsid w:val="007B094B"/>
    <w:rsid w:val="007B0ADB"/>
    <w:rsid w:val="007B0CD1"/>
    <w:rsid w:val="007B13BC"/>
    <w:rsid w:val="007B1CD8"/>
    <w:rsid w:val="007B1D99"/>
    <w:rsid w:val="007B21F4"/>
    <w:rsid w:val="007B26EE"/>
    <w:rsid w:val="007B3502"/>
    <w:rsid w:val="007B3E6D"/>
    <w:rsid w:val="007B44ED"/>
    <w:rsid w:val="007B4627"/>
    <w:rsid w:val="007B491A"/>
    <w:rsid w:val="007B5116"/>
    <w:rsid w:val="007B5370"/>
    <w:rsid w:val="007B61F5"/>
    <w:rsid w:val="007B63FA"/>
    <w:rsid w:val="007B640D"/>
    <w:rsid w:val="007B7496"/>
    <w:rsid w:val="007B7649"/>
    <w:rsid w:val="007B7BE9"/>
    <w:rsid w:val="007C0802"/>
    <w:rsid w:val="007C12BE"/>
    <w:rsid w:val="007C2739"/>
    <w:rsid w:val="007C2D17"/>
    <w:rsid w:val="007C4B0F"/>
    <w:rsid w:val="007C4CF7"/>
    <w:rsid w:val="007C4DAD"/>
    <w:rsid w:val="007C5830"/>
    <w:rsid w:val="007C5933"/>
    <w:rsid w:val="007C593D"/>
    <w:rsid w:val="007C599E"/>
    <w:rsid w:val="007C5DB8"/>
    <w:rsid w:val="007C5DCE"/>
    <w:rsid w:val="007C6CA2"/>
    <w:rsid w:val="007C72DC"/>
    <w:rsid w:val="007C7BFE"/>
    <w:rsid w:val="007D05B2"/>
    <w:rsid w:val="007D05FA"/>
    <w:rsid w:val="007D0968"/>
    <w:rsid w:val="007D0C44"/>
    <w:rsid w:val="007D1413"/>
    <w:rsid w:val="007D1972"/>
    <w:rsid w:val="007D1F33"/>
    <w:rsid w:val="007D3307"/>
    <w:rsid w:val="007D37EB"/>
    <w:rsid w:val="007D44CE"/>
    <w:rsid w:val="007D453A"/>
    <w:rsid w:val="007D4545"/>
    <w:rsid w:val="007D4D3B"/>
    <w:rsid w:val="007D516D"/>
    <w:rsid w:val="007D54F8"/>
    <w:rsid w:val="007D5E27"/>
    <w:rsid w:val="007D611B"/>
    <w:rsid w:val="007D6E09"/>
    <w:rsid w:val="007D6F64"/>
    <w:rsid w:val="007D72A6"/>
    <w:rsid w:val="007E0C69"/>
    <w:rsid w:val="007E10A7"/>
    <w:rsid w:val="007E158C"/>
    <w:rsid w:val="007E1782"/>
    <w:rsid w:val="007E1899"/>
    <w:rsid w:val="007E25AB"/>
    <w:rsid w:val="007E2F41"/>
    <w:rsid w:val="007E3999"/>
    <w:rsid w:val="007E3B26"/>
    <w:rsid w:val="007E41B1"/>
    <w:rsid w:val="007E43BE"/>
    <w:rsid w:val="007E44FC"/>
    <w:rsid w:val="007E4849"/>
    <w:rsid w:val="007E5AC2"/>
    <w:rsid w:val="007E620B"/>
    <w:rsid w:val="007E6C3C"/>
    <w:rsid w:val="007E79C5"/>
    <w:rsid w:val="007F0798"/>
    <w:rsid w:val="007F25F1"/>
    <w:rsid w:val="007F2845"/>
    <w:rsid w:val="007F2A69"/>
    <w:rsid w:val="007F38A2"/>
    <w:rsid w:val="007F43BC"/>
    <w:rsid w:val="007F4740"/>
    <w:rsid w:val="007F4D52"/>
    <w:rsid w:val="007F4D62"/>
    <w:rsid w:val="007F5752"/>
    <w:rsid w:val="007F5765"/>
    <w:rsid w:val="007F752D"/>
    <w:rsid w:val="007F79F2"/>
    <w:rsid w:val="008005B3"/>
    <w:rsid w:val="008006C6"/>
    <w:rsid w:val="00800C52"/>
    <w:rsid w:val="008013CF"/>
    <w:rsid w:val="0080153E"/>
    <w:rsid w:val="008018C8"/>
    <w:rsid w:val="00801AB8"/>
    <w:rsid w:val="0080263A"/>
    <w:rsid w:val="0080329D"/>
    <w:rsid w:val="008055A9"/>
    <w:rsid w:val="0080568B"/>
    <w:rsid w:val="00805B9F"/>
    <w:rsid w:val="00805CB1"/>
    <w:rsid w:val="00806A3B"/>
    <w:rsid w:val="0080742D"/>
    <w:rsid w:val="008079A8"/>
    <w:rsid w:val="008100AC"/>
    <w:rsid w:val="00810C05"/>
    <w:rsid w:val="00810DA2"/>
    <w:rsid w:val="0081151E"/>
    <w:rsid w:val="00811680"/>
    <w:rsid w:val="00811A5F"/>
    <w:rsid w:val="00812498"/>
    <w:rsid w:val="008127E6"/>
    <w:rsid w:val="0081336E"/>
    <w:rsid w:val="00813928"/>
    <w:rsid w:val="00815058"/>
    <w:rsid w:val="008154EC"/>
    <w:rsid w:val="00815EB3"/>
    <w:rsid w:val="0081695A"/>
    <w:rsid w:val="00817217"/>
    <w:rsid w:val="00820349"/>
    <w:rsid w:val="00820DC7"/>
    <w:rsid w:val="00820FFB"/>
    <w:rsid w:val="00821698"/>
    <w:rsid w:val="008221FE"/>
    <w:rsid w:val="0082253F"/>
    <w:rsid w:val="00822BF5"/>
    <w:rsid w:val="008236C8"/>
    <w:rsid w:val="00823A88"/>
    <w:rsid w:val="00824894"/>
    <w:rsid w:val="00824B9B"/>
    <w:rsid w:val="00824D82"/>
    <w:rsid w:val="00824FFF"/>
    <w:rsid w:val="00825366"/>
    <w:rsid w:val="00825CB2"/>
    <w:rsid w:val="00825E84"/>
    <w:rsid w:val="00826C7B"/>
    <w:rsid w:val="00826DD9"/>
    <w:rsid w:val="00826E01"/>
    <w:rsid w:val="00827502"/>
    <w:rsid w:val="008277A8"/>
    <w:rsid w:val="008278B6"/>
    <w:rsid w:val="0083031F"/>
    <w:rsid w:val="008307ED"/>
    <w:rsid w:val="0083096A"/>
    <w:rsid w:val="00830B3B"/>
    <w:rsid w:val="00830E06"/>
    <w:rsid w:val="008310AA"/>
    <w:rsid w:val="0083241F"/>
    <w:rsid w:val="00832ADA"/>
    <w:rsid w:val="0083350F"/>
    <w:rsid w:val="00833F0A"/>
    <w:rsid w:val="00834358"/>
    <w:rsid w:val="008346BD"/>
    <w:rsid w:val="00834923"/>
    <w:rsid w:val="008359EB"/>
    <w:rsid w:val="00835CBC"/>
    <w:rsid w:val="00835CE1"/>
    <w:rsid w:val="00835DBB"/>
    <w:rsid w:val="00836B7A"/>
    <w:rsid w:val="00837B90"/>
    <w:rsid w:val="008404DE"/>
    <w:rsid w:val="008409AA"/>
    <w:rsid w:val="00840FB8"/>
    <w:rsid w:val="00842E0C"/>
    <w:rsid w:val="008438BD"/>
    <w:rsid w:val="00843A7A"/>
    <w:rsid w:val="008447F5"/>
    <w:rsid w:val="00844B73"/>
    <w:rsid w:val="00845481"/>
    <w:rsid w:val="00845569"/>
    <w:rsid w:val="00846292"/>
    <w:rsid w:val="00847824"/>
    <w:rsid w:val="0085052D"/>
    <w:rsid w:val="008506E1"/>
    <w:rsid w:val="00850D96"/>
    <w:rsid w:val="008515EE"/>
    <w:rsid w:val="00851A8E"/>
    <w:rsid w:val="00851EC7"/>
    <w:rsid w:val="008528D3"/>
    <w:rsid w:val="00852A39"/>
    <w:rsid w:val="00854258"/>
    <w:rsid w:val="00854553"/>
    <w:rsid w:val="00854C25"/>
    <w:rsid w:val="00854FAE"/>
    <w:rsid w:val="00855B86"/>
    <w:rsid w:val="008560B0"/>
    <w:rsid w:val="0085615B"/>
    <w:rsid w:val="00856D47"/>
    <w:rsid w:val="0086012D"/>
    <w:rsid w:val="00860874"/>
    <w:rsid w:val="008609A2"/>
    <w:rsid w:val="008609A3"/>
    <w:rsid w:val="00860E2E"/>
    <w:rsid w:val="00862008"/>
    <w:rsid w:val="00862642"/>
    <w:rsid w:val="00862720"/>
    <w:rsid w:val="008628C8"/>
    <w:rsid w:val="00862B2A"/>
    <w:rsid w:val="00862D8D"/>
    <w:rsid w:val="008630B9"/>
    <w:rsid w:val="0086399B"/>
    <w:rsid w:val="00863AE4"/>
    <w:rsid w:val="00863D3E"/>
    <w:rsid w:val="00863F37"/>
    <w:rsid w:val="0086402C"/>
    <w:rsid w:val="0086406B"/>
    <w:rsid w:val="00864C8C"/>
    <w:rsid w:val="008659FB"/>
    <w:rsid w:val="00865B4D"/>
    <w:rsid w:val="0086697F"/>
    <w:rsid w:val="0086709D"/>
    <w:rsid w:val="00867651"/>
    <w:rsid w:val="0086766D"/>
    <w:rsid w:val="00867B5A"/>
    <w:rsid w:val="0087013D"/>
    <w:rsid w:val="00870E6A"/>
    <w:rsid w:val="008738D0"/>
    <w:rsid w:val="00873DDC"/>
    <w:rsid w:val="00873E43"/>
    <w:rsid w:val="00874009"/>
    <w:rsid w:val="00874158"/>
    <w:rsid w:val="008743BB"/>
    <w:rsid w:val="008743F3"/>
    <w:rsid w:val="0087444A"/>
    <w:rsid w:val="00875139"/>
    <w:rsid w:val="00875410"/>
    <w:rsid w:val="008761DC"/>
    <w:rsid w:val="00876E24"/>
    <w:rsid w:val="008774B0"/>
    <w:rsid w:val="008776D5"/>
    <w:rsid w:val="0087792C"/>
    <w:rsid w:val="00877EBD"/>
    <w:rsid w:val="00880EDF"/>
    <w:rsid w:val="008811FD"/>
    <w:rsid w:val="00882DE6"/>
    <w:rsid w:val="008837B9"/>
    <w:rsid w:val="00883A20"/>
    <w:rsid w:val="00883D4D"/>
    <w:rsid w:val="008844DB"/>
    <w:rsid w:val="008845A4"/>
    <w:rsid w:val="008847E0"/>
    <w:rsid w:val="00884B59"/>
    <w:rsid w:val="008850BA"/>
    <w:rsid w:val="00885580"/>
    <w:rsid w:val="00885811"/>
    <w:rsid w:val="00885876"/>
    <w:rsid w:val="00886185"/>
    <w:rsid w:val="008861D9"/>
    <w:rsid w:val="0088638C"/>
    <w:rsid w:val="00886EDF"/>
    <w:rsid w:val="008870A9"/>
    <w:rsid w:val="00887254"/>
    <w:rsid w:val="008908E5"/>
    <w:rsid w:val="00891216"/>
    <w:rsid w:val="008916BB"/>
    <w:rsid w:val="0089199A"/>
    <w:rsid w:val="00894B58"/>
    <w:rsid w:val="00894FDC"/>
    <w:rsid w:val="008957D3"/>
    <w:rsid w:val="00895C2D"/>
    <w:rsid w:val="00895CCC"/>
    <w:rsid w:val="00896414"/>
    <w:rsid w:val="00896C82"/>
    <w:rsid w:val="0089716F"/>
    <w:rsid w:val="00897C71"/>
    <w:rsid w:val="008A0F54"/>
    <w:rsid w:val="008A16F9"/>
    <w:rsid w:val="008A1D3E"/>
    <w:rsid w:val="008A2534"/>
    <w:rsid w:val="008A2FFF"/>
    <w:rsid w:val="008A3038"/>
    <w:rsid w:val="008A3C00"/>
    <w:rsid w:val="008A4B16"/>
    <w:rsid w:val="008A4D63"/>
    <w:rsid w:val="008A4DFA"/>
    <w:rsid w:val="008A4E11"/>
    <w:rsid w:val="008A6070"/>
    <w:rsid w:val="008A6D62"/>
    <w:rsid w:val="008A7769"/>
    <w:rsid w:val="008B13E9"/>
    <w:rsid w:val="008B18F6"/>
    <w:rsid w:val="008B1D7F"/>
    <w:rsid w:val="008B2257"/>
    <w:rsid w:val="008B2436"/>
    <w:rsid w:val="008B3777"/>
    <w:rsid w:val="008B3B51"/>
    <w:rsid w:val="008B4057"/>
    <w:rsid w:val="008B4145"/>
    <w:rsid w:val="008B432A"/>
    <w:rsid w:val="008B4982"/>
    <w:rsid w:val="008B499C"/>
    <w:rsid w:val="008B5071"/>
    <w:rsid w:val="008B5290"/>
    <w:rsid w:val="008B5A09"/>
    <w:rsid w:val="008B5D03"/>
    <w:rsid w:val="008B6A40"/>
    <w:rsid w:val="008B72EC"/>
    <w:rsid w:val="008B7E69"/>
    <w:rsid w:val="008C0792"/>
    <w:rsid w:val="008C14FD"/>
    <w:rsid w:val="008C24A0"/>
    <w:rsid w:val="008C2CFD"/>
    <w:rsid w:val="008C3FDC"/>
    <w:rsid w:val="008C4410"/>
    <w:rsid w:val="008C47AD"/>
    <w:rsid w:val="008C4CCB"/>
    <w:rsid w:val="008C603A"/>
    <w:rsid w:val="008C71C8"/>
    <w:rsid w:val="008D09AA"/>
    <w:rsid w:val="008D167D"/>
    <w:rsid w:val="008D3116"/>
    <w:rsid w:val="008D492A"/>
    <w:rsid w:val="008D4B58"/>
    <w:rsid w:val="008D4B7F"/>
    <w:rsid w:val="008D4B8A"/>
    <w:rsid w:val="008D4C99"/>
    <w:rsid w:val="008D50BE"/>
    <w:rsid w:val="008D5144"/>
    <w:rsid w:val="008D5CFF"/>
    <w:rsid w:val="008D5DBC"/>
    <w:rsid w:val="008D6541"/>
    <w:rsid w:val="008D7CD6"/>
    <w:rsid w:val="008D7D7B"/>
    <w:rsid w:val="008E0D0F"/>
    <w:rsid w:val="008E0F52"/>
    <w:rsid w:val="008E1ABD"/>
    <w:rsid w:val="008E216C"/>
    <w:rsid w:val="008E2316"/>
    <w:rsid w:val="008E3063"/>
    <w:rsid w:val="008E34BE"/>
    <w:rsid w:val="008E3AA8"/>
    <w:rsid w:val="008E3E57"/>
    <w:rsid w:val="008E42CE"/>
    <w:rsid w:val="008E42F4"/>
    <w:rsid w:val="008E4333"/>
    <w:rsid w:val="008E4A31"/>
    <w:rsid w:val="008E5657"/>
    <w:rsid w:val="008E5D90"/>
    <w:rsid w:val="008E5E51"/>
    <w:rsid w:val="008E63DF"/>
    <w:rsid w:val="008F00DB"/>
    <w:rsid w:val="008F00EF"/>
    <w:rsid w:val="008F11A3"/>
    <w:rsid w:val="008F1264"/>
    <w:rsid w:val="008F2908"/>
    <w:rsid w:val="008F2A14"/>
    <w:rsid w:val="008F2B57"/>
    <w:rsid w:val="008F47C6"/>
    <w:rsid w:val="008F49EC"/>
    <w:rsid w:val="008F64A7"/>
    <w:rsid w:val="008F6647"/>
    <w:rsid w:val="008F700E"/>
    <w:rsid w:val="00900240"/>
    <w:rsid w:val="00900343"/>
    <w:rsid w:val="009006A2"/>
    <w:rsid w:val="0090102B"/>
    <w:rsid w:val="0090126E"/>
    <w:rsid w:val="00901448"/>
    <w:rsid w:val="009036BC"/>
    <w:rsid w:val="00903C72"/>
    <w:rsid w:val="00903D30"/>
    <w:rsid w:val="00904414"/>
    <w:rsid w:val="00905197"/>
    <w:rsid w:val="00905C47"/>
    <w:rsid w:val="00906379"/>
    <w:rsid w:val="00906A8C"/>
    <w:rsid w:val="00907D7E"/>
    <w:rsid w:val="009101EA"/>
    <w:rsid w:val="009106FC"/>
    <w:rsid w:val="0091083F"/>
    <w:rsid w:val="009108E5"/>
    <w:rsid w:val="009118BB"/>
    <w:rsid w:val="0091191F"/>
    <w:rsid w:val="00911E7D"/>
    <w:rsid w:val="009120A9"/>
    <w:rsid w:val="00912E46"/>
    <w:rsid w:val="009131BD"/>
    <w:rsid w:val="009134C3"/>
    <w:rsid w:val="00913D63"/>
    <w:rsid w:val="00913F36"/>
    <w:rsid w:val="00914506"/>
    <w:rsid w:val="00915A8F"/>
    <w:rsid w:val="00915B81"/>
    <w:rsid w:val="00915D6B"/>
    <w:rsid w:val="009160DF"/>
    <w:rsid w:val="009162C7"/>
    <w:rsid w:val="00916EC2"/>
    <w:rsid w:val="009212CD"/>
    <w:rsid w:val="009213BD"/>
    <w:rsid w:val="009222F3"/>
    <w:rsid w:val="00922BF9"/>
    <w:rsid w:val="009230A6"/>
    <w:rsid w:val="0092389F"/>
    <w:rsid w:val="00924627"/>
    <w:rsid w:val="00924D2C"/>
    <w:rsid w:val="009250A8"/>
    <w:rsid w:val="0092539C"/>
    <w:rsid w:val="00925BE6"/>
    <w:rsid w:val="00926697"/>
    <w:rsid w:val="00926F61"/>
    <w:rsid w:val="00926FA9"/>
    <w:rsid w:val="0093123D"/>
    <w:rsid w:val="00933040"/>
    <w:rsid w:val="009330E9"/>
    <w:rsid w:val="00933330"/>
    <w:rsid w:val="00933A0A"/>
    <w:rsid w:val="00933FDC"/>
    <w:rsid w:val="0093423F"/>
    <w:rsid w:val="00934A3A"/>
    <w:rsid w:val="00934BB1"/>
    <w:rsid w:val="00934D97"/>
    <w:rsid w:val="00935D15"/>
    <w:rsid w:val="00937719"/>
    <w:rsid w:val="00940202"/>
    <w:rsid w:val="00940B10"/>
    <w:rsid w:val="009411FB"/>
    <w:rsid w:val="009414A9"/>
    <w:rsid w:val="00941B71"/>
    <w:rsid w:val="00941DF9"/>
    <w:rsid w:val="009421AD"/>
    <w:rsid w:val="009421E1"/>
    <w:rsid w:val="0094221C"/>
    <w:rsid w:val="00943762"/>
    <w:rsid w:val="0094409C"/>
    <w:rsid w:val="00944159"/>
    <w:rsid w:val="009449B2"/>
    <w:rsid w:val="00944A82"/>
    <w:rsid w:val="00944BA5"/>
    <w:rsid w:val="00944DDC"/>
    <w:rsid w:val="0094510C"/>
    <w:rsid w:val="00946C4D"/>
    <w:rsid w:val="00946F63"/>
    <w:rsid w:val="00947170"/>
    <w:rsid w:val="00947DA0"/>
    <w:rsid w:val="0095019A"/>
    <w:rsid w:val="009509C1"/>
    <w:rsid w:val="00950B21"/>
    <w:rsid w:val="00950D5B"/>
    <w:rsid w:val="00952402"/>
    <w:rsid w:val="0095285B"/>
    <w:rsid w:val="009528EA"/>
    <w:rsid w:val="00953914"/>
    <w:rsid w:val="00953FE9"/>
    <w:rsid w:val="00954417"/>
    <w:rsid w:val="0095481C"/>
    <w:rsid w:val="00954FFE"/>
    <w:rsid w:val="0095526F"/>
    <w:rsid w:val="00955997"/>
    <w:rsid w:val="009567E6"/>
    <w:rsid w:val="00957076"/>
    <w:rsid w:val="00957132"/>
    <w:rsid w:val="0095745F"/>
    <w:rsid w:val="009576FD"/>
    <w:rsid w:val="009578EB"/>
    <w:rsid w:val="009578FF"/>
    <w:rsid w:val="00960446"/>
    <w:rsid w:val="009610ED"/>
    <w:rsid w:val="00961EE9"/>
    <w:rsid w:val="00962144"/>
    <w:rsid w:val="009629A7"/>
    <w:rsid w:val="009633BB"/>
    <w:rsid w:val="00963505"/>
    <w:rsid w:val="00963933"/>
    <w:rsid w:val="00963A36"/>
    <w:rsid w:val="009643DA"/>
    <w:rsid w:val="0096485F"/>
    <w:rsid w:val="0096504F"/>
    <w:rsid w:val="0096590D"/>
    <w:rsid w:val="00965A4E"/>
    <w:rsid w:val="00965C40"/>
    <w:rsid w:val="00967354"/>
    <w:rsid w:val="00967F14"/>
    <w:rsid w:val="0097037B"/>
    <w:rsid w:val="00970E80"/>
    <w:rsid w:val="00971592"/>
    <w:rsid w:val="00971617"/>
    <w:rsid w:val="00971771"/>
    <w:rsid w:val="009717F8"/>
    <w:rsid w:val="00971DDF"/>
    <w:rsid w:val="00971F74"/>
    <w:rsid w:val="0097225C"/>
    <w:rsid w:val="009727A9"/>
    <w:rsid w:val="00972C95"/>
    <w:rsid w:val="00972CA5"/>
    <w:rsid w:val="00973043"/>
    <w:rsid w:val="009731D6"/>
    <w:rsid w:val="00973FC6"/>
    <w:rsid w:val="00974746"/>
    <w:rsid w:val="00974ACA"/>
    <w:rsid w:val="00975119"/>
    <w:rsid w:val="0097551E"/>
    <w:rsid w:val="00975D7E"/>
    <w:rsid w:val="009763ED"/>
    <w:rsid w:val="00976F04"/>
    <w:rsid w:val="00977346"/>
    <w:rsid w:val="009777F4"/>
    <w:rsid w:val="00977AD8"/>
    <w:rsid w:val="00980866"/>
    <w:rsid w:val="00980A10"/>
    <w:rsid w:val="00981130"/>
    <w:rsid w:val="0098229C"/>
    <w:rsid w:val="0098289D"/>
    <w:rsid w:val="00982B64"/>
    <w:rsid w:val="00983081"/>
    <w:rsid w:val="009835E0"/>
    <w:rsid w:val="009839E0"/>
    <w:rsid w:val="00983AAF"/>
    <w:rsid w:val="00983D23"/>
    <w:rsid w:val="00983D46"/>
    <w:rsid w:val="00983DCA"/>
    <w:rsid w:val="00984433"/>
    <w:rsid w:val="00984AC7"/>
    <w:rsid w:val="00985629"/>
    <w:rsid w:val="00985EF7"/>
    <w:rsid w:val="00986093"/>
    <w:rsid w:val="00986146"/>
    <w:rsid w:val="00986A9F"/>
    <w:rsid w:val="00986CF9"/>
    <w:rsid w:val="0098727B"/>
    <w:rsid w:val="00987416"/>
    <w:rsid w:val="00990C0E"/>
    <w:rsid w:val="00990CC6"/>
    <w:rsid w:val="00990D75"/>
    <w:rsid w:val="00991093"/>
    <w:rsid w:val="00991302"/>
    <w:rsid w:val="0099163B"/>
    <w:rsid w:val="0099215F"/>
    <w:rsid w:val="00992343"/>
    <w:rsid w:val="00992629"/>
    <w:rsid w:val="0099383D"/>
    <w:rsid w:val="009938B1"/>
    <w:rsid w:val="0099513D"/>
    <w:rsid w:val="00995F71"/>
    <w:rsid w:val="00996258"/>
    <w:rsid w:val="00996306"/>
    <w:rsid w:val="00996744"/>
    <w:rsid w:val="0099704E"/>
    <w:rsid w:val="00997CF4"/>
    <w:rsid w:val="00997EC7"/>
    <w:rsid w:val="009A0768"/>
    <w:rsid w:val="009A1169"/>
    <w:rsid w:val="009A1425"/>
    <w:rsid w:val="009A164C"/>
    <w:rsid w:val="009A1AAC"/>
    <w:rsid w:val="009A2BB6"/>
    <w:rsid w:val="009A2CB8"/>
    <w:rsid w:val="009A2DE1"/>
    <w:rsid w:val="009A3789"/>
    <w:rsid w:val="009A3922"/>
    <w:rsid w:val="009A454D"/>
    <w:rsid w:val="009A45A2"/>
    <w:rsid w:val="009A45DC"/>
    <w:rsid w:val="009A51DC"/>
    <w:rsid w:val="009A6802"/>
    <w:rsid w:val="009A6919"/>
    <w:rsid w:val="009A6AC7"/>
    <w:rsid w:val="009A7BC2"/>
    <w:rsid w:val="009A7E0A"/>
    <w:rsid w:val="009B0408"/>
    <w:rsid w:val="009B0843"/>
    <w:rsid w:val="009B0ABC"/>
    <w:rsid w:val="009B0DEE"/>
    <w:rsid w:val="009B1335"/>
    <w:rsid w:val="009B176D"/>
    <w:rsid w:val="009B1E47"/>
    <w:rsid w:val="009B2CED"/>
    <w:rsid w:val="009B3054"/>
    <w:rsid w:val="009B335D"/>
    <w:rsid w:val="009B3C90"/>
    <w:rsid w:val="009B4DA4"/>
    <w:rsid w:val="009B5B6D"/>
    <w:rsid w:val="009B6A8B"/>
    <w:rsid w:val="009B6DD8"/>
    <w:rsid w:val="009B76E3"/>
    <w:rsid w:val="009B76F9"/>
    <w:rsid w:val="009B7A72"/>
    <w:rsid w:val="009B7BB8"/>
    <w:rsid w:val="009C05AC"/>
    <w:rsid w:val="009C0E9B"/>
    <w:rsid w:val="009C126A"/>
    <w:rsid w:val="009C17C2"/>
    <w:rsid w:val="009C1D4C"/>
    <w:rsid w:val="009C255D"/>
    <w:rsid w:val="009C2DD2"/>
    <w:rsid w:val="009C30FD"/>
    <w:rsid w:val="009C3982"/>
    <w:rsid w:val="009C3C19"/>
    <w:rsid w:val="009C441F"/>
    <w:rsid w:val="009C4463"/>
    <w:rsid w:val="009C4A07"/>
    <w:rsid w:val="009C4B8E"/>
    <w:rsid w:val="009C51BB"/>
    <w:rsid w:val="009C51D5"/>
    <w:rsid w:val="009C53CD"/>
    <w:rsid w:val="009C53D4"/>
    <w:rsid w:val="009C543C"/>
    <w:rsid w:val="009C599A"/>
    <w:rsid w:val="009C5EFF"/>
    <w:rsid w:val="009C650E"/>
    <w:rsid w:val="009C70DB"/>
    <w:rsid w:val="009C774A"/>
    <w:rsid w:val="009C7EEA"/>
    <w:rsid w:val="009D001D"/>
    <w:rsid w:val="009D0230"/>
    <w:rsid w:val="009D0EB1"/>
    <w:rsid w:val="009D19BC"/>
    <w:rsid w:val="009D2348"/>
    <w:rsid w:val="009D2EA8"/>
    <w:rsid w:val="009D2F0C"/>
    <w:rsid w:val="009D30F6"/>
    <w:rsid w:val="009D3306"/>
    <w:rsid w:val="009D3578"/>
    <w:rsid w:val="009D3A5F"/>
    <w:rsid w:val="009D3C30"/>
    <w:rsid w:val="009D43E0"/>
    <w:rsid w:val="009D4E1F"/>
    <w:rsid w:val="009D4E5A"/>
    <w:rsid w:val="009D4F88"/>
    <w:rsid w:val="009D5193"/>
    <w:rsid w:val="009D5C32"/>
    <w:rsid w:val="009D5C56"/>
    <w:rsid w:val="009D6472"/>
    <w:rsid w:val="009D78D0"/>
    <w:rsid w:val="009D79F4"/>
    <w:rsid w:val="009D7D19"/>
    <w:rsid w:val="009E126D"/>
    <w:rsid w:val="009E284F"/>
    <w:rsid w:val="009E2F7A"/>
    <w:rsid w:val="009E33D7"/>
    <w:rsid w:val="009E3CD1"/>
    <w:rsid w:val="009E52CC"/>
    <w:rsid w:val="009E5520"/>
    <w:rsid w:val="009E5AF5"/>
    <w:rsid w:val="009E5EB5"/>
    <w:rsid w:val="009E6C4F"/>
    <w:rsid w:val="009E74F0"/>
    <w:rsid w:val="009E7E05"/>
    <w:rsid w:val="009E7F23"/>
    <w:rsid w:val="009F0768"/>
    <w:rsid w:val="009F09DA"/>
    <w:rsid w:val="009F0D0B"/>
    <w:rsid w:val="009F102A"/>
    <w:rsid w:val="009F151C"/>
    <w:rsid w:val="009F2A19"/>
    <w:rsid w:val="009F514E"/>
    <w:rsid w:val="009F582C"/>
    <w:rsid w:val="009F5DE3"/>
    <w:rsid w:val="009F6B0A"/>
    <w:rsid w:val="009F77D7"/>
    <w:rsid w:val="009F7867"/>
    <w:rsid w:val="009F7D66"/>
    <w:rsid w:val="00A007DB"/>
    <w:rsid w:val="00A007E0"/>
    <w:rsid w:val="00A00BD2"/>
    <w:rsid w:val="00A00E56"/>
    <w:rsid w:val="00A012D6"/>
    <w:rsid w:val="00A0149C"/>
    <w:rsid w:val="00A026B0"/>
    <w:rsid w:val="00A027F3"/>
    <w:rsid w:val="00A029FF"/>
    <w:rsid w:val="00A035EF"/>
    <w:rsid w:val="00A03978"/>
    <w:rsid w:val="00A03A88"/>
    <w:rsid w:val="00A03AB1"/>
    <w:rsid w:val="00A04D7E"/>
    <w:rsid w:val="00A05149"/>
    <w:rsid w:val="00A051D9"/>
    <w:rsid w:val="00A05964"/>
    <w:rsid w:val="00A05DF3"/>
    <w:rsid w:val="00A07E08"/>
    <w:rsid w:val="00A07E91"/>
    <w:rsid w:val="00A10B59"/>
    <w:rsid w:val="00A10D79"/>
    <w:rsid w:val="00A11535"/>
    <w:rsid w:val="00A11E56"/>
    <w:rsid w:val="00A11FD4"/>
    <w:rsid w:val="00A11FFC"/>
    <w:rsid w:val="00A126AB"/>
    <w:rsid w:val="00A12798"/>
    <w:rsid w:val="00A1366A"/>
    <w:rsid w:val="00A13A09"/>
    <w:rsid w:val="00A13C7F"/>
    <w:rsid w:val="00A14D5D"/>
    <w:rsid w:val="00A151CE"/>
    <w:rsid w:val="00A153BE"/>
    <w:rsid w:val="00A15DEE"/>
    <w:rsid w:val="00A16462"/>
    <w:rsid w:val="00A167B5"/>
    <w:rsid w:val="00A16DBE"/>
    <w:rsid w:val="00A179E0"/>
    <w:rsid w:val="00A17C4F"/>
    <w:rsid w:val="00A20653"/>
    <w:rsid w:val="00A208DE"/>
    <w:rsid w:val="00A20A39"/>
    <w:rsid w:val="00A22B32"/>
    <w:rsid w:val="00A22EBF"/>
    <w:rsid w:val="00A238BD"/>
    <w:rsid w:val="00A23DCA"/>
    <w:rsid w:val="00A240D8"/>
    <w:rsid w:val="00A243E4"/>
    <w:rsid w:val="00A24565"/>
    <w:rsid w:val="00A2459D"/>
    <w:rsid w:val="00A249F8"/>
    <w:rsid w:val="00A24E23"/>
    <w:rsid w:val="00A2566C"/>
    <w:rsid w:val="00A25F05"/>
    <w:rsid w:val="00A26426"/>
    <w:rsid w:val="00A26491"/>
    <w:rsid w:val="00A30B2D"/>
    <w:rsid w:val="00A311AE"/>
    <w:rsid w:val="00A312A6"/>
    <w:rsid w:val="00A3130E"/>
    <w:rsid w:val="00A3193B"/>
    <w:rsid w:val="00A31AA3"/>
    <w:rsid w:val="00A324CF"/>
    <w:rsid w:val="00A32D0C"/>
    <w:rsid w:val="00A32E8B"/>
    <w:rsid w:val="00A32ED6"/>
    <w:rsid w:val="00A33776"/>
    <w:rsid w:val="00A33EAE"/>
    <w:rsid w:val="00A344A5"/>
    <w:rsid w:val="00A346C3"/>
    <w:rsid w:val="00A34C82"/>
    <w:rsid w:val="00A34D4A"/>
    <w:rsid w:val="00A36155"/>
    <w:rsid w:val="00A3629E"/>
    <w:rsid w:val="00A365AD"/>
    <w:rsid w:val="00A410AC"/>
    <w:rsid w:val="00A415A4"/>
    <w:rsid w:val="00A41AB3"/>
    <w:rsid w:val="00A42A85"/>
    <w:rsid w:val="00A42D07"/>
    <w:rsid w:val="00A4383E"/>
    <w:rsid w:val="00A44B43"/>
    <w:rsid w:val="00A4503E"/>
    <w:rsid w:val="00A450C0"/>
    <w:rsid w:val="00A45468"/>
    <w:rsid w:val="00A46408"/>
    <w:rsid w:val="00A471A8"/>
    <w:rsid w:val="00A4791B"/>
    <w:rsid w:val="00A50348"/>
    <w:rsid w:val="00A50A48"/>
    <w:rsid w:val="00A51180"/>
    <w:rsid w:val="00A51242"/>
    <w:rsid w:val="00A51403"/>
    <w:rsid w:val="00A51522"/>
    <w:rsid w:val="00A51573"/>
    <w:rsid w:val="00A51A5E"/>
    <w:rsid w:val="00A52895"/>
    <w:rsid w:val="00A52D7D"/>
    <w:rsid w:val="00A536E8"/>
    <w:rsid w:val="00A5390D"/>
    <w:rsid w:val="00A539A5"/>
    <w:rsid w:val="00A53DA0"/>
    <w:rsid w:val="00A5404D"/>
    <w:rsid w:val="00A5506D"/>
    <w:rsid w:val="00A555A7"/>
    <w:rsid w:val="00A5693E"/>
    <w:rsid w:val="00A5765D"/>
    <w:rsid w:val="00A579BD"/>
    <w:rsid w:val="00A607CB"/>
    <w:rsid w:val="00A60957"/>
    <w:rsid w:val="00A62289"/>
    <w:rsid w:val="00A62F57"/>
    <w:rsid w:val="00A6351F"/>
    <w:rsid w:val="00A63758"/>
    <w:rsid w:val="00A63809"/>
    <w:rsid w:val="00A64278"/>
    <w:rsid w:val="00A64A6E"/>
    <w:rsid w:val="00A6519F"/>
    <w:rsid w:val="00A65931"/>
    <w:rsid w:val="00A65A70"/>
    <w:rsid w:val="00A6665F"/>
    <w:rsid w:val="00A66F36"/>
    <w:rsid w:val="00A676D9"/>
    <w:rsid w:val="00A67EFC"/>
    <w:rsid w:val="00A7031E"/>
    <w:rsid w:val="00A71140"/>
    <w:rsid w:val="00A71439"/>
    <w:rsid w:val="00A7205E"/>
    <w:rsid w:val="00A74692"/>
    <w:rsid w:val="00A7525D"/>
    <w:rsid w:val="00A7579A"/>
    <w:rsid w:val="00A75A52"/>
    <w:rsid w:val="00A75D62"/>
    <w:rsid w:val="00A7618B"/>
    <w:rsid w:val="00A7640B"/>
    <w:rsid w:val="00A76FCF"/>
    <w:rsid w:val="00A773A8"/>
    <w:rsid w:val="00A7778B"/>
    <w:rsid w:val="00A803BC"/>
    <w:rsid w:val="00A80969"/>
    <w:rsid w:val="00A815FE"/>
    <w:rsid w:val="00A84080"/>
    <w:rsid w:val="00A845D4"/>
    <w:rsid w:val="00A85798"/>
    <w:rsid w:val="00A8609D"/>
    <w:rsid w:val="00A8619A"/>
    <w:rsid w:val="00A86A75"/>
    <w:rsid w:val="00A86EA7"/>
    <w:rsid w:val="00A86FD2"/>
    <w:rsid w:val="00A87568"/>
    <w:rsid w:val="00A8776F"/>
    <w:rsid w:val="00A90254"/>
    <w:rsid w:val="00A90FE2"/>
    <w:rsid w:val="00A91244"/>
    <w:rsid w:val="00A9144F"/>
    <w:rsid w:val="00A91774"/>
    <w:rsid w:val="00A91C7F"/>
    <w:rsid w:val="00A91E3C"/>
    <w:rsid w:val="00A92066"/>
    <w:rsid w:val="00A92776"/>
    <w:rsid w:val="00A92C47"/>
    <w:rsid w:val="00A93089"/>
    <w:rsid w:val="00A93181"/>
    <w:rsid w:val="00A938E6"/>
    <w:rsid w:val="00A93A52"/>
    <w:rsid w:val="00A93CCF"/>
    <w:rsid w:val="00A94E4E"/>
    <w:rsid w:val="00A95514"/>
    <w:rsid w:val="00A95BD5"/>
    <w:rsid w:val="00A95C53"/>
    <w:rsid w:val="00A96CC6"/>
    <w:rsid w:val="00A96F78"/>
    <w:rsid w:val="00A979E1"/>
    <w:rsid w:val="00AA0B9E"/>
    <w:rsid w:val="00AA1087"/>
    <w:rsid w:val="00AA22E4"/>
    <w:rsid w:val="00AA247C"/>
    <w:rsid w:val="00AA25A9"/>
    <w:rsid w:val="00AA26D9"/>
    <w:rsid w:val="00AA278A"/>
    <w:rsid w:val="00AA2BBC"/>
    <w:rsid w:val="00AA3183"/>
    <w:rsid w:val="00AA4605"/>
    <w:rsid w:val="00AA48B5"/>
    <w:rsid w:val="00AA4ED6"/>
    <w:rsid w:val="00AA4F72"/>
    <w:rsid w:val="00AA51AD"/>
    <w:rsid w:val="00AA591E"/>
    <w:rsid w:val="00AA5AC2"/>
    <w:rsid w:val="00AA5DF4"/>
    <w:rsid w:val="00AA65C9"/>
    <w:rsid w:val="00AA66CB"/>
    <w:rsid w:val="00AA72D9"/>
    <w:rsid w:val="00AB0A32"/>
    <w:rsid w:val="00AB0B90"/>
    <w:rsid w:val="00AB0E56"/>
    <w:rsid w:val="00AB0ED5"/>
    <w:rsid w:val="00AB18AC"/>
    <w:rsid w:val="00AB1EB7"/>
    <w:rsid w:val="00AB1F07"/>
    <w:rsid w:val="00AB27A7"/>
    <w:rsid w:val="00AB3089"/>
    <w:rsid w:val="00AB3A15"/>
    <w:rsid w:val="00AB4DF7"/>
    <w:rsid w:val="00AB4ECC"/>
    <w:rsid w:val="00AB4F0F"/>
    <w:rsid w:val="00AB53E3"/>
    <w:rsid w:val="00AB60E2"/>
    <w:rsid w:val="00AB6601"/>
    <w:rsid w:val="00AB674E"/>
    <w:rsid w:val="00AB6D79"/>
    <w:rsid w:val="00AB709E"/>
    <w:rsid w:val="00AB75E2"/>
    <w:rsid w:val="00AB7806"/>
    <w:rsid w:val="00AB798A"/>
    <w:rsid w:val="00AC02C1"/>
    <w:rsid w:val="00AC0AB6"/>
    <w:rsid w:val="00AC10AD"/>
    <w:rsid w:val="00AC13EB"/>
    <w:rsid w:val="00AC1E55"/>
    <w:rsid w:val="00AC3D06"/>
    <w:rsid w:val="00AC3F35"/>
    <w:rsid w:val="00AC429F"/>
    <w:rsid w:val="00AC43B8"/>
    <w:rsid w:val="00AC4AE7"/>
    <w:rsid w:val="00AC60B4"/>
    <w:rsid w:val="00AC67B6"/>
    <w:rsid w:val="00AC740E"/>
    <w:rsid w:val="00AC7D98"/>
    <w:rsid w:val="00AD00C5"/>
    <w:rsid w:val="00AD165F"/>
    <w:rsid w:val="00AD2794"/>
    <w:rsid w:val="00AD2DC5"/>
    <w:rsid w:val="00AD3455"/>
    <w:rsid w:val="00AD3CAD"/>
    <w:rsid w:val="00AD5A99"/>
    <w:rsid w:val="00AD652D"/>
    <w:rsid w:val="00AD69FF"/>
    <w:rsid w:val="00AD6C13"/>
    <w:rsid w:val="00AD702B"/>
    <w:rsid w:val="00AD72E6"/>
    <w:rsid w:val="00AD74D9"/>
    <w:rsid w:val="00AD7C95"/>
    <w:rsid w:val="00AD7FCD"/>
    <w:rsid w:val="00AE14C9"/>
    <w:rsid w:val="00AE2BED"/>
    <w:rsid w:val="00AE39AF"/>
    <w:rsid w:val="00AE3DE1"/>
    <w:rsid w:val="00AE4E93"/>
    <w:rsid w:val="00AE5439"/>
    <w:rsid w:val="00AE61B2"/>
    <w:rsid w:val="00AE62B0"/>
    <w:rsid w:val="00AE6B80"/>
    <w:rsid w:val="00AE7876"/>
    <w:rsid w:val="00AE78D1"/>
    <w:rsid w:val="00AE7F27"/>
    <w:rsid w:val="00AE7F89"/>
    <w:rsid w:val="00AF0827"/>
    <w:rsid w:val="00AF2D54"/>
    <w:rsid w:val="00AF2E72"/>
    <w:rsid w:val="00AF3458"/>
    <w:rsid w:val="00AF3F7B"/>
    <w:rsid w:val="00AF42B4"/>
    <w:rsid w:val="00AF4B8A"/>
    <w:rsid w:val="00AF4F1B"/>
    <w:rsid w:val="00AF5448"/>
    <w:rsid w:val="00AF5B6A"/>
    <w:rsid w:val="00AF5EC6"/>
    <w:rsid w:val="00AF6C38"/>
    <w:rsid w:val="00AF6E8A"/>
    <w:rsid w:val="00AF7213"/>
    <w:rsid w:val="00AF7771"/>
    <w:rsid w:val="00AF7D92"/>
    <w:rsid w:val="00B011CC"/>
    <w:rsid w:val="00B01C3D"/>
    <w:rsid w:val="00B02C4C"/>
    <w:rsid w:val="00B0314D"/>
    <w:rsid w:val="00B04048"/>
    <w:rsid w:val="00B04F3D"/>
    <w:rsid w:val="00B05702"/>
    <w:rsid w:val="00B05C9A"/>
    <w:rsid w:val="00B06339"/>
    <w:rsid w:val="00B06BF7"/>
    <w:rsid w:val="00B06DD9"/>
    <w:rsid w:val="00B07510"/>
    <w:rsid w:val="00B07CD6"/>
    <w:rsid w:val="00B07E52"/>
    <w:rsid w:val="00B10010"/>
    <w:rsid w:val="00B10095"/>
    <w:rsid w:val="00B10149"/>
    <w:rsid w:val="00B1083A"/>
    <w:rsid w:val="00B10E99"/>
    <w:rsid w:val="00B11533"/>
    <w:rsid w:val="00B11775"/>
    <w:rsid w:val="00B11A23"/>
    <w:rsid w:val="00B12F75"/>
    <w:rsid w:val="00B1302D"/>
    <w:rsid w:val="00B1304B"/>
    <w:rsid w:val="00B131BE"/>
    <w:rsid w:val="00B14F1C"/>
    <w:rsid w:val="00B1513F"/>
    <w:rsid w:val="00B15386"/>
    <w:rsid w:val="00B156A8"/>
    <w:rsid w:val="00B15A8A"/>
    <w:rsid w:val="00B15B89"/>
    <w:rsid w:val="00B1746F"/>
    <w:rsid w:val="00B20725"/>
    <w:rsid w:val="00B2087E"/>
    <w:rsid w:val="00B20B11"/>
    <w:rsid w:val="00B20B94"/>
    <w:rsid w:val="00B20CB5"/>
    <w:rsid w:val="00B20EFF"/>
    <w:rsid w:val="00B21A8C"/>
    <w:rsid w:val="00B22E6C"/>
    <w:rsid w:val="00B23029"/>
    <w:rsid w:val="00B23A9D"/>
    <w:rsid w:val="00B23B88"/>
    <w:rsid w:val="00B248D0"/>
    <w:rsid w:val="00B25ED0"/>
    <w:rsid w:val="00B2628E"/>
    <w:rsid w:val="00B266B0"/>
    <w:rsid w:val="00B26849"/>
    <w:rsid w:val="00B26B69"/>
    <w:rsid w:val="00B26F7C"/>
    <w:rsid w:val="00B27921"/>
    <w:rsid w:val="00B27946"/>
    <w:rsid w:val="00B3000E"/>
    <w:rsid w:val="00B3066F"/>
    <w:rsid w:val="00B3092B"/>
    <w:rsid w:val="00B30998"/>
    <w:rsid w:val="00B31FF5"/>
    <w:rsid w:val="00B32300"/>
    <w:rsid w:val="00B326A8"/>
    <w:rsid w:val="00B326AB"/>
    <w:rsid w:val="00B32708"/>
    <w:rsid w:val="00B3291A"/>
    <w:rsid w:val="00B329EB"/>
    <w:rsid w:val="00B32FCD"/>
    <w:rsid w:val="00B33214"/>
    <w:rsid w:val="00B33508"/>
    <w:rsid w:val="00B33614"/>
    <w:rsid w:val="00B3377E"/>
    <w:rsid w:val="00B33A0F"/>
    <w:rsid w:val="00B33D09"/>
    <w:rsid w:val="00B3426D"/>
    <w:rsid w:val="00B34358"/>
    <w:rsid w:val="00B34E63"/>
    <w:rsid w:val="00B35DA4"/>
    <w:rsid w:val="00B363F5"/>
    <w:rsid w:val="00B40A96"/>
    <w:rsid w:val="00B415B8"/>
    <w:rsid w:val="00B4184B"/>
    <w:rsid w:val="00B419A2"/>
    <w:rsid w:val="00B41E48"/>
    <w:rsid w:val="00B422A5"/>
    <w:rsid w:val="00B422A7"/>
    <w:rsid w:val="00B428C7"/>
    <w:rsid w:val="00B42A32"/>
    <w:rsid w:val="00B42FA6"/>
    <w:rsid w:val="00B436FB"/>
    <w:rsid w:val="00B4399E"/>
    <w:rsid w:val="00B43A16"/>
    <w:rsid w:val="00B43B94"/>
    <w:rsid w:val="00B44499"/>
    <w:rsid w:val="00B456A8"/>
    <w:rsid w:val="00B45CE1"/>
    <w:rsid w:val="00B463F2"/>
    <w:rsid w:val="00B46A75"/>
    <w:rsid w:val="00B470A7"/>
    <w:rsid w:val="00B47989"/>
    <w:rsid w:val="00B47E8C"/>
    <w:rsid w:val="00B500CD"/>
    <w:rsid w:val="00B50CE5"/>
    <w:rsid w:val="00B5109D"/>
    <w:rsid w:val="00B51BFC"/>
    <w:rsid w:val="00B5239C"/>
    <w:rsid w:val="00B529C1"/>
    <w:rsid w:val="00B53259"/>
    <w:rsid w:val="00B53893"/>
    <w:rsid w:val="00B5457B"/>
    <w:rsid w:val="00B548C2"/>
    <w:rsid w:val="00B54B6A"/>
    <w:rsid w:val="00B55428"/>
    <w:rsid w:val="00B5599A"/>
    <w:rsid w:val="00B55CF5"/>
    <w:rsid w:val="00B5658A"/>
    <w:rsid w:val="00B570BF"/>
    <w:rsid w:val="00B60170"/>
    <w:rsid w:val="00B60471"/>
    <w:rsid w:val="00B60B8F"/>
    <w:rsid w:val="00B61FBB"/>
    <w:rsid w:val="00B623B4"/>
    <w:rsid w:val="00B625CC"/>
    <w:rsid w:val="00B63337"/>
    <w:rsid w:val="00B6369F"/>
    <w:rsid w:val="00B63853"/>
    <w:rsid w:val="00B639D7"/>
    <w:rsid w:val="00B63DFC"/>
    <w:rsid w:val="00B63FD8"/>
    <w:rsid w:val="00B64989"/>
    <w:rsid w:val="00B64AA7"/>
    <w:rsid w:val="00B64D0E"/>
    <w:rsid w:val="00B65452"/>
    <w:rsid w:val="00B655FB"/>
    <w:rsid w:val="00B65EFE"/>
    <w:rsid w:val="00B66594"/>
    <w:rsid w:val="00B67805"/>
    <w:rsid w:val="00B701FE"/>
    <w:rsid w:val="00B711C9"/>
    <w:rsid w:val="00B71330"/>
    <w:rsid w:val="00B71CB6"/>
    <w:rsid w:val="00B721CD"/>
    <w:rsid w:val="00B7227B"/>
    <w:rsid w:val="00B7267A"/>
    <w:rsid w:val="00B726FF"/>
    <w:rsid w:val="00B72A5B"/>
    <w:rsid w:val="00B72AA4"/>
    <w:rsid w:val="00B73DCD"/>
    <w:rsid w:val="00B7502B"/>
    <w:rsid w:val="00B75454"/>
    <w:rsid w:val="00B76BCD"/>
    <w:rsid w:val="00B76EE9"/>
    <w:rsid w:val="00B77231"/>
    <w:rsid w:val="00B77880"/>
    <w:rsid w:val="00B77B84"/>
    <w:rsid w:val="00B77FF6"/>
    <w:rsid w:val="00B80D90"/>
    <w:rsid w:val="00B81398"/>
    <w:rsid w:val="00B815FC"/>
    <w:rsid w:val="00B81FAD"/>
    <w:rsid w:val="00B82613"/>
    <w:rsid w:val="00B828B5"/>
    <w:rsid w:val="00B82ED8"/>
    <w:rsid w:val="00B83486"/>
    <w:rsid w:val="00B83E1B"/>
    <w:rsid w:val="00B845D0"/>
    <w:rsid w:val="00B84854"/>
    <w:rsid w:val="00B84A80"/>
    <w:rsid w:val="00B84C61"/>
    <w:rsid w:val="00B84E9C"/>
    <w:rsid w:val="00B85522"/>
    <w:rsid w:val="00B863D1"/>
    <w:rsid w:val="00B86960"/>
    <w:rsid w:val="00B90E2A"/>
    <w:rsid w:val="00B90F2A"/>
    <w:rsid w:val="00B91522"/>
    <w:rsid w:val="00B9198D"/>
    <w:rsid w:val="00B91BA0"/>
    <w:rsid w:val="00B91F3B"/>
    <w:rsid w:val="00B92D25"/>
    <w:rsid w:val="00B93008"/>
    <w:rsid w:val="00B931D1"/>
    <w:rsid w:val="00B93675"/>
    <w:rsid w:val="00B9386F"/>
    <w:rsid w:val="00B9406D"/>
    <w:rsid w:val="00B94BA7"/>
    <w:rsid w:val="00B94E0E"/>
    <w:rsid w:val="00B96413"/>
    <w:rsid w:val="00B966F2"/>
    <w:rsid w:val="00B97CA3"/>
    <w:rsid w:val="00BA1104"/>
    <w:rsid w:val="00BA1203"/>
    <w:rsid w:val="00BA1872"/>
    <w:rsid w:val="00BA1913"/>
    <w:rsid w:val="00BA1C7B"/>
    <w:rsid w:val="00BA1DAC"/>
    <w:rsid w:val="00BA1DB7"/>
    <w:rsid w:val="00BA2BC9"/>
    <w:rsid w:val="00BA4416"/>
    <w:rsid w:val="00BA4641"/>
    <w:rsid w:val="00BA4A54"/>
    <w:rsid w:val="00BA5A78"/>
    <w:rsid w:val="00BA6543"/>
    <w:rsid w:val="00BA7205"/>
    <w:rsid w:val="00BA76A9"/>
    <w:rsid w:val="00BB0112"/>
    <w:rsid w:val="00BB0595"/>
    <w:rsid w:val="00BB162B"/>
    <w:rsid w:val="00BB2722"/>
    <w:rsid w:val="00BB2D25"/>
    <w:rsid w:val="00BB2F36"/>
    <w:rsid w:val="00BB35C0"/>
    <w:rsid w:val="00BB3E2B"/>
    <w:rsid w:val="00BB5D1C"/>
    <w:rsid w:val="00BB6552"/>
    <w:rsid w:val="00BB65E0"/>
    <w:rsid w:val="00BB6B9B"/>
    <w:rsid w:val="00BB754F"/>
    <w:rsid w:val="00BC0058"/>
    <w:rsid w:val="00BC07D4"/>
    <w:rsid w:val="00BC0A5D"/>
    <w:rsid w:val="00BC0BE3"/>
    <w:rsid w:val="00BC1AD9"/>
    <w:rsid w:val="00BC221B"/>
    <w:rsid w:val="00BC3257"/>
    <w:rsid w:val="00BC32E7"/>
    <w:rsid w:val="00BC4F81"/>
    <w:rsid w:val="00BC5670"/>
    <w:rsid w:val="00BC58B9"/>
    <w:rsid w:val="00BC5CB8"/>
    <w:rsid w:val="00BC5E51"/>
    <w:rsid w:val="00BC7847"/>
    <w:rsid w:val="00BD180F"/>
    <w:rsid w:val="00BD186F"/>
    <w:rsid w:val="00BD2423"/>
    <w:rsid w:val="00BD2F13"/>
    <w:rsid w:val="00BD3056"/>
    <w:rsid w:val="00BD32B1"/>
    <w:rsid w:val="00BD3846"/>
    <w:rsid w:val="00BD3E68"/>
    <w:rsid w:val="00BD4E05"/>
    <w:rsid w:val="00BD598A"/>
    <w:rsid w:val="00BD5C7A"/>
    <w:rsid w:val="00BD608A"/>
    <w:rsid w:val="00BD679E"/>
    <w:rsid w:val="00BD711E"/>
    <w:rsid w:val="00BD7186"/>
    <w:rsid w:val="00BD723F"/>
    <w:rsid w:val="00BD75B4"/>
    <w:rsid w:val="00BD7D14"/>
    <w:rsid w:val="00BE02B4"/>
    <w:rsid w:val="00BE10F0"/>
    <w:rsid w:val="00BE16FF"/>
    <w:rsid w:val="00BE252A"/>
    <w:rsid w:val="00BE27F9"/>
    <w:rsid w:val="00BE28C1"/>
    <w:rsid w:val="00BE3492"/>
    <w:rsid w:val="00BE3B62"/>
    <w:rsid w:val="00BE4EC9"/>
    <w:rsid w:val="00BE631E"/>
    <w:rsid w:val="00BE63E6"/>
    <w:rsid w:val="00BE6BEC"/>
    <w:rsid w:val="00BF0CCF"/>
    <w:rsid w:val="00BF0FC5"/>
    <w:rsid w:val="00BF10BC"/>
    <w:rsid w:val="00BF1B4B"/>
    <w:rsid w:val="00BF21AC"/>
    <w:rsid w:val="00BF2856"/>
    <w:rsid w:val="00BF2E53"/>
    <w:rsid w:val="00BF352A"/>
    <w:rsid w:val="00BF35A2"/>
    <w:rsid w:val="00BF3669"/>
    <w:rsid w:val="00BF3967"/>
    <w:rsid w:val="00BF3C0D"/>
    <w:rsid w:val="00BF4ADE"/>
    <w:rsid w:val="00BF4BC7"/>
    <w:rsid w:val="00BF6252"/>
    <w:rsid w:val="00BF6603"/>
    <w:rsid w:val="00BF711C"/>
    <w:rsid w:val="00BF748E"/>
    <w:rsid w:val="00BF789B"/>
    <w:rsid w:val="00C03309"/>
    <w:rsid w:val="00C037E0"/>
    <w:rsid w:val="00C04DD8"/>
    <w:rsid w:val="00C05CE3"/>
    <w:rsid w:val="00C06620"/>
    <w:rsid w:val="00C06B4E"/>
    <w:rsid w:val="00C072FE"/>
    <w:rsid w:val="00C0787D"/>
    <w:rsid w:val="00C10E0B"/>
    <w:rsid w:val="00C10FD4"/>
    <w:rsid w:val="00C11ADE"/>
    <w:rsid w:val="00C126E0"/>
    <w:rsid w:val="00C128BC"/>
    <w:rsid w:val="00C12E39"/>
    <w:rsid w:val="00C13D47"/>
    <w:rsid w:val="00C13F2A"/>
    <w:rsid w:val="00C14164"/>
    <w:rsid w:val="00C14497"/>
    <w:rsid w:val="00C14C53"/>
    <w:rsid w:val="00C154C9"/>
    <w:rsid w:val="00C15D8E"/>
    <w:rsid w:val="00C16315"/>
    <w:rsid w:val="00C17012"/>
    <w:rsid w:val="00C178FB"/>
    <w:rsid w:val="00C17DE6"/>
    <w:rsid w:val="00C17DF9"/>
    <w:rsid w:val="00C17E56"/>
    <w:rsid w:val="00C201EB"/>
    <w:rsid w:val="00C20ACC"/>
    <w:rsid w:val="00C21BD3"/>
    <w:rsid w:val="00C22B28"/>
    <w:rsid w:val="00C23015"/>
    <w:rsid w:val="00C238A7"/>
    <w:rsid w:val="00C23A50"/>
    <w:rsid w:val="00C24AAC"/>
    <w:rsid w:val="00C257B7"/>
    <w:rsid w:val="00C272E8"/>
    <w:rsid w:val="00C27902"/>
    <w:rsid w:val="00C301A9"/>
    <w:rsid w:val="00C30522"/>
    <w:rsid w:val="00C30ABC"/>
    <w:rsid w:val="00C30B60"/>
    <w:rsid w:val="00C31C5A"/>
    <w:rsid w:val="00C31FAA"/>
    <w:rsid w:val="00C33359"/>
    <w:rsid w:val="00C33610"/>
    <w:rsid w:val="00C33637"/>
    <w:rsid w:val="00C33DDF"/>
    <w:rsid w:val="00C3488B"/>
    <w:rsid w:val="00C348D6"/>
    <w:rsid w:val="00C34E8E"/>
    <w:rsid w:val="00C34F35"/>
    <w:rsid w:val="00C3504C"/>
    <w:rsid w:val="00C356D9"/>
    <w:rsid w:val="00C361FA"/>
    <w:rsid w:val="00C365E7"/>
    <w:rsid w:val="00C36E34"/>
    <w:rsid w:val="00C402E0"/>
    <w:rsid w:val="00C40388"/>
    <w:rsid w:val="00C404D7"/>
    <w:rsid w:val="00C404EE"/>
    <w:rsid w:val="00C405C6"/>
    <w:rsid w:val="00C405D0"/>
    <w:rsid w:val="00C40B5F"/>
    <w:rsid w:val="00C40FB2"/>
    <w:rsid w:val="00C4169B"/>
    <w:rsid w:val="00C4171B"/>
    <w:rsid w:val="00C41D25"/>
    <w:rsid w:val="00C42689"/>
    <w:rsid w:val="00C42988"/>
    <w:rsid w:val="00C42BD4"/>
    <w:rsid w:val="00C43ECE"/>
    <w:rsid w:val="00C43FF0"/>
    <w:rsid w:val="00C44124"/>
    <w:rsid w:val="00C44641"/>
    <w:rsid w:val="00C44E44"/>
    <w:rsid w:val="00C45EF5"/>
    <w:rsid w:val="00C46178"/>
    <w:rsid w:val="00C46225"/>
    <w:rsid w:val="00C4661B"/>
    <w:rsid w:val="00C4678C"/>
    <w:rsid w:val="00C46B7E"/>
    <w:rsid w:val="00C46C48"/>
    <w:rsid w:val="00C46FF0"/>
    <w:rsid w:val="00C474D6"/>
    <w:rsid w:val="00C47538"/>
    <w:rsid w:val="00C5030B"/>
    <w:rsid w:val="00C5099B"/>
    <w:rsid w:val="00C50A4E"/>
    <w:rsid w:val="00C51A3A"/>
    <w:rsid w:val="00C51C37"/>
    <w:rsid w:val="00C520B1"/>
    <w:rsid w:val="00C522D6"/>
    <w:rsid w:val="00C525D1"/>
    <w:rsid w:val="00C525DC"/>
    <w:rsid w:val="00C52C52"/>
    <w:rsid w:val="00C53688"/>
    <w:rsid w:val="00C54020"/>
    <w:rsid w:val="00C5406F"/>
    <w:rsid w:val="00C545C5"/>
    <w:rsid w:val="00C54721"/>
    <w:rsid w:val="00C54817"/>
    <w:rsid w:val="00C54F35"/>
    <w:rsid w:val="00C55566"/>
    <w:rsid w:val="00C56367"/>
    <w:rsid w:val="00C566E0"/>
    <w:rsid w:val="00C56B07"/>
    <w:rsid w:val="00C57718"/>
    <w:rsid w:val="00C57A01"/>
    <w:rsid w:val="00C57A2D"/>
    <w:rsid w:val="00C57A52"/>
    <w:rsid w:val="00C57C24"/>
    <w:rsid w:val="00C57F13"/>
    <w:rsid w:val="00C6007B"/>
    <w:rsid w:val="00C6037B"/>
    <w:rsid w:val="00C60B07"/>
    <w:rsid w:val="00C60ED4"/>
    <w:rsid w:val="00C612C6"/>
    <w:rsid w:val="00C61D4B"/>
    <w:rsid w:val="00C62B0A"/>
    <w:rsid w:val="00C63C52"/>
    <w:rsid w:val="00C63F08"/>
    <w:rsid w:val="00C6401B"/>
    <w:rsid w:val="00C6528C"/>
    <w:rsid w:val="00C65CCF"/>
    <w:rsid w:val="00C661E8"/>
    <w:rsid w:val="00C70084"/>
    <w:rsid w:val="00C7090B"/>
    <w:rsid w:val="00C71611"/>
    <w:rsid w:val="00C7235B"/>
    <w:rsid w:val="00C72E18"/>
    <w:rsid w:val="00C731AD"/>
    <w:rsid w:val="00C737C0"/>
    <w:rsid w:val="00C737D3"/>
    <w:rsid w:val="00C7380B"/>
    <w:rsid w:val="00C74421"/>
    <w:rsid w:val="00C74635"/>
    <w:rsid w:val="00C74C40"/>
    <w:rsid w:val="00C75F2F"/>
    <w:rsid w:val="00C75FEE"/>
    <w:rsid w:val="00C76F1D"/>
    <w:rsid w:val="00C77225"/>
    <w:rsid w:val="00C77937"/>
    <w:rsid w:val="00C77CA4"/>
    <w:rsid w:val="00C77D26"/>
    <w:rsid w:val="00C80BDF"/>
    <w:rsid w:val="00C80CB1"/>
    <w:rsid w:val="00C80D09"/>
    <w:rsid w:val="00C80D40"/>
    <w:rsid w:val="00C815DF"/>
    <w:rsid w:val="00C81819"/>
    <w:rsid w:val="00C82259"/>
    <w:rsid w:val="00C823B3"/>
    <w:rsid w:val="00C826E8"/>
    <w:rsid w:val="00C8270E"/>
    <w:rsid w:val="00C82FEE"/>
    <w:rsid w:val="00C831C0"/>
    <w:rsid w:val="00C832F8"/>
    <w:rsid w:val="00C83462"/>
    <w:rsid w:val="00C836FC"/>
    <w:rsid w:val="00C83ACB"/>
    <w:rsid w:val="00C84D39"/>
    <w:rsid w:val="00C85277"/>
    <w:rsid w:val="00C853D9"/>
    <w:rsid w:val="00C85806"/>
    <w:rsid w:val="00C859D2"/>
    <w:rsid w:val="00C85D76"/>
    <w:rsid w:val="00C85F79"/>
    <w:rsid w:val="00C873AC"/>
    <w:rsid w:val="00C87408"/>
    <w:rsid w:val="00C874DF"/>
    <w:rsid w:val="00C87DA6"/>
    <w:rsid w:val="00C902D9"/>
    <w:rsid w:val="00C90A5B"/>
    <w:rsid w:val="00C90B59"/>
    <w:rsid w:val="00C91857"/>
    <w:rsid w:val="00C9213B"/>
    <w:rsid w:val="00C922BA"/>
    <w:rsid w:val="00C93462"/>
    <w:rsid w:val="00C94384"/>
    <w:rsid w:val="00C94A34"/>
    <w:rsid w:val="00C94C2B"/>
    <w:rsid w:val="00C94F73"/>
    <w:rsid w:val="00C95609"/>
    <w:rsid w:val="00C95FE6"/>
    <w:rsid w:val="00C96F79"/>
    <w:rsid w:val="00C97CF9"/>
    <w:rsid w:val="00CA04DD"/>
    <w:rsid w:val="00CA17DD"/>
    <w:rsid w:val="00CA1863"/>
    <w:rsid w:val="00CA1941"/>
    <w:rsid w:val="00CA20B2"/>
    <w:rsid w:val="00CA26CE"/>
    <w:rsid w:val="00CA391D"/>
    <w:rsid w:val="00CA3ACD"/>
    <w:rsid w:val="00CA3BEE"/>
    <w:rsid w:val="00CA489D"/>
    <w:rsid w:val="00CA4F8B"/>
    <w:rsid w:val="00CA5445"/>
    <w:rsid w:val="00CA5DE1"/>
    <w:rsid w:val="00CA6824"/>
    <w:rsid w:val="00CA70C6"/>
    <w:rsid w:val="00CA75E8"/>
    <w:rsid w:val="00CA7657"/>
    <w:rsid w:val="00CB0007"/>
    <w:rsid w:val="00CB0135"/>
    <w:rsid w:val="00CB067F"/>
    <w:rsid w:val="00CB09DA"/>
    <w:rsid w:val="00CB0BD9"/>
    <w:rsid w:val="00CB0D5F"/>
    <w:rsid w:val="00CB11FE"/>
    <w:rsid w:val="00CB1B6A"/>
    <w:rsid w:val="00CB1CAC"/>
    <w:rsid w:val="00CB1DE8"/>
    <w:rsid w:val="00CB1E3B"/>
    <w:rsid w:val="00CB1F1D"/>
    <w:rsid w:val="00CB3C3B"/>
    <w:rsid w:val="00CB3E45"/>
    <w:rsid w:val="00CB4694"/>
    <w:rsid w:val="00CB5078"/>
    <w:rsid w:val="00CB678F"/>
    <w:rsid w:val="00CB6795"/>
    <w:rsid w:val="00CB71F8"/>
    <w:rsid w:val="00CB7325"/>
    <w:rsid w:val="00CB769E"/>
    <w:rsid w:val="00CB7DFB"/>
    <w:rsid w:val="00CC051B"/>
    <w:rsid w:val="00CC180A"/>
    <w:rsid w:val="00CC1B30"/>
    <w:rsid w:val="00CC1F2A"/>
    <w:rsid w:val="00CC26DB"/>
    <w:rsid w:val="00CC300C"/>
    <w:rsid w:val="00CC34A6"/>
    <w:rsid w:val="00CC35AE"/>
    <w:rsid w:val="00CC3A51"/>
    <w:rsid w:val="00CC3BBC"/>
    <w:rsid w:val="00CC3DAA"/>
    <w:rsid w:val="00CC4300"/>
    <w:rsid w:val="00CC4C2C"/>
    <w:rsid w:val="00CC4D5F"/>
    <w:rsid w:val="00CC4E4F"/>
    <w:rsid w:val="00CC5057"/>
    <w:rsid w:val="00CC7906"/>
    <w:rsid w:val="00CD078F"/>
    <w:rsid w:val="00CD121E"/>
    <w:rsid w:val="00CD185D"/>
    <w:rsid w:val="00CD2026"/>
    <w:rsid w:val="00CD23E7"/>
    <w:rsid w:val="00CD254D"/>
    <w:rsid w:val="00CD28F0"/>
    <w:rsid w:val="00CD2B1A"/>
    <w:rsid w:val="00CD2D82"/>
    <w:rsid w:val="00CD34FB"/>
    <w:rsid w:val="00CD3ED8"/>
    <w:rsid w:val="00CD3FFB"/>
    <w:rsid w:val="00CD497A"/>
    <w:rsid w:val="00CD52AA"/>
    <w:rsid w:val="00CD573F"/>
    <w:rsid w:val="00CD6B38"/>
    <w:rsid w:val="00CD71C4"/>
    <w:rsid w:val="00CD761D"/>
    <w:rsid w:val="00CD76B5"/>
    <w:rsid w:val="00CD77D9"/>
    <w:rsid w:val="00CD78B9"/>
    <w:rsid w:val="00CE001F"/>
    <w:rsid w:val="00CE1D01"/>
    <w:rsid w:val="00CE2138"/>
    <w:rsid w:val="00CE2323"/>
    <w:rsid w:val="00CE2346"/>
    <w:rsid w:val="00CE366A"/>
    <w:rsid w:val="00CE6DF9"/>
    <w:rsid w:val="00CE6F0F"/>
    <w:rsid w:val="00CE7B6F"/>
    <w:rsid w:val="00CF002F"/>
    <w:rsid w:val="00CF0246"/>
    <w:rsid w:val="00CF2483"/>
    <w:rsid w:val="00CF24E2"/>
    <w:rsid w:val="00CF3193"/>
    <w:rsid w:val="00CF393D"/>
    <w:rsid w:val="00CF4047"/>
    <w:rsid w:val="00CF49CA"/>
    <w:rsid w:val="00CF4ABD"/>
    <w:rsid w:val="00CF4CF2"/>
    <w:rsid w:val="00CF5594"/>
    <w:rsid w:val="00CF55AB"/>
    <w:rsid w:val="00CF5A53"/>
    <w:rsid w:val="00CF5D28"/>
    <w:rsid w:val="00CF68B8"/>
    <w:rsid w:val="00CF6EAD"/>
    <w:rsid w:val="00CF6F1E"/>
    <w:rsid w:val="00CF7022"/>
    <w:rsid w:val="00D001F9"/>
    <w:rsid w:val="00D002F0"/>
    <w:rsid w:val="00D0036E"/>
    <w:rsid w:val="00D00BB7"/>
    <w:rsid w:val="00D016C6"/>
    <w:rsid w:val="00D01D13"/>
    <w:rsid w:val="00D01EAD"/>
    <w:rsid w:val="00D0276B"/>
    <w:rsid w:val="00D035B9"/>
    <w:rsid w:val="00D040B7"/>
    <w:rsid w:val="00D059D7"/>
    <w:rsid w:val="00D060FF"/>
    <w:rsid w:val="00D064E8"/>
    <w:rsid w:val="00D06546"/>
    <w:rsid w:val="00D06572"/>
    <w:rsid w:val="00D065CD"/>
    <w:rsid w:val="00D06D62"/>
    <w:rsid w:val="00D0724B"/>
    <w:rsid w:val="00D1176F"/>
    <w:rsid w:val="00D12325"/>
    <w:rsid w:val="00D1253F"/>
    <w:rsid w:val="00D12761"/>
    <w:rsid w:val="00D14487"/>
    <w:rsid w:val="00D157B5"/>
    <w:rsid w:val="00D15E7E"/>
    <w:rsid w:val="00D16058"/>
    <w:rsid w:val="00D16FDD"/>
    <w:rsid w:val="00D20016"/>
    <w:rsid w:val="00D207A7"/>
    <w:rsid w:val="00D21553"/>
    <w:rsid w:val="00D215C3"/>
    <w:rsid w:val="00D21F03"/>
    <w:rsid w:val="00D2216E"/>
    <w:rsid w:val="00D2279F"/>
    <w:rsid w:val="00D22AF1"/>
    <w:rsid w:val="00D22E93"/>
    <w:rsid w:val="00D242DA"/>
    <w:rsid w:val="00D247EC"/>
    <w:rsid w:val="00D26448"/>
    <w:rsid w:val="00D264CE"/>
    <w:rsid w:val="00D26670"/>
    <w:rsid w:val="00D2670E"/>
    <w:rsid w:val="00D26816"/>
    <w:rsid w:val="00D26910"/>
    <w:rsid w:val="00D27B8B"/>
    <w:rsid w:val="00D301D4"/>
    <w:rsid w:val="00D30CF0"/>
    <w:rsid w:val="00D31531"/>
    <w:rsid w:val="00D31643"/>
    <w:rsid w:val="00D31681"/>
    <w:rsid w:val="00D3191C"/>
    <w:rsid w:val="00D31B6E"/>
    <w:rsid w:val="00D3232B"/>
    <w:rsid w:val="00D3239F"/>
    <w:rsid w:val="00D324A4"/>
    <w:rsid w:val="00D3250C"/>
    <w:rsid w:val="00D328F6"/>
    <w:rsid w:val="00D330FB"/>
    <w:rsid w:val="00D33C64"/>
    <w:rsid w:val="00D345D4"/>
    <w:rsid w:val="00D3462C"/>
    <w:rsid w:val="00D34DEB"/>
    <w:rsid w:val="00D3502C"/>
    <w:rsid w:val="00D35198"/>
    <w:rsid w:val="00D3584B"/>
    <w:rsid w:val="00D35A85"/>
    <w:rsid w:val="00D35BA3"/>
    <w:rsid w:val="00D35F97"/>
    <w:rsid w:val="00D36964"/>
    <w:rsid w:val="00D37A1A"/>
    <w:rsid w:val="00D4047B"/>
    <w:rsid w:val="00D4081B"/>
    <w:rsid w:val="00D40E1A"/>
    <w:rsid w:val="00D413C3"/>
    <w:rsid w:val="00D42240"/>
    <w:rsid w:val="00D427C3"/>
    <w:rsid w:val="00D42E70"/>
    <w:rsid w:val="00D42EB8"/>
    <w:rsid w:val="00D43500"/>
    <w:rsid w:val="00D43614"/>
    <w:rsid w:val="00D43819"/>
    <w:rsid w:val="00D43D3C"/>
    <w:rsid w:val="00D43E0B"/>
    <w:rsid w:val="00D441E2"/>
    <w:rsid w:val="00D44932"/>
    <w:rsid w:val="00D46111"/>
    <w:rsid w:val="00D465E7"/>
    <w:rsid w:val="00D4662F"/>
    <w:rsid w:val="00D469A0"/>
    <w:rsid w:val="00D46E9B"/>
    <w:rsid w:val="00D46F1B"/>
    <w:rsid w:val="00D47298"/>
    <w:rsid w:val="00D475FB"/>
    <w:rsid w:val="00D47B63"/>
    <w:rsid w:val="00D47C16"/>
    <w:rsid w:val="00D47F6F"/>
    <w:rsid w:val="00D502AF"/>
    <w:rsid w:val="00D50546"/>
    <w:rsid w:val="00D50764"/>
    <w:rsid w:val="00D50C12"/>
    <w:rsid w:val="00D51034"/>
    <w:rsid w:val="00D514A9"/>
    <w:rsid w:val="00D5154D"/>
    <w:rsid w:val="00D51A77"/>
    <w:rsid w:val="00D5267B"/>
    <w:rsid w:val="00D53649"/>
    <w:rsid w:val="00D53830"/>
    <w:rsid w:val="00D53C32"/>
    <w:rsid w:val="00D54FB3"/>
    <w:rsid w:val="00D5550A"/>
    <w:rsid w:val="00D55889"/>
    <w:rsid w:val="00D56779"/>
    <w:rsid w:val="00D56B5F"/>
    <w:rsid w:val="00D56DA6"/>
    <w:rsid w:val="00D57607"/>
    <w:rsid w:val="00D57A3F"/>
    <w:rsid w:val="00D57AF0"/>
    <w:rsid w:val="00D600BE"/>
    <w:rsid w:val="00D605A7"/>
    <w:rsid w:val="00D61815"/>
    <w:rsid w:val="00D61F2F"/>
    <w:rsid w:val="00D62719"/>
    <w:rsid w:val="00D627E3"/>
    <w:rsid w:val="00D62ECD"/>
    <w:rsid w:val="00D6362B"/>
    <w:rsid w:val="00D64426"/>
    <w:rsid w:val="00D64475"/>
    <w:rsid w:val="00D64732"/>
    <w:rsid w:val="00D64BA0"/>
    <w:rsid w:val="00D652E2"/>
    <w:rsid w:val="00D65D78"/>
    <w:rsid w:val="00D66AAA"/>
    <w:rsid w:val="00D66AEF"/>
    <w:rsid w:val="00D66B04"/>
    <w:rsid w:val="00D66E32"/>
    <w:rsid w:val="00D67BC5"/>
    <w:rsid w:val="00D7021B"/>
    <w:rsid w:val="00D70D33"/>
    <w:rsid w:val="00D70E8D"/>
    <w:rsid w:val="00D70FA7"/>
    <w:rsid w:val="00D7154D"/>
    <w:rsid w:val="00D71862"/>
    <w:rsid w:val="00D71A3A"/>
    <w:rsid w:val="00D71E7F"/>
    <w:rsid w:val="00D71FBA"/>
    <w:rsid w:val="00D7239B"/>
    <w:rsid w:val="00D73077"/>
    <w:rsid w:val="00D736A2"/>
    <w:rsid w:val="00D73C57"/>
    <w:rsid w:val="00D742FF"/>
    <w:rsid w:val="00D75798"/>
    <w:rsid w:val="00D758B3"/>
    <w:rsid w:val="00D75D19"/>
    <w:rsid w:val="00D76ADC"/>
    <w:rsid w:val="00D76F7B"/>
    <w:rsid w:val="00D77413"/>
    <w:rsid w:val="00D77E97"/>
    <w:rsid w:val="00D80B04"/>
    <w:rsid w:val="00D81A8A"/>
    <w:rsid w:val="00D81F10"/>
    <w:rsid w:val="00D82798"/>
    <w:rsid w:val="00D82BF2"/>
    <w:rsid w:val="00D838FA"/>
    <w:rsid w:val="00D84A57"/>
    <w:rsid w:val="00D86080"/>
    <w:rsid w:val="00D869B3"/>
    <w:rsid w:val="00D86F00"/>
    <w:rsid w:val="00D87189"/>
    <w:rsid w:val="00D87307"/>
    <w:rsid w:val="00D874DF"/>
    <w:rsid w:val="00D87A12"/>
    <w:rsid w:val="00D907E3"/>
    <w:rsid w:val="00D922C1"/>
    <w:rsid w:val="00D930E1"/>
    <w:rsid w:val="00D9354D"/>
    <w:rsid w:val="00D93C04"/>
    <w:rsid w:val="00D93FAD"/>
    <w:rsid w:val="00D9415C"/>
    <w:rsid w:val="00D942CC"/>
    <w:rsid w:val="00D944E4"/>
    <w:rsid w:val="00D94D87"/>
    <w:rsid w:val="00D95B31"/>
    <w:rsid w:val="00D95D27"/>
    <w:rsid w:val="00D95DCC"/>
    <w:rsid w:val="00D95F89"/>
    <w:rsid w:val="00D962DC"/>
    <w:rsid w:val="00D966B0"/>
    <w:rsid w:val="00D96E01"/>
    <w:rsid w:val="00D97D99"/>
    <w:rsid w:val="00DA0276"/>
    <w:rsid w:val="00DA0376"/>
    <w:rsid w:val="00DA180C"/>
    <w:rsid w:val="00DA18A2"/>
    <w:rsid w:val="00DA2523"/>
    <w:rsid w:val="00DA2F19"/>
    <w:rsid w:val="00DA3A1C"/>
    <w:rsid w:val="00DA3E7B"/>
    <w:rsid w:val="00DA3F17"/>
    <w:rsid w:val="00DA418E"/>
    <w:rsid w:val="00DA4419"/>
    <w:rsid w:val="00DA451D"/>
    <w:rsid w:val="00DA470D"/>
    <w:rsid w:val="00DA4A78"/>
    <w:rsid w:val="00DA4CC5"/>
    <w:rsid w:val="00DA56DB"/>
    <w:rsid w:val="00DA6452"/>
    <w:rsid w:val="00DA6E1F"/>
    <w:rsid w:val="00DA6FE9"/>
    <w:rsid w:val="00DA7925"/>
    <w:rsid w:val="00DB031E"/>
    <w:rsid w:val="00DB040B"/>
    <w:rsid w:val="00DB0AB8"/>
    <w:rsid w:val="00DB0D2A"/>
    <w:rsid w:val="00DB11CD"/>
    <w:rsid w:val="00DB1ADC"/>
    <w:rsid w:val="00DB1DAB"/>
    <w:rsid w:val="00DB30B1"/>
    <w:rsid w:val="00DB39D4"/>
    <w:rsid w:val="00DB3A47"/>
    <w:rsid w:val="00DB46D0"/>
    <w:rsid w:val="00DB46DF"/>
    <w:rsid w:val="00DB49B6"/>
    <w:rsid w:val="00DB4D91"/>
    <w:rsid w:val="00DB4E06"/>
    <w:rsid w:val="00DB62FB"/>
    <w:rsid w:val="00DB67A4"/>
    <w:rsid w:val="00DB6868"/>
    <w:rsid w:val="00DB6A80"/>
    <w:rsid w:val="00DB6C06"/>
    <w:rsid w:val="00DB712A"/>
    <w:rsid w:val="00DB77DA"/>
    <w:rsid w:val="00DB7B06"/>
    <w:rsid w:val="00DC043D"/>
    <w:rsid w:val="00DC0BB8"/>
    <w:rsid w:val="00DC0FA4"/>
    <w:rsid w:val="00DC318A"/>
    <w:rsid w:val="00DC3A9D"/>
    <w:rsid w:val="00DC3B0A"/>
    <w:rsid w:val="00DC4004"/>
    <w:rsid w:val="00DC41A0"/>
    <w:rsid w:val="00DC4243"/>
    <w:rsid w:val="00DC4B03"/>
    <w:rsid w:val="00DC5584"/>
    <w:rsid w:val="00DC5F21"/>
    <w:rsid w:val="00DC6C1E"/>
    <w:rsid w:val="00DC7255"/>
    <w:rsid w:val="00DC72CE"/>
    <w:rsid w:val="00DC775E"/>
    <w:rsid w:val="00DC7951"/>
    <w:rsid w:val="00DD195E"/>
    <w:rsid w:val="00DD1C4B"/>
    <w:rsid w:val="00DD1E1B"/>
    <w:rsid w:val="00DD1F7B"/>
    <w:rsid w:val="00DD229E"/>
    <w:rsid w:val="00DD2BB4"/>
    <w:rsid w:val="00DD2D4B"/>
    <w:rsid w:val="00DD3029"/>
    <w:rsid w:val="00DD428E"/>
    <w:rsid w:val="00DD48C5"/>
    <w:rsid w:val="00DD55E0"/>
    <w:rsid w:val="00DD66E0"/>
    <w:rsid w:val="00DD6A0D"/>
    <w:rsid w:val="00DE18A3"/>
    <w:rsid w:val="00DE1904"/>
    <w:rsid w:val="00DE1DAA"/>
    <w:rsid w:val="00DE23F7"/>
    <w:rsid w:val="00DE2470"/>
    <w:rsid w:val="00DE2D32"/>
    <w:rsid w:val="00DE3B0D"/>
    <w:rsid w:val="00DE3C54"/>
    <w:rsid w:val="00DE3DBB"/>
    <w:rsid w:val="00DE43A2"/>
    <w:rsid w:val="00DE48CD"/>
    <w:rsid w:val="00DE4A74"/>
    <w:rsid w:val="00DE4B05"/>
    <w:rsid w:val="00DE4EE9"/>
    <w:rsid w:val="00DE5130"/>
    <w:rsid w:val="00DE541C"/>
    <w:rsid w:val="00DE5E9E"/>
    <w:rsid w:val="00DE5F85"/>
    <w:rsid w:val="00DE6E8C"/>
    <w:rsid w:val="00DE737B"/>
    <w:rsid w:val="00DF100B"/>
    <w:rsid w:val="00DF11B7"/>
    <w:rsid w:val="00DF30CA"/>
    <w:rsid w:val="00DF4359"/>
    <w:rsid w:val="00DF59F4"/>
    <w:rsid w:val="00DF61B8"/>
    <w:rsid w:val="00DF6924"/>
    <w:rsid w:val="00DF73C1"/>
    <w:rsid w:val="00DF7511"/>
    <w:rsid w:val="00DF7751"/>
    <w:rsid w:val="00E009B1"/>
    <w:rsid w:val="00E00BC3"/>
    <w:rsid w:val="00E011D7"/>
    <w:rsid w:val="00E01A14"/>
    <w:rsid w:val="00E01AA1"/>
    <w:rsid w:val="00E031BB"/>
    <w:rsid w:val="00E03440"/>
    <w:rsid w:val="00E0417B"/>
    <w:rsid w:val="00E047A4"/>
    <w:rsid w:val="00E0576C"/>
    <w:rsid w:val="00E05AF1"/>
    <w:rsid w:val="00E066D1"/>
    <w:rsid w:val="00E068BC"/>
    <w:rsid w:val="00E073F0"/>
    <w:rsid w:val="00E07488"/>
    <w:rsid w:val="00E07639"/>
    <w:rsid w:val="00E10761"/>
    <w:rsid w:val="00E10AB3"/>
    <w:rsid w:val="00E10BE4"/>
    <w:rsid w:val="00E11D7A"/>
    <w:rsid w:val="00E11EEB"/>
    <w:rsid w:val="00E1279E"/>
    <w:rsid w:val="00E128F2"/>
    <w:rsid w:val="00E1295E"/>
    <w:rsid w:val="00E139C5"/>
    <w:rsid w:val="00E13E5A"/>
    <w:rsid w:val="00E13EE4"/>
    <w:rsid w:val="00E13EF2"/>
    <w:rsid w:val="00E14240"/>
    <w:rsid w:val="00E16463"/>
    <w:rsid w:val="00E164E3"/>
    <w:rsid w:val="00E16F82"/>
    <w:rsid w:val="00E17F6F"/>
    <w:rsid w:val="00E20B20"/>
    <w:rsid w:val="00E219D7"/>
    <w:rsid w:val="00E2213E"/>
    <w:rsid w:val="00E239D1"/>
    <w:rsid w:val="00E246B9"/>
    <w:rsid w:val="00E250C5"/>
    <w:rsid w:val="00E26348"/>
    <w:rsid w:val="00E26727"/>
    <w:rsid w:val="00E26970"/>
    <w:rsid w:val="00E2728F"/>
    <w:rsid w:val="00E27791"/>
    <w:rsid w:val="00E27D25"/>
    <w:rsid w:val="00E30F2D"/>
    <w:rsid w:val="00E31502"/>
    <w:rsid w:val="00E319DB"/>
    <w:rsid w:val="00E31A13"/>
    <w:rsid w:val="00E31AFC"/>
    <w:rsid w:val="00E31E7E"/>
    <w:rsid w:val="00E3250F"/>
    <w:rsid w:val="00E33596"/>
    <w:rsid w:val="00E34031"/>
    <w:rsid w:val="00E3409E"/>
    <w:rsid w:val="00E34F76"/>
    <w:rsid w:val="00E35017"/>
    <w:rsid w:val="00E3573D"/>
    <w:rsid w:val="00E3583A"/>
    <w:rsid w:val="00E367DB"/>
    <w:rsid w:val="00E368D1"/>
    <w:rsid w:val="00E37BE5"/>
    <w:rsid w:val="00E37F5C"/>
    <w:rsid w:val="00E4139F"/>
    <w:rsid w:val="00E41A27"/>
    <w:rsid w:val="00E41AB4"/>
    <w:rsid w:val="00E42737"/>
    <w:rsid w:val="00E436F4"/>
    <w:rsid w:val="00E44906"/>
    <w:rsid w:val="00E44CBE"/>
    <w:rsid w:val="00E4583D"/>
    <w:rsid w:val="00E45C77"/>
    <w:rsid w:val="00E45FF8"/>
    <w:rsid w:val="00E4608B"/>
    <w:rsid w:val="00E462FD"/>
    <w:rsid w:val="00E46BE7"/>
    <w:rsid w:val="00E46D7F"/>
    <w:rsid w:val="00E46E16"/>
    <w:rsid w:val="00E501D3"/>
    <w:rsid w:val="00E50EB8"/>
    <w:rsid w:val="00E51C3D"/>
    <w:rsid w:val="00E52123"/>
    <w:rsid w:val="00E52CBD"/>
    <w:rsid w:val="00E53A01"/>
    <w:rsid w:val="00E53EB3"/>
    <w:rsid w:val="00E540E9"/>
    <w:rsid w:val="00E54CD3"/>
    <w:rsid w:val="00E564C4"/>
    <w:rsid w:val="00E56750"/>
    <w:rsid w:val="00E567C9"/>
    <w:rsid w:val="00E56D78"/>
    <w:rsid w:val="00E5762C"/>
    <w:rsid w:val="00E57E1A"/>
    <w:rsid w:val="00E60397"/>
    <w:rsid w:val="00E604C4"/>
    <w:rsid w:val="00E60809"/>
    <w:rsid w:val="00E61300"/>
    <w:rsid w:val="00E6145E"/>
    <w:rsid w:val="00E61896"/>
    <w:rsid w:val="00E6286A"/>
    <w:rsid w:val="00E62E78"/>
    <w:rsid w:val="00E635B9"/>
    <w:rsid w:val="00E63F5A"/>
    <w:rsid w:val="00E64754"/>
    <w:rsid w:val="00E6499C"/>
    <w:rsid w:val="00E64E34"/>
    <w:rsid w:val="00E65D15"/>
    <w:rsid w:val="00E65FAB"/>
    <w:rsid w:val="00E66CD8"/>
    <w:rsid w:val="00E6727C"/>
    <w:rsid w:val="00E67802"/>
    <w:rsid w:val="00E67EE5"/>
    <w:rsid w:val="00E7013A"/>
    <w:rsid w:val="00E70D24"/>
    <w:rsid w:val="00E72C6B"/>
    <w:rsid w:val="00E72ED4"/>
    <w:rsid w:val="00E732DC"/>
    <w:rsid w:val="00E732E7"/>
    <w:rsid w:val="00E73522"/>
    <w:rsid w:val="00E73AB7"/>
    <w:rsid w:val="00E749F5"/>
    <w:rsid w:val="00E74F5D"/>
    <w:rsid w:val="00E76034"/>
    <w:rsid w:val="00E767AD"/>
    <w:rsid w:val="00E803AE"/>
    <w:rsid w:val="00E80440"/>
    <w:rsid w:val="00E80590"/>
    <w:rsid w:val="00E817E0"/>
    <w:rsid w:val="00E81A78"/>
    <w:rsid w:val="00E82EE4"/>
    <w:rsid w:val="00E8317B"/>
    <w:rsid w:val="00E831E7"/>
    <w:rsid w:val="00E8349D"/>
    <w:rsid w:val="00E8385E"/>
    <w:rsid w:val="00E843B5"/>
    <w:rsid w:val="00E8459C"/>
    <w:rsid w:val="00E84A3B"/>
    <w:rsid w:val="00E85307"/>
    <w:rsid w:val="00E8584E"/>
    <w:rsid w:val="00E85B02"/>
    <w:rsid w:val="00E85B0A"/>
    <w:rsid w:val="00E87742"/>
    <w:rsid w:val="00E907E4"/>
    <w:rsid w:val="00E90A24"/>
    <w:rsid w:val="00E90C34"/>
    <w:rsid w:val="00E9168F"/>
    <w:rsid w:val="00E919AC"/>
    <w:rsid w:val="00E91EB0"/>
    <w:rsid w:val="00E92AAD"/>
    <w:rsid w:val="00E9321C"/>
    <w:rsid w:val="00E93499"/>
    <w:rsid w:val="00E93CB3"/>
    <w:rsid w:val="00E944FB"/>
    <w:rsid w:val="00E946A6"/>
    <w:rsid w:val="00E947E4"/>
    <w:rsid w:val="00E9480A"/>
    <w:rsid w:val="00E94D3A"/>
    <w:rsid w:val="00E9616B"/>
    <w:rsid w:val="00E96A29"/>
    <w:rsid w:val="00E96B28"/>
    <w:rsid w:val="00E96DA4"/>
    <w:rsid w:val="00E96FE6"/>
    <w:rsid w:val="00E973A1"/>
    <w:rsid w:val="00E97F47"/>
    <w:rsid w:val="00EA0965"/>
    <w:rsid w:val="00EA0F54"/>
    <w:rsid w:val="00EA1059"/>
    <w:rsid w:val="00EA1D43"/>
    <w:rsid w:val="00EA24E1"/>
    <w:rsid w:val="00EA3B3B"/>
    <w:rsid w:val="00EA40C8"/>
    <w:rsid w:val="00EA4C04"/>
    <w:rsid w:val="00EA4EC9"/>
    <w:rsid w:val="00EA5444"/>
    <w:rsid w:val="00EA568E"/>
    <w:rsid w:val="00EA5C14"/>
    <w:rsid w:val="00EA5E0F"/>
    <w:rsid w:val="00EA6FE4"/>
    <w:rsid w:val="00EA717E"/>
    <w:rsid w:val="00EA798D"/>
    <w:rsid w:val="00EA7F4C"/>
    <w:rsid w:val="00EB191C"/>
    <w:rsid w:val="00EB1D47"/>
    <w:rsid w:val="00EB2146"/>
    <w:rsid w:val="00EB2317"/>
    <w:rsid w:val="00EB23E7"/>
    <w:rsid w:val="00EB26C6"/>
    <w:rsid w:val="00EB279B"/>
    <w:rsid w:val="00EB2ABB"/>
    <w:rsid w:val="00EB2B18"/>
    <w:rsid w:val="00EB2D4A"/>
    <w:rsid w:val="00EB45D5"/>
    <w:rsid w:val="00EB4F83"/>
    <w:rsid w:val="00EB584C"/>
    <w:rsid w:val="00EB5863"/>
    <w:rsid w:val="00EB5D88"/>
    <w:rsid w:val="00EB6D14"/>
    <w:rsid w:val="00EB7307"/>
    <w:rsid w:val="00EB772D"/>
    <w:rsid w:val="00EC0DA8"/>
    <w:rsid w:val="00EC14B0"/>
    <w:rsid w:val="00EC204E"/>
    <w:rsid w:val="00EC249E"/>
    <w:rsid w:val="00EC2CFF"/>
    <w:rsid w:val="00EC2DFB"/>
    <w:rsid w:val="00EC3507"/>
    <w:rsid w:val="00EC37EE"/>
    <w:rsid w:val="00EC4904"/>
    <w:rsid w:val="00EC4DF6"/>
    <w:rsid w:val="00EC5F2F"/>
    <w:rsid w:val="00EC651E"/>
    <w:rsid w:val="00EC65E5"/>
    <w:rsid w:val="00EC667D"/>
    <w:rsid w:val="00EC692E"/>
    <w:rsid w:val="00EC745E"/>
    <w:rsid w:val="00EC7650"/>
    <w:rsid w:val="00EC76C4"/>
    <w:rsid w:val="00EC775C"/>
    <w:rsid w:val="00EC7CE0"/>
    <w:rsid w:val="00EC7EAF"/>
    <w:rsid w:val="00EC7EEE"/>
    <w:rsid w:val="00ED0D7F"/>
    <w:rsid w:val="00ED1327"/>
    <w:rsid w:val="00ED25BD"/>
    <w:rsid w:val="00ED27C3"/>
    <w:rsid w:val="00ED2AE2"/>
    <w:rsid w:val="00ED2C5A"/>
    <w:rsid w:val="00ED33AE"/>
    <w:rsid w:val="00ED3775"/>
    <w:rsid w:val="00ED4A6D"/>
    <w:rsid w:val="00ED6B3F"/>
    <w:rsid w:val="00ED6D4A"/>
    <w:rsid w:val="00ED721A"/>
    <w:rsid w:val="00ED738C"/>
    <w:rsid w:val="00ED7918"/>
    <w:rsid w:val="00ED7F02"/>
    <w:rsid w:val="00ED7FD3"/>
    <w:rsid w:val="00EE0E5D"/>
    <w:rsid w:val="00EE10E1"/>
    <w:rsid w:val="00EE11C2"/>
    <w:rsid w:val="00EE1309"/>
    <w:rsid w:val="00EE2241"/>
    <w:rsid w:val="00EE25B6"/>
    <w:rsid w:val="00EE2A61"/>
    <w:rsid w:val="00EE3663"/>
    <w:rsid w:val="00EE3A94"/>
    <w:rsid w:val="00EE3B66"/>
    <w:rsid w:val="00EE41C4"/>
    <w:rsid w:val="00EE4745"/>
    <w:rsid w:val="00EE5359"/>
    <w:rsid w:val="00EE5A27"/>
    <w:rsid w:val="00EE61FC"/>
    <w:rsid w:val="00EE6E77"/>
    <w:rsid w:val="00EE76A9"/>
    <w:rsid w:val="00EE799E"/>
    <w:rsid w:val="00EE7CA8"/>
    <w:rsid w:val="00EE7FA7"/>
    <w:rsid w:val="00EF0322"/>
    <w:rsid w:val="00EF1093"/>
    <w:rsid w:val="00EF124E"/>
    <w:rsid w:val="00EF1FCB"/>
    <w:rsid w:val="00EF21C3"/>
    <w:rsid w:val="00EF2C14"/>
    <w:rsid w:val="00EF2C74"/>
    <w:rsid w:val="00EF2E6B"/>
    <w:rsid w:val="00EF4A31"/>
    <w:rsid w:val="00EF54D1"/>
    <w:rsid w:val="00EF6367"/>
    <w:rsid w:val="00EF6485"/>
    <w:rsid w:val="00EF67BB"/>
    <w:rsid w:val="00EF72F9"/>
    <w:rsid w:val="00F0021E"/>
    <w:rsid w:val="00F0030E"/>
    <w:rsid w:val="00F00B56"/>
    <w:rsid w:val="00F00CD1"/>
    <w:rsid w:val="00F018F3"/>
    <w:rsid w:val="00F01DEC"/>
    <w:rsid w:val="00F01E6B"/>
    <w:rsid w:val="00F0241C"/>
    <w:rsid w:val="00F030B4"/>
    <w:rsid w:val="00F031EE"/>
    <w:rsid w:val="00F0336F"/>
    <w:rsid w:val="00F03597"/>
    <w:rsid w:val="00F04F51"/>
    <w:rsid w:val="00F05759"/>
    <w:rsid w:val="00F064EC"/>
    <w:rsid w:val="00F079C8"/>
    <w:rsid w:val="00F07F39"/>
    <w:rsid w:val="00F1093A"/>
    <w:rsid w:val="00F10CB9"/>
    <w:rsid w:val="00F110CD"/>
    <w:rsid w:val="00F110D5"/>
    <w:rsid w:val="00F11C80"/>
    <w:rsid w:val="00F12351"/>
    <w:rsid w:val="00F12B3B"/>
    <w:rsid w:val="00F15193"/>
    <w:rsid w:val="00F15954"/>
    <w:rsid w:val="00F16739"/>
    <w:rsid w:val="00F16DE2"/>
    <w:rsid w:val="00F2052B"/>
    <w:rsid w:val="00F215B2"/>
    <w:rsid w:val="00F2204F"/>
    <w:rsid w:val="00F22183"/>
    <w:rsid w:val="00F2260F"/>
    <w:rsid w:val="00F23513"/>
    <w:rsid w:val="00F242A3"/>
    <w:rsid w:val="00F242AD"/>
    <w:rsid w:val="00F247F2"/>
    <w:rsid w:val="00F25069"/>
    <w:rsid w:val="00F2518F"/>
    <w:rsid w:val="00F251EA"/>
    <w:rsid w:val="00F252A8"/>
    <w:rsid w:val="00F255D9"/>
    <w:rsid w:val="00F2566E"/>
    <w:rsid w:val="00F263FE"/>
    <w:rsid w:val="00F265F7"/>
    <w:rsid w:val="00F26BC9"/>
    <w:rsid w:val="00F27BA0"/>
    <w:rsid w:val="00F27FA6"/>
    <w:rsid w:val="00F301B7"/>
    <w:rsid w:val="00F3104D"/>
    <w:rsid w:val="00F3197C"/>
    <w:rsid w:val="00F33DC8"/>
    <w:rsid w:val="00F34049"/>
    <w:rsid w:val="00F34444"/>
    <w:rsid w:val="00F3484E"/>
    <w:rsid w:val="00F35925"/>
    <w:rsid w:val="00F359AE"/>
    <w:rsid w:val="00F35E99"/>
    <w:rsid w:val="00F36A75"/>
    <w:rsid w:val="00F36BDA"/>
    <w:rsid w:val="00F36F6D"/>
    <w:rsid w:val="00F37183"/>
    <w:rsid w:val="00F378F1"/>
    <w:rsid w:val="00F379D1"/>
    <w:rsid w:val="00F37D0A"/>
    <w:rsid w:val="00F403A1"/>
    <w:rsid w:val="00F403DB"/>
    <w:rsid w:val="00F4065A"/>
    <w:rsid w:val="00F41370"/>
    <w:rsid w:val="00F4275C"/>
    <w:rsid w:val="00F434B2"/>
    <w:rsid w:val="00F44BAD"/>
    <w:rsid w:val="00F44F24"/>
    <w:rsid w:val="00F45693"/>
    <w:rsid w:val="00F46C7B"/>
    <w:rsid w:val="00F47C74"/>
    <w:rsid w:val="00F500A0"/>
    <w:rsid w:val="00F51CEC"/>
    <w:rsid w:val="00F52339"/>
    <w:rsid w:val="00F525C6"/>
    <w:rsid w:val="00F5277A"/>
    <w:rsid w:val="00F52FF6"/>
    <w:rsid w:val="00F532E8"/>
    <w:rsid w:val="00F534E7"/>
    <w:rsid w:val="00F537FF"/>
    <w:rsid w:val="00F53F98"/>
    <w:rsid w:val="00F54ADC"/>
    <w:rsid w:val="00F54E36"/>
    <w:rsid w:val="00F5597B"/>
    <w:rsid w:val="00F55ADF"/>
    <w:rsid w:val="00F560FE"/>
    <w:rsid w:val="00F5742A"/>
    <w:rsid w:val="00F57517"/>
    <w:rsid w:val="00F57BEA"/>
    <w:rsid w:val="00F57E63"/>
    <w:rsid w:val="00F60CD6"/>
    <w:rsid w:val="00F610FC"/>
    <w:rsid w:val="00F6111C"/>
    <w:rsid w:val="00F614C0"/>
    <w:rsid w:val="00F615EE"/>
    <w:rsid w:val="00F61647"/>
    <w:rsid w:val="00F63967"/>
    <w:rsid w:val="00F64279"/>
    <w:rsid w:val="00F657CF"/>
    <w:rsid w:val="00F65808"/>
    <w:rsid w:val="00F6587D"/>
    <w:rsid w:val="00F66A00"/>
    <w:rsid w:val="00F66CFB"/>
    <w:rsid w:val="00F67CCE"/>
    <w:rsid w:val="00F7091A"/>
    <w:rsid w:val="00F70C73"/>
    <w:rsid w:val="00F713A3"/>
    <w:rsid w:val="00F718BA"/>
    <w:rsid w:val="00F71A8F"/>
    <w:rsid w:val="00F71ED7"/>
    <w:rsid w:val="00F752D7"/>
    <w:rsid w:val="00F75330"/>
    <w:rsid w:val="00F75B66"/>
    <w:rsid w:val="00F76BD9"/>
    <w:rsid w:val="00F77237"/>
    <w:rsid w:val="00F80318"/>
    <w:rsid w:val="00F803D0"/>
    <w:rsid w:val="00F80703"/>
    <w:rsid w:val="00F80948"/>
    <w:rsid w:val="00F80B5D"/>
    <w:rsid w:val="00F80F97"/>
    <w:rsid w:val="00F81354"/>
    <w:rsid w:val="00F81387"/>
    <w:rsid w:val="00F82134"/>
    <w:rsid w:val="00F822E3"/>
    <w:rsid w:val="00F82362"/>
    <w:rsid w:val="00F82866"/>
    <w:rsid w:val="00F82D3E"/>
    <w:rsid w:val="00F8362D"/>
    <w:rsid w:val="00F841FB"/>
    <w:rsid w:val="00F84421"/>
    <w:rsid w:val="00F8449B"/>
    <w:rsid w:val="00F84B44"/>
    <w:rsid w:val="00F85691"/>
    <w:rsid w:val="00F87032"/>
    <w:rsid w:val="00F87094"/>
    <w:rsid w:val="00F87838"/>
    <w:rsid w:val="00F87AB3"/>
    <w:rsid w:val="00F87FEC"/>
    <w:rsid w:val="00F90F12"/>
    <w:rsid w:val="00F913DC"/>
    <w:rsid w:val="00F91D04"/>
    <w:rsid w:val="00F91DDA"/>
    <w:rsid w:val="00F9397A"/>
    <w:rsid w:val="00F93A37"/>
    <w:rsid w:val="00F940AA"/>
    <w:rsid w:val="00F94182"/>
    <w:rsid w:val="00F9431F"/>
    <w:rsid w:val="00F94425"/>
    <w:rsid w:val="00F944D9"/>
    <w:rsid w:val="00F94D80"/>
    <w:rsid w:val="00F94DB3"/>
    <w:rsid w:val="00F956F5"/>
    <w:rsid w:val="00F96500"/>
    <w:rsid w:val="00F9736A"/>
    <w:rsid w:val="00F97E20"/>
    <w:rsid w:val="00FA0929"/>
    <w:rsid w:val="00FA27C2"/>
    <w:rsid w:val="00FA2C35"/>
    <w:rsid w:val="00FA31E7"/>
    <w:rsid w:val="00FA3FD1"/>
    <w:rsid w:val="00FA413A"/>
    <w:rsid w:val="00FA4144"/>
    <w:rsid w:val="00FA4DDF"/>
    <w:rsid w:val="00FA59DC"/>
    <w:rsid w:val="00FA5B8A"/>
    <w:rsid w:val="00FA5C71"/>
    <w:rsid w:val="00FA645E"/>
    <w:rsid w:val="00FA6A01"/>
    <w:rsid w:val="00FA6E7F"/>
    <w:rsid w:val="00FA7114"/>
    <w:rsid w:val="00FA7A7B"/>
    <w:rsid w:val="00FB0442"/>
    <w:rsid w:val="00FB052D"/>
    <w:rsid w:val="00FB056B"/>
    <w:rsid w:val="00FB1C2B"/>
    <w:rsid w:val="00FB22D7"/>
    <w:rsid w:val="00FB2379"/>
    <w:rsid w:val="00FB30AC"/>
    <w:rsid w:val="00FB3668"/>
    <w:rsid w:val="00FB3672"/>
    <w:rsid w:val="00FB3CB7"/>
    <w:rsid w:val="00FB4B8A"/>
    <w:rsid w:val="00FB5152"/>
    <w:rsid w:val="00FB5F8F"/>
    <w:rsid w:val="00FB680E"/>
    <w:rsid w:val="00FB6B73"/>
    <w:rsid w:val="00FB6B81"/>
    <w:rsid w:val="00FB6C55"/>
    <w:rsid w:val="00FB7A0B"/>
    <w:rsid w:val="00FC0065"/>
    <w:rsid w:val="00FC062F"/>
    <w:rsid w:val="00FC0754"/>
    <w:rsid w:val="00FC20AD"/>
    <w:rsid w:val="00FC3AEE"/>
    <w:rsid w:val="00FC3B80"/>
    <w:rsid w:val="00FC6238"/>
    <w:rsid w:val="00FC6657"/>
    <w:rsid w:val="00FC7951"/>
    <w:rsid w:val="00FC7C63"/>
    <w:rsid w:val="00FC7EAE"/>
    <w:rsid w:val="00FD030E"/>
    <w:rsid w:val="00FD0500"/>
    <w:rsid w:val="00FD069E"/>
    <w:rsid w:val="00FD1E03"/>
    <w:rsid w:val="00FD1E41"/>
    <w:rsid w:val="00FD236B"/>
    <w:rsid w:val="00FD2785"/>
    <w:rsid w:val="00FD33FC"/>
    <w:rsid w:val="00FD3730"/>
    <w:rsid w:val="00FD3ADE"/>
    <w:rsid w:val="00FD3B08"/>
    <w:rsid w:val="00FD442B"/>
    <w:rsid w:val="00FD44D2"/>
    <w:rsid w:val="00FD4806"/>
    <w:rsid w:val="00FD48E8"/>
    <w:rsid w:val="00FD4BA4"/>
    <w:rsid w:val="00FD534E"/>
    <w:rsid w:val="00FD56C7"/>
    <w:rsid w:val="00FD5CBB"/>
    <w:rsid w:val="00FD6564"/>
    <w:rsid w:val="00FD6AF6"/>
    <w:rsid w:val="00FD6B74"/>
    <w:rsid w:val="00FD70AE"/>
    <w:rsid w:val="00FE002E"/>
    <w:rsid w:val="00FE2398"/>
    <w:rsid w:val="00FE331F"/>
    <w:rsid w:val="00FE4DAB"/>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F2"/>
    <w:rsid w:val="00FF1A90"/>
    <w:rsid w:val="00FF1D2C"/>
    <w:rsid w:val="00FF1D49"/>
    <w:rsid w:val="00FF1E45"/>
    <w:rsid w:val="00FF1E52"/>
    <w:rsid w:val="00FF1F9B"/>
    <w:rsid w:val="00FF2B42"/>
    <w:rsid w:val="00FF2D5B"/>
    <w:rsid w:val="00FF3A4D"/>
    <w:rsid w:val="00FF3B7F"/>
    <w:rsid w:val="00FF4F92"/>
    <w:rsid w:val="00FF54EB"/>
    <w:rsid w:val="00FF6822"/>
    <w:rsid w:val="00FF6F6D"/>
    <w:rsid w:val="00FF73D0"/>
    <w:rsid w:val="01BEF363"/>
    <w:rsid w:val="025A0244"/>
    <w:rsid w:val="025D08F5"/>
    <w:rsid w:val="0277B057"/>
    <w:rsid w:val="0362A952"/>
    <w:rsid w:val="04459CD6"/>
    <w:rsid w:val="062C0FBD"/>
    <w:rsid w:val="097D795A"/>
    <w:rsid w:val="09FE70DA"/>
    <w:rsid w:val="0A8E49AF"/>
    <w:rsid w:val="0ADA3E13"/>
    <w:rsid w:val="0B40B42B"/>
    <w:rsid w:val="0BB18336"/>
    <w:rsid w:val="0DE60C90"/>
    <w:rsid w:val="0F1F5CEF"/>
    <w:rsid w:val="0F652F80"/>
    <w:rsid w:val="0F7E57DD"/>
    <w:rsid w:val="10E807B4"/>
    <w:rsid w:val="12A6306A"/>
    <w:rsid w:val="1322D4E8"/>
    <w:rsid w:val="141204DA"/>
    <w:rsid w:val="15045EC5"/>
    <w:rsid w:val="154F0A25"/>
    <w:rsid w:val="154F4A01"/>
    <w:rsid w:val="16512788"/>
    <w:rsid w:val="169713AB"/>
    <w:rsid w:val="16EB1A62"/>
    <w:rsid w:val="17502A1A"/>
    <w:rsid w:val="17BDAAFE"/>
    <w:rsid w:val="18C839FC"/>
    <w:rsid w:val="192982CC"/>
    <w:rsid w:val="19332CC3"/>
    <w:rsid w:val="19928AEB"/>
    <w:rsid w:val="19F282AD"/>
    <w:rsid w:val="1A211869"/>
    <w:rsid w:val="1A219784"/>
    <w:rsid w:val="1A495B48"/>
    <w:rsid w:val="1A7D8732"/>
    <w:rsid w:val="1B6E643F"/>
    <w:rsid w:val="1BEB1073"/>
    <w:rsid w:val="1C12923C"/>
    <w:rsid w:val="1CF6484D"/>
    <w:rsid w:val="1E6EFACC"/>
    <w:rsid w:val="1E8D734B"/>
    <w:rsid w:val="1EDC81D4"/>
    <w:rsid w:val="20132200"/>
    <w:rsid w:val="2029790E"/>
    <w:rsid w:val="208BC3AE"/>
    <w:rsid w:val="20C6A208"/>
    <w:rsid w:val="21C85F6B"/>
    <w:rsid w:val="2225ADAD"/>
    <w:rsid w:val="24D2220A"/>
    <w:rsid w:val="25FB9DCF"/>
    <w:rsid w:val="2704104D"/>
    <w:rsid w:val="2A44CE49"/>
    <w:rsid w:val="2A6564F2"/>
    <w:rsid w:val="2C6548EC"/>
    <w:rsid w:val="2D5763FA"/>
    <w:rsid w:val="2DC2B1D6"/>
    <w:rsid w:val="2DDF0AFE"/>
    <w:rsid w:val="2DFF32EB"/>
    <w:rsid w:val="2EDAED4D"/>
    <w:rsid w:val="30B2E0DD"/>
    <w:rsid w:val="314BFB6F"/>
    <w:rsid w:val="3169B658"/>
    <w:rsid w:val="3229CC57"/>
    <w:rsid w:val="323D6082"/>
    <w:rsid w:val="32975CEE"/>
    <w:rsid w:val="3334E21B"/>
    <w:rsid w:val="336A72C4"/>
    <w:rsid w:val="3495A5B1"/>
    <w:rsid w:val="355CB09D"/>
    <w:rsid w:val="364B086D"/>
    <w:rsid w:val="37520E7A"/>
    <w:rsid w:val="378D2666"/>
    <w:rsid w:val="383C412C"/>
    <w:rsid w:val="388BB1A4"/>
    <w:rsid w:val="3939C636"/>
    <w:rsid w:val="3A21909C"/>
    <w:rsid w:val="3C1CDE2B"/>
    <w:rsid w:val="3DA041D7"/>
    <w:rsid w:val="3E61DC49"/>
    <w:rsid w:val="402F8C75"/>
    <w:rsid w:val="40CFE119"/>
    <w:rsid w:val="41800CF3"/>
    <w:rsid w:val="41A0CC58"/>
    <w:rsid w:val="41CD233E"/>
    <w:rsid w:val="426D5A06"/>
    <w:rsid w:val="42B250F5"/>
    <w:rsid w:val="432B93B8"/>
    <w:rsid w:val="44057B96"/>
    <w:rsid w:val="459342D5"/>
    <w:rsid w:val="46879ED5"/>
    <w:rsid w:val="4732E81D"/>
    <w:rsid w:val="4748D0ED"/>
    <w:rsid w:val="47E920DE"/>
    <w:rsid w:val="48F1FD85"/>
    <w:rsid w:val="49F44E2A"/>
    <w:rsid w:val="4AB46350"/>
    <w:rsid w:val="4B40B36E"/>
    <w:rsid w:val="4B7222B9"/>
    <w:rsid w:val="4C68296B"/>
    <w:rsid w:val="4CA2A6D1"/>
    <w:rsid w:val="4D9F367D"/>
    <w:rsid w:val="4E773004"/>
    <w:rsid w:val="4F387184"/>
    <w:rsid w:val="4FA352B1"/>
    <w:rsid w:val="5099C61A"/>
    <w:rsid w:val="509BAC7C"/>
    <w:rsid w:val="525CEBAA"/>
    <w:rsid w:val="532140D3"/>
    <w:rsid w:val="5452C193"/>
    <w:rsid w:val="5473A9F5"/>
    <w:rsid w:val="556D373D"/>
    <w:rsid w:val="5613532E"/>
    <w:rsid w:val="5685C932"/>
    <w:rsid w:val="57D0C92E"/>
    <w:rsid w:val="5932B2C8"/>
    <w:rsid w:val="5C845459"/>
    <w:rsid w:val="5C96B994"/>
    <w:rsid w:val="5D2A704A"/>
    <w:rsid w:val="5E37208A"/>
    <w:rsid w:val="5F46EEDE"/>
    <w:rsid w:val="5F810229"/>
    <w:rsid w:val="5FEED7C6"/>
    <w:rsid w:val="610DC483"/>
    <w:rsid w:val="6148A2DD"/>
    <w:rsid w:val="6244852C"/>
    <w:rsid w:val="62F6443F"/>
    <w:rsid w:val="63180038"/>
    <w:rsid w:val="64763DE1"/>
    <w:rsid w:val="64E2AA68"/>
    <w:rsid w:val="657B3BAB"/>
    <w:rsid w:val="6627BF31"/>
    <w:rsid w:val="663355FB"/>
    <w:rsid w:val="66E9CED7"/>
    <w:rsid w:val="67AE0250"/>
    <w:rsid w:val="682988F5"/>
    <w:rsid w:val="687ADE1B"/>
    <w:rsid w:val="68C2E94F"/>
    <w:rsid w:val="6A5BE805"/>
    <w:rsid w:val="6BE161B4"/>
    <w:rsid w:val="6D7F1877"/>
    <w:rsid w:val="6DFF3A29"/>
    <w:rsid w:val="6E305D50"/>
    <w:rsid w:val="6E51FC0B"/>
    <w:rsid w:val="6E7CAE0E"/>
    <w:rsid w:val="6F64E9D1"/>
    <w:rsid w:val="70F557F0"/>
    <w:rsid w:val="719E2EE9"/>
    <w:rsid w:val="73E4F183"/>
    <w:rsid w:val="74518351"/>
    <w:rsid w:val="74551017"/>
    <w:rsid w:val="77559ECF"/>
    <w:rsid w:val="77CAAFB5"/>
    <w:rsid w:val="78A97E63"/>
    <w:rsid w:val="79179BBE"/>
    <w:rsid w:val="797C509E"/>
    <w:rsid w:val="797D7143"/>
    <w:rsid w:val="7A0D883F"/>
    <w:rsid w:val="7A74F030"/>
    <w:rsid w:val="7B1B152C"/>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4C7"/>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1"/>
      </w:numPr>
      <w:outlineLvl w:val="5"/>
    </w:pPr>
  </w:style>
  <w:style w:type="paragraph" w:styleId="Heading7">
    <w:name w:val="heading 7"/>
    <w:basedOn w:val="H6"/>
    <w:next w:val="Normal"/>
    <w:qFormat/>
    <w:rsid w:val="005831DD"/>
    <w:pPr>
      <w:numPr>
        <w:ilvl w:val="6"/>
        <w:numId w:val="11"/>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A34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34C7"/>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4"/>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6650</Words>
  <Characters>34321</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2021-05-12T05:35:00Z</dcterms:created>
  <dcterms:modified xsi:type="dcterms:W3CDTF">2021-05-12T05:35:00Z</dcterms:modified>
</cp:coreProperties>
</file>