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DAB84" w14:textId="0CA37179" w:rsidR="00EF6F92" w:rsidRPr="005275E5" w:rsidRDefault="00EF6F92" w:rsidP="005275E5">
      <w:pPr>
        <w:tabs>
          <w:tab w:val="left" w:pos="1985"/>
        </w:tabs>
        <w:spacing w:after="0"/>
        <w:ind w:left="1700" w:hangingChars="850" w:hanging="1700"/>
        <w:rPr>
          <w:b/>
        </w:rPr>
      </w:pPr>
      <w:r w:rsidRPr="005275E5">
        <w:rPr>
          <w:b/>
        </w:rPr>
        <w:t>3GPP TSG RAN WG1 #105-e</w:t>
      </w:r>
      <w:r w:rsidRPr="005275E5">
        <w:rPr>
          <w:b/>
        </w:rPr>
        <w:tab/>
      </w:r>
      <w:r w:rsidRPr="005275E5">
        <w:rPr>
          <w:b/>
        </w:rPr>
        <w:tab/>
      </w:r>
      <w:r w:rsidRPr="005275E5">
        <w:rPr>
          <w:b/>
        </w:rPr>
        <w:tab/>
      </w:r>
      <w:r w:rsidR="001033ED">
        <w:rPr>
          <w:b/>
        </w:rPr>
        <w:t xml:space="preserve">                                   </w:t>
      </w:r>
      <w:r w:rsidR="00F17C07" w:rsidRPr="00F17C07">
        <w:rPr>
          <w:b/>
        </w:rPr>
        <w:t>R1-2104629</w:t>
      </w:r>
    </w:p>
    <w:p w14:paraId="0679E2E3" w14:textId="77777777" w:rsidR="00EF6F92" w:rsidRPr="005275E5" w:rsidRDefault="00EF6F92" w:rsidP="005275E5">
      <w:pPr>
        <w:tabs>
          <w:tab w:val="left" w:pos="1985"/>
        </w:tabs>
        <w:spacing w:after="0"/>
        <w:ind w:left="1700" w:hangingChars="850" w:hanging="1700"/>
        <w:rPr>
          <w:b/>
        </w:rPr>
      </w:pPr>
      <w:r w:rsidRPr="005275E5">
        <w:rPr>
          <w:b/>
        </w:rPr>
        <w:t>e-Meeting, May 10th – 27th, 2021</w:t>
      </w:r>
    </w:p>
    <w:p w14:paraId="076BE648" w14:textId="66113132"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80684">
        <w:rPr>
          <w:rFonts w:hint="eastAsia"/>
          <w:b/>
        </w:rPr>
        <w:t>8.</w:t>
      </w:r>
      <w:r w:rsidR="001D7B5E" w:rsidRPr="00F80684">
        <w:rPr>
          <w:b/>
        </w:rPr>
        <w:t>8.</w:t>
      </w:r>
      <w:r w:rsidR="005A074C" w:rsidRPr="00F80684">
        <w:rPr>
          <w:b/>
        </w:rPr>
        <w:t>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0F3CF8AE"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5A074C" w:rsidRPr="005A074C">
        <w:rPr>
          <w:b/>
        </w:rPr>
        <w:t>Discussion on type A PUSCH repetitions for Msg3</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1F975142" w14:textId="2D6AF9B9" w:rsidR="003951DF" w:rsidRDefault="003951DF" w:rsidP="004201FA">
      <w:pPr>
        <w:adjustRightInd w:val="0"/>
        <w:snapToGrid w:val="0"/>
        <w:spacing w:after="0"/>
        <w:jc w:val="both"/>
        <w:rPr>
          <w:lang w:val="en-US" w:eastAsia="zh-CN"/>
        </w:rPr>
      </w:pPr>
      <w:r>
        <w:rPr>
          <w:lang w:val="en-US" w:eastAsia="zh-CN"/>
        </w:rPr>
        <w:t>In the RAN1#104</w:t>
      </w:r>
      <w:r w:rsidR="00EF6F92">
        <w:rPr>
          <w:lang w:val="en-US" w:eastAsia="zh-CN"/>
        </w:rPr>
        <w:t>bis</w:t>
      </w:r>
      <w:r>
        <w:rPr>
          <w:lang w:val="en-US" w:eastAsia="zh-CN"/>
        </w:rPr>
        <w:t xml:space="preserve"> meeting, the enhancements on the type A PUSCH repetition for Msg 3 was discussed. And several agreements have been achieved</w:t>
      </w:r>
      <w:r w:rsidR="003A508B">
        <w:rPr>
          <w:lang w:val="en-US" w:eastAsia="zh-CN"/>
        </w:rPr>
        <w:t xml:space="preserve"> [1]</w:t>
      </w:r>
      <w:r>
        <w:rPr>
          <w:lang w:val="en-US" w:eastAsia="zh-CN"/>
        </w:rPr>
        <w:t xml:space="preserve">. </w:t>
      </w:r>
      <w:r w:rsidR="005D043D">
        <w:rPr>
          <w:lang w:val="en-US" w:eastAsia="zh-CN"/>
        </w:rPr>
        <w:t>The agreements are listed in the correspondent sections.</w:t>
      </w:r>
    </w:p>
    <w:p w14:paraId="09EBA36C" w14:textId="77777777" w:rsidR="004201FA" w:rsidRDefault="004201FA" w:rsidP="004201FA">
      <w:pPr>
        <w:adjustRightInd w:val="0"/>
        <w:snapToGrid w:val="0"/>
        <w:spacing w:after="0"/>
        <w:jc w:val="both"/>
        <w:rPr>
          <w:lang w:val="en-US" w:eastAsia="zh-CN"/>
        </w:rPr>
      </w:pPr>
    </w:p>
    <w:p w14:paraId="511C6355" w14:textId="172BD2C9" w:rsidR="00D641BC" w:rsidRDefault="003F3B22" w:rsidP="004201FA">
      <w:pPr>
        <w:adjustRightInd w:val="0"/>
        <w:snapToGrid w:val="0"/>
        <w:spacing w:after="0"/>
        <w:jc w:val="both"/>
        <w:rPr>
          <w:lang w:val="en-US" w:eastAsia="zh-CN"/>
        </w:rPr>
      </w:pPr>
      <w:r>
        <w:rPr>
          <w:lang w:val="en-US" w:eastAsia="zh-CN"/>
        </w:rPr>
        <w:t>In this contribution, we provide our views</w:t>
      </w:r>
      <w:r w:rsidRPr="00AE11D8">
        <w:rPr>
          <w:lang w:val="en-US" w:eastAsia="zh-CN"/>
        </w:rPr>
        <w:t xml:space="preserve"> on</w:t>
      </w:r>
      <w:r w:rsidR="00334495" w:rsidRPr="00AE11D8">
        <w:rPr>
          <w:lang w:val="en-US" w:eastAsia="zh-CN"/>
        </w:rPr>
        <w:t xml:space="preserve"> </w:t>
      </w:r>
      <w:r w:rsidR="00D641BC">
        <w:rPr>
          <w:lang w:val="en-US" w:eastAsia="zh-CN"/>
        </w:rPr>
        <w:t>the support of enhancements studied for PUSCH, indication of repetition numbers, differentiation of CE UEs</w:t>
      </w:r>
      <w:r w:rsidR="00C45FED">
        <w:rPr>
          <w:lang w:val="en-US" w:eastAsia="zh-CN"/>
        </w:rPr>
        <w:t xml:space="preserve"> and legacy UEs.</w:t>
      </w:r>
      <w:r w:rsidR="00D641BC">
        <w:rPr>
          <w:lang w:val="en-US" w:eastAsia="zh-CN"/>
        </w:rPr>
        <w:t xml:space="preserve"> </w:t>
      </w:r>
    </w:p>
    <w:p w14:paraId="10AB84A2" w14:textId="01CFA42C"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FCE7072"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064DA846"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15D9EB01" w14:textId="3DBC9284" w:rsidR="00494A36" w:rsidRPr="00494A36" w:rsidRDefault="00494A36" w:rsidP="00A64B71">
      <w:pPr>
        <w:pStyle w:val="2"/>
      </w:pPr>
      <w:r w:rsidRPr="00494A36">
        <w:rPr>
          <w:rFonts w:hint="eastAsia"/>
        </w:rPr>
        <w:t>Support of enhancements studied for PUSCH</w:t>
      </w:r>
    </w:p>
    <w:p w14:paraId="6622EE56" w14:textId="1E125DBC" w:rsidR="00112775" w:rsidRDefault="00112775" w:rsidP="00510021">
      <w:pPr>
        <w:adjustRightInd w:val="0"/>
        <w:snapToGrid w:val="0"/>
        <w:spacing w:after="0"/>
        <w:jc w:val="both"/>
        <w:rPr>
          <w:lang w:eastAsia="zh-CN"/>
        </w:rPr>
      </w:pPr>
      <w:r>
        <w:rPr>
          <w:lang w:eastAsia="zh-CN"/>
        </w:rPr>
        <w:t xml:space="preserve">The enhancement of Type A PUSCH repetitions of Msg 3 was </w:t>
      </w:r>
      <w:r w:rsidR="00FA3C1D">
        <w:rPr>
          <w:lang w:eastAsia="zh-CN"/>
        </w:rPr>
        <w:t>captured in</w:t>
      </w:r>
      <w:r>
        <w:rPr>
          <w:lang w:eastAsia="zh-CN"/>
        </w:rPr>
        <w:t xml:space="preserve"> the WID. The enhancements of the Msg 3 should follow the mechanisms of PUSCH type A repetition at least for the mechanisms of counting based on the available UL slots. The maximum number of repetitions of Msg 3 is not necessarily same as the PUSCH, since the Msg 3 have a much larger coverage than PUSCH. </w:t>
      </w:r>
    </w:p>
    <w:p w14:paraId="41A2BBF4" w14:textId="77777777" w:rsidR="00510021" w:rsidRDefault="00510021" w:rsidP="00510021">
      <w:pPr>
        <w:adjustRightInd w:val="0"/>
        <w:snapToGrid w:val="0"/>
        <w:spacing w:after="0"/>
        <w:jc w:val="both"/>
        <w:rPr>
          <w:lang w:eastAsia="zh-CN"/>
        </w:rPr>
      </w:pPr>
    </w:p>
    <w:p w14:paraId="78B49D18" w14:textId="5DBDDDF0" w:rsidR="00112775" w:rsidRPr="0012500B" w:rsidRDefault="00112775" w:rsidP="00510021">
      <w:pPr>
        <w:adjustRightInd w:val="0"/>
        <w:snapToGrid w:val="0"/>
        <w:spacing w:after="0"/>
        <w:rPr>
          <w:b/>
          <w:lang w:eastAsia="zh-CN"/>
        </w:rPr>
      </w:pPr>
      <w:r w:rsidRPr="0012500B">
        <w:rPr>
          <w:b/>
          <w:lang w:eastAsia="zh-CN"/>
        </w:rPr>
        <w:t>Proposal 1:</w:t>
      </w:r>
    </w:p>
    <w:p w14:paraId="57F8366C" w14:textId="368851D2" w:rsidR="00112775" w:rsidRDefault="00112775" w:rsidP="00510021">
      <w:pPr>
        <w:adjustRightInd w:val="0"/>
        <w:snapToGrid w:val="0"/>
        <w:spacing w:after="0"/>
        <w:rPr>
          <w:b/>
          <w:lang w:eastAsia="zh-CN"/>
        </w:rPr>
      </w:pPr>
      <w:r w:rsidRPr="0012500B">
        <w:rPr>
          <w:b/>
          <w:lang w:eastAsia="zh-CN"/>
        </w:rPr>
        <w:t xml:space="preserve">The enhancements of Type A PUSCH repetition for Msg 3 should follow the conclusion of PUSCH Type A repetition enhancements, at least </w:t>
      </w:r>
      <w:r w:rsidR="0012500B" w:rsidRPr="0012500B">
        <w:rPr>
          <w:b/>
          <w:lang w:eastAsia="zh-CN"/>
        </w:rPr>
        <w:t>for</w:t>
      </w:r>
      <w:r w:rsidRPr="0012500B">
        <w:rPr>
          <w:b/>
          <w:lang w:eastAsia="zh-CN"/>
        </w:rPr>
        <w:t xml:space="preserve"> part of </w:t>
      </w:r>
      <w:r w:rsidR="0012500B" w:rsidRPr="0012500B">
        <w:rPr>
          <w:b/>
          <w:lang w:eastAsia="zh-CN"/>
        </w:rPr>
        <w:t>counting the basis of available uplink slots.</w:t>
      </w:r>
    </w:p>
    <w:p w14:paraId="26B7B670" w14:textId="70DEB5A9" w:rsidR="007E7BDE" w:rsidRDefault="007E7BDE" w:rsidP="00510021">
      <w:pPr>
        <w:adjustRightInd w:val="0"/>
        <w:snapToGrid w:val="0"/>
        <w:spacing w:after="0"/>
        <w:rPr>
          <w:b/>
          <w:lang w:eastAsia="zh-CN"/>
        </w:rPr>
      </w:pPr>
    </w:p>
    <w:p w14:paraId="2AEBFF78" w14:textId="6C24A177" w:rsidR="007E7BDE" w:rsidRDefault="007E7BDE" w:rsidP="00510021">
      <w:pPr>
        <w:adjustRightInd w:val="0"/>
        <w:snapToGrid w:val="0"/>
        <w:spacing w:after="0"/>
        <w:rPr>
          <w:bCs/>
          <w:lang w:eastAsia="zh-CN"/>
        </w:rPr>
      </w:pPr>
      <w:r>
        <w:rPr>
          <w:bCs/>
          <w:lang w:eastAsia="zh-CN"/>
        </w:rPr>
        <w:t>I</w:t>
      </w:r>
      <w:r>
        <w:rPr>
          <w:rFonts w:hint="eastAsia"/>
          <w:bCs/>
          <w:lang w:eastAsia="zh-CN"/>
        </w:rPr>
        <w:t>n</w:t>
      </w:r>
      <w:r>
        <w:rPr>
          <w:bCs/>
          <w:lang w:eastAsia="zh-CN"/>
        </w:rPr>
        <w:t xml:space="preserve"> the last meeting, there is a related working assumption.</w:t>
      </w:r>
    </w:p>
    <w:tbl>
      <w:tblPr>
        <w:tblStyle w:val="af1"/>
        <w:tblW w:w="0" w:type="auto"/>
        <w:tblLook w:val="04A0" w:firstRow="1" w:lastRow="0" w:firstColumn="1" w:lastColumn="0" w:noHBand="0" w:noVBand="1"/>
      </w:tblPr>
      <w:tblGrid>
        <w:gridCol w:w="8296"/>
      </w:tblGrid>
      <w:tr w:rsidR="007E7BDE" w14:paraId="250EB09F" w14:textId="77777777" w:rsidTr="007E7BDE">
        <w:tc>
          <w:tcPr>
            <w:tcW w:w="8296" w:type="dxa"/>
          </w:tcPr>
          <w:p w14:paraId="31618CB4" w14:textId="77777777" w:rsidR="000958D5" w:rsidRDefault="007E7BDE" w:rsidP="00365BED">
            <w:pPr>
              <w:pStyle w:val="af9"/>
              <w:shd w:val="clear" w:color="auto" w:fill="FFFFFF"/>
              <w:adjustRightInd w:val="0"/>
              <w:snapToGrid w:val="0"/>
              <w:spacing w:before="0" w:beforeAutospacing="0" w:after="0" w:afterAutospacing="0"/>
              <w:ind w:leftChars="31" w:left="62"/>
              <w:jc w:val="both"/>
              <w:rPr>
                <w:rStyle w:val="afa"/>
                <w:rFonts w:ascii="Times New Roman" w:hAnsi="Times New Roman" w:cs="Times New Roman"/>
                <w:b/>
                <w:bCs/>
                <w:i w:val="0"/>
                <w:iCs w:val="0"/>
                <w:sz w:val="20"/>
                <w:szCs w:val="20"/>
              </w:rPr>
            </w:pPr>
            <w:r w:rsidRPr="00A05B79">
              <w:rPr>
                <w:rStyle w:val="afa"/>
                <w:rFonts w:ascii="Times New Roman" w:hAnsi="Times New Roman" w:cs="Times New Roman"/>
                <w:b/>
                <w:bCs/>
                <w:i w:val="0"/>
                <w:iCs w:val="0"/>
                <w:sz w:val="20"/>
                <w:szCs w:val="20"/>
                <w:highlight w:val="darkYellow"/>
              </w:rPr>
              <w:t>Working assumption: </w:t>
            </w:r>
          </w:p>
          <w:p w14:paraId="54D18EBF" w14:textId="77777777" w:rsidR="00365BED" w:rsidRDefault="007E7BDE" w:rsidP="00365BED">
            <w:pPr>
              <w:pStyle w:val="af9"/>
              <w:shd w:val="clear" w:color="auto" w:fill="FFFFFF"/>
              <w:adjustRightInd w:val="0"/>
              <w:snapToGrid w:val="0"/>
              <w:spacing w:before="0" w:beforeAutospacing="0" w:after="0" w:afterAutospacing="0"/>
              <w:ind w:leftChars="31" w:left="62"/>
              <w:jc w:val="both"/>
              <w:rPr>
                <w:rStyle w:val="afa"/>
                <w:rFonts w:ascii="Times New Roman" w:hAnsi="Times New Roman" w:cs="Times New Roman"/>
                <w:i w:val="0"/>
                <w:iCs w:val="0"/>
                <w:color w:val="auto"/>
                <w:sz w:val="20"/>
                <w:szCs w:val="20"/>
              </w:rPr>
            </w:pPr>
            <w:r w:rsidRPr="00A05B79">
              <w:rPr>
                <w:rStyle w:val="afa"/>
                <w:rFonts w:ascii="Times New Roman" w:hAnsi="Times New Roman" w:cs="Times New Roman"/>
                <w:i w:val="0"/>
                <w:iCs w:val="0"/>
                <w:color w:val="auto"/>
                <w:sz w:val="20"/>
                <w:szCs w:val="20"/>
              </w:rPr>
              <w:t>The number of repetitions </w:t>
            </w:r>
            <w:r w:rsidRPr="00A05B79">
              <w:rPr>
                <w:rStyle w:val="afa"/>
                <w:rFonts w:ascii="Times New Roman" w:eastAsia="Batang" w:hAnsi="Times New Roman" w:cs="Times New Roman"/>
                <w:i w:val="0"/>
                <w:iCs w:val="0"/>
                <w:color w:val="auto"/>
                <w:sz w:val="20"/>
                <w:szCs w:val="20"/>
              </w:rPr>
              <w:t>is </w:t>
            </w:r>
            <w:r w:rsidRPr="00A05B79">
              <w:rPr>
                <w:rStyle w:val="afa"/>
                <w:rFonts w:ascii="Times New Roman" w:hAnsi="Times New Roman" w:cs="Times New Roman"/>
                <w:i w:val="0"/>
                <w:iCs w:val="0"/>
                <w:color w:val="auto"/>
                <w:sz w:val="20"/>
                <w:szCs w:val="20"/>
              </w:rPr>
              <w:t>counted on the basis of available slots for Type A PUSCH repetitions for Msg3.</w:t>
            </w:r>
          </w:p>
          <w:p w14:paraId="5EBD73C2" w14:textId="22DEB4FA" w:rsidR="007E7BDE" w:rsidRPr="000958D5" w:rsidRDefault="007E7BDE" w:rsidP="0028658B">
            <w:pPr>
              <w:pStyle w:val="af9"/>
              <w:numPr>
                <w:ilvl w:val="0"/>
                <w:numId w:val="7"/>
              </w:numPr>
              <w:shd w:val="clear" w:color="auto" w:fill="FFFFFF"/>
              <w:adjustRightInd w:val="0"/>
              <w:snapToGrid w:val="0"/>
              <w:spacing w:before="0" w:beforeAutospacing="0" w:after="0" w:afterAutospacing="0"/>
              <w:jc w:val="both"/>
              <w:rPr>
                <w:rFonts w:ascii="Times New Roman" w:hAnsi="Times New Roman" w:cs="Times New Roman"/>
                <w:i/>
                <w:iCs/>
                <w:color w:val="auto"/>
                <w:sz w:val="20"/>
                <w:szCs w:val="20"/>
              </w:rPr>
            </w:pPr>
            <w:r w:rsidRPr="00A05B79">
              <w:rPr>
                <w:rStyle w:val="afa"/>
                <w:rFonts w:ascii="Times New Roman" w:hAnsi="Times New Roman" w:cs="Times New Roman"/>
                <w:i w:val="0"/>
                <w:iCs w:val="0"/>
                <w:color w:val="auto"/>
                <w:sz w:val="20"/>
                <w:szCs w:val="20"/>
              </w:rPr>
              <w:t>FFS: the determination of available slots.</w:t>
            </w:r>
          </w:p>
        </w:tc>
      </w:tr>
    </w:tbl>
    <w:p w14:paraId="3CA0B8C6" w14:textId="5453313D" w:rsidR="007E7BDE" w:rsidRDefault="007E7BDE" w:rsidP="00510021">
      <w:pPr>
        <w:adjustRightInd w:val="0"/>
        <w:snapToGrid w:val="0"/>
        <w:spacing w:after="0"/>
        <w:rPr>
          <w:bCs/>
          <w:lang w:eastAsia="zh-CN"/>
        </w:rPr>
      </w:pPr>
    </w:p>
    <w:p w14:paraId="5717CBBE" w14:textId="00647DD7" w:rsidR="00365BED" w:rsidRDefault="00D3396E" w:rsidP="005F57B0">
      <w:pPr>
        <w:adjustRightInd w:val="0"/>
        <w:snapToGrid w:val="0"/>
        <w:spacing w:after="0"/>
        <w:jc w:val="both"/>
        <w:rPr>
          <w:bCs/>
          <w:lang w:eastAsia="zh-CN"/>
        </w:rPr>
      </w:pPr>
      <w:r>
        <w:rPr>
          <w:bCs/>
          <w:lang w:eastAsia="zh-CN"/>
        </w:rPr>
        <w:t xml:space="preserve">Since the repetition based on consecutive slots is much complicated and inefficient, the counting of Msg 3 repetitions should be based on the available slots. But the available slot for Msg 3 repetition could be slightly different from that of Type A PUSCH repetitions. </w:t>
      </w:r>
      <w:r w:rsidR="00365BED">
        <w:rPr>
          <w:bCs/>
          <w:lang w:eastAsia="zh-CN"/>
        </w:rPr>
        <w:t>For the definition of available slots for Msg 3 PUSCH</w:t>
      </w:r>
      <w:r w:rsidR="008A5921">
        <w:rPr>
          <w:bCs/>
          <w:lang w:eastAsia="zh-CN"/>
        </w:rPr>
        <w:t xml:space="preserve"> repetition</w:t>
      </w:r>
      <w:r w:rsidR="00365BED">
        <w:rPr>
          <w:bCs/>
          <w:lang w:eastAsia="zh-CN"/>
        </w:rPr>
        <w:t xml:space="preserve">, the situation could be much simpler than that of </w:t>
      </w:r>
      <w:r w:rsidR="008A5921">
        <w:rPr>
          <w:bCs/>
          <w:lang w:eastAsia="zh-CN"/>
        </w:rPr>
        <w:t xml:space="preserve">Type A PUSCH. For Msg 3 PUSCH repetitions, only TDD-UL-DL-ConfigCommon is available to UEs. There is no dynamic change of uplink and downlink. The uplink slots indicated by TDD-UL-DL-configcommon could be used as the available slots for the Msg 3 repetitions. </w:t>
      </w:r>
    </w:p>
    <w:p w14:paraId="65B32E45" w14:textId="2602F67E" w:rsidR="00D3396E" w:rsidRDefault="00D3396E" w:rsidP="00510021">
      <w:pPr>
        <w:adjustRightInd w:val="0"/>
        <w:snapToGrid w:val="0"/>
        <w:spacing w:after="0"/>
        <w:rPr>
          <w:bCs/>
          <w:lang w:eastAsia="zh-CN"/>
        </w:rPr>
      </w:pPr>
    </w:p>
    <w:p w14:paraId="5AB7090D" w14:textId="33418F4C" w:rsidR="00D3396E" w:rsidRPr="00F47A94" w:rsidRDefault="00D3396E" w:rsidP="00510021">
      <w:pPr>
        <w:adjustRightInd w:val="0"/>
        <w:snapToGrid w:val="0"/>
        <w:spacing w:after="0"/>
        <w:rPr>
          <w:b/>
          <w:lang w:eastAsia="zh-CN"/>
        </w:rPr>
      </w:pPr>
      <w:r w:rsidRPr="00F47A94">
        <w:rPr>
          <w:b/>
          <w:lang w:eastAsia="zh-CN"/>
        </w:rPr>
        <w:t xml:space="preserve">Proposal 2: </w:t>
      </w:r>
    </w:p>
    <w:p w14:paraId="75233311" w14:textId="21F4BC81" w:rsidR="00D3396E" w:rsidRPr="00F47A94" w:rsidRDefault="00D3396E" w:rsidP="00510021">
      <w:pPr>
        <w:adjustRightInd w:val="0"/>
        <w:snapToGrid w:val="0"/>
        <w:spacing w:after="0"/>
        <w:rPr>
          <w:b/>
          <w:lang w:eastAsia="zh-CN"/>
        </w:rPr>
      </w:pPr>
      <w:r w:rsidRPr="00F47A94">
        <w:rPr>
          <w:b/>
          <w:lang w:eastAsia="zh-CN"/>
        </w:rPr>
        <w:t xml:space="preserve">The number of repetitions is counted on the basis of available slots for </w:t>
      </w:r>
      <w:r w:rsidRPr="00F47A94">
        <w:rPr>
          <w:rStyle w:val="afa"/>
          <w:b/>
          <w:i w:val="0"/>
          <w:iCs w:val="0"/>
        </w:rPr>
        <w:t>Type A PUSCH repetitions for Msg3</w:t>
      </w:r>
      <w:r w:rsidR="00F47A94" w:rsidRPr="00F47A94">
        <w:rPr>
          <w:rStyle w:val="afa"/>
          <w:b/>
          <w:i w:val="0"/>
          <w:iCs w:val="0"/>
        </w:rPr>
        <w:t>.</w:t>
      </w:r>
    </w:p>
    <w:p w14:paraId="37DA284F" w14:textId="77777777" w:rsidR="00D3396E" w:rsidRDefault="00D3396E" w:rsidP="00510021">
      <w:pPr>
        <w:adjustRightInd w:val="0"/>
        <w:snapToGrid w:val="0"/>
        <w:spacing w:after="0"/>
        <w:rPr>
          <w:bCs/>
          <w:lang w:eastAsia="zh-CN"/>
        </w:rPr>
      </w:pPr>
    </w:p>
    <w:p w14:paraId="4FE96488" w14:textId="61B76B60" w:rsidR="000464E5" w:rsidRDefault="00FA3C1D" w:rsidP="00510021">
      <w:pPr>
        <w:adjustRightInd w:val="0"/>
        <w:snapToGrid w:val="0"/>
        <w:spacing w:after="0"/>
        <w:jc w:val="both"/>
        <w:rPr>
          <w:lang w:eastAsia="zh-CN"/>
        </w:rPr>
      </w:pPr>
      <w:r>
        <w:rPr>
          <w:lang w:eastAsia="zh-CN"/>
        </w:rPr>
        <w:t>For the other enhancements to the PUSCH, there is no need to consider to TB processing over multiple slot PUSCH. The process time of Msg 3 could be extended if the TB is allocated to multiple slots. But the joint channel estimation could be considered for the Msg3</w:t>
      </w:r>
      <w:r w:rsidR="007928B0">
        <w:rPr>
          <w:lang w:eastAsia="zh-CN"/>
        </w:rPr>
        <w:t xml:space="preserve"> if the condition is </w:t>
      </w:r>
      <w:r w:rsidR="00926BEC">
        <w:rPr>
          <w:lang w:eastAsia="zh-CN"/>
        </w:rPr>
        <w:t>allowed</w:t>
      </w:r>
      <w:r>
        <w:rPr>
          <w:lang w:eastAsia="zh-CN"/>
        </w:rPr>
        <w:t>. As illustrated in</w:t>
      </w:r>
      <w:r w:rsidRPr="00E76E8F">
        <w:rPr>
          <w:lang w:eastAsia="zh-CN"/>
        </w:rPr>
        <w:t xml:space="preserve"> [</w:t>
      </w:r>
      <w:r w:rsidR="007F338D" w:rsidRPr="00E76E8F">
        <w:t>2</w:t>
      </w:r>
      <w:r w:rsidRPr="00E76E8F">
        <w:rPr>
          <w:lang w:eastAsia="zh-CN"/>
        </w:rPr>
        <w:t>]</w:t>
      </w:r>
      <w:r w:rsidR="007928B0" w:rsidRPr="00E76E8F">
        <w:rPr>
          <w:lang w:eastAsia="zh-CN"/>
        </w:rPr>
        <w:t>, r</w:t>
      </w:r>
      <w:r w:rsidR="007928B0">
        <w:rPr>
          <w:lang w:eastAsia="zh-CN"/>
        </w:rPr>
        <w:t>epetition of Msg 3 could bring 2.25dB coverage improvement. And the joint channel estimation could bring additional 1.75dB based on 2 slots repetition</w:t>
      </w:r>
      <w:r w:rsidR="008D7A9D">
        <w:rPr>
          <w:lang w:eastAsia="zh-CN"/>
        </w:rPr>
        <w:t>s</w:t>
      </w:r>
      <w:r w:rsidR="007928B0">
        <w:rPr>
          <w:lang w:eastAsia="zh-CN"/>
        </w:rPr>
        <w:t>.</w:t>
      </w:r>
      <w:r w:rsidR="00926BEC">
        <w:rPr>
          <w:lang w:eastAsia="zh-CN"/>
        </w:rPr>
        <w:t xml:space="preserve"> The joint channel estimation could also reduce the repetition number, shortening the procedure of repetitions.</w:t>
      </w:r>
    </w:p>
    <w:p w14:paraId="549F20CF" w14:textId="77777777" w:rsidR="00510021" w:rsidRPr="00FA3C1D" w:rsidRDefault="00510021" w:rsidP="00510021">
      <w:pPr>
        <w:adjustRightInd w:val="0"/>
        <w:snapToGrid w:val="0"/>
        <w:spacing w:after="0"/>
        <w:jc w:val="both"/>
        <w:rPr>
          <w:lang w:eastAsia="zh-CN"/>
        </w:rPr>
      </w:pPr>
    </w:p>
    <w:p w14:paraId="4C301E62" w14:textId="4D36F22A" w:rsidR="00926BEC" w:rsidRDefault="00926BEC" w:rsidP="00510021">
      <w:pPr>
        <w:adjustRightInd w:val="0"/>
        <w:snapToGrid w:val="0"/>
        <w:spacing w:after="0"/>
        <w:rPr>
          <w:b/>
          <w:lang w:eastAsia="zh-CN"/>
        </w:rPr>
      </w:pPr>
      <w:r>
        <w:rPr>
          <w:rFonts w:hint="eastAsia"/>
          <w:b/>
          <w:lang w:eastAsia="zh-CN"/>
        </w:rPr>
        <w:t>Observation 1:</w:t>
      </w:r>
    </w:p>
    <w:p w14:paraId="4FF519F6" w14:textId="77BA845B" w:rsidR="00926BEC" w:rsidRDefault="00926BEC" w:rsidP="00510021">
      <w:pPr>
        <w:adjustRightInd w:val="0"/>
        <w:snapToGrid w:val="0"/>
        <w:spacing w:after="0"/>
        <w:rPr>
          <w:b/>
          <w:lang w:eastAsia="zh-CN"/>
        </w:rPr>
      </w:pPr>
      <w:r>
        <w:rPr>
          <w:b/>
          <w:lang w:eastAsia="zh-CN"/>
        </w:rPr>
        <w:lastRenderedPageBreak/>
        <w:t>The joint channel estimation could bring additional 1.75dB coverage gain when 2 slot repetitions</w:t>
      </w:r>
      <w:r w:rsidR="003B2AFB">
        <w:rPr>
          <w:b/>
          <w:lang w:eastAsia="zh-CN"/>
        </w:rPr>
        <w:t xml:space="preserve"> are considered.</w:t>
      </w:r>
    </w:p>
    <w:p w14:paraId="49748B1F" w14:textId="77777777" w:rsidR="00510021" w:rsidRDefault="00510021" w:rsidP="00510021">
      <w:pPr>
        <w:adjustRightInd w:val="0"/>
        <w:snapToGrid w:val="0"/>
        <w:spacing w:after="0"/>
        <w:rPr>
          <w:b/>
          <w:lang w:eastAsia="zh-CN"/>
        </w:rPr>
      </w:pPr>
    </w:p>
    <w:p w14:paraId="7831B9B7" w14:textId="4948C8A8" w:rsidR="00926BEC" w:rsidRPr="00926BEC" w:rsidRDefault="00926BEC" w:rsidP="00510021">
      <w:pPr>
        <w:adjustRightInd w:val="0"/>
        <w:snapToGrid w:val="0"/>
        <w:spacing w:after="0"/>
        <w:rPr>
          <w:b/>
          <w:lang w:eastAsia="zh-CN"/>
        </w:rPr>
      </w:pPr>
      <w:r w:rsidRPr="00926BEC">
        <w:rPr>
          <w:b/>
          <w:lang w:eastAsia="zh-CN"/>
        </w:rPr>
        <w:t>P</w:t>
      </w:r>
      <w:r w:rsidRPr="00926BEC">
        <w:rPr>
          <w:rFonts w:hint="eastAsia"/>
          <w:b/>
          <w:lang w:eastAsia="zh-CN"/>
        </w:rPr>
        <w:t xml:space="preserve">roposal </w:t>
      </w:r>
      <w:r w:rsidR="000A6723">
        <w:rPr>
          <w:b/>
          <w:lang w:eastAsia="zh-CN"/>
        </w:rPr>
        <w:t>3</w:t>
      </w:r>
      <w:r w:rsidRPr="00926BEC">
        <w:rPr>
          <w:b/>
          <w:lang w:eastAsia="zh-CN"/>
        </w:rPr>
        <w:t>:</w:t>
      </w:r>
    </w:p>
    <w:p w14:paraId="4DBD89DC" w14:textId="19533AEE" w:rsidR="00926BEC" w:rsidRDefault="00926BEC" w:rsidP="00510021">
      <w:pPr>
        <w:adjustRightInd w:val="0"/>
        <w:snapToGrid w:val="0"/>
        <w:spacing w:after="0"/>
        <w:rPr>
          <w:b/>
          <w:lang w:eastAsia="zh-CN"/>
        </w:rPr>
      </w:pPr>
      <w:r w:rsidRPr="00926BEC">
        <w:rPr>
          <w:b/>
          <w:lang w:eastAsia="zh-CN"/>
        </w:rPr>
        <w:t>The joint channel estimation should be considered for the enhanc</w:t>
      </w:r>
      <w:r w:rsidR="00CE70D2">
        <w:rPr>
          <w:b/>
          <w:lang w:eastAsia="zh-CN"/>
        </w:rPr>
        <w:t>ements of the coverage of Msg 3, which could reduce the repetition number of Msg 3.</w:t>
      </w:r>
    </w:p>
    <w:p w14:paraId="2908897D" w14:textId="4129C9CB" w:rsidR="00A64B71" w:rsidRPr="00A64B71" w:rsidRDefault="00A64B71" w:rsidP="00A64B71">
      <w:pPr>
        <w:pStyle w:val="2"/>
      </w:pPr>
      <w:r w:rsidRPr="00A64B71">
        <w:rPr>
          <w:rFonts w:hint="eastAsia"/>
        </w:rPr>
        <w:t>Indication of the number of repetitions for Msg3</w:t>
      </w:r>
    </w:p>
    <w:p w14:paraId="663F72F6" w14:textId="612CA44A" w:rsidR="00EA13E1" w:rsidRDefault="00EA13E1" w:rsidP="008E4353">
      <w:pPr>
        <w:adjustRightInd w:val="0"/>
        <w:snapToGrid w:val="0"/>
        <w:spacing w:afterLines="50" w:after="156"/>
        <w:jc w:val="both"/>
        <w:rPr>
          <w:lang w:eastAsia="zh-CN"/>
        </w:rPr>
      </w:pPr>
      <w:r>
        <w:rPr>
          <w:rFonts w:hint="eastAsia"/>
          <w:lang w:eastAsia="zh-CN"/>
        </w:rPr>
        <w:t>In</w:t>
      </w:r>
      <w:r>
        <w:rPr>
          <w:lang w:eastAsia="zh-CN"/>
        </w:rPr>
        <w:t xml:space="preserve"> the last meeting, the indication of Msg 3 repetition number </w:t>
      </w:r>
      <w:r w:rsidR="008E4353">
        <w:rPr>
          <w:lang w:eastAsia="zh-CN"/>
        </w:rPr>
        <w:t>for</w:t>
      </w:r>
      <w:r>
        <w:rPr>
          <w:lang w:eastAsia="zh-CN"/>
        </w:rPr>
        <w:t xml:space="preserve"> initial transmission and re-transmission was discussed</w:t>
      </w:r>
      <w:r w:rsidR="008E4353">
        <w:rPr>
          <w:lang w:eastAsia="zh-CN"/>
        </w:rPr>
        <w:t xml:space="preserve">. And </w:t>
      </w:r>
      <w:r w:rsidR="00A54775">
        <w:rPr>
          <w:lang w:eastAsia="zh-CN"/>
        </w:rPr>
        <w:t>the</w:t>
      </w:r>
      <w:r w:rsidR="008E4353">
        <w:rPr>
          <w:lang w:eastAsia="zh-CN"/>
        </w:rPr>
        <w:t xml:space="preserve"> agreements have been achieved as below. </w:t>
      </w:r>
    </w:p>
    <w:tbl>
      <w:tblPr>
        <w:tblStyle w:val="af1"/>
        <w:tblW w:w="0" w:type="auto"/>
        <w:tblLook w:val="04A0" w:firstRow="1" w:lastRow="0" w:firstColumn="1" w:lastColumn="0" w:noHBand="0" w:noVBand="1"/>
      </w:tblPr>
      <w:tblGrid>
        <w:gridCol w:w="8296"/>
      </w:tblGrid>
      <w:tr w:rsidR="008E4353" w14:paraId="61A86039" w14:textId="77777777" w:rsidTr="008E4353">
        <w:tc>
          <w:tcPr>
            <w:tcW w:w="8296" w:type="dxa"/>
          </w:tcPr>
          <w:p w14:paraId="42D369EF" w14:textId="77777777" w:rsidR="00A54775" w:rsidRDefault="00F84CF6" w:rsidP="00A54775">
            <w:pPr>
              <w:adjustRightInd w:val="0"/>
              <w:snapToGrid w:val="0"/>
              <w:spacing w:after="0"/>
            </w:pPr>
            <w:r w:rsidRPr="00E875A0">
              <w:rPr>
                <w:highlight w:val="green"/>
              </w:rPr>
              <w:t>Agreements</w:t>
            </w:r>
            <w:r w:rsidRPr="00E875A0">
              <w:t>:</w:t>
            </w:r>
            <w:r>
              <w:t xml:space="preserve"> </w:t>
            </w:r>
          </w:p>
          <w:p w14:paraId="418483BC" w14:textId="1C4FF76A" w:rsidR="00F84CF6" w:rsidRPr="00056A7D" w:rsidRDefault="00F84CF6" w:rsidP="00A54775">
            <w:pPr>
              <w:adjustRightInd w:val="0"/>
              <w:snapToGrid w:val="0"/>
              <w:spacing w:after="0"/>
            </w:pPr>
            <w:r w:rsidRPr="00056A7D">
              <w:t>For indication of the number of repetitions for Msg3 initial transmission, Option 1 (i.e., using UL grant scheduling Msg3) is adopted.</w:t>
            </w:r>
          </w:p>
          <w:p w14:paraId="13BE8BFB" w14:textId="77777777" w:rsidR="00F84CF6" w:rsidRPr="00056A7D" w:rsidRDefault="00F84CF6" w:rsidP="0028658B">
            <w:pPr>
              <w:numPr>
                <w:ilvl w:val="0"/>
                <w:numId w:val="6"/>
              </w:numPr>
              <w:adjustRightInd w:val="0"/>
              <w:snapToGrid w:val="0"/>
              <w:spacing w:after="0"/>
            </w:pPr>
            <w:r w:rsidRPr="00056A7D">
              <w:t>FFS additionally using MAC RAR for indication.</w:t>
            </w:r>
          </w:p>
          <w:p w14:paraId="100CD701" w14:textId="77777777" w:rsidR="00F84CF6" w:rsidRPr="00DD355C" w:rsidRDefault="00F84CF6" w:rsidP="00A54775">
            <w:pPr>
              <w:pStyle w:val="af9"/>
              <w:shd w:val="clear" w:color="auto" w:fill="FFFFFF"/>
              <w:tabs>
                <w:tab w:val="left" w:pos="840"/>
              </w:tabs>
              <w:adjustRightInd w:val="0"/>
              <w:snapToGrid w:val="0"/>
              <w:spacing w:before="0" w:beforeAutospacing="0" w:after="0" w:afterAutospacing="0"/>
              <w:ind w:firstLine="560"/>
              <w:rPr>
                <w:rFonts w:ascii="New York" w:hAnsi="New York"/>
                <w:color w:val="auto"/>
                <w:sz w:val="28"/>
                <w:szCs w:val="28"/>
                <w:shd w:val="clear" w:color="auto" w:fill="FFFFFF"/>
              </w:rPr>
            </w:pPr>
          </w:p>
          <w:p w14:paraId="1A24EC54" w14:textId="77777777" w:rsidR="00A54775" w:rsidRDefault="00F84CF6" w:rsidP="00A54775">
            <w:pPr>
              <w:adjustRightInd w:val="0"/>
              <w:snapToGrid w:val="0"/>
              <w:spacing w:after="0"/>
            </w:pPr>
            <w:r w:rsidRPr="002160F5">
              <w:rPr>
                <w:highlight w:val="green"/>
              </w:rPr>
              <w:t>Agreements</w:t>
            </w:r>
            <w:r w:rsidRPr="002160F5">
              <w:t>: </w:t>
            </w:r>
          </w:p>
          <w:p w14:paraId="7CC661F1" w14:textId="4393DA27" w:rsidR="008E4353" w:rsidRPr="0056415F" w:rsidRDefault="00F84CF6" w:rsidP="00A54775">
            <w:pPr>
              <w:adjustRightInd w:val="0"/>
              <w:snapToGrid w:val="0"/>
              <w:spacing w:after="0"/>
            </w:pPr>
            <w:r w:rsidRPr="002160F5">
              <w:t>For indication of the number of repetitions for Msg3 re-transmission, Option 1 (i.e., using DCI format 0_0 with CRC scrambled by TC-RNTI) is adopted. </w:t>
            </w:r>
          </w:p>
        </w:tc>
      </w:tr>
    </w:tbl>
    <w:p w14:paraId="1BD96835" w14:textId="08A7857A" w:rsidR="008E4353" w:rsidRDefault="008E4353" w:rsidP="0056415F">
      <w:pPr>
        <w:adjustRightInd w:val="0"/>
        <w:snapToGrid w:val="0"/>
        <w:spacing w:after="0"/>
        <w:jc w:val="both"/>
        <w:rPr>
          <w:lang w:eastAsia="zh-CN"/>
        </w:rPr>
      </w:pPr>
    </w:p>
    <w:p w14:paraId="2EE5AAA5" w14:textId="3C06EA28" w:rsidR="001F0682" w:rsidRDefault="008B21A0" w:rsidP="0056415F">
      <w:pPr>
        <w:adjustRightInd w:val="0"/>
        <w:snapToGrid w:val="0"/>
        <w:spacing w:after="0"/>
        <w:jc w:val="both"/>
        <w:rPr>
          <w:lang w:eastAsia="zh-CN"/>
        </w:rPr>
      </w:pPr>
      <w:r>
        <w:rPr>
          <w:lang w:eastAsia="zh-CN"/>
        </w:rPr>
        <w:t xml:space="preserve">As the MAC RAR are shared among multiple UEs, the size of MAC CE could not be changed. The repetition number of Msg 3 could be associated with at least the PUSCH time resource allocation </w:t>
      </w:r>
      <w:r w:rsidR="001F0682">
        <w:rPr>
          <w:lang w:eastAsia="zh-CN"/>
        </w:rPr>
        <w:t>information</w:t>
      </w:r>
      <w:r>
        <w:rPr>
          <w:lang w:eastAsia="zh-CN"/>
        </w:rPr>
        <w:t>.</w:t>
      </w:r>
      <w:r w:rsidR="001F0682">
        <w:rPr>
          <w:lang w:eastAsia="zh-CN"/>
        </w:rPr>
        <w:t xml:space="preserve"> </w:t>
      </w:r>
      <w:r w:rsidR="000B34B6">
        <w:rPr>
          <w:lang w:eastAsia="zh-CN"/>
        </w:rPr>
        <w:t>And other fields in the RAR grant content could for further study.</w:t>
      </w:r>
    </w:p>
    <w:p w14:paraId="3DF6FF30" w14:textId="77777777" w:rsidR="001F0682" w:rsidRDefault="001F0682" w:rsidP="0056415F">
      <w:pPr>
        <w:adjustRightInd w:val="0"/>
        <w:snapToGrid w:val="0"/>
        <w:spacing w:after="0"/>
        <w:jc w:val="both"/>
        <w:rPr>
          <w:lang w:eastAsia="zh-CN"/>
        </w:rPr>
      </w:pPr>
    </w:p>
    <w:p w14:paraId="2D918733" w14:textId="1A42379A" w:rsidR="001F0682" w:rsidRPr="000B34B6" w:rsidRDefault="001F0682" w:rsidP="0056415F">
      <w:pPr>
        <w:adjustRightInd w:val="0"/>
        <w:snapToGrid w:val="0"/>
        <w:spacing w:after="0"/>
        <w:jc w:val="both"/>
        <w:rPr>
          <w:b/>
          <w:bCs/>
          <w:lang w:eastAsia="zh-CN"/>
        </w:rPr>
      </w:pPr>
      <w:r w:rsidRPr="000B34B6">
        <w:rPr>
          <w:b/>
          <w:bCs/>
          <w:lang w:eastAsia="zh-CN"/>
        </w:rPr>
        <w:t xml:space="preserve">Proposal </w:t>
      </w:r>
      <w:r w:rsidR="000A6723">
        <w:rPr>
          <w:b/>
          <w:bCs/>
          <w:lang w:eastAsia="zh-CN"/>
        </w:rPr>
        <w:t>4</w:t>
      </w:r>
      <w:r w:rsidRPr="000B34B6">
        <w:rPr>
          <w:b/>
          <w:bCs/>
          <w:lang w:eastAsia="zh-CN"/>
        </w:rPr>
        <w:t>:</w:t>
      </w:r>
    </w:p>
    <w:p w14:paraId="2E7A8EA0" w14:textId="7051E59B" w:rsidR="001F0682" w:rsidRDefault="001F0682" w:rsidP="0056415F">
      <w:pPr>
        <w:adjustRightInd w:val="0"/>
        <w:snapToGrid w:val="0"/>
        <w:spacing w:after="0"/>
        <w:jc w:val="both"/>
        <w:rPr>
          <w:lang w:eastAsia="zh-CN"/>
        </w:rPr>
      </w:pPr>
      <w:r w:rsidRPr="000B34B6">
        <w:rPr>
          <w:b/>
          <w:bCs/>
          <w:lang w:eastAsia="zh-CN"/>
        </w:rPr>
        <w:t xml:space="preserve">The repetition number of Msg 3 could be associated with at least one of the component </w:t>
      </w:r>
      <w:r w:rsidR="000B34B6" w:rsidRPr="000B34B6">
        <w:rPr>
          <w:b/>
          <w:bCs/>
          <w:lang w:eastAsia="zh-CN"/>
        </w:rPr>
        <w:t>field in the RAR grant content.</w:t>
      </w:r>
      <w:r w:rsidR="000B34B6">
        <w:rPr>
          <w:lang w:eastAsia="zh-CN"/>
        </w:rPr>
        <w:t xml:space="preserve"> </w:t>
      </w:r>
    </w:p>
    <w:p w14:paraId="1DB83D97" w14:textId="47A8B0C0" w:rsidR="00A54775" w:rsidRDefault="001F0682" w:rsidP="0056415F">
      <w:pPr>
        <w:adjustRightInd w:val="0"/>
        <w:snapToGrid w:val="0"/>
        <w:spacing w:after="0"/>
        <w:jc w:val="both"/>
        <w:rPr>
          <w:lang w:eastAsia="zh-CN"/>
        </w:rPr>
      </w:pPr>
      <w:r>
        <w:rPr>
          <w:lang w:eastAsia="zh-CN"/>
        </w:rPr>
        <w:t xml:space="preserve"> </w:t>
      </w:r>
    </w:p>
    <w:p w14:paraId="2754B0D3" w14:textId="52CD9E0E" w:rsidR="00866BFD" w:rsidRDefault="00866BFD" w:rsidP="00866BFD">
      <w:pPr>
        <w:pStyle w:val="2"/>
      </w:pPr>
      <w:r w:rsidRPr="00866BFD">
        <w:rPr>
          <w:rFonts w:hint="eastAsia"/>
        </w:rPr>
        <w:t>Differentiation between CE UEs and legacy UEs</w:t>
      </w:r>
    </w:p>
    <w:p w14:paraId="6B173CBB" w14:textId="2DA401F2" w:rsidR="00A94339" w:rsidRDefault="004A001D" w:rsidP="00C8037E">
      <w:pPr>
        <w:adjustRightInd w:val="0"/>
        <w:snapToGrid w:val="0"/>
        <w:spacing w:after="0"/>
        <w:rPr>
          <w:lang w:eastAsia="zh-CN"/>
        </w:rPr>
      </w:pPr>
      <w:r>
        <w:rPr>
          <w:lang w:eastAsia="zh-CN"/>
        </w:rPr>
        <w:t xml:space="preserve">In the last meeting, </w:t>
      </w:r>
      <w:r w:rsidR="00255116">
        <w:rPr>
          <w:rFonts w:hint="eastAsia"/>
          <w:lang w:eastAsia="zh-CN"/>
        </w:rPr>
        <w:t>the</w:t>
      </w:r>
      <w:r w:rsidR="00255116">
        <w:rPr>
          <w:lang w:eastAsia="zh-CN"/>
        </w:rPr>
        <w:t xml:space="preserve"> </w:t>
      </w:r>
      <w:r w:rsidR="00255116">
        <w:rPr>
          <w:rFonts w:hint="eastAsia"/>
          <w:lang w:eastAsia="zh-CN"/>
        </w:rPr>
        <w:t>option</w:t>
      </w:r>
      <w:r w:rsidR="00255116">
        <w:rPr>
          <w:lang w:eastAsia="zh-CN"/>
        </w:rPr>
        <w:t xml:space="preserve"> 2-1 among the 4 options was agreed. The agreement is as below. </w:t>
      </w:r>
    </w:p>
    <w:p w14:paraId="0F2868AF" w14:textId="77777777" w:rsidR="00C8037E" w:rsidRDefault="00C8037E" w:rsidP="00C8037E">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4A001D" w14:paraId="64BC4195" w14:textId="77777777" w:rsidTr="004A001D">
        <w:tc>
          <w:tcPr>
            <w:tcW w:w="8296" w:type="dxa"/>
          </w:tcPr>
          <w:p w14:paraId="65FC4ECA" w14:textId="77777777" w:rsidR="00A94339" w:rsidRDefault="00930084" w:rsidP="00174E01">
            <w:pPr>
              <w:adjustRightInd w:val="0"/>
              <w:snapToGrid w:val="0"/>
              <w:spacing w:after="0"/>
              <w:rPr>
                <w:lang w:eastAsia="zh-CN"/>
              </w:rPr>
            </w:pPr>
            <w:r w:rsidRPr="00E875A0">
              <w:rPr>
                <w:highlight w:val="green"/>
                <w:lang w:eastAsia="zh-CN"/>
              </w:rPr>
              <w:t xml:space="preserve">Agreement: </w:t>
            </w:r>
          </w:p>
          <w:p w14:paraId="78B7B922" w14:textId="2A60FDFB" w:rsidR="00930084" w:rsidRPr="00E875A0" w:rsidRDefault="00930084" w:rsidP="00174E01">
            <w:pPr>
              <w:adjustRightInd w:val="0"/>
              <w:snapToGrid w:val="0"/>
              <w:spacing w:after="0"/>
              <w:rPr>
                <w:lang w:eastAsia="zh-CN"/>
              </w:rPr>
            </w:pPr>
            <w:r w:rsidRPr="00E875A0">
              <w:t>For Msg3 PUSCH repetition, </w:t>
            </w:r>
            <w:r w:rsidRPr="00E875A0">
              <w:rPr>
                <w:lang w:eastAsia="zh-CN"/>
              </w:rPr>
              <w:t xml:space="preserve">support the following modified Option 2-1. </w:t>
            </w:r>
          </w:p>
          <w:p w14:paraId="3B4644DD" w14:textId="77777777" w:rsidR="00930084" w:rsidRPr="00E875A0" w:rsidRDefault="00930084" w:rsidP="0028658B">
            <w:pPr>
              <w:pStyle w:val="af9"/>
              <w:numPr>
                <w:ilvl w:val="0"/>
                <w:numId w:val="5"/>
              </w:numPr>
              <w:shd w:val="clear" w:color="auto" w:fill="FFFFFF"/>
              <w:adjustRightInd w:val="0"/>
              <w:snapToGrid w:val="0"/>
              <w:spacing w:before="0" w:beforeAutospacing="0" w:after="0" w:afterAutospacing="0"/>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Msg3 PUSCH repetition with gNB indicating the number of repetitions,</w:t>
            </w:r>
          </w:p>
          <w:p w14:paraId="11CCA156" w14:textId="77777777" w:rsidR="00930084" w:rsidRPr="00E875A0" w:rsidRDefault="00930084" w:rsidP="0028658B">
            <w:pPr>
              <w:pStyle w:val="af9"/>
              <w:numPr>
                <w:ilvl w:val="1"/>
                <w:numId w:val="5"/>
              </w:numPr>
              <w:shd w:val="clear" w:color="auto" w:fill="FFFFFF"/>
              <w:adjustRightInd w:val="0"/>
              <w:snapToGrid w:val="0"/>
              <w:spacing w:before="0" w:beforeAutospacing="0" w:after="0" w:afterAutospacing="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72562BEB" w14:textId="77777777" w:rsidR="00930084" w:rsidRPr="00E875A0" w:rsidRDefault="00930084" w:rsidP="0028658B">
            <w:pPr>
              <w:pStyle w:val="af9"/>
              <w:numPr>
                <w:ilvl w:val="2"/>
                <w:numId w:val="5"/>
              </w:numPr>
              <w:shd w:val="clear" w:color="auto" w:fill="FFFFFF"/>
              <w:adjustRightInd w:val="0"/>
              <w:snapToGrid w:val="0"/>
              <w:spacing w:before="0" w:beforeAutospacing="0" w:after="0" w:afterAutospacing="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r w:rsidRPr="00E875A0">
              <w:rPr>
                <w:rFonts w:ascii="Times New Roman" w:hAnsi="Times New Roman" w:cs="Times New Roman"/>
                <w:color w:val="000000"/>
                <w:sz w:val="20"/>
                <w:szCs w:val="20"/>
                <w:shd w:val="clear" w:color="auto" w:fill="FFFFFF"/>
              </w:rPr>
              <w:t>is based on some conditions, e.g., measured SS-RSRP threshold, which may or may not have spec impact.</w:t>
            </w:r>
          </w:p>
          <w:p w14:paraId="6EDFC1BE" w14:textId="77777777" w:rsidR="00930084" w:rsidRPr="00E875A0" w:rsidRDefault="00930084" w:rsidP="0028658B">
            <w:pPr>
              <w:pStyle w:val="af9"/>
              <w:numPr>
                <w:ilvl w:val="1"/>
                <w:numId w:val="5"/>
              </w:numPr>
              <w:shd w:val="clear" w:color="auto" w:fill="FFFFFF"/>
              <w:adjustRightInd w:val="0"/>
              <w:snapToGrid w:val="0"/>
              <w:spacing w:before="0" w:beforeAutospacing="0" w:after="0" w:afterAutospacing="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r w:rsidRPr="00E875A0">
              <w:rPr>
                <w:rFonts w:ascii="Times New Roman" w:hAnsi="Times New Roman" w:cs="Times New Roman"/>
                <w:color w:val="FF0000"/>
                <w:sz w:val="20"/>
                <w:szCs w:val="20"/>
                <w:shd w:val="clear" w:color="auto" w:fill="FFFFFF"/>
              </w:rPr>
              <w:t>gNB decides whether to schedule Msg3 PUSCH repetition or not. If scheduled,</w:t>
            </w:r>
            <w:r w:rsidRPr="00E875A0">
              <w:rPr>
                <w:rFonts w:ascii="Times New Roman" w:hAnsi="Times New Roman" w:cs="Times New Roman"/>
                <w:color w:val="000000"/>
                <w:sz w:val="20"/>
                <w:szCs w:val="20"/>
                <w:shd w:val="clear" w:color="auto" w:fill="FFFFFF"/>
              </w:rPr>
              <w:t xml:space="preserve"> gNB decides the number of repetitions for Msg3 PUSCH 3 (re)-transmission.  </w:t>
            </w:r>
          </w:p>
          <w:p w14:paraId="19187B1B" w14:textId="77777777" w:rsidR="00930084" w:rsidRPr="00E875A0" w:rsidRDefault="00930084" w:rsidP="0028658B">
            <w:pPr>
              <w:pStyle w:val="af9"/>
              <w:numPr>
                <w:ilvl w:val="1"/>
                <w:numId w:val="5"/>
              </w:numPr>
              <w:shd w:val="clear" w:color="auto" w:fill="FFFFFF"/>
              <w:adjustRightInd w:val="0"/>
              <w:snapToGrid w:val="0"/>
              <w:spacing w:before="0" w:beforeAutospacing="0" w:after="0" w:afterAutospacing="0"/>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5B376FA2" w14:textId="77777777" w:rsidR="00930084" w:rsidRPr="00E875A0" w:rsidRDefault="00930084" w:rsidP="0028658B">
            <w:pPr>
              <w:pStyle w:val="af9"/>
              <w:numPr>
                <w:ilvl w:val="1"/>
                <w:numId w:val="5"/>
              </w:numPr>
              <w:shd w:val="clear" w:color="auto" w:fill="FFFFFF"/>
              <w:adjustRightInd w:val="0"/>
              <w:snapToGrid w:val="0"/>
              <w:spacing w:before="0" w:beforeAutospacing="0" w:after="0" w:afterAutospacing="0"/>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p w14:paraId="7F4A6972" w14:textId="73C8C843" w:rsidR="004A001D" w:rsidRDefault="004A001D" w:rsidP="004A001D">
            <w:pPr>
              <w:rPr>
                <w:lang w:eastAsia="zh-CN"/>
              </w:rPr>
            </w:pPr>
          </w:p>
        </w:tc>
      </w:tr>
    </w:tbl>
    <w:p w14:paraId="4E9F2D88" w14:textId="77777777" w:rsidR="00882429" w:rsidRDefault="00882429" w:rsidP="00882429">
      <w:pPr>
        <w:adjustRightInd w:val="0"/>
        <w:snapToGrid w:val="0"/>
        <w:spacing w:after="0"/>
        <w:rPr>
          <w:lang w:eastAsia="zh-CN"/>
        </w:rPr>
      </w:pPr>
    </w:p>
    <w:p w14:paraId="0A6DE6D7" w14:textId="3F81E2B3" w:rsidR="00841125" w:rsidRDefault="00762FC9" w:rsidP="00150EE1">
      <w:pPr>
        <w:adjustRightInd w:val="0"/>
        <w:snapToGrid w:val="0"/>
        <w:spacing w:after="0"/>
        <w:jc w:val="both"/>
        <w:rPr>
          <w:lang w:eastAsia="zh-CN"/>
        </w:rPr>
      </w:pPr>
      <w:r>
        <w:rPr>
          <w:lang w:eastAsia="zh-CN"/>
        </w:rPr>
        <w:t xml:space="preserve">Within the operation of option 2-1, a UE should request the Msg 3 PUSCH repetition through separate PRACH resources. </w:t>
      </w:r>
      <w:r w:rsidR="000F0B5C">
        <w:rPr>
          <w:lang w:eastAsia="zh-CN"/>
        </w:rPr>
        <w:t xml:space="preserve">Through this </w:t>
      </w:r>
      <w:r w:rsidR="00520B47">
        <w:rPr>
          <w:lang w:eastAsia="zh-CN"/>
        </w:rPr>
        <w:t xml:space="preserve">procedure, the CE UE could be identified by the gNB and scheduled for the Msg 3 repetitions. But for parts of CE UE which do not request for the Msg 3 repetitions according to their current situation, they could not be identified as supporting the Msg 3 repetitions. But this Msg 3 enhancement could be useful for further use when the UE has connected with the </w:t>
      </w:r>
      <w:r w:rsidR="00580B94">
        <w:rPr>
          <w:lang w:eastAsia="zh-CN"/>
        </w:rPr>
        <w:t xml:space="preserve">gNB. Then the reporting of support of Msg 3 PUSCH repetition should be reported after the initial access procedure. </w:t>
      </w:r>
    </w:p>
    <w:p w14:paraId="74E2B136" w14:textId="37B549B2" w:rsidR="00580B94" w:rsidRDefault="00580B94" w:rsidP="00150EE1">
      <w:pPr>
        <w:adjustRightInd w:val="0"/>
        <w:snapToGrid w:val="0"/>
        <w:spacing w:after="0"/>
        <w:jc w:val="both"/>
        <w:rPr>
          <w:lang w:eastAsia="zh-CN"/>
        </w:rPr>
      </w:pPr>
    </w:p>
    <w:p w14:paraId="749D0BD2" w14:textId="77777777" w:rsidR="00580B94" w:rsidRPr="005D5338" w:rsidRDefault="00580B94" w:rsidP="00580B94">
      <w:pPr>
        <w:adjustRightInd w:val="0"/>
        <w:snapToGrid w:val="0"/>
        <w:spacing w:after="0"/>
        <w:rPr>
          <w:b/>
          <w:bCs/>
          <w:lang w:eastAsia="zh-CN"/>
        </w:rPr>
      </w:pPr>
      <w:r w:rsidRPr="005D5338">
        <w:rPr>
          <w:b/>
          <w:bCs/>
          <w:lang w:eastAsia="zh-CN"/>
        </w:rPr>
        <w:t xml:space="preserve">Proposal </w:t>
      </w:r>
      <w:r>
        <w:rPr>
          <w:b/>
          <w:bCs/>
          <w:lang w:eastAsia="zh-CN"/>
        </w:rPr>
        <w:t>5</w:t>
      </w:r>
      <w:r w:rsidRPr="005D5338">
        <w:rPr>
          <w:b/>
          <w:bCs/>
          <w:lang w:eastAsia="zh-CN"/>
        </w:rPr>
        <w:t>:</w:t>
      </w:r>
    </w:p>
    <w:p w14:paraId="47DB5A7E" w14:textId="77777777" w:rsidR="00580B94" w:rsidRPr="005D5338" w:rsidRDefault="00580B94" w:rsidP="00580B94">
      <w:pPr>
        <w:adjustRightInd w:val="0"/>
        <w:snapToGrid w:val="0"/>
        <w:spacing w:after="0"/>
        <w:rPr>
          <w:b/>
          <w:bCs/>
          <w:lang w:eastAsia="zh-CN"/>
        </w:rPr>
      </w:pPr>
      <w:r w:rsidRPr="005D5338">
        <w:rPr>
          <w:b/>
          <w:bCs/>
          <w:lang w:eastAsia="zh-CN"/>
        </w:rPr>
        <w:lastRenderedPageBreak/>
        <w:t>The CE UE should be identified before gNB scheduling Msg 3 repetitions.</w:t>
      </w:r>
    </w:p>
    <w:p w14:paraId="2CE1412A" w14:textId="77777777" w:rsidR="00580B94" w:rsidRDefault="00580B94" w:rsidP="00580B94">
      <w:pPr>
        <w:adjustRightInd w:val="0"/>
        <w:snapToGrid w:val="0"/>
        <w:spacing w:after="0"/>
        <w:rPr>
          <w:b/>
          <w:bCs/>
          <w:lang w:eastAsia="zh-CN"/>
        </w:rPr>
      </w:pPr>
    </w:p>
    <w:p w14:paraId="5256F7DC" w14:textId="4441D6FB" w:rsidR="00580B94" w:rsidRPr="005D5338" w:rsidRDefault="00580B94" w:rsidP="00580B94">
      <w:pPr>
        <w:adjustRightInd w:val="0"/>
        <w:snapToGrid w:val="0"/>
        <w:spacing w:after="0"/>
        <w:rPr>
          <w:b/>
          <w:bCs/>
          <w:lang w:eastAsia="zh-CN"/>
        </w:rPr>
      </w:pPr>
      <w:r w:rsidRPr="005D5338">
        <w:rPr>
          <w:b/>
          <w:bCs/>
          <w:lang w:eastAsia="zh-CN"/>
        </w:rPr>
        <w:t xml:space="preserve">Proposal </w:t>
      </w:r>
      <w:r>
        <w:rPr>
          <w:b/>
          <w:bCs/>
          <w:lang w:eastAsia="zh-CN"/>
        </w:rPr>
        <w:t>6</w:t>
      </w:r>
      <w:r w:rsidRPr="005D5338">
        <w:rPr>
          <w:b/>
          <w:bCs/>
          <w:lang w:eastAsia="zh-CN"/>
        </w:rPr>
        <w:t>:</w:t>
      </w:r>
    </w:p>
    <w:p w14:paraId="3A3CB591" w14:textId="563CAFB4" w:rsidR="00580B94" w:rsidRPr="000E0DEB" w:rsidRDefault="000E0DEB" w:rsidP="00150EE1">
      <w:pPr>
        <w:adjustRightInd w:val="0"/>
        <w:snapToGrid w:val="0"/>
        <w:spacing w:after="0"/>
        <w:jc w:val="both"/>
        <w:rPr>
          <w:b/>
          <w:bCs/>
          <w:lang w:eastAsia="zh-CN"/>
        </w:rPr>
      </w:pPr>
      <w:r w:rsidRPr="000E0DEB">
        <w:rPr>
          <w:b/>
          <w:bCs/>
          <w:shd w:val="clear" w:color="auto" w:fill="FFFFFF"/>
        </w:rPr>
        <w:t>T</w:t>
      </w:r>
      <w:r w:rsidR="00580B94" w:rsidRPr="000E0DEB">
        <w:rPr>
          <w:b/>
          <w:bCs/>
          <w:shd w:val="clear" w:color="auto" w:fill="FFFFFF"/>
        </w:rPr>
        <w:t xml:space="preserve">he UE capability of supporting Msg3 PUSCH repetition </w:t>
      </w:r>
      <w:r w:rsidR="00AC7B70">
        <w:rPr>
          <w:b/>
          <w:bCs/>
          <w:shd w:val="clear" w:color="auto" w:fill="FFFFFF"/>
        </w:rPr>
        <w:t>should</w:t>
      </w:r>
      <w:r w:rsidR="00580B94" w:rsidRPr="000E0DEB">
        <w:rPr>
          <w:b/>
          <w:bCs/>
          <w:shd w:val="clear" w:color="auto" w:fill="FFFFFF"/>
        </w:rPr>
        <w:t xml:space="preserve"> be reported after initial access procedure</w:t>
      </w:r>
      <w:r w:rsidRPr="000E0DEB">
        <w:rPr>
          <w:b/>
          <w:bCs/>
          <w:shd w:val="clear" w:color="auto" w:fill="FFFFFF"/>
        </w:rPr>
        <w:t>.</w:t>
      </w:r>
    </w:p>
    <w:p w14:paraId="2D94CA67" w14:textId="3F5C653D" w:rsidR="00580B94" w:rsidRDefault="00580B94" w:rsidP="00150EE1">
      <w:pPr>
        <w:adjustRightInd w:val="0"/>
        <w:snapToGrid w:val="0"/>
        <w:spacing w:after="0"/>
        <w:jc w:val="both"/>
        <w:rPr>
          <w:lang w:eastAsia="zh-CN"/>
        </w:rPr>
      </w:pPr>
    </w:p>
    <w:p w14:paraId="058A13CF" w14:textId="77777777" w:rsidR="00AC7B70" w:rsidRPr="00C41B6C" w:rsidRDefault="00AC7B70" w:rsidP="00AC7B70">
      <w:pPr>
        <w:adjustRightInd w:val="0"/>
        <w:snapToGrid w:val="0"/>
        <w:spacing w:after="0"/>
        <w:jc w:val="both"/>
        <w:rPr>
          <w:lang w:eastAsia="zh-CN"/>
        </w:rPr>
      </w:pPr>
      <w:r w:rsidRPr="00C41B6C">
        <w:rPr>
          <w:lang w:eastAsia="zh-CN"/>
        </w:rPr>
        <w:t>For the UE who need the Msg 3 repetition, they could provide more information to gNB to facilitate the decision of repetition numbers. The PRACH resources could be divided into several groups to present different coverage levels. UE can cho</w:t>
      </w:r>
      <w:r>
        <w:rPr>
          <w:lang w:eastAsia="zh-CN"/>
        </w:rPr>
        <w:t>o</w:t>
      </w:r>
      <w:r w:rsidRPr="00C41B6C">
        <w:rPr>
          <w:lang w:eastAsia="zh-CN"/>
        </w:rPr>
        <w:t>se the PRACH resources to reflect the coverage situation according to the measurements.</w:t>
      </w:r>
    </w:p>
    <w:p w14:paraId="56A4A63B" w14:textId="5BC3671A" w:rsidR="00AC7B70" w:rsidRDefault="00AC7B70" w:rsidP="00150EE1">
      <w:pPr>
        <w:adjustRightInd w:val="0"/>
        <w:snapToGrid w:val="0"/>
        <w:spacing w:after="0"/>
        <w:jc w:val="both"/>
        <w:rPr>
          <w:lang w:eastAsia="zh-CN"/>
        </w:rPr>
      </w:pPr>
    </w:p>
    <w:p w14:paraId="18B57963" w14:textId="18EAF87F" w:rsidR="00354BD2" w:rsidRPr="00AB61EE" w:rsidRDefault="00354BD2" w:rsidP="00354BD2">
      <w:pPr>
        <w:adjustRightInd w:val="0"/>
        <w:snapToGrid w:val="0"/>
        <w:spacing w:after="0"/>
        <w:jc w:val="both"/>
        <w:rPr>
          <w:b/>
          <w:bCs/>
          <w:lang w:eastAsia="zh-CN"/>
        </w:rPr>
      </w:pPr>
      <w:r w:rsidRPr="00AB61EE">
        <w:rPr>
          <w:b/>
          <w:bCs/>
          <w:lang w:eastAsia="zh-CN"/>
        </w:rPr>
        <w:t xml:space="preserve">Proposal </w:t>
      </w:r>
      <w:r w:rsidR="005F57B0">
        <w:rPr>
          <w:b/>
          <w:bCs/>
          <w:lang w:eastAsia="zh-CN"/>
        </w:rPr>
        <w:t>7</w:t>
      </w:r>
      <w:r w:rsidRPr="00AB61EE">
        <w:rPr>
          <w:b/>
          <w:bCs/>
          <w:lang w:eastAsia="zh-CN"/>
        </w:rPr>
        <w:t>:</w:t>
      </w:r>
    </w:p>
    <w:p w14:paraId="04FE8F14" w14:textId="77777777" w:rsidR="00354BD2" w:rsidRPr="00AB61EE" w:rsidRDefault="00354BD2" w:rsidP="00354BD2">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gNB. </w:t>
      </w:r>
    </w:p>
    <w:p w14:paraId="7B30C463" w14:textId="77777777" w:rsidR="00F84CF6" w:rsidRDefault="00F84CF6" w:rsidP="00150EE1">
      <w:pPr>
        <w:adjustRightInd w:val="0"/>
        <w:snapToGrid w:val="0"/>
        <w:spacing w:after="0"/>
        <w:jc w:val="both"/>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13D9032" w:rsidR="002E71CB" w:rsidRDefault="007E0324" w:rsidP="00223664">
      <w:pPr>
        <w:adjustRightInd w:val="0"/>
        <w:snapToGrid w:val="0"/>
        <w:spacing w:afterLines="50" w:after="156"/>
        <w:jc w:val="both"/>
        <w:rPr>
          <w:lang w:val="en-US" w:eastAsia="zh-CN"/>
        </w:rPr>
      </w:pPr>
      <w:r>
        <w:rPr>
          <w:lang w:val="en-US" w:eastAsia="zh-CN"/>
        </w:rPr>
        <w:t>In this contribution, we provide our views</w:t>
      </w:r>
      <w:r w:rsidRPr="00AE11D8">
        <w:rPr>
          <w:lang w:val="en-US" w:eastAsia="zh-CN"/>
        </w:rPr>
        <w:t xml:space="preserve"> on </w:t>
      </w:r>
      <w:r>
        <w:rPr>
          <w:lang w:val="en-US" w:eastAsia="zh-CN"/>
        </w:rPr>
        <w:t xml:space="preserve">the support of enhancements studied for PUSCH, indication of repetition numbers, differentiation of CE UEs and legacy UEs.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33D9066" w14:textId="77777777" w:rsidR="00F35DC6" w:rsidRDefault="00F35DC6" w:rsidP="0016099D">
      <w:pPr>
        <w:adjustRightInd w:val="0"/>
        <w:snapToGrid w:val="0"/>
        <w:spacing w:after="0"/>
        <w:rPr>
          <w:b/>
          <w:lang w:eastAsia="zh-CN"/>
        </w:rPr>
      </w:pPr>
      <w:r>
        <w:rPr>
          <w:rFonts w:hint="eastAsia"/>
          <w:b/>
          <w:lang w:eastAsia="zh-CN"/>
        </w:rPr>
        <w:t>Observation 1:</w:t>
      </w:r>
    </w:p>
    <w:p w14:paraId="0BD96AF4" w14:textId="146490BF" w:rsidR="00F35DC6" w:rsidRDefault="00F35DC6" w:rsidP="0016099D">
      <w:pPr>
        <w:adjustRightInd w:val="0"/>
        <w:snapToGrid w:val="0"/>
        <w:spacing w:after="0"/>
        <w:rPr>
          <w:b/>
          <w:lang w:eastAsia="zh-CN"/>
        </w:rPr>
      </w:pPr>
      <w:r>
        <w:rPr>
          <w:b/>
          <w:lang w:eastAsia="zh-CN"/>
        </w:rPr>
        <w:t>The joint channel estimation could bring additional 1.75dB coverage gain when 2 slot repetitions are considered.</w:t>
      </w:r>
    </w:p>
    <w:p w14:paraId="7111BE22" w14:textId="50B81AE2" w:rsidR="0001785B" w:rsidRDefault="0001785B" w:rsidP="0016099D">
      <w:pPr>
        <w:adjustRightInd w:val="0"/>
        <w:snapToGrid w:val="0"/>
        <w:spacing w:after="0"/>
        <w:rPr>
          <w:b/>
          <w:lang w:eastAsia="zh-CN"/>
        </w:rPr>
      </w:pPr>
    </w:p>
    <w:p w14:paraId="5B81C2DF" w14:textId="77777777" w:rsidR="0001448C" w:rsidRPr="0012500B" w:rsidRDefault="0001448C" w:rsidP="0001448C">
      <w:pPr>
        <w:adjustRightInd w:val="0"/>
        <w:snapToGrid w:val="0"/>
        <w:spacing w:after="0"/>
        <w:rPr>
          <w:b/>
          <w:lang w:eastAsia="zh-CN"/>
        </w:rPr>
      </w:pPr>
      <w:r w:rsidRPr="0012500B">
        <w:rPr>
          <w:b/>
          <w:lang w:eastAsia="zh-CN"/>
        </w:rPr>
        <w:t>Proposal 1:</w:t>
      </w:r>
    </w:p>
    <w:p w14:paraId="1C1DCB71" w14:textId="77777777" w:rsidR="0001448C" w:rsidRDefault="0001448C" w:rsidP="0001448C">
      <w:pPr>
        <w:adjustRightInd w:val="0"/>
        <w:snapToGrid w:val="0"/>
        <w:spacing w:after="0"/>
        <w:rPr>
          <w:b/>
          <w:lang w:eastAsia="zh-CN"/>
        </w:rPr>
      </w:pPr>
      <w:r w:rsidRPr="0012500B">
        <w:rPr>
          <w:b/>
          <w:lang w:eastAsia="zh-CN"/>
        </w:rPr>
        <w:t>The enhancements of Type A PUSCH repetition for Msg 3 should follow the conclusion of PUSCH Type A repetition enhancements, at least for part of counting the basis of available uplink slots.</w:t>
      </w:r>
    </w:p>
    <w:p w14:paraId="3E126D24" w14:textId="77777777" w:rsidR="0001448C" w:rsidRDefault="0001448C" w:rsidP="0001448C">
      <w:pPr>
        <w:adjustRightInd w:val="0"/>
        <w:snapToGrid w:val="0"/>
        <w:spacing w:after="0"/>
      </w:pPr>
    </w:p>
    <w:p w14:paraId="63F1D5AB" w14:textId="77777777" w:rsidR="0001448C" w:rsidRPr="00F47A94" w:rsidRDefault="0001448C" w:rsidP="0001448C">
      <w:pPr>
        <w:adjustRightInd w:val="0"/>
        <w:snapToGrid w:val="0"/>
        <w:spacing w:after="0"/>
        <w:rPr>
          <w:b/>
          <w:lang w:eastAsia="zh-CN"/>
        </w:rPr>
      </w:pPr>
      <w:r w:rsidRPr="00F47A94">
        <w:rPr>
          <w:b/>
          <w:lang w:eastAsia="zh-CN"/>
        </w:rPr>
        <w:t xml:space="preserve">Proposal 2: </w:t>
      </w:r>
    </w:p>
    <w:p w14:paraId="4F9EE7EC" w14:textId="77777777" w:rsidR="0001448C" w:rsidRDefault="0001448C" w:rsidP="0001448C">
      <w:pPr>
        <w:adjustRightInd w:val="0"/>
        <w:snapToGrid w:val="0"/>
        <w:spacing w:after="0"/>
        <w:rPr>
          <w:rStyle w:val="afa"/>
          <w:b/>
          <w:i w:val="0"/>
          <w:iCs w:val="0"/>
        </w:rPr>
      </w:pPr>
      <w:r w:rsidRPr="00F47A94">
        <w:rPr>
          <w:b/>
          <w:lang w:eastAsia="zh-CN"/>
        </w:rPr>
        <w:t xml:space="preserve">The number of repetitions is counted on the basis of available slots for </w:t>
      </w:r>
      <w:r w:rsidRPr="00F47A94">
        <w:rPr>
          <w:rStyle w:val="afa"/>
          <w:b/>
          <w:i w:val="0"/>
          <w:iCs w:val="0"/>
        </w:rPr>
        <w:t>Type A PUSCH repetitions for Msg3.</w:t>
      </w:r>
    </w:p>
    <w:p w14:paraId="1E342AAB" w14:textId="77777777" w:rsidR="0001448C" w:rsidRPr="00F47A94" w:rsidRDefault="0001448C" w:rsidP="0001448C">
      <w:pPr>
        <w:adjustRightInd w:val="0"/>
        <w:snapToGrid w:val="0"/>
        <w:spacing w:after="0"/>
        <w:rPr>
          <w:b/>
          <w:lang w:eastAsia="zh-CN"/>
        </w:rPr>
      </w:pPr>
    </w:p>
    <w:p w14:paraId="5255A51B" w14:textId="77777777" w:rsidR="0001448C" w:rsidRPr="00926BEC" w:rsidRDefault="0001448C" w:rsidP="0001448C">
      <w:pPr>
        <w:adjustRightInd w:val="0"/>
        <w:snapToGrid w:val="0"/>
        <w:spacing w:after="0"/>
        <w:rPr>
          <w:b/>
          <w:lang w:eastAsia="zh-CN"/>
        </w:rPr>
      </w:pPr>
      <w:r w:rsidRPr="00926BEC">
        <w:rPr>
          <w:b/>
          <w:lang w:eastAsia="zh-CN"/>
        </w:rPr>
        <w:t>P</w:t>
      </w:r>
      <w:r w:rsidRPr="00926BEC">
        <w:rPr>
          <w:rFonts w:hint="eastAsia"/>
          <w:b/>
          <w:lang w:eastAsia="zh-CN"/>
        </w:rPr>
        <w:t xml:space="preserve">roposal </w:t>
      </w:r>
      <w:r>
        <w:rPr>
          <w:b/>
          <w:lang w:eastAsia="zh-CN"/>
        </w:rPr>
        <w:t>3</w:t>
      </w:r>
      <w:r w:rsidRPr="00926BEC">
        <w:rPr>
          <w:b/>
          <w:lang w:eastAsia="zh-CN"/>
        </w:rPr>
        <w:t>:</w:t>
      </w:r>
    </w:p>
    <w:p w14:paraId="3AABE57C" w14:textId="77777777" w:rsidR="0001448C" w:rsidRDefault="0001448C" w:rsidP="0001448C">
      <w:pPr>
        <w:adjustRightInd w:val="0"/>
        <w:snapToGrid w:val="0"/>
        <w:spacing w:after="0"/>
        <w:rPr>
          <w:b/>
          <w:lang w:eastAsia="zh-CN"/>
        </w:rPr>
      </w:pPr>
      <w:r w:rsidRPr="00926BEC">
        <w:rPr>
          <w:b/>
          <w:lang w:eastAsia="zh-CN"/>
        </w:rPr>
        <w:t>The joint channel estimation should be considered for the enhanc</w:t>
      </w:r>
      <w:r>
        <w:rPr>
          <w:b/>
          <w:lang w:eastAsia="zh-CN"/>
        </w:rPr>
        <w:t>ements of the coverage of Msg 3, which could reduce the repetition number of Msg 3.</w:t>
      </w:r>
    </w:p>
    <w:p w14:paraId="6F8F965E" w14:textId="77777777" w:rsidR="0001448C" w:rsidRDefault="0001448C" w:rsidP="0001448C">
      <w:pPr>
        <w:adjustRightInd w:val="0"/>
        <w:snapToGrid w:val="0"/>
        <w:spacing w:after="0"/>
        <w:rPr>
          <w:b/>
          <w:lang w:eastAsia="zh-CN"/>
        </w:rPr>
      </w:pPr>
    </w:p>
    <w:p w14:paraId="7288898F" w14:textId="77777777" w:rsidR="0001448C" w:rsidRPr="000B34B6" w:rsidRDefault="0001448C" w:rsidP="0001448C">
      <w:pPr>
        <w:adjustRightInd w:val="0"/>
        <w:snapToGrid w:val="0"/>
        <w:spacing w:after="0"/>
        <w:jc w:val="both"/>
        <w:rPr>
          <w:b/>
          <w:bCs/>
          <w:lang w:eastAsia="zh-CN"/>
        </w:rPr>
      </w:pPr>
      <w:r w:rsidRPr="000B34B6">
        <w:rPr>
          <w:b/>
          <w:bCs/>
          <w:lang w:eastAsia="zh-CN"/>
        </w:rPr>
        <w:t xml:space="preserve">Proposal </w:t>
      </w:r>
      <w:r>
        <w:rPr>
          <w:b/>
          <w:bCs/>
          <w:lang w:eastAsia="zh-CN"/>
        </w:rPr>
        <w:t>4</w:t>
      </w:r>
      <w:r w:rsidRPr="000B34B6">
        <w:rPr>
          <w:b/>
          <w:bCs/>
          <w:lang w:eastAsia="zh-CN"/>
        </w:rPr>
        <w:t>:</w:t>
      </w:r>
    </w:p>
    <w:p w14:paraId="7B122510" w14:textId="77777777" w:rsidR="0001448C" w:rsidRDefault="0001448C" w:rsidP="0001448C">
      <w:pPr>
        <w:adjustRightInd w:val="0"/>
        <w:snapToGrid w:val="0"/>
        <w:spacing w:after="0"/>
        <w:jc w:val="both"/>
        <w:rPr>
          <w:lang w:eastAsia="zh-CN"/>
        </w:rPr>
      </w:pPr>
      <w:r w:rsidRPr="000B34B6">
        <w:rPr>
          <w:b/>
          <w:bCs/>
          <w:lang w:eastAsia="zh-CN"/>
        </w:rPr>
        <w:t>The repetition number of Msg 3 could be associated with at least one of the component field in the RAR grant content.</w:t>
      </w:r>
      <w:r>
        <w:rPr>
          <w:lang w:eastAsia="zh-CN"/>
        </w:rPr>
        <w:t xml:space="preserve"> </w:t>
      </w:r>
    </w:p>
    <w:p w14:paraId="0224C93B" w14:textId="77777777" w:rsidR="0001448C" w:rsidRDefault="0001448C" w:rsidP="0001448C">
      <w:pPr>
        <w:adjustRightInd w:val="0"/>
        <w:snapToGrid w:val="0"/>
        <w:spacing w:after="0"/>
        <w:jc w:val="both"/>
        <w:rPr>
          <w:lang w:eastAsia="zh-CN"/>
        </w:rPr>
      </w:pPr>
    </w:p>
    <w:p w14:paraId="58489DFF" w14:textId="77777777" w:rsidR="0001448C" w:rsidRPr="005D5338" w:rsidRDefault="0001448C" w:rsidP="0001448C">
      <w:pPr>
        <w:adjustRightInd w:val="0"/>
        <w:snapToGrid w:val="0"/>
        <w:spacing w:after="0"/>
        <w:rPr>
          <w:b/>
          <w:bCs/>
          <w:lang w:eastAsia="zh-CN"/>
        </w:rPr>
      </w:pPr>
      <w:r w:rsidRPr="005D5338">
        <w:rPr>
          <w:b/>
          <w:bCs/>
          <w:lang w:eastAsia="zh-CN"/>
        </w:rPr>
        <w:t xml:space="preserve">Proposal </w:t>
      </w:r>
      <w:r>
        <w:rPr>
          <w:b/>
          <w:bCs/>
          <w:lang w:eastAsia="zh-CN"/>
        </w:rPr>
        <w:t>5</w:t>
      </w:r>
      <w:r w:rsidRPr="005D5338">
        <w:rPr>
          <w:b/>
          <w:bCs/>
          <w:lang w:eastAsia="zh-CN"/>
        </w:rPr>
        <w:t>:</w:t>
      </w:r>
    </w:p>
    <w:p w14:paraId="74E21701" w14:textId="77777777" w:rsidR="0001448C" w:rsidRPr="005D5338" w:rsidRDefault="0001448C" w:rsidP="0001448C">
      <w:pPr>
        <w:adjustRightInd w:val="0"/>
        <w:snapToGrid w:val="0"/>
        <w:spacing w:after="0"/>
        <w:rPr>
          <w:b/>
          <w:bCs/>
          <w:lang w:eastAsia="zh-CN"/>
        </w:rPr>
      </w:pPr>
      <w:r w:rsidRPr="005D5338">
        <w:rPr>
          <w:b/>
          <w:bCs/>
          <w:lang w:eastAsia="zh-CN"/>
        </w:rPr>
        <w:t>The CE UE should be identified before gNB scheduling Msg 3 repetitions.</w:t>
      </w:r>
    </w:p>
    <w:p w14:paraId="20996A44" w14:textId="77777777" w:rsidR="0001448C" w:rsidRDefault="0001448C" w:rsidP="0001448C">
      <w:pPr>
        <w:adjustRightInd w:val="0"/>
        <w:snapToGrid w:val="0"/>
        <w:spacing w:after="0"/>
        <w:rPr>
          <w:b/>
          <w:bCs/>
          <w:lang w:eastAsia="zh-CN"/>
        </w:rPr>
      </w:pPr>
    </w:p>
    <w:p w14:paraId="388E7192" w14:textId="77777777" w:rsidR="0001448C" w:rsidRPr="005D5338" w:rsidRDefault="0001448C" w:rsidP="0001448C">
      <w:pPr>
        <w:adjustRightInd w:val="0"/>
        <w:snapToGrid w:val="0"/>
        <w:spacing w:after="0"/>
        <w:rPr>
          <w:b/>
          <w:bCs/>
          <w:lang w:eastAsia="zh-CN"/>
        </w:rPr>
      </w:pPr>
      <w:r w:rsidRPr="005D5338">
        <w:rPr>
          <w:b/>
          <w:bCs/>
          <w:lang w:eastAsia="zh-CN"/>
        </w:rPr>
        <w:t xml:space="preserve">Proposal </w:t>
      </w:r>
      <w:r>
        <w:rPr>
          <w:b/>
          <w:bCs/>
          <w:lang w:eastAsia="zh-CN"/>
        </w:rPr>
        <w:t>6</w:t>
      </w:r>
      <w:r w:rsidRPr="005D5338">
        <w:rPr>
          <w:b/>
          <w:bCs/>
          <w:lang w:eastAsia="zh-CN"/>
        </w:rPr>
        <w:t>:</w:t>
      </w:r>
    </w:p>
    <w:p w14:paraId="4BA7B0BA" w14:textId="77777777" w:rsidR="0001448C" w:rsidRDefault="0001448C" w:rsidP="0001448C">
      <w:pPr>
        <w:adjustRightInd w:val="0"/>
        <w:snapToGrid w:val="0"/>
        <w:spacing w:after="0"/>
        <w:jc w:val="both"/>
        <w:rPr>
          <w:b/>
          <w:bCs/>
          <w:shd w:val="clear" w:color="auto" w:fill="FFFFFF"/>
        </w:rPr>
      </w:pPr>
      <w:r w:rsidRPr="000E0DEB">
        <w:rPr>
          <w:b/>
          <w:bCs/>
          <w:shd w:val="clear" w:color="auto" w:fill="FFFFFF"/>
        </w:rPr>
        <w:t xml:space="preserve">The UE capability of supporting Msg3 PUSCH repetition </w:t>
      </w:r>
      <w:r>
        <w:rPr>
          <w:b/>
          <w:bCs/>
          <w:shd w:val="clear" w:color="auto" w:fill="FFFFFF"/>
        </w:rPr>
        <w:t>should</w:t>
      </w:r>
      <w:r w:rsidRPr="000E0DEB">
        <w:rPr>
          <w:b/>
          <w:bCs/>
          <w:shd w:val="clear" w:color="auto" w:fill="FFFFFF"/>
        </w:rPr>
        <w:t xml:space="preserve"> be reported after initial access procedure.</w:t>
      </w:r>
    </w:p>
    <w:p w14:paraId="7B339C5E" w14:textId="77777777" w:rsidR="0001448C" w:rsidRPr="000E0DEB" w:rsidRDefault="0001448C" w:rsidP="0001448C">
      <w:pPr>
        <w:adjustRightInd w:val="0"/>
        <w:snapToGrid w:val="0"/>
        <w:spacing w:after="0"/>
        <w:jc w:val="both"/>
        <w:rPr>
          <w:b/>
          <w:bCs/>
          <w:lang w:eastAsia="zh-CN"/>
        </w:rPr>
      </w:pPr>
    </w:p>
    <w:p w14:paraId="0602C953" w14:textId="77777777" w:rsidR="0001448C" w:rsidRPr="00AB61EE" w:rsidRDefault="0001448C" w:rsidP="0001448C">
      <w:pPr>
        <w:adjustRightInd w:val="0"/>
        <w:snapToGrid w:val="0"/>
        <w:spacing w:after="0"/>
        <w:jc w:val="both"/>
        <w:rPr>
          <w:b/>
          <w:bCs/>
          <w:lang w:eastAsia="zh-CN"/>
        </w:rPr>
      </w:pPr>
      <w:r w:rsidRPr="00AB61EE">
        <w:rPr>
          <w:b/>
          <w:bCs/>
          <w:lang w:eastAsia="zh-CN"/>
        </w:rPr>
        <w:t xml:space="preserve">Proposal </w:t>
      </w:r>
      <w:r>
        <w:rPr>
          <w:b/>
          <w:bCs/>
          <w:lang w:eastAsia="zh-CN"/>
        </w:rPr>
        <w:t>7</w:t>
      </w:r>
      <w:r w:rsidRPr="00AB61EE">
        <w:rPr>
          <w:b/>
          <w:bCs/>
          <w:lang w:eastAsia="zh-CN"/>
        </w:rPr>
        <w:t>:</w:t>
      </w:r>
    </w:p>
    <w:p w14:paraId="33F21C57" w14:textId="77777777" w:rsidR="0001448C" w:rsidRPr="00AB61EE" w:rsidRDefault="0001448C" w:rsidP="0001448C">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gNB. </w:t>
      </w:r>
    </w:p>
    <w:p w14:paraId="464EB768" w14:textId="11789F3E" w:rsidR="0001785B" w:rsidRPr="00AB61EE" w:rsidRDefault="0001785B" w:rsidP="0016099D">
      <w:pPr>
        <w:adjustRightInd w:val="0"/>
        <w:snapToGrid w:val="0"/>
        <w:spacing w:after="0"/>
        <w:jc w:val="both"/>
        <w:rPr>
          <w:b/>
          <w:bCs/>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1B5B72CA" w14:textId="77777777" w:rsidR="00CD15B2" w:rsidRDefault="00CD15B2" w:rsidP="00CD15B2">
      <w:pPr>
        <w:pStyle w:val="References"/>
        <w:numPr>
          <w:ilvl w:val="0"/>
          <w:numId w:val="0"/>
        </w:numPr>
        <w:ind w:leftChars="50" w:left="100"/>
        <w:rPr>
          <w:color w:val="000000" w:themeColor="text1"/>
        </w:rPr>
      </w:pPr>
      <w:r w:rsidRPr="00CF19F4">
        <w:rPr>
          <w:rFonts w:hint="eastAsia"/>
          <w:iCs/>
          <w:lang w:eastAsia="x-none"/>
        </w:rPr>
        <w:t>[</w:t>
      </w:r>
      <w:r w:rsidRPr="00CF19F4">
        <w:rPr>
          <w:iCs/>
          <w:lang w:eastAsia="x-none"/>
        </w:rPr>
        <w:t>1</w:t>
      </w:r>
      <w:r w:rsidRPr="00CF19F4">
        <w:rPr>
          <w:rFonts w:hint="eastAsia"/>
          <w:iCs/>
          <w:lang w:eastAsia="x-none"/>
        </w:rPr>
        <w:t>]</w:t>
      </w:r>
      <w:r w:rsidRPr="00CF19F4">
        <w:rPr>
          <w:iCs/>
          <w:lang w:eastAsia="x-none"/>
        </w:rPr>
        <w:t xml:space="preserve"> </w:t>
      </w:r>
      <w:r>
        <w:t>Draft Report of 3GPP TSG RAN WG1 #104-e</w:t>
      </w:r>
      <w:r w:rsidRPr="00CF19F4">
        <w:rPr>
          <w:iCs/>
          <w:lang w:eastAsia="x-none"/>
        </w:rPr>
        <w:t>,</w:t>
      </w:r>
      <w:r>
        <w:rPr>
          <w:iCs/>
          <w:lang w:eastAsia="x-none"/>
        </w:rPr>
        <w:t xml:space="preserve"> </w:t>
      </w:r>
      <w:r>
        <w:t>Online meeting</w:t>
      </w:r>
      <w:r w:rsidRPr="00104FF5">
        <w:t>,</w:t>
      </w:r>
      <w:r>
        <w:t xml:space="preserve"> 25</w:t>
      </w:r>
      <w:r w:rsidRPr="00FC79DC">
        <w:rPr>
          <w:vertAlign w:val="superscript"/>
        </w:rPr>
        <w:t>th</w:t>
      </w:r>
      <w:r>
        <w:t xml:space="preserve"> January - 5</w:t>
      </w:r>
      <w:r w:rsidRPr="00104FF5">
        <w:rPr>
          <w:vertAlign w:val="superscript"/>
        </w:rPr>
        <w:t>th</w:t>
      </w:r>
      <w:r>
        <w:t xml:space="preserve"> February </w:t>
      </w:r>
      <w:r w:rsidRPr="00104FF5">
        <w:t>20</w:t>
      </w:r>
      <w:r>
        <w:t xml:space="preserve">21 </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C2ED" w14:textId="77777777" w:rsidR="0097716A" w:rsidRDefault="0097716A" w:rsidP="009573C9">
      <w:pPr>
        <w:spacing w:after="0"/>
      </w:pPr>
      <w:r>
        <w:separator/>
      </w:r>
    </w:p>
  </w:endnote>
  <w:endnote w:type="continuationSeparator" w:id="0">
    <w:p w14:paraId="11157912" w14:textId="77777777" w:rsidR="0097716A" w:rsidRDefault="0097716A"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3BEE" w14:textId="77777777" w:rsidR="0097716A" w:rsidRDefault="0097716A" w:rsidP="009573C9">
      <w:pPr>
        <w:spacing w:after="0"/>
      </w:pPr>
      <w:r>
        <w:separator/>
      </w:r>
    </w:p>
  </w:footnote>
  <w:footnote w:type="continuationSeparator" w:id="0">
    <w:p w14:paraId="5CF58EFC" w14:textId="77777777" w:rsidR="0097716A" w:rsidRDefault="0097716A"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1564"/>
    <w:multiLevelType w:val="hybridMultilevel"/>
    <w:tmpl w:val="873211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5842AF9"/>
    <w:multiLevelType w:val="hybridMultilevel"/>
    <w:tmpl w:val="DC52C56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708" w:hanging="360"/>
      </w:pPr>
      <w:rPr>
        <w:rFonts w:ascii="Courier New" w:hAnsi="Courier New" w:cs="Courier New" w:hint="default"/>
      </w:rPr>
    </w:lvl>
    <w:lvl w:ilvl="2" w:tplc="04090005" w:tentative="1">
      <w:start w:val="1"/>
      <w:numFmt w:val="bullet"/>
      <w:lvlText w:val=""/>
      <w:lvlJc w:val="left"/>
      <w:pPr>
        <w:ind w:left="12" w:hanging="360"/>
      </w:pPr>
      <w:rPr>
        <w:rFonts w:ascii="Wingdings" w:hAnsi="Wingdings" w:hint="default"/>
      </w:rPr>
    </w:lvl>
    <w:lvl w:ilvl="3" w:tplc="04090001" w:tentative="1">
      <w:start w:val="1"/>
      <w:numFmt w:val="bullet"/>
      <w:lvlText w:val=""/>
      <w:lvlJc w:val="left"/>
      <w:pPr>
        <w:ind w:left="732" w:hanging="360"/>
      </w:pPr>
      <w:rPr>
        <w:rFonts w:ascii="Symbol" w:hAnsi="Symbol" w:hint="default"/>
      </w:rPr>
    </w:lvl>
    <w:lvl w:ilvl="4" w:tplc="04090003" w:tentative="1">
      <w:start w:val="1"/>
      <w:numFmt w:val="bullet"/>
      <w:lvlText w:val="o"/>
      <w:lvlJc w:val="left"/>
      <w:pPr>
        <w:ind w:left="1452" w:hanging="360"/>
      </w:pPr>
      <w:rPr>
        <w:rFonts w:ascii="Courier New" w:hAnsi="Courier New" w:cs="Courier New" w:hint="default"/>
      </w:rPr>
    </w:lvl>
    <w:lvl w:ilvl="5" w:tplc="04090005" w:tentative="1">
      <w:start w:val="1"/>
      <w:numFmt w:val="bullet"/>
      <w:lvlText w:val=""/>
      <w:lvlJc w:val="left"/>
      <w:pPr>
        <w:ind w:left="2172" w:hanging="360"/>
      </w:pPr>
      <w:rPr>
        <w:rFonts w:ascii="Wingdings" w:hAnsi="Wingdings" w:hint="default"/>
      </w:rPr>
    </w:lvl>
    <w:lvl w:ilvl="6" w:tplc="04090001" w:tentative="1">
      <w:start w:val="1"/>
      <w:numFmt w:val="bullet"/>
      <w:lvlText w:val=""/>
      <w:lvlJc w:val="left"/>
      <w:pPr>
        <w:ind w:left="2892" w:hanging="360"/>
      </w:pPr>
      <w:rPr>
        <w:rFonts w:ascii="Symbol" w:hAnsi="Symbol" w:hint="default"/>
      </w:rPr>
    </w:lvl>
    <w:lvl w:ilvl="7" w:tplc="04090003" w:tentative="1">
      <w:start w:val="1"/>
      <w:numFmt w:val="bullet"/>
      <w:lvlText w:val="o"/>
      <w:lvlJc w:val="left"/>
      <w:pPr>
        <w:ind w:left="3612" w:hanging="360"/>
      </w:pPr>
      <w:rPr>
        <w:rFonts w:ascii="Courier New" w:hAnsi="Courier New" w:cs="Courier New" w:hint="default"/>
      </w:rPr>
    </w:lvl>
    <w:lvl w:ilvl="8" w:tplc="04090005" w:tentative="1">
      <w:start w:val="1"/>
      <w:numFmt w:val="bullet"/>
      <w:lvlText w:val=""/>
      <w:lvlJc w:val="left"/>
      <w:pPr>
        <w:ind w:left="4332" w:hanging="360"/>
      </w:pPr>
      <w:rPr>
        <w:rFonts w:ascii="Wingdings" w:hAnsi="Wingdings" w:hint="default"/>
      </w:rPr>
    </w:lvl>
  </w:abstractNum>
  <w:abstractNum w:abstractNumId="6" w15:restartNumberingAfterBreak="0">
    <w:nsid w:val="649D390C"/>
    <w:multiLevelType w:val="hybridMultilevel"/>
    <w:tmpl w:val="4BFA14E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6"/>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48C"/>
    <w:rsid w:val="00014665"/>
    <w:rsid w:val="00014D5E"/>
    <w:rsid w:val="00014E69"/>
    <w:rsid w:val="000162B7"/>
    <w:rsid w:val="00017312"/>
    <w:rsid w:val="0001785B"/>
    <w:rsid w:val="00017CA2"/>
    <w:rsid w:val="00017E73"/>
    <w:rsid w:val="00017F0D"/>
    <w:rsid w:val="00020CE6"/>
    <w:rsid w:val="000212BC"/>
    <w:rsid w:val="000216E8"/>
    <w:rsid w:val="00021898"/>
    <w:rsid w:val="00021FE7"/>
    <w:rsid w:val="00022F90"/>
    <w:rsid w:val="0002407C"/>
    <w:rsid w:val="0002446A"/>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4E5"/>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98F"/>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58D5"/>
    <w:rsid w:val="0009684F"/>
    <w:rsid w:val="00096A08"/>
    <w:rsid w:val="00097234"/>
    <w:rsid w:val="000A13D3"/>
    <w:rsid w:val="000A2226"/>
    <w:rsid w:val="000A2B23"/>
    <w:rsid w:val="000A32E2"/>
    <w:rsid w:val="000A44B0"/>
    <w:rsid w:val="000A49C7"/>
    <w:rsid w:val="000A6723"/>
    <w:rsid w:val="000A6E04"/>
    <w:rsid w:val="000B012A"/>
    <w:rsid w:val="000B0B8F"/>
    <w:rsid w:val="000B19E3"/>
    <w:rsid w:val="000B21D2"/>
    <w:rsid w:val="000B2503"/>
    <w:rsid w:val="000B3346"/>
    <w:rsid w:val="000B34B6"/>
    <w:rsid w:val="000B36FE"/>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C09"/>
    <w:rsid w:val="000D3E8B"/>
    <w:rsid w:val="000D4A9A"/>
    <w:rsid w:val="000D5770"/>
    <w:rsid w:val="000D5A61"/>
    <w:rsid w:val="000D62E9"/>
    <w:rsid w:val="000D64E2"/>
    <w:rsid w:val="000D7C6C"/>
    <w:rsid w:val="000D7DA3"/>
    <w:rsid w:val="000E0439"/>
    <w:rsid w:val="000E0840"/>
    <w:rsid w:val="000E0DEB"/>
    <w:rsid w:val="000E0E67"/>
    <w:rsid w:val="000E2BCE"/>
    <w:rsid w:val="000E3001"/>
    <w:rsid w:val="000E3620"/>
    <w:rsid w:val="000E5076"/>
    <w:rsid w:val="000E5479"/>
    <w:rsid w:val="000E5A9B"/>
    <w:rsid w:val="000E5BC7"/>
    <w:rsid w:val="000E5D87"/>
    <w:rsid w:val="000E64F2"/>
    <w:rsid w:val="000E7379"/>
    <w:rsid w:val="000E7DF6"/>
    <w:rsid w:val="000F0B5C"/>
    <w:rsid w:val="000F113E"/>
    <w:rsid w:val="000F568D"/>
    <w:rsid w:val="000F59A4"/>
    <w:rsid w:val="000F679C"/>
    <w:rsid w:val="00100191"/>
    <w:rsid w:val="00100380"/>
    <w:rsid w:val="00100592"/>
    <w:rsid w:val="001005BD"/>
    <w:rsid w:val="001007D0"/>
    <w:rsid w:val="0010083C"/>
    <w:rsid w:val="00102315"/>
    <w:rsid w:val="00102862"/>
    <w:rsid w:val="00102DC6"/>
    <w:rsid w:val="001033ED"/>
    <w:rsid w:val="00103A4A"/>
    <w:rsid w:val="001041EE"/>
    <w:rsid w:val="00104E59"/>
    <w:rsid w:val="001051EB"/>
    <w:rsid w:val="00107B19"/>
    <w:rsid w:val="00107C8C"/>
    <w:rsid w:val="00107D5A"/>
    <w:rsid w:val="00107E82"/>
    <w:rsid w:val="00110741"/>
    <w:rsid w:val="00111CE5"/>
    <w:rsid w:val="00111DA1"/>
    <w:rsid w:val="0011277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0B"/>
    <w:rsid w:val="00125E63"/>
    <w:rsid w:val="00126402"/>
    <w:rsid w:val="00126C1B"/>
    <w:rsid w:val="00127DF1"/>
    <w:rsid w:val="001300BA"/>
    <w:rsid w:val="00131680"/>
    <w:rsid w:val="0013283D"/>
    <w:rsid w:val="00133BCD"/>
    <w:rsid w:val="00135286"/>
    <w:rsid w:val="0013582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E1"/>
    <w:rsid w:val="00151421"/>
    <w:rsid w:val="001516C8"/>
    <w:rsid w:val="00152EB1"/>
    <w:rsid w:val="00153D6A"/>
    <w:rsid w:val="00153DF6"/>
    <w:rsid w:val="00155BDD"/>
    <w:rsid w:val="00155C03"/>
    <w:rsid w:val="001571F4"/>
    <w:rsid w:val="00157B15"/>
    <w:rsid w:val="0016099D"/>
    <w:rsid w:val="001613E2"/>
    <w:rsid w:val="00161EFD"/>
    <w:rsid w:val="00162DD1"/>
    <w:rsid w:val="001638DB"/>
    <w:rsid w:val="00164096"/>
    <w:rsid w:val="001652A7"/>
    <w:rsid w:val="00165593"/>
    <w:rsid w:val="001655B1"/>
    <w:rsid w:val="00166B8F"/>
    <w:rsid w:val="00166E88"/>
    <w:rsid w:val="00170E16"/>
    <w:rsid w:val="0017103A"/>
    <w:rsid w:val="00172AC5"/>
    <w:rsid w:val="00172CF7"/>
    <w:rsid w:val="00172FB5"/>
    <w:rsid w:val="00173478"/>
    <w:rsid w:val="00173527"/>
    <w:rsid w:val="00173C17"/>
    <w:rsid w:val="001742DA"/>
    <w:rsid w:val="0017495F"/>
    <w:rsid w:val="00174E01"/>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B4A"/>
    <w:rsid w:val="001E616B"/>
    <w:rsid w:val="001E6933"/>
    <w:rsid w:val="001F0682"/>
    <w:rsid w:val="001F0AF9"/>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1D03"/>
    <w:rsid w:val="0024267A"/>
    <w:rsid w:val="00242D2E"/>
    <w:rsid w:val="0024323E"/>
    <w:rsid w:val="00244AB8"/>
    <w:rsid w:val="00245EE8"/>
    <w:rsid w:val="002478B0"/>
    <w:rsid w:val="0025177C"/>
    <w:rsid w:val="002517F7"/>
    <w:rsid w:val="00251C15"/>
    <w:rsid w:val="00252623"/>
    <w:rsid w:val="00253034"/>
    <w:rsid w:val="002533C2"/>
    <w:rsid w:val="0025345C"/>
    <w:rsid w:val="00254400"/>
    <w:rsid w:val="0025443A"/>
    <w:rsid w:val="00255116"/>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C6A"/>
    <w:rsid w:val="00276DD2"/>
    <w:rsid w:val="00277CC8"/>
    <w:rsid w:val="002804F9"/>
    <w:rsid w:val="00282965"/>
    <w:rsid w:val="00285011"/>
    <w:rsid w:val="002852F3"/>
    <w:rsid w:val="00286148"/>
    <w:rsid w:val="0028658B"/>
    <w:rsid w:val="00286770"/>
    <w:rsid w:val="00286F1B"/>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9B6"/>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48"/>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3769"/>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4BD2"/>
    <w:rsid w:val="00355D48"/>
    <w:rsid w:val="00356151"/>
    <w:rsid w:val="00356536"/>
    <w:rsid w:val="003569E4"/>
    <w:rsid w:val="00356F4E"/>
    <w:rsid w:val="00357D91"/>
    <w:rsid w:val="00361469"/>
    <w:rsid w:val="00361DE8"/>
    <w:rsid w:val="00361DE9"/>
    <w:rsid w:val="00361F77"/>
    <w:rsid w:val="00363B34"/>
    <w:rsid w:val="00363EC3"/>
    <w:rsid w:val="00364B0D"/>
    <w:rsid w:val="00365BE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1DF"/>
    <w:rsid w:val="00395AE8"/>
    <w:rsid w:val="0039690E"/>
    <w:rsid w:val="0039706A"/>
    <w:rsid w:val="003977BF"/>
    <w:rsid w:val="0039790D"/>
    <w:rsid w:val="00397A8B"/>
    <w:rsid w:val="003A0B71"/>
    <w:rsid w:val="003A13C4"/>
    <w:rsid w:val="003A1F38"/>
    <w:rsid w:val="003A508B"/>
    <w:rsid w:val="003A5D2F"/>
    <w:rsid w:val="003A63DB"/>
    <w:rsid w:val="003A66F7"/>
    <w:rsid w:val="003A6CB9"/>
    <w:rsid w:val="003B0DFE"/>
    <w:rsid w:val="003B128C"/>
    <w:rsid w:val="003B1A94"/>
    <w:rsid w:val="003B286B"/>
    <w:rsid w:val="003B2AFB"/>
    <w:rsid w:val="003B3497"/>
    <w:rsid w:val="003B3EE4"/>
    <w:rsid w:val="003B40A6"/>
    <w:rsid w:val="003B4133"/>
    <w:rsid w:val="003B4643"/>
    <w:rsid w:val="003B49EE"/>
    <w:rsid w:val="003B4D63"/>
    <w:rsid w:val="003B61DD"/>
    <w:rsid w:val="003B6269"/>
    <w:rsid w:val="003B6B32"/>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01FA"/>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3F32"/>
    <w:rsid w:val="00455892"/>
    <w:rsid w:val="00455AD4"/>
    <w:rsid w:val="0045614D"/>
    <w:rsid w:val="00456D42"/>
    <w:rsid w:val="0046030F"/>
    <w:rsid w:val="00460377"/>
    <w:rsid w:val="00460B53"/>
    <w:rsid w:val="00460FD9"/>
    <w:rsid w:val="004613BF"/>
    <w:rsid w:val="00461940"/>
    <w:rsid w:val="00461F91"/>
    <w:rsid w:val="00462176"/>
    <w:rsid w:val="00462FF3"/>
    <w:rsid w:val="00463591"/>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4A36"/>
    <w:rsid w:val="0049545D"/>
    <w:rsid w:val="0049617C"/>
    <w:rsid w:val="004969B5"/>
    <w:rsid w:val="00496DD8"/>
    <w:rsid w:val="004A001D"/>
    <w:rsid w:val="004A0AD4"/>
    <w:rsid w:val="004A2A1F"/>
    <w:rsid w:val="004A37FF"/>
    <w:rsid w:val="004A63A2"/>
    <w:rsid w:val="004A7ACC"/>
    <w:rsid w:val="004A7C2B"/>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2811"/>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7D2"/>
    <w:rsid w:val="004E2E2F"/>
    <w:rsid w:val="004E37AE"/>
    <w:rsid w:val="004E4633"/>
    <w:rsid w:val="004E5468"/>
    <w:rsid w:val="004E552F"/>
    <w:rsid w:val="004E6D4B"/>
    <w:rsid w:val="004F04F9"/>
    <w:rsid w:val="004F0D5A"/>
    <w:rsid w:val="004F1582"/>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5A89"/>
    <w:rsid w:val="00506673"/>
    <w:rsid w:val="005066C9"/>
    <w:rsid w:val="005069E6"/>
    <w:rsid w:val="005072E9"/>
    <w:rsid w:val="005078A8"/>
    <w:rsid w:val="00510021"/>
    <w:rsid w:val="00512D5E"/>
    <w:rsid w:val="00512DBD"/>
    <w:rsid w:val="00513359"/>
    <w:rsid w:val="005135B5"/>
    <w:rsid w:val="00514045"/>
    <w:rsid w:val="005155B7"/>
    <w:rsid w:val="005155F1"/>
    <w:rsid w:val="00516B14"/>
    <w:rsid w:val="005204DF"/>
    <w:rsid w:val="0052064E"/>
    <w:rsid w:val="00520967"/>
    <w:rsid w:val="005209F9"/>
    <w:rsid w:val="00520B47"/>
    <w:rsid w:val="00521BD0"/>
    <w:rsid w:val="00521DA5"/>
    <w:rsid w:val="0052340F"/>
    <w:rsid w:val="00524726"/>
    <w:rsid w:val="00524969"/>
    <w:rsid w:val="00524EF4"/>
    <w:rsid w:val="00525957"/>
    <w:rsid w:val="00525AD0"/>
    <w:rsid w:val="005267DB"/>
    <w:rsid w:val="005267DE"/>
    <w:rsid w:val="005275E5"/>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8B1"/>
    <w:rsid w:val="005607FB"/>
    <w:rsid w:val="00561A15"/>
    <w:rsid w:val="00563F15"/>
    <w:rsid w:val="0056415F"/>
    <w:rsid w:val="00564791"/>
    <w:rsid w:val="005648C9"/>
    <w:rsid w:val="005648E4"/>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B94"/>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074C"/>
    <w:rsid w:val="005A192C"/>
    <w:rsid w:val="005A1BA1"/>
    <w:rsid w:val="005A2501"/>
    <w:rsid w:val="005A3A2B"/>
    <w:rsid w:val="005A5530"/>
    <w:rsid w:val="005A6465"/>
    <w:rsid w:val="005B08DB"/>
    <w:rsid w:val="005B1418"/>
    <w:rsid w:val="005B17E8"/>
    <w:rsid w:val="005B2AE0"/>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C83"/>
    <w:rsid w:val="005C2F28"/>
    <w:rsid w:val="005C3549"/>
    <w:rsid w:val="005C450B"/>
    <w:rsid w:val="005C4BD0"/>
    <w:rsid w:val="005C63EF"/>
    <w:rsid w:val="005C67F6"/>
    <w:rsid w:val="005C76EF"/>
    <w:rsid w:val="005C7C48"/>
    <w:rsid w:val="005C7F5B"/>
    <w:rsid w:val="005D043D"/>
    <w:rsid w:val="005D0BD3"/>
    <w:rsid w:val="005D1DD1"/>
    <w:rsid w:val="005D2EE9"/>
    <w:rsid w:val="005D3133"/>
    <w:rsid w:val="005D3166"/>
    <w:rsid w:val="005D4052"/>
    <w:rsid w:val="005D44D9"/>
    <w:rsid w:val="005D4A98"/>
    <w:rsid w:val="005D4CA6"/>
    <w:rsid w:val="005D5338"/>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57B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A4"/>
    <w:rsid w:val="00645AC1"/>
    <w:rsid w:val="00645DDF"/>
    <w:rsid w:val="00646073"/>
    <w:rsid w:val="0064760A"/>
    <w:rsid w:val="006501C8"/>
    <w:rsid w:val="006502C4"/>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49A"/>
    <w:rsid w:val="007366B1"/>
    <w:rsid w:val="007379DD"/>
    <w:rsid w:val="00742D34"/>
    <w:rsid w:val="00743986"/>
    <w:rsid w:val="00744118"/>
    <w:rsid w:val="00744982"/>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2FC9"/>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E0B"/>
    <w:rsid w:val="00785645"/>
    <w:rsid w:val="00785BE9"/>
    <w:rsid w:val="007863CA"/>
    <w:rsid w:val="00787335"/>
    <w:rsid w:val="0079105C"/>
    <w:rsid w:val="007915B2"/>
    <w:rsid w:val="00791DD2"/>
    <w:rsid w:val="00791E2B"/>
    <w:rsid w:val="007928B0"/>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5FEC"/>
    <w:rsid w:val="007B6548"/>
    <w:rsid w:val="007B6702"/>
    <w:rsid w:val="007B68DF"/>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324"/>
    <w:rsid w:val="007E1115"/>
    <w:rsid w:val="007E306C"/>
    <w:rsid w:val="007E3BCC"/>
    <w:rsid w:val="007E3E4E"/>
    <w:rsid w:val="007E3EB8"/>
    <w:rsid w:val="007E426B"/>
    <w:rsid w:val="007E4350"/>
    <w:rsid w:val="007E5F92"/>
    <w:rsid w:val="007E7BDE"/>
    <w:rsid w:val="007F0336"/>
    <w:rsid w:val="007F05EB"/>
    <w:rsid w:val="007F097D"/>
    <w:rsid w:val="007F0B42"/>
    <w:rsid w:val="007F0D2A"/>
    <w:rsid w:val="007F338D"/>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44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101"/>
    <w:rsid w:val="0083180C"/>
    <w:rsid w:val="00833D33"/>
    <w:rsid w:val="00834F68"/>
    <w:rsid w:val="00835160"/>
    <w:rsid w:val="0083518E"/>
    <w:rsid w:val="0083576D"/>
    <w:rsid w:val="008359F9"/>
    <w:rsid w:val="00835D5D"/>
    <w:rsid w:val="008363EB"/>
    <w:rsid w:val="00836520"/>
    <w:rsid w:val="00837A06"/>
    <w:rsid w:val="00837DE5"/>
    <w:rsid w:val="0084112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BFD"/>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242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198"/>
    <w:rsid w:val="008958E8"/>
    <w:rsid w:val="00895E5D"/>
    <w:rsid w:val="008A0913"/>
    <w:rsid w:val="008A1E23"/>
    <w:rsid w:val="008A2B4B"/>
    <w:rsid w:val="008A2F78"/>
    <w:rsid w:val="008A3259"/>
    <w:rsid w:val="008A3E38"/>
    <w:rsid w:val="008A4150"/>
    <w:rsid w:val="008A49FD"/>
    <w:rsid w:val="008A4CEF"/>
    <w:rsid w:val="008A5183"/>
    <w:rsid w:val="008A5921"/>
    <w:rsid w:val="008A5AFC"/>
    <w:rsid w:val="008A69D6"/>
    <w:rsid w:val="008A7079"/>
    <w:rsid w:val="008A741B"/>
    <w:rsid w:val="008A7A60"/>
    <w:rsid w:val="008A7CCB"/>
    <w:rsid w:val="008A7F7D"/>
    <w:rsid w:val="008B1720"/>
    <w:rsid w:val="008B21A0"/>
    <w:rsid w:val="008B2972"/>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A9D"/>
    <w:rsid w:val="008D7F1A"/>
    <w:rsid w:val="008E166A"/>
    <w:rsid w:val="008E184E"/>
    <w:rsid w:val="008E36D1"/>
    <w:rsid w:val="008E3B86"/>
    <w:rsid w:val="008E42BE"/>
    <w:rsid w:val="008E4353"/>
    <w:rsid w:val="008E4A22"/>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3D36"/>
    <w:rsid w:val="009042E4"/>
    <w:rsid w:val="0090640F"/>
    <w:rsid w:val="009101F6"/>
    <w:rsid w:val="009103ED"/>
    <w:rsid w:val="009121E6"/>
    <w:rsid w:val="00912C95"/>
    <w:rsid w:val="0091310A"/>
    <w:rsid w:val="00913E19"/>
    <w:rsid w:val="00920C98"/>
    <w:rsid w:val="00920D77"/>
    <w:rsid w:val="009212E6"/>
    <w:rsid w:val="0092183F"/>
    <w:rsid w:val="00921951"/>
    <w:rsid w:val="00921B9B"/>
    <w:rsid w:val="00922312"/>
    <w:rsid w:val="0092353A"/>
    <w:rsid w:val="00923BF8"/>
    <w:rsid w:val="009245B1"/>
    <w:rsid w:val="009253D9"/>
    <w:rsid w:val="00925869"/>
    <w:rsid w:val="00925BD8"/>
    <w:rsid w:val="00926BEC"/>
    <w:rsid w:val="00927540"/>
    <w:rsid w:val="00927624"/>
    <w:rsid w:val="00927C52"/>
    <w:rsid w:val="00930084"/>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6756"/>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16A"/>
    <w:rsid w:val="009774A0"/>
    <w:rsid w:val="0098015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B7C77"/>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18CD"/>
    <w:rsid w:val="00A03995"/>
    <w:rsid w:val="00A03AC5"/>
    <w:rsid w:val="00A03C22"/>
    <w:rsid w:val="00A043C9"/>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48"/>
    <w:rsid w:val="00A15764"/>
    <w:rsid w:val="00A167B6"/>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0FB6"/>
    <w:rsid w:val="00A51CB9"/>
    <w:rsid w:val="00A52301"/>
    <w:rsid w:val="00A53218"/>
    <w:rsid w:val="00A543B2"/>
    <w:rsid w:val="00A54775"/>
    <w:rsid w:val="00A5514D"/>
    <w:rsid w:val="00A5531E"/>
    <w:rsid w:val="00A56090"/>
    <w:rsid w:val="00A56FA3"/>
    <w:rsid w:val="00A57645"/>
    <w:rsid w:val="00A578F1"/>
    <w:rsid w:val="00A6041B"/>
    <w:rsid w:val="00A60850"/>
    <w:rsid w:val="00A60AE3"/>
    <w:rsid w:val="00A61A17"/>
    <w:rsid w:val="00A61B1C"/>
    <w:rsid w:val="00A62515"/>
    <w:rsid w:val="00A62CF5"/>
    <w:rsid w:val="00A62D51"/>
    <w:rsid w:val="00A63989"/>
    <w:rsid w:val="00A63EB3"/>
    <w:rsid w:val="00A649D3"/>
    <w:rsid w:val="00A64B71"/>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339"/>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1EE"/>
    <w:rsid w:val="00AB64F7"/>
    <w:rsid w:val="00AB74D5"/>
    <w:rsid w:val="00AB755B"/>
    <w:rsid w:val="00AC06BD"/>
    <w:rsid w:val="00AC19FC"/>
    <w:rsid w:val="00AC203E"/>
    <w:rsid w:val="00AC2BA7"/>
    <w:rsid w:val="00AC2BA8"/>
    <w:rsid w:val="00AC4D52"/>
    <w:rsid w:val="00AC66AC"/>
    <w:rsid w:val="00AC6B1B"/>
    <w:rsid w:val="00AC7B70"/>
    <w:rsid w:val="00AD023B"/>
    <w:rsid w:val="00AD171B"/>
    <w:rsid w:val="00AD18BB"/>
    <w:rsid w:val="00AD28F2"/>
    <w:rsid w:val="00AD3224"/>
    <w:rsid w:val="00AD32DA"/>
    <w:rsid w:val="00AD4C2A"/>
    <w:rsid w:val="00AE0306"/>
    <w:rsid w:val="00AE11D8"/>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824"/>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2D88"/>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8F7"/>
    <w:rsid w:val="00B70AD6"/>
    <w:rsid w:val="00B71392"/>
    <w:rsid w:val="00B720F4"/>
    <w:rsid w:val="00B72E6D"/>
    <w:rsid w:val="00B74475"/>
    <w:rsid w:val="00B745CD"/>
    <w:rsid w:val="00B7554E"/>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34E"/>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B6C"/>
    <w:rsid w:val="00C41C22"/>
    <w:rsid w:val="00C41F44"/>
    <w:rsid w:val="00C4255C"/>
    <w:rsid w:val="00C45465"/>
    <w:rsid w:val="00C459DF"/>
    <w:rsid w:val="00C45FED"/>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37E"/>
    <w:rsid w:val="00C80ED6"/>
    <w:rsid w:val="00C81354"/>
    <w:rsid w:val="00C81847"/>
    <w:rsid w:val="00C81FBB"/>
    <w:rsid w:val="00C81FD3"/>
    <w:rsid w:val="00C8241F"/>
    <w:rsid w:val="00C8286C"/>
    <w:rsid w:val="00C83F81"/>
    <w:rsid w:val="00C83F98"/>
    <w:rsid w:val="00C84044"/>
    <w:rsid w:val="00C84C37"/>
    <w:rsid w:val="00C854A7"/>
    <w:rsid w:val="00C866C0"/>
    <w:rsid w:val="00C868F5"/>
    <w:rsid w:val="00C86EBA"/>
    <w:rsid w:val="00C87C01"/>
    <w:rsid w:val="00C87C26"/>
    <w:rsid w:val="00C90E6C"/>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4FBB"/>
    <w:rsid w:val="00CB5516"/>
    <w:rsid w:val="00CB5D03"/>
    <w:rsid w:val="00CB6837"/>
    <w:rsid w:val="00CB7413"/>
    <w:rsid w:val="00CC1043"/>
    <w:rsid w:val="00CC3049"/>
    <w:rsid w:val="00CC34BB"/>
    <w:rsid w:val="00CC36BD"/>
    <w:rsid w:val="00CC3B4E"/>
    <w:rsid w:val="00CC635F"/>
    <w:rsid w:val="00CC6630"/>
    <w:rsid w:val="00CC787B"/>
    <w:rsid w:val="00CD0DE2"/>
    <w:rsid w:val="00CD15B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0D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6193"/>
    <w:rsid w:val="00D10F19"/>
    <w:rsid w:val="00D113D4"/>
    <w:rsid w:val="00D11DC9"/>
    <w:rsid w:val="00D12F68"/>
    <w:rsid w:val="00D13FF2"/>
    <w:rsid w:val="00D141A6"/>
    <w:rsid w:val="00D15BAE"/>
    <w:rsid w:val="00D16C65"/>
    <w:rsid w:val="00D16F79"/>
    <w:rsid w:val="00D20DF5"/>
    <w:rsid w:val="00D21264"/>
    <w:rsid w:val="00D239CB"/>
    <w:rsid w:val="00D248AD"/>
    <w:rsid w:val="00D24F9D"/>
    <w:rsid w:val="00D25EF1"/>
    <w:rsid w:val="00D26F12"/>
    <w:rsid w:val="00D3063A"/>
    <w:rsid w:val="00D32889"/>
    <w:rsid w:val="00D33097"/>
    <w:rsid w:val="00D336EC"/>
    <w:rsid w:val="00D3396E"/>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6B2D"/>
    <w:rsid w:val="00D5736E"/>
    <w:rsid w:val="00D57A5C"/>
    <w:rsid w:val="00D57AEF"/>
    <w:rsid w:val="00D60C95"/>
    <w:rsid w:val="00D612DA"/>
    <w:rsid w:val="00D61507"/>
    <w:rsid w:val="00D616A1"/>
    <w:rsid w:val="00D62868"/>
    <w:rsid w:val="00D62F58"/>
    <w:rsid w:val="00D641BC"/>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075"/>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2A0"/>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6A5B"/>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3AF"/>
    <w:rsid w:val="00E36651"/>
    <w:rsid w:val="00E37C1E"/>
    <w:rsid w:val="00E41A59"/>
    <w:rsid w:val="00E41FCA"/>
    <w:rsid w:val="00E4220C"/>
    <w:rsid w:val="00E42A69"/>
    <w:rsid w:val="00E439A7"/>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6E8F"/>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3E1"/>
    <w:rsid w:val="00EA17C8"/>
    <w:rsid w:val="00EA2A65"/>
    <w:rsid w:val="00EA2C5D"/>
    <w:rsid w:val="00EA378F"/>
    <w:rsid w:val="00EA46F9"/>
    <w:rsid w:val="00EA5CC4"/>
    <w:rsid w:val="00EA7C49"/>
    <w:rsid w:val="00EB0F27"/>
    <w:rsid w:val="00EB1511"/>
    <w:rsid w:val="00EB17E9"/>
    <w:rsid w:val="00EB285B"/>
    <w:rsid w:val="00EB31DD"/>
    <w:rsid w:val="00EB32C8"/>
    <w:rsid w:val="00EB3651"/>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190"/>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9"/>
    <w:rsid w:val="00EF614D"/>
    <w:rsid w:val="00EF69D5"/>
    <w:rsid w:val="00EF6CE7"/>
    <w:rsid w:val="00EF6D9F"/>
    <w:rsid w:val="00EF6F92"/>
    <w:rsid w:val="00EF7533"/>
    <w:rsid w:val="00F015D0"/>
    <w:rsid w:val="00F01B1A"/>
    <w:rsid w:val="00F01CAE"/>
    <w:rsid w:val="00F03F5C"/>
    <w:rsid w:val="00F0488E"/>
    <w:rsid w:val="00F0569D"/>
    <w:rsid w:val="00F058B6"/>
    <w:rsid w:val="00F10D1E"/>
    <w:rsid w:val="00F111AF"/>
    <w:rsid w:val="00F1177A"/>
    <w:rsid w:val="00F121A3"/>
    <w:rsid w:val="00F12C9C"/>
    <w:rsid w:val="00F145A2"/>
    <w:rsid w:val="00F16695"/>
    <w:rsid w:val="00F1701E"/>
    <w:rsid w:val="00F178E6"/>
    <w:rsid w:val="00F17C07"/>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5DC6"/>
    <w:rsid w:val="00F3689D"/>
    <w:rsid w:val="00F36B62"/>
    <w:rsid w:val="00F36BA6"/>
    <w:rsid w:val="00F375F3"/>
    <w:rsid w:val="00F417B9"/>
    <w:rsid w:val="00F41E7C"/>
    <w:rsid w:val="00F431A5"/>
    <w:rsid w:val="00F4325C"/>
    <w:rsid w:val="00F43931"/>
    <w:rsid w:val="00F44139"/>
    <w:rsid w:val="00F444E0"/>
    <w:rsid w:val="00F44AE7"/>
    <w:rsid w:val="00F45A1B"/>
    <w:rsid w:val="00F45B15"/>
    <w:rsid w:val="00F47A3C"/>
    <w:rsid w:val="00F47A94"/>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113"/>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684"/>
    <w:rsid w:val="00F80F6E"/>
    <w:rsid w:val="00F8317E"/>
    <w:rsid w:val="00F842EB"/>
    <w:rsid w:val="00F84A5B"/>
    <w:rsid w:val="00F84C93"/>
    <w:rsid w:val="00F84CF6"/>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3C1D"/>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007"/>
    <w:rsid w:val="00FD427E"/>
    <w:rsid w:val="00FD42D9"/>
    <w:rsid w:val="00FD583F"/>
    <w:rsid w:val="00FD63A0"/>
    <w:rsid w:val="00FD6E6E"/>
    <w:rsid w:val="00FD7176"/>
    <w:rsid w:val="00FE0169"/>
    <w:rsid w:val="00FE0744"/>
    <w:rsid w:val="00FE2929"/>
    <w:rsid w:val="00FE29C0"/>
    <w:rsid w:val="00FE2DF5"/>
    <w:rsid w:val="00FE31E7"/>
    <w:rsid w:val="00FE3970"/>
    <w:rsid w:val="00FE3A3B"/>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paragraph" w:styleId="af9">
    <w:name w:val="Normal (Web)"/>
    <w:basedOn w:val="a"/>
    <w:uiPriority w:val="99"/>
    <w:qFormat/>
    <w:rsid w:val="00B708F7"/>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708F7"/>
    <w:rPr>
      <w:rFonts w:eastAsia="宋体"/>
      <w:lang w:eastAsia="ja-JP"/>
    </w:rPr>
  </w:style>
  <w:style w:type="character" w:customStyle="1" w:styleId="apple-converted-space">
    <w:name w:val="apple-converted-space"/>
    <w:qFormat/>
    <w:rsid w:val="00B708F7"/>
  </w:style>
  <w:style w:type="character" w:styleId="afa">
    <w:name w:val="Emphasis"/>
    <w:uiPriority w:val="20"/>
    <w:qFormat/>
    <w:rsid w:val="007E7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AF6FC-21DE-47B3-8C24-5CD9BB8D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1169</Words>
  <Characters>6666</Characters>
  <Application>Microsoft Office Word</Application>
  <DocSecurity>0</DocSecurity>
  <Lines>55</Lines>
  <Paragraphs>15</Paragraphs>
  <ScaleCrop>false</ScaleCrop>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5</cp:revision>
  <cp:lastPrinted>2021-03-31T06:30:00Z</cp:lastPrinted>
  <dcterms:created xsi:type="dcterms:W3CDTF">2021-05-08T08:27:00Z</dcterms:created>
  <dcterms:modified xsi:type="dcterms:W3CDTF">2021-05-08T08:38:00Z</dcterms:modified>
</cp:coreProperties>
</file>