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5A4B5A73"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w:t>
      </w:r>
      <w:r w:rsidR="00700692">
        <w:rPr>
          <w:b/>
          <w:kern w:val="2"/>
          <w:lang w:eastAsia="zh-CN"/>
        </w:rPr>
        <w:t>5</w:t>
      </w:r>
      <w:r w:rsidR="00040CE8" w:rsidRPr="004B208B">
        <w:rPr>
          <w:rFonts w:hint="eastAsia"/>
          <w:b/>
          <w:kern w:val="2"/>
          <w:lang w:eastAsia="zh-CN"/>
        </w:rPr>
        <w:t>-</w:t>
      </w:r>
      <w:r w:rsidR="00040CE8" w:rsidRPr="004B208B">
        <w:rPr>
          <w:b/>
          <w:kern w:val="2"/>
          <w:lang w:eastAsia="zh-CN"/>
        </w:rPr>
        <w:t>e</w:t>
      </w:r>
      <w:r w:rsidR="00972929" w:rsidRPr="004B208B">
        <w:rPr>
          <w:b/>
          <w:kern w:val="2"/>
          <w:lang w:eastAsia="zh-CN"/>
        </w:rPr>
        <w:tab/>
      </w:r>
      <w:r w:rsidR="00C9243C" w:rsidRPr="00EA6141">
        <w:rPr>
          <w:b/>
          <w:kern w:val="2"/>
          <w:lang w:eastAsia="zh-CN"/>
        </w:rPr>
        <w:t>R1-</w:t>
      </w:r>
      <w:r w:rsidR="003D1C8B" w:rsidRPr="003D1C8B">
        <w:rPr>
          <w:b/>
          <w:kern w:val="2"/>
          <w:lang w:eastAsia="zh-CN"/>
        </w:rPr>
        <w:t>2104286</w:t>
      </w:r>
    </w:p>
    <w:p w14:paraId="2BBD894B" w14:textId="1D6934EB" w:rsidR="00793A70" w:rsidRPr="004B208B" w:rsidRDefault="008A11C6" w:rsidP="00273FA5">
      <w:pPr>
        <w:tabs>
          <w:tab w:val="right" w:pos="9216"/>
        </w:tabs>
        <w:spacing w:afterLines="50"/>
        <w:jc w:val="left"/>
        <w:rPr>
          <w:b/>
          <w:kern w:val="2"/>
          <w:lang w:eastAsia="zh-CN"/>
        </w:rPr>
      </w:pPr>
      <w:r w:rsidRPr="004B208B">
        <w:rPr>
          <w:b/>
          <w:kern w:val="2"/>
          <w:lang w:eastAsia="zh-CN"/>
        </w:rPr>
        <w:t xml:space="preserve">E-meeting, </w:t>
      </w:r>
      <w:r w:rsidR="00700692">
        <w:rPr>
          <w:b/>
          <w:kern w:val="2"/>
          <w:lang w:eastAsia="zh-CN"/>
        </w:rPr>
        <w:t>May</w:t>
      </w:r>
      <w:r w:rsidR="007E4C95" w:rsidRPr="004B208B">
        <w:rPr>
          <w:b/>
          <w:kern w:val="2"/>
          <w:lang w:eastAsia="zh-CN"/>
        </w:rPr>
        <w:t xml:space="preserve"> </w:t>
      </w:r>
      <w:r w:rsidR="003D1C8B">
        <w:rPr>
          <w:b/>
          <w:kern w:val="2"/>
          <w:lang w:eastAsia="zh-CN"/>
        </w:rPr>
        <w:t>1</w:t>
      </w:r>
      <w:r w:rsidR="003D1C8B">
        <w:rPr>
          <w:b/>
          <w:kern w:val="2"/>
          <w:lang w:eastAsia="zh-CN"/>
        </w:rPr>
        <w:t>0</w:t>
      </w:r>
      <w:r w:rsidR="003D1C8B" w:rsidRPr="004B208B">
        <w:rPr>
          <w:b/>
          <w:kern w:val="2"/>
          <w:lang w:eastAsia="zh-CN"/>
        </w:rPr>
        <w:t xml:space="preserve"> </w:t>
      </w:r>
      <w:r w:rsidR="00793A70" w:rsidRPr="004B208B">
        <w:rPr>
          <w:b/>
          <w:kern w:val="2"/>
          <w:lang w:eastAsia="zh-CN"/>
        </w:rPr>
        <w:t>–</w:t>
      </w:r>
      <w:r w:rsidR="00700692">
        <w:rPr>
          <w:b/>
          <w:kern w:val="2"/>
          <w:lang w:eastAsia="zh-CN"/>
        </w:rPr>
        <w:t>27</w:t>
      </w:r>
      <w:r w:rsidR="00793A70" w:rsidRPr="004B208B">
        <w:rPr>
          <w:b/>
          <w:kern w:val="2"/>
          <w:lang w:eastAsia="zh-CN"/>
        </w:rPr>
        <w:t>, 202</w:t>
      </w:r>
      <w:r w:rsidR="007E4C95">
        <w:rPr>
          <w:b/>
          <w:kern w:val="2"/>
          <w:lang w:eastAsia="zh-CN"/>
        </w:rPr>
        <w:t>1</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7F1D5779"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r w:rsidR="00B86159">
        <w:rPr>
          <w:b/>
          <w:kern w:val="2"/>
          <w:lang w:eastAsia="zh-CN"/>
        </w:rPr>
        <w:t>.4</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57510FB5"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B86159" w:rsidRPr="00B86159">
        <w:rPr>
          <w:b/>
          <w:kern w:val="2"/>
          <w:lang w:eastAsia="zh-CN"/>
        </w:rPr>
        <w:t>Reduced maximum MIMO layers and reduced maximum modulation order for RedCap</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0" w:name="_Ref124589705"/>
      <w:bookmarkStart w:id="1" w:name="_Ref129681862"/>
      <w:r w:rsidRPr="004B208B">
        <w:t>Introduction</w:t>
      </w:r>
      <w:bookmarkEnd w:id="0"/>
      <w:bookmarkEnd w:id="1"/>
    </w:p>
    <w:p w14:paraId="7C61FB6B" w14:textId="3462C627" w:rsidR="00977342" w:rsidRPr="00977342" w:rsidRDefault="006768B3" w:rsidP="006768B3">
      <w:pPr>
        <w:rPr>
          <w:rFonts w:asciiTheme="minorEastAsia" w:eastAsiaTheme="minorEastAsia" w:hAnsiTheme="minorEastAsia"/>
          <w:lang w:eastAsia="zh-CN"/>
        </w:rPr>
      </w:pPr>
      <w:r>
        <w:rPr>
          <w:rFonts w:eastAsia="MS Mincho"/>
          <w:lang w:eastAsia="ja-JP"/>
        </w:rPr>
        <w:t>In RAN</w:t>
      </w:r>
      <w:r w:rsidR="00425C4F">
        <w:rPr>
          <w:rFonts w:eastAsia="MS Mincho"/>
          <w:lang w:eastAsia="ja-JP"/>
        </w:rPr>
        <w:t>1 #104-e</w:t>
      </w:r>
      <w:r>
        <w:rPr>
          <w:rFonts w:eastAsia="MS Mincho"/>
          <w:lang w:eastAsia="ja-JP"/>
        </w:rPr>
        <w:t xml:space="preserve"> meeting, </w:t>
      </w:r>
      <w:r w:rsidR="00977342">
        <w:rPr>
          <w:rFonts w:eastAsia="MS Mincho"/>
          <w:lang w:eastAsia="ja-JP"/>
        </w:rPr>
        <w:t>the UE complexity reduction and related issues caused were discussed</w:t>
      </w:r>
      <w:r w:rsidR="00977342">
        <w:rPr>
          <w:rFonts w:asciiTheme="minorEastAsia" w:eastAsiaTheme="minorEastAsia" w:hAnsiTheme="minorEastAsia"/>
          <w:lang w:eastAsia="zh-CN"/>
        </w:rPr>
        <w:t>.</w:t>
      </w:r>
      <w:r w:rsidR="00977342" w:rsidRPr="00977342">
        <w:rPr>
          <w:rFonts w:eastAsia="MS Mincho"/>
          <w:lang w:eastAsia="ja-JP"/>
        </w:rPr>
        <w:t xml:space="preserve"> The following agreements were made:</w:t>
      </w:r>
    </w:p>
    <w:tbl>
      <w:tblPr>
        <w:tblStyle w:val="ac"/>
        <w:tblW w:w="0" w:type="auto"/>
        <w:tblLook w:val="04A0" w:firstRow="1" w:lastRow="0" w:firstColumn="1" w:lastColumn="0" w:noHBand="0" w:noVBand="1"/>
      </w:tblPr>
      <w:tblGrid>
        <w:gridCol w:w="9307"/>
      </w:tblGrid>
      <w:tr w:rsidR="006768B3" w14:paraId="10832FA7" w14:textId="77777777" w:rsidTr="006768B3">
        <w:tc>
          <w:tcPr>
            <w:tcW w:w="9307" w:type="dxa"/>
          </w:tcPr>
          <w:p w14:paraId="7605BBC7" w14:textId="77777777" w:rsidR="00425C4F" w:rsidRPr="00FA1CB4" w:rsidRDefault="00425C4F" w:rsidP="00425C4F">
            <w:pPr>
              <w:rPr>
                <w:rFonts w:ascii="Calibri" w:hAnsi="Calibri"/>
              </w:rPr>
            </w:pPr>
            <w:r w:rsidRPr="00FA1CB4">
              <w:rPr>
                <w:szCs w:val="20"/>
                <w:highlight w:val="green"/>
              </w:rPr>
              <w:t>Agreements:</w:t>
            </w:r>
          </w:p>
          <w:p w14:paraId="5501AFE3" w14:textId="77777777" w:rsidR="00425C4F" w:rsidRDefault="00425C4F" w:rsidP="00F731F1">
            <w:pPr>
              <w:pStyle w:val="af1"/>
              <w:numPr>
                <w:ilvl w:val="0"/>
                <w:numId w:val="3"/>
              </w:numPr>
              <w:spacing w:after="180" w:line="252" w:lineRule="auto"/>
              <w:ind w:leftChars="0" w:left="720"/>
              <w:contextualSpacing/>
            </w:pPr>
            <w:r>
              <w:rPr>
                <w:rFonts w:ascii="Times New Roman" w:hAnsi="Times New Roman"/>
              </w:rPr>
              <w:t>For relaxed maximum number of DL MIMO layers:</w:t>
            </w:r>
            <w:r>
              <w:t xml:space="preserve"> </w:t>
            </w:r>
          </w:p>
          <w:p w14:paraId="0D89F2DF" w14:textId="77777777" w:rsidR="00415893" w:rsidRPr="00415893" w:rsidRDefault="00425C4F" w:rsidP="00BE010B">
            <w:pPr>
              <w:pStyle w:val="af1"/>
              <w:numPr>
                <w:ilvl w:val="1"/>
                <w:numId w:val="3"/>
              </w:numPr>
              <w:spacing w:line="252" w:lineRule="auto"/>
              <w:ind w:leftChars="0" w:left="1440"/>
              <w:contextualSpacing/>
              <w:rPr>
                <w:lang w:eastAsia="x-none"/>
              </w:rPr>
            </w:pPr>
            <w:r>
              <w:rPr>
                <w:rFonts w:ascii="Times New Roman" w:hAnsi="Times New Roman"/>
              </w:rPr>
              <w:t>FFS: need for modification of DCI fields/formats</w:t>
            </w:r>
          </w:p>
          <w:p w14:paraId="5469B305" w14:textId="00370DF6" w:rsidR="00425C4F" w:rsidRPr="00415893" w:rsidRDefault="00425C4F" w:rsidP="00BE010B">
            <w:pPr>
              <w:pStyle w:val="af1"/>
              <w:numPr>
                <w:ilvl w:val="1"/>
                <w:numId w:val="3"/>
              </w:numPr>
              <w:spacing w:line="252" w:lineRule="auto"/>
              <w:ind w:leftChars="0" w:left="1440"/>
              <w:contextualSpacing/>
              <w:rPr>
                <w:lang w:eastAsia="x-none"/>
              </w:rPr>
            </w:pPr>
            <w:r w:rsidRPr="00415893">
              <w:rPr>
                <w:rFonts w:eastAsia="Times New Roman"/>
                <w:szCs w:val="20"/>
              </w:rPr>
              <w:t>FFS: need for modification of CSI measurement/reporting</w:t>
            </w:r>
          </w:p>
          <w:p w14:paraId="415C1391" w14:textId="77777777" w:rsidR="00425C4F" w:rsidRPr="00B77987" w:rsidRDefault="00425C4F" w:rsidP="00425C4F">
            <w:pPr>
              <w:rPr>
                <w:szCs w:val="20"/>
              </w:rPr>
            </w:pPr>
            <w:r w:rsidRPr="00B77987">
              <w:rPr>
                <w:szCs w:val="20"/>
                <w:highlight w:val="green"/>
              </w:rPr>
              <w:t>Agreements:</w:t>
            </w:r>
          </w:p>
          <w:p w14:paraId="0467833D" w14:textId="77777777" w:rsidR="00425C4F" w:rsidRPr="00B77987" w:rsidRDefault="00425C4F" w:rsidP="00F731F1">
            <w:pPr>
              <w:pStyle w:val="af1"/>
              <w:numPr>
                <w:ilvl w:val="0"/>
                <w:numId w:val="6"/>
              </w:numPr>
              <w:spacing w:after="180" w:line="252" w:lineRule="auto"/>
              <w:ind w:leftChars="0" w:left="720"/>
              <w:contextualSpacing/>
              <w:rPr>
                <w:rFonts w:ascii="Times New Roman" w:hAnsi="Times New Roman"/>
                <w:szCs w:val="20"/>
              </w:rPr>
            </w:pPr>
            <w:r w:rsidRPr="00B77987">
              <w:rPr>
                <w:rFonts w:ascii="Times New Roman" w:hAnsi="Times New Roman"/>
                <w:szCs w:val="20"/>
              </w:rPr>
              <w:t>The MCS tables currently defined are re-used for RedCap UEs</w:t>
            </w:r>
          </w:p>
          <w:p w14:paraId="12225B4F" w14:textId="77777777" w:rsidR="00425C4F" w:rsidRPr="00B77987" w:rsidRDefault="00425C4F" w:rsidP="00F731F1">
            <w:pPr>
              <w:pStyle w:val="af1"/>
              <w:numPr>
                <w:ilvl w:val="1"/>
                <w:numId w:val="6"/>
              </w:numPr>
              <w:spacing w:after="180" w:line="252" w:lineRule="auto"/>
              <w:ind w:leftChars="0" w:left="1440"/>
              <w:contextualSpacing/>
              <w:rPr>
                <w:rFonts w:ascii="Times New Roman" w:hAnsi="Times New Roman"/>
                <w:szCs w:val="20"/>
              </w:rPr>
            </w:pPr>
            <w:r w:rsidRPr="00B77987">
              <w:rPr>
                <w:rFonts w:ascii="Times New Roman" w:hAnsi="Times New Roman"/>
                <w:szCs w:val="20"/>
              </w:rPr>
              <w:t>FFS which MCS table is the default one for RedCap (i.e., the default one for non-RedCap UEs or the one with low SE entries)</w:t>
            </w:r>
          </w:p>
          <w:p w14:paraId="4B159641" w14:textId="77777777" w:rsidR="00425C4F" w:rsidRPr="00B77987" w:rsidRDefault="00425C4F" w:rsidP="00F731F1">
            <w:pPr>
              <w:pStyle w:val="af1"/>
              <w:numPr>
                <w:ilvl w:val="1"/>
                <w:numId w:val="6"/>
              </w:numPr>
              <w:spacing w:after="180" w:line="252" w:lineRule="auto"/>
              <w:ind w:leftChars="0" w:left="1440"/>
              <w:contextualSpacing/>
              <w:rPr>
                <w:rFonts w:ascii="Times New Roman" w:hAnsi="Times New Roman"/>
                <w:szCs w:val="20"/>
              </w:rPr>
            </w:pPr>
            <w:r w:rsidRPr="00B77987">
              <w:rPr>
                <w:rFonts w:ascii="Times New Roman" w:hAnsi="Times New Roman"/>
                <w:szCs w:val="20"/>
              </w:rPr>
              <w:t>FFS mandatory/optional of the MCS tables</w:t>
            </w:r>
          </w:p>
          <w:p w14:paraId="16320A11" w14:textId="77777777" w:rsidR="00425C4F" w:rsidRPr="00B77987" w:rsidRDefault="00425C4F" w:rsidP="00F731F1">
            <w:pPr>
              <w:pStyle w:val="af1"/>
              <w:numPr>
                <w:ilvl w:val="1"/>
                <w:numId w:val="6"/>
              </w:numPr>
              <w:spacing w:after="180" w:line="252" w:lineRule="auto"/>
              <w:ind w:leftChars="0" w:left="1440"/>
              <w:contextualSpacing/>
              <w:rPr>
                <w:rFonts w:ascii="Times New Roman" w:hAnsi="Times New Roman"/>
                <w:szCs w:val="20"/>
              </w:rPr>
            </w:pPr>
            <w:r w:rsidRPr="00B77987">
              <w:rPr>
                <w:rFonts w:ascii="Times New Roman" w:hAnsi="Times New Roman"/>
                <w:szCs w:val="20"/>
              </w:rPr>
              <w:t>Note: there is no new MCS table to be introduced for RedCap UEs</w:t>
            </w:r>
          </w:p>
          <w:p w14:paraId="182E6F42" w14:textId="77777777" w:rsidR="00425C4F" w:rsidRPr="004D78B4" w:rsidRDefault="00425C4F" w:rsidP="00425C4F">
            <w:pPr>
              <w:rPr>
                <w:szCs w:val="20"/>
              </w:rPr>
            </w:pPr>
            <w:r w:rsidRPr="004D78B4">
              <w:rPr>
                <w:szCs w:val="20"/>
                <w:highlight w:val="green"/>
              </w:rPr>
              <w:t>Agreements:</w:t>
            </w:r>
          </w:p>
          <w:p w14:paraId="486EF04C" w14:textId="77777777" w:rsidR="00425C4F" w:rsidRPr="004D78B4" w:rsidRDefault="00425C4F" w:rsidP="00F731F1">
            <w:pPr>
              <w:pStyle w:val="af1"/>
              <w:numPr>
                <w:ilvl w:val="0"/>
                <w:numId w:val="7"/>
              </w:numPr>
              <w:spacing w:after="180" w:line="252" w:lineRule="auto"/>
              <w:ind w:leftChars="0"/>
              <w:contextualSpacing/>
              <w:jc w:val="both"/>
              <w:rPr>
                <w:rFonts w:ascii="Times New Roman" w:hAnsi="Times New Roman"/>
                <w:szCs w:val="20"/>
              </w:rPr>
            </w:pPr>
            <w:r w:rsidRPr="004D78B4">
              <w:rPr>
                <w:rFonts w:ascii="Times New Roman" w:hAnsi="Times New Roman"/>
                <w:szCs w:val="20"/>
              </w:rPr>
              <w:t>The CQI tables currently defined are re-used for RedCap UEs.</w:t>
            </w:r>
          </w:p>
          <w:p w14:paraId="5AA5B209" w14:textId="77777777" w:rsidR="00415893" w:rsidRPr="00415893" w:rsidRDefault="00425C4F" w:rsidP="00415893">
            <w:pPr>
              <w:pStyle w:val="af1"/>
              <w:numPr>
                <w:ilvl w:val="1"/>
                <w:numId w:val="7"/>
              </w:numPr>
              <w:spacing w:after="180" w:line="252" w:lineRule="auto"/>
              <w:ind w:leftChars="0"/>
              <w:contextualSpacing/>
              <w:rPr>
                <w:rFonts w:eastAsia="Times New Roman"/>
                <w:szCs w:val="20"/>
              </w:rPr>
            </w:pPr>
            <w:r w:rsidRPr="004D78B4">
              <w:rPr>
                <w:rFonts w:ascii="Times New Roman" w:hAnsi="Times New Roman"/>
                <w:szCs w:val="20"/>
              </w:rPr>
              <w:t>FFS mandatory/optional of the CQI tables</w:t>
            </w:r>
          </w:p>
          <w:p w14:paraId="1039B28B" w14:textId="21ABFB3B" w:rsidR="00425C4F" w:rsidRPr="00425C4F" w:rsidRDefault="00425C4F" w:rsidP="00415893">
            <w:pPr>
              <w:pStyle w:val="af1"/>
              <w:numPr>
                <w:ilvl w:val="1"/>
                <w:numId w:val="7"/>
              </w:numPr>
              <w:spacing w:after="180" w:line="252" w:lineRule="auto"/>
              <w:ind w:leftChars="0"/>
              <w:contextualSpacing/>
              <w:rPr>
                <w:rFonts w:eastAsia="Times New Roman"/>
                <w:szCs w:val="20"/>
              </w:rPr>
            </w:pPr>
            <w:r w:rsidRPr="004D78B4">
              <w:rPr>
                <w:szCs w:val="20"/>
              </w:rPr>
              <w:t>There is no new CQI table to be introduced for RedCap UEs</w:t>
            </w:r>
          </w:p>
        </w:tc>
      </w:tr>
    </w:tbl>
    <w:p w14:paraId="1F3E5353" w14:textId="4BCB5D3B" w:rsidR="00540D62" w:rsidRDefault="006768B3" w:rsidP="00267E4A">
      <w:pPr>
        <w:rPr>
          <w:rFonts w:eastAsia="MS Mincho"/>
          <w:lang w:eastAsia="ja-JP"/>
        </w:rPr>
      </w:pPr>
      <w:r>
        <w:rPr>
          <w:rFonts w:eastAsiaTheme="minorEastAsia" w:hint="eastAsia"/>
          <w:lang w:eastAsia="zh-CN"/>
        </w:rPr>
        <w:t>I</w:t>
      </w:r>
      <w:r>
        <w:rPr>
          <w:rFonts w:eastAsiaTheme="minorEastAsia"/>
          <w:lang w:eastAsia="zh-CN"/>
        </w:rPr>
        <w:t xml:space="preserve">n this contribution, the </w:t>
      </w:r>
      <w:r w:rsidR="00541211">
        <w:rPr>
          <w:rFonts w:eastAsiaTheme="minorEastAsia"/>
          <w:lang w:eastAsia="zh-CN"/>
        </w:rPr>
        <w:t>potential solutions to support</w:t>
      </w:r>
      <w:r>
        <w:rPr>
          <w:rFonts w:eastAsiaTheme="minorEastAsia"/>
          <w:lang w:eastAsia="zh-CN"/>
        </w:rPr>
        <w:t xml:space="preserve"> each UE complexity reduction feature are analyzed</w:t>
      </w:r>
      <w:r w:rsidR="00541211">
        <w:rPr>
          <w:lang w:eastAsia="ja-JP"/>
        </w:rPr>
        <w:t>.</w:t>
      </w:r>
      <w:r w:rsidRPr="004B208B">
        <w:rPr>
          <w:rFonts w:eastAsia="MS Mincho"/>
          <w:lang w:eastAsia="ja-JP"/>
        </w:rPr>
        <w:t xml:space="preserve"> </w:t>
      </w:r>
    </w:p>
    <w:p w14:paraId="5B9F356F" w14:textId="77777777" w:rsidR="00ED62C1" w:rsidRDefault="00ED62C1" w:rsidP="00ED62C1">
      <w:pPr>
        <w:rPr>
          <w:bCs/>
          <w:i/>
          <w:lang w:eastAsia="zh-CN"/>
        </w:rPr>
      </w:pPr>
    </w:p>
    <w:p w14:paraId="05D1DB10" w14:textId="77777777" w:rsidR="00ED62C1" w:rsidRDefault="00ED62C1" w:rsidP="00ED62C1">
      <w:pPr>
        <w:pStyle w:val="1"/>
        <w:rPr>
          <w:lang w:eastAsia="zh-CN"/>
        </w:rPr>
      </w:pPr>
      <w:r>
        <w:t>O</w:t>
      </w:r>
      <w:r>
        <w:rPr>
          <w:rFonts w:hint="eastAsia"/>
          <w:lang w:eastAsia="zh-CN"/>
        </w:rPr>
        <w:t>n</w:t>
      </w:r>
      <w:r>
        <w:rPr>
          <w:lang w:eastAsia="zh-CN"/>
        </w:rPr>
        <w:t xml:space="preserve"> reduced maximum number of DL MIMO layers </w:t>
      </w:r>
    </w:p>
    <w:p w14:paraId="5ECDB254" w14:textId="58060AB1" w:rsidR="00ED62C1" w:rsidRPr="000C37BB" w:rsidRDefault="00ED62C1" w:rsidP="00ED62C1">
      <w:pPr>
        <w:rPr>
          <w:bCs/>
          <w:lang w:val="en-GB" w:eastAsia="zh-CN"/>
        </w:rPr>
      </w:pPr>
      <w:r w:rsidRPr="000C37BB">
        <w:rPr>
          <w:bCs/>
          <w:lang w:val="en-GB" w:eastAsia="zh-CN"/>
        </w:rPr>
        <w:t>In the WID [</w:t>
      </w:r>
      <w:r w:rsidR="00E30D5D">
        <w:rPr>
          <w:bCs/>
          <w:lang w:val="en-GB" w:eastAsia="zh-CN"/>
        </w:rPr>
        <w:t>1</w:t>
      </w:r>
      <w:r w:rsidRPr="000C37BB">
        <w:rPr>
          <w:bCs/>
          <w:lang w:val="en-GB" w:eastAsia="zh-CN"/>
        </w:rPr>
        <w:t xml:space="preserve">], DL MIMO layers will be reduced if Rx branches are reduction </w:t>
      </w:r>
      <w:r>
        <w:rPr>
          <w:bCs/>
          <w:lang w:val="en-GB" w:eastAsia="zh-CN"/>
        </w:rPr>
        <w:t xml:space="preserve">for </w:t>
      </w:r>
      <w:r w:rsidRPr="000C37BB">
        <w:rPr>
          <w:bCs/>
          <w:lang w:val="en-GB" w:eastAsia="zh-CN"/>
        </w:rPr>
        <w:t>RedCap UE as following.</w:t>
      </w:r>
    </w:p>
    <w:p w14:paraId="143F1F3A" w14:textId="77777777" w:rsidR="00ED62C1" w:rsidRPr="006F7278" w:rsidRDefault="00ED62C1" w:rsidP="00ED62C1">
      <w:pPr>
        <w:pStyle w:val="a3"/>
        <w:numPr>
          <w:ilvl w:val="0"/>
          <w:numId w:val="3"/>
        </w:numPr>
        <w:overflowPunct w:val="0"/>
        <w:autoSpaceDE/>
        <w:autoSpaceDN/>
        <w:adjustRightInd/>
        <w:snapToGrid/>
        <w:rPr>
          <w:b/>
          <w:bCs/>
          <w:i/>
          <w:iCs/>
        </w:rPr>
      </w:pPr>
      <w:r>
        <w:rPr>
          <w:bCs/>
          <w:iCs/>
        </w:rPr>
        <w:t>Maximum n</w:t>
      </w:r>
      <w:r w:rsidRPr="006F7278">
        <w:rPr>
          <w:bCs/>
          <w:iCs/>
        </w:rPr>
        <w:t>umber of DL MIMO layers:</w:t>
      </w:r>
    </w:p>
    <w:p w14:paraId="549DBE53" w14:textId="77777777" w:rsidR="00ED62C1" w:rsidRPr="006F7278" w:rsidRDefault="00ED62C1" w:rsidP="00ED62C1">
      <w:pPr>
        <w:pStyle w:val="a3"/>
        <w:numPr>
          <w:ilvl w:val="1"/>
          <w:numId w:val="3"/>
        </w:numPr>
        <w:overflowPunct w:val="0"/>
        <w:autoSpaceDE/>
        <w:autoSpaceDN/>
        <w:adjustRightInd/>
        <w:snapToGrid/>
        <w:rPr>
          <w:b/>
          <w:bCs/>
          <w:i/>
          <w:iCs/>
        </w:rPr>
      </w:pPr>
      <w:r w:rsidRPr="006F7278">
        <w:rPr>
          <w:bCs/>
          <w:iCs/>
        </w:rPr>
        <w:t xml:space="preserve">For a RedCap UE with 1 Rx </w:t>
      </w:r>
      <w:r>
        <w:rPr>
          <w:iCs/>
        </w:rPr>
        <w:t>branch</w:t>
      </w:r>
      <w:r w:rsidRPr="006F7278">
        <w:rPr>
          <w:bCs/>
          <w:iCs/>
        </w:rPr>
        <w:t xml:space="preserve">, </w:t>
      </w:r>
      <w:r>
        <w:rPr>
          <w:bCs/>
          <w:iCs/>
        </w:rPr>
        <w:t>1</w:t>
      </w:r>
      <w:r w:rsidRPr="006F7278">
        <w:rPr>
          <w:bCs/>
          <w:iCs/>
        </w:rPr>
        <w:t xml:space="preserve"> DL MIMO layer is </w:t>
      </w:r>
      <w:r>
        <w:rPr>
          <w:bCs/>
          <w:iCs/>
        </w:rPr>
        <w:t>supported</w:t>
      </w:r>
      <w:r w:rsidRPr="006F7278">
        <w:rPr>
          <w:bCs/>
          <w:iCs/>
        </w:rPr>
        <w:t>.</w:t>
      </w:r>
    </w:p>
    <w:p w14:paraId="429B5037" w14:textId="77777777" w:rsidR="00ED62C1" w:rsidRPr="00E947E6" w:rsidRDefault="00ED62C1" w:rsidP="00ED62C1">
      <w:pPr>
        <w:pStyle w:val="a3"/>
        <w:numPr>
          <w:ilvl w:val="1"/>
          <w:numId w:val="3"/>
        </w:numPr>
        <w:overflowPunct w:val="0"/>
        <w:autoSpaceDE/>
        <w:autoSpaceDN/>
        <w:adjustRightInd/>
        <w:snapToGrid/>
        <w:rPr>
          <w:b/>
          <w:bCs/>
          <w:i/>
          <w:iCs/>
        </w:rPr>
      </w:pPr>
      <w:r w:rsidRPr="006F7278">
        <w:rPr>
          <w:bCs/>
          <w:iCs/>
        </w:rPr>
        <w:t xml:space="preserve">For a RedCap UE with </w:t>
      </w:r>
      <w:r>
        <w:rPr>
          <w:bCs/>
          <w:iCs/>
        </w:rPr>
        <w:t>2</w:t>
      </w:r>
      <w:r w:rsidRPr="006F7278">
        <w:rPr>
          <w:bCs/>
          <w:iCs/>
        </w:rPr>
        <w:t xml:space="preserve"> Rx </w:t>
      </w:r>
      <w:r>
        <w:rPr>
          <w:iCs/>
        </w:rPr>
        <w:t>branches</w:t>
      </w:r>
      <w:r w:rsidRPr="006F7278">
        <w:rPr>
          <w:bCs/>
          <w:iCs/>
        </w:rPr>
        <w:t xml:space="preserve">, </w:t>
      </w:r>
      <w:r>
        <w:rPr>
          <w:bCs/>
          <w:iCs/>
        </w:rPr>
        <w:t>2</w:t>
      </w:r>
      <w:r w:rsidRPr="006F7278">
        <w:rPr>
          <w:bCs/>
          <w:iCs/>
        </w:rPr>
        <w:t xml:space="preserve"> DL MIMO layers </w:t>
      </w:r>
      <w:r>
        <w:rPr>
          <w:bCs/>
          <w:iCs/>
        </w:rPr>
        <w:t>are supported.</w:t>
      </w:r>
    </w:p>
    <w:p w14:paraId="379B1490" w14:textId="4E2250E7" w:rsidR="00ED62C1" w:rsidRDefault="00ED62C1" w:rsidP="00ED62C1">
      <w:r>
        <w:t>In DCI format 1_1 or DCI format 1_2, the field of antenna port (s) occupies 4, 5 or 6 bits, which enables to indicate maximum 4 DMRS ports relative to maximum 4 MIMO layers supported for NR UEs. However, with no more than 2 MIMO layers supported for RedCap UEs, there is no need to indicate more than 2 DMRS ports in the DL scheduling DCI for RedCap UEs. For example, in TS 38.212 Table 7.3.1.2.2-1, the value 9, 10 in antenna port(s) field indicate 3 and 4 DMRS port(s) respectively</w:t>
      </w:r>
      <w:r>
        <w:rPr>
          <w:rFonts w:hint="eastAsia"/>
        </w:rPr>
        <w:t>,</w:t>
      </w:r>
      <w:r>
        <w:t xml:space="preserve"> which is invalid for RedCap UEs. Therefore, the reduction/modification for DCI antenna port (s) field can be considered.</w:t>
      </w:r>
      <w:r w:rsidR="00441EB8">
        <w:t xml:space="preserve"> </w:t>
      </w:r>
    </w:p>
    <w:p w14:paraId="53709920" w14:textId="2F72346C" w:rsidR="00ED62C1" w:rsidRDefault="00ED62C1" w:rsidP="00ED62C1">
      <w:pPr>
        <w:rPr>
          <w:i/>
        </w:rPr>
      </w:pPr>
      <w:r w:rsidRPr="000C37BB">
        <w:rPr>
          <w:b/>
          <w:i/>
          <w:lang w:eastAsia="zh-CN"/>
        </w:rPr>
        <w:t>Proposal</w:t>
      </w:r>
      <w:r w:rsidR="001D0CEA">
        <w:rPr>
          <w:b/>
          <w:i/>
          <w:lang w:eastAsia="zh-CN"/>
        </w:rPr>
        <w:t xml:space="preserve"> 1</w:t>
      </w:r>
      <w:r w:rsidRPr="000C37BB">
        <w:rPr>
          <w:b/>
          <w:i/>
          <w:lang w:eastAsia="zh-CN"/>
        </w:rPr>
        <w:t>:</w:t>
      </w:r>
      <w:r w:rsidRPr="000C37BB">
        <w:rPr>
          <w:i/>
        </w:rPr>
        <w:t xml:space="preserve"> </w:t>
      </w:r>
      <w:r w:rsidR="007D2617">
        <w:rPr>
          <w:i/>
        </w:rPr>
        <w:t xml:space="preserve">Antenna port </w:t>
      </w:r>
      <w:r w:rsidR="007D2617">
        <w:rPr>
          <w:rFonts w:hint="eastAsia"/>
          <w:i/>
          <w:lang w:eastAsia="zh-CN"/>
        </w:rPr>
        <w:t>(</w:t>
      </w:r>
      <w:r w:rsidR="007D2617">
        <w:rPr>
          <w:i/>
          <w:lang w:eastAsia="zh-CN"/>
        </w:rPr>
        <w:t>s) field in DCI for RedCap can be considered to be modified for relaxed maximum number of DL MIMO layers.</w:t>
      </w:r>
    </w:p>
    <w:p w14:paraId="5F238AA3" w14:textId="3DB861DE" w:rsidR="00ED62C1" w:rsidRPr="00425B86" w:rsidRDefault="00ED62C1" w:rsidP="00425B86">
      <w:pPr>
        <w:pStyle w:val="1"/>
        <w:rPr>
          <w:lang w:eastAsia="zh-CN"/>
        </w:rPr>
      </w:pPr>
      <w:r>
        <w:t>O</w:t>
      </w:r>
      <w:r>
        <w:rPr>
          <w:rFonts w:hint="eastAsia"/>
          <w:lang w:eastAsia="zh-CN"/>
        </w:rPr>
        <w:t>n</w:t>
      </w:r>
      <w:r>
        <w:rPr>
          <w:lang w:eastAsia="zh-CN"/>
        </w:rPr>
        <w:t xml:space="preserve"> reduced maximum </w:t>
      </w:r>
      <w:r>
        <w:rPr>
          <w:rFonts w:hint="eastAsia"/>
          <w:lang w:eastAsia="zh-CN"/>
        </w:rPr>
        <w:t>modulation</w:t>
      </w:r>
      <w:r>
        <w:rPr>
          <w:lang w:eastAsia="zh-CN"/>
        </w:rPr>
        <w:t xml:space="preserve"> order </w:t>
      </w:r>
    </w:p>
    <w:p w14:paraId="679C3C5B" w14:textId="37955980" w:rsidR="00ED62C1" w:rsidRPr="007D0093" w:rsidRDefault="00ED62C1" w:rsidP="00ED62C1">
      <w:r w:rsidRPr="007D0093">
        <w:t>In the WID [</w:t>
      </w:r>
      <w:r w:rsidR="00BE010B">
        <w:t>1</w:t>
      </w:r>
      <w:r w:rsidRPr="007D0093">
        <w:t>], support of 256QAM in DL is optional (instead of mandatory) for an FR1 RedCap UE</w:t>
      </w:r>
      <w:r w:rsidRPr="007D0093">
        <w:rPr>
          <w:rFonts w:hint="eastAsia"/>
        </w:rPr>
        <w:t>.</w:t>
      </w:r>
      <w:r w:rsidRPr="007D0093">
        <w:t xml:space="preserve"> According to the agreement in RAN1 #104e, there will be no new MCS/CQI table to be introduced for </w:t>
      </w:r>
      <w:r w:rsidRPr="007D0093">
        <w:lastRenderedPageBreak/>
        <w:t>RedCap UEs. In NR R15, Table 5.1.3.1-1 and Table 6.1.4.1-1 are used as the default MCS table for PDSCH and PUSCH respectively. The default table is used for scheduling of Msg2, Msg3, Msg3 retransmission if any, Msg4 and other transmission or reception before RRC configuration. Except Msg2, other PDSCH or PUSCH</w:t>
      </w:r>
      <w:r w:rsidR="00BF461B">
        <w:t xml:space="preserve"> are all UE specific scheduling, s</w:t>
      </w:r>
      <w:r w:rsidRPr="007D0093">
        <w:t>o gNB can schedule the UE according to the reception of each UE’s UL signaling</w:t>
      </w:r>
      <w:r w:rsidR="00BF461B">
        <w:t>. As defined in [2], t</w:t>
      </w:r>
      <w:r w:rsidR="00BF461B" w:rsidRPr="007D0093">
        <w:t>he expected transport block error probability of low-SE MCS table is not exceeding 0.00001</w:t>
      </w:r>
      <w:r w:rsidR="007013B2">
        <w:t>.</w:t>
      </w:r>
      <w:r w:rsidR="00AC0721">
        <w:t xml:space="preserve"> </w:t>
      </w:r>
      <w:r w:rsidR="00616F63">
        <w:t>It is proposed</w:t>
      </w:r>
      <w:r w:rsidR="00946DF9">
        <w:t xml:space="preserve"> by some companies </w:t>
      </w:r>
      <w:r w:rsidR="00EC0846">
        <w:t xml:space="preserve">to </w:t>
      </w:r>
      <w:r w:rsidR="00946DF9">
        <w:t>make the lower SE table the default table</w:t>
      </w:r>
      <w:r w:rsidR="00616F63">
        <w:t xml:space="preserve"> </w:t>
      </w:r>
      <w:r w:rsidR="00946DF9">
        <w:t>for 1 Rx branch,</w:t>
      </w:r>
      <w:r w:rsidR="00616F63">
        <w:t xml:space="preserve"> </w:t>
      </w:r>
      <w:r w:rsidR="00EC0846">
        <w:t>while it is also understood that</w:t>
      </w:r>
      <w:r w:rsidR="007013B2">
        <w:t xml:space="preserve"> </w:t>
      </w:r>
      <w:r w:rsidR="0014664F">
        <w:t>only</w:t>
      </w:r>
      <w:r w:rsidR="007013B2">
        <w:t xml:space="preserve"> </w:t>
      </w:r>
      <w:r w:rsidR="0014664F">
        <w:t xml:space="preserve">uplink coverage </w:t>
      </w:r>
      <w:r w:rsidR="00EC0846">
        <w:t xml:space="preserve">may be concerned as per the previous discussion during </w:t>
      </w:r>
      <w:r w:rsidR="00616F63">
        <w:t>WI</w:t>
      </w:r>
      <w:r w:rsidR="00EC0846">
        <w:t>D revisions and the handling of objectives related to DL</w:t>
      </w:r>
      <w:r w:rsidR="00616F63">
        <w:t xml:space="preserve"> coverage enhancement. </w:t>
      </w:r>
      <w:r w:rsidR="00AC0721">
        <w:t xml:space="preserve">Moreover, using </w:t>
      </w:r>
      <w:r w:rsidR="00AC0721" w:rsidRPr="007D0093">
        <w:t>low-SE MCS table</w:t>
      </w:r>
      <w:r w:rsidR="00AC0721">
        <w:t xml:space="preserve"> as default</w:t>
      </w:r>
      <w:r w:rsidR="00BF461B">
        <w:t xml:space="preserve"> </w:t>
      </w:r>
      <w:r w:rsidR="00BF461B" w:rsidRPr="007D0093">
        <w:t>may cause</w:t>
      </w:r>
      <w:r w:rsidR="00BF461B">
        <w:t xml:space="preserve"> over scheduling and </w:t>
      </w:r>
      <w:r w:rsidR="00BF461B" w:rsidRPr="007D0093">
        <w:t>resource wasting, especially when the UE is located near the gNB</w:t>
      </w:r>
      <w:r w:rsidR="00BF461B">
        <w:t xml:space="preserve">. </w:t>
      </w:r>
      <w:r w:rsidR="00EC0846">
        <w:t xml:space="preserve">Since the need of special handling for 1 Rx branch during initial access is unclear, </w:t>
      </w:r>
      <w:r w:rsidR="008301B4">
        <w:t xml:space="preserve">the current default MCS tables </w:t>
      </w:r>
      <w:r w:rsidR="00EC0846">
        <w:t xml:space="preserve">seems to be able to </w:t>
      </w:r>
      <w:r w:rsidR="008301B4">
        <w:t xml:space="preserve">provide </w:t>
      </w:r>
      <w:r w:rsidR="00920279">
        <w:rPr>
          <w:szCs w:val="21"/>
        </w:rPr>
        <w:t>enough flexibility and reliability for</w:t>
      </w:r>
      <w:r w:rsidR="00EC0846">
        <w:rPr>
          <w:szCs w:val="21"/>
        </w:rPr>
        <w:t xml:space="preserve"> RedCap</w:t>
      </w:r>
      <w:r w:rsidR="00920279">
        <w:rPr>
          <w:szCs w:val="21"/>
        </w:rPr>
        <w:t xml:space="preserve"> </w:t>
      </w:r>
      <w:r w:rsidR="00920279">
        <w:t>transmission before RRC setup</w:t>
      </w:r>
      <w:r w:rsidRPr="007D0093">
        <w:t>.</w:t>
      </w:r>
      <w:r w:rsidR="001D7742">
        <w:t xml:space="preserve"> Correspondingly, </w:t>
      </w:r>
      <w:r w:rsidR="001D7742" w:rsidRPr="00491930">
        <w:t xml:space="preserve">Table 5.2.2.1-2 </w:t>
      </w:r>
      <w:r w:rsidR="00C05705">
        <w:t>can</w:t>
      </w:r>
      <w:r w:rsidR="000D0245" w:rsidRPr="00F87F53">
        <w:t xml:space="preserve"> </w:t>
      </w:r>
      <w:r w:rsidR="001D7742" w:rsidRPr="00F87F53">
        <w:t xml:space="preserve">be </w:t>
      </w:r>
      <w:r w:rsidR="000D0245" w:rsidRPr="00491930">
        <w:t xml:space="preserve">default CQI table for RedCap UEs. </w:t>
      </w:r>
    </w:p>
    <w:p w14:paraId="6FC46A77" w14:textId="241893C1" w:rsidR="00ED62C1" w:rsidRPr="007D0093" w:rsidRDefault="00ED62C1" w:rsidP="00ED62C1">
      <w:pPr>
        <w:rPr>
          <w:i/>
        </w:rPr>
      </w:pPr>
      <w:r w:rsidRPr="007D0093">
        <w:rPr>
          <w:b/>
          <w:i/>
        </w:rPr>
        <w:t>Proposal</w:t>
      </w:r>
      <w:r w:rsidR="007D0093" w:rsidRPr="007D0093">
        <w:rPr>
          <w:b/>
          <w:i/>
        </w:rPr>
        <w:t xml:space="preserve"> </w:t>
      </w:r>
      <w:r w:rsidR="00DE1640">
        <w:rPr>
          <w:b/>
          <w:i/>
        </w:rPr>
        <w:t>2</w:t>
      </w:r>
      <w:r w:rsidRPr="007D0093">
        <w:rPr>
          <w:b/>
          <w:i/>
        </w:rPr>
        <w:t>:</w:t>
      </w:r>
      <w:r w:rsidRPr="007D0093">
        <w:rPr>
          <w:i/>
        </w:rPr>
        <w:t xml:space="preserve"> </w:t>
      </w:r>
      <w:r w:rsidR="00B8341C">
        <w:rPr>
          <w:i/>
        </w:rPr>
        <w:t xml:space="preserve">Conclude that </w:t>
      </w:r>
      <w:r w:rsidRPr="007D0093">
        <w:rPr>
          <w:i/>
        </w:rPr>
        <w:t xml:space="preserve">Table 5.1.3.1-1 and Table 6.1.4.1-1 are </w:t>
      </w:r>
      <w:r w:rsidR="00B8341C">
        <w:rPr>
          <w:i/>
        </w:rPr>
        <w:t>re</w:t>
      </w:r>
      <w:r w:rsidRPr="007D0093">
        <w:rPr>
          <w:i/>
        </w:rPr>
        <w:t>used as the default MCS table</w:t>
      </w:r>
      <w:r w:rsidR="00ED72AA">
        <w:rPr>
          <w:i/>
        </w:rPr>
        <w:t xml:space="preserve">, </w:t>
      </w:r>
      <w:r w:rsidR="00ED72AA" w:rsidRPr="00491930">
        <w:rPr>
          <w:i/>
        </w:rPr>
        <w:t xml:space="preserve">Table 5.2.2.1-2 </w:t>
      </w:r>
      <w:r w:rsidR="00ED72AA">
        <w:rPr>
          <w:i/>
        </w:rPr>
        <w:t xml:space="preserve">are reused as </w:t>
      </w:r>
      <w:r w:rsidR="00ED72AA" w:rsidRPr="00491930">
        <w:rPr>
          <w:i/>
        </w:rPr>
        <w:t>the default CQI table</w:t>
      </w:r>
      <w:r w:rsidRPr="007D0093">
        <w:rPr>
          <w:i/>
        </w:rPr>
        <w:t xml:space="preserve"> for RedCap UEs.</w:t>
      </w:r>
    </w:p>
    <w:p w14:paraId="5D353749" w14:textId="110202FB" w:rsidR="00ED62C1" w:rsidRPr="007D0093" w:rsidRDefault="00ED62C1" w:rsidP="00ED62C1">
      <w:r w:rsidRPr="007D0093">
        <w:t xml:space="preserve">In NR, </w:t>
      </w:r>
      <w:r w:rsidR="00A10E35" w:rsidRPr="000A0FB4">
        <w:t xml:space="preserve">Table 5.1.3.1-3 </w:t>
      </w:r>
      <w:r w:rsidR="00A10E35">
        <w:rPr>
          <w:lang w:eastAsia="zh-CN"/>
        </w:rPr>
        <w:t>(</w:t>
      </w:r>
      <w:r w:rsidR="00A10E35" w:rsidRPr="007D0093">
        <w:t>MCS</w:t>
      </w:r>
      <w:r w:rsidR="00A10E35">
        <w:t xml:space="preserve"> table 3 for PUSCH and PDSCH), </w:t>
      </w:r>
      <w:r w:rsidR="00A10E35" w:rsidRPr="000A0FB4">
        <w:t>Table 5.1.3.1-</w:t>
      </w:r>
      <w:r w:rsidR="00A10E35">
        <w:t>2</w:t>
      </w:r>
      <w:r w:rsidR="00A10E35" w:rsidRPr="000A0FB4">
        <w:t xml:space="preserve"> </w:t>
      </w:r>
      <w:r w:rsidR="00A10E35">
        <w:rPr>
          <w:lang w:eastAsia="zh-CN"/>
        </w:rPr>
        <w:t>(</w:t>
      </w:r>
      <w:r w:rsidR="00A10E35" w:rsidRPr="007D0093">
        <w:t>MCS</w:t>
      </w:r>
      <w:r w:rsidR="00A10E35">
        <w:t xml:space="preserve"> table 2 for PUSCH) and Table 6.1.4.1-2 </w:t>
      </w:r>
      <w:r w:rsidR="00A10E35">
        <w:rPr>
          <w:lang w:eastAsia="zh-CN"/>
        </w:rPr>
        <w:t>(</w:t>
      </w:r>
      <w:r w:rsidR="00A10E35" w:rsidRPr="00DA24D7">
        <w:t>MCS index table 2 for PUSCH with transform precoding and 64QAM</w:t>
      </w:r>
      <w:r w:rsidR="00A10E35">
        <w:t>)</w:t>
      </w:r>
      <w:r w:rsidR="00A10E35" w:rsidRPr="00DA24D7">
        <w:t xml:space="preserve"> </w:t>
      </w:r>
      <w:r w:rsidR="00A10E35">
        <w:t xml:space="preserve">defined in TS 38.214 </w:t>
      </w:r>
      <w:r w:rsidR="00A10E35" w:rsidRPr="007D0093">
        <w:t>are optionally support</w:t>
      </w:r>
      <w:r w:rsidR="00A10E35">
        <w:t>ed</w:t>
      </w:r>
      <w:r w:rsidR="00A10E35" w:rsidRPr="007D0093">
        <w:t xml:space="preserve"> by R15 UEs. So does </w:t>
      </w:r>
      <w:r w:rsidR="00A10E35">
        <w:t xml:space="preserve">the </w:t>
      </w:r>
      <w:r w:rsidR="00A10E35" w:rsidRPr="007D0093">
        <w:t>CQI table</w:t>
      </w:r>
      <w:r w:rsidR="00A10E35">
        <w:t>3 (</w:t>
      </w:r>
      <w:r w:rsidR="00A10E35" w:rsidRPr="0088060E">
        <w:t>Table 5.2.2.1-4</w:t>
      </w:r>
      <w:r w:rsidR="00A10E35">
        <w:t>)</w:t>
      </w:r>
      <w:r w:rsidR="00A10E35" w:rsidRPr="007D0093">
        <w:t xml:space="preserve">. </w:t>
      </w:r>
      <w:r w:rsidRPr="007D0093">
        <w:t xml:space="preserve"> Besides applying the </w:t>
      </w:r>
      <w:r w:rsidR="00E45B0A" w:rsidRPr="007D0093">
        <w:t>low-SE MCS</w:t>
      </w:r>
      <w:r w:rsidRPr="007D0093">
        <w:t xml:space="preserve"> tables to ensure the reliability, other techniques could be used, such as repetition, retransmission if latency can be met, etc. So th</w:t>
      </w:r>
      <w:r w:rsidR="00AC4D2C">
        <w:t>ere</w:t>
      </w:r>
      <w:r w:rsidRPr="007D0093">
        <w:t xml:space="preserve"> is no necessity to mandatory support low-SE MCS/CQI tables for RedCap UEs.</w:t>
      </w:r>
    </w:p>
    <w:p w14:paraId="7C9EE1DF" w14:textId="0438EA0E" w:rsidR="00F87F53" w:rsidRPr="007D0093" w:rsidRDefault="00ED62C1" w:rsidP="00ED62C1">
      <w:r w:rsidRPr="007D0093">
        <w:t xml:space="preserve">Moreover, the peak data rate requirement for RedCap UEs can be met with 64QAM </w:t>
      </w:r>
      <w:r w:rsidRPr="007D0093">
        <w:rPr>
          <w:rFonts w:hint="eastAsia"/>
        </w:rPr>
        <w:t>(</w:t>
      </w:r>
      <w:r w:rsidRPr="007D0093">
        <w:t>20MHz and 1T</w:t>
      </w:r>
      <w:r w:rsidR="00C05705">
        <w:t>x</w:t>
      </w:r>
      <w:r w:rsidRPr="007D0093">
        <w:t>). So we do not see a necessity to mandatory support 256QAM in UL for RedCap UEs.</w:t>
      </w:r>
      <w:r w:rsidR="000F4D1A">
        <w:t xml:space="preserve"> </w:t>
      </w:r>
      <w:r w:rsidR="00F87F53">
        <w:t xml:space="preserve">Correspondingly, </w:t>
      </w:r>
      <w:r w:rsidR="00F87F53" w:rsidRPr="00491930">
        <w:t>Table 5.2.2.1-</w:t>
      </w:r>
      <w:r w:rsidR="005C2BD1">
        <w:t>3</w:t>
      </w:r>
      <w:r w:rsidR="00F87F53" w:rsidRPr="00491930">
        <w:t xml:space="preserve"> </w:t>
      </w:r>
      <w:r w:rsidR="00C05705">
        <w:t>can</w:t>
      </w:r>
      <w:r w:rsidR="000F4D1A">
        <w:t xml:space="preserve"> also</w:t>
      </w:r>
      <w:r w:rsidR="00F87F53" w:rsidRPr="00491930">
        <w:t xml:space="preserve"> be </w:t>
      </w:r>
      <w:r w:rsidR="005C2BD1">
        <w:t xml:space="preserve">optionally supported for </w:t>
      </w:r>
      <w:r w:rsidR="00F87F53" w:rsidRPr="00491930">
        <w:t>RedCap UEs.</w:t>
      </w:r>
    </w:p>
    <w:p w14:paraId="4F61ED6E" w14:textId="779760A2" w:rsidR="00281CB1" w:rsidRDefault="00ED62C1" w:rsidP="00ED62C1">
      <w:pPr>
        <w:rPr>
          <w:i/>
          <w:lang w:eastAsia="zh-CN"/>
        </w:rPr>
      </w:pPr>
      <w:r w:rsidRPr="007D0093">
        <w:rPr>
          <w:b/>
          <w:i/>
        </w:rPr>
        <w:t>Proposal</w:t>
      </w:r>
      <w:r w:rsidR="007D0093" w:rsidRPr="007D0093">
        <w:rPr>
          <w:b/>
          <w:i/>
        </w:rPr>
        <w:t xml:space="preserve"> </w:t>
      </w:r>
      <w:r w:rsidR="00DE1640">
        <w:rPr>
          <w:b/>
          <w:i/>
        </w:rPr>
        <w:t>3</w:t>
      </w:r>
      <w:r w:rsidRPr="007D0093">
        <w:rPr>
          <w:b/>
          <w:i/>
        </w:rPr>
        <w:t>:</w:t>
      </w:r>
      <w:r w:rsidRPr="007D0093">
        <w:rPr>
          <w:i/>
        </w:rPr>
        <w:t xml:space="preserve"> </w:t>
      </w:r>
      <w:r w:rsidR="00B8341C">
        <w:rPr>
          <w:i/>
        </w:rPr>
        <w:t xml:space="preserve">Conclude that </w:t>
      </w:r>
      <w:r w:rsidR="00D53AE9">
        <w:rPr>
          <w:i/>
        </w:rPr>
        <w:t>the following tables</w:t>
      </w:r>
      <w:r w:rsidRPr="007D0093">
        <w:rPr>
          <w:i/>
        </w:rPr>
        <w:t xml:space="preserve"> </w:t>
      </w:r>
      <w:r w:rsidR="00B8341C">
        <w:rPr>
          <w:i/>
        </w:rPr>
        <w:t xml:space="preserve">remain to be </w:t>
      </w:r>
      <w:r w:rsidRPr="007D0093">
        <w:rPr>
          <w:i/>
        </w:rPr>
        <w:t>optional for RedCap UEs</w:t>
      </w:r>
      <w:r w:rsidR="00281CB1">
        <w:rPr>
          <w:rFonts w:hint="eastAsia"/>
          <w:i/>
          <w:lang w:eastAsia="zh-CN"/>
        </w:rPr>
        <w:t>:</w:t>
      </w:r>
    </w:p>
    <w:p w14:paraId="35EE18ED" w14:textId="77777777" w:rsidR="00A10E35" w:rsidRDefault="00A10E35" w:rsidP="00A10E35">
      <w:pPr>
        <w:pStyle w:val="af1"/>
        <w:numPr>
          <w:ilvl w:val="0"/>
          <w:numId w:val="39"/>
        </w:numPr>
        <w:ind w:leftChars="0"/>
        <w:rPr>
          <w:i/>
          <w:sz w:val="22"/>
        </w:rPr>
      </w:pPr>
      <w:r w:rsidRPr="000A0FB4">
        <w:rPr>
          <w:i/>
          <w:sz w:val="22"/>
        </w:rPr>
        <w:t xml:space="preserve">Table 5.1.3.1-3 (MCS table </w:t>
      </w:r>
      <w:r>
        <w:rPr>
          <w:i/>
          <w:sz w:val="22"/>
        </w:rPr>
        <w:t xml:space="preserve">3 </w:t>
      </w:r>
      <w:r w:rsidRPr="000A0FB4">
        <w:rPr>
          <w:i/>
          <w:sz w:val="22"/>
        </w:rPr>
        <w:t>for both PUSCH and PDSCH)</w:t>
      </w:r>
      <w:r>
        <w:rPr>
          <w:i/>
          <w:sz w:val="22"/>
        </w:rPr>
        <w:t xml:space="preserve"> </w:t>
      </w:r>
      <w:r w:rsidRPr="000A0FB4">
        <w:rPr>
          <w:i/>
          <w:sz w:val="22"/>
        </w:rPr>
        <w:t>defined in TS 38.214</w:t>
      </w:r>
      <w:r>
        <w:rPr>
          <w:i/>
          <w:sz w:val="22"/>
        </w:rPr>
        <w:t>;</w:t>
      </w:r>
    </w:p>
    <w:p w14:paraId="0A3F12F1" w14:textId="77777777" w:rsidR="00A10E35" w:rsidRPr="005D1A3B" w:rsidRDefault="00A10E35" w:rsidP="00A10E35">
      <w:pPr>
        <w:pStyle w:val="af1"/>
        <w:numPr>
          <w:ilvl w:val="0"/>
          <w:numId w:val="39"/>
        </w:numPr>
        <w:ind w:leftChars="0"/>
        <w:rPr>
          <w:i/>
          <w:sz w:val="22"/>
        </w:rPr>
      </w:pPr>
      <w:r w:rsidRPr="000A0FB4">
        <w:rPr>
          <w:i/>
          <w:sz w:val="22"/>
        </w:rPr>
        <w:t xml:space="preserve">Table 6.1.4.1-2 (MCS table </w:t>
      </w:r>
      <w:r>
        <w:rPr>
          <w:i/>
          <w:sz w:val="22"/>
        </w:rPr>
        <w:t>3</w:t>
      </w:r>
      <w:r w:rsidRPr="000A0FB4">
        <w:rPr>
          <w:i/>
          <w:sz w:val="22"/>
        </w:rPr>
        <w:t xml:space="preserve"> for PUSCH with transform precoding and 64QAM)</w:t>
      </w:r>
      <w:r>
        <w:rPr>
          <w:i/>
          <w:sz w:val="22"/>
        </w:rPr>
        <w:t xml:space="preserve"> </w:t>
      </w:r>
      <w:r w:rsidRPr="000A0FB4">
        <w:rPr>
          <w:i/>
          <w:sz w:val="22"/>
        </w:rPr>
        <w:t>defined in TS 38.214</w:t>
      </w:r>
      <w:r>
        <w:rPr>
          <w:i/>
          <w:sz w:val="22"/>
        </w:rPr>
        <w:t>;</w:t>
      </w:r>
    </w:p>
    <w:p w14:paraId="479E6AAF" w14:textId="77777777" w:rsidR="00A10E35" w:rsidRDefault="00A10E35" w:rsidP="00A10E35">
      <w:pPr>
        <w:pStyle w:val="af1"/>
        <w:numPr>
          <w:ilvl w:val="0"/>
          <w:numId w:val="39"/>
        </w:numPr>
        <w:ind w:leftChars="0"/>
        <w:rPr>
          <w:i/>
          <w:sz w:val="22"/>
        </w:rPr>
      </w:pPr>
      <w:r w:rsidRPr="000A0FB4">
        <w:rPr>
          <w:i/>
          <w:sz w:val="22"/>
        </w:rPr>
        <w:t>Table 5.1.3.1-</w:t>
      </w:r>
      <w:r>
        <w:rPr>
          <w:i/>
          <w:sz w:val="22"/>
        </w:rPr>
        <w:t>2</w:t>
      </w:r>
      <w:r w:rsidRPr="000A0FB4">
        <w:rPr>
          <w:i/>
          <w:sz w:val="22"/>
        </w:rPr>
        <w:t xml:space="preserve"> (MCS table </w:t>
      </w:r>
      <w:r>
        <w:rPr>
          <w:i/>
          <w:sz w:val="22"/>
        </w:rPr>
        <w:t xml:space="preserve">2 </w:t>
      </w:r>
      <w:r w:rsidRPr="000A0FB4">
        <w:rPr>
          <w:i/>
          <w:sz w:val="22"/>
        </w:rPr>
        <w:t>for PUSCH)</w:t>
      </w:r>
      <w:r>
        <w:rPr>
          <w:i/>
          <w:sz w:val="22"/>
        </w:rPr>
        <w:t xml:space="preserve"> </w:t>
      </w:r>
      <w:r w:rsidRPr="000A0FB4">
        <w:rPr>
          <w:i/>
          <w:sz w:val="22"/>
        </w:rPr>
        <w:t>defined in TS 38.214</w:t>
      </w:r>
      <w:r>
        <w:rPr>
          <w:i/>
          <w:sz w:val="22"/>
        </w:rPr>
        <w:t>.</w:t>
      </w:r>
    </w:p>
    <w:p w14:paraId="49C3FCB4" w14:textId="3DFC9A53" w:rsidR="005C2BD1" w:rsidRDefault="005C2BD1" w:rsidP="005C2BD1">
      <w:pPr>
        <w:pStyle w:val="af1"/>
        <w:numPr>
          <w:ilvl w:val="0"/>
          <w:numId w:val="39"/>
        </w:numPr>
        <w:ind w:leftChars="0"/>
        <w:rPr>
          <w:i/>
          <w:sz w:val="22"/>
        </w:rPr>
      </w:pPr>
      <w:r w:rsidRPr="00702651">
        <w:rPr>
          <w:i/>
          <w:sz w:val="22"/>
        </w:rPr>
        <w:t>Table 5.2.2.1-</w:t>
      </w:r>
      <w:r>
        <w:rPr>
          <w:i/>
          <w:sz w:val="22"/>
        </w:rPr>
        <w:t xml:space="preserve">3 </w:t>
      </w:r>
      <w:r w:rsidRPr="00702651">
        <w:rPr>
          <w:i/>
          <w:sz w:val="22"/>
        </w:rPr>
        <w:t>(</w:t>
      </w:r>
      <w:r w:rsidRPr="005D1A3B">
        <w:rPr>
          <w:i/>
          <w:sz w:val="22"/>
        </w:rPr>
        <w:t>CQI table</w:t>
      </w:r>
      <w:r w:rsidR="00420997" w:rsidRPr="00420997">
        <w:rPr>
          <w:i/>
          <w:sz w:val="22"/>
        </w:rPr>
        <w:t xml:space="preserve"> </w:t>
      </w:r>
      <w:r w:rsidR="00420997">
        <w:rPr>
          <w:i/>
          <w:sz w:val="22"/>
        </w:rPr>
        <w:t xml:space="preserve">for 256QAM </w:t>
      </w:r>
      <w:r>
        <w:rPr>
          <w:i/>
          <w:sz w:val="22"/>
        </w:rPr>
        <w:t>);</w:t>
      </w:r>
    </w:p>
    <w:p w14:paraId="7EC24F57" w14:textId="495AE985" w:rsidR="005C2BD1" w:rsidRPr="005C2BD1" w:rsidRDefault="005C2BD1" w:rsidP="005C2BD1">
      <w:pPr>
        <w:pStyle w:val="af1"/>
        <w:numPr>
          <w:ilvl w:val="0"/>
          <w:numId w:val="39"/>
        </w:numPr>
        <w:ind w:leftChars="0"/>
        <w:rPr>
          <w:i/>
          <w:sz w:val="22"/>
        </w:rPr>
      </w:pPr>
      <w:r w:rsidRPr="005C2BD1">
        <w:rPr>
          <w:i/>
          <w:sz w:val="22"/>
        </w:rPr>
        <w:t>Table 5.2.2.1-4 (CQI table</w:t>
      </w:r>
      <w:r w:rsidR="00420997">
        <w:rPr>
          <w:i/>
          <w:sz w:val="22"/>
        </w:rPr>
        <w:t xml:space="preserve"> 3</w:t>
      </w:r>
      <w:r w:rsidR="00F17457">
        <w:rPr>
          <w:i/>
          <w:sz w:val="22"/>
        </w:rPr>
        <w:t>)</w:t>
      </w:r>
    </w:p>
    <w:p w14:paraId="2D69494D" w14:textId="053F92FD" w:rsidR="005B4B24" w:rsidRPr="00C05705" w:rsidRDefault="00D549C5" w:rsidP="005B4B24">
      <w:pPr>
        <w:pStyle w:val="1"/>
        <w:tabs>
          <w:tab w:val="clear" w:pos="432"/>
        </w:tabs>
        <w:spacing w:before="240"/>
        <w:ind w:left="431" w:hanging="431"/>
      </w:pPr>
      <w:r w:rsidRPr="00210055">
        <w:t>Conclusions</w:t>
      </w:r>
      <w:bookmarkStart w:id="2" w:name="_Ref124589665"/>
      <w:bookmarkStart w:id="3" w:name="_Ref71620620"/>
      <w:bookmarkStart w:id="4" w:name="_Ref124671424"/>
    </w:p>
    <w:p w14:paraId="30DA11B1" w14:textId="0F736AA2" w:rsidR="007D0093" w:rsidRDefault="007D0093" w:rsidP="007D0093">
      <w:pPr>
        <w:rPr>
          <w:i/>
        </w:rPr>
      </w:pPr>
      <w:r w:rsidRPr="000C37BB">
        <w:rPr>
          <w:b/>
          <w:i/>
          <w:lang w:eastAsia="zh-CN"/>
        </w:rPr>
        <w:t>Proposal</w:t>
      </w:r>
      <w:r>
        <w:rPr>
          <w:b/>
          <w:i/>
          <w:lang w:eastAsia="zh-CN"/>
        </w:rPr>
        <w:t xml:space="preserve"> 1</w:t>
      </w:r>
      <w:r w:rsidRPr="000C37BB">
        <w:rPr>
          <w:b/>
          <w:i/>
          <w:lang w:eastAsia="zh-CN"/>
        </w:rPr>
        <w:t>:</w:t>
      </w:r>
      <w:r w:rsidRPr="000C37BB">
        <w:rPr>
          <w:i/>
        </w:rPr>
        <w:t xml:space="preserve"> </w:t>
      </w:r>
      <w:r w:rsidR="00A01B38">
        <w:rPr>
          <w:i/>
        </w:rPr>
        <w:t xml:space="preserve">Antenna port </w:t>
      </w:r>
      <w:r w:rsidR="00A01B38">
        <w:rPr>
          <w:rFonts w:hint="eastAsia"/>
          <w:i/>
          <w:lang w:eastAsia="zh-CN"/>
        </w:rPr>
        <w:t>(</w:t>
      </w:r>
      <w:r w:rsidR="00A01B38">
        <w:rPr>
          <w:i/>
          <w:lang w:eastAsia="zh-CN"/>
        </w:rPr>
        <w:t>s) field in DCI for RedCap can be considered to be modified for relaxed m</w:t>
      </w:r>
      <w:r w:rsidR="00A01B38">
        <w:rPr>
          <w:i/>
          <w:lang w:eastAsia="zh-CN"/>
        </w:rPr>
        <w:t>aximum number of DL MIMO layers</w:t>
      </w:r>
      <w:r w:rsidR="00922263">
        <w:rPr>
          <w:i/>
        </w:rPr>
        <w:t>.</w:t>
      </w:r>
    </w:p>
    <w:p w14:paraId="5833BD75" w14:textId="4A2B2D38" w:rsidR="007D0093" w:rsidRPr="007D0093" w:rsidRDefault="007D0093" w:rsidP="007D0093">
      <w:pPr>
        <w:rPr>
          <w:i/>
        </w:rPr>
      </w:pPr>
      <w:r w:rsidRPr="007D0093">
        <w:rPr>
          <w:b/>
          <w:i/>
        </w:rPr>
        <w:t xml:space="preserve">Proposal </w:t>
      </w:r>
      <w:r w:rsidR="00DE1640">
        <w:rPr>
          <w:b/>
          <w:i/>
        </w:rPr>
        <w:t>2</w:t>
      </w:r>
      <w:r w:rsidRPr="007D0093">
        <w:rPr>
          <w:b/>
          <w:i/>
        </w:rPr>
        <w:t>:</w:t>
      </w:r>
      <w:r w:rsidRPr="007D0093">
        <w:rPr>
          <w:i/>
        </w:rPr>
        <w:t xml:space="preserve"> </w:t>
      </w:r>
      <w:r w:rsidR="00F17457">
        <w:rPr>
          <w:i/>
        </w:rPr>
        <w:t xml:space="preserve">Conclude that </w:t>
      </w:r>
      <w:r w:rsidR="00F17457" w:rsidRPr="007D0093">
        <w:rPr>
          <w:i/>
        </w:rPr>
        <w:t xml:space="preserve">Table 5.1.3.1-1 and Table 6.1.4.1-1 are </w:t>
      </w:r>
      <w:r w:rsidR="00F17457">
        <w:rPr>
          <w:i/>
        </w:rPr>
        <w:t>re</w:t>
      </w:r>
      <w:r w:rsidR="00F17457" w:rsidRPr="007D0093">
        <w:rPr>
          <w:i/>
        </w:rPr>
        <w:t>used as the default MCS table</w:t>
      </w:r>
      <w:r w:rsidR="00F17457">
        <w:rPr>
          <w:i/>
        </w:rPr>
        <w:t xml:space="preserve">, </w:t>
      </w:r>
      <w:r w:rsidR="00F17457" w:rsidRPr="00491930">
        <w:rPr>
          <w:i/>
        </w:rPr>
        <w:t xml:space="preserve">Table 5.2.2.1-2 </w:t>
      </w:r>
      <w:r w:rsidR="00F17457">
        <w:rPr>
          <w:i/>
        </w:rPr>
        <w:t xml:space="preserve">are reused as </w:t>
      </w:r>
      <w:r w:rsidR="00F17457" w:rsidRPr="00491930">
        <w:rPr>
          <w:i/>
        </w:rPr>
        <w:t>the default CQI table</w:t>
      </w:r>
      <w:r w:rsidR="00F17457" w:rsidRPr="007D0093">
        <w:rPr>
          <w:i/>
        </w:rPr>
        <w:t xml:space="preserve"> for RedCap UEs</w:t>
      </w:r>
      <w:r w:rsidRPr="007D0093">
        <w:rPr>
          <w:i/>
        </w:rPr>
        <w:t>.</w:t>
      </w:r>
    </w:p>
    <w:p w14:paraId="031D28CB" w14:textId="05631E97" w:rsidR="00F17457" w:rsidRDefault="005D1A3B" w:rsidP="00F17457">
      <w:pPr>
        <w:rPr>
          <w:i/>
          <w:lang w:eastAsia="zh-CN"/>
        </w:rPr>
      </w:pPr>
      <w:r w:rsidRPr="007D0093">
        <w:rPr>
          <w:b/>
          <w:i/>
        </w:rPr>
        <w:t xml:space="preserve">Proposal </w:t>
      </w:r>
      <w:r>
        <w:rPr>
          <w:b/>
          <w:i/>
        </w:rPr>
        <w:t>3</w:t>
      </w:r>
      <w:r w:rsidRPr="007D0093">
        <w:rPr>
          <w:b/>
          <w:i/>
        </w:rPr>
        <w:t>:</w:t>
      </w:r>
      <w:r w:rsidRPr="007D0093">
        <w:rPr>
          <w:i/>
        </w:rPr>
        <w:t xml:space="preserve"> </w:t>
      </w:r>
      <w:r w:rsidR="00F17457">
        <w:rPr>
          <w:i/>
        </w:rPr>
        <w:t>Conclude that the following tables</w:t>
      </w:r>
      <w:r w:rsidR="00F17457" w:rsidRPr="007D0093">
        <w:rPr>
          <w:i/>
        </w:rPr>
        <w:t xml:space="preserve"> </w:t>
      </w:r>
      <w:r w:rsidR="00F17457">
        <w:rPr>
          <w:i/>
        </w:rPr>
        <w:t xml:space="preserve">remain to be </w:t>
      </w:r>
      <w:r w:rsidR="00F17457" w:rsidRPr="007D0093">
        <w:rPr>
          <w:i/>
        </w:rPr>
        <w:t>optional for RedCap UEs</w:t>
      </w:r>
      <w:r w:rsidR="00F17457">
        <w:rPr>
          <w:rFonts w:hint="eastAsia"/>
          <w:i/>
          <w:lang w:eastAsia="zh-CN"/>
        </w:rPr>
        <w:t>:</w:t>
      </w:r>
    </w:p>
    <w:p w14:paraId="10B2AB0C" w14:textId="77777777" w:rsidR="00F17457" w:rsidRDefault="00F17457" w:rsidP="00F17457">
      <w:pPr>
        <w:pStyle w:val="af1"/>
        <w:numPr>
          <w:ilvl w:val="0"/>
          <w:numId w:val="39"/>
        </w:numPr>
        <w:ind w:leftChars="0"/>
        <w:rPr>
          <w:i/>
          <w:sz w:val="22"/>
        </w:rPr>
      </w:pPr>
      <w:r w:rsidRPr="000A0FB4">
        <w:rPr>
          <w:i/>
          <w:sz w:val="22"/>
        </w:rPr>
        <w:t xml:space="preserve">Table 5.1.3.1-3 (MCS table </w:t>
      </w:r>
      <w:r>
        <w:rPr>
          <w:i/>
          <w:sz w:val="22"/>
        </w:rPr>
        <w:t xml:space="preserve">3 </w:t>
      </w:r>
      <w:r w:rsidRPr="000A0FB4">
        <w:rPr>
          <w:i/>
          <w:sz w:val="22"/>
        </w:rPr>
        <w:t>for both PUSCH and PDSCH)</w:t>
      </w:r>
      <w:r>
        <w:rPr>
          <w:i/>
          <w:sz w:val="22"/>
        </w:rPr>
        <w:t xml:space="preserve"> </w:t>
      </w:r>
      <w:r w:rsidRPr="000A0FB4">
        <w:rPr>
          <w:i/>
          <w:sz w:val="22"/>
        </w:rPr>
        <w:t>defined in TS 38.214</w:t>
      </w:r>
      <w:r>
        <w:rPr>
          <w:i/>
          <w:sz w:val="22"/>
        </w:rPr>
        <w:t>;</w:t>
      </w:r>
    </w:p>
    <w:p w14:paraId="3158A0C9" w14:textId="77777777" w:rsidR="00F17457" w:rsidRPr="005D1A3B" w:rsidRDefault="00F17457" w:rsidP="00F17457">
      <w:pPr>
        <w:pStyle w:val="af1"/>
        <w:numPr>
          <w:ilvl w:val="0"/>
          <w:numId w:val="39"/>
        </w:numPr>
        <w:ind w:leftChars="0"/>
        <w:rPr>
          <w:i/>
          <w:sz w:val="22"/>
        </w:rPr>
      </w:pPr>
      <w:r w:rsidRPr="000A0FB4">
        <w:rPr>
          <w:i/>
          <w:sz w:val="22"/>
        </w:rPr>
        <w:t xml:space="preserve">Table 6.1.4.1-2 (MCS table </w:t>
      </w:r>
      <w:r>
        <w:rPr>
          <w:i/>
          <w:sz w:val="22"/>
        </w:rPr>
        <w:t>3</w:t>
      </w:r>
      <w:r w:rsidRPr="000A0FB4">
        <w:rPr>
          <w:i/>
          <w:sz w:val="22"/>
        </w:rPr>
        <w:t xml:space="preserve"> for PUSCH with transform precoding and 64QAM)</w:t>
      </w:r>
      <w:r>
        <w:rPr>
          <w:i/>
          <w:sz w:val="22"/>
        </w:rPr>
        <w:t xml:space="preserve"> </w:t>
      </w:r>
      <w:r w:rsidRPr="000A0FB4">
        <w:rPr>
          <w:i/>
          <w:sz w:val="22"/>
        </w:rPr>
        <w:t>defined in TS 38.214</w:t>
      </w:r>
      <w:r>
        <w:rPr>
          <w:i/>
          <w:sz w:val="22"/>
        </w:rPr>
        <w:t>;</w:t>
      </w:r>
    </w:p>
    <w:p w14:paraId="301D1D0E" w14:textId="77777777" w:rsidR="00F17457" w:rsidRDefault="00F17457" w:rsidP="00F17457">
      <w:pPr>
        <w:pStyle w:val="af1"/>
        <w:numPr>
          <w:ilvl w:val="0"/>
          <w:numId w:val="39"/>
        </w:numPr>
        <w:ind w:leftChars="0"/>
        <w:rPr>
          <w:i/>
          <w:sz w:val="22"/>
        </w:rPr>
      </w:pPr>
      <w:r w:rsidRPr="000A0FB4">
        <w:rPr>
          <w:i/>
          <w:sz w:val="22"/>
        </w:rPr>
        <w:t>Table 5.1.3.1-</w:t>
      </w:r>
      <w:r>
        <w:rPr>
          <w:i/>
          <w:sz w:val="22"/>
        </w:rPr>
        <w:t>2</w:t>
      </w:r>
      <w:r w:rsidRPr="000A0FB4">
        <w:rPr>
          <w:i/>
          <w:sz w:val="22"/>
        </w:rPr>
        <w:t xml:space="preserve"> (MCS table </w:t>
      </w:r>
      <w:r>
        <w:rPr>
          <w:i/>
          <w:sz w:val="22"/>
        </w:rPr>
        <w:t xml:space="preserve">2 </w:t>
      </w:r>
      <w:r w:rsidRPr="000A0FB4">
        <w:rPr>
          <w:i/>
          <w:sz w:val="22"/>
        </w:rPr>
        <w:t>for PUSCH)</w:t>
      </w:r>
      <w:r>
        <w:rPr>
          <w:i/>
          <w:sz w:val="22"/>
        </w:rPr>
        <w:t xml:space="preserve"> </w:t>
      </w:r>
      <w:r w:rsidRPr="000A0FB4">
        <w:rPr>
          <w:i/>
          <w:sz w:val="22"/>
        </w:rPr>
        <w:t>defined in TS 38.214</w:t>
      </w:r>
      <w:r>
        <w:rPr>
          <w:i/>
          <w:sz w:val="22"/>
        </w:rPr>
        <w:t>.</w:t>
      </w:r>
    </w:p>
    <w:p w14:paraId="67F07A59" w14:textId="77777777" w:rsidR="00F17457" w:rsidRDefault="00F17457" w:rsidP="00F17457">
      <w:pPr>
        <w:pStyle w:val="af1"/>
        <w:numPr>
          <w:ilvl w:val="0"/>
          <w:numId w:val="39"/>
        </w:numPr>
        <w:ind w:leftChars="0"/>
        <w:rPr>
          <w:i/>
          <w:sz w:val="22"/>
        </w:rPr>
      </w:pPr>
      <w:r w:rsidRPr="00702651">
        <w:rPr>
          <w:i/>
          <w:sz w:val="22"/>
        </w:rPr>
        <w:t>Table 5.2.2.1-</w:t>
      </w:r>
      <w:r>
        <w:rPr>
          <w:i/>
          <w:sz w:val="22"/>
        </w:rPr>
        <w:t xml:space="preserve">3 </w:t>
      </w:r>
      <w:r w:rsidRPr="00702651">
        <w:rPr>
          <w:i/>
          <w:sz w:val="22"/>
        </w:rPr>
        <w:t>(</w:t>
      </w:r>
      <w:r w:rsidRPr="005D1A3B">
        <w:rPr>
          <w:i/>
          <w:sz w:val="22"/>
        </w:rPr>
        <w:t>CQI table</w:t>
      </w:r>
      <w:r w:rsidRPr="00420997">
        <w:rPr>
          <w:i/>
          <w:sz w:val="22"/>
        </w:rPr>
        <w:t xml:space="preserve"> </w:t>
      </w:r>
      <w:r>
        <w:rPr>
          <w:i/>
          <w:sz w:val="22"/>
        </w:rPr>
        <w:t>for 256QAM );</w:t>
      </w:r>
    </w:p>
    <w:p w14:paraId="67718698" w14:textId="72E02928" w:rsidR="00A10E35" w:rsidRPr="00C05705" w:rsidRDefault="00F17457" w:rsidP="00F17457">
      <w:pPr>
        <w:pStyle w:val="af1"/>
        <w:numPr>
          <w:ilvl w:val="0"/>
          <w:numId w:val="39"/>
        </w:numPr>
        <w:ind w:leftChars="0"/>
        <w:rPr>
          <w:i/>
          <w:sz w:val="22"/>
        </w:rPr>
      </w:pPr>
      <w:r w:rsidRPr="005C2BD1">
        <w:rPr>
          <w:i/>
          <w:sz w:val="22"/>
        </w:rPr>
        <w:t>Table 5.2.2.1-4 (CQI table</w:t>
      </w:r>
      <w:r>
        <w:rPr>
          <w:i/>
          <w:sz w:val="22"/>
        </w:rPr>
        <w:t xml:space="preserve"> 3)</w:t>
      </w:r>
    </w:p>
    <w:p w14:paraId="4BF37CD8" w14:textId="0AA014D7" w:rsidR="00D549C5" w:rsidRPr="004B208B" w:rsidRDefault="00D549C5" w:rsidP="00D549C5">
      <w:pPr>
        <w:pStyle w:val="1"/>
        <w:numPr>
          <w:ilvl w:val="0"/>
          <w:numId w:val="0"/>
        </w:numPr>
        <w:ind w:left="432" w:hanging="432"/>
      </w:pPr>
      <w:r w:rsidRPr="004B208B">
        <w:t>References</w:t>
      </w:r>
    </w:p>
    <w:bookmarkEnd w:id="2"/>
    <w:bookmarkEnd w:id="3"/>
    <w:bookmarkEnd w:id="4"/>
    <w:p w14:paraId="69E829A7" w14:textId="72F6AA28" w:rsidR="0091621A" w:rsidRPr="00FC381E" w:rsidRDefault="0091621A" w:rsidP="0091621A">
      <w:pPr>
        <w:pStyle w:val="References"/>
        <w:rPr>
          <w:lang w:eastAsia="zh-CN"/>
        </w:rPr>
      </w:pPr>
      <w:r w:rsidRPr="00895D82">
        <w:rPr>
          <w:lang w:eastAsia="zh-CN"/>
        </w:rPr>
        <w:t>RP-210918, Revised WID on support of reduced capability NR devices, Nokia, Ericsson</w:t>
      </w:r>
      <w:r w:rsidR="00C05705">
        <w:rPr>
          <w:lang w:eastAsia="zh-CN"/>
        </w:rPr>
        <w:t>.</w:t>
      </w:r>
    </w:p>
    <w:p w14:paraId="4E3968EA" w14:textId="05CEA518" w:rsidR="008926E3" w:rsidRPr="00D6670A" w:rsidRDefault="00275A7B" w:rsidP="00BE010B">
      <w:pPr>
        <w:pStyle w:val="References"/>
        <w:rPr>
          <w:lang w:eastAsia="zh-CN"/>
        </w:rPr>
      </w:pPr>
      <w:r w:rsidRPr="00004AD3">
        <w:t>TS 38.21</w:t>
      </w:r>
      <w:r>
        <w:t>4</w:t>
      </w:r>
      <w:r w:rsidRPr="00004AD3">
        <w:t xml:space="preserve">, Physical layer procedures for </w:t>
      </w:r>
      <w:r>
        <w:t>data</w:t>
      </w:r>
      <w:r w:rsidR="00C05705">
        <w:t xml:space="preserve">, </w:t>
      </w:r>
      <w:r w:rsidR="00C05705" w:rsidRPr="00004AD3">
        <w:t>V16.</w:t>
      </w:r>
      <w:r w:rsidR="00C05705">
        <w:t>5.0</w:t>
      </w:r>
      <w:r w:rsidR="00C05705">
        <w:t>.</w:t>
      </w:r>
      <w:bookmarkStart w:id="5" w:name="_GoBack"/>
      <w:bookmarkEnd w:id="5"/>
    </w:p>
    <w:sectPr w:rsidR="008926E3" w:rsidRPr="00D667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5830F" w14:textId="77777777" w:rsidR="007D44DA" w:rsidRDefault="007D44DA">
      <w:r>
        <w:separator/>
      </w:r>
    </w:p>
  </w:endnote>
  <w:endnote w:type="continuationSeparator" w:id="0">
    <w:p w14:paraId="4A3AC9F5" w14:textId="77777777" w:rsidR="007D44DA" w:rsidRDefault="007D4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C5ADF" w14:textId="77777777" w:rsidR="007D44DA" w:rsidRDefault="007D44DA">
      <w:r>
        <w:separator/>
      </w:r>
    </w:p>
  </w:footnote>
  <w:footnote w:type="continuationSeparator" w:id="0">
    <w:p w14:paraId="24C74060" w14:textId="77777777" w:rsidR="007D44DA" w:rsidRDefault="007D44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80F27"/>
    <w:multiLevelType w:val="hybridMultilevel"/>
    <w:tmpl w:val="8C32EFA0"/>
    <w:lvl w:ilvl="0" w:tplc="6B8A0712">
      <w:start w:val="1"/>
      <w:numFmt w:val="decimal"/>
      <w:lvlText w:val="(%1)"/>
      <w:lvlJc w:val="left"/>
      <w:pPr>
        <w:ind w:left="766" w:hanging="360"/>
      </w:pPr>
      <w:rPr>
        <w:rFonts w:hint="default"/>
      </w:rPr>
    </w:lvl>
    <w:lvl w:ilvl="1" w:tplc="04090019" w:tentative="1">
      <w:start w:val="1"/>
      <w:numFmt w:val="lowerLetter"/>
      <w:lvlText w:val="%2)"/>
      <w:lvlJc w:val="left"/>
      <w:pPr>
        <w:ind w:left="1246" w:hanging="420"/>
      </w:pPr>
    </w:lvl>
    <w:lvl w:ilvl="2" w:tplc="0409001B" w:tentative="1">
      <w:start w:val="1"/>
      <w:numFmt w:val="lowerRoman"/>
      <w:lvlText w:val="%3."/>
      <w:lvlJc w:val="right"/>
      <w:pPr>
        <w:ind w:left="1666" w:hanging="420"/>
      </w:pPr>
    </w:lvl>
    <w:lvl w:ilvl="3" w:tplc="0409000F" w:tentative="1">
      <w:start w:val="1"/>
      <w:numFmt w:val="decimal"/>
      <w:lvlText w:val="%4."/>
      <w:lvlJc w:val="left"/>
      <w:pPr>
        <w:ind w:left="2086" w:hanging="420"/>
      </w:pPr>
    </w:lvl>
    <w:lvl w:ilvl="4" w:tplc="04090019" w:tentative="1">
      <w:start w:val="1"/>
      <w:numFmt w:val="lowerLetter"/>
      <w:lvlText w:val="%5)"/>
      <w:lvlJc w:val="left"/>
      <w:pPr>
        <w:ind w:left="2506" w:hanging="420"/>
      </w:pPr>
    </w:lvl>
    <w:lvl w:ilvl="5" w:tplc="0409001B" w:tentative="1">
      <w:start w:val="1"/>
      <w:numFmt w:val="lowerRoman"/>
      <w:lvlText w:val="%6."/>
      <w:lvlJc w:val="right"/>
      <w:pPr>
        <w:ind w:left="2926" w:hanging="420"/>
      </w:pPr>
    </w:lvl>
    <w:lvl w:ilvl="6" w:tplc="0409000F" w:tentative="1">
      <w:start w:val="1"/>
      <w:numFmt w:val="decimal"/>
      <w:lvlText w:val="%7."/>
      <w:lvlJc w:val="left"/>
      <w:pPr>
        <w:ind w:left="3346" w:hanging="420"/>
      </w:pPr>
    </w:lvl>
    <w:lvl w:ilvl="7" w:tplc="04090019" w:tentative="1">
      <w:start w:val="1"/>
      <w:numFmt w:val="lowerLetter"/>
      <w:lvlText w:val="%8)"/>
      <w:lvlJc w:val="left"/>
      <w:pPr>
        <w:ind w:left="3766" w:hanging="420"/>
      </w:pPr>
    </w:lvl>
    <w:lvl w:ilvl="8" w:tplc="0409001B" w:tentative="1">
      <w:start w:val="1"/>
      <w:numFmt w:val="lowerRoman"/>
      <w:lvlText w:val="%9."/>
      <w:lvlJc w:val="right"/>
      <w:pPr>
        <w:ind w:left="4186" w:hanging="420"/>
      </w:pPr>
    </w:lvl>
  </w:abstractNum>
  <w:abstractNum w:abstractNumId="1" w15:restartNumberingAfterBreak="0">
    <w:nsid w:val="260C6492"/>
    <w:multiLevelType w:val="hybridMultilevel"/>
    <w:tmpl w:val="91781B5A"/>
    <w:lvl w:ilvl="0" w:tplc="EC643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313173E2"/>
    <w:multiLevelType w:val="hybridMultilevel"/>
    <w:tmpl w:val="8E56FBFE"/>
    <w:lvl w:ilvl="0" w:tplc="041D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EBC69DCE">
      <w:start w:val="1"/>
      <w:numFmt w:val="bullet"/>
      <w:lvlText w:val="-"/>
      <w:lvlJc w:val="left"/>
      <w:pPr>
        <w:ind w:left="2520" w:hanging="360"/>
      </w:pPr>
      <w:rPr>
        <w:rFonts w:ascii="Times New Roman" w:eastAsia="Times New Roman"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6FC1D79"/>
    <w:multiLevelType w:val="hybridMultilevel"/>
    <w:tmpl w:val="D904F37E"/>
    <w:lvl w:ilvl="0" w:tplc="0409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CB54A7"/>
    <w:multiLevelType w:val="hybridMultilevel"/>
    <w:tmpl w:val="AB508A8E"/>
    <w:lvl w:ilvl="0" w:tplc="55842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5242A5"/>
    <w:multiLevelType w:val="hybridMultilevel"/>
    <w:tmpl w:val="F09655CC"/>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4E7EB2"/>
    <w:multiLevelType w:val="hybridMultilevel"/>
    <w:tmpl w:val="863C37B0"/>
    <w:lvl w:ilvl="0" w:tplc="44DE6D7E">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596368EF"/>
    <w:multiLevelType w:val="hybridMultilevel"/>
    <w:tmpl w:val="B1FCBB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D83386"/>
    <w:multiLevelType w:val="hybridMultilevel"/>
    <w:tmpl w:val="204C52E8"/>
    <w:lvl w:ilvl="0" w:tplc="FEFE0B3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6C375354"/>
    <w:multiLevelType w:val="hybridMultilevel"/>
    <w:tmpl w:val="1D163BEE"/>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A6E1C3C"/>
    <w:multiLevelType w:val="hybridMultilevel"/>
    <w:tmpl w:val="91781B5A"/>
    <w:lvl w:ilvl="0" w:tplc="EC643708">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16" w15:restartNumberingAfterBreak="0">
    <w:nsid w:val="7AE024F0"/>
    <w:multiLevelType w:val="hybridMultilevel"/>
    <w:tmpl w:val="8A72C4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C5C28EC"/>
    <w:multiLevelType w:val="hybridMultilevel"/>
    <w:tmpl w:val="9892B490"/>
    <w:lvl w:ilvl="0" w:tplc="D2602BF4">
      <w:start w:val="1"/>
      <w:numFmt w:val="decimal"/>
      <w:lvlText w:val="%1."/>
      <w:lvlJc w:val="left"/>
      <w:pPr>
        <w:ind w:left="360" w:hanging="360"/>
      </w:pPr>
      <w:rPr>
        <w:rFonts w:hint="default"/>
      </w:rPr>
    </w:lvl>
    <w:lvl w:ilvl="1" w:tplc="04090019">
      <w:start w:val="1"/>
      <w:numFmt w:val="lowerLetter"/>
      <w:lvlText w:val="%2)"/>
      <w:lvlJc w:val="left"/>
      <w:pPr>
        <w:ind w:left="420" w:hanging="420"/>
      </w:pPr>
    </w:lvl>
    <w:lvl w:ilvl="2" w:tplc="0409001B">
      <w:start w:val="1"/>
      <w:numFmt w:val="lowerRoman"/>
      <w:lvlText w:val="%3."/>
      <w:lvlJc w:val="right"/>
      <w:pPr>
        <w:ind w:left="845"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4"/>
  </w:num>
  <w:num w:numId="3">
    <w:abstractNumId w:val="3"/>
  </w:num>
  <w:num w:numId="4">
    <w:abstractNumId w:val="5"/>
  </w:num>
  <w:num w:numId="5">
    <w:abstractNumId w:val="12"/>
  </w:num>
  <w:num w:numId="6">
    <w:abstractNumId w:val="3"/>
  </w:num>
  <w:num w:numId="7">
    <w:abstractNumId w:val="14"/>
  </w:num>
  <w:num w:numId="8">
    <w:abstractNumId w:val="2"/>
  </w:num>
  <w:num w:numId="9">
    <w:abstractNumId w:val="17"/>
  </w:num>
  <w:num w:numId="10">
    <w:abstractNumId w:val="2"/>
  </w:num>
  <w:num w:numId="11">
    <w:abstractNumId w:val="11"/>
  </w:num>
  <w:num w:numId="12">
    <w:abstractNumId w:val="10"/>
  </w:num>
  <w:num w:numId="13">
    <w:abstractNumId w:val="1"/>
  </w:num>
  <w:num w:numId="14">
    <w:abstractNumId w:val="8"/>
  </w:num>
  <w:num w:numId="15">
    <w:abstractNumId w:val="15"/>
  </w:num>
  <w:num w:numId="16">
    <w:abstractNumId w:val="0"/>
  </w:num>
  <w:num w:numId="17">
    <w:abstractNumId w:val="16"/>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13"/>
  </w:num>
  <w:num w:numId="36">
    <w:abstractNumId w:val="7"/>
  </w:num>
  <w:num w:numId="37">
    <w:abstractNumId w:val="4"/>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E8"/>
    <w:rsid w:val="000020F6"/>
    <w:rsid w:val="00002594"/>
    <w:rsid w:val="000027EB"/>
    <w:rsid w:val="00002893"/>
    <w:rsid w:val="00002E18"/>
    <w:rsid w:val="0000325A"/>
    <w:rsid w:val="000033A3"/>
    <w:rsid w:val="000034C8"/>
    <w:rsid w:val="00003605"/>
    <w:rsid w:val="00003C56"/>
    <w:rsid w:val="00003EC2"/>
    <w:rsid w:val="000040A9"/>
    <w:rsid w:val="0000458E"/>
    <w:rsid w:val="0000488E"/>
    <w:rsid w:val="00004E70"/>
    <w:rsid w:val="000072B6"/>
    <w:rsid w:val="00007813"/>
    <w:rsid w:val="00007997"/>
    <w:rsid w:val="000106C6"/>
    <w:rsid w:val="000109E6"/>
    <w:rsid w:val="00010FAB"/>
    <w:rsid w:val="00011F67"/>
    <w:rsid w:val="00012862"/>
    <w:rsid w:val="000128E6"/>
    <w:rsid w:val="0001294E"/>
    <w:rsid w:val="00012F89"/>
    <w:rsid w:val="00013B08"/>
    <w:rsid w:val="00013DDB"/>
    <w:rsid w:val="00014D62"/>
    <w:rsid w:val="0001535B"/>
    <w:rsid w:val="00015EFB"/>
    <w:rsid w:val="0001644A"/>
    <w:rsid w:val="00016597"/>
    <w:rsid w:val="000165E2"/>
    <w:rsid w:val="00016E73"/>
    <w:rsid w:val="000172BE"/>
    <w:rsid w:val="00017415"/>
    <w:rsid w:val="00017C3D"/>
    <w:rsid w:val="00017D8A"/>
    <w:rsid w:val="0002004A"/>
    <w:rsid w:val="00020D0D"/>
    <w:rsid w:val="000232AB"/>
    <w:rsid w:val="00023388"/>
    <w:rsid w:val="00023425"/>
    <w:rsid w:val="000241BE"/>
    <w:rsid w:val="000242F2"/>
    <w:rsid w:val="00026D4B"/>
    <w:rsid w:val="000275C6"/>
    <w:rsid w:val="00027AD6"/>
    <w:rsid w:val="00027C20"/>
    <w:rsid w:val="00027D7E"/>
    <w:rsid w:val="0003024C"/>
    <w:rsid w:val="00030A59"/>
    <w:rsid w:val="000312CF"/>
    <w:rsid w:val="00031ADB"/>
    <w:rsid w:val="00032056"/>
    <w:rsid w:val="00032272"/>
    <w:rsid w:val="000328CA"/>
    <w:rsid w:val="00032E40"/>
    <w:rsid w:val="0003376B"/>
    <w:rsid w:val="00033C59"/>
    <w:rsid w:val="00034676"/>
    <w:rsid w:val="00034683"/>
    <w:rsid w:val="000346E6"/>
    <w:rsid w:val="000352B3"/>
    <w:rsid w:val="000358CD"/>
    <w:rsid w:val="00035B74"/>
    <w:rsid w:val="00036E89"/>
    <w:rsid w:val="00036FD4"/>
    <w:rsid w:val="0004023E"/>
    <w:rsid w:val="0004024B"/>
    <w:rsid w:val="000402E9"/>
    <w:rsid w:val="000405C4"/>
    <w:rsid w:val="00040A04"/>
    <w:rsid w:val="00040CE8"/>
    <w:rsid w:val="00041218"/>
    <w:rsid w:val="000416C1"/>
    <w:rsid w:val="00041C57"/>
    <w:rsid w:val="00042498"/>
    <w:rsid w:val="000427BA"/>
    <w:rsid w:val="000434B7"/>
    <w:rsid w:val="000435E4"/>
    <w:rsid w:val="00046436"/>
    <w:rsid w:val="000464C2"/>
    <w:rsid w:val="00046796"/>
    <w:rsid w:val="000467FD"/>
    <w:rsid w:val="00046AAF"/>
    <w:rsid w:val="00047225"/>
    <w:rsid w:val="00047459"/>
    <w:rsid w:val="0004768D"/>
    <w:rsid w:val="00047E60"/>
    <w:rsid w:val="0005059F"/>
    <w:rsid w:val="00051579"/>
    <w:rsid w:val="00051BA0"/>
    <w:rsid w:val="00051D7F"/>
    <w:rsid w:val="00051F65"/>
    <w:rsid w:val="00052877"/>
    <w:rsid w:val="00052AD2"/>
    <w:rsid w:val="000530DF"/>
    <w:rsid w:val="00053C95"/>
    <w:rsid w:val="00054E0C"/>
    <w:rsid w:val="0005541D"/>
    <w:rsid w:val="00055EDC"/>
    <w:rsid w:val="00056219"/>
    <w:rsid w:val="000565C8"/>
    <w:rsid w:val="00057DC8"/>
    <w:rsid w:val="000605EA"/>
    <w:rsid w:val="00060D29"/>
    <w:rsid w:val="000612E1"/>
    <w:rsid w:val="000614FE"/>
    <w:rsid w:val="00062EB2"/>
    <w:rsid w:val="000633CB"/>
    <w:rsid w:val="000634EE"/>
    <w:rsid w:val="000636E6"/>
    <w:rsid w:val="00063B92"/>
    <w:rsid w:val="00064492"/>
    <w:rsid w:val="00065C82"/>
    <w:rsid w:val="00065D38"/>
    <w:rsid w:val="00067647"/>
    <w:rsid w:val="000679FC"/>
    <w:rsid w:val="00067DD1"/>
    <w:rsid w:val="00067E4D"/>
    <w:rsid w:val="00070447"/>
    <w:rsid w:val="00070602"/>
    <w:rsid w:val="00070676"/>
    <w:rsid w:val="000706E7"/>
    <w:rsid w:val="00070EF8"/>
    <w:rsid w:val="00071192"/>
    <w:rsid w:val="000713A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80141"/>
    <w:rsid w:val="00081257"/>
    <w:rsid w:val="000823B0"/>
    <w:rsid w:val="0008335B"/>
    <w:rsid w:val="00083379"/>
    <w:rsid w:val="00083587"/>
    <w:rsid w:val="00083838"/>
    <w:rsid w:val="00083B23"/>
    <w:rsid w:val="00083B6A"/>
    <w:rsid w:val="000847C6"/>
    <w:rsid w:val="00084D29"/>
    <w:rsid w:val="000851D4"/>
    <w:rsid w:val="000852C7"/>
    <w:rsid w:val="0008591F"/>
    <w:rsid w:val="00085E04"/>
    <w:rsid w:val="00086319"/>
    <w:rsid w:val="00086800"/>
    <w:rsid w:val="0008730B"/>
    <w:rsid w:val="00087913"/>
    <w:rsid w:val="000900DC"/>
    <w:rsid w:val="000902DC"/>
    <w:rsid w:val="00091037"/>
    <w:rsid w:val="000911AE"/>
    <w:rsid w:val="00091A38"/>
    <w:rsid w:val="00092B27"/>
    <w:rsid w:val="00092FFA"/>
    <w:rsid w:val="00093697"/>
    <w:rsid w:val="00093D42"/>
    <w:rsid w:val="00093DD0"/>
    <w:rsid w:val="00094A16"/>
    <w:rsid w:val="00094DE6"/>
    <w:rsid w:val="00095543"/>
    <w:rsid w:val="000956DD"/>
    <w:rsid w:val="00095B3D"/>
    <w:rsid w:val="0009620A"/>
    <w:rsid w:val="00096356"/>
    <w:rsid w:val="00097C99"/>
    <w:rsid w:val="000A001E"/>
    <w:rsid w:val="000A0F14"/>
    <w:rsid w:val="000A1441"/>
    <w:rsid w:val="000A1A06"/>
    <w:rsid w:val="000A1B60"/>
    <w:rsid w:val="000A21B4"/>
    <w:rsid w:val="000A21E8"/>
    <w:rsid w:val="000A2777"/>
    <w:rsid w:val="000A2ADA"/>
    <w:rsid w:val="000A2CC7"/>
    <w:rsid w:val="000A2ED6"/>
    <w:rsid w:val="000A4205"/>
    <w:rsid w:val="000A42EC"/>
    <w:rsid w:val="000A4A19"/>
    <w:rsid w:val="000A4BBD"/>
    <w:rsid w:val="000A5091"/>
    <w:rsid w:val="000A555D"/>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51FA"/>
    <w:rsid w:val="000B5905"/>
    <w:rsid w:val="000B5975"/>
    <w:rsid w:val="000B6B73"/>
    <w:rsid w:val="000B6E2C"/>
    <w:rsid w:val="000B76C5"/>
    <w:rsid w:val="000B7857"/>
    <w:rsid w:val="000B7A10"/>
    <w:rsid w:val="000C037F"/>
    <w:rsid w:val="000C089A"/>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CF5"/>
    <w:rsid w:val="000C5F91"/>
    <w:rsid w:val="000C6025"/>
    <w:rsid w:val="000C60A7"/>
    <w:rsid w:val="000C63A9"/>
    <w:rsid w:val="000D0245"/>
    <w:rsid w:val="000D0565"/>
    <w:rsid w:val="000D0920"/>
    <w:rsid w:val="000D0E4E"/>
    <w:rsid w:val="000D113C"/>
    <w:rsid w:val="000D12D1"/>
    <w:rsid w:val="000D159A"/>
    <w:rsid w:val="000D15CC"/>
    <w:rsid w:val="000D1796"/>
    <w:rsid w:val="000D1A04"/>
    <w:rsid w:val="000D1EE2"/>
    <w:rsid w:val="000D22CC"/>
    <w:rsid w:val="000D2C46"/>
    <w:rsid w:val="000D2F87"/>
    <w:rsid w:val="000D36AE"/>
    <w:rsid w:val="000D38A1"/>
    <w:rsid w:val="000D3A83"/>
    <w:rsid w:val="000D3B21"/>
    <w:rsid w:val="000D3F5D"/>
    <w:rsid w:val="000D4235"/>
    <w:rsid w:val="000D4C4E"/>
    <w:rsid w:val="000D5077"/>
    <w:rsid w:val="000D5362"/>
    <w:rsid w:val="000D57F8"/>
    <w:rsid w:val="000D5851"/>
    <w:rsid w:val="000D5C60"/>
    <w:rsid w:val="000D5F22"/>
    <w:rsid w:val="000D71E2"/>
    <w:rsid w:val="000D73A5"/>
    <w:rsid w:val="000D79CD"/>
    <w:rsid w:val="000E0037"/>
    <w:rsid w:val="000E07D6"/>
    <w:rsid w:val="000E1380"/>
    <w:rsid w:val="000E18DF"/>
    <w:rsid w:val="000E360E"/>
    <w:rsid w:val="000E3AE9"/>
    <w:rsid w:val="000E4B02"/>
    <w:rsid w:val="000E59A0"/>
    <w:rsid w:val="000E59C2"/>
    <w:rsid w:val="000E617C"/>
    <w:rsid w:val="000E7680"/>
    <w:rsid w:val="000E7A84"/>
    <w:rsid w:val="000E7DCB"/>
    <w:rsid w:val="000F15BC"/>
    <w:rsid w:val="000F1781"/>
    <w:rsid w:val="000F180A"/>
    <w:rsid w:val="000F1C92"/>
    <w:rsid w:val="000F2331"/>
    <w:rsid w:val="000F2EEE"/>
    <w:rsid w:val="000F3029"/>
    <w:rsid w:val="000F3697"/>
    <w:rsid w:val="000F3B57"/>
    <w:rsid w:val="000F4D1A"/>
    <w:rsid w:val="000F6999"/>
    <w:rsid w:val="000F7F58"/>
    <w:rsid w:val="0010000F"/>
    <w:rsid w:val="00100128"/>
    <w:rsid w:val="00100FF3"/>
    <w:rsid w:val="001026CA"/>
    <w:rsid w:val="0010287E"/>
    <w:rsid w:val="00103B33"/>
    <w:rsid w:val="001043C2"/>
    <w:rsid w:val="001043E1"/>
    <w:rsid w:val="00104E3B"/>
    <w:rsid w:val="0010505A"/>
    <w:rsid w:val="001053E3"/>
    <w:rsid w:val="00105CC7"/>
    <w:rsid w:val="00106C55"/>
    <w:rsid w:val="00106DB7"/>
    <w:rsid w:val="00107779"/>
    <w:rsid w:val="001078C2"/>
    <w:rsid w:val="00107E1C"/>
    <w:rsid w:val="00110243"/>
    <w:rsid w:val="00110393"/>
    <w:rsid w:val="00110618"/>
    <w:rsid w:val="00110E30"/>
    <w:rsid w:val="001112C4"/>
    <w:rsid w:val="00111444"/>
    <w:rsid w:val="00111723"/>
    <w:rsid w:val="00111BF6"/>
    <w:rsid w:val="001129B5"/>
    <w:rsid w:val="00112BE6"/>
    <w:rsid w:val="00112EFA"/>
    <w:rsid w:val="00113F08"/>
    <w:rsid w:val="001141E3"/>
    <w:rsid w:val="001144DF"/>
    <w:rsid w:val="00115038"/>
    <w:rsid w:val="0011557B"/>
    <w:rsid w:val="00115CD8"/>
    <w:rsid w:val="00116609"/>
    <w:rsid w:val="001169CC"/>
    <w:rsid w:val="00117312"/>
    <w:rsid w:val="0011775F"/>
    <w:rsid w:val="001177A3"/>
    <w:rsid w:val="00117C85"/>
    <w:rsid w:val="00117FDD"/>
    <w:rsid w:val="00120B13"/>
    <w:rsid w:val="00121C03"/>
    <w:rsid w:val="00121E21"/>
    <w:rsid w:val="00122759"/>
    <w:rsid w:val="00123378"/>
    <w:rsid w:val="00123B5D"/>
    <w:rsid w:val="00124D84"/>
    <w:rsid w:val="001250DD"/>
    <w:rsid w:val="0012527A"/>
    <w:rsid w:val="00125733"/>
    <w:rsid w:val="001263AA"/>
    <w:rsid w:val="00127E99"/>
    <w:rsid w:val="001305E1"/>
    <w:rsid w:val="00130779"/>
    <w:rsid w:val="001307A1"/>
    <w:rsid w:val="00130914"/>
    <w:rsid w:val="00130F6B"/>
    <w:rsid w:val="0013170F"/>
    <w:rsid w:val="001321D3"/>
    <w:rsid w:val="001323C6"/>
    <w:rsid w:val="00133599"/>
    <w:rsid w:val="00133BF7"/>
    <w:rsid w:val="00134119"/>
    <w:rsid w:val="00134B88"/>
    <w:rsid w:val="00135E94"/>
    <w:rsid w:val="00136A23"/>
    <w:rsid w:val="00136B99"/>
    <w:rsid w:val="00137645"/>
    <w:rsid w:val="0014063E"/>
    <w:rsid w:val="0014087D"/>
    <w:rsid w:val="00140F3C"/>
    <w:rsid w:val="00140F74"/>
    <w:rsid w:val="00140FC8"/>
    <w:rsid w:val="0014102F"/>
    <w:rsid w:val="00141191"/>
    <w:rsid w:val="0014159C"/>
    <w:rsid w:val="001424C9"/>
    <w:rsid w:val="00142655"/>
    <w:rsid w:val="00142665"/>
    <w:rsid w:val="001435B8"/>
    <w:rsid w:val="0014384A"/>
    <w:rsid w:val="0014450F"/>
    <w:rsid w:val="00144D8F"/>
    <w:rsid w:val="00144F71"/>
    <w:rsid w:val="0014573E"/>
    <w:rsid w:val="00145C74"/>
    <w:rsid w:val="001462E9"/>
    <w:rsid w:val="0014664F"/>
    <w:rsid w:val="00146E32"/>
    <w:rsid w:val="001503D8"/>
    <w:rsid w:val="00150DDD"/>
    <w:rsid w:val="00151619"/>
    <w:rsid w:val="00152835"/>
    <w:rsid w:val="001539F4"/>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38A"/>
    <w:rsid w:val="00161C30"/>
    <w:rsid w:val="0016271E"/>
    <w:rsid w:val="00162D7A"/>
    <w:rsid w:val="0016396D"/>
    <w:rsid w:val="00164A2F"/>
    <w:rsid w:val="00164DAB"/>
    <w:rsid w:val="00165B58"/>
    <w:rsid w:val="00165BBB"/>
    <w:rsid w:val="0016613F"/>
    <w:rsid w:val="00166215"/>
    <w:rsid w:val="001662D7"/>
    <w:rsid w:val="00166591"/>
    <w:rsid w:val="0017025A"/>
    <w:rsid w:val="00170C6E"/>
    <w:rsid w:val="00171143"/>
    <w:rsid w:val="00172864"/>
    <w:rsid w:val="00172AB6"/>
    <w:rsid w:val="00172B82"/>
    <w:rsid w:val="00172EFA"/>
    <w:rsid w:val="0017343A"/>
    <w:rsid w:val="00173608"/>
    <w:rsid w:val="00173922"/>
    <w:rsid w:val="001740B1"/>
    <w:rsid w:val="001745EC"/>
    <w:rsid w:val="001747B7"/>
    <w:rsid w:val="00174B36"/>
    <w:rsid w:val="00175034"/>
    <w:rsid w:val="00175C30"/>
    <w:rsid w:val="00175D1D"/>
    <w:rsid w:val="001761CE"/>
    <w:rsid w:val="00176596"/>
    <w:rsid w:val="00177069"/>
    <w:rsid w:val="0017791C"/>
    <w:rsid w:val="00177CEB"/>
    <w:rsid w:val="00177FC1"/>
    <w:rsid w:val="00181020"/>
    <w:rsid w:val="001815A2"/>
    <w:rsid w:val="001819C3"/>
    <w:rsid w:val="00181AF5"/>
    <w:rsid w:val="00181FC1"/>
    <w:rsid w:val="001827CE"/>
    <w:rsid w:val="00182E0D"/>
    <w:rsid w:val="00183034"/>
    <w:rsid w:val="001830F7"/>
    <w:rsid w:val="0018335B"/>
    <w:rsid w:val="00183E95"/>
    <w:rsid w:val="00183EE6"/>
    <w:rsid w:val="00183FA4"/>
    <w:rsid w:val="00184879"/>
    <w:rsid w:val="0018588A"/>
    <w:rsid w:val="00186883"/>
    <w:rsid w:val="001869D9"/>
    <w:rsid w:val="00187252"/>
    <w:rsid w:val="001879FF"/>
    <w:rsid w:val="00190F96"/>
    <w:rsid w:val="00191C91"/>
    <w:rsid w:val="00191E6D"/>
    <w:rsid w:val="001923DD"/>
    <w:rsid w:val="00192DD9"/>
    <w:rsid w:val="0019369D"/>
    <w:rsid w:val="00194339"/>
    <w:rsid w:val="001947A5"/>
    <w:rsid w:val="00194848"/>
    <w:rsid w:val="00194F8C"/>
    <w:rsid w:val="0019580A"/>
    <w:rsid w:val="001958EA"/>
    <w:rsid w:val="00195E0E"/>
    <w:rsid w:val="001963B2"/>
    <w:rsid w:val="00197CA2"/>
    <w:rsid w:val="001A055B"/>
    <w:rsid w:val="001A0D8D"/>
    <w:rsid w:val="001A0F12"/>
    <w:rsid w:val="001A178D"/>
    <w:rsid w:val="001A180D"/>
    <w:rsid w:val="001A1BAC"/>
    <w:rsid w:val="001A1C50"/>
    <w:rsid w:val="001A23CE"/>
    <w:rsid w:val="001A2C89"/>
    <w:rsid w:val="001A2DF0"/>
    <w:rsid w:val="001A3630"/>
    <w:rsid w:val="001A4E0A"/>
    <w:rsid w:val="001A5182"/>
    <w:rsid w:val="001A673E"/>
    <w:rsid w:val="001A7763"/>
    <w:rsid w:val="001B1DED"/>
    <w:rsid w:val="001B2307"/>
    <w:rsid w:val="001B3964"/>
    <w:rsid w:val="001B408B"/>
    <w:rsid w:val="001B4452"/>
    <w:rsid w:val="001B466C"/>
    <w:rsid w:val="001B4918"/>
    <w:rsid w:val="001B4F34"/>
    <w:rsid w:val="001B52EC"/>
    <w:rsid w:val="001B554A"/>
    <w:rsid w:val="001B6564"/>
    <w:rsid w:val="001B691A"/>
    <w:rsid w:val="001B6F33"/>
    <w:rsid w:val="001B71D9"/>
    <w:rsid w:val="001B7BBD"/>
    <w:rsid w:val="001B7EC8"/>
    <w:rsid w:val="001C02D8"/>
    <w:rsid w:val="001C04E3"/>
    <w:rsid w:val="001C075C"/>
    <w:rsid w:val="001C0797"/>
    <w:rsid w:val="001C1D8B"/>
    <w:rsid w:val="001C2378"/>
    <w:rsid w:val="001C3EE9"/>
    <w:rsid w:val="001C3FA4"/>
    <w:rsid w:val="001C40F9"/>
    <w:rsid w:val="001C41CE"/>
    <w:rsid w:val="001C423D"/>
    <w:rsid w:val="001C458B"/>
    <w:rsid w:val="001C5D4F"/>
    <w:rsid w:val="001C601C"/>
    <w:rsid w:val="001C64C0"/>
    <w:rsid w:val="001C69DA"/>
    <w:rsid w:val="001C6F06"/>
    <w:rsid w:val="001C7BF6"/>
    <w:rsid w:val="001D0CEA"/>
    <w:rsid w:val="001D1123"/>
    <w:rsid w:val="001D1F37"/>
    <w:rsid w:val="001D2360"/>
    <w:rsid w:val="001D3109"/>
    <w:rsid w:val="001D332E"/>
    <w:rsid w:val="001D37B8"/>
    <w:rsid w:val="001D415B"/>
    <w:rsid w:val="001D4663"/>
    <w:rsid w:val="001D4AB6"/>
    <w:rsid w:val="001D5033"/>
    <w:rsid w:val="001D5073"/>
    <w:rsid w:val="001D547B"/>
    <w:rsid w:val="001D550E"/>
    <w:rsid w:val="001D554E"/>
    <w:rsid w:val="001D5C88"/>
    <w:rsid w:val="001D6567"/>
    <w:rsid w:val="001D695C"/>
    <w:rsid w:val="001D6FD9"/>
    <w:rsid w:val="001D7742"/>
    <w:rsid w:val="001D77CD"/>
    <w:rsid w:val="001D780E"/>
    <w:rsid w:val="001E0379"/>
    <w:rsid w:val="001E05C3"/>
    <w:rsid w:val="001E092D"/>
    <w:rsid w:val="001E0AD3"/>
    <w:rsid w:val="001E0F6D"/>
    <w:rsid w:val="001E1BD3"/>
    <w:rsid w:val="001E2A58"/>
    <w:rsid w:val="001E2E35"/>
    <w:rsid w:val="001E322D"/>
    <w:rsid w:val="001E3688"/>
    <w:rsid w:val="001E36E4"/>
    <w:rsid w:val="001E379D"/>
    <w:rsid w:val="001E3834"/>
    <w:rsid w:val="001E3A3C"/>
    <w:rsid w:val="001E4380"/>
    <w:rsid w:val="001E4694"/>
    <w:rsid w:val="001E5C23"/>
    <w:rsid w:val="001E67D3"/>
    <w:rsid w:val="001E74A0"/>
    <w:rsid w:val="001E7504"/>
    <w:rsid w:val="001E76DF"/>
    <w:rsid w:val="001E7871"/>
    <w:rsid w:val="001E7E82"/>
    <w:rsid w:val="001F1308"/>
    <w:rsid w:val="001F1525"/>
    <w:rsid w:val="001F17BC"/>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6E6D"/>
    <w:rsid w:val="001F7121"/>
    <w:rsid w:val="001F71D6"/>
    <w:rsid w:val="001F7613"/>
    <w:rsid w:val="001F7EDF"/>
    <w:rsid w:val="00200D2C"/>
    <w:rsid w:val="00200E1A"/>
    <w:rsid w:val="002019D8"/>
    <w:rsid w:val="00201A38"/>
    <w:rsid w:val="00201EC7"/>
    <w:rsid w:val="00202908"/>
    <w:rsid w:val="00202DE2"/>
    <w:rsid w:val="0020349A"/>
    <w:rsid w:val="002034B4"/>
    <w:rsid w:val="002038A0"/>
    <w:rsid w:val="00204032"/>
    <w:rsid w:val="0020499C"/>
    <w:rsid w:val="00204BAD"/>
    <w:rsid w:val="00204D60"/>
    <w:rsid w:val="00204E9F"/>
    <w:rsid w:val="0020551A"/>
    <w:rsid w:val="00205627"/>
    <w:rsid w:val="002056D0"/>
    <w:rsid w:val="0020579B"/>
    <w:rsid w:val="002062A6"/>
    <w:rsid w:val="00207513"/>
    <w:rsid w:val="00210055"/>
    <w:rsid w:val="00210503"/>
    <w:rsid w:val="00210860"/>
    <w:rsid w:val="00210B6A"/>
    <w:rsid w:val="00211448"/>
    <w:rsid w:val="00211D8D"/>
    <w:rsid w:val="00212CB6"/>
    <w:rsid w:val="00212E37"/>
    <w:rsid w:val="00212FA9"/>
    <w:rsid w:val="00213D96"/>
    <w:rsid w:val="002140FF"/>
    <w:rsid w:val="002147BC"/>
    <w:rsid w:val="00214869"/>
    <w:rsid w:val="00216806"/>
    <w:rsid w:val="00217787"/>
    <w:rsid w:val="00220894"/>
    <w:rsid w:val="00224952"/>
    <w:rsid w:val="00224DD2"/>
    <w:rsid w:val="00224E58"/>
    <w:rsid w:val="002257DD"/>
    <w:rsid w:val="00225A6A"/>
    <w:rsid w:val="00225AC7"/>
    <w:rsid w:val="00225ACC"/>
    <w:rsid w:val="00225AE1"/>
    <w:rsid w:val="00225D6B"/>
    <w:rsid w:val="00225DA3"/>
    <w:rsid w:val="00226935"/>
    <w:rsid w:val="00226C1E"/>
    <w:rsid w:val="002275C5"/>
    <w:rsid w:val="00227E85"/>
    <w:rsid w:val="00230BCE"/>
    <w:rsid w:val="00231C25"/>
    <w:rsid w:val="00231C6F"/>
    <w:rsid w:val="00232287"/>
    <w:rsid w:val="00232A90"/>
    <w:rsid w:val="00234151"/>
    <w:rsid w:val="002347ED"/>
    <w:rsid w:val="00234E6B"/>
    <w:rsid w:val="00234F8C"/>
    <w:rsid w:val="00235542"/>
    <w:rsid w:val="00235C9E"/>
    <w:rsid w:val="002369B0"/>
    <w:rsid w:val="00236AD8"/>
    <w:rsid w:val="0023733C"/>
    <w:rsid w:val="00237831"/>
    <w:rsid w:val="002400AF"/>
    <w:rsid w:val="002401F5"/>
    <w:rsid w:val="00240E54"/>
    <w:rsid w:val="002422C9"/>
    <w:rsid w:val="00242BC8"/>
    <w:rsid w:val="00243831"/>
    <w:rsid w:val="002451C5"/>
    <w:rsid w:val="002455B6"/>
    <w:rsid w:val="00245DFF"/>
    <w:rsid w:val="00245F1F"/>
    <w:rsid w:val="00246224"/>
    <w:rsid w:val="0024663B"/>
    <w:rsid w:val="00247103"/>
    <w:rsid w:val="0024749E"/>
    <w:rsid w:val="00247D37"/>
    <w:rsid w:val="00250067"/>
    <w:rsid w:val="002516DE"/>
    <w:rsid w:val="00251F81"/>
    <w:rsid w:val="002522EF"/>
    <w:rsid w:val="00252BE0"/>
    <w:rsid w:val="00252C30"/>
    <w:rsid w:val="00253588"/>
    <w:rsid w:val="0025426B"/>
    <w:rsid w:val="002546F4"/>
    <w:rsid w:val="002548CB"/>
    <w:rsid w:val="00254A1D"/>
    <w:rsid w:val="00254ECF"/>
    <w:rsid w:val="002551D0"/>
    <w:rsid w:val="00255374"/>
    <w:rsid w:val="002562AA"/>
    <w:rsid w:val="00256F44"/>
    <w:rsid w:val="00257767"/>
    <w:rsid w:val="00257BF4"/>
    <w:rsid w:val="00260003"/>
    <w:rsid w:val="002601A3"/>
    <w:rsid w:val="0026035D"/>
    <w:rsid w:val="002606D6"/>
    <w:rsid w:val="00260F64"/>
    <w:rsid w:val="00261B91"/>
    <w:rsid w:val="00261C98"/>
    <w:rsid w:val="0026236F"/>
    <w:rsid w:val="0026248E"/>
    <w:rsid w:val="0026258A"/>
    <w:rsid w:val="0026261D"/>
    <w:rsid w:val="00262914"/>
    <w:rsid w:val="00264554"/>
    <w:rsid w:val="002647BF"/>
    <w:rsid w:val="002647D5"/>
    <w:rsid w:val="00265032"/>
    <w:rsid w:val="002651FB"/>
    <w:rsid w:val="0026538C"/>
    <w:rsid w:val="00265781"/>
    <w:rsid w:val="00265A6F"/>
    <w:rsid w:val="00265DD3"/>
    <w:rsid w:val="00266B13"/>
    <w:rsid w:val="00266CEE"/>
    <w:rsid w:val="00267E4A"/>
    <w:rsid w:val="00270728"/>
    <w:rsid w:val="00270A6B"/>
    <w:rsid w:val="00270D42"/>
    <w:rsid w:val="0027195D"/>
    <w:rsid w:val="00272B03"/>
    <w:rsid w:val="002733E2"/>
    <w:rsid w:val="00273FA5"/>
    <w:rsid w:val="00274D71"/>
    <w:rsid w:val="002750B1"/>
    <w:rsid w:val="00275A7B"/>
    <w:rsid w:val="00275B95"/>
    <w:rsid w:val="00276A35"/>
    <w:rsid w:val="00277835"/>
    <w:rsid w:val="00277B18"/>
    <w:rsid w:val="0028052C"/>
    <w:rsid w:val="00280668"/>
    <w:rsid w:val="00280801"/>
    <w:rsid w:val="00280AB1"/>
    <w:rsid w:val="00281819"/>
    <w:rsid w:val="00281CB1"/>
    <w:rsid w:val="00283024"/>
    <w:rsid w:val="0028364B"/>
    <w:rsid w:val="002836FB"/>
    <w:rsid w:val="00283D77"/>
    <w:rsid w:val="00284234"/>
    <w:rsid w:val="00284BAE"/>
    <w:rsid w:val="00284E1B"/>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E57"/>
    <w:rsid w:val="002946B1"/>
    <w:rsid w:val="002947D1"/>
    <w:rsid w:val="002948DF"/>
    <w:rsid w:val="00294D90"/>
    <w:rsid w:val="00296583"/>
    <w:rsid w:val="00296854"/>
    <w:rsid w:val="002976E5"/>
    <w:rsid w:val="00297DBB"/>
    <w:rsid w:val="00297E1B"/>
    <w:rsid w:val="002A09C1"/>
    <w:rsid w:val="002A0FBA"/>
    <w:rsid w:val="002A133D"/>
    <w:rsid w:val="002A1DA8"/>
    <w:rsid w:val="002A1E92"/>
    <w:rsid w:val="002A204D"/>
    <w:rsid w:val="002A2616"/>
    <w:rsid w:val="002A26E1"/>
    <w:rsid w:val="002A2724"/>
    <w:rsid w:val="002A323A"/>
    <w:rsid w:val="002A33B7"/>
    <w:rsid w:val="002A368A"/>
    <w:rsid w:val="002A4065"/>
    <w:rsid w:val="002A42A6"/>
    <w:rsid w:val="002A4C55"/>
    <w:rsid w:val="002A4DD1"/>
    <w:rsid w:val="002A534E"/>
    <w:rsid w:val="002A59F0"/>
    <w:rsid w:val="002A6432"/>
    <w:rsid w:val="002A6F25"/>
    <w:rsid w:val="002A6FD3"/>
    <w:rsid w:val="002A7391"/>
    <w:rsid w:val="002B03AB"/>
    <w:rsid w:val="002B06CC"/>
    <w:rsid w:val="002B0A7D"/>
    <w:rsid w:val="002B1A01"/>
    <w:rsid w:val="002B1A69"/>
    <w:rsid w:val="002B2723"/>
    <w:rsid w:val="002B303A"/>
    <w:rsid w:val="002B42C3"/>
    <w:rsid w:val="002B4734"/>
    <w:rsid w:val="002B4B32"/>
    <w:rsid w:val="002B538E"/>
    <w:rsid w:val="002B575B"/>
    <w:rsid w:val="002B5DCA"/>
    <w:rsid w:val="002B6BDC"/>
    <w:rsid w:val="002B734C"/>
    <w:rsid w:val="002B75B0"/>
    <w:rsid w:val="002B7EAF"/>
    <w:rsid w:val="002C0483"/>
    <w:rsid w:val="002C099C"/>
    <w:rsid w:val="002C0B74"/>
    <w:rsid w:val="002C0C8B"/>
    <w:rsid w:val="002C0CBB"/>
    <w:rsid w:val="002C1201"/>
    <w:rsid w:val="002C1460"/>
    <w:rsid w:val="002C1B91"/>
    <w:rsid w:val="002C1E4E"/>
    <w:rsid w:val="002C206D"/>
    <w:rsid w:val="002C20F2"/>
    <w:rsid w:val="002C38B2"/>
    <w:rsid w:val="002C3F9C"/>
    <w:rsid w:val="002C4A70"/>
    <w:rsid w:val="002C5AFA"/>
    <w:rsid w:val="002C7535"/>
    <w:rsid w:val="002C7604"/>
    <w:rsid w:val="002D0439"/>
    <w:rsid w:val="002D0713"/>
    <w:rsid w:val="002D11B7"/>
    <w:rsid w:val="002D2A9D"/>
    <w:rsid w:val="002D3426"/>
    <w:rsid w:val="002D35BB"/>
    <w:rsid w:val="002D3BBC"/>
    <w:rsid w:val="002D3C25"/>
    <w:rsid w:val="002D41E3"/>
    <w:rsid w:val="002D438A"/>
    <w:rsid w:val="002D5738"/>
    <w:rsid w:val="002D5E53"/>
    <w:rsid w:val="002D649A"/>
    <w:rsid w:val="002E0319"/>
    <w:rsid w:val="002E035B"/>
    <w:rsid w:val="002E179B"/>
    <w:rsid w:val="002E1C9E"/>
    <w:rsid w:val="002E2020"/>
    <w:rsid w:val="002E257B"/>
    <w:rsid w:val="002E2765"/>
    <w:rsid w:val="002E3C65"/>
    <w:rsid w:val="002E3EF7"/>
    <w:rsid w:val="002E3F5B"/>
    <w:rsid w:val="002E4362"/>
    <w:rsid w:val="002E550D"/>
    <w:rsid w:val="002E56E0"/>
    <w:rsid w:val="002E5F95"/>
    <w:rsid w:val="002E623B"/>
    <w:rsid w:val="002E63D9"/>
    <w:rsid w:val="002E640E"/>
    <w:rsid w:val="002E6C53"/>
    <w:rsid w:val="002E72DE"/>
    <w:rsid w:val="002F0C28"/>
    <w:rsid w:val="002F121C"/>
    <w:rsid w:val="002F2C88"/>
    <w:rsid w:val="002F35EB"/>
    <w:rsid w:val="002F3CDE"/>
    <w:rsid w:val="002F3D3B"/>
    <w:rsid w:val="002F42D9"/>
    <w:rsid w:val="002F5AFE"/>
    <w:rsid w:val="002F5B23"/>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313F"/>
    <w:rsid w:val="00303440"/>
    <w:rsid w:val="003039AD"/>
    <w:rsid w:val="003039CF"/>
    <w:rsid w:val="00303EB2"/>
    <w:rsid w:val="00304D9B"/>
    <w:rsid w:val="00304EDE"/>
    <w:rsid w:val="00305144"/>
    <w:rsid w:val="00305E99"/>
    <w:rsid w:val="00305FF9"/>
    <w:rsid w:val="00306244"/>
    <w:rsid w:val="0030666C"/>
    <w:rsid w:val="00306B34"/>
    <w:rsid w:val="00306B79"/>
    <w:rsid w:val="00306E6B"/>
    <w:rsid w:val="003100C8"/>
    <w:rsid w:val="00310703"/>
    <w:rsid w:val="00310BFC"/>
    <w:rsid w:val="00311161"/>
    <w:rsid w:val="00312400"/>
    <w:rsid w:val="00312739"/>
    <w:rsid w:val="00312D10"/>
    <w:rsid w:val="00313076"/>
    <w:rsid w:val="003159D2"/>
    <w:rsid w:val="00315D2F"/>
    <w:rsid w:val="003178DA"/>
    <w:rsid w:val="00317DB8"/>
    <w:rsid w:val="00320618"/>
    <w:rsid w:val="0032100B"/>
    <w:rsid w:val="00321BD7"/>
    <w:rsid w:val="0032260F"/>
    <w:rsid w:val="003228DA"/>
    <w:rsid w:val="00322B3B"/>
    <w:rsid w:val="00323D6B"/>
    <w:rsid w:val="00325420"/>
    <w:rsid w:val="0032596A"/>
    <w:rsid w:val="003259A8"/>
    <w:rsid w:val="00325C69"/>
    <w:rsid w:val="00326957"/>
    <w:rsid w:val="00326AE2"/>
    <w:rsid w:val="00326D42"/>
    <w:rsid w:val="00327F8F"/>
    <w:rsid w:val="00330099"/>
    <w:rsid w:val="00330473"/>
    <w:rsid w:val="00330C9C"/>
    <w:rsid w:val="00331426"/>
    <w:rsid w:val="0033171D"/>
    <w:rsid w:val="00331F0A"/>
    <w:rsid w:val="00331FC3"/>
    <w:rsid w:val="003336B3"/>
    <w:rsid w:val="003352FC"/>
    <w:rsid w:val="0033537E"/>
    <w:rsid w:val="00335B75"/>
    <w:rsid w:val="00335D8C"/>
    <w:rsid w:val="00336072"/>
    <w:rsid w:val="003363A1"/>
    <w:rsid w:val="00336D54"/>
    <w:rsid w:val="0033747D"/>
    <w:rsid w:val="003377B7"/>
    <w:rsid w:val="003377FF"/>
    <w:rsid w:val="00340AA6"/>
    <w:rsid w:val="00341324"/>
    <w:rsid w:val="00341695"/>
    <w:rsid w:val="00341D5A"/>
    <w:rsid w:val="00341FF7"/>
    <w:rsid w:val="00342022"/>
    <w:rsid w:val="003420B2"/>
    <w:rsid w:val="0034226D"/>
    <w:rsid w:val="003424F5"/>
    <w:rsid w:val="00342972"/>
    <w:rsid w:val="00342FDD"/>
    <w:rsid w:val="00343761"/>
    <w:rsid w:val="00343E02"/>
    <w:rsid w:val="0034429B"/>
    <w:rsid w:val="00344866"/>
    <w:rsid w:val="00345BFD"/>
    <w:rsid w:val="00345D95"/>
    <w:rsid w:val="0034638C"/>
    <w:rsid w:val="00346F7F"/>
    <w:rsid w:val="00350096"/>
    <w:rsid w:val="00350108"/>
    <w:rsid w:val="00350762"/>
    <w:rsid w:val="003507C4"/>
    <w:rsid w:val="00350BE8"/>
    <w:rsid w:val="0035108E"/>
    <w:rsid w:val="00351430"/>
    <w:rsid w:val="00351873"/>
    <w:rsid w:val="003519A1"/>
    <w:rsid w:val="00352480"/>
    <w:rsid w:val="0035285D"/>
    <w:rsid w:val="00352C75"/>
    <w:rsid w:val="003530D2"/>
    <w:rsid w:val="0035331A"/>
    <w:rsid w:val="003534E1"/>
    <w:rsid w:val="00354333"/>
    <w:rsid w:val="003548D8"/>
    <w:rsid w:val="00355389"/>
    <w:rsid w:val="003554CA"/>
    <w:rsid w:val="00357410"/>
    <w:rsid w:val="0035786B"/>
    <w:rsid w:val="00357DD4"/>
    <w:rsid w:val="00360232"/>
    <w:rsid w:val="003602E0"/>
    <w:rsid w:val="00360D01"/>
    <w:rsid w:val="00360E01"/>
    <w:rsid w:val="003616B4"/>
    <w:rsid w:val="00362569"/>
    <w:rsid w:val="00362C82"/>
    <w:rsid w:val="00362DA3"/>
    <w:rsid w:val="003636CD"/>
    <w:rsid w:val="0036442A"/>
    <w:rsid w:val="0036487C"/>
    <w:rsid w:val="00365411"/>
    <w:rsid w:val="00365474"/>
    <w:rsid w:val="003656A4"/>
    <w:rsid w:val="00365794"/>
    <w:rsid w:val="00365A81"/>
    <w:rsid w:val="00365FA2"/>
    <w:rsid w:val="00366C69"/>
    <w:rsid w:val="00367441"/>
    <w:rsid w:val="003677D7"/>
    <w:rsid w:val="00367B1D"/>
    <w:rsid w:val="00367F60"/>
    <w:rsid w:val="003705B2"/>
    <w:rsid w:val="00370D04"/>
    <w:rsid w:val="00370E4F"/>
    <w:rsid w:val="00371215"/>
    <w:rsid w:val="00371834"/>
    <w:rsid w:val="00372C1E"/>
    <w:rsid w:val="00372F0D"/>
    <w:rsid w:val="00373BF4"/>
    <w:rsid w:val="00373F49"/>
    <w:rsid w:val="00374059"/>
    <w:rsid w:val="00375338"/>
    <w:rsid w:val="0037535B"/>
    <w:rsid w:val="0037552D"/>
    <w:rsid w:val="003756DB"/>
    <w:rsid w:val="003757B4"/>
    <w:rsid w:val="00375894"/>
    <w:rsid w:val="00376619"/>
    <w:rsid w:val="003770BB"/>
    <w:rsid w:val="003771FA"/>
    <w:rsid w:val="0037771A"/>
    <w:rsid w:val="003802DC"/>
    <w:rsid w:val="00380E4E"/>
    <w:rsid w:val="00380FBF"/>
    <w:rsid w:val="00382448"/>
    <w:rsid w:val="00382A43"/>
    <w:rsid w:val="00382D60"/>
    <w:rsid w:val="00382F29"/>
    <w:rsid w:val="0038376F"/>
    <w:rsid w:val="00383C8D"/>
    <w:rsid w:val="00383D6C"/>
    <w:rsid w:val="0038478C"/>
    <w:rsid w:val="00384D73"/>
    <w:rsid w:val="00384FFD"/>
    <w:rsid w:val="003852FB"/>
    <w:rsid w:val="00385429"/>
    <w:rsid w:val="003855E5"/>
    <w:rsid w:val="00385B05"/>
    <w:rsid w:val="00386382"/>
    <w:rsid w:val="003865EF"/>
    <w:rsid w:val="00386A45"/>
    <w:rsid w:val="00386ABB"/>
    <w:rsid w:val="00386BA9"/>
    <w:rsid w:val="00387E40"/>
    <w:rsid w:val="00390017"/>
    <w:rsid w:val="003901A3"/>
    <w:rsid w:val="0039072F"/>
    <w:rsid w:val="00390DF5"/>
    <w:rsid w:val="00392064"/>
    <w:rsid w:val="003921A8"/>
    <w:rsid w:val="003940CE"/>
    <w:rsid w:val="003944F0"/>
    <w:rsid w:val="00394BEB"/>
    <w:rsid w:val="003968D9"/>
    <w:rsid w:val="00397C1D"/>
    <w:rsid w:val="00397C66"/>
    <w:rsid w:val="003A180F"/>
    <w:rsid w:val="003A1898"/>
    <w:rsid w:val="003A18DD"/>
    <w:rsid w:val="003A1AA7"/>
    <w:rsid w:val="003A20C8"/>
    <w:rsid w:val="003A2C29"/>
    <w:rsid w:val="003A2EC3"/>
    <w:rsid w:val="003A3318"/>
    <w:rsid w:val="003A36F2"/>
    <w:rsid w:val="003A38CC"/>
    <w:rsid w:val="003A3B6C"/>
    <w:rsid w:val="003A3B99"/>
    <w:rsid w:val="003A3C24"/>
    <w:rsid w:val="003A3D39"/>
    <w:rsid w:val="003A3EC7"/>
    <w:rsid w:val="003A40B4"/>
    <w:rsid w:val="003A40DE"/>
    <w:rsid w:val="003A4B16"/>
    <w:rsid w:val="003A63D8"/>
    <w:rsid w:val="003A660B"/>
    <w:rsid w:val="003A73CC"/>
    <w:rsid w:val="003A7834"/>
    <w:rsid w:val="003B0A4E"/>
    <w:rsid w:val="003B0B5B"/>
    <w:rsid w:val="003B0BFD"/>
    <w:rsid w:val="003B0DEC"/>
    <w:rsid w:val="003B0E79"/>
    <w:rsid w:val="003B1067"/>
    <w:rsid w:val="003B19A2"/>
    <w:rsid w:val="003B1E1F"/>
    <w:rsid w:val="003B3575"/>
    <w:rsid w:val="003B36F5"/>
    <w:rsid w:val="003B4EE0"/>
    <w:rsid w:val="003B4EF5"/>
    <w:rsid w:val="003B50BC"/>
    <w:rsid w:val="003B5D97"/>
    <w:rsid w:val="003B63A4"/>
    <w:rsid w:val="003B68EE"/>
    <w:rsid w:val="003B68FE"/>
    <w:rsid w:val="003B6D7D"/>
    <w:rsid w:val="003B6E57"/>
    <w:rsid w:val="003B6F91"/>
    <w:rsid w:val="003B7D7E"/>
    <w:rsid w:val="003C1012"/>
    <w:rsid w:val="003C11C9"/>
    <w:rsid w:val="003C1229"/>
    <w:rsid w:val="003C1814"/>
    <w:rsid w:val="003C1FD4"/>
    <w:rsid w:val="003C213D"/>
    <w:rsid w:val="003C25AD"/>
    <w:rsid w:val="003C2D21"/>
    <w:rsid w:val="003C2FE9"/>
    <w:rsid w:val="003C306A"/>
    <w:rsid w:val="003C379F"/>
    <w:rsid w:val="003C38F8"/>
    <w:rsid w:val="003C419C"/>
    <w:rsid w:val="003C42B7"/>
    <w:rsid w:val="003C5E6B"/>
    <w:rsid w:val="003C627F"/>
    <w:rsid w:val="003C7AD7"/>
    <w:rsid w:val="003D04C6"/>
    <w:rsid w:val="003D0814"/>
    <w:rsid w:val="003D0FC3"/>
    <w:rsid w:val="003D117F"/>
    <w:rsid w:val="003D14E0"/>
    <w:rsid w:val="003D19DC"/>
    <w:rsid w:val="003D1C8B"/>
    <w:rsid w:val="003D1E34"/>
    <w:rsid w:val="003D21B9"/>
    <w:rsid w:val="003D2430"/>
    <w:rsid w:val="003D2C1D"/>
    <w:rsid w:val="003D2C34"/>
    <w:rsid w:val="003D2FA9"/>
    <w:rsid w:val="003D3BA8"/>
    <w:rsid w:val="003D3DDD"/>
    <w:rsid w:val="003D4C05"/>
    <w:rsid w:val="003D53C0"/>
    <w:rsid w:val="003D5CBF"/>
    <w:rsid w:val="003D66D2"/>
    <w:rsid w:val="003D6BFF"/>
    <w:rsid w:val="003D6F5F"/>
    <w:rsid w:val="003D772F"/>
    <w:rsid w:val="003E062B"/>
    <w:rsid w:val="003E07AE"/>
    <w:rsid w:val="003E0F1E"/>
    <w:rsid w:val="003E14FC"/>
    <w:rsid w:val="003E177A"/>
    <w:rsid w:val="003E18AB"/>
    <w:rsid w:val="003E2976"/>
    <w:rsid w:val="003E2C39"/>
    <w:rsid w:val="003E3806"/>
    <w:rsid w:val="003E42DF"/>
    <w:rsid w:val="003E4719"/>
    <w:rsid w:val="003E4858"/>
    <w:rsid w:val="003E4D8D"/>
    <w:rsid w:val="003E5D4E"/>
    <w:rsid w:val="003E6316"/>
    <w:rsid w:val="003E6884"/>
    <w:rsid w:val="003E68DE"/>
    <w:rsid w:val="003E6AC5"/>
    <w:rsid w:val="003E76B2"/>
    <w:rsid w:val="003F0096"/>
    <w:rsid w:val="003F0639"/>
    <w:rsid w:val="003F07B2"/>
    <w:rsid w:val="003F0850"/>
    <w:rsid w:val="003F0D12"/>
    <w:rsid w:val="003F160C"/>
    <w:rsid w:val="003F30FF"/>
    <w:rsid w:val="003F324F"/>
    <w:rsid w:val="003F33BC"/>
    <w:rsid w:val="003F3B15"/>
    <w:rsid w:val="003F3D4E"/>
    <w:rsid w:val="003F477E"/>
    <w:rsid w:val="003F5375"/>
    <w:rsid w:val="003F55F3"/>
    <w:rsid w:val="003F5692"/>
    <w:rsid w:val="003F681C"/>
    <w:rsid w:val="003F6C21"/>
    <w:rsid w:val="003F6CD2"/>
    <w:rsid w:val="003F788D"/>
    <w:rsid w:val="004000C7"/>
    <w:rsid w:val="0040078A"/>
    <w:rsid w:val="0040126E"/>
    <w:rsid w:val="004015EB"/>
    <w:rsid w:val="0040193E"/>
    <w:rsid w:val="004020D4"/>
    <w:rsid w:val="00402160"/>
    <w:rsid w:val="004021B6"/>
    <w:rsid w:val="00403861"/>
    <w:rsid w:val="00403BA1"/>
    <w:rsid w:val="00403FE1"/>
    <w:rsid w:val="00404660"/>
    <w:rsid w:val="004047C4"/>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C65"/>
    <w:rsid w:val="004151EB"/>
    <w:rsid w:val="00415488"/>
    <w:rsid w:val="00415893"/>
    <w:rsid w:val="00415D76"/>
    <w:rsid w:val="00416665"/>
    <w:rsid w:val="00416A67"/>
    <w:rsid w:val="00416ACB"/>
    <w:rsid w:val="004173A6"/>
    <w:rsid w:val="00417D91"/>
    <w:rsid w:val="00420066"/>
    <w:rsid w:val="00420997"/>
    <w:rsid w:val="00421DCF"/>
    <w:rsid w:val="0042212C"/>
    <w:rsid w:val="00422341"/>
    <w:rsid w:val="00423641"/>
    <w:rsid w:val="00425232"/>
    <w:rsid w:val="004259A3"/>
    <w:rsid w:val="00425B86"/>
    <w:rsid w:val="00425C4F"/>
    <w:rsid w:val="00425F6F"/>
    <w:rsid w:val="00426266"/>
    <w:rsid w:val="004267ED"/>
    <w:rsid w:val="0042750A"/>
    <w:rsid w:val="00427752"/>
    <w:rsid w:val="00427CD0"/>
    <w:rsid w:val="00430A2D"/>
    <w:rsid w:val="00431505"/>
    <w:rsid w:val="00431AF0"/>
    <w:rsid w:val="0043213A"/>
    <w:rsid w:val="004321E5"/>
    <w:rsid w:val="00432A23"/>
    <w:rsid w:val="004330F4"/>
    <w:rsid w:val="00433590"/>
    <w:rsid w:val="0043365E"/>
    <w:rsid w:val="0043393D"/>
    <w:rsid w:val="00433C49"/>
    <w:rsid w:val="00433F52"/>
    <w:rsid w:val="004344C7"/>
    <w:rsid w:val="0043490D"/>
    <w:rsid w:val="00435274"/>
    <w:rsid w:val="004352AD"/>
    <w:rsid w:val="0043545D"/>
    <w:rsid w:val="00435FE2"/>
    <w:rsid w:val="00436334"/>
    <w:rsid w:val="00436682"/>
    <w:rsid w:val="00436E2F"/>
    <w:rsid w:val="00436EAB"/>
    <w:rsid w:val="00437305"/>
    <w:rsid w:val="00437B99"/>
    <w:rsid w:val="00441EB8"/>
    <w:rsid w:val="00442023"/>
    <w:rsid w:val="00443F30"/>
    <w:rsid w:val="0044411A"/>
    <w:rsid w:val="00444BC7"/>
    <w:rsid w:val="004461D9"/>
    <w:rsid w:val="004464D8"/>
    <w:rsid w:val="00446AC6"/>
    <w:rsid w:val="00446B23"/>
    <w:rsid w:val="00446E24"/>
    <w:rsid w:val="0044759B"/>
    <w:rsid w:val="00447F54"/>
    <w:rsid w:val="00450B7E"/>
    <w:rsid w:val="0045136B"/>
    <w:rsid w:val="00451C23"/>
    <w:rsid w:val="00451C7E"/>
    <w:rsid w:val="00452DE6"/>
    <w:rsid w:val="004530BF"/>
    <w:rsid w:val="004532FB"/>
    <w:rsid w:val="00453BB6"/>
    <w:rsid w:val="00453CAA"/>
    <w:rsid w:val="00454F9F"/>
    <w:rsid w:val="00455113"/>
    <w:rsid w:val="00455968"/>
    <w:rsid w:val="004559AC"/>
    <w:rsid w:val="00455EBE"/>
    <w:rsid w:val="0045608F"/>
    <w:rsid w:val="00456421"/>
    <w:rsid w:val="00456DAB"/>
    <w:rsid w:val="00457B9B"/>
    <w:rsid w:val="00457F70"/>
    <w:rsid w:val="00460CC3"/>
    <w:rsid w:val="00460E64"/>
    <w:rsid w:val="00460E86"/>
    <w:rsid w:val="0046232D"/>
    <w:rsid w:val="00462BF2"/>
    <w:rsid w:val="004632DB"/>
    <w:rsid w:val="00463919"/>
    <w:rsid w:val="004646B4"/>
    <w:rsid w:val="00464A88"/>
    <w:rsid w:val="004651A0"/>
    <w:rsid w:val="00465422"/>
    <w:rsid w:val="00466532"/>
    <w:rsid w:val="00467488"/>
    <w:rsid w:val="004704D0"/>
    <w:rsid w:val="0047083E"/>
    <w:rsid w:val="0047096C"/>
    <w:rsid w:val="00470EB5"/>
    <w:rsid w:val="0047111B"/>
    <w:rsid w:val="00471DB1"/>
    <w:rsid w:val="00471F6F"/>
    <w:rsid w:val="004725C3"/>
    <w:rsid w:val="00472859"/>
    <w:rsid w:val="0047286B"/>
    <w:rsid w:val="00472E27"/>
    <w:rsid w:val="0047411A"/>
    <w:rsid w:val="00474174"/>
    <w:rsid w:val="00474220"/>
    <w:rsid w:val="004752D3"/>
    <w:rsid w:val="004754E1"/>
    <w:rsid w:val="00475CE0"/>
    <w:rsid w:val="004760B8"/>
    <w:rsid w:val="00476827"/>
    <w:rsid w:val="00476BD4"/>
    <w:rsid w:val="00477C35"/>
    <w:rsid w:val="00480740"/>
    <w:rsid w:val="00480988"/>
    <w:rsid w:val="00480E05"/>
    <w:rsid w:val="00481EA4"/>
    <w:rsid w:val="00482893"/>
    <w:rsid w:val="00482BBE"/>
    <w:rsid w:val="00482FDD"/>
    <w:rsid w:val="00483A12"/>
    <w:rsid w:val="00484A77"/>
    <w:rsid w:val="0048540F"/>
    <w:rsid w:val="00485970"/>
    <w:rsid w:val="00485ADE"/>
    <w:rsid w:val="00485C0D"/>
    <w:rsid w:val="00485E0E"/>
    <w:rsid w:val="00486575"/>
    <w:rsid w:val="004866D0"/>
    <w:rsid w:val="00486936"/>
    <w:rsid w:val="0049078B"/>
    <w:rsid w:val="00491930"/>
    <w:rsid w:val="004922FB"/>
    <w:rsid w:val="00492E09"/>
    <w:rsid w:val="00492EF9"/>
    <w:rsid w:val="00494242"/>
    <w:rsid w:val="00494E8E"/>
    <w:rsid w:val="004955BC"/>
    <w:rsid w:val="00495D63"/>
    <w:rsid w:val="0049648F"/>
    <w:rsid w:val="00496606"/>
    <w:rsid w:val="00496F05"/>
    <w:rsid w:val="00497370"/>
    <w:rsid w:val="004A0229"/>
    <w:rsid w:val="004A0F39"/>
    <w:rsid w:val="004A251F"/>
    <w:rsid w:val="004A2647"/>
    <w:rsid w:val="004A2804"/>
    <w:rsid w:val="004A2CAA"/>
    <w:rsid w:val="004A3381"/>
    <w:rsid w:val="004A33C0"/>
    <w:rsid w:val="004A3BF1"/>
    <w:rsid w:val="004A3E42"/>
    <w:rsid w:val="004A44C2"/>
    <w:rsid w:val="004A4715"/>
    <w:rsid w:val="004A49FF"/>
    <w:rsid w:val="004A5046"/>
    <w:rsid w:val="004A516D"/>
    <w:rsid w:val="004A5170"/>
    <w:rsid w:val="004A565E"/>
    <w:rsid w:val="004A5DF3"/>
    <w:rsid w:val="004A6134"/>
    <w:rsid w:val="004A636E"/>
    <w:rsid w:val="004A7092"/>
    <w:rsid w:val="004B0BCF"/>
    <w:rsid w:val="004B0E64"/>
    <w:rsid w:val="004B1656"/>
    <w:rsid w:val="004B1931"/>
    <w:rsid w:val="004B1EB7"/>
    <w:rsid w:val="004B208B"/>
    <w:rsid w:val="004B268D"/>
    <w:rsid w:val="004B3549"/>
    <w:rsid w:val="004B3B82"/>
    <w:rsid w:val="004B49E6"/>
    <w:rsid w:val="004B4A22"/>
    <w:rsid w:val="004B4D69"/>
    <w:rsid w:val="004B69A8"/>
    <w:rsid w:val="004B7048"/>
    <w:rsid w:val="004B71C9"/>
    <w:rsid w:val="004B75F3"/>
    <w:rsid w:val="004C01A8"/>
    <w:rsid w:val="004C0429"/>
    <w:rsid w:val="004C1315"/>
    <w:rsid w:val="004C1840"/>
    <w:rsid w:val="004C24C9"/>
    <w:rsid w:val="004C31B6"/>
    <w:rsid w:val="004C35B5"/>
    <w:rsid w:val="004C3C36"/>
    <w:rsid w:val="004C4583"/>
    <w:rsid w:val="004C4DB4"/>
    <w:rsid w:val="004C5100"/>
    <w:rsid w:val="004C5262"/>
    <w:rsid w:val="004C5319"/>
    <w:rsid w:val="004C53C6"/>
    <w:rsid w:val="004C621F"/>
    <w:rsid w:val="004C66D4"/>
    <w:rsid w:val="004C6F24"/>
    <w:rsid w:val="004C7948"/>
    <w:rsid w:val="004C7BB8"/>
    <w:rsid w:val="004C7C60"/>
    <w:rsid w:val="004D023E"/>
    <w:rsid w:val="004D0DFE"/>
    <w:rsid w:val="004D0FE6"/>
    <w:rsid w:val="004D1CE7"/>
    <w:rsid w:val="004D1D91"/>
    <w:rsid w:val="004D2163"/>
    <w:rsid w:val="004D22C3"/>
    <w:rsid w:val="004D30DB"/>
    <w:rsid w:val="004D437B"/>
    <w:rsid w:val="004D584C"/>
    <w:rsid w:val="004D6F4D"/>
    <w:rsid w:val="004D6F95"/>
    <w:rsid w:val="004D719D"/>
    <w:rsid w:val="004D72FE"/>
    <w:rsid w:val="004D7E91"/>
    <w:rsid w:val="004E003A"/>
    <w:rsid w:val="004E0768"/>
    <w:rsid w:val="004E1A31"/>
    <w:rsid w:val="004E1B34"/>
    <w:rsid w:val="004E2DE0"/>
    <w:rsid w:val="004E4060"/>
    <w:rsid w:val="004E409A"/>
    <w:rsid w:val="004E6442"/>
    <w:rsid w:val="004E664C"/>
    <w:rsid w:val="004E6B95"/>
    <w:rsid w:val="004F0FB9"/>
    <w:rsid w:val="004F26DA"/>
    <w:rsid w:val="004F2F7E"/>
    <w:rsid w:val="004F32B5"/>
    <w:rsid w:val="004F407E"/>
    <w:rsid w:val="004F4339"/>
    <w:rsid w:val="004F46B8"/>
    <w:rsid w:val="004F46FA"/>
    <w:rsid w:val="004F5479"/>
    <w:rsid w:val="004F60A5"/>
    <w:rsid w:val="004F6D88"/>
    <w:rsid w:val="004F7528"/>
    <w:rsid w:val="004F7BCA"/>
    <w:rsid w:val="004F7D89"/>
    <w:rsid w:val="0050174D"/>
    <w:rsid w:val="00501981"/>
    <w:rsid w:val="00501A85"/>
    <w:rsid w:val="00501BB3"/>
    <w:rsid w:val="00501C46"/>
    <w:rsid w:val="005021DD"/>
    <w:rsid w:val="005026CA"/>
    <w:rsid w:val="00502979"/>
    <w:rsid w:val="00502B72"/>
    <w:rsid w:val="00503259"/>
    <w:rsid w:val="00503F9A"/>
    <w:rsid w:val="00504BC1"/>
    <w:rsid w:val="00505134"/>
    <w:rsid w:val="00505C04"/>
    <w:rsid w:val="00506B84"/>
    <w:rsid w:val="00507AE8"/>
    <w:rsid w:val="005113A0"/>
    <w:rsid w:val="00511F15"/>
    <w:rsid w:val="00512368"/>
    <w:rsid w:val="00512DE0"/>
    <w:rsid w:val="0051318C"/>
    <w:rsid w:val="005131D4"/>
    <w:rsid w:val="00513786"/>
    <w:rsid w:val="005142AC"/>
    <w:rsid w:val="005142C1"/>
    <w:rsid w:val="005142CD"/>
    <w:rsid w:val="005143C9"/>
    <w:rsid w:val="005149DD"/>
    <w:rsid w:val="00514D32"/>
    <w:rsid w:val="005157A9"/>
    <w:rsid w:val="005173A7"/>
    <w:rsid w:val="0051763B"/>
    <w:rsid w:val="005177E1"/>
    <w:rsid w:val="0052021F"/>
    <w:rsid w:val="00520B6E"/>
    <w:rsid w:val="00520C0A"/>
    <w:rsid w:val="005210F8"/>
    <w:rsid w:val="005212F8"/>
    <w:rsid w:val="005218B6"/>
    <w:rsid w:val="00522589"/>
    <w:rsid w:val="00522805"/>
    <w:rsid w:val="00522E7E"/>
    <w:rsid w:val="00524545"/>
    <w:rsid w:val="00524CCC"/>
    <w:rsid w:val="005250AE"/>
    <w:rsid w:val="005252B9"/>
    <w:rsid w:val="005255BF"/>
    <w:rsid w:val="005257DE"/>
    <w:rsid w:val="0052632D"/>
    <w:rsid w:val="00527100"/>
    <w:rsid w:val="00527200"/>
    <w:rsid w:val="005276AD"/>
    <w:rsid w:val="00527C51"/>
    <w:rsid w:val="00530157"/>
    <w:rsid w:val="00530DE2"/>
    <w:rsid w:val="005314C4"/>
    <w:rsid w:val="00531A4D"/>
    <w:rsid w:val="00531B74"/>
    <w:rsid w:val="00531EBE"/>
    <w:rsid w:val="00532B9D"/>
    <w:rsid w:val="00532F8B"/>
    <w:rsid w:val="00533737"/>
    <w:rsid w:val="00533A65"/>
    <w:rsid w:val="00534713"/>
    <w:rsid w:val="0053596A"/>
    <w:rsid w:val="00535B79"/>
    <w:rsid w:val="00535D7C"/>
    <w:rsid w:val="00536579"/>
    <w:rsid w:val="005368F3"/>
    <w:rsid w:val="00536C1E"/>
    <w:rsid w:val="00537EEB"/>
    <w:rsid w:val="00540D62"/>
    <w:rsid w:val="00541211"/>
    <w:rsid w:val="005427E5"/>
    <w:rsid w:val="00542AAE"/>
    <w:rsid w:val="0054343A"/>
    <w:rsid w:val="00543974"/>
    <w:rsid w:val="00543EBF"/>
    <w:rsid w:val="0054414F"/>
    <w:rsid w:val="00544459"/>
    <w:rsid w:val="00544738"/>
    <w:rsid w:val="005448F6"/>
    <w:rsid w:val="00544ABA"/>
    <w:rsid w:val="0054540C"/>
    <w:rsid w:val="0054593A"/>
    <w:rsid w:val="005464FB"/>
    <w:rsid w:val="005467FB"/>
    <w:rsid w:val="00546AE9"/>
    <w:rsid w:val="00547989"/>
    <w:rsid w:val="00550DF5"/>
    <w:rsid w:val="00551320"/>
    <w:rsid w:val="005518A4"/>
    <w:rsid w:val="00551A7B"/>
    <w:rsid w:val="005520FC"/>
    <w:rsid w:val="00552768"/>
    <w:rsid w:val="00552935"/>
    <w:rsid w:val="00553127"/>
    <w:rsid w:val="005537D5"/>
    <w:rsid w:val="00554BE7"/>
    <w:rsid w:val="00555925"/>
    <w:rsid w:val="00555E7D"/>
    <w:rsid w:val="005566D8"/>
    <w:rsid w:val="00556BAD"/>
    <w:rsid w:val="00556D68"/>
    <w:rsid w:val="005570F8"/>
    <w:rsid w:val="00557173"/>
    <w:rsid w:val="005576A1"/>
    <w:rsid w:val="00557A64"/>
    <w:rsid w:val="0056054E"/>
    <w:rsid w:val="00560569"/>
    <w:rsid w:val="005605C0"/>
    <w:rsid w:val="00560C5C"/>
    <w:rsid w:val="00560D23"/>
    <w:rsid w:val="00560F12"/>
    <w:rsid w:val="005615D8"/>
    <w:rsid w:val="00561F63"/>
    <w:rsid w:val="005626D6"/>
    <w:rsid w:val="00562AF5"/>
    <w:rsid w:val="005635B0"/>
    <w:rsid w:val="005638D4"/>
    <w:rsid w:val="00564A2D"/>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887"/>
    <w:rsid w:val="00571AC1"/>
    <w:rsid w:val="005721FE"/>
    <w:rsid w:val="00572760"/>
    <w:rsid w:val="00572860"/>
    <w:rsid w:val="00573925"/>
    <w:rsid w:val="00573C49"/>
    <w:rsid w:val="00573D5D"/>
    <w:rsid w:val="00573F28"/>
    <w:rsid w:val="005743DE"/>
    <w:rsid w:val="00574CF5"/>
    <w:rsid w:val="00574F3F"/>
    <w:rsid w:val="0057562C"/>
    <w:rsid w:val="005759F6"/>
    <w:rsid w:val="00575E3E"/>
    <w:rsid w:val="005765F5"/>
    <w:rsid w:val="00576B43"/>
    <w:rsid w:val="00576D6C"/>
    <w:rsid w:val="00577A2E"/>
    <w:rsid w:val="005808B1"/>
    <w:rsid w:val="00580E48"/>
    <w:rsid w:val="00580F0A"/>
    <w:rsid w:val="005811A6"/>
    <w:rsid w:val="00581246"/>
    <w:rsid w:val="0058187E"/>
    <w:rsid w:val="0058236A"/>
    <w:rsid w:val="005827CF"/>
    <w:rsid w:val="0058287E"/>
    <w:rsid w:val="00582C3A"/>
    <w:rsid w:val="00582E1A"/>
    <w:rsid w:val="00583147"/>
    <w:rsid w:val="0058340B"/>
    <w:rsid w:val="005836A0"/>
    <w:rsid w:val="0058428C"/>
    <w:rsid w:val="00584416"/>
    <w:rsid w:val="00584B15"/>
    <w:rsid w:val="00584B39"/>
    <w:rsid w:val="00585028"/>
    <w:rsid w:val="005854D1"/>
    <w:rsid w:val="00585F5B"/>
    <w:rsid w:val="0058620A"/>
    <w:rsid w:val="00586DEE"/>
    <w:rsid w:val="0058795B"/>
    <w:rsid w:val="00587FC0"/>
    <w:rsid w:val="005906AD"/>
    <w:rsid w:val="00590BB4"/>
    <w:rsid w:val="00590DA6"/>
    <w:rsid w:val="00590EE4"/>
    <w:rsid w:val="00591C7D"/>
    <w:rsid w:val="0059284D"/>
    <w:rsid w:val="00592B03"/>
    <w:rsid w:val="005935F9"/>
    <w:rsid w:val="00593AB9"/>
    <w:rsid w:val="00593E7B"/>
    <w:rsid w:val="00594ABB"/>
    <w:rsid w:val="00594D1C"/>
    <w:rsid w:val="00594E36"/>
    <w:rsid w:val="00594F0A"/>
    <w:rsid w:val="0059525E"/>
    <w:rsid w:val="00595887"/>
    <w:rsid w:val="00595C44"/>
    <w:rsid w:val="00595CA5"/>
    <w:rsid w:val="005961F7"/>
    <w:rsid w:val="00596B9C"/>
    <w:rsid w:val="005973F8"/>
    <w:rsid w:val="005A054D"/>
    <w:rsid w:val="005A0A46"/>
    <w:rsid w:val="005A10B9"/>
    <w:rsid w:val="005A11EA"/>
    <w:rsid w:val="005A1969"/>
    <w:rsid w:val="005A269F"/>
    <w:rsid w:val="005A3001"/>
    <w:rsid w:val="005A305E"/>
    <w:rsid w:val="005A30BB"/>
    <w:rsid w:val="005A37A5"/>
    <w:rsid w:val="005A3887"/>
    <w:rsid w:val="005A5A64"/>
    <w:rsid w:val="005A61F2"/>
    <w:rsid w:val="005A64D0"/>
    <w:rsid w:val="005A6CD1"/>
    <w:rsid w:val="005A6FB6"/>
    <w:rsid w:val="005A7B20"/>
    <w:rsid w:val="005B032C"/>
    <w:rsid w:val="005B0542"/>
    <w:rsid w:val="005B0BE9"/>
    <w:rsid w:val="005B1968"/>
    <w:rsid w:val="005B2225"/>
    <w:rsid w:val="005B22CC"/>
    <w:rsid w:val="005B2415"/>
    <w:rsid w:val="005B2799"/>
    <w:rsid w:val="005B28AA"/>
    <w:rsid w:val="005B2A45"/>
    <w:rsid w:val="005B2B77"/>
    <w:rsid w:val="005B341A"/>
    <w:rsid w:val="005B36CA"/>
    <w:rsid w:val="005B3B5B"/>
    <w:rsid w:val="005B3D4A"/>
    <w:rsid w:val="005B4B24"/>
    <w:rsid w:val="005B4D87"/>
    <w:rsid w:val="005B6A8E"/>
    <w:rsid w:val="005B7DD1"/>
    <w:rsid w:val="005C00A0"/>
    <w:rsid w:val="005C1A19"/>
    <w:rsid w:val="005C28FA"/>
    <w:rsid w:val="005C2BD1"/>
    <w:rsid w:val="005C2C8C"/>
    <w:rsid w:val="005C338E"/>
    <w:rsid w:val="005C33C6"/>
    <w:rsid w:val="005C40F4"/>
    <w:rsid w:val="005C43BE"/>
    <w:rsid w:val="005C44F3"/>
    <w:rsid w:val="005C4A28"/>
    <w:rsid w:val="005C4FD8"/>
    <w:rsid w:val="005C52D1"/>
    <w:rsid w:val="005C58D4"/>
    <w:rsid w:val="005C5D1A"/>
    <w:rsid w:val="005C712D"/>
    <w:rsid w:val="005C7C75"/>
    <w:rsid w:val="005D04D9"/>
    <w:rsid w:val="005D0E4F"/>
    <w:rsid w:val="005D1A3B"/>
    <w:rsid w:val="005D1E32"/>
    <w:rsid w:val="005D206B"/>
    <w:rsid w:val="005D22B7"/>
    <w:rsid w:val="005D2BDE"/>
    <w:rsid w:val="005D332A"/>
    <w:rsid w:val="005D3D76"/>
    <w:rsid w:val="005D3DB7"/>
    <w:rsid w:val="005D4578"/>
    <w:rsid w:val="005D4EFA"/>
    <w:rsid w:val="005D4FA8"/>
    <w:rsid w:val="005D55BA"/>
    <w:rsid w:val="005D579F"/>
    <w:rsid w:val="005D5ADB"/>
    <w:rsid w:val="005D5E7E"/>
    <w:rsid w:val="005D648A"/>
    <w:rsid w:val="005D6AE4"/>
    <w:rsid w:val="005D7285"/>
    <w:rsid w:val="005D7309"/>
    <w:rsid w:val="005D792B"/>
    <w:rsid w:val="005D7E0D"/>
    <w:rsid w:val="005E08A3"/>
    <w:rsid w:val="005E1269"/>
    <w:rsid w:val="005E234A"/>
    <w:rsid w:val="005E27AB"/>
    <w:rsid w:val="005E35CC"/>
    <w:rsid w:val="005E371E"/>
    <w:rsid w:val="005E40FD"/>
    <w:rsid w:val="005E45FD"/>
    <w:rsid w:val="005E525B"/>
    <w:rsid w:val="005E53F9"/>
    <w:rsid w:val="005E67D9"/>
    <w:rsid w:val="005E6DC1"/>
    <w:rsid w:val="005E73F7"/>
    <w:rsid w:val="005E775D"/>
    <w:rsid w:val="005F0A43"/>
    <w:rsid w:val="005F27BF"/>
    <w:rsid w:val="005F2EA5"/>
    <w:rsid w:val="005F3A63"/>
    <w:rsid w:val="005F3F34"/>
    <w:rsid w:val="005F4100"/>
    <w:rsid w:val="005F4171"/>
    <w:rsid w:val="005F46D6"/>
    <w:rsid w:val="005F4B17"/>
    <w:rsid w:val="005F4C09"/>
    <w:rsid w:val="005F4DD6"/>
    <w:rsid w:val="005F50D8"/>
    <w:rsid w:val="005F52D5"/>
    <w:rsid w:val="005F53A1"/>
    <w:rsid w:val="005F5F76"/>
    <w:rsid w:val="005F6B77"/>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8FD"/>
    <w:rsid w:val="00605AE5"/>
    <w:rsid w:val="00606970"/>
    <w:rsid w:val="00606A20"/>
    <w:rsid w:val="00606F30"/>
    <w:rsid w:val="00607006"/>
    <w:rsid w:val="006072C6"/>
    <w:rsid w:val="00607A2E"/>
    <w:rsid w:val="006130F7"/>
    <w:rsid w:val="006131B6"/>
    <w:rsid w:val="00613734"/>
    <w:rsid w:val="00613AF8"/>
    <w:rsid w:val="00613CEF"/>
    <w:rsid w:val="00613D8E"/>
    <w:rsid w:val="006142E0"/>
    <w:rsid w:val="00614427"/>
    <w:rsid w:val="00616112"/>
    <w:rsid w:val="0061680A"/>
    <w:rsid w:val="006169DE"/>
    <w:rsid w:val="00616F63"/>
    <w:rsid w:val="006170F6"/>
    <w:rsid w:val="006205CA"/>
    <w:rsid w:val="006212D6"/>
    <w:rsid w:val="0062159F"/>
    <w:rsid w:val="00621F53"/>
    <w:rsid w:val="00622E2A"/>
    <w:rsid w:val="00622FA7"/>
    <w:rsid w:val="00623089"/>
    <w:rsid w:val="0062308E"/>
    <w:rsid w:val="006234C4"/>
    <w:rsid w:val="00623E0E"/>
    <w:rsid w:val="006244C9"/>
    <w:rsid w:val="006245F6"/>
    <w:rsid w:val="0062472C"/>
    <w:rsid w:val="0062475D"/>
    <w:rsid w:val="0062495F"/>
    <w:rsid w:val="00624976"/>
    <w:rsid w:val="00626315"/>
    <w:rsid w:val="0062660B"/>
    <w:rsid w:val="00626AD1"/>
    <w:rsid w:val="00627A1E"/>
    <w:rsid w:val="006304BC"/>
    <w:rsid w:val="00630DCE"/>
    <w:rsid w:val="0063109D"/>
    <w:rsid w:val="0063120A"/>
    <w:rsid w:val="0063150B"/>
    <w:rsid w:val="00631585"/>
    <w:rsid w:val="00631745"/>
    <w:rsid w:val="00633DE0"/>
    <w:rsid w:val="006345A3"/>
    <w:rsid w:val="00634A8E"/>
    <w:rsid w:val="00634ACF"/>
    <w:rsid w:val="00634F80"/>
    <w:rsid w:val="00635035"/>
    <w:rsid w:val="0063580D"/>
    <w:rsid w:val="00635CAE"/>
    <w:rsid w:val="00637240"/>
    <w:rsid w:val="00642022"/>
    <w:rsid w:val="00642441"/>
    <w:rsid w:val="00643660"/>
    <w:rsid w:val="0064463C"/>
    <w:rsid w:val="00645915"/>
    <w:rsid w:val="006468EB"/>
    <w:rsid w:val="00647137"/>
    <w:rsid w:val="00647BE3"/>
    <w:rsid w:val="00650139"/>
    <w:rsid w:val="0065052B"/>
    <w:rsid w:val="006508E9"/>
    <w:rsid w:val="00650BCE"/>
    <w:rsid w:val="00652756"/>
    <w:rsid w:val="00652AD8"/>
    <w:rsid w:val="00652B79"/>
    <w:rsid w:val="006532A6"/>
    <w:rsid w:val="006533C3"/>
    <w:rsid w:val="00653B24"/>
    <w:rsid w:val="00654068"/>
    <w:rsid w:val="00654B38"/>
    <w:rsid w:val="00654B83"/>
    <w:rsid w:val="00654F08"/>
    <w:rsid w:val="00655061"/>
    <w:rsid w:val="0065510C"/>
    <w:rsid w:val="00655B63"/>
    <w:rsid w:val="006562EA"/>
    <w:rsid w:val="006564F4"/>
    <w:rsid w:val="006571F6"/>
    <w:rsid w:val="00660848"/>
    <w:rsid w:val="00661124"/>
    <w:rsid w:val="006618CC"/>
    <w:rsid w:val="00662111"/>
    <w:rsid w:val="00662118"/>
    <w:rsid w:val="00663177"/>
    <w:rsid w:val="006638AD"/>
    <w:rsid w:val="00663BF6"/>
    <w:rsid w:val="00663E2F"/>
    <w:rsid w:val="00664A3E"/>
    <w:rsid w:val="00666381"/>
    <w:rsid w:val="0066732C"/>
    <w:rsid w:val="006677DA"/>
    <w:rsid w:val="006679F5"/>
    <w:rsid w:val="00667B77"/>
    <w:rsid w:val="006703DB"/>
    <w:rsid w:val="00671424"/>
    <w:rsid w:val="006716DA"/>
    <w:rsid w:val="006722B1"/>
    <w:rsid w:val="006723F7"/>
    <w:rsid w:val="006728ED"/>
    <w:rsid w:val="006732B1"/>
    <w:rsid w:val="00673CC0"/>
    <w:rsid w:val="0067446F"/>
    <w:rsid w:val="00674614"/>
    <w:rsid w:val="006746A4"/>
    <w:rsid w:val="00675558"/>
    <w:rsid w:val="00675611"/>
    <w:rsid w:val="00675A60"/>
    <w:rsid w:val="006768B3"/>
    <w:rsid w:val="0067697E"/>
    <w:rsid w:val="00676C3D"/>
    <w:rsid w:val="00677443"/>
    <w:rsid w:val="00677476"/>
    <w:rsid w:val="0067769A"/>
    <w:rsid w:val="006806A3"/>
    <w:rsid w:val="006806A6"/>
    <w:rsid w:val="00681211"/>
    <w:rsid w:val="00681B36"/>
    <w:rsid w:val="00682E14"/>
    <w:rsid w:val="0068436C"/>
    <w:rsid w:val="0068545E"/>
    <w:rsid w:val="00685AE4"/>
    <w:rsid w:val="00685FD4"/>
    <w:rsid w:val="00686570"/>
    <w:rsid w:val="00686612"/>
    <w:rsid w:val="0068661E"/>
    <w:rsid w:val="0068675E"/>
    <w:rsid w:val="00687EA7"/>
    <w:rsid w:val="00687FEE"/>
    <w:rsid w:val="00690A49"/>
    <w:rsid w:val="00690BB6"/>
    <w:rsid w:val="006919F7"/>
    <w:rsid w:val="00691B30"/>
    <w:rsid w:val="006923CF"/>
    <w:rsid w:val="0069274F"/>
    <w:rsid w:val="00693E1F"/>
    <w:rsid w:val="00693ECB"/>
    <w:rsid w:val="00693EFF"/>
    <w:rsid w:val="00694797"/>
    <w:rsid w:val="006956FE"/>
    <w:rsid w:val="00695887"/>
    <w:rsid w:val="00695D8E"/>
    <w:rsid w:val="00697733"/>
    <w:rsid w:val="006A02B7"/>
    <w:rsid w:val="006A0CE7"/>
    <w:rsid w:val="006A14B6"/>
    <w:rsid w:val="006A1897"/>
    <w:rsid w:val="006A1B70"/>
    <w:rsid w:val="006A1CC8"/>
    <w:rsid w:val="006A241B"/>
    <w:rsid w:val="006A254E"/>
    <w:rsid w:val="006A2C30"/>
    <w:rsid w:val="006A301C"/>
    <w:rsid w:val="006A3059"/>
    <w:rsid w:val="006A3355"/>
    <w:rsid w:val="006A3B8C"/>
    <w:rsid w:val="006A3E2B"/>
    <w:rsid w:val="006A5321"/>
    <w:rsid w:val="006A53CF"/>
    <w:rsid w:val="006A5D59"/>
    <w:rsid w:val="006A6E17"/>
    <w:rsid w:val="006A74B5"/>
    <w:rsid w:val="006A7DC1"/>
    <w:rsid w:val="006B040D"/>
    <w:rsid w:val="006B120D"/>
    <w:rsid w:val="006B15EB"/>
    <w:rsid w:val="006B17E7"/>
    <w:rsid w:val="006B19E8"/>
    <w:rsid w:val="006B1A8A"/>
    <w:rsid w:val="006B1FD5"/>
    <w:rsid w:val="006B2277"/>
    <w:rsid w:val="006B2279"/>
    <w:rsid w:val="006B2E8D"/>
    <w:rsid w:val="006B3D60"/>
    <w:rsid w:val="006B555A"/>
    <w:rsid w:val="006B5F15"/>
    <w:rsid w:val="006B600A"/>
    <w:rsid w:val="006B64C0"/>
    <w:rsid w:val="006B6635"/>
    <w:rsid w:val="006B6B7C"/>
    <w:rsid w:val="006B7D22"/>
    <w:rsid w:val="006B7D2C"/>
    <w:rsid w:val="006B7EB4"/>
    <w:rsid w:val="006C1019"/>
    <w:rsid w:val="006C13DC"/>
    <w:rsid w:val="006C16AA"/>
    <w:rsid w:val="006C1C72"/>
    <w:rsid w:val="006C2A67"/>
    <w:rsid w:val="006C2BB5"/>
    <w:rsid w:val="006C2BEE"/>
    <w:rsid w:val="006C3A82"/>
    <w:rsid w:val="006C3AD8"/>
    <w:rsid w:val="006C445E"/>
    <w:rsid w:val="006C4516"/>
    <w:rsid w:val="006C455E"/>
    <w:rsid w:val="006C58AC"/>
    <w:rsid w:val="006C5958"/>
    <w:rsid w:val="006C5B4F"/>
    <w:rsid w:val="006C643C"/>
    <w:rsid w:val="006C64B0"/>
    <w:rsid w:val="006C6673"/>
    <w:rsid w:val="006C6E3A"/>
    <w:rsid w:val="006C6E65"/>
    <w:rsid w:val="006C6FD7"/>
    <w:rsid w:val="006C7057"/>
    <w:rsid w:val="006C70F5"/>
    <w:rsid w:val="006D00DB"/>
    <w:rsid w:val="006D0361"/>
    <w:rsid w:val="006D04D4"/>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62BC"/>
    <w:rsid w:val="006D6450"/>
    <w:rsid w:val="006D64E7"/>
    <w:rsid w:val="006D6939"/>
    <w:rsid w:val="006D7EB0"/>
    <w:rsid w:val="006E0138"/>
    <w:rsid w:val="006E0BB0"/>
    <w:rsid w:val="006E12C3"/>
    <w:rsid w:val="006E12FD"/>
    <w:rsid w:val="006E18CB"/>
    <w:rsid w:val="006E2529"/>
    <w:rsid w:val="006E295E"/>
    <w:rsid w:val="006E45F3"/>
    <w:rsid w:val="006E4A2F"/>
    <w:rsid w:val="006E4A7B"/>
    <w:rsid w:val="006E4ACD"/>
    <w:rsid w:val="006E4ED4"/>
    <w:rsid w:val="006E521C"/>
    <w:rsid w:val="006E5E19"/>
    <w:rsid w:val="006E61C3"/>
    <w:rsid w:val="006E640F"/>
    <w:rsid w:val="006E68A7"/>
    <w:rsid w:val="006E799D"/>
    <w:rsid w:val="006E7AE8"/>
    <w:rsid w:val="006F0468"/>
    <w:rsid w:val="006F0593"/>
    <w:rsid w:val="006F0EDE"/>
    <w:rsid w:val="006F1064"/>
    <w:rsid w:val="006F1654"/>
    <w:rsid w:val="006F1EB7"/>
    <w:rsid w:val="006F1FF9"/>
    <w:rsid w:val="006F2949"/>
    <w:rsid w:val="006F364E"/>
    <w:rsid w:val="006F4BE5"/>
    <w:rsid w:val="006F52E5"/>
    <w:rsid w:val="006F59BC"/>
    <w:rsid w:val="006F6002"/>
    <w:rsid w:val="006F6066"/>
    <w:rsid w:val="006F636B"/>
    <w:rsid w:val="006F6850"/>
    <w:rsid w:val="006F6995"/>
    <w:rsid w:val="006F6AC8"/>
    <w:rsid w:val="006F6B25"/>
    <w:rsid w:val="006F707E"/>
    <w:rsid w:val="006F79D4"/>
    <w:rsid w:val="006F7BB6"/>
    <w:rsid w:val="007001DC"/>
    <w:rsid w:val="00700692"/>
    <w:rsid w:val="00700D6A"/>
    <w:rsid w:val="007013B2"/>
    <w:rsid w:val="007025CB"/>
    <w:rsid w:val="007027F4"/>
    <w:rsid w:val="00703365"/>
    <w:rsid w:val="007034AA"/>
    <w:rsid w:val="00703C9D"/>
    <w:rsid w:val="00704774"/>
    <w:rsid w:val="0070490C"/>
    <w:rsid w:val="00704B05"/>
    <w:rsid w:val="00704F1A"/>
    <w:rsid w:val="00705C38"/>
    <w:rsid w:val="00706465"/>
    <w:rsid w:val="007067BD"/>
    <w:rsid w:val="0070695A"/>
    <w:rsid w:val="0070782D"/>
    <w:rsid w:val="007078AD"/>
    <w:rsid w:val="00707D38"/>
    <w:rsid w:val="00710792"/>
    <w:rsid w:val="007109C2"/>
    <w:rsid w:val="00710B49"/>
    <w:rsid w:val="00711213"/>
    <w:rsid w:val="00711340"/>
    <w:rsid w:val="007114A1"/>
    <w:rsid w:val="00711EDE"/>
    <w:rsid w:val="00712C42"/>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70C9"/>
    <w:rsid w:val="00717A96"/>
    <w:rsid w:val="007204B5"/>
    <w:rsid w:val="00720CD6"/>
    <w:rsid w:val="00721084"/>
    <w:rsid w:val="00721262"/>
    <w:rsid w:val="007214DE"/>
    <w:rsid w:val="0072178A"/>
    <w:rsid w:val="00721A5F"/>
    <w:rsid w:val="00721D9B"/>
    <w:rsid w:val="00721E9C"/>
    <w:rsid w:val="00722121"/>
    <w:rsid w:val="007221EE"/>
    <w:rsid w:val="00722318"/>
    <w:rsid w:val="007224B9"/>
    <w:rsid w:val="00722F94"/>
    <w:rsid w:val="00723AA7"/>
    <w:rsid w:val="0072432E"/>
    <w:rsid w:val="0072513E"/>
    <w:rsid w:val="00726036"/>
    <w:rsid w:val="00726279"/>
    <w:rsid w:val="00726A9B"/>
    <w:rsid w:val="007270FF"/>
    <w:rsid w:val="00727530"/>
    <w:rsid w:val="007279C4"/>
    <w:rsid w:val="00730248"/>
    <w:rsid w:val="00731E7C"/>
    <w:rsid w:val="00731FFC"/>
    <w:rsid w:val="00732523"/>
    <w:rsid w:val="007329EF"/>
    <w:rsid w:val="0073327A"/>
    <w:rsid w:val="0073394B"/>
    <w:rsid w:val="00733FD4"/>
    <w:rsid w:val="00734603"/>
    <w:rsid w:val="00734EBE"/>
    <w:rsid w:val="00736984"/>
    <w:rsid w:val="00736DA0"/>
    <w:rsid w:val="00736DD8"/>
    <w:rsid w:val="0074076A"/>
    <w:rsid w:val="007408AC"/>
    <w:rsid w:val="00741AF4"/>
    <w:rsid w:val="00741DCC"/>
    <w:rsid w:val="0074203A"/>
    <w:rsid w:val="007427B5"/>
    <w:rsid w:val="00742865"/>
    <w:rsid w:val="0074296C"/>
    <w:rsid w:val="00742C83"/>
    <w:rsid w:val="00743240"/>
    <w:rsid w:val="0074360F"/>
    <w:rsid w:val="00744A64"/>
    <w:rsid w:val="00744D47"/>
    <w:rsid w:val="00744EA0"/>
    <w:rsid w:val="00744F93"/>
    <w:rsid w:val="00746212"/>
    <w:rsid w:val="0074638D"/>
    <w:rsid w:val="00746484"/>
    <w:rsid w:val="00746FCF"/>
    <w:rsid w:val="0074704F"/>
    <w:rsid w:val="00747C93"/>
    <w:rsid w:val="00747F42"/>
    <w:rsid w:val="00747F48"/>
    <w:rsid w:val="00747F4C"/>
    <w:rsid w:val="0075018B"/>
    <w:rsid w:val="00751091"/>
    <w:rsid w:val="00751B83"/>
    <w:rsid w:val="00751C43"/>
    <w:rsid w:val="00752133"/>
    <w:rsid w:val="00752818"/>
    <w:rsid w:val="007536B4"/>
    <w:rsid w:val="007537D7"/>
    <w:rsid w:val="00753A17"/>
    <w:rsid w:val="0075406E"/>
    <w:rsid w:val="00754359"/>
    <w:rsid w:val="00754411"/>
    <w:rsid w:val="00754BD9"/>
    <w:rsid w:val="00754D42"/>
    <w:rsid w:val="00754E7A"/>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34E3"/>
    <w:rsid w:val="00764112"/>
    <w:rsid w:val="00764194"/>
    <w:rsid w:val="00764B46"/>
    <w:rsid w:val="007650C9"/>
    <w:rsid w:val="007653BB"/>
    <w:rsid w:val="00765D1A"/>
    <w:rsid w:val="00765ED3"/>
    <w:rsid w:val="0076681D"/>
    <w:rsid w:val="00766A65"/>
    <w:rsid w:val="007671F5"/>
    <w:rsid w:val="007676B8"/>
    <w:rsid w:val="0077058F"/>
    <w:rsid w:val="00770A91"/>
    <w:rsid w:val="0077175C"/>
    <w:rsid w:val="00771870"/>
    <w:rsid w:val="00771BF9"/>
    <w:rsid w:val="0077208E"/>
    <w:rsid w:val="007724B0"/>
    <w:rsid w:val="00772F8A"/>
    <w:rsid w:val="007739C6"/>
    <w:rsid w:val="00774889"/>
    <w:rsid w:val="00774FF5"/>
    <w:rsid w:val="00775030"/>
    <w:rsid w:val="007750B3"/>
    <w:rsid w:val="007752DB"/>
    <w:rsid w:val="00775404"/>
    <w:rsid w:val="00775F76"/>
    <w:rsid w:val="007764F1"/>
    <w:rsid w:val="00776882"/>
    <w:rsid w:val="00776AEA"/>
    <w:rsid w:val="00776CE0"/>
    <w:rsid w:val="007770AA"/>
    <w:rsid w:val="007775EF"/>
    <w:rsid w:val="00777BA0"/>
    <w:rsid w:val="00777DA8"/>
    <w:rsid w:val="007803BD"/>
    <w:rsid w:val="007809F0"/>
    <w:rsid w:val="007811DC"/>
    <w:rsid w:val="00781ED9"/>
    <w:rsid w:val="007820FA"/>
    <w:rsid w:val="00782448"/>
    <w:rsid w:val="00782648"/>
    <w:rsid w:val="0078285F"/>
    <w:rsid w:val="00783207"/>
    <w:rsid w:val="00783E1D"/>
    <w:rsid w:val="00784394"/>
    <w:rsid w:val="0078483B"/>
    <w:rsid w:val="007848CF"/>
    <w:rsid w:val="00784EED"/>
    <w:rsid w:val="00784F47"/>
    <w:rsid w:val="00784F81"/>
    <w:rsid w:val="00785900"/>
    <w:rsid w:val="00786958"/>
    <w:rsid w:val="00786E71"/>
    <w:rsid w:val="00786F60"/>
    <w:rsid w:val="00787875"/>
    <w:rsid w:val="00790C36"/>
    <w:rsid w:val="00790D7B"/>
    <w:rsid w:val="00791118"/>
    <w:rsid w:val="00791228"/>
    <w:rsid w:val="0079162F"/>
    <w:rsid w:val="007916E7"/>
    <w:rsid w:val="007919C5"/>
    <w:rsid w:val="007926BD"/>
    <w:rsid w:val="00792F21"/>
    <w:rsid w:val="00793882"/>
    <w:rsid w:val="00793A70"/>
    <w:rsid w:val="007941D0"/>
    <w:rsid w:val="00794924"/>
    <w:rsid w:val="00794C8C"/>
    <w:rsid w:val="0079684F"/>
    <w:rsid w:val="00796BDD"/>
    <w:rsid w:val="00797315"/>
    <w:rsid w:val="007979B1"/>
    <w:rsid w:val="007A0B6A"/>
    <w:rsid w:val="007A0BC2"/>
    <w:rsid w:val="007A0CBF"/>
    <w:rsid w:val="007A1646"/>
    <w:rsid w:val="007A1F44"/>
    <w:rsid w:val="007A23FF"/>
    <w:rsid w:val="007A295B"/>
    <w:rsid w:val="007A3269"/>
    <w:rsid w:val="007A3424"/>
    <w:rsid w:val="007A35EF"/>
    <w:rsid w:val="007A3BAF"/>
    <w:rsid w:val="007A43A2"/>
    <w:rsid w:val="007A4892"/>
    <w:rsid w:val="007A4D04"/>
    <w:rsid w:val="007A515D"/>
    <w:rsid w:val="007A5457"/>
    <w:rsid w:val="007A5883"/>
    <w:rsid w:val="007A5914"/>
    <w:rsid w:val="007A6516"/>
    <w:rsid w:val="007A7043"/>
    <w:rsid w:val="007A7A96"/>
    <w:rsid w:val="007A7CD9"/>
    <w:rsid w:val="007B03AF"/>
    <w:rsid w:val="007B0DFE"/>
    <w:rsid w:val="007B1543"/>
    <w:rsid w:val="007B15F3"/>
    <w:rsid w:val="007B17CE"/>
    <w:rsid w:val="007B1AC0"/>
    <w:rsid w:val="007B22EA"/>
    <w:rsid w:val="007B270A"/>
    <w:rsid w:val="007B2D3B"/>
    <w:rsid w:val="007B5197"/>
    <w:rsid w:val="007B52CD"/>
    <w:rsid w:val="007B58E1"/>
    <w:rsid w:val="007B6812"/>
    <w:rsid w:val="007B7962"/>
    <w:rsid w:val="007B7DC1"/>
    <w:rsid w:val="007B7EDB"/>
    <w:rsid w:val="007C19AD"/>
    <w:rsid w:val="007C233F"/>
    <w:rsid w:val="007C28F5"/>
    <w:rsid w:val="007C3598"/>
    <w:rsid w:val="007C36CA"/>
    <w:rsid w:val="007C3B8A"/>
    <w:rsid w:val="007C3FA8"/>
    <w:rsid w:val="007C4F95"/>
    <w:rsid w:val="007C68B2"/>
    <w:rsid w:val="007C68DA"/>
    <w:rsid w:val="007C694C"/>
    <w:rsid w:val="007C6F32"/>
    <w:rsid w:val="007C7A97"/>
    <w:rsid w:val="007C7F79"/>
    <w:rsid w:val="007D0093"/>
    <w:rsid w:val="007D0973"/>
    <w:rsid w:val="007D1A20"/>
    <w:rsid w:val="007D229A"/>
    <w:rsid w:val="007D2617"/>
    <w:rsid w:val="007D2F44"/>
    <w:rsid w:val="007D2F4D"/>
    <w:rsid w:val="007D3686"/>
    <w:rsid w:val="007D37A7"/>
    <w:rsid w:val="007D3A69"/>
    <w:rsid w:val="007D4178"/>
    <w:rsid w:val="007D4278"/>
    <w:rsid w:val="007D44DA"/>
    <w:rsid w:val="007D4D33"/>
    <w:rsid w:val="007D546F"/>
    <w:rsid w:val="007D673F"/>
    <w:rsid w:val="007D7175"/>
    <w:rsid w:val="007D7454"/>
    <w:rsid w:val="007E076F"/>
    <w:rsid w:val="007E0FF9"/>
    <w:rsid w:val="007E134E"/>
    <w:rsid w:val="007E1369"/>
    <w:rsid w:val="007E1A1B"/>
    <w:rsid w:val="007E1A88"/>
    <w:rsid w:val="007E373E"/>
    <w:rsid w:val="007E3F2A"/>
    <w:rsid w:val="007E43EF"/>
    <w:rsid w:val="007E4618"/>
    <w:rsid w:val="007E4678"/>
    <w:rsid w:val="007E46A1"/>
    <w:rsid w:val="007E4C88"/>
    <w:rsid w:val="007E4C95"/>
    <w:rsid w:val="007E585E"/>
    <w:rsid w:val="007E6FC4"/>
    <w:rsid w:val="007E7619"/>
    <w:rsid w:val="007E7B10"/>
    <w:rsid w:val="007E7DDF"/>
    <w:rsid w:val="007F11C8"/>
    <w:rsid w:val="007F11EE"/>
    <w:rsid w:val="007F1C1F"/>
    <w:rsid w:val="007F1CFB"/>
    <w:rsid w:val="007F220B"/>
    <w:rsid w:val="007F27DD"/>
    <w:rsid w:val="007F2993"/>
    <w:rsid w:val="007F359B"/>
    <w:rsid w:val="007F428C"/>
    <w:rsid w:val="007F4C2F"/>
    <w:rsid w:val="007F685B"/>
    <w:rsid w:val="007F6880"/>
    <w:rsid w:val="007F717A"/>
    <w:rsid w:val="007F76B4"/>
    <w:rsid w:val="008001B4"/>
    <w:rsid w:val="00800769"/>
    <w:rsid w:val="00800ED2"/>
    <w:rsid w:val="0080128B"/>
    <w:rsid w:val="00801605"/>
    <w:rsid w:val="00802A95"/>
    <w:rsid w:val="00802E74"/>
    <w:rsid w:val="00802F09"/>
    <w:rsid w:val="00803C39"/>
    <w:rsid w:val="00803DC2"/>
    <w:rsid w:val="008044CB"/>
    <w:rsid w:val="00804B92"/>
    <w:rsid w:val="00804E21"/>
    <w:rsid w:val="00805092"/>
    <w:rsid w:val="00805FF3"/>
    <w:rsid w:val="008060A7"/>
    <w:rsid w:val="00806AAF"/>
    <w:rsid w:val="00807007"/>
    <w:rsid w:val="008070AC"/>
    <w:rsid w:val="0080780D"/>
    <w:rsid w:val="008101FD"/>
    <w:rsid w:val="00810AE0"/>
    <w:rsid w:val="00810D8D"/>
    <w:rsid w:val="00810F35"/>
    <w:rsid w:val="008111CC"/>
    <w:rsid w:val="00811835"/>
    <w:rsid w:val="00811862"/>
    <w:rsid w:val="0081225C"/>
    <w:rsid w:val="00812D17"/>
    <w:rsid w:val="008139A2"/>
    <w:rsid w:val="00814EB6"/>
    <w:rsid w:val="0081521A"/>
    <w:rsid w:val="0081581D"/>
    <w:rsid w:val="00816490"/>
    <w:rsid w:val="008167B7"/>
    <w:rsid w:val="00816D11"/>
    <w:rsid w:val="00816DBA"/>
    <w:rsid w:val="008172BE"/>
    <w:rsid w:val="00817B71"/>
    <w:rsid w:val="00817BC9"/>
    <w:rsid w:val="00817C96"/>
    <w:rsid w:val="00820244"/>
    <w:rsid w:val="008207F1"/>
    <w:rsid w:val="00820CA3"/>
    <w:rsid w:val="00820F36"/>
    <w:rsid w:val="008214F5"/>
    <w:rsid w:val="008221B3"/>
    <w:rsid w:val="00822311"/>
    <w:rsid w:val="0082248E"/>
    <w:rsid w:val="008229D5"/>
    <w:rsid w:val="00823083"/>
    <w:rsid w:val="00823365"/>
    <w:rsid w:val="00824FDF"/>
    <w:rsid w:val="00825125"/>
    <w:rsid w:val="00825440"/>
    <w:rsid w:val="008257CC"/>
    <w:rsid w:val="008263CA"/>
    <w:rsid w:val="00826B04"/>
    <w:rsid w:val="008274BF"/>
    <w:rsid w:val="00827BFC"/>
    <w:rsid w:val="00827EE8"/>
    <w:rsid w:val="008301B4"/>
    <w:rsid w:val="00830B96"/>
    <w:rsid w:val="00830DC3"/>
    <w:rsid w:val="00831170"/>
    <w:rsid w:val="0083119B"/>
    <w:rsid w:val="00831555"/>
    <w:rsid w:val="00831F52"/>
    <w:rsid w:val="00832154"/>
    <w:rsid w:val="0083270F"/>
    <w:rsid w:val="00832CEE"/>
    <w:rsid w:val="00832F5C"/>
    <w:rsid w:val="008336B5"/>
    <w:rsid w:val="00834112"/>
    <w:rsid w:val="00834342"/>
    <w:rsid w:val="00834AFD"/>
    <w:rsid w:val="0083543A"/>
    <w:rsid w:val="008359E0"/>
    <w:rsid w:val="008376F6"/>
    <w:rsid w:val="00837D5B"/>
    <w:rsid w:val="008402B4"/>
    <w:rsid w:val="00840607"/>
    <w:rsid w:val="00841294"/>
    <w:rsid w:val="00841792"/>
    <w:rsid w:val="00841CD2"/>
    <w:rsid w:val="008429C0"/>
    <w:rsid w:val="00842B77"/>
    <w:rsid w:val="0084309F"/>
    <w:rsid w:val="0084325C"/>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CDF"/>
    <w:rsid w:val="008503E2"/>
    <w:rsid w:val="008506B6"/>
    <w:rsid w:val="008507FA"/>
    <w:rsid w:val="00850AE0"/>
    <w:rsid w:val="0085196D"/>
    <w:rsid w:val="008524D2"/>
    <w:rsid w:val="008529C0"/>
    <w:rsid w:val="00852E19"/>
    <w:rsid w:val="00853706"/>
    <w:rsid w:val="00853EDD"/>
    <w:rsid w:val="0085401F"/>
    <w:rsid w:val="008557B5"/>
    <w:rsid w:val="00855F1F"/>
    <w:rsid w:val="00856833"/>
    <w:rsid w:val="00856840"/>
    <w:rsid w:val="008606CD"/>
    <w:rsid w:val="0086087C"/>
    <w:rsid w:val="0086098A"/>
    <w:rsid w:val="00860D8E"/>
    <w:rsid w:val="00861101"/>
    <w:rsid w:val="008612CF"/>
    <w:rsid w:val="0086275E"/>
    <w:rsid w:val="00863A70"/>
    <w:rsid w:val="00864440"/>
    <w:rsid w:val="00864D76"/>
    <w:rsid w:val="008650FC"/>
    <w:rsid w:val="00865D77"/>
    <w:rsid w:val="008665CF"/>
    <w:rsid w:val="0086666D"/>
    <w:rsid w:val="00866BC9"/>
    <w:rsid w:val="00866EB3"/>
    <w:rsid w:val="0086701A"/>
    <w:rsid w:val="00867AEA"/>
    <w:rsid w:val="00867BD2"/>
    <w:rsid w:val="00870A2C"/>
    <w:rsid w:val="008712FD"/>
    <w:rsid w:val="008714A4"/>
    <w:rsid w:val="008716A1"/>
    <w:rsid w:val="008716D6"/>
    <w:rsid w:val="00872D3F"/>
    <w:rsid w:val="00872F71"/>
    <w:rsid w:val="008733E4"/>
    <w:rsid w:val="00873CDE"/>
    <w:rsid w:val="00873F15"/>
    <w:rsid w:val="00874096"/>
    <w:rsid w:val="008749AE"/>
    <w:rsid w:val="008756A4"/>
    <w:rsid w:val="00875A8C"/>
    <w:rsid w:val="00875F73"/>
    <w:rsid w:val="00877906"/>
    <w:rsid w:val="0088032E"/>
    <w:rsid w:val="00880F30"/>
    <w:rsid w:val="00881452"/>
    <w:rsid w:val="0088260B"/>
    <w:rsid w:val="008829CB"/>
    <w:rsid w:val="00883304"/>
    <w:rsid w:val="008833E8"/>
    <w:rsid w:val="00885DF6"/>
    <w:rsid w:val="00887B48"/>
    <w:rsid w:val="008909BF"/>
    <w:rsid w:val="008912E8"/>
    <w:rsid w:val="0089176E"/>
    <w:rsid w:val="008917E0"/>
    <w:rsid w:val="00892321"/>
    <w:rsid w:val="00892365"/>
    <w:rsid w:val="008926E3"/>
    <w:rsid w:val="0089290B"/>
    <w:rsid w:val="00892BE5"/>
    <w:rsid w:val="00893581"/>
    <w:rsid w:val="0089387C"/>
    <w:rsid w:val="00893AFD"/>
    <w:rsid w:val="0089444E"/>
    <w:rsid w:val="008949DF"/>
    <w:rsid w:val="00894CDF"/>
    <w:rsid w:val="008951DB"/>
    <w:rsid w:val="00896C81"/>
    <w:rsid w:val="00896D83"/>
    <w:rsid w:val="008970B4"/>
    <w:rsid w:val="00897B07"/>
    <w:rsid w:val="008A0AB2"/>
    <w:rsid w:val="008A0CFC"/>
    <w:rsid w:val="008A11C6"/>
    <w:rsid w:val="008A12FE"/>
    <w:rsid w:val="008A1326"/>
    <w:rsid w:val="008A1E75"/>
    <w:rsid w:val="008A236E"/>
    <w:rsid w:val="008A28B6"/>
    <w:rsid w:val="008A2BB1"/>
    <w:rsid w:val="008A2F36"/>
    <w:rsid w:val="008A31BE"/>
    <w:rsid w:val="008A32F6"/>
    <w:rsid w:val="008A3466"/>
    <w:rsid w:val="008A3652"/>
    <w:rsid w:val="008A389F"/>
    <w:rsid w:val="008A3ADF"/>
    <w:rsid w:val="008A3D02"/>
    <w:rsid w:val="008A432B"/>
    <w:rsid w:val="008A45D1"/>
    <w:rsid w:val="008A5018"/>
    <w:rsid w:val="008A5940"/>
    <w:rsid w:val="008A6366"/>
    <w:rsid w:val="008A66CE"/>
    <w:rsid w:val="008A6A10"/>
    <w:rsid w:val="008A73B2"/>
    <w:rsid w:val="008B043F"/>
    <w:rsid w:val="008B0808"/>
    <w:rsid w:val="008B0AEC"/>
    <w:rsid w:val="008B10FC"/>
    <w:rsid w:val="008B12BF"/>
    <w:rsid w:val="008B1E53"/>
    <w:rsid w:val="008B1E5B"/>
    <w:rsid w:val="008B2AD1"/>
    <w:rsid w:val="008B389D"/>
    <w:rsid w:val="008B3C5C"/>
    <w:rsid w:val="008B3EF7"/>
    <w:rsid w:val="008B406F"/>
    <w:rsid w:val="008B5299"/>
    <w:rsid w:val="008B5978"/>
    <w:rsid w:val="008B5A5F"/>
    <w:rsid w:val="008B5AB0"/>
    <w:rsid w:val="008B6054"/>
    <w:rsid w:val="008B6A2F"/>
    <w:rsid w:val="008B7B08"/>
    <w:rsid w:val="008C0FF4"/>
    <w:rsid w:val="008C13F0"/>
    <w:rsid w:val="008C143B"/>
    <w:rsid w:val="008C16C1"/>
    <w:rsid w:val="008C1F26"/>
    <w:rsid w:val="008C2940"/>
    <w:rsid w:val="008C2A3A"/>
    <w:rsid w:val="008C2B6B"/>
    <w:rsid w:val="008C32FC"/>
    <w:rsid w:val="008C333E"/>
    <w:rsid w:val="008C34FF"/>
    <w:rsid w:val="008C4C7E"/>
    <w:rsid w:val="008C58AD"/>
    <w:rsid w:val="008C5A2B"/>
    <w:rsid w:val="008C5C46"/>
    <w:rsid w:val="008C5D90"/>
    <w:rsid w:val="008C6184"/>
    <w:rsid w:val="008C6479"/>
    <w:rsid w:val="008C72AA"/>
    <w:rsid w:val="008C785E"/>
    <w:rsid w:val="008D094F"/>
    <w:rsid w:val="008D0AFB"/>
    <w:rsid w:val="008D0E86"/>
    <w:rsid w:val="008D1511"/>
    <w:rsid w:val="008D23A6"/>
    <w:rsid w:val="008D32DF"/>
    <w:rsid w:val="008D35E9"/>
    <w:rsid w:val="008D3959"/>
    <w:rsid w:val="008D3966"/>
    <w:rsid w:val="008D3D85"/>
    <w:rsid w:val="008D3F61"/>
    <w:rsid w:val="008D4352"/>
    <w:rsid w:val="008D60BC"/>
    <w:rsid w:val="008D6D7B"/>
    <w:rsid w:val="008D721F"/>
    <w:rsid w:val="008D7EB7"/>
    <w:rsid w:val="008E0EB8"/>
    <w:rsid w:val="008E10A6"/>
    <w:rsid w:val="008E1271"/>
    <w:rsid w:val="008E1AC5"/>
    <w:rsid w:val="008E20BF"/>
    <w:rsid w:val="008E2251"/>
    <w:rsid w:val="008E24B3"/>
    <w:rsid w:val="008E24CA"/>
    <w:rsid w:val="008E24F0"/>
    <w:rsid w:val="008E2F6E"/>
    <w:rsid w:val="008E38AD"/>
    <w:rsid w:val="008E3C8F"/>
    <w:rsid w:val="008E3CF8"/>
    <w:rsid w:val="008E3EEC"/>
    <w:rsid w:val="008E4069"/>
    <w:rsid w:val="008E5BF2"/>
    <w:rsid w:val="008E5C81"/>
    <w:rsid w:val="008E654C"/>
    <w:rsid w:val="008E6E9C"/>
    <w:rsid w:val="008E7FD1"/>
    <w:rsid w:val="008F021E"/>
    <w:rsid w:val="008F0220"/>
    <w:rsid w:val="008F080B"/>
    <w:rsid w:val="008F0A38"/>
    <w:rsid w:val="008F0F84"/>
    <w:rsid w:val="008F1014"/>
    <w:rsid w:val="008F11C9"/>
    <w:rsid w:val="008F1E2A"/>
    <w:rsid w:val="008F23D8"/>
    <w:rsid w:val="008F2A1F"/>
    <w:rsid w:val="008F2EF5"/>
    <w:rsid w:val="008F2FD5"/>
    <w:rsid w:val="008F37E1"/>
    <w:rsid w:val="008F37E5"/>
    <w:rsid w:val="008F4589"/>
    <w:rsid w:val="008F48C2"/>
    <w:rsid w:val="008F5840"/>
    <w:rsid w:val="008F5EEF"/>
    <w:rsid w:val="008F61BC"/>
    <w:rsid w:val="008F66FE"/>
    <w:rsid w:val="008F72CC"/>
    <w:rsid w:val="008F72CD"/>
    <w:rsid w:val="008F7541"/>
    <w:rsid w:val="008F7A4E"/>
    <w:rsid w:val="00901E11"/>
    <w:rsid w:val="00903802"/>
    <w:rsid w:val="00904021"/>
    <w:rsid w:val="0090438F"/>
    <w:rsid w:val="00905B44"/>
    <w:rsid w:val="0090696D"/>
    <w:rsid w:val="00906CD6"/>
    <w:rsid w:val="00906E4D"/>
    <w:rsid w:val="00906F31"/>
    <w:rsid w:val="009078B3"/>
    <w:rsid w:val="00907A77"/>
    <w:rsid w:val="00907E00"/>
    <w:rsid w:val="0091088D"/>
    <w:rsid w:val="00910FA4"/>
    <w:rsid w:val="00910FC9"/>
    <w:rsid w:val="00911389"/>
    <w:rsid w:val="0091156D"/>
    <w:rsid w:val="00911E28"/>
    <w:rsid w:val="0091291A"/>
    <w:rsid w:val="00912CBB"/>
    <w:rsid w:val="00913377"/>
    <w:rsid w:val="00913612"/>
    <w:rsid w:val="0091366A"/>
    <w:rsid w:val="00913824"/>
    <w:rsid w:val="00914D7F"/>
    <w:rsid w:val="00915757"/>
    <w:rsid w:val="009159B3"/>
    <w:rsid w:val="00916013"/>
    <w:rsid w:val="0091602C"/>
    <w:rsid w:val="00916181"/>
    <w:rsid w:val="0091621A"/>
    <w:rsid w:val="009166D5"/>
    <w:rsid w:val="00917274"/>
    <w:rsid w:val="00917986"/>
    <w:rsid w:val="00920279"/>
    <w:rsid w:val="009204C5"/>
    <w:rsid w:val="0092180D"/>
    <w:rsid w:val="009219D6"/>
    <w:rsid w:val="009221FD"/>
    <w:rsid w:val="00922263"/>
    <w:rsid w:val="009232C9"/>
    <w:rsid w:val="00923608"/>
    <w:rsid w:val="009238E5"/>
    <w:rsid w:val="00923F12"/>
    <w:rsid w:val="00924C3B"/>
    <w:rsid w:val="00924FF8"/>
    <w:rsid w:val="00925BA8"/>
    <w:rsid w:val="00926DA7"/>
    <w:rsid w:val="00927F8B"/>
    <w:rsid w:val="0093008A"/>
    <w:rsid w:val="0093036A"/>
    <w:rsid w:val="0093094D"/>
    <w:rsid w:val="00931688"/>
    <w:rsid w:val="009326B6"/>
    <w:rsid w:val="009328C7"/>
    <w:rsid w:val="009336EC"/>
    <w:rsid w:val="00933F56"/>
    <w:rsid w:val="00934C13"/>
    <w:rsid w:val="00935228"/>
    <w:rsid w:val="009355A2"/>
    <w:rsid w:val="00935F9E"/>
    <w:rsid w:val="009363CB"/>
    <w:rsid w:val="0093649B"/>
    <w:rsid w:val="00936D36"/>
    <w:rsid w:val="00936D98"/>
    <w:rsid w:val="0094151C"/>
    <w:rsid w:val="00941ACA"/>
    <w:rsid w:val="00941D50"/>
    <w:rsid w:val="00942B09"/>
    <w:rsid w:val="00942C80"/>
    <w:rsid w:val="00943197"/>
    <w:rsid w:val="009435F2"/>
    <w:rsid w:val="00943867"/>
    <w:rsid w:val="00944485"/>
    <w:rsid w:val="00945180"/>
    <w:rsid w:val="009455FF"/>
    <w:rsid w:val="0094590C"/>
    <w:rsid w:val="00946355"/>
    <w:rsid w:val="009468B7"/>
    <w:rsid w:val="00946DF9"/>
    <w:rsid w:val="0094724E"/>
    <w:rsid w:val="00947973"/>
    <w:rsid w:val="00947BE6"/>
    <w:rsid w:val="00950135"/>
    <w:rsid w:val="00950299"/>
    <w:rsid w:val="0095048D"/>
    <w:rsid w:val="00951ADB"/>
    <w:rsid w:val="009529D7"/>
    <w:rsid w:val="0095380C"/>
    <w:rsid w:val="00953B36"/>
    <w:rsid w:val="00954353"/>
    <w:rsid w:val="00954468"/>
    <w:rsid w:val="00955C0A"/>
    <w:rsid w:val="00955C19"/>
    <w:rsid w:val="00955C4F"/>
    <w:rsid w:val="00960690"/>
    <w:rsid w:val="00960836"/>
    <w:rsid w:val="009610B4"/>
    <w:rsid w:val="009614CE"/>
    <w:rsid w:val="00962143"/>
    <w:rsid w:val="009621C7"/>
    <w:rsid w:val="00962972"/>
    <w:rsid w:val="00962A36"/>
    <w:rsid w:val="00962B5B"/>
    <w:rsid w:val="00964AA2"/>
    <w:rsid w:val="0096541E"/>
    <w:rsid w:val="009657F1"/>
    <w:rsid w:val="00965BD7"/>
    <w:rsid w:val="0096625D"/>
    <w:rsid w:val="009663F8"/>
    <w:rsid w:val="00966DCA"/>
    <w:rsid w:val="00967240"/>
    <w:rsid w:val="00970018"/>
    <w:rsid w:val="009709F8"/>
    <w:rsid w:val="0097130E"/>
    <w:rsid w:val="009721F7"/>
    <w:rsid w:val="00972929"/>
    <w:rsid w:val="00972F91"/>
    <w:rsid w:val="00973065"/>
    <w:rsid w:val="00973827"/>
    <w:rsid w:val="009742D3"/>
    <w:rsid w:val="009749FC"/>
    <w:rsid w:val="00974F47"/>
    <w:rsid w:val="009757FB"/>
    <w:rsid w:val="00976453"/>
    <w:rsid w:val="00976A82"/>
    <w:rsid w:val="00977342"/>
    <w:rsid w:val="00977BA7"/>
    <w:rsid w:val="00977E5E"/>
    <w:rsid w:val="00980517"/>
    <w:rsid w:val="00980E74"/>
    <w:rsid w:val="0098194F"/>
    <w:rsid w:val="009823F2"/>
    <w:rsid w:val="00982564"/>
    <w:rsid w:val="009826C8"/>
    <w:rsid w:val="009836E4"/>
    <w:rsid w:val="0098412F"/>
    <w:rsid w:val="00985F28"/>
    <w:rsid w:val="00986149"/>
    <w:rsid w:val="00986176"/>
    <w:rsid w:val="00986B9B"/>
    <w:rsid w:val="00986D33"/>
    <w:rsid w:val="00986E7F"/>
    <w:rsid w:val="00987536"/>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8B0"/>
    <w:rsid w:val="00995C95"/>
    <w:rsid w:val="00995E85"/>
    <w:rsid w:val="00996468"/>
    <w:rsid w:val="00996850"/>
    <w:rsid w:val="00996876"/>
    <w:rsid w:val="00996FFA"/>
    <w:rsid w:val="009973F1"/>
    <w:rsid w:val="009973F3"/>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6A6B"/>
    <w:rsid w:val="009A77F1"/>
    <w:rsid w:val="009B0BA6"/>
    <w:rsid w:val="009B1EF9"/>
    <w:rsid w:val="009B242B"/>
    <w:rsid w:val="009B26AC"/>
    <w:rsid w:val="009B37E2"/>
    <w:rsid w:val="009B4514"/>
    <w:rsid w:val="009B4519"/>
    <w:rsid w:val="009B506B"/>
    <w:rsid w:val="009B53F5"/>
    <w:rsid w:val="009B54E7"/>
    <w:rsid w:val="009B57EF"/>
    <w:rsid w:val="009B5B85"/>
    <w:rsid w:val="009B6DC8"/>
    <w:rsid w:val="009B7204"/>
    <w:rsid w:val="009B7AE2"/>
    <w:rsid w:val="009C0074"/>
    <w:rsid w:val="009C0564"/>
    <w:rsid w:val="009C209C"/>
    <w:rsid w:val="009C2685"/>
    <w:rsid w:val="009C39BC"/>
    <w:rsid w:val="009C4BC2"/>
    <w:rsid w:val="009C4D22"/>
    <w:rsid w:val="009C63F2"/>
    <w:rsid w:val="009C6F5C"/>
    <w:rsid w:val="009C7320"/>
    <w:rsid w:val="009C7A12"/>
    <w:rsid w:val="009D0729"/>
    <w:rsid w:val="009D0E12"/>
    <w:rsid w:val="009D0F66"/>
    <w:rsid w:val="009D1A06"/>
    <w:rsid w:val="009D1BA4"/>
    <w:rsid w:val="009D1CF5"/>
    <w:rsid w:val="009D22E4"/>
    <w:rsid w:val="009D22F7"/>
    <w:rsid w:val="009D297E"/>
    <w:rsid w:val="009D319C"/>
    <w:rsid w:val="009D387C"/>
    <w:rsid w:val="009D4872"/>
    <w:rsid w:val="009D5BAB"/>
    <w:rsid w:val="009D64A1"/>
    <w:rsid w:val="009D66B1"/>
    <w:rsid w:val="009D6A0A"/>
    <w:rsid w:val="009E058F"/>
    <w:rsid w:val="009E0A9E"/>
    <w:rsid w:val="009E0CEA"/>
    <w:rsid w:val="009E19A2"/>
    <w:rsid w:val="009E26B9"/>
    <w:rsid w:val="009E2838"/>
    <w:rsid w:val="009E29D0"/>
    <w:rsid w:val="009E3553"/>
    <w:rsid w:val="009E3AFD"/>
    <w:rsid w:val="009E3C1A"/>
    <w:rsid w:val="009E3CDD"/>
    <w:rsid w:val="009E4A5E"/>
    <w:rsid w:val="009E4B16"/>
    <w:rsid w:val="009E5C60"/>
    <w:rsid w:val="009E5E88"/>
    <w:rsid w:val="009E64DB"/>
    <w:rsid w:val="009E6794"/>
    <w:rsid w:val="009E7189"/>
    <w:rsid w:val="009E7E46"/>
    <w:rsid w:val="009E7E88"/>
    <w:rsid w:val="009E7FC1"/>
    <w:rsid w:val="009F01E1"/>
    <w:rsid w:val="009F0B4D"/>
    <w:rsid w:val="009F0CF6"/>
    <w:rsid w:val="009F1096"/>
    <w:rsid w:val="009F150E"/>
    <w:rsid w:val="009F1680"/>
    <w:rsid w:val="009F27AD"/>
    <w:rsid w:val="009F3150"/>
    <w:rsid w:val="009F361D"/>
    <w:rsid w:val="009F3AC9"/>
    <w:rsid w:val="009F3BD7"/>
    <w:rsid w:val="009F3E90"/>
    <w:rsid w:val="009F3FB5"/>
    <w:rsid w:val="009F4282"/>
    <w:rsid w:val="009F473D"/>
    <w:rsid w:val="009F4764"/>
    <w:rsid w:val="009F4BA1"/>
    <w:rsid w:val="009F521F"/>
    <w:rsid w:val="009F553C"/>
    <w:rsid w:val="009F59F8"/>
    <w:rsid w:val="009F5A15"/>
    <w:rsid w:val="009F5CBB"/>
    <w:rsid w:val="009F5F67"/>
    <w:rsid w:val="009F688D"/>
    <w:rsid w:val="009F798B"/>
    <w:rsid w:val="00A005B0"/>
    <w:rsid w:val="00A00B80"/>
    <w:rsid w:val="00A01A6D"/>
    <w:rsid w:val="00A01B38"/>
    <w:rsid w:val="00A01F17"/>
    <w:rsid w:val="00A022A5"/>
    <w:rsid w:val="00A026BF"/>
    <w:rsid w:val="00A0314B"/>
    <w:rsid w:val="00A03A22"/>
    <w:rsid w:val="00A03A3B"/>
    <w:rsid w:val="00A03BD7"/>
    <w:rsid w:val="00A03C2E"/>
    <w:rsid w:val="00A040E9"/>
    <w:rsid w:val="00A04601"/>
    <w:rsid w:val="00A04634"/>
    <w:rsid w:val="00A06119"/>
    <w:rsid w:val="00A075C0"/>
    <w:rsid w:val="00A0786A"/>
    <w:rsid w:val="00A07948"/>
    <w:rsid w:val="00A07A48"/>
    <w:rsid w:val="00A108EE"/>
    <w:rsid w:val="00A10BB8"/>
    <w:rsid w:val="00A10CA2"/>
    <w:rsid w:val="00A10E35"/>
    <w:rsid w:val="00A11038"/>
    <w:rsid w:val="00A11F92"/>
    <w:rsid w:val="00A1200D"/>
    <w:rsid w:val="00A1283E"/>
    <w:rsid w:val="00A137E4"/>
    <w:rsid w:val="00A138F9"/>
    <w:rsid w:val="00A13E53"/>
    <w:rsid w:val="00A146B2"/>
    <w:rsid w:val="00A14813"/>
    <w:rsid w:val="00A14B74"/>
    <w:rsid w:val="00A151A2"/>
    <w:rsid w:val="00A15503"/>
    <w:rsid w:val="00A1566A"/>
    <w:rsid w:val="00A156FD"/>
    <w:rsid w:val="00A165BF"/>
    <w:rsid w:val="00A1677F"/>
    <w:rsid w:val="00A16E82"/>
    <w:rsid w:val="00A172E8"/>
    <w:rsid w:val="00A179FF"/>
    <w:rsid w:val="00A17A22"/>
    <w:rsid w:val="00A20F3A"/>
    <w:rsid w:val="00A2192D"/>
    <w:rsid w:val="00A21A36"/>
    <w:rsid w:val="00A221D6"/>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21"/>
    <w:rsid w:val="00A346BA"/>
    <w:rsid w:val="00A34C67"/>
    <w:rsid w:val="00A34D62"/>
    <w:rsid w:val="00A356F0"/>
    <w:rsid w:val="00A35BB8"/>
    <w:rsid w:val="00A3611D"/>
    <w:rsid w:val="00A36339"/>
    <w:rsid w:val="00A364DD"/>
    <w:rsid w:val="00A366E4"/>
    <w:rsid w:val="00A371ED"/>
    <w:rsid w:val="00A40023"/>
    <w:rsid w:val="00A403C1"/>
    <w:rsid w:val="00A40B01"/>
    <w:rsid w:val="00A426C9"/>
    <w:rsid w:val="00A42BA2"/>
    <w:rsid w:val="00A4376F"/>
    <w:rsid w:val="00A445E8"/>
    <w:rsid w:val="00A44CE2"/>
    <w:rsid w:val="00A44E15"/>
    <w:rsid w:val="00A4549F"/>
    <w:rsid w:val="00A45B9B"/>
    <w:rsid w:val="00A45DBF"/>
    <w:rsid w:val="00A462FE"/>
    <w:rsid w:val="00A466CE"/>
    <w:rsid w:val="00A46FB0"/>
    <w:rsid w:val="00A501C9"/>
    <w:rsid w:val="00A50506"/>
    <w:rsid w:val="00A50AE8"/>
    <w:rsid w:val="00A515DB"/>
    <w:rsid w:val="00A52923"/>
    <w:rsid w:val="00A53F55"/>
    <w:rsid w:val="00A5417B"/>
    <w:rsid w:val="00A54599"/>
    <w:rsid w:val="00A54B5E"/>
    <w:rsid w:val="00A54B82"/>
    <w:rsid w:val="00A55733"/>
    <w:rsid w:val="00A55F23"/>
    <w:rsid w:val="00A569D4"/>
    <w:rsid w:val="00A56E9C"/>
    <w:rsid w:val="00A5792A"/>
    <w:rsid w:val="00A57969"/>
    <w:rsid w:val="00A579EB"/>
    <w:rsid w:val="00A57C4E"/>
    <w:rsid w:val="00A57F1A"/>
    <w:rsid w:val="00A6012C"/>
    <w:rsid w:val="00A60163"/>
    <w:rsid w:val="00A6038D"/>
    <w:rsid w:val="00A60CF0"/>
    <w:rsid w:val="00A61429"/>
    <w:rsid w:val="00A61514"/>
    <w:rsid w:val="00A61645"/>
    <w:rsid w:val="00A6186A"/>
    <w:rsid w:val="00A62080"/>
    <w:rsid w:val="00A62537"/>
    <w:rsid w:val="00A630A2"/>
    <w:rsid w:val="00A632B8"/>
    <w:rsid w:val="00A63BF3"/>
    <w:rsid w:val="00A64942"/>
    <w:rsid w:val="00A65025"/>
    <w:rsid w:val="00A65911"/>
    <w:rsid w:val="00A66160"/>
    <w:rsid w:val="00A6643C"/>
    <w:rsid w:val="00A67544"/>
    <w:rsid w:val="00A7075B"/>
    <w:rsid w:val="00A7155C"/>
    <w:rsid w:val="00A71CE6"/>
    <w:rsid w:val="00A71D23"/>
    <w:rsid w:val="00A72901"/>
    <w:rsid w:val="00A7333A"/>
    <w:rsid w:val="00A73D0D"/>
    <w:rsid w:val="00A7407F"/>
    <w:rsid w:val="00A74275"/>
    <w:rsid w:val="00A74A00"/>
    <w:rsid w:val="00A74A92"/>
    <w:rsid w:val="00A7558D"/>
    <w:rsid w:val="00A75CC1"/>
    <w:rsid w:val="00A75CCE"/>
    <w:rsid w:val="00A75E88"/>
    <w:rsid w:val="00A761F4"/>
    <w:rsid w:val="00A762BF"/>
    <w:rsid w:val="00A76AAB"/>
    <w:rsid w:val="00A77885"/>
    <w:rsid w:val="00A8056E"/>
    <w:rsid w:val="00A8094B"/>
    <w:rsid w:val="00A80B74"/>
    <w:rsid w:val="00A81956"/>
    <w:rsid w:val="00A82033"/>
    <w:rsid w:val="00A82660"/>
    <w:rsid w:val="00A82D58"/>
    <w:rsid w:val="00A8399D"/>
    <w:rsid w:val="00A83E3D"/>
    <w:rsid w:val="00A8443A"/>
    <w:rsid w:val="00A8479C"/>
    <w:rsid w:val="00A85019"/>
    <w:rsid w:val="00A8557B"/>
    <w:rsid w:val="00A85775"/>
    <w:rsid w:val="00A85A05"/>
    <w:rsid w:val="00A86039"/>
    <w:rsid w:val="00A8666A"/>
    <w:rsid w:val="00A86D63"/>
    <w:rsid w:val="00A87797"/>
    <w:rsid w:val="00A90351"/>
    <w:rsid w:val="00A9067B"/>
    <w:rsid w:val="00A90CC5"/>
    <w:rsid w:val="00A90E72"/>
    <w:rsid w:val="00A912C7"/>
    <w:rsid w:val="00A915CF"/>
    <w:rsid w:val="00A922A2"/>
    <w:rsid w:val="00A931B4"/>
    <w:rsid w:val="00A9327B"/>
    <w:rsid w:val="00A93B69"/>
    <w:rsid w:val="00A945EC"/>
    <w:rsid w:val="00A963C7"/>
    <w:rsid w:val="00A96C4A"/>
    <w:rsid w:val="00A976E9"/>
    <w:rsid w:val="00A97958"/>
    <w:rsid w:val="00A97F38"/>
    <w:rsid w:val="00AA0337"/>
    <w:rsid w:val="00AA04A7"/>
    <w:rsid w:val="00AA1626"/>
    <w:rsid w:val="00AA18A3"/>
    <w:rsid w:val="00AA1C25"/>
    <w:rsid w:val="00AA243F"/>
    <w:rsid w:val="00AA2E16"/>
    <w:rsid w:val="00AA3DB7"/>
    <w:rsid w:val="00AA51F5"/>
    <w:rsid w:val="00AA5E3B"/>
    <w:rsid w:val="00AA5F09"/>
    <w:rsid w:val="00AA6006"/>
    <w:rsid w:val="00AA68B4"/>
    <w:rsid w:val="00AA720F"/>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5ADF"/>
    <w:rsid w:val="00AB5E57"/>
    <w:rsid w:val="00AB637F"/>
    <w:rsid w:val="00AB6AC9"/>
    <w:rsid w:val="00AB725F"/>
    <w:rsid w:val="00AB7416"/>
    <w:rsid w:val="00AC0705"/>
    <w:rsid w:val="00AC0721"/>
    <w:rsid w:val="00AC109B"/>
    <w:rsid w:val="00AC24F4"/>
    <w:rsid w:val="00AC26A9"/>
    <w:rsid w:val="00AC2767"/>
    <w:rsid w:val="00AC45B3"/>
    <w:rsid w:val="00AC4CD1"/>
    <w:rsid w:val="00AC4D2C"/>
    <w:rsid w:val="00AC572D"/>
    <w:rsid w:val="00AC5A9C"/>
    <w:rsid w:val="00AC74DA"/>
    <w:rsid w:val="00AC7A2B"/>
    <w:rsid w:val="00AC7C25"/>
    <w:rsid w:val="00AD0299"/>
    <w:rsid w:val="00AD0443"/>
    <w:rsid w:val="00AD0A51"/>
    <w:rsid w:val="00AD0B37"/>
    <w:rsid w:val="00AD11F2"/>
    <w:rsid w:val="00AD11F7"/>
    <w:rsid w:val="00AD13A3"/>
    <w:rsid w:val="00AD1735"/>
    <w:rsid w:val="00AD1DB7"/>
    <w:rsid w:val="00AD2852"/>
    <w:rsid w:val="00AD28C0"/>
    <w:rsid w:val="00AD3976"/>
    <w:rsid w:val="00AD3B67"/>
    <w:rsid w:val="00AD3F03"/>
    <w:rsid w:val="00AD4D2A"/>
    <w:rsid w:val="00AD4FC6"/>
    <w:rsid w:val="00AD507C"/>
    <w:rsid w:val="00AD542F"/>
    <w:rsid w:val="00AD5492"/>
    <w:rsid w:val="00AD5D12"/>
    <w:rsid w:val="00AD61CC"/>
    <w:rsid w:val="00AD6806"/>
    <w:rsid w:val="00AD6EE6"/>
    <w:rsid w:val="00AD702B"/>
    <w:rsid w:val="00AD7305"/>
    <w:rsid w:val="00AD7E64"/>
    <w:rsid w:val="00AD7F94"/>
    <w:rsid w:val="00AE0C56"/>
    <w:rsid w:val="00AE149E"/>
    <w:rsid w:val="00AE165B"/>
    <w:rsid w:val="00AE1D97"/>
    <w:rsid w:val="00AE22F2"/>
    <w:rsid w:val="00AE2909"/>
    <w:rsid w:val="00AE29FC"/>
    <w:rsid w:val="00AE2F3F"/>
    <w:rsid w:val="00AE3088"/>
    <w:rsid w:val="00AE3985"/>
    <w:rsid w:val="00AE3B4E"/>
    <w:rsid w:val="00AE3D22"/>
    <w:rsid w:val="00AE49A9"/>
    <w:rsid w:val="00AE4C42"/>
    <w:rsid w:val="00AE4F60"/>
    <w:rsid w:val="00AE5072"/>
    <w:rsid w:val="00AE59EC"/>
    <w:rsid w:val="00AE67B3"/>
    <w:rsid w:val="00AE7864"/>
    <w:rsid w:val="00AE7949"/>
    <w:rsid w:val="00AF1FC7"/>
    <w:rsid w:val="00AF25D5"/>
    <w:rsid w:val="00AF390D"/>
    <w:rsid w:val="00AF3BC1"/>
    <w:rsid w:val="00AF3DBB"/>
    <w:rsid w:val="00AF46ED"/>
    <w:rsid w:val="00AF4733"/>
    <w:rsid w:val="00AF5194"/>
    <w:rsid w:val="00AF53EF"/>
    <w:rsid w:val="00AF56C7"/>
    <w:rsid w:val="00AF5F44"/>
    <w:rsid w:val="00AF64BE"/>
    <w:rsid w:val="00AF73C3"/>
    <w:rsid w:val="00AF745E"/>
    <w:rsid w:val="00AF795C"/>
    <w:rsid w:val="00AF7B6D"/>
    <w:rsid w:val="00B00639"/>
    <w:rsid w:val="00B00752"/>
    <w:rsid w:val="00B00AE4"/>
    <w:rsid w:val="00B026C1"/>
    <w:rsid w:val="00B02B9C"/>
    <w:rsid w:val="00B02C91"/>
    <w:rsid w:val="00B0353B"/>
    <w:rsid w:val="00B03979"/>
    <w:rsid w:val="00B040B2"/>
    <w:rsid w:val="00B05A87"/>
    <w:rsid w:val="00B05AFF"/>
    <w:rsid w:val="00B06E9E"/>
    <w:rsid w:val="00B0726F"/>
    <w:rsid w:val="00B07489"/>
    <w:rsid w:val="00B075C8"/>
    <w:rsid w:val="00B07BCE"/>
    <w:rsid w:val="00B07C9A"/>
    <w:rsid w:val="00B10558"/>
    <w:rsid w:val="00B10EBA"/>
    <w:rsid w:val="00B11369"/>
    <w:rsid w:val="00B12BE9"/>
    <w:rsid w:val="00B1343A"/>
    <w:rsid w:val="00B13550"/>
    <w:rsid w:val="00B1357F"/>
    <w:rsid w:val="00B13582"/>
    <w:rsid w:val="00B13D04"/>
    <w:rsid w:val="00B142B7"/>
    <w:rsid w:val="00B156A9"/>
    <w:rsid w:val="00B15F83"/>
    <w:rsid w:val="00B160FF"/>
    <w:rsid w:val="00B16322"/>
    <w:rsid w:val="00B1662E"/>
    <w:rsid w:val="00B16A6F"/>
    <w:rsid w:val="00B16B19"/>
    <w:rsid w:val="00B17053"/>
    <w:rsid w:val="00B17E42"/>
    <w:rsid w:val="00B22C0D"/>
    <w:rsid w:val="00B23AF4"/>
    <w:rsid w:val="00B23C15"/>
    <w:rsid w:val="00B23C36"/>
    <w:rsid w:val="00B23CDD"/>
    <w:rsid w:val="00B255EE"/>
    <w:rsid w:val="00B25762"/>
    <w:rsid w:val="00B2591E"/>
    <w:rsid w:val="00B25B3F"/>
    <w:rsid w:val="00B25B40"/>
    <w:rsid w:val="00B25F82"/>
    <w:rsid w:val="00B25FDE"/>
    <w:rsid w:val="00B26AB0"/>
    <w:rsid w:val="00B26AD2"/>
    <w:rsid w:val="00B26CA2"/>
    <w:rsid w:val="00B30257"/>
    <w:rsid w:val="00B30B4E"/>
    <w:rsid w:val="00B31246"/>
    <w:rsid w:val="00B326FF"/>
    <w:rsid w:val="00B33096"/>
    <w:rsid w:val="00B340AA"/>
    <w:rsid w:val="00B34A9F"/>
    <w:rsid w:val="00B34B80"/>
    <w:rsid w:val="00B35C64"/>
    <w:rsid w:val="00B35CDA"/>
    <w:rsid w:val="00B3650D"/>
    <w:rsid w:val="00B36A7D"/>
    <w:rsid w:val="00B36B41"/>
    <w:rsid w:val="00B37D97"/>
    <w:rsid w:val="00B411BD"/>
    <w:rsid w:val="00B41559"/>
    <w:rsid w:val="00B418E8"/>
    <w:rsid w:val="00B41989"/>
    <w:rsid w:val="00B42285"/>
    <w:rsid w:val="00B423EF"/>
    <w:rsid w:val="00B4274B"/>
    <w:rsid w:val="00B4339E"/>
    <w:rsid w:val="00B435B1"/>
    <w:rsid w:val="00B4367F"/>
    <w:rsid w:val="00B438BA"/>
    <w:rsid w:val="00B43B36"/>
    <w:rsid w:val="00B43F67"/>
    <w:rsid w:val="00B445C5"/>
    <w:rsid w:val="00B447BB"/>
    <w:rsid w:val="00B44F99"/>
    <w:rsid w:val="00B45876"/>
    <w:rsid w:val="00B47395"/>
    <w:rsid w:val="00B508A1"/>
    <w:rsid w:val="00B50F2F"/>
    <w:rsid w:val="00B512F9"/>
    <w:rsid w:val="00B514CB"/>
    <w:rsid w:val="00B51542"/>
    <w:rsid w:val="00B51A07"/>
    <w:rsid w:val="00B51D1D"/>
    <w:rsid w:val="00B52A6C"/>
    <w:rsid w:val="00B5310E"/>
    <w:rsid w:val="00B53901"/>
    <w:rsid w:val="00B53FE9"/>
    <w:rsid w:val="00B54ACC"/>
    <w:rsid w:val="00B54DCB"/>
    <w:rsid w:val="00B55AC2"/>
    <w:rsid w:val="00B560C9"/>
    <w:rsid w:val="00B56533"/>
    <w:rsid w:val="00B567D9"/>
    <w:rsid w:val="00B56CFC"/>
    <w:rsid w:val="00B5717F"/>
    <w:rsid w:val="00B57777"/>
    <w:rsid w:val="00B57A17"/>
    <w:rsid w:val="00B57BA6"/>
    <w:rsid w:val="00B61BE2"/>
    <w:rsid w:val="00B6266F"/>
    <w:rsid w:val="00B62C82"/>
    <w:rsid w:val="00B62E0B"/>
    <w:rsid w:val="00B6379A"/>
    <w:rsid w:val="00B63B37"/>
    <w:rsid w:val="00B63C32"/>
    <w:rsid w:val="00B64215"/>
    <w:rsid w:val="00B64434"/>
    <w:rsid w:val="00B65BFA"/>
    <w:rsid w:val="00B664AA"/>
    <w:rsid w:val="00B67A94"/>
    <w:rsid w:val="00B705E6"/>
    <w:rsid w:val="00B711CE"/>
    <w:rsid w:val="00B71D5D"/>
    <w:rsid w:val="00B71DC8"/>
    <w:rsid w:val="00B72216"/>
    <w:rsid w:val="00B72823"/>
    <w:rsid w:val="00B72A8B"/>
    <w:rsid w:val="00B72D82"/>
    <w:rsid w:val="00B73EB3"/>
    <w:rsid w:val="00B74573"/>
    <w:rsid w:val="00B746C6"/>
    <w:rsid w:val="00B74CF7"/>
    <w:rsid w:val="00B7604C"/>
    <w:rsid w:val="00B76393"/>
    <w:rsid w:val="00B7652C"/>
    <w:rsid w:val="00B766BF"/>
    <w:rsid w:val="00B76ABF"/>
    <w:rsid w:val="00B76FA6"/>
    <w:rsid w:val="00B774B7"/>
    <w:rsid w:val="00B77608"/>
    <w:rsid w:val="00B80910"/>
    <w:rsid w:val="00B80F31"/>
    <w:rsid w:val="00B818F4"/>
    <w:rsid w:val="00B81901"/>
    <w:rsid w:val="00B81AB5"/>
    <w:rsid w:val="00B81BC9"/>
    <w:rsid w:val="00B82106"/>
    <w:rsid w:val="00B82193"/>
    <w:rsid w:val="00B8222F"/>
    <w:rsid w:val="00B82615"/>
    <w:rsid w:val="00B82901"/>
    <w:rsid w:val="00B8341C"/>
    <w:rsid w:val="00B83444"/>
    <w:rsid w:val="00B8365B"/>
    <w:rsid w:val="00B836ED"/>
    <w:rsid w:val="00B8407B"/>
    <w:rsid w:val="00B853BE"/>
    <w:rsid w:val="00B857EE"/>
    <w:rsid w:val="00B85AFB"/>
    <w:rsid w:val="00B86159"/>
    <w:rsid w:val="00B86176"/>
    <w:rsid w:val="00B86371"/>
    <w:rsid w:val="00B86476"/>
    <w:rsid w:val="00B864E9"/>
    <w:rsid w:val="00B865FE"/>
    <w:rsid w:val="00B86A3D"/>
    <w:rsid w:val="00B86DE0"/>
    <w:rsid w:val="00B871B6"/>
    <w:rsid w:val="00B875C7"/>
    <w:rsid w:val="00B90964"/>
    <w:rsid w:val="00B90D10"/>
    <w:rsid w:val="00B90E14"/>
    <w:rsid w:val="00B90E50"/>
    <w:rsid w:val="00B90FE5"/>
    <w:rsid w:val="00B910BF"/>
    <w:rsid w:val="00B91104"/>
    <w:rsid w:val="00B91746"/>
    <w:rsid w:val="00B919AD"/>
    <w:rsid w:val="00B91A2B"/>
    <w:rsid w:val="00B91AD4"/>
    <w:rsid w:val="00B92B5D"/>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5B06"/>
    <w:rsid w:val="00BA5D22"/>
    <w:rsid w:val="00BA6357"/>
    <w:rsid w:val="00BA6ABC"/>
    <w:rsid w:val="00BA782C"/>
    <w:rsid w:val="00BA7AA6"/>
    <w:rsid w:val="00BB032F"/>
    <w:rsid w:val="00BB1548"/>
    <w:rsid w:val="00BB1CE7"/>
    <w:rsid w:val="00BB22F7"/>
    <w:rsid w:val="00BB275C"/>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F49"/>
    <w:rsid w:val="00BC12FB"/>
    <w:rsid w:val="00BC1BE8"/>
    <w:rsid w:val="00BC1C3C"/>
    <w:rsid w:val="00BC2919"/>
    <w:rsid w:val="00BC2B7E"/>
    <w:rsid w:val="00BC2C1C"/>
    <w:rsid w:val="00BC307F"/>
    <w:rsid w:val="00BC3159"/>
    <w:rsid w:val="00BC3257"/>
    <w:rsid w:val="00BC39DB"/>
    <w:rsid w:val="00BC3A32"/>
    <w:rsid w:val="00BC3B07"/>
    <w:rsid w:val="00BC3C12"/>
    <w:rsid w:val="00BC43C8"/>
    <w:rsid w:val="00BC46EF"/>
    <w:rsid w:val="00BC6FD6"/>
    <w:rsid w:val="00BD008E"/>
    <w:rsid w:val="00BD0258"/>
    <w:rsid w:val="00BD2F3B"/>
    <w:rsid w:val="00BD3372"/>
    <w:rsid w:val="00BD385C"/>
    <w:rsid w:val="00BD3D09"/>
    <w:rsid w:val="00BD466D"/>
    <w:rsid w:val="00BD50AA"/>
    <w:rsid w:val="00BD5135"/>
    <w:rsid w:val="00BD6278"/>
    <w:rsid w:val="00BD63BB"/>
    <w:rsid w:val="00BD68CA"/>
    <w:rsid w:val="00BD7291"/>
    <w:rsid w:val="00BD768E"/>
    <w:rsid w:val="00BD7EA3"/>
    <w:rsid w:val="00BD7EC0"/>
    <w:rsid w:val="00BD7FE2"/>
    <w:rsid w:val="00BE010B"/>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FC4"/>
    <w:rsid w:val="00BE6468"/>
    <w:rsid w:val="00BE7C4D"/>
    <w:rsid w:val="00BE7F6A"/>
    <w:rsid w:val="00BF0274"/>
    <w:rsid w:val="00BF0574"/>
    <w:rsid w:val="00BF08C4"/>
    <w:rsid w:val="00BF0BAF"/>
    <w:rsid w:val="00BF0D2A"/>
    <w:rsid w:val="00BF19CE"/>
    <w:rsid w:val="00BF1F0C"/>
    <w:rsid w:val="00BF2B6F"/>
    <w:rsid w:val="00BF2BE4"/>
    <w:rsid w:val="00BF351A"/>
    <w:rsid w:val="00BF3914"/>
    <w:rsid w:val="00BF3EDD"/>
    <w:rsid w:val="00BF459D"/>
    <w:rsid w:val="00BF461B"/>
    <w:rsid w:val="00BF49B1"/>
    <w:rsid w:val="00BF5552"/>
    <w:rsid w:val="00BF5CEF"/>
    <w:rsid w:val="00BF6503"/>
    <w:rsid w:val="00BF65CD"/>
    <w:rsid w:val="00BF6C35"/>
    <w:rsid w:val="00BF6C71"/>
    <w:rsid w:val="00BF73F2"/>
    <w:rsid w:val="00BF75D4"/>
    <w:rsid w:val="00C00A7B"/>
    <w:rsid w:val="00C01671"/>
    <w:rsid w:val="00C01B40"/>
    <w:rsid w:val="00C01CD1"/>
    <w:rsid w:val="00C02419"/>
    <w:rsid w:val="00C02766"/>
    <w:rsid w:val="00C03107"/>
    <w:rsid w:val="00C034F4"/>
    <w:rsid w:val="00C03EC2"/>
    <w:rsid w:val="00C03EE8"/>
    <w:rsid w:val="00C04885"/>
    <w:rsid w:val="00C04E5C"/>
    <w:rsid w:val="00C053C1"/>
    <w:rsid w:val="00C05705"/>
    <w:rsid w:val="00C05BEC"/>
    <w:rsid w:val="00C05F1F"/>
    <w:rsid w:val="00C064A6"/>
    <w:rsid w:val="00C065A5"/>
    <w:rsid w:val="00C06C9E"/>
    <w:rsid w:val="00C06E7D"/>
    <w:rsid w:val="00C0727F"/>
    <w:rsid w:val="00C072AE"/>
    <w:rsid w:val="00C07855"/>
    <w:rsid w:val="00C07939"/>
    <w:rsid w:val="00C10ABC"/>
    <w:rsid w:val="00C1112B"/>
    <w:rsid w:val="00C11314"/>
    <w:rsid w:val="00C11A88"/>
    <w:rsid w:val="00C11B0B"/>
    <w:rsid w:val="00C12012"/>
    <w:rsid w:val="00C1235C"/>
    <w:rsid w:val="00C12874"/>
    <w:rsid w:val="00C12AB7"/>
    <w:rsid w:val="00C12BC1"/>
    <w:rsid w:val="00C13771"/>
    <w:rsid w:val="00C13BDA"/>
    <w:rsid w:val="00C13FFD"/>
    <w:rsid w:val="00C14632"/>
    <w:rsid w:val="00C146BB"/>
    <w:rsid w:val="00C155ED"/>
    <w:rsid w:val="00C157B3"/>
    <w:rsid w:val="00C158A7"/>
    <w:rsid w:val="00C15B5E"/>
    <w:rsid w:val="00C164C7"/>
    <w:rsid w:val="00C16C30"/>
    <w:rsid w:val="00C17C8D"/>
    <w:rsid w:val="00C20169"/>
    <w:rsid w:val="00C20A00"/>
    <w:rsid w:val="00C21673"/>
    <w:rsid w:val="00C21772"/>
    <w:rsid w:val="00C21A32"/>
    <w:rsid w:val="00C21C7A"/>
    <w:rsid w:val="00C23130"/>
    <w:rsid w:val="00C232BA"/>
    <w:rsid w:val="00C237C7"/>
    <w:rsid w:val="00C2410C"/>
    <w:rsid w:val="00C24DBB"/>
    <w:rsid w:val="00C255A5"/>
    <w:rsid w:val="00C2584B"/>
    <w:rsid w:val="00C25942"/>
    <w:rsid w:val="00C25DD9"/>
    <w:rsid w:val="00C2663F"/>
    <w:rsid w:val="00C268E4"/>
    <w:rsid w:val="00C26DB8"/>
    <w:rsid w:val="00C27300"/>
    <w:rsid w:val="00C27B3F"/>
    <w:rsid w:val="00C300E3"/>
    <w:rsid w:val="00C30A9A"/>
    <w:rsid w:val="00C30BB3"/>
    <w:rsid w:val="00C318FD"/>
    <w:rsid w:val="00C31B56"/>
    <w:rsid w:val="00C32738"/>
    <w:rsid w:val="00C328B8"/>
    <w:rsid w:val="00C333A2"/>
    <w:rsid w:val="00C3400F"/>
    <w:rsid w:val="00C34B64"/>
    <w:rsid w:val="00C34C36"/>
    <w:rsid w:val="00C352B3"/>
    <w:rsid w:val="00C3654C"/>
    <w:rsid w:val="00C36BF5"/>
    <w:rsid w:val="00C36DBC"/>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52F5"/>
    <w:rsid w:val="00C45B34"/>
    <w:rsid w:val="00C46555"/>
    <w:rsid w:val="00C46B15"/>
    <w:rsid w:val="00C46F7D"/>
    <w:rsid w:val="00C479B5"/>
    <w:rsid w:val="00C50242"/>
    <w:rsid w:val="00C5034D"/>
    <w:rsid w:val="00C5050E"/>
    <w:rsid w:val="00C509E3"/>
    <w:rsid w:val="00C50B7F"/>
    <w:rsid w:val="00C50E99"/>
    <w:rsid w:val="00C51176"/>
    <w:rsid w:val="00C514C9"/>
    <w:rsid w:val="00C523AD"/>
    <w:rsid w:val="00C52744"/>
    <w:rsid w:val="00C52BEB"/>
    <w:rsid w:val="00C53089"/>
    <w:rsid w:val="00C53298"/>
    <w:rsid w:val="00C53B58"/>
    <w:rsid w:val="00C53EB3"/>
    <w:rsid w:val="00C542D4"/>
    <w:rsid w:val="00C54D71"/>
    <w:rsid w:val="00C55975"/>
    <w:rsid w:val="00C563F5"/>
    <w:rsid w:val="00C56D01"/>
    <w:rsid w:val="00C570F7"/>
    <w:rsid w:val="00C572B3"/>
    <w:rsid w:val="00C577AF"/>
    <w:rsid w:val="00C57CAE"/>
    <w:rsid w:val="00C60283"/>
    <w:rsid w:val="00C6120D"/>
    <w:rsid w:val="00C614D7"/>
    <w:rsid w:val="00C6157B"/>
    <w:rsid w:val="00C62194"/>
    <w:rsid w:val="00C62B25"/>
    <w:rsid w:val="00C62C94"/>
    <w:rsid w:val="00C62CD5"/>
    <w:rsid w:val="00C633F4"/>
    <w:rsid w:val="00C636E6"/>
    <w:rsid w:val="00C639D6"/>
    <w:rsid w:val="00C63CA0"/>
    <w:rsid w:val="00C63F8E"/>
    <w:rsid w:val="00C64161"/>
    <w:rsid w:val="00C645C0"/>
    <w:rsid w:val="00C6477E"/>
    <w:rsid w:val="00C647FB"/>
    <w:rsid w:val="00C651E3"/>
    <w:rsid w:val="00C654E0"/>
    <w:rsid w:val="00C656D4"/>
    <w:rsid w:val="00C6613F"/>
    <w:rsid w:val="00C67A04"/>
    <w:rsid w:val="00C67DBB"/>
    <w:rsid w:val="00C67EAB"/>
    <w:rsid w:val="00C70CB7"/>
    <w:rsid w:val="00C70DFF"/>
    <w:rsid w:val="00C710F1"/>
    <w:rsid w:val="00C71318"/>
    <w:rsid w:val="00C71F85"/>
    <w:rsid w:val="00C7343C"/>
    <w:rsid w:val="00C742D9"/>
    <w:rsid w:val="00C74C2E"/>
    <w:rsid w:val="00C7510B"/>
    <w:rsid w:val="00C75A6B"/>
    <w:rsid w:val="00C763B6"/>
    <w:rsid w:val="00C7644F"/>
    <w:rsid w:val="00C768F6"/>
    <w:rsid w:val="00C76E62"/>
    <w:rsid w:val="00C80073"/>
    <w:rsid w:val="00C80DEA"/>
    <w:rsid w:val="00C832DC"/>
    <w:rsid w:val="00C835D8"/>
    <w:rsid w:val="00C8377F"/>
    <w:rsid w:val="00C85F9A"/>
    <w:rsid w:val="00C8646D"/>
    <w:rsid w:val="00C86D7F"/>
    <w:rsid w:val="00C86E28"/>
    <w:rsid w:val="00C90976"/>
    <w:rsid w:val="00C91DE3"/>
    <w:rsid w:val="00C91F30"/>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872"/>
    <w:rsid w:val="00C979DA"/>
    <w:rsid w:val="00CA0293"/>
    <w:rsid w:val="00CA02F0"/>
    <w:rsid w:val="00CA0532"/>
    <w:rsid w:val="00CA07FD"/>
    <w:rsid w:val="00CA2241"/>
    <w:rsid w:val="00CA22CA"/>
    <w:rsid w:val="00CA2A1E"/>
    <w:rsid w:val="00CA30C9"/>
    <w:rsid w:val="00CA3976"/>
    <w:rsid w:val="00CA3CDD"/>
    <w:rsid w:val="00CA403B"/>
    <w:rsid w:val="00CA4AC0"/>
    <w:rsid w:val="00CA505A"/>
    <w:rsid w:val="00CA54EB"/>
    <w:rsid w:val="00CA59DD"/>
    <w:rsid w:val="00CA6671"/>
    <w:rsid w:val="00CB008E"/>
    <w:rsid w:val="00CB01FA"/>
    <w:rsid w:val="00CB0737"/>
    <w:rsid w:val="00CB097A"/>
    <w:rsid w:val="00CB0E9D"/>
    <w:rsid w:val="00CB17E2"/>
    <w:rsid w:val="00CB26EC"/>
    <w:rsid w:val="00CB2D2A"/>
    <w:rsid w:val="00CB416F"/>
    <w:rsid w:val="00CB509F"/>
    <w:rsid w:val="00CB5B1E"/>
    <w:rsid w:val="00CB670C"/>
    <w:rsid w:val="00CB6F3E"/>
    <w:rsid w:val="00CB6FD0"/>
    <w:rsid w:val="00CB7229"/>
    <w:rsid w:val="00CB787A"/>
    <w:rsid w:val="00CC0C4A"/>
    <w:rsid w:val="00CC17F0"/>
    <w:rsid w:val="00CC1853"/>
    <w:rsid w:val="00CC1FAE"/>
    <w:rsid w:val="00CC3A23"/>
    <w:rsid w:val="00CC4A0D"/>
    <w:rsid w:val="00CC737C"/>
    <w:rsid w:val="00CC794E"/>
    <w:rsid w:val="00CC79C3"/>
    <w:rsid w:val="00CC7A7C"/>
    <w:rsid w:val="00CC7B34"/>
    <w:rsid w:val="00CD087D"/>
    <w:rsid w:val="00CD0F5D"/>
    <w:rsid w:val="00CD1C0B"/>
    <w:rsid w:val="00CD239A"/>
    <w:rsid w:val="00CD25FF"/>
    <w:rsid w:val="00CD308A"/>
    <w:rsid w:val="00CD30A0"/>
    <w:rsid w:val="00CD30B3"/>
    <w:rsid w:val="00CD44DE"/>
    <w:rsid w:val="00CD4641"/>
    <w:rsid w:val="00CD5512"/>
    <w:rsid w:val="00CD645C"/>
    <w:rsid w:val="00CD692D"/>
    <w:rsid w:val="00CD6E3D"/>
    <w:rsid w:val="00CD70E9"/>
    <w:rsid w:val="00CD71AB"/>
    <w:rsid w:val="00CE0109"/>
    <w:rsid w:val="00CE09ED"/>
    <w:rsid w:val="00CE0F09"/>
    <w:rsid w:val="00CE19C4"/>
    <w:rsid w:val="00CE1FC5"/>
    <w:rsid w:val="00CE2574"/>
    <w:rsid w:val="00CE2645"/>
    <w:rsid w:val="00CE2B77"/>
    <w:rsid w:val="00CE339A"/>
    <w:rsid w:val="00CE3576"/>
    <w:rsid w:val="00CE46E5"/>
    <w:rsid w:val="00CE485A"/>
    <w:rsid w:val="00CE5279"/>
    <w:rsid w:val="00CE5A78"/>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D1A"/>
    <w:rsid w:val="00D004FA"/>
    <w:rsid w:val="00D01B21"/>
    <w:rsid w:val="00D01E2F"/>
    <w:rsid w:val="00D02987"/>
    <w:rsid w:val="00D03102"/>
    <w:rsid w:val="00D03727"/>
    <w:rsid w:val="00D0378A"/>
    <w:rsid w:val="00D038D5"/>
    <w:rsid w:val="00D03B1A"/>
    <w:rsid w:val="00D03FA7"/>
    <w:rsid w:val="00D04B97"/>
    <w:rsid w:val="00D05132"/>
    <w:rsid w:val="00D057F3"/>
    <w:rsid w:val="00D05EA9"/>
    <w:rsid w:val="00D071F8"/>
    <w:rsid w:val="00D07252"/>
    <w:rsid w:val="00D074F4"/>
    <w:rsid w:val="00D07CE1"/>
    <w:rsid w:val="00D1026A"/>
    <w:rsid w:val="00D1077B"/>
    <w:rsid w:val="00D107CF"/>
    <w:rsid w:val="00D10B85"/>
    <w:rsid w:val="00D11B0B"/>
    <w:rsid w:val="00D12293"/>
    <w:rsid w:val="00D126D9"/>
    <w:rsid w:val="00D1416A"/>
    <w:rsid w:val="00D14236"/>
    <w:rsid w:val="00D14473"/>
    <w:rsid w:val="00D14553"/>
    <w:rsid w:val="00D14D65"/>
    <w:rsid w:val="00D14DB1"/>
    <w:rsid w:val="00D1508C"/>
    <w:rsid w:val="00D15BFE"/>
    <w:rsid w:val="00D15F43"/>
    <w:rsid w:val="00D16E87"/>
    <w:rsid w:val="00D2080B"/>
    <w:rsid w:val="00D20B8B"/>
    <w:rsid w:val="00D21205"/>
    <w:rsid w:val="00D2162C"/>
    <w:rsid w:val="00D21A3C"/>
    <w:rsid w:val="00D2291D"/>
    <w:rsid w:val="00D22B55"/>
    <w:rsid w:val="00D233F1"/>
    <w:rsid w:val="00D2365D"/>
    <w:rsid w:val="00D243A7"/>
    <w:rsid w:val="00D243D3"/>
    <w:rsid w:val="00D256F8"/>
    <w:rsid w:val="00D26086"/>
    <w:rsid w:val="00D2685C"/>
    <w:rsid w:val="00D26A3B"/>
    <w:rsid w:val="00D26E1D"/>
    <w:rsid w:val="00D27D5D"/>
    <w:rsid w:val="00D302FD"/>
    <w:rsid w:val="00D3038A"/>
    <w:rsid w:val="00D3098D"/>
    <w:rsid w:val="00D30AEA"/>
    <w:rsid w:val="00D31A02"/>
    <w:rsid w:val="00D31C6D"/>
    <w:rsid w:val="00D31DEA"/>
    <w:rsid w:val="00D3323C"/>
    <w:rsid w:val="00D33456"/>
    <w:rsid w:val="00D3396F"/>
    <w:rsid w:val="00D33D4D"/>
    <w:rsid w:val="00D34A0B"/>
    <w:rsid w:val="00D36234"/>
    <w:rsid w:val="00D36371"/>
    <w:rsid w:val="00D36643"/>
    <w:rsid w:val="00D36C15"/>
    <w:rsid w:val="00D36E08"/>
    <w:rsid w:val="00D40406"/>
    <w:rsid w:val="00D433EC"/>
    <w:rsid w:val="00D437D8"/>
    <w:rsid w:val="00D44904"/>
    <w:rsid w:val="00D44994"/>
    <w:rsid w:val="00D45647"/>
    <w:rsid w:val="00D45DF3"/>
    <w:rsid w:val="00D46174"/>
    <w:rsid w:val="00D46D56"/>
    <w:rsid w:val="00D47AEE"/>
    <w:rsid w:val="00D47DD0"/>
    <w:rsid w:val="00D50183"/>
    <w:rsid w:val="00D51460"/>
    <w:rsid w:val="00D51D12"/>
    <w:rsid w:val="00D5362B"/>
    <w:rsid w:val="00D5395E"/>
    <w:rsid w:val="00D53AE9"/>
    <w:rsid w:val="00D5423D"/>
    <w:rsid w:val="00D54986"/>
    <w:rsid w:val="00D549C5"/>
    <w:rsid w:val="00D54D1D"/>
    <w:rsid w:val="00D55072"/>
    <w:rsid w:val="00D551B5"/>
    <w:rsid w:val="00D551F5"/>
    <w:rsid w:val="00D55548"/>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4B8"/>
    <w:rsid w:val="00D65685"/>
    <w:rsid w:val="00D659B1"/>
    <w:rsid w:val="00D659BD"/>
    <w:rsid w:val="00D6670A"/>
    <w:rsid w:val="00D66B0F"/>
    <w:rsid w:val="00D66E18"/>
    <w:rsid w:val="00D6734D"/>
    <w:rsid w:val="00D679CF"/>
    <w:rsid w:val="00D679D3"/>
    <w:rsid w:val="00D7255F"/>
    <w:rsid w:val="00D7356F"/>
    <w:rsid w:val="00D73587"/>
    <w:rsid w:val="00D739BF"/>
    <w:rsid w:val="00D73EBB"/>
    <w:rsid w:val="00D751FB"/>
    <w:rsid w:val="00D754D6"/>
    <w:rsid w:val="00D7613B"/>
    <w:rsid w:val="00D761AA"/>
    <w:rsid w:val="00D76FAE"/>
    <w:rsid w:val="00D777D7"/>
    <w:rsid w:val="00D77D3D"/>
    <w:rsid w:val="00D80592"/>
    <w:rsid w:val="00D80AB8"/>
    <w:rsid w:val="00D81792"/>
    <w:rsid w:val="00D819B1"/>
    <w:rsid w:val="00D81F87"/>
    <w:rsid w:val="00D82494"/>
    <w:rsid w:val="00D82702"/>
    <w:rsid w:val="00D82DAE"/>
    <w:rsid w:val="00D833CA"/>
    <w:rsid w:val="00D83AE9"/>
    <w:rsid w:val="00D83B89"/>
    <w:rsid w:val="00D83F0D"/>
    <w:rsid w:val="00D84899"/>
    <w:rsid w:val="00D849D7"/>
    <w:rsid w:val="00D85439"/>
    <w:rsid w:val="00D857B8"/>
    <w:rsid w:val="00D85EA1"/>
    <w:rsid w:val="00D86167"/>
    <w:rsid w:val="00D86723"/>
    <w:rsid w:val="00D86977"/>
    <w:rsid w:val="00D87052"/>
    <w:rsid w:val="00D87175"/>
    <w:rsid w:val="00D87306"/>
    <w:rsid w:val="00D874E4"/>
    <w:rsid w:val="00D87ABF"/>
    <w:rsid w:val="00D90CD3"/>
    <w:rsid w:val="00D919A2"/>
    <w:rsid w:val="00D919E6"/>
    <w:rsid w:val="00D91BE1"/>
    <w:rsid w:val="00D9223A"/>
    <w:rsid w:val="00D9282C"/>
    <w:rsid w:val="00D92C29"/>
    <w:rsid w:val="00D936E2"/>
    <w:rsid w:val="00D95104"/>
    <w:rsid w:val="00D95600"/>
    <w:rsid w:val="00D95F75"/>
    <w:rsid w:val="00D9683C"/>
    <w:rsid w:val="00D96FC5"/>
    <w:rsid w:val="00D97843"/>
    <w:rsid w:val="00D97884"/>
    <w:rsid w:val="00DA034F"/>
    <w:rsid w:val="00DA0A7F"/>
    <w:rsid w:val="00DA0E2A"/>
    <w:rsid w:val="00DA1A94"/>
    <w:rsid w:val="00DA1C31"/>
    <w:rsid w:val="00DA20BC"/>
    <w:rsid w:val="00DA25C4"/>
    <w:rsid w:val="00DA2ED7"/>
    <w:rsid w:val="00DA3642"/>
    <w:rsid w:val="00DA3711"/>
    <w:rsid w:val="00DA3E7A"/>
    <w:rsid w:val="00DA430C"/>
    <w:rsid w:val="00DA46EB"/>
    <w:rsid w:val="00DA615D"/>
    <w:rsid w:val="00DA6598"/>
    <w:rsid w:val="00DA6C0F"/>
    <w:rsid w:val="00DA702F"/>
    <w:rsid w:val="00DA7362"/>
    <w:rsid w:val="00DA7F8A"/>
    <w:rsid w:val="00DB0176"/>
    <w:rsid w:val="00DB0404"/>
    <w:rsid w:val="00DB05E2"/>
    <w:rsid w:val="00DB09AD"/>
    <w:rsid w:val="00DB11F8"/>
    <w:rsid w:val="00DB12A2"/>
    <w:rsid w:val="00DB18F8"/>
    <w:rsid w:val="00DB1CFD"/>
    <w:rsid w:val="00DB1F2A"/>
    <w:rsid w:val="00DB2893"/>
    <w:rsid w:val="00DB297F"/>
    <w:rsid w:val="00DB3153"/>
    <w:rsid w:val="00DB317A"/>
    <w:rsid w:val="00DB37B4"/>
    <w:rsid w:val="00DB3B82"/>
    <w:rsid w:val="00DB46C5"/>
    <w:rsid w:val="00DB485D"/>
    <w:rsid w:val="00DB4988"/>
    <w:rsid w:val="00DB71D4"/>
    <w:rsid w:val="00DB7794"/>
    <w:rsid w:val="00DC031E"/>
    <w:rsid w:val="00DC03D9"/>
    <w:rsid w:val="00DC1327"/>
    <w:rsid w:val="00DC1350"/>
    <w:rsid w:val="00DC1FE8"/>
    <w:rsid w:val="00DC2DA1"/>
    <w:rsid w:val="00DC3237"/>
    <w:rsid w:val="00DC41A4"/>
    <w:rsid w:val="00DC4312"/>
    <w:rsid w:val="00DC4B6F"/>
    <w:rsid w:val="00DC5672"/>
    <w:rsid w:val="00DC5EEB"/>
    <w:rsid w:val="00DC5FF6"/>
    <w:rsid w:val="00DC60A2"/>
    <w:rsid w:val="00DC638F"/>
    <w:rsid w:val="00DC6600"/>
    <w:rsid w:val="00DC67BD"/>
    <w:rsid w:val="00DC6924"/>
    <w:rsid w:val="00DC71F2"/>
    <w:rsid w:val="00DC723E"/>
    <w:rsid w:val="00DD0818"/>
    <w:rsid w:val="00DD0D34"/>
    <w:rsid w:val="00DD2025"/>
    <w:rsid w:val="00DD22EA"/>
    <w:rsid w:val="00DD23A0"/>
    <w:rsid w:val="00DD3EF5"/>
    <w:rsid w:val="00DD45FE"/>
    <w:rsid w:val="00DD53FA"/>
    <w:rsid w:val="00DD5F42"/>
    <w:rsid w:val="00DD6069"/>
    <w:rsid w:val="00DD617B"/>
    <w:rsid w:val="00DD6795"/>
    <w:rsid w:val="00DD71BA"/>
    <w:rsid w:val="00DD72BB"/>
    <w:rsid w:val="00DE068C"/>
    <w:rsid w:val="00DE0E59"/>
    <w:rsid w:val="00DE0F6C"/>
    <w:rsid w:val="00DE1640"/>
    <w:rsid w:val="00DE215F"/>
    <w:rsid w:val="00DE219B"/>
    <w:rsid w:val="00DE4066"/>
    <w:rsid w:val="00DE43A5"/>
    <w:rsid w:val="00DE4468"/>
    <w:rsid w:val="00DE4544"/>
    <w:rsid w:val="00DE52E3"/>
    <w:rsid w:val="00DE5651"/>
    <w:rsid w:val="00DE6124"/>
    <w:rsid w:val="00DE6171"/>
    <w:rsid w:val="00DE7C00"/>
    <w:rsid w:val="00DF03E9"/>
    <w:rsid w:val="00DF03ED"/>
    <w:rsid w:val="00DF04EE"/>
    <w:rsid w:val="00DF0677"/>
    <w:rsid w:val="00DF0BF4"/>
    <w:rsid w:val="00DF0DCC"/>
    <w:rsid w:val="00DF179D"/>
    <w:rsid w:val="00DF1E9C"/>
    <w:rsid w:val="00DF276E"/>
    <w:rsid w:val="00DF4572"/>
    <w:rsid w:val="00DF4658"/>
    <w:rsid w:val="00DF5D2D"/>
    <w:rsid w:val="00DF6C8B"/>
    <w:rsid w:val="00DF6F17"/>
    <w:rsid w:val="00DF78FA"/>
    <w:rsid w:val="00DF7B76"/>
    <w:rsid w:val="00E002F1"/>
    <w:rsid w:val="00E0082C"/>
    <w:rsid w:val="00E01779"/>
    <w:rsid w:val="00E01915"/>
    <w:rsid w:val="00E01ACE"/>
    <w:rsid w:val="00E01DAA"/>
    <w:rsid w:val="00E023E5"/>
    <w:rsid w:val="00E02432"/>
    <w:rsid w:val="00E04022"/>
    <w:rsid w:val="00E042D0"/>
    <w:rsid w:val="00E04CF4"/>
    <w:rsid w:val="00E05066"/>
    <w:rsid w:val="00E05C88"/>
    <w:rsid w:val="00E06BBA"/>
    <w:rsid w:val="00E06CAD"/>
    <w:rsid w:val="00E06E05"/>
    <w:rsid w:val="00E0728F"/>
    <w:rsid w:val="00E0755C"/>
    <w:rsid w:val="00E07718"/>
    <w:rsid w:val="00E118A8"/>
    <w:rsid w:val="00E13E0D"/>
    <w:rsid w:val="00E14A7E"/>
    <w:rsid w:val="00E14ADA"/>
    <w:rsid w:val="00E14FBE"/>
    <w:rsid w:val="00E151E1"/>
    <w:rsid w:val="00E152E9"/>
    <w:rsid w:val="00E1552E"/>
    <w:rsid w:val="00E163C6"/>
    <w:rsid w:val="00E17619"/>
    <w:rsid w:val="00E17805"/>
    <w:rsid w:val="00E204FB"/>
    <w:rsid w:val="00E20EC6"/>
    <w:rsid w:val="00E20F79"/>
    <w:rsid w:val="00E21278"/>
    <w:rsid w:val="00E215A8"/>
    <w:rsid w:val="00E216FA"/>
    <w:rsid w:val="00E217FE"/>
    <w:rsid w:val="00E22687"/>
    <w:rsid w:val="00E22CCD"/>
    <w:rsid w:val="00E23179"/>
    <w:rsid w:val="00E23A11"/>
    <w:rsid w:val="00E23FB7"/>
    <w:rsid w:val="00E24A27"/>
    <w:rsid w:val="00E25F89"/>
    <w:rsid w:val="00E274B1"/>
    <w:rsid w:val="00E27BEC"/>
    <w:rsid w:val="00E30D5D"/>
    <w:rsid w:val="00E31922"/>
    <w:rsid w:val="00E3214D"/>
    <w:rsid w:val="00E32D62"/>
    <w:rsid w:val="00E33584"/>
    <w:rsid w:val="00E33687"/>
    <w:rsid w:val="00E339DC"/>
    <w:rsid w:val="00E33E15"/>
    <w:rsid w:val="00E361B8"/>
    <w:rsid w:val="00E3652F"/>
    <w:rsid w:val="00E36A1B"/>
    <w:rsid w:val="00E37076"/>
    <w:rsid w:val="00E40C03"/>
    <w:rsid w:val="00E41655"/>
    <w:rsid w:val="00E41894"/>
    <w:rsid w:val="00E429ED"/>
    <w:rsid w:val="00E43F37"/>
    <w:rsid w:val="00E4492F"/>
    <w:rsid w:val="00E450ED"/>
    <w:rsid w:val="00E45155"/>
    <w:rsid w:val="00E45B0A"/>
    <w:rsid w:val="00E460C5"/>
    <w:rsid w:val="00E475F9"/>
    <w:rsid w:val="00E4791B"/>
    <w:rsid w:val="00E47E31"/>
    <w:rsid w:val="00E505E4"/>
    <w:rsid w:val="00E50AC6"/>
    <w:rsid w:val="00E50C7B"/>
    <w:rsid w:val="00E50E76"/>
    <w:rsid w:val="00E51045"/>
    <w:rsid w:val="00E51087"/>
    <w:rsid w:val="00E51DDD"/>
    <w:rsid w:val="00E51FDD"/>
    <w:rsid w:val="00E52435"/>
    <w:rsid w:val="00E52774"/>
    <w:rsid w:val="00E53122"/>
    <w:rsid w:val="00E5351B"/>
    <w:rsid w:val="00E53D46"/>
    <w:rsid w:val="00E53FA9"/>
    <w:rsid w:val="00E5414C"/>
    <w:rsid w:val="00E5431C"/>
    <w:rsid w:val="00E547B3"/>
    <w:rsid w:val="00E5486E"/>
    <w:rsid w:val="00E551C1"/>
    <w:rsid w:val="00E5733D"/>
    <w:rsid w:val="00E60955"/>
    <w:rsid w:val="00E61CC0"/>
    <w:rsid w:val="00E61D96"/>
    <w:rsid w:val="00E6242B"/>
    <w:rsid w:val="00E62614"/>
    <w:rsid w:val="00E6277B"/>
    <w:rsid w:val="00E642D5"/>
    <w:rsid w:val="00E64424"/>
    <w:rsid w:val="00E64C99"/>
    <w:rsid w:val="00E64CD3"/>
    <w:rsid w:val="00E655D3"/>
    <w:rsid w:val="00E65E98"/>
    <w:rsid w:val="00E660AF"/>
    <w:rsid w:val="00E66C51"/>
    <w:rsid w:val="00E671C9"/>
    <w:rsid w:val="00E6743F"/>
    <w:rsid w:val="00E6758E"/>
    <w:rsid w:val="00E67E23"/>
    <w:rsid w:val="00E70016"/>
    <w:rsid w:val="00E70515"/>
    <w:rsid w:val="00E70BC7"/>
    <w:rsid w:val="00E70FBC"/>
    <w:rsid w:val="00E713F2"/>
    <w:rsid w:val="00E72C01"/>
    <w:rsid w:val="00E73CD8"/>
    <w:rsid w:val="00E741AC"/>
    <w:rsid w:val="00E743B4"/>
    <w:rsid w:val="00E75174"/>
    <w:rsid w:val="00E7539D"/>
    <w:rsid w:val="00E7576E"/>
    <w:rsid w:val="00E75EBA"/>
    <w:rsid w:val="00E763B4"/>
    <w:rsid w:val="00E7672E"/>
    <w:rsid w:val="00E76B1A"/>
    <w:rsid w:val="00E76C8A"/>
    <w:rsid w:val="00E76D40"/>
    <w:rsid w:val="00E77396"/>
    <w:rsid w:val="00E77848"/>
    <w:rsid w:val="00E80514"/>
    <w:rsid w:val="00E80E5B"/>
    <w:rsid w:val="00E81500"/>
    <w:rsid w:val="00E816C5"/>
    <w:rsid w:val="00E81939"/>
    <w:rsid w:val="00E81CE0"/>
    <w:rsid w:val="00E81E7C"/>
    <w:rsid w:val="00E8224D"/>
    <w:rsid w:val="00E829C2"/>
    <w:rsid w:val="00E82B8F"/>
    <w:rsid w:val="00E833F2"/>
    <w:rsid w:val="00E83415"/>
    <w:rsid w:val="00E83891"/>
    <w:rsid w:val="00E83E8D"/>
    <w:rsid w:val="00E84CEF"/>
    <w:rsid w:val="00E8519F"/>
    <w:rsid w:val="00E85AF0"/>
    <w:rsid w:val="00E85CC3"/>
    <w:rsid w:val="00E85DAB"/>
    <w:rsid w:val="00E8644A"/>
    <w:rsid w:val="00E86453"/>
    <w:rsid w:val="00E86645"/>
    <w:rsid w:val="00E878C1"/>
    <w:rsid w:val="00E90159"/>
    <w:rsid w:val="00E90279"/>
    <w:rsid w:val="00E902BA"/>
    <w:rsid w:val="00E90635"/>
    <w:rsid w:val="00E909A1"/>
    <w:rsid w:val="00E90BFF"/>
    <w:rsid w:val="00E90F46"/>
    <w:rsid w:val="00E91385"/>
    <w:rsid w:val="00E91F04"/>
    <w:rsid w:val="00E91F35"/>
    <w:rsid w:val="00E9303F"/>
    <w:rsid w:val="00E93AB8"/>
    <w:rsid w:val="00E93D25"/>
    <w:rsid w:val="00E93DE9"/>
    <w:rsid w:val="00E93E9A"/>
    <w:rsid w:val="00E947E6"/>
    <w:rsid w:val="00E94CBF"/>
    <w:rsid w:val="00E94E62"/>
    <w:rsid w:val="00E95BA6"/>
    <w:rsid w:val="00E9673A"/>
    <w:rsid w:val="00E96A25"/>
    <w:rsid w:val="00E972CA"/>
    <w:rsid w:val="00E97648"/>
    <w:rsid w:val="00E97A04"/>
    <w:rsid w:val="00EA0D58"/>
    <w:rsid w:val="00EA0E4A"/>
    <w:rsid w:val="00EA1A54"/>
    <w:rsid w:val="00EA2226"/>
    <w:rsid w:val="00EA26FC"/>
    <w:rsid w:val="00EA36F6"/>
    <w:rsid w:val="00EA39C8"/>
    <w:rsid w:val="00EA3B5A"/>
    <w:rsid w:val="00EA3BAB"/>
    <w:rsid w:val="00EA410E"/>
    <w:rsid w:val="00EA4FD1"/>
    <w:rsid w:val="00EA53C2"/>
    <w:rsid w:val="00EA5695"/>
    <w:rsid w:val="00EA5875"/>
    <w:rsid w:val="00EA5B0A"/>
    <w:rsid w:val="00EA6141"/>
    <w:rsid w:val="00EA65AD"/>
    <w:rsid w:val="00EA7FCF"/>
    <w:rsid w:val="00EB0CA3"/>
    <w:rsid w:val="00EB104F"/>
    <w:rsid w:val="00EB1B27"/>
    <w:rsid w:val="00EB1DA8"/>
    <w:rsid w:val="00EB4CFF"/>
    <w:rsid w:val="00EB4D4C"/>
    <w:rsid w:val="00EB51D3"/>
    <w:rsid w:val="00EB5278"/>
    <w:rsid w:val="00EB5308"/>
    <w:rsid w:val="00EB5476"/>
    <w:rsid w:val="00EB5FA9"/>
    <w:rsid w:val="00EB6935"/>
    <w:rsid w:val="00EB70B0"/>
    <w:rsid w:val="00EB7438"/>
    <w:rsid w:val="00EB7630"/>
    <w:rsid w:val="00EB7633"/>
    <w:rsid w:val="00EB7736"/>
    <w:rsid w:val="00EC059A"/>
    <w:rsid w:val="00EC0775"/>
    <w:rsid w:val="00EC0846"/>
    <w:rsid w:val="00EC10AF"/>
    <w:rsid w:val="00EC1F7F"/>
    <w:rsid w:val="00EC2E2D"/>
    <w:rsid w:val="00EC3CAB"/>
    <w:rsid w:val="00EC3D8F"/>
    <w:rsid w:val="00EC462B"/>
    <w:rsid w:val="00EC4723"/>
    <w:rsid w:val="00EC522D"/>
    <w:rsid w:val="00EC55BF"/>
    <w:rsid w:val="00EC56E0"/>
    <w:rsid w:val="00EC6057"/>
    <w:rsid w:val="00EC6847"/>
    <w:rsid w:val="00EC728E"/>
    <w:rsid w:val="00EC749C"/>
    <w:rsid w:val="00EC79DC"/>
    <w:rsid w:val="00EC7DB6"/>
    <w:rsid w:val="00ED162F"/>
    <w:rsid w:val="00ED2B58"/>
    <w:rsid w:val="00ED2E52"/>
    <w:rsid w:val="00ED3024"/>
    <w:rsid w:val="00ED3B64"/>
    <w:rsid w:val="00ED5385"/>
    <w:rsid w:val="00ED57F3"/>
    <w:rsid w:val="00ED5FE4"/>
    <w:rsid w:val="00ED62C1"/>
    <w:rsid w:val="00ED715C"/>
    <w:rsid w:val="00ED71C5"/>
    <w:rsid w:val="00ED72AA"/>
    <w:rsid w:val="00ED76D8"/>
    <w:rsid w:val="00EE043A"/>
    <w:rsid w:val="00EE0A24"/>
    <w:rsid w:val="00EE16FA"/>
    <w:rsid w:val="00EE17E4"/>
    <w:rsid w:val="00EE1DCB"/>
    <w:rsid w:val="00EE2B11"/>
    <w:rsid w:val="00EE2CB2"/>
    <w:rsid w:val="00EE31CA"/>
    <w:rsid w:val="00EE3C42"/>
    <w:rsid w:val="00EE3D4F"/>
    <w:rsid w:val="00EE3D88"/>
    <w:rsid w:val="00EE534D"/>
    <w:rsid w:val="00EE5560"/>
    <w:rsid w:val="00EE5AA5"/>
    <w:rsid w:val="00EE647C"/>
    <w:rsid w:val="00EE6E53"/>
    <w:rsid w:val="00EE6F1E"/>
    <w:rsid w:val="00EE7666"/>
    <w:rsid w:val="00EE7C37"/>
    <w:rsid w:val="00EE7FFB"/>
    <w:rsid w:val="00EF0348"/>
    <w:rsid w:val="00EF1846"/>
    <w:rsid w:val="00EF188F"/>
    <w:rsid w:val="00EF1D4E"/>
    <w:rsid w:val="00EF1F9C"/>
    <w:rsid w:val="00EF2897"/>
    <w:rsid w:val="00EF2D62"/>
    <w:rsid w:val="00EF32C3"/>
    <w:rsid w:val="00EF3451"/>
    <w:rsid w:val="00EF4366"/>
    <w:rsid w:val="00EF4CD6"/>
    <w:rsid w:val="00EF4F29"/>
    <w:rsid w:val="00EF55A0"/>
    <w:rsid w:val="00EF5A7B"/>
    <w:rsid w:val="00EF63D1"/>
    <w:rsid w:val="00EF6513"/>
    <w:rsid w:val="00EF6683"/>
    <w:rsid w:val="00EF7002"/>
    <w:rsid w:val="00EF7666"/>
    <w:rsid w:val="00EF769B"/>
    <w:rsid w:val="00F00082"/>
    <w:rsid w:val="00F0142D"/>
    <w:rsid w:val="00F0164B"/>
    <w:rsid w:val="00F027B8"/>
    <w:rsid w:val="00F027BA"/>
    <w:rsid w:val="00F03292"/>
    <w:rsid w:val="00F03431"/>
    <w:rsid w:val="00F03464"/>
    <w:rsid w:val="00F0395E"/>
    <w:rsid w:val="00F03E79"/>
    <w:rsid w:val="00F03E82"/>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33A1"/>
    <w:rsid w:val="00F13B24"/>
    <w:rsid w:val="00F13ECD"/>
    <w:rsid w:val="00F14E78"/>
    <w:rsid w:val="00F155CE"/>
    <w:rsid w:val="00F15CF7"/>
    <w:rsid w:val="00F16BF2"/>
    <w:rsid w:val="00F17457"/>
    <w:rsid w:val="00F17534"/>
    <w:rsid w:val="00F17EAE"/>
    <w:rsid w:val="00F20688"/>
    <w:rsid w:val="00F20818"/>
    <w:rsid w:val="00F2124A"/>
    <w:rsid w:val="00F218D4"/>
    <w:rsid w:val="00F22384"/>
    <w:rsid w:val="00F2250A"/>
    <w:rsid w:val="00F23DCA"/>
    <w:rsid w:val="00F240FE"/>
    <w:rsid w:val="00F24222"/>
    <w:rsid w:val="00F24788"/>
    <w:rsid w:val="00F263F2"/>
    <w:rsid w:val="00F2640F"/>
    <w:rsid w:val="00F266F3"/>
    <w:rsid w:val="00F26CEF"/>
    <w:rsid w:val="00F27094"/>
    <w:rsid w:val="00F273DE"/>
    <w:rsid w:val="00F27C34"/>
    <w:rsid w:val="00F27DB4"/>
    <w:rsid w:val="00F27E46"/>
    <w:rsid w:val="00F301C2"/>
    <w:rsid w:val="00F302E1"/>
    <w:rsid w:val="00F31B22"/>
    <w:rsid w:val="00F31B49"/>
    <w:rsid w:val="00F321ED"/>
    <w:rsid w:val="00F32716"/>
    <w:rsid w:val="00F32B74"/>
    <w:rsid w:val="00F32F56"/>
    <w:rsid w:val="00F33268"/>
    <w:rsid w:val="00F33AE5"/>
    <w:rsid w:val="00F33D4F"/>
    <w:rsid w:val="00F34CD6"/>
    <w:rsid w:val="00F35873"/>
    <w:rsid w:val="00F35917"/>
    <w:rsid w:val="00F35920"/>
    <w:rsid w:val="00F366A5"/>
    <w:rsid w:val="00F36B8A"/>
    <w:rsid w:val="00F36C5F"/>
    <w:rsid w:val="00F37259"/>
    <w:rsid w:val="00F3729E"/>
    <w:rsid w:val="00F405A4"/>
    <w:rsid w:val="00F40D15"/>
    <w:rsid w:val="00F414D9"/>
    <w:rsid w:val="00F41F05"/>
    <w:rsid w:val="00F42ECC"/>
    <w:rsid w:val="00F432A5"/>
    <w:rsid w:val="00F433A6"/>
    <w:rsid w:val="00F433BD"/>
    <w:rsid w:val="00F44EC5"/>
    <w:rsid w:val="00F4576F"/>
    <w:rsid w:val="00F4686E"/>
    <w:rsid w:val="00F4692D"/>
    <w:rsid w:val="00F4742D"/>
    <w:rsid w:val="00F47498"/>
    <w:rsid w:val="00F511A5"/>
    <w:rsid w:val="00F511AF"/>
    <w:rsid w:val="00F512B2"/>
    <w:rsid w:val="00F521EF"/>
    <w:rsid w:val="00F5283D"/>
    <w:rsid w:val="00F52ABA"/>
    <w:rsid w:val="00F52BC7"/>
    <w:rsid w:val="00F53BF4"/>
    <w:rsid w:val="00F53EDE"/>
    <w:rsid w:val="00F54266"/>
    <w:rsid w:val="00F54335"/>
    <w:rsid w:val="00F55043"/>
    <w:rsid w:val="00F55CD4"/>
    <w:rsid w:val="00F56DCF"/>
    <w:rsid w:val="00F57034"/>
    <w:rsid w:val="00F60430"/>
    <w:rsid w:val="00F60497"/>
    <w:rsid w:val="00F60BE9"/>
    <w:rsid w:val="00F61EB2"/>
    <w:rsid w:val="00F61FD8"/>
    <w:rsid w:val="00F62713"/>
    <w:rsid w:val="00F62790"/>
    <w:rsid w:val="00F62DBF"/>
    <w:rsid w:val="00F63ED3"/>
    <w:rsid w:val="00F641FC"/>
    <w:rsid w:val="00F647F7"/>
    <w:rsid w:val="00F64ACC"/>
    <w:rsid w:val="00F6583C"/>
    <w:rsid w:val="00F6589A"/>
    <w:rsid w:val="00F65D28"/>
    <w:rsid w:val="00F65D97"/>
    <w:rsid w:val="00F660C0"/>
    <w:rsid w:val="00F6783E"/>
    <w:rsid w:val="00F7025B"/>
    <w:rsid w:val="00F70DBE"/>
    <w:rsid w:val="00F71124"/>
    <w:rsid w:val="00F7122E"/>
    <w:rsid w:val="00F715C1"/>
    <w:rsid w:val="00F71888"/>
    <w:rsid w:val="00F718A3"/>
    <w:rsid w:val="00F719CD"/>
    <w:rsid w:val="00F71BB8"/>
    <w:rsid w:val="00F72584"/>
    <w:rsid w:val="00F7290D"/>
    <w:rsid w:val="00F7302F"/>
    <w:rsid w:val="00F731F1"/>
    <w:rsid w:val="00F732EC"/>
    <w:rsid w:val="00F73644"/>
    <w:rsid w:val="00F73771"/>
    <w:rsid w:val="00F73D08"/>
    <w:rsid w:val="00F73D77"/>
    <w:rsid w:val="00F7586B"/>
    <w:rsid w:val="00F75B98"/>
    <w:rsid w:val="00F75D37"/>
    <w:rsid w:val="00F75F2F"/>
    <w:rsid w:val="00F76445"/>
    <w:rsid w:val="00F76779"/>
    <w:rsid w:val="00F76E0A"/>
    <w:rsid w:val="00F76ECC"/>
    <w:rsid w:val="00F77BB5"/>
    <w:rsid w:val="00F80399"/>
    <w:rsid w:val="00F8098F"/>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E87"/>
    <w:rsid w:val="00F8657A"/>
    <w:rsid w:val="00F86626"/>
    <w:rsid w:val="00F8679A"/>
    <w:rsid w:val="00F87117"/>
    <w:rsid w:val="00F8736C"/>
    <w:rsid w:val="00F87E51"/>
    <w:rsid w:val="00F87F53"/>
    <w:rsid w:val="00F9030E"/>
    <w:rsid w:val="00F90341"/>
    <w:rsid w:val="00F90ADB"/>
    <w:rsid w:val="00F90E78"/>
    <w:rsid w:val="00F91209"/>
    <w:rsid w:val="00F9168B"/>
    <w:rsid w:val="00F9221F"/>
    <w:rsid w:val="00F92B84"/>
    <w:rsid w:val="00F92EB1"/>
    <w:rsid w:val="00F931C7"/>
    <w:rsid w:val="00F93559"/>
    <w:rsid w:val="00F93D72"/>
    <w:rsid w:val="00F93E65"/>
    <w:rsid w:val="00F93E87"/>
    <w:rsid w:val="00F94070"/>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4D66"/>
    <w:rsid w:val="00FA5970"/>
    <w:rsid w:val="00FA5A4E"/>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C0150"/>
    <w:rsid w:val="00FC03AB"/>
    <w:rsid w:val="00FC0F39"/>
    <w:rsid w:val="00FC204E"/>
    <w:rsid w:val="00FC2A65"/>
    <w:rsid w:val="00FC3F96"/>
    <w:rsid w:val="00FC4729"/>
    <w:rsid w:val="00FC4A8C"/>
    <w:rsid w:val="00FC53CA"/>
    <w:rsid w:val="00FC53DB"/>
    <w:rsid w:val="00FC5FC2"/>
    <w:rsid w:val="00FC6177"/>
    <w:rsid w:val="00FC63D1"/>
    <w:rsid w:val="00FC6B77"/>
    <w:rsid w:val="00FC7528"/>
    <w:rsid w:val="00FC7D81"/>
    <w:rsid w:val="00FD048E"/>
    <w:rsid w:val="00FD0572"/>
    <w:rsid w:val="00FD0903"/>
    <w:rsid w:val="00FD18B3"/>
    <w:rsid w:val="00FD1A97"/>
    <w:rsid w:val="00FD1DD3"/>
    <w:rsid w:val="00FD26E2"/>
    <w:rsid w:val="00FD2C0F"/>
    <w:rsid w:val="00FD2D7B"/>
    <w:rsid w:val="00FD37F6"/>
    <w:rsid w:val="00FD4589"/>
    <w:rsid w:val="00FD473E"/>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54B"/>
    <w:rsid w:val="00FE6703"/>
    <w:rsid w:val="00FE67CF"/>
    <w:rsid w:val="00FE6D20"/>
    <w:rsid w:val="00FE6FB9"/>
    <w:rsid w:val="00FE7142"/>
    <w:rsid w:val="00FE7549"/>
    <w:rsid w:val="00FE7BCC"/>
    <w:rsid w:val="00FF0464"/>
    <w:rsid w:val="00FF126D"/>
    <w:rsid w:val="00FF2300"/>
    <w:rsid w:val="00FF2310"/>
    <w:rsid w:val="00FF24D9"/>
    <w:rsid w:val="00FF2E73"/>
    <w:rsid w:val="00FF465E"/>
    <w:rsid w:val="00FF4AE2"/>
    <w:rsid w:val="00FF50A8"/>
    <w:rsid w:val="00FF5581"/>
    <w:rsid w:val="00FF571E"/>
    <w:rsid w:val="00FF5D32"/>
    <w:rsid w:val="00FF6BD1"/>
    <w:rsid w:val="00FF6BF8"/>
    <w:rsid w:val="00FF6CC0"/>
    <w:rsid w:val="00FF7063"/>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列表段落11"/>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rsid w:val="00962972"/>
    <w:pPr>
      <w:jc w:val="left"/>
    </w:pPr>
  </w:style>
  <w:style w:type="character" w:customStyle="1" w:styleId="Char5">
    <w:name w:val="批注文字 Char"/>
    <w:basedOn w:val="a0"/>
    <w:link w:val="af3"/>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7CCBF4-9318-4206-876B-F58F8CB15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877</Words>
  <Characters>5000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Huawei2</cp:lastModifiedBy>
  <cp:revision>6</cp:revision>
  <cp:lastPrinted>2007-06-18T22:08:00Z</cp:lastPrinted>
  <dcterms:created xsi:type="dcterms:W3CDTF">2021-05-11T12:27:00Z</dcterms:created>
  <dcterms:modified xsi:type="dcterms:W3CDTF">2021-05-11T12:35:00Z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(3)S+Dmyzv4LNqJ5NasLVur3LesXyrIxERgGPQMftnmBjPRLNADUL6JU3uz9ASPkekcDzP8Gxh5
XADForCTvbI6FQHf0uECnp3+282PPbFO5hq5Ki/83bNmv61sK0xZEBtAb9HIjM431P89Ziry
xI75L+i5e43pansvxvn50gi4k0FW/S3stj+HJdXp4aYKs9wZ/gPmebbUdujQNd7ivQEsnvvu
ZxfA71lbnVbBNnD8OT</vt:lpwstr>
  </property>
  <property fmtid="{D5CDD505-2E9C-101B-9397-08002B2CF9AE}" pid="13" name="_2015_ms_pID_725343_00">
    <vt:lpwstr>_2015_ms_pID_725343</vt:lpwstr>
  </property>
  <property fmtid="{D5CDD505-2E9C-101B-9397-08002B2CF9AE}" pid="14" name="_2015_ms_pID_7253431">
    <vt:lpwstr>uqzywW0LPWBnBX6bO4/nZBCKj9hx3qnnTYIwpJG41hTABULemSVhd2
WimziIY6oA0jfmnxABoYc84hexOsytVfbEs0AH3aAzlo5ivR99dplhUMPnKVwMctsfjFasBY
YDX0ATMeN5ufYzqa48lzDx0BhbOJyB+fPkI7mvSV/JUdYcDQNs4ezyAJJBWjyToNnO3EZHlc
/ASHiS6+aWUOHxP3pMns9xvlMCKFz9djpTT3</vt:lpwstr>
  </property>
  <property fmtid="{D5CDD505-2E9C-101B-9397-08002B2CF9AE}" pid="15" name="_2015_ms_pID_7253431_00">
    <vt:lpwstr>_2015_ms_pID_7253431</vt:lpwstr>
  </property>
  <property fmtid="{D5CDD505-2E9C-101B-9397-08002B2CF9AE}" pid="16" name="_2015_ms_pID_7253432">
    <vt:lpwstr>Pczvq+r9xpq8wmcrDcAHN+wSUt9WYCGYCVbk
yYcHFnP8giSBt8VFHe0KH0qPuekhwg==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1620293702</vt:lpwstr>
  </property>
</Properties>
</file>