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-e, many companies provide views on K_offset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signalling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signalling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b"/>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b"/>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b"/>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b"/>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b"/>
              <w:spacing w:line="256" w:lineRule="auto"/>
              <w:rPr>
                <w:rFonts w:cs="Arial"/>
              </w:rPr>
            </w:pPr>
            <w:r>
              <w:rPr>
                <w:rFonts w:cs="Arial"/>
              </w:rPr>
              <w:t>Intel</w:t>
            </w:r>
          </w:p>
        </w:tc>
        <w:tc>
          <w:tcPr>
            <w:tcW w:w="7834" w:type="dxa"/>
          </w:tcPr>
          <w:p w14:paraId="7009A361" w14:textId="2FDAC94C" w:rsidR="00352A93" w:rsidRPr="00A4682A" w:rsidRDefault="00A4682A" w:rsidP="00203D55">
            <w:pPr>
              <w:pStyle w:val="ab"/>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b"/>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b"/>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b"/>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b"/>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b"/>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b"/>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b"/>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b"/>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b"/>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b"/>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b"/>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b"/>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b"/>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406E59">
            <w:pPr>
              <w:pStyle w:val="ab"/>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b"/>
              <w:spacing w:line="256" w:lineRule="auto"/>
              <w:rPr>
                <w:rFonts w:cs="Arial"/>
              </w:rPr>
            </w:pPr>
            <w:r>
              <w:rPr>
                <w:rFonts w:cs="Arial"/>
              </w:rPr>
              <w:t>APT</w:t>
            </w:r>
          </w:p>
        </w:tc>
        <w:tc>
          <w:tcPr>
            <w:tcW w:w="7834" w:type="dxa"/>
          </w:tcPr>
          <w:p w14:paraId="3C1C0108" w14:textId="77777777" w:rsidR="004C4EF0" w:rsidRDefault="004C4EF0" w:rsidP="004C4EF0">
            <w:pPr>
              <w:pStyle w:val="ab"/>
              <w:spacing w:line="256" w:lineRule="auto"/>
              <w:rPr>
                <w:rFonts w:cs="Arial"/>
              </w:rPr>
            </w:pPr>
            <w:r>
              <w:rPr>
                <w:rFonts w:cs="Arial"/>
              </w:rPr>
              <w:t xml:space="preserve">Option 1 and Option 2. </w:t>
            </w:r>
          </w:p>
          <w:p w14:paraId="19605B66" w14:textId="77777777" w:rsidR="004C4EF0" w:rsidRDefault="004C4EF0" w:rsidP="004C4EF0">
            <w:pPr>
              <w:pStyle w:val="ab"/>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209F1ECA" w14:textId="77777777" w:rsidR="004C4EF0" w:rsidRDefault="004C4EF0" w:rsidP="004C4EF0">
            <w:pPr>
              <w:pStyle w:val="ab"/>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42499F97" w14:textId="136CF0D8" w:rsidR="004C4EF0" w:rsidRPr="00A4682A" w:rsidRDefault="004C4EF0" w:rsidP="004C4EF0">
            <w:pPr>
              <w:pStyle w:val="ab"/>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b"/>
              <w:spacing w:line="256" w:lineRule="auto"/>
              <w:rPr>
                <w:rFonts w:cs="Arial"/>
              </w:rPr>
            </w:pPr>
            <w:r>
              <w:rPr>
                <w:rFonts w:eastAsia="Yu Mincho" w:cs="Arial"/>
              </w:rPr>
              <w:t>Sony</w:t>
            </w:r>
          </w:p>
        </w:tc>
        <w:tc>
          <w:tcPr>
            <w:tcW w:w="7834" w:type="dxa"/>
          </w:tcPr>
          <w:p w14:paraId="184CAA1E" w14:textId="77777777" w:rsidR="00AC3898" w:rsidRDefault="00AC3898" w:rsidP="00AC3898">
            <w:pPr>
              <w:pStyle w:val="ab"/>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ab"/>
              <w:spacing w:line="256" w:lineRule="auto"/>
              <w:rPr>
                <w:rFonts w:cs="Arial"/>
              </w:rPr>
            </w:pPr>
            <w:r>
              <w:rPr>
                <w:rFonts w:eastAsia="Yu Mincho" w:cs="Arial"/>
              </w:rPr>
              <w:t xml:space="preserve">After initial access, K_offset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b"/>
              <w:spacing w:line="256" w:lineRule="auto"/>
              <w:rPr>
                <w:rFonts w:cs="Arial"/>
              </w:rPr>
            </w:pPr>
            <w:r>
              <w:rPr>
                <w:rFonts w:cs="Arial" w:hint="eastAsia"/>
              </w:rPr>
              <w:t>Spreadtrum</w:t>
            </w:r>
          </w:p>
        </w:tc>
        <w:tc>
          <w:tcPr>
            <w:tcW w:w="7834" w:type="dxa"/>
          </w:tcPr>
          <w:p w14:paraId="2A0678C0" w14:textId="5B7D2EDB" w:rsidR="004D62C3" w:rsidRPr="00A4682A" w:rsidRDefault="004D62C3" w:rsidP="004D62C3">
            <w:pPr>
              <w:pStyle w:val="ab"/>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b"/>
              <w:spacing w:line="256" w:lineRule="auto"/>
              <w:rPr>
                <w:rFonts w:cs="Arial"/>
              </w:rPr>
            </w:pPr>
            <w:r>
              <w:rPr>
                <w:rFonts w:cs="Arial" w:hint="eastAsia"/>
              </w:rPr>
              <w:t>CATT</w:t>
            </w:r>
          </w:p>
        </w:tc>
        <w:tc>
          <w:tcPr>
            <w:tcW w:w="7834" w:type="dxa"/>
          </w:tcPr>
          <w:p w14:paraId="458ACD30" w14:textId="77777777" w:rsidR="004F5320" w:rsidRDefault="004F5320" w:rsidP="004D62C3">
            <w:pPr>
              <w:pStyle w:val="ab"/>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b"/>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b"/>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b"/>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b"/>
              <w:spacing w:line="256" w:lineRule="auto"/>
              <w:rPr>
                <w:rFonts w:cs="Arial"/>
              </w:rPr>
            </w:pPr>
            <w:r>
              <w:rPr>
                <w:rFonts w:cs="Arial"/>
              </w:rPr>
              <w:t xml:space="preserve">We are fine with Option 1 and Option 2. </w:t>
            </w:r>
          </w:p>
          <w:p w14:paraId="555D6A75" w14:textId="56D8D65A" w:rsidR="00885959" w:rsidRDefault="00885959" w:rsidP="00885959">
            <w:pPr>
              <w:pStyle w:val="ab"/>
              <w:spacing w:line="256" w:lineRule="auto"/>
              <w:rPr>
                <w:rFonts w:cs="Arial"/>
              </w:rPr>
            </w:pPr>
            <w:r>
              <w:rPr>
                <w:rFonts w:eastAsiaTheme="minorEastAsia" w:cs="Arial"/>
              </w:rPr>
              <w:t>K_offset has the granularity of slot, then it seems no need for frequent update of K_offset via DCI.</w:t>
            </w:r>
          </w:p>
        </w:tc>
      </w:tr>
      <w:tr w:rsidR="009C2CD8" w:rsidRPr="00A4682A" w14:paraId="6CCD1575" w14:textId="77777777" w:rsidTr="00203D55">
        <w:tc>
          <w:tcPr>
            <w:tcW w:w="1795" w:type="dxa"/>
          </w:tcPr>
          <w:p w14:paraId="0C5739F5" w14:textId="6CDF9455" w:rsidR="009C2CD8" w:rsidRDefault="009C2CD8" w:rsidP="00885959">
            <w:pPr>
              <w:pStyle w:val="ab"/>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ab"/>
              <w:spacing w:line="256" w:lineRule="auto"/>
              <w:rPr>
                <w:rFonts w:cs="Arial"/>
              </w:rPr>
            </w:pPr>
            <w:r>
              <w:rPr>
                <w:rFonts w:cs="Arial"/>
              </w:rPr>
              <w:t>We support option 3, as we think the signaling overhead should be reduced. A common signaling should be used for Koffset update.</w:t>
            </w:r>
          </w:p>
        </w:tc>
      </w:tr>
      <w:tr w:rsidR="00D57F05" w:rsidRPr="00A4682A" w14:paraId="43624C4C" w14:textId="77777777" w:rsidTr="00203D55">
        <w:tc>
          <w:tcPr>
            <w:tcW w:w="1795" w:type="dxa"/>
          </w:tcPr>
          <w:p w14:paraId="06A6F8C5" w14:textId="0E3E9FC6" w:rsidR="00D57F05" w:rsidRDefault="000D2C4E" w:rsidP="00885959">
            <w:pPr>
              <w:pStyle w:val="ab"/>
              <w:spacing w:line="256" w:lineRule="auto"/>
              <w:rPr>
                <w:rFonts w:cs="Arial"/>
              </w:rPr>
            </w:pPr>
            <w:r>
              <w:rPr>
                <w:rFonts w:cs="Arial"/>
              </w:rPr>
              <w:t>QC</w:t>
            </w:r>
          </w:p>
        </w:tc>
        <w:tc>
          <w:tcPr>
            <w:tcW w:w="7834" w:type="dxa"/>
          </w:tcPr>
          <w:p w14:paraId="4EA24C9F" w14:textId="45881B2C" w:rsidR="00D57F05" w:rsidRDefault="000D2C4E" w:rsidP="00885959">
            <w:pPr>
              <w:pStyle w:val="ab"/>
              <w:spacing w:line="256" w:lineRule="auto"/>
              <w:rPr>
                <w:rFonts w:cs="Arial"/>
              </w:rPr>
            </w:pPr>
            <w:r>
              <w:rPr>
                <w:rFonts w:cs="Arial"/>
              </w:rPr>
              <w:t>Support option 2. For option 1, the RRC procedure delay is large compared to the delay of MAC-CE in option 2. Also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C203F9">
            <w:pPr>
              <w:pStyle w:val="ab"/>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C203F9">
            <w:pPr>
              <w:pStyle w:val="ab"/>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ab"/>
              <w:spacing w:line="256" w:lineRule="auto"/>
              <w:rPr>
                <w:rFonts w:cs="Arial"/>
              </w:rPr>
            </w:pPr>
            <w:r>
              <w:rPr>
                <w:rFonts w:eastAsia="Yu Mincho" w:cs="Arial" w:hint="eastAsia"/>
              </w:rPr>
              <w:t>P</w:t>
            </w:r>
            <w:r>
              <w:rPr>
                <w:rFonts w:eastAsia="Yu Mincho" w:cs="Arial"/>
              </w:rPr>
              <w:t>anasonic</w:t>
            </w:r>
          </w:p>
        </w:tc>
        <w:tc>
          <w:tcPr>
            <w:tcW w:w="7834" w:type="dxa"/>
          </w:tcPr>
          <w:p w14:paraId="317780D0" w14:textId="23FE9970" w:rsidR="00013049" w:rsidRDefault="00013049" w:rsidP="00013049">
            <w:pPr>
              <w:pStyle w:val="ab"/>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FC60D1" w:rsidRPr="00A4682A" w14:paraId="2B645920" w14:textId="77777777" w:rsidTr="00FC60D1">
        <w:tc>
          <w:tcPr>
            <w:tcW w:w="1795" w:type="dxa"/>
          </w:tcPr>
          <w:p w14:paraId="64D7FE19" w14:textId="77777777" w:rsidR="00FC60D1" w:rsidRPr="00A4682A" w:rsidRDefault="00FC60D1" w:rsidP="00580DDA">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4D3BF7A6" w14:textId="77777777" w:rsidR="00FC60D1" w:rsidRDefault="00FC60D1" w:rsidP="00580DDA">
            <w:pPr>
              <w:pStyle w:val="ab"/>
              <w:spacing w:line="256" w:lineRule="auto"/>
              <w:rPr>
                <w:rFonts w:eastAsiaTheme="minorEastAsia" w:cs="Arial"/>
              </w:rPr>
            </w:pPr>
            <w:r>
              <w:rPr>
                <w:rFonts w:eastAsiaTheme="minorEastAsia" w:cs="Arial"/>
              </w:rPr>
              <w:t xml:space="preserve">Option 1 or 2 can be considered as a basic mechanism that provides a UE specific signaling, the time of UE and BS is aligned from logic slot perspective in both options. Where MAC CE can achieve faster time adjustment. </w:t>
            </w:r>
          </w:p>
          <w:p w14:paraId="10986ABB" w14:textId="77777777" w:rsidR="00FC60D1" w:rsidRDefault="00FC60D1" w:rsidP="00580DDA">
            <w:pPr>
              <w:pStyle w:val="ab"/>
              <w:spacing w:line="256" w:lineRule="auto"/>
              <w:rPr>
                <w:rFonts w:eastAsiaTheme="minorEastAsia" w:cs="Arial"/>
              </w:rPr>
            </w:pPr>
            <w:r>
              <w:rPr>
                <w:rFonts w:eastAsiaTheme="minorEastAsia" w:cs="Arial"/>
              </w:rPr>
              <w:t>Option 4/5 may not be feasible since it’s not clear to ensure the mutual understanding between UE and gNB.</w:t>
            </w:r>
          </w:p>
          <w:p w14:paraId="42435017" w14:textId="77777777" w:rsidR="00FC60D1" w:rsidRPr="00A4682A" w:rsidRDefault="00FC60D1" w:rsidP="00580DDA">
            <w:pPr>
              <w:pStyle w:val="ab"/>
              <w:spacing w:line="256" w:lineRule="auto"/>
              <w:rPr>
                <w:rFonts w:cs="Arial"/>
              </w:rPr>
            </w:pPr>
          </w:p>
        </w:tc>
      </w:tr>
    </w:tbl>
    <w:p w14:paraId="24D35255" w14:textId="5A0A4452" w:rsidR="00810F1D" w:rsidRPr="00FC60D1"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K_offset=Offset_1+Offset_2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K_offset=Offset_1+Offset_2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w:t>
                            </w:r>
                            <w:proofErr w:type="spellStart"/>
                            <w:r w:rsidRPr="00A4682A">
                              <w:rPr>
                                <w:sz w:val="18"/>
                                <w:szCs w:val="18"/>
                              </w:rPr>
                              <w:t>ra-ContentionResolutionTimer</w:t>
                            </w:r>
                            <w:proofErr w:type="spellEnd"/>
                            <w:r w:rsidRPr="00A4682A">
                              <w:rPr>
                                <w:sz w:val="18"/>
                                <w:szCs w:val="18"/>
                              </w:rPr>
                              <w:t xml:space="preserve"> and an offset to the start of </w:t>
                            </w:r>
                            <w:proofErr w:type="spellStart"/>
                            <w:r w:rsidRPr="00A4682A">
                              <w:rPr>
                                <w:sz w:val="18"/>
                                <w:szCs w:val="18"/>
                              </w:rPr>
                              <w:t>ra-ContentionResolutionTimer</w:t>
                            </w:r>
                            <w:proofErr w:type="spellEnd"/>
                            <w:r w:rsidRPr="00A4682A">
                              <w:rPr>
                                <w:sz w:val="18"/>
                                <w:szCs w:val="18"/>
                              </w:rPr>
                              <w:t xml:space="preserve">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w:t>
                      </w:r>
                      <w:proofErr w:type="spellStart"/>
                      <w:r w:rsidRPr="00A4682A">
                        <w:rPr>
                          <w:sz w:val="18"/>
                          <w:szCs w:val="18"/>
                        </w:rPr>
                        <w:t>ra-ContentionResolutionTimer</w:t>
                      </w:r>
                      <w:proofErr w:type="spellEnd"/>
                      <w:r w:rsidRPr="00A4682A">
                        <w:rPr>
                          <w:sz w:val="18"/>
                          <w:szCs w:val="18"/>
                        </w:rPr>
                        <w:t xml:space="preserve"> and an offset to the start of </w:t>
                      </w:r>
                      <w:proofErr w:type="spellStart"/>
                      <w:r w:rsidRPr="00A4682A">
                        <w:rPr>
                          <w:sz w:val="18"/>
                          <w:szCs w:val="18"/>
                        </w:rPr>
                        <w:t>ra-ContentionResolutionTimer</w:t>
                      </w:r>
                      <w:proofErr w:type="spellEnd"/>
                      <w:r w:rsidRPr="00A4682A">
                        <w:rPr>
                          <w:sz w:val="18"/>
                          <w:szCs w:val="18"/>
                        </w:rPr>
                        <w:t xml:space="preserve">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w:t>
      </w:r>
      <w:r w:rsidR="00D8269C" w:rsidRPr="00A4682A">
        <w:rPr>
          <w:rFonts w:ascii="Arial" w:hAnsi="Arial" w:cs="Arial"/>
          <w:highlight w:val="yellow"/>
        </w:rPr>
        <w:t>or signaling</w:t>
      </w:r>
      <w:r w:rsidR="008D20B3" w:rsidRPr="00A4682A">
        <w:rPr>
          <w:rFonts w:ascii="Arial" w:hAnsi="Arial" w:cs="Arial"/>
          <w:highlight w:val="yellow"/>
        </w:rPr>
        <w:t xml:space="preserve"> K_offset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c"/>
        <w:tblW w:w="0" w:type="auto"/>
        <w:tblLook w:val="04A0" w:firstRow="1" w:lastRow="0" w:firstColumn="1" w:lastColumn="0" w:noHBand="0" w:noVBand="1"/>
      </w:tblPr>
      <w:tblGrid>
        <w:gridCol w:w="1314"/>
        <w:gridCol w:w="8315"/>
      </w:tblGrid>
      <w:tr w:rsidR="00D8269C" w14:paraId="0A4CF982" w14:textId="77777777" w:rsidTr="00013049">
        <w:tc>
          <w:tcPr>
            <w:tcW w:w="1314" w:type="dxa"/>
            <w:shd w:val="clear" w:color="auto" w:fill="FFC000" w:themeFill="accent4"/>
          </w:tcPr>
          <w:p w14:paraId="67B1013C" w14:textId="77777777" w:rsidR="00D8269C" w:rsidRDefault="00D8269C" w:rsidP="00203D55">
            <w:pPr>
              <w:pStyle w:val="ab"/>
              <w:spacing w:line="256" w:lineRule="auto"/>
              <w:rPr>
                <w:rFonts w:cs="Arial"/>
              </w:rPr>
            </w:pPr>
            <w:r>
              <w:rPr>
                <w:rFonts w:cs="Arial"/>
              </w:rPr>
              <w:t>Company</w:t>
            </w:r>
          </w:p>
        </w:tc>
        <w:tc>
          <w:tcPr>
            <w:tcW w:w="8315" w:type="dxa"/>
            <w:shd w:val="clear" w:color="auto" w:fill="FFC000" w:themeFill="accent4"/>
          </w:tcPr>
          <w:p w14:paraId="0C894C9E" w14:textId="77777777" w:rsidR="00D8269C" w:rsidRDefault="00D8269C" w:rsidP="00203D55">
            <w:pPr>
              <w:pStyle w:val="ab"/>
              <w:spacing w:line="256" w:lineRule="auto"/>
              <w:rPr>
                <w:rFonts w:cs="Arial"/>
              </w:rPr>
            </w:pPr>
            <w:r>
              <w:rPr>
                <w:rFonts w:cs="Arial"/>
              </w:rPr>
              <w:t>Comments</w:t>
            </w:r>
          </w:p>
        </w:tc>
      </w:tr>
      <w:tr w:rsidR="00203752" w:rsidRPr="00A4682A" w14:paraId="1ECC2B88" w14:textId="77777777" w:rsidTr="00013049">
        <w:tc>
          <w:tcPr>
            <w:tcW w:w="1314" w:type="dxa"/>
          </w:tcPr>
          <w:p w14:paraId="41325065" w14:textId="77777777" w:rsidR="00203752" w:rsidRDefault="00203752" w:rsidP="00352A93">
            <w:pPr>
              <w:pStyle w:val="ab"/>
              <w:spacing w:line="256" w:lineRule="auto"/>
              <w:rPr>
                <w:rFonts w:cs="Arial"/>
              </w:rPr>
            </w:pPr>
            <w:r>
              <w:rPr>
                <w:rFonts w:eastAsiaTheme="minorEastAsia"/>
              </w:rPr>
              <w:t xml:space="preserve">Nokia, </w:t>
            </w:r>
            <w:r>
              <w:rPr>
                <w:rFonts w:eastAsiaTheme="minorEastAsia"/>
              </w:rPr>
              <w:lastRenderedPageBreak/>
              <w:t>Nokia Shanghai Bell</w:t>
            </w:r>
          </w:p>
        </w:tc>
        <w:tc>
          <w:tcPr>
            <w:tcW w:w="8315" w:type="dxa"/>
          </w:tcPr>
          <w:p w14:paraId="4242FC0C" w14:textId="77777777" w:rsidR="00203752" w:rsidRPr="00A4682A" w:rsidRDefault="00203752" w:rsidP="00352A93">
            <w:pPr>
              <w:pStyle w:val="ab"/>
              <w:spacing w:line="256" w:lineRule="auto"/>
              <w:rPr>
                <w:rFonts w:cs="Arial"/>
              </w:rPr>
            </w:pPr>
            <w:r w:rsidRPr="00A4682A">
              <w:rPr>
                <w:rFonts w:cs="Arial"/>
              </w:rPr>
              <w:lastRenderedPageBreak/>
              <w:t>Option 1 would suffice to cover the need to indicate the K_offset to apply for the UE.</w:t>
            </w:r>
          </w:p>
        </w:tc>
      </w:tr>
      <w:tr w:rsidR="00D8269C" w:rsidRPr="00A4682A" w14:paraId="077312DB" w14:textId="77777777" w:rsidTr="00013049">
        <w:tc>
          <w:tcPr>
            <w:tcW w:w="1314" w:type="dxa"/>
          </w:tcPr>
          <w:p w14:paraId="460C94DE" w14:textId="0E849570" w:rsidR="00D8269C" w:rsidRPr="00A4682A" w:rsidRDefault="00352A93" w:rsidP="00203D55">
            <w:pPr>
              <w:pStyle w:val="ab"/>
              <w:spacing w:line="256" w:lineRule="auto"/>
              <w:rPr>
                <w:rFonts w:cs="Arial"/>
              </w:rPr>
            </w:pPr>
            <w:r>
              <w:rPr>
                <w:rFonts w:cs="Arial"/>
              </w:rPr>
              <w:t>Intel</w:t>
            </w:r>
          </w:p>
        </w:tc>
        <w:tc>
          <w:tcPr>
            <w:tcW w:w="8315" w:type="dxa"/>
          </w:tcPr>
          <w:p w14:paraId="6BB7DBAB" w14:textId="1A27292A" w:rsidR="00D8269C" w:rsidRPr="00A4682A" w:rsidRDefault="008F5CB8" w:rsidP="00203D55">
            <w:pPr>
              <w:pStyle w:val="ab"/>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013049">
        <w:tc>
          <w:tcPr>
            <w:tcW w:w="1314" w:type="dxa"/>
          </w:tcPr>
          <w:p w14:paraId="64A7060B" w14:textId="33DA125C" w:rsidR="009E030D" w:rsidRPr="00A4682A" w:rsidRDefault="009E030D" w:rsidP="009E030D">
            <w:pPr>
              <w:pStyle w:val="ab"/>
              <w:spacing w:line="256" w:lineRule="auto"/>
              <w:rPr>
                <w:rFonts w:cs="Arial"/>
              </w:rPr>
            </w:pPr>
            <w:r>
              <w:rPr>
                <w:rFonts w:cs="Arial" w:hint="eastAsia"/>
              </w:rPr>
              <w:t>O</w:t>
            </w:r>
            <w:r>
              <w:rPr>
                <w:rFonts w:cs="Arial"/>
              </w:rPr>
              <w:t>PPO</w:t>
            </w:r>
          </w:p>
        </w:tc>
        <w:tc>
          <w:tcPr>
            <w:tcW w:w="8315" w:type="dxa"/>
          </w:tcPr>
          <w:p w14:paraId="769FAD75" w14:textId="4FFF2CF6" w:rsidR="009E030D" w:rsidRPr="00A4682A" w:rsidRDefault="009E030D" w:rsidP="009E030D">
            <w:pPr>
              <w:pStyle w:val="ab"/>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013049">
        <w:tc>
          <w:tcPr>
            <w:tcW w:w="1314" w:type="dxa"/>
          </w:tcPr>
          <w:p w14:paraId="15D4F686" w14:textId="161B3F47" w:rsidR="009E030D" w:rsidRPr="00A4682A" w:rsidRDefault="00D911C9" w:rsidP="009E030D">
            <w:pPr>
              <w:pStyle w:val="ab"/>
              <w:spacing w:line="256" w:lineRule="auto"/>
              <w:rPr>
                <w:rFonts w:cs="Arial"/>
              </w:rPr>
            </w:pPr>
            <w:r>
              <w:rPr>
                <w:rFonts w:cs="Arial"/>
              </w:rPr>
              <w:t>MediaTek</w:t>
            </w:r>
          </w:p>
        </w:tc>
        <w:tc>
          <w:tcPr>
            <w:tcW w:w="8315" w:type="dxa"/>
          </w:tcPr>
          <w:p w14:paraId="26021FA3" w14:textId="66265AEC" w:rsidR="009E030D" w:rsidRPr="00A4682A" w:rsidRDefault="00D911C9" w:rsidP="009E030D">
            <w:pPr>
              <w:pStyle w:val="ab"/>
              <w:spacing w:line="256" w:lineRule="auto"/>
              <w:rPr>
                <w:rFonts w:cs="Arial"/>
              </w:rPr>
            </w:pPr>
            <w:r>
              <w:rPr>
                <w:rFonts w:cs="Arial"/>
              </w:rPr>
              <w:t>Option 1</w:t>
            </w:r>
          </w:p>
        </w:tc>
      </w:tr>
      <w:tr w:rsidR="009E030D" w:rsidRPr="00A4682A" w14:paraId="5DC65C40" w14:textId="77777777" w:rsidTr="00013049">
        <w:tc>
          <w:tcPr>
            <w:tcW w:w="1314" w:type="dxa"/>
          </w:tcPr>
          <w:p w14:paraId="099A0DCC" w14:textId="2479ED11" w:rsidR="009E030D" w:rsidRPr="00A4682A" w:rsidRDefault="000D0E36" w:rsidP="009E030D">
            <w:pPr>
              <w:pStyle w:val="ab"/>
              <w:spacing w:line="256" w:lineRule="auto"/>
              <w:rPr>
                <w:rFonts w:cs="Arial"/>
              </w:rPr>
            </w:pPr>
            <w:r>
              <w:rPr>
                <w:rFonts w:cs="Arial"/>
              </w:rPr>
              <w:t>Apple</w:t>
            </w:r>
          </w:p>
        </w:tc>
        <w:tc>
          <w:tcPr>
            <w:tcW w:w="8315" w:type="dxa"/>
          </w:tcPr>
          <w:p w14:paraId="760FF8BD" w14:textId="449791FF" w:rsidR="009E030D" w:rsidRPr="00A4682A" w:rsidRDefault="00F35CFF" w:rsidP="009E030D">
            <w:pPr>
              <w:pStyle w:val="ab"/>
              <w:spacing w:line="256" w:lineRule="auto"/>
              <w:rPr>
                <w:rFonts w:cs="Arial"/>
              </w:rPr>
            </w:pPr>
            <w:r>
              <w:rPr>
                <w:rFonts w:cs="Arial"/>
              </w:rPr>
              <w:t xml:space="preserve">Option 1  </w:t>
            </w:r>
          </w:p>
        </w:tc>
      </w:tr>
      <w:tr w:rsidR="00BD2975" w:rsidRPr="00A4682A" w14:paraId="1B8FE261" w14:textId="77777777" w:rsidTr="00013049">
        <w:tc>
          <w:tcPr>
            <w:tcW w:w="1314" w:type="dxa"/>
          </w:tcPr>
          <w:p w14:paraId="1DCDEB2E" w14:textId="45BFC36C" w:rsidR="00BD2975" w:rsidRPr="00A4682A" w:rsidRDefault="00BD2975" w:rsidP="00BD2975">
            <w:pPr>
              <w:pStyle w:val="ab"/>
              <w:spacing w:line="256" w:lineRule="auto"/>
              <w:rPr>
                <w:rFonts w:cs="Arial"/>
              </w:rPr>
            </w:pPr>
            <w:r>
              <w:rPr>
                <w:rFonts w:eastAsia="Malgun Gothic" w:cs="Arial" w:hint="eastAsia"/>
              </w:rPr>
              <w:t>Samsung</w:t>
            </w:r>
          </w:p>
        </w:tc>
        <w:tc>
          <w:tcPr>
            <w:tcW w:w="8315" w:type="dxa"/>
          </w:tcPr>
          <w:p w14:paraId="68B8E757" w14:textId="77777777" w:rsidR="00BD2975" w:rsidRDefault="00BD2975" w:rsidP="00BD2975">
            <w:pPr>
              <w:pStyle w:val="ab"/>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b"/>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013049">
        <w:tc>
          <w:tcPr>
            <w:tcW w:w="1314" w:type="dxa"/>
          </w:tcPr>
          <w:p w14:paraId="79EC6B3E" w14:textId="3CEABF31" w:rsidR="00EE5A2E" w:rsidRPr="00A4682A" w:rsidRDefault="00EE5A2E" w:rsidP="00EE5A2E">
            <w:pPr>
              <w:pStyle w:val="ab"/>
              <w:spacing w:line="256" w:lineRule="auto"/>
              <w:rPr>
                <w:rFonts w:cs="Arial"/>
              </w:rPr>
            </w:pPr>
            <w:r>
              <w:rPr>
                <w:rFonts w:cs="Arial"/>
              </w:rPr>
              <w:t>Ericsson</w:t>
            </w:r>
          </w:p>
        </w:tc>
        <w:tc>
          <w:tcPr>
            <w:tcW w:w="8315" w:type="dxa"/>
          </w:tcPr>
          <w:p w14:paraId="14B597F1" w14:textId="77777777" w:rsidR="00EE5A2E" w:rsidRDefault="00EE5A2E" w:rsidP="00EE5A2E">
            <w:pPr>
              <w:pStyle w:val="ab"/>
              <w:spacing w:line="256" w:lineRule="auto"/>
              <w:rPr>
                <w:rFonts w:cs="Arial"/>
              </w:rPr>
            </w:pPr>
            <w:r>
              <w:rPr>
                <w:rFonts w:cs="Arial"/>
              </w:rPr>
              <w:t xml:space="preserve">Option 1. </w:t>
            </w:r>
          </w:p>
          <w:p w14:paraId="7DDB18B7" w14:textId="1592A390" w:rsidR="00EE5A2E" w:rsidRPr="00A4682A" w:rsidRDefault="00EE5A2E" w:rsidP="00EE5A2E">
            <w:pPr>
              <w:pStyle w:val="ab"/>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72063" w:rsidRPr="00A4682A" w14:paraId="41ADDA83" w14:textId="77777777" w:rsidTr="00013049">
        <w:tc>
          <w:tcPr>
            <w:tcW w:w="1314" w:type="dxa"/>
          </w:tcPr>
          <w:p w14:paraId="3D6482DD" w14:textId="77777777" w:rsidR="00372063" w:rsidRPr="00A4682A" w:rsidRDefault="00372063" w:rsidP="00406E59">
            <w:pPr>
              <w:pStyle w:val="ab"/>
              <w:spacing w:line="256" w:lineRule="auto"/>
              <w:rPr>
                <w:rFonts w:cs="Arial"/>
              </w:rPr>
            </w:pPr>
            <w:r>
              <w:rPr>
                <w:rFonts w:eastAsiaTheme="minorEastAsia" w:cs="Arial"/>
              </w:rPr>
              <w:t>Huawei, HiSilicon</w:t>
            </w:r>
          </w:p>
        </w:tc>
        <w:tc>
          <w:tcPr>
            <w:tcW w:w="8315" w:type="dxa"/>
          </w:tcPr>
          <w:p w14:paraId="2CB93DA6" w14:textId="758603E6" w:rsidR="00052389" w:rsidRDefault="00052389" w:rsidP="00406E59">
            <w:pPr>
              <w:pStyle w:val="ab"/>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K_offset as discussed in Issue#3. </w:t>
            </w:r>
          </w:p>
          <w:p w14:paraId="53FD28D5" w14:textId="54DB2D85" w:rsidR="00372063" w:rsidRPr="00F07FEC" w:rsidRDefault="00372063" w:rsidP="00406E59">
            <w:pPr>
              <w:pStyle w:val="ab"/>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b"/>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b"/>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for signaling K_offset in system information, down-select one option from below:</w:t>
            </w:r>
          </w:p>
          <w:p w14:paraId="2F4CC912"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2FCA743C" w14:textId="77777777"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b"/>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013049">
        <w:tc>
          <w:tcPr>
            <w:tcW w:w="1314" w:type="dxa"/>
          </w:tcPr>
          <w:p w14:paraId="700CBCCE" w14:textId="76876A50" w:rsidR="004C4EF0" w:rsidRPr="00A4682A" w:rsidRDefault="004C4EF0" w:rsidP="004C4EF0">
            <w:pPr>
              <w:pStyle w:val="ab"/>
              <w:spacing w:line="256" w:lineRule="auto"/>
              <w:rPr>
                <w:rFonts w:cs="Arial"/>
              </w:rPr>
            </w:pPr>
            <w:r>
              <w:rPr>
                <w:rFonts w:cs="Arial"/>
              </w:rPr>
              <w:t>APT</w:t>
            </w:r>
          </w:p>
        </w:tc>
        <w:tc>
          <w:tcPr>
            <w:tcW w:w="8315" w:type="dxa"/>
          </w:tcPr>
          <w:p w14:paraId="4406791F" w14:textId="77777777" w:rsidR="004C4EF0" w:rsidRDefault="004C4EF0" w:rsidP="004C4EF0">
            <w:pPr>
              <w:pStyle w:val="ab"/>
              <w:spacing w:line="256" w:lineRule="auto"/>
              <w:rPr>
                <w:rFonts w:cs="Arial"/>
              </w:rPr>
            </w:pPr>
            <w:r>
              <w:rPr>
                <w:rFonts w:cs="Arial"/>
              </w:rPr>
              <w:t>Option 1.</w:t>
            </w:r>
          </w:p>
          <w:p w14:paraId="4761700E" w14:textId="77777777" w:rsidR="004C4EF0" w:rsidRDefault="004C4EF0" w:rsidP="004C4EF0">
            <w:pPr>
              <w:pStyle w:val="ab"/>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33B41E14" w14:textId="0014A21B" w:rsidR="004C4EF0" w:rsidRPr="00A4682A" w:rsidRDefault="004C4EF0" w:rsidP="004C4EF0">
            <w:pPr>
              <w:pStyle w:val="ab"/>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013049">
        <w:tc>
          <w:tcPr>
            <w:tcW w:w="1314" w:type="dxa"/>
          </w:tcPr>
          <w:p w14:paraId="3AF6EA62" w14:textId="0AF1BDDA" w:rsidR="00EE5A2E" w:rsidRPr="00AC3898" w:rsidRDefault="00AC3898" w:rsidP="00EE5A2E">
            <w:pPr>
              <w:pStyle w:val="ab"/>
              <w:spacing w:line="256" w:lineRule="auto"/>
              <w:rPr>
                <w:rFonts w:eastAsia="Yu Mincho" w:cs="Arial"/>
              </w:rPr>
            </w:pPr>
            <w:r>
              <w:rPr>
                <w:rFonts w:eastAsia="Yu Mincho" w:cs="Arial" w:hint="eastAsia"/>
              </w:rPr>
              <w:t>S</w:t>
            </w:r>
            <w:r>
              <w:rPr>
                <w:rFonts w:eastAsia="Yu Mincho" w:cs="Arial"/>
              </w:rPr>
              <w:t>ony</w:t>
            </w:r>
          </w:p>
        </w:tc>
        <w:tc>
          <w:tcPr>
            <w:tcW w:w="8315" w:type="dxa"/>
          </w:tcPr>
          <w:p w14:paraId="2D8A8380" w14:textId="2E293829" w:rsidR="00EE5A2E" w:rsidRPr="00AC3898" w:rsidRDefault="00AC3898" w:rsidP="00EE5A2E">
            <w:pPr>
              <w:pStyle w:val="ab"/>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4D62C3" w:rsidRPr="00A4682A" w14:paraId="0C916FFE" w14:textId="77777777" w:rsidTr="00013049">
        <w:tc>
          <w:tcPr>
            <w:tcW w:w="1314" w:type="dxa"/>
          </w:tcPr>
          <w:p w14:paraId="75B59D2F" w14:textId="0CFCFEB2" w:rsidR="004D62C3" w:rsidRPr="00A4682A" w:rsidRDefault="004D62C3" w:rsidP="004D62C3">
            <w:pPr>
              <w:pStyle w:val="ab"/>
              <w:spacing w:line="256" w:lineRule="auto"/>
              <w:rPr>
                <w:rFonts w:cs="Arial"/>
              </w:rPr>
            </w:pPr>
            <w:r>
              <w:rPr>
                <w:rFonts w:cs="Arial" w:hint="eastAsia"/>
              </w:rPr>
              <w:t>S</w:t>
            </w:r>
            <w:r>
              <w:rPr>
                <w:rFonts w:cs="Arial"/>
              </w:rPr>
              <w:t>preadtrum</w:t>
            </w:r>
          </w:p>
        </w:tc>
        <w:tc>
          <w:tcPr>
            <w:tcW w:w="8315" w:type="dxa"/>
          </w:tcPr>
          <w:p w14:paraId="535C0750" w14:textId="60C39B6C" w:rsidR="004D62C3" w:rsidRPr="00A4682A" w:rsidRDefault="004D62C3" w:rsidP="004D62C3">
            <w:pPr>
              <w:pStyle w:val="ab"/>
              <w:spacing w:line="256" w:lineRule="auto"/>
              <w:rPr>
                <w:rFonts w:cs="Arial"/>
              </w:rPr>
            </w:pPr>
            <w:r>
              <w:rPr>
                <w:rFonts w:cs="Arial"/>
              </w:rPr>
              <w:t>Option 1</w:t>
            </w:r>
          </w:p>
        </w:tc>
      </w:tr>
      <w:tr w:rsidR="00077FA9" w:rsidRPr="00A4682A" w14:paraId="1AF0833C" w14:textId="77777777" w:rsidTr="00013049">
        <w:tc>
          <w:tcPr>
            <w:tcW w:w="1314" w:type="dxa"/>
          </w:tcPr>
          <w:p w14:paraId="42821447" w14:textId="59489060" w:rsidR="00077FA9" w:rsidRPr="00A4682A" w:rsidRDefault="00077FA9" w:rsidP="004D62C3">
            <w:pPr>
              <w:pStyle w:val="ab"/>
              <w:spacing w:line="256" w:lineRule="auto"/>
              <w:rPr>
                <w:rFonts w:cs="Arial"/>
              </w:rPr>
            </w:pPr>
            <w:r>
              <w:rPr>
                <w:rFonts w:cs="Arial" w:hint="eastAsia"/>
              </w:rPr>
              <w:lastRenderedPageBreak/>
              <w:t>CATT</w:t>
            </w:r>
          </w:p>
        </w:tc>
        <w:tc>
          <w:tcPr>
            <w:tcW w:w="8315" w:type="dxa"/>
          </w:tcPr>
          <w:p w14:paraId="4FD7934F" w14:textId="77777777" w:rsidR="00077FA9" w:rsidRDefault="00077FA9" w:rsidP="00444552">
            <w:pPr>
              <w:pStyle w:val="ab"/>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b"/>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for signaling K_offset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1: Signal one offset value for K_offset </w:t>
            </w:r>
          </w:p>
          <w:p w14:paraId="6A95D992"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b"/>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013049">
        <w:tc>
          <w:tcPr>
            <w:tcW w:w="1314" w:type="dxa"/>
          </w:tcPr>
          <w:p w14:paraId="38B5AEFC" w14:textId="74100D26" w:rsidR="00E57711" w:rsidRDefault="00E57711" w:rsidP="004D62C3">
            <w:pPr>
              <w:pStyle w:val="ab"/>
              <w:spacing w:line="256" w:lineRule="auto"/>
              <w:rPr>
                <w:rFonts w:cs="Arial"/>
              </w:rPr>
            </w:pPr>
            <w:r>
              <w:rPr>
                <w:rFonts w:cs="Arial"/>
              </w:rPr>
              <w:t>Zhejiang Lab</w:t>
            </w:r>
          </w:p>
        </w:tc>
        <w:tc>
          <w:tcPr>
            <w:tcW w:w="8315" w:type="dxa"/>
          </w:tcPr>
          <w:p w14:paraId="2D06C1EE" w14:textId="3438572F" w:rsidR="00E57711" w:rsidRDefault="00E57711" w:rsidP="00444552">
            <w:pPr>
              <w:pStyle w:val="ab"/>
              <w:spacing w:line="256" w:lineRule="auto"/>
              <w:rPr>
                <w:rFonts w:cs="Arial"/>
              </w:rPr>
            </w:pPr>
            <w:r>
              <w:rPr>
                <w:rFonts w:cs="Arial" w:hint="eastAsia"/>
              </w:rPr>
              <w:t>O</w:t>
            </w:r>
            <w:r>
              <w:rPr>
                <w:rFonts w:cs="Arial"/>
              </w:rPr>
              <w:t>ption 1</w:t>
            </w:r>
          </w:p>
        </w:tc>
      </w:tr>
      <w:tr w:rsidR="00885959" w:rsidRPr="00A4682A" w14:paraId="7479D751" w14:textId="77777777" w:rsidTr="00013049">
        <w:tc>
          <w:tcPr>
            <w:tcW w:w="1314" w:type="dxa"/>
          </w:tcPr>
          <w:p w14:paraId="6D8D88B8" w14:textId="39E5267A" w:rsidR="00885959" w:rsidRDefault="00885959" w:rsidP="00885959">
            <w:pPr>
              <w:pStyle w:val="ab"/>
              <w:spacing w:line="256" w:lineRule="auto"/>
              <w:rPr>
                <w:rFonts w:cs="Arial"/>
              </w:rPr>
            </w:pPr>
            <w:r>
              <w:rPr>
                <w:rFonts w:cs="Arial" w:hint="eastAsia"/>
              </w:rPr>
              <w:t>C</w:t>
            </w:r>
            <w:r>
              <w:rPr>
                <w:rFonts w:cs="Arial"/>
              </w:rPr>
              <w:t>MCC</w:t>
            </w:r>
          </w:p>
        </w:tc>
        <w:tc>
          <w:tcPr>
            <w:tcW w:w="8315" w:type="dxa"/>
          </w:tcPr>
          <w:p w14:paraId="69C2E28B" w14:textId="2701D94F" w:rsidR="00885959" w:rsidRDefault="00885959" w:rsidP="00885959">
            <w:pPr>
              <w:pStyle w:val="ab"/>
              <w:spacing w:line="256" w:lineRule="auto"/>
              <w:rPr>
                <w:rFonts w:cs="Arial"/>
              </w:rPr>
            </w:pPr>
            <w:r>
              <w:rPr>
                <w:rFonts w:cs="Arial"/>
              </w:rPr>
              <w:t>We prefer Option 2 with first part of the K_offset determined based on common TA to save overhead.</w:t>
            </w:r>
          </w:p>
        </w:tc>
      </w:tr>
      <w:tr w:rsidR="00FB3532" w:rsidRPr="00A4682A" w14:paraId="2362B07D" w14:textId="77777777" w:rsidTr="00013049">
        <w:tc>
          <w:tcPr>
            <w:tcW w:w="1314" w:type="dxa"/>
          </w:tcPr>
          <w:p w14:paraId="708F7FFE" w14:textId="115FAB60" w:rsidR="00FB3532" w:rsidRDefault="00FB3532" w:rsidP="00885959">
            <w:pPr>
              <w:pStyle w:val="ab"/>
              <w:spacing w:line="256" w:lineRule="auto"/>
              <w:rPr>
                <w:rFonts w:cs="Arial"/>
              </w:rPr>
            </w:pPr>
            <w:r>
              <w:rPr>
                <w:rFonts w:cs="Arial" w:hint="eastAsia"/>
              </w:rPr>
              <w:t>X</w:t>
            </w:r>
            <w:r>
              <w:rPr>
                <w:rFonts w:cs="Arial"/>
              </w:rPr>
              <w:t>iaomi</w:t>
            </w:r>
          </w:p>
        </w:tc>
        <w:tc>
          <w:tcPr>
            <w:tcW w:w="8315" w:type="dxa"/>
          </w:tcPr>
          <w:p w14:paraId="6B693190" w14:textId="77777777" w:rsidR="00FB3532" w:rsidRDefault="00FB3532" w:rsidP="00FB3532">
            <w:pPr>
              <w:pStyle w:val="ab"/>
              <w:spacing w:line="256" w:lineRule="auto"/>
              <w:rPr>
                <w:rFonts w:cs="Arial"/>
              </w:rPr>
            </w:pPr>
            <w:r>
              <w:rPr>
                <w:rFonts w:cs="Arial"/>
              </w:rPr>
              <w:t>Firstly we think both aligned/ unaligned DL/UL timing at gNB should be treated with equal priority.</w:t>
            </w:r>
          </w:p>
          <w:p w14:paraId="4C2E32E1" w14:textId="0ED80DE5" w:rsidR="00FB3532" w:rsidRDefault="00FB3532" w:rsidP="00FB3532">
            <w:pPr>
              <w:pStyle w:val="ab"/>
              <w:spacing w:line="256" w:lineRule="auto"/>
              <w:rPr>
                <w:rFonts w:cs="Arial"/>
              </w:rPr>
            </w:pPr>
            <w:r>
              <w:rPr>
                <w:rFonts w:cs="Arial"/>
              </w:rPr>
              <w:t>Secondly, we slightly prefer to have option 1 for the signaling of Koffset in system information for simplicity as it is mainly used in initial access.</w:t>
            </w:r>
          </w:p>
        </w:tc>
      </w:tr>
      <w:tr w:rsidR="000D2C4E" w:rsidRPr="00A4682A" w14:paraId="22B2E0C6" w14:textId="77777777" w:rsidTr="00013049">
        <w:tc>
          <w:tcPr>
            <w:tcW w:w="1314" w:type="dxa"/>
          </w:tcPr>
          <w:p w14:paraId="7720CF30" w14:textId="34274B07" w:rsidR="000D2C4E" w:rsidRDefault="000D2C4E" w:rsidP="00885959">
            <w:pPr>
              <w:pStyle w:val="ab"/>
              <w:spacing w:line="256" w:lineRule="auto"/>
              <w:rPr>
                <w:rFonts w:cs="Arial"/>
              </w:rPr>
            </w:pPr>
            <w:r>
              <w:rPr>
                <w:rFonts w:cs="Arial"/>
              </w:rPr>
              <w:t>QC</w:t>
            </w:r>
          </w:p>
        </w:tc>
        <w:tc>
          <w:tcPr>
            <w:tcW w:w="8315" w:type="dxa"/>
          </w:tcPr>
          <w:p w14:paraId="40B9605F" w14:textId="59566E72" w:rsidR="000D2C4E" w:rsidRDefault="00891FAC" w:rsidP="00FB3532">
            <w:pPr>
              <w:pStyle w:val="ab"/>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013049">
        <w:tc>
          <w:tcPr>
            <w:tcW w:w="1314" w:type="dxa"/>
          </w:tcPr>
          <w:p w14:paraId="0AD47CA4" w14:textId="77777777" w:rsidR="00AB2DE4" w:rsidRPr="00A4682A" w:rsidRDefault="00AB2DE4" w:rsidP="00C203F9">
            <w:pPr>
              <w:pStyle w:val="ab"/>
              <w:spacing w:line="256" w:lineRule="auto"/>
              <w:rPr>
                <w:rFonts w:cs="Arial"/>
              </w:rPr>
            </w:pPr>
            <w:r>
              <w:rPr>
                <w:rFonts w:cs="Arial" w:hint="eastAsia"/>
              </w:rPr>
              <w:t>LG</w:t>
            </w:r>
          </w:p>
        </w:tc>
        <w:tc>
          <w:tcPr>
            <w:tcW w:w="8315" w:type="dxa"/>
          </w:tcPr>
          <w:p w14:paraId="14BE59CD" w14:textId="77777777" w:rsidR="00AB2DE4" w:rsidRPr="00A4682A" w:rsidRDefault="00AB2DE4" w:rsidP="00C203F9">
            <w:pPr>
              <w:pStyle w:val="ab"/>
              <w:spacing w:line="256" w:lineRule="auto"/>
              <w:rPr>
                <w:rFonts w:cs="Arial"/>
              </w:rPr>
            </w:pPr>
            <w:r>
              <w:rPr>
                <w:rFonts w:cs="Arial" w:hint="eastAsia"/>
              </w:rPr>
              <w:t>Option 1.</w:t>
            </w:r>
          </w:p>
        </w:tc>
      </w:tr>
      <w:tr w:rsidR="00013049" w:rsidRPr="00A4682A" w14:paraId="6FFCDA90" w14:textId="77777777" w:rsidTr="00013049">
        <w:tc>
          <w:tcPr>
            <w:tcW w:w="1314" w:type="dxa"/>
          </w:tcPr>
          <w:p w14:paraId="0C179371" w14:textId="47A429A6" w:rsidR="00013049" w:rsidRDefault="00013049" w:rsidP="00013049">
            <w:pPr>
              <w:pStyle w:val="ab"/>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8315" w:type="dxa"/>
          </w:tcPr>
          <w:p w14:paraId="7F8016EF" w14:textId="7FDEA1FD" w:rsidR="00013049" w:rsidRDefault="00013049" w:rsidP="00013049">
            <w:pPr>
              <w:pStyle w:val="ab"/>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FC60D1" w:rsidRPr="00A4682A" w14:paraId="771C79A9" w14:textId="77777777" w:rsidTr="00FC60D1">
        <w:tc>
          <w:tcPr>
            <w:tcW w:w="1314" w:type="dxa"/>
          </w:tcPr>
          <w:p w14:paraId="00955022" w14:textId="77777777" w:rsidR="00FC60D1" w:rsidRPr="00A4682A" w:rsidRDefault="00FC60D1" w:rsidP="00580DDA">
            <w:pPr>
              <w:pStyle w:val="ab"/>
              <w:spacing w:line="256" w:lineRule="auto"/>
              <w:rPr>
                <w:rFonts w:cs="Arial"/>
              </w:rPr>
            </w:pPr>
            <w:r>
              <w:rPr>
                <w:rFonts w:eastAsiaTheme="minorEastAsia" w:cs="Arial" w:hint="eastAsia"/>
              </w:rPr>
              <w:t>Z</w:t>
            </w:r>
            <w:r>
              <w:rPr>
                <w:rFonts w:eastAsiaTheme="minorEastAsia" w:cs="Arial"/>
              </w:rPr>
              <w:t>TE</w:t>
            </w:r>
          </w:p>
        </w:tc>
        <w:tc>
          <w:tcPr>
            <w:tcW w:w="8315" w:type="dxa"/>
          </w:tcPr>
          <w:p w14:paraId="7B2FE2CB" w14:textId="77777777" w:rsidR="00FC60D1" w:rsidRPr="00A4682A" w:rsidRDefault="00FC60D1" w:rsidP="00580DDA">
            <w:pPr>
              <w:pStyle w:val="ab"/>
              <w:spacing w:line="256" w:lineRule="auto"/>
              <w:rPr>
                <w:rFonts w:cs="Arial"/>
              </w:rPr>
            </w:pPr>
            <w:r>
              <w:rPr>
                <w:rFonts w:eastAsiaTheme="minorEastAsia" w:cs="Arial"/>
              </w:rPr>
              <w:t xml:space="preserve">Option-1 with single offset value is preferred at least in case of updates of K_offset via explicit signalling.  </w:t>
            </w:r>
          </w:p>
        </w:tc>
      </w:tr>
    </w:tbl>
    <w:p w14:paraId="5B29A522" w14:textId="77777777" w:rsidR="00D8269C" w:rsidRPr="00FC60D1" w:rsidRDefault="00D8269C" w:rsidP="008D20B3">
      <w:pPr>
        <w:rPr>
          <w:rFonts w:ascii="Arial" w:hAnsi="Arial" w:cs="Arial"/>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beam specific K_offset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b"/>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b"/>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b"/>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K_offset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b"/>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eam specific K_offset</w:t>
            </w:r>
            <w:r>
              <w:rPr>
                <w:rFonts w:eastAsiaTheme="minorEastAsia" w:cs="Arial"/>
                <w:lang w:val="en-GB"/>
              </w:rPr>
              <w:t xml:space="preserve">. In particular, </w:t>
            </w:r>
            <w:r w:rsidRPr="00ED026E">
              <w:t xml:space="preserve">the second offset value </w:t>
            </w:r>
            <w:r>
              <w:t>can</w:t>
            </w:r>
            <w:r w:rsidRPr="00ED026E">
              <w:t xml:space="preserve"> cover RTT of </w:t>
            </w:r>
            <w:r w:rsidRPr="00ED026E">
              <w:lastRenderedPageBreak/>
              <w:t>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b"/>
              <w:spacing w:line="256" w:lineRule="auto"/>
              <w:rPr>
                <w:rFonts w:cs="Arial"/>
              </w:rPr>
            </w:pPr>
            <w:r>
              <w:rPr>
                <w:rFonts w:eastAsia="Yu Mincho" w:cs="Arial"/>
              </w:rPr>
              <w:lastRenderedPageBreak/>
              <w:t>Sony</w:t>
            </w:r>
          </w:p>
        </w:tc>
        <w:tc>
          <w:tcPr>
            <w:tcW w:w="7834" w:type="dxa"/>
          </w:tcPr>
          <w:p w14:paraId="5E6D6C07" w14:textId="110E4B48" w:rsidR="00AC3898" w:rsidRDefault="00AC3898" w:rsidP="00AC3898">
            <w:pPr>
              <w:pStyle w:val="ab"/>
              <w:spacing w:line="256" w:lineRule="auto"/>
              <w:rPr>
                <w:rFonts w:cs="Arial"/>
              </w:rPr>
            </w:pPr>
            <w:r>
              <w:rPr>
                <w:rFonts w:eastAsia="Yu Mincho" w:cs="Arial"/>
              </w:rPr>
              <w:t>In the initial access phase, cell-specific K_offset is enough.</w:t>
            </w:r>
          </w:p>
        </w:tc>
      </w:tr>
      <w:tr w:rsidR="00E57711" w14:paraId="570036C7" w14:textId="77777777" w:rsidTr="00793649">
        <w:tc>
          <w:tcPr>
            <w:tcW w:w="1795" w:type="dxa"/>
          </w:tcPr>
          <w:p w14:paraId="0372B2EE" w14:textId="7C6D8A44" w:rsidR="00E57711" w:rsidRDefault="00E57711" w:rsidP="00E57711">
            <w:pPr>
              <w:pStyle w:val="ab"/>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b"/>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ab"/>
              <w:spacing w:line="256" w:lineRule="auto"/>
              <w:rPr>
                <w:rFonts w:cs="Arial"/>
              </w:rPr>
            </w:pPr>
            <w:r>
              <w:rPr>
                <w:rFonts w:cs="Arial"/>
              </w:rPr>
              <w:t>LG</w:t>
            </w:r>
          </w:p>
        </w:tc>
        <w:tc>
          <w:tcPr>
            <w:tcW w:w="7834" w:type="dxa"/>
          </w:tcPr>
          <w:p w14:paraId="10174C8B" w14:textId="21DD7ED2" w:rsidR="00AB2DE4" w:rsidRDefault="00AB2DE4" w:rsidP="00AB2DE4">
            <w:pPr>
              <w:pStyle w:val="ab"/>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eastAsiaTheme="minorEastAsia" w:cs="Arial" w:hint="eastAsia"/>
              </w:rPr>
              <w:t>_offset</w:t>
            </w:r>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K_offset signaling. </w:t>
            </w:r>
          </w:p>
        </w:tc>
      </w:tr>
      <w:tr w:rsidR="00EF010B" w14:paraId="12AE82EF" w14:textId="77777777" w:rsidTr="00793649">
        <w:tc>
          <w:tcPr>
            <w:tcW w:w="1795" w:type="dxa"/>
          </w:tcPr>
          <w:p w14:paraId="7C37FD73" w14:textId="4987BF7B" w:rsidR="00EF010B" w:rsidRDefault="00EF010B" w:rsidP="00EF010B">
            <w:pPr>
              <w:pStyle w:val="ab"/>
              <w:spacing w:line="256" w:lineRule="auto"/>
              <w:rPr>
                <w:rFonts w:cs="Arial"/>
              </w:rPr>
            </w:pPr>
            <w:bookmarkStart w:id="18" w:name="_GoBack" w:colFirst="0" w:colLast="1"/>
            <w:r>
              <w:rPr>
                <w:rFonts w:cs="Arial" w:hint="eastAsia"/>
              </w:rPr>
              <w:t>ZTE</w:t>
            </w:r>
          </w:p>
        </w:tc>
        <w:tc>
          <w:tcPr>
            <w:tcW w:w="7834" w:type="dxa"/>
          </w:tcPr>
          <w:p w14:paraId="0B0324FC" w14:textId="0D2AF7D9" w:rsidR="00EF010B" w:rsidRDefault="00EF010B" w:rsidP="00EF010B">
            <w:pPr>
              <w:pStyle w:val="ab"/>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bookmarkEnd w:id="18"/>
      <w:tr w:rsidR="00FC60D1" w14:paraId="09F2CCD2" w14:textId="77777777" w:rsidTr="00793649">
        <w:tc>
          <w:tcPr>
            <w:tcW w:w="1795" w:type="dxa"/>
          </w:tcPr>
          <w:p w14:paraId="4BE1C4D1" w14:textId="77777777" w:rsidR="00FC60D1" w:rsidRDefault="00FC60D1" w:rsidP="00FC60D1">
            <w:pPr>
              <w:pStyle w:val="ab"/>
              <w:spacing w:line="256" w:lineRule="auto"/>
              <w:rPr>
                <w:rFonts w:cs="Arial"/>
              </w:rPr>
            </w:pPr>
          </w:p>
        </w:tc>
        <w:tc>
          <w:tcPr>
            <w:tcW w:w="7834" w:type="dxa"/>
          </w:tcPr>
          <w:p w14:paraId="2F487665" w14:textId="77777777" w:rsidR="00FC60D1" w:rsidRDefault="00FC60D1" w:rsidP="00FC60D1">
            <w:pPr>
              <w:pStyle w:val="ab"/>
              <w:spacing w:line="256" w:lineRule="auto"/>
              <w:rPr>
                <w:rFonts w:cs="Arial"/>
              </w:rPr>
            </w:pPr>
          </w:p>
        </w:tc>
      </w:tr>
      <w:tr w:rsidR="00FC60D1" w14:paraId="65306B26" w14:textId="77777777" w:rsidTr="00793649">
        <w:tc>
          <w:tcPr>
            <w:tcW w:w="1795" w:type="dxa"/>
          </w:tcPr>
          <w:p w14:paraId="42A85CBF" w14:textId="77777777" w:rsidR="00FC60D1" w:rsidRDefault="00FC60D1" w:rsidP="00FC60D1">
            <w:pPr>
              <w:pStyle w:val="ab"/>
              <w:spacing w:line="256" w:lineRule="auto"/>
              <w:rPr>
                <w:rFonts w:cs="Arial"/>
              </w:rPr>
            </w:pPr>
          </w:p>
        </w:tc>
        <w:tc>
          <w:tcPr>
            <w:tcW w:w="7834" w:type="dxa"/>
          </w:tcPr>
          <w:p w14:paraId="4FFAD7AA" w14:textId="77777777" w:rsidR="00FC60D1" w:rsidRDefault="00FC60D1" w:rsidP="00FC60D1">
            <w:pPr>
              <w:pStyle w:val="ab"/>
              <w:spacing w:line="256" w:lineRule="auto"/>
              <w:rPr>
                <w:rFonts w:cs="Arial"/>
              </w:rPr>
            </w:pPr>
          </w:p>
        </w:tc>
      </w:tr>
      <w:tr w:rsidR="00FC60D1" w14:paraId="62EB8342" w14:textId="77777777" w:rsidTr="00793649">
        <w:tc>
          <w:tcPr>
            <w:tcW w:w="1795" w:type="dxa"/>
          </w:tcPr>
          <w:p w14:paraId="0D8B7B35" w14:textId="77777777" w:rsidR="00FC60D1" w:rsidRDefault="00FC60D1" w:rsidP="00FC60D1">
            <w:pPr>
              <w:pStyle w:val="ab"/>
              <w:spacing w:line="256" w:lineRule="auto"/>
              <w:rPr>
                <w:rFonts w:cs="Arial"/>
              </w:rPr>
            </w:pPr>
          </w:p>
        </w:tc>
        <w:tc>
          <w:tcPr>
            <w:tcW w:w="7834" w:type="dxa"/>
          </w:tcPr>
          <w:p w14:paraId="3B025108" w14:textId="77777777" w:rsidR="00FC60D1" w:rsidRDefault="00FC60D1" w:rsidP="00FC60D1">
            <w:pPr>
              <w:pStyle w:val="ab"/>
              <w:spacing w:line="256" w:lineRule="auto"/>
              <w:rPr>
                <w:rFonts w:cs="Arial"/>
              </w:rPr>
            </w:pPr>
          </w:p>
        </w:tc>
      </w:tr>
      <w:tr w:rsidR="00FC60D1" w14:paraId="2B2C9E16" w14:textId="77777777" w:rsidTr="00793649">
        <w:tc>
          <w:tcPr>
            <w:tcW w:w="1795" w:type="dxa"/>
          </w:tcPr>
          <w:p w14:paraId="001775A3" w14:textId="77777777" w:rsidR="00FC60D1" w:rsidRDefault="00FC60D1" w:rsidP="00FC60D1">
            <w:pPr>
              <w:pStyle w:val="ab"/>
              <w:spacing w:line="256" w:lineRule="auto"/>
              <w:rPr>
                <w:rFonts w:cs="Arial"/>
              </w:rPr>
            </w:pPr>
          </w:p>
        </w:tc>
        <w:tc>
          <w:tcPr>
            <w:tcW w:w="7834" w:type="dxa"/>
          </w:tcPr>
          <w:p w14:paraId="1F08AEF5" w14:textId="77777777" w:rsidR="00FC60D1" w:rsidRDefault="00FC60D1" w:rsidP="00FC60D1">
            <w:pPr>
              <w:pStyle w:val="ab"/>
              <w:spacing w:line="256" w:lineRule="auto"/>
              <w:rPr>
                <w:rFonts w:cs="Arial"/>
              </w:rPr>
            </w:pPr>
          </w:p>
        </w:tc>
      </w:tr>
      <w:tr w:rsidR="00FC60D1" w14:paraId="1152B79E" w14:textId="77777777" w:rsidTr="00793649">
        <w:tc>
          <w:tcPr>
            <w:tcW w:w="1795" w:type="dxa"/>
          </w:tcPr>
          <w:p w14:paraId="69B97221" w14:textId="77777777" w:rsidR="00FC60D1" w:rsidRDefault="00FC60D1" w:rsidP="00FC60D1">
            <w:pPr>
              <w:pStyle w:val="ab"/>
              <w:spacing w:line="256" w:lineRule="auto"/>
              <w:rPr>
                <w:rFonts w:cs="Arial"/>
              </w:rPr>
            </w:pPr>
          </w:p>
        </w:tc>
        <w:tc>
          <w:tcPr>
            <w:tcW w:w="7834" w:type="dxa"/>
          </w:tcPr>
          <w:p w14:paraId="0A5C486A" w14:textId="77777777" w:rsidR="00FC60D1" w:rsidRDefault="00FC60D1" w:rsidP="00FC60D1">
            <w:pPr>
              <w:pStyle w:val="ab"/>
              <w:spacing w:line="256" w:lineRule="auto"/>
              <w:rPr>
                <w:rFonts w:cs="Arial"/>
              </w:rPr>
            </w:pPr>
          </w:p>
        </w:tc>
      </w:tr>
      <w:tr w:rsidR="00FC60D1" w14:paraId="1F95304A" w14:textId="77777777" w:rsidTr="00793649">
        <w:tc>
          <w:tcPr>
            <w:tcW w:w="1795" w:type="dxa"/>
          </w:tcPr>
          <w:p w14:paraId="2D5AE936" w14:textId="77777777" w:rsidR="00FC60D1" w:rsidRDefault="00FC60D1" w:rsidP="00FC60D1">
            <w:pPr>
              <w:pStyle w:val="ab"/>
              <w:spacing w:line="256" w:lineRule="auto"/>
              <w:rPr>
                <w:rFonts w:cs="Arial"/>
              </w:rPr>
            </w:pPr>
          </w:p>
        </w:tc>
        <w:tc>
          <w:tcPr>
            <w:tcW w:w="7834" w:type="dxa"/>
          </w:tcPr>
          <w:p w14:paraId="13B19B08" w14:textId="77777777" w:rsidR="00FC60D1" w:rsidRDefault="00FC60D1" w:rsidP="00FC60D1">
            <w:pPr>
              <w:pStyle w:val="ab"/>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9"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9"/>
                            <w:r w:rsidRPr="00A4682A">
                              <w:rPr>
                                <w:sz w:val="18"/>
                                <w:szCs w:val="18"/>
                                <w:lang w:eastAsia="zh-TW"/>
                              </w:rPr>
                              <w:t xml:space="preserve"> </w:t>
                            </w:r>
                            <w:bookmarkStart w:id="20"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0"/>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R3</w:t>
                            </w:r>
                            <w:proofErr w:type="gramEnd"/>
                            <w:r w:rsidRPr="00845746">
                              <w:rPr>
                                <w:sz w:val="18"/>
                                <w:szCs w:val="18"/>
                              </w:rPr>
                              <w:t>-211344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1"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1"/>
                      <w:r w:rsidRPr="00A4682A">
                        <w:rPr>
                          <w:sz w:val="18"/>
                          <w:szCs w:val="18"/>
                          <w:lang w:eastAsia="zh-TW"/>
                        </w:rPr>
                        <w:t xml:space="preserve"> </w:t>
                      </w:r>
                      <w:bookmarkStart w:id="22"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2"/>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R3</w:t>
                      </w:r>
                      <w:proofErr w:type="gramEnd"/>
                      <w:r w:rsidRPr="00845746">
                        <w:rPr>
                          <w:sz w:val="18"/>
                          <w:szCs w:val="18"/>
                        </w:rPr>
                        <w:t>-211344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b"/>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b"/>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b"/>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b"/>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b"/>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b"/>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w:t>
            </w:r>
            <w:proofErr w:type="gramStart"/>
            <w:r w:rsidRPr="00A4682A">
              <w:rPr>
                <w:rFonts w:cs="Arial"/>
              </w:rPr>
              <w:t>a</w:t>
            </w:r>
            <w:proofErr w:type="gramEnd"/>
            <w:r w:rsidRPr="00A4682A">
              <w:rPr>
                <w:rFonts w:cs="Arial"/>
              </w:rPr>
              <w:t xml:space="preserve">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b"/>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b"/>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gNB and </w:t>
            </w:r>
            <w:proofErr w:type="spellStart"/>
            <w:r>
              <w:rPr>
                <w:rFonts w:cs="Arial"/>
              </w:rPr>
              <w:t>non co-</w:t>
            </w:r>
            <w:proofErr w:type="spellEnd"/>
            <w:r>
              <w:rPr>
                <w:rFonts w:cs="Arial"/>
              </w:rPr>
              <w:t>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b"/>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b"/>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b"/>
              <w:spacing w:line="256" w:lineRule="auto"/>
              <w:rPr>
                <w:rFonts w:cs="Arial"/>
              </w:rPr>
            </w:pPr>
          </w:p>
          <w:p w14:paraId="11F85FA9" w14:textId="79ECD04D" w:rsidR="009E030D" w:rsidRPr="00A4682A" w:rsidRDefault="009E030D" w:rsidP="009E030D">
            <w:pPr>
              <w:pStyle w:val="ab"/>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b"/>
              <w:spacing w:line="256" w:lineRule="auto"/>
              <w:rPr>
                <w:rFonts w:cs="Arial"/>
              </w:rPr>
            </w:pPr>
            <w:r>
              <w:rPr>
                <w:rFonts w:cs="Arial"/>
              </w:rPr>
              <w:t>MediaTek</w:t>
            </w:r>
          </w:p>
        </w:tc>
        <w:tc>
          <w:tcPr>
            <w:tcW w:w="7834" w:type="dxa"/>
          </w:tcPr>
          <w:p w14:paraId="2F994C9B" w14:textId="77777777" w:rsidR="009E030D" w:rsidRDefault="00D911C9" w:rsidP="009E030D">
            <w:pPr>
              <w:pStyle w:val="ab"/>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b"/>
              <w:spacing w:line="256" w:lineRule="auto"/>
              <w:rPr>
                <w:rFonts w:cs="Arial"/>
              </w:rPr>
            </w:pPr>
            <w:r>
              <w:rPr>
                <w:rFonts w:cs="Arial"/>
              </w:rPr>
              <w:t xml:space="preserve">For scenarios 1, 2-a, 2-b, the common delay signaling </w:t>
            </w:r>
            <w:proofErr w:type="spellStart"/>
            <w:r>
              <w:rPr>
                <w:rFonts w:cs="Arial"/>
              </w:rPr>
              <w:t>NTA</w:t>
            </w:r>
            <w:proofErr w:type="gramStart"/>
            <w:r>
              <w:rPr>
                <w:rFonts w:cs="Arial"/>
              </w:rPr>
              <w:t>,common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b"/>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b"/>
              <w:spacing w:line="256" w:lineRule="auto"/>
              <w:rPr>
                <w:rFonts w:cs="Arial"/>
              </w:rPr>
            </w:pPr>
            <w:r>
              <w:rPr>
                <w:rFonts w:cs="Arial"/>
              </w:rPr>
              <w:t>Apple</w:t>
            </w:r>
          </w:p>
        </w:tc>
        <w:tc>
          <w:tcPr>
            <w:tcW w:w="7834" w:type="dxa"/>
          </w:tcPr>
          <w:p w14:paraId="6A064797" w14:textId="77777777" w:rsidR="004E44E0" w:rsidRDefault="000D0E36" w:rsidP="000D0E36">
            <w:pPr>
              <w:pStyle w:val="ab"/>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b"/>
              <w:spacing w:line="256" w:lineRule="auto"/>
              <w:rPr>
                <w:rFonts w:cs="Arial"/>
              </w:rPr>
            </w:pPr>
            <w:r>
              <w:rPr>
                <w:rFonts w:cs="Arial"/>
              </w:rPr>
              <w:t xml:space="preserve">We agree with MediaTek that </w:t>
            </w:r>
            <w:proofErr w:type="spellStart"/>
            <w:r>
              <w:rPr>
                <w:rFonts w:cs="Arial"/>
              </w:rPr>
              <w:t>N_TA</w:t>
            </w:r>
            <w:proofErr w:type="gramStart"/>
            <w:r>
              <w:rPr>
                <w:rFonts w:cs="Arial"/>
              </w:rPr>
              <w:t>,common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b"/>
              <w:spacing w:line="256" w:lineRule="auto"/>
              <w:rPr>
                <w:rFonts w:cs="Arial"/>
              </w:rPr>
            </w:pPr>
            <w:r>
              <w:rPr>
                <w:rFonts w:cs="Arial"/>
              </w:rPr>
              <w:t>Ericsson</w:t>
            </w:r>
          </w:p>
        </w:tc>
        <w:tc>
          <w:tcPr>
            <w:tcW w:w="7834" w:type="dxa"/>
          </w:tcPr>
          <w:p w14:paraId="2AAE998F" w14:textId="77777777" w:rsidR="00EE5A2E" w:rsidRDefault="00EE5A2E" w:rsidP="00EE5A2E">
            <w:pPr>
              <w:pStyle w:val="ab"/>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b"/>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b"/>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b"/>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b"/>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b"/>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b"/>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b"/>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w:t>
            </w:r>
            <w:r>
              <w:rPr>
                <w:rFonts w:cs="Arial"/>
              </w:rPr>
              <w:lastRenderedPageBreak/>
              <w:t xml:space="preserve">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b"/>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b"/>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b"/>
              <w:spacing w:line="256" w:lineRule="auto"/>
              <w:rPr>
                <w:rFonts w:cs="Arial"/>
              </w:rPr>
            </w:pPr>
            <w:r>
              <w:rPr>
                <w:rFonts w:cs="Arial"/>
              </w:rPr>
              <w:t>APT</w:t>
            </w:r>
          </w:p>
        </w:tc>
        <w:tc>
          <w:tcPr>
            <w:tcW w:w="7834" w:type="dxa"/>
          </w:tcPr>
          <w:p w14:paraId="12D4146A" w14:textId="77777777" w:rsidR="004C4EF0" w:rsidRDefault="004C4EF0" w:rsidP="004C4EF0">
            <w:pPr>
              <w:pStyle w:val="ab"/>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b"/>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b"/>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b"/>
              <w:spacing w:line="256" w:lineRule="auto"/>
              <w:rPr>
                <w:rFonts w:cs="Arial"/>
              </w:rPr>
            </w:pPr>
            <w:r>
              <w:rPr>
                <w:rFonts w:cs="Arial" w:hint="eastAsia"/>
              </w:rPr>
              <w:t>S</w:t>
            </w:r>
            <w:r>
              <w:rPr>
                <w:rFonts w:cs="Arial"/>
              </w:rPr>
              <w:t>preadtrum</w:t>
            </w:r>
          </w:p>
        </w:tc>
        <w:tc>
          <w:tcPr>
            <w:tcW w:w="7834" w:type="dxa"/>
          </w:tcPr>
          <w:p w14:paraId="2029A596" w14:textId="5F759BE9" w:rsidR="00EE5A2E" w:rsidRPr="00A4682A" w:rsidRDefault="008A7BAF" w:rsidP="00EE5A2E">
            <w:pPr>
              <w:pStyle w:val="ab"/>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b"/>
              <w:spacing w:line="256" w:lineRule="auto"/>
              <w:rPr>
                <w:rFonts w:cs="Arial"/>
              </w:rPr>
            </w:pPr>
            <w:r>
              <w:rPr>
                <w:rFonts w:cs="Arial" w:hint="eastAsia"/>
              </w:rPr>
              <w:t>CATT</w:t>
            </w:r>
          </w:p>
        </w:tc>
        <w:tc>
          <w:tcPr>
            <w:tcW w:w="7834" w:type="dxa"/>
          </w:tcPr>
          <w:p w14:paraId="7690A2F4" w14:textId="77777777" w:rsidR="00BB2DEF" w:rsidRDefault="00BB2DEF" w:rsidP="00444552">
            <w:pPr>
              <w:pStyle w:val="ab"/>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b"/>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b"/>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b"/>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ab"/>
              <w:spacing w:line="256" w:lineRule="auto"/>
              <w:rPr>
                <w:rFonts w:cs="Arial"/>
              </w:rPr>
            </w:pPr>
            <w:r>
              <w:rPr>
                <w:rFonts w:cs="Arial"/>
              </w:rPr>
              <w:t>QC</w:t>
            </w:r>
          </w:p>
        </w:tc>
        <w:tc>
          <w:tcPr>
            <w:tcW w:w="7834" w:type="dxa"/>
          </w:tcPr>
          <w:p w14:paraId="7026C4A5" w14:textId="417EDC28" w:rsidR="00885959" w:rsidRPr="00A4682A" w:rsidRDefault="00F37994" w:rsidP="00885959">
            <w:pPr>
              <w:pStyle w:val="ab"/>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C203F9">
            <w:pPr>
              <w:pStyle w:val="ab"/>
              <w:spacing w:line="256" w:lineRule="auto"/>
              <w:rPr>
                <w:rFonts w:cs="Arial"/>
              </w:rPr>
            </w:pPr>
            <w:r>
              <w:rPr>
                <w:rFonts w:cs="Arial" w:hint="eastAsia"/>
              </w:rPr>
              <w:t>LG</w:t>
            </w:r>
          </w:p>
        </w:tc>
        <w:tc>
          <w:tcPr>
            <w:tcW w:w="7834" w:type="dxa"/>
          </w:tcPr>
          <w:p w14:paraId="4FD6397D" w14:textId="77777777" w:rsidR="00AB2DE4" w:rsidRPr="00A4682A" w:rsidRDefault="00AB2DE4" w:rsidP="00C203F9">
            <w:pPr>
              <w:pStyle w:val="ab"/>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ab"/>
              <w:spacing w:line="256" w:lineRule="auto"/>
              <w:rPr>
                <w:rFonts w:cs="Arial"/>
              </w:rPr>
            </w:pPr>
            <w:r>
              <w:rPr>
                <w:rFonts w:eastAsia="Yu Mincho" w:cs="Arial" w:hint="eastAsia"/>
              </w:rPr>
              <w:t>P</w:t>
            </w:r>
            <w:r>
              <w:rPr>
                <w:rFonts w:eastAsia="Yu Mincho" w:cs="Arial"/>
              </w:rPr>
              <w:t>anasonic</w:t>
            </w:r>
          </w:p>
        </w:tc>
        <w:tc>
          <w:tcPr>
            <w:tcW w:w="7834" w:type="dxa"/>
          </w:tcPr>
          <w:p w14:paraId="2CAEFA09" w14:textId="5A6B8AEB" w:rsidR="00013049" w:rsidRDefault="00013049" w:rsidP="00013049">
            <w:pPr>
              <w:pStyle w:val="ab"/>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Pr>
                <w:rFonts w:eastAsia="Yu Mincho" w:cs="Arial"/>
              </w:rPr>
              <w:t>gNB’s</w:t>
            </w:r>
            <w:proofErr w:type="spellEnd"/>
            <w:r>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FC60D1" w:rsidRPr="00A4682A" w14:paraId="526AD445" w14:textId="77777777" w:rsidTr="00FC60D1">
        <w:tc>
          <w:tcPr>
            <w:tcW w:w="1795" w:type="dxa"/>
          </w:tcPr>
          <w:p w14:paraId="69C4783C" w14:textId="77777777" w:rsidR="00FC60D1" w:rsidRPr="00A4682A" w:rsidRDefault="00FC60D1" w:rsidP="00580DDA">
            <w:pPr>
              <w:pStyle w:val="ab"/>
              <w:spacing w:line="256" w:lineRule="auto"/>
              <w:rPr>
                <w:rFonts w:cs="Arial"/>
              </w:rPr>
            </w:pPr>
            <w:r>
              <w:rPr>
                <w:rFonts w:cs="Arial" w:hint="eastAsia"/>
              </w:rPr>
              <w:t>ZTE</w:t>
            </w:r>
          </w:p>
        </w:tc>
        <w:tc>
          <w:tcPr>
            <w:tcW w:w="7834" w:type="dxa"/>
          </w:tcPr>
          <w:p w14:paraId="314580CC" w14:textId="77777777" w:rsidR="00FC60D1" w:rsidRPr="00A4682A" w:rsidRDefault="00FC60D1" w:rsidP="00580DDA">
            <w:pPr>
              <w:pStyle w:val="ab"/>
              <w:spacing w:line="256" w:lineRule="auto"/>
              <w:rPr>
                <w:rFonts w:cs="Arial"/>
              </w:rPr>
            </w:pPr>
            <w:r>
              <w:rPr>
                <w:rFonts w:cs="Arial"/>
              </w:rPr>
              <w:t xml:space="preserve">We are supportive to scenario 1, 2a, and which share similar spec impacts. W.r.t the needs for introduction of </w:t>
            </w:r>
            <w:proofErr w:type="spellStart"/>
            <w:r>
              <w:rPr>
                <w:rFonts w:cs="Arial"/>
              </w:rPr>
              <w:t>K_mac</w:t>
            </w:r>
            <w:proofErr w:type="spellEnd"/>
            <w:r>
              <w:rPr>
                <w:rFonts w:cs="Arial"/>
              </w:rPr>
              <w:t xml:space="preserve"> for scenario 3, we are open to discuss it once good progress on the scenario 1,2a is achieved.</w:t>
            </w:r>
          </w:p>
        </w:tc>
      </w:tr>
    </w:tbl>
    <w:p w14:paraId="2909D1FC" w14:textId="77777777" w:rsidR="008D09EC" w:rsidRPr="00FC60D1"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t>
                            </w:r>
                            <w:proofErr w:type="gramStart"/>
                            <w:r w:rsidRPr="00A4682A">
                              <w:rPr>
                                <w:sz w:val="18"/>
                                <w:szCs w:val="18"/>
                              </w:rPr>
                              <w:t>where</w:t>
                            </w:r>
                            <w:proofErr w:type="gramEnd"/>
                            <w:r w:rsidRPr="00A4682A">
                              <w:rPr>
                                <w:sz w:val="18"/>
                                <w:szCs w:val="18"/>
                              </w:rPr>
                              <w:t xml:space="preserv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t>
                      </w:r>
                      <w:proofErr w:type="gramStart"/>
                      <w:r w:rsidRPr="00A4682A">
                        <w:rPr>
                          <w:sz w:val="18"/>
                          <w:szCs w:val="18"/>
                        </w:rPr>
                        <w:t>where</w:t>
                      </w:r>
                      <w:proofErr w:type="gramEnd"/>
                      <w:r w:rsidRPr="00A4682A">
                        <w:rPr>
                          <w:sz w:val="18"/>
                          <w:szCs w:val="18"/>
                        </w:rPr>
                        <w:t xml:space="preserv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97.5pt;height:198.5pt;mso-width-percent:0;mso-height-percent:0;mso-width-percent:0;mso-height-percent:0" o:ole="">
                                  <v:imagedata r:id="rId11" o:title=""/>
                                </v:shape>
                                <o:OLEObject Type="Embed" ProgID="Visio.Drawing.15" ShapeID="_x0000_i1029" DrawAspect="Content" ObjectID="_1679908764"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9360" w:dyaOrig="4692" w14:anchorId="210E5DD4">
                          <v:shape id="_x0000_i1029" type="#_x0000_t75" alt="" style="width:397.5pt;height:198.5pt;mso-width-percent:0;mso-height-percent:0;mso-width-percent:0;mso-height-percent:0" o:ole="">
                            <v:imagedata r:id="rId11" o:title=""/>
                          </v:shape>
                          <o:OLEObject Type="Embed" ProgID="Visio.Drawing.15" ShapeID="_x0000_i1029" DrawAspect="Content" ObjectID="_1679908764"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w:t>
      </w:r>
      <w:r w:rsidRPr="00400709">
        <w:rPr>
          <w:rFonts w:ascii="Arial" w:hAnsi="Arial" w:cs="Arial"/>
        </w:rPr>
        <w:lastRenderedPageBreak/>
        <w:t xml:space="preserve">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b"/>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c"/>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b"/>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b"/>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b"/>
              <w:spacing w:line="256" w:lineRule="auto"/>
              <w:rPr>
                <w:rFonts w:cs="Arial"/>
              </w:rPr>
            </w:pPr>
            <w:r>
              <w:rPr>
                <w:rFonts w:cs="Arial"/>
              </w:rPr>
              <w:t>Ericsson</w:t>
            </w:r>
          </w:p>
        </w:tc>
        <w:tc>
          <w:tcPr>
            <w:tcW w:w="7834" w:type="dxa"/>
          </w:tcPr>
          <w:p w14:paraId="26F76897" w14:textId="77777777" w:rsidR="00EE5A2E" w:rsidRDefault="00EE5A2E" w:rsidP="00EE5A2E">
            <w:pPr>
              <w:pStyle w:val="ab"/>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b"/>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b"/>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b"/>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b"/>
              <w:spacing w:line="256" w:lineRule="auto"/>
              <w:rPr>
                <w:rFonts w:cs="Arial"/>
              </w:rPr>
            </w:pPr>
            <w:r>
              <w:rPr>
                <w:rFonts w:cs="Arial"/>
              </w:rPr>
              <w:t>APT</w:t>
            </w:r>
          </w:p>
        </w:tc>
        <w:tc>
          <w:tcPr>
            <w:tcW w:w="7834" w:type="dxa"/>
          </w:tcPr>
          <w:p w14:paraId="6E1C8728" w14:textId="5FE33383" w:rsidR="004C4EF0" w:rsidRDefault="004C4EF0" w:rsidP="004C4EF0">
            <w:pPr>
              <w:pStyle w:val="ab"/>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b"/>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b"/>
              <w:spacing w:line="256" w:lineRule="auto"/>
              <w:rPr>
                <w:rFonts w:cs="Arial"/>
              </w:rPr>
            </w:pPr>
            <w:r>
              <w:rPr>
                <w:rFonts w:cs="Arial" w:hint="eastAsia"/>
              </w:rPr>
              <w:t>CATT</w:t>
            </w:r>
          </w:p>
        </w:tc>
        <w:tc>
          <w:tcPr>
            <w:tcW w:w="7834" w:type="dxa"/>
          </w:tcPr>
          <w:p w14:paraId="121F3805" w14:textId="0136CF5F" w:rsidR="0032682C" w:rsidRDefault="0032682C" w:rsidP="00EE5A2E">
            <w:pPr>
              <w:pStyle w:val="ab"/>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b"/>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 xml:space="preserve">.g., the gNB may avoid scheduling PDSCH/PUSCH/RS associated with the </w:t>
            </w:r>
            <w:r w:rsidRPr="00055E77">
              <w:rPr>
                <w:rFonts w:eastAsiaTheme="minorEastAsia" w:cs="Arial"/>
              </w:rPr>
              <w:lastRenderedPageBreak/>
              <w:t>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ab"/>
              <w:spacing w:line="256" w:lineRule="auto"/>
              <w:rPr>
                <w:rFonts w:cs="Arial"/>
              </w:rPr>
            </w:pPr>
            <w:r>
              <w:rPr>
                <w:rFonts w:eastAsia="Yu Mincho" w:cs="Arial" w:hint="eastAsia"/>
              </w:rPr>
              <w:lastRenderedPageBreak/>
              <w:t>P</w:t>
            </w:r>
            <w:r>
              <w:rPr>
                <w:rFonts w:eastAsia="Yu Mincho" w:cs="Arial"/>
              </w:rPr>
              <w:t xml:space="preserve">anasonic </w:t>
            </w:r>
          </w:p>
        </w:tc>
        <w:tc>
          <w:tcPr>
            <w:tcW w:w="7834" w:type="dxa"/>
          </w:tcPr>
          <w:p w14:paraId="7D157864" w14:textId="77777777" w:rsidR="00013049" w:rsidRDefault="00013049" w:rsidP="00013049">
            <w:pPr>
              <w:pStyle w:val="ab"/>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3BB8895E"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17AAA80"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511643B6" w14:textId="77777777" w:rsidR="00013049" w:rsidRPr="003369A4" w:rsidRDefault="00013049" w:rsidP="00013049">
            <w:pPr>
              <w:pStyle w:val="ab"/>
              <w:spacing w:line="256" w:lineRule="auto"/>
              <w:rPr>
                <w:rFonts w:eastAsia="Yu Mincho" w:cs="Arial"/>
              </w:rPr>
            </w:pPr>
          </w:p>
          <w:p w14:paraId="5E30838B" w14:textId="77777777" w:rsidR="00013049" w:rsidRDefault="00013049" w:rsidP="00013049">
            <w:pPr>
              <w:pStyle w:val="ab"/>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ab"/>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afc"/>
              <w:tblW w:w="0" w:type="auto"/>
              <w:tblLook w:val="04A0" w:firstRow="1" w:lastRow="0" w:firstColumn="1" w:lastColumn="0" w:noHBand="0" w:noVBand="1"/>
            </w:tblPr>
            <w:tblGrid>
              <w:gridCol w:w="7608"/>
            </w:tblGrid>
            <w:tr w:rsidR="00013049" w14:paraId="306F55B6" w14:textId="77777777" w:rsidTr="00B669C4">
              <w:tc>
                <w:tcPr>
                  <w:tcW w:w="9630" w:type="dxa"/>
                </w:tcPr>
                <w:p w14:paraId="79B551DE" w14:textId="77777777" w:rsidR="00013049" w:rsidRDefault="00013049" w:rsidP="00013049">
                  <w:pPr>
                    <w:rPr>
                      <w:rFonts w:eastAsia="Yu Mincho" w:cs="Arial"/>
                    </w:rPr>
                  </w:pPr>
                  <w:r>
                    <w:rPr>
                      <w:rFonts w:cs="Arial"/>
                    </w:rPr>
                    <w:t>TS38.214</w:t>
                  </w:r>
                  <w:r>
                    <w:rPr>
                      <w:rFonts w:eastAsia="Yu Mincho"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w:t>
                  </w:r>
                  <w:proofErr w:type="spellStart"/>
                  <w:r w:rsidRPr="001B12D3">
                    <w:t>subselection</w:t>
                  </w:r>
                  <w:proofErr w:type="spellEnd"/>
                  <w:r w:rsidRPr="001B12D3">
                    <w:t xml:space="preserve">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27F3B08A" w14:textId="77777777" w:rsidR="00013049" w:rsidRDefault="00013049" w:rsidP="00013049">
            <w:pPr>
              <w:pStyle w:val="ab"/>
              <w:spacing w:line="256" w:lineRule="auto"/>
              <w:rPr>
                <w:rFonts w:cs="Arial"/>
              </w:rPr>
            </w:pPr>
          </w:p>
        </w:tc>
      </w:tr>
      <w:tr w:rsidR="00FC60D1" w14:paraId="1C7A92AD" w14:textId="77777777" w:rsidTr="00793649">
        <w:tc>
          <w:tcPr>
            <w:tcW w:w="1795" w:type="dxa"/>
          </w:tcPr>
          <w:p w14:paraId="2BA42763" w14:textId="6780F1A6" w:rsidR="00FC60D1" w:rsidRDefault="00FC60D1" w:rsidP="00FC60D1">
            <w:pPr>
              <w:pStyle w:val="ab"/>
              <w:spacing w:line="256" w:lineRule="auto"/>
              <w:rPr>
                <w:rFonts w:cs="Arial"/>
              </w:rPr>
            </w:pPr>
            <w:r>
              <w:rPr>
                <w:rFonts w:cs="Arial" w:hint="eastAsia"/>
              </w:rPr>
              <w:t>ZTE</w:t>
            </w:r>
          </w:p>
        </w:tc>
        <w:tc>
          <w:tcPr>
            <w:tcW w:w="7834" w:type="dxa"/>
          </w:tcPr>
          <w:p w14:paraId="58C3657D" w14:textId="77777777" w:rsidR="00FC60D1" w:rsidRDefault="00FC60D1" w:rsidP="00FC60D1">
            <w:pPr>
              <w:pStyle w:val="ab"/>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5387D170" w14:textId="5B1953BC" w:rsidR="00FC60D1" w:rsidRDefault="00FC60D1" w:rsidP="00FC60D1">
            <w:pPr>
              <w:pStyle w:val="ab"/>
              <w:spacing w:line="256" w:lineRule="auto"/>
              <w:rPr>
                <w:rFonts w:cs="Arial"/>
              </w:rPr>
            </w:pPr>
            <w:r>
              <w:rPr>
                <w:rFonts w:cs="Arial"/>
              </w:rPr>
              <w:t>Q2: Clarification is needed on the needs for enhancement.</w:t>
            </w:r>
          </w:p>
        </w:tc>
      </w:tr>
      <w:tr w:rsidR="00FC60D1" w14:paraId="4F7DA9C1" w14:textId="77777777" w:rsidTr="00793649">
        <w:tc>
          <w:tcPr>
            <w:tcW w:w="1795" w:type="dxa"/>
          </w:tcPr>
          <w:p w14:paraId="2559BA49" w14:textId="77777777" w:rsidR="00FC60D1" w:rsidRDefault="00FC60D1" w:rsidP="00FC60D1">
            <w:pPr>
              <w:pStyle w:val="ab"/>
              <w:spacing w:line="256" w:lineRule="auto"/>
              <w:rPr>
                <w:rFonts w:cs="Arial"/>
              </w:rPr>
            </w:pPr>
          </w:p>
        </w:tc>
        <w:tc>
          <w:tcPr>
            <w:tcW w:w="7834" w:type="dxa"/>
          </w:tcPr>
          <w:p w14:paraId="7E4C4846" w14:textId="77777777" w:rsidR="00FC60D1" w:rsidRDefault="00FC60D1" w:rsidP="00FC60D1">
            <w:pPr>
              <w:pStyle w:val="ab"/>
              <w:spacing w:line="256" w:lineRule="auto"/>
              <w:rPr>
                <w:rFonts w:cs="Arial"/>
              </w:rPr>
            </w:pPr>
          </w:p>
        </w:tc>
      </w:tr>
      <w:tr w:rsidR="00FC60D1" w14:paraId="3B8016B3" w14:textId="77777777" w:rsidTr="00793649">
        <w:tc>
          <w:tcPr>
            <w:tcW w:w="1795" w:type="dxa"/>
          </w:tcPr>
          <w:p w14:paraId="22E62290" w14:textId="77777777" w:rsidR="00FC60D1" w:rsidRDefault="00FC60D1" w:rsidP="00FC60D1">
            <w:pPr>
              <w:pStyle w:val="ab"/>
              <w:spacing w:line="256" w:lineRule="auto"/>
              <w:rPr>
                <w:rFonts w:cs="Arial"/>
              </w:rPr>
            </w:pPr>
          </w:p>
        </w:tc>
        <w:tc>
          <w:tcPr>
            <w:tcW w:w="7834" w:type="dxa"/>
          </w:tcPr>
          <w:p w14:paraId="71C8B2CB" w14:textId="77777777" w:rsidR="00FC60D1" w:rsidRDefault="00FC60D1" w:rsidP="00FC60D1">
            <w:pPr>
              <w:pStyle w:val="ab"/>
              <w:spacing w:line="256" w:lineRule="auto"/>
              <w:rPr>
                <w:rFonts w:cs="Arial"/>
              </w:rPr>
            </w:pPr>
          </w:p>
        </w:tc>
      </w:tr>
      <w:tr w:rsidR="00FC60D1" w14:paraId="1B5E0D44" w14:textId="77777777" w:rsidTr="00793649">
        <w:tc>
          <w:tcPr>
            <w:tcW w:w="1795" w:type="dxa"/>
          </w:tcPr>
          <w:p w14:paraId="3BF39BBB" w14:textId="77777777" w:rsidR="00FC60D1" w:rsidRDefault="00FC60D1" w:rsidP="00FC60D1">
            <w:pPr>
              <w:pStyle w:val="ab"/>
              <w:spacing w:line="256" w:lineRule="auto"/>
              <w:rPr>
                <w:rFonts w:cs="Arial"/>
              </w:rPr>
            </w:pPr>
          </w:p>
        </w:tc>
        <w:tc>
          <w:tcPr>
            <w:tcW w:w="7834" w:type="dxa"/>
          </w:tcPr>
          <w:p w14:paraId="0BAA3273" w14:textId="77777777" w:rsidR="00FC60D1" w:rsidRDefault="00FC60D1" w:rsidP="00FC60D1">
            <w:pPr>
              <w:pStyle w:val="ab"/>
              <w:spacing w:line="256" w:lineRule="auto"/>
              <w:rPr>
                <w:rFonts w:cs="Arial"/>
              </w:rPr>
            </w:pPr>
          </w:p>
        </w:tc>
      </w:tr>
      <w:tr w:rsidR="00FC60D1" w14:paraId="2F9F616E" w14:textId="77777777" w:rsidTr="00793649">
        <w:tc>
          <w:tcPr>
            <w:tcW w:w="1795" w:type="dxa"/>
          </w:tcPr>
          <w:p w14:paraId="022FB8FB" w14:textId="77777777" w:rsidR="00FC60D1" w:rsidRDefault="00FC60D1" w:rsidP="00FC60D1">
            <w:pPr>
              <w:pStyle w:val="ab"/>
              <w:spacing w:line="256" w:lineRule="auto"/>
              <w:rPr>
                <w:rFonts w:cs="Arial"/>
              </w:rPr>
            </w:pPr>
          </w:p>
        </w:tc>
        <w:tc>
          <w:tcPr>
            <w:tcW w:w="7834" w:type="dxa"/>
          </w:tcPr>
          <w:p w14:paraId="7BD82F66" w14:textId="77777777" w:rsidR="00FC60D1" w:rsidRDefault="00FC60D1" w:rsidP="00FC60D1">
            <w:pPr>
              <w:pStyle w:val="ab"/>
              <w:spacing w:line="256" w:lineRule="auto"/>
              <w:rPr>
                <w:rFonts w:cs="Arial"/>
              </w:rPr>
            </w:pPr>
          </w:p>
        </w:tc>
      </w:tr>
      <w:tr w:rsidR="00FC60D1" w14:paraId="770C9D34" w14:textId="77777777" w:rsidTr="00793649">
        <w:tc>
          <w:tcPr>
            <w:tcW w:w="1795" w:type="dxa"/>
          </w:tcPr>
          <w:p w14:paraId="10698FCE" w14:textId="77777777" w:rsidR="00FC60D1" w:rsidRDefault="00FC60D1" w:rsidP="00FC60D1">
            <w:pPr>
              <w:pStyle w:val="ab"/>
              <w:spacing w:line="256" w:lineRule="auto"/>
              <w:rPr>
                <w:rFonts w:cs="Arial"/>
              </w:rPr>
            </w:pPr>
          </w:p>
        </w:tc>
        <w:tc>
          <w:tcPr>
            <w:tcW w:w="7834" w:type="dxa"/>
          </w:tcPr>
          <w:p w14:paraId="3CBE9951" w14:textId="77777777" w:rsidR="00FC60D1" w:rsidRDefault="00FC60D1" w:rsidP="00FC60D1">
            <w:pPr>
              <w:pStyle w:val="ab"/>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[Spreadtrum]</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3" w:name="_Toc66953127"/>
                            <w:r w:rsidRPr="00A4682A">
                              <w:rPr>
                                <w:lang w:eastAsia="zh-TW"/>
                              </w:rPr>
                              <w:t>Confirm the following working assumption: Introduce K_offset to enhance the adjustment of uplink transmission timing upon the reception of a corresponding timing advance command.</w:t>
                            </w:r>
                            <w:bookmarkEnd w:id="23"/>
                          </w:p>
                          <w:p w14:paraId="04E15DA5" w14:textId="62F3982F" w:rsidR="00582559" w:rsidRPr="00A4682A" w:rsidRDefault="00582559" w:rsidP="00C90E06">
                            <w:pPr>
                              <w:rPr>
                                <w:lang w:eastAsia="zh-TW"/>
                              </w:rPr>
                            </w:pPr>
                            <w:r w:rsidRPr="00A4682A">
                              <w:rPr>
                                <w:lang w:eastAsia="zh-TW"/>
                              </w:rPr>
                              <w:t xml:space="preserve">Proposal 6: </w:t>
                            </w:r>
                            <w:bookmarkStart w:id="24"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4"/>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[Spreadtrum]</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5" w:name="_Toc66953127"/>
                      <w:r w:rsidRPr="00A4682A">
                        <w:rPr>
                          <w:lang w:eastAsia="zh-TW"/>
                        </w:rPr>
                        <w:t>Confirm the following working assumption: Introduce K_offset to enhance the adjustment of uplink transmission timing upon the reception of a corresponding timing advance command.</w:t>
                      </w:r>
                      <w:bookmarkEnd w:id="25"/>
                    </w:p>
                    <w:p w14:paraId="04E15DA5" w14:textId="62F3982F" w:rsidR="00582559" w:rsidRPr="00A4682A" w:rsidRDefault="00582559" w:rsidP="00C90E06">
                      <w:pPr>
                        <w:rPr>
                          <w:lang w:eastAsia="zh-TW"/>
                        </w:rPr>
                      </w:pPr>
                      <w:r w:rsidRPr="00A4682A">
                        <w:rPr>
                          <w:lang w:eastAsia="zh-TW"/>
                        </w:rPr>
                        <w:t xml:space="preserve">Proposal 6: </w:t>
                      </w:r>
                      <w:bookmarkStart w:id="26"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6"/>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lastRenderedPageBreak/>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b"/>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b"/>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b"/>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b"/>
              <w:spacing w:line="256" w:lineRule="auto"/>
              <w:rPr>
                <w:rFonts w:cs="Arial"/>
              </w:rPr>
            </w:pPr>
            <w:r>
              <w:rPr>
                <w:rFonts w:cs="Arial"/>
              </w:rPr>
              <w:t>Intel</w:t>
            </w:r>
          </w:p>
        </w:tc>
        <w:tc>
          <w:tcPr>
            <w:tcW w:w="7834" w:type="dxa"/>
          </w:tcPr>
          <w:p w14:paraId="3F297984" w14:textId="78C97A37" w:rsidR="00C90E06" w:rsidRPr="00A4682A" w:rsidRDefault="00373C89" w:rsidP="00903F77">
            <w:pPr>
              <w:pStyle w:val="ab"/>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b"/>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b"/>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b"/>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b"/>
              <w:spacing w:line="256" w:lineRule="auto"/>
              <w:rPr>
                <w:rFonts w:cs="Arial"/>
              </w:rPr>
            </w:pPr>
            <w:r>
              <w:rPr>
                <w:rFonts w:cs="Arial"/>
              </w:rPr>
              <w:t>Apple</w:t>
            </w:r>
          </w:p>
        </w:tc>
        <w:tc>
          <w:tcPr>
            <w:tcW w:w="7834" w:type="dxa"/>
          </w:tcPr>
          <w:p w14:paraId="24E685E4" w14:textId="6B1C6CC7" w:rsidR="00582559" w:rsidRPr="00A4682A" w:rsidRDefault="00582559" w:rsidP="00582559">
            <w:pPr>
              <w:pStyle w:val="ab"/>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b"/>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b"/>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b"/>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b"/>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b"/>
              <w:spacing w:line="256" w:lineRule="auto"/>
              <w:rPr>
                <w:rFonts w:cs="Arial"/>
              </w:rPr>
            </w:pPr>
            <w:r>
              <w:rPr>
                <w:rFonts w:cs="Arial"/>
              </w:rPr>
              <w:t>APT</w:t>
            </w:r>
          </w:p>
        </w:tc>
        <w:tc>
          <w:tcPr>
            <w:tcW w:w="7834" w:type="dxa"/>
          </w:tcPr>
          <w:p w14:paraId="570DA62C" w14:textId="68F714B4" w:rsidR="004C4EF0" w:rsidRPr="00A4682A" w:rsidRDefault="004C4EF0" w:rsidP="004C4EF0">
            <w:pPr>
              <w:pStyle w:val="ab"/>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b"/>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ab"/>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b"/>
              <w:spacing w:line="256" w:lineRule="auto"/>
              <w:rPr>
                <w:rFonts w:cs="Arial"/>
              </w:rPr>
            </w:pPr>
            <w:r>
              <w:rPr>
                <w:rFonts w:cs="Arial" w:hint="eastAsia"/>
              </w:rPr>
              <w:t>Spreadtrum</w:t>
            </w:r>
          </w:p>
        </w:tc>
        <w:tc>
          <w:tcPr>
            <w:tcW w:w="7834" w:type="dxa"/>
          </w:tcPr>
          <w:p w14:paraId="11DAF324" w14:textId="3F47E3B9" w:rsidR="004D62C3" w:rsidRPr="00A4682A" w:rsidRDefault="004D62C3" w:rsidP="004D62C3">
            <w:pPr>
              <w:pStyle w:val="ab"/>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b"/>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b"/>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b"/>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ab"/>
              <w:spacing w:line="256" w:lineRule="auto"/>
              <w:rPr>
                <w:rFonts w:cs="Arial"/>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eastAsiaTheme="minorEastAsia" w:hAnsi="Arial"/>
                <w:i/>
                <w:iCs/>
                <w:position w:val="-6"/>
              </w:rPr>
              <w:object w:dxaOrig="180" w:dyaOrig="200" w14:anchorId="3ADAE5EF">
                <v:shape id="_x0000_i1025" type="#_x0000_t75" style="width:9.5pt;height:11.5pt" o:ole="">
                  <v:imagedata r:id="rId15" o:title=""/>
                </v:shape>
                <o:OLEObject Type="Embed" ProgID="Equation.3" ShapeID="_x0000_i1025" DrawAspect="Content" ObjectID="_1679908760" r:id="rId16"/>
              </w:object>
            </w:r>
            <w:r w:rsidRPr="00602E92">
              <w:rPr>
                <w:rFonts w:ascii="Arial" w:hAnsi="Arial"/>
                <w:i/>
                <w:iCs/>
              </w:rPr>
              <w:t xml:space="preserve"> and for a transmission other than a PUSCH scheduled by a RAR UL grant as described in Clause 8.3, the corresponding adjustment of the uplink transmission timing applies from the beginning of uplink slot </w:t>
            </w:r>
            <w:r w:rsidRPr="00602E92">
              <w:rPr>
                <w:rFonts w:ascii="Arial" w:eastAsiaTheme="minorEastAsia" w:hAnsi="Arial"/>
                <w:i/>
                <w:iCs/>
                <w:position w:val="-6"/>
              </w:rPr>
              <w:object w:dxaOrig="720" w:dyaOrig="260" w14:anchorId="7AB3DC2F">
                <v:shape id="_x0000_i1026" type="#_x0000_t75" style="width:36.5pt;height:14.5pt" o:ole="">
                  <v:imagedata r:id="rId17" o:title=""/>
                </v:shape>
                <o:OLEObject Type="Embed" ProgID="Equation.3" ShapeID="_x0000_i1026" DrawAspect="Content" ObjectID="_1679908761" r:id="rId18"/>
              </w:object>
            </w:r>
            <w:r w:rsidRPr="00602E92">
              <w:rPr>
                <w:rFonts w:ascii="Arial" w:hAnsi="Arial"/>
                <w:i/>
                <w:iCs/>
                <w:color w:val="FF0000"/>
              </w:rPr>
              <w:t xml:space="preserve">+K_offset </w:t>
            </w:r>
            <w:r w:rsidRPr="00602E92">
              <w:rPr>
                <w:rFonts w:ascii="Arial" w:hAnsi="Arial"/>
                <w:i/>
                <w:iCs/>
              </w:rPr>
              <w:t xml:space="preserve">where </w:t>
            </w:r>
            <w:r w:rsidRPr="00602E92">
              <w:rPr>
                <w:rFonts w:ascii="Arial" w:eastAsiaTheme="minorEastAsia" w:hAnsi="Arial"/>
                <w:i/>
                <w:iCs/>
                <w:position w:val="-12"/>
              </w:rPr>
              <w:object w:dxaOrig="3879" w:dyaOrig="400" w14:anchorId="6112F986">
                <v:shape id="_x0000_i1027" type="#_x0000_t75" style="width:188pt;height:20.5pt" o:ole="">
                  <v:imagedata r:id="rId19" o:title=""/>
                </v:shape>
                <o:OLEObject Type="Embed" ProgID="Equation.3" ShapeID="_x0000_i1027" DrawAspect="Content" ObjectID="_1679908762" r:id="rId20"/>
              </w:object>
            </w:r>
            <w:r>
              <w:rPr>
                <w:rFonts w:ascii="Arial" w:hAnsi="Arial"/>
                <w:i/>
                <w:iCs/>
              </w:rPr>
              <w:t>.</w:t>
            </w:r>
          </w:p>
          <w:p w14:paraId="45481BB9" w14:textId="77777777" w:rsidR="00F37994" w:rsidRDefault="00F37994" w:rsidP="00885959">
            <w:pPr>
              <w:pStyle w:val="ab"/>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ab"/>
              <w:spacing w:line="256" w:lineRule="auto"/>
              <w:rPr>
                <w:rFonts w:cs="Arial"/>
              </w:rPr>
            </w:pPr>
            <w:r>
              <w:rPr>
                <w:rFonts w:cs="Arial" w:hint="eastAsia"/>
              </w:rPr>
              <w:t>LG</w:t>
            </w:r>
          </w:p>
        </w:tc>
        <w:tc>
          <w:tcPr>
            <w:tcW w:w="7834" w:type="dxa"/>
          </w:tcPr>
          <w:p w14:paraId="2082730D" w14:textId="1E650940" w:rsidR="00AB2DE4" w:rsidRDefault="00AB2DE4" w:rsidP="00AB2DE4">
            <w:pPr>
              <w:pStyle w:val="ab"/>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ab"/>
              <w:spacing w:line="256" w:lineRule="auto"/>
              <w:rPr>
                <w:rFonts w:cs="Arial"/>
              </w:rPr>
            </w:pPr>
            <w:r>
              <w:rPr>
                <w:rFonts w:eastAsia="Yu Mincho" w:cs="Arial" w:hint="eastAsia"/>
              </w:rPr>
              <w:t>P</w:t>
            </w:r>
            <w:r>
              <w:rPr>
                <w:rFonts w:eastAsia="Yu Mincho" w:cs="Arial"/>
              </w:rPr>
              <w:t>anasonic</w:t>
            </w:r>
          </w:p>
        </w:tc>
        <w:tc>
          <w:tcPr>
            <w:tcW w:w="7834" w:type="dxa"/>
          </w:tcPr>
          <w:p w14:paraId="7117D376" w14:textId="58B15FE2" w:rsidR="00013049" w:rsidRDefault="00013049" w:rsidP="00013049">
            <w:pPr>
              <w:pStyle w:val="ab"/>
              <w:spacing w:line="256" w:lineRule="auto"/>
              <w:rPr>
                <w:rFonts w:cs="Arial"/>
              </w:rPr>
            </w:pPr>
            <w:r>
              <w:rPr>
                <w:rFonts w:eastAsia="Yu Mincho" w:cs="Arial"/>
              </w:rPr>
              <w:t xml:space="preserve">Agree. </w:t>
            </w:r>
          </w:p>
        </w:tc>
      </w:tr>
      <w:tr w:rsidR="00FC60D1" w:rsidRPr="00A4682A" w14:paraId="518C27A7" w14:textId="77777777" w:rsidTr="00FC60D1">
        <w:tc>
          <w:tcPr>
            <w:tcW w:w="1795" w:type="dxa"/>
          </w:tcPr>
          <w:p w14:paraId="4D571E2F" w14:textId="77777777" w:rsidR="00FC60D1" w:rsidRPr="00A4682A" w:rsidRDefault="00FC60D1" w:rsidP="00580DDA">
            <w:pPr>
              <w:pStyle w:val="ab"/>
              <w:spacing w:line="256" w:lineRule="auto"/>
              <w:rPr>
                <w:rFonts w:cs="Arial"/>
              </w:rPr>
            </w:pPr>
            <w:r>
              <w:rPr>
                <w:rFonts w:cs="Arial" w:hint="eastAsia"/>
              </w:rPr>
              <w:t>ZTE</w:t>
            </w:r>
          </w:p>
        </w:tc>
        <w:tc>
          <w:tcPr>
            <w:tcW w:w="7834" w:type="dxa"/>
          </w:tcPr>
          <w:p w14:paraId="222DC931" w14:textId="77777777" w:rsidR="00FC60D1" w:rsidRPr="00A4682A" w:rsidRDefault="00FC60D1" w:rsidP="00580DDA">
            <w:pPr>
              <w:pStyle w:val="ab"/>
              <w:spacing w:line="256" w:lineRule="auto"/>
              <w:rPr>
                <w:rFonts w:cs="Arial"/>
              </w:rPr>
            </w:pPr>
            <w:r>
              <w:rPr>
                <w:rFonts w:cs="Arial" w:hint="eastAsia"/>
              </w:rPr>
              <w:t>Support</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7"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7"/>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8"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9" w:name="_Toc68276396"/>
                            <w:bookmarkEnd w:id="28"/>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9"/>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w:t>
                            </w:r>
                            <w:proofErr w:type="gramStart"/>
                            <w:r w:rsidRPr="00903F77">
                              <w:rPr>
                                <w:sz w:val="18"/>
                                <w:szCs w:val="18"/>
                              </w:rPr>
                              <w:t>,15</w:t>
                            </w:r>
                            <w:proofErr w:type="gramEnd"/>
                            <w:r w:rsidRPr="00903F77">
                              <w:rPr>
                                <w:sz w:val="18"/>
                                <w:szCs w:val="18"/>
                              </w:rPr>
                              <w:t xml:space="preserve">)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0"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1" w:name="_Toc66953124"/>
                            <w:bookmarkEnd w:id="30"/>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2"/>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3"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3"/>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4"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5" w:name="_Toc68276396"/>
                      <w:bookmarkEnd w:id="34"/>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5"/>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w:t>
                      </w:r>
                      <w:proofErr w:type="gramStart"/>
                      <w:r w:rsidRPr="00903F77">
                        <w:rPr>
                          <w:sz w:val="18"/>
                          <w:szCs w:val="18"/>
                        </w:rPr>
                        <w:t>,15</w:t>
                      </w:r>
                      <w:proofErr w:type="gramEnd"/>
                      <w:r w:rsidRPr="00903F77">
                        <w:rPr>
                          <w:sz w:val="18"/>
                          <w:szCs w:val="18"/>
                        </w:rPr>
                        <w:t xml:space="preserve">)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6"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7" w:name="_Toc66953124"/>
                      <w:bookmarkEnd w:id="36"/>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8"/>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b"/>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b"/>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b"/>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b"/>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b"/>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b"/>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b"/>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b"/>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b"/>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b"/>
              <w:spacing w:line="256" w:lineRule="auto"/>
              <w:rPr>
                <w:rFonts w:cs="Arial"/>
              </w:rPr>
            </w:pPr>
            <w:r>
              <w:rPr>
                <w:rFonts w:cs="Arial"/>
              </w:rPr>
              <w:t>Intel</w:t>
            </w:r>
          </w:p>
        </w:tc>
        <w:tc>
          <w:tcPr>
            <w:tcW w:w="7834" w:type="dxa"/>
          </w:tcPr>
          <w:p w14:paraId="54D01D65" w14:textId="77777777" w:rsidR="00032C76" w:rsidRDefault="001B321E" w:rsidP="00D65433">
            <w:pPr>
              <w:pStyle w:val="ab"/>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b"/>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b"/>
              <w:spacing w:line="256" w:lineRule="auto"/>
              <w:rPr>
                <w:rFonts w:cs="Arial"/>
              </w:rPr>
            </w:pPr>
            <w:r>
              <w:rPr>
                <w:rFonts w:cs="Arial"/>
              </w:rPr>
              <w:lastRenderedPageBreak/>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b"/>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b"/>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b"/>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b"/>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b"/>
              <w:spacing w:line="256" w:lineRule="auto"/>
              <w:rPr>
                <w:rFonts w:cs="Arial"/>
              </w:rPr>
            </w:pPr>
            <w:r>
              <w:rPr>
                <w:rFonts w:cs="Arial"/>
              </w:rPr>
              <w:t>MediaTek</w:t>
            </w:r>
          </w:p>
        </w:tc>
        <w:tc>
          <w:tcPr>
            <w:tcW w:w="7834" w:type="dxa"/>
          </w:tcPr>
          <w:p w14:paraId="1041152B" w14:textId="77777777" w:rsidR="009E030D" w:rsidRDefault="00D911C9" w:rsidP="009E030D">
            <w:pPr>
              <w:pStyle w:val="ab"/>
              <w:spacing w:line="256" w:lineRule="auto"/>
              <w:rPr>
                <w:rFonts w:cs="Arial"/>
              </w:rPr>
            </w:pPr>
            <w:r>
              <w:rPr>
                <w:rFonts w:cs="Arial"/>
              </w:rPr>
              <w:t>Q1: no need</w:t>
            </w:r>
          </w:p>
          <w:p w14:paraId="5F1AE61D" w14:textId="77777777" w:rsidR="00D911C9" w:rsidRDefault="00D911C9" w:rsidP="009E030D">
            <w:pPr>
              <w:pStyle w:val="ab"/>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b"/>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b"/>
              <w:spacing w:line="256" w:lineRule="auto"/>
              <w:rPr>
                <w:rFonts w:cs="Arial"/>
              </w:rPr>
            </w:pPr>
            <w:r>
              <w:rPr>
                <w:rFonts w:cs="Arial"/>
              </w:rPr>
              <w:t>Apple</w:t>
            </w:r>
          </w:p>
        </w:tc>
        <w:tc>
          <w:tcPr>
            <w:tcW w:w="7834" w:type="dxa"/>
          </w:tcPr>
          <w:p w14:paraId="46BABE2B" w14:textId="77777777" w:rsidR="00582559" w:rsidRDefault="00582559" w:rsidP="00582559">
            <w:pPr>
              <w:pStyle w:val="ab"/>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b"/>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b"/>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b"/>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b"/>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b"/>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b"/>
              <w:spacing w:line="256" w:lineRule="auto"/>
              <w:rPr>
                <w:rFonts w:cs="Arial"/>
              </w:rPr>
            </w:pPr>
            <w:r>
              <w:rPr>
                <w:rFonts w:cs="Arial"/>
              </w:rPr>
              <w:t>Ericsson</w:t>
            </w:r>
          </w:p>
        </w:tc>
        <w:tc>
          <w:tcPr>
            <w:tcW w:w="7834" w:type="dxa"/>
          </w:tcPr>
          <w:p w14:paraId="438C7CD7" w14:textId="77777777" w:rsidR="00EE5A2E" w:rsidRDefault="00EE5A2E" w:rsidP="00EE5A2E">
            <w:pPr>
              <w:pStyle w:val="ab"/>
              <w:spacing w:line="256" w:lineRule="auto"/>
              <w:rPr>
                <w:rFonts w:cs="Arial"/>
              </w:rPr>
            </w:pPr>
            <w:r>
              <w:rPr>
                <w:rFonts w:cs="Arial"/>
              </w:rPr>
              <w:t>Q1: No need.</w:t>
            </w:r>
          </w:p>
          <w:p w14:paraId="7F9E1CD1" w14:textId="77777777" w:rsidR="00EE5A2E" w:rsidRDefault="00EE5A2E" w:rsidP="00EE5A2E">
            <w:pPr>
              <w:pStyle w:val="ab"/>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b"/>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b"/>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b"/>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b"/>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b"/>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b"/>
              <w:spacing w:line="256" w:lineRule="auto"/>
              <w:rPr>
                <w:rFonts w:cs="Arial"/>
              </w:rPr>
            </w:pPr>
            <w:r>
              <w:rPr>
                <w:rFonts w:cs="Arial"/>
              </w:rPr>
              <w:t>APT</w:t>
            </w:r>
          </w:p>
        </w:tc>
        <w:tc>
          <w:tcPr>
            <w:tcW w:w="7834" w:type="dxa"/>
          </w:tcPr>
          <w:p w14:paraId="77740A68" w14:textId="77777777" w:rsidR="004C4EF0" w:rsidRDefault="004C4EF0" w:rsidP="004C4EF0">
            <w:pPr>
              <w:pStyle w:val="ab"/>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b"/>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b"/>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b"/>
              <w:spacing w:line="256" w:lineRule="auto"/>
              <w:rPr>
                <w:rFonts w:cs="Arial"/>
              </w:rPr>
            </w:pPr>
            <w:r>
              <w:rPr>
                <w:rFonts w:cs="Arial"/>
              </w:rPr>
              <w:t>Sony</w:t>
            </w:r>
          </w:p>
        </w:tc>
        <w:tc>
          <w:tcPr>
            <w:tcW w:w="7834" w:type="dxa"/>
          </w:tcPr>
          <w:p w14:paraId="18DF3C5C" w14:textId="59DC20E0" w:rsidR="00AC3898" w:rsidRPr="00A4682A" w:rsidRDefault="00AC3898" w:rsidP="00AC3898">
            <w:pPr>
              <w:pStyle w:val="ab"/>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b"/>
              <w:spacing w:line="256" w:lineRule="auto"/>
              <w:rPr>
                <w:rFonts w:cs="Arial"/>
              </w:rPr>
            </w:pPr>
            <w:r>
              <w:rPr>
                <w:rFonts w:cs="Arial" w:hint="eastAsia"/>
              </w:rPr>
              <w:t>CATT</w:t>
            </w:r>
          </w:p>
        </w:tc>
        <w:tc>
          <w:tcPr>
            <w:tcW w:w="7834" w:type="dxa"/>
          </w:tcPr>
          <w:p w14:paraId="4F30609F" w14:textId="77777777" w:rsidR="00F76BDD" w:rsidRDefault="00F76BDD" w:rsidP="00444552">
            <w:pPr>
              <w:pStyle w:val="ab"/>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b"/>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b"/>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b"/>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ab"/>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ab"/>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ab"/>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ab"/>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ab"/>
              <w:spacing w:line="256" w:lineRule="auto"/>
              <w:rPr>
                <w:rFonts w:cs="Arial"/>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ab"/>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ab"/>
              <w:spacing w:line="256" w:lineRule="auto"/>
              <w:rPr>
                <w:rFonts w:cs="Arial"/>
              </w:rPr>
            </w:pPr>
            <w:r>
              <w:rPr>
                <w:rFonts w:cs="Arial" w:hint="eastAsia"/>
              </w:rPr>
              <w:t>LG</w:t>
            </w:r>
          </w:p>
        </w:tc>
        <w:tc>
          <w:tcPr>
            <w:tcW w:w="7834" w:type="dxa"/>
          </w:tcPr>
          <w:p w14:paraId="7991BDB0" w14:textId="77777777" w:rsidR="00AB2DE4" w:rsidRDefault="00AB2DE4" w:rsidP="00AB2DE4">
            <w:pPr>
              <w:pStyle w:val="ab"/>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ab"/>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ab"/>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w:t>
            </w:r>
            <w:r>
              <w:rPr>
                <w:rFonts w:cs="Arial"/>
                <w:lang w:val="en-GB"/>
              </w:rPr>
              <w:lastRenderedPageBreak/>
              <w:t xml:space="preserve">or not. If the group agrees to support extended K1 values for fall back DCI, we prefer option 1. </w:t>
            </w:r>
          </w:p>
        </w:tc>
      </w:tr>
      <w:tr w:rsidR="00FC60D1" w:rsidRPr="00A4682A" w14:paraId="1C4E46AB" w14:textId="77777777" w:rsidTr="00FC60D1">
        <w:tc>
          <w:tcPr>
            <w:tcW w:w="1795" w:type="dxa"/>
          </w:tcPr>
          <w:p w14:paraId="1AF903D2" w14:textId="77777777" w:rsidR="00FC60D1" w:rsidRPr="00A4682A" w:rsidRDefault="00FC60D1" w:rsidP="00580DDA">
            <w:pPr>
              <w:pStyle w:val="ab"/>
              <w:spacing w:line="256" w:lineRule="auto"/>
              <w:rPr>
                <w:rFonts w:cs="Arial"/>
              </w:rPr>
            </w:pPr>
            <w:r>
              <w:rPr>
                <w:rFonts w:cs="Arial" w:hint="eastAsia"/>
              </w:rPr>
              <w:lastRenderedPageBreak/>
              <w:t>ZTE</w:t>
            </w:r>
          </w:p>
        </w:tc>
        <w:tc>
          <w:tcPr>
            <w:tcW w:w="7834" w:type="dxa"/>
          </w:tcPr>
          <w:p w14:paraId="5E145964" w14:textId="77777777" w:rsidR="00FC60D1" w:rsidRDefault="00FC60D1" w:rsidP="00580DDA">
            <w:pPr>
              <w:pStyle w:val="ab"/>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4DB643D1" w14:textId="77777777" w:rsidR="00FC60D1" w:rsidRDefault="00FC60D1" w:rsidP="00580DDA">
            <w:pPr>
              <w:pStyle w:val="ab"/>
              <w:spacing w:line="256" w:lineRule="auto"/>
              <w:rPr>
                <w:rFonts w:cs="Arial"/>
              </w:rPr>
            </w:pPr>
            <w:r>
              <w:rPr>
                <w:rFonts w:cs="Arial"/>
              </w:rPr>
              <w:t>Q2: The determination of naming is up to RAN2. No need to treated it hear</w:t>
            </w:r>
          </w:p>
          <w:p w14:paraId="645497BE" w14:textId="77777777" w:rsidR="00FC60D1" w:rsidRPr="00A4682A" w:rsidRDefault="00FC60D1" w:rsidP="00580DDA">
            <w:pPr>
              <w:pStyle w:val="ab"/>
              <w:spacing w:line="256" w:lineRule="auto"/>
              <w:rPr>
                <w:rFonts w:cs="Arial"/>
              </w:rPr>
            </w:pPr>
            <w:r>
              <w:rPr>
                <w:rFonts w:cs="Arial"/>
              </w:rPr>
              <w:t xml:space="preserve">Q3: </w:t>
            </w:r>
            <w:r>
              <w:rPr>
                <w:rFonts w:eastAsiaTheme="minorEastAsia" w:cs="Arial"/>
              </w:rPr>
              <w:t>O</w:t>
            </w:r>
            <w:r w:rsidRPr="000A0687">
              <w:rPr>
                <w:rFonts w:eastAsiaTheme="minorEastAsia" w:cs="Arial"/>
              </w:rPr>
              <w:t xml:space="preserve">ption </w:t>
            </w:r>
            <w:r>
              <w:rPr>
                <w:rFonts w:eastAsiaTheme="minorEastAsia" w:cs="Arial"/>
              </w:rPr>
              <w:t xml:space="preserve">3 and </w:t>
            </w:r>
            <w:r w:rsidRPr="000A0687">
              <w:rPr>
                <w:rFonts w:eastAsiaTheme="minorEastAsia" w:cs="Arial"/>
              </w:rPr>
              <w:t xml:space="preserve">4 </w:t>
            </w:r>
            <w:r>
              <w:rPr>
                <w:rFonts w:eastAsiaTheme="minorEastAsia" w:cs="Arial"/>
              </w:rPr>
              <w:t>are</w:t>
            </w:r>
            <w:r w:rsidRPr="000A0687">
              <w:rPr>
                <w:rFonts w:eastAsiaTheme="minorEastAsia" w:cs="Arial"/>
              </w:rPr>
              <w:t xml:space="preserve"> preferable </w:t>
            </w:r>
            <w:r>
              <w:rPr>
                <w:rFonts w:eastAsiaTheme="minorEastAsia" w:cs="Arial"/>
              </w:rPr>
              <w:t>to cover different cases.</w:t>
            </w:r>
          </w:p>
        </w:tc>
      </w:tr>
    </w:tbl>
    <w:p w14:paraId="65EEF8FD" w14:textId="2817BADF" w:rsidR="002440BB" w:rsidRPr="00FC60D1"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Proposal 4: K_offset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Proposal 4: K_offset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40"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40"/>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 xml:space="preserve">On the need of Koffset in Configured Grant Type 1 timing relationship, proponents are encouraged to </w:t>
      </w:r>
      <w:r w:rsidRPr="00A4682A">
        <w:rPr>
          <w:rFonts w:ascii="Arial" w:hAnsi="Arial" w:cs="Arial"/>
          <w:highlight w:val="cyan"/>
        </w:rPr>
        <w:lastRenderedPageBreak/>
        <w:t>have offline discussions with other companies.</w:t>
      </w:r>
    </w:p>
    <w:p w14:paraId="3095969F" w14:textId="75C022C2" w:rsidR="00466C75" w:rsidRPr="00A4682A"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b"/>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b"/>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b"/>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b"/>
              <w:spacing w:line="256" w:lineRule="auto"/>
              <w:rPr>
                <w:rFonts w:cs="Arial"/>
              </w:rPr>
            </w:pPr>
          </w:p>
        </w:tc>
        <w:tc>
          <w:tcPr>
            <w:tcW w:w="7834" w:type="dxa"/>
          </w:tcPr>
          <w:p w14:paraId="562A280E" w14:textId="77777777" w:rsidR="00466C75" w:rsidRDefault="00466C75" w:rsidP="00903F77">
            <w:pPr>
              <w:pStyle w:val="ab"/>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b"/>
              <w:spacing w:line="256" w:lineRule="auto"/>
              <w:rPr>
                <w:rFonts w:cs="Arial"/>
              </w:rPr>
            </w:pPr>
          </w:p>
        </w:tc>
        <w:tc>
          <w:tcPr>
            <w:tcW w:w="7834" w:type="dxa"/>
          </w:tcPr>
          <w:p w14:paraId="4C4E1FFC" w14:textId="77777777" w:rsidR="00466C75" w:rsidRDefault="00466C75" w:rsidP="00903F77">
            <w:pPr>
              <w:pStyle w:val="ab"/>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b"/>
              <w:spacing w:line="256" w:lineRule="auto"/>
              <w:rPr>
                <w:rFonts w:cs="Arial"/>
              </w:rPr>
            </w:pPr>
          </w:p>
        </w:tc>
        <w:tc>
          <w:tcPr>
            <w:tcW w:w="7834" w:type="dxa"/>
          </w:tcPr>
          <w:p w14:paraId="2CB8CAA3" w14:textId="77777777" w:rsidR="00466C75" w:rsidRDefault="00466C75" w:rsidP="00903F77">
            <w:pPr>
              <w:pStyle w:val="ab"/>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b"/>
              <w:spacing w:line="256" w:lineRule="auto"/>
              <w:rPr>
                <w:rFonts w:cs="Arial"/>
              </w:rPr>
            </w:pPr>
          </w:p>
        </w:tc>
        <w:tc>
          <w:tcPr>
            <w:tcW w:w="7834" w:type="dxa"/>
          </w:tcPr>
          <w:p w14:paraId="58875EF6" w14:textId="77777777" w:rsidR="00466C75" w:rsidRDefault="00466C75" w:rsidP="00903F77">
            <w:pPr>
              <w:pStyle w:val="ab"/>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b"/>
              <w:spacing w:line="256" w:lineRule="auto"/>
              <w:rPr>
                <w:rFonts w:cs="Arial"/>
              </w:rPr>
            </w:pPr>
          </w:p>
        </w:tc>
        <w:tc>
          <w:tcPr>
            <w:tcW w:w="7834" w:type="dxa"/>
          </w:tcPr>
          <w:p w14:paraId="4AF21FFC" w14:textId="77777777" w:rsidR="00466C75" w:rsidRDefault="00466C75" w:rsidP="00903F77">
            <w:pPr>
              <w:pStyle w:val="ab"/>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b"/>
              <w:spacing w:line="256" w:lineRule="auto"/>
              <w:rPr>
                <w:rFonts w:cs="Arial"/>
              </w:rPr>
            </w:pPr>
          </w:p>
        </w:tc>
        <w:tc>
          <w:tcPr>
            <w:tcW w:w="7834" w:type="dxa"/>
          </w:tcPr>
          <w:p w14:paraId="6109B7F4" w14:textId="77777777" w:rsidR="00466C75" w:rsidRDefault="00466C75" w:rsidP="00903F77">
            <w:pPr>
              <w:pStyle w:val="ab"/>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b"/>
              <w:spacing w:line="256" w:lineRule="auto"/>
              <w:rPr>
                <w:rFonts w:cs="Arial"/>
              </w:rPr>
            </w:pPr>
          </w:p>
        </w:tc>
        <w:tc>
          <w:tcPr>
            <w:tcW w:w="7834" w:type="dxa"/>
          </w:tcPr>
          <w:p w14:paraId="78032421" w14:textId="77777777" w:rsidR="00466C75" w:rsidRDefault="00466C75" w:rsidP="00903F77">
            <w:pPr>
              <w:pStyle w:val="ab"/>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b"/>
              <w:spacing w:line="256" w:lineRule="auto"/>
              <w:rPr>
                <w:rFonts w:cs="Arial"/>
              </w:rPr>
            </w:pPr>
          </w:p>
        </w:tc>
        <w:tc>
          <w:tcPr>
            <w:tcW w:w="7834" w:type="dxa"/>
          </w:tcPr>
          <w:p w14:paraId="39940687" w14:textId="77777777" w:rsidR="00466C75" w:rsidRDefault="00466C75" w:rsidP="00903F77">
            <w:pPr>
              <w:pStyle w:val="ab"/>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b"/>
              <w:spacing w:line="256" w:lineRule="auto"/>
              <w:rPr>
                <w:rFonts w:cs="Arial"/>
              </w:rPr>
            </w:pPr>
          </w:p>
        </w:tc>
        <w:tc>
          <w:tcPr>
            <w:tcW w:w="7834" w:type="dxa"/>
          </w:tcPr>
          <w:p w14:paraId="2E691F38" w14:textId="77777777" w:rsidR="00466C75" w:rsidRDefault="00466C75" w:rsidP="00903F77">
            <w:pPr>
              <w:pStyle w:val="ab"/>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b"/>
              <w:spacing w:line="256" w:lineRule="auto"/>
              <w:rPr>
                <w:rFonts w:cs="Arial"/>
              </w:rPr>
            </w:pPr>
          </w:p>
        </w:tc>
        <w:tc>
          <w:tcPr>
            <w:tcW w:w="7834" w:type="dxa"/>
          </w:tcPr>
          <w:p w14:paraId="43490C03" w14:textId="77777777" w:rsidR="00466C75" w:rsidRDefault="00466C75" w:rsidP="00903F77">
            <w:pPr>
              <w:pStyle w:val="ab"/>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 xml:space="preserve">To align with the RAN2#113 agreement, RAN1 shall confirm the following working assumption: ra-ResponseWindow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2" w:name="_Toc66953132"/>
                      <w:r w:rsidRPr="00A4682A">
                        <w:rPr>
                          <w:sz w:val="18"/>
                          <w:szCs w:val="18"/>
                          <w:lang w:eastAsia="zh-TW"/>
                        </w:rPr>
                        <w:t xml:space="preserve">To align with the RAN2#113 agreement, RAN1 shall confirm the following working assumption: ra-ResponseWindow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2"/>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lastRenderedPageBreak/>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b"/>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c"/>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b"/>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b"/>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b"/>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b"/>
              <w:spacing w:line="256" w:lineRule="auto"/>
              <w:rPr>
                <w:rFonts w:cs="Arial"/>
              </w:rPr>
            </w:pPr>
            <w:r>
              <w:rPr>
                <w:rFonts w:cs="Arial"/>
              </w:rPr>
              <w:t>Intel</w:t>
            </w:r>
          </w:p>
        </w:tc>
        <w:tc>
          <w:tcPr>
            <w:tcW w:w="7834" w:type="dxa"/>
          </w:tcPr>
          <w:p w14:paraId="34B562C0" w14:textId="7425981F" w:rsidR="00092F46" w:rsidRPr="00A4682A" w:rsidRDefault="001410DE" w:rsidP="00D65433">
            <w:pPr>
              <w:pStyle w:val="ab"/>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b"/>
              <w:spacing w:line="256" w:lineRule="auto"/>
              <w:rPr>
                <w:rFonts w:cs="Arial"/>
              </w:rPr>
            </w:pPr>
            <w:r>
              <w:rPr>
                <w:rFonts w:cs="Arial" w:hint="eastAsia"/>
              </w:rPr>
              <w:t>OPPO</w:t>
            </w:r>
          </w:p>
        </w:tc>
        <w:tc>
          <w:tcPr>
            <w:tcW w:w="7834" w:type="dxa"/>
          </w:tcPr>
          <w:p w14:paraId="398FD6B7" w14:textId="77777777" w:rsidR="009E030D" w:rsidRDefault="009E030D" w:rsidP="009E030D">
            <w:pPr>
              <w:pStyle w:val="ab"/>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b"/>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b"/>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b"/>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b"/>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b"/>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b"/>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b"/>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b"/>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b"/>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b"/>
              <w:spacing w:line="256" w:lineRule="auto"/>
              <w:rPr>
                <w:rFonts w:cs="Arial"/>
              </w:rPr>
            </w:pPr>
            <w:r>
              <w:rPr>
                <w:rFonts w:cs="Arial"/>
              </w:rPr>
              <w:t>Apple</w:t>
            </w:r>
          </w:p>
        </w:tc>
        <w:tc>
          <w:tcPr>
            <w:tcW w:w="7834" w:type="dxa"/>
          </w:tcPr>
          <w:p w14:paraId="7B3BC6F1" w14:textId="6EAE1E1F" w:rsidR="00582559" w:rsidRPr="00A4682A" w:rsidRDefault="00582559" w:rsidP="00582559">
            <w:pPr>
              <w:pStyle w:val="ab"/>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b"/>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b"/>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b"/>
              <w:spacing w:line="256" w:lineRule="auto"/>
              <w:rPr>
                <w:rFonts w:cs="Arial"/>
              </w:rPr>
            </w:pPr>
            <w:r>
              <w:rPr>
                <w:rFonts w:cs="Arial"/>
              </w:rPr>
              <w:t>Ericsson</w:t>
            </w:r>
          </w:p>
        </w:tc>
        <w:tc>
          <w:tcPr>
            <w:tcW w:w="7834" w:type="dxa"/>
          </w:tcPr>
          <w:p w14:paraId="42607F44" w14:textId="77777777" w:rsidR="00EE5A2E" w:rsidRDefault="00EE5A2E" w:rsidP="00EE5A2E">
            <w:pPr>
              <w:pStyle w:val="ab"/>
              <w:spacing w:line="256" w:lineRule="auto"/>
              <w:rPr>
                <w:rFonts w:cs="Arial"/>
              </w:rPr>
            </w:pPr>
            <w:r>
              <w:rPr>
                <w:rFonts w:cs="Arial"/>
              </w:rPr>
              <w:t>Support the proposal.</w:t>
            </w:r>
          </w:p>
          <w:p w14:paraId="0DB90C95" w14:textId="0AFF2887" w:rsidR="00EE5A2E" w:rsidRPr="00A4682A" w:rsidRDefault="00EE5A2E" w:rsidP="00EE5A2E">
            <w:pPr>
              <w:pStyle w:val="ab"/>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b"/>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b"/>
              <w:spacing w:line="256" w:lineRule="auto"/>
              <w:rPr>
                <w:rFonts w:cs="Arial"/>
              </w:rPr>
            </w:pPr>
            <w:r>
              <w:rPr>
                <w:rFonts w:cs="Arial"/>
              </w:rPr>
              <w:t>APT</w:t>
            </w:r>
          </w:p>
        </w:tc>
        <w:tc>
          <w:tcPr>
            <w:tcW w:w="7834" w:type="dxa"/>
          </w:tcPr>
          <w:p w14:paraId="6E1620A7" w14:textId="77777777" w:rsidR="004C4EF0" w:rsidRDefault="004C4EF0" w:rsidP="004C4EF0">
            <w:pPr>
              <w:pStyle w:val="ab"/>
              <w:spacing w:line="256" w:lineRule="auto"/>
              <w:rPr>
                <w:rFonts w:cs="Arial"/>
              </w:rPr>
            </w:pPr>
            <w:r>
              <w:rPr>
                <w:rFonts w:cs="Arial"/>
              </w:rPr>
              <w:t xml:space="preserve">Agree. </w:t>
            </w:r>
          </w:p>
          <w:p w14:paraId="61EF94BC" w14:textId="77777777" w:rsidR="004C4EF0" w:rsidRDefault="004C4EF0" w:rsidP="004C4EF0">
            <w:pPr>
              <w:pStyle w:val="ab"/>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ab"/>
              <w:spacing w:line="256" w:lineRule="auto"/>
              <w:rPr>
                <w:rFonts w:cs="Arial"/>
              </w:rPr>
            </w:pPr>
            <w:r>
              <w:rPr>
                <w:rFonts w:cs="Arial"/>
              </w:rPr>
              <w:t xml:space="preserve">Considering that determining the start of the RAR window may not need feeder link </w:t>
            </w:r>
            <w:r>
              <w:rPr>
                <w:rFonts w:cs="Arial"/>
              </w:rPr>
              <w:lastRenderedPageBreak/>
              <w:t>RTT, but UE still needs it for PRACH, we propose a change below:</w:t>
            </w:r>
          </w:p>
          <w:p w14:paraId="7A6B6ED4" w14:textId="4604FB4B" w:rsidR="004C4EF0" w:rsidRPr="00A4682A" w:rsidRDefault="004C4EF0" w:rsidP="004C4EF0">
            <w:pPr>
              <w:pStyle w:val="ab"/>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b"/>
              <w:spacing w:line="256" w:lineRule="auto"/>
              <w:rPr>
                <w:rFonts w:cs="Arial"/>
              </w:rPr>
            </w:pPr>
            <w:r>
              <w:rPr>
                <w:rFonts w:cs="Arial"/>
              </w:rPr>
              <w:lastRenderedPageBreak/>
              <w:t>Sony</w:t>
            </w:r>
          </w:p>
        </w:tc>
        <w:tc>
          <w:tcPr>
            <w:tcW w:w="7834" w:type="dxa"/>
          </w:tcPr>
          <w:p w14:paraId="6C67E64E" w14:textId="7A7E8625" w:rsidR="00AC3898" w:rsidRPr="00A4682A" w:rsidRDefault="00AC3898" w:rsidP="00AC3898">
            <w:pPr>
              <w:pStyle w:val="ab"/>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b"/>
              <w:spacing w:line="256" w:lineRule="auto"/>
              <w:rPr>
                <w:rFonts w:cs="Arial"/>
              </w:rPr>
            </w:pPr>
            <w:r>
              <w:rPr>
                <w:rFonts w:cs="Arial" w:hint="eastAsia"/>
              </w:rPr>
              <w:t>CATT</w:t>
            </w:r>
          </w:p>
        </w:tc>
        <w:tc>
          <w:tcPr>
            <w:tcW w:w="7834" w:type="dxa"/>
          </w:tcPr>
          <w:p w14:paraId="433933C1" w14:textId="77777777" w:rsidR="00B45EC9" w:rsidRDefault="00B45EC9" w:rsidP="00444552">
            <w:pPr>
              <w:pStyle w:val="ab"/>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ab"/>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b"/>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b"/>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b"/>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r w:rsidRPr="00DD4959">
              <w:rPr>
                <w:rFonts w:cs="Times New Roman"/>
                <w:bCs/>
                <w:i/>
                <w:szCs w:val="20"/>
              </w:rPr>
              <w:t>RAR_window_offset</w:t>
            </w:r>
            <w:r>
              <w:rPr>
                <w:rFonts w:cs="Times New Roman"/>
                <w:bCs/>
                <w:iCs/>
                <w:szCs w:val="20"/>
              </w:rPr>
              <w:t xml:space="preserve"> </w:t>
            </w:r>
            <w:r w:rsidRPr="00260CD5">
              <w:rPr>
                <w:rFonts w:cs="Arial"/>
              </w:rPr>
              <w:t>is signaled to UE</w:t>
            </w:r>
            <w:r>
              <w:rPr>
                <w:rFonts w:eastAsiaTheme="minorEastAsia" w:cs="Arial"/>
              </w:rPr>
              <w:t xml:space="preserve">, where, </w:t>
            </w:r>
            <w:r w:rsidRPr="00DD4959">
              <w:rPr>
                <w:rFonts w:cs="Times New Roman"/>
                <w:bCs/>
                <w:i/>
                <w:szCs w:val="20"/>
              </w:rPr>
              <w:t>RAR_window_offset</w:t>
            </w:r>
            <w:r>
              <w:rPr>
                <w:rFonts w:eastAsiaTheme="minorEastAsia" w:cs="Arial"/>
              </w:rPr>
              <w:t xml:space="preserve"> = UE-to-gNB RTT – TA.</w:t>
            </w:r>
          </w:p>
          <w:p w14:paraId="3EF8C220" w14:textId="77777777" w:rsidR="00885959" w:rsidRDefault="00885959" w:rsidP="00885959">
            <w:pPr>
              <w:pStyle w:val="ab"/>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r w:rsidRPr="00DD4959">
              <w:rPr>
                <w:rFonts w:cs="Times New Roman"/>
                <w:bCs/>
                <w:i/>
                <w:szCs w:val="20"/>
              </w:rPr>
              <w:t>RAR_window_offset</w:t>
            </w:r>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b"/>
              <w:spacing w:line="256" w:lineRule="auto"/>
              <w:rPr>
                <w:rFonts w:eastAsiaTheme="minorEastAsia" w:cs="Arial"/>
              </w:rPr>
            </w:pPr>
            <w:r>
              <w:rPr>
                <w:rFonts w:eastAsiaTheme="minorEastAsia"/>
              </w:rPr>
              <w:object w:dxaOrig="8545" w:dyaOrig="3145" w14:anchorId="7D8FE083">
                <v:shape id="_x0000_i1028" type="#_x0000_t75" style="width:322.5pt;height:118.5pt" o:ole="">
                  <v:imagedata r:id="rId21" o:title=""/>
                </v:shape>
                <o:OLEObject Type="Embed" ProgID="Visio.Drawing.15" ShapeID="_x0000_i1028" DrawAspect="Content" ObjectID="_1679908763" r:id="rId22"/>
              </w:object>
            </w:r>
          </w:p>
          <w:p w14:paraId="24B1EFB3" w14:textId="77777777" w:rsidR="00885959" w:rsidRPr="00A4682A" w:rsidRDefault="00885959" w:rsidP="00885959">
            <w:pPr>
              <w:pStyle w:val="ab"/>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ab"/>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ab"/>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ab"/>
              <w:spacing w:line="256" w:lineRule="auto"/>
              <w:rPr>
                <w:rFonts w:eastAsiaTheme="minorEastAsia" w:cs="Arial"/>
              </w:rPr>
            </w:pPr>
            <w:r>
              <w:rPr>
                <w:rFonts w:eastAsia="Yu Mincho" w:cs="Arial" w:hint="eastAsia"/>
              </w:rPr>
              <w:t>P</w:t>
            </w:r>
            <w:r>
              <w:rPr>
                <w:rFonts w:eastAsia="Yu Mincho" w:cs="Arial"/>
              </w:rPr>
              <w:t>anasonic</w:t>
            </w:r>
          </w:p>
        </w:tc>
        <w:tc>
          <w:tcPr>
            <w:tcW w:w="7834" w:type="dxa"/>
          </w:tcPr>
          <w:p w14:paraId="6CE37AEC" w14:textId="77777777" w:rsidR="00013049" w:rsidRDefault="00013049" w:rsidP="00013049">
            <w:pPr>
              <w:pStyle w:val="ab"/>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w:t>
            </w:r>
            <w:proofErr w:type="spellStart"/>
            <w:r w:rsidRPr="00730ED9">
              <w:rPr>
                <w:rFonts w:eastAsia="Yu Mincho" w:cs="Arial"/>
              </w:rPr>
              <w:t>msgB-ResponseWindow</w:t>
            </w:r>
            <w:proofErr w:type="spellEnd"/>
            <w:r w:rsidRPr="00730ED9">
              <w:rPr>
                <w:rFonts w:eastAsia="Yu Mincho" w:cs="Arial"/>
              </w:rPr>
              <w:t xml:space="preserve">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6DEFADB0" w14:textId="77777777" w:rsidR="00013049" w:rsidRDefault="00013049" w:rsidP="00013049">
            <w:pPr>
              <w:pStyle w:val="ab"/>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EF85D51" w14:textId="1EE71FD1" w:rsidR="00013049" w:rsidRDefault="00013049" w:rsidP="00013049">
            <w:pPr>
              <w:pStyle w:val="ab"/>
              <w:spacing w:line="256" w:lineRule="auto"/>
              <w:rPr>
                <w:rFonts w:eastAsiaTheme="minorEastAsia" w:cs="Arial"/>
              </w:rPr>
            </w:pPr>
            <w:r>
              <w:rPr>
                <w:rFonts w:eastAsia="Yu Mincho" w:cs="Arial"/>
              </w:rPr>
              <w:t xml:space="preserve">To be agnostic to the reference point selection, we support OPPO’s alternative. </w:t>
            </w:r>
          </w:p>
        </w:tc>
      </w:tr>
      <w:tr w:rsidR="00FC60D1" w:rsidRPr="00A4682A" w14:paraId="21C9E755" w14:textId="77777777" w:rsidTr="00FC60D1">
        <w:tc>
          <w:tcPr>
            <w:tcW w:w="1795" w:type="dxa"/>
          </w:tcPr>
          <w:p w14:paraId="644BB0EE" w14:textId="77777777" w:rsidR="00FC60D1" w:rsidRPr="00A4682A" w:rsidRDefault="00FC60D1" w:rsidP="00580DDA">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46CF8263" w14:textId="77777777" w:rsidR="00FC60D1" w:rsidRPr="00A4682A" w:rsidRDefault="00FC60D1" w:rsidP="00580DDA">
            <w:pPr>
              <w:pStyle w:val="ab"/>
              <w:spacing w:line="256" w:lineRule="auto"/>
              <w:rPr>
                <w:rFonts w:cs="Arial"/>
              </w:rPr>
            </w:pPr>
            <w:r>
              <w:rPr>
                <w:rFonts w:eastAsiaTheme="minorEastAsia"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bl>
    <w:p w14:paraId="70713987" w14:textId="77777777" w:rsidR="00092F46" w:rsidRPr="00FC60D1"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3"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4" w:name="OLE_LINK2"/>
                            <w:r w:rsidRPr="00A4682A">
                              <w:rPr>
                                <w:sz w:val="18"/>
                                <w:szCs w:val="18"/>
                              </w:rPr>
                              <w:t>Proposal 6: There is no necessity to add an additional offset between PDCCH order and corresponding PRACH.</w:t>
                            </w:r>
                            <w:bookmarkEnd w:id="44"/>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5"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6" w:name="OLE_LINK2"/>
                      <w:r w:rsidRPr="00A4682A">
                        <w:rPr>
                          <w:sz w:val="18"/>
                          <w:szCs w:val="18"/>
                        </w:rPr>
                        <w:t>Proposal 6: There is no necessity to add an additional offset between PDCCH order and corresponding PRACH.</w:t>
                      </w:r>
                      <w:bookmarkEnd w:id="46"/>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b"/>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b"/>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b"/>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b"/>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b"/>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b"/>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b"/>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b"/>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b"/>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b"/>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b"/>
              <w:spacing w:line="256" w:lineRule="auto"/>
              <w:rPr>
                <w:rFonts w:cs="Arial"/>
              </w:rPr>
            </w:pPr>
            <w:r w:rsidRPr="00A4682A">
              <w:rPr>
                <w:rFonts w:cs="Arial"/>
              </w:rPr>
              <w:t>Q2: Ideally not.</w:t>
            </w:r>
          </w:p>
          <w:p w14:paraId="73AE4117" w14:textId="77777777" w:rsidR="00203752" w:rsidRPr="00A4682A" w:rsidRDefault="00203752" w:rsidP="00352A93">
            <w:pPr>
              <w:pStyle w:val="ab"/>
              <w:spacing w:line="256" w:lineRule="auto"/>
              <w:rPr>
                <w:rFonts w:cs="Arial"/>
              </w:rPr>
            </w:pPr>
            <w:r w:rsidRPr="00A4682A">
              <w:rPr>
                <w:rFonts w:cs="Arial"/>
              </w:rPr>
              <w:t>Q3: Yes</w:t>
            </w:r>
          </w:p>
          <w:p w14:paraId="7F0404D7" w14:textId="77777777" w:rsidR="00203752" w:rsidRPr="00A4682A" w:rsidRDefault="00203752" w:rsidP="00352A93">
            <w:pPr>
              <w:pStyle w:val="ab"/>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b"/>
              <w:spacing w:line="256" w:lineRule="auto"/>
              <w:rPr>
                <w:rFonts w:cs="Arial"/>
              </w:rPr>
            </w:pPr>
            <w:r>
              <w:rPr>
                <w:rFonts w:cs="Arial"/>
              </w:rPr>
              <w:t>Intel</w:t>
            </w:r>
          </w:p>
        </w:tc>
        <w:tc>
          <w:tcPr>
            <w:tcW w:w="7834" w:type="dxa"/>
          </w:tcPr>
          <w:p w14:paraId="0AB935BF" w14:textId="77777777" w:rsidR="005927F9" w:rsidRDefault="00314073" w:rsidP="00903F77">
            <w:pPr>
              <w:pStyle w:val="ab"/>
              <w:spacing w:line="256" w:lineRule="auto"/>
              <w:rPr>
                <w:rFonts w:cs="Arial"/>
              </w:rPr>
            </w:pPr>
            <w:r>
              <w:rPr>
                <w:rFonts w:cs="Arial"/>
              </w:rPr>
              <w:t>Q1: Yes</w:t>
            </w:r>
          </w:p>
          <w:p w14:paraId="58BE14B7" w14:textId="0351352C" w:rsidR="00314073" w:rsidRDefault="00314073" w:rsidP="00903F77">
            <w:pPr>
              <w:pStyle w:val="ab"/>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b"/>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b"/>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b"/>
              <w:spacing w:line="256" w:lineRule="auto"/>
              <w:rPr>
                <w:rFonts w:cs="Arial"/>
              </w:rPr>
            </w:pPr>
            <w:r>
              <w:rPr>
                <w:rFonts w:cs="Arial"/>
              </w:rPr>
              <w:t>MediaTek</w:t>
            </w:r>
          </w:p>
        </w:tc>
        <w:tc>
          <w:tcPr>
            <w:tcW w:w="7834" w:type="dxa"/>
          </w:tcPr>
          <w:p w14:paraId="523CBAC9" w14:textId="77777777" w:rsidR="005927F9" w:rsidRDefault="00D911C9" w:rsidP="00903F77">
            <w:pPr>
              <w:pStyle w:val="ab"/>
              <w:spacing w:line="256" w:lineRule="auto"/>
              <w:rPr>
                <w:rFonts w:cs="Arial"/>
              </w:rPr>
            </w:pPr>
            <w:r>
              <w:rPr>
                <w:rFonts w:cs="Arial"/>
              </w:rPr>
              <w:t>Q1: Yes</w:t>
            </w:r>
          </w:p>
          <w:p w14:paraId="7D981DD4" w14:textId="77777777" w:rsidR="00D911C9" w:rsidRDefault="00D911C9" w:rsidP="00903F77">
            <w:pPr>
              <w:pStyle w:val="ab"/>
              <w:spacing w:line="256" w:lineRule="auto"/>
              <w:rPr>
                <w:rFonts w:cs="Arial"/>
              </w:rPr>
            </w:pPr>
            <w:r>
              <w:rPr>
                <w:rFonts w:cs="Arial"/>
              </w:rPr>
              <w:t>Q2: No</w:t>
            </w:r>
          </w:p>
          <w:p w14:paraId="175A926A" w14:textId="77777777" w:rsidR="00D911C9" w:rsidRDefault="00D911C9" w:rsidP="00D911C9">
            <w:pPr>
              <w:pStyle w:val="ab"/>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b"/>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b"/>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b"/>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b"/>
              <w:spacing w:line="256" w:lineRule="auto"/>
              <w:rPr>
                <w:rFonts w:cs="Arial"/>
              </w:rPr>
            </w:pPr>
            <w:r>
              <w:rPr>
                <w:rFonts w:cs="Arial"/>
              </w:rPr>
              <w:t>Ericsson</w:t>
            </w:r>
          </w:p>
        </w:tc>
        <w:tc>
          <w:tcPr>
            <w:tcW w:w="7834" w:type="dxa"/>
          </w:tcPr>
          <w:p w14:paraId="7F60E8C1" w14:textId="77777777" w:rsidR="00EE5A2E" w:rsidRDefault="00EE5A2E" w:rsidP="00EE5A2E">
            <w:pPr>
              <w:pStyle w:val="ab"/>
              <w:spacing w:line="256" w:lineRule="auto"/>
              <w:rPr>
                <w:rFonts w:cs="Arial"/>
              </w:rPr>
            </w:pPr>
            <w:r>
              <w:rPr>
                <w:rFonts w:cs="Arial"/>
              </w:rPr>
              <w:t>Q1: Yes, as analyzed by the Moderator</w:t>
            </w:r>
          </w:p>
          <w:p w14:paraId="43CE2B2D" w14:textId="77777777" w:rsidR="00EE5A2E" w:rsidRDefault="00EE5A2E" w:rsidP="00EE5A2E">
            <w:pPr>
              <w:pStyle w:val="ab"/>
              <w:spacing w:line="256" w:lineRule="auto"/>
              <w:rPr>
                <w:rFonts w:cs="Arial"/>
              </w:rPr>
            </w:pPr>
            <w:r>
              <w:rPr>
                <w:rFonts w:cs="Arial"/>
              </w:rPr>
              <w:t>Q2: No</w:t>
            </w:r>
          </w:p>
          <w:p w14:paraId="575B28F3" w14:textId="77777777" w:rsidR="00EE5A2E" w:rsidRDefault="00EE5A2E" w:rsidP="00EE5A2E">
            <w:pPr>
              <w:pStyle w:val="ab"/>
              <w:spacing w:line="256" w:lineRule="auto"/>
              <w:rPr>
                <w:rFonts w:cs="Arial"/>
              </w:rPr>
            </w:pPr>
            <w:r>
              <w:rPr>
                <w:rFonts w:cs="Arial"/>
              </w:rPr>
              <w:lastRenderedPageBreak/>
              <w:t>Q3: Yes, conditioning on networking knowing the UE specific TA</w:t>
            </w:r>
          </w:p>
          <w:p w14:paraId="3FDCA98C" w14:textId="5F3ED6AE" w:rsidR="00EE5A2E" w:rsidRPr="00A4682A" w:rsidRDefault="00EE5A2E" w:rsidP="00EE5A2E">
            <w:pPr>
              <w:pStyle w:val="ab"/>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b"/>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b"/>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b"/>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b"/>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b"/>
              <w:spacing w:line="256" w:lineRule="auto"/>
              <w:rPr>
                <w:rFonts w:cs="Arial"/>
              </w:rPr>
            </w:pPr>
            <w:r>
              <w:rPr>
                <w:rFonts w:eastAsiaTheme="minorEastAsia" w:cs="Arial"/>
              </w:rPr>
              <w:t>Q4: Option 2 is preferred. As K_offset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b"/>
              <w:spacing w:line="256" w:lineRule="auto"/>
              <w:rPr>
                <w:rFonts w:cs="Arial"/>
              </w:rPr>
            </w:pPr>
            <w:r>
              <w:rPr>
                <w:rFonts w:cs="Arial"/>
              </w:rPr>
              <w:t>APT</w:t>
            </w:r>
          </w:p>
        </w:tc>
        <w:tc>
          <w:tcPr>
            <w:tcW w:w="7834" w:type="dxa"/>
          </w:tcPr>
          <w:p w14:paraId="4883AECF" w14:textId="77777777" w:rsidR="004C4EF0" w:rsidRDefault="004C4EF0" w:rsidP="004C4EF0">
            <w:pPr>
              <w:pStyle w:val="ab"/>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b"/>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ab"/>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b"/>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b"/>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b"/>
              <w:spacing w:line="256" w:lineRule="auto"/>
              <w:rPr>
                <w:rFonts w:cs="Arial"/>
              </w:rPr>
            </w:pPr>
            <w:r>
              <w:rPr>
                <w:rFonts w:cs="Arial"/>
              </w:rPr>
              <w:t>We quote ZTE’s t-doc below as a reference:</w:t>
            </w:r>
          </w:p>
          <w:p w14:paraId="68E3297A" w14:textId="77777777" w:rsidR="004C4EF0" w:rsidRPr="00054C8C" w:rsidRDefault="004C4EF0" w:rsidP="004C4EF0">
            <w:pPr>
              <w:pStyle w:val="ab"/>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b"/>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b"/>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ab"/>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b"/>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b"/>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b"/>
              <w:spacing w:line="256" w:lineRule="auto"/>
              <w:rPr>
                <w:rFonts w:cs="Arial"/>
              </w:rPr>
            </w:pPr>
            <w:r>
              <w:rPr>
                <w:rFonts w:cs="Arial"/>
              </w:rPr>
              <w:t>Sony</w:t>
            </w:r>
          </w:p>
        </w:tc>
        <w:tc>
          <w:tcPr>
            <w:tcW w:w="7834" w:type="dxa"/>
          </w:tcPr>
          <w:p w14:paraId="52C1AB74" w14:textId="20DCE92A" w:rsidR="00AC3898" w:rsidRDefault="00AC3898" w:rsidP="00AC3898">
            <w:pPr>
              <w:pStyle w:val="ab"/>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w:t>
            </w:r>
            <w:r>
              <w:rPr>
                <w:rFonts w:cs="Arial"/>
              </w:rPr>
              <w:lastRenderedPageBreak/>
              <w:t xml:space="preserve">the GNSS measurement. </w:t>
            </w:r>
          </w:p>
          <w:p w14:paraId="6ADB5642" w14:textId="3C476C4E" w:rsidR="00AC3898" w:rsidRDefault="00AC3898" w:rsidP="00AC3898">
            <w:pPr>
              <w:pStyle w:val="ab"/>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ab"/>
              <w:spacing w:after="120"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ab"/>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b"/>
              <w:spacing w:line="256" w:lineRule="auto"/>
              <w:rPr>
                <w:rFonts w:cs="Arial"/>
              </w:rPr>
            </w:pPr>
            <w:r>
              <w:rPr>
                <w:rFonts w:cs="Arial" w:hint="eastAsia"/>
              </w:rPr>
              <w:lastRenderedPageBreak/>
              <w:t>Spreadtrum</w:t>
            </w:r>
          </w:p>
        </w:tc>
        <w:tc>
          <w:tcPr>
            <w:tcW w:w="7834" w:type="dxa"/>
          </w:tcPr>
          <w:p w14:paraId="47A8A748" w14:textId="77777777" w:rsidR="004D62C3" w:rsidRPr="00A96ED8" w:rsidRDefault="004D62C3" w:rsidP="004D62C3">
            <w:pPr>
              <w:pStyle w:val="ab"/>
              <w:spacing w:line="256" w:lineRule="auto"/>
              <w:rPr>
                <w:rFonts w:cs="Arial"/>
              </w:rPr>
            </w:pPr>
            <w:r w:rsidRPr="00A96ED8">
              <w:rPr>
                <w:rFonts w:cs="Arial"/>
              </w:rPr>
              <w:t>Q1: Yes</w:t>
            </w:r>
          </w:p>
          <w:p w14:paraId="2C264CC0" w14:textId="77777777" w:rsidR="004D62C3" w:rsidRPr="00A96ED8" w:rsidRDefault="004D62C3" w:rsidP="004D62C3">
            <w:pPr>
              <w:pStyle w:val="ab"/>
              <w:spacing w:line="256" w:lineRule="auto"/>
              <w:rPr>
                <w:rFonts w:cs="Arial"/>
              </w:rPr>
            </w:pPr>
            <w:r w:rsidRPr="00A96ED8">
              <w:rPr>
                <w:rFonts w:cs="Arial"/>
              </w:rPr>
              <w:t>Q2: No</w:t>
            </w:r>
          </w:p>
          <w:p w14:paraId="545B2230" w14:textId="77777777" w:rsidR="004D62C3" w:rsidRPr="00A96ED8" w:rsidRDefault="004D62C3" w:rsidP="004D62C3">
            <w:pPr>
              <w:pStyle w:val="ab"/>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b"/>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b"/>
              <w:spacing w:line="256" w:lineRule="auto"/>
              <w:rPr>
                <w:rFonts w:cs="Arial"/>
              </w:rPr>
            </w:pPr>
            <w:r>
              <w:rPr>
                <w:rFonts w:cs="Arial" w:hint="eastAsia"/>
              </w:rPr>
              <w:t>CATT</w:t>
            </w:r>
          </w:p>
        </w:tc>
        <w:tc>
          <w:tcPr>
            <w:tcW w:w="7834" w:type="dxa"/>
          </w:tcPr>
          <w:p w14:paraId="1E2C71FE" w14:textId="77777777" w:rsidR="00B45EC9" w:rsidRDefault="00B45EC9" w:rsidP="00444552">
            <w:pPr>
              <w:pStyle w:val="ab"/>
              <w:spacing w:line="256" w:lineRule="auto"/>
              <w:rPr>
                <w:rFonts w:cs="Arial"/>
              </w:rPr>
            </w:pPr>
            <w:r>
              <w:rPr>
                <w:rFonts w:cs="Arial"/>
              </w:rPr>
              <w:t>Q1: Yes, as analyzed by the Moderator</w:t>
            </w:r>
          </w:p>
          <w:p w14:paraId="2A1DE894" w14:textId="77777777" w:rsidR="00B45EC9" w:rsidRDefault="00B45EC9" w:rsidP="00444552">
            <w:pPr>
              <w:pStyle w:val="ab"/>
              <w:spacing w:line="256" w:lineRule="auto"/>
              <w:rPr>
                <w:rFonts w:cs="Arial"/>
              </w:rPr>
            </w:pPr>
            <w:r>
              <w:rPr>
                <w:rFonts w:cs="Arial"/>
              </w:rPr>
              <w:t>Q2: No</w:t>
            </w:r>
          </w:p>
          <w:p w14:paraId="58703E4C" w14:textId="77777777" w:rsidR="00B45EC9" w:rsidRDefault="00B45EC9" w:rsidP="00444552">
            <w:pPr>
              <w:pStyle w:val="ab"/>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b"/>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b"/>
              <w:spacing w:line="256" w:lineRule="auto"/>
              <w:rPr>
                <w:rFonts w:cs="Arial"/>
              </w:rPr>
            </w:pPr>
            <w:r w:rsidRPr="00A96ED8">
              <w:rPr>
                <w:rFonts w:cs="Arial"/>
              </w:rPr>
              <w:t>Q1: Yes</w:t>
            </w:r>
          </w:p>
          <w:p w14:paraId="48389DC6" w14:textId="1A1191B3" w:rsidR="00885959" w:rsidRPr="00A4682A" w:rsidRDefault="00885959" w:rsidP="00885959">
            <w:pPr>
              <w:pStyle w:val="ab"/>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ab"/>
              <w:spacing w:line="256" w:lineRule="auto"/>
              <w:rPr>
                <w:rFonts w:cs="Arial"/>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ab"/>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C203F9">
            <w:pPr>
              <w:pStyle w:val="ab"/>
              <w:spacing w:line="256" w:lineRule="auto"/>
              <w:rPr>
                <w:rFonts w:cs="Arial"/>
              </w:rPr>
            </w:pPr>
            <w:r>
              <w:rPr>
                <w:rFonts w:cs="Arial" w:hint="eastAsia"/>
              </w:rPr>
              <w:t>LG</w:t>
            </w:r>
          </w:p>
        </w:tc>
        <w:tc>
          <w:tcPr>
            <w:tcW w:w="7834" w:type="dxa"/>
          </w:tcPr>
          <w:p w14:paraId="1406E48B" w14:textId="77777777" w:rsidR="00AB2DE4" w:rsidRDefault="00AB2DE4" w:rsidP="00C203F9">
            <w:pPr>
              <w:pStyle w:val="ab"/>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C203F9">
            <w:pPr>
              <w:pStyle w:val="ab"/>
              <w:spacing w:line="256" w:lineRule="auto"/>
              <w:rPr>
                <w:rFonts w:cs="Arial"/>
              </w:rPr>
            </w:pPr>
            <w:r>
              <w:rPr>
                <w:rFonts w:cs="Arial"/>
              </w:rPr>
              <w:t xml:space="preserve">Q2: </w:t>
            </w:r>
            <w:r>
              <w:rPr>
                <w:rFonts w:cs="Arial" w:hint="eastAsia"/>
              </w:rPr>
              <w:t>Maybe not</w:t>
            </w:r>
          </w:p>
          <w:p w14:paraId="5F772AFA" w14:textId="77777777" w:rsidR="00AB2DE4" w:rsidRDefault="00AB2DE4" w:rsidP="00C203F9">
            <w:pPr>
              <w:pStyle w:val="ab"/>
              <w:spacing w:line="256" w:lineRule="auto"/>
              <w:rPr>
                <w:rFonts w:cs="Arial"/>
              </w:rPr>
            </w:pPr>
            <w:r>
              <w:rPr>
                <w:rFonts w:cs="Arial"/>
              </w:rPr>
              <w:t>Q3: Yes.</w:t>
            </w:r>
          </w:p>
          <w:p w14:paraId="79B89E1F" w14:textId="77777777" w:rsidR="00AB2DE4" w:rsidRPr="00A4682A" w:rsidRDefault="00AB2DE4" w:rsidP="00C203F9">
            <w:pPr>
              <w:pStyle w:val="ab"/>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ab"/>
              <w:spacing w:line="256" w:lineRule="auto"/>
              <w:rPr>
                <w:rFonts w:cs="Arial"/>
              </w:rPr>
            </w:pPr>
            <w:r>
              <w:rPr>
                <w:rFonts w:eastAsia="Yu Mincho" w:cs="Arial" w:hint="eastAsia"/>
              </w:rPr>
              <w:t>P</w:t>
            </w:r>
            <w:r>
              <w:rPr>
                <w:rFonts w:eastAsia="Yu Mincho" w:cs="Arial"/>
              </w:rPr>
              <w:t>anasonic</w:t>
            </w:r>
          </w:p>
        </w:tc>
        <w:tc>
          <w:tcPr>
            <w:tcW w:w="7834" w:type="dxa"/>
          </w:tcPr>
          <w:p w14:paraId="54C4480E" w14:textId="77777777" w:rsidR="00013049" w:rsidRDefault="00013049" w:rsidP="00013049">
            <w:pPr>
              <w:pStyle w:val="ab"/>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090D1742" w14:textId="77777777" w:rsidR="00013049" w:rsidRDefault="00013049" w:rsidP="00013049">
            <w:pPr>
              <w:pStyle w:val="ab"/>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5641EE1B" w14:textId="77777777" w:rsidR="00013049" w:rsidRDefault="00013049" w:rsidP="00013049">
            <w:pPr>
              <w:pStyle w:val="ab"/>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5D41F26A" w14:textId="3A586550" w:rsidR="00013049" w:rsidRDefault="00013049" w:rsidP="00013049">
            <w:pPr>
              <w:pStyle w:val="ab"/>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FC60D1" w:rsidRPr="00A4682A" w14:paraId="2783D52D" w14:textId="77777777" w:rsidTr="00FC60D1">
        <w:tc>
          <w:tcPr>
            <w:tcW w:w="1795" w:type="dxa"/>
          </w:tcPr>
          <w:p w14:paraId="302AB0D1" w14:textId="77777777" w:rsidR="00FC60D1" w:rsidRPr="00A4682A" w:rsidRDefault="00FC60D1" w:rsidP="00580DDA">
            <w:pPr>
              <w:pStyle w:val="ab"/>
              <w:spacing w:line="256" w:lineRule="auto"/>
              <w:rPr>
                <w:rFonts w:cs="Arial"/>
              </w:rPr>
            </w:pPr>
            <w:r>
              <w:rPr>
                <w:rFonts w:cs="Arial" w:hint="eastAsia"/>
              </w:rPr>
              <w:t>Z</w:t>
            </w:r>
            <w:r>
              <w:rPr>
                <w:rFonts w:cs="Arial"/>
              </w:rPr>
              <w:t>TE</w:t>
            </w:r>
          </w:p>
        </w:tc>
        <w:tc>
          <w:tcPr>
            <w:tcW w:w="7834" w:type="dxa"/>
          </w:tcPr>
          <w:p w14:paraId="70CE0CDA" w14:textId="77777777" w:rsidR="00FC60D1" w:rsidRPr="00A96ED8" w:rsidRDefault="00FC60D1" w:rsidP="00580DDA">
            <w:pPr>
              <w:pStyle w:val="ab"/>
              <w:spacing w:line="256" w:lineRule="auto"/>
              <w:rPr>
                <w:rFonts w:cs="Arial"/>
              </w:rPr>
            </w:pPr>
            <w:r w:rsidRPr="00A96ED8">
              <w:rPr>
                <w:rFonts w:cs="Arial"/>
              </w:rPr>
              <w:t>Q1: Yes</w:t>
            </w:r>
          </w:p>
          <w:p w14:paraId="2BCFF99D" w14:textId="77777777" w:rsidR="00FC60D1" w:rsidRPr="00A96ED8" w:rsidRDefault="00FC60D1" w:rsidP="00580DDA">
            <w:pPr>
              <w:pStyle w:val="ab"/>
              <w:spacing w:line="256" w:lineRule="auto"/>
              <w:rPr>
                <w:rFonts w:cs="Arial"/>
              </w:rPr>
            </w:pPr>
            <w:r w:rsidRPr="00A96ED8">
              <w:rPr>
                <w:rFonts w:cs="Arial"/>
              </w:rPr>
              <w:t xml:space="preserve">Q2: </w:t>
            </w:r>
            <w:r>
              <w:rPr>
                <w:rFonts w:cs="Arial"/>
              </w:rPr>
              <w:t>In current spec, no additional restriction is added on the selection of PRACH occasion</w:t>
            </w:r>
          </w:p>
          <w:p w14:paraId="64A7BD98" w14:textId="77777777" w:rsidR="00FC60D1" w:rsidRPr="00A96ED8" w:rsidRDefault="00FC60D1" w:rsidP="00580DDA">
            <w:pPr>
              <w:pStyle w:val="ab"/>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w:t>
            </w:r>
            <w:proofErr w:type="gramStart"/>
            <w:r>
              <w:rPr>
                <w:rFonts w:cs="Arial"/>
              </w:rPr>
              <w:t>gNB</w:t>
            </w:r>
            <w:proofErr w:type="gramEnd"/>
            <w:r>
              <w:rPr>
                <w:rFonts w:cs="Arial"/>
              </w:rPr>
              <w:t xml:space="preserve"> assume that the UE will select the “available” RO for transmission with consideration on any well-known impact. </w:t>
            </w:r>
          </w:p>
          <w:p w14:paraId="12216DF4" w14:textId="77777777" w:rsidR="00FC60D1" w:rsidRPr="00A4682A" w:rsidRDefault="00FC60D1" w:rsidP="00580DDA">
            <w:pPr>
              <w:pStyle w:val="ab"/>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w:t>
            </w:r>
            <w:proofErr w:type="spellStart"/>
            <w:r>
              <w:rPr>
                <w:rFonts w:cs="Arial"/>
              </w:rPr>
              <w:t>gNB’s</w:t>
            </w:r>
            <w:proofErr w:type="spellEnd"/>
            <w:r>
              <w:rPr>
                <w:rFonts w:cs="Arial"/>
              </w:rPr>
              <w:t xml:space="preserve"> implementation. </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b"/>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b"/>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b"/>
              <w:spacing w:line="256" w:lineRule="auto"/>
              <w:rPr>
                <w:rFonts w:cs="Arial"/>
              </w:rPr>
            </w:pPr>
          </w:p>
        </w:tc>
        <w:tc>
          <w:tcPr>
            <w:tcW w:w="7834" w:type="dxa"/>
          </w:tcPr>
          <w:p w14:paraId="2545E9A1" w14:textId="77777777" w:rsidR="00C90E06" w:rsidRDefault="00C90E06" w:rsidP="00903F77">
            <w:pPr>
              <w:pStyle w:val="ab"/>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b"/>
              <w:spacing w:line="256" w:lineRule="auto"/>
              <w:rPr>
                <w:rFonts w:cs="Arial"/>
              </w:rPr>
            </w:pPr>
          </w:p>
        </w:tc>
        <w:tc>
          <w:tcPr>
            <w:tcW w:w="7834" w:type="dxa"/>
          </w:tcPr>
          <w:p w14:paraId="4AC393BF" w14:textId="77777777" w:rsidR="00C90E06" w:rsidRDefault="00C90E06" w:rsidP="00903F77">
            <w:pPr>
              <w:pStyle w:val="ab"/>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b"/>
              <w:spacing w:line="256" w:lineRule="auto"/>
              <w:rPr>
                <w:rFonts w:cs="Arial"/>
              </w:rPr>
            </w:pPr>
          </w:p>
        </w:tc>
        <w:tc>
          <w:tcPr>
            <w:tcW w:w="7834" w:type="dxa"/>
          </w:tcPr>
          <w:p w14:paraId="4A1EA8F8" w14:textId="77777777" w:rsidR="00C90E06" w:rsidRDefault="00C90E06" w:rsidP="00903F77">
            <w:pPr>
              <w:pStyle w:val="ab"/>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b"/>
              <w:spacing w:line="256" w:lineRule="auto"/>
              <w:rPr>
                <w:rFonts w:cs="Arial"/>
              </w:rPr>
            </w:pPr>
          </w:p>
        </w:tc>
        <w:tc>
          <w:tcPr>
            <w:tcW w:w="7834" w:type="dxa"/>
          </w:tcPr>
          <w:p w14:paraId="7FA40049" w14:textId="77777777" w:rsidR="00C90E06" w:rsidRDefault="00C90E06" w:rsidP="00903F77">
            <w:pPr>
              <w:pStyle w:val="ab"/>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b"/>
              <w:spacing w:line="256" w:lineRule="auto"/>
              <w:rPr>
                <w:rFonts w:cs="Arial"/>
              </w:rPr>
            </w:pPr>
          </w:p>
        </w:tc>
        <w:tc>
          <w:tcPr>
            <w:tcW w:w="7834" w:type="dxa"/>
          </w:tcPr>
          <w:p w14:paraId="7A23D6C7" w14:textId="77777777" w:rsidR="00C90E06" w:rsidRDefault="00C90E06" w:rsidP="00903F77">
            <w:pPr>
              <w:pStyle w:val="ab"/>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b"/>
              <w:spacing w:line="256" w:lineRule="auto"/>
              <w:rPr>
                <w:rFonts w:cs="Arial"/>
              </w:rPr>
            </w:pPr>
          </w:p>
        </w:tc>
        <w:tc>
          <w:tcPr>
            <w:tcW w:w="7834" w:type="dxa"/>
          </w:tcPr>
          <w:p w14:paraId="6C7FE953" w14:textId="77777777" w:rsidR="00C90E06" w:rsidRDefault="00C90E06" w:rsidP="00903F77">
            <w:pPr>
              <w:pStyle w:val="ab"/>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b"/>
              <w:spacing w:line="256" w:lineRule="auto"/>
              <w:rPr>
                <w:rFonts w:cs="Arial"/>
              </w:rPr>
            </w:pPr>
          </w:p>
        </w:tc>
        <w:tc>
          <w:tcPr>
            <w:tcW w:w="7834" w:type="dxa"/>
          </w:tcPr>
          <w:p w14:paraId="78077088" w14:textId="77777777" w:rsidR="00C90E06" w:rsidRDefault="00C90E06" w:rsidP="00903F77">
            <w:pPr>
              <w:pStyle w:val="ab"/>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b"/>
              <w:spacing w:line="256" w:lineRule="auto"/>
              <w:rPr>
                <w:rFonts w:cs="Arial"/>
              </w:rPr>
            </w:pPr>
          </w:p>
        </w:tc>
        <w:tc>
          <w:tcPr>
            <w:tcW w:w="7834" w:type="dxa"/>
          </w:tcPr>
          <w:p w14:paraId="58DE8532" w14:textId="77777777" w:rsidR="00C90E06" w:rsidRDefault="00C90E06" w:rsidP="00903F77">
            <w:pPr>
              <w:pStyle w:val="ab"/>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b"/>
              <w:spacing w:line="256" w:lineRule="auto"/>
              <w:rPr>
                <w:rFonts w:cs="Arial"/>
              </w:rPr>
            </w:pPr>
          </w:p>
        </w:tc>
        <w:tc>
          <w:tcPr>
            <w:tcW w:w="7834" w:type="dxa"/>
          </w:tcPr>
          <w:p w14:paraId="2BBB9C33" w14:textId="77777777" w:rsidR="00C90E06" w:rsidRDefault="00C90E06" w:rsidP="00903F77">
            <w:pPr>
              <w:pStyle w:val="ab"/>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b"/>
              <w:spacing w:line="256" w:lineRule="auto"/>
              <w:rPr>
                <w:rFonts w:cs="Arial"/>
              </w:rPr>
            </w:pPr>
          </w:p>
        </w:tc>
        <w:tc>
          <w:tcPr>
            <w:tcW w:w="7834" w:type="dxa"/>
          </w:tcPr>
          <w:p w14:paraId="5B65AC47" w14:textId="77777777" w:rsidR="00C90E06" w:rsidRDefault="00C90E06" w:rsidP="00903F77">
            <w:pPr>
              <w:pStyle w:val="ab"/>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w:lastRenderedPageBreak/>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7" w:name="OLE_LINK12"/>
                            <w:bookmarkStart w:id="48" w:name="OLE_LINK15"/>
                            <w:r w:rsidRPr="00A4682A">
                              <w:rPr>
                                <w:color w:val="000000" w:themeColor="text1"/>
                                <w:sz w:val="18"/>
                                <w:szCs w:val="18"/>
                              </w:rPr>
                              <w:t>the retransmission of preamble</w:t>
                            </w:r>
                            <w:bookmarkEnd w:id="47"/>
                            <w:bookmarkEnd w:id="48"/>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9" w:name="OLE_LINK12"/>
                      <w:bookmarkStart w:id="50" w:name="OLE_LINK15"/>
                      <w:r w:rsidRPr="00A4682A">
                        <w:rPr>
                          <w:color w:val="000000" w:themeColor="text1"/>
                          <w:sz w:val="18"/>
                          <w:szCs w:val="18"/>
                        </w:rPr>
                        <w:t>the retransmission of preamble</w:t>
                      </w:r>
                      <w:bookmarkEnd w:id="49"/>
                      <w:bookmarkEnd w:id="50"/>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b"/>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b"/>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b"/>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b"/>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b"/>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b"/>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b"/>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b"/>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b"/>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b"/>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b"/>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b"/>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b"/>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b"/>
              <w:spacing w:line="256" w:lineRule="auto"/>
              <w:rPr>
                <w:rFonts w:cs="Arial"/>
              </w:rPr>
            </w:pPr>
            <w:r>
              <w:rPr>
                <w:rFonts w:cs="Arial"/>
              </w:rPr>
              <w:t>APT</w:t>
            </w:r>
          </w:p>
        </w:tc>
        <w:tc>
          <w:tcPr>
            <w:tcW w:w="7834" w:type="dxa"/>
          </w:tcPr>
          <w:p w14:paraId="03930513" w14:textId="77777777" w:rsidR="004C4EF0" w:rsidRDefault="004C4EF0" w:rsidP="004C4EF0">
            <w:pPr>
              <w:pStyle w:val="ab"/>
              <w:spacing w:line="256" w:lineRule="auto"/>
              <w:rPr>
                <w:rFonts w:cs="Arial"/>
              </w:rPr>
            </w:pPr>
            <w:r>
              <w:rPr>
                <w:rFonts w:cs="Arial"/>
              </w:rPr>
              <w:t>Agree with Moderator’s view</w:t>
            </w:r>
          </w:p>
          <w:p w14:paraId="3A365CEE" w14:textId="77777777" w:rsidR="004C4EF0" w:rsidRDefault="004C4EF0" w:rsidP="004C4EF0">
            <w:pPr>
              <w:pStyle w:val="ab"/>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b"/>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7F42CF35" w14:textId="282CFFB1" w:rsidR="004C4EF0" w:rsidRPr="00A4682A" w:rsidRDefault="004C4EF0" w:rsidP="004C4EF0">
            <w:pPr>
              <w:pStyle w:val="ab"/>
              <w:spacing w:line="256" w:lineRule="auto"/>
              <w:rPr>
                <w:rFonts w:cs="Arial"/>
              </w:rPr>
            </w:pPr>
            <w:r>
              <w:rPr>
                <w:noProof/>
              </w:rPr>
              <w:lastRenderedPageBreak/>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b"/>
              <w:spacing w:line="256" w:lineRule="auto"/>
              <w:rPr>
                <w:rFonts w:cs="Arial"/>
              </w:rPr>
            </w:pPr>
            <w:r>
              <w:rPr>
                <w:rFonts w:cs="Arial" w:hint="eastAsia"/>
              </w:rPr>
              <w:lastRenderedPageBreak/>
              <w:t>CATT</w:t>
            </w:r>
          </w:p>
        </w:tc>
        <w:tc>
          <w:tcPr>
            <w:tcW w:w="7834" w:type="dxa"/>
          </w:tcPr>
          <w:p w14:paraId="1F477821" w14:textId="77777777" w:rsidR="00B45EC9" w:rsidRDefault="00B45EC9" w:rsidP="00444552">
            <w:pPr>
              <w:pStyle w:val="ab"/>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b"/>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ab"/>
              <w:spacing w:line="256" w:lineRule="auto"/>
              <w:rPr>
                <w:rFonts w:cs="Arial"/>
              </w:rPr>
            </w:pPr>
            <w:r>
              <w:rPr>
                <w:rFonts w:cs="Arial"/>
              </w:rPr>
              <w:t>QC</w:t>
            </w:r>
          </w:p>
        </w:tc>
        <w:tc>
          <w:tcPr>
            <w:tcW w:w="7834" w:type="dxa"/>
          </w:tcPr>
          <w:p w14:paraId="51981605" w14:textId="78F11B6D" w:rsidR="00EE5A2E" w:rsidRPr="00A4682A" w:rsidRDefault="000D189E" w:rsidP="00EE5A2E">
            <w:pPr>
              <w:pStyle w:val="ab"/>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ab"/>
              <w:spacing w:line="256" w:lineRule="auto"/>
              <w:rPr>
                <w:rFonts w:cs="Arial"/>
              </w:rPr>
            </w:pPr>
            <w:r>
              <w:rPr>
                <w:rFonts w:cs="Arial"/>
              </w:rPr>
              <w:t>LG</w:t>
            </w:r>
          </w:p>
        </w:tc>
        <w:tc>
          <w:tcPr>
            <w:tcW w:w="7834" w:type="dxa"/>
          </w:tcPr>
          <w:p w14:paraId="3EBA9D4C" w14:textId="3E96CE5E" w:rsidR="00AB2DE4" w:rsidRPr="00A4682A" w:rsidRDefault="00AB2DE4" w:rsidP="00AB2DE4">
            <w:pPr>
              <w:pStyle w:val="ab"/>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ab"/>
              <w:spacing w:line="256" w:lineRule="auto"/>
              <w:rPr>
                <w:rFonts w:cs="Arial"/>
              </w:rPr>
            </w:pPr>
            <w:r>
              <w:rPr>
                <w:rFonts w:eastAsia="Yu Mincho" w:cs="Arial" w:hint="eastAsia"/>
              </w:rPr>
              <w:t>P</w:t>
            </w:r>
            <w:r>
              <w:rPr>
                <w:rFonts w:eastAsia="Yu Mincho" w:cs="Arial"/>
              </w:rPr>
              <w:t>anasonic</w:t>
            </w:r>
          </w:p>
        </w:tc>
        <w:tc>
          <w:tcPr>
            <w:tcW w:w="7834" w:type="dxa"/>
          </w:tcPr>
          <w:p w14:paraId="0E1572B4" w14:textId="2CDC04BF" w:rsidR="00013049" w:rsidRPr="00A4682A" w:rsidRDefault="00013049" w:rsidP="00013049">
            <w:pPr>
              <w:pStyle w:val="ab"/>
              <w:spacing w:line="256" w:lineRule="auto"/>
              <w:rPr>
                <w:rFonts w:cs="Arial"/>
              </w:rPr>
            </w:pPr>
            <w:r>
              <w:rPr>
                <w:rFonts w:eastAsia="Yu Mincho" w:cs="Arial"/>
              </w:rPr>
              <w:t>Agree with moderator’s analysis.</w:t>
            </w:r>
          </w:p>
        </w:tc>
      </w:tr>
      <w:tr w:rsidR="00FC60D1" w:rsidRPr="00A4682A" w14:paraId="59ACE133" w14:textId="77777777" w:rsidTr="005809D0">
        <w:tc>
          <w:tcPr>
            <w:tcW w:w="1795" w:type="dxa"/>
          </w:tcPr>
          <w:p w14:paraId="4F312809" w14:textId="709831AB" w:rsidR="00FC60D1" w:rsidRPr="00A4682A" w:rsidRDefault="00FC60D1" w:rsidP="00FC60D1">
            <w:pPr>
              <w:pStyle w:val="ab"/>
              <w:spacing w:line="256" w:lineRule="auto"/>
              <w:rPr>
                <w:rFonts w:cs="Arial"/>
              </w:rPr>
            </w:pPr>
            <w:r>
              <w:rPr>
                <w:rFonts w:cs="Arial" w:hint="eastAsia"/>
              </w:rPr>
              <w:t>Z</w:t>
            </w:r>
            <w:r>
              <w:rPr>
                <w:rFonts w:cs="Arial"/>
              </w:rPr>
              <w:t>TE</w:t>
            </w:r>
          </w:p>
        </w:tc>
        <w:tc>
          <w:tcPr>
            <w:tcW w:w="7834" w:type="dxa"/>
          </w:tcPr>
          <w:p w14:paraId="2BD9B2CB" w14:textId="19B66F6D" w:rsidR="00FC60D1" w:rsidRPr="00A4682A" w:rsidRDefault="00FC60D1" w:rsidP="00FC60D1">
            <w:pPr>
              <w:pStyle w:val="ab"/>
              <w:spacing w:line="256" w:lineRule="auto"/>
              <w:rPr>
                <w:rFonts w:cs="Arial"/>
              </w:rPr>
            </w:pPr>
            <w:r>
              <w:rPr>
                <w:rFonts w:cs="Arial" w:hint="eastAsia"/>
              </w:rPr>
              <w:t>N</w:t>
            </w:r>
            <w:r>
              <w:rPr>
                <w:rFonts w:cs="Arial"/>
              </w:rPr>
              <w:t>o need</w:t>
            </w:r>
          </w:p>
        </w:tc>
      </w:tr>
      <w:tr w:rsidR="00FC60D1" w:rsidRPr="00A4682A" w14:paraId="3920F299" w14:textId="77777777" w:rsidTr="005809D0">
        <w:tc>
          <w:tcPr>
            <w:tcW w:w="1795" w:type="dxa"/>
          </w:tcPr>
          <w:p w14:paraId="584837FE" w14:textId="77777777" w:rsidR="00FC60D1" w:rsidRPr="00A4682A" w:rsidRDefault="00FC60D1" w:rsidP="00FC60D1">
            <w:pPr>
              <w:pStyle w:val="ab"/>
              <w:spacing w:line="256" w:lineRule="auto"/>
              <w:rPr>
                <w:rFonts w:cs="Arial"/>
              </w:rPr>
            </w:pPr>
          </w:p>
        </w:tc>
        <w:tc>
          <w:tcPr>
            <w:tcW w:w="7834" w:type="dxa"/>
          </w:tcPr>
          <w:p w14:paraId="6598FCA3" w14:textId="77777777" w:rsidR="00FC60D1" w:rsidRPr="00A4682A" w:rsidRDefault="00FC60D1" w:rsidP="00FC60D1">
            <w:pPr>
              <w:pStyle w:val="ab"/>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30" type="#_x0000_t75" alt="" style="width:443.5pt;height:180pt;mso-width-percent:0;mso-height-percent:0;mso-width-percent:0;mso-height-percent:0" o:ole="">
                                  <v:imagedata r:id="rId24" o:title=""/>
                                </v:shape>
                                <o:OLEObject Type="Embed" ProgID="Visio.Drawing.15" ShapeID="_x0000_i1030" DrawAspect="Content" ObjectID="_1679908765" r:id="rId25"/>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30" type="#_x0000_t75" alt="" style="width:443.5pt;height:180pt;mso-width-percent:0;mso-height-percent:0;mso-width-percent:0;mso-height-percent:0" o:ole="">
                            <v:imagedata r:id="rId24" o:title=""/>
                          </v:shape>
                          <o:OLEObject Type="Embed" ProgID="Visio.Drawing.15" ShapeID="_x0000_i1030" DrawAspect="Content" ObjectID="_1679908765" r:id="rId26"/>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b"/>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b"/>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b"/>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b"/>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b"/>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b"/>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b"/>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b"/>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b"/>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b"/>
              <w:spacing w:line="256" w:lineRule="auto"/>
              <w:rPr>
                <w:rFonts w:cs="Arial"/>
              </w:rPr>
            </w:pPr>
            <w:r>
              <w:rPr>
                <w:rFonts w:cs="Arial"/>
              </w:rPr>
              <w:t>APT</w:t>
            </w:r>
          </w:p>
        </w:tc>
        <w:tc>
          <w:tcPr>
            <w:tcW w:w="7834" w:type="dxa"/>
          </w:tcPr>
          <w:p w14:paraId="660B65DA" w14:textId="77777777" w:rsidR="004C4EF0" w:rsidRDefault="004C4EF0" w:rsidP="004C4EF0">
            <w:pPr>
              <w:pStyle w:val="ab"/>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b"/>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b"/>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ab"/>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ab"/>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ab"/>
              <w:spacing w:line="256" w:lineRule="auto"/>
              <w:rPr>
                <w:rFonts w:cs="Arial"/>
              </w:rPr>
            </w:pPr>
            <w:r>
              <w:rPr>
                <w:rFonts w:eastAsia="Yu Mincho" w:cs="Arial" w:hint="eastAsia"/>
              </w:rPr>
              <w:t>P</w:t>
            </w:r>
            <w:r>
              <w:rPr>
                <w:rFonts w:eastAsia="Yu Mincho" w:cs="Arial"/>
              </w:rPr>
              <w:t>anasonic</w:t>
            </w:r>
          </w:p>
        </w:tc>
        <w:tc>
          <w:tcPr>
            <w:tcW w:w="7834" w:type="dxa"/>
          </w:tcPr>
          <w:p w14:paraId="75986483" w14:textId="230AF20C" w:rsidR="00013049" w:rsidRPr="00A4682A" w:rsidRDefault="00013049" w:rsidP="00013049">
            <w:pPr>
              <w:pStyle w:val="ab"/>
              <w:spacing w:line="256" w:lineRule="auto"/>
              <w:rPr>
                <w:rFonts w:cs="Arial"/>
              </w:rPr>
            </w:pPr>
            <w:r>
              <w:rPr>
                <w:rFonts w:eastAsia="Yu Mincho" w:cs="Arial" w:hint="eastAsia"/>
              </w:rPr>
              <w:t>A</w:t>
            </w:r>
            <w:r>
              <w:rPr>
                <w:rFonts w:eastAsia="Yu Mincho" w:cs="Arial"/>
              </w:rPr>
              <w:t>gree with Nokia.</w:t>
            </w:r>
          </w:p>
        </w:tc>
      </w:tr>
      <w:tr w:rsidR="00FC60D1" w:rsidRPr="00A4682A" w14:paraId="51A2B814" w14:textId="77777777" w:rsidTr="005809D0">
        <w:tc>
          <w:tcPr>
            <w:tcW w:w="1795" w:type="dxa"/>
          </w:tcPr>
          <w:p w14:paraId="3F638A22" w14:textId="73FFEE1B" w:rsidR="00FC60D1" w:rsidRPr="00A4682A" w:rsidRDefault="00FC60D1" w:rsidP="00FC60D1">
            <w:pPr>
              <w:pStyle w:val="ab"/>
              <w:spacing w:line="256" w:lineRule="auto"/>
              <w:rPr>
                <w:rFonts w:cs="Arial"/>
              </w:rPr>
            </w:pPr>
            <w:r>
              <w:rPr>
                <w:rFonts w:cs="Arial" w:hint="eastAsia"/>
              </w:rPr>
              <w:lastRenderedPageBreak/>
              <w:t>Z</w:t>
            </w:r>
            <w:r>
              <w:rPr>
                <w:rFonts w:cs="Arial"/>
              </w:rPr>
              <w:t>TE</w:t>
            </w:r>
          </w:p>
        </w:tc>
        <w:tc>
          <w:tcPr>
            <w:tcW w:w="7834" w:type="dxa"/>
          </w:tcPr>
          <w:p w14:paraId="68B70E0B" w14:textId="3C5E83E2" w:rsidR="00FC60D1" w:rsidRPr="00A4682A" w:rsidRDefault="00FC60D1" w:rsidP="00FC60D1">
            <w:pPr>
              <w:pStyle w:val="ab"/>
              <w:spacing w:line="256" w:lineRule="auto"/>
              <w:rPr>
                <w:rFonts w:cs="Arial"/>
              </w:rPr>
            </w:pPr>
            <w:r>
              <w:rPr>
                <w:rFonts w:cs="Arial" w:hint="eastAsia"/>
              </w:rPr>
              <w:t>A</w:t>
            </w:r>
            <w:r>
              <w:rPr>
                <w:rFonts w:cs="Arial"/>
              </w:rPr>
              <w:t>gree with moderator’s views and can be done implementation</w:t>
            </w:r>
          </w:p>
        </w:tc>
      </w:tr>
      <w:tr w:rsidR="00FC60D1" w:rsidRPr="00A4682A" w14:paraId="5E068571" w14:textId="77777777" w:rsidTr="005809D0">
        <w:tc>
          <w:tcPr>
            <w:tcW w:w="1795" w:type="dxa"/>
          </w:tcPr>
          <w:p w14:paraId="6A7CA94F" w14:textId="77777777" w:rsidR="00FC60D1" w:rsidRPr="00A4682A" w:rsidRDefault="00FC60D1" w:rsidP="00FC60D1">
            <w:pPr>
              <w:pStyle w:val="ab"/>
              <w:spacing w:line="256" w:lineRule="auto"/>
              <w:rPr>
                <w:rFonts w:cs="Arial"/>
              </w:rPr>
            </w:pPr>
          </w:p>
        </w:tc>
        <w:tc>
          <w:tcPr>
            <w:tcW w:w="7834" w:type="dxa"/>
          </w:tcPr>
          <w:p w14:paraId="4B7837EE" w14:textId="77777777" w:rsidR="00FC60D1" w:rsidRPr="00A4682A" w:rsidRDefault="00FC60D1" w:rsidP="00FC60D1">
            <w:pPr>
              <w:pStyle w:val="ab"/>
              <w:spacing w:line="256" w:lineRule="auto"/>
              <w:rPr>
                <w:rFonts w:cs="Arial"/>
              </w:rPr>
            </w:pPr>
          </w:p>
        </w:tc>
      </w:tr>
      <w:tr w:rsidR="00FC60D1" w:rsidRPr="00A4682A" w14:paraId="56AA90BB" w14:textId="77777777" w:rsidTr="005809D0">
        <w:tc>
          <w:tcPr>
            <w:tcW w:w="1795" w:type="dxa"/>
          </w:tcPr>
          <w:p w14:paraId="3B3A340A" w14:textId="77777777" w:rsidR="00FC60D1" w:rsidRPr="00A4682A" w:rsidRDefault="00FC60D1" w:rsidP="00FC60D1">
            <w:pPr>
              <w:pStyle w:val="ab"/>
              <w:spacing w:line="256" w:lineRule="auto"/>
              <w:rPr>
                <w:rFonts w:cs="Arial"/>
              </w:rPr>
            </w:pPr>
          </w:p>
        </w:tc>
        <w:tc>
          <w:tcPr>
            <w:tcW w:w="7834" w:type="dxa"/>
          </w:tcPr>
          <w:p w14:paraId="42EB445E" w14:textId="77777777" w:rsidR="00FC60D1" w:rsidRPr="00A4682A" w:rsidRDefault="00FC60D1" w:rsidP="00FC60D1">
            <w:pPr>
              <w:pStyle w:val="ab"/>
              <w:spacing w:line="256" w:lineRule="auto"/>
              <w:rPr>
                <w:rFonts w:cs="Arial"/>
              </w:rPr>
            </w:pPr>
          </w:p>
        </w:tc>
      </w:tr>
      <w:tr w:rsidR="00FC60D1" w:rsidRPr="00A4682A" w14:paraId="0D8A936F" w14:textId="77777777" w:rsidTr="005809D0">
        <w:tc>
          <w:tcPr>
            <w:tcW w:w="1795" w:type="dxa"/>
          </w:tcPr>
          <w:p w14:paraId="687F33D1" w14:textId="77777777" w:rsidR="00FC60D1" w:rsidRPr="00A4682A" w:rsidRDefault="00FC60D1" w:rsidP="00FC60D1">
            <w:pPr>
              <w:pStyle w:val="ab"/>
              <w:spacing w:line="256" w:lineRule="auto"/>
              <w:rPr>
                <w:rFonts w:cs="Arial"/>
              </w:rPr>
            </w:pPr>
          </w:p>
        </w:tc>
        <w:tc>
          <w:tcPr>
            <w:tcW w:w="7834" w:type="dxa"/>
          </w:tcPr>
          <w:p w14:paraId="72F3C99D" w14:textId="77777777" w:rsidR="00FC60D1" w:rsidRPr="00A4682A" w:rsidRDefault="00FC60D1" w:rsidP="00FC60D1">
            <w:pPr>
              <w:pStyle w:val="ab"/>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K_offset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1"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K_offset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Update of K_offset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(0</w:t>
                            </w:r>
                            <w:proofErr w:type="gramStart"/>
                            <w:r w:rsidRPr="00A4682A">
                              <w:rPr>
                                <w:lang w:eastAsia="x-none"/>
                              </w:rPr>
                              <w:t>..15</w:t>
                            </w:r>
                            <w:proofErr w:type="gramEnd"/>
                            <w:r w:rsidRPr="00A4682A">
                              <w:rPr>
                                <w:lang w:eastAsia="x-none"/>
                              </w:rPr>
                              <w:t xml:space="preserve">)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Update of K_offset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(0</w:t>
                      </w:r>
                      <w:proofErr w:type="gramStart"/>
                      <w:r w:rsidRPr="00A4682A">
                        <w:rPr>
                          <w:lang w:eastAsia="x-none"/>
                        </w:rPr>
                        <w:t>..15</w:t>
                      </w:r>
                      <w:proofErr w:type="gramEnd"/>
                      <w:r w:rsidRPr="00A4682A">
                        <w:rPr>
                          <w:lang w:eastAsia="x-none"/>
                        </w:rPr>
                        <w:t xml:space="preserve">)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91C4D" w14:textId="77777777" w:rsidR="00887D0D" w:rsidRDefault="00887D0D">
      <w:r>
        <w:separator/>
      </w:r>
    </w:p>
  </w:endnote>
  <w:endnote w:type="continuationSeparator" w:id="0">
    <w:p w14:paraId="5A3B5A10" w14:textId="77777777" w:rsidR="00887D0D" w:rsidRDefault="00887D0D">
      <w:r>
        <w:continuationSeparator/>
      </w:r>
    </w:p>
  </w:endnote>
  <w:endnote w:type="continuationNotice" w:id="1">
    <w:p w14:paraId="0711D76F" w14:textId="77777777" w:rsidR="00887D0D" w:rsidRDefault="00887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KaiTi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12BD427B" w:rsidR="00582559" w:rsidRDefault="00582559"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EF010B">
      <w:rPr>
        <w:rStyle w:val="af1"/>
        <w:noProof/>
      </w:rPr>
      <w:t>13</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EF010B">
      <w:rPr>
        <w:rStyle w:val="af1"/>
        <w:noProof/>
      </w:rPr>
      <w:t>41</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F16C4" w14:textId="77777777" w:rsidR="00887D0D" w:rsidRDefault="00887D0D">
      <w:r>
        <w:separator/>
      </w:r>
    </w:p>
  </w:footnote>
  <w:footnote w:type="continuationSeparator" w:id="0">
    <w:p w14:paraId="406BE497" w14:textId="77777777" w:rsidR="00887D0D" w:rsidRDefault="00887D0D">
      <w:r>
        <w:continuationSeparator/>
      </w:r>
    </w:p>
  </w:footnote>
  <w:footnote w:type="continuationNotice" w:id="1">
    <w:p w14:paraId="100BF88D" w14:textId="77777777" w:rsidR="00887D0D" w:rsidRDefault="00887D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582559" w:rsidRDefault="005825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4F45"/>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D0D"/>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010B"/>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60D1"/>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F010B"/>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Ch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EF010B"/>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EF010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Char1"/>
    <w:rsid w:val="00F71D0F"/>
    <w:pPr>
      <w:tabs>
        <w:tab w:val="center" w:pos="4153"/>
        <w:tab w:val="right" w:pos="8306"/>
      </w:tabs>
      <w:snapToGrid w:val="0"/>
      <w:jc w:val="both"/>
    </w:pPr>
    <w:rPr>
      <w:rFonts w:ascii="Arial" w:eastAsia="宋体"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F71D0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标题 1 Char"/>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正文文本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5"/>
    <w:link w:val="af0"/>
    <w:rsid w:val="00F71D0F"/>
    <w:rPr>
      <w:rFonts w:ascii="Times New Roman" w:eastAsia="宋体" w:hAnsi="Times New Roman"/>
      <w:snapToGrid w:val="0"/>
      <w:sz w:val="18"/>
      <w:szCs w:val="18"/>
      <w:lang w:val="en-US" w:eastAsia="zh-CN"/>
    </w:rPr>
  </w:style>
  <w:style w:type="character" w:customStyle="1" w:styleId="Char6">
    <w:name w:val="批注文字 Char"/>
    <w:link w:val="af5"/>
    <w:uiPriority w:val="99"/>
    <w:qFormat/>
    <w:rsid w:val="008D00A5"/>
    <w:rPr>
      <w:rFonts w:ascii="Times New Roman" w:hAnsi="Times New Roman"/>
      <w:lang w:eastAsia="ja-JP"/>
    </w:rPr>
  </w:style>
  <w:style w:type="character" w:customStyle="1" w:styleId="Char7">
    <w:name w:val="批注主题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c"/>
    <w:rsid w:val="008D00A5"/>
    <w:rPr>
      <w:rFonts w:ascii="Arial" w:eastAsia="宋体" w:hAnsi="Arial"/>
      <w:sz w:val="18"/>
      <w:szCs w:val="18"/>
      <w:lang w:val="en-US" w:eastAsia="zh-CN"/>
    </w:rPr>
  </w:style>
  <w:style w:type="character" w:customStyle="1" w:styleId="Char3">
    <w:name w:val="页脚 Char"/>
    <w:link w:val="af"/>
    <w:rsid w:val="008D00A5"/>
    <w:rPr>
      <w:rFonts w:ascii="Arial" w:eastAsia="宋体" w:hAnsi="Arial"/>
      <w:sz w:val="18"/>
      <w:szCs w:val="18"/>
      <w:lang w:val="en-US" w:eastAsia="zh-CN"/>
    </w:rPr>
  </w:style>
  <w:style w:type="character" w:customStyle="1" w:styleId="Char2">
    <w:name w:val="脚注文本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4C4EF0"/>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Char8"/>
    <w:uiPriority w:val="34"/>
    <w:qFormat/>
    <w:rsid w:val="004C4EF0"/>
    <w:pPr>
      <w:numPr>
        <w:numId w:val="59"/>
      </w:numPr>
      <w:spacing w:after="180"/>
      <w:ind w:left="1440" w:hanging="360"/>
      <w:contextualSpacing/>
    </w:pPr>
    <w:rPr>
      <w:rFonts w:eastAsia="宋体"/>
      <w:szCs w:val="24"/>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uiPriority w:val="39"/>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F71D0F"/>
    <w:pPr>
      <w:tabs>
        <w:tab w:val="decimal" w:pos="0"/>
      </w:tabs>
    </w:pPr>
    <w:rPr>
      <w:rFonts w:ascii="Arial" w:eastAsia="宋体" w:hAnsi="Arial"/>
      <w:noProof/>
      <w:sz w:val="21"/>
      <w:szCs w:val="21"/>
      <w:lang w:val="en-US" w:eastAsia="zh-CN"/>
    </w:rPr>
  </w:style>
  <w:style w:type="paragraph" w:customStyle="1" w:styleId="aff2">
    <w:name w:val="表头文本"/>
    <w:rsid w:val="00F71D0F"/>
    <w:pPr>
      <w:jc w:val="center"/>
    </w:pPr>
    <w:rPr>
      <w:rFonts w:ascii="Arial" w:eastAsia="宋体" w:hAnsi="Arial"/>
      <w:b/>
      <w:sz w:val="21"/>
      <w:szCs w:val="21"/>
      <w:lang w:val="en-US" w:eastAsia="zh-CN"/>
    </w:rPr>
  </w:style>
  <w:style w:type="table" w:customStyle="1" w:styleId="aff3">
    <w:name w:val="表样式"/>
    <w:basedOn w:val="a6"/>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4"/>
    <w:rsid w:val="00F71D0F"/>
    <w:pPr>
      <w:keepNext/>
      <w:spacing w:before="80" w:after="80"/>
      <w:jc w:val="center"/>
    </w:pPr>
  </w:style>
  <w:style w:type="paragraph" w:customStyle="1" w:styleId="aff5">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6">
    <w:name w:val="正文（首行不缩进）"/>
    <w:basedOn w:val="a4"/>
    <w:rsid w:val="00F71D0F"/>
  </w:style>
  <w:style w:type="paragraph" w:customStyle="1" w:styleId="aff7">
    <w:name w:val="注示头"/>
    <w:basedOn w:val="a4"/>
    <w:rsid w:val="00F71D0F"/>
    <w:pPr>
      <w:pBdr>
        <w:top w:val="single" w:sz="4" w:space="1" w:color="000000"/>
      </w:pBdr>
    </w:pPr>
    <w:rPr>
      <w:rFonts w:ascii="Arial" w:eastAsia="黑体" w:hAnsi="Arial"/>
      <w:sz w:val="18"/>
    </w:rPr>
  </w:style>
  <w:style w:type="paragraph" w:customStyle="1" w:styleId="aff8">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9">
    <w:name w:val="编写建议"/>
    <w:basedOn w:val="a4"/>
    <w:rsid w:val="00F71D0F"/>
    <w:pPr>
      <w:ind w:firstLine="420"/>
    </w:pPr>
    <w:rPr>
      <w:rFonts w:ascii="Arial" w:hAnsi="Arial" w:cs="Arial"/>
      <w:i/>
      <w:color w:val="0000FF"/>
    </w:rPr>
  </w:style>
  <w:style w:type="character" w:customStyle="1" w:styleId="affa">
    <w:name w:val="样式一"/>
    <w:basedOn w:val="a5"/>
    <w:rsid w:val="00F71D0F"/>
    <w:rPr>
      <w:rFonts w:ascii="宋体" w:hAnsi="宋体"/>
      <w:b/>
      <w:bCs/>
      <w:color w:val="000000"/>
      <w:sz w:val="36"/>
    </w:rPr>
  </w:style>
  <w:style w:type="character" w:customStyle="1" w:styleId="affb">
    <w:name w:val="样式二"/>
    <w:basedOn w:val="affa"/>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2.vsdx"/><Relationship Id="rId18" Type="http://schemas.openxmlformats.org/officeDocument/2006/relationships/oleObject" Target="embeddings/oleObject2.bin"/><Relationship Id="rId26" Type="http://schemas.openxmlformats.org/officeDocument/2006/relationships/package" Target="embeddings/Microsoft_Visio___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4.wmf"/><Relationship Id="rId25" Type="http://schemas.openxmlformats.org/officeDocument/2006/relationships/package" Target="embeddings/Microsoft_Visio___4.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Visio___3.vsdx"/><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B2C5AFA-6FE6-453C-83C0-2304EAB8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10102</Words>
  <Characters>57588</Characters>
  <Application>Microsoft Office Word</Application>
  <DocSecurity>0</DocSecurity>
  <Lines>479</Lines>
  <Paragraphs>135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67555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ZTE</cp:lastModifiedBy>
  <cp:revision>5</cp:revision>
  <dcterms:created xsi:type="dcterms:W3CDTF">2021-04-14T04:13:00Z</dcterms:created>
  <dcterms:modified xsi:type="dcterms:W3CDTF">2021-04-14T04:31:00Z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