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EEB1E"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R1-210xxxx</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53612">
            <w:rPr>
              <w:rStyle w:val="PlaceholderText"/>
            </w:rPr>
            <w:t>[Status]</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Heading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638FDE24" w14:textId="77777777" w:rsidR="00183434" w:rsidRDefault="00993DCC">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w.r.t. multi-PDSCH/PUSCH with a single DCI, HARQ are not in the scope of this summary.</w:t>
      </w:r>
    </w:p>
    <w:p w14:paraId="2149EE6F" w14:textId="77777777" w:rsidR="00183434" w:rsidRDefault="00993DC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Heading2"/>
        <w:rPr>
          <w:lang w:eastAsia="zh-CN"/>
        </w:rPr>
      </w:pPr>
      <w:r>
        <w:rPr>
          <w:lang w:eastAsia="zh-CN"/>
        </w:rPr>
        <w:t>2.1. Channel bandwidth(s) related</w:t>
      </w:r>
    </w:p>
    <w:p w14:paraId="75CE6400" w14:textId="77777777" w:rsidR="00183434" w:rsidRDefault="00993DCC">
      <w:pPr>
        <w:pStyle w:val="Heading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BodyText"/>
        <w:spacing w:after="0"/>
        <w:rPr>
          <w:rFonts w:ascii="Times New Roman" w:hAnsi="Times New Roman"/>
          <w:sz w:val="22"/>
          <w:szCs w:val="22"/>
          <w:lang w:eastAsia="zh-CN"/>
        </w:rPr>
      </w:pPr>
    </w:p>
    <w:p w14:paraId="6E44F693" w14:textId="77777777" w:rsidR="00183434" w:rsidRDefault="00183434">
      <w:pPr>
        <w:pStyle w:val="BodyText"/>
        <w:spacing w:after="0"/>
        <w:rPr>
          <w:rFonts w:ascii="Times New Roman" w:hAnsi="Times New Roman"/>
          <w:sz w:val="22"/>
          <w:szCs w:val="22"/>
          <w:lang w:eastAsia="zh-CN"/>
        </w:rPr>
      </w:pPr>
    </w:p>
    <w:p w14:paraId="66B4454F" w14:textId="77777777" w:rsidR="00183434" w:rsidRDefault="00993DCC">
      <w:pPr>
        <w:pStyle w:val="Heading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BodyText"/>
        <w:spacing w:after="0"/>
        <w:rPr>
          <w:rFonts w:ascii="Times New Roman" w:hAnsi="Times New Roman"/>
          <w:szCs w:val="20"/>
          <w:lang w:eastAsia="zh-CN"/>
        </w:rPr>
      </w:pPr>
    </w:p>
    <w:p w14:paraId="43620D47" w14:textId="77777777" w:rsidR="00183434" w:rsidRDefault="00183434">
      <w:pPr>
        <w:pStyle w:val="BodyText"/>
        <w:spacing w:after="0"/>
        <w:rPr>
          <w:rFonts w:asciiTheme="minorHAnsi" w:hAnsiTheme="minorHAnsi" w:cstheme="minorHAnsi"/>
          <w:szCs w:val="20"/>
          <w:lang w:eastAsia="zh-CN"/>
        </w:rPr>
      </w:pPr>
    </w:p>
    <w:p w14:paraId="23A42B6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4B36D9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So based on our understanding, as long as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F6798F6" w14:textId="7EC311A1" w:rsidR="00022550" w:rsidRPr="00053612" w:rsidRDefault="00022550" w:rsidP="0002255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r w:rsidR="0007069C" w14:paraId="5981C3D0" w14:textId="77777777">
        <w:trPr>
          <w:trHeight w:val="339"/>
        </w:trPr>
        <w:tc>
          <w:tcPr>
            <w:tcW w:w="1871" w:type="dxa"/>
          </w:tcPr>
          <w:p w14:paraId="260D6E4A" w14:textId="0EE61B31"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6C4CCDD8" w14:textId="2CADD6C2" w:rsidR="0007069C" w:rsidRDefault="0007069C" w:rsidP="0007069C">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D41EBF" w14:paraId="46CAA5A1" w14:textId="77777777" w:rsidTr="00577D2C">
        <w:trPr>
          <w:trHeight w:val="339"/>
        </w:trPr>
        <w:tc>
          <w:tcPr>
            <w:tcW w:w="1871" w:type="dxa"/>
          </w:tcPr>
          <w:p w14:paraId="61BCFAFB" w14:textId="7F86D5B0" w:rsidR="00D41EBF" w:rsidRDefault="00D41EBF" w:rsidP="00D41EBF">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9F56905" w14:textId="67D552CA" w:rsidR="00D41EBF" w:rsidRDefault="00D41EBF" w:rsidP="00D41EBF">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577D2C" w14:paraId="12E3EA24" w14:textId="77777777" w:rsidTr="00577D2C">
        <w:trPr>
          <w:trHeight w:val="339"/>
        </w:trPr>
        <w:tc>
          <w:tcPr>
            <w:tcW w:w="1871" w:type="dxa"/>
          </w:tcPr>
          <w:p w14:paraId="2F181151" w14:textId="6E0A703E" w:rsidR="00577D2C" w:rsidRDefault="00577D2C" w:rsidP="00D41E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495D1463" w14:textId="3AAAA7FD" w:rsidR="00577D2C" w:rsidRDefault="00577D2C" w:rsidP="00D41EBF">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8157AF" w14:paraId="7FB5B4A9" w14:textId="77777777" w:rsidTr="00577D2C">
        <w:trPr>
          <w:trHeight w:val="339"/>
        </w:trPr>
        <w:tc>
          <w:tcPr>
            <w:tcW w:w="1871" w:type="dxa"/>
          </w:tcPr>
          <w:p w14:paraId="440F0355" w14:textId="6C7C0E2D" w:rsidR="008157AF" w:rsidRPr="008157AF" w:rsidRDefault="008157AF" w:rsidP="00D41EBF">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EFFA04F" w14:textId="66264E4A" w:rsidR="008157AF" w:rsidRPr="008157AF" w:rsidRDefault="008157AF" w:rsidP="00D41EBF">
            <w:pPr>
              <w:tabs>
                <w:tab w:val="left" w:pos="2565"/>
              </w:tabs>
              <w:spacing w:after="0" w:line="240" w:lineRule="auto"/>
              <w:rPr>
                <w:lang w:eastAsia="zh-CN"/>
              </w:rPr>
            </w:pPr>
            <w:r>
              <w:rPr>
                <w:rFonts w:hint="eastAsia"/>
                <w:lang w:eastAsia="zh-CN"/>
              </w:rPr>
              <w:t>A</w:t>
            </w:r>
            <w:r>
              <w:rPr>
                <w:lang w:eastAsia="zh-CN"/>
              </w:rPr>
              <w:t>gree with Moderator’s comment.</w:t>
            </w:r>
          </w:p>
        </w:tc>
      </w:tr>
    </w:tbl>
    <w:p w14:paraId="14B097E7" w14:textId="77777777" w:rsidR="00183434" w:rsidRDefault="00183434">
      <w:pPr>
        <w:pStyle w:val="BodyText"/>
        <w:spacing w:after="0"/>
        <w:ind w:left="720"/>
        <w:jc w:val="left"/>
        <w:rPr>
          <w:rFonts w:ascii="Times New Roman" w:hAnsi="Times New Roman"/>
          <w:szCs w:val="20"/>
          <w:lang w:val="en-GB" w:eastAsia="zh-CN"/>
        </w:rPr>
      </w:pPr>
    </w:p>
    <w:p w14:paraId="55C027D2" w14:textId="77777777" w:rsidR="00183434" w:rsidRDefault="00183434">
      <w:pPr>
        <w:rPr>
          <w:lang w:eastAsia="zh-CN"/>
        </w:rPr>
      </w:pPr>
    </w:p>
    <w:p w14:paraId="47C49841" w14:textId="77777777" w:rsidR="00183434" w:rsidRDefault="00993DCC">
      <w:pPr>
        <w:pStyle w:val="Heading2"/>
        <w:rPr>
          <w:lang w:eastAsia="zh-CN"/>
        </w:rPr>
      </w:pPr>
      <w:r>
        <w:rPr>
          <w:lang w:eastAsia="zh-CN"/>
        </w:rPr>
        <w:t>2.2. Timeline</w:t>
      </w:r>
    </w:p>
    <w:p w14:paraId="5C11BDD8" w14:textId="77777777" w:rsidR="00183434" w:rsidRDefault="00183434">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Heading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t>[4, vivo]</w:t>
            </w:r>
          </w:p>
        </w:tc>
        <w:tc>
          <w:tcPr>
            <w:tcW w:w="8100" w:type="dxa"/>
          </w:tcPr>
          <w:p w14:paraId="6D3C8E03" w14:textId="77777777" w:rsidR="00183434" w:rsidRDefault="00993DCC">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39~41;</w:t>
            </w:r>
          </w:p>
          <w:p w14:paraId="57290CB6"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87~95;</w:t>
            </w:r>
          </w:p>
          <w:p w14:paraId="32F594F7"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119~123;</w:t>
            </w:r>
          </w:p>
          <w:p w14:paraId="47EFA80D"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102~114;</w:t>
            </w:r>
          </w:p>
          <w:p w14:paraId="3724B8A0"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BodyText"/>
              <w:rPr>
                <w:rFonts w:ascii="Times New Roman" w:hAnsi="Times New Roman"/>
                <w:szCs w:val="20"/>
              </w:rPr>
            </w:pPr>
            <w:r>
              <w:rPr>
                <w:rFonts w:ascii="Times New Roman" w:hAnsi="Times New Roman"/>
                <w:szCs w:val="20"/>
              </w:rPr>
              <w:t xml:space="preserve">As de-ICI is necessary to compensate the phase noise for SCS of 120 KHz and high MCS for NR operation beyond 52.6 GHz, and de-ICI approach needs extra implementation complexity in UE for DL and </w:t>
            </w:r>
            <w:proofErr w:type="spellStart"/>
            <w:r>
              <w:rPr>
                <w:rFonts w:ascii="Times New Roman" w:hAnsi="Times New Roman"/>
                <w:szCs w:val="20"/>
              </w:rPr>
              <w:t>gNB</w:t>
            </w:r>
            <w:proofErr w:type="spellEnd"/>
            <w:r>
              <w:rPr>
                <w:rFonts w:ascii="Times New Roman" w:hAnsi="Times New Roman"/>
                <w:szCs w:val="20"/>
              </w:rPr>
              <w:t xml:space="preserve"> for UL, thus the constants N1, N2, N3 can be a little larger based on the ranges above.</w:t>
            </w:r>
          </w:p>
          <w:p w14:paraId="1D7FE0B1" w14:textId="77777777" w:rsidR="00183434" w:rsidRDefault="00993DCC">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4DDBA132" w14:textId="77777777" w:rsidR="00183434" w:rsidRDefault="00183434">
            <w:pPr>
              <w:pStyle w:val="BodyText"/>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t>[5, Nokia]</w:t>
            </w:r>
          </w:p>
        </w:tc>
        <w:tc>
          <w:tcPr>
            <w:tcW w:w="8100" w:type="dxa"/>
          </w:tcPr>
          <w:p w14:paraId="4522B890" w14:textId="77777777" w:rsidR="00183434" w:rsidRDefault="00993DCC">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zh-CN"/>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14:paraId="7312948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541D82E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BodyText"/>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t>[11, Xiaomi]</w:t>
            </w:r>
          </w:p>
        </w:tc>
        <w:tc>
          <w:tcPr>
            <w:tcW w:w="8100" w:type="dxa"/>
          </w:tcPr>
          <w:p w14:paraId="6F2324D6"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BodyText"/>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BodyText"/>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model based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5970CB23" w14:textId="77777777" w:rsidR="00183434" w:rsidRDefault="00993DCC">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ListParagraph"/>
              <w:numPr>
                <w:ilvl w:val="0"/>
                <w:numId w:val="18"/>
              </w:numPr>
              <w:rPr>
                <w:rFonts w:ascii="Times New Roman" w:hAnsi="Times New Roman"/>
                <w:sz w:val="20"/>
                <w:szCs w:val="20"/>
              </w:rPr>
            </w:pPr>
            <w:proofErr w:type="spellStart"/>
            <w:r>
              <w:rPr>
                <w:rFonts w:ascii="Times New Roman" w:hAnsi="Times New Roman"/>
                <w:bCs/>
                <w:sz w:val="20"/>
                <w:szCs w:val="20"/>
              </w:rPr>
              <w:t>gNB</w:t>
            </w:r>
            <w:proofErr w:type="spellEnd"/>
            <w:r>
              <w:rPr>
                <w:rFonts w:ascii="Times New Roman" w:hAnsi="Times New Roman"/>
                <w:bCs/>
                <w:sz w:val="20"/>
                <w:szCs w:val="20"/>
              </w:rPr>
              <w:t xml:space="preserve">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t>[17, Samsung]</w:t>
            </w:r>
          </w:p>
        </w:tc>
        <w:tc>
          <w:tcPr>
            <w:tcW w:w="8100" w:type="dxa"/>
          </w:tcPr>
          <w:p w14:paraId="5BDCEDA4" w14:textId="77777777" w:rsidR="00183434" w:rsidRDefault="00993DCC">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Heading6"/>
              <w:outlineLvl w:val="5"/>
              <w:rPr>
                <w:rFonts w:ascii="Times New Roman" w:hAnsi="Times New Roman"/>
                <w:lang w:eastAsia="zh-CN"/>
              </w:rPr>
            </w:pPr>
            <w:r>
              <w:rPr>
                <w:rFonts w:ascii="Times New Roman" w:hAnsi="Times New Roman"/>
                <w:lang w:eastAsia="zh-CN"/>
              </w:rPr>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BodyText"/>
        <w:spacing w:after="0"/>
        <w:rPr>
          <w:rFonts w:ascii="Times New Roman" w:hAnsi="Times New Roman"/>
          <w:sz w:val="22"/>
          <w:szCs w:val="22"/>
          <w:lang w:eastAsia="zh-CN"/>
        </w:rPr>
      </w:pPr>
    </w:p>
    <w:p w14:paraId="55812CD6" w14:textId="77777777" w:rsidR="00183434" w:rsidRDefault="00183434">
      <w:pPr>
        <w:pStyle w:val="BodyText"/>
        <w:spacing w:after="0"/>
        <w:rPr>
          <w:rFonts w:ascii="Times New Roman" w:hAnsi="Times New Roman"/>
          <w:szCs w:val="20"/>
          <w:lang w:eastAsia="zh-CN"/>
        </w:rPr>
      </w:pPr>
    </w:p>
    <w:p w14:paraId="57A1EAE1" w14:textId="77777777" w:rsidR="00183434" w:rsidRDefault="00183434">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Heading3"/>
        <w:numPr>
          <w:ilvl w:val="2"/>
          <w:numId w:val="20"/>
        </w:numPr>
        <w:rPr>
          <w:lang w:eastAsia="zh-CN"/>
        </w:rPr>
      </w:pPr>
      <w:r>
        <w:rPr>
          <w:lang w:eastAsia="zh-CN"/>
        </w:rPr>
        <w:t xml:space="preserve">Summary on timeline </w:t>
      </w:r>
    </w:p>
    <w:p w14:paraId="79123690" w14:textId="77777777" w:rsidR="00183434" w:rsidRDefault="00993DCC">
      <w:pPr>
        <w:pStyle w:val="Heading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511D56B" w14:textId="77777777" w:rsidR="00183434" w:rsidRDefault="00993DCC">
      <w:r>
        <w:t xml:space="preserve">[4, vivo], [16, Qualcomm], [19, LG] and [24, ZTE] all mentioned to consider the phase noise estimation and compensation time on timeline design. </w:t>
      </w:r>
    </w:p>
    <w:p w14:paraId="7835541E" w14:textId="77777777" w:rsidR="00183434" w:rsidRDefault="00993DCC">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p>
    <w:p w14:paraId="30E8F278" w14:textId="77777777" w:rsidR="00183434" w:rsidRDefault="00183434">
      <w:pPr>
        <w:pStyle w:val="BodyText"/>
        <w:spacing w:after="0"/>
        <w:rPr>
          <w:rFonts w:ascii="Times New Roman" w:hAnsi="Times New Roman"/>
          <w:szCs w:val="20"/>
          <w:lang w:eastAsia="zh-CN"/>
        </w:rPr>
      </w:pPr>
    </w:p>
    <w:p w14:paraId="73AAAAE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Heading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single or separate sets of timelines for </w:t>
      </w:r>
      <w:r>
        <w:t>single PDSCH/PUSCH and multi-PDSCH/PUSCH scheduling for NR operation in 52.6 GHz to 71 GHz?</w:t>
      </w:r>
    </w:p>
    <w:p w14:paraId="36FC9E16"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14498072"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62D14FB5"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183434" w14:paraId="32784C51" w14:textId="77777777" w:rsidTr="00A15231">
        <w:trPr>
          <w:trHeight w:val="224"/>
        </w:trPr>
        <w:tc>
          <w:tcPr>
            <w:tcW w:w="1871" w:type="dxa"/>
            <w:shd w:val="clear" w:color="auto" w:fill="FFE599" w:themeFill="accent4" w:themeFillTint="66"/>
          </w:tcPr>
          <w:p w14:paraId="35F8887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rsidTr="00A15231">
        <w:trPr>
          <w:trHeight w:val="339"/>
        </w:trPr>
        <w:tc>
          <w:tcPr>
            <w:tcW w:w="1871" w:type="dxa"/>
          </w:tcPr>
          <w:p w14:paraId="4C1482C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183434" w14:paraId="055D6108" w14:textId="77777777" w:rsidTr="00A15231">
        <w:trPr>
          <w:trHeight w:val="339"/>
        </w:trPr>
        <w:tc>
          <w:tcPr>
            <w:tcW w:w="1871" w:type="dxa"/>
          </w:tcPr>
          <w:p w14:paraId="0FEF5D1A"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CD3688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rsidTr="00A15231">
        <w:trPr>
          <w:trHeight w:val="339"/>
        </w:trPr>
        <w:tc>
          <w:tcPr>
            <w:tcW w:w="1871" w:type="dxa"/>
          </w:tcPr>
          <w:p w14:paraId="6A6011B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93D6C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E10DF7" w14:paraId="116CB08A" w14:textId="77777777" w:rsidTr="00A15231">
        <w:trPr>
          <w:trHeight w:val="339"/>
        </w:trPr>
        <w:tc>
          <w:tcPr>
            <w:tcW w:w="1871" w:type="dxa"/>
          </w:tcPr>
          <w:p w14:paraId="72D7AA16" w14:textId="58959E20"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rsidTr="00A15231">
        <w:trPr>
          <w:trHeight w:val="339"/>
        </w:trPr>
        <w:tc>
          <w:tcPr>
            <w:tcW w:w="1871" w:type="dxa"/>
          </w:tcPr>
          <w:p w14:paraId="02EA288F" w14:textId="0C77137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C229E68" w14:textId="4F32A6EE"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rsidTr="00A15231">
        <w:trPr>
          <w:trHeight w:val="339"/>
        </w:trPr>
        <w:tc>
          <w:tcPr>
            <w:tcW w:w="1871" w:type="dxa"/>
          </w:tcPr>
          <w:p w14:paraId="445F4ED6" w14:textId="6C58E48A" w:rsidR="000A38B5" w:rsidRPr="000A38B5" w:rsidRDefault="000A38B5"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BodyText"/>
              <w:spacing w:after="0" w:line="240" w:lineRule="auto"/>
              <w:rPr>
                <w:rFonts w:ascii="Times New Roman" w:hAnsi="Times New Roman"/>
                <w:szCs w:val="20"/>
                <w:lang w:eastAsia="zh-CN"/>
              </w:rPr>
            </w:pPr>
          </w:p>
        </w:tc>
      </w:tr>
      <w:tr w:rsidR="00C752C4" w14:paraId="495EC575" w14:textId="77777777" w:rsidTr="00A15231">
        <w:trPr>
          <w:trHeight w:val="339"/>
        </w:trPr>
        <w:tc>
          <w:tcPr>
            <w:tcW w:w="1871" w:type="dxa"/>
          </w:tcPr>
          <w:p w14:paraId="60E60167" w14:textId="53CA0639" w:rsidR="00C752C4" w:rsidRDefault="00C752C4"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995B14" w14:paraId="218419AC" w14:textId="77777777" w:rsidTr="00A15231">
        <w:trPr>
          <w:trHeight w:val="339"/>
        </w:trPr>
        <w:tc>
          <w:tcPr>
            <w:tcW w:w="1871" w:type="dxa"/>
          </w:tcPr>
          <w:p w14:paraId="61C5992C" w14:textId="62890066" w:rsidR="00995B14" w:rsidRDefault="00995B14" w:rsidP="00995B14">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Lenovo, Motorola Mobility</w:t>
            </w:r>
          </w:p>
        </w:tc>
        <w:tc>
          <w:tcPr>
            <w:tcW w:w="8021" w:type="dxa"/>
          </w:tcPr>
          <w:p w14:paraId="74920985" w14:textId="3CE12897" w:rsidR="00995B14" w:rsidRDefault="00995B14" w:rsidP="00995B14">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07069C" w14:paraId="7F16E421" w14:textId="77777777" w:rsidTr="00A15231">
        <w:trPr>
          <w:trHeight w:val="339"/>
        </w:trPr>
        <w:tc>
          <w:tcPr>
            <w:tcW w:w="1871" w:type="dxa"/>
          </w:tcPr>
          <w:p w14:paraId="299C3D75" w14:textId="55B3F0AF" w:rsidR="0007069C" w:rsidRDefault="0007069C" w:rsidP="0007069C">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EE8951" w14:textId="732556F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ZTE that the timeline for single PDSCH/PUSCH should be prioritized taking into account de-ICI time. We are open to discuss timeline for multi-PDSCH/PUSCH scheduling further.</w:t>
            </w:r>
          </w:p>
        </w:tc>
      </w:tr>
      <w:tr w:rsidR="00D41EBF" w14:paraId="540BE643" w14:textId="77777777" w:rsidTr="00A15231">
        <w:trPr>
          <w:trHeight w:val="339"/>
        </w:trPr>
        <w:tc>
          <w:tcPr>
            <w:tcW w:w="1871" w:type="dxa"/>
          </w:tcPr>
          <w:p w14:paraId="0981140F" w14:textId="22660CFA"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37EB2C36" w14:textId="3C54FA1A" w:rsidR="00D41EBF" w:rsidRDefault="00D41EBF" w:rsidP="00D41EBF">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577D2C" w14:paraId="7B75F8C9" w14:textId="77777777" w:rsidTr="00A15231">
        <w:trPr>
          <w:trHeight w:val="339"/>
        </w:trPr>
        <w:tc>
          <w:tcPr>
            <w:tcW w:w="1871" w:type="dxa"/>
          </w:tcPr>
          <w:p w14:paraId="6D6FE1D3" w14:textId="5E93F9E7"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E701E2"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52403BAD" w14:textId="77777777" w:rsidR="00577D2C" w:rsidRDefault="00577D2C" w:rsidP="00577D2C">
            <w:pPr>
              <w:pStyle w:val="BodyText"/>
              <w:spacing w:before="0" w:after="0" w:line="240" w:lineRule="auto"/>
              <w:rPr>
                <w:rFonts w:ascii="Times New Roman" w:hAnsi="Times New Roman"/>
                <w:szCs w:val="20"/>
                <w:lang w:eastAsia="zh-CN"/>
              </w:rPr>
            </w:pPr>
          </w:p>
          <w:p w14:paraId="053E505D"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429DC492" w14:textId="77777777" w:rsidR="00577D2C" w:rsidRDefault="00577D2C" w:rsidP="00577D2C">
            <w:pPr>
              <w:pStyle w:val="BodyText"/>
              <w:spacing w:before="0" w:after="0" w:line="240" w:lineRule="auto"/>
              <w:rPr>
                <w:rFonts w:ascii="Times New Roman" w:hAnsi="Times New Roman"/>
                <w:szCs w:val="20"/>
                <w:lang w:eastAsia="zh-CN"/>
              </w:rPr>
            </w:pPr>
          </w:p>
          <w:p w14:paraId="398AE523" w14:textId="77777777" w:rsidR="00577D2C" w:rsidRDefault="00577D2C" w:rsidP="00577D2C">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2085503A" w14:textId="77777777" w:rsidR="00577D2C" w:rsidRDefault="00577D2C" w:rsidP="00577D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8374599" w14:textId="356372C0" w:rsidR="00577D2C" w:rsidRDefault="00577D2C" w:rsidP="00577D2C">
            <w:pPr>
              <w:tabs>
                <w:tab w:val="left" w:pos="2565"/>
              </w:tabs>
              <w:spacing w:after="0" w:line="240" w:lineRule="auto"/>
              <w:rPr>
                <w:lang w:eastAsia="zh-CN"/>
              </w:rPr>
            </w:pPr>
            <w:r>
              <w:rPr>
                <w:lang w:eastAsia="zh-CN"/>
              </w:rPr>
              <w:t>8 slots by a single DCI with 960 kHz SCS.</w:t>
            </w:r>
          </w:p>
        </w:tc>
      </w:tr>
      <w:tr w:rsidR="00AC2E18" w14:paraId="243728D1" w14:textId="77777777" w:rsidTr="00A15231">
        <w:trPr>
          <w:trHeight w:val="339"/>
        </w:trPr>
        <w:tc>
          <w:tcPr>
            <w:tcW w:w="1871" w:type="dxa"/>
          </w:tcPr>
          <w:p w14:paraId="5D913A52" w14:textId="59F2791B"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7773BA0" w14:textId="475BA8C3"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E93967" w14:paraId="1B4B516E" w14:textId="77777777" w:rsidTr="00A15231">
        <w:trPr>
          <w:trHeight w:val="339"/>
        </w:trPr>
        <w:tc>
          <w:tcPr>
            <w:tcW w:w="1871" w:type="dxa"/>
          </w:tcPr>
          <w:p w14:paraId="03C2B7CA" w14:textId="72B1C72A" w:rsidR="00E93967" w:rsidRDefault="00E93967"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01185EA" w14:textId="6C669780" w:rsidR="00E93967" w:rsidRDefault="00E93967" w:rsidP="00E93967">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A15231" w:rsidRPr="00A15231" w14:paraId="2161F7EF" w14:textId="77777777" w:rsidTr="00A15231">
        <w:trPr>
          <w:trHeight w:val="339"/>
        </w:trPr>
        <w:tc>
          <w:tcPr>
            <w:tcW w:w="1871" w:type="dxa"/>
          </w:tcPr>
          <w:p w14:paraId="1CBA38B1" w14:textId="2349F8CC" w:rsidR="00A15231" w:rsidRPr="00A15231" w:rsidRDefault="00A15231" w:rsidP="00A15231">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Ericsson</w:t>
            </w:r>
          </w:p>
        </w:tc>
        <w:tc>
          <w:tcPr>
            <w:tcW w:w="8021" w:type="dxa"/>
          </w:tcPr>
          <w:p w14:paraId="67DA6ED1"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41DA376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2F1DB2D2" w14:textId="6B8CE87F"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bl>
    <w:p w14:paraId="58072BB3" w14:textId="389BABCF" w:rsidR="00183434" w:rsidRDefault="00183434">
      <w:pPr>
        <w:rPr>
          <w:lang w:val="en-GB"/>
        </w:rPr>
      </w:pPr>
    </w:p>
    <w:p w14:paraId="262458FB" w14:textId="77777777" w:rsidR="00183434" w:rsidRDefault="00183434">
      <w:pPr>
        <w:rPr>
          <w:lang w:val="en-GB"/>
        </w:rPr>
      </w:pPr>
    </w:p>
    <w:p w14:paraId="5B765EB0" w14:textId="77777777" w:rsidR="00183434" w:rsidRDefault="00993DCC">
      <w:pPr>
        <w:pStyle w:val="Heading4"/>
        <w:numPr>
          <w:ilvl w:val="3"/>
          <w:numId w:val="20"/>
        </w:numPr>
      </w:pPr>
      <w:r>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BodyText"/>
        <w:spacing w:after="0"/>
        <w:rPr>
          <w:rFonts w:ascii="Times New Roman" w:hAnsi="Times New Roman"/>
          <w:szCs w:val="20"/>
          <w:lang w:eastAsia="zh-CN"/>
        </w:rPr>
      </w:pPr>
    </w:p>
    <w:p w14:paraId="752DF76B"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Heading5"/>
        <w:rPr>
          <w:lang w:eastAsia="zh-CN"/>
        </w:rPr>
      </w:pPr>
      <w:r>
        <w:rPr>
          <w:lang w:eastAsia="zh-CN"/>
        </w:rPr>
        <w:t>Discussion point 2-2:</w:t>
      </w:r>
    </w:p>
    <w:p w14:paraId="49B858A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183434" w14:paraId="442BF56D" w14:textId="77777777" w:rsidTr="00A15231">
        <w:trPr>
          <w:trHeight w:val="224"/>
        </w:trPr>
        <w:tc>
          <w:tcPr>
            <w:tcW w:w="1871" w:type="dxa"/>
            <w:shd w:val="clear" w:color="auto" w:fill="FFE599" w:themeFill="accent4" w:themeFillTint="66"/>
          </w:tcPr>
          <w:p w14:paraId="402E4F6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rsidTr="00A15231">
        <w:trPr>
          <w:trHeight w:val="339"/>
        </w:trPr>
        <w:tc>
          <w:tcPr>
            <w:tcW w:w="1871" w:type="dxa"/>
          </w:tcPr>
          <w:p w14:paraId="657337E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rsidTr="00A15231">
        <w:trPr>
          <w:trHeight w:val="339"/>
        </w:trPr>
        <w:tc>
          <w:tcPr>
            <w:tcW w:w="1871" w:type="dxa"/>
          </w:tcPr>
          <w:p w14:paraId="45640210"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B00B0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rsidTr="00A15231">
        <w:trPr>
          <w:trHeight w:val="339"/>
        </w:trPr>
        <w:tc>
          <w:tcPr>
            <w:tcW w:w="1871" w:type="dxa"/>
          </w:tcPr>
          <w:p w14:paraId="29B8D2A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542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rsidTr="00A15231">
        <w:trPr>
          <w:trHeight w:val="339"/>
        </w:trPr>
        <w:tc>
          <w:tcPr>
            <w:tcW w:w="1871" w:type="dxa"/>
          </w:tcPr>
          <w:p w14:paraId="592FE673" w14:textId="34FCDD82"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DA8B84D" w14:textId="63CAA1A9"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rsidTr="00A15231">
        <w:trPr>
          <w:trHeight w:val="339"/>
        </w:trPr>
        <w:tc>
          <w:tcPr>
            <w:tcW w:w="1871" w:type="dxa"/>
          </w:tcPr>
          <w:p w14:paraId="6F64A246" w14:textId="7B6E5637"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rsidTr="00A15231">
        <w:trPr>
          <w:trHeight w:val="339"/>
        </w:trPr>
        <w:tc>
          <w:tcPr>
            <w:tcW w:w="1871" w:type="dxa"/>
          </w:tcPr>
          <w:p w14:paraId="0D22C5DA" w14:textId="58F0E093"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0CF2E6" w14:textId="2BE4466A"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07069C" w14:paraId="6BA11497" w14:textId="77777777" w:rsidTr="00A15231">
        <w:trPr>
          <w:trHeight w:val="339"/>
        </w:trPr>
        <w:tc>
          <w:tcPr>
            <w:tcW w:w="1871" w:type="dxa"/>
          </w:tcPr>
          <w:p w14:paraId="50CED24E" w14:textId="2F55B640"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2966E662" w14:textId="063D7C49"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D41EBF" w14:paraId="6D6B15DD" w14:textId="77777777" w:rsidTr="00A15231">
        <w:trPr>
          <w:trHeight w:val="339"/>
        </w:trPr>
        <w:tc>
          <w:tcPr>
            <w:tcW w:w="1871" w:type="dxa"/>
          </w:tcPr>
          <w:p w14:paraId="126730A3" w14:textId="49C12E26"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1BC19B2F" w14:textId="0AAB8E2E" w:rsidR="00D41EBF" w:rsidRDefault="00D41EBF" w:rsidP="00D41EBF">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 xml:space="preserve">with 120 kHz absolute time as a baseline </w:t>
            </w:r>
            <w:r w:rsidRPr="004749FB">
              <w:rPr>
                <w:lang w:eastAsia="zh-CN"/>
              </w:rPr>
              <w:t>if any common methodology cannot be agreed</w:t>
            </w:r>
            <w:r>
              <w:rPr>
                <w:lang w:eastAsia="zh-CN"/>
              </w:rPr>
              <w:t>.</w:t>
            </w:r>
          </w:p>
        </w:tc>
      </w:tr>
      <w:tr w:rsidR="00577D2C" w14:paraId="1C730856" w14:textId="77777777" w:rsidTr="00A15231">
        <w:trPr>
          <w:trHeight w:val="339"/>
        </w:trPr>
        <w:tc>
          <w:tcPr>
            <w:tcW w:w="1871" w:type="dxa"/>
          </w:tcPr>
          <w:p w14:paraId="4FE038A6" w14:textId="56F3627D"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16430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3B1659C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67EA23F9" w14:textId="637F1942" w:rsidR="00577D2C" w:rsidRDefault="00577D2C" w:rsidP="00577D2C">
            <w:pPr>
              <w:tabs>
                <w:tab w:val="left" w:pos="2565"/>
              </w:tabs>
              <w:spacing w:after="0" w:line="240" w:lineRule="auto"/>
              <w:rPr>
                <w:lang w:eastAsia="zh-CN"/>
              </w:rPr>
            </w:pPr>
            <w:r>
              <w:rPr>
                <w:lang w:eastAsia="zh-CN"/>
              </w:rPr>
              <w:t>One approach is the decide the number of HARQ processes first.</w:t>
            </w:r>
          </w:p>
        </w:tc>
      </w:tr>
      <w:tr w:rsidR="00AC2E18" w14:paraId="08403A11" w14:textId="77777777" w:rsidTr="00A15231">
        <w:trPr>
          <w:trHeight w:val="339"/>
        </w:trPr>
        <w:tc>
          <w:tcPr>
            <w:tcW w:w="1871" w:type="dxa"/>
          </w:tcPr>
          <w:p w14:paraId="455DCD44" w14:textId="5D2C31D8"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A988557" w14:textId="13A54A05"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157AF" w14:paraId="2AD00CC9" w14:textId="77777777" w:rsidTr="00A15231">
        <w:trPr>
          <w:trHeight w:val="339"/>
        </w:trPr>
        <w:tc>
          <w:tcPr>
            <w:tcW w:w="1871" w:type="dxa"/>
          </w:tcPr>
          <w:p w14:paraId="4BD7E9F6" w14:textId="646B2CC3" w:rsidR="008157AF" w:rsidRDefault="008157AF"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5376FFD" w14:textId="19C7C687" w:rsidR="008157AF" w:rsidRDefault="008157AF"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A15231" w:rsidRPr="00A15231" w14:paraId="2B8CB8D6" w14:textId="77777777" w:rsidTr="00A15231">
        <w:trPr>
          <w:trHeight w:val="339"/>
        </w:trPr>
        <w:tc>
          <w:tcPr>
            <w:tcW w:w="1871" w:type="dxa"/>
          </w:tcPr>
          <w:p w14:paraId="35648715" w14:textId="7C351989" w:rsidR="00A15231" w:rsidRPr="00A15231" w:rsidRDefault="00A15231" w:rsidP="00A15231">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Ericsson</w:t>
            </w:r>
          </w:p>
        </w:tc>
        <w:tc>
          <w:tcPr>
            <w:tcW w:w="8021" w:type="dxa"/>
          </w:tcPr>
          <w:p w14:paraId="1C218D3D"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that the discussion of timeline values and the number of HARQ processes is </w:t>
            </w:r>
            <w:proofErr w:type="gramStart"/>
            <w:r>
              <w:rPr>
                <w:rFonts w:ascii="Times New Roman" w:hAnsi="Times New Roman"/>
                <w:szCs w:val="20"/>
                <w:lang w:eastAsia="zh-CN"/>
              </w:rPr>
              <w:t>coupled, and</w:t>
            </w:r>
            <w:proofErr w:type="gramEnd"/>
            <w:r>
              <w:rPr>
                <w:rFonts w:ascii="Times New Roman" w:hAnsi="Times New Roman"/>
                <w:szCs w:val="20"/>
                <w:lang w:eastAsia="zh-CN"/>
              </w:rPr>
              <w:t xml:space="preserve">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C9F04EC" w14:textId="4E34295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bl>
    <w:p w14:paraId="76CB5AE7" w14:textId="77777777" w:rsidR="00183434" w:rsidRDefault="00183434">
      <w:pPr>
        <w:rPr>
          <w:lang w:val="en-GB"/>
        </w:rPr>
      </w:pPr>
    </w:p>
    <w:p w14:paraId="726B3D63" w14:textId="77777777" w:rsidR="00183434" w:rsidRDefault="00993DCC">
      <w:pPr>
        <w:pStyle w:val="Heading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C2DFB47" w14:textId="77777777" w:rsidR="00183434" w:rsidRDefault="00993DCC">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993DCC">
            <w:pPr>
              <w:pStyle w:val="TAH"/>
              <w:rPr>
                <w:rFonts w:ascii="Times New Roman" w:eastAsia="Batang" w:hAnsi="Times New Roman"/>
                <w:color w:val="000000"/>
                <w:sz w:val="20"/>
              </w:rPr>
            </w:pPr>
            <w:r>
              <w:rPr>
                <w:rFonts w:ascii="Times New Roman" w:eastAsia="Batang" w:hAnsi="Times New Roman"/>
                <w:color w:val="000000"/>
                <w:position w:val="-8"/>
                <w:sz w:val="20"/>
              </w:rPr>
              <w:object w:dxaOrig="291" w:dyaOrig="291" w14:anchorId="27C21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5" o:title=""/>
                </v:shape>
                <o:OLEObject Type="Embed" ProgID="Equation.3" ShapeID="_x0000_i1025" DrawAspect="Content" ObjectID="_1679904884"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0DD20BAF" w14:textId="77777777" w:rsidR="00183434" w:rsidRDefault="00993DCC">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993DCC">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1" w:dyaOrig="291" w14:anchorId="5B335546">
                <v:shape id="_x0000_i1026" type="#_x0000_t75" style="width:14.25pt;height:14.25pt" o:ole="">
                  <v:imagedata r:id="rId15" o:title=""/>
                </v:shape>
                <o:OLEObject Type="Embed" ProgID="Equation.3" ShapeID="_x0000_i1026" DrawAspect="Content" ObjectID="_1679904885"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993DCC">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1" w:dyaOrig="291" w14:anchorId="5B5B350C">
                <v:shape id="_x0000_i1027" type="#_x0000_t75" style="width:14.25pt;height:14.25pt" o:ole="">
                  <v:imagedata r:id="rId15" o:title=""/>
                </v:shape>
                <o:OLEObject Type="Embed" ProgID="Equation.3" ShapeID="_x0000_i1027" DrawAspect="Content" ObjectID="_1679904886"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Heading5"/>
        <w:rPr>
          <w:lang w:eastAsia="zh-CN"/>
        </w:rPr>
      </w:pPr>
      <w:r>
        <w:rPr>
          <w:lang w:eastAsia="zh-CN"/>
        </w:rPr>
        <w:t>Discussion point 2-3:</w:t>
      </w:r>
    </w:p>
    <w:p w14:paraId="36C35D2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20248" w:type="dxa"/>
        <w:tblLayout w:type="fixed"/>
        <w:tblLook w:val="04A0" w:firstRow="1" w:lastRow="0" w:firstColumn="1" w:lastColumn="0" w:noHBand="0" w:noVBand="1"/>
      </w:tblPr>
      <w:tblGrid>
        <w:gridCol w:w="2422"/>
        <w:gridCol w:w="17826"/>
      </w:tblGrid>
      <w:tr w:rsidR="00183434" w14:paraId="2552492B" w14:textId="77777777" w:rsidTr="00A15231">
        <w:trPr>
          <w:trHeight w:val="224"/>
        </w:trPr>
        <w:tc>
          <w:tcPr>
            <w:tcW w:w="2422" w:type="dxa"/>
            <w:shd w:val="clear" w:color="auto" w:fill="FFE599" w:themeFill="accent4" w:themeFillTint="66"/>
          </w:tcPr>
          <w:p w14:paraId="7FDA760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17826" w:type="dxa"/>
            <w:shd w:val="clear" w:color="auto" w:fill="FFE599" w:themeFill="accent4" w:themeFillTint="66"/>
          </w:tcPr>
          <w:p w14:paraId="7AEE5C2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5DA4052" w14:textId="77777777" w:rsidTr="00A15231">
        <w:trPr>
          <w:trHeight w:val="339"/>
        </w:trPr>
        <w:tc>
          <w:tcPr>
            <w:tcW w:w="2422" w:type="dxa"/>
          </w:tcPr>
          <w:p w14:paraId="60CDB9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17826" w:type="dxa"/>
          </w:tcPr>
          <w:p w14:paraId="4F64B75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3434" w14:paraId="6F5A3250" w14:textId="77777777" w:rsidTr="00A15231">
        <w:trPr>
          <w:trHeight w:val="339"/>
        </w:trPr>
        <w:tc>
          <w:tcPr>
            <w:tcW w:w="2422" w:type="dxa"/>
          </w:tcPr>
          <w:p w14:paraId="00E28114"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17826" w:type="dxa"/>
          </w:tcPr>
          <w:p w14:paraId="0C7E965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3434" w14:paraId="4CC3F162" w14:textId="77777777" w:rsidTr="00A15231">
        <w:trPr>
          <w:trHeight w:val="339"/>
        </w:trPr>
        <w:tc>
          <w:tcPr>
            <w:tcW w:w="2422" w:type="dxa"/>
          </w:tcPr>
          <w:p w14:paraId="724920E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17826" w:type="dxa"/>
          </w:tcPr>
          <w:p w14:paraId="7A8148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4E05BC24" w14:textId="77777777" w:rsidTr="00A15231">
        <w:trPr>
          <w:trHeight w:val="339"/>
        </w:trPr>
        <w:tc>
          <w:tcPr>
            <w:tcW w:w="2422" w:type="dxa"/>
          </w:tcPr>
          <w:p w14:paraId="46F1A3BD" w14:textId="69486114"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17826" w:type="dxa"/>
          </w:tcPr>
          <w:p w14:paraId="3F237329" w14:textId="18C12F35"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0A38B5" w14:paraId="09AA514F" w14:textId="77777777" w:rsidTr="00A15231">
        <w:trPr>
          <w:trHeight w:val="339"/>
        </w:trPr>
        <w:tc>
          <w:tcPr>
            <w:tcW w:w="2422" w:type="dxa"/>
          </w:tcPr>
          <w:p w14:paraId="4B11B6AD" w14:textId="7E952ABB"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17826" w:type="dxa"/>
          </w:tcPr>
          <w:p w14:paraId="0199F074" w14:textId="3B9556BF"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F26DDD" w14:paraId="01E12465" w14:textId="77777777" w:rsidTr="00A15231">
        <w:trPr>
          <w:trHeight w:val="339"/>
        </w:trPr>
        <w:tc>
          <w:tcPr>
            <w:tcW w:w="2422" w:type="dxa"/>
          </w:tcPr>
          <w:p w14:paraId="0D4FBD3C" w14:textId="7FA557CD" w:rsidR="00F26DDD" w:rsidRDefault="00F26DDD" w:rsidP="00F26DD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17826" w:type="dxa"/>
          </w:tcPr>
          <w:p w14:paraId="471B6AE8" w14:textId="05265255" w:rsidR="00F26DDD" w:rsidRDefault="00F26DDD" w:rsidP="00F26DD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07069C" w14:paraId="2B07DFE4" w14:textId="77777777" w:rsidTr="00A15231">
        <w:trPr>
          <w:trHeight w:val="339"/>
        </w:trPr>
        <w:tc>
          <w:tcPr>
            <w:tcW w:w="2422" w:type="dxa"/>
          </w:tcPr>
          <w:tbl>
            <w:tblPr>
              <w:tblStyle w:val="TableGrid"/>
              <w:tblW w:w="9892" w:type="dxa"/>
              <w:tblLayout w:type="fixed"/>
              <w:tblLook w:val="04A0" w:firstRow="1" w:lastRow="0" w:firstColumn="1" w:lastColumn="0" w:noHBand="0" w:noVBand="1"/>
            </w:tblPr>
            <w:tblGrid>
              <w:gridCol w:w="1871"/>
              <w:gridCol w:w="8021"/>
            </w:tblGrid>
            <w:tr w:rsidR="0007069C" w:rsidRPr="00B8656B" w14:paraId="59660D07" w14:textId="77777777" w:rsidTr="00577D2C">
              <w:trPr>
                <w:trHeight w:val="339"/>
              </w:trPr>
              <w:tc>
                <w:tcPr>
                  <w:tcW w:w="1871" w:type="dxa"/>
                </w:tcPr>
                <w:p w14:paraId="04B3F561" w14:textId="77777777" w:rsidR="0007069C" w:rsidRPr="00B8656B" w:rsidRDefault="0007069C" w:rsidP="0007069C">
                  <w:pPr>
                    <w:pStyle w:val="BodyText"/>
                    <w:spacing w:after="0" w:line="240" w:lineRule="auto"/>
                    <w:rPr>
                      <w:rFonts w:ascii="Times New Roman" w:hAnsi="Times New Roman"/>
                      <w:szCs w:val="20"/>
                      <w:lang w:eastAsia="zh-CN"/>
                    </w:rPr>
                  </w:pPr>
                  <w:r w:rsidRPr="00B8656B">
                    <w:rPr>
                      <w:rFonts w:ascii="Times New Roman" w:hAnsi="Times New Roman" w:hint="eastAsia"/>
                      <w:szCs w:val="20"/>
                      <w:lang w:eastAsia="zh-CN"/>
                    </w:rPr>
                    <w:t>v</w:t>
                  </w:r>
                  <w:r w:rsidRPr="00B8656B">
                    <w:rPr>
                      <w:rFonts w:ascii="Times New Roman" w:hAnsi="Times New Roman"/>
                      <w:szCs w:val="20"/>
                      <w:lang w:eastAsia="zh-CN"/>
                    </w:rPr>
                    <w:t>ivo</w:t>
                  </w:r>
                </w:p>
              </w:tc>
              <w:tc>
                <w:tcPr>
                  <w:tcW w:w="8021" w:type="dxa"/>
                </w:tcPr>
                <w:p w14:paraId="06D94CDA" w14:textId="77777777" w:rsidR="0007069C" w:rsidRPr="00B8656B" w:rsidRDefault="0007069C" w:rsidP="0007069C">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bl>
          <w:p w14:paraId="0B882656" w14:textId="77777777" w:rsidR="0007069C" w:rsidRPr="00D41EBF" w:rsidRDefault="0007069C" w:rsidP="0007069C">
            <w:pPr>
              <w:pStyle w:val="BodyText"/>
              <w:spacing w:after="0" w:line="240" w:lineRule="auto"/>
              <w:rPr>
                <w:rFonts w:ascii="Times New Roman" w:hAnsi="Times New Roman"/>
                <w:szCs w:val="20"/>
                <w:lang w:eastAsia="zh-CN"/>
              </w:rPr>
            </w:pPr>
          </w:p>
        </w:tc>
        <w:tc>
          <w:tcPr>
            <w:tcW w:w="17826" w:type="dxa"/>
          </w:tcPr>
          <w:tbl>
            <w:tblPr>
              <w:tblStyle w:val="TableGrid"/>
              <w:tblW w:w="9892" w:type="dxa"/>
              <w:tblLayout w:type="fixed"/>
              <w:tblLook w:val="04A0" w:firstRow="1" w:lastRow="0" w:firstColumn="1" w:lastColumn="0" w:noHBand="0" w:noVBand="1"/>
            </w:tblPr>
            <w:tblGrid>
              <w:gridCol w:w="1871"/>
              <w:gridCol w:w="8021"/>
            </w:tblGrid>
            <w:tr w:rsidR="0007069C" w:rsidRPr="00B8656B" w14:paraId="14CE42A4" w14:textId="77777777" w:rsidTr="00577D2C">
              <w:trPr>
                <w:trHeight w:val="339"/>
              </w:trPr>
              <w:tc>
                <w:tcPr>
                  <w:tcW w:w="1871" w:type="dxa"/>
                </w:tcPr>
                <w:p w14:paraId="3B0EAA79" w14:textId="77777777" w:rsidR="0007069C" w:rsidRPr="00B8656B" w:rsidRDefault="0007069C" w:rsidP="0007069C">
                  <w:pPr>
                    <w:pStyle w:val="BodyText"/>
                    <w:spacing w:after="0" w:line="240" w:lineRule="auto"/>
                    <w:rPr>
                      <w:rFonts w:ascii="Times New Roman" w:hAnsi="Times New Roman"/>
                      <w:szCs w:val="20"/>
                      <w:lang w:eastAsia="zh-CN"/>
                    </w:rPr>
                  </w:pPr>
                  <w:r w:rsidRPr="00B8656B">
                    <w:rPr>
                      <w:rFonts w:ascii="Times New Roman" w:hAnsi="Times New Roman" w:hint="eastAsia"/>
                      <w:szCs w:val="20"/>
                      <w:lang w:eastAsia="zh-CN"/>
                    </w:rPr>
                    <w:t>v</w:t>
                  </w:r>
                  <w:r w:rsidRPr="00B8656B">
                    <w:rPr>
                      <w:rFonts w:ascii="Times New Roman" w:hAnsi="Times New Roman"/>
                      <w:szCs w:val="20"/>
                      <w:lang w:eastAsia="zh-CN"/>
                    </w:rPr>
                    <w:t>ivo</w:t>
                  </w:r>
                </w:p>
              </w:tc>
              <w:tc>
                <w:tcPr>
                  <w:tcW w:w="8021" w:type="dxa"/>
                </w:tcPr>
                <w:p w14:paraId="3CAEB122" w14:textId="77777777" w:rsidR="0007069C" w:rsidRPr="00B8656B" w:rsidRDefault="0007069C" w:rsidP="0007069C">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bl>
          <w:p w14:paraId="01336074" w14:textId="77777777" w:rsidR="0007069C" w:rsidRDefault="0007069C" w:rsidP="0007069C">
            <w:pPr>
              <w:pStyle w:val="BodyText"/>
              <w:spacing w:after="0" w:line="240" w:lineRule="auto"/>
              <w:rPr>
                <w:rFonts w:ascii="Times New Roman" w:hAnsi="Times New Roman"/>
                <w:szCs w:val="20"/>
                <w:lang w:eastAsia="zh-CN"/>
              </w:rPr>
            </w:pPr>
          </w:p>
        </w:tc>
      </w:tr>
      <w:tr w:rsidR="00D41EBF" w14:paraId="6DC8DF5F" w14:textId="77777777" w:rsidTr="00A15231">
        <w:trPr>
          <w:trHeight w:val="339"/>
        </w:trPr>
        <w:tc>
          <w:tcPr>
            <w:tcW w:w="2422" w:type="dxa"/>
          </w:tcPr>
          <w:p w14:paraId="718ABF85" w14:textId="5581D553"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17826" w:type="dxa"/>
          </w:tcPr>
          <w:p w14:paraId="72E246F3" w14:textId="202F787E" w:rsidR="00D41EBF" w:rsidRDefault="00D41EBF" w:rsidP="00D41EBF">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577D2C" w14:paraId="016BB4D5" w14:textId="77777777" w:rsidTr="00A15231">
        <w:trPr>
          <w:trHeight w:val="339"/>
        </w:trPr>
        <w:tc>
          <w:tcPr>
            <w:tcW w:w="2422" w:type="dxa"/>
          </w:tcPr>
          <w:p w14:paraId="491C0AF9" w14:textId="2B035BD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17826" w:type="dxa"/>
          </w:tcPr>
          <w:p w14:paraId="3AE6A5EA" w14:textId="77777777" w:rsidR="00577D2C" w:rsidRDefault="00577D2C" w:rsidP="00577D2C">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6DFA636A" w14:textId="77777777" w:rsidR="00577D2C" w:rsidRDefault="00577D2C" w:rsidP="00577D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53DDDCC8" w14:textId="748A054D" w:rsidR="00577D2C" w:rsidRPr="00577D2C" w:rsidRDefault="00577D2C" w:rsidP="00577D2C">
            <w:pPr>
              <w:pStyle w:val="BodyText"/>
              <w:numPr>
                <w:ilvl w:val="0"/>
                <w:numId w:val="32"/>
              </w:numPr>
              <w:spacing w:before="0" w:after="0" w:line="240" w:lineRule="auto"/>
              <w:rPr>
                <w:rFonts w:ascii="Times New Roman" w:hAnsi="Times New Roman"/>
                <w:szCs w:val="20"/>
                <w:lang w:eastAsia="zh-CN"/>
              </w:rPr>
            </w:pPr>
            <w:r w:rsidRPr="000E7B91">
              <w:rPr>
                <w:lang w:eastAsia="zh-CN"/>
              </w:rPr>
              <w:t>8 slots by a single DCI with 960 kH</w:t>
            </w:r>
            <w:r w:rsidRPr="00F02C2C">
              <w:rPr>
                <w:lang w:eastAsia="zh-CN"/>
              </w:rPr>
              <w:t>z SCS.</w:t>
            </w:r>
          </w:p>
        </w:tc>
      </w:tr>
      <w:tr w:rsidR="00AC2E18" w14:paraId="112A73F8" w14:textId="77777777" w:rsidTr="00A15231">
        <w:trPr>
          <w:trHeight w:val="339"/>
        </w:trPr>
        <w:tc>
          <w:tcPr>
            <w:tcW w:w="2422" w:type="dxa"/>
          </w:tcPr>
          <w:p w14:paraId="4D4E9595" w14:textId="0453F592"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17826" w:type="dxa"/>
          </w:tcPr>
          <w:p w14:paraId="5ACD4DB1" w14:textId="712FCDD5"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8157AF" w14:paraId="31451908" w14:textId="77777777" w:rsidTr="00A15231">
        <w:trPr>
          <w:trHeight w:val="339"/>
        </w:trPr>
        <w:tc>
          <w:tcPr>
            <w:tcW w:w="2422" w:type="dxa"/>
          </w:tcPr>
          <w:p w14:paraId="0FE91FCF" w14:textId="71C3BC90" w:rsidR="008157AF" w:rsidRDefault="008157AF"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17826" w:type="dxa"/>
          </w:tcPr>
          <w:p w14:paraId="7D75F501" w14:textId="0194E819" w:rsidR="008157AF" w:rsidRDefault="008157AF"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A15231" w:rsidRPr="00A15231" w14:paraId="3FEB1307" w14:textId="77777777" w:rsidTr="00A15231">
        <w:trPr>
          <w:trHeight w:val="339"/>
        </w:trPr>
        <w:tc>
          <w:tcPr>
            <w:tcW w:w="2422" w:type="dxa"/>
          </w:tcPr>
          <w:p w14:paraId="057FAAF6" w14:textId="43F5E7D6" w:rsidR="00A15231" w:rsidRPr="00A15231" w:rsidRDefault="00A15231" w:rsidP="00A15231">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Ericsson</w:t>
            </w:r>
          </w:p>
        </w:tc>
        <w:tc>
          <w:tcPr>
            <w:tcW w:w="17826" w:type="dxa"/>
          </w:tcPr>
          <w:p w14:paraId="4BCBC7E5"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0DCE56F8" w14:textId="63C07D26"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bl>
    <w:p w14:paraId="14102594" w14:textId="77777777" w:rsidR="00183434" w:rsidRDefault="00183434"/>
    <w:p w14:paraId="4A7E6499" w14:textId="77777777" w:rsidR="00183434" w:rsidRDefault="00183434">
      <w:pPr>
        <w:rPr>
          <w:lang w:val="en-GB"/>
        </w:rPr>
      </w:pPr>
    </w:p>
    <w:p w14:paraId="6DE62682" w14:textId="77777777" w:rsidR="00183434" w:rsidRDefault="00993DCC">
      <w:pPr>
        <w:pStyle w:val="Heading4"/>
        <w:numPr>
          <w:ilvl w:val="3"/>
          <w:numId w:val="20"/>
        </w:numPr>
      </w:pPr>
      <w:r>
        <w:t>k0, k1 and k2</w:t>
      </w:r>
    </w:p>
    <w:p w14:paraId="31603CC4" w14:textId="77777777" w:rsidR="00183434" w:rsidRDefault="00993DCC">
      <w:pPr>
        <w:pStyle w:val="BodyText"/>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Heading5"/>
        <w:rPr>
          <w:lang w:eastAsia="zh-CN"/>
        </w:rPr>
      </w:pPr>
      <w:r>
        <w:rPr>
          <w:lang w:eastAsia="zh-CN"/>
        </w:rPr>
        <w:t>Discussion point 2-4:</w:t>
      </w:r>
    </w:p>
    <w:p w14:paraId="32954EA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9E3EE2C" w14:textId="77777777" w:rsidTr="00A15231">
        <w:trPr>
          <w:trHeight w:val="224"/>
        </w:trPr>
        <w:tc>
          <w:tcPr>
            <w:tcW w:w="1871" w:type="dxa"/>
            <w:shd w:val="clear" w:color="auto" w:fill="FFE599" w:themeFill="accent4" w:themeFillTint="66"/>
          </w:tcPr>
          <w:p w14:paraId="24F6A9D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rsidTr="00A15231">
        <w:trPr>
          <w:trHeight w:val="339"/>
        </w:trPr>
        <w:tc>
          <w:tcPr>
            <w:tcW w:w="1871" w:type="dxa"/>
          </w:tcPr>
          <w:p w14:paraId="0834CF8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rsidTr="00A15231">
        <w:trPr>
          <w:trHeight w:val="339"/>
        </w:trPr>
        <w:tc>
          <w:tcPr>
            <w:tcW w:w="1871" w:type="dxa"/>
          </w:tcPr>
          <w:p w14:paraId="47013A02"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1B4B0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rsidTr="00A15231">
        <w:trPr>
          <w:trHeight w:val="339"/>
        </w:trPr>
        <w:tc>
          <w:tcPr>
            <w:tcW w:w="1871" w:type="dxa"/>
          </w:tcPr>
          <w:p w14:paraId="01CFC4D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ABEB05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rsidTr="00A15231">
        <w:trPr>
          <w:trHeight w:val="339"/>
        </w:trPr>
        <w:tc>
          <w:tcPr>
            <w:tcW w:w="1871" w:type="dxa"/>
          </w:tcPr>
          <w:p w14:paraId="7855B60D" w14:textId="36B2F6D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0B360C5C" w14:textId="0AB480B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rsidTr="00A15231">
        <w:trPr>
          <w:trHeight w:val="339"/>
        </w:trPr>
        <w:tc>
          <w:tcPr>
            <w:tcW w:w="1871" w:type="dxa"/>
          </w:tcPr>
          <w:p w14:paraId="18F9E7C2" w14:textId="5F7C6A20"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480437" w14:paraId="4138CF5B" w14:textId="77777777" w:rsidTr="00A15231">
        <w:trPr>
          <w:trHeight w:val="339"/>
        </w:trPr>
        <w:tc>
          <w:tcPr>
            <w:tcW w:w="1871" w:type="dxa"/>
          </w:tcPr>
          <w:p w14:paraId="1F8020E9" w14:textId="78F31990"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7B45FE" w14:textId="2128A3BF"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07069C" w14:paraId="30F86F5D" w14:textId="77777777" w:rsidTr="00A15231">
        <w:trPr>
          <w:trHeight w:val="339"/>
        </w:trPr>
        <w:tc>
          <w:tcPr>
            <w:tcW w:w="1871" w:type="dxa"/>
          </w:tcPr>
          <w:p w14:paraId="22AC8DF7" w14:textId="7206F7E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CF04D0" w14:textId="1060FE9C"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78A2BA8B" w14:textId="77777777" w:rsidTr="00A15231">
        <w:trPr>
          <w:trHeight w:val="339"/>
        </w:trPr>
        <w:tc>
          <w:tcPr>
            <w:tcW w:w="1871" w:type="dxa"/>
          </w:tcPr>
          <w:p w14:paraId="633EFDAF"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97123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577D2C" w14:paraId="250D00BE" w14:textId="77777777" w:rsidTr="00A15231">
        <w:trPr>
          <w:trHeight w:val="339"/>
        </w:trPr>
        <w:tc>
          <w:tcPr>
            <w:tcW w:w="1871" w:type="dxa"/>
          </w:tcPr>
          <w:p w14:paraId="7153DBB2" w14:textId="788AF348"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203E91" w14:textId="05A3FA3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C2E18" w14:paraId="6E109669" w14:textId="77777777" w:rsidTr="00A15231">
        <w:trPr>
          <w:trHeight w:val="339"/>
        </w:trPr>
        <w:tc>
          <w:tcPr>
            <w:tcW w:w="1871" w:type="dxa"/>
          </w:tcPr>
          <w:p w14:paraId="6C68BAAC" w14:textId="7AE08070"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8CE5146" w14:textId="6960D414"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157AF" w14:paraId="6BDA5689" w14:textId="77777777" w:rsidTr="00A15231">
        <w:trPr>
          <w:trHeight w:val="339"/>
        </w:trPr>
        <w:tc>
          <w:tcPr>
            <w:tcW w:w="1871" w:type="dxa"/>
          </w:tcPr>
          <w:p w14:paraId="03697001" w14:textId="39C431ED" w:rsidR="008157AF" w:rsidRDefault="008157AF" w:rsidP="008157AF">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EFA8557" w14:textId="0C883DA2"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15231" w:rsidRPr="00A15231" w14:paraId="0B115715" w14:textId="77777777" w:rsidTr="00A15231">
        <w:trPr>
          <w:trHeight w:val="339"/>
        </w:trPr>
        <w:tc>
          <w:tcPr>
            <w:tcW w:w="1871" w:type="dxa"/>
          </w:tcPr>
          <w:p w14:paraId="3BEB6E0C" w14:textId="1E044683" w:rsidR="00A15231" w:rsidRPr="00A15231" w:rsidRDefault="00A15231" w:rsidP="00A15231">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Ericsson</w:t>
            </w:r>
          </w:p>
        </w:tc>
        <w:tc>
          <w:tcPr>
            <w:tcW w:w="8021" w:type="dxa"/>
          </w:tcPr>
          <w:p w14:paraId="51E9A2A4" w14:textId="2511D1FA"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Heading4"/>
        <w:numPr>
          <w:ilvl w:val="3"/>
          <w:numId w:val="20"/>
        </w:numPr>
      </w:pPr>
      <w:r>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Heading5"/>
        <w:rPr>
          <w:lang w:eastAsia="zh-CN"/>
        </w:rPr>
      </w:pPr>
      <w:r>
        <w:rPr>
          <w:lang w:eastAsia="zh-CN"/>
        </w:rPr>
        <w:t>Discussion point 2-5:</w:t>
      </w:r>
    </w:p>
    <w:p w14:paraId="6D24A44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DB7BB02" w14:textId="77777777" w:rsidTr="00A15231">
        <w:trPr>
          <w:trHeight w:val="224"/>
        </w:trPr>
        <w:tc>
          <w:tcPr>
            <w:tcW w:w="1871" w:type="dxa"/>
            <w:shd w:val="clear" w:color="auto" w:fill="FFE599" w:themeFill="accent4" w:themeFillTint="66"/>
          </w:tcPr>
          <w:p w14:paraId="31C04A1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rsidTr="00A15231">
        <w:trPr>
          <w:trHeight w:val="339"/>
        </w:trPr>
        <w:tc>
          <w:tcPr>
            <w:tcW w:w="1871" w:type="dxa"/>
          </w:tcPr>
          <w:p w14:paraId="5C8DFB3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rsidTr="00A15231">
        <w:trPr>
          <w:trHeight w:val="339"/>
        </w:trPr>
        <w:tc>
          <w:tcPr>
            <w:tcW w:w="1871" w:type="dxa"/>
          </w:tcPr>
          <w:p w14:paraId="2F61A80F"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0791F3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rsidTr="00A15231">
        <w:trPr>
          <w:trHeight w:val="339"/>
        </w:trPr>
        <w:tc>
          <w:tcPr>
            <w:tcW w:w="1871" w:type="dxa"/>
          </w:tcPr>
          <w:p w14:paraId="2B05BD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31EC5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rsidTr="00A15231">
        <w:trPr>
          <w:trHeight w:val="339"/>
        </w:trPr>
        <w:tc>
          <w:tcPr>
            <w:tcW w:w="1871" w:type="dxa"/>
          </w:tcPr>
          <w:p w14:paraId="0264A8C0" w14:textId="3C6812C1"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AAA83EC" w14:textId="7FA43AA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rsidTr="00A15231">
        <w:trPr>
          <w:trHeight w:val="339"/>
        </w:trPr>
        <w:tc>
          <w:tcPr>
            <w:tcW w:w="1871" w:type="dxa"/>
          </w:tcPr>
          <w:p w14:paraId="6ADD9154" w14:textId="07D0A3CB"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rsidTr="00A15231">
        <w:trPr>
          <w:trHeight w:val="339"/>
        </w:trPr>
        <w:tc>
          <w:tcPr>
            <w:tcW w:w="1871" w:type="dxa"/>
          </w:tcPr>
          <w:p w14:paraId="2BF0614A" w14:textId="43251941"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07069C" w14:paraId="323273DF" w14:textId="77777777" w:rsidTr="00A15231">
        <w:trPr>
          <w:trHeight w:val="339"/>
        </w:trPr>
        <w:tc>
          <w:tcPr>
            <w:tcW w:w="1871" w:type="dxa"/>
          </w:tcPr>
          <w:p w14:paraId="75D86C84" w14:textId="2015FA38"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C7E896" w14:textId="062D092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5774A970" w14:textId="77777777" w:rsidTr="00A15231">
        <w:trPr>
          <w:trHeight w:val="339"/>
        </w:trPr>
        <w:tc>
          <w:tcPr>
            <w:tcW w:w="1871" w:type="dxa"/>
          </w:tcPr>
          <w:p w14:paraId="1520BA00"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C4660"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577D2C" w14:paraId="7812EB99" w14:textId="77777777" w:rsidTr="00A15231">
        <w:trPr>
          <w:trHeight w:val="339"/>
        </w:trPr>
        <w:tc>
          <w:tcPr>
            <w:tcW w:w="1871" w:type="dxa"/>
          </w:tcPr>
          <w:p w14:paraId="454073C3" w14:textId="122DD515"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A5CF6A" w14:textId="03543038"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AC2E18" w14:paraId="4270E1A2" w14:textId="77777777" w:rsidTr="00A15231">
        <w:trPr>
          <w:trHeight w:val="339"/>
        </w:trPr>
        <w:tc>
          <w:tcPr>
            <w:tcW w:w="1871" w:type="dxa"/>
          </w:tcPr>
          <w:p w14:paraId="2D739CDF" w14:textId="2955F1CF"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55D248" w14:textId="6F2EE063"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8157AF" w14:paraId="395274B4" w14:textId="77777777" w:rsidTr="00A15231">
        <w:trPr>
          <w:trHeight w:val="339"/>
        </w:trPr>
        <w:tc>
          <w:tcPr>
            <w:tcW w:w="1871" w:type="dxa"/>
          </w:tcPr>
          <w:p w14:paraId="4588F511" w14:textId="4F340DD6" w:rsidR="008157AF" w:rsidRDefault="008157AF"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22E67D7" w14:textId="0DD3F2E4"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use</w:t>
            </w:r>
            <w:proofErr w:type="gramEnd"/>
            <w:r>
              <w:rPr>
                <w:rFonts w:ascii="Times New Roman" w:hAnsi="Times New Roman"/>
                <w:szCs w:val="20"/>
                <w:lang w:eastAsia="zh-CN"/>
              </w:rPr>
              <w:t xml:space="preserve"> the absolute processing timing of 120kHz SCS as the upper bound for that of  480kHz and 960kHz SCS.</w:t>
            </w:r>
          </w:p>
        </w:tc>
      </w:tr>
      <w:tr w:rsidR="00A15231" w:rsidRPr="00A15231" w14:paraId="2AF39EBC" w14:textId="77777777" w:rsidTr="00A15231">
        <w:trPr>
          <w:trHeight w:val="339"/>
        </w:trPr>
        <w:tc>
          <w:tcPr>
            <w:tcW w:w="1871" w:type="dxa"/>
          </w:tcPr>
          <w:p w14:paraId="7A46D87F" w14:textId="3610DC64" w:rsidR="00A15231" w:rsidRPr="00A15231" w:rsidRDefault="00A15231" w:rsidP="00A15231">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Ericsson</w:t>
            </w:r>
          </w:p>
        </w:tc>
        <w:tc>
          <w:tcPr>
            <w:tcW w:w="8021" w:type="dxa"/>
          </w:tcPr>
          <w:p w14:paraId="0AEC6BE3" w14:textId="3FE3A5D8" w:rsidR="00A15231" w:rsidRPr="00A15231" w:rsidRDefault="00A15231" w:rsidP="00A15231">
            <w:pPr>
              <w:pStyle w:val="BodyText"/>
              <w:spacing w:after="0" w:line="240" w:lineRule="auto"/>
              <w:rPr>
                <w:rFonts w:ascii="Times New Roman" w:hAnsi="Times New Roman"/>
                <w:szCs w:val="20"/>
                <w:lang w:eastAsia="zh-CN"/>
              </w:rPr>
            </w:pPr>
            <w:r w:rsidRPr="00C95BC2">
              <w:rPr>
                <w:rFonts w:ascii="Times New Roman" w:hAnsi="Times New Roman"/>
                <w:szCs w:val="20"/>
                <w:lang w:eastAsia="zh-CN"/>
              </w:rPr>
              <w:t xml:space="preserve">We note that </w:t>
            </w:r>
            <w:r>
              <w:rPr>
                <w:rFonts w:ascii="Times New Roman" w:hAnsi="Times New Roman"/>
                <w:szCs w:val="20"/>
                <w:lang w:eastAsia="zh-CN"/>
              </w:rPr>
              <w:t>l</w:t>
            </w:r>
            <w:r w:rsidRPr="00C95BC2">
              <w:rPr>
                <w:rFonts w:ascii="Times New Roman" w:hAnsi="Times New Roman"/>
                <w:szCs w:val="20"/>
                <w:lang w:eastAsia="zh-CN"/>
              </w:rPr>
              <w:t>ong latencies are observed for the CSI computation time (Z1, Z2, and Z3) as defined in clause 5.4 of 38.214 when extrapolated to 480/960 kHz SCS</w:t>
            </w:r>
            <w:r>
              <w:rPr>
                <w:rFonts w:ascii="Times New Roman" w:hAnsi="Times New Roman"/>
                <w:szCs w:val="20"/>
                <w:lang w:eastAsia="zh-CN"/>
              </w:rPr>
              <w:t xml:space="preserve">; thus tightening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120 kHz should be discussed. </w:t>
            </w:r>
            <w:r w:rsidRPr="00C95BC2">
              <w:rPr>
                <w:rFonts w:ascii="Times New Roman" w:hAnsi="Times New Roman"/>
                <w:szCs w:val="20"/>
                <w:lang w:eastAsia="zh-CN"/>
              </w:rPr>
              <w:t>However, discussions on tightening of these processing times can occur later in the work item as they do not block design of multi-PDSCH/PUSCH.</w:t>
            </w:r>
          </w:p>
        </w:tc>
      </w:tr>
    </w:tbl>
    <w:p w14:paraId="510ECD22" w14:textId="77777777" w:rsidR="00183434" w:rsidRDefault="00183434"/>
    <w:p w14:paraId="3FE06426" w14:textId="77777777" w:rsidR="00183434" w:rsidRDefault="00993DCC">
      <w:pPr>
        <w:pStyle w:val="Heading4"/>
        <w:numPr>
          <w:ilvl w:val="3"/>
          <w:numId w:val="20"/>
        </w:numPr>
        <w:rPr>
          <w:lang w:eastAsia="zh-CN"/>
        </w:rPr>
      </w:pPr>
      <w:r>
        <w:rPr>
          <w:lang w:eastAsia="zh-CN"/>
        </w:rPr>
        <w:t>Other issue(s)</w:t>
      </w:r>
    </w:p>
    <w:p w14:paraId="1E6ED4A2"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BodyText"/>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5E312A" w14:paraId="5CAC165B" w14:textId="77777777">
        <w:trPr>
          <w:trHeight w:val="339"/>
        </w:trPr>
        <w:tc>
          <w:tcPr>
            <w:tcW w:w="1871" w:type="dxa"/>
          </w:tcPr>
          <w:p w14:paraId="358C253F" w14:textId="77777777" w:rsidR="005E312A" w:rsidRDefault="005E312A" w:rsidP="005E312A">
            <w:pPr>
              <w:pStyle w:val="BodyText"/>
              <w:spacing w:after="0"/>
              <w:rPr>
                <w:rFonts w:ascii="Times New Roman" w:hAnsi="Times New Roman"/>
                <w:szCs w:val="22"/>
                <w:lang w:eastAsia="zh-CN"/>
              </w:rPr>
            </w:pPr>
          </w:p>
        </w:tc>
        <w:tc>
          <w:tcPr>
            <w:tcW w:w="8021" w:type="dxa"/>
          </w:tcPr>
          <w:p w14:paraId="5C7DAEE9" w14:textId="77777777" w:rsidR="005E312A" w:rsidRDefault="005E312A" w:rsidP="005E312A">
            <w:pPr>
              <w:pStyle w:val="BodyText"/>
              <w:spacing w:after="0"/>
              <w:rPr>
                <w:rFonts w:ascii="Times New Roman" w:hAnsi="Times New Roman"/>
                <w:szCs w:val="22"/>
                <w:lang w:eastAsia="zh-CN"/>
              </w:rPr>
            </w:pPr>
          </w:p>
        </w:tc>
      </w:tr>
      <w:tr w:rsidR="005E312A" w14:paraId="10528B74" w14:textId="77777777">
        <w:trPr>
          <w:trHeight w:val="339"/>
        </w:trPr>
        <w:tc>
          <w:tcPr>
            <w:tcW w:w="1871" w:type="dxa"/>
          </w:tcPr>
          <w:p w14:paraId="50E2889C" w14:textId="77777777" w:rsidR="005E312A" w:rsidRDefault="005E312A" w:rsidP="005E312A">
            <w:pPr>
              <w:pStyle w:val="BodyText"/>
              <w:spacing w:after="0" w:line="240" w:lineRule="auto"/>
              <w:rPr>
                <w:rFonts w:ascii="Times New Roman" w:hAnsi="Times New Roman"/>
                <w:szCs w:val="22"/>
                <w:lang w:eastAsia="zh-CN"/>
              </w:rPr>
            </w:pPr>
          </w:p>
        </w:tc>
        <w:tc>
          <w:tcPr>
            <w:tcW w:w="8021" w:type="dxa"/>
          </w:tcPr>
          <w:p w14:paraId="1D9FA390" w14:textId="77777777" w:rsidR="005E312A" w:rsidRDefault="005E312A" w:rsidP="005E312A">
            <w:pPr>
              <w:pStyle w:val="BodyText"/>
              <w:spacing w:after="0" w:line="240" w:lineRule="auto"/>
              <w:rPr>
                <w:rFonts w:ascii="Times New Roman" w:hAnsi="Times New Roman"/>
                <w:szCs w:val="22"/>
                <w:lang w:eastAsia="zh-CN"/>
              </w:rPr>
            </w:pPr>
          </w:p>
        </w:tc>
      </w:tr>
    </w:tbl>
    <w:p w14:paraId="49BCA733" w14:textId="77777777" w:rsidR="00183434" w:rsidRDefault="00183434">
      <w:pPr>
        <w:rPr>
          <w:lang w:val="en-GB"/>
        </w:rPr>
      </w:pPr>
    </w:p>
    <w:p w14:paraId="656722FF" w14:textId="77777777" w:rsidR="00183434" w:rsidRDefault="00993DCC">
      <w:pPr>
        <w:pStyle w:val="Heading2"/>
        <w:rPr>
          <w:lang w:eastAsia="zh-CN"/>
        </w:rPr>
      </w:pPr>
      <w:r>
        <w:rPr>
          <w:lang w:eastAsia="zh-CN"/>
        </w:rPr>
        <w:t>2.3. PTRS</w:t>
      </w:r>
    </w:p>
    <w:p w14:paraId="40B677D0" w14:textId="77777777" w:rsidR="00183434" w:rsidRDefault="00183434">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Heading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BodyText"/>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t>[4, vivo]</w:t>
            </w:r>
          </w:p>
        </w:tc>
        <w:tc>
          <w:tcPr>
            <w:tcW w:w="8100" w:type="dxa"/>
          </w:tcPr>
          <w:p w14:paraId="25A2978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BodyText"/>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BodyText"/>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Caption"/>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t>[13, Mitsubishi]</w:t>
            </w:r>
          </w:p>
        </w:tc>
        <w:tc>
          <w:tcPr>
            <w:tcW w:w="8100" w:type="dxa"/>
          </w:tcPr>
          <w:p w14:paraId="0E327750" w14:textId="77777777" w:rsidR="00183434" w:rsidRDefault="00993DCC">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rsidR="0045785E">
              <w:fldChar w:fldCharType="begin"/>
            </w:r>
            <w:r w:rsidR="0045785E">
              <w:instrText xml:space="preserve"> SEQ Proposal \* ARABIC </w:instrText>
            </w:r>
            <w:r w:rsidR="0045785E">
              <w:fldChar w:fldCharType="separate"/>
            </w:r>
            <w:r>
              <w:t>1</w:t>
            </w:r>
            <w:r w:rsidR="0045785E">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rsidR="0045785E">
              <w:fldChar w:fldCharType="begin"/>
            </w:r>
            <w:r w:rsidR="0045785E">
              <w:instrText xml:space="preserve"> SEQ Proposal \* ARABIC </w:instrText>
            </w:r>
            <w:r w:rsidR="0045785E">
              <w:fldChar w:fldCharType="separate"/>
            </w:r>
            <w:r>
              <w:t>2</w:t>
            </w:r>
            <w:r w:rsidR="0045785E">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rsidR="0045785E">
              <w:fldChar w:fldCharType="begin"/>
            </w:r>
            <w:r w:rsidR="0045785E">
              <w:instrText xml:space="preserve"> SEQ Proposal \* ARABIC </w:instrText>
            </w:r>
            <w:r w:rsidR="0045785E">
              <w:fldChar w:fldCharType="separate"/>
            </w:r>
            <w:r>
              <w:t>3</w:t>
            </w:r>
            <w:r w:rsidR="0045785E">
              <w:fldChar w:fldCharType="end"/>
            </w:r>
            <w:r>
              <w:t xml:space="preserve">: </w:t>
            </w:r>
            <w:r>
              <w:rPr>
                <w:i/>
              </w:rPr>
              <w:t xml:space="preserve">Support density extension of current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Heading6"/>
              <w:outlineLvl w:val="5"/>
              <w:rPr>
                <w:rFonts w:ascii="Times New Roman" w:hAnsi="Times New Roman"/>
                <w:lang w:eastAsia="zh-CN"/>
              </w:rPr>
            </w:pPr>
            <w:r>
              <w:rPr>
                <w:rFonts w:ascii="Times New Roman" w:hAnsi="Times New Roman"/>
                <w:lang w:eastAsia="zh-CN"/>
              </w:rPr>
              <w:t>[14, Intel]</w:t>
            </w:r>
          </w:p>
        </w:tc>
        <w:tc>
          <w:tcPr>
            <w:tcW w:w="8100" w:type="dxa"/>
          </w:tcPr>
          <w:p w14:paraId="0219AF6B" w14:textId="77777777" w:rsidR="00183434" w:rsidRDefault="00993DCC">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Strong"/>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Heading6"/>
              <w:outlineLvl w:val="5"/>
              <w:rPr>
                <w:rFonts w:ascii="Times New Roman" w:hAnsi="Times New Roman"/>
                <w:lang w:eastAsia="zh-CN"/>
              </w:rPr>
            </w:pPr>
            <w:r>
              <w:rPr>
                <w:rFonts w:ascii="Times New Roman" w:hAnsi="Times New Roman"/>
                <w:lang w:eastAsia="zh-CN"/>
              </w:rPr>
              <w:t>[16, Qualcomm]</w:t>
            </w:r>
          </w:p>
        </w:tc>
        <w:tc>
          <w:tcPr>
            <w:tcW w:w="8100" w:type="dxa"/>
          </w:tcPr>
          <w:p w14:paraId="02E9F5AB" w14:textId="77777777" w:rsidR="00183434" w:rsidRDefault="00993DCC">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Heading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Heading6"/>
              <w:outlineLvl w:val="5"/>
              <w:rPr>
                <w:rFonts w:ascii="Times New Roman" w:hAnsi="Times New Roman"/>
                <w:lang w:eastAsia="zh-CN"/>
              </w:rPr>
            </w:pPr>
            <w:r>
              <w:rPr>
                <w:rFonts w:ascii="Times New Roman" w:hAnsi="Times New Roman"/>
                <w:lang w:eastAsia="zh-CN"/>
              </w:rPr>
              <w:t xml:space="preserve">[22,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BodyText"/>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BodyText"/>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Heading3"/>
        <w:numPr>
          <w:ilvl w:val="2"/>
          <w:numId w:val="20"/>
        </w:numPr>
        <w:rPr>
          <w:lang w:eastAsia="zh-CN"/>
        </w:rPr>
      </w:pPr>
      <w:r>
        <w:rPr>
          <w:lang w:eastAsia="zh-CN"/>
        </w:rPr>
        <w:t xml:space="preserve">Summary on PTRS </w:t>
      </w:r>
    </w:p>
    <w:p w14:paraId="5F9DB26F" w14:textId="77777777" w:rsidR="00183434" w:rsidRDefault="00993DCC">
      <w:pPr>
        <w:pStyle w:val="Heading4"/>
        <w:numPr>
          <w:ilvl w:val="3"/>
          <w:numId w:val="20"/>
        </w:numPr>
        <w:rPr>
          <w:lang w:eastAsia="zh-CN"/>
        </w:rPr>
      </w:pPr>
      <w:r>
        <w:rPr>
          <w:lang w:eastAsia="zh-CN"/>
        </w:rPr>
        <w:t>For CP-OFDM</w:t>
      </w:r>
    </w:p>
    <w:p w14:paraId="3FD3345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BodyText"/>
        <w:spacing w:after="0"/>
        <w:rPr>
          <w:rFonts w:ascii="Times New Roman" w:hAnsi="Times New Roman"/>
          <w:szCs w:val="20"/>
          <w:lang w:eastAsia="zh-CN"/>
        </w:rPr>
      </w:pPr>
    </w:p>
    <w:p w14:paraId="4D74DD0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BodyText"/>
        <w:spacing w:after="0"/>
        <w:rPr>
          <w:rFonts w:ascii="Times New Roman" w:hAnsi="Times New Roman"/>
          <w:szCs w:val="20"/>
          <w:lang w:eastAsia="zh-CN"/>
        </w:rPr>
      </w:pPr>
    </w:p>
    <w:p w14:paraId="073A1E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BodyText"/>
        <w:spacing w:after="0"/>
        <w:rPr>
          <w:rFonts w:ascii="Times New Roman" w:hAnsi="Times New Roman"/>
          <w:szCs w:val="20"/>
          <w:lang w:eastAsia="zh-CN"/>
        </w:rPr>
      </w:pPr>
    </w:p>
    <w:p w14:paraId="0407D38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BodyText"/>
        <w:spacing w:after="0"/>
      </w:pPr>
    </w:p>
    <w:p w14:paraId="32F8B3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BodyText"/>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BodyText"/>
        <w:spacing w:after="0"/>
      </w:pPr>
    </w:p>
    <w:p w14:paraId="3328B6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BodyText"/>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 xml:space="preserve">a UE and </w:t>
      </w:r>
      <w:proofErr w:type="spellStart"/>
      <w:r>
        <w:rPr>
          <w:rFonts w:eastAsia="Batang"/>
          <w:iCs/>
          <w:color w:val="000000"/>
          <w:kern w:val="2"/>
          <w:sz w:val="22"/>
          <w:szCs w:val="22"/>
        </w:rPr>
        <w:t>gNB</w:t>
      </w:r>
      <w:proofErr w:type="spellEnd"/>
      <w:r>
        <w:rPr>
          <w:rFonts w:eastAsia="Batang"/>
          <w:iCs/>
          <w:color w:val="000000"/>
          <w:kern w:val="2"/>
          <w:sz w:val="22"/>
          <w:szCs w:val="22"/>
        </w:rPr>
        <w:t xml:space="preserve"> architecture with a single local oscillator per device).</w:t>
      </w:r>
    </w:p>
    <w:p w14:paraId="1AC999A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BodyText"/>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BodyText"/>
        <w:spacing w:after="0"/>
        <w:rPr>
          <w:rFonts w:ascii="Times New Roman" w:hAnsi="Times New Roman"/>
          <w:szCs w:val="20"/>
          <w:lang w:eastAsia="zh-CN"/>
        </w:rPr>
      </w:pPr>
    </w:p>
    <w:p w14:paraId="53F482F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[22,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BodyText"/>
        <w:spacing w:after="0"/>
        <w:rPr>
          <w:rFonts w:ascii="Times New Roman" w:hAnsi="Times New Roman"/>
          <w:szCs w:val="20"/>
          <w:lang w:eastAsia="zh-CN"/>
        </w:rPr>
      </w:pPr>
    </w:p>
    <w:p w14:paraId="34F8452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BodyText"/>
        <w:spacing w:after="0"/>
        <w:rPr>
          <w:rFonts w:ascii="Times New Roman" w:hAnsi="Times New Roman"/>
          <w:szCs w:val="20"/>
          <w:lang w:eastAsia="zh-CN"/>
        </w:rPr>
      </w:pPr>
    </w:p>
    <w:p w14:paraId="6FB0593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BodyText"/>
        <w:spacing w:after="0"/>
        <w:rPr>
          <w:rFonts w:ascii="Times New Roman" w:hAnsi="Times New Roman"/>
          <w:szCs w:val="20"/>
          <w:lang w:eastAsia="zh-CN"/>
        </w:rPr>
      </w:pPr>
    </w:p>
    <w:p w14:paraId="3914A88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[9,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BodyText"/>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BodyText"/>
        <w:spacing w:after="0"/>
        <w:rPr>
          <w:rFonts w:ascii="Times New Roman" w:hAnsi="Times New Roman"/>
          <w:szCs w:val="20"/>
          <w:lang w:eastAsia="zh-CN"/>
        </w:rPr>
      </w:pPr>
    </w:p>
    <w:p w14:paraId="7429AAC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BodyText"/>
        <w:spacing w:after="0"/>
        <w:rPr>
          <w:rFonts w:ascii="Times New Roman" w:hAnsi="Times New Roman"/>
          <w:szCs w:val="20"/>
          <w:lang w:eastAsia="zh-CN"/>
        </w:rPr>
      </w:pPr>
    </w:p>
    <w:p w14:paraId="3DCA6A41" w14:textId="77777777" w:rsidR="00183434" w:rsidRDefault="00993DCC">
      <w:pPr>
        <w:pStyle w:val="Heading5"/>
      </w:pPr>
      <w:r>
        <w:t xml:space="preserve">Discussion point 3-1: </w:t>
      </w:r>
    </w:p>
    <w:p w14:paraId="195B0201"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BodyText"/>
        <w:spacing w:after="0"/>
        <w:rPr>
          <w:rFonts w:ascii="Times New Roman" w:hAnsi="Times New Roman"/>
          <w:szCs w:val="20"/>
          <w:lang w:eastAsia="zh-CN"/>
        </w:rPr>
      </w:pPr>
    </w:p>
    <w:p w14:paraId="6D9AB52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936C78C" w14:textId="77777777" w:rsidTr="00A15231">
        <w:trPr>
          <w:trHeight w:val="224"/>
        </w:trPr>
        <w:tc>
          <w:tcPr>
            <w:tcW w:w="1871" w:type="dxa"/>
            <w:shd w:val="clear" w:color="auto" w:fill="FFE599" w:themeFill="accent4" w:themeFillTint="66"/>
          </w:tcPr>
          <w:p w14:paraId="63254B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rsidTr="00A15231">
        <w:trPr>
          <w:trHeight w:val="339"/>
        </w:trPr>
        <w:tc>
          <w:tcPr>
            <w:tcW w:w="1871" w:type="dxa"/>
          </w:tcPr>
          <w:p w14:paraId="45923E1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BodyText"/>
              <w:spacing w:before="0" w:after="0" w:line="240" w:lineRule="auto"/>
              <w:rPr>
                <w:rFonts w:ascii="Times New Roman" w:hAnsi="Times New Roman"/>
                <w:szCs w:val="20"/>
                <w:lang w:eastAsia="zh-CN"/>
              </w:rPr>
            </w:pPr>
          </w:p>
          <w:p w14:paraId="08A24E50" w14:textId="77777777" w:rsidR="00183434" w:rsidRDefault="00993DCC">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BodyText"/>
              <w:spacing w:before="0" w:after="0" w:line="240" w:lineRule="auto"/>
              <w:rPr>
                <w:rFonts w:ascii="Times New Roman" w:hAnsi="Times New Roman"/>
                <w:szCs w:val="20"/>
                <w:lang w:eastAsia="zh-CN"/>
              </w:rPr>
            </w:pPr>
          </w:p>
          <w:p w14:paraId="6C63B5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BodyText"/>
              <w:spacing w:before="0" w:after="0" w:line="240" w:lineRule="auto"/>
              <w:rPr>
                <w:rFonts w:ascii="Times New Roman" w:hAnsi="Times New Roman"/>
                <w:szCs w:val="20"/>
                <w:lang w:eastAsia="zh-CN"/>
              </w:rPr>
            </w:pPr>
          </w:p>
        </w:tc>
      </w:tr>
      <w:tr w:rsidR="00183434" w14:paraId="303C293A" w14:textId="77777777" w:rsidTr="00A15231">
        <w:trPr>
          <w:trHeight w:val="339"/>
        </w:trPr>
        <w:tc>
          <w:tcPr>
            <w:tcW w:w="1871" w:type="dxa"/>
          </w:tcPr>
          <w:p w14:paraId="1A4EDAD8"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2E45E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rsidTr="00A15231">
        <w:trPr>
          <w:trHeight w:val="339"/>
        </w:trPr>
        <w:tc>
          <w:tcPr>
            <w:tcW w:w="1871" w:type="dxa"/>
          </w:tcPr>
          <w:p w14:paraId="0F06510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05FC49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rsidTr="00A15231">
        <w:trPr>
          <w:trHeight w:val="339"/>
        </w:trPr>
        <w:tc>
          <w:tcPr>
            <w:tcW w:w="1871" w:type="dxa"/>
          </w:tcPr>
          <w:p w14:paraId="0EB4564B" w14:textId="0E83510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5EC7A03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BodyText"/>
              <w:spacing w:before="0" w:after="0" w:line="240" w:lineRule="auto"/>
              <w:rPr>
                <w:rFonts w:ascii="Times New Roman" w:hAnsi="Times New Roman"/>
                <w:szCs w:val="20"/>
                <w:lang w:eastAsia="zh-CN"/>
              </w:rPr>
            </w:pPr>
          </w:p>
          <w:p w14:paraId="53245E3E"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BodyText"/>
              <w:spacing w:before="0" w:after="0" w:line="240" w:lineRule="auto"/>
              <w:rPr>
                <w:rFonts w:ascii="Times New Roman" w:hAnsi="Times New Roman"/>
                <w:szCs w:val="20"/>
                <w:lang w:eastAsia="zh-CN"/>
              </w:rPr>
            </w:pPr>
          </w:p>
          <w:p w14:paraId="00714C7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BodyText"/>
              <w:spacing w:before="0" w:after="0" w:line="240" w:lineRule="auto"/>
              <w:rPr>
                <w:rFonts w:ascii="Times New Roman" w:hAnsi="Times New Roman"/>
                <w:szCs w:val="20"/>
                <w:lang w:eastAsia="zh-CN"/>
              </w:rPr>
            </w:pPr>
          </w:p>
          <w:p w14:paraId="0C3E1B83"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BodyText"/>
              <w:spacing w:before="0" w:after="0" w:line="240" w:lineRule="auto"/>
              <w:rPr>
                <w:rFonts w:ascii="Times New Roman" w:hAnsi="Times New Roman"/>
                <w:szCs w:val="20"/>
                <w:lang w:eastAsia="zh-CN"/>
              </w:rPr>
            </w:pPr>
          </w:p>
          <w:p w14:paraId="6186DA98"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BodyText"/>
              <w:spacing w:before="0" w:after="0" w:line="240" w:lineRule="auto"/>
              <w:rPr>
                <w:rFonts w:ascii="Times New Roman" w:hAnsi="Times New Roman"/>
                <w:szCs w:val="20"/>
                <w:lang w:eastAsia="zh-CN"/>
              </w:rPr>
            </w:pPr>
          </w:p>
          <w:p w14:paraId="375F426E" w14:textId="0DCFDD8A"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rsidTr="00A15231">
        <w:trPr>
          <w:trHeight w:val="339"/>
        </w:trPr>
        <w:tc>
          <w:tcPr>
            <w:tcW w:w="1871" w:type="dxa"/>
          </w:tcPr>
          <w:p w14:paraId="371FEB6F" w14:textId="2A75CED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E97CF2C" w14:textId="048CEF84"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rsidTr="00A15231">
        <w:trPr>
          <w:trHeight w:val="339"/>
        </w:trPr>
        <w:tc>
          <w:tcPr>
            <w:tcW w:w="1871" w:type="dxa"/>
          </w:tcPr>
          <w:p w14:paraId="56C4D990" w14:textId="62D42FAA"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rsidTr="00A15231">
        <w:trPr>
          <w:trHeight w:val="339"/>
        </w:trPr>
        <w:tc>
          <w:tcPr>
            <w:tcW w:w="1871" w:type="dxa"/>
          </w:tcPr>
          <w:p w14:paraId="649F65BA" w14:textId="3B4920EC"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BodyText"/>
              <w:spacing w:after="0" w:line="240" w:lineRule="auto"/>
              <w:rPr>
                <w:rFonts w:ascii="Times New Roman" w:hAnsi="Times New Roman"/>
                <w:szCs w:val="20"/>
                <w:lang w:eastAsia="zh-CN"/>
              </w:rPr>
            </w:pPr>
          </w:p>
          <w:p w14:paraId="430C0386" w14:textId="3808B445"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BodyText"/>
              <w:spacing w:after="0" w:line="240" w:lineRule="auto"/>
              <w:rPr>
                <w:rFonts w:ascii="Times New Roman" w:hAnsi="Times New Roman"/>
                <w:szCs w:val="20"/>
                <w:lang w:eastAsia="zh-CN"/>
              </w:rPr>
            </w:pPr>
          </w:p>
        </w:tc>
      </w:tr>
      <w:tr w:rsidR="00E94BBB" w14:paraId="1DE3359A" w14:textId="77777777" w:rsidTr="00A15231">
        <w:trPr>
          <w:trHeight w:val="339"/>
        </w:trPr>
        <w:tc>
          <w:tcPr>
            <w:tcW w:w="1871" w:type="dxa"/>
          </w:tcPr>
          <w:p w14:paraId="125E0537" w14:textId="3E33D3F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07069C" w14:paraId="715DDF79" w14:textId="77777777" w:rsidTr="00A15231">
        <w:trPr>
          <w:trHeight w:val="339"/>
        </w:trPr>
        <w:tc>
          <w:tcPr>
            <w:tcW w:w="1871" w:type="dxa"/>
          </w:tcPr>
          <w:p w14:paraId="5B86DF39" w14:textId="1098D1ED" w:rsidR="0007069C" w:rsidRDefault="0007069C" w:rsidP="0007069C">
            <w:pPr>
              <w:pStyle w:val="BodyText"/>
              <w:spacing w:after="0" w:line="240" w:lineRule="auto"/>
              <w:rPr>
                <w:rFonts w:ascii="Times New Roman" w:eastAsia="MS PMincho" w:hAnsi="Times New Roman"/>
                <w:szCs w:val="20"/>
                <w:lang w:eastAsia="zh-CN"/>
              </w:rPr>
            </w:pPr>
            <w:r w:rsidRPr="006B1836">
              <w:rPr>
                <w:rFonts w:ascii="Times New Roman" w:hAnsi="Times New Roman" w:hint="eastAsia"/>
                <w:szCs w:val="20"/>
                <w:lang w:eastAsia="zh-CN"/>
              </w:rPr>
              <w:t>v</w:t>
            </w:r>
            <w:r w:rsidRPr="006B1836">
              <w:rPr>
                <w:rFonts w:ascii="Times New Roman" w:hAnsi="Times New Roman"/>
                <w:szCs w:val="20"/>
                <w:lang w:eastAsia="zh-CN"/>
              </w:rPr>
              <w:t>ivo</w:t>
            </w:r>
          </w:p>
        </w:tc>
        <w:tc>
          <w:tcPr>
            <w:tcW w:w="8021" w:type="dxa"/>
          </w:tcPr>
          <w:p w14:paraId="70728688" w14:textId="58A1812F" w:rsidR="0007069C" w:rsidRPr="0007069C" w:rsidRDefault="0007069C" w:rsidP="0007069C">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3B6126F9" w14:textId="77777777" w:rsidR="0007069C" w:rsidRDefault="0007069C" w:rsidP="0007069C">
            <w:pPr>
              <w:pStyle w:val="BodyText"/>
              <w:spacing w:after="0" w:line="240" w:lineRule="auto"/>
              <w:rPr>
                <w:rFonts w:ascii="Times New Roman" w:hAnsi="Times New Roman"/>
                <w:szCs w:val="20"/>
                <w:lang w:eastAsia="zh-CN"/>
              </w:rPr>
            </w:pPr>
            <w:r w:rsidRPr="00C3221D">
              <w:rPr>
                <w:rFonts w:ascii="Times New Roman" w:hAnsi="Times New Roman" w:hint="eastAsia"/>
                <w:szCs w:val="20"/>
                <w:lang w:eastAsia="zh-CN"/>
              </w:rPr>
              <w:t>Regarding</w:t>
            </w:r>
            <w:r w:rsidRPr="00C3221D">
              <w:rPr>
                <w:rFonts w:ascii="Times New Roman" w:hAnsi="Times New Roman"/>
                <w:szCs w:val="20"/>
                <w:lang w:eastAsia="zh-CN"/>
              </w:rPr>
              <w:t xml:space="preserve"> </w:t>
            </w:r>
            <w:r>
              <w:rPr>
                <w:rFonts w:ascii="Times New Roman" w:hAnsi="Times New Roman"/>
                <w:szCs w:val="20"/>
                <w:lang w:eastAsia="zh-CN"/>
              </w:rPr>
              <w:t>the power boosting for block PTRS, can Huawei provide more details about the power setting for PTRS and PDSCH data RE respectively?</w:t>
            </w:r>
          </w:p>
          <w:p w14:paraId="1920E39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74A0302E" w14:textId="77777777" w:rsidR="0007069C" w:rsidRDefault="0007069C" w:rsidP="0007069C">
            <w:pPr>
              <w:pStyle w:val="BodyText"/>
              <w:spacing w:after="0" w:line="240" w:lineRule="auto"/>
              <w:rPr>
                <w:rFonts w:ascii="Times New Roman" w:hAnsi="Times New Roman"/>
                <w:szCs w:val="20"/>
                <w:lang w:eastAsia="zh-CN"/>
              </w:rPr>
            </w:pPr>
          </w:p>
          <w:p w14:paraId="7B5D90DC" w14:textId="2DF03EA6" w:rsidR="0007069C" w:rsidRP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DC8F0FA"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40D172B9"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3E2AFD1F"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602E757B" w14:textId="123D66E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D41EBF" w14:paraId="35A62BBA" w14:textId="77777777" w:rsidTr="00A15231">
        <w:trPr>
          <w:trHeight w:val="339"/>
        </w:trPr>
        <w:tc>
          <w:tcPr>
            <w:tcW w:w="1871" w:type="dxa"/>
          </w:tcPr>
          <w:p w14:paraId="3253F304"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9EA17D"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577D2C" w14:paraId="03B4BC87" w14:textId="77777777" w:rsidTr="00A15231">
        <w:trPr>
          <w:trHeight w:val="339"/>
        </w:trPr>
        <w:tc>
          <w:tcPr>
            <w:tcW w:w="1871" w:type="dxa"/>
          </w:tcPr>
          <w:p w14:paraId="3D14630E" w14:textId="57E147D1"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28D65E" w14:textId="2B42A20F"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131D700C" w14:textId="77777777" w:rsidTr="00A15231">
        <w:trPr>
          <w:trHeight w:val="339"/>
        </w:trPr>
        <w:tc>
          <w:tcPr>
            <w:tcW w:w="1871" w:type="dxa"/>
          </w:tcPr>
          <w:p w14:paraId="2B3BE3E9" w14:textId="6E24780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3A319B1" w14:textId="7060CCFA"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8157AF" w14:paraId="423BC859" w14:textId="77777777" w:rsidTr="00A15231">
        <w:trPr>
          <w:trHeight w:val="339"/>
        </w:trPr>
        <w:tc>
          <w:tcPr>
            <w:tcW w:w="1871" w:type="dxa"/>
          </w:tcPr>
          <w:p w14:paraId="61A1D88A" w14:textId="3C414CF3" w:rsidR="008157AF" w:rsidRPr="008157AF" w:rsidRDefault="008157AF"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8FD2331" w14:textId="08D27F92" w:rsidR="008157AF" w:rsidRP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A15231" w:rsidRPr="00A15231" w14:paraId="046B6D17" w14:textId="77777777" w:rsidTr="00A15231">
        <w:trPr>
          <w:trHeight w:val="339"/>
        </w:trPr>
        <w:tc>
          <w:tcPr>
            <w:tcW w:w="1871" w:type="dxa"/>
          </w:tcPr>
          <w:p w14:paraId="7D1A4745" w14:textId="0E948515" w:rsidR="00A15231" w:rsidRPr="00A15231" w:rsidRDefault="00A15231" w:rsidP="00A15231">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Ericsson</w:t>
            </w:r>
          </w:p>
        </w:tc>
        <w:tc>
          <w:tcPr>
            <w:tcW w:w="8021" w:type="dxa"/>
          </w:tcPr>
          <w:p w14:paraId="72C23019" w14:textId="16ED66C6"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w:t>
            </w:r>
            <w:r>
              <w:rPr>
                <w:rFonts w:ascii="Times New Roman" w:hAnsi="Times New Roman"/>
                <w:szCs w:val="20"/>
                <w:lang w:eastAsia="zh-CN"/>
              </w:rPr>
              <w:t>. T</w:t>
            </w:r>
            <w:r>
              <w:rPr>
                <w:rFonts w:ascii="Times New Roman" w:hAnsi="Times New Roman"/>
                <w:szCs w:val="20"/>
                <w:lang w:eastAsia="zh-CN"/>
              </w:rPr>
              <w:t>his issue should be closed.</w:t>
            </w:r>
          </w:p>
          <w:p w14:paraId="1EBC1523"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3083A27A"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@Mitsubishi</w:t>
            </w:r>
            <w:r>
              <w:rPr>
                <w:rFonts w:ascii="Times New Roman" w:hAnsi="Times New Roman"/>
                <w:szCs w:val="20"/>
                <w:lang w:eastAsia="zh-CN"/>
              </w:rPr>
              <w:t xml:space="preserve">. We think that the comparison of performance and complexity is not correct, as it is assumed that the number of </w:t>
            </w:r>
            <w:proofErr w:type="gramStart"/>
            <w:r>
              <w:rPr>
                <w:rFonts w:ascii="Times New Roman" w:hAnsi="Times New Roman"/>
                <w:szCs w:val="20"/>
                <w:lang w:eastAsia="zh-CN"/>
              </w:rPr>
              <w:t>filter</w:t>
            </w:r>
            <w:proofErr w:type="gramEnd"/>
            <w:r>
              <w:rPr>
                <w:rFonts w:ascii="Times New Roman" w:hAnsi="Times New Roman"/>
                <w:szCs w:val="20"/>
                <w:lang w:eastAsia="zh-CN"/>
              </w:rPr>
              <w:t xml:space="preserve">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44FCF617"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3779AD0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w:t>
            </w:r>
            <w:proofErr w:type="gramStart"/>
            <w:r>
              <w:rPr>
                <w:rFonts w:ascii="Times New Roman" w:hAnsi="Times New Roman"/>
                <w:szCs w:val="20"/>
                <w:lang w:eastAsia="zh-CN"/>
              </w:rPr>
              <w:t>on the basis of</w:t>
            </w:r>
            <w:proofErr w:type="gramEnd"/>
            <w:r>
              <w:rPr>
                <w:rFonts w:ascii="Times New Roman" w:hAnsi="Times New Roman"/>
                <w:szCs w:val="20"/>
                <w:lang w:eastAsia="zh-CN"/>
              </w:rPr>
              <w:t xml:space="preserve"> the same overhead.</w:t>
            </w:r>
          </w:p>
          <w:p w14:paraId="51F04CEC"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0AC3CFFB"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742D2EDB" w14:textId="150E8649" w:rsidR="00A15231" w:rsidRPr="00A15231" w:rsidRDefault="00A15231" w:rsidP="00A15231">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For the PTRS structure with only one NZP tone, very </w:t>
            </w:r>
            <w:proofErr w:type="gramStart"/>
            <w:r>
              <w:rPr>
                <w:rFonts w:ascii="Times New Roman" w:hAnsi="Times New Roman"/>
                <w:szCs w:val="20"/>
                <w:lang w:eastAsia="zh-CN"/>
              </w:rPr>
              <w:t>high power</w:t>
            </w:r>
            <w:proofErr w:type="gramEnd"/>
            <w:r>
              <w:rPr>
                <w:rFonts w:ascii="Times New Roman" w:hAnsi="Times New Roman"/>
                <w:szCs w:val="20"/>
                <w:lang w:eastAsia="zh-CN"/>
              </w:rPr>
              <w:t xml:space="preserve"> boosting is needed, and it is not likely that this will be allowed by RAN4. Such high levels of boosting are not attractive from a PAPR/CM perspective, and it creates an out of band emission issue due to inter-modulation distortion.</w:t>
            </w:r>
          </w:p>
        </w:tc>
      </w:tr>
    </w:tbl>
    <w:p w14:paraId="1A61DD48" w14:textId="77777777" w:rsidR="00183434" w:rsidRPr="00D41EBF" w:rsidRDefault="00183434">
      <w:pPr>
        <w:pStyle w:val="BodyText"/>
        <w:spacing w:after="0"/>
        <w:ind w:left="720"/>
        <w:jc w:val="left"/>
        <w:rPr>
          <w:rFonts w:ascii="Times New Roman" w:hAnsi="Times New Roman"/>
          <w:szCs w:val="20"/>
          <w:lang w:eastAsia="zh-CN"/>
        </w:rPr>
      </w:pPr>
    </w:p>
    <w:p w14:paraId="3772E56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No: [4, vivo], [5, Nokia], [10, Ericsson], [22,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70156C88" w14:textId="77777777" w:rsidR="00183434" w:rsidRDefault="00183434">
      <w:pPr>
        <w:pStyle w:val="BodyText"/>
        <w:spacing w:after="0"/>
        <w:rPr>
          <w:rFonts w:ascii="Times New Roman" w:hAnsi="Times New Roman"/>
          <w:szCs w:val="20"/>
          <w:lang w:eastAsia="zh-CN"/>
        </w:rPr>
      </w:pPr>
    </w:p>
    <w:p w14:paraId="00F199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BodyText"/>
        <w:spacing w:after="0"/>
        <w:rPr>
          <w:rFonts w:ascii="Times New Roman" w:hAnsi="Times New Roman"/>
          <w:szCs w:val="20"/>
          <w:lang w:eastAsia="zh-CN"/>
        </w:rPr>
      </w:pPr>
    </w:p>
    <w:p w14:paraId="1EF9FADE" w14:textId="77777777" w:rsidR="00183434" w:rsidRDefault="00993DCC">
      <w:pPr>
        <w:pStyle w:val="Heading5"/>
      </w:pPr>
      <w:r>
        <w:t xml:space="preserve">Discussion point 3-2: </w:t>
      </w:r>
    </w:p>
    <w:p w14:paraId="7719CB05"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BodyText"/>
        <w:spacing w:after="0"/>
        <w:rPr>
          <w:rFonts w:ascii="Times New Roman" w:hAnsi="Times New Roman"/>
          <w:szCs w:val="20"/>
          <w:lang w:eastAsia="zh-CN"/>
        </w:rPr>
      </w:pPr>
    </w:p>
    <w:p w14:paraId="7C7AD6D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DD517A6" w14:textId="77777777" w:rsidTr="00A15231">
        <w:trPr>
          <w:trHeight w:val="224"/>
        </w:trPr>
        <w:tc>
          <w:tcPr>
            <w:tcW w:w="1871" w:type="dxa"/>
            <w:shd w:val="clear" w:color="auto" w:fill="FFE599" w:themeFill="accent4" w:themeFillTint="66"/>
          </w:tcPr>
          <w:p w14:paraId="0F90B06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rsidTr="00A15231">
        <w:trPr>
          <w:trHeight w:val="339"/>
        </w:trPr>
        <w:tc>
          <w:tcPr>
            <w:tcW w:w="1871" w:type="dxa"/>
          </w:tcPr>
          <w:p w14:paraId="72F949B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BodyText"/>
              <w:spacing w:before="0" w:after="0" w:line="240" w:lineRule="auto"/>
              <w:rPr>
                <w:rFonts w:ascii="Times New Roman" w:hAnsi="Times New Roman"/>
                <w:szCs w:val="20"/>
                <w:lang w:eastAsia="zh-CN"/>
              </w:rPr>
            </w:pPr>
          </w:p>
        </w:tc>
      </w:tr>
      <w:tr w:rsidR="00183434" w14:paraId="117B2F92" w14:textId="77777777" w:rsidTr="00A15231">
        <w:trPr>
          <w:trHeight w:val="339"/>
        </w:trPr>
        <w:tc>
          <w:tcPr>
            <w:tcW w:w="1871" w:type="dxa"/>
          </w:tcPr>
          <w:p w14:paraId="02F1C40A"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FFA54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rsidTr="00A15231">
        <w:trPr>
          <w:trHeight w:val="339"/>
        </w:trPr>
        <w:tc>
          <w:tcPr>
            <w:tcW w:w="1871" w:type="dxa"/>
          </w:tcPr>
          <w:p w14:paraId="3DDC9E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BA54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have better performance than ICI compensation with higher density(K=1). </w:t>
            </w:r>
          </w:p>
        </w:tc>
      </w:tr>
      <w:tr w:rsidR="00022550" w14:paraId="440658ED" w14:textId="77777777" w:rsidTr="00A15231">
        <w:trPr>
          <w:trHeight w:val="339"/>
        </w:trPr>
        <w:tc>
          <w:tcPr>
            <w:tcW w:w="1871" w:type="dxa"/>
          </w:tcPr>
          <w:p w14:paraId="0FDAA2A6" w14:textId="7BDCE6F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519E6144" w14:textId="649618CD" w:rsidR="00022550" w:rsidRDefault="00022550" w:rsidP="00022550">
            <w:pPr>
              <w:pStyle w:val="BodyText"/>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rsidTr="00A15231">
        <w:trPr>
          <w:trHeight w:val="339"/>
        </w:trPr>
        <w:tc>
          <w:tcPr>
            <w:tcW w:w="1871" w:type="dxa"/>
          </w:tcPr>
          <w:p w14:paraId="53B477CE" w14:textId="6CE4D659"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rsidTr="00A15231">
        <w:trPr>
          <w:trHeight w:val="339"/>
        </w:trPr>
        <w:tc>
          <w:tcPr>
            <w:tcW w:w="1871" w:type="dxa"/>
          </w:tcPr>
          <w:p w14:paraId="0F9C5CB0" w14:textId="4EBDD352"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rsidTr="00A15231">
        <w:trPr>
          <w:trHeight w:val="339"/>
        </w:trPr>
        <w:tc>
          <w:tcPr>
            <w:tcW w:w="1871" w:type="dxa"/>
          </w:tcPr>
          <w:p w14:paraId="1EA5524E" w14:textId="628E1A5B" w:rsidR="00A55699" w:rsidRDefault="00A55699"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rsidTr="00A15231">
        <w:trPr>
          <w:trHeight w:val="339"/>
        </w:trPr>
        <w:tc>
          <w:tcPr>
            <w:tcW w:w="1871" w:type="dxa"/>
          </w:tcPr>
          <w:p w14:paraId="70C1D53C" w14:textId="61ED01CE"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07069C" w14:paraId="72A62B56" w14:textId="77777777" w:rsidTr="00A15231">
        <w:trPr>
          <w:trHeight w:val="339"/>
        </w:trPr>
        <w:tc>
          <w:tcPr>
            <w:tcW w:w="1871" w:type="dxa"/>
          </w:tcPr>
          <w:p w14:paraId="55F92A67" w14:textId="753506E7"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57C4CD"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w:t>
            </w:r>
            <w:r w:rsidRPr="008C5D35">
              <w:rPr>
                <w:rFonts w:ascii="Times New Roman" w:hAnsi="Times New Roman"/>
                <w:szCs w:val="20"/>
                <w:lang w:eastAsia="zh-CN"/>
              </w:rPr>
              <w:t>Therefore, there is no benefit to introduce K_PTRS = 1 in terms of performance.</w:t>
            </w:r>
          </w:p>
          <w:p w14:paraId="52DC90A7" w14:textId="0F25C8F0" w:rsidR="0007069C" w:rsidRDefault="0007069C" w:rsidP="0007069C">
            <w:pPr>
              <w:pStyle w:val="BodyText"/>
              <w:spacing w:after="0" w:line="240" w:lineRule="auto"/>
              <w:rPr>
                <w:rFonts w:ascii="Times New Roman" w:eastAsia="MS PMincho" w:hAnsi="Times New Roman"/>
                <w:szCs w:val="20"/>
                <w:lang w:eastAsia="zh-CN"/>
              </w:rPr>
            </w:pPr>
            <w:r>
              <w:object w:dxaOrig="9890" w:dyaOrig="5510" w14:anchorId="0E56C1DC">
                <v:shape id="_x0000_i1028" type="#_x0000_t75" style="width:390pt;height:216.75pt" o:ole="">
                  <v:imagedata r:id="rId20" o:title=""/>
                </v:shape>
                <o:OLEObject Type="Embed" ProgID="PBrush" ShapeID="_x0000_i1028" DrawAspect="Content" ObjectID="_1679904887" r:id="rId21"/>
              </w:object>
            </w:r>
          </w:p>
        </w:tc>
      </w:tr>
      <w:tr w:rsidR="00D41EBF" w14:paraId="1108D641" w14:textId="77777777" w:rsidTr="00A15231">
        <w:trPr>
          <w:trHeight w:val="339"/>
        </w:trPr>
        <w:tc>
          <w:tcPr>
            <w:tcW w:w="1871" w:type="dxa"/>
          </w:tcPr>
          <w:p w14:paraId="4CD2B672"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E052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support Moderator’s conclusion. However, we are open to further discuss it although we have shown in our contribution (</w:t>
            </w:r>
            <w:r w:rsidRPr="0017721B">
              <w:rPr>
                <w:rFonts w:ascii="Times New Roman" w:eastAsiaTheme="minorEastAsia" w:hAnsi="Times New Roman"/>
                <w:szCs w:val="20"/>
                <w:lang w:eastAsia="ko-KR"/>
              </w:rPr>
              <w:t>R1-2103346</w:t>
            </w:r>
            <w:r>
              <w:rPr>
                <w:rFonts w:ascii="Times New Roman" w:eastAsiaTheme="minorEastAsia" w:hAnsi="Times New Roman"/>
                <w:szCs w:val="20"/>
                <w:lang w:eastAsia="ko-KR"/>
              </w:rPr>
              <w:t xml:space="preserve">) that current PTRS density (i.e., K=2 or 4) will be optimal even for small RB allocation. In addition, we think that decreasing PTRS frequency density, e.g., K=6, in large RB allocation can be also discussed together for PTRS overhead reduction. </w:t>
            </w:r>
          </w:p>
        </w:tc>
      </w:tr>
      <w:tr w:rsidR="00577D2C" w14:paraId="1D553395" w14:textId="77777777" w:rsidTr="00A15231">
        <w:trPr>
          <w:trHeight w:val="339"/>
        </w:trPr>
        <w:tc>
          <w:tcPr>
            <w:tcW w:w="1871" w:type="dxa"/>
          </w:tcPr>
          <w:p w14:paraId="2252911F" w14:textId="667C100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96194B" w14:textId="407F45D7"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272D3068" w14:textId="77777777" w:rsidTr="00A15231">
        <w:trPr>
          <w:trHeight w:val="339"/>
        </w:trPr>
        <w:tc>
          <w:tcPr>
            <w:tcW w:w="1871" w:type="dxa"/>
          </w:tcPr>
          <w:p w14:paraId="44CCADFA" w14:textId="4A75DBB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B3B25FC" w14:textId="267B03B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3FDE2EBA" w14:textId="77777777" w:rsidTr="00A15231">
        <w:trPr>
          <w:trHeight w:val="339"/>
        </w:trPr>
        <w:tc>
          <w:tcPr>
            <w:tcW w:w="1871" w:type="dxa"/>
          </w:tcPr>
          <w:p w14:paraId="41FD9BBC" w14:textId="39C94017" w:rsidR="000C25E8" w:rsidRPr="000C25E8" w:rsidRDefault="000C25E8"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94C5178" w14:textId="1901D89A"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A15231" w:rsidRPr="00A15231" w14:paraId="4D35EF00" w14:textId="77777777" w:rsidTr="00A15231">
        <w:trPr>
          <w:trHeight w:val="339"/>
        </w:trPr>
        <w:tc>
          <w:tcPr>
            <w:tcW w:w="1871" w:type="dxa"/>
          </w:tcPr>
          <w:p w14:paraId="5082F801" w14:textId="4885472B" w:rsidR="00A15231" w:rsidRPr="00A15231" w:rsidRDefault="00A15231" w:rsidP="00A15231">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Ericsson</w:t>
            </w:r>
          </w:p>
        </w:tc>
        <w:tc>
          <w:tcPr>
            <w:tcW w:w="8021" w:type="dxa"/>
          </w:tcPr>
          <w:p w14:paraId="4B711B6D" w14:textId="3C082B71"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bl>
    <w:p w14:paraId="5FFA392F" w14:textId="77777777" w:rsidR="00183434" w:rsidRPr="00D41EBF" w:rsidRDefault="00183434">
      <w:pPr>
        <w:pStyle w:val="BodyText"/>
        <w:spacing w:after="0"/>
        <w:ind w:left="720"/>
        <w:jc w:val="left"/>
        <w:rPr>
          <w:rFonts w:ascii="Times New Roman" w:hAnsi="Times New Roman"/>
          <w:szCs w:val="20"/>
          <w:lang w:eastAsia="zh-CN"/>
        </w:rPr>
      </w:pPr>
    </w:p>
    <w:p w14:paraId="1D709D70" w14:textId="77777777" w:rsidR="00183434" w:rsidRDefault="00183434">
      <w:pPr>
        <w:pStyle w:val="BodyText"/>
        <w:spacing w:after="0"/>
        <w:rPr>
          <w:rFonts w:ascii="Times New Roman" w:hAnsi="Times New Roman"/>
          <w:szCs w:val="20"/>
          <w:lang w:eastAsia="zh-CN"/>
        </w:rPr>
      </w:pPr>
    </w:p>
    <w:p w14:paraId="0454919B" w14:textId="77777777" w:rsidR="00183434" w:rsidRDefault="00993DCC">
      <w:pPr>
        <w:pStyle w:val="Heading4"/>
        <w:numPr>
          <w:ilvl w:val="3"/>
          <w:numId w:val="20"/>
        </w:numPr>
        <w:rPr>
          <w:lang w:eastAsia="zh-CN"/>
        </w:rPr>
      </w:pPr>
      <w:r>
        <w:rPr>
          <w:lang w:eastAsia="zh-CN"/>
        </w:rPr>
        <w:t>For DFT-s-OFDM</w:t>
      </w:r>
    </w:p>
    <w:p w14:paraId="3B62987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2174933E"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BodyText"/>
        <w:spacing w:after="0"/>
        <w:rPr>
          <w:rFonts w:ascii="Times New Roman" w:hAnsi="Times New Roman"/>
          <w:szCs w:val="20"/>
          <w:lang w:eastAsia="zh-CN"/>
        </w:rPr>
      </w:pPr>
    </w:p>
    <w:p w14:paraId="3A8CC2F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BodyText"/>
        <w:spacing w:after="0"/>
        <w:rPr>
          <w:rFonts w:ascii="Times New Roman" w:hAnsi="Times New Roman"/>
          <w:szCs w:val="20"/>
          <w:lang w:eastAsia="zh-CN"/>
        </w:rPr>
      </w:pPr>
    </w:p>
    <w:p w14:paraId="2564F6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BodyText"/>
        <w:spacing w:after="0"/>
        <w:rPr>
          <w:rFonts w:ascii="Times New Roman" w:hAnsi="Times New Roman"/>
          <w:szCs w:val="20"/>
          <w:lang w:eastAsia="zh-CN"/>
        </w:rPr>
      </w:pPr>
    </w:p>
    <w:p w14:paraId="5FF07E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BodyText"/>
        <w:spacing w:after="0"/>
        <w:rPr>
          <w:rFonts w:ascii="Times New Roman" w:hAnsi="Times New Roman"/>
          <w:szCs w:val="20"/>
          <w:lang w:eastAsia="zh-CN"/>
        </w:rPr>
      </w:pPr>
    </w:p>
    <w:p w14:paraId="3378F4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BodyText"/>
        <w:spacing w:after="0"/>
        <w:rPr>
          <w:rFonts w:ascii="Times New Roman" w:hAnsi="Times New Roman"/>
          <w:szCs w:val="20"/>
          <w:lang w:eastAsia="zh-CN"/>
        </w:rPr>
      </w:pPr>
    </w:p>
    <w:p w14:paraId="5A5F5626" w14:textId="77777777" w:rsidR="00183434" w:rsidRDefault="00993DCC">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BodyText"/>
        <w:spacing w:after="0"/>
        <w:rPr>
          <w:rFonts w:ascii="Times New Roman" w:hAnsi="Times New Roman"/>
          <w:szCs w:val="20"/>
          <w:lang w:eastAsia="zh-CN"/>
        </w:rPr>
      </w:pPr>
    </w:p>
    <w:p w14:paraId="37297F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BodyText"/>
        <w:spacing w:after="0"/>
        <w:rPr>
          <w:rFonts w:ascii="Times New Roman" w:hAnsi="Times New Roman"/>
          <w:szCs w:val="20"/>
          <w:lang w:eastAsia="zh-CN"/>
        </w:rPr>
      </w:pPr>
    </w:p>
    <w:p w14:paraId="023D11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BodyText"/>
        <w:spacing w:after="0"/>
        <w:rPr>
          <w:rFonts w:ascii="Times New Roman" w:hAnsi="Times New Roman"/>
          <w:szCs w:val="20"/>
          <w:lang w:eastAsia="zh-CN"/>
        </w:rPr>
      </w:pPr>
    </w:p>
    <w:p w14:paraId="2367E7E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BodyText"/>
        <w:spacing w:after="0"/>
        <w:rPr>
          <w:rFonts w:ascii="Times New Roman" w:hAnsi="Times New Roman"/>
          <w:szCs w:val="20"/>
          <w:lang w:eastAsia="zh-CN"/>
        </w:rPr>
      </w:pPr>
    </w:p>
    <w:p w14:paraId="1C04DA9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BodyText"/>
        <w:spacing w:after="0"/>
        <w:rPr>
          <w:rFonts w:ascii="Times New Roman" w:hAnsi="Times New Roman"/>
          <w:szCs w:val="20"/>
          <w:lang w:eastAsia="zh-CN"/>
        </w:rPr>
      </w:pPr>
    </w:p>
    <w:p w14:paraId="61784DFD" w14:textId="77777777" w:rsidR="00183434" w:rsidRDefault="00993DCC">
      <w:pPr>
        <w:pStyle w:val="Heading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BodyText"/>
        <w:spacing w:after="0"/>
        <w:rPr>
          <w:rFonts w:ascii="Times New Roman" w:hAnsi="Times New Roman"/>
          <w:szCs w:val="20"/>
          <w:lang w:eastAsia="zh-CN"/>
        </w:rPr>
      </w:pPr>
    </w:p>
    <w:p w14:paraId="77D420D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3D8BAC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3F3C98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10DF7" w14:paraId="2A2E23E8" w14:textId="77777777">
        <w:trPr>
          <w:trHeight w:val="339"/>
        </w:trPr>
        <w:tc>
          <w:tcPr>
            <w:tcW w:w="1871" w:type="dxa"/>
          </w:tcPr>
          <w:p w14:paraId="7F82419D" w14:textId="3050EF47" w:rsidR="00E10DF7" w:rsidRDefault="00E10DF7" w:rsidP="00E10DF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F8391B" w14:textId="522049DF"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w:t>
            </w:r>
            <w:r w:rsidR="0068409F">
              <w:rPr>
                <w:rFonts w:ascii="Times New Roman" w:hAnsi="Times New Roman"/>
                <w:szCs w:val="20"/>
                <w:lang w:eastAsia="zh-CN"/>
              </w:rPr>
              <w:t xml:space="preserve"> and advanced phase noise compensation techniques may need to be looked into at the UE side.</w:t>
            </w:r>
          </w:p>
          <w:p w14:paraId="6CB39121" w14:textId="0A16D1EB"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evaluations, we found that to order to leverage advanced phase noise compensation techniques, </w:t>
            </w:r>
            <w:r w:rsidR="0068409F">
              <w:rPr>
                <w:rFonts w:ascii="Times New Roman" w:hAnsi="Times New Roman"/>
                <w:szCs w:val="20"/>
                <w:lang w:eastAsia="zh-CN"/>
              </w:rPr>
              <w:t>reasonable number of PTRS tones is needed. This means higher</w:t>
            </w:r>
            <w:r>
              <w:rPr>
                <w:rFonts w:ascii="Times New Roman" w:hAnsi="Times New Roman"/>
                <w:szCs w:val="20"/>
                <w:lang w:eastAsia="zh-CN"/>
              </w:rPr>
              <w:t xml:space="preserve"> density for smaller RB allocation is needed.</w:t>
            </w:r>
          </w:p>
          <w:p w14:paraId="3FD39467"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order, or describe in the specification that UE are not require to support such cases.</w:t>
            </w:r>
          </w:p>
          <w:p w14:paraId="32F0FF2C"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431C27C2" w14:textId="627A06F6" w:rsidR="00E10DF7" w:rsidRDefault="00E10DF7" w:rsidP="00E10DF7">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24A5AE03" w14:textId="77777777">
        <w:trPr>
          <w:trHeight w:val="339"/>
        </w:trPr>
        <w:tc>
          <w:tcPr>
            <w:tcW w:w="1871" w:type="dxa"/>
          </w:tcPr>
          <w:p w14:paraId="41F3244A" w14:textId="7CC67C6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59ECA0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BodyText"/>
              <w:spacing w:before="0" w:after="0" w:line="240" w:lineRule="auto"/>
              <w:rPr>
                <w:rFonts w:ascii="Times New Roman" w:hAnsi="Times New Roman"/>
                <w:szCs w:val="20"/>
                <w:lang w:eastAsia="zh-CN"/>
              </w:rPr>
            </w:pPr>
          </w:p>
          <w:p w14:paraId="4D148EB6"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BodyText"/>
              <w:spacing w:before="0" w:after="0" w:line="240" w:lineRule="auto"/>
              <w:rPr>
                <w:rFonts w:ascii="Times New Roman" w:hAnsi="Times New Roman"/>
                <w:szCs w:val="20"/>
                <w:lang w:eastAsia="zh-CN"/>
              </w:rPr>
            </w:pPr>
          </w:p>
          <w:p w14:paraId="13E7AC3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BodyText"/>
              <w:spacing w:before="0" w:after="0" w:line="240" w:lineRule="auto"/>
              <w:rPr>
                <w:rFonts w:ascii="Times New Roman" w:hAnsi="Times New Roman"/>
                <w:szCs w:val="20"/>
                <w:lang w:eastAsia="zh-CN"/>
              </w:rPr>
            </w:pPr>
          </w:p>
          <w:p w14:paraId="27C3FBF5" w14:textId="6CBD9F9D"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07069C" w14:paraId="67704BED" w14:textId="77777777">
        <w:trPr>
          <w:trHeight w:val="339"/>
        </w:trPr>
        <w:tc>
          <w:tcPr>
            <w:tcW w:w="1871" w:type="dxa"/>
          </w:tcPr>
          <w:p w14:paraId="177172C2" w14:textId="612FD73C" w:rsidR="0007069C" w:rsidRDefault="0007069C" w:rsidP="0007069C">
            <w:pPr>
              <w:pStyle w:val="BodyText"/>
              <w:spacing w:after="0" w:line="240" w:lineRule="auto"/>
              <w:rPr>
                <w:rFonts w:ascii="Times New Roman" w:eastAsia="MS PMincho" w:hAnsi="Times New Roman"/>
                <w:szCs w:val="20"/>
                <w:lang w:eastAsia="zh-CN"/>
              </w:rPr>
            </w:pPr>
            <w:r w:rsidRPr="00E04C29">
              <w:rPr>
                <w:rFonts w:ascii="Times New Roman" w:hAnsi="Times New Roman" w:hint="eastAsia"/>
                <w:szCs w:val="20"/>
                <w:lang w:eastAsia="zh-CN"/>
              </w:rPr>
              <w:t>v</w:t>
            </w:r>
            <w:r w:rsidRPr="00E04C29">
              <w:rPr>
                <w:rFonts w:ascii="Times New Roman" w:hAnsi="Times New Roman"/>
                <w:szCs w:val="20"/>
                <w:lang w:eastAsia="zh-CN"/>
              </w:rPr>
              <w:t>ivo</w:t>
            </w:r>
          </w:p>
        </w:tc>
        <w:tc>
          <w:tcPr>
            <w:tcW w:w="8021" w:type="dxa"/>
          </w:tcPr>
          <w:p w14:paraId="036115A2"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3E878C7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712590CB" w14:textId="77777777" w:rsidR="0007069C" w:rsidRDefault="0007069C" w:rsidP="0007069C">
            <w:pPr>
              <w:pStyle w:val="BodyText"/>
              <w:spacing w:after="0" w:line="240" w:lineRule="auto"/>
              <w:rPr>
                <w:rFonts w:ascii="Times New Roman" w:hAnsi="Times New Roman"/>
                <w:szCs w:val="20"/>
                <w:lang w:eastAsia="zh-CN"/>
              </w:rPr>
            </w:pPr>
          </w:p>
          <w:p w14:paraId="49309F7A" w14:textId="77777777" w:rsidR="0007069C" w:rsidRPr="00E04C29"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64C47ED" w14:textId="6962DC2A"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w:t>
            </w:r>
            <w:r w:rsidRPr="00877EA1">
              <w:rPr>
                <w:rFonts w:ascii="Times New Roman" w:hAnsi="Times New Roman"/>
                <w:szCs w:val="20"/>
                <w:lang w:eastAsia="zh-CN"/>
              </w:rPr>
              <w:t>he scheduled bandwidth for DFT-s-OFDM</w:t>
            </w:r>
            <w:r>
              <w:rPr>
                <w:rFonts w:ascii="Times New Roman" w:hAnsi="Times New Roman"/>
                <w:szCs w:val="20"/>
                <w:lang w:eastAsia="zh-CN"/>
              </w:rPr>
              <w:t xml:space="preserve"> was defined in Table 7: </w:t>
            </w:r>
            <w:r w:rsidRPr="006B1836">
              <w:rPr>
                <w:rFonts w:ascii="Times New Roman" w:hAnsi="Times New Roman"/>
                <w:szCs w:val="20"/>
                <w:lang w:eastAsia="zh-CN"/>
              </w:rPr>
              <w:t>PUSCH allocation (RB)</w:t>
            </w:r>
            <w:r>
              <w:rPr>
                <w:rFonts w:ascii="Times New Roman" w:hAnsi="Times New Roman"/>
                <w:szCs w:val="20"/>
                <w:lang w:eastAsia="zh-CN"/>
              </w:rPr>
              <w:t xml:space="preserve"> = 256.</w:t>
            </w:r>
          </w:p>
        </w:tc>
      </w:tr>
      <w:tr w:rsidR="00D41EBF" w14:paraId="74180023" w14:textId="77777777" w:rsidTr="00D41EBF">
        <w:trPr>
          <w:trHeight w:val="339"/>
        </w:trPr>
        <w:tc>
          <w:tcPr>
            <w:tcW w:w="1871" w:type="dxa"/>
          </w:tcPr>
          <w:p w14:paraId="239B12E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F315F0C"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577D2C" w14:paraId="1A895F60" w14:textId="77777777" w:rsidTr="00D41EBF">
        <w:trPr>
          <w:trHeight w:val="339"/>
        </w:trPr>
        <w:tc>
          <w:tcPr>
            <w:tcW w:w="1871" w:type="dxa"/>
          </w:tcPr>
          <w:p w14:paraId="6DEA59F6" w14:textId="4D09D852"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8A3112" w14:textId="5752F5E8"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AC2E18" w14:paraId="3C83526F" w14:textId="77777777" w:rsidTr="00D41EBF">
        <w:trPr>
          <w:trHeight w:val="339"/>
        </w:trPr>
        <w:tc>
          <w:tcPr>
            <w:tcW w:w="1871" w:type="dxa"/>
          </w:tcPr>
          <w:p w14:paraId="1DBBF370" w14:textId="13E7F05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4E76BED2" w14:textId="43FB8E86"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201DCC51" w14:textId="77777777" w:rsidTr="00D41EBF">
        <w:trPr>
          <w:trHeight w:val="339"/>
        </w:trPr>
        <w:tc>
          <w:tcPr>
            <w:tcW w:w="1871" w:type="dxa"/>
          </w:tcPr>
          <w:p w14:paraId="0D961EC5" w14:textId="4552403D" w:rsidR="000C25E8" w:rsidRPr="000C25E8" w:rsidRDefault="000C25E8"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327275C" w14:textId="20D5F854"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bl>
    <w:p w14:paraId="594CCB43" w14:textId="77777777" w:rsidR="00183434" w:rsidRPr="00D41EBF" w:rsidRDefault="00183434">
      <w:pPr>
        <w:pStyle w:val="BodyText"/>
        <w:spacing w:after="0"/>
        <w:ind w:left="720"/>
        <w:jc w:val="left"/>
        <w:rPr>
          <w:rFonts w:ascii="Times New Roman" w:hAnsi="Times New Roman"/>
          <w:szCs w:val="20"/>
          <w:lang w:eastAsia="zh-CN"/>
        </w:rPr>
      </w:pPr>
    </w:p>
    <w:p w14:paraId="721EB589" w14:textId="77777777" w:rsidR="00183434" w:rsidRDefault="00183434">
      <w:pPr>
        <w:pStyle w:val="BodyText"/>
        <w:spacing w:after="0"/>
        <w:ind w:left="720"/>
        <w:jc w:val="left"/>
        <w:rPr>
          <w:rFonts w:ascii="Times New Roman" w:hAnsi="Times New Roman"/>
          <w:szCs w:val="20"/>
          <w:lang w:val="en-GB" w:eastAsia="zh-CN"/>
        </w:rPr>
      </w:pPr>
    </w:p>
    <w:p w14:paraId="1F272DB3" w14:textId="77777777" w:rsidR="00183434" w:rsidRDefault="00993DCC">
      <w:pPr>
        <w:pStyle w:val="Heading4"/>
        <w:numPr>
          <w:ilvl w:val="3"/>
          <w:numId w:val="20"/>
        </w:numPr>
        <w:rPr>
          <w:lang w:eastAsia="zh-CN"/>
        </w:rPr>
      </w:pPr>
      <w:r>
        <w:rPr>
          <w:lang w:eastAsia="zh-CN"/>
        </w:rPr>
        <w:t>Other issue(s)</w:t>
      </w:r>
    </w:p>
    <w:p w14:paraId="3D10F947"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BodyText"/>
              <w:spacing w:after="0"/>
              <w:rPr>
                <w:rFonts w:ascii="Times New Roman" w:hAnsi="Times New Roman"/>
                <w:color w:val="FF0000"/>
                <w:szCs w:val="22"/>
                <w:lang w:eastAsia="zh-CN"/>
              </w:rPr>
            </w:pPr>
          </w:p>
        </w:tc>
        <w:tc>
          <w:tcPr>
            <w:tcW w:w="8021" w:type="dxa"/>
          </w:tcPr>
          <w:p w14:paraId="3E35833F" w14:textId="77777777" w:rsidR="00183434" w:rsidRDefault="00183434">
            <w:pPr>
              <w:pStyle w:val="BodyText"/>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BodyText"/>
              <w:spacing w:after="0"/>
              <w:rPr>
                <w:rFonts w:ascii="Times New Roman" w:hAnsi="Times New Roman"/>
                <w:szCs w:val="22"/>
                <w:lang w:eastAsia="zh-CN"/>
              </w:rPr>
            </w:pPr>
          </w:p>
        </w:tc>
        <w:tc>
          <w:tcPr>
            <w:tcW w:w="8021" w:type="dxa"/>
          </w:tcPr>
          <w:p w14:paraId="7E76CAC9" w14:textId="77777777" w:rsidR="00183434" w:rsidRDefault="00183434">
            <w:pPr>
              <w:pStyle w:val="BodyText"/>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BodyText"/>
              <w:spacing w:after="0" w:line="240" w:lineRule="auto"/>
              <w:rPr>
                <w:rFonts w:ascii="Times New Roman" w:hAnsi="Times New Roman"/>
                <w:szCs w:val="22"/>
                <w:lang w:eastAsia="zh-CN"/>
              </w:rPr>
            </w:pPr>
          </w:p>
        </w:tc>
        <w:tc>
          <w:tcPr>
            <w:tcW w:w="8021" w:type="dxa"/>
          </w:tcPr>
          <w:p w14:paraId="2DC36EF3" w14:textId="77777777" w:rsidR="00183434" w:rsidRDefault="00183434">
            <w:pPr>
              <w:pStyle w:val="BodyText"/>
              <w:spacing w:after="0" w:line="240" w:lineRule="auto"/>
              <w:rPr>
                <w:rFonts w:ascii="Times New Roman" w:hAnsi="Times New Roman"/>
                <w:szCs w:val="22"/>
                <w:lang w:eastAsia="zh-CN"/>
              </w:rPr>
            </w:pPr>
          </w:p>
        </w:tc>
      </w:tr>
    </w:tbl>
    <w:p w14:paraId="1385B048" w14:textId="77777777" w:rsidR="00183434" w:rsidRDefault="00183434">
      <w:pPr>
        <w:pStyle w:val="BodyText"/>
        <w:spacing w:after="0"/>
        <w:rPr>
          <w:rFonts w:asciiTheme="minorHAnsi" w:hAnsiTheme="minorHAnsi" w:cstheme="minorHAnsi"/>
          <w:lang w:eastAsia="zh-CN"/>
        </w:rPr>
      </w:pPr>
    </w:p>
    <w:p w14:paraId="0AC87C06" w14:textId="77777777" w:rsidR="00183434" w:rsidRDefault="00993DCC">
      <w:pPr>
        <w:pStyle w:val="Heading2"/>
        <w:rPr>
          <w:lang w:eastAsia="zh-CN"/>
        </w:rPr>
      </w:pPr>
      <w:r>
        <w:rPr>
          <w:lang w:eastAsia="zh-CN"/>
        </w:rPr>
        <w:t>2.4. DMRS</w:t>
      </w:r>
    </w:p>
    <w:p w14:paraId="484A98B1"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Heading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30" w:name="_Ref68170168"/>
            <w:r>
              <w:t xml:space="preserve">Observation </w:t>
            </w:r>
            <w:r w:rsidR="0045785E">
              <w:fldChar w:fldCharType="begin"/>
            </w:r>
            <w:r w:rsidR="0045785E">
              <w:instrText xml:space="preserve"> SEQ Observation \* ARABIC </w:instrText>
            </w:r>
            <w:r w:rsidR="0045785E">
              <w:fldChar w:fldCharType="separate"/>
            </w:r>
            <w:r>
              <w:t>4</w:t>
            </w:r>
            <w:r w:rsidR="0045785E">
              <w:fldChar w:fldCharType="end"/>
            </w:r>
            <w:r>
              <w:t>:</w:t>
            </w:r>
            <w:bookmarkEnd w:id="130"/>
          </w:p>
          <w:p w14:paraId="54923A72"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BE34051"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Caption"/>
              <w:rPr>
                <w:b w:val="0"/>
              </w:rPr>
            </w:pPr>
            <w:bookmarkStart w:id="131"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31"/>
            <w:r>
              <w:rPr>
                <w:b w:val="0"/>
              </w:rPr>
              <w:t xml:space="preserve"> </w:t>
            </w:r>
          </w:p>
          <w:p w14:paraId="573D8539" w14:textId="77777777" w:rsidR="00183434" w:rsidRDefault="00183434">
            <w:pPr>
              <w:pStyle w:val="BodyText"/>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t>[5, Nokia]</w:t>
            </w:r>
          </w:p>
        </w:tc>
        <w:tc>
          <w:tcPr>
            <w:tcW w:w="8370" w:type="dxa"/>
          </w:tcPr>
          <w:p w14:paraId="4729CCF5" w14:textId="77777777" w:rsidR="00183434" w:rsidRDefault="00993DCC">
            <w:pPr>
              <w:pStyle w:val="Caption"/>
              <w:rPr>
                <w:rFonts w:eastAsia="Times New Roman"/>
                <w:b w:val="0"/>
                <w:i/>
                <w:iCs/>
              </w:rPr>
            </w:pPr>
            <w:bookmarkStart w:id="132"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Caption"/>
              <w:rPr>
                <w:b w:val="0"/>
                <w:i/>
                <w:iCs/>
              </w:rPr>
            </w:pPr>
            <w:bookmarkStart w:id="133" w:name="_Hlk61849589"/>
            <w:bookmarkEnd w:id="132"/>
            <w:r>
              <w:rPr>
                <w:b w:val="0"/>
                <w:i/>
                <w:iCs/>
              </w:rPr>
              <w:t>Observation 18: For rank-1, type-1 and new type (“comb-1”) w/o OCC-2 can achieve better BLER performance of PDSCH compared with the type-2 DMRS w/o OCC-2 with SCSs =480 and 960 kHz.</w:t>
            </w:r>
          </w:p>
          <w:p w14:paraId="4571DDDC" w14:textId="77777777" w:rsidR="00183434" w:rsidRDefault="00993DCC">
            <w:pPr>
              <w:pStyle w:val="Caption"/>
              <w:rPr>
                <w:b w:val="0"/>
                <w:i/>
                <w:iCs/>
              </w:rPr>
            </w:pPr>
            <w:bookmarkStart w:id="134" w:name="_Hlk61849605"/>
            <w:bookmarkEnd w:id="133"/>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14:paraId="3C590F73" w14:textId="77777777" w:rsidR="00183434" w:rsidRDefault="00993DCC">
            <w:pPr>
              <w:pStyle w:val="Caption"/>
              <w:rPr>
                <w:b w:val="0"/>
                <w:i/>
                <w:iCs/>
              </w:rPr>
            </w:pPr>
            <w:bookmarkStart w:id="135" w:name="_Hlk61849622"/>
            <w:bookmarkEnd w:id="134"/>
            <w:r>
              <w:rPr>
                <w:b w:val="0"/>
                <w:i/>
                <w:iCs/>
              </w:rPr>
              <w:t xml:space="preserve">Observation 20: Type-1 w/o OCC-2 outperforms in BLER performance other DMRS types in the most of the considered cases. </w:t>
            </w:r>
          </w:p>
          <w:p w14:paraId="3FB2700A" w14:textId="77777777" w:rsidR="00183434" w:rsidRDefault="00993DCC">
            <w:pPr>
              <w:pStyle w:val="Caption"/>
              <w:rPr>
                <w:b w:val="0"/>
                <w:bCs w:val="0"/>
                <w:i/>
                <w:iCs/>
              </w:rPr>
            </w:pPr>
            <w:bookmarkStart w:id="136" w:name="_Hlk61849637"/>
            <w:bookmarkEnd w:id="135"/>
            <w:r>
              <w:rPr>
                <w:b w:val="0"/>
                <w:i/>
                <w:iCs/>
              </w:rPr>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Caption"/>
              <w:rPr>
                <w:b w:val="0"/>
                <w:i/>
                <w:iCs/>
              </w:rPr>
            </w:pPr>
            <w:bookmarkStart w:id="137" w:name="_Hlk61849651"/>
            <w:bookmarkEnd w:id="136"/>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Caption"/>
              <w:rPr>
                <w:b w:val="0"/>
                <w:i/>
                <w:iCs/>
              </w:rPr>
            </w:pPr>
            <w:bookmarkStart w:id="138" w:name="_Hlk61849660"/>
            <w:bookmarkEnd w:id="137"/>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Caption"/>
              <w:rPr>
                <w:b w:val="0"/>
                <w:bCs w:val="0"/>
                <w:i/>
                <w:iCs/>
              </w:rPr>
            </w:pPr>
            <w:bookmarkStart w:id="139" w:name="_Hlk61849668"/>
            <w:bookmarkStart w:id="140" w:name="_Hlk68078285"/>
            <w:bookmarkEnd w:id="138"/>
            <w:r>
              <w:rPr>
                <w:b w:val="0"/>
                <w:i/>
                <w:iCs/>
              </w:rPr>
              <w:t>Observation 25: It is not feasible to introduce new DMRS type for PUSCH/PDSCH in Rel-17 for above 52.6 GHz.</w:t>
            </w:r>
            <w:bookmarkEnd w:id="139"/>
          </w:p>
          <w:p w14:paraId="2856BDF8" w14:textId="77777777" w:rsidR="00183434" w:rsidRDefault="00993DCC">
            <w:pPr>
              <w:pStyle w:val="Caption"/>
              <w:rPr>
                <w:b w:val="0"/>
                <w:i/>
                <w:iCs/>
              </w:rPr>
            </w:pPr>
            <w:bookmarkStart w:id="141" w:name="_Hlk61849698"/>
            <w:bookmarkStart w:id="142" w:name="_Hlk66733819"/>
            <w:bookmarkEnd w:id="140"/>
            <w:r>
              <w:rPr>
                <w:b w:val="0"/>
                <w:i/>
                <w:iCs/>
              </w:rPr>
              <w:t>Proposal 21:</w:t>
            </w:r>
            <w:r>
              <w:rPr>
                <w:b w:val="0"/>
              </w:rPr>
              <w:t xml:space="preserve"> </w:t>
            </w:r>
            <w:r>
              <w:rPr>
                <w:b w:val="0"/>
                <w:i/>
                <w:iCs/>
              </w:rPr>
              <w:t>No additional DMRS pattern is supported in Rel-17 for above 52.6 GHz.</w:t>
            </w:r>
            <w:bookmarkEnd w:id="141"/>
          </w:p>
          <w:p w14:paraId="22C28D04" w14:textId="77777777" w:rsidR="00183434" w:rsidRDefault="00993DCC">
            <w:pPr>
              <w:pStyle w:val="Caption"/>
              <w:rPr>
                <w:b w:val="0"/>
                <w:bCs w:val="0"/>
                <w:i/>
                <w:iCs/>
              </w:rPr>
            </w:pPr>
            <w:bookmarkStart w:id="143" w:name="_Hlk68078661"/>
            <w:bookmarkEnd w:id="142"/>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ListParagraph"/>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ListParagraph"/>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43"/>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t>[7, CATT]</w:t>
            </w:r>
          </w:p>
        </w:tc>
        <w:tc>
          <w:tcPr>
            <w:tcW w:w="8370" w:type="dxa"/>
          </w:tcPr>
          <w:p w14:paraId="38FB59CA" w14:textId="77777777" w:rsidR="00183434" w:rsidRDefault="00993DCC">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BodyText"/>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13D3C49C"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BodyText"/>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 xml:space="preserve">Proposal 6: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Caption"/>
              <w:keepNext/>
              <w:jc w:val="center"/>
              <w:rPr>
                <w:b w:val="0"/>
              </w:rPr>
            </w:pPr>
            <w:bookmarkStart w:id="144"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4"/>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Caption"/>
              <w:keepNext/>
              <w:jc w:val="center"/>
              <w:rPr>
                <w:b w:val="0"/>
              </w:rPr>
            </w:pPr>
            <w:bookmarkStart w:id="145"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5"/>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Heading6"/>
              <w:outlineLvl w:val="5"/>
              <w:rPr>
                <w:rFonts w:ascii="Times New Roman" w:hAnsi="Times New Roman"/>
                <w:lang w:eastAsia="zh-CN"/>
              </w:rPr>
            </w:pPr>
            <w:r>
              <w:rPr>
                <w:rFonts w:ascii="Times New Roman" w:hAnsi="Times New Roman"/>
                <w:lang w:eastAsia="zh-CN"/>
              </w:rPr>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Heading6"/>
              <w:outlineLvl w:val="5"/>
              <w:rPr>
                <w:rFonts w:ascii="Times New Roman" w:hAnsi="Times New Roman"/>
                <w:lang w:eastAsia="zh-CN"/>
              </w:rPr>
            </w:pPr>
            <w:r>
              <w:rPr>
                <w:rFonts w:ascii="Times New Roman" w:hAnsi="Times New Roman"/>
                <w:lang w:eastAsia="zh-CN"/>
              </w:rPr>
              <w:t>[16, Qualcomm]</w:t>
            </w:r>
          </w:p>
        </w:tc>
        <w:tc>
          <w:tcPr>
            <w:tcW w:w="8370" w:type="dxa"/>
          </w:tcPr>
          <w:p w14:paraId="6F621005" w14:textId="77777777" w:rsidR="00183434" w:rsidRDefault="00993DCC">
            <w:pPr>
              <w:rPr>
                <w:bCs/>
              </w:rPr>
            </w:pPr>
            <w:bookmarkStart w:id="146"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bCs/>
                <w:lang w:val="en-GB"/>
              </w:rPr>
              <w:t>CDMing</w:t>
            </w:r>
            <w:proofErr w:type="spellEnd"/>
            <w:r>
              <w:rPr>
                <w:bCs/>
                <w:lang w:val="en-GB"/>
              </w:rPr>
              <w:t xml:space="preserve"> and the new configuration with no </w:t>
            </w:r>
            <w:proofErr w:type="spellStart"/>
            <w:r>
              <w:rPr>
                <w:bCs/>
                <w:lang w:val="en-GB"/>
              </w:rPr>
              <w:t>CDMing</w:t>
            </w:r>
            <w:proofErr w:type="spellEnd"/>
            <w:r>
              <w:rPr>
                <w:bCs/>
                <w:lang w:val="en-GB"/>
              </w:rPr>
              <w:t xml:space="preserve">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w:t>
            </w:r>
            <w:proofErr w:type="spellStart"/>
            <w:r>
              <w:rPr>
                <w:bCs/>
                <w:lang w:val="en-GB"/>
              </w:rPr>
              <w:t>CDMing</w:t>
            </w:r>
            <w:proofErr w:type="spellEnd"/>
            <w:r>
              <w:rPr>
                <w:bCs/>
                <w:lang w:val="en-GB"/>
              </w:rPr>
              <w:t xml:space="preserve">. </w:t>
            </w:r>
          </w:p>
          <w:p w14:paraId="42246F88" w14:textId="77777777" w:rsidR="00183434" w:rsidRDefault="00993DCC">
            <w:pPr>
              <w:rPr>
                <w:bCs/>
              </w:rPr>
            </w:pPr>
            <w:bookmarkStart w:id="147" w:name="o8to9"/>
            <w:bookmarkEnd w:id="146"/>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148" w:name="p5"/>
            <w:bookmarkEnd w:id="147"/>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Caption"/>
              <w:rPr>
                <w:b w:val="0"/>
              </w:rPr>
            </w:pPr>
            <w:bookmarkStart w:id="149" w:name="p6"/>
            <w:bookmarkEnd w:id="148"/>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49"/>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Heading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 xml:space="preserve">[22, </w:t>
            </w:r>
            <w:proofErr w:type="spellStart"/>
            <w:r>
              <w:rPr>
                <w:lang w:eastAsia="zh-CN"/>
              </w:rPr>
              <w:t>InterDigital</w:t>
            </w:r>
            <w:proofErr w:type="spellEnd"/>
            <w:r>
              <w:rPr>
                <w:lang w:eastAsia="zh-CN"/>
              </w:rPr>
              <w:t>]</w:t>
            </w:r>
          </w:p>
        </w:tc>
        <w:tc>
          <w:tcPr>
            <w:tcW w:w="8370" w:type="dxa"/>
          </w:tcPr>
          <w:p w14:paraId="21B4F035" w14:textId="77777777" w:rsidR="00183434" w:rsidRDefault="00993DCC">
            <w:pPr>
              <w:spacing w:after="120" w:line="276" w:lineRule="auto"/>
              <w:rPr>
                <w:bCs/>
                <w:i/>
                <w:iCs/>
              </w:rPr>
            </w:pPr>
            <w:bookmarkStart w:id="150"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w:t>
            </w:r>
            <w:proofErr w:type="spellStart"/>
            <w:r>
              <w:rPr>
                <w:bCs/>
                <w:i/>
                <w:iCs/>
              </w:rPr>
              <w:t>REs.</w:t>
            </w:r>
            <w:proofErr w:type="spellEnd"/>
            <w:r>
              <w:rPr>
                <w:bCs/>
                <w:i/>
                <w:iCs/>
              </w:rPr>
              <w:t xml:space="preserve"> </w:t>
            </w:r>
          </w:p>
          <w:p w14:paraId="239EDDCA" w14:textId="77777777" w:rsidR="00183434" w:rsidRDefault="00993DCC">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151" w:name="_Hlk68605497"/>
            <w:bookmarkEnd w:id="150"/>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152" w:name="_Hlk68605503"/>
            <w:bookmarkEnd w:id="151"/>
            <w:r>
              <w:rPr>
                <w:i/>
                <w:iCs/>
              </w:rPr>
              <w:t>Proposal 2:</w:t>
            </w:r>
            <w:r>
              <w:rPr>
                <w:bCs/>
                <w:i/>
                <w:iCs/>
              </w:rPr>
              <w:t xml:space="preserve"> Support the updated antenna port(s) indication table for enhanced density DM-RS. </w:t>
            </w:r>
          </w:p>
          <w:bookmarkEnd w:id="152"/>
          <w:p w14:paraId="37282768" w14:textId="77777777" w:rsidR="00183434" w:rsidRDefault="00993DCC">
            <w:pPr>
              <w:pStyle w:val="BodyText"/>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BodyText"/>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Heading6"/>
              <w:outlineLvl w:val="5"/>
              <w:rPr>
                <w:rFonts w:ascii="Times New Roman" w:hAnsi="Times New Roman"/>
                <w:lang w:eastAsia="zh-CN"/>
              </w:rPr>
            </w:pPr>
            <w:r>
              <w:rPr>
                <w:rFonts w:ascii="Times New Roman" w:hAnsi="Times New Roman"/>
                <w:lang w:eastAsia="zh-CN"/>
              </w:rPr>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t>Proposal 1: Do not introduce high-density PDSCH DMRS for 960 kHz SCS.</w:t>
            </w:r>
          </w:p>
          <w:p w14:paraId="7D4EA342" w14:textId="77777777" w:rsidR="00183434" w:rsidRDefault="00183434">
            <w:pPr>
              <w:pStyle w:val="BodyText"/>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Heading3"/>
        <w:numPr>
          <w:ilvl w:val="2"/>
          <w:numId w:val="28"/>
        </w:numPr>
        <w:rPr>
          <w:lang w:eastAsia="zh-CN"/>
        </w:rPr>
      </w:pPr>
      <w:r>
        <w:rPr>
          <w:lang w:eastAsia="zh-CN"/>
        </w:rPr>
        <w:t xml:space="preserve">Summary on DMRS </w:t>
      </w:r>
    </w:p>
    <w:p w14:paraId="39E48F39" w14:textId="77777777" w:rsidR="00183434" w:rsidRDefault="00183434">
      <w:pPr>
        <w:pStyle w:val="BodyText"/>
        <w:spacing w:after="0"/>
        <w:rPr>
          <w:rFonts w:ascii="Times New Roman" w:hAnsi="Times New Roman"/>
          <w:szCs w:val="20"/>
          <w:lang w:eastAsia="zh-CN"/>
        </w:rPr>
      </w:pPr>
    </w:p>
    <w:p w14:paraId="10575DC5" w14:textId="77777777" w:rsidR="00183434" w:rsidRDefault="00993DCC">
      <w:pPr>
        <w:pStyle w:val="Heading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14:paraId="68554481"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14:paraId="5BE90A7A" w14:textId="77777777" w:rsidR="00183434" w:rsidRDefault="00993DCC">
      <w:r>
        <w:t xml:space="preserve">[22,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[26, NTT DOCOMO] </w:t>
      </w:r>
    </w:p>
    <w:p w14:paraId="35F223C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BodyText"/>
        <w:spacing w:after="0"/>
        <w:rPr>
          <w:rFonts w:ascii="Times New Roman" w:hAnsi="Times New Roman"/>
          <w:szCs w:val="20"/>
          <w:lang w:eastAsia="zh-CN"/>
        </w:rPr>
      </w:pPr>
    </w:p>
    <w:p w14:paraId="33F3CA0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BodyText"/>
        <w:spacing w:after="0"/>
        <w:rPr>
          <w:rFonts w:ascii="Times New Roman" w:hAnsi="Times New Roman"/>
          <w:szCs w:val="20"/>
          <w:lang w:eastAsia="zh-CN"/>
        </w:rPr>
      </w:pPr>
    </w:p>
    <w:p w14:paraId="17C2E157" w14:textId="77777777" w:rsidR="00183434" w:rsidRDefault="00993DCC">
      <w:pPr>
        <w:pStyle w:val="Heading5"/>
      </w:pPr>
      <w:r>
        <w:t xml:space="preserve">Discussion point 4-1: </w:t>
      </w:r>
    </w:p>
    <w:p w14:paraId="2A4B8CD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BodyText"/>
        <w:spacing w:after="0"/>
        <w:rPr>
          <w:rFonts w:ascii="Times New Roman" w:hAnsi="Times New Roman"/>
          <w:szCs w:val="20"/>
          <w:lang w:eastAsia="zh-CN"/>
        </w:rPr>
      </w:pPr>
    </w:p>
    <w:p w14:paraId="74DC58B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581F5E90" w14:textId="77777777" w:rsidTr="00A15231">
        <w:trPr>
          <w:trHeight w:val="224"/>
        </w:trPr>
        <w:tc>
          <w:tcPr>
            <w:tcW w:w="1871" w:type="dxa"/>
            <w:shd w:val="clear" w:color="auto" w:fill="FFE599" w:themeFill="accent4" w:themeFillTint="66"/>
          </w:tcPr>
          <w:p w14:paraId="4443B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rsidTr="00A15231">
        <w:trPr>
          <w:trHeight w:val="339"/>
        </w:trPr>
        <w:tc>
          <w:tcPr>
            <w:tcW w:w="1871" w:type="dxa"/>
          </w:tcPr>
          <w:p w14:paraId="467B955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rsidTr="00A15231">
        <w:trPr>
          <w:trHeight w:val="339"/>
        </w:trPr>
        <w:tc>
          <w:tcPr>
            <w:tcW w:w="1871" w:type="dxa"/>
          </w:tcPr>
          <w:p w14:paraId="673F9B9B"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E416972" w14:textId="77777777" w:rsidR="00183434" w:rsidRDefault="00993DCC">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7E76EF9C" w14:textId="77777777" w:rsidR="00183434" w:rsidRDefault="00993DCC">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rsidTr="00A15231">
        <w:trPr>
          <w:trHeight w:val="339"/>
        </w:trPr>
        <w:tc>
          <w:tcPr>
            <w:tcW w:w="1871" w:type="dxa"/>
          </w:tcPr>
          <w:p w14:paraId="48462C7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724159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rsidTr="00A15231">
        <w:trPr>
          <w:trHeight w:val="339"/>
        </w:trPr>
        <w:tc>
          <w:tcPr>
            <w:tcW w:w="1871" w:type="dxa"/>
          </w:tcPr>
          <w:p w14:paraId="59B4A755" w14:textId="11778F10"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rsidTr="00A15231">
        <w:trPr>
          <w:trHeight w:val="339"/>
        </w:trPr>
        <w:tc>
          <w:tcPr>
            <w:tcW w:w="1871" w:type="dxa"/>
          </w:tcPr>
          <w:p w14:paraId="02AA03A3" w14:textId="5744F52C"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F5A2B40" w14:textId="0B7E78F9"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rsidTr="00A15231">
        <w:trPr>
          <w:trHeight w:val="339"/>
        </w:trPr>
        <w:tc>
          <w:tcPr>
            <w:tcW w:w="1871" w:type="dxa"/>
          </w:tcPr>
          <w:p w14:paraId="40F3B2CC" w14:textId="434CEA9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rsidTr="00A15231">
        <w:trPr>
          <w:trHeight w:val="339"/>
        </w:trPr>
        <w:tc>
          <w:tcPr>
            <w:tcW w:w="1871" w:type="dxa"/>
          </w:tcPr>
          <w:p w14:paraId="389C96C3" w14:textId="54FE79C1" w:rsidR="009902C9" w:rsidRP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sidRPr="009902C9">
              <w:rPr>
                <w:rFonts w:ascii="SimSun" w:hAnsi="SimSun" w:cs="SimSun"/>
                <w:noProof/>
                <w:sz w:val="24"/>
                <w:szCs w:val="24"/>
                <w:lang w:eastAsia="zh-CN"/>
              </w:rPr>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BodyText"/>
              <w:spacing w:after="0" w:line="240" w:lineRule="auto"/>
              <w:rPr>
                <w:rFonts w:ascii="Times New Roman" w:hAnsi="Times New Roman"/>
                <w:szCs w:val="20"/>
                <w:lang w:eastAsia="zh-CN"/>
              </w:rPr>
            </w:pPr>
          </w:p>
          <w:p w14:paraId="4CA7EC83" w14:textId="77777777" w:rsidR="009902C9" w:rsidRDefault="009902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BodyText"/>
              <w:spacing w:after="0" w:line="240" w:lineRule="auto"/>
              <w:rPr>
                <w:rFonts w:ascii="Times New Roman" w:hAnsi="Times New Roman"/>
                <w:szCs w:val="20"/>
                <w:lang w:eastAsia="zh-CN"/>
              </w:rPr>
            </w:pPr>
          </w:p>
          <w:p w14:paraId="2D83DC56"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E4F8D" w14:paraId="7CBF0272" w14:textId="77777777" w:rsidTr="00A15231">
        <w:trPr>
          <w:trHeight w:val="339"/>
        </w:trPr>
        <w:tc>
          <w:tcPr>
            <w:tcW w:w="1871" w:type="dxa"/>
          </w:tcPr>
          <w:p w14:paraId="01C69100" w14:textId="0C873F4E"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943AE6" w14:textId="77777777" w:rsidR="005E4F8D" w:rsidRDefault="005E4F8D" w:rsidP="005E4F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07069C" w14:paraId="79EB91FE" w14:textId="77777777" w:rsidTr="00A15231">
        <w:trPr>
          <w:trHeight w:val="339"/>
        </w:trPr>
        <w:tc>
          <w:tcPr>
            <w:tcW w:w="1871" w:type="dxa"/>
          </w:tcPr>
          <w:p w14:paraId="4922DB30" w14:textId="6525FD6D"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D7830C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06F48855"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E1EDB5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93FA6B7" w14:textId="526EE424" w:rsidR="0007069C" w:rsidRPr="0007069C" w:rsidRDefault="0007069C" w:rsidP="0007069C">
            <w:pPr>
              <w:pStyle w:val="BodyText"/>
              <w:spacing w:after="0" w:line="240" w:lineRule="auto"/>
              <w:rPr>
                <w:rFonts w:ascii="Times New Roman" w:hAnsi="Times New Roman"/>
                <w:szCs w:val="20"/>
                <w:lang w:eastAsia="zh-CN"/>
              </w:rPr>
            </w:pPr>
            <w:r w:rsidRPr="0007069C">
              <w:rPr>
                <w:rFonts w:ascii="Times New Roman" w:hAnsi="Times New Roman"/>
                <w:szCs w:val="20"/>
                <w:lang w:eastAsia="zh-CN"/>
              </w:rPr>
              <w:t>Alt-2: keeping legacy DMRS design but increase density (i.e. DM-RS on every RE)</w:t>
            </w:r>
          </w:p>
        </w:tc>
      </w:tr>
      <w:tr w:rsidR="00D41EBF" w14:paraId="6475F0D0" w14:textId="77777777" w:rsidTr="00A15231">
        <w:trPr>
          <w:trHeight w:val="339"/>
        </w:trPr>
        <w:tc>
          <w:tcPr>
            <w:tcW w:w="1871" w:type="dxa"/>
          </w:tcPr>
          <w:p w14:paraId="1557005D"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5B5A48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w:t>
            </w:r>
            <w:r w:rsidRPr="00A15559">
              <w:rPr>
                <w:rFonts w:ascii="Times New Roman" w:eastAsia="MS PMincho" w:hAnsi="Times New Roman"/>
                <w:szCs w:val="20"/>
                <w:lang w:eastAsia="zh-CN"/>
              </w:rPr>
              <w:t xml:space="preserve">Huawei, </w:t>
            </w:r>
            <w:proofErr w:type="spellStart"/>
            <w:r w:rsidRPr="00A15559">
              <w:rPr>
                <w:rFonts w:ascii="Times New Roman" w:eastAsia="MS PMincho" w:hAnsi="Times New Roman"/>
                <w:szCs w:val="20"/>
                <w:lang w:eastAsia="zh-CN"/>
              </w:rPr>
              <w:t>HiSilicon</w:t>
            </w:r>
            <w:proofErr w:type="spellEnd"/>
            <w:r>
              <w:rPr>
                <w:rFonts w:ascii="Times New Roman" w:eastAsia="MS PMincho" w:hAnsi="Times New Roman"/>
                <w:szCs w:val="20"/>
                <w:lang w:eastAsia="zh-CN"/>
              </w:rPr>
              <w:t>.</w:t>
            </w:r>
          </w:p>
        </w:tc>
      </w:tr>
      <w:tr w:rsidR="00577D2C" w14:paraId="74A9C69B" w14:textId="77777777" w:rsidTr="00A15231">
        <w:trPr>
          <w:trHeight w:val="339"/>
        </w:trPr>
        <w:tc>
          <w:tcPr>
            <w:tcW w:w="1871" w:type="dxa"/>
          </w:tcPr>
          <w:p w14:paraId="26990A27" w14:textId="5D90186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8273F07" w14:textId="3B320A9B"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AC2E18" w14:paraId="2BFA3C18" w14:textId="77777777" w:rsidTr="00A15231">
        <w:trPr>
          <w:trHeight w:val="339"/>
        </w:trPr>
        <w:tc>
          <w:tcPr>
            <w:tcW w:w="1871" w:type="dxa"/>
          </w:tcPr>
          <w:p w14:paraId="12DC84A7" w14:textId="542283A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0D9BB7B" w14:textId="1A3EF03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0C25E8" w14:paraId="680A1852" w14:textId="77777777" w:rsidTr="00A15231">
        <w:trPr>
          <w:trHeight w:val="339"/>
        </w:trPr>
        <w:tc>
          <w:tcPr>
            <w:tcW w:w="1871" w:type="dxa"/>
          </w:tcPr>
          <w:p w14:paraId="17B6033C" w14:textId="7B88148B"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CA6DA1B" w14:textId="5D99B621"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A15231" w:rsidRPr="00A15231" w14:paraId="7DBC3817" w14:textId="77777777" w:rsidTr="00A15231">
        <w:trPr>
          <w:trHeight w:val="339"/>
        </w:trPr>
        <w:tc>
          <w:tcPr>
            <w:tcW w:w="1871" w:type="dxa"/>
          </w:tcPr>
          <w:p w14:paraId="1EF89EDB" w14:textId="38AC31A5" w:rsidR="00A15231" w:rsidRPr="00A15231" w:rsidRDefault="00A15231" w:rsidP="00A15231">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Ericsson</w:t>
            </w:r>
          </w:p>
        </w:tc>
        <w:tc>
          <w:tcPr>
            <w:tcW w:w="8021" w:type="dxa"/>
          </w:tcPr>
          <w:p w14:paraId="40F94AE7"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6BB5018"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sidRPr="002C3A7C">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sidRPr="002C3A7C">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42F2F560" w14:textId="77777777" w:rsidR="00A15231" w:rsidRPr="00A15231" w:rsidRDefault="00A15231" w:rsidP="00A15231">
            <w:pPr>
              <w:pStyle w:val="BodyText"/>
              <w:spacing w:after="0" w:line="240" w:lineRule="auto"/>
              <w:rPr>
                <w:rFonts w:ascii="Times New Roman" w:hAnsi="Times New Roman"/>
                <w:szCs w:val="20"/>
                <w:lang w:eastAsia="zh-CN"/>
              </w:rPr>
            </w:pPr>
          </w:p>
        </w:tc>
      </w:tr>
    </w:tbl>
    <w:p w14:paraId="03AB9E70" w14:textId="36A89FDE" w:rsidR="00183434" w:rsidRPr="00D41EBF" w:rsidRDefault="00183434">
      <w:pPr>
        <w:pStyle w:val="BodyText"/>
        <w:spacing w:after="0"/>
        <w:ind w:left="720"/>
        <w:jc w:val="left"/>
        <w:rPr>
          <w:rFonts w:ascii="Times New Roman" w:hAnsi="Times New Roman"/>
          <w:szCs w:val="20"/>
          <w:lang w:eastAsia="zh-CN"/>
        </w:rPr>
      </w:pPr>
    </w:p>
    <w:p w14:paraId="69E9D93F" w14:textId="77777777" w:rsidR="00183434" w:rsidRDefault="00183434"/>
    <w:p w14:paraId="4B402652" w14:textId="77777777" w:rsidR="00183434" w:rsidRDefault="00993DCC">
      <w:pPr>
        <w:pStyle w:val="Heading4"/>
        <w:numPr>
          <w:ilvl w:val="3"/>
          <w:numId w:val="28"/>
        </w:numPr>
      </w:pPr>
      <w:r>
        <w:t>Frequency domain OCC</w:t>
      </w:r>
    </w:p>
    <w:p w14:paraId="770AE8DC" w14:textId="77777777" w:rsidR="00183434" w:rsidRDefault="00993DCC">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BodyText"/>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5451AFFA"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w:t>
      </w:r>
      <w:proofErr w:type="spellStart"/>
      <w:r>
        <w:rPr>
          <w:lang w:eastAsia="zh-CN"/>
        </w:rPr>
        <w:t>despread</w:t>
      </w:r>
      <w:proofErr w:type="spellEnd"/>
      <w:r>
        <w:rPr>
          <w:lang w:eastAsia="zh-CN"/>
        </w:rPr>
        <w:t xml:space="preserve"> operation. </w:t>
      </w:r>
    </w:p>
    <w:p w14:paraId="0629EB6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BodyText"/>
        <w:spacing w:after="0"/>
        <w:rPr>
          <w:rFonts w:ascii="Times New Roman" w:hAnsi="Times New Roman"/>
          <w:szCs w:val="20"/>
          <w:lang w:eastAsia="zh-CN"/>
        </w:rPr>
      </w:pPr>
    </w:p>
    <w:p w14:paraId="5FF99B1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BodyText"/>
        <w:spacing w:after="0"/>
        <w:rPr>
          <w:rFonts w:ascii="Times New Roman" w:hAnsi="Times New Roman"/>
          <w:szCs w:val="20"/>
          <w:lang w:eastAsia="zh-CN"/>
        </w:rPr>
      </w:pPr>
    </w:p>
    <w:p w14:paraId="084CF0CF" w14:textId="77777777" w:rsidR="00183434" w:rsidRDefault="00993DCC">
      <w:pPr>
        <w:pStyle w:val="Heading5"/>
      </w:pPr>
      <w:r>
        <w:t xml:space="preserve">Proposal 4-2: </w:t>
      </w:r>
    </w:p>
    <w:p w14:paraId="0ABEE169" w14:textId="77777777" w:rsidR="00183434" w:rsidRDefault="00993DCC">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BodyText"/>
        <w:spacing w:after="0"/>
        <w:rPr>
          <w:rFonts w:ascii="Times New Roman" w:hAnsi="Times New Roman"/>
          <w:szCs w:val="20"/>
          <w:lang w:eastAsia="zh-CN"/>
        </w:rPr>
      </w:pPr>
    </w:p>
    <w:p w14:paraId="56FC442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3FF6210E" w14:textId="77777777" w:rsidTr="00A15231">
        <w:trPr>
          <w:trHeight w:val="224"/>
        </w:trPr>
        <w:tc>
          <w:tcPr>
            <w:tcW w:w="1871" w:type="dxa"/>
            <w:shd w:val="clear" w:color="auto" w:fill="FFE599" w:themeFill="accent4" w:themeFillTint="66"/>
          </w:tcPr>
          <w:p w14:paraId="26CF0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rsidTr="00A15231">
        <w:trPr>
          <w:trHeight w:val="339"/>
        </w:trPr>
        <w:tc>
          <w:tcPr>
            <w:tcW w:w="1871" w:type="dxa"/>
          </w:tcPr>
          <w:p w14:paraId="605EFE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rsidTr="00A15231">
        <w:trPr>
          <w:trHeight w:val="339"/>
        </w:trPr>
        <w:tc>
          <w:tcPr>
            <w:tcW w:w="1871" w:type="dxa"/>
          </w:tcPr>
          <w:p w14:paraId="536EBBC8"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A26CBF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rsidTr="00A15231">
        <w:trPr>
          <w:trHeight w:val="339"/>
        </w:trPr>
        <w:tc>
          <w:tcPr>
            <w:tcW w:w="1871" w:type="dxa"/>
          </w:tcPr>
          <w:p w14:paraId="6260254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8317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rsidTr="00A15231">
        <w:trPr>
          <w:trHeight w:val="339"/>
        </w:trPr>
        <w:tc>
          <w:tcPr>
            <w:tcW w:w="1871" w:type="dxa"/>
          </w:tcPr>
          <w:p w14:paraId="63ED864E" w14:textId="2BDBC2AB"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BodyText"/>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ListParagraph"/>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ListParagraph"/>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BodyText"/>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rsidTr="00A15231">
        <w:trPr>
          <w:trHeight w:val="339"/>
        </w:trPr>
        <w:tc>
          <w:tcPr>
            <w:tcW w:w="1871" w:type="dxa"/>
          </w:tcPr>
          <w:p w14:paraId="6FB50258" w14:textId="742D9D64"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0E27EE38" w14:textId="14FC0070"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avoid that UE 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0A38B5" w14:paraId="35976D41" w14:textId="77777777" w:rsidTr="00A15231">
        <w:trPr>
          <w:trHeight w:val="339"/>
        </w:trPr>
        <w:tc>
          <w:tcPr>
            <w:tcW w:w="1871" w:type="dxa"/>
          </w:tcPr>
          <w:p w14:paraId="4A17247B" w14:textId="51AEEBE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74DF4CEF" w14:textId="3E9CE09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rsidTr="00A15231">
        <w:trPr>
          <w:trHeight w:val="339"/>
        </w:trPr>
        <w:tc>
          <w:tcPr>
            <w:tcW w:w="1871" w:type="dxa"/>
          </w:tcPr>
          <w:p w14:paraId="6E356838" w14:textId="033BA873" w:rsidR="005B25C9" w:rsidRPr="005B25C9" w:rsidRDefault="005B25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rsidTr="00A15231">
        <w:trPr>
          <w:trHeight w:val="339"/>
        </w:trPr>
        <w:tc>
          <w:tcPr>
            <w:tcW w:w="1871" w:type="dxa"/>
          </w:tcPr>
          <w:p w14:paraId="40EC0C37" w14:textId="4B5AF446" w:rsidR="00E3448D" w:rsidRDefault="00E3448D" w:rsidP="00E344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A9D6668" w14:textId="77777777" w:rsidR="00E3448D" w:rsidRDefault="00E3448D" w:rsidP="00E3448D">
            <w:pPr>
              <w:pStyle w:val="BodyText"/>
              <w:spacing w:after="0" w:line="240" w:lineRule="auto"/>
              <w:rPr>
                <w:rFonts w:ascii="Times New Roman" w:hAnsi="Times New Roman"/>
                <w:szCs w:val="20"/>
                <w:lang w:eastAsia="zh-CN"/>
              </w:rPr>
            </w:pPr>
          </w:p>
        </w:tc>
      </w:tr>
      <w:tr w:rsidR="0007069C" w14:paraId="12E4D290" w14:textId="77777777" w:rsidTr="00A15231">
        <w:trPr>
          <w:trHeight w:val="339"/>
        </w:trPr>
        <w:tc>
          <w:tcPr>
            <w:tcW w:w="1871" w:type="dxa"/>
          </w:tcPr>
          <w:p w14:paraId="1E897FF5" w14:textId="13D0AE7C"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FEA3F6" w14:textId="47C2813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D41EBF" w:rsidRPr="00982098" w14:paraId="047D3C34" w14:textId="77777777" w:rsidTr="00A15231">
        <w:trPr>
          <w:trHeight w:val="339"/>
        </w:trPr>
        <w:tc>
          <w:tcPr>
            <w:tcW w:w="1871" w:type="dxa"/>
          </w:tcPr>
          <w:p w14:paraId="71662C69"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7C2BA97" w14:textId="77777777" w:rsidR="00D41EBF" w:rsidRPr="00982098"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577D2C" w:rsidRPr="00982098" w14:paraId="4D2B58C7" w14:textId="77777777" w:rsidTr="00A15231">
        <w:trPr>
          <w:trHeight w:val="339"/>
        </w:trPr>
        <w:tc>
          <w:tcPr>
            <w:tcW w:w="1871" w:type="dxa"/>
          </w:tcPr>
          <w:p w14:paraId="712ECE7E" w14:textId="513E4E2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B4ABB0" w14:textId="7AAD758B"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6B3A59" w:rsidRPr="00982098" w14:paraId="1E77B0CB" w14:textId="77777777" w:rsidTr="00A15231">
        <w:trPr>
          <w:trHeight w:val="339"/>
        </w:trPr>
        <w:tc>
          <w:tcPr>
            <w:tcW w:w="1871" w:type="dxa"/>
          </w:tcPr>
          <w:p w14:paraId="26249655" w14:textId="78F676D8"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4A80FEC" w14:textId="1DAFAA28"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0C25E8" w:rsidRPr="00982098" w14:paraId="7996A428" w14:textId="77777777" w:rsidTr="00A15231">
        <w:trPr>
          <w:trHeight w:val="339"/>
        </w:trPr>
        <w:tc>
          <w:tcPr>
            <w:tcW w:w="1871" w:type="dxa"/>
          </w:tcPr>
          <w:p w14:paraId="405702AD" w14:textId="499F8D1C"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50E887A" w14:textId="13C4DCF7" w:rsidR="000C25E8" w:rsidRDefault="000C25E8"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A15231" w:rsidRPr="00A15231" w14:paraId="23262A16" w14:textId="77777777" w:rsidTr="00A15231">
        <w:trPr>
          <w:trHeight w:val="339"/>
        </w:trPr>
        <w:tc>
          <w:tcPr>
            <w:tcW w:w="1871" w:type="dxa"/>
          </w:tcPr>
          <w:p w14:paraId="397D466D" w14:textId="4D144006" w:rsidR="00A15231" w:rsidRPr="00A15231" w:rsidRDefault="00A15231" w:rsidP="00A15231">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Ericsson</w:t>
            </w:r>
          </w:p>
        </w:tc>
        <w:tc>
          <w:tcPr>
            <w:tcW w:w="8021" w:type="dxa"/>
          </w:tcPr>
          <w:p w14:paraId="1CE8F17C"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support the </w:t>
            </w:r>
            <w:proofErr w:type="gramStart"/>
            <w:r>
              <w:rPr>
                <w:rFonts w:ascii="Times New Roman" w:eastAsia="MS PMincho" w:hAnsi="Times New Roman"/>
                <w:szCs w:val="20"/>
                <w:lang w:eastAsia="zh-CN"/>
              </w:rPr>
              <w:t>proposal,</w:t>
            </w:r>
            <w:proofErr w:type="gramEnd"/>
            <w:r>
              <w:rPr>
                <w:rFonts w:ascii="Times New Roman" w:eastAsia="MS PMincho" w:hAnsi="Times New Roman"/>
                <w:szCs w:val="20"/>
                <w:lang w:eastAsia="zh-CN"/>
              </w:rPr>
              <w:t xml:space="preserve"> however, we think the proposal might need to be specific to rank-1. As we discussed in the last meeting, for rank-2, Rel-15/16 already supports a configuration where FD-OCC is not applied by virtue of the following:</w:t>
            </w:r>
          </w:p>
          <w:p w14:paraId="2F84EA94" w14:textId="77777777" w:rsidR="00A15231" w:rsidRDefault="00A15231" w:rsidP="00A15231">
            <w:pPr>
              <w:pStyle w:val="BodyText"/>
              <w:spacing w:after="0" w:line="240" w:lineRule="auto"/>
              <w:rPr>
                <w:rFonts w:ascii="Times New Roman" w:eastAsia="MS PMincho" w:hAnsi="Times New Roman"/>
                <w:szCs w:val="20"/>
                <w:lang w:eastAsia="zh-CN"/>
              </w:rPr>
            </w:pPr>
          </w:p>
          <w:p w14:paraId="19280303" w14:textId="77777777" w:rsidR="00A15231" w:rsidRPr="00316400" w:rsidRDefault="00A15231" w:rsidP="00A15231">
            <w:pPr>
              <w:keepNext/>
              <w:keepLines/>
              <w:spacing w:before="60" w:line="240" w:lineRule="auto"/>
              <w:jc w:val="center"/>
              <w:rPr>
                <w:b/>
                <w:lang w:val="en-GB" w:eastAsia="zh-CN"/>
              </w:rPr>
            </w:pPr>
            <w:r w:rsidRPr="00316400">
              <w:rPr>
                <w:b/>
                <w:lang w:val="en-GB"/>
              </w:rPr>
              <w:t xml:space="preserve">Table </w:t>
            </w:r>
            <w:r w:rsidRPr="00316400">
              <w:rPr>
                <w:rFonts w:hint="eastAsia"/>
                <w:b/>
                <w:lang w:val="en-GB" w:eastAsia="zh-CN"/>
              </w:rPr>
              <w:t>7.3.1.2.2</w:t>
            </w:r>
            <w:r w:rsidRPr="00316400">
              <w:rPr>
                <w:b/>
                <w:lang w:val="en-GB"/>
              </w:rPr>
              <w:t>-</w:t>
            </w:r>
            <w:r w:rsidRPr="00316400">
              <w:rPr>
                <w:rFonts w:hint="eastAsia"/>
                <w:b/>
                <w:lang w:val="en-GB" w:eastAsia="zh-CN"/>
              </w:rPr>
              <w:t xml:space="preserve">1: Antenna port(s) (1000 + DMRS port), </w:t>
            </w:r>
            <w:proofErr w:type="spellStart"/>
            <w:r w:rsidRPr="00316400">
              <w:rPr>
                <w:b/>
                <w:i/>
                <w:lang w:val="en-GB" w:eastAsia="zh-CN"/>
              </w:rPr>
              <w:t>dmrs</w:t>
            </w:r>
            <w:proofErr w:type="spellEnd"/>
            <w:r w:rsidRPr="00316400">
              <w:rPr>
                <w:b/>
                <w:i/>
                <w:lang w:val="en-GB" w:eastAsia="zh-CN"/>
              </w:rPr>
              <w:t>-Type</w:t>
            </w:r>
            <w:r w:rsidRPr="00316400">
              <w:rPr>
                <w:b/>
                <w:lang w:val="en-GB" w:eastAsia="zh-CN"/>
              </w:rPr>
              <w:t>=1</w:t>
            </w:r>
            <w:r w:rsidRPr="00316400">
              <w:rPr>
                <w:rFonts w:hint="eastAsia"/>
                <w:b/>
                <w:lang w:val="en-GB" w:eastAsia="zh-CN"/>
              </w:rPr>
              <w:t>,</w:t>
            </w:r>
            <w:r w:rsidRPr="00316400">
              <w:rPr>
                <w:b/>
                <w:lang w:val="en-GB" w:eastAsia="zh-CN"/>
              </w:rPr>
              <w:t xml:space="preserve"> </w:t>
            </w:r>
            <w:proofErr w:type="spellStart"/>
            <w:r w:rsidRPr="00316400">
              <w:rPr>
                <w:b/>
                <w:i/>
                <w:lang w:val="en-GB" w:eastAsia="zh-CN"/>
              </w:rPr>
              <w:t>maxLength</w:t>
            </w:r>
            <w:proofErr w:type="spellEnd"/>
            <w:r w:rsidRPr="00316400">
              <w:rPr>
                <w:rFonts w:hint="eastAsia"/>
                <w:b/>
                <w:lang w:val="en-GB" w:eastAsia="zh-CN"/>
              </w:rPr>
              <w:t>=</w:t>
            </w:r>
            <w:r w:rsidRPr="00316400">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15231" w:rsidRPr="00316400" w14:paraId="07777AC6" w14:textId="77777777" w:rsidTr="00062924">
              <w:trPr>
                <w:jc w:val="center"/>
              </w:trPr>
              <w:tc>
                <w:tcPr>
                  <w:tcW w:w="4361" w:type="dxa"/>
                  <w:gridSpan w:val="3"/>
                  <w:tcBorders>
                    <w:bottom w:val="single" w:sz="4" w:space="0" w:color="auto"/>
                  </w:tcBorders>
                  <w:shd w:val="clear" w:color="auto" w:fill="D9D9D9"/>
                  <w:vAlign w:val="center"/>
                </w:tcPr>
                <w:p w14:paraId="2F085C5D"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hint="eastAsia"/>
                      <w:b/>
                      <w:bCs/>
                      <w:sz w:val="16"/>
                      <w:szCs w:val="16"/>
                      <w:lang w:val="en-GB" w:eastAsia="zh-CN"/>
                    </w:rPr>
                    <w:t>One Codeword:</w:t>
                  </w:r>
                </w:p>
                <w:p w14:paraId="6ECC2031" w14:textId="77777777" w:rsidR="00A15231" w:rsidRPr="00316400" w:rsidRDefault="00A15231" w:rsidP="00A15231">
                  <w:pPr>
                    <w:snapToGrid w:val="0"/>
                    <w:spacing w:after="0" w:line="240" w:lineRule="auto"/>
                    <w:jc w:val="center"/>
                    <w:rPr>
                      <w:rFonts w:cs="Arial"/>
                      <w:b/>
                      <w:bCs/>
                      <w:sz w:val="16"/>
                      <w:szCs w:val="16"/>
                      <w:lang w:val="en-GB"/>
                    </w:rPr>
                  </w:pPr>
                  <w:r w:rsidRPr="00316400">
                    <w:rPr>
                      <w:rFonts w:cs="Arial"/>
                      <w:b/>
                      <w:bCs/>
                      <w:sz w:val="16"/>
                      <w:szCs w:val="16"/>
                      <w:lang w:val="en-GB"/>
                    </w:rPr>
                    <w:t>Codeword 0 enabled,</w:t>
                  </w:r>
                </w:p>
                <w:p w14:paraId="27FBF1C9"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b/>
                      <w:bCs/>
                      <w:sz w:val="16"/>
                      <w:szCs w:val="16"/>
                      <w:lang w:val="en-GB"/>
                    </w:rPr>
                    <w:t>Codeword 1 disabled</w:t>
                  </w:r>
                </w:p>
              </w:tc>
            </w:tr>
            <w:tr w:rsidR="00A15231" w:rsidRPr="00316400" w14:paraId="444798B2" w14:textId="77777777" w:rsidTr="00062924">
              <w:trPr>
                <w:jc w:val="center"/>
              </w:trPr>
              <w:tc>
                <w:tcPr>
                  <w:tcW w:w="1284" w:type="dxa"/>
                  <w:shd w:val="clear" w:color="auto" w:fill="D9D9D9"/>
                  <w:vAlign w:val="center"/>
                </w:tcPr>
                <w:p w14:paraId="0DADADBD"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Value</w:t>
                  </w:r>
                </w:p>
              </w:tc>
              <w:tc>
                <w:tcPr>
                  <w:tcW w:w="1862" w:type="dxa"/>
                  <w:shd w:val="clear" w:color="auto" w:fill="D9D9D9"/>
                  <w:vAlign w:val="center"/>
                </w:tcPr>
                <w:p w14:paraId="5AEEDACA"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 xml:space="preserve">Number of </w:t>
                  </w:r>
                  <w:r w:rsidRPr="00316400">
                    <w:rPr>
                      <w:rFonts w:cs="Arial" w:hint="eastAsia"/>
                      <w:b/>
                      <w:bCs/>
                      <w:sz w:val="16"/>
                      <w:szCs w:val="16"/>
                      <w:lang w:val="en-GB" w:eastAsia="zh-CN"/>
                    </w:rPr>
                    <w:t xml:space="preserve">DMRS </w:t>
                  </w:r>
                  <w:r w:rsidRPr="00316400">
                    <w:rPr>
                      <w:rFonts w:cs="Arial"/>
                      <w:b/>
                      <w:bCs/>
                      <w:sz w:val="16"/>
                      <w:szCs w:val="16"/>
                      <w:lang w:val="en-GB"/>
                    </w:rPr>
                    <w:t>CDM group(s)</w:t>
                  </w:r>
                  <w:r w:rsidRPr="00316400">
                    <w:rPr>
                      <w:rFonts w:cs="Arial" w:hint="eastAsia"/>
                      <w:b/>
                      <w:bCs/>
                      <w:sz w:val="16"/>
                      <w:szCs w:val="16"/>
                      <w:lang w:val="en-GB" w:eastAsia="zh-CN"/>
                    </w:rPr>
                    <w:t xml:space="preserve"> without data</w:t>
                  </w:r>
                </w:p>
              </w:tc>
              <w:tc>
                <w:tcPr>
                  <w:tcW w:w="1215" w:type="dxa"/>
                  <w:shd w:val="clear" w:color="auto" w:fill="D9D9D9"/>
                  <w:vAlign w:val="center"/>
                </w:tcPr>
                <w:p w14:paraId="184C5AE4" w14:textId="77777777" w:rsidR="00A15231" w:rsidRPr="00316400" w:rsidRDefault="00A15231" w:rsidP="00A15231">
                  <w:pPr>
                    <w:keepNext/>
                    <w:keepLines/>
                    <w:spacing w:after="0" w:line="240" w:lineRule="auto"/>
                    <w:jc w:val="center"/>
                    <w:rPr>
                      <w:sz w:val="18"/>
                      <w:lang w:val="en-GB"/>
                    </w:rPr>
                  </w:pPr>
                  <w:r w:rsidRPr="00316400">
                    <w:rPr>
                      <w:rFonts w:cs="Arial"/>
                      <w:b/>
                      <w:bCs/>
                      <w:sz w:val="16"/>
                      <w:szCs w:val="16"/>
                      <w:lang w:val="en-GB"/>
                    </w:rPr>
                    <w:t>DMRS port(s)</w:t>
                  </w:r>
                </w:p>
              </w:tc>
            </w:tr>
            <w:tr w:rsidR="00A15231" w:rsidRPr="00316400" w14:paraId="10EEB9B5" w14:textId="77777777" w:rsidTr="00062924">
              <w:trPr>
                <w:jc w:val="center"/>
              </w:trPr>
              <w:tc>
                <w:tcPr>
                  <w:tcW w:w="1284" w:type="dxa"/>
                  <w:shd w:val="clear" w:color="auto" w:fill="auto"/>
                </w:tcPr>
                <w:p w14:paraId="09B9C387"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c>
                <w:tcPr>
                  <w:tcW w:w="1862" w:type="dxa"/>
                  <w:shd w:val="clear" w:color="auto" w:fill="auto"/>
                </w:tcPr>
                <w:p w14:paraId="368EC3DF"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c>
                <w:tcPr>
                  <w:tcW w:w="1215" w:type="dxa"/>
                  <w:shd w:val="clear" w:color="auto" w:fill="auto"/>
                </w:tcPr>
                <w:p w14:paraId="1DFD13D6"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0690DED7" w14:textId="77777777" w:rsidTr="00062924">
              <w:trPr>
                <w:jc w:val="center"/>
              </w:trPr>
              <w:tc>
                <w:tcPr>
                  <w:tcW w:w="1284" w:type="dxa"/>
                  <w:shd w:val="clear" w:color="auto" w:fill="auto"/>
                </w:tcPr>
                <w:p w14:paraId="31571A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862" w:type="dxa"/>
                </w:tcPr>
                <w:p w14:paraId="75A9912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0532BD3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r>
            <w:tr w:rsidR="00A15231" w:rsidRPr="00316400" w14:paraId="3E40C720" w14:textId="77777777" w:rsidTr="00062924">
              <w:trPr>
                <w:jc w:val="center"/>
              </w:trPr>
              <w:tc>
                <w:tcPr>
                  <w:tcW w:w="1284" w:type="dxa"/>
                  <w:shd w:val="clear" w:color="auto" w:fill="auto"/>
                </w:tcPr>
                <w:p w14:paraId="7EC1900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862" w:type="dxa"/>
                </w:tcPr>
                <w:p w14:paraId="62BE7584"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3FAF2C3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435B2D26" w14:textId="77777777" w:rsidTr="00062924">
              <w:trPr>
                <w:jc w:val="center"/>
              </w:trPr>
              <w:tc>
                <w:tcPr>
                  <w:tcW w:w="1284" w:type="dxa"/>
                  <w:shd w:val="clear" w:color="auto" w:fill="auto"/>
                </w:tcPr>
                <w:p w14:paraId="5623DB7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c>
                <w:tcPr>
                  <w:tcW w:w="1862" w:type="dxa"/>
                </w:tcPr>
                <w:p w14:paraId="38A7FB1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1F5963ED"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33727DC6" w14:textId="77777777" w:rsidTr="00062924">
              <w:trPr>
                <w:jc w:val="center"/>
              </w:trPr>
              <w:tc>
                <w:tcPr>
                  <w:tcW w:w="1284" w:type="dxa"/>
                  <w:shd w:val="clear" w:color="auto" w:fill="auto"/>
                </w:tcPr>
                <w:p w14:paraId="1BDFF18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4</w:t>
                  </w:r>
                </w:p>
              </w:tc>
              <w:tc>
                <w:tcPr>
                  <w:tcW w:w="1862" w:type="dxa"/>
                </w:tcPr>
                <w:p w14:paraId="7941C95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6BD7089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r>
            <w:tr w:rsidR="00A15231" w:rsidRPr="00316400" w14:paraId="72D2305C" w14:textId="77777777" w:rsidTr="00062924">
              <w:trPr>
                <w:jc w:val="center"/>
              </w:trPr>
              <w:tc>
                <w:tcPr>
                  <w:tcW w:w="1284" w:type="dxa"/>
                  <w:shd w:val="clear" w:color="auto" w:fill="auto"/>
                </w:tcPr>
                <w:p w14:paraId="4A4FEFD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5</w:t>
                  </w:r>
                </w:p>
              </w:tc>
              <w:tc>
                <w:tcPr>
                  <w:tcW w:w="1862" w:type="dxa"/>
                </w:tcPr>
                <w:p w14:paraId="77B00B6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37B34105"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r>
            <w:tr w:rsidR="00A15231" w:rsidRPr="00316400" w14:paraId="0AB6AEA5" w14:textId="77777777" w:rsidTr="00062924">
              <w:trPr>
                <w:jc w:val="center"/>
              </w:trPr>
              <w:tc>
                <w:tcPr>
                  <w:tcW w:w="1284" w:type="dxa"/>
                  <w:shd w:val="clear" w:color="auto" w:fill="auto"/>
                </w:tcPr>
                <w:p w14:paraId="0496279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6</w:t>
                  </w:r>
                </w:p>
              </w:tc>
              <w:tc>
                <w:tcPr>
                  <w:tcW w:w="1862" w:type="dxa"/>
                </w:tcPr>
                <w:p w14:paraId="0F78C01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266EFB9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r>
            <w:tr w:rsidR="00A15231" w:rsidRPr="00316400" w14:paraId="5272FD5F" w14:textId="77777777" w:rsidTr="00062924">
              <w:trPr>
                <w:jc w:val="center"/>
              </w:trPr>
              <w:tc>
                <w:tcPr>
                  <w:tcW w:w="1284" w:type="dxa"/>
                  <w:shd w:val="clear" w:color="auto" w:fill="auto"/>
                </w:tcPr>
                <w:p w14:paraId="1D569AC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7</w:t>
                  </w:r>
                </w:p>
              </w:tc>
              <w:tc>
                <w:tcPr>
                  <w:tcW w:w="1862" w:type="dxa"/>
                </w:tcPr>
                <w:p w14:paraId="1E7D806B"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4FB4497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1EEEEC07" w14:textId="77777777" w:rsidTr="00062924">
              <w:trPr>
                <w:jc w:val="center"/>
              </w:trPr>
              <w:tc>
                <w:tcPr>
                  <w:tcW w:w="1284" w:type="dxa"/>
                  <w:shd w:val="clear" w:color="auto" w:fill="auto"/>
                </w:tcPr>
                <w:p w14:paraId="206F069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8</w:t>
                  </w:r>
                </w:p>
              </w:tc>
              <w:tc>
                <w:tcPr>
                  <w:tcW w:w="1862" w:type="dxa"/>
                </w:tcPr>
                <w:p w14:paraId="5E5DC4D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c>
                <w:tcPr>
                  <w:tcW w:w="1215" w:type="dxa"/>
                  <w:shd w:val="clear" w:color="auto" w:fill="auto"/>
                </w:tcPr>
                <w:p w14:paraId="4E549BE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2,3</w:t>
                  </w:r>
                </w:p>
              </w:tc>
            </w:tr>
            <w:tr w:rsidR="00A15231" w:rsidRPr="00316400" w14:paraId="4BC86B54" w14:textId="77777777" w:rsidTr="00062924">
              <w:trPr>
                <w:jc w:val="center"/>
              </w:trPr>
              <w:tc>
                <w:tcPr>
                  <w:tcW w:w="1284" w:type="dxa"/>
                  <w:shd w:val="clear" w:color="auto" w:fill="auto"/>
                </w:tcPr>
                <w:p w14:paraId="4EE197F7"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9</w:t>
                  </w:r>
                </w:p>
              </w:tc>
              <w:tc>
                <w:tcPr>
                  <w:tcW w:w="1862" w:type="dxa"/>
                </w:tcPr>
                <w:p w14:paraId="3F8FCD40"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0AC1E70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150BD923" w14:textId="77777777" w:rsidTr="00062924">
              <w:trPr>
                <w:jc w:val="center"/>
              </w:trPr>
              <w:tc>
                <w:tcPr>
                  <w:tcW w:w="1284" w:type="dxa"/>
                  <w:shd w:val="clear" w:color="auto" w:fill="auto"/>
                </w:tcPr>
                <w:p w14:paraId="62CA5E6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10</w:t>
                  </w:r>
                </w:p>
              </w:tc>
              <w:tc>
                <w:tcPr>
                  <w:tcW w:w="1862" w:type="dxa"/>
                </w:tcPr>
                <w:p w14:paraId="0894ED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54712E5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0-3</w:t>
                  </w:r>
                </w:p>
              </w:tc>
            </w:tr>
            <w:tr w:rsidR="00A15231" w:rsidRPr="00316400" w14:paraId="12D4A16C" w14:textId="77777777" w:rsidTr="00062924">
              <w:trPr>
                <w:jc w:val="center"/>
              </w:trPr>
              <w:tc>
                <w:tcPr>
                  <w:tcW w:w="1284" w:type="dxa"/>
                  <w:shd w:val="clear" w:color="auto" w:fill="FFFF00"/>
                </w:tcPr>
                <w:p w14:paraId="0295CE2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11</w:t>
                  </w:r>
                </w:p>
              </w:tc>
              <w:tc>
                <w:tcPr>
                  <w:tcW w:w="1862" w:type="dxa"/>
                  <w:shd w:val="clear" w:color="auto" w:fill="FFFF00"/>
                </w:tcPr>
                <w:p w14:paraId="4812C87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FFFF00"/>
                </w:tcPr>
                <w:p w14:paraId="13A0972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71C5D28E" w14:textId="77777777" w:rsidTr="00062924">
              <w:trPr>
                <w:jc w:val="center"/>
              </w:trPr>
              <w:tc>
                <w:tcPr>
                  <w:tcW w:w="1284" w:type="dxa"/>
                  <w:shd w:val="clear" w:color="auto" w:fill="auto"/>
                </w:tcPr>
                <w:p w14:paraId="02415A5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12-15</w:t>
                  </w:r>
                </w:p>
              </w:tc>
              <w:tc>
                <w:tcPr>
                  <w:tcW w:w="1862" w:type="dxa"/>
                </w:tcPr>
                <w:p w14:paraId="2032A41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c>
                <w:tcPr>
                  <w:tcW w:w="1215" w:type="dxa"/>
                  <w:shd w:val="clear" w:color="auto" w:fill="auto"/>
                </w:tcPr>
                <w:p w14:paraId="51CE48A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r>
          </w:tbl>
          <w:p w14:paraId="4D2B9203" w14:textId="77777777" w:rsidR="00A15231" w:rsidRDefault="00A15231" w:rsidP="00A15231">
            <w:pPr>
              <w:pStyle w:val="BodyText"/>
              <w:rPr>
                <w:lang w:val="en-GB"/>
              </w:rPr>
            </w:pPr>
          </w:p>
          <w:p w14:paraId="1B8D63D2" w14:textId="77777777" w:rsidR="00A15231" w:rsidRPr="0082666B" w:rsidRDefault="00A15231" w:rsidP="00A15231">
            <w:pPr>
              <w:rPr>
                <w:color w:val="000000"/>
                <w:kern w:val="2"/>
                <w:lang w:val="en-GB" w:eastAsia="ko-KR"/>
              </w:rPr>
            </w:pPr>
            <w:r w:rsidRPr="0082666B">
              <w:rPr>
                <w:color w:val="000000"/>
                <w:kern w:val="2"/>
                <w:lang w:val="en-GB" w:eastAsia="ko-KR"/>
              </w:rPr>
              <w:t xml:space="preserve">For DM-RS configuration type 1, </w:t>
            </w:r>
          </w:p>
          <w:p w14:paraId="1A3B23E4"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r>
            <w:r w:rsidRPr="0082666B">
              <w:rPr>
                <w:shd w:val="clear" w:color="auto" w:fill="FFFF00"/>
                <w:lang w:val="x-none" w:eastAsia="ko-KR"/>
              </w:rPr>
              <w:t>if a UE is scheduled with one codeword and assigned with the antenna port mapping with indices of</w:t>
            </w:r>
            <w:r w:rsidRPr="0082666B">
              <w:rPr>
                <w:lang w:val="x-none" w:eastAsia="ko-KR"/>
              </w:rPr>
              <w:t xml:space="preserve"> {2, 9, 10, </w:t>
            </w:r>
            <w:r w:rsidRPr="0082666B">
              <w:rPr>
                <w:highlight w:val="yellow"/>
                <w:lang w:val="x-none" w:eastAsia="ko-KR"/>
              </w:rPr>
              <w:t>11</w:t>
            </w:r>
            <w:r w:rsidRPr="0082666B">
              <w:rPr>
                <w:lang w:val="x-none" w:eastAsia="ko-KR"/>
              </w:rPr>
              <w:t xml:space="preserve"> or 30} in Table 7.3.1.2.2-1 and Table 7.3.1.2.2-2 of Clause 7.3.1.2 of [5, TS 38.212], or</w:t>
            </w:r>
          </w:p>
          <w:p w14:paraId="69DCA8EF"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color w:val="000000"/>
                <w:lang w:val="x-none" w:eastAsia="ko-KR"/>
              </w:rPr>
              <w:tab/>
              <w:t>if a UE is scheduled with one codeword and assigned with the antenna port mapping with indices of {2, 9, 10, 11 or 12} in Table 7.3.1.2.2-1A and {2, 9, 10, 11, 30 or 31} in Table 7.3.1.2.2-2A of Clause 7.3.1.2 of [5, TS 38.212], or</w:t>
            </w:r>
          </w:p>
          <w:p w14:paraId="5149C120"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t xml:space="preserve">if a UE is scheduled with two codewords, </w:t>
            </w:r>
          </w:p>
          <w:p w14:paraId="1582BC79" w14:textId="77777777" w:rsidR="00A15231" w:rsidRPr="0082666B" w:rsidRDefault="00A15231" w:rsidP="00A15231">
            <w:pPr>
              <w:spacing w:line="240" w:lineRule="auto"/>
              <w:rPr>
                <w:color w:val="000000"/>
                <w:kern w:val="2"/>
                <w:lang w:val="en-GB" w:eastAsia="ko-KR"/>
              </w:rPr>
            </w:pPr>
            <w:r w:rsidRPr="0082666B">
              <w:rPr>
                <w:color w:val="000000"/>
                <w:kern w:val="2"/>
                <w:highlight w:val="yellow"/>
                <w:lang w:val="en-GB" w:eastAsia="ko-KR"/>
              </w:rPr>
              <w:t>the UE may assume that all the remaining orthogonal antenna ports are not associated with transmission of PDSCH to another UE</w:t>
            </w:r>
            <w:r w:rsidRPr="0082666B">
              <w:rPr>
                <w:color w:val="000000"/>
                <w:kern w:val="2"/>
                <w:lang w:val="en-GB" w:eastAsia="ko-KR"/>
              </w:rPr>
              <w:t>.</w:t>
            </w:r>
          </w:p>
          <w:p w14:paraId="1603998B" w14:textId="77777777" w:rsidR="00A15231" w:rsidRPr="00A15231" w:rsidRDefault="00A15231" w:rsidP="00A15231">
            <w:pPr>
              <w:pStyle w:val="BodyText"/>
              <w:spacing w:after="0" w:line="240" w:lineRule="auto"/>
              <w:rPr>
                <w:rFonts w:ascii="Times New Roman" w:hAnsi="Times New Roman"/>
                <w:szCs w:val="20"/>
                <w:lang w:eastAsia="zh-CN"/>
              </w:rPr>
            </w:pPr>
          </w:p>
        </w:tc>
      </w:tr>
    </w:tbl>
    <w:p w14:paraId="2494F27C" w14:textId="77777777" w:rsidR="00183434" w:rsidRPr="00D41EBF" w:rsidRDefault="00183434">
      <w:pPr>
        <w:pStyle w:val="BodyText"/>
        <w:spacing w:after="0"/>
        <w:ind w:left="720"/>
        <w:jc w:val="left"/>
        <w:rPr>
          <w:rFonts w:ascii="Times New Roman" w:hAnsi="Times New Roman"/>
          <w:szCs w:val="20"/>
          <w:lang w:eastAsia="zh-CN"/>
        </w:rPr>
      </w:pPr>
    </w:p>
    <w:p w14:paraId="01273347" w14:textId="77777777" w:rsidR="00183434" w:rsidRDefault="00183434"/>
    <w:p w14:paraId="57E6CF0F" w14:textId="77777777" w:rsidR="00183434" w:rsidRDefault="00993DCC">
      <w:pPr>
        <w:pStyle w:val="Heading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 xml:space="preserve">[9, </w:t>
      </w:r>
      <w:proofErr w:type="spellStart"/>
      <w:r>
        <w:t>Futurewei</w:t>
      </w:r>
      <w:proofErr w:type="spellEnd"/>
      <w:r>
        <w:t>]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BodyText"/>
        <w:spacing w:after="0"/>
        <w:rPr>
          <w:rFonts w:ascii="Times New Roman" w:hAnsi="Times New Roman"/>
          <w:szCs w:val="20"/>
          <w:lang w:eastAsia="zh-CN"/>
        </w:rPr>
      </w:pPr>
    </w:p>
    <w:p w14:paraId="26E272FC" w14:textId="77777777" w:rsidR="00183434" w:rsidRDefault="00993DCC">
      <w:pPr>
        <w:pStyle w:val="Heading5"/>
      </w:pPr>
      <w:r>
        <w:t xml:space="preserve">Discussion point 4-3: </w:t>
      </w:r>
    </w:p>
    <w:p w14:paraId="58620729" w14:textId="77777777" w:rsidR="00183434" w:rsidRDefault="00993DC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BodyText"/>
        <w:spacing w:after="0"/>
        <w:rPr>
          <w:rFonts w:ascii="Times New Roman" w:hAnsi="Times New Roman"/>
          <w:szCs w:val="20"/>
          <w:lang w:eastAsia="zh-CN"/>
        </w:rPr>
      </w:pPr>
    </w:p>
    <w:p w14:paraId="3C96F073" w14:textId="77777777" w:rsidR="00183434" w:rsidRDefault="00183434">
      <w:pPr>
        <w:pStyle w:val="BodyText"/>
        <w:spacing w:after="0"/>
        <w:rPr>
          <w:rFonts w:ascii="Times New Roman" w:hAnsi="Times New Roman"/>
          <w:szCs w:val="20"/>
          <w:lang w:eastAsia="zh-CN"/>
        </w:rPr>
      </w:pPr>
    </w:p>
    <w:p w14:paraId="05934EE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62A1E0E7" w14:textId="77777777" w:rsidTr="00A15231">
        <w:trPr>
          <w:trHeight w:val="224"/>
        </w:trPr>
        <w:tc>
          <w:tcPr>
            <w:tcW w:w="1871" w:type="dxa"/>
            <w:shd w:val="clear" w:color="auto" w:fill="FFE599" w:themeFill="accent4" w:themeFillTint="66"/>
          </w:tcPr>
          <w:p w14:paraId="7F47000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rsidTr="00A15231">
        <w:trPr>
          <w:trHeight w:val="339"/>
        </w:trPr>
        <w:tc>
          <w:tcPr>
            <w:tcW w:w="1871" w:type="dxa"/>
          </w:tcPr>
          <w:p w14:paraId="773DE85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rsidTr="00A15231">
        <w:trPr>
          <w:trHeight w:val="339"/>
        </w:trPr>
        <w:tc>
          <w:tcPr>
            <w:tcW w:w="1871" w:type="dxa"/>
          </w:tcPr>
          <w:p w14:paraId="0C00D886"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77F3E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rsidTr="00A15231">
        <w:trPr>
          <w:trHeight w:val="339"/>
        </w:trPr>
        <w:tc>
          <w:tcPr>
            <w:tcW w:w="1871" w:type="dxa"/>
          </w:tcPr>
          <w:p w14:paraId="3F86493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B446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rsidTr="00A15231">
        <w:trPr>
          <w:trHeight w:val="339"/>
        </w:trPr>
        <w:tc>
          <w:tcPr>
            <w:tcW w:w="1871" w:type="dxa"/>
          </w:tcPr>
          <w:p w14:paraId="5A18C5FA" w14:textId="746E884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rsidTr="00A15231">
        <w:trPr>
          <w:trHeight w:val="339"/>
        </w:trPr>
        <w:tc>
          <w:tcPr>
            <w:tcW w:w="1871" w:type="dxa"/>
          </w:tcPr>
          <w:p w14:paraId="6F3C6B18" w14:textId="50DBC0C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7BE5615D" w14:textId="197EE99C"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rsidTr="00A15231">
        <w:trPr>
          <w:trHeight w:val="339"/>
        </w:trPr>
        <w:tc>
          <w:tcPr>
            <w:tcW w:w="1871" w:type="dxa"/>
          </w:tcPr>
          <w:p w14:paraId="1E41751D" w14:textId="6664361F"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7D3F58" w14:textId="77777777"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07069C" w14:paraId="68606D38" w14:textId="77777777" w:rsidTr="00A15231">
        <w:trPr>
          <w:trHeight w:val="339"/>
        </w:trPr>
        <w:tc>
          <w:tcPr>
            <w:tcW w:w="1871" w:type="dxa"/>
          </w:tcPr>
          <w:p w14:paraId="092439A2" w14:textId="4A1413EC" w:rsidR="0007069C" w:rsidRDefault="00577D2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07069C">
              <w:rPr>
                <w:rFonts w:ascii="Times New Roman" w:hAnsi="Times New Roman"/>
                <w:szCs w:val="20"/>
                <w:lang w:eastAsia="zh-CN"/>
              </w:rPr>
              <w:t>ivo</w:t>
            </w:r>
          </w:p>
        </w:tc>
        <w:tc>
          <w:tcPr>
            <w:tcW w:w="8021" w:type="dxa"/>
          </w:tcPr>
          <w:p w14:paraId="4DC3B76B" w14:textId="66B56EFD"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D41EBF" w14:paraId="0A04276A" w14:textId="77777777" w:rsidTr="00A15231">
        <w:trPr>
          <w:trHeight w:val="339"/>
        </w:trPr>
        <w:tc>
          <w:tcPr>
            <w:tcW w:w="1871" w:type="dxa"/>
          </w:tcPr>
          <w:p w14:paraId="0151F7D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09E0A76"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577D2C" w14:paraId="4F35D8CD" w14:textId="77777777" w:rsidTr="00A15231">
        <w:trPr>
          <w:trHeight w:val="339"/>
        </w:trPr>
        <w:tc>
          <w:tcPr>
            <w:tcW w:w="1871" w:type="dxa"/>
          </w:tcPr>
          <w:p w14:paraId="09F04167" w14:textId="213EAAE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09C776" w14:textId="0251F454"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6B3A59" w14:paraId="2B965854" w14:textId="77777777" w:rsidTr="00A15231">
        <w:trPr>
          <w:trHeight w:val="339"/>
        </w:trPr>
        <w:tc>
          <w:tcPr>
            <w:tcW w:w="1871" w:type="dxa"/>
          </w:tcPr>
          <w:p w14:paraId="057049BC" w14:textId="26B8FF0C"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FC960E0" w14:textId="6679788C"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0C25E8" w14:paraId="2C2B991D" w14:textId="77777777" w:rsidTr="00A15231">
        <w:trPr>
          <w:trHeight w:val="339"/>
        </w:trPr>
        <w:tc>
          <w:tcPr>
            <w:tcW w:w="1871" w:type="dxa"/>
          </w:tcPr>
          <w:p w14:paraId="234A73AC" w14:textId="5B6179DB"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A446034" w14:textId="0AF530E1" w:rsidR="000C25E8" w:rsidRPr="000C25E8" w:rsidRDefault="000C25E8" w:rsidP="000C25E8">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enhancement for multi-PUSCH transmission should be avoided. Meanwhile, we are not supportive of DMRS enhancement for multi-PDSCH transmission. Because it will introduce processing latency and complexity when demodu</w:t>
            </w:r>
            <w:r w:rsidR="006B7093">
              <w:rPr>
                <w:rFonts w:ascii="Times New Roman" w:hAnsi="Times New Roman"/>
                <w:szCs w:val="20"/>
                <w:lang w:eastAsia="zh-CN"/>
              </w:rPr>
              <w:t>lating at the</w:t>
            </w:r>
            <w:r>
              <w:rPr>
                <w:rFonts w:ascii="Times New Roman" w:hAnsi="Times New Roman"/>
                <w:szCs w:val="20"/>
                <w:lang w:eastAsia="zh-CN"/>
              </w:rPr>
              <w:t xml:space="preserve"> UE side. </w:t>
            </w:r>
          </w:p>
        </w:tc>
      </w:tr>
      <w:tr w:rsidR="00A15231" w:rsidRPr="00A15231" w14:paraId="5342D445" w14:textId="77777777" w:rsidTr="00A15231">
        <w:trPr>
          <w:trHeight w:val="339"/>
        </w:trPr>
        <w:tc>
          <w:tcPr>
            <w:tcW w:w="1871" w:type="dxa"/>
          </w:tcPr>
          <w:p w14:paraId="4A323680" w14:textId="38D2299D" w:rsidR="00A15231" w:rsidRPr="00A15231" w:rsidRDefault="00A15231" w:rsidP="00A15231">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Ericsson</w:t>
            </w:r>
          </w:p>
        </w:tc>
        <w:tc>
          <w:tcPr>
            <w:tcW w:w="8021" w:type="dxa"/>
          </w:tcPr>
          <w:p w14:paraId="7193411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39347C5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2D9250E6"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61364BBD"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B0476BC" w14:textId="77777777" w:rsidR="00A15231" w:rsidRDefault="00A15231" w:rsidP="00A15231">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03619FF9" w14:textId="754C0BC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bl>
    <w:p w14:paraId="14F887FC" w14:textId="77777777" w:rsidR="00183434" w:rsidRPr="00D41EBF" w:rsidRDefault="00183434">
      <w:pPr>
        <w:pStyle w:val="BodyText"/>
        <w:spacing w:after="0"/>
        <w:ind w:left="720"/>
        <w:jc w:val="left"/>
        <w:rPr>
          <w:rFonts w:ascii="Times New Roman" w:hAnsi="Times New Roman"/>
          <w:szCs w:val="20"/>
          <w:lang w:eastAsia="zh-CN"/>
        </w:rPr>
      </w:pPr>
    </w:p>
    <w:p w14:paraId="1D858BC4" w14:textId="77777777" w:rsidR="00183434" w:rsidRDefault="00183434">
      <w:pPr>
        <w:rPr>
          <w:lang w:val="en-GB"/>
        </w:rPr>
      </w:pPr>
    </w:p>
    <w:p w14:paraId="274FA10A" w14:textId="77777777" w:rsidR="00183434" w:rsidRDefault="00993DCC">
      <w:pPr>
        <w:pStyle w:val="Heading4"/>
        <w:numPr>
          <w:ilvl w:val="3"/>
          <w:numId w:val="28"/>
        </w:numPr>
      </w:pPr>
      <w:r>
        <w:t>Dual-purpose RS</w:t>
      </w:r>
    </w:p>
    <w:p w14:paraId="34E1D75F" w14:textId="77777777" w:rsidR="00183434" w:rsidRDefault="00993DCC">
      <w:r>
        <w:t xml:space="preserve">[9, </w:t>
      </w:r>
      <w:proofErr w:type="spellStart"/>
      <w:r>
        <w:t>Futurewei</w:t>
      </w:r>
      <w:proofErr w:type="spellEnd"/>
      <w:r>
        <w:t xml:space="preserve">]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w:t>
      </w:r>
      <w:proofErr w:type="spellStart"/>
      <w:r>
        <w:t>Futurewei</w:t>
      </w:r>
      <w:proofErr w:type="spellEnd"/>
      <w:r>
        <w:t>]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BodyText"/>
        <w:spacing w:after="0"/>
        <w:rPr>
          <w:rFonts w:ascii="Times New Roman" w:hAnsi="Times New Roman"/>
          <w:szCs w:val="20"/>
          <w:lang w:eastAsia="zh-CN"/>
        </w:rPr>
      </w:pPr>
    </w:p>
    <w:p w14:paraId="5D292EE9" w14:textId="77777777" w:rsidR="00183434" w:rsidRDefault="00183434">
      <w:pPr>
        <w:pStyle w:val="BodyText"/>
        <w:spacing w:after="0"/>
        <w:rPr>
          <w:rFonts w:ascii="Times New Roman" w:hAnsi="Times New Roman"/>
          <w:szCs w:val="20"/>
          <w:lang w:eastAsia="zh-CN"/>
        </w:rPr>
      </w:pPr>
    </w:p>
    <w:p w14:paraId="0FF981E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919498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FC1159" w14:textId="3CE8D5FF"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BodyText"/>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BodyText"/>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Heading4"/>
        <w:numPr>
          <w:ilvl w:val="3"/>
          <w:numId w:val="28"/>
        </w:numPr>
      </w:pPr>
      <w:r>
        <w:t>Other issue(s)</w:t>
      </w:r>
    </w:p>
    <w:p w14:paraId="552DE084"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BodyText"/>
              <w:spacing w:after="0"/>
              <w:rPr>
                <w:rFonts w:ascii="Times New Roman" w:hAnsi="Times New Roman"/>
                <w:color w:val="FF0000"/>
                <w:szCs w:val="22"/>
                <w:lang w:eastAsia="zh-CN"/>
              </w:rPr>
            </w:pPr>
          </w:p>
        </w:tc>
        <w:tc>
          <w:tcPr>
            <w:tcW w:w="8021" w:type="dxa"/>
          </w:tcPr>
          <w:p w14:paraId="1811D425" w14:textId="77777777" w:rsidR="00183434" w:rsidRDefault="00183434">
            <w:pPr>
              <w:pStyle w:val="BodyText"/>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BodyText"/>
              <w:spacing w:after="0"/>
              <w:rPr>
                <w:rFonts w:ascii="Times New Roman" w:hAnsi="Times New Roman"/>
                <w:szCs w:val="22"/>
                <w:lang w:eastAsia="zh-CN"/>
              </w:rPr>
            </w:pPr>
          </w:p>
        </w:tc>
        <w:tc>
          <w:tcPr>
            <w:tcW w:w="8021" w:type="dxa"/>
          </w:tcPr>
          <w:p w14:paraId="47D56471" w14:textId="77777777" w:rsidR="00183434" w:rsidRDefault="00183434">
            <w:pPr>
              <w:pStyle w:val="BodyText"/>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BodyText"/>
              <w:spacing w:after="0" w:line="240" w:lineRule="auto"/>
              <w:rPr>
                <w:rFonts w:ascii="Times New Roman" w:hAnsi="Times New Roman"/>
                <w:szCs w:val="22"/>
                <w:lang w:eastAsia="zh-CN"/>
              </w:rPr>
            </w:pPr>
          </w:p>
        </w:tc>
        <w:tc>
          <w:tcPr>
            <w:tcW w:w="8021" w:type="dxa"/>
          </w:tcPr>
          <w:p w14:paraId="1A4FB899" w14:textId="77777777" w:rsidR="00183434" w:rsidRDefault="00183434">
            <w:pPr>
              <w:pStyle w:val="BodyText"/>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Heading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Heading1"/>
        <w:textAlignment w:val="auto"/>
        <w:rPr>
          <w:rFonts w:cs="Arial"/>
          <w:sz w:val="32"/>
          <w:szCs w:val="32"/>
          <w:lang w:val="en-US"/>
        </w:rPr>
      </w:pPr>
      <w:r>
        <w:rPr>
          <w:rFonts w:cs="Arial"/>
          <w:sz w:val="32"/>
          <w:szCs w:val="32"/>
          <w:lang w:val="en-US"/>
        </w:rPr>
        <w:t>Reference</w:t>
      </w:r>
    </w:p>
    <w:p w14:paraId="0A12B3E7" w14:textId="77777777" w:rsidR="00183434" w:rsidRDefault="0045785E">
      <w:pPr>
        <w:pStyle w:val="ListParagraph"/>
        <w:numPr>
          <w:ilvl w:val="0"/>
          <w:numId w:val="31"/>
        </w:numPr>
        <w:ind w:left="540" w:hanging="540"/>
        <w:rPr>
          <w:rFonts w:ascii="Times New Roman" w:hAnsi="Times New Roman"/>
          <w:sz w:val="20"/>
          <w:szCs w:val="20"/>
        </w:rPr>
      </w:pPr>
      <w:hyperlink r:id="rId24" w:history="1">
        <w:r w:rsidR="00993DCC">
          <w:rPr>
            <w:rStyle w:val="Hyperlink"/>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 xml:space="preserve">Huawei, </w:t>
      </w:r>
      <w:proofErr w:type="spellStart"/>
      <w:r w:rsidR="00993DCC">
        <w:rPr>
          <w:rFonts w:ascii="Times New Roman" w:hAnsi="Times New Roman"/>
          <w:sz w:val="20"/>
          <w:szCs w:val="20"/>
        </w:rPr>
        <w:t>HiSilicon</w:t>
      </w:r>
      <w:proofErr w:type="spellEnd"/>
    </w:p>
    <w:p w14:paraId="0A8C600A" w14:textId="77777777" w:rsidR="00183434" w:rsidRDefault="0045785E">
      <w:pPr>
        <w:pStyle w:val="ListParagraph"/>
        <w:numPr>
          <w:ilvl w:val="0"/>
          <w:numId w:val="31"/>
        </w:numPr>
        <w:ind w:left="540" w:hanging="540"/>
        <w:rPr>
          <w:rFonts w:ascii="Times New Roman" w:hAnsi="Times New Roman"/>
          <w:sz w:val="20"/>
          <w:szCs w:val="20"/>
        </w:rPr>
      </w:pPr>
      <w:hyperlink r:id="rId25" w:history="1">
        <w:r w:rsidR="00993DCC">
          <w:rPr>
            <w:rStyle w:val="Hyperlink"/>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45785E">
      <w:pPr>
        <w:pStyle w:val="ListParagraph"/>
        <w:numPr>
          <w:ilvl w:val="0"/>
          <w:numId w:val="31"/>
        </w:numPr>
        <w:ind w:left="540" w:hanging="540"/>
        <w:rPr>
          <w:rFonts w:ascii="Times New Roman" w:hAnsi="Times New Roman"/>
          <w:sz w:val="20"/>
          <w:szCs w:val="20"/>
        </w:rPr>
      </w:pPr>
      <w:hyperlink r:id="rId26" w:history="1">
        <w:r w:rsidR="00993DCC">
          <w:rPr>
            <w:rStyle w:val="Hyperlink"/>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r>
      <w:proofErr w:type="spellStart"/>
      <w:r w:rsidR="00993DCC">
        <w:rPr>
          <w:rFonts w:ascii="Times New Roman" w:hAnsi="Times New Roman"/>
          <w:sz w:val="20"/>
          <w:szCs w:val="20"/>
        </w:rPr>
        <w:t>Spreadtrum</w:t>
      </w:r>
      <w:proofErr w:type="spellEnd"/>
      <w:r w:rsidR="00993DCC">
        <w:rPr>
          <w:rFonts w:ascii="Times New Roman" w:hAnsi="Times New Roman"/>
          <w:sz w:val="20"/>
          <w:szCs w:val="20"/>
        </w:rPr>
        <w:t xml:space="preserve"> Communications</w:t>
      </w:r>
    </w:p>
    <w:p w14:paraId="17B1B606" w14:textId="77777777" w:rsidR="00183434" w:rsidRDefault="0045785E">
      <w:pPr>
        <w:pStyle w:val="ListParagraph"/>
        <w:numPr>
          <w:ilvl w:val="0"/>
          <w:numId w:val="31"/>
        </w:numPr>
        <w:ind w:left="540" w:hanging="540"/>
        <w:rPr>
          <w:rFonts w:ascii="Times New Roman" w:hAnsi="Times New Roman"/>
          <w:sz w:val="20"/>
          <w:szCs w:val="20"/>
        </w:rPr>
      </w:pPr>
      <w:hyperlink r:id="rId27" w:history="1">
        <w:r w:rsidR="00993DCC">
          <w:rPr>
            <w:rStyle w:val="Hyperlink"/>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45785E">
      <w:pPr>
        <w:pStyle w:val="ListParagraph"/>
        <w:numPr>
          <w:ilvl w:val="0"/>
          <w:numId w:val="31"/>
        </w:numPr>
        <w:ind w:left="540" w:hanging="540"/>
        <w:rPr>
          <w:rFonts w:ascii="Times New Roman" w:hAnsi="Times New Roman"/>
          <w:sz w:val="20"/>
          <w:szCs w:val="20"/>
        </w:rPr>
      </w:pPr>
      <w:hyperlink r:id="rId28" w:history="1">
        <w:r w:rsidR="00993DCC">
          <w:rPr>
            <w:rStyle w:val="Hyperlink"/>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45785E">
      <w:pPr>
        <w:pStyle w:val="ListParagraph"/>
        <w:numPr>
          <w:ilvl w:val="0"/>
          <w:numId w:val="31"/>
        </w:numPr>
        <w:ind w:left="540" w:hanging="540"/>
        <w:rPr>
          <w:rFonts w:ascii="Times New Roman" w:hAnsi="Times New Roman"/>
          <w:sz w:val="20"/>
          <w:szCs w:val="20"/>
        </w:rPr>
      </w:pPr>
      <w:hyperlink r:id="rId29" w:history="1">
        <w:r w:rsidR="00993DCC">
          <w:rPr>
            <w:rStyle w:val="Hyperlink"/>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45785E">
      <w:pPr>
        <w:pStyle w:val="ListParagraph"/>
        <w:numPr>
          <w:ilvl w:val="0"/>
          <w:numId w:val="31"/>
        </w:numPr>
        <w:ind w:left="540" w:hanging="540"/>
        <w:rPr>
          <w:rFonts w:ascii="Times New Roman" w:hAnsi="Times New Roman"/>
          <w:sz w:val="20"/>
          <w:szCs w:val="20"/>
        </w:rPr>
      </w:pPr>
      <w:hyperlink r:id="rId30" w:history="1">
        <w:r w:rsidR="00993DCC">
          <w:rPr>
            <w:rStyle w:val="Hyperlink"/>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45785E">
      <w:pPr>
        <w:pStyle w:val="ListParagraph"/>
        <w:numPr>
          <w:ilvl w:val="0"/>
          <w:numId w:val="31"/>
        </w:numPr>
        <w:ind w:left="540" w:hanging="540"/>
        <w:rPr>
          <w:rFonts w:ascii="Times New Roman" w:hAnsi="Times New Roman"/>
          <w:sz w:val="20"/>
          <w:szCs w:val="20"/>
        </w:rPr>
      </w:pPr>
      <w:hyperlink r:id="rId31" w:history="1">
        <w:r w:rsidR="00993DCC">
          <w:rPr>
            <w:rStyle w:val="Hyperlink"/>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45785E">
      <w:pPr>
        <w:pStyle w:val="ListParagraph"/>
        <w:numPr>
          <w:ilvl w:val="0"/>
          <w:numId w:val="31"/>
        </w:numPr>
        <w:ind w:left="540" w:hanging="540"/>
        <w:rPr>
          <w:rFonts w:ascii="Times New Roman" w:hAnsi="Times New Roman"/>
          <w:sz w:val="20"/>
          <w:szCs w:val="20"/>
        </w:rPr>
      </w:pPr>
      <w:hyperlink r:id="rId32" w:history="1">
        <w:r w:rsidR="00993DCC">
          <w:rPr>
            <w:rStyle w:val="Hyperlink"/>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45785E">
      <w:pPr>
        <w:pStyle w:val="ListParagraph"/>
        <w:numPr>
          <w:ilvl w:val="0"/>
          <w:numId w:val="31"/>
        </w:numPr>
        <w:ind w:left="540" w:hanging="540"/>
        <w:rPr>
          <w:rFonts w:ascii="Times New Roman" w:hAnsi="Times New Roman"/>
          <w:sz w:val="20"/>
          <w:szCs w:val="20"/>
        </w:rPr>
      </w:pPr>
      <w:hyperlink r:id="rId33" w:history="1">
        <w:r w:rsidR="00993DCC">
          <w:rPr>
            <w:rStyle w:val="Hyperlink"/>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45785E">
      <w:pPr>
        <w:pStyle w:val="ListParagraph"/>
        <w:numPr>
          <w:ilvl w:val="0"/>
          <w:numId w:val="31"/>
        </w:numPr>
        <w:ind w:left="540" w:hanging="540"/>
        <w:rPr>
          <w:rFonts w:ascii="Times New Roman" w:hAnsi="Times New Roman"/>
          <w:sz w:val="20"/>
          <w:szCs w:val="20"/>
        </w:rPr>
      </w:pPr>
      <w:hyperlink r:id="rId34" w:history="1">
        <w:r w:rsidR="00993DCC">
          <w:rPr>
            <w:rStyle w:val="Hyperlink"/>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45785E">
      <w:pPr>
        <w:pStyle w:val="ListParagraph"/>
        <w:numPr>
          <w:ilvl w:val="0"/>
          <w:numId w:val="31"/>
        </w:numPr>
        <w:ind w:left="540" w:hanging="540"/>
        <w:rPr>
          <w:rFonts w:ascii="Times New Roman" w:hAnsi="Times New Roman"/>
          <w:sz w:val="20"/>
          <w:szCs w:val="20"/>
        </w:rPr>
      </w:pPr>
      <w:hyperlink r:id="rId35" w:history="1">
        <w:r w:rsidR="00993DCC">
          <w:rPr>
            <w:rStyle w:val="Hyperlink"/>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45785E">
      <w:pPr>
        <w:pStyle w:val="ListParagraph"/>
        <w:numPr>
          <w:ilvl w:val="0"/>
          <w:numId w:val="31"/>
        </w:numPr>
        <w:ind w:left="540" w:hanging="540"/>
        <w:rPr>
          <w:rFonts w:ascii="Times New Roman" w:hAnsi="Times New Roman"/>
          <w:sz w:val="20"/>
          <w:szCs w:val="20"/>
        </w:rPr>
      </w:pPr>
      <w:hyperlink r:id="rId36" w:history="1">
        <w:r w:rsidR="00993DCC">
          <w:rPr>
            <w:rStyle w:val="Hyperlink"/>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45785E">
      <w:pPr>
        <w:pStyle w:val="ListParagraph"/>
        <w:numPr>
          <w:ilvl w:val="0"/>
          <w:numId w:val="31"/>
        </w:numPr>
        <w:ind w:left="540" w:hanging="540"/>
        <w:rPr>
          <w:rFonts w:ascii="Times New Roman" w:hAnsi="Times New Roman"/>
          <w:sz w:val="20"/>
          <w:szCs w:val="20"/>
        </w:rPr>
      </w:pPr>
      <w:hyperlink r:id="rId37" w:history="1">
        <w:r w:rsidR="00993DCC">
          <w:rPr>
            <w:rStyle w:val="Hyperlink"/>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45785E">
      <w:pPr>
        <w:pStyle w:val="ListParagraph"/>
        <w:numPr>
          <w:ilvl w:val="0"/>
          <w:numId w:val="31"/>
        </w:numPr>
        <w:ind w:left="540" w:hanging="540"/>
        <w:rPr>
          <w:rFonts w:ascii="Times New Roman" w:hAnsi="Times New Roman"/>
          <w:sz w:val="20"/>
          <w:szCs w:val="20"/>
        </w:rPr>
      </w:pPr>
      <w:hyperlink r:id="rId38" w:history="1">
        <w:r w:rsidR="00993DCC">
          <w:rPr>
            <w:rStyle w:val="Hyperlink"/>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45785E">
      <w:pPr>
        <w:pStyle w:val="ListParagraph"/>
        <w:numPr>
          <w:ilvl w:val="0"/>
          <w:numId w:val="31"/>
        </w:numPr>
        <w:ind w:left="540" w:hanging="540"/>
        <w:rPr>
          <w:rFonts w:ascii="Times New Roman" w:hAnsi="Times New Roman"/>
          <w:sz w:val="20"/>
          <w:szCs w:val="20"/>
        </w:rPr>
      </w:pPr>
      <w:hyperlink r:id="rId39" w:history="1">
        <w:r w:rsidR="00993DCC">
          <w:rPr>
            <w:rStyle w:val="Hyperlink"/>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45785E">
      <w:pPr>
        <w:pStyle w:val="ListParagraph"/>
        <w:numPr>
          <w:ilvl w:val="0"/>
          <w:numId w:val="31"/>
        </w:numPr>
        <w:ind w:left="540" w:hanging="540"/>
        <w:rPr>
          <w:rFonts w:ascii="Times New Roman" w:hAnsi="Times New Roman"/>
          <w:sz w:val="20"/>
          <w:szCs w:val="20"/>
        </w:rPr>
      </w:pPr>
      <w:hyperlink r:id="rId40" w:history="1">
        <w:r w:rsidR="00993DCC">
          <w:rPr>
            <w:rStyle w:val="Hyperlink"/>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45785E">
      <w:pPr>
        <w:pStyle w:val="ListParagraph"/>
        <w:numPr>
          <w:ilvl w:val="0"/>
          <w:numId w:val="31"/>
        </w:numPr>
        <w:ind w:left="540" w:hanging="540"/>
        <w:rPr>
          <w:rFonts w:ascii="Times New Roman" w:hAnsi="Times New Roman"/>
          <w:sz w:val="20"/>
          <w:szCs w:val="20"/>
        </w:rPr>
      </w:pPr>
      <w:hyperlink r:id="rId41" w:history="1">
        <w:r w:rsidR="00993DCC">
          <w:rPr>
            <w:rStyle w:val="Hyperlink"/>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45785E">
      <w:pPr>
        <w:pStyle w:val="ListParagraph"/>
        <w:numPr>
          <w:ilvl w:val="0"/>
          <w:numId w:val="31"/>
        </w:numPr>
        <w:ind w:left="540" w:hanging="540"/>
        <w:rPr>
          <w:rFonts w:ascii="Times New Roman" w:hAnsi="Times New Roman"/>
          <w:sz w:val="20"/>
          <w:szCs w:val="20"/>
        </w:rPr>
      </w:pPr>
      <w:hyperlink r:id="rId42" w:history="1">
        <w:r w:rsidR="00993DCC">
          <w:rPr>
            <w:rStyle w:val="Hyperlink"/>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45785E">
      <w:pPr>
        <w:pStyle w:val="ListParagraph"/>
        <w:numPr>
          <w:ilvl w:val="0"/>
          <w:numId w:val="31"/>
        </w:numPr>
        <w:ind w:left="540" w:hanging="540"/>
        <w:rPr>
          <w:rFonts w:ascii="Times New Roman" w:hAnsi="Times New Roman"/>
          <w:sz w:val="20"/>
          <w:szCs w:val="20"/>
        </w:rPr>
      </w:pPr>
      <w:hyperlink r:id="rId43" w:history="1">
        <w:r w:rsidR="00993DCC">
          <w:rPr>
            <w:rStyle w:val="Hyperlink"/>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r>
      <w:proofErr w:type="spellStart"/>
      <w:r w:rsidR="00993DCC">
        <w:rPr>
          <w:rFonts w:ascii="Times New Roman" w:hAnsi="Times New Roman"/>
          <w:sz w:val="20"/>
          <w:szCs w:val="20"/>
        </w:rPr>
        <w:t>CEWiT</w:t>
      </w:r>
      <w:proofErr w:type="spellEnd"/>
    </w:p>
    <w:p w14:paraId="0A85EC81" w14:textId="77777777" w:rsidR="00183434" w:rsidRDefault="0045785E">
      <w:pPr>
        <w:pStyle w:val="ListParagraph"/>
        <w:numPr>
          <w:ilvl w:val="0"/>
          <w:numId w:val="31"/>
        </w:numPr>
        <w:ind w:left="540" w:hanging="540"/>
        <w:rPr>
          <w:rFonts w:ascii="Times New Roman" w:hAnsi="Times New Roman"/>
          <w:sz w:val="20"/>
          <w:szCs w:val="20"/>
        </w:rPr>
      </w:pPr>
      <w:hyperlink r:id="rId44" w:history="1">
        <w:r w:rsidR="00993DCC">
          <w:rPr>
            <w:rStyle w:val="Hyperlink"/>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r>
      <w:proofErr w:type="spellStart"/>
      <w:r w:rsidR="00993DCC">
        <w:rPr>
          <w:rFonts w:ascii="Times New Roman" w:hAnsi="Times New Roman"/>
          <w:sz w:val="20"/>
          <w:szCs w:val="20"/>
        </w:rPr>
        <w:t>Convida</w:t>
      </w:r>
      <w:proofErr w:type="spellEnd"/>
      <w:r w:rsidR="00993DCC">
        <w:rPr>
          <w:rFonts w:ascii="Times New Roman" w:hAnsi="Times New Roman"/>
          <w:sz w:val="20"/>
          <w:szCs w:val="20"/>
        </w:rPr>
        <w:t xml:space="preserve"> Wireless</w:t>
      </w:r>
    </w:p>
    <w:p w14:paraId="4ECEBCB2" w14:textId="77777777" w:rsidR="00183434" w:rsidRDefault="0045785E">
      <w:pPr>
        <w:pStyle w:val="ListParagraph"/>
        <w:numPr>
          <w:ilvl w:val="0"/>
          <w:numId w:val="31"/>
        </w:numPr>
        <w:ind w:left="540" w:hanging="540"/>
        <w:rPr>
          <w:rFonts w:ascii="Times New Roman" w:hAnsi="Times New Roman"/>
          <w:sz w:val="20"/>
          <w:szCs w:val="20"/>
        </w:rPr>
      </w:pPr>
      <w:hyperlink r:id="rId45" w:history="1">
        <w:r w:rsidR="00993DCC">
          <w:rPr>
            <w:rStyle w:val="Hyperlink"/>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r>
      <w:proofErr w:type="spellStart"/>
      <w:r w:rsidR="00993DCC">
        <w:rPr>
          <w:rFonts w:ascii="Times New Roman" w:hAnsi="Times New Roman"/>
          <w:sz w:val="20"/>
          <w:szCs w:val="20"/>
        </w:rPr>
        <w:t>InterDigital</w:t>
      </w:r>
      <w:proofErr w:type="spellEnd"/>
      <w:r w:rsidR="00993DCC">
        <w:rPr>
          <w:rFonts w:ascii="Times New Roman" w:hAnsi="Times New Roman"/>
          <w:sz w:val="20"/>
          <w:szCs w:val="20"/>
        </w:rPr>
        <w:t>, Inc.</w:t>
      </w:r>
    </w:p>
    <w:p w14:paraId="6C29DC77" w14:textId="77777777" w:rsidR="00183434" w:rsidRDefault="0045785E">
      <w:pPr>
        <w:pStyle w:val="ListParagraph"/>
        <w:numPr>
          <w:ilvl w:val="0"/>
          <w:numId w:val="31"/>
        </w:numPr>
        <w:ind w:left="540" w:hanging="540"/>
        <w:rPr>
          <w:rFonts w:ascii="Times New Roman" w:hAnsi="Times New Roman"/>
          <w:sz w:val="20"/>
          <w:szCs w:val="20"/>
        </w:rPr>
      </w:pPr>
      <w:hyperlink r:id="rId46" w:history="1">
        <w:r w:rsidR="00993DCC">
          <w:rPr>
            <w:rStyle w:val="Hyperlink"/>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45785E">
      <w:pPr>
        <w:pStyle w:val="ListParagraph"/>
        <w:numPr>
          <w:ilvl w:val="0"/>
          <w:numId w:val="31"/>
        </w:numPr>
        <w:ind w:left="540" w:hanging="540"/>
        <w:rPr>
          <w:rFonts w:ascii="Times New Roman" w:hAnsi="Times New Roman"/>
          <w:sz w:val="20"/>
          <w:szCs w:val="20"/>
        </w:rPr>
      </w:pPr>
      <w:hyperlink r:id="rId47" w:history="1">
        <w:r w:rsidR="00993DCC">
          <w:rPr>
            <w:rStyle w:val="Hyperlink"/>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 xml:space="preserve">ZTE, </w:t>
      </w:r>
      <w:proofErr w:type="spellStart"/>
      <w:r w:rsidR="00993DCC">
        <w:rPr>
          <w:rFonts w:ascii="Times New Roman" w:hAnsi="Times New Roman"/>
          <w:sz w:val="20"/>
          <w:szCs w:val="20"/>
        </w:rPr>
        <w:t>Sanechips</w:t>
      </w:r>
      <w:proofErr w:type="spellEnd"/>
    </w:p>
    <w:p w14:paraId="00E814B2" w14:textId="77777777" w:rsidR="00183434" w:rsidRDefault="0045785E">
      <w:pPr>
        <w:pStyle w:val="ListParagraph"/>
        <w:numPr>
          <w:ilvl w:val="0"/>
          <w:numId w:val="31"/>
        </w:numPr>
        <w:ind w:left="540" w:hanging="540"/>
        <w:rPr>
          <w:rFonts w:ascii="Times New Roman" w:hAnsi="Times New Roman"/>
          <w:sz w:val="20"/>
          <w:szCs w:val="20"/>
        </w:rPr>
      </w:pPr>
      <w:hyperlink r:id="rId48" w:history="1">
        <w:r w:rsidR="00993DCC">
          <w:rPr>
            <w:rStyle w:val="Hyperlink"/>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45785E">
      <w:pPr>
        <w:pStyle w:val="ListParagraph"/>
        <w:numPr>
          <w:ilvl w:val="0"/>
          <w:numId w:val="31"/>
        </w:numPr>
        <w:ind w:left="540" w:hanging="540"/>
        <w:rPr>
          <w:rFonts w:ascii="Times New Roman" w:hAnsi="Times New Roman"/>
          <w:sz w:val="20"/>
          <w:szCs w:val="20"/>
        </w:rPr>
      </w:pPr>
      <w:hyperlink r:id="rId49" w:history="1">
        <w:r w:rsidR="00993DCC">
          <w:rPr>
            <w:rStyle w:val="Hyperlink"/>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45785E">
      <w:pPr>
        <w:pStyle w:val="ListParagraph"/>
        <w:numPr>
          <w:ilvl w:val="0"/>
          <w:numId w:val="31"/>
        </w:numPr>
        <w:ind w:left="540" w:hanging="540"/>
        <w:rPr>
          <w:rFonts w:ascii="Times New Roman" w:hAnsi="Times New Roman"/>
          <w:sz w:val="20"/>
          <w:szCs w:val="20"/>
        </w:rPr>
      </w:pPr>
      <w:hyperlink r:id="rId50" w:history="1">
        <w:r w:rsidR="00993DCC">
          <w:rPr>
            <w:rStyle w:val="Hyperlink"/>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45785E">
      <w:pPr>
        <w:pStyle w:val="ListParagraph"/>
        <w:numPr>
          <w:ilvl w:val="0"/>
          <w:numId w:val="31"/>
        </w:numPr>
        <w:ind w:left="540" w:hanging="540"/>
        <w:rPr>
          <w:rFonts w:ascii="Times New Roman" w:hAnsi="Times New Roman"/>
          <w:sz w:val="20"/>
          <w:szCs w:val="20"/>
        </w:rPr>
      </w:pPr>
      <w:hyperlink r:id="rId51" w:history="1">
        <w:r w:rsidR="00993DCC">
          <w:rPr>
            <w:rStyle w:val="Hyperlink"/>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2"/>
      <w:footerReference w:type="even" r:id="rId53"/>
      <w:footerReference w:type="default" r:id="rId5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B5E0C" w14:textId="77777777" w:rsidR="0045785E" w:rsidRDefault="0045785E">
      <w:pPr>
        <w:spacing w:after="0" w:line="240" w:lineRule="auto"/>
      </w:pPr>
      <w:r>
        <w:separator/>
      </w:r>
    </w:p>
  </w:endnote>
  <w:endnote w:type="continuationSeparator" w:id="0">
    <w:p w14:paraId="126BE100" w14:textId="77777777" w:rsidR="0045785E" w:rsidRDefault="0045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8E8BB" w14:textId="77777777" w:rsidR="008157AF" w:rsidRDefault="008157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350FF2" w14:textId="77777777" w:rsidR="008157AF" w:rsidRDefault="008157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6C1B" w14:textId="155B52C0" w:rsidR="008157AF" w:rsidRDefault="008157AF">
    <w:pPr>
      <w:pStyle w:val="Footer"/>
      <w:ind w:right="360"/>
    </w:pPr>
    <w:r>
      <w:rPr>
        <w:rStyle w:val="PageNumber"/>
      </w:rPr>
      <w:fldChar w:fldCharType="begin"/>
    </w:r>
    <w:r>
      <w:rPr>
        <w:rStyle w:val="PageNumber"/>
      </w:rPr>
      <w:instrText xml:space="preserve"> PAGE </w:instrText>
    </w:r>
    <w:r>
      <w:rPr>
        <w:rStyle w:val="PageNumber"/>
      </w:rPr>
      <w:fldChar w:fldCharType="separate"/>
    </w:r>
    <w:r w:rsidR="00E93967">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93967">
      <w:rPr>
        <w:rStyle w:val="PageNumber"/>
        <w:noProof/>
      </w:rPr>
      <w:t>48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73787" w14:textId="77777777" w:rsidR="0045785E" w:rsidRDefault="0045785E">
      <w:pPr>
        <w:spacing w:after="0" w:line="240" w:lineRule="auto"/>
      </w:pPr>
      <w:r>
        <w:separator/>
      </w:r>
    </w:p>
  </w:footnote>
  <w:footnote w:type="continuationSeparator" w:id="0">
    <w:p w14:paraId="5FC492CF" w14:textId="77777777" w:rsidR="0045785E" w:rsidRDefault="00457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83C3B" w14:textId="77777777" w:rsidR="008157AF" w:rsidRDefault="008157A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hybridMultilevel"/>
    <w:tmpl w:val="2918F2D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28"/>
  </w:num>
  <w:num w:numId="23">
    <w:abstractNumId w:val="14"/>
  </w:num>
  <w:num w:numId="24">
    <w:abstractNumId w:val="3"/>
  </w:num>
  <w:num w:numId="25">
    <w:abstractNumId w:val="6"/>
  </w:num>
  <w:num w:numId="26">
    <w:abstractNumId w:val="17"/>
  </w:num>
  <w:num w:numId="27">
    <w:abstractNumId w:val="1"/>
  </w:num>
  <w:num w:numId="28">
    <w:abstractNumId w:val="16"/>
  </w:num>
  <w:num w:numId="29">
    <w:abstractNumId w:val="27"/>
  </w:num>
  <w:num w:numId="30">
    <w:abstractNumId w:val="5"/>
  </w:num>
  <w:num w:numId="31">
    <w:abstractNumId w:val="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434"/>
    <w:rsid w:val="001836DF"/>
    <w:rsid w:val="00183CC6"/>
    <w:rsid w:val="00183D8A"/>
    <w:rsid w:val="00183E8B"/>
    <w:rsid w:val="00183F11"/>
    <w:rsid w:val="001840F5"/>
    <w:rsid w:val="001842DC"/>
    <w:rsid w:val="00184DAB"/>
    <w:rsid w:val="00184F51"/>
    <w:rsid w:val="00184FDC"/>
    <w:rsid w:val="00185257"/>
    <w:rsid w:val="00185E59"/>
    <w:rsid w:val="00185F10"/>
    <w:rsid w:val="00186216"/>
    <w:rsid w:val="00186395"/>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EB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452.zip" TargetMode="External"/><Relationship Id="rId39" Type="http://schemas.openxmlformats.org/officeDocument/2006/relationships/hyperlink" Target="https://www.3gpp.org/ftp/tsg_ran/WG1_RL1/TSGR1_104b-e/Docs/R1-2103161.zip" TargetMode="External"/><Relationship Id="rId21" Type="http://schemas.openxmlformats.org/officeDocument/2006/relationships/oleObject" Target="embeddings/oleObject4.bin"/><Relationship Id="rId34" Type="http://schemas.openxmlformats.org/officeDocument/2006/relationships/hyperlink" Target="https://www.3gpp.org/ftp/tsg_ran/WG1_RL1/TSGR1_104b-e/Docs/R1-2102980.zip" TargetMode="External"/><Relationship Id="rId42" Type="http://schemas.openxmlformats.org/officeDocument/2006/relationships/hyperlink" Target="https://www.3gpp.org/ftp/tsg_ran/WG1_RL1/TSGR1_104b-e/Docs/R1-2103343.zip" TargetMode="External"/><Relationship Id="rId47" Type="http://schemas.openxmlformats.org/officeDocument/2006/relationships/hyperlink" Target="https://www.3gpp.org/ftp/tsg_ran/WG1_RL1/TSGR1_104b-e/Docs/R1-2103491.zip" TargetMode="External"/><Relationship Id="rId50" Type="http://schemas.openxmlformats.org/officeDocument/2006/relationships/hyperlink" Target="https://www.3gpp.org/ftp/tsg_ran/WG1_RL1/TSGR1_104b-e/Docs/R1-2103693.zip" TargetMode="Externa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s://www.3gpp.org/ftp/tsg_ran/WG1_RL1/TSGR1_104b-e/Docs/R1-2102389.zip" TargetMode="External"/><Relationship Id="rId33" Type="http://schemas.openxmlformats.org/officeDocument/2006/relationships/hyperlink" Target="https://www.3gpp.org/ftp/tsg_ran/WG1_RL1/TSGR1_104b-e/Docs/R1-2102792.zip" TargetMode="External"/><Relationship Id="rId38" Type="http://schemas.openxmlformats.org/officeDocument/2006/relationships/hyperlink" Target="https://www.3gpp.org/ftp/tsg_ran/WG1_RL1/TSGR1_104b-e/Docs/R1-2103100.zip" TargetMode="External"/><Relationship Id="rId46" Type="http://schemas.openxmlformats.org/officeDocument/2006/relationships/hyperlink" Target="https://www.3gpp.org/ftp/tsg_ran/WG1_RL1/TSGR1_104b-e/Docs/R1-2103463.zi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png"/><Relationship Id="rId29" Type="http://schemas.openxmlformats.org/officeDocument/2006/relationships/hyperlink" Target="https://www.3gpp.org/ftp/tsg_ran/WG1_RL1/TSGR1_104b-e/Docs/R1-2102569.zip" TargetMode="External"/><Relationship Id="rId41" Type="http://schemas.openxmlformats.org/officeDocument/2006/relationships/hyperlink" Target="https://www.3gpp.org/ftp/tsg_ran/WG1_RL1/TSGR1_104b-e/Docs/R1-2103298.zi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b-e/Docs/R1-2102331.zip" TargetMode="External"/><Relationship Id="rId32" Type="http://schemas.openxmlformats.org/officeDocument/2006/relationships/hyperlink" Target="https://www.3gpp.org/ftp/tsg_ran/WG1_RL1/TSGR1_104b-e/Docs/R1-2102776.zip" TargetMode="External"/><Relationship Id="rId37" Type="http://schemas.openxmlformats.org/officeDocument/2006/relationships/hyperlink" Target="https://www.3gpp.org/ftp/tsg_ran/WG1_RL1/TSGR1_104b-e/Docs/R1-2103025.zip" TargetMode="External"/><Relationship Id="rId40" Type="http://schemas.openxmlformats.org/officeDocument/2006/relationships/hyperlink" Target="https://www.3gpp.org/ftp/tsg_ran/WG1_RL1/TSGR1_104b-e/Docs/R1-2103233.zip" TargetMode="External"/><Relationship Id="rId45" Type="http://schemas.openxmlformats.org/officeDocument/2006/relationships/hyperlink" Target="https://www.3gpp.org/ftp/tsg_ran/WG1_RL1/TSGR1_104b-e/Docs/R1-2103452.zip" TargetMode="External"/><Relationship Id="rId53"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hyperlink" Target="https://www.3gpp.org/ftp/tsg_ran/WG1_RL1/TSGR1_104b-e/Docs/R1-2102562.zip" TargetMode="External"/><Relationship Id="rId36" Type="http://schemas.openxmlformats.org/officeDocument/2006/relationships/hyperlink" Target="https://www.3gpp.org/ftp/tsg_ran/WG1_RL1/TSGR1_104b-e/Docs/R1-2103012.zip" TargetMode="External"/><Relationship Id="rId49" Type="http://schemas.openxmlformats.org/officeDocument/2006/relationships/hyperlink" Target="https://www.3gpp.org/ftp/tsg_ran/WG1_RL1/TSGR1_104b-e/Docs/R1-2103571.zip" TargetMode="External"/><Relationship Id="rId57"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yperlink" Target="https://www.3gpp.org/ftp/tsg_ran/WG1_RL1/TSGR1_104b-e/Docs/R1-2102716.zip" TargetMode="External"/><Relationship Id="rId44" Type="http://schemas.openxmlformats.org/officeDocument/2006/relationships/hyperlink" Target="https://www.3gpp.org/ftp/tsg_ran/WG1_RL1/TSGR1_104b-e/Docs/R1-2103414.zip"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518.zip" TargetMode="External"/><Relationship Id="rId30" Type="http://schemas.openxmlformats.org/officeDocument/2006/relationships/hyperlink" Target="https://www.3gpp.org/ftp/tsg_ran/WG1_RL1/TSGR1_104b-e/Docs/R1-2102625.zip" TargetMode="External"/><Relationship Id="rId35" Type="http://schemas.openxmlformats.org/officeDocument/2006/relationships/hyperlink" Target="https://www.3gpp.org/ftp/tsg_ran/WG1_RL1/TSGR1_104b-e/Docs/R1-2103000.zip" TargetMode="External"/><Relationship Id="rId43" Type="http://schemas.openxmlformats.org/officeDocument/2006/relationships/hyperlink" Target="https://www.3gpp.org/ftp/tsg_ran/WG1_RL1/TSGR1_104b-e/Docs/R1-2103407.zip" TargetMode="External"/><Relationship Id="rId48" Type="http://schemas.openxmlformats.org/officeDocument/2006/relationships/hyperlink" Target="https://www.3gpp.org/ftp/tsg_ran/WG1_RL1/TSGR1_104b-e/Docs/R1-2103513.zip" TargetMode="External"/><Relationship Id="rId56" Type="http://schemas.openxmlformats.org/officeDocument/2006/relationships/glossaryDocument" Target="glossary/document.xml"/><Relationship Id="rId8" Type="http://schemas.openxmlformats.org/officeDocument/2006/relationships/numbering" Target="numbering.xml"/><Relationship Id="rId51" Type="http://schemas.openxmlformats.org/officeDocument/2006/relationships/hyperlink" Target="https://www.3gpp.org/ftp/tsg_ran/WG1_RL1/TSGR1_104b-e/Docs/R1-2103726.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9242C"/>
    <w:rsid w:val="005A43B9"/>
    <w:rsid w:val="005D12BB"/>
    <w:rsid w:val="006001B2"/>
    <w:rsid w:val="0060546A"/>
    <w:rsid w:val="006227B3"/>
    <w:rsid w:val="0064289C"/>
    <w:rsid w:val="00667A32"/>
    <w:rsid w:val="00670540"/>
    <w:rsid w:val="0068518C"/>
    <w:rsid w:val="00690CB3"/>
    <w:rsid w:val="00693369"/>
    <w:rsid w:val="006A2D5B"/>
    <w:rsid w:val="006C170E"/>
    <w:rsid w:val="006C390A"/>
    <w:rsid w:val="00714A50"/>
    <w:rsid w:val="00722B55"/>
    <w:rsid w:val="007262A1"/>
    <w:rsid w:val="00760785"/>
    <w:rsid w:val="007D0E02"/>
    <w:rsid w:val="007D1FCD"/>
    <w:rsid w:val="0084073E"/>
    <w:rsid w:val="008447D3"/>
    <w:rsid w:val="00846A68"/>
    <w:rsid w:val="00896296"/>
    <w:rsid w:val="008B1F9D"/>
    <w:rsid w:val="008B5636"/>
    <w:rsid w:val="008E3038"/>
    <w:rsid w:val="0090443B"/>
    <w:rsid w:val="0093396E"/>
    <w:rsid w:val="00936ABB"/>
    <w:rsid w:val="0094507B"/>
    <w:rsid w:val="00945C9D"/>
    <w:rsid w:val="009566AF"/>
    <w:rsid w:val="00956D8C"/>
    <w:rsid w:val="009701FC"/>
    <w:rsid w:val="009D467E"/>
    <w:rsid w:val="009F3E69"/>
    <w:rsid w:val="00A25026"/>
    <w:rsid w:val="00A3768C"/>
    <w:rsid w:val="00A41425"/>
    <w:rsid w:val="00A656AD"/>
    <w:rsid w:val="00A7611C"/>
    <w:rsid w:val="00A8359C"/>
    <w:rsid w:val="00A90AE3"/>
    <w:rsid w:val="00AA27DE"/>
    <w:rsid w:val="00AA311C"/>
    <w:rsid w:val="00AC1D4C"/>
    <w:rsid w:val="00B007C5"/>
    <w:rsid w:val="00B312BF"/>
    <w:rsid w:val="00B322F8"/>
    <w:rsid w:val="00B54239"/>
    <w:rsid w:val="00B5622D"/>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Props1.xml><?xml version="1.0" encoding="utf-8"?>
<ds:datastoreItem xmlns:ds="http://schemas.openxmlformats.org/officeDocument/2006/customXml" ds:itemID="{2CFCBEC5-59EE-467C-97F3-76CF34E73118}">
  <ds:schemaRefs>
    <ds:schemaRef ds:uri="http://schemas.openxmlformats.org/officeDocument/2006/bibliography"/>
  </ds:schemaRefs>
</ds:datastoreItem>
</file>

<file path=customXml/itemProps2.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3.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4.xml><?xml version="1.0" encoding="utf-8"?>
<ds:datastoreItem xmlns:ds="http://schemas.openxmlformats.org/officeDocument/2006/customXml" ds:itemID="{4F23AFCB-DE9A-4E4E-A892-05B6640C2386}">
  <ds:schemaRefs>
    <ds:schemaRef ds:uri="http://schemas.openxmlformats.org/officeDocument/2006/bibliography"/>
  </ds:schemaRefs>
</ds:datastoreItem>
</file>

<file path=customXml/itemProps5.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1</Pages>
  <Words>20088</Words>
  <Characters>114508</Characters>
  <Application>Microsoft Office Word</Application>
  <DocSecurity>0</DocSecurity>
  <Lines>954</Lines>
  <Paragraphs>268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#1 of [104b-e-NR-52-71GHz-05]</vt:lpstr>
      <vt:lpstr>Discussion summary #1 of [104b-e-NR-52-71GHz-05]</vt:lpstr>
    </vt:vector>
  </TitlesOfParts>
  <Company>Intel</Company>
  <LinksUpToDate>false</LinksUpToDate>
  <CharactersWithSpaces>134328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[104b-e-NR-52-71GHz-05]</dc:title>
  <dc:subject>R1-2004703</dc:subject>
  <dc:creator>vivo</dc:creator>
  <dc:description>e-Meeting, May 25 – June 05, 2020</dc:description>
  <cp:lastModifiedBy>Stephen Grant</cp:lastModifiedBy>
  <cp:revision>4</cp:revision>
  <cp:lastPrinted>2011-11-09T07:49:00Z</cp:lastPrinted>
  <dcterms:created xsi:type="dcterms:W3CDTF">2021-04-14T17:20:00Z</dcterms:created>
  <dcterms:modified xsi:type="dcterms:W3CDTF">2021-04-14T18:27:00Z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