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f3"/>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c"/>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2776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86ED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c"/>
        <w:spacing w:after="0"/>
        <w:rPr>
          <w:rFonts w:ascii="Times New Roman" w:hAnsi="Times New Roman"/>
          <w:sz w:val="22"/>
          <w:szCs w:val="22"/>
          <w:lang w:eastAsia="zh-CN"/>
        </w:rPr>
      </w:pPr>
    </w:p>
    <w:p w14:paraId="0DD0D97B"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448AA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ac"/>
        <w:spacing w:after="0"/>
        <w:rPr>
          <w:rFonts w:ascii="Times New Roman" w:hAnsi="Times New Roman"/>
          <w:sz w:val="22"/>
          <w:szCs w:val="22"/>
          <w:lang w:eastAsia="zh-CN"/>
        </w:rPr>
      </w:pPr>
    </w:p>
    <w:p w14:paraId="4D66D304" w14:textId="77777777" w:rsidR="00B94E2A" w:rsidRDefault="00B94E2A">
      <w:pPr>
        <w:pStyle w:val="ac"/>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c"/>
        <w:spacing w:after="0"/>
        <w:rPr>
          <w:rFonts w:ascii="Times New Roman" w:hAnsi="Times New Roman"/>
          <w:sz w:val="22"/>
          <w:szCs w:val="22"/>
          <w:lang w:eastAsia="zh-CN"/>
        </w:rPr>
      </w:pPr>
    </w:p>
    <w:p w14:paraId="02372105" w14:textId="77777777" w:rsidR="00B94E2A" w:rsidRDefault="00B94E2A">
      <w:pPr>
        <w:pStyle w:val="ac"/>
        <w:spacing w:after="0"/>
        <w:rPr>
          <w:rFonts w:ascii="Times New Roman" w:hAnsi="Times New Roman"/>
          <w:sz w:val="22"/>
          <w:szCs w:val="22"/>
          <w:lang w:eastAsia="zh-CN"/>
        </w:rPr>
      </w:pPr>
    </w:p>
    <w:p w14:paraId="17FA73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c"/>
        <w:spacing w:after="0"/>
        <w:rPr>
          <w:rFonts w:ascii="Times New Roman" w:hAnsi="Times New Roman"/>
          <w:sz w:val="22"/>
          <w:szCs w:val="22"/>
          <w:lang w:eastAsia="zh-CN"/>
        </w:rPr>
      </w:pPr>
    </w:p>
    <w:p w14:paraId="64E08D2B"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c"/>
        <w:spacing w:after="0"/>
        <w:ind w:left="1440"/>
        <w:rPr>
          <w:rFonts w:ascii="Times New Roman" w:hAnsi="Times New Roman"/>
          <w:sz w:val="22"/>
          <w:szCs w:val="22"/>
          <w:lang w:eastAsia="zh-CN"/>
        </w:rPr>
      </w:pPr>
    </w:p>
    <w:p w14:paraId="0A7EFA8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c"/>
        <w:spacing w:after="0"/>
        <w:ind w:left="1440"/>
        <w:rPr>
          <w:rFonts w:ascii="Times New Roman" w:hAnsi="Times New Roman"/>
          <w:sz w:val="22"/>
          <w:szCs w:val="22"/>
          <w:lang w:eastAsia="zh-CN"/>
        </w:rPr>
      </w:pPr>
    </w:p>
    <w:p w14:paraId="7318E956"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5CE9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c"/>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c"/>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c"/>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c"/>
              <w:numPr>
                <w:ilvl w:val="0"/>
                <w:numId w:val="19"/>
              </w:numPr>
              <w:spacing w:after="0" w:line="280" w:lineRule="atLeast"/>
            </w:pPr>
            <w:r w:rsidRPr="00C34AE4">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c"/>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c"/>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c"/>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c"/>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bl>
    <w:p w14:paraId="35FF261B" w14:textId="77777777" w:rsidR="00B94E2A" w:rsidRPr="00B20A76" w:rsidRDefault="00B94E2A">
      <w:pPr>
        <w:pStyle w:val="ac"/>
        <w:spacing w:after="0"/>
        <w:rPr>
          <w:rFonts w:ascii="Times New Roman" w:hAnsi="Times New Roman"/>
          <w:sz w:val="22"/>
          <w:szCs w:val="22"/>
          <w:lang w:eastAsia="zh-CN"/>
        </w:rPr>
      </w:pPr>
    </w:p>
    <w:p w14:paraId="1865ACC2" w14:textId="77777777" w:rsidR="00B94E2A" w:rsidRDefault="00B94E2A">
      <w:pPr>
        <w:pStyle w:val="ac"/>
        <w:spacing w:after="0"/>
        <w:rPr>
          <w:rFonts w:ascii="Times New Roman" w:hAnsi="Times New Roman"/>
          <w:sz w:val="22"/>
          <w:szCs w:val="22"/>
          <w:lang w:eastAsia="zh-CN"/>
        </w:rPr>
      </w:pPr>
    </w:p>
    <w:p w14:paraId="0FA144E1" w14:textId="77777777" w:rsidR="00B94E2A" w:rsidRDefault="00B94E2A">
      <w:pPr>
        <w:pStyle w:val="ac"/>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ac"/>
        <w:spacing w:after="0"/>
        <w:rPr>
          <w:rFonts w:ascii="Times New Roman" w:hAnsi="Times New Roman"/>
          <w:sz w:val="22"/>
          <w:szCs w:val="22"/>
          <w:lang w:eastAsia="zh-CN"/>
        </w:rPr>
      </w:pPr>
    </w:p>
    <w:p w14:paraId="11844532" w14:textId="77777777" w:rsidR="00B94E2A" w:rsidRDefault="00B94E2A">
      <w:pPr>
        <w:pStyle w:val="ac"/>
        <w:spacing w:after="0"/>
        <w:rPr>
          <w:rFonts w:ascii="Times New Roman" w:hAnsi="Times New Roman"/>
          <w:sz w:val="22"/>
          <w:szCs w:val="22"/>
          <w:lang w:eastAsia="zh-CN"/>
        </w:rPr>
      </w:pPr>
    </w:p>
    <w:p w14:paraId="1A5F48DD" w14:textId="77777777" w:rsidR="00B94E2A" w:rsidRDefault="00B94E2A">
      <w:pPr>
        <w:pStyle w:val="ac"/>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t>2.1.2 DRS Related Aspects (including potential use of Short Signal Exemption for SSB)</w:t>
      </w:r>
    </w:p>
    <w:p w14:paraId="0C03489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SCSe limitation in DBTW procedure to enable fair transmission opportunities for all SSBs.</w:t>
      </w:r>
    </w:p>
    <w:p w14:paraId="5E22B09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consider re-purposing the 1-bit 'subCarrierSpacingCommon' and 1-bit MSB of controlResourceSetZero to signal the Q value.  </w:t>
      </w:r>
    </w:p>
    <w:p w14:paraId="36DD5E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FF82D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c"/>
        <w:spacing w:after="0"/>
        <w:rPr>
          <w:rFonts w:ascii="Times New Roman" w:hAnsi="Times New Roman"/>
          <w:sz w:val="22"/>
          <w:szCs w:val="22"/>
          <w:lang w:eastAsia="zh-CN"/>
        </w:rPr>
      </w:pPr>
    </w:p>
    <w:p w14:paraId="3BFCE4CD"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c"/>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c"/>
        <w:spacing w:after="0"/>
        <w:rPr>
          <w:rFonts w:ascii="Times New Roman" w:hAnsi="Times New Roman"/>
          <w:sz w:val="22"/>
          <w:szCs w:val="22"/>
          <w:lang w:eastAsia="zh-CN"/>
        </w:rPr>
      </w:pPr>
    </w:p>
    <w:p w14:paraId="275B82D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ac"/>
        <w:spacing w:after="0"/>
        <w:rPr>
          <w:rFonts w:ascii="Times New Roman" w:hAnsi="Times New Roman"/>
          <w:sz w:val="22"/>
          <w:szCs w:val="22"/>
          <w:lang w:eastAsia="zh-CN"/>
        </w:rPr>
      </w:pPr>
    </w:p>
    <w:p w14:paraId="5E9A9819"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ac"/>
        <w:spacing w:after="0"/>
        <w:rPr>
          <w:rFonts w:ascii="Times New Roman" w:hAnsi="Times New Roman"/>
          <w:sz w:val="22"/>
          <w:szCs w:val="22"/>
          <w:lang w:eastAsia="zh-CN"/>
        </w:rPr>
      </w:pPr>
    </w:p>
    <w:p w14:paraId="3A634842" w14:textId="77777777" w:rsidR="00B94E2A" w:rsidRDefault="00B94E2A">
      <w:pPr>
        <w:pStyle w:val="ac"/>
        <w:spacing w:after="0"/>
        <w:rPr>
          <w:rFonts w:ascii="Times New Roman" w:hAnsi="Times New Roman"/>
          <w:sz w:val="22"/>
          <w:szCs w:val="22"/>
          <w:lang w:eastAsia="zh-CN"/>
        </w:rPr>
      </w:pPr>
    </w:p>
    <w:p w14:paraId="0DD7DCAD"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c"/>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1275A1"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2AADF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ac"/>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w:t>
            </w:r>
            <w:r>
              <w:rPr>
                <w:rFonts w:ascii="Times New Roman" w:eastAsia="MS Mincho" w:hAnsi="Times New Roman"/>
                <w:sz w:val="22"/>
                <w:szCs w:val="22"/>
                <w:lang w:eastAsia="ja-JP"/>
              </w:rPr>
              <w:lastRenderedPageBreak/>
              <w:t xml:space="preserve">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26DBD2CD" w14:textId="6ABFC84B" w:rsidR="00614254" w:rsidRDefault="00614254" w:rsidP="00614254">
            <w:pPr>
              <w:pStyle w:val="ac"/>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653B82DD" w:rsidR="006B3426" w:rsidRDefault="006B3426" w:rsidP="006B342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285497DC" w14:textId="37183413" w:rsidR="006B3426" w:rsidRDefault="006B3426" w:rsidP="006B3426">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c"/>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c"/>
              <w:spacing w:after="0"/>
              <w:rPr>
                <w:rFonts w:ascii="Times New Roman" w:hAnsi="Times New Roman"/>
                <w:sz w:val="22"/>
                <w:szCs w:val="22"/>
                <w:lang w:eastAsia="zh-CN"/>
              </w:rPr>
            </w:pPr>
            <w:bookmarkStart w:id="2" w:name="_GoBack"/>
            <w:r>
              <w:rPr>
                <w:rFonts w:ascii="Times New Roman" w:hAnsi="Times New Roman" w:hint="eastAsia"/>
                <w:sz w:val="22"/>
                <w:szCs w:val="22"/>
                <w:lang w:eastAsia="zh-CN"/>
              </w:rPr>
              <w:t>X</w:t>
            </w:r>
            <w:r>
              <w:rPr>
                <w:rFonts w:ascii="Times New Roman" w:hAnsi="Times New Roman"/>
                <w:sz w:val="22"/>
                <w:szCs w:val="22"/>
                <w:lang w:eastAsia="zh-CN"/>
              </w:rPr>
              <w:t>iaomi</w:t>
            </w:r>
            <w:bookmarkEnd w:id="2"/>
          </w:p>
        </w:tc>
        <w:tc>
          <w:tcPr>
            <w:tcW w:w="8157" w:type="dxa"/>
          </w:tcPr>
          <w:p w14:paraId="65FDB6B1" w14:textId="571F00AE" w:rsidR="00B20A76" w:rsidRDefault="00B20A76" w:rsidP="00EE3BBF">
            <w:pPr>
              <w:pStyle w:val="ac"/>
              <w:spacing w:after="0"/>
              <w:rPr>
                <w:sz w:val="22"/>
                <w:szCs w:val="22"/>
                <w:lang w:eastAsia="zh-CN"/>
              </w:rPr>
            </w:pPr>
            <w:r w:rsidRPr="007E12F0">
              <w:rPr>
                <w:rFonts w:ascii="Times New Roman" w:hAnsi="Times New Roman"/>
                <w:sz w:val="22"/>
                <w:szCs w:val="22"/>
                <w:lang w:eastAsia="zh-CN"/>
              </w:rPr>
              <w:t>We support both DB and DBTW.</w:t>
            </w:r>
          </w:p>
        </w:tc>
      </w:tr>
    </w:tbl>
    <w:p w14:paraId="087BF49C" w14:textId="77777777" w:rsidR="00B94E2A" w:rsidRDefault="00B94E2A">
      <w:pPr>
        <w:pStyle w:val="ac"/>
        <w:spacing w:after="0"/>
        <w:rPr>
          <w:rFonts w:ascii="Times New Roman" w:hAnsi="Times New Roman"/>
          <w:sz w:val="22"/>
          <w:szCs w:val="22"/>
          <w:lang w:eastAsia="zh-CN"/>
        </w:rPr>
      </w:pPr>
    </w:p>
    <w:p w14:paraId="1663AB90" w14:textId="77777777" w:rsidR="00B94E2A" w:rsidRDefault="00B94E2A">
      <w:pPr>
        <w:pStyle w:val="ac"/>
        <w:spacing w:after="0"/>
        <w:rPr>
          <w:rFonts w:ascii="Times New Roman" w:hAnsi="Times New Roman"/>
          <w:sz w:val="22"/>
          <w:szCs w:val="22"/>
          <w:lang w:eastAsia="zh-CN"/>
        </w:rPr>
      </w:pPr>
    </w:p>
    <w:p w14:paraId="08B97135" w14:textId="77777777" w:rsidR="00B94E2A" w:rsidRDefault="00B94E2A">
      <w:pPr>
        <w:pStyle w:val="ac"/>
        <w:spacing w:after="0"/>
        <w:rPr>
          <w:rFonts w:ascii="Times New Roman" w:hAnsi="Times New Roman"/>
          <w:sz w:val="22"/>
          <w:szCs w:val="22"/>
          <w:lang w:eastAsia="zh-CN"/>
        </w:rPr>
      </w:pPr>
    </w:p>
    <w:p w14:paraId="4D38B31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3AE24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A16FE8" w14:textId="77777777" w:rsidR="00B94E2A" w:rsidRDefault="00B94E2A">
      <w:pPr>
        <w:pStyle w:val="ac"/>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Lenvo, Motorola Mobility</w:t>
      </w:r>
    </w:p>
    <w:p w14:paraId="1EE585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f3"/>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f3"/>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f3"/>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f3"/>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f3"/>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f3"/>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f3"/>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f3"/>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f3"/>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f3"/>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f3"/>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f3"/>
        <w:numPr>
          <w:ilvl w:val="1"/>
          <w:numId w:val="7"/>
        </w:numPr>
        <w:spacing w:line="240" w:lineRule="auto"/>
        <w:contextualSpacing/>
      </w:pPr>
      <w:r>
        <w:t>Support new SS/PBCH block patterns for 480 kHz and 960 kHz SCSs.</w:t>
      </w:r>
    </w:p>
    <w:p w14:paraId="45525EE5" w14:textId="77777777" w:rsidR="00B94E2A" w:rsidRDefault="002127BF">
      <w:pPr>
        <w:pStyle w:val="aff3"/>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f3"/>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f3"/>
        <w:numPr>
          <w:ilvl w:val="2"/>
          <w:numId w:val="7"/>
        </w:numPr>
        <w:spacing w:line="240" w:lineRule="auto"/>
        <w:contextualSpacing/>
      </w:pPr>
      <w:r>
        <w:t>SS/PBCH block candidate locations in a slot for Case A can be reused.</w:t>
      </w:r>
    </w:p>
    <w:p w14:paraId="6B74F389"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lastRenderedPageBreak/>
        <w:t>From [25] NTT Docomo:</w:t>
      </w:r>
    </w:p>
    <w:p w14:paraId="2C20D71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f3"/>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c"/>
        <w:spacing w:after="0"/>
        <w:rPr>
          <w:rFonts w:ascii="Times New Roman" w:hAnsi="Times New Roman"/>
          <w:sz w:val="22"/>
          <w:szCs w:val="22"/>
          <w:lang w:eastAsia="zh-CN"/>
        </w:rPr>
      </w:pPr>
    </w:p>
    <w:p w14:paraId="7AF91714"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c"/>
        <w:spacing w:after="0"/>
        <w:rPr>
          <w:rFonts w:ascii="Times New Roman" w:hAnsi="Times New Roman"/>
          <w:sz w:val="22"/>
          <w:szCs w:val="22"/>
          <w:lang w:eastAsia="zh-CN"/>
        </w:rPr>
      </w:pPr>
    </w:p>
    <w:p w14:paraId="4BBEADB1" w14:textId="77777777" w:rsidR="00B94E2A" w:rsidRDefault="00B94E2A">
      <w:pPr>
        <w:pStyle w:val="ac"/>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c"/>
        <w:spacing w:after="0"/>
        <w:rPr>
          <w:rFonts w:ascii="Times New Roman" w:hAnsi="Times New Roman"/>
          <w:sz w:val="22"/>
          <w:szCs w:val="22"/>
          <w:lang w:eastAsia="zh-CN"/>
        </w:rPr>
      </w:pPr>
    </w:p>
    <w:p w14:paraId="54E7DB0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c"/>
        <w:spacing w:after="0"/>
        <w:rPr>
          <w:rFonts w:ascii="Times New Roman" w:hAnsi="Times New Roman"/>
          <w:sz w:val="22"/>
          <w:szCs w:val="22"/>
          <w:lang w:eastAsia="zh-CN"/>
        </w:rPr>
      </w:pPr>
    </w:p>
    <w:p w14:paraId="52F96908"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53F44A1"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want to provide ‘gaps’ for (UL) data transmission and if yes, how frequently?</w:t>
            </w:r>
          </w:p>
          <w:p w14:paraId="5A4D56D1"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c"/>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460D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c"/>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ac"/>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c"/>
              <w:spacing w:after="0"/>
              <w:rPr>
                <w:sz w:val="22"/>
                <w:szCs w:val="22"/>
                <w:lang w:eastAsia="zh-CN"/>
              </w:rPr>
            </w:pPr>
            <w:r>
              <w:rPr>
                <w:rFonts w:ascii="Times New Roman" w:hAnsi="Times New Roman"/>
                <w:szCs w:val="22"/>
                <w:lang w:eastAsia="zh-CN"/>
              </w:rPr>
              <w:lastRenderedPageBreak/>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187739D0" w14:textId="0512B9DA"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bl>
    <w:p w14:paraId="3E6AC841" w14:textId="77777777" w:rsidR="00B94E2A" w:rsidRDefault="00B94E2A">
      <w:pPr>
        <w:pStyle w:val="ac"/>
        <w:spacing w:after="0"/>
        <w:rPr>
          <w:rFonts w:ascii="Times New Roman" w:hAnsi="Times New Roman"/>
          <w:sz w:val="22"/>
          <w:szCs w:val="22"/>
          <w:lang w:eastAsia="zh-CN"/>
        </w:rPr>
      </w:pPr>
    </w:p>
    <w:p w14:paraId="21912D79" w14:textId="77777777" w:rsidR="00B94E2A" w:rsidRDefault="00B94E2A">
      <w:pPr>
        <w:pStyle w:val="ac"/>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ac"/>
        <w:spacing w:after="0"/>
        <w:rPr>
          <w:rFonts w:ascii="Times New Roman" w:hAnsi="Times New Roman"/>
          <w:sz w:val="22"/>
          <w:szCs w:val="22"/>
          <w:lang w:eastAsia="zh-CN"/>
        </w:rPr>
      </w:pPr>
    </w:p>
    <w:p w14:paraId="506629D9" w14:textId="77777777" w:rsidR="00B94E2A" w:rsidRDefault="00B94E2A">
      <w:pPr>
        <w:pStyle w:val="ac"/>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434A923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480kHz sub-carrier spacing, support N_RB^CORESET={24, 48}. </w:t>
      </w:r>
    </w:p>
    <w:p w14:paraId="19DA5B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f3"/>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f3"/>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f3"/>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303A905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c"/>
        <w:spacing w:after="0"/>
        <w:rPr>
          <w:rFonts w:ascii="Times New Roman" w:hAnsi="Times New Roman"/>
          <w:sz w:val="22"/>
          <w:szCs w:val="22"/>
          <w:lang w:eastAsia="zh-CN"/>
        </w:rPr>
      </w:pPr>
    </w:p>
    <w:p w14:paraId="3CB3448B" w14:textId="77777777" w:rsidR="00B94E2A" w:rsidRDefault="00B94E2A">
      <w:pPr>
        <w:pStyle w:val="ac"/>
        <w:spacing w:after="0"/>
        <w:rPr>
          <w:rFonts w:ascii="Times New Roman" w:hAnsi="Times New Roman"/>
          <w:sz w:val="22"/>
          <w:szCs w:val="22"/>
          <w:lang w:eastAsia="zh-CN"/>
        </w:rPr>
      </w:pPr>
    </w:p>
    <w:p w14:paraId="44594EEE"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240kHz SSB (if agreed):</w:t>
      </w:r>
    </w:p>
    <w:p w14:paraId="7F6984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c"/>
        <w:spacing w:after="0"/>
        <w:rPr>
          <w:rFonts w:ascii="Times New Roman" w:hAnsi="Times New Roman"/>
          <w:sz w:val="22"/>
          <w:szCs w:val="22"/>
          <w:lang w:eastAsia="zh-CN"/>
        </w:rPr>
      </w:pPr>
    </w:p>
    <w:p w14:paraId="05984ACD" w14:textId="77777777" w:rsidR="00B94E2A" w:rsidRDefault="00B94E2A">
      <w:pPr>
        <w:pStyle w:val="ac"/>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c"/>
        <w:spacing w:after="0"/>
        <w:rPr>
          <w:rFonts w:ascii="Times New Roman" w:hAnsi="Times New Roman"/>
          <w:sz w:val="22"/>
          <w:szCs w:val="22"/>
          <w:lang w:eastAsia="zh-CN"/>
        </w:rPr>
      </w:pPr>
    </w:p>
    <w:p w14:paraId="3F3498B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c"/>
        <w:spacing w:after="0"/>
        <w:rPr>
          <w:rFonts w:ascii="Times New Roman" w:hAnsi="Times New Roman"/>
          <w:sz w:val="22"/>
          <w:szCs w:val="22"/>
          <w:lang w:eastAsia="zh-CN"/>
        </w:rPr>
      </w:pPr>
    </w:p>
    <w:p w14:paraId="14EF81BE" w14:textId="77777777" w:rsidR="00B94E2A" w:rsidRDefault="00B94E2A">
      <w:pPr>
        <w:pStyle w:val="ac"/>
        <w:spacing w:after="0"/>
        <w:rPr>
          <w:rFonts w:ascii="Times New Roman" w:hAnsi="Times New Roman"/>
          <w:sz w:val="22"/>
          <w:szCs w:val="22"/>
          <w:lang w:eastAsia="zh-CN"/>
        </w:rPr>
      </w:pPr>
    </w:p>
    <w:p w14:paraId="43511BE5"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w:t>
            </w:r>
            <w:r>
              <w:rPr>
                <w:rFonts w:ascii="Times New Roman" w:hAnsi="Times New Roman"/>
                <w:sz w:val="22"/>
                <w:szCs w:val="22"/>
                <w:lang w:eastAsia="zh-CN"/>
              </w:rPr>
              <w:lastRenderedPageBreak/>
              <w:t xml:space="preserve">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CC8D2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w:t>
            </w:r>
            <w:r>
              <w:rPr>
                <w:rFonts w:ascii="Times New Roman" w:hAnsi="Times New Roman"/>
                <w:sz w:val="22"/>
                <w:szCs w:val="22"/>
                <w:lang w:eastAsia="zh-CN"/>
              </w:rPr>
              <w:lastRenderedPageBreak/>
              <w:t>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9AA949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ac"/>
              <w:spacing w:after="0"/>
              <w:rPr>
                <w:rFonts w:ascii="Times New Roman" w:hAnsi="Times New Roman"/>
                <w:sz w:val="22"/>
                <w:szCs w:val="22"/>
                <w:lang w:eastAsia="zh-CN"/>
              </w:rPr>
            </w:pPr>
            <w:r w:rsidRPr="00613F28">
              <w:rPr>
                <w:lang w:eastAsia="zh-CN"/>
              </w:rPr>
              <w:t xml:space="preserve">For operation in a shared spectrum, both </w:t>
            </w:r>
            <w:bookmarkStart w:id="3" w:name="OLE_LINK46"/>
            <w:bookmarkStart w:id="4" w:name="OLE_LINK47"/>
            <w:r w:rsidRPr="00613F28">
              <w:rPr>
                <w:lang w:eastAsia="zh-CN"/>
              </w:rPr>
              <w:t>maximum transmission power limit and power spectrum density limit</w:t>
            </w:r>
            <w:bookmarkEnd w:id="3"/>
            <w:bookmarkEnd w:id="4"/>
            <w:r w:rsidRPr="00613F28">
              <w:rPr>
                <w:lang w:eastAsia="zh-CN"/>
              </w:rPr>
              <w:t xml:space="preserve"> should be observed and</w:t>
            </w:r>
            <w:bookmarkStart w:id="5" w:name="OLE_LINK48"/>
            <w:bookmarkStart w:id="6" w:name="OLE_LINK49"/>
            <w:r w:rsidRPr="00613F28">
              <w:rPr>
                <w:lang w:eastAsia="zh-CN"/>
              </w:rPr>
              <w:t xml:space="preserve"> to make full use of the transmit power</w:t>
            </w:r>
            <w:bookmarkEnd w:id="5"/>
            <w:bookmarkEnd w:id="6"/>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c"/>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c"/>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c"/>
              <w:spacing w:after="0"/>
              <w:rPr>
                <w:rFonts w:ascii="Times New Roman" w:eastAsia="MS Mincho" w:hAnsi="Times New Roman"/>
                <w:sz w:val="22"/>
                <w:szCs w:val="22"/>
                <w:lang w:eastAsia="ja-JP"/>
              </w:rPr>
            </w:pPr>
            <w:r>
              <w:rPr>
                <w:sz w:val="22"/>
                <w:szCs w:val="22"/>
                <w:lang w:eastAsia="zh-CN"/>
              </w:rPr>
              <w:lastRenderedPageBreak/>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5C125538" w14:textId="7CED08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77777777" w:rsidR="0088424B" w:rsidRDefault="0088424B" w:rsidP="00474B1F">
            <w:pPr>
              <w:pStyle w:val="ac"/>
              <w:spacing w:after="0"/>
              <w:rPr>
                <w:rFonts w:ascii="Times New Roman" w:hAnsi="Times New Roman"/>
                <w:sz w:val="22"/>
                <w:szCs w:val="22"/>
                <w:lang w:eastAsia="zh-CN"/>
              </w:rPr>
            </w:pPr>
          </w:p>
        </w:tc>
        <w:tc>
          <w:tcPr>
            <w:tcW w:w="8157" w:type="dxa"/>
          </w:tcPr>
          <w:p w14:paraId="0B707582" w14:textId="77777777" w:rsidR="0088424B" w:rsidRDefault="0088424B" w:rsidP="00474B1F">
            <w:pPr>
              <w:pStyle w:val="ac"/>
              <w:spacing w:after="0"/>
              <w:rPr>
                <w:rFonts w:ascii="Times New Roman" w:hAnsi="Times New Roman"/>
                <w:sz w:val="22"/>
                <w:szCs w:val="22"/>
                <w:lang w:eastAsia="zh-CN"/>
              </w:rPr>
            </w:pPr>
          </w:p>
        </w:tc>
      </w:tr>
    </w:tbl>
    <w:p w14:paraId="53A54C29" w14:textId="77777777" w:rsidR="00B94E2A" w:rsidRPr="00AB5177" w:rsidRDefault="00B94E2A">
      <w:pPr>
        <w:pStyle w:val="ac"/>
        <w:spacing w:after="0"/>
        <w:rPr>
          <w:rFonts w:ascii="Times New Roman" w:hAnsi="Times New Roman"/>
          <w:sz w:val="22"/>
          <w:szCs w:val="22"/>
          <w:lang w:eastAsia="zh-CN"/>
        </w:rPr>
      </w:pPr>
    </w:p>
    <w:p w14:paraId="0767B0FE" w14:textId="77777777" w:rsidR="00B94E2A" w:rsidRDefault="00B94E2A">
      <w:pPr>
        <w:pStyle w:val="ac"/>
        <w:spacing w:after="0"/>
        <w:rPr>
          <w:rFonts w:ascii="Times New Roman" w:hAnsi="Times New Roman"/>
          <w:sz w:val="22"/>
          <w:szCs w:val="22"/>
          <w:lang w:eastAsia="zh-CN"/>
        </w:rPr>
      </w:pPr>
    </w:p>
    <w:p w14:paraId="2FFDA98F" w14:textId="77777777" w:rsidR="00B94E2A" w:rsidRDefault="00B94E2A">
      <w:pPr>
        <w:pStyle w:val="ac"/>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3453E444" w14:textId="77777777" w:rsidR="00B94E2A" w:rsidRDefault="00B94E2A">
      <w:pPr>
        <w:pStyle w:val="ac"/>
        <w:spacing w:after="0"/>
        <w:rPr>
          <w:rFonts w:ascii="Times New Roman" w:hAnsi="Times New Roman"/>
          <w:sz w:val="22"/>
          <w:szCs w:val="22"/>
          <w:lang w:eastAsia="zh-CN"/>
        </w:rPr>
      </w:pPr>
    </w:p>
    <w:p w14:paraId="1168D27B" w14:textId="77777777" w:rsidR="00B94E2A" w:rsidRDefault="00B94E2A">
      <w:pPr>
        <w:pStyle w:val="ac"/>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c"/>
        <w:spacing w:after="0"/>
        <w:rPr>
          <w:rFonts w:ascii="Times New Roman" w:hAnsi="Times New Roman"/>
          <w:sz w:val="22"/>
          <w:szCs w:val="22"/>
          <w:lang w:eastAsia="zh-CN"/>
        </w:rPr>
      </w:pPr>
    </w:p>
    <w:p w14:paraId="418839B5" w14:textId="77777777" w:rsidR="00B94E2A" w:rsidRDefault="00B94E2A">
      <w:pPr>
        <w:pStyle w:val="ac"/>
        <w:spacing w:after="0"/>
        <w:rPr>
          <w:rFonts w:ascii="Times New Roman" w:hAnsi="Times New Roman"/>
          <w:sz w:val="22"/>
          <w:szCs w:val="22"/>
          <w:lang w:eastAsia="zh-CN"/>
        </w:rPr>
      </w:pPr>
    </w:p>
    <w:p w14:paraId="221ABDA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c"/>
        <w:spacing w:after="0"/>
        <w:rPr>
          <w:rFonts w:ascii="Times New Roman" w:hAnsi="Times New Roman"/>
          <w:sz w:val="22"/>
          <w:szCs w:val="22"/>
          <w:lang w:eastAsia="zh-CN"/>
        </w:rPr>
      </w:pPr>
    </w:p>
    <w:p w14:paraId="47AAD9B3" w14:textId="77777777" w:rsidR="00B94E2A" w:rsidRDefault="00B94E2A">
      <w:pPr>
        <w:pStyle w:val="ac"/>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c"/>
        <w:spacing w:after="0"/>
        <w:ind w:left="720"/>
        <w:rPr>
          <w:rFonts w:ascii="Times New Roman" w:hAnsi="Times New Roman"/>
          <w:sz w:val="22"/>
          <w:szCs w:val="22"/>
          <w:lang w:eastAsia="zh-CN"/>
        </w:rPr>
      </w:pPr>
    </w:p>
    <w:p w14:paraId="3750711A"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ac"/>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c"/>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242" w:type="dxa"/>
          </w:tcPr>
          <w:p w14:paraId="4815B5AC" w14:textId="53C164A7" w:rsidR="00474B1F" w:rsidRDefault="00474B1F" w:rsidP="00474B1F">
            <w:pPr>
              <w:pStyle w:val="ac"/>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c"/>
        <w:spacing w:after="0"/>
        <w:rPr>
          <w:rFonts w:ascii="Times New Roman" w:hAnsi="Times New Roman"/>
          <w:sz w:val="22"/>
          <w:szCs w:val="22"/>
          <w:lang w:eastAsia="zh-CN"/>
        </w:rPr>
      </w:pPr>
    </w:p>
    <w:p w14:paraId="55AE6204" w14:textId="77777777" w:rsidR="00B94E2A" w:rsidRDefault="00B94E2A">
      <w:pPr>
        <w:pStyle w:val="ac"/>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ac"/>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ac"/>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ac"/>
        <w:numPr>
          <w:ilvl w:val="1"/>
          <w:numId w:val="7"/>
        </w:numPr>
        <w:spacing w:after="0"/>
        <w:rPr>
          <w:rFonts w:ascii="Times New Roman" w:hAnsi="Times New Roman"/>
          <w:sz w:val="22"/>
          <w:szCs w:val="22"/>
          <w:lang w:eastAsia="zh-CN"/>
        </w:rPr>
      </w:pPr>
    </w:p>
    <w:p w14:paraId="0672DD9D" w14:textId="77777777" w:rsidR="00B94E2A" w:rsidRDefault="00B94E2A">
      <w:pPr>
        <w:pStyle w:val="ac"/>
        <w:spacing w:after="0"/>
        <w:rPr>
          <w:rFonts w:ascii="Times New Roman" w:hAnsi="Times New Roman"/>
          <w:sz w:val="22"/>
          <w:szCs w:val="22"/>
          <w:lang w:eastAsia="zh-CN"/>
        </w:rPr>
      </w:pPr>
    </w:p>
    <w:p w14:paraId="7FAC7EB6"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c"/>
        <w:spacing w:after="0"/>
        <w:rPr>
          <w:rFonts w:ascii="Times New Roman" w:hAnsi="Times New Roman"/>
          <w:sz w:val="22"/>
          <w:szCs w:val="22"/>
          <w:lang w:eastAsia="zh-CN"/>
        </w:rPr>
      </w:pPr>
    </w:p>
    <w:p w14:paraId="3CFB0F0F" w14:textId="77777777" w:rsidR="00B94E2A" w:rsidRDefault="00B94E2A">
      <w:pPr>
        <w:pStyle w:val="ac"/>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c"/>
        <w:spacing w:after="0"/>
        <w:rPr>
          <w:rFonts w:ascii="Times New Roman" w:hAnsi="Times New Roman"/>
          <w:sz w:val="22"/>
          <w:szCs w:val="22"/>
          <w:lang w:eastAsia="zh-CN"/>
        </w:rPr>
      </w:pPr>
    </w:p>
    <w:p w14:paraId="1F40608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ac"/>
        <w:spacing w:after="0"/>
        <w:rPr>
          <w:rFonts w:ascii="Times New Roman" w:hAnsi="Times New Roman"/>
          <w:sz w:val="22"/>
          <w:szCs w:val="22"/>
          <w:lang w:eastAsia="zh-CN"/>
        </w:rPr>
      </w:pPr>
    </w:p>
    <w:p w14:paraId="3285A58F"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ac"/>
        <w:spacing w:after="0"/>
        <w:rPr>
          <w:rFonts w:ascii="Times New Roman" w:hAnsi="Times New Roman"/>
          <w:sz w:val="22"/>
          <w:szCs w:val="22"/>
          <w:lang w:eastAsia="zh-CN"/>
        </w:rPr>
      </w:pPr>
    </w:p>
    <w:p w14:paraId="7CF13A2C"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77777777" w:rsidR="00B94E2A" w:rsidRDefault="00B94E2A">
            <w:pPr>
              <w:pStyle w:val="ac"/>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DL data arrival when the UE is in RRC_CONNECTED state, with non-synchronized UL</w:t>
            </w:r>
          </w:p>
          <w:p w14:paraId="79D73472"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c"/>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c"/>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bl>
    <w:p w14:paraId="21ABEF22" w14:textId="77777777" w:rsidR="00B94E2A" w:rsidRDefault="00B94E2A">
      <w:pPr>
        <w:pStyle w:val="B2"/>
        <w:rPr>
          <w:lang w:eastAsia="zh-CN"/>
        </w:rPr>
      </w:pPr>
    </w:p>
    <w:p w14:paraId="5C01B59B" w14:textId="77777777" w:rsidR="00B94E2A" w:rsidRDefault="00B94E2A">
      <w:pPr>
        <w:pStyle w:val="ac"/>
        <w:spacing w:after="0"/>
        <w:rPr>
          <w:rFonts w:ascii="Times New Roman" w:hAnsi="Times New Roman"/>
          <w:sz w:val="22"/>
          <w:szCs w:val="22"/>
          <w:lang w:eastAsia="zh-CN"/>
        </w:rPr>
      </w:pPr>
    </w:p>
    <w:p w14:paraId="48A0D55F" w14:textId="77777777" w:rsidR="00B94E2A" w:rsidRDefault="00B94E2A">
      <w:pPr>
        <w:pStyle w:val="ac"/>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ac"/>
        <w:spacing w:after="0"/>
        <w:rPr>
          <w:rFonts w:ascii="Times New Roman" w:hAnsi="Times New Roman"/>
          <w:sz w:val="22"/>
          <w:szCs w:val="22"/>
          <w:lang w:eastAsia="zh-CN"/>
        </w:rPr>
      </w:pPr>
    </w:p>
    <w:p w14:paraId="15CFF9E8" w14:textId="77777777" w:rsidR="00B94E2A" w:rsidRDefault="00B94E2A">
      <w:pPr>
        <w:pStyle w:val="ac"/>
        <w:spacing w:after="0"/>
        <w:rPr>
          <w:rFonts w:ascii="Times New Roman" w:hAnsi="Times New Roman"/>
          <w:sz w:val="22"/>
          <w:szCs w:val="22"/>
          <w:lang w:eastAsia="zh-CN"/>
        </w:rPr>
      </w:pPr>
    </w:p>
    <w:p w14:paraId="66B2F97E" w14:textId="77777777" w:rsidR="00B94E2A" w:rsidRDefault="00B94E2A">
      <w:pPr>
        <w:pStyle w:val="ac"/>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SCS PRACH is supported, support only the sequence length L=139 for the cases other than initial access (e.g., for SCell).</w:t>
      </w:r>
    </w:p>
    <w:p w14:paraId="163FD5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c"/>
        <w:spacing w:after="0"/>
        <w:rPr>
          <w:rFonts w:ascii="Times New Roman" w:hAnsi="Times New Roman"/>
          <w:sz w:val="22"/>
          <w:szCs w:val="22"/>
          <w:lang w:eastAsia="zh-CN"/>
        </w:rPr>
      </w:pPr>
    </w:p>
    <w:p w14:paraId="3DABF725"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14:paraId="6D5605F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 Sharp, ZTE (non-initial access), Sanechip (non-initial access)</w:t>
      </w:r>
    </w:p>
    <w:p w14:paraId="182F7DA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ac"/>
        <w:spacing w:after="0"/>
        <w:rPr>
          <w:rFonts w:ascii="Times New Roman" w:hAnsi="Times New Roman"/>
          <w:sz w:val="22"/>
          <w:szCs w:val="22"/>
          <w:lang w:eastAsia="zh-CN"/>
        </w:rPr>
      </w:pPr>
    </w:p>
    <w:p w14:paraId="78179615" w14:textId="77777777" w:rsidR="00B94E2A" w:rsidRDefault="00B94E2A">
      <w:pPr>
        <w:pStyle w:val="ac"/>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c"/>
        <w:spacing w:after="0"/>
        <w:rPr>
          <w:rFonts w:ascii="Times New Roman" w:hAnsi="Times New Roman"/>
          <w:sz w:val="22"/>
          <w:szCs w:val="22"/>
          <w:lang w:eastAsia="zh-CN"/>
        </w:rPr>
      </w:pPr>
    </w:p>
    <w:p w14:paraId="442A858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a"/>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c"/>
        <w:spacing w:after="0"/>
        <w:rPr>
          <w:rFonts w:ascii="Times New Roman" w:hAnsi="Times New Roman"/>
          <w:sz w:val="22"/>
          <w:szCs w:val="22"/>
          <w:lang w:eastAsia="zh-CN"/>
        </w:rPr>
      </w:pPr>
    </w:p>
    <w:p w14:paraId="22060D05" w14:textId="77777777" w:rsidR="00B94E2A" w:rsidRDefault="00B94E2A">
      <w:pPr>
        <w:pStyle w:val="ac"/>
        <w:spacing w:after="0"/>
        <w:rPr>
          <w:rFonts w:ascii="Times New Roman" w:hAnsi="Times New Roman"/>
          <w:sz w:val="22"/>
          <w:szCs w:val="22"/>
          <w:lang w:eastAsia="zh-CN"/>
        </w:rPr>
      </w:pPr>
    </w:p>
    <w:p w14:paraId="5D2E3715"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c"/>
        <w:spacing w:after="0"/>
        <w:rPr>
          <w:rFonts w:ascii="Times New Roman" w:hAnsi="Times New Roman"/>
          <w:sz w:val="22"/>
          <w:szCs w:val="22"/>
          <w:lang w:eastAsia="zh-CN"/>
        </w:rPr>
      </w:pPr>
    </w:p>
    <w:p w14:paraId="20594305"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support 480 and/or 960 kHz PRACH SCS with sequence length L=571, 1151 for PRACH Formats A1~A3, B1~B4, C0, and C2, respectively.</w:t>
      </w:r>
    </w:p>
    <w:p w14:paraId="6921ACF7"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c"/>
        <w:spacing w:after="0"/>
        <w:rPr>
          <w:rFonts w:ascii="Times New Roman" w:hAnsi="Times New Roman"/>
          <w:sz w:val="22"/>
          <w:szCs w:val="22"/>
          <w:lang w:eastAsia="zh-CN"/>
        </w:rPr>
      </w:pPr>
    </w:p>
    <w:p w14:paraId="5F08B77B"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Huawei/HiSilicon</w:t>
            </w:r>
          </w:p>
        </w:tc>
        <w:tc>
          <w:tcPr>
            <w:tcW w:w="8157" w:type="dxa"/>
          </w:tcPr>
          <w:p w14:paraId="6D4B674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27CD03E" w14:textId="09CEA5FC"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bl>
    <w:p w14:paraId="1C63A3EC" w14:textId="77777777" w:rsidR="00B94E2A" w:rsidRDefault="00B94E2A">
      <w:pPr>
        <w:pStyle w:val="ac"/>
        <w:spacing w:after="0"/>
        <w:rPr>
          <w:rFonts w:ascii="Times New Roman" w:hAnsi="Times New Roman"/>
          <w:sz w:val="22"/>
          <w:szCs w:val="22"/>
          <w:lang w:eastAsia="zh-CN"/>
        </w:rPr>
      </w:pPr>
    </w:p>
    <w:p w14:paraId="3594679B" w14:textId="77777777" w:rsidR="00B94E2A" w:rsidRDefault="00B94E2A">
      <w:pPr>
        <w:pStyle w:val="ac"/>
        <w:spacing w:after="0"/>
        <w:rPr>
          <w:rFonts w:ascii="Times New Roman" w:hAnsi="Times New Roman"/>
          <w:sz w:val="22"/>
          <w:szCs w:val="22"/>
          <w:lang w:eastAsia="zh-CN"/>
        </w:rPr>
      </w:pPr>
    </w:p>
    <w:p w14:paraId="19577B1B" w14:textId="77777777" w:rsidR="00B94E2A" w:rsidRDefault="00B94E2A">
      <w:pPr>
        <w:pStyle w:val="ac"/>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ac"/>
        <w:spacing w:after="0"/>
        <w:rPr>
          <w:rFonts w:ascii="Times New Roman" w:hAnsi="Times New Roman"/>
          <w:sz w:val="22"/>
          <w:szCs w:val="22"/>
          <w:lang w:eastAsia="zh-CN"/>
        </w:rPr>
      </w:pPr>
    </w:p>
    <w:p w14:paraId="60FE763C" w14:textId="77777777" w:rsidR="00B94E2A" w:rsidRDefault="00B94E2A">
      <w:pPr>
        <w:pStyle w:val="ac"/>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One approach is to reuse FR2 RO slot configuration rule but to define new reference slot and re-interpret RACH slot index for high PRACH SCS in 52.6-71GHz.</w:t>
      </w:r>
    </w:p>
    <w:p w14:paraId="21D4ED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to keep the same PRACH capacity as Rel-16 FR2 for 480kHz and 960kHz SCS to minimize the signaling overhead. </w:t>
      </w:r>
    </w:p>
    <w:p w14:paraId="45D2658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c"/>
        <w:spacing w:after="0"/>
        <w:rPr>
          <w:rFonts w:ascii="Times New Roman" w:hAnsi="Times New Roman"/>
          <w:sz w:val="22"/>
          <w:szCs w:val="22"/>
          <w:lang w:eastAsia="zh-CN"/>
        </w:rPr>
      </w:pPr>
    </w:p>
    <w:p w14:paraId="3888F1B7"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c"/>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ac"/>
        <w:spacing w:after="0"/>
        <w:rPr>
          <w:rFonts w:ascii="Times New Roman" w:hAnsi="Times New Roman"/>
          <w:sz w:val="22"/>
          <w:szCs w:val="22"/>
          <w:lang w:eastAsia="zh-CN"/>
        </w:rPr>
      </w:pPr>
    </w:p>
    <w:p w14:paraId="7C5B7B2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lastRenderedPageBreak/>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c"/>
        <w:spacing w:after="0"/>
        <w:rPr>
          <w:rFonts w:ascii="Times New Roman" w:hAnsi="Times New Roman"/>
          <w:sz w:val="22"/>
          <w:szCs w:val="22"/>
          <w:lang w:eastAsia="zh-CN"/>
        </w:rPr>
      </w:pPr>
    </w:p>
    <w:p w14:paraId="059C7A44"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if we want to leave LBT gap, the LBT gap needs to be on the order of 20us which is already close to a slot or more than a slot. Hence, there is almost no way to do that. Essentially only can configure a PRACH with single RO in time domain, which is </w:t>
            </w:r>
            <w:r>
              <w:rPr>
                <w:rFonts w:ascii="Times New Roman" w:hAnsi="Times New Roman"/>
                <w:sz w:val="22"/>
                <w:szCs w:val="22"/>
                <w:lang w:eastAsia="zh-CN"/>
              </w:rPr>
              <w:lastRenderedPageBreak/>
              <w:t>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45B6D7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AF6648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7" w:name="OLE_LINK156"/>
            <w:bookmarkStart w:id="8"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7"/>
            <w:bookmarkEnd w:id="8"/>
          </w:p>
        </w:tc>
      </w:tr>
      <w:tr w:rsidR="00BB03D0" w14:paraId="1F3362E0" w14:textId="77777777" w:rsidTr="00BB03D0">
        <w:tc>
          <w:tcPr>
            <w:tcW w:w="1805" w:type="dxa"/>
          </w:tcPr>
          <w:p w14:paraId="0F09052B" w14:textId="77777777" w:rsidR="00BB03D0" w:rsidRDefault="00BB03D0" w:rsidP="00BB03D0">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c"/>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bl>
    <w:p w14:paraId="1164DD0E" w14:textId="77777777" w:rsidR="00B94E2A" w:rsidRDefault="00B94E2A">
      <w:pPr>
        <w:pStyle w:val="ac"/>
        <w:spacing w:after="0"/>
        <w:rPr>
          <w:rFonts w:ascii="Times New Roman" w:hAnsi="Times New Roman"/>
          <w:sz w:val="22"/>
          <w:szCs w:val="22"/>
          <w:lang w:eastAsia="zh-CN"/>
        </w:rPr>
      </w:pPr>
    </w:p>
    <w:p w14:paraId="658125F8" w14:textId="77777777" w:rsidR="00B94E2A" w:rsidRDefault="00B94E2A">
      <w:pPr>
        <w:pStyle w:val="ac"/>
        <w:spacing w:after="0"/>
        <w:rPr>
          <w:rFonts w:ascii="Times New Roman" w:hAnsi="Times New Roman"/>
          <w:sz w:val="22"/>
          <w:szCs w:val="22"/>
          <w:lang w:eastAsia="zh-CN"/>
        </w:rPr>
      </w:pPr>
    </w:p>
    <w:p w14:paraId="269A8AAA" w14:textId="77777777" w:rsidR="00B94E2A" w:rsidRDefault="00B94E2A">
      <w:pPr>
        <w:pStyle w:val="ac"/>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ac"/>
        <w:spacing w:after="0"/>
        <w:rPr>
          <w:rFonts w:ascii="Times New Roman" w:hAnsi="Times New Roman"/>
          <w:sz w:val="22"/>
          <w:szCs w:val="22"/>
          <w:lang w:eastAsia="zh-CN"/>
        </w:rPr>
      </w:pPr>
    </w:p>
    <w:p w14:paraId="35839C23" w14:textId="77777777" w:rsidR="00B94E2A" w:rsidRDefault="00B94E2A">
      <w:pPr>
        <w:pStyle w:val="ac"/>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383B94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modifying the existing calculation equation to solve the RA-RNTI overflowing problem: </w:t>
      </w:r>
    </w:p>
    <w:p w14:paraId="047009E9" w14:textId="77777777" w:rsidR="00B94E2A" w:rsidRDefault="002127B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c"/>
        <w:spacing w:after="0"/>
        <w:rPr>
          <w:rFonts w:ascii="Times New Roman" w:hAnsi="Times New Roman"/>
          <w:sz w:val="22"/>
          <w:szCs w:val="22"/>
          <w:lang w:eastAsia="zh-CN"/>
        </w:rPr>
      </w:pPr>
    </w:p>
    <w:p w14:paraId="233CCD07" w14:textId="77777777" w:rsidR="00B94E2A" w:rsidRDefault="00B94E2A">
      <w:pPr>
        <w:pStyle w:val="ac"/>
        <w:spacing w:after="0"/>
        <w:rPr>
          <w:rFonts w:ascii="Times New Roman" w:hAnsi="Times New Roman"/>
          <w:sz w:val="22"/>
          <w:szCs w:val="22"/>
          <w:lang w:eastAsia="zh-CN"/>
        </w:rPr>
      </w:pPr>
    </w:p>
    <w:p w14:paraId="6E92501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6063AB0" w14:textId="77777777" w:rsidR="00B94E2A" w:rsidRDefault="00B94E2A">
      <w:pPr>
        <w:pStyle w:val="ac"/>
        <w:spacing w:after="0"/>
        <w:rPr>
          <w:rFonts w:ascii="Times New Roman" w:hAnsi="Times New Roman"/>
          <w:sz w:val="22"/>
          <w:szCs w:val="22"/>
          <w:lang w:eastAsia="zh-CN"/>
        </w:rPr>
      </w:pPr>
    </w:p>
    <w:p w14:paraId="48066840" w14:textId="77777777" w:rsidR="00B94E2A" w:rsidRDefault="00B94E2A">
      <w:pPr>
        <w:pStyle w:val="ac"/>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c"/>
        <w:spacing w:after="0"/>
        <w:rPr>
          <w:rFonts w:ascii="Times New Roman" w:hAnsi="Times New Roman"/>
          <w:sz w:val="22"/>
          <w:szCs w:val="22"/>
          <w:lang w:eastAsia="zh-CN"/>
        </w:rPr>
      </w:pPr>
    </w:p>
    <w:p w14:paraId="2AE390AF"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lastRenderedPageBreak/>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Huawei/HiSilicon</w:t>
            </w:r>
          </w:p>
        </w:tc>
        <w:tc>
          <w:tcPr>
            <w:tcW w:w="8157" w:type="dxa"/>
          </w:tcPr>
          <w:p w14:paraId="74DF5632"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bl>
    <w:p w14:paraId="2855C013" w14:textId="77777777" w:rsidR="00B94E2A" w:rsidRDefault="00B94E2A">
      <w:pPr>
        <w:pStyle w:val="ac"/>
        <w:spacing w:after="0"/>
        <w:rPr>
          <w:rFonts w:ascii="Times New Roman" w:hAnsi="Times New Roman"/>
          <w:sz w:val="22"/>
          <w:szCs w:val="22"/>
          <w:lang w:eastAsia="zh-CN"/>
        </w:rPr>
      </w:pPr>
    </w:p>
    <w:p w14:paraId="7CB65717" w14:textId="77777777" w:rsidR="00B94E2A" w:rsidRDefault="00B94E2A">
      <w:pPr>
        <w:pStyle w:val="ac"/>
        <w:spacing w:after="0"/>
        <w:rPr>
          <w:rFonts w:ascii="Times New Roman" w:hAnsi="Times New Roman"/>
          <w:sz w:val="22"/>
          <w:szCs w:val="22"/>
          <w:lang w:eastAsia="zh-CN"/>
        </w:rPr>
      </w:pPr>
    </w:p>
    <w:p w14:paraId="7A38046A" w14:textId="77777777" w:rsidR="00B94E2A" w:rsidRDefault="00B94E2A">
      <w:pPr>
        <w:pStyle w:val="ac"/>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FF2E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ac"/>
        <w:spacing w:after="0"/>
        <w:rPr>
          <w:rFonts w:ascii="Times New Roman" w:hAnsi="Times New Roman"/>
          <w:sz w:val="22"/>
          <w:szCs w:val="22"/>
          <w:lang w:eastAsia="zh-CN"/>
        </w:rPr>
      </w:pPr>
    </w:p>
    <w:p w14:paraId="3C98CB61" w14:textId="77777777" w:rsidR="00B94E2A" w:rsidRDefault="00B94E2A">
      <w:pPr>
        <w:pStyle w:val="ac"/>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7CF8277F" w14:textId="77777777" w:rsidR="00B94E2A" w:rsidRDefault="00B94E2A">
      <w:pPr>
        <w:pStyle w:val="ac"/>
        <w:spacing w:after="0"/>
        <w:rPr>
          <w:rFonts w:ascii="Times New Roman" w:hAnsi="Times New Roman"/>
          <w:sz w:val="22"/>
          <w:szCs w:val="22"/>
          <w:lang w:eastAsia="zh-CN"/>
        </w:rPr>
      </w:pPr>
    </w:p>
    <w:p w14:paraId="571026AD" w14:textId="77777777" w:rsidR="00B94E2A" w:rsidRDefault="00B94E2A">
      <w:pPr>
        <w:pStyle w:val="ac"/>
        <w:spacing w:after="0"/>
        <w:rPr>
          <w:rFonts w:ascii="Times New Roman" w:hAnsi="Times New Roman"/>
          <w:sz w:val="22"/>
          <w:szCs w:val="22"/>
          <w:lang w:eastAsia="zh-CN"/>
        </w:rPr>
      </w:pPr>
    </w:p>
    <w:p w14:paraId="21A89849"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c"/>
        <w:spacing w:after="0"/>
        <w:rPr>
          <w:rFonts w:ascii="Times New Roman" w:hAnsi="Times New Roman"/>
          <w:sz w:val="22"/>
          <w:szCs w:val="22"/>
          <w:lang w:eastAsia="zh-CN"/>
        </w:rPr>
      </w:pPr>
    </w:p>
    <w:p w14:paraId="1AF0E41A" w14:textId="77777777" w:rsidR="00B94E2A" w:rsidRDefault="00B94E2A">
      <w:pPr>
        <w:pStyle w:val="ac"/>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c"/>
        <w:spacing w:after="0"/>
        <w:rPr>
          <w:rFonts w:ascii="Times New Roman" w:hAnsi="Times New Roman"/>
          <w:sz w:val="22"/>
          <w:szCs w:val="22"/>
          <w:lang w:eastAsia="zh-CN"/>
        </w:rPr>
      </w:pPr>
    </w:p>
    <w:p w14:paraId="691FDD6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c"/>
        <w:spacing w:after="0"/>
        <w:rPr>
          <w:rFonts w:ascii="Times New Roman" w:hAnsi="Times New Roman"/>
          <w:sz w:val="22"/>
          <w:szCs w:val="22"/>
          <w:lang w:eastAsia="zh-CN"/>
        </w:rPr>
      </w:pPr>
    </w:p>
    <w:p w14:paraId="23C3D389"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ac"/>
        <w:spacing w:after="0"/>
        <w:rPr>
          <w:rFonts w:ascii="Times New Roman" w:hAnsi="Times New Roman"/>
          <w:sz w:val="22"/>
          <w:szCs w:val="22"/>
          <w:lang w:eastAsia="zh-CN"/>
        </w:rPr>
      </w:pPr>
    </w:p>
    <w:p w14:paraId="07DDC019" w14:textId="77777777" w:rsidR="00B94E2A" w:rsidRDefault="00B94E2A">
      <w:pPr>
        <w:pStyle w:val="ac"/>
        <w:spacing w:after="0"/>
        <w:rPr>
          <w:rFonts w:ascii="Times New Roman" w:hAnsi="Times New Roman"/>
          <w:sz w:val="22"/>
          <w:szCs w:val="22"/>
          <w:lang w:eastAsia="zh-CN"/>
        </w:rPr>
      </w:pPr>
    </w:p>
    <w:p w14:paraId="611F2452" w14:textId="77777777" w:rsidR="00B94E2A" w:rsidRDefault="00B94E2A">
      <w:pPr>
        <w:pStyle w:val="ac"/>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153AED"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ac"/>
        <w:spacing w:after="0"/>
        <w:rPr>
          <w:rFonts w:ascii="Times New Roman" w:hAnsi="Times New Roman"/>
          <w:sz w:val="22"/>
          <w:szCs w:val="22"/>
          <w:lang w:eastAsia="zh-CN"/>
        </w:rPr>
      </w:pPr>
    </w:p>
    <w:p w14:paraId="241D9777" w14:textId="77777777" w:rsidR="00B94E2A" w:rsidRDefault="00B94E2A">
      <w:pPr>
        <w:pStyle w:val="ac"/>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lastRenderedPageBreak/>
        <w:t>Summary of Moderator Proposals and Conclusions</w:t>
      </w:r>
    </w:p>
    <w:p w14:paraId="5F7B4AF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c"/>
        <w:spacing w:after="0"/>
        <w:rPr>
          <w:rFonts w:ascii="Times New Roman" w:hAnsi="Times New Roman"/>
          <w:sz w:val="22"/>
          <w:szCs w:val="22"/>
          <w:lang w:eastAsia="zh-CN"/>
        </w:rPr>
      </w:pPr>
    </w:p>
    <w:p w14:paraId="44446673" w14:textId="77777777" w:rsidR="00B94E2A" w:rsidRDefault="00B94E2A">
      <w:pPr>
        <w:pStyle w:val="ac"/>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c"/>
        <w:spacing w:after="0"/>
        <w:rPr>
          <w:rFonts w:ascii="Times New Roman" w:hAnsi="Times New Roman"/>
          <w:sz w:val="22"/>
          <w:szCs w:val="22"/>
          <w:lang w:eastAsia="zh-CN"/>
        </w:rPr>
      </w:pPr>
    </w:p>
    <w:p w14:paraId="4A3B10BA" w14:textId="77777777" w:rsidR="00B94E2A" w:rsidRDefault="00B94E2A">
      <w:pPr>
        <w:pStyle w:val="ac"/>
        <w:spacing w:after="0"/>
        <w:rPr>
          <w:rFonts w:ascii="Times New Roman" w:hAnsi="Times New Roman"/>
          <w:sz w:val="22"/>
          <w:szCs w:val="22"/>
          <w:lang w:eastAsia="zh-CN"/>
        </w:rPr>
      </w:pPr>
    </w:p>
    <w:p w14:paraId="56FD9339" w14:textId="77777777" w:rsidR="00B94E2A" w:rsidRDefault="00B94E2A">
      <w:pPr>
        <w:pStyle w:val="ac"/>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f3"/>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aff3"/>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f3"/>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aff3"/>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f3"/>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f3"/>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f3"/>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f3"/>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f3"/>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f3"/>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f3"/>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f3"/>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f3"/>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f3"/>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f3"/>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f3"/>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f3"/>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f3"/>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f3"/>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aff3"/>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f3"/>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aff3"/>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f3"/>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aff3"/>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f3"/>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f3"/>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ECFA7" w14:textId="77777777" w:rsidR="00A63F1F" w:rsidRDefault="00A63F1F">
      <w:pPr>
        <w:spacing w:after="0" w:line="240" w:lineRule="auto"/>
      </w:pPr>
      <w:r>
        <w:separator/>
      </w:r>
    </w:p>
  </w:endnote>
  <w:endnote w:type="continuationSeparator" w:id="0">
    <w:p w14:paraId="00498A13" w14:textId="77777777" w:rsidR="00A63F1F" w:rsidRDefault="00A6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1498" w14:textId="77777777" w:rsidR="00B20A76" w:rsidRDefault="00B20A76">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2903CD62" w14:textId="77777777" w:rsidR="00B20A76" w:rsidRDefault="00B20A7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C333" w14:textId="5116C44E" w:rsidR="00B20A76" w:rsidRDefault="00B20A76">
    <w:pPr>
      <w:pStyle w:val="af1"/>
      <w:ind w:right="360"/>
    </w:pPr>
    <w:r>
      <w:rPr>
        <w:rStyle w:val="afd"/>
      </w:rPr>
      <w:fldChar w:fldCharType="begin"/>
    </w:r>
    <w:r>
      <w:rPr>
        <w:rStyle w:val="afd"/>
      </w:rPr>
      <w:instrText xml:space="preserve"> PAGE </w:instrText>
    </w:r>
    <w:r>
      <w:rPr>
        <w:rStyle w:val="afd"/>
      </w:rPr>
      <w:fldChar w:fldCharType="separate"/>
    </w:r>
    <w:r w:rsidR="00B865DA">
      <w:rPr>
        <w:rStyle w:val="afd"/>
        <w:noProof/>
      </w:rPr>
      <w:t>17</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B865DA">
      <w:rPr>
        <w:rStyle w:val="afd"/>
        <w:noProof/>
      </w:rPr>
      <w:t>47</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A2175" w14:textId="77777777" w:rsidR="00A63F1F" w:rsidRDefault="00A63F1F">
      <w:pPr>
        <w:spacing w:after="0" w:line="240" w:lineRule="auto"/>
      </w:pPr>
      <w:r>
        <w:separator/>
      </w:r>
    </w:p>
  </w:footnote>
  <w:footnote w:type="continuationSeparator" w:id="0">
    <w:p w14:paraId="33A4B44A" w14:textId="77777777" w:rsidR="00A63F1F" w:rsidRDefault="00A63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E9D" w14:textId="77777777" w:rsidR="00B20A76" w:rsidRDefault="00B20A7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5DA"/>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5E"/>
    <w:rsid w:val="00D21FFB"/>
    <w:rsid w:val="00D22097"/>
    <w:rsid w:val="00D22148"/>
    <w:rsid w:val="00D22D2B"/>
    <w:rsid w:val="00D2300C"/>
    <w:rsid w:val="00D23272"/>
    <w:rsid w:val="00D23556"/>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73B4"/>
    <w:rsid w:val="00C81542"/>
    <w:rsid w:val="00CB6F16"/>
    <w:rsid w:val="00CC42F3"/>
    <w:rsid w:val="00CD050A"/>
    <w:rsid w:val="00CD74B3"/>
    <w:rsid w:val="00CE4511"/>
    <w:rsid w:val="00CF6A2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0C734D19-5593-4281-AB77-F354E8BA58E6}">
  <ds:schemaRefs>
    <ds:schemaRef ds:uri="http://schemas.openxmlformats.org/officeDocument/2006/bibliography"/>
  </ds:schemaRefs>
</ds:datastoreItem>
</file>

<file path=customXml/itemProps8.xml><?xml version="1.0" encoding="utf-8"?>
<ds:datastoreItem xmlns:ds="http://schemas.openxmlformats.org/officeDocument/2006/customXml" ds:itemID="{FEE29147-0C21-4C21-9B05-1F77B1B5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47</Pages>
  <Words>17435</Words>
  <Characters>99383</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ly</cp:lastModifiedBy>
  <cp:revision>2</cp:revision>
  <cp:lastPrinted>2011-11-09T07:49:00Z</cp:lastPrinted>
  <dcterms:created xsi:type="dcterms:W3CDTF">2021-04-14T05:51:00Z</dcterms:created>
  <dcterms:modified xsi:type="dcterms:W3CDTF">2021-04-14T05:51:00Z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