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At least for SSB after initial access, 480 </w:t>
      </w:r>
      <w:proofErr w:type="gramStart"/>
      <w:r w:rsidRPr="005F37C3">
        <w:rPr>
          <w:rFonts w:ascii="Times New Roman" w:hAnsi="Times New Roman"/>
          <w:sz w:val="22"/>
          <w:szCs w:val="22"/>
          <w:lang w:eastAsia="zh-CN"/>
        </w:rPr>
        <w:t>kHz</w:t>
      </w:r>
      <w:proofErr w:type="gramEnd"/>
      <w:r w:rsidRPr="005F37C3">
        <w:rPr>
          <w:rFonts w:ascii="Times New Roman" w:hAnsi="Times New Roman"/>
          <w:sz w:val="22"/>
          <w:szCs w:val="22"/>
          <w:lang w:eastAsia="zh-CN"/>
        </w:rPr>
        <w:t xml:space="preserve">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 xml:space="preserve">block with 480 and/or 960 kHz SCS, the following three alternatives can be </w:t>
      </w:r>
      <w:proofErr w:type="gramStart"/>
      <w:r w:rsidRPr="00835405">
        <w:rPr>
          <w:rFonts w:ascii="Times New Roman" w:hAnsi="Times New Roman"/>
          <w:sz w:val="22"/>
          <w:szCs w:val="22"/>
          <w:lang w:eastAsia="zh-CN"/>
        </w:rPr>
        <w:t>taken into account</w:t>
      </w:r>
      <w:proofErr w:type="gramEnd"/>
      <w:r w:rsidRPr="00835405">
        <w:rPr>
          <w:rFonts w:ascii="Times New Roman" w:hAnsi="Times New Roman"/>
          <w:sz w:val="22"/>
          <w:szCs w:val="22"/>
          <w:lang w:eastAsia="zh-CN"/>
        </w:rPr>
        <w:t xml:space="preserve">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w:t>
      </w:r>
      <w:proofErr w:type="spellStart"/>
      <w:r w:rsidRPr="00743B49">
        <w:rPr>
          <w:rFonts w:ascii="Times New Roman" w:hAnsi="Times New Roman"/>
          <w:sz w:val="22"/>
          <w:szCs w:val="22"/>
          <w:lang w:eastAsia="zh-CN"/>
        </w:rPr>
        <w:t>KHz</w:t>
      </w:r>
      <w:proofErr w:type="spellEnd"/>
      <w:r w:rsidRPr="00743B49">
        <w:rPr>
          <w:rFonts w:ascii="Times New Roman" w:hAnsi="Times New Roman"/>
          <w:sz w:val="22"/>
          <w:szCs w:val="22"/>
          <w:lang w:eastAsia="zh-CN"/>
        </w:rPr>
        <w:t xml:space="preserve">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xml:space="preserve">, therefore moderator suggest </w:t>
      </w:r>
      <w:proofErr w:type="gramStart"/>
      <w:r w:rsidR="00B356C3">
        <w:rPr>
          <w:rFonts w:ascii="Times New Roman" w:hAnsi="Times New Roman"/>
          <w:sz w:val="22"/>
          <w:szCs w:val="22"/>
          <w:lang w:eastAsia="zh-CN"/>
        </w:rPr>
        <w:t>to try</w:t>
      </w:r>
      <w:proofErr w:type="gramEnd"/>
      <w:r w:rsidR="00B356C3">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4C7EA6" w14:paraId="2E1C47A8" w14:textId="77777777" w:rsidTr="00964420">
        <w:tc>
          <w:tcPr>
            <w:tcW w:w="1720"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964420">
        <w:tc>
          <w:tcPr>
            <w:tcW w:w="1720"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964420">
        <w:tc>
          <w:tcPr>
            <w:tcW w:w="1720"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964420">
        <w:tc>
          <w:tcPr>
            <w:tcW w:w="1720" w:type="dxa"/>
          </w:tcPr>
          <w:p w14:paraId="0D6D3439" w14:textId="4C9627BD" w:rsidR="0021424A" w:rsidRDefault="0021424A"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proofErr w:type="gramStart"/>
            <w:r w:rsidR="005820DF">
              <w:rPr>
                <w:rFonts w:ascii="Times New Roman" w:hAnsi="Times New Roman"/>
                <w:sz w:val="22"/>
                <w:szCs w:val="22"/>
                <w:lang w:eastAsia="zh-CN"/>
              </w:rPr>
              <w:t>Also</w:t>
            </w:r>
            <w:proofErr w:type="gramEnd"/>
            <w:r w:rsidR="005820DF">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964420">
        <w:tc>
          <w:tcPr>
            <w:tcW w:w="1720" w:type="dxa"/>
          </w:tcPr>
          <w:p w14:paraId="2882559D" w14:textId="45312024"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08AAD495"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964420">
        <w:tc>
          <w:tcPr>
            <w:tcW w:w="1720" w:type="dxa"/>
          </w:tcPr>
          <w:p w14:paraId="3A5EA951" w14:textId="5304B5B9"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6BC540B" w14:textId="77777777"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F73C73" w14:paraId="6E4C5508" w14:textId="77777777" w:rsidTr="00964420">
        <w:tc>
          <w:tcPr>
            <w:tcW w:w="1720" w:type="dxa"/>
          </w:tcPr>
          <w:p w14:paraId="1714D46C" w14:textId="0E10EC98" w:rsidR="00F73C73" w:rsidRDefault="00F73C73"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61DB110F" w14:textId="77777777" w:rsidR="00F73C73"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152602F6" w14:textId="7CF09E25" w:rsidR="00D74E95" w:rsidRDefault="00D74E95"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addition of 240 kHz SCS SSB does not provide any performance advantage and only increases the </w:t>
            </w:r>
            <w:r w:rsidR="00F8317A">
              <w:rPr>
                <w:rFonts w:ascii="Times New Roman" w:hAnsi="Times New Roman"/>
                <w:sz w:val="22"/>
                <w:szCs w:val="22"/>
                <w:lang w:eastAsia="zh-CN"/>
              </w:rPr>
              <w:t xml:space="preserve">initial access </w:t>
            </w:r>
            <w:r>
              <w:rPr>
                <w:rFonts w:ascii="Times New Roman" w:hAnsi="Times New Roman"/>
                <w:sz w:val="22"/>
                <w:szCs w:val="22"/>
                <w:lang w:eastAsia="zh-CN"/>
              </w:rPr>
              <w:t>PSS/SSS blind detection complexity (assuming Case B is supported).</w:t>
            </w:r>
          </w:p>
        </w:tc>
      </w:tr>
      <w:tr w:rsidR="00060C5D" w14:paraId="2AF2E4F3" w14:textId="77777777" w:rsidTr="00964420">
        <w:tc>
          <w:tcPr>
            <w:tcW w:w="1720" w:type="dxa"/>
          </w:tcPr>
          <w:p w14:paraId="344C97F8" w14:textId="68A12903" w:rsidR="00060C5D" w:rsidRDefault="00060C5D" w:rsidP="0060704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BC146A8" w14:textId="0725F04F" w:rsidR="00060C5D" w:rsidRDefault="00060C5D"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case C to move forward, and we are open to discuss whether A is necessary or not</w:t>
            </w:r>
            <w:r w:rsidR="005C1813">
              <w:rPr>
                <w:rFonts w:ascii="Times New Roman" w:hAnsi="Times New Roman"/>
                <w:sz w:val="22"/>
                <w:szCs w:val="22"/>
                <w:lang w:eastAsia="zh-CN"/>
              </w:rPr>
              <w:t xml:space="preserve"> for ANR purposes</w:t>
            </w:r>
            <w:r>
              <w:rPr>
                <w:rFonts w:ascii="Times New Roman" w:hAnsi="Times New Roman"/>
                <w:sz w:val="22"/>
                <w:szCs w:val="22"/>
                <w:lang w:eastAsia="zh-CN"/>
              </w:rPr>
              <w:t xml:space="preserve">. </w:t>
            </w:r>
          </w:p>
          <w:p w14:paraId="796ECE72" w14:textId="3923DB1F" w:rsidR="00060C5D" w:rsidRDefault="00060C5D" w:rsidP="00D74E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t>
            </w:r>
            <w:r w:rsidR="00DD7395">
              <w:rPr>
                <w:rFonts w:ascii="Times New Roman" w:hAnsi="Times New Roman"/>
                <w:sz w:val="22"/>
                <w:szCs w:val="22"/>
                <w:lang w:eastAsia="zh-CN"/>
              </w:rPr>
              <w:t xml:space="preserve">with </w:t>
            </w:r>
            <w:r>
              <w:rPr>
                <w:rFonts w:ascii="Times New Roman" w:hAnsi="Times New Roman"/>
                <w:sz w:val="22"/>
                <w:szCs w:val="22"/>
                <w:lang w:eastAsia="zh-CN"/>
              </w:rPr>
              <w:t xml:space="preserve">other companies that UE complexity is not justified for adding </w:t>
            </w:r>
            <w:r w:rsidR="00DD7395">
              <w:rPr>
                <w:rFonts w:ascii="Times New Roman" w:hAnsi="Times New Roman"/>
                <w:sz w:val="22"/>
                <w:szCs w:val="22"/>
                <w:lang w:eastAsia="zh-CN"/>
              </w:rPr>
              <w:t xml:space="preserve">the </w:t>
            </w:r>
            <w:r>
              <w:rPr>
                <w:rFonts w:ascii="Times New Roman" w:hAnsi="Times New Roman"/>
                <w:sz w:val="22"/>
                <w:szCs w:val="22"/>
                <w:lang w:eastAsia="zh-CN"/>
              </w:rPr>
              <w:t>optional 480/960 kHz SCS for the initial access.</w:t>
            </w:r>
          </w:p>
        </w:tc>
      </w:tr>
      <w:tr w:rsidR="00964420" w14:paraId="307D4D88" w14:textId="77777777" w:rsidTr="00964420">
        <w:tc>
          <w:tcPr>
            <w:tcW w:w="1720" w:type="dxa"/>
          </w:tcPr>
          <w:p w14:paraId="12C3E46B" w14:textId="0810A7C5"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01E966C" w14:textId="5B400F18" w:rsidR="00964420" w:rsidRDefault="00964420" w:rsidP="0096442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862D2B" w14:paraId="5582C64A" w14:textId="77777777" w:rsidTr="00964420">
        <w:tc>
          <w:tcPr>
            <w:tcW w:w="1720" w:type="dxa"/>
          </w:tcPr>
          <w:p w14:paraId="26EDA21C" w14:textId="390D9737"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14:paraId="596EF943" w14:textId="77777777" w:rsidR="00862D2B" w:rsidRDefault="00862D2B" w:rsidP="00862D2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570DAB3" w14:textId="115D68D8"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7C248D" w14:paraId="3CE78C95" w14:textId="77777777" w:rsidTr="00964420">
        <w:tc>
          <w:tcPr>
            <w:tcW w:w="1720" w:type="dxa"/>
          </w:tcPr>
          <w:p w14:paraId="007AE636" w14:textId="12A02AC9" w:rsidR="007C248D" w:rsidRDefault="007C248D" w:rsidP="007C24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14:paraId="05DE5174" w14:textId="75D1BA16" w:rsidR="007C248D" w:rsidRDefault="007C248D" w:rsidP="007C248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1A45E4" w:rsidRPr="001A45E4" w14:paraId="2EFE6017" w14:textId="77777777" w:rsidTr="00964420">
        <w:tc>
          <w:tcPr>
            <w:tcW w:w="1720" w:type="dxa"/>
          </w:tcPr>
          <w:p w14:paraId="2320779D" w14:textId="7AE04FED" w:rsidR="001A45E4" w:rsidRPr="001A45E4" w:rsidRDefault="001A45E4" w:rsidP="001A45E4">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0A672A91" w14:textId="77777777" w:rsidR="001A45E4" w:rsidRDefault="001A45E4" w:rsidP="001A45E4">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2D8ACB5" w14:textId="77777777" w:rsidR="001A45E4" w:rsidRPr="004A5A2A" w:rsidRDefault="001A45E4" w:rsidP="001A45E4">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Pr>
                <w:rFonts w:ascii="Times New Roman" w:hAnsi="Times New Roman"/>
                <w:sz w:val="22"/>
                <w:szCs w:val="22"/>
                <w:lang w:eastAsia="zh-CN"/>
              </w:rPr>
              <w:t xml:space="preserve">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F998133" w14:textId="3D665FCA" w:rsidR="001A45E4" w:rsidRPr="001A45E4" w:rsidRDefault="001A45E4" w:rsidP="001A45E4">
            <w:pPr>
              <w:pStyle w:val="BodyText"/>
              <w:spacing w:after="0"/>
              <w:rPr>
                <w:rFonts w:ascii="Times New Roman" w:hAnsi="Times New Roman" w:hint="eastAsia"/>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lastRenderedPageBreak/>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roofErr w:type="gramStart"/>
      <w:r w:rsidRPr="00AC039D">
        <w:rPr>
          <w:rFonts w:ascii="Times New Roman" w:hAnsi="Times New Roman"/>
          <w:sz w:val="22"/>
          <w:szCs w:val="22"/>
          <w:lang w:eastAsia="zh-CN"/>
        </w:rPr>
        <w:t>);</w:t>
      </w:r>
      <w:proofErr w:type="gramEnd"/>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The indicator in </w:t>
      </w:r>
      <w:proofErr w:type="gramStart"/>
      <w:r w:rsidRPr="00AC039D">
        <w:rPr>
          <w:rFonts w:ascii="Times New Roman" w:hAnsi="Times New Roman"/>
          <w:sz w:val="22"/>
          <w:szCs w:val="22"/>
          <w:lang w:eastAsia="zh-CN"/>
        </w:rPr>
        <w:t>PBCH;</w:t>
      </w:r>
      <w:proofErr w:type="gramEnd"/>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1: Specify the value of Q for each </w:t>
      </w:r>
      <w:proofErr w:type="gramStart"/>
      <w:r w:rsidRPr="00AC039D">
        <w:rPr>
          <w:rFonts w:ascii="Times New Roman" w:hAnsi="Times New Roman"/>
          <w:sz w:val="22"/>
          <w:szCs w:val="22"/>
          <w:lang w:eastAsia="zh-CN"/>
        </w:rPr>
        <w:t>SCS;</w:t>
      </w:r>
      <w:proofErr w:type="gramEnd"/>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Utilize the bits in </w:t>
      </w:r>
      <w:proofErr w:type="gramStart"/>
      <w:r w:rsidRPr="00AC039D">
        <w:rPr>
          <w:rFonts w:ascii="Times New Roman" w:hAnsi="Times New Roman"/>
          <w:sz w:val="22"/>
          <w:szCs w:val="22"/>
          <w:lang w:eastAsia="zh-CN"/>
        </w:rPr>
        <w:t>PBCH;</w:t>
      </w:r>
      <w:proofErr w:type="gramEnd"/>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sidRPr="0012150B">
        <w:rPr>
          <w:rFonts w:ascii="Times New Roman" w:hAnsi="Times New Roman"/>
          <w:sz w:val="22"/>
          <w:szCs w:val="22"/>
          <w:lang w:eastAsia="zh-CN"/>
        </w:rPr>
        <w:t>candidate</w:t>
      </w:r>
      <w:proofErr w:type="gramEnd"/>
      <w:r w:rsidRPr="0012150B">
        <w:rPr>
          <w:rFonts w:ascii="Times New Roman" w:hAnsi="Times New Roman"/>
          <w:sz w:val="22"/>
          <w:szCs w:val="22"/>
          <w:lang w:eastAsia="zh-CN"/>
        </w:rPr>
        <w:t xml:space="preserv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lastRenderedPageBreak/>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w:t>
      </w:r>
      <w:proofErr w:type="gramStart"/>
      <w:r w:rsidRPr="003149A4">
        <w:rPr>
          <w:rFonts w:ascii="Times New Roman" w:hAnsi="Times New Roman"/>
          <w:sz w:val="22"/>
          <w:szCs w:val="22"/>
          <w:lang w:eastAsia="zh-CN"/>
        </w:rPr>
        <w:t>candidate</w:t>
      </w:r>
      <w:proofErr w:type="gramEnd"/>
      <w:r w:rsidRPr="003149A4">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w:t>
      </w:r>
      <w:proofErr w:type="gramStart"/>
      <w:r w:rsidRPr="00835405">
        <w:rPr>
          <w:rFonts w:ascii="Times New Roman" w:hAnsi="Times New Roman"/>
          <w:sz w:val="22"/>
          <w:szCs w:val="22"/>
          <w:lang w:eastAsia="zh-CN"/>
        </w:rPr>
        <w:t>U;</w:t>
      </w:r>
      <w:proofErr w:type="gramEnd"/>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The indication of Q can be in MIB for a best effort, and if not possible, in </w:t>
      </w:r>
      <w:proofErr w:type="gramStart"/>
      <w:r w:rsidRPr="00835405">
        <w:rPr>
          <w:rFonts w:ascii="Times New Roman" w:hAnsi="Times New Roman"/>
          <w:sz w:val="22"/>
          <w:szCs w:val="22"/>
          <w:lang w:eastAsia="zh-CN"/>
        </w:rPr>
        <w:t>SIB1;</w:t>
      </w:r>
      <w:proofErr w:type="gramEnd"/>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The indication of DBTW disabling can be joint coded with the indication of </w:t>
      </w:r>
      <w:proofErr w:type="gramStart"/>
      <w:r w:rsidRPr="00835405">
        <w:rPr>
          <w:rFonts w:ascii="Times New Roman" w:hAnsi="Times New Roman"/>
          <w:sz w:val="22"/>
          <w:szCs w:val="22"/>
          <w:lang w:eastAsia="zh-CN"/>
        </w:rPr>
        <w:t>Q;</w:t>
      </w:r>
      <w:proofErr w:type="gramEnd"/>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Current PBCH payload can support timing indication of up to 128 candidate SS/PBCH block candidate </w:t>
      </w:r>
      <w:proofErr w:type="gramStart"/>
      <w:r w:rsidRPr="00835405">
        <w:rPr>
          <w:rFonts w:ascii="Times New Roman" w:hAnsi="Times New Roman"/>
          <w:sz w:val="22"/>
          <w:szCs w:val="22"/>
          <w:lang w:eastAsia="zh-CN"/>
        </w:rPr>
        <w:t>locations;</w:t>
      </w:r>
      <w:proofErr w:type="gramEnd"/>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w:t>
      </w:r>
      <w:proofErr w:type="gramStart"/>
      <w:r w:rsidRPr="00835405">
        <w:rPr>
          <w:rFonts w:ascii="Times New Roman" w:hAnsi="Times New Roman"/>
          <w:sz w:val="22"/>
          <w:szCs w:val="22"/>
          <w:lang w:eastAsia="zh-CN"/>
        </w:rPr>
        <w:t>actually transmitted</w:t>
      </w:r>
      <w:proofErr w:type="gramEnd"/>
      <w:r w:rsidRPr="00835405">
        <w:rPr>
          <w:rFonts w:ascii="Times New Roman" w:hAnsi="Times New Roman"/>
          <w:sz w:val="22"/>
          <w:szCs w:val="22"/>
          <w:lang w:eastAsia="zh-CN"/>
        </w:rPr>
        <w:t xml:space="preserve">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proofErr w:type="gramStart"/>
      <w:r w:rsidRPr="00395D91">
        <w:rPr>
          <w:rFonts w:ascii="Times New Roman" w:hAnsi="Times New Roman" w:hint="eastAsia"/>
          <w:sz w:val="22"/>
          <w:szCs w:val="22"/>
          <w:lang w:eastAsia="zh-CN"/>
        </w:rPr>
        <w:t>In order to</w:t>
      </w:r>
      <w:proofErr w:type="gramEnd"/>
      <w:r w:rsidRPr="00395D91">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w:t>
      </w:r>
      <w:proofErr w:type="gramStart"/>
      <w:r w:rsidRPr="00D26D84">
        <w:rPr>
          <w:rFonts w:ascii="Times New Roman" w:hAnsi="Times New Roman"/>
          <w:sz w:val="22"/>
          <w:szCs w:val="22"/>
          <w:lang w:eastAsia="zh-CN"/>
        </w:rPr>
        <w:t>long term</w:t>
      </w:r>
      <w:proofErr w:type="gramEnd"/>
      <w:r w:rsidRPr="00D26D84">
        <w:rPr>
          <w:rFonts w:ascii="Times New Roman" w:hAnsi="Times New Roman"/>
          <w:sz w:val="22"/>
          <w:szCs w:val="22"/>
          <w:lang w:eastAsia="zh-CN"/>
        </w:rPr>
        <w:t xml:space="preserve">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517B2C88" w14:textId="77777777" w:rsidTr="00964420">
        <w:tc>
          <w:tcPr>
            <w:tcW w:w="1720"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964420">
        <w:tc>
          <w:tcPr>
            <w:tcW w:w="1720"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 xml:space="preserve">see that there would be </w:t>
            </w:r>
            <w:proofErr w:type="gramStart"/>
            <w:r w:rsidR="005D51F3">
              <w:rPr>
                <w:rFonts w:ascii="Times New Roman" w:hAnsi="Times New Roman"/>
                <w:sz w:val="22"/>
                <w:szCs w:val="22"/>
                <w:lang w:eastAsia="zh-CN"/>
              </w:rPr>
              <w:t>need</w:t>
            </w:r>
            <w:proofErr w:type="gramEnd"/>
            <w:r w:rsidR="005D51F3">
              <w:rPr>
                <w:rFonts w:ascii="Times New Roman" w:hAnsi="Times New Roman"/>
                <w:sz w:val="22"/>
                <w:szCs w:val="22"/>
                <w:lang w:eastAsia="zh-CN"/>
              </w:rPr>
              <w:t xml:space="preserve">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964420">
        <w:tc>
          <w:tcPr>
            <w:tcW w:w="1720"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r w:rsidR="006213FD" w14:paraId="71BB44EE" w14:textId="77777777" w:rsidTr="00964420">
        <w:tc>
          <w:tcPr>
            <w:tcW w:w="1720" w:type="dxa"/>
          </w:tcPr>
          <w:p w14:paraId="5A88028B" w14:textId="236F2AC7"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ED663B1" w14:textId="7AC8D45A"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964420">
        <w:tc>
          <w:tcPr>
            <w:tcW w:w="1720" w:type="dxa"/>
          </w:tcPr>
          <w:p w14:paraId="7B70CFD0" w14:textId="662C268B"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6CF8B05"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lastRenderedPageBreak/>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8E6EC9" w14:paraId="47171880" w14:textId="77777777" w:rsidTr="00964420">
        <w:tc>
          <w:tcPr>
            <w:tcW w:w="1720" w:type="dxa"/>
          </w:tcPr>
          <w:p w14:paraId="32081A39" w14:textId="5F39239D"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2E22EBB3" w14:textId="77777777" w:rsidR="008E6EC9" w:rsidRDefault="008E6EC9"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BE2CE73" w14:textId="3076F91A" w:rsidR="008E6EC9" w:rsidRPr="00A4503A" w:rsidRDefault="008E6EC9" w:rsidP="008E6EC9">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0E07DC" w14:paraId="73BEEE64" w14:textId="77777777" w:rsidTr="00964420">
        <w:tc>
          <w:tcPr>
            <w:tcW w:w="1720" w:type="dxa"/>
          </w:tcPr>
          <w:p w14:paraId="6ACD474C" w14:textId="39F2C804" w:rsidR="000E07DC" w:rsidRDefault="000E07DC" w:rsidP="00AD5FA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03531A8" w14:textId="3625C9B1"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964420" w14:paraId="0D2E673A" w14:textId="77777777" w:rsidTr="00964420">
        <w:tc>
          <w:tcPr>
            <w:tcW w:w="1720" w:type="dxa"/>
          </w:tcPr>
          <w:p w14:paraId="7D3F0BA0" w14:textId="45075AC8"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5498735" w14:textId="77777777"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76AE0623" w14:textId="50D4EC1F"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 xml:space="preserve">. Also, reinterpreting the unused bits in MIB can be used for the explicit identification of the mode of operation, e.g., the unused bits in the </w:t>
            </w:r>
            <w:proofErr w:type="spellStart"/>
            <w:r w:rsidRPr="000A2361">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sidRPr="000A2361">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r w:rsidRPr="000A2361">
              <w:rPr>
                <w:rFonts w:ascii="Times New Roman" w:hAnsi="Times New Roman"/>
                <w:sz w:val="22"/>
                <w:szCs w:val="22"/>
                <w:lang w:eastAsia="zh-CN"/>
              </w:rPr>
              <w:t>pdcch-ConfigSIB1 included in MIB</w:t>
            </w:r>
            <w:r>
              <w:rPr>
                <w:rFonts w:ascii="Times New Roman" w:hAnsi="Times New Roman"/>
                <w:sz w:val="22"/>
                <w:szCs w:val="22"/>
                <w:lang w:eastAsia="zh-CN"/>
              </w:rPr>
              <w:t>.</w:t>
            </w:r>
          </w:p>
        </w:tc>
      </w:tr>
      <w:tr w:rsidR="00862D2B" w14:paraId="51921F7F" w14:textId="77777777" w:rsidTr="00964420">
        <w:tc>
          <w:tcPr>
            <w:tcW w:w="1720" w:type="dxa"/>
          </w:tcPr>
          <w:p w14:paraId="51E9DD1B" w14:textId="7055D0B1"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14:paraId="13D4461A" w14:textId="27340F29"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7C248D" w14:paraId="42C12603" w14:textId="77777777" w:rsidTr="00964420">
        <w:tc>
          <w:tcPr>
            <w:tcW w:w="1720" w:type="dxa"/>
          </w:tcPr>
          <w:p w14:paraId="0D7FFB5D" w14:textId="0663B2A4" w:rsidR="007C248D" w:rsidRDefault="007C248D" w:rsidP="007C24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14:paraId="39C8E870" w14:textId="77777777" w:rsidR="007C248D" w:rsidRPr="00386086" w:rsidRDefault="007C248D" w:rsidP="007C248D">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1DAD244" w14:textId="77777777" w:rsidR="007C248D" w:rsidRDefault="007C248D" w:rsidP="007C248D">
            <w:pPr>
              <w:pStyle w:val="BodyText"/>
              <w:spacing w:after="0"/>
              <w:rPr>
                <w:rFonts w:ascii="Times New Roman" w:eastAsiaTheme="minorEastAsia" w:hAnsi="Times New Roman"/>
                <w:sz w:val="22"/>
                <w:szCs w:val="22"/>
                <w:lang w:eastAsia="ko-KR"/>
              </w:rPr>
            </w:pPr>
          </w:p>
        </w:tc>
      </w:tr>
      <w:tr w:rsidR="001A45E4" w:rsidRPr="001A45E4" w14:paraId="4F6B987A" w14:textId="77777777" w:rsidTr="00964420">
        <w:tc>
          <w:tcPr>
            <w:tcW w:w="1720" w:type="dxa"/>
          </w:tcPr>
          <w:p w14:paraId="548EABFC" w14:textId="2B1E5236" w:rsidR="001A45E4" w:rsidRPr="001A45E4" w:rsidRDefault="001A45E4" w:rsidP="001A45E4">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544B8D5" w14:textId="77777777" w:rsidR="001A45E4" w:rsidRDefault="001A45E4" w:rsidP="001A45E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7873ADB3" w14:textId="77777777" w:rsidR="001A45E4" w:rsidRDefault="001A45E4" w:rsidP="001A45E4">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8DBA291" w14:textId="77777777" w:rsidR="001A45E4" w:rsidRPr="00026107" w:rsidRDefault="001A45E4" w:rsidP="001A45E4">
            <w:pPr>
              <w:numPr>
                <w:ilvl w:val="1"/>
                <w:numId w:val="19"/>
              </w:numPr>
              <w:tabs>
                <w:tab w:val="left" w:pos="720"/>
                <w:tab w:val="left" w:pos="1440"/>
              </w:tabs>
              <w:overflowPunct/>
              <w:autoSpaceDE/>
              <w:autoSpaceDN/>
              <w:adjustRightInd/>
              <w:spacing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068CC20" w14:textId="6CF855F0" w:rsidR="001A45E4" w:rsidRPr="001A45E4" w:rsidRDefault="001A45E4" w:rsidP="001A45E4">
            <w:pPr>
              <w:spacing w:afterLines="50" w:after="120"/>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xml:space="preserve">. Also, it is not clear how many values of Q are needed. So, where will the bits come from? Does Q need to be signaled in SIB1 instead? </w:t>
            </w:r>
            <w:r>
              <w:rPr>
                <w:sz w:val="22"/>
                <w:szCs w:val="22"/>
                <w:lang w:eastAsia="zh-CN"/>
              </w:rPr>
              <w:lastRenderedPageBreak/>
              <w:t>How can DBTW be turned off before the UE reads SIB1? Does this require additional bits in MIB?</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1: New SSB pattern introducing gaps between contiguous candidate </w:t>
      </w:r>
      <w:proofErr w:type="gramStart"/>
      <w:r w:rsidRPr="00AC039D">
        <w:rPr>
          <w:rFonts w:ascii="Times New Roman" w:hAnsi="Times New Roman"/>
          <w:sz w:val="22"/>
          <w:szCs w:val="22"/>
          <w:lang w:eastAsia="zh-CN"/>
        </w:rPr>
        <w:t>SSBs;</w:t>
      </w:r>
      <w:proofErr w:type="gramEnd"/>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Alt. 2: The same QCL assumptions for contiguous candidate </w:t>
      </w:r>
      <w:proofErr w:type="gramStart"/>
      <w:r w:rsidRPr="00AC039D">
        <w:rPr>
          <w:rFonts w:ascii="Times New Roman" w:hAnsi="Times New Roman"/>
          <w:sz w:val="22"/>
          <w:szCs w:val="22"/>
          <w:lang w:eastAsia="zh-CN"/>
        </w:rPr>
        <w:t>SSBs;</w:t>
      </w:r>
      <w:proofErr w:type="gramEnd"/>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lastRenderedPageBreak/>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49D77BC5" w14:textId="77777777" w:rsidTr="00964420">
        <w:tc>
          <w:tcPr>
            <w:tcW w:w="1720"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964420">
        <w:tc>
          <w:tcPr>
            <w:tcW w:w="1720"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w:t>
            </w:r>
            <w:proofErr w:type="gramStart"/>
            <w:r w:rsidR="00DE7D98">
              <w:rPr>
                <w:rFonts w:ascii="Times New Roman" w:hAnsi="Times New Roman"/>
                <w:sz w:val="22"/>
                <w:szCs w:val="22"/>
                <w:lang w:eastAsia="zh-CN"/>
              </w:rPr>
              <w:t>accounting also</w:t>
            </w:r>
            <w:proofErr w:type="gramEnd"/>
            <w:r w:rsidR="00DE7D98">
              <w:rPr>
                <w:rFonts w:ascii="Times New Roman" w:hAnsi="Times New Roman"/>
                <w:sz w:val="22"/>
                <w:szCs w:val="22"/>
                <w:lang w:eastAsia="zh-CN"/>
              </w:rPr>
              <w:t xml:space="preserve">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964420">
        <w:tc>
          <w:tcPr>
            <w:tcW w:w="1720"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E479D1" w14:paraId="16382301" w14:textId="77777777" w:rsidTr="00964420">
        <w:tc>
          <w:tcPr>
            <w:tcW w:w="1720" w:type="dxa"/>
          </w:tcPr>
          <w:p w14:paraId="467DC2C0" w14:textId="6F8FD2BB"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sz w:val="22"/>
                <w:szCs w:val="22"/>
                <w:lang w:eastAsia="zh-CN"/>
              </w:rPr>
            </w:pPr>
          </w:p>
        </w:tc>
      </w:tr>
      <w:tr w:rsidR="00331571" w14:paraId="41C7F42F" w14:textId="77777777" w:rsidTr="00964420">
        <w:tc>
          <w:tcPr>
            <w:tcW w:w="1720" w:type="dxa"/>
          </w:tcPr>
          <w:p w14:paraId="7C5D9C7A" w14:textId="3BA5BBCC"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22674F" w14:textId="77777777"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964420">
        <w:tc>
          <w:tcPr>
            <w:tcW w:w="1720" w:type="dxa"/>
          </w:tcPr>
          <w:p w14:paraId="25BBA7DA" w14:textId="1DB68E7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84F230" w14:textId="77777777" w:rsidR="00AD5FA5" w:rsidRDefault="00AD5FA5" w:rsidP="00AD5FA5">
            <w:pPr>
              <w:pStyle w:val="BodyText"/>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BodyText"/>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roofErr w:type="gramStart"/>
            <w:r w:rsidRPr="000A57C8">
              <w:rPr>
                <w:rFonts w:ascii="Times New Roman" w:hAnsi="Times New Roman"/>
                <w:sz w:val="22"/>
                <w:szCs w:val="22"/>
                <w:lang w:eastAsia="zh-CN"/>
              </w:rPr>
              <w:t>)</w:t>
            </w:r>
            <w:proofErr w:type="gramEnd"/>
          </w:p>
          <w:p w14:paraId="73D4D13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URLLC and UL traffic and how many (may be wait for RAN4 feedback on timing for UL/DL switching)</w:t>
            </w:r>
          </w:p>
          <w:p w14:paraId="466C594B"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 xml:space="preserve">Do we need to multiplex CORESET0/SIB1 PDSCH in the slot having the </w:t>
            </w:r>
            <w:proofErr w:type="gramStart"/>
            <w:r w:rsidRPr="00663AC1">
              <w:rPr>
                <w:rFonts w:ascii="Times New Roman" w:hAnsi="Times New Roman"/>
                <w:sz w:val="22"/>
                <w:szCs w:val="22"/>
                <w:lang w:eastAsia="zh-CN"/>
              </w:rPr>
              <w:t>SSB</w:t>
            </w:r>
            <w:proofErr w:type="gramEnd"/>
          </w:p>
          <w:p w14:paraId="2B231151" w14:textId="45AA7261" w:rsidR="00AD5FA5" w:rsidRDefault="00AD5FA5" w:rsidP="00AD5FA5">
            <w:pPr>
              <w:pStyle w:val="BodyText"/>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w:t>
            </w:r>
            <w:proofErr w:type="gramStart"/>
            <w:r w:rsidRPr="00663AC1">
              <w:rPr>
                <w:rFonts w:ascii="Times New Roman" w:hAnsi="Times New Roman"/>
                <w:sz w:val="22"/>
                <w:szCs w:val="22"/>
                <w:lang w:eastAsia="zh-CN"/>
              </w:rPr>
              <w:t>e.g.,</w:t>
            </w:r>
            <w:proofErr w:type="gramEnd"/>
            <w:r w:rsidRPr="00663AC1">
              <w:rPr>
                <w:rFonts w:ascii="Times New Roman" w:hAnsi="Times New Roman"/>
                <w:sz w:val="22"/>
                <w:szCs w:val="22"/>
                <w:lang w:eastAsia="zh-CN"/>
              </w:rPr>
              <w:t xml:space="preserve"> CA)</w:t>
            </w:r>
          </w:p>
        </w:tc>
      </w:tr>
      <w:tr w:rsidR="00822E3A" w14:paraId="38504F40" w14:textId="77777777" w:rsidTr="00964420">
        <w:tc>
          <w:tcPr>
            <w:tcW w:w="1720" w:type="dxa"/>
          </w:tcPr>
          <w:p w14:paraId="5E19936C" w14:textId="5F844379" w:rsidR="00822E3A"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639892D" w14:textId="139B50F7" w:rsidR="00822E3A" w:rsidRPr="000A57C8" w:rsidRDefault="00822E3A"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E07DC" w14:paraId="6B07E6B0" w14:textId="77777777" w:rsidTr="00964420">
        <w:tc>
          <w:tcPr>
            <w:tcW w:w="1720" w:type="dxa"/>
          </w:tcPr>
          <w:p w14:paraId="3C4BCDAA" w14:textId="5FD3784F" w:rsidR="000E07DC" w:rsidRDefault="000E07DC" w:rsidP="00AD5FA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1DD883" w14:textId="14D44DE4" w:rsidR="000E07DC" w:rsidRDefault="000E07DC"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64420" w14:paraId="41609FB8" w14:textId="77777777" w:rsidTr="00964420">
        <w:tc>
          <w:tcPr>
            <w:tcW w:w="1720" w:type="dxa"/>
          </w:tcPr>
          <w:p w14:paraId="110445AF" w14:textId="18EFA662"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FC7E92A" w14:textId="77777777"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6BF216C6" w14:textId="3348E4C6"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862D2B" w14:paraId="066F1CAA" w14:textId="77777777" w:rsidTr="00964420">
        <w:tc>
          <w:tcPr>
            <w:tcW w:w="1720" w:type="dxa"/>
          </w:tcPr>
          <w:p w14:paraId="7222785C" w14:textId="0104CF40"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14:paraId="308F8BBD" w14:textId="77777777" w:rsidR="00862D2B" w:rsidRDefault="00862D2B" w:rsidP="00862D2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2F7068BE" w14:textId="0DF0A210"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 xml:space="preserve">SS/PBCH block Case D (defined for 120 kHz SCS) can be reused, considering </w:t>
            </w:r>
            <w:r w:rsidRPr="00CE053D">
              <w:rPr>
                <w:rFonts w:eastAsia="Batang"/>
                <w:sz w:val="22"/>
                <w:szCs w:val="22"/>
                <w:lang w:eastAsia="ko-KR"/>
              </w:rPr>
              <w:t>t</w:t>
            </w:r>
            <w:r>
              <w:rPr>
                <w:rFonts w:eastAsia="Batang"/>
                <w:sz w:val="22"/>
                <w:szCs w:val="22"/>
                <w:lang w:eastAsia="ko-KR"/>
              </w:rPr>
              <w:t xml:space="preserve">he description in TR 38.808 </w:t>
            </w:r>
            <w:r w:rsidRPr="00CE053D">
              <w:rPr>
                <w:rFonts w:eastAsia="Batang"/>
                <w:sz w:val="22"/>
                <w:szCs w:val="22"/>
                <w:lang w:eastAsia="ko-KR"/>
              </w:rPr>
              <w:t>that no explicit switching gap is needed between successive SSB blocks.</w:t>
            </w:r>
            <w:r>
              <w:rPr>
                <w:rFonts w:eastAsia="Batang"/>
                <w:sz w:val="22"/>
                <w:szCs w:val="22"/>
                <w:lang w:eastAsia="ko-KR"/>
              </w:rPr>
              <w:t xml:space="preserve"> However, we can wait for RAN4’s response to RAN1’s LS.</w:t>
            </w:r>
          </w:p>
        </w:tc>
      </w:tr>
      <w:tr w:rsidR="007C248D" w14:paraId="31FD8B3D" w14:textId="77777777" w:rsidTr="00964420">
        <w:tc>
          <w:tcPr>
            <w:tcW w:w="1720" w:type="dxa"/>
          </w:tcPr>
          <w:p w14:paraId="3E969C8C" w14:textId="3E321B13" w:rsidR="007C248D" w:rsidRDefault="007C248D" w:rsidP="007C24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14:paraId="23458916" w14:textId="77777777" w:rsidR="007C248D" w:rsidRDefault="007C248D" w:rsidP="007C248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3006A5F" w14:textId="3DA8DB06" w:rsidR="007C248D" w:rsidRDefault="007C248D" w:rsidP="007C24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1A45E4" w:rsidRPr="001A45E4" w14:paraId="27A17D6B" w14:textId="77777777" w:rsidTr="00964420">
        <w:tc>
          <w:tcPr>
            <w:tcW w:w="1720" w:type="dxa"/>
          </w:tcPr>
          <w:p w14:paraId="3C7513BD" w14:textId="3A03C09E"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3D0139E7" w14:textId="77777777" w:rsid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283069C" w14:textId="731717D9" w:rsidR="001A45E4" w:rsidRPr="001A45E4" w:rsidRDefault="001A45E4" w:rsidP="001A45E4">
            <w:pPr>
              <w:pStyle w:val="BodyText"/>
              <w:spacing w:after="0"/>
              <w:rPr>
                <w:rFonts w:ascii="Times New Roman" w:hAnsi="Times New Roman" w:hint="eastAsia"/>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xml:space="preserve">] Huawei, </w:t>
      </w:r>
      <w:proofErr w:type="spellStart"/>
      <w:r w:rsidR="004A1E26">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 xml:space="preserve">}^{CORESET}={1,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For CORESET#0 with 480kHz sub-carrier spacing, support N_RB^CORESET={24,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For CORESET#0 with 960kHz sub-carrier spacing, support N_RB^CORESET={24}.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w:t>
      </w:r>
      <w:proofErr w:type="gramStart"/>
      <w:r w:rsidRPr="0012150B">
        <w:rPr>
          <w:rFonts w:ascii="Times New Roman" w:hAnsi="Times New Roman"/>
          <w:sz w:val="22"/>
          <w:szCs w:val="22"/>
          <w:lang w:eastAsia="zh-CN"/>
        </w:rPr>
        <w:t>in a given</w:t>
      </w:r>
      <w:proofErr w:type="gramEnd"/>
      <w:r w:rsidRPr="0012150B">
        <w:rPr>
          <w:rFonts w:ascii="Times New Roman" w:hAnsi="Times New Roman"/>
          <w:sz w:val="22"/>
          <w:szCs w:val="22"/>
          <w:lang w:eastAsia="zh-CN"/>
        </w:rPr>
        <w:t xml:space="preserve"> band in 52.7 -71 GHz ,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w:t>
      </w:r>
      <w:proofErr w:type="gramStart"/>
      <w:r w:rsidRPr="00706CF8">
        <w:rPr>
          <w:rFonts w:ascii="Times New Roman" w:hAnsi="Times New Roman"/>
          <w:sz w:val="22"/>
          <w:szCs w:val="22"/>
          <w:lang w:eastAsia="zh-CN"/>
        </w:rPr>
        <w:t>similar to</w:t>
      </w:r>
      <w:proofErr w:type="gramEnd"/>
      <w:r w:rsidRPr="00706CF8">
        <w:rPr>
          <w:rFonts w:ascii="Times New Roman" w:hAnsi="Times New Roman"/>
          <w:sz w:val="22"/>
          <w:szCs w:val="22"/>
          <w:lang w:eastAsia="zh-CN"/>
        </w:rPr>
        <w:t xml:space="preserve">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 xml:space="preserve">if synchronization raster interval is larger than FR2, additional CORESET#0 RB offsets are needed for 120 kHz SS/PBCH block </w:t>
      </w:r>
      <w:proofErr w:type="gramStart"/>
      <w:r w:rsidRPr="00835405">
        <w:rPr>
          <w:rFonts w:ascii="Times New Roman" w:hAnsi="Times New Roman"/>
          <w:sz w:val="22"/>
          <w:szCs w:val="22"/>
          <w:lang w:eastAsia="zh-CN"/>
        </w:rPr>
        <w:t>SCS;</w:t>
      </w:r>
      <w:proofErr w:type="gramEnd"/>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sidRPr="00835405">
        <w:rPr>
          <w:rFonts w:ascii="Times New Roman" w:hAnsi="Times New Roman"/>
          <w:sz w:val="22"/>
          <w:szCs w:val="22"/>
          <w:lang w:eastAsia="zh-CN"/>
        </w:rPr>
        <w:t>supported;</w:t>
      </w:r>
      <w:proofErr w:type="gramEnd"/>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sidRPr="00835405">
        <w:rPr>
          <w:rFonts w:ascii="Times New Roman" w:hAnsi="Times New Roman"/>
          <w:sz w:val="22"/>
          <w:szCs w:val="22"/>
          <w:lang w:eastAsia="zh-CN"/>
        </w:rPr>
        <w:t>table;</w:t>
      </w:r>
      <w:proofErr w:type="gramEnd"/>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lastRenderedPageBreak/>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FD2B57" w14:paraId="27475BD8" w14:textId="77777777" w:rsidTr="00964420">
        <w:tc>
          <w:tcPr>
            <w:tcW w:w="1720"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964420">
        <w:tc>
          <w:tcPr>
            <w:tcW w:w="1720"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964420">
        <w:tc>
          <w:tcPr>
            <w:tcW w:w="1720"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clarification to the second sub-bullet, the context should be for 120 kHz as the SCS of  CORESET#0/Type0-PDCCH (i.e., Alt 1 of the first sub-bullet)</w:t>
            </w:r>
            <w:r w:rsidR="003A72AF">
              <w:rPr>
                <w:rFonts w:ascii="Times New Roman" w:hAnsi="Times New Roman"/>
                <w:sz w:val="22"/>
                <w:szCs w:val="22"/>
                <w:lang w:eastAsia="zh-CN"/>
              </w:rPr>
              <w:t xml:space="preserve">. </w:t>
            </w:r>
          </w:p>
        </w:tc>
      </w:tr>
      <w:tr w:rsidR="00E17977" w14:paraId="2695A8F8" w14:textId="77777777" w:rsidTr="00964420">
        <w:tc>
          <w:tcPr>
            <w:tcW w:w="1720" w:type="dxa"/>
          </w:tcPr>
          <w:p w14:paraId="6438E791" w14:textId="0FBFCD1B"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57F69480" w14:textId="77777777"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964420">
        <w:tc>
          <w:tcPr>
            <w:tcW w:w="1720" w:type="dxa"/>
          </w:tcPr>
          <w:p w14:paraId="253FB497" w14:textId="14BAF309"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0A5218"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r w:rsidR="00AB7E46" w14:paraId="75C34887" w14:textId="77777777" w:rsidTr="00964420">
        <w:tc>
          <w:tcPr>
            <w:tcW w:w="1720" w:type="dxa"/>
          </w:tcPr>
          <w:p w14:paraId="4EAC5B36" w14:textId="34146BF8" w:rsidR="00AB7E46" w:rsidRDefault="00AB7E46"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533F824" w14:textId="7C438DF8" w:rsidR="00AB7E46" w:rsidRPr="00BC7344" w:rsidRDefault="00AB7E46" w:rsidP="00AB7E46">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E07DC" w14:paraId="576B7F1C" w14:textId="77777777" w:rsidTr="00964420">
        <w:tc>
          <w:tcPr>
            <w:tcW w:w="1720" w:type="dxa"/>
          </w:tcPr>
          <w:p w14:paraId="63786828" w14:textId="16161D3E" w:rsidR="000E07DC" w:rsidRDefault="000E07DC" w:rsidP="00CC36A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D40BBA6" w14:textId="6ED11A6F" w:rsidR="000E07DC" w:rsidRDefault="000E07DC" w:rsidP="00AB7E46">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64420" w14:paraId="37002C28" w14:textId="77777777" w:rsidTr="00964420">
        <w:tc>
          <w:tcPr>
            <w:tcW w:w="1720" w:type="dxa"/>
          </w:tcPr>
          <w:p w14:paraId="777DA829" w14:textId="62B6838E"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5540033" w14:textId="77777777"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AA92BC0" w14:textId="629897C4"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862D2B" w14:paraId="225C2475" w14:textId="77777777" w:rsidTr="00964420">
        <w:tc>
          <w:tcPr>
            <w:tcW w:w="1720" w:type="dxa"/>
          </w:tcPr>
          <w:p w14:paraId="7C0599CD" w14:textId="5CB23CCB"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42" w:type="dxa"/>
          </w:tcPr>
          <w:p w14:paraId="3CD31DA6" w14:textId="77777777" w:rsidR="00862D2B" w:rsidRDefault="00862D2B" w:rsidP="00862D2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7DEA58C3" w14:textId="0A254459" w:rsidR="00862D2B" w:rsidRDefault="00862D2B" w:rsidP="00862D2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7C248D" w14:paraId="7F92119F" w14:textId="77777777" w:rsidTr="00964420">
        <w:tc>
          <w:tcPr>
            <w:tcW w:w="1720" w:type="dxa"/>
          </w:tcPr>
          <w:p w14:paraId="3AE5ADEB" w14:textId="3D2EF282" w:rsidR="007C248D" w:rsidRDefault="007C248D" w:rsidP="007C248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14:paraId="4D1A3147" w14:textId="77777777"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w:t>
            </w:r>
            <w:proofErr w:type="gramStart"/>
            <w:r>
              <w:rPr>
                <w:rFonts w:ascii="Times New Roman" w:hAnsi="Times New Roman"/>
                <w:sz w:val="22"/>
                <w:szCs w:val="22"/>
                <w:lang w:eastAsia="zh-CN"/>
              </w:rPr>
              <w:t>time</w:t>
            </w:r>
            <w:proofErr w:type="gramEnd"/>
            <w:r>
              <w:rPr>
                <w:rFonts w:ascii="Times New Roman" w:hAnsi="Times New Roman"/>
                <w:sz w:val="22"/>
                <w:szCs w:val="22"/>
                <w:lang w:eastAsia="zh-CN"/>
              </w:rPr>
              <w:t xml:space="preserve"> we see some implementation issues (timing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)so we support Alt 1 for the SCS of CORESET#0. </w:t>
            </w:r>
          </w:p>
          <w:p w14:paraId="00E158A6" w14:textId="77777777" w:rsidR="007C248D" w:rsidRDefault="007C248D" w:rsidP="007C248D">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we also support ALT1 since this configuration simplify implementation</w:t>
            </w:r>
          </w:p>
          <w:p w14:paraId="184DE68B" w14:textId="77777777" w:rsidR="007C248D" w:rsidRDefault="007C248D" w:rsidP="007C248D">
            <w:pPr>
              <w:pStyle w:val="BodyText"/>
              <w:spacing w:after="0"/>
              <w:rPr>
                <w:rFonts w:ascii="Times New Roman" w:eastAsiaTheme="minorEastAsia" w:hAnsi="Times New Roman"/>
                <w:sz w:val="22"/>
                <w:szCs w:val="22"/>
                <w:lang w:eastAsia="ko-KR"/>
              </w:rPr>
            </w:pPr>
          </w:p>
        </w:tc>
      </w:tr>
      <w:tr w:rsidR="001A45E4" w:rsidRPr="001A45E4" w14:paraId="47399EC1" w14:textId="77777777" w:rsidTr="00964420">
        <w:tc>
          <w:tcPr>
            <w:tcW w:w="1720" w:type="dxa"/>
          </w:tcPr>
          <w:p w14:paraId="0961F36E" w14:textId="1E7A4EC5"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552CABAA" w14:textId="77777777" w:rsidR="001A45E4" w:rsidRDefault="001A45E4" w:rsidP="001A45E4">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2DC27944" w14:textId="77777777" w:rsidR="001A45E4" w:rsidRDefault="001A45E4" w:rsidP="001A45E4">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DC48547" w14:textId="18B2FDBF" w:rsidR="001A45E4" w:rsidRPr="001A45E4" w:rsidRDefault="001A45E4" w:rsidP="001A45E4">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 xml:space="preserve">The SSB-based TRS/CSI-RS validation can </w:t>
      </w:r>
      <w:proofErr w:type="gramStart"/>
      <w:r w:rsidRPr="00CB57E5">
        <w:rPr>
          <w:rFonts w:ascii="Times New Roman" w:hAnsi="Times New Roman"/>
          <w:sz w:val="22"/>
          <w:szCs w:val="22"/>
          <w:lang w:eastAsia="zh-CN"/>
        </w:rPr>
        <w:t>be considered to be</w:t>
      </w:r>
      <w:proofErr w:type="gramEnd"/>
      <w:r w:rsidRPr="00CB57E5">
        <w:rPr>
          <w:rFonts w:ascii="Times New Roman" w:hAnsi="Times New Roman"/>
          <w:sz w:val="22"/>
          <w:szCs w:val="22"/>
          <w:lang w:eastAsia="zh-CN"/>
        </w:rPr>
        <w:t xml:space="preserv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706CF8">
        <w:rPr>
          <w:rFonts w:ascii="Times New Roman" w:hAnsi="Times New Roman"/>
          <w:sz w:val="22"/>
          <w:szCs w:val="22"/>
          <w:lang w:eastAsia="zh-CN"/>
        </w:rPr>
        <w:t>cell-specific</w:t>
      </w:r>
      <w:proofErr w:type="gramEnd"/>
      <w:r w:rsidRPr="00706CF8">
        <w:rPr>
          <w:rFonts w:ascii="Times New Roman" w:hAnsi="Times New Roman"/>
          <w:sz w:val="22"/>
          <w:szCs w:val="22"/>
          <w:lang w:eastAsia="zh-CN"/>
        </w:rPr>
        <w:t xml:space="preserve">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For </w:t>
      </w:r>
      <w:proofErr w:type="gramStart"/>
      <w:r w:rsidRPr="00706CF8">
        <w:rPr>
          <w:rFonts w:ascii="Times New Roman" w:hAnsi="Times New Roman"/>
          <w:sz w:val="22"/>
          <w:szCs w:val="22"/>
          <w:lang w:eastAsia="zh-CN"/>
        </w:rPr>
        <w:t>cell-specific</w:t>
      </w:r>
      <w:proofErr w:type="gramEnd"/>
      <w:r w:rsidRPr="00706CF8">
        <w:rPr>
          <w:rFonts w:ascii="Times New Roman" w:hAnsi="Times New Roman"/>
          <w:sz w:val="22"/>
          <w:szCs w:val="22"/>
          <w:lang w:eastAsia="zh-CN"/>
        </w:rPr>
        <w:t xml:space="preserve">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C0599" w14:paraId="0AFD4175" w14:textId="77777777" w:rsidTr="007C248D">
        <w:tc>
          <w:tcPr>
            <w:tcW w:w="1720"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C248D">
        <w:tc>
          <w:tcPr>
            <w:tcW w:w="1720"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C248D">
        <w:tc>
          <w:tcPr>
            <w:tcW w:w="1720"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C248D">
        <w:tc>
          <w:tcPr>
            <w:tcW w:w="1720" w:type="dxa"/>
          </w:tcPr>
          <w:p w14:paraId="260516C3" w14:textId="34CAC19C"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C46ED77" w14:textId="61723ABD"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C248D">
        <w:tc>
          <w:tcPr>
            <w:tcW w:w="1720" w:type="dxa"/>
          </w:tcPr>
          <w:p w14:paraId="3BF96313" w14:textId="4288A917"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95AA0D3" w14:textId="0FCBB744"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8041C" w14:paraId="6BFE3A0E" w14:textId="77777777" w:rsidTr="007C248D">
        <w:tc>
          <w:tcPr>
            <w:tcW w:w="1720" w:type="dxa"/>
          </w:tcPr>
          <w:p w14:paraId="0B03D136" w14:textId="6AB0FA51"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C7DAA62" w14:textId="37B91518" w:rsidR="0028041C" w:rsidRDefault="0028041C"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2F3167" w14:paraId="3B23A40B" w14:textId="77777777" w:rsidTr="007C248D">
        <w:tc>
          <w:tcPr>
            <w:tcW w:w="1720" w:type="dxa"/>
          </w:tcPr>
          <w:p w14:paraId="338CA1DE" w14:textId="78F24935" w:rsidR="002F3167" w:rsidRDefault="002F3167" w:rsidP="005E2D3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A8456" w14:textId="2B2EF356" w:rsidR="002F3167" w:rsidRDefault="002F3167"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7C248D" w14:paraId="33DF0B77" w14:textId="77777777" w:rsidTr="007C248D">
        <w:tc>
          <w:tcPr>
            <w:tcW w:w="1720" w:type="dxa"/>
          </w:tcPr>
          <w:p w14:paraId="72AA90F3" w14:textId="6234C545"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487AC05" w14:textId="1D80D9BC"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1A45E4" w:rsidRPr="001A45E4" w14:paraId="60318ECD" w14:textId="77777777" w:rsidTr="007C248D">
        <w:tc>
          <w:tcPr>
            <w:tcW w:w="1720" w:type="dxa"/>
          </w:tcPr>
          <w:p w14:paraId="1FE9BEFC" w14:textId="42C0B09C"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75442A6F" w14:textId="77777777" w:rsid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31CD564" w14:textId="77777777" w:rsid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14333AEB" w14:textId="77777777" w:rsidR="001A45E4" w:rsidRDefault="001A45E4" w:rsidP="001A45E4">
            <w:pPr>
              <w:pStyle w:val="B1"/>
              <w:numPr>
                <w:ilvl w:val="2"/>
                <w:numId w:val="20"/>
              </w:numPr>
              <w:spacing w:before="180" w:line="240" w:lineRule="auto"/>
              <w:textAlignment w:val="auto"/>
              <w:rPr>
                <w:lang w:eastAsia="zh-CN"/>
              </w:rPr>
            </w:pPr>
            <w:r>
              <w:rPr>
                <w:lang w:eastAsia="zh-CN"/>
              </w:rPr>
              <w:t>Note: coverage enhancement for SSB is not pursued.</w:t>
            </w:r>
          </w:p>
          <w:p w14:paraId="65509A05" w14:textId="0C67F7D5" w:rsidR="001A45E4" w:rsidRPr="001A45E4" w:rsidRDefault="001A45E4" w:rsidP="001A45E4">
            <w:pPr>
              <w:pStyle w:val="BodyText"/>
              <w:spacing w:after="0"/>
              <w:rPr>
                <w:rFonts w:ascii="Times New Roman" w:hAnsi="Times New Roman"/>
                <w:szCs w:val="22"/>
                <w:lang w:eastAsia="zh-CN"/>
              </w:rPr>
            </w:pPr>
            <w:r>
              <w:rPr>
                <w:szCs w:val="22"/>
                <w:lang w:eastAsia="zh-CN"/>
              </w:rPr>
              <w:t>We think there is enough to do in this WI without considering additional RS/RS configurations for improved timing.</w:t>
            </w:r>
            <w:r w:rsidRPr="004C6CDD">
              <w:rPr>
                <w:szCs w:val="22"/>
                <w:lang w:eastAsia="zh-CN"/>
              </w:rPr>
              <w:t xml:space="preserve"> </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 xml:space="preserve">Support  additional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Huawei, </w:t>
      </w:r>
      <w:proofErr w:type="spellStart"/>
      <w:r w:rsidRPr="005E21FC">
        <w:rPr>
          <w:rFonts w:ascii="Times New Roman" w:hAnsi="Times New Roman"/>
          <w:i/>
          <w:iCs/>
          <w:color w:val="767171" w:themeColor="background2" w:themeShade="80"/>
          <w:sz w:val="22"/>
          <w:szCs w:val="22"/>
          <w:lang w:eastAsia="zh-CN"/>
        </w:rPr>
        <w:t>HiSilicon</w:t>
      </w:r>
      <w:proofErr w:type="spellEnd"/>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621CE4" w14:paraId="5CC4B2E6" w14:textId="77777777" w:rsidTr="00964420">
        <w:tc>
          <w:tcPr>
            <w:tcW w:w="1720"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964420">
        <w:tc>
          <w:tcPr>
            <w:tcW w:w="1720"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964420">
        <w:tc>
          <w:tcPr>
            <w:tcW w:w="1720"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242"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lastRenderedPageBreak/>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964420">
        <w:tc>
          <w:tcPr>
            <w:tcW w:w="1720"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964420">
        <w:tc>
          <w:tcPr>
            <w:tcW w:w="1720" w:type="dxa"/>
          </w:tcPr>
          <w:p w14:paraId="6F2672AE" w14:textId="6C8CF1F8" w:rsidR="00206160" w:rsidRDefault="00206160" w:rsidP="0020616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964420">
        <w:tc>
          <w:tcPr>
            <w:tcW w:w="1720" w:type="dxa"/>
          </w:tcPr>
          <w:p w14:paraId="36F22200" w14:textId="16CB2009"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r w:rsidR="00D41CD1" w14:paraId="25744307" w14:textId="77777777" w:rsidTr="00964420">
        <w:tc>
          <w:tcPr>
            <w:tcW w:w="1720" w:type="dxa"/>
          </w:tcPr>
          <w:p w14:paraId="0A5880AC" w14:textId="38219890" w:rsidR="00D41CD1" w:rsidRDefault="00D41CD1"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4D02E2" w14:textId="417A477C" w:rsidR="00D41CD1" w:rsidRPr="00CB03A1" w:rsidRDefault="00D41CD1" w:rsidP="005E2D38">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0E07DC" w14:paraId="7F19B19E" w14:textId="77777777" w:rsidTr="00964420">
        <w:tc>
          <w:tcPr>
            <w:tcW w:w="1720" w:type="dxa"/>
          </w:tcPr>
          <w:p w14:paraId="14901785" w14:textId="16D31F08" w:rsidR="000E07DC" w:rsidRDefault="007D22C0" w:rsidP="005E2D3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6E30A93" w14:textId="1D9D7737" w:rsidR="000E07DC" w:rsidRDefault="007D22C0" w:rsidP="005E2D38">
            <w:pPr>
              <w:overflowPunct/>
              <w:autoSpaceDE/>
              <w:autoSpaceDN/>
              <w:adjustRightInd/>
              <w:spacing w:after="0" w:line="240" w:lineRule="auto"/>
              <w:textAlignment w:val="auto"/>
              <w:rPr>
                <w:rFonts w:ascii="Times" w:hAnsi="Times" w:cs="Times"/>
                <w:sz w:val="22"/>
                <w:szCs w:val="22"/>
                <w:lang w:val="en-GB" w:eastAsia="zh-CN"/>
              </w:rPr>
            </w:pPr>
            <w:r w:rsidRPr="00CB03A1">
              <w:rPr>
                <w:rFonts w:ascii="Times" w:hAnsi="Times" w:cs="Times"/>
                <w:sz w:val="22"/>
                <w:szCs w:val="22"/>
                <w:lang w:val="en-GB" w:eastAsia="zh-CN"/>
              </w:rPr>
              <w:t>We support 120</w:t>
            </w:r>
            <w:r>
              <w:rPr>
                <w:rFonts w:ascii="Times" w:hAnsi="Times" w:cs="Times"/>
                <w:sz w:val="22"/>
                <w:szCs w:val="22"/>
                <w:lang w:val="en-GB" w:eastAsia="zh-CN"/>
              </w:rPr>
              <w:t xml:space="preserve">kHz </w:t>
            </w:r>
            <w:r w:rsidRPr="00CB03A1">
              <w:rPr>
                <w:rFonts w:ascii="Times" w:hAnsi="Times" w:cs="Times"/>
                <w:sz w:val="22"/>
                <w:szCs w:val="22"/>
                <w:lang w:val="en-GB" w:eastAsia="zh-CN"/>
              </w:rPr>
              <w:t>for PRACH</w:t>
            </w:r>
            <w:r>
              <w:rPr>
                <w:rFonts w:ascii="Times" w:hAnsi="Times" w:cs="Times"/>
                <w:sz w:val="22"/>
                <w:szCs w:val="22"/>
                <w:lang w:val="en-GB" w:eastAsia="zh-CN"/>
              </w:rPr>
              <w:t xml:space="preserve">  and </w:t>
            </w:r>
            <w:r w:rsidRPr="00CB03A1">
              <w:rPr>
                <w:rFonts w:ascii="Times" w:hAnsi="Times" w:cs="Times"/>
                <w:sz w:val="22"/>
                <w:szCs w:val="22"/>
                <w:lang w:val="en-GB" w:eastAsia="zh-CN"/>
              </w:rPr>
              <w:t xml:space="preserve"> 480, 960 kHz SCS </w:t>
            </w:r>
            <w:r>
              <w:rPr>
                <w:rFonts w:ascii="Times" w:hAnsi="Times" w:cs="Times"/>
                <w:sz w:val="22"/>
                <w:szCs w:val="22"/>
                <w:lang w:val="en-GB" w:eastAsia="zh-CN"/>
              </w:rPr>
              <w:t>for non-initial access PRACH as mentioned by LGE.</w:t>
            </w:r>
          </w:p>
        </w:tc>
      </w:tr>
      <w:tr w:rsidR="00964420" w14:paraId="42A7732F" w14:textId="77777777" w:rsidTr="00964420">
        <w:tc>
          <w:tcPr>
            <w:tcW w:w="1720" w:type="dxa"/>
          </w:tcPr>
          <w:p w14:paraId="5369582C" w14:textId="63624572"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B687D9C" w14:textId="4A03739B" w:rsidR="00964420" w:rsidRPr="00CB03A1" w:rsidRDefault="00964420" w:rsidP="0096442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7C248D" w14:paraId="5B433095" w14:textId="77777777" w:rsidTr="00964420">
        <w:tc>
          <w:tcPr>
            <w:tcW w:w="1720" w:type="dxa"/>
          </w:tcPr>
          <w:p w14:paraId="28097DD7" w14:textId="6DD4C880"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F2D6332" w14:textId="171CCFA9" w:rsidR="007C248D" w:rsidRDefault="007C248D" w:rsidP="007C248D">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1A45E4" w:rsidRPr="001A45E4" w14:paraId="5B9D234F" w14:textId="77777777" w:rsidTr="00964420">
        <w:tc>
          <w:tcPr>
            <w:tcW w:w="1720" w:type="dxa"/>
          </w:tcPr>
          <w:p w14:paraId="1CA55A7D" w14:textId="62544DA8"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E8D3E56" w14:textId="5733FFA5" w:rsidR="001A45E4" w:rsidRPr="001A45E4" w:rsidRDefault="001A45E4" w:rsidP="001A45E4">
            <w:pPr>
              <w:overflowPunct/>
              <w:autoSpaceDE/>
              <w:autoSpaceDN/>
              <w:adjustRightInd/>
              <w:spacing w:after="0" w:line="240" w:lineRule="auto"/>
              <w:textAlignment w:val="auto"/>
              <w:rPr>
                <w:rFonts w:ascii="Times" w:hAnsi="Times" w:cs="Times" w:hint="eastAsia"/>
                <w:szCs w:val="22"/>
                <w:lang w:val="en-GB" w:eastAsia="zh-CN"/>
              </w:rPr>
            </w:pPr>
            <w:r w:rsidRPr="00CC367E">
              <w:rPr>
                <w:rFonts w:ascii="Times" w:hAnsi="Times" w:cs="Times"/>
                <w:szCs w:val="22"/>
                <w:lang w:val="en-GB" w:eastAsia="zh-CN"/>
              </w:rPr>
              <w:t xml:space="preserve">For </w:t>
            </w:r>
            <w:r>
              <w:rPr>
                <w:rFonts w:ascii="Times" w:hAnsi="Times" w:cs="Times"/>
                <w:szCs w:val="22"/>
                <w:lang w:val="en-GB" w:eastAsia="zh-CN"/>
              </w:rPr>
              <w:t>non-initial access,</w:t>
            </w:r>
            <w:r w:rsidRPr="00CC367E">
              <w:rPr>
                <w:rFonts w:ascii="Times" w:hAnsi="Times" w:cs="Times"/>
                <w:szCs w:val="22"/>
                <w:lang w:val="en-GB" w:eastAsia="zh-CN"/>
              </w:rPr>
              <w:t xml:space="preserve"> </w:t>
            </w:r>
            <w:r>
              <w:rPr>
                <w:rFonts w:ascii="Times" w:hAnsi="Times" w:cs="Times"/>
                <w:szCs w:val="22"/>
                <w:lang w:val="en-GB" w:eastAsia="zh-CN"/>
              </w:rPr>
              <w:t>we support</w:t>
            </w:r>
            <w:r w:rsidRPr="00CC367E">
              <w:rPr>
                <w:rFonts w:ascii="Times" w:hAnsi="Times" w:cs="Times"/>
                <w:szCs w:val="22"/>
                <w:lang w:val="en-GB" w:eastAsia="zh-CN"/>
              </w:rPr>
              <w:t xml:space="preserve"> 480 and 960 kHz SCS </w:t>
            </w:r>
            <w:r>
              <w:rPr>
                <w:rFonts w:ascii="Times" w:hAnsi="Times" w:cs="Times"/>
                <w:szCs w:val="22"/>
                <w:lang w:val="en-GB" w:eastAsia="zh-CN"/>
              </w:rPr>
              <w:t xml:space="preserve">PRACH (in addition to 120 kHz). This is useful to be able to configure </w:t>
            </w:r>
            <w:r w:rsidRPr="00CC367E">
              <w:rPr>
                <w:rFonts w:ascii="Times" w:hAnsi="Times" w:cs="Times"/>
                <w:szCs w:val="22"/>
                <w:lang w:val="en-GB" w:eastAsia="zh-CN"/>
              </w:rPr>
              <w:t>PRACH with the same SCS as the UL BWP.</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 xml:space="preserve">for </w:t>
            </w:r>
            <w:r w:rsidRPr="00743B49">
              <w:rPr>
                <w:rFonts w:ascii="Times New Roman" w:hAnsi="Times New Roman"/>
                <w:sz w:val="22"/>
                <w:szCs w:val="22"/>
                <w:lang w:eastAsia="zh-CN"/>
              </w:rPr>
              <w:lastRenderedPageBreak/>
              <w:t>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CD586D5" w14:textId="33E80571" w:rsidR="005251C0" w:rsidRDefault="005251C0" w:rsidP="005251C0">
            <w:pPr>
              <w:pStyle w:val="BodyText"/>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7D22C0" w14:paraId="6B40241B" w14:textId="77777777" w:rsidTr="007631D2">
        <w:tc>
          <w:tcPr>
            <w:tcW w:w="1615" w:type="dxa"/>
          </w:tcPr>
          <w:p w14:paraId="1E96B070" w14:textId="0EB60179" w:rsidR="007D22C0" w:rsidRDefault="007D22C0" w:rsidP="005251C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47" w:type="dxa"/>
          </w:tcPr>
          <w:p w14:paraId="15FB783B" w14:textId="10798450" w:rsidR="007D22C0" w:rsidRPr="00F47187" w:rsidRDefault="007D22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64420" w14:paraId="32922251" w14:textId="77777777" w:rsidTr="007631D2">
        <w:tc>
          <w:tcPr>
            <w:tcW w:w="1615" w:type="dxa"/>
          </w:tcPr>
          <w:p w14:paraId="18CBF187" w14:textId="795B0ED2" w:rsidR="00964420" w:rsidRDefault="00964420" w:rsidP="0096442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347" w:type="dxa"/>
          </w:tcPr>
          <w:p w14:paraId="62FD82DC" w14:textId="4D8D3FEF" w:rsidR="00964420" w:rsidRDefault="00964420" w:rsidP="009644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reuse the </w:t>
            </w:r>
            <w:r w:rsidRPr="0014673A">
              <w:rPr>
                <w:rFonts w:ascii="Times New Roman" w:hAnsi="Times New Roman"/>
                <w:sz w:val="22"/>
                <w:szCs w:val="22"/>
                <w:lang w:eastAsia="zh-CN"/>
              </w:rPr>
              <w:t>existing PRACH sequence lengths 571 and 1151</w:t>
            </w:r>
            <w:r>
              <w:rPr>
                <w:rFonts w:ascii="Times New Roman" w:hAnsi="Times New Roman"/>
                <w:sz w:val="22"/>
                <w:szCs w:val="22"/>
                <w:lang w:eastAsia="zh-CN"/>
              </w:rPr>
              <w:t>.</w:t>
            </w:r>
          </w:p>
        </w:tc>
      </w:tr>
      <w:tr w:rsidR="007C248D" w14:paraId="0FE91B92" w14:textId="77777777" w:rsidTr="007631D2">
        <w:tc>
          <w:tcPr>
            <w:tcW w:w="1615" w:type="dxa"/>
          </w:tcPr>
          <w:p w14:paraId="051F203D" w14:textId="048FF212"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47" w:type="dxa"/>
          </w:tcPr>
          <w:p w14:paraId="162476AA" w14:textId="21464B39"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1A45E4" w:rsidRPr="001A45E4" w14:paraId="57B76017" w14:textId="77777777" w:rsidTr="007631D2">
        <w:tc>
          <w:tcPr>
            <w:tcW w:w="1615" w:type="dxa"/>
          </w:tcPr>
          <w:p w14:paraId="7B73BB47" w14:textId="16DE45AF"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82413A1" w14:textId="77777777" w:rsid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21E48B0E" w14:textId="4B11E526"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The 2</w:t>
            </w:r>
            <w:r w:rsidRPr="00677D7A">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When the specification supports SCS=/480/960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configuration is reused for each 8/16 slots within 60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The numerology for reference slot counting within a system frame remains corresponding to SCS 60 </w:t>
      </w:r>
      <w:proofErr w:type="gramStart"/>
      <w:r w:rsidRPr="003A31E1">
        <w:rPr>
          <w:rFonts w:ascii="Times New Roman" w:hAnsi="Times New Roman"/>
          <w:sz w:val="22"/>
          <w:szCs w:val="22"/>
          <w:lang w:eastAsia="zh-CN"/>
        </w:rPr>
        <w:t>kHz;</w:t>
      </w:r>
      <w:proofErr w:type="gramEnd"/>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The max number of starting positions for PRACH slots within a reference slot (which has SCS 60 kHz) is equal to </w:t>
      </w:r>
      <w:proofErr w:type="gramStart"/>
      <w:r w:rsidRPr="003A31E1">
        <w:rPr>
          <w:rFonts w:ascii="Times New Roman" w:hAnsi="Times New Roman"/>
          <w:sz w:val="22"/>
          <w:szCs w:val="22"/>
          <w:lang w:eastAsia="zh-CN"/>
        </w:rPr>
        <w:t>2;</w:t>
      </w:r>
      <w:proofErr w:type="gramEnd"/>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For PRACH SCS 480 kHz and 960 kHz, introduce optional time gaps between consecutive </w:t>
      </w:r>
      <w:proofErr w:type="gramStart"/>
      <w:r w:rsidRPr="003A31E1">
        <w:rPr>
          <w:rFonts w:ascii="Times New Roman" w:hAnsi="Times New Roman"/>
          <w:sz w:val="22"/>
          <w:szCs w:val="22"/>
          <w:lang w:eastAsia="zh-CN"/>
        </w:rPr>
        <w:t>RO;</w:t>
      </w:r>
      <w:proofErr w:type="gramEnd"/>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xml:space="preserve">, Fujitsu, vivo, Huawei, </w:t>
      </w:r>
      <w:proofErr w:type="spellStart"/>
      <w:r w:rsidR="003907E0">
        <w:rPr>
          <w:rFonts w:ascii="Times New Roman" w:hAnsi="Times New Roman"/>
          <w:sz w:val="22"/>
          <w:szCs w:val="22"/>
          <w:lang w:eastAsia="zh-CN"/>
        </w:rPr>
        <w:t>HiSilicon</w:t>
      </w:r>
      <w:proofErr w:type="spellEnd"/>
      <w:r w:rsidR="003907E0">
        <w:rPr>
          <w:rFonts w:ascii="Times New Roman" w:hAnsi="Times New Roman"/>
          <w:sz w:val="22"/>
          <w:szCs w:val="22"/>
          <w:lang w:eastAsia="zh-CN"/>
        </w:rPr>
        <w:t>,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 xml:space="preserve">Samsung, LGE, Fujitsu, vivo, Huawei, </w:t>
      </w:r>
      <w:proofErr w:type="spellStart"/>
      <w:r w:rsidRPr="001C5321">
        <w:rPr>
          <w:rFonts w:ascii="Times New Roman" w:hAnsi="Times New Roman"/>
          <w:i/>
          <w:iCs/>
          <w:color w:val="595959" w:themeColor="text1" w:themeTint="A6"/>
          <w:sz w:val="22"/>
          <w:szCs w:val="22"/>
          <w:lang w:eastAsia="zh-CN"/>
        </w:rPr>
        <w:t>HiSilicon</w:t>
      </w:r>
      <w:proofErr w:type="spellEnd"/>
      <w:r w:rsidRPr="001C5321">
        <w:rPr>
          <w:rFonts w:ascii="Times New Roman" w:hAnsi="Times New Roman"/>
          <w:i/>
          <w:iCs/>
          <w:color w:val="595959" w:themeColor="text1" w:themeTint="A6"/>
          <w:sz w:val="22"/>
          <w:szCs w:val="22"/>
          <w:lang w:eastAsia="zh-CN"/>
        </w:rPr>
        <w:t>,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D13A6F" w14:paraId="16FE8037" w14:textId="77777777" w:rsidTr="007C248D">
        <w:tc>
          <w:tcPr>
            <w:tcW w:w="1720"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C248D">
        <w:tc>
          <w:tcPr>
            <w:tcW w:w="1720"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C248D">
        <w:tc>
          <w:tcPr>
            <w:tcW w:w="1720"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C248D">
        <w:tc>
          <w:tcPr>
            <w:tcW w:w="1720"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242"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C248D">
        <w:tc>
          <w:tcPr>
            <w:tcW w:w="1720" w:type="dxa"/>
          </w:tcPr>
          <w:p w14:paraId="64EA5011" w14:textId="26360810"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1E001BE"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09AF84C8"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FD649F" w14:paraId="0BB9A7AF" w14:textId="77777777" w:rsidTr="007C248D">
        <w:tc>
          <w:tcPr>
            <w:tcW w:w="1720" w:type="dxa"/>
          </w:tcPr>
          <w:p w14:paraId="4E870F8C" w14:textId="3A36D4BD"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48C33CB" w14:textId="77777777" w:rsidR="00FD649F" w:rsidRPr="009748B0" w:rsidRDefault="00FD649F" w:rsidP="00FD649F">
            <w:pPr>
              <w:pStyle w:val="BodyText"/>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r w:rsidR="00890D9E" w14:paraId="618DD4D3" w14:textId="77777777" w:rsidTr="007C248D">
        <w:tc>
          <w:tcPr>
            <w:tcW w:w="1720" w:type="dxa"/>
          </w:tcPr>
          <w:p w14:paraId="0F141658" w14:textId="6069E502" w:rsidR="00890D9E"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0A9EA4A" w14:textId="65827986" w:rsidR="00890D9E" w:rsidRPr="009748B0" w:rsidRDefault="00890D9E"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7D22C0" w14:paraId="0B1EF882" w14:textId="77777777" w:rsidTr="007C248D">
        <w:tc>
          <w:tcPr>
            <w:tcW w:w="1720" w:type="dxa"/>
          </w:tcPr>
          <w:p w14:paraId="7668B1D9" w14:textId="56DB4F08" w:rsidR="007D22C0" w:rsidRDefault="007D22C0" w:rsidP="00FD649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297BBD6E" w14:textId="32C88281" w:rsidR="007D22C0" w:rsidRDefault="007D22C0"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7C248D" w14:paraId="6BC76B94" w14:textId="77777777" w:rsidTr="007C248D">
        <w:tc>
          <w:tcPr>
            <w:tcW w:w="1720" w:type="dxa"/>
          </w:tcPr>
          <w:p w14:paraId="69C400ED" w14:textId="13BAD087"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F64741E" w14:textId="00DE7A7A"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1A45E4" w:rsidRPr="001A45E4" w14:paraId="7208EB55" w14:textId="77777777" w:rsidTr="007C248D">
        <w:tc>
          <w:tcPr>
            <w:tcW w:w="1720" w:type="dxa"/>
          </w:tcPr>
          <w:p w14:paraId="367C4610" w14:textId="084BCE83"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5F3E2F8F" w14:textId="77777777" w:rsid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FB37516" w14:textId="77777777" w:rsid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58989E97" w14:textId="529FBBA9"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lastRenderedPageBreak/>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divided  into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r w:rsidRPr="0012150B">
        <w:rPr>
          <w:rFonts w:ascii="Times New Roman" w:hAnsi="Times New Roman" w:hint="eastAsia"/>
          <w:sz w:val="22"/>
          <w:szCs w:val="22"/>
          <w:lang w:eastAsia="zh-CN"/>
        </w:rPr>
        <w:t>(</w:t>
      </w:r>
      <w:proofErr w:type="spellStart"/>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w:t>
      </w:r>
      <w:proofErr w:type="gramStart"/>
      <w:r w:rsidRPr="000B2400">
        <w:rPr>
          <w:rFonts w:ascii="Times New Roman" w:hAnsi="Times New Roman"/>
          <w:sz w:val="22"/>
          <w:szCs w:val="22"/>
          <w:lang w:eastAsia="zh-CN"/>
        </w:rPr>
        <w:t>id</w:t>
      </w:r>
      <w:proofErr w:type="spellEnd"/>
      <w:r w:rsidRPr="000B2400">
        <w:rPr>
          <w:rFonts w:ascii="Times New Roman" w:hAnsi="Times New Roman"/>
          <w:sz w:val="22"/>
          <w:szCs w:val="22"/>
          <w:lang w:eastAsia="zh-CN"/>
        </w:rPr>
        <w:t>;</w:t>
      </w:r>
      <w:proofErr w:type="gramEnd"/>
      <w:r w:rsidRPr="000B2400">
        <w:rPr>
          <w:rFonts w:ascii="Times New Roman" w:hAnsi="Times New Roman"/>
          <w:sz w:val="22"/>
          <w:szCs w:val="22"/>
          <w:lang w:eastAsia="zh-CN"/>
        </w:rPr>
        <w:t xml:space="preserve">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computation equation should be adjusted to avoid overflow in case of PRACH SCS 480 kHz and 960 </w:t>
      </w:r>
      <w:proofErr w:type="gramStart"/>
      <w:r w:rsidRPr="003A31E1">
        <w:rPr>
          <w:rFonts w:ascii="Times New Roman" w:hAnsi="Times New Roman"/>
          <w:sz w:val="22"/>
          <w:szCs w:val="22"/>
          <w:lang w:eastAsia="zh-CN"/>
        </w:rPr>
        <w:t>kHz;</w:t>
      </w:r>
      <w:proofErr w:type="gramEnd"/>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w:t>
      </w:r>
      <w:proofErr w:type="spellStart"/>
      <w:r w:rsidRPr="003A31E1">
        <w:rPr>
          <w:rFonts w:ascii="Times New Roman" w:hAnsi="Times New Roman"/>
          <w:sz w:val="22"/>
          <w:szCs w:val="22"/>
          <w:lang w:eastAsia="zh-CN"/>
        </w:rPr>
        <w:t>ecified</w:t>
      </w:r>
      <w:proofErr w:type="spellEnd"/>
      <w:r w:rsidRPr="003A31E1">
        <w:rPr>
          <w:rFonts w:ascii="Times New Roman" w:hAnsi="Times New Roman"/>
          <w:sz w:val="22"/>
          <w:szCs w:val="22"/>
          <w:lang w:eastAsia="zh-CN"/>
        </w:rPr>
        <w:t xml:space="preserve">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lastRenderedPageBreak/>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6A05647B"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BECA6A3" w14:textId="618DCF74" w:rsidR="00322DA9" w:rsidRDefault="00322DA9" w:rsidP="00CF179C">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50A32" w14:paraId="5A7C5E3B" w14:textId="77777777" w:rsidTr="007C248D">
        <w:tc>
          <w:tcPr>
            <w:tcW w:w="1720"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242"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C248D">
        <w:tc>
          <w:tcPr>
            <w:tcW w:w="1720"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C248D">
        <w:tc>
          <w:tcPr>
            <w:tcW w:w="1720"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C248D">
        <w:tc>
          <w:tcPr>
            <w:tcW w:w="1720"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C248D">
        <w:tc>
          <w:tcPr>
            <w:tcW w:w="1720" w:type="dxa"/>
          </w:tcPr>
          <w:p w14:paraId="065AA07C" w14:textId="4574C0FE"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DCB6380" w14:textId="2B1CAF95"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C248D">
        <w:tc>
          <w:tcPr>
            <w:tcW w:w="1720" w:type="dxa"/>
          </w:tcPr>
          <w:p w14:paraId="1322EDA0" w14:textId="3242DA65" w:rsidR="0007660A" w:rsidRDefault="0007660A"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E02D79C" w14:textId="49C130A1" w:rsidR="0007660A" w:rsidRDefault="0007660A" w:rsidP="0007660A">
            <w:pPr>
              <w:pStyle w:val="BodyText"/>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r w:rsidR="00603018" w14:paraId="65F3E204" w14:textId="77777777" w:rsidTr="007C248D">
        <w:tc>
          <w:tcPr>
            <w:tcW w:w="1720" w:type="dxa"/>
          </w:tcPr>
          <w:p w14:paraId="192C6A6C" w14:textId="2B1135AD" w:rsidR="00603018" w:rsidRDefault="00603018" w:rsidP="00603018">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7FB7CE9" w14:textId="7646F089" w:rsidR="00603018" w:rsidRPr="00E81DC3" w:rsidRDefault="00603018"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7D22C0" w14:paraId="075E3CE5" w14:textId="77777777" w:rsidTr="007C248D">
        <w:tc>
          <w:tcPr>
            <w:tcW w:w="1720" w:type="dxa"/>
          </w:tcPr>
          <w:p w14:paraId="41EAC106" w14:textId="14CB31B1" w:rsidR="007D22C0" w:rsidRDefault="007D22C0" w:rsidP="00603018">
            <w:pPr>
              <w:pStyle w:val="BodyText"/>
              <w:spacing w:after="0"/>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5FBC916" w14:textId="5E1092AF" w:rsidR="007D22C0" w:rsidRDefault="007D22C0"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7C248D" w14:paraId="2A8AED05" w14:textId="77777777" w:rsidTr="007C248D">
        <w:tc>
          <w:tcPr>
            <w:tcW w:w="1720" w:type="dxa"/>
          </w:tcPr>
          <w:p w14:paraId="5188C7EE" w14:textId="3FECDE61" w:rsidR="007C248D" w:rsidRDefault="007C248D" w:rsidP="007C248D">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76AE2C9" w14:textId="7D1BF91D" w:rsidR="007C248D" w:rsidRDefault="007C248D" w:rsidP="007C248D">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1A45E4" w:rsidRPr="001A45E4" w14:paraId="66C1AD28" w14:textId="77777777" w:rsidTr="007C248D">
        <w:tc>
          <w:tcPr>
            <w:tcW w:w="1720" w:type="dxa"/>
          </w:tcPr>
          <w:p w14:paraId="5A7B779F" w14:textId="3BCC8850" w:rsidR="001A45E4" w:rsidRPr="001A45E4" w:rsidRDefault="001A45E4" w:rsidP="001A45E4">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242" w:type="dxa"/>
          </w:tcPr>
          <w:p w14:paraId="309635C3" w14:textId="77777777" w:rsid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A 4</w:t>
            </w:r>
            <w:r w:rsidRPr="00677D7A">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D99455F" w14:textId="77777777" w:rsidR="001A45E4" w:rsidRDefault="001A45E4" w:rsidP="001A45E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4DA8FB68" w14:textId="4C070495"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lastRenderedPageBreak/>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r w:rsidR="001A45E4" w:rsidRPr="001A45E4" w14:paraId="4DEE6029" w14:textId="77777777" w:rsidTr="007631D2">
        <w:tc>
          <w:tcPr>
            <w:tcW w:w="1615" w:type="dxa"/>
          </w:tcPr>
          <w:p w14:paraId="7BD91070" w14:textId="7EBCEE93"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51589238" w14:textId="3119766A" w:rsidR="001A45E4" w:rsidRPr="001A45E4" w:rsidRDefault="001A45E4" w:rsidP="001A45E4">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 xml:space="preserve">Huawei, </w:t>
      </w:r>
      <w:proofErr w:type="spellStart"/>
      <w:r w:rsidRPr="00B117CB">
        <w:rPr>
          <w:rFonts w:eastAsia="Calibri"/>
          <w:lang w:eastAsia="zh-CN"/>
        </w:rPr>
        <w:t>HiSilicon</w:t>
      </w:r>
      <w:proofErr w:type="spellEnd"/>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lastRenderedPageBreak/>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5A64D" w14:textId="77777777" w:rsidR="00D41383" w:rsidRDefault="00D41383">
      <w:pPr>
        <w:spacing w:after="0" w:line="240" w:lineRule="auto"/>
      </w:pPr>
      <w:r>
        <w:separator/>
      </w:r>
    </w:p>
  </w:endnote>
  <w:endnote w:type="continuationSeparator" w:id="0">
    <w:p w14:paraId="51201FC2" w14:textId="77777777" w:rsidR="00D41383" w:rsidRDefault="00D4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060C5D" w:rsidRDefault="00060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060C5D" w:rsidRDefault="00060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60053DD4" w:rsidR="00060C5D" w:rsidRDefault="00060C5D">
    <w:pPr>
      <w:pStyle w:val="Footer"/>
      <w:ind w:right="360"/>
    </w:pPr>
    <w:r>
      <w:rPr>
        <w:rStyle w:val="PageNumber"/>
      </w:rPr>
      <w:fldChar w:fldCharType="begin"/>
    </w:r>
    <w:r>
      <w:rPr>
        <w:rStyle w:val="PageNumber"/>
      </w:rPr>
      <w:instrText xml:space="preserve"> PAGE </w:instrText>
    </w:r>
    <w:r>
      <w:rPr>
        <w:rStyle w:val="PageNumber"/>
      </w:rPr>
      <w:fldChar w:fldCharType="separate"/>
    </w:r>
    <w:r w:rsidR="007C248D">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248D">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E37A9" w14:textId="77777777" w:rsidR="00D41383" w:rsidRDefault="00D41383">
      <w:pPr>
        <w:spacing w:after="0" w:line="240" w:lineRule="auto"/>
      </w:pPr>
      <w:r>
        <w:separator/>
      </w:r>
    </w:p>
  </w:footnote>
  <w:footnote w:type="continuationSeparator" w:id="0">
    <w:p w14:paraId="0CFDE985" w14:textId="77777777" w:rsidR="00D41383" w:rsidRDefault="00D4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060C5D" w:rsidRDefault="00060C5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9"/>
  </w:num>
  <w:num w:numId="7">
    <w:abstractNumId w:val="1"/>
  </w:num>
  <w:num w:numId="8">
    <w:abstractNumId w:val="18"/>
  </w:num>
  <w:num w:numId="9">
    <w:abstractNumId w:val="7"/>
  </w:num>
  <w:num w:numId="10">
    <w:abstractNumId w:val="10"/>
  </w:num>
  <w:num w:numId="11">
    <w:abstractNumId w:val="3"/>
  </w:num>
  <w:num w:numId="12">
    <w:abstractNumId w:val="15"/>
  </w:num>
  <w:num w:numId="13">
    <w:abstractNumId w:val="8"/>
  </w:num>
  <w:num w:numId="14">
    <w:abstractNumId w:val="16"/>
  </w:num>
  <w:num w:numId="15">
    <w:abstractNumId w:val="5"/>
  </w:num>
  <w:num w:numId="16">
    <w:abstractNumId w:val="4"/>
  </w:num>
  <w:num w:numId="17">
    <w:abstractNumId w:val="2"/>
  </w:num>
  <w:num w:numId="18">
    <w:abstractNumId w:val="17"/>
  </w:num>
  <w:num w:numId="19">
    <w:abstractNumId w:val="12"/>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character" w:customStyle="1" w:styleId="Mention1">
    <w:name w:val="Mention1"/>
    <w:basedOn w:val="DefaultParagraphFont"/>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2CA43991-286D-4973-B626-12A00A7390CE}">
  <ds:schemaRefs>
    <ds:schemaRef ds:uri="http://schemas.openxmlformats.org/officeDocument/2006/bibliography"/>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C1148-3944-4FC8-A551-3121841F147B}">
  <ds:schemaRefs>
    <ds:schemaRef ds:uri="http://schemas.openxmlformats.org/officeDocument/2006/bibliography"/>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40</Pages>
  <Words>14400</Words>
  <Characters>82084</Characters>
  <Application>Microsoft Office Word</Application>
  <DocSecurity>0</DocSecurity>
  <Lines>684</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96292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Stephen Grant</cp:lastModifiedBy>
  <cp:revision>3</cp:revision>
  <cp:lastPrinted>2011-11-09T07:49:00Z</cp:lastPrinted>
  <dcterms:created xsi:type="dcterms:W3CDTF">2021-04-14T00:07:00Z</dcterms:created>
  <dcterms:modified xsi:type="dcterms:W3CDTF">2021-04-14T01:07:00Z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