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xml:space="preserve">, </w:t>
      </w:r>
      <w:proofErr w:type="gramStart"/>
      <w:r w:rsidR="003B38EE">
        <w:rPr>
          <w:rFonts w:ascii="Times New Roman" w:hAnsi="Times New Roman"/>
          <w:sz w:val="22"/>
          <w:szCs w:val="22"/>
          <w:lang w:eastAsia="zh-CN"/>
        </w:rPr>
        <w:t>ZTE(</w:t>
      </w:r>
      <w:proofErr w:type="gramEnd"/>
      <w:r w:rsidR="003B38EE">
        <w:rPr>
          <w:rFonts w:ascii="Times New Roman" w:hAnsi="Times New Roman"/>
          <w:sz w:val="22"/>
          <w:szCs w:val="22"/>
          <w:lang w:eastAsia="zh-CN"/>
        </w:rPr>
        <w:t>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4C7EA6">
        <w:tc>
          <w:tcPr>
            <w:tcW w:w="1615"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r>
              <w:rPr>
                <w:rFonts w:ascii="Times New Roman" w:hAnsi="Times New Roman"/>
                <w:sz w:val="22"/>
                <w:szCs w:val="22"/>
                <w:lang w:eastAsia="zh-CN"/>
              </w:rPr>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4C7EA6">
        <w:tc>
          <w:tcPr>
            <w:tcW w:w="1615"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4C7EA6">
        <w:tc>
          <w:tcPr>
            <w:tcW w:w="1615" w:type="dxa"/>
          </w:tcPr>
          <w:p w14:paraId="3A5EA951" w14:textId="5304B5B9"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6BC540B" w14:textId="77777777"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w:t>
      </w:r>
      <w:proofErr w:type="gramStart"/>
      <w:r w:rsidRPr="0012150B">
        <w:rPr>
          <w:rFonts w:ascii="Times New Roman" w:hAnsi="Times New Roman"/>
          <w:sz w:val="22"/>
          <w:szCs w:val="22"/>
          <w:lang w:eastAsia="zh-CN"/>
        </w:rPr>
        <w:t>needed  for</w:t>
      </w:r>
      <w:proofErr w:type="gramEnd"/>
      <w:r w:rsidRPr="0012150B">
        <w:rPr>
          <w:rFonts w:ascii="Times New Roman" w:hAnsi="Times New Roman"/>
          <w:sz w:val="22"/>
          <w:szCs w:val="22"/>
          <w:lang w:eastAsia="zh-CN"/>
        </w:rPr>
        <w:t xml:space="preserve">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12150B">
        <w:rPr>
          <w:rFonts w:ascii="Times New Roman" w:hAnsi="Times New Roman"/>
          <w:sz w:val="22"/>
          <w:szCs w:val="22"/>
          <w:lang w:eastAsia="zh-CN"/>
        </w:rPr>
        <w:t>of  occasional</w:t>
      </w:r>
      <w:proofErr w:type="gramEnd"/>
      <w:r w:rsidRPr="0012150B">
        <w:rPr>
          <w:rFonts w:ascii="Times New Roman" w:hAnsi="Times New Roman"/>
          <w:sz w:val="22"/>
          <w:szCs w:val="22"/>
          <w:lang w:eastAsia="zh-CN"/>
        </w:rPr>
        <w:t xml:space="preserve">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lastRenderedPageBreak/>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7631D2">
        <w:tc>
          <w:tcPr>
            <w:tcW w:w="1615"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7631D2">
        <w:tc>
          <w:tcPr>
            <w:tcW w:w="1615"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7631D2">
        <w:tc>
          <w:tcPr>
            <w:tcW w:w="1615" w:type="dxa"/>
          </w:tcPr>
          <w:p w14:paraId="7B70CFD0" w14:textId="662C268B"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6CF8B05"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lastRenderedPageBreak/>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lastRenderedPageBreak/>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347"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7631D2">
        <w:tc>
          <w:tcPr>
            <w:tcW w:w="1615"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7631D2">
        <w:tc>
          <w:tcPr>
            <w:tcW w:w="1615"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7631D2">
        <w:tc>
          <w:tcPr>
            <w:tcW w:w="1615" w:type="dxa"/>
          </w:tcPr>
          <w:p w14:paraId="25BBA7DA" w14:textId="1DB68E7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F84F230" w14:textId="77777777" w:rsidR="00AD5FA5" w:rsidRDefault="00AD5FA5" w:rsidP="00AD5FA5">
            <w:pPr>
              <w:pStyle w:val="BodyText"/>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BodyText"/>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roofErr w:type="gramStart"/>
            <w:r w:rsidRPr="000A57C8">
              <w:rPr>
                <w:rFonts w:ascii="Times New Roman" w:hAnsi="Times New Roman"/>
                <w:sz w:val="22"/>
                <w:szCs w:val="22"/>
                <w:lang w:eastAsia="zh-CN"/>
              </w:rPr>
              <w:t>)</w:t>
            </w:r>
            <w:proofErr w:type="gramEnd"/>
          </w:p>
          <w:p w14:paraId="73D4D13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 xml:space="preserve">Do we need to multiplex CORESET0/SIB1 PDSCH in the slot having the </w:t>
            </w:r>
            <w:proofErr w:type="gramStart"/>
            <w:r w:rsidRPr="00663AC1">
              <w:rPr>
                <w:rFonts w:ascii="Times New Roman" w:hAnsi="Times New Roman"/>
                <w:sz w:val="22"/>
                <w:szCs w:val="22"/>
                <w:lang w:eastAsia="zh-CN"/>
              </w:rPr>
              <w:t>SSB</w:t>
            </w:r>
            <w:proofErr w:type="gramEnd"/>
          </w:p>
          <w:p w14:paraId="2B231151" w14:textId="45AA7261" w:rsidR="00AD5FA5" w:rsidRDefault="00AD5FA5" w:rsidP="00AD5FA5">
            <w:pPr>
              <w:pStyle w:val="BodyText"/>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w:t>
            </w:r>
            <w:proofErr w:type="gramStart"/>
            <w:r w:rsidRPr="00663AC1">
              <w:rPr>
                <w:rFonts w:ascii="Times New Roman" w:hAnsi="Times New Roman"/>
                <w:sz w:val="22"/>
                <w:szCs w:val="22"/>
                <w:lang w:eastAsia="zh-CN"/>
              </w:rPr>
              <w:t>e.g.,</w:t>
            </w:r>
            <w:proofErr w:type="gramEnd"/>
            <w:r w:rsidRPr="00663AC1">
              <w:rPr>
                <w:rFonts w:ascii="Times New Roman" w:hAnsi="Times New Roman"/>
                <w:sz w:val="22"/>
                <w:szCs w:val="22"/>
                <w:lang w:eastAsia="zh-CN"/>
              </w:rPr>
              <w:t xml:space="preserve"> CA)</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Support the following CORESET#0 RB offsets values for {SSB, CORESET#0} SCS</w:t>
      </w:r>
      <w:proofErr w:type="gramStart"/>
      <w:r w:rsidRPr="00BA4FD4">
        <w:rPr>
          <w:rFonts w:ascii="Times New Roman" w:hAnsi="Times New Roman"/>
          <w:sz w:val="22"/>
          <w:szCs w:val="22"/>
          <w:lang w:eastAsia="zh-CN"/>
        </w:rPr>
        <w:t>={</w:t>
      </w:r>
      <w:proofErr w:type="gramEnd"/>
      <w:r w:rsidRPr="00BA4FD4">
        <w:rPr>
          <w:rFonts w:ascii="Times New Roman" w:hAnsi="Times New Roman"/>
          <w:sz w:val="22"/>
          <w:szCs w:val="22"/>
          <w:lang w:eastAsia="zh-CN"/>
        </w:rPr>
        <w:t xml:space="preserve">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sidRPr="0012150B">
        <w:rPr>
          <w:rFonts w:ascii="Times New Roman" w:hAnsi="Times New Roman"/>
          <w:sz w:val="22"/>
          <w:szCs w:val="22"/>
          <w:lang w:eastAsia="zh-CN"/>
        </w:rPr>
        <w:t>GHz ,</w:t>
      </w:r>
      <w:proofErr w:type="gramEnd"/>
      <w:r w:rsidRPr="0012150B">
        <w:rPr>
          <w:rFonts w:ascii="Times New Roman" w:hAnsi="Times New Roman"/>
          <w:sz w:val="22"/>
          <w:szCs w:val="22"/>
          <w:lang w:eastAsia="zh-CN"/>
        </w:rPr>
        <w:t xml:space="preserve">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7631D2">
        <w:tc>
          <w:tcPr>
            <w:tcW w:w="1615"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sub-bullet)</w:t>
            </w:r>
            <w:r w:rsidR="003A72AF">
              <w:rPr>
                <w:rFonts w:ascii="Times New Roman" w:hAnsi="Times New Roman"/>
                <w:sz w:val="22"/>
                <w:szCs w:val="22"/>
                <w:lang w:eastAsia="zh-CN"/>
              </w:rPr>
              <w:t xml:space="preserve">. </w:t>
            </w:r>
          </w:p>
        </w:tc>
      </w:tr>
      <w:tr w:rsidR="00E17977" w14:paraId="2695A8F8" w14:textId="77777777" w:rsidTr="007631D2">
        <w:tc>
          <w:tcPr>
            <w:tcW w:w="1615"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7631D2">
        <w:tc>
          <w:tcPr>
            <w:tcW w:w="1615" w:type="dxa"/>
          </w:tcPr>
          <w:p w14:paraId="253FB497" w14:textId="14BAF309"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30A5218"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631D2">
        <w:tc>
          <w:tcPr>
            <w:tcW w:w="1615" w:type="dxa"/>
          </w:tcPr>
          <w:p w14:paraId="3BF96313" w14:textId="4288A917"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95AA0D3" w14:textId="0FCBB744"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lastRenderedPageBreak/>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lastRenderedPageBreak/>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7631D2">
        <w:tc>
          <w:tcPr>
            <w:tcW w:w="1615" w:type="dxa"/>
          </w:tcPr>
          <w:p w14:paraId="6F2672AE" w14:textId="6C8CF1F8" w:rsidR="00206160" w:rsidRDefault="00206160" w:rsidP="0020616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7631D2">
        <w:tc>
          <w:tcPr>
            <w:tcW w:w="1615" w:type="dxa"/>
          </w:tcPr>
          <w:p w14:paraId="36F22200" w14:textId="16CB2009"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lastRenderedPageBreak/>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lastRenderedPageBreak/>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BodyText"/>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lastRenderedPageBreak/>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FD649F" w14:paraId="0BB9A7AF" w14:textId="77777777" w:rsidTr="007631D2">
        <w:tc>
          <w:tcPr>
            <w:tcW w:w="1615" w:type="dxa"/>
          </w:tcPr>
          <w:p w14:paraId="4E870F8C" w14:textId="3A36D4BD"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648C33CB" w14:textId="77777777" w:rsidR="00FD649F" w:rsidRPr="009748B0" w:rsidRDefault="00FD649F" w:rsidP="00FD649F">
            <w:pPr>
              <w:pStyle w:val="BodyText"/>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lastRenderedPageBreak/>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proofErr w:type="gramStart"/>
      <w:r w:rsidRPr="0012150B">
        <w:rPr>
          <w:rFonts w:ascii="Times New Roman" w:hAnsi="Times New Roman"/>
          <w:sz w:val="22"/>
          <w:szCs w:val="22"/>
          <w:lang w:eastAsia="zh-CN"/>
        </w:rPr>
        <w:t>×</w:t>
      </w:r>
      <w:r w:rsidRPr="0012150B">
        <w:rPr>
          <w:rFonts w:ascii="Times New Roman" w:hAnsi="Times New Roman" w:hint="eastAsia"/>
          <w:sz w:val="22"/>
          <w:szCs w:val="22"/>
          <w:lang w:eastAsia="zh-CN"/>
        </w:rPr>
        <w:t>(</w:t>
      </w:r>
      <w:proofErr w:type="spellStart"/>
      <w:proofErr w:type="gramEnd"/>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lastRenderedPageBreak/>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631D2">
        <w:tc>
          <w:tcPr>
            <w:tcW w:w="1615" w:type="dxa"/>
          </w:tcPr>
          <w:p w14:paraId="1322EDA0" w14:textId="3242DA65" w:rsidR="0007660A" w:rsidRDefault="0007660A"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E02D79C" w14:textId="49C130A1" w:rsidR="0007660A" w:rsidRDefault="0007660A" w:rsidP="0007660A">
            <w:pPr>
              <w:pStyle w:val="BodyText"/>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lastRenderedPageBreak/>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E09F8" w14:textId="77777777" w:rsidR="00FF586B" w:rsidRDefault="00FF586B">
      <w:pPr>
        <w:spacing w:after="0" w:line="240" w:lineRule="auto"/>
      </w:pPr>
      <w:r>
        <w:separator/>
      </w:r>
    </w:p>
  </w:endnote>
  <w:endnote w:type="continuationSeparator" w:id="0">
    <w:p w14:paraId="0AAE63CA" w14:textId="77777777" w:rsidR="00FF586B" w:rsidRDefault="00FF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21424A" w:rsidRDefault="002142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21424A" w:rsidRDefault="00214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3D9AFF06" w:rsidR="0021424A" w:rsidRDefault="0021424A">
    <w:pPr>
      <w:pStyle w:val="Footer"/>
      <w:ind w:right="360"/>
    </w:pPr>
    <w:r>
      <w:rPr>
        <w:rStyle w:val="PageNumber"/>
      </w:rPr>
      <w:fldChar w:fldCharType="begin"/>
    </w:r>
    <w:r>
      <w:rPr>
        <w:rStyle w:val="PageNumber"/>
      </w:rPr>
      <w:instrText xml:space="preserve"> PAGE </w:instrText>
    </w:r>
    <w:r>
      <w:rPr>
        <w:rStyle w:val="PageNumber"/>
      </w:rPr>
      <w:fldChar w:fldCharType="separate"/>
    </w:r>
    <w:r w:rsidR="003A72AF">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2A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BE069" w14:textId="77777777" w:rsidR="00FF586B" w:rsidRDefault="00FF586B">
      <w:pPr>
        <w:spacing w:after="0" w:line="240" w:lineRule="auto"/>
      </w:pPr>
      <w:r>
        <w:separator/>
      </w:r>
    </w:p>
  </w:footnote>
  <w:footnote w:type="continuationSeparator" w:id="0">
    <w:p w14:paraId="7EF52A64" w14:textId="77777777" w:rsidR="00FF586B" w:rsidRDefault="00FF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21424A" w:rsidRDefault="002142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styleId="Mention">
    <w:name w:val="Mention"/>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E6999"/>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8DEE9C6C-41FA-47C6-8117-061CB7E84B8A}">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1D7E61A-DDB7-4FC0-8CBF-2D0A4876A1EE}">
  <ds:schemaRefs>
    <ds:schemaRef ds:uri="http://schemas.openxmlformats.org/officeDocument/2006/bibliography"/>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54</TotalTime>
  <Pages>35</Pages>
  <Words>12511</Words>
  <Characters>71314</Characters>
  <Application>Microsoft Office Word</Application>
  <DocSecurity>0</DocSecurity>
  <Lines>594</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Morozov, Gregory V</cp:lastModifiedBy>
  <cp:revision>28</cp:revision>
  <cp:lastPrinted>2011-11-09T07:49:00Z</cp:lastPrinted>
  <dcterms:created xsi:type="dcterms:W3CDTF">2021-04-13T14:29:00Z</dcterms:created>
  <dcterms:modified xsi:type="dcterms:W3CDTF">2021-04-13T21:02:00Z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