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49ADB35C" w14:textId="51FC306B" w:rsidR="00777615" w:rsidRDefault="00777615" w:rsidP="00777615">
      <w:pPr>
        <w:pStyle w:val="Heading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w:t>
            </w:r>
            <w:proofErr w:type="gramStart"/>
            <w:r>
              <w:rPr>
                <w:rFonts w:ascii="Arial" w:eastAsia="DengXian" w:hAnsi="Arial" w:cs="Arial" w:hint="eastAsia"/>
                <w:lang w:eastAsia="zh-CN"/>
              </w:rPr>
              <w:t>a</w:t>
            </w:r>
            <w:proofErr w:type="gramEnd"/>
            <w:r>
              <w:rPr>
                <w:rFonts w:ascii="Arial" w:eastAsia="DengXian" w:hAnsi="Arial" w:cs="Arial" w:hint="eastAsia"/>
                <w:lang w:eastAsia="zh-CN"/>
              </w:rPr>
              <w:t xml:space="preserve">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Heading3"/>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Microsoft YaHei"/>
          <w:lang w:val="en-GB"/>
        </w:rPr>
      </w:pPr>
      <w:r>
        <w:rPr>
          <w:rFonts w:eastAsia="Microsoft YaHei"/>
          <w:lang w:val="en-GB"/>
        </w:rPr>
        <w:t>Based on [1], the following TP is proposed</w:t>
      </w:r>
      <w:r w:rsidR="00B15CFE">
        <w:rPr>
          <w:rFonts w:eastAsia="Microsoft YaHei"/>
          <w:lang w:val="en-GB"/>
        </w:rPr>
        <w:t xml:space="preserve"> </w:t>
      </w:r>
      <w:r w:rsidR="00B15CFE" w:rsidRPr="002270E3">
        <w:rPr>
          <w:rFonts w:eastAsia="Microsoft YaHei"/>
          <w:b/>
          <w:lang w:val="en-GB"/>
        </w:rPr>
        <w:t>for Rel-15</w:t>
      </w:r>
      <w:r>
        <w:rPr>
          <w:rFonts w:eastAsia="Microsoft YaHei"/>
          <w:lang w:val="en-GB"/>
        </w:rPr>
        <w:t>.</w:t>
      </w:r>
    </w:p>
    <w:p w14:paraId="0446264A" w14:textId="386882CE" w:rsidR="00FF54A6" w:rsidRPr="00FF54A6" w:rsidRDefault="00FF54A6" w:rsidP="00FF54A6">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Pr>
          <w:rFonts w:eastAsia="Microsoft YaHei" w:hint="eastAsia"/>
          <w:b/>
          <w:i/>
        </w:rPr>
        <w:t xml:space="preserve">1: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FF54A6">
        <w:rPr>
          <w:rFonts w:eastAsia="Microsoft YaHei"/>
          <w:i/>
          <w:iCs/>
        </w:rPr>
        <w:t>7.2.1</w:t>
      </w:r>
      <w:r w:rsidRPr="00FF54A6">
        <w:rPr>
          <w:rFonts w:eastAsia="Microsoft YaHei"/>
          <w:i/>
          <w:iCs/>
        </w:rPr>
        <w:tab/>
        <w:t xml:space="preserve">UE </w:t>
      </w:r>
      <w:proofErr w:type="spellStart"/>
      <w:r w:rsidRPr="00FF54A6">
        <w:rPr>
          <w:rFonts w:eastAsia="Microsoft YaHei"/>
          <w:i/>
          <w:iCs/>
        </w:rPr>
        <w:t>behaviour</w:t>
      </w:r>
      <w:proofErr w:type="spellEnd"/>
      <w:r>
        <w:rPr>
          <w:rFonts w:eastAsia="Microsoft YaHei" w:hint="eastAsia"/>
          <w:i/>
          <w:iCs/>
        </w:rPr>
        <w:t>}</w:t>
      </w:r>
    </w:p>
    <w:tbl>
      <w:tblPr>
        <w:tblStyle w:val="TableGrid"/>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Heading3"/>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proofErr w:type="spellStart"/>
            <w:r w:rsidRPr="00CC2578">
              <w:rPr>
                <w:rFonts w:eastAsia="DengXian"/>
                <w:color w:val="FF0000"/>
                <w:lang w:eastAsia="zh-CN"/>
              </w:rPr>
              <w:t>Unchaged</w:t>
            </w:r>
            <w:proofErr w:type="spellEnd"/>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pt" o:ole="">
                  <v:imagedata r:id="rId13" o:title=""/>
                </v:shape>
                <o:OLEObject Type="Embed" ProgID="Equation.3" ShapeID="_x0000_i1025" DrawAspect="Content" ObjectID="_1679782507" r:id="rId14"/>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5pt;height:14pt" o:ole="">
                  <v:imagedata r:id="rId15" o:title=""/>
                </v:shape>
                <o:OLEObject Type="Embed" ProgID="Equation.3" ShapeID="_x0000_i1026" DrawAspect="Content" ObjectID="_1679782508"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7pt;height:14.5pt" o:ole="">
                  <v:imagedata r:id="rId17" o:title=""/>
                </v:shape>
                <o:OLEObject Type="Embed" ProgID="Equation.3" ShapeID="_x0000_i1027" DrawAspect="Content" ObjectID="_1679782509"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5pt;height:12.5pt" o:ole="">
                  <v:imagedata r:id="rId19" o:title=""/>
                </v:shape>
                <o:OLEObject Type="Embed" ProgID="Equation.3" ShapeID="_x0000_i1028" DrawAspect="Content" ObjectID="_1679782510"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pt;height:14pt" o:ole="">
                  <v:imagedata r:id="rId21" o:title=""/>
                </v:shape>
                <o:OLEObject Type="Embed" ProgID="Equation.3" ShapeID="_x0000_i1029" DrawAspect="Content" ObjectID="_1679782511"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4pt;height:17pt" o:ole="">
                  <v:imagedata r:id="rId23" o:title=""/>
                </v:shape>
                <o:OLEObject Type="Embed" ProgID="Equation.3" ShapeID="_x0000_i1030" DrawAspect="Content" ObjectID="_1679782512" r:id="rId24"/>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5pt;height:14pt" o:ole="">
                  <v:imagedata r:id="rId15" o:title=""/>
                </v:shape>
                <o:OLEObject Type="Embed" ProgID="Equation.3" ShapeID="_x0000_i1031" DrawAspect="Content" ObjectID="_1679782513"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7pt;height:14.5pt" o:ole="">
                  <v:imagedata r:id="rId17" o:title=""/>
                </v:shape>
                <o:OLEObject Type="Embed" ProgID="Equation.3" ShapeID="_x0000_i1032" DrawAspect="Content" ObjectID="_1679782514"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5pt;height:12.5pt" o:ole="">
                  <v:imagedata r:id="rId19" o:title=""/>
                </v:shape>
                <o:OLEObject Type="Embed" ProgID="Equation.3" ShapeID="_x0000_i1033" DrawAspect="Content" ObjectID="_1679782515"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pt;height:14pt" o:ole="">
                  <v:imagedata r:id="rId28" o:title=""/>
                </v:shape>
                <o:OLEObject Type="Embed" ProgID="Equation.3" ShapeID="_x0000_i1034" DrawAspect="Content" ObjectID="_1679782516"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5pt;height:14.5pt" o:ole="">
                  <v:imagedata r:id="rId30" o:title=""/>
                </v:shape>
                <o:OLEObject Type="Embed" ProgID="Equation.3" ShapeID="_x0000_i1035" DrawAspect="Content" ObjectID="_1679782517" r:id="rId31"/>
              </w:object>
            </w:r>
            <w:r w:rsidRPr="00CC2578">
              <w:rPr>
                <w:rFonts w:eastAsia="DengXian"/>
              </w:rPr>
              <w:t xml:space="preserve"> if the UE is provided </w:t>
            </w:r>
            <w:r w:rsidRPr="00CC2578">
              <w:rPr>
                <w:rFonts w:eastAsia="DengXian"/>
                <w:i/>
              </w:rPr>
              <w:t>twoPUCCH-PC-AdjustmentStates</w:t>
            </w:r>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r w:rsidRPr="00CC2578">
              <w:rPr>
                <w:rFonts w:eastAsia="DengXian"/>
                <w:i/>
              </w:rPr>
              <w:t>twoPUCCH-PC-AdjustmentStates</w:t>
            </w:r>
            <w:r w:rsidRPr="00CC2578">
              <w:rPr>
                <w:rFonts w:eastAsia="DengXian"/>
              </w:rPr>
              <w:t xml:space="preserve"> or </w:t>
            </w:r>
            <w:r w:rsidRPr="00CC2578">
              <w:rPr>
                <w:rFonts w:eastAsia="DengXian"/>
                <w:i/>
              </w:rPr>
              <w:t>PUCCH-SpatialRelationInfo</w:t>
            </w:r>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r w:rsidRPr="00CC2578">
              <w:rPr>
                <w:rFonts w:eastAsia="DengXian"/>
                <w:i/>
              </w:rPr>
              <w:t>pucch-SpatialRelationInfoId</w:t>
            </w:r>
            <w:r w:rsidRPr="00CC2578">
              <w:rPr>
                <w:rFonts w:eastAsia="DengXian"/>
              </w:rPr>
              <w:t xml:space="preserve"> values and a set of values for </w:t>
            </w:r>
            <w:r w:rsidRPr="00CC2578">
              <w:rPr>
                <w:rFonts w:eastAsia="DengXian"/>
                <w:i/>
              </w:rPr>
              <w:t>closedLoopIndex</w:t>
            </w:r>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pt;height:14pt" o:ole="">
                  <v:imagedata r:id="rId33" o:title=""/>
                </v:shape>
                <o:OLEObject Type="Embed" ProgID="Equation.3" ShapeID="_x0000_i1036" DrawAspect="Content" ObjectID="_1679782518"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r w:rsidRPr="00CC2578">
              <w:rPr>
                <w:rFonts w:eastAsia="DengXian"/>
                <w:i/>
              </w:rPr>
              <w:t>pucch-SpatialRelationInfoId</w:t>
            </w:r>
            <w:r w:rsidRPr="00CC2578">
              <w:rPr>
                <w:rFonts w:eastAsia="DengXian"/>
              </w:rPr>
              <w:t xml:space="preserve">, the UE determines the value </w:t>
            </w:r>
            <w:r w:rsidRPr="00CC2578">
              <w:rPr>
                <w:rFonts w:eastAsia="DengXian"/>
                <w:i/>
              </w:rPr>
              <w:t>closedLoopIndex</w:t>
            </w:r>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pt;height:14pt" o:ole="">
                  <v:imagedata r:id="rId33" o:title=""/>
                </v:shape>
                <o:OLEObject Type="Embed" ProgID="Equation.3" ShapeID="_x0000_i1037" DrawAspect="Content" ObjectID="_1679782519"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5pt;height:14pt" o:ole="">
                  <v:imagedata r:id="rId33" o:title=""/>
                </v:shape>
                <o:OLEObject Type="Embed" ProgID="Equation.3" ShapeID="_x0000_i1038" DrawAspect="Content" ObjectID="_1679782520"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Microsoft YaHei"/>
        </w:rPr>
      </w:pPr>
    </w:p>
    <w:p w14:paraId="0C713BB3" w14:textId="252F280D" w:rsidR="002270E3" w:rsidRPr="00935C84" w:rsidRDefault="002270E3" w:rsidP="002270E3">
      <w:pPr>
        <w:rPr>
          <w:rFonts w:eastAsia="Microsoft YaHei"/>
        </w:rPr>
      </w:pPr>
      <w:r w:rsidRPr="00ED66D5">
        <w:rPr>
          <w:rFonts w:eastAsia="Microsoft YaHei"/>
        </w:rPr>
        <w:t>Please provide company’s view</w:t>
      </w:r>
      <w:r w:rsidR="003C0F9B">
        <w:rPr>
          <w:rFonts w:eastAsia="Microsoft YaHei"/>
        </w:rPr>
        <w:t>s about TP 1</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Microsoft YaHei"/>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bl>
    <w:p w14:paraId="1C32685D" w14:textId="77777777" w:rsidR="00FF54A6" w:rsidRDefault="00FF54A6" w:rsidP="00FD27A8">
      <w:pPr>
        <w:snapToGrid w:val="0"/>
        <w:spacing w:before="120" w:afterLines="50" w:after="120" w:line="288" w:lineRule="auto"/>
        <w:rPr>
          <w:rFonts w:eastAsia="Microsoft YaHei"/>
        </w:rPr>
      </w:pPr>
    </w:p>
    <w:p w14:paraId="00A2A10F" w14:textId="7FEAAD65" w:rsidR="00B15CFE" w:rsidRDefault="00B15CFE" w:rsidP="00B15CFE">
      <w:pPr>
        <w:pStyle w:val="Heading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or the SpCell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lastRenderedPageBreak/>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Heading3"/>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Microsoft YaHei"/>
          <w:lang w:val="en-GB"/>
        </w:rPr>
      </w:pPr>
      <w:r>
        <w:rPr>
          <w:rFonts w:eastAsia="Microsoft YaHei"/>
          <w:lang w:val="en-GB"/>
        </w:rPr>
        <w:t>Based on [</w:t>
      </w:r>
      <w:r w:rsidR="00FA71E1">
        <w:rPr>
          <w:rFonts w:eastAsia="Microsoft YaHei"/>
          <w:lang w:val="en-GB"/>
        </w:rPr>
        <w:t>2</w:t>
      </w:r>
      <w:r>
        <w:rPr>
          <w:rFonts w:eastAsia="Microsoft YaHei"/>
          <w:lang w:val="en-GB"/>
        </w:rPr>
        <w:t xml:space="preserve">], the following two TPs are proposed </w:t>
      </w:r>
      <w:r w:rsidRPr="002270E3">
        <w:rPr>
          <w:rFonts w:eastAsia="Microsoft YaHei"/>
          <w:b/>
          <w:lang w:val="en-GB"/>
        </w:rPr>
        <w:t>for Rel-15</w:t>
      </w:r>
      <w:r>
        <w:rPr>
          <w:rFonts w:eastAsia="Microsoft YaHei"/>
          <w:lang w:val="en-GB"/>
        </w:rPr>
        <w:t>.</w:t>
      </w:r>
    </w:p>
    <w:p w14:paraId="253FDA6B" w14:textId="7AC477EF" w:rsidR="00B15CFE" w:rsidRPr="00FF54A6" w:rsidRDefault="00B15CFE" w:rsidP="00B15CFE">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2</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B15CFE">
        <w:rPr>
          <w:rFonts w:eastAsia="Microsoft YaHei"/>
          <w:i/>
          <w:iCs/>
        </w:rPr>
        <w:t>9.1.2.1</w:t>
      </w:r>
      <w:r w:rsidRPr="00B15CFE">
        <w:rPr>
          <w:rFonts w:eastAsia="Microsoft YaHei"/>
          <w:i/>
          <w:iCs/>
        </w:rPr>
        <w:tab/>
        <w:t>Type-1 HARQ-ACK codebook in physical uplink control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Heading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5pt;height:20.5pt" o:ole="">
                    <v:imagedata r:id="rId37" o:title=""/>
                  </v:shape>
                  <o:OLEObject Type="Embed" ProgID="Equation.3" ShapeID="_x0000_i1039" DrawAspect="Content" ObjectID="_1679782521"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5pt;height:22pt" o:ole="">
                    <v:imagedata r:id="rId39" o:title=""/>
                  </v:shape>
                  <o:OLEObject Type="Embed" ProgID="Equation.3" ShapeID="_x0000_i1040" DrawAspect="Content" ObjectID="_1679782522"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1.5pt;height:14.5pt" o:ole="">
                  <v:imagedata r:id="rId41" o:title=""/>
                </v:shape>
                <o:OLEObject Type="Embed" ProgID="Equation.3" ShapeID="_x0000_i1041" DrawAspect="Content" ObjectID="_1679782523"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2pt;height:16pt" o:ole="">
                  <v:imagedata r:id="rId43" o:title=""/>
                </v:shape>
                <o:OLEObject Type="Embed" ProgID="Equation.3" ShapeID="_x0000_i1042" DrawAspect="Content" ObjectID="_1679782524"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5pt;height:14.5pt" o:ole="">
                  <v:imagedata r:id="rId45" o:title=""/>
                </v:shape>
                <o:OLEObject Type="Embed" ProgID="Equation.3" ShapeID="_x0000_i1043" DrawAspect="Content" ObjectID="_1679782525"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8pt;height:8pt" o:ole="">
                  <v:imagedata r:id="rId47" o:title=""/>
                </v:shape>
                <o:OLEObject Type="Embed" ProgID="Equation.3" ShapeID="_x0000_i1044" DrawAspect="Content" ObjectID="_1679782526"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Microsoft YaHei"/>
          <w:b/>
          <w:i/>
        </w:rPr>
      </w:pPr>
    </w:p>
    <w:p w14:paraId="5BDFFF5C" w14:textId="7844AC8D" w:rsidR="000C1FF2" w:rsidRPr="00FF54A6" w:rsidRDefault="000C1FF2" w:rsidP="000C1FF2">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3</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0C1FF2">
        <w:rPr>
          <w:rFonts w:eastAsia="Microsoft YaHei"/>
          <w:i/>
          <w:iCs/>
        </w:rPr>
        <w:t>11.3</w:t>
      </w:r>
      <w:r w:rsidRPr="000C1FF2">
        <w:rPr>
          <w:rFonts w:eastAsia="Microsoft YaHei"/>
          <w:i/>
          <w:iCs/>
        </w:rPr>
        <w:tab/>
        <w:t>Group TPC commands for PUCCH/PUSCH</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Heading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5pt;height:17pt" o:ole="">
                  <v:imagedata r:id="rId49" o:title=""/>
                </v:shape>
                <o:OLEObject Type="Embed" ProgID="Equation.DSMT4" ShapeID="_x0000_i1045" DrawAspect="Content" ObjectID="_1679782527"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PCell, </w:t>
            </w:r>
            <w:del w:id="32" w:author="CATT" w:date="2021-03-30T18:10:00Z">
              <w:r w:rsidDel="00EA7B21">
                <w:delText xml:space="preserve">or the SpCell for EN-DC operation, </w:delText>
              </w:r>
            </w:del>
            <w:r>
              <w:t xml:space="preserve">or for a carrier of the PCell by </w:t>
            </w:r>
            <w:r w:rsidRPr="00C72E83">
              <w:rPr>
                <w:i/>
              </w:rPr>
              <w:t>tpc-IndexPCell</w:t>
            </w:r>
          </w:p>
          <w:p w14:paraId="21E12264" w14:textId="77777777" w:rsidR="000C1FF2" w:rsidRDefault="000C1FF2" w:rsidP="000C1FF2">
            <w:pPr>
              <w:pStyle w:val="B1"/>
              <w:rPr>
                <w:i/>
              </w:rPr>
            </w:pPr>
            <w:r>
              <w:t>-</w:t>
            </w:r>
            <w:r>
              <w:tab/>
              <w:t xml:space="preserve">an index for a location in DCI format 2_2 of a first bit for a TPC command field for the PUCCH-SCell or for a carrier for the PUCCH-SCell by </w:t>
            </w:r>
            <w:r w:rsidRPr="00C72E83">
              <w:rPr>
                <w:i/>
              </w:rPr>
              <w:t>tpc-IndexPUCCH-Scell</w:t>
            </w:r>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pt;height:14.5pt" o:ole="">
                  <v:imagedata r:id="rId51" o:title=""/>
                </v:shape>
                <o:OLEObject Type="Embed" ProgID="Equation.3" ShapeID="_x0000_i1046" DrawAspect="Content" ObjectID="_1679782528"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tc>
      </w:tr>
    </w:tbl>
    <w:p w14:paraId="2404F49D" w14:textId="77777777" w:rsidR="003C0F9B" w:rsidRDefault="003C0F9B" w:rsidP="003C0F9B">
      <w:pPr>
        <w:rPr>
          <w:rFonts w:eastAsia="Microsoft YaHei"/>
        </w:rPr>
      </w:pPr>
    </w:p>
    <w:p w14:paraId="6D28F044" w14:textId="10757F29" w:rsidR="003C0F9B" w:rsidRPr="00935C84" w:rsidRDefault="003C0F9B" w:rsidP="003C0F9B">
      <w:pPr>
        <w:rPr>
          <w:rFonts w:eastAsia="Microsoft YaHei"/>
        </w:rPr>
      </w:pPr>
      <w:r w:rsidRPr="00ED66D5">
        <w:rPr>
          <w:rFonts w:eastAsia="Microsoft YaHei"/>
        </w:rPr>
        <w:t>Please provide company’s view</w:t>
      </w:r>
      <w:r>
        <w:rPr>
          <w:rFonts w:eastAsia="Microsoft YaHei"/>
        </w:rPr>
        <w:t xml:space="preserve">s about TP 2 and TP 3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Microsoft YaHei"/>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lastRenderedPageBreak/>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bl>
    <w:p w14:paraId="3861D74C" w14:textId="1B1485BE" w:rsidR="00FA71E1" w:rsidRDefault="00FA71E1" w:rsidP="00FA71E1">
      <w:pPr>
        <w:pStyle w:val="Heading2"/>
        <w:rPr>
          <w:lang w:eastAsia="zh-CN"/>
        </w:rPr>
      </w:pPr>
      <w:r w:rsidRPr="00FA71E1">
        <w:rPr>
          <w:lang w:eastAsia="zh-CN"/>
        </w:rPr>
        <w:t>Issue#13: Draft CR on PDSCH default TCI state</w:t>
      </w:r>
      <w:r>
        <w:rPr>
          <w:lang w:eastAsia="zh-CN"/>
        </w:rPr>
        <w:t>[3]</w:t>
      </w:r>
    </w:p>
    <w:p w14:paraId="1C8D6364" w14:textId="77777777" w:rsidR="00FA71E1" w:rsidRPr="00B15CFE" w:rsidRDefault="00FA71E1" w:rsidP="00FA71E1">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PDSCH contains 'QCL-TypeD',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Heading3"/>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Microsoft YaHei"/>
          <w:lang w:val="en-GB"/>
        </w:rPr>
      </w:pPr>
      <w:r>
        <w:rPr>
          <w:rFonts w:eastAsia="Microsoft YaHei"/>
          <w:lang w:val="en-GB"/>
        </w:rPr>
        <w:t xml:space="preserve">Based on [3], the following TP is proposed </w:t>
      </w:r>
      <w:r w:rsidRPr="002270E3">
        <w:rPr>
          <w:rFonts w:eastAsia="Microsoft YaHei"/>
          <w:b/>
          <w:lang w:val="en-GB"/>
        </w:rPr>
        <w:t>for Rel-15</w:t>
      </w:r>
      <w:r>
        <w:rPr>
          <w:rFonts w:eastAsia="Microsoft YaHei"/>
          <w:lang w:val="en-GB"/>
        </w:rPr>
        <w:t>.</w:t>
      </w:r>
    </w:p>
    <w:p w14:paraId="19BB8CA5" w14:textId="6A0E236E" w:rsidR="00FA71E1" w:rsidRPr="00FF54A6" w:rsidRDefault="00FA71E1" w:rsidP="00FA71E1">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4</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FA71E1">
        <w:rPr>
          <w:rFonts w:eastAsia="Microsoft YaHei"/>
          <w:i/>
          <w:iCs/>
        </w:rPr>
        <w:t>5.1.5</w:t>
      </w:r>
      <w:r w:rsidRPr="00FA71E1">
        <w:rPr>
          <w:rFonts w:eastAsia="Microsoft YaHei"/>
          <w:i/>
          <w:iCs/>
        </w:rPr>
        <w:tab/>
        <w:t>Antenna ports quasi co-location</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r>
              <w:rPr>
                <w:i/>
                <w:iCs/>
                <w:color w:val="000000"/>
              </w:rPr>
              <w:t>tci-PresentInDCI</w:t>
            </w:r>
            <w:r>
              <w:rPr>
                <w:color w:val="000000"/>
              </w:rPr>
              <w:t xml:space="preserve"> is set to 'enabled' and </w:t>
            </w:r>
            <w:r>
              <w:rPr>
                <w:i/>
                <w:iCs/>
                <w:color w:val="000000"/>
              </w:rPr>
              <w:t>tci-PresentInDCI</w:t>
            </w:r>
            <w:r>
              <w:rPr>
                <w:color w:val="000000"/>
              </w:rPr>
              <w:t xml:space="preserve"> is not configured in RRC connected mode, if the offset between the reception of the DL DCI and the corresponding PDSCH is less than the threshold </w:t>
            </w:r>
            <w:r>
              <w:rPr>
                <w:i/>
                <w:iCs/>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iCs/>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Microsoft YaHei"/>
        </w:rPr>
      </w:pPr>
    </w:p>
    <w:p w14:paraId="1D7CC3F1" w14:textId="3E58ED1C" w:rsidR="00A30AE2" w:rsidRPr="00935C84" w:rsidRDefault="00A30AE2" w:rsidP="00A30AE2">
      <w:pPr>
        <w:rPr>
          <w:rFonts w:eastAsia="Microsoft YaHei"/>
        </w:rPr>
      </w:pPr>
      <w:r w:rsidRPr="00ED66D5">
        <w:rPr>
          <w:rFonts w:eastAsia="Microsoft YaHei"/>
        </w:rPr>
        <w:t>Please provide company’s view</w:t>
      </w:r>
      <w:r>
        <w:rPr>
          <w:rFonts w:eastAsia="Microsoft YaHei"/>
        </w:rPr>
        <w:t xml:space="preserve">s about TP </w:t>
      </w:r>
      <w:r w:rsidR="00D94D4C">
        <w:rPr>
          <w:rFonts w:eastAsia="Microsoft YaHei"/>
        </w:rPr>
        <w:t>4</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Microsoft YaHei"/>
                <w:lang w:eastAsia="zh-CN"/>
              </w:rPr>
            </w:pPr>
            <w:r>
              <w:rPr>
                <w:rFonts w:eastAsia="Microsoft YaHei"/>
              </w:rPr>
              <w:t>Regarding Rel-16 shadow TP/CR, it seems that we need to consider more than one TCI state to be indicated in sDCI-mTRP</w:t>
            </w:r>
            <w:r>
              <w:rPr>
                <w:rFonts w:eastAsia="Microsoft YaHei" w:hint="eastAsia"/>
                <w:lang w:eastAsia="zh-CN"/>
              </w:rPr>
              <w:t>,</w:t>
            </w:r>
            <w:r>
              <w:rPr>
                <w:rFonts w:eastAsia="Microsoft YaHei"/>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Microsoft YaHei"/>
                <w:lang w:eastAsia="zh-CN"/>
              </w:rPr>
              <w:t>‘indicated TCI state</w:t>
            </w:r>
            <w:r w:rsidRPr="00DB3F8B">
              <w:rPr>
                <w:rFonts w:eastAsia="Microsoft YaHei"/>
                <w:color w:val="FF0000"/>
                <w:lang w:eastAsia="zh-CN"/>
              </w:rPr>
              <w:t>(s)</w:t>
            </w:r>
            <w:r>
              <w:rPr>
                <w:rFonts w:eastAsia="Microsoft YaHei"/>
                <w:lang w:eastAsia="zh-CN"/>
              </w:rPr>
              <w:t xml:space="preserve">’ is acceptable to us. </w:t>
            </w:r>
            <w:r>
              <w:rPr>
                <w:lang w:eastAsia="zh-CN"/>
              </w:rPr>
              <w:t xml:space="preserve"> </w:t>
            </w:r>
          </w:p>
        </w:tc>
      </w:tr>
    </w:tbl>
    <w:p w14:paraId="0176EECE" w14:textId="5505116E" w:rsidR="00E52A24" w:rsidRDefault="00E52A24" w:rsidP="00E52A24">
      <w:pPr>
        <w:pStyle w:val="Heading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his tdoc</w:t>
            </w:r>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TableGrid"/>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ListParagraph"/>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sPUCCH</w:t>
                        </w:r>
                      </w:p>
                    </w:tc>
                  </w:tr>
                </w:tbl>
                <w:p w14:paraId="14B7D14C"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Heading3"/>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Microsoft YaHei"/>
          <w:lang w:val="en-GB"/>
        </w:rPr>
      </w:pPr>
      <w:r>
        <w:rPr>
          <w:rFonts w:eastAsia="Microsoft YaHei"/>
          <w:lang w:val="en-GB"/>
        </w:rPr>
        <w:t xml:space="preserve">Based on [4], the following TP is proposed </w:t>
      </w:r>
      <w:r w:rsidRPr="002270E3">
        <w:rPr>
          <w:rFonts w:eastAsia="Microsoft YaHei"/>
          <w:b/>
          <w:lang w:val="en-GB"/>
        </w:rPr>
        <w:t>for Rel-15</w:t>
      </w:r>
      <w:r>
        <w:rPr>
          <w:rFonts w:eastAsia="Microsoft YaHei"/>
          <w:lang w:val="en-GB"/>
        </w:rPr>
        <w:t>.</w:t>
      </w:r>
    </w:p>
    <w:p w14:paraId="3AABA0B7" w14:textId="178A3B1A" w:rsidR="00A77C97" w:rsidRPr="00FF54A6" w:rsidRDefault="00A77C97" w:rsidP="00A77C97">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5</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A77C97">
        <w:rPr>
          <w:rFonts w:eastAsia="Microsoft YaHei"/>
          <w:i/>
          <w:iCs/>
        </w:rPr>
        <w:t>6.2.1</w:t>
      </w:r>
      <w:r w:rsidRPr="00A77C97">
        <w:rPr>
          <w:rFonts w:eastAsia="Microsoft YaHei"/>
          <w:i/>
          <w:iCs/>
        </w:rPr>
        <w:tab/>
        <w:t>UE sounding procedure</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'typeB', or indicates the SRS transmission on a set of serving cells configured by higher layers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'typeA'.</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Microsoft YaHei"/>
          <w:lang w:eastAsia="zh-CN"/>
        </w:rPr>
      </w:pPr>
    </w:p>
    <w:p w14:paraId="014DAF93" w14:textId="0FD46276" w:rsidR="00A77C97" w:rsidRPr="00935C84" w:rsidRDefault="00A77C97" w:rsidP="00A77C97">
      <w:pPr>
        <w:rPr>
          <w:rFonts w:eastAsia="Microsoft YaHei"/>
        </w:rPr>
      </w:pPr>
      <w:r w:rsidRPr="00ED66D5">
        <w:rPr>
          <w:rFonts w:eastAsia="Microsoft YaHei"/>
        </w:rPr>
        <w:t>Please provide company’s view</w:t>
      </w:r>
      <w:r>
        <w:rPr>
          <w:rFonts w:eastAsia="Microsoft YaHei"/>
        </w:rPr>
        <w:t xml:space="preserve">s about TP 5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Microsoft YaHei"/>
              </w:rPr>
              <w:t>Regarding Rel-16 shadow TP/CR, TP 5 also seem</w:t>
            </w:r>
            <w:r w:rsidR="00453004">
              <w:rPr>
                <w:rFonts w:eastAsia="Microsoft YaHei"/>
              </w:rPr>
              <w:t>s</w:t>
            </w:r>
            <w:r>
              <w:rPr>
                <w:rFonts w:eastAsia="Microsoft YaHei"/>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 xml:space="preserve">ot </w:t>
            </w:r>
            <w:proofErr w:type="gramStart"/>
            <w:r>
              <w:rPr>
                <w:lang w:eastAsia="zh-CN"/>
              </w:rPr>
              <w:t>needed.</w:t>
            </w:r>
            <w:r w:rsidR="00334579">
              <w:rPr>
                <w:rFonts w:hint="eastAsia"/>
                <w:lang w:eastAsia="zh-CN"/>
              </w:rPr>
              <w:t>“</w:t>
            </w:r>
            <w:proofErr w:type="gramEnd"/>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bl>
    <w:p w14:paraId="3DC73991" w14:textId="77777777" w:rsidR="00D94D4C" w:rsidRDefault="00D94D4C" w:rsidP="00FD27A8">
      <w:pPr>
        <w:snapToGrid w:val="0"/>
        <w:spacing w:before="120" w:afterLines="50" w:after="120" w:line="288" w:lineRule="auto"/>
        <w:rPr>
          <w:rFonts w:eastAsia="Microsoft YaHei"/>
        </w:rPr>
      </w:pPr>
    </w:p>
    <w:p w14:paraId="6F05F1DD" w14:textId="266DD000" w:rsidR="00DB3C7F" w:rsidRDefault="00DB3C7F" w:rsidP="00DB3C7F">
      <w:pPr>
        <w:pStyle w:val="Heading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Heading3"/>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pt;height:17pt" o:ole="">
                  <v:imagedata r:id="rId53" o:title=""/>
                </v:shape>
                <o:OLEObject Type="Embed" ProgID="Equation.3" ShapeID="_x0000_i1047" DrawAspect="Content" ObjectID="_1679782529"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5pt;height:18pt" o:ole="">
                  <v:imagedata r:id="rId55" o:title=""/>
                </v:shape>
                <o:OLEObject Type="Embed" ProgID="Equation.3" ShapeID="_x0000_i1048" DrawAspect="Content" ObjectID="_1679782530"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pt;height:17pt" o:ole="">
                  <v:imagedata r:id="rId53" o:title=""/>
                </v:shape>
                <o:OLEObject Type="Embed" ProgID="Equation.3" ShapeID="_x0000_i1049" DrawAspect="Content" ObjectID="_1679782531"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5pt;height:18pt" o:ole="">
                  <v:imagedata r:id="rId55" o:title=""/>
                </v:shape>
                <o:OLEObject Type="Embed" ProgID="Equation.3" ShapeID="_x0000_i1050" DrawAspect="Content" ObjectID="_1679782532"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lastRenderedPageBreak/>
              <w:t>Summary of change:</w:t>
            </w:r>
          </w:p>
        </w:tc>
        <w:tc>
          <w:tcPr>
            <w:tcW w:w="6946" w:type="dxa"/>
            <w:tcBorders>
              <w:right w:val="single" w:sz="4" w:space="0" w:color="auto"/>
            </w:tcBorders>
            <w:shd w:val="pct30" w:color="FFFF00" w:fill="auto"/>
          </w:tcPr>
          <w:p w14:paraId="5CDEA146" w14:textId="77777777" w:rsidR="00DB3C7F" w:rsidRDefault="00113B49"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Heading3"/>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Microsoft YaHei"/>
          <w:lang w:val="en-GB"/>
        </w:rPr>
      </w:pPr>
      <w:r>
        <w:rPr>
          <w:rFonts w:eastAsia="Microsoft YaHei"/>
          <w:lang w:val="en-GB"/>
        </w:rPr>
        <w:t>Based on [</w:t>
      </w:r>
      <w:r w:rsidR="00AD2D0A">
        <w:rPr>
          <w:rFonts w:eastAsia="Microsoft YaHei"/>
          <w:lang w:val="en-GB"/>
        </w:rPr>
        <w:t>5</w:t>
      </w:r>
      <w:r>
        <w:rPr>
          <w:rFonts w:eastAsia="Microsoft YaHei"/>
          <w:lang w:val="en-GB"/>
        </w:rPr>
        <w:t xml:space="preserve">], the following TP is proposed </w:t>
      </w:r>
      <w:r w:rsidRPr="002270E3">
        <w:rPr>
          <w:rFonts w:eastAsia="Microsoft YaHei"/>
          <w:b/>
          <w:lang w:val="en-GB"/>
        </w:rPr>
        <w:t>for Rel-15</w:t>
      </w:r>
      <w:r>
        <w:rPr>
          <w:rFonts w:eastAsia="Microsoft YaHei"/>
          <w:lang w:val="en-GB"/>
        </w:rPr>
        <w:t>.</w:t>
      </w:r>
    </w:p>
    <w:p w14:paraId="4E67EE4B" w14:textId="57D91F64" w:rsidR="00DB3C7F" w:rsidRPr="00FF54A6" w:rsidRDefault="00DB3C7F" w:rsidP="00DB3C7F">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sidR="00657E30">
        <w:rPr>
          <w:rFonts w:eastAsia="Microsoft YaHei"/>
          <w:b/>
          <w:i/>
        </w:rPr>
        <w:t>6</w:t>
      </w:r>
      <w:r>
        <w:rPr>
          <w:rFonts w:eastAsia="Microsoft YaHei" w:hint="eastAsia"/>
          <w:b/>
          <w:i/>
        </w:rPr>
        <w:t xml:space="preserve">: </w:t>
      </w:r>
      <w:r w:rsidRPr="00FF54A6">
        <w:rPr>
          <w:rFonts w:eastAsia="Microsoft YaHei"/>
          <w:i/>
          <w:iCs/>
        </w:rPr>
        <w:t>{</w:t>
      </w:r>
      <w:r>
        <w:rPr>
          <w:rFonts w:eastAsia="Microsoft YaHei" w:hint="eastAsia"/>
          <w:i/>
          <w:iCs/>
        </w:rPr>
        <w:t>38.21</w:t>
      </w:r>
      <w:r w:rsidR="00AD2D0A">
        <w:rPr>
          <w:rFonts w:eastAsia="Microsoft YaHei"/>
          <w:i/>
          <w:iCs/>
        </w:rPr>
        <w:t>3</w:t>
      </w:r>
      <w:r>
        <w:rPr>
          <w:rFonts w:eastAsia="Microsoft YaHei" w:hint="eastAsia"/>
          <w:i/>
          <w:iCs/>
        </w:rPr>
        <w:t>:</w:t>
      </w:r>
      <w:r>
        <w:rPr>
          <w:rFonts w:eastAsia="Microsoft YaHei"/>
          <w:i/>
          <w:iCs/>
        </w:rPr>
        <w:t xml:space="preserve"> </w:t>
      </w:r>
      <w:r w:rsidR="00AD2D0A" w:rsidRPr="00AD2D0A">
        <w:rPr>
          <w:rFonts w:eastAsia="Microsoft YaHei"/>
          <w:i/>
          <w:iCs/>
        </w:rPr>
        <w:t>9.1.3.2</w:t>
      </w:r>
      <w:r w:rsidR="00AD2D0A" w:rsidRPr="00AD2D0A">
        <w:rPr>
          <w:rFonts w:eastAsia="Microsoft YaHei"/>
          <w:i/>
          <w:iCs/>
        </w:rPr>
        <w:tab/>
        <w:t>Type-2 HARQ-ACK codebook in physical uplink shared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Heading4"/>
              <w:numPr>
                <w:ilvl w:val="0"/>
                <w:numId w:val="0"/>
              </w:numPr>
              <w:ind w:left="864" w:hanging="864"/>
              <w:outlineLvl w:val="3"/>
            </w:pPr>
            <w:r w:rsidRPr="00B916EC">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8pt;height:8pt" o:ole="">
                  <v:imagedata r:id="rId59" o:title=""/>
                </v:shape>
                <o:OLEObject Type="Embed" ProgID="Equation.3" ShapeID="_x0000_i1051" DrawAspect="Content" ObjectID="_1679782533"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pt;height:12.5pt" o:ole="">
                  <v:imagedata r:id="rId61" o:title=""/>
                </v:shape>
                <o:OLEObject Type="Embed" ProgID="Equation.3" ShapeID="_x0000_i1052" DrawAspect="Content" ObjectID="_1679782534"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5pt;height:12.5pt" o:ole="">
                  <v:imagedata r:id="rId63" o:title=""/>
                </v:shape>
                <o:OLEObject Type="Embed" ProgID="Equation.3" ShapeID="_x0000_i1053" DrawAspect="Content" ObjectID="_1679782535"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pt;height:18pt" o:ole="">
                    <v:imagedata r:id="rId65" o:title=""/>
                  </v:shape>
                  <o:OLEObject Type="Embed" ProgID="Equation.3" ShapeID="_x0000_i1054" DrawAspect="Content" ObjectID="_1679782536"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5pt;height:18.5pt" o:ole="">
                    <v:imagedata r:id="rId67" o:title=""/>
                  </v:shape>
                  <o:OLEObject Type="Embed" ProgID="Equation.3" ShapeID="_x0000_i1055" DrawAspect="Content" ObjectID="_1679782537"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5pt;height:16pt" o:ole="">
                    <v:imagedata r:id="rId69" o:title=""/>
                  </v:shape>
                  <o:OLEObject Type="Embed" ProgID="Equation.3" ShapeID="_x0000_i1056" DrawAspect="Content" ObjectID="_1679782538"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5pt;height:16.5pt" o:ole="">
                    <v:imagedata r:id="rId53" o:title=""/>
                  </v:shape>
                  <o:OLEObject Type="Embed" ProgID="Equation.3" ShapeID="_x0000_i1057" DrawAspect="Content" ObjectID="_1679782539"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tc>
      </w:tr>
    </w:tbl>
    <w:p w14:paraId="5A537BCF" w14:textId="77777777" w:rsidR="00C62B0D" w:rsidRDefault="00C62B0D" w:rsidP="00C62B0D">
      <w:pPr>
        <w:rPr>
          <w:rFonts w:eastAsia="Microsoft YaHei"/>
        </w:rPr>
      </w:pPr>
    </w:p>
    <w:p w14:paraId="4CC43BA2" w14:textId="51738890" w:rsidR="00657E30" w:rsidRDefault="00657E30" w:rsidP="00657E30">
      <w:pPr>
        <w:snapToGrid w:val="0"/>
        <w:spacing w:before="120" w:afterLines="50" w:after="120" w:line="288" w:lineRule="auto"/>
        <w:rPr>
          <w:rFonts w:eastAsia="Microsoft YaHei"/>
          <w:lang w:val="en-GB"/>
        </w:rPr>
      </w:pPr>
      <w:r>
        <w:rPr>
          <w:rFonts w:eastAsia="Microsoft YaHei"/>
          <w:lang w:val="en-GB"/>
        </w:rPr>
        <w:t xml:space="preserve">Based on [6], the following two TPs are proposed </w:t>
      </w:r>
      <w:r w:rsidRPr="002270E3">
        <w:rPr>
          <w:rFonts w:eastAsia="Microsoft YaHei"/>
          <w:b/>
          <w:lang w:val="en-GB"/>
        </w:rPr>
        <w:t>for Rel-1</w:t>
      </w:r>
      <w:r>
        <w:rPr>
          <w:rFonts w:eastAsia="Microsoft YaHei"/>
          <w:b/>
          <w:lang w:val="en-GB"/>
        </w:rPr>
        <w:t>6</w:t>
      </w:r>
      <w:r>
        <w:rPr>
          <w:rFonts w:eastAsia="Microsoft YaHei"/>
          <w:lang w:val="en-GB"/>
        </w:rPr>
        <w:t>.</w:t>
      </w:r>
    </w:p>
    <w:p w14:paraId="474210A0" w14:textId="7C3E089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7</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657E30">
        <w:rPr>
          <w:rFonts w:eastAsia="Microsoft YaHei"/>
          <w:i/>
          <w:iCs/>
        </w:rPr>
        <w:t>9.1.3.1</w:t>
      </w:r>
      <w:r w:rsidRPr="00657E30">
        <w:rPr>
          <w:rFonts w:eastAsia="Microsoft YaHei"/>
          <w:i/>
          <w:iCs/>
        </w:rPr>
        <w:tab/>
        <w:t>Type-2 HARQ-ACK codebook in physical uplink control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Heading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lastRenderedPageBreak/>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113B49"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Microsoft YaHei"/>
        </w:rPr>
      </w:pPr>
    </w:p>
    <w:p w14:paraId="1DA3296F" w14:textId="64BB056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8</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000C05B9" w:rsidRPr="000C05B9">
        <w:rPr>
          <w:rFonts w:eastAsia="Microsoft YaHei"/>
          <w:i/>
          <w:iCs/>
        </w:rPr>
        <w:t>9.1.3.2</w:t>
      </w:r>
      <w:r w:rsidR="000C05B9" w:rsidRPr="000C05B9">
        <w:rPr>
          <w:rFonts w:eastAsia="Microsoft YaHei"/>
          <w:i/>
          <w:iCs/>
        </w:rPr>
        <w:tab/>
        <w:t>Type-2 HARQ-ACK codebook in physical uplink shared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indicating 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113B49"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DCI format 1_1 indicating 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113B4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113B4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113B4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113B4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Microsoft YaHei"/>
        </w:rPr>
      </w:pPr>
    </w:p>
    <w:p w14:paraId="2C00628D" w14:textId="06CFA180" w:rsidR="00C62B0D" w:rsidRPr="00935C84" w:rsidRDefault="00C62B0D" w:rsidP="00C62B0D">
      <w:pPr>
        <w:rPr>
          <w:rFonts w:eastAsia="Microsoft YaHei"/>
        </w:rPr>
      </w:pPr>
      <w:r w:rsidRPr="00ED66D5">
        <w:rPr>
          <w:rFonts w:eastAsia="Microsoft YaHei"/>
        </w:rPr>
        <w:t>Please provide company’s view</w:t>
      </w:r>
      <w:r>
        <w:rPr>
          <w:rFonts w:eastAsia="Microsoft YaHei"/>
        </w:rPr>
        <w:t xml:space="preserve">s about TP </w:t>
      </w:r>
      <w:r w:rsidR="00AD01F4">
        <w:rPr>
          <w:rFonts w:eastAsia="Microsoft YaHei"/>
        </w:rPr>
        <w:t>6, TP 7 and TP 8</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 xml:space="preserve">For TP 6, we acknowledge it is a typo. But we </w:t>
            </w:r>
            <w:proofErr w:type="gramStart"/>
            <w:r>
              <w:rPr>
                <w:lang w:eastAsia="zh-CN"/>
              </w:rPr>
              <w:t>don’t</w:t>
            </w:r>
            <w:proofErr w:type="gramEnd"/>
            <w:r>
              <w:rPr>
                <w:lang w:eastAsia="zh-CN"/>
              </w:rPr>
              <w:t xml:space="preserve"> see a change is mandatory because it causes no confusion. But if majority are fine, we </w:t>
            </w:r>
            <w:proofErr w:type="gramStart"/>
            <w:r>
              <w:rPr>
                <w:lang w:eastAsia="zh-CN"/>
              </w:rPr>
              <w:t>don’t</w:t>
            </w:r>
            <w:proofErr w:type="gramEnd"/>
            <w:r>
              <w:rPr>
                <w:lang w:eastAsia="zh-CN"/>
              </w:rPr>
              <w:t xml:space="preserve">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bl>
    <w:p w14:paraId="22B3736E" w14:textId="7189EFBD" w:rsidR="008B6C2F" w:rsidRDefault="008B6C2F" w:rsidP="008B6C2F">
      <w:pPr>
        <w:pStyle w:val="Heading2"/>
        <w:rPr>
          <w:lang w:eastAsia="zh-CN"/>
        </w:rPr>
      </w:pPr>
      <w:r>
        <w:rPr>
          <w:lang w:eastAsia="zh-CN"/>
        </w:rPr>
        <w:lastRenderedPageBreak/>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For a PUSCH scheduled by RAR UL grant, fallbackRAR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frequencyHoppingOffsetLists in </w:t>
            </w:r>
            <w:r w:rsidRPr="000E6CDA">
              <w:rPr>
                <w:i/>
              </w:rPr>
              <w:t>pusch-Config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frequencyHoppingOffsetLists in </w:t>
            </w:r>
            <w:r w:rsidRPr="001A3531">
              <w:rPr>
                <w:i/>
              </w:rPr>
              <w:t>pusch-Config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Heading3"/>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Microsoft YaHei"/>
          <w:lang w:val="en-GB"/>
        </w:rPr>
      </w:pPr>
      <w:r>
        <w:rPr>
          <w:rFonts w:eastAsia="Microsoft YaHei"/>
          <w:lang w:val="en-GB"/>
        </w:rPr>
        <w:t xml:space="preserve">Based on [7], the following TP is proposed </w:t>
      </w:r>
      <w:r w:rsidRPr="002270E3">
        <w:rPr>
          <w:rFonts w:eastAsia="Microsoft YaHei"/>
          <w:b/>
          <w:lang w:val="en-GB"/>
        </w:rPr>
        <w:t>for Rel-1</w:t>
      </w:r>
      <w:r w:rsidR="00FE0344">
        <w:rPr>
          <w:rFonts w:eastAsia="Microsoft YaHei"/>
          <w:b/>
          <w:lang w:val="en-GB"/>
        </w:rPr>
        <w:t>6 only</w:t>
      </w:r>
      <w:r>
        <w:rPr>
          <w:rFonts w:eastAsia="Microsoft YaHei"/>
          <w:lang w:val="en-GB"/>
        </w:rPr>
        <w:t>.</w:t>
      </w:r>
    </w:p>
    <w:p w14:paraId="30EBCE52" w14:textId="1ABCA559" w:rsidR="005050EA" w:rsidRPr="00FF54A6" w:rsidRDefault="005050EA" w:rsidP="005050EA">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9</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5050EA">
        <w:rPr>
          <w:rFonts w:eastAsia="Microsoft YaHei"/>
          <w:i/>
          <w:iCs/>
        </w:rPr>
        <w:t>6.3.1</w:t>
      </w:r>
      <w:r w:rsidRPr="005050EA">
        <w:rPr>
          <w:rFonts w:eastAsia="Microsoft YaHei"/>
          <w:i/>
          <w:iCs/>
        </w:rPr>
        <w:tab/>
        <w:t>Frequency hopping for PUSCH repetition Type A</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Heading3"/>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fallbackRAR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r w:rsidRPr="00C77CF5">
              <w:rPr>
                <w:i/>
                <w:color w:val="000000"/>
              </w:rPr>
              <w:t>frequencyHoppingOffsetLists</w:t>
            </w:r>
            <w:r>
              <w:rPr>
                <w:i/>
                <w:color w:val="000000"/>
              </w:rPr>
              <w:t xml:space="preserve"> </w:t>
            </w:r>
            <w:r w:rsidRPr="00C77CF5">
              <w:rPr>
                <w:color w:val="000000"/>
              </w:rPr>
              <w:t>in</w:t>
            </w:r>
            <w:r>
              <w:rPr>
                <w:i/>
                <w:color w:val="000000"/>
              </w:rPr>
              <w:t xml:space="preserve"> </w:t>
            </w:r>
            <w:r>
              <w:rPr>
                <w:i/>
              </w:rPr>
              <w:t>pusch-Config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r>
              <w:rPr>
                <w:i/>
              </w:rPr>
              <w:t>pusch-Config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r w:rsidRPr="00C843E3">
              <w:rPr>
                <w:i/>
                <w:color w:val="000000"/>
              </w:rPr>
              <w:t>frequencyHoppingOffset</w:t>
            </w:r>
            <w:r w:rsidRPr="00C843E3">
              <w:rPr>
                <w:color w:val="000000"/>
              </w:rPr>
              <w:t xml:space="preserve"> in </w:t>
            </w:r>
            <w:r w:rsidRPr="00C843E3">
              <w:rPr>
                <w:i/>
                <w:color w:val="000000"/>
              </w:rPr>
              <w:t>rrc-ConfiguredUplinkGrant</w:t>
            </w:r>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For a MsgA PUSCH the frequency offset is provided by the higher layer parameter as described in [6, TS 38.213</w:t>
            </w:r>
            <w:ins w:id="69" w:author="Huawei" w:date="2021-01-15T10:45:00Z">
              <w:r>
                <w:rPr>
                  <w:color w:val="000000"/>
                </w:rPr>
                <w:t>]</w:t>
              </w:r>
            </w:ins>
            <w:r>
              <w:rPr>
                <w:rStyle w:val="CommentReference"/>
              </w:rPr>
              <w:t>.</w:t>
            </w:r>
            <w:bookmarkEnd w:id="67"/>
            <w:bookmarkEnd w:id="68"/>
          </w:p>
        </w:tc>
      </w:tr>
    </w:tbl>
    <w:p w14:paraId="6644F0D1" w14:textId="40D5876F" w:rsidR="005050EA" w:rsidRPr="00935C84" w:rsidRDefault="005050EA" w:rsidP="005050EA">
      <w:pPr>
        <w:rPr>
          <w:rFonts w:eastAsia="Microsoft YaHei"/>
        </w:rPr>
      </w:pPr>
      <w:r w:rsidRPr="00ED66D5">
        <w:rPr>
          <w:rFonts w:eastAsia="Microsoft YaHei"/>
        </w:rPr>
        <w:t>Please provide company’s view</w:t>
      </w:r>
      <w:r>
        <w:rPr>
          <w:rFonts w:eastAsia="Microsoft YaHei"/>
        </w:rPr>
        <w:t xml:space="preserve">s about TP 9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 xml:space="preserve">We </w:t>
            </w:r>
            <w:proofErr w:type="gramStart"/>
            <w:r>
              <w:rPr>
                <w:lang w:eastAsia="zh-CN"/>
              </w:rPr>
              <w:t>don’t</w:t>
            </w:r>
            <w:proofErr w:type="gramEnd"/>
            <w:r>
              <w:rPr>
                <w:lang w:eastAsia="zh-CN"/>
              </w:rPr>
              <w:t xml:space="preserve"> see the change is necessary. But we can accept it if majority companies want it.</w:t>
            </w:r>
          </w:p>
        </w:tc>
      </w:tr>
    </w:tbl>
    <w:p w14:paraId="47EE7962" w14:textId="77777777" w:rsidR="008B6C2F" w:rsidRDefault="008B6C2F" w:rsidP="00FD27A8">
      <w:pPr>
        <w:spacing w:beforeLines="50" w:before="120" w:after="120" w:line="300" w:lineRule="auto"/>
        <w:rPr>
          <w:rFonts w:eastAsia="Microsoft YaHei"/>
        </w:rPr>
      </w:pPr>
    </w:p>
    <w:p w14:paraId="6156EBFD" w14:textId="77777777" w:rsidR="005050EA" w:rsidRPr="005050EA" w:rsidRDefault="005050EA" w:rsidP="00FD27A8">
      <w:pPr>
        <w:spacing w:beforeLines="50" w:before="120" w:after="120" w:line="300" w:lineRule="auto"/>
        <w:rPr>
          <w:rFonts w:eastAsia="Microsoft YaHei"/>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lastRenderedPageBreak/>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AC4B" w14:textId="77777777" w:rsidR="00113B49" w:rsidRDefault="00113B49">
      <w:pPr>
        <w:spacing w:after="0"/>
      </w:pPr>
      <w:r>
        <w:separator/>
      </w:r>
    </w:p>
  </w:endnote>
  <w:endnote w:type="continuationSeparator" w:id="0">
    <w:p w14:paraId="259714E4" w14:textId="77777777" w:rsidR="00113B49" w:rsidRDefault="00113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iTi_GB2312">
    <w:altName w:val="楷体"/>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6C51A2" w:rsidRDefault="006C51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6C51A2" w:rsidRDefault="006C51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77777777" w:rsidR="006C51A2" w:rsidRDefault="006C51A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1A9B" w14:textId="77777777" w:rsidR="00113B49" w:rsidRDefault="00113B49">
      <w:pPr>
        <w:spacing w:after="0"/>
      </w:pPr>
      <w:r>
        <w:separator/>
      </w:r>
    </w:p>
  </w:footnote>
  <w:footnote w:type="continuationSeparator" w:id="0">
    <w:p w14:paraId="08EA990E" w14:textId="77777777" w:rsidR="00113B49" w:rsidRDefault="00113B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6C51A2" w:rsidRDefault="006C51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ListNumber3">
    <w:name w:val="List Number 3"/>
    <w:basedOn w:val="Normal"/>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SimSun"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image" Target="media/image5.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6.wmf"/><Relationship Id="rId50" Type="http://schemas.openxmlformats.org/officeDocument/2006/relationships/oleObject" Target="embeddings/oleObject21.bin"/><Relationship Id="rId55" Type="http://schemas.openxmlformats.org/officeDocument/2006/relationships/image" Target="media/image20.wmf"/><Relationship Id="rId63" Type="http://schemas.openxmlformats.org/officeDocument/2006/relationships/image" Target="media/image23.wmf"/><Relationship Id="rId68" Type="http://schemas.openxmlformats.org/officeDocument/2006/relationships/oleObject" Target="embeddings/oleObject31.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61" Type="http://schemas.openxmlformats.org/officeDocument/2006/relationships/image" Target="media/image22.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BCA841B8-6FF8-4D07-AD98-318A91D8C9A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4BF5348-08CE-46A2-B6C7-D667930F0D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Qualcomm</cp:lastModifiedBy>
  <cp:revision>8</cp:revision>
  <cp:lastPrinted>2018-04-07T03:05:00Z</cp:lastPrinted>
  <dcterms:created xsi:type="dcterms:W3CDTF">2021-04-12T22:04:00Z</dcterms:created>
  <dcterms:modified xsi:type="dcterms:W3CDTF">2021-04-13T07:05:00Z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