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76C83" w14:textId="408BAA9A" w:rsidR="007C64F4" w:rsidRDefault="002B0BF3" w:rsidP="008708F6">
      <w:pPr>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8708F6">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342EF"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ascii="Times New Roman" w:eastAsia="宋体" w:hAnsi="Times New Roman" w:cs="Times New Roman"/>
          <w:b/>
          <w:sz w:val="22"/>
        </w:rPr>
        <w:t>3GPP TSG RAN WG1 Meeting #10</w:t>
      </w:r>
      <w:r w:rsidR="00D44E3C">
        <w:rPr>
          <w:rFonts w:ascii="Times New Roman" w:eastAsia="宋体" w:hAnsi="Times New Roman" w:cs="Times New Roman"/>
          <w:b/>
          <w:sz w:val="22"/>
        </w:rPr>
        <w:t>4</w:t>
      </w:r>
      <w:r w:rsidR="00763314">
        <w:rPr>
          <w:rFonts w:ascii="Times New Roman" w:eastAsia="宋体" w:hAnsi="Times New Roman" w:cs="Times New Roman"/>
          <w:b/>
          <w:sz w:val="22"/>
        </w:rPr>
        <w:t>b</w:t>
      </w:r>
      <w:r w:rsidR="004B609F">
        <w:rPr>
          <w:rFonts w:ascii="Times New Roman" w:eastAsia="宋体" w:hAnsi="Times New Roman" w:cs="Times New Roman"/>
          <w:b/>
          <w:sz w:val="22"/>
        </w:rPr>
        <w:t>is</w:t>
      </w:r>
      <w:r w:rsidR="00051B22" w:rsidRPr="008708F6">
        <w:rPr>
          <w:rFonts w:ascii="Times New Roman" w:eastAsia="宋体" w:hAnsi="Times New Roman" w:cs="Times New Roman"/>
          <w:b/>
          <w:sz w:val="22"/>
        </w:rPr>
        <w:t>-e</w:t>
      </w:r>
      <w:r w:rsidRPr="002B0BF3">
        <w:rPr>
          <w:rFonts w:ascii="Times New Roman" w:eastAsia="宋体" w:hAnsi="Times New Roman" w:cs="Times New Roman"/>
          <w:b/>
          <w:sz w:val="22"/>
        </w:rPr>
        <w:tab/>
      </w:r>
      <w:r w:rsidR="007C64F4" w:rsidRPr="007C64F4">
        <w:rPr>
          <w:rFonts w:ascii="Times New Roman" w:eastAsia="宋体" w:hAnsi="Times New Roman" w:cs="Times New Roman"/>
          <w:b/>
          <w:sz w:val="22"/>
        </w:rPr>
        <w:t>R1-2103758</w:t>
      </w:r>
    </w:p>
    <w:p w14:paraId="0F6D5C59" w14:textId="5A7AB495" w:rsidR="00051B22" w:rsidRPr="008708F6" w:rsidRDefault="00051B22" w:rsidP="008708F6">
      <w:pPr>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8708F6">
        <w:rPr>
          <w:rFonts w:ascii="Times New Roman" w:eastAsia="宋体" w:hAnsi="Times New Roman" w:cs="Times New Roman"/>
          <w:b/>
          <w:sz w:val="22"/>
        </w:rPr>
        <w:t xml:space="preserve">E-meeting, </w:t>
      </w:r>
      <w:r w:rsidR="00A753B8">
        <w:rPr>
          <w:rFonts w:ascii="Times New Roman" w:eastAsia="宋体" w:hAnsi="Times New Roman" w:cs="Times New Roman"/>
          <w:b/>
          <w:kern w:val="0"/>
          <w:sz w:val="22"/>
          <w:lang w:eastAsia="en-US"/>
        </w:rPr>
        <w:t>April 12</w:t>
      </w:r>
      <w:r w:rsidR="00D44E3C" w:rsidRPr="00D44E3C">
        <w:rPr>
          <w:rFonts w:ascii="Times New Roman" w:eastAsia="宋体" w:hAnsi="Times New Roman" w:cs="Times New Roman"/>
          <w:b/>
          <w:kern w:val="0"/>
          <w:sz w:val="22"/>
          <w:vertAlign w:val="superscript"/>
          <w:lang w:eastAsia="en-US"/>
        </w:rPr>
        <w:t>th</w:t>
      </w:r>
      <w:r w:rsidR="00D44E3C">
        <w:rPr>
          <w:rFonts w:ascii="Times New Roman" w:eastAsia="宋体" w:hAnsi="Times New Roman" w:cs="Times New Roman"/>
          <w:b/>
          <w:kern w:val="0"/>
          <w:sz w:val="22"/>
          <w:lang w:eastAsia="en-US"/>
        </w:rPr>
        <w:t xml:space="preserve"> – </w:t>
      </w:r>
      <w:r w:rsidR="00A753B8">
        <w:rPr>
          <w:rFonts w:ascii="Times New Roman" w:eastAsia="宋体" w:hAnsi="Times New Roman" w:cs="Times New Roman"/>
          <w:b/>
          <w:kern w:val="0"/>
          <w:sz w:val="22"/>
          <w:lang w:eastAsia="en-US"/>
        </w:rPr>
        <w:t>April 20</w:t>
      </w:r>
      <w:r w:rsidR="00443985" w:rsidRPr="00443985">
        <w:rPr>
          <w:rFonts w:ascii="Times New Roman" w:eastAsia="宋体" w:hAnsi="Times New Roman" w:cs="Times New Roman"/>
          <w:b/>
          <w:kern w:val="0"/>
          <w:sz w:val="22"/>
          <w:vertAlign w:val="superscript"/>
          <w:lang w:eastAsia="en-US"/>
        </w:rPr>
        <w:t>th</w:t>
      </w:r>
      <w:r w:rsidR="00D44E3C">
        <w:rPr>
          <w:rFonts w:ascii="Times New Roman" w:eastAsia="宋体" w:hAnsi="Times New Roman" w:cs="Times New Roman"/>
          <w:b/>
          <w:kern w:val="0"/>
          <w:sz w:val="22"/>
          <w:lang w:eastAsia="en-US"/>
        </w:rPr>
        <w:t>, 2021</w:t>
      </w:r>
    </w:p>
    <w:p w14:paraId="717C7C79" w14:textId="77777777" w:rsidR="002B0BF3" w:rsidRPr="002B0BF3" w:rsidRDefault="002B0BF3" w:rsidP="002B0BF3">
      <w:pPr>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38B96A1D" w:rsidR="002B0BF3" w:rsidRPr="002B0BF3" w:rsidRDefault="002B0BF3" w:rsidP="002B0BF3">
      <w:pPr>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E36ED2">
        <w:rPr>
          <w:rFonts w:ascii="Times New Roman" w:eastAsia="宋体" w:hAnsi="Times New Roman" w:cs="Times New Roman"/>
          <w:b/>
          <w:sz w:val="22"/>
        </w:rPr>
        <w:t>5</w:t>
      </w:r>
    </w:p>
    <w:p w14:paraId="1A72AFBF" w14:textId="77777777" w:rsidR="002B0BF3" w:rsidRPr="002B0BF3" w:rsidRDefault="002B0BF3" w:rsidP="002B0BF3">
      <w:pPr>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7AA461BC" w14:textId="3FB7EA25" w:rsidR="001328E0" w:rsidRDefault="001328E0" w:rsidP="002B0BF3">
      <w:pPr>
        <w:autoSpaceDE w:val="0"/>
        <w:autoSpaceDN w:val="0"/>
        <w:adjustRightInd w:val="0"/>
        <w:snapToGrid w:val="0"/>
        <w:spacing w:after="60"/>
        <w:ind w:left="1555" w:hanging="1555"/>
        <w:jc w:val="left"/>
        <w:rPr>
          <w:rFonts w:ascii="Times New Roman" w:eastAsia="宋体" w:hAnsi="Times New Roman" w:cs="Times New Roman"/>
          <w:b/>
          <w:sz w:val="22"/>
        </w:rPr>
      </w:pPr>
      <w:r w:rsidRPr="001328E0">
        <w:rPr>
          <w:rFonts w:ascii="Times New Roman" w:eastAsia="宋体" w:hAnsi="Times New Roman" w:cs="Times New Roman"/>
          <w:b/>
          <w:sz w:val="22"/>
        </w:rPr>
        <w:t>Title:</w:t>
      </w:r>
      <w:r w:rsidRPr="001328E0">
        <w:rPr>
          <w:rFonts w:ascii="Times New Roman" w:eastAsia="宋体" w:hAnsi="Times New Roman" w:cs="Times New Roman"/>
          <w:b/>
          <w:sz w:val="22"/>
        </w:rPr>
        <w:tab/>
      </w:r>
      <w:r w:rsidR="004B609F" w:rsidRPr="004B609F">
        <w:rPr>
          <w:rFonts w:ascii="Times New Roman" w:eastAsia="宋体" w:hAnsi="Times New Roman" w:cs="Times New Roman"/>
          <w:b/>
          <w:sz w:val="22"/>
        </w:rPr>
        <w:t>Discussion on Reply LS on PUCCH and PUSCH repetition</w:t>
      </w:r>
      <w:bookmarkStart w:id="0" w:name="_GoBack"/>
      <w:bookmarkEnd w:id="0"/>
    </w:p>
    <w:p w14:paraId="1FE80F6D" w14:textId="0F465246" w:rsidR="002B0BF3" w:rsidRPr="002B0BF3" w:rsidRDefault="002B0BF3" w:rsidP="002B0BF3">
      <w:pPr>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2B0BF3">
      <w:pPr>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a6"/>
        <w:keepNext/>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FC6888">
        <w:rPr>
          <w:rFonts w:ascii="Times New Roman" w:eastAsia="宋体" w:hAnsi="Times New Roman" w:cs="Times New Roman"/>
          <w:b/>
          <w:bCs/>
          <w:kern w:val="0"/>
          <w:sz w:val="28"/>
          <w:szCs w:val="28"/>
          <w:lang w:eastAsia="en-US"/>
        </w:rPr>
        <w:t>Introduction</w:t>
      </w:r>
      <w:bookmarkEnd w:id="1"/>
      <w:bookmarkEnd w:id="2"/>
    </w:p>
    <w:p w14:paraId="5F0CE5DE" w14:textId="1CB14CBF" w:rsidR="007E107D" w:rsidRPr="001328E0" w:rsidRDefault="007E107D" w:rsidP="007E107D">
      <w:pPr>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RAN#90e approve</w:t>
      </w:r>
      <w:r w:rsidR="002145D8">
        <w:rPr>
          <w:rFonts w:ascii="Times New Roman" w:eastAsia="宋体" w:hAnsi="Times New Roman" w:cs="Times New Roman"/>
          <w:kern w:val="0"/>
          <w:sz w:val="22"/>
        </w:rPr>
        <w:t>d</w:t>
      </w:r>
      <w:r>
        <w:rPr>
          <w:rFonts w:ascii="Times New Roman" w:eastAsia="宋体" w:hAnsi="Times New Roman" w:cs="Times New Roman"/>
          <w:kern w:val="0"/>
          <w:sz w:val="22"/>
        </w:rPr>
        <w:t xml:space="preserve"> </w:t>
      </w:r>
      <w:r w:rsidR="002145D8">
        <w:rPr>
          <w:rFonts w:ascii="Times New Roman" w:eastAsia="宋体" w:hAnsi="Times New Roman" w:cs="Times New Roman"/>
          <w:kern w:val="0"/>
          <w:sz w:val="22"/>
        </w:rPr>
        <w:t xml:space="preserve">a </w:t>
      </w:r>
      <w:r w:rsidRPr="001328E0">
        <w:rPr>
          <w:rFonts w:ascii="Times New Roman" w:eastAsia="宋体" w:hAnsi="Times New Roman" w:cs="Times New Roman"/>
          <w:kern w:val="0"/>
          <w:sz w:val="22"/>
        </w:rPr>
        <w:t>WID</w:t>
      </w:r>
      <w:r>
        <w:rPr>
          <w:rFonts w:ascii="Times New Roman" w:eastAsia="宋体" w:hAnsi="Times New Roman" w:cs="Times New Roman"/>
          <w:kern w:val="0"/>
          <w:sz w:val="22"/>
        </w:rPr>
        <w:t xml:space="preserve"> [1]</w:t>
      </w:r>
      <w:r w:rsidRPr="001328E0">
        <w:rPr>
          <w:rFonts w:ascii="Times New Roman" w:eastAsia="宋体" w:hAnsi="Times New Roman" w:cs="Times New Roman"/>
          <w:kern w:val="0"/>
          <w:sz w:val="22"/>
        </w:rPr>
        <w:t xml:space="preserve"> </w:t>
      </w:r>
      <w:r>
        <w:rPr>
          <w:rFonts w:ascii="Times New Roman" w:eastAsia="宋体" w:hAnsi="Times New Roman" w:cs="Times New Roman"/>
          <w:kern w:val="0"/>
          <w:sz w:val="22"/>
        </w:rPr>
        <w:t>with</w:t>
      </w:r>
      <w:r w:rsidRPr="001328E0">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joint channel estimation for PUSCH </w:t>
      </w:r>
      <w:r w:rsidR="00E02668">
        <w:rPr>
          <w:rFonts w:ascii="Times New Roman" w:eastAsia="宋体" w:hAnsi="Times New Roman" w:cs="Times New Roman"/>
          <w:kern w:val="0"/>
          <w:sz w:val="22"/>
        </w:rPr>
        <w:t xml:space="preserve">and PUCCH </w:t>
      </w:r>
      <w:r>
        <w:rPr>
          <w:rFonts w:ascii="Times New Roman" w:eastAsia="宋体" w:hAnsi="Times New Roman" w:cs="Times New Roman"/>
          <w:kern w:val="0"/>
          <w:sz w:val="22"/>
        </w:rPr>
        <w:t>coverage enhancement:</w:t>
      </w:r>
    </w:p>
    <w:tbl>
      <w:tblPr>
        <w:tblStyle w:val="a5"/>
        <w:tblW w:w="0" w:type="auto"/>
        <w:tblLook w:val="04A0" w:firstRow="1" w:lastRow="0" w:firstColumn="1" w:lastColumn="0" w:noHBand="0" w:noVBand="1"/>
      </w:tblPr>
      <w:tblGrid>
        <w:gridCol w:w="9297"/>
      </w:tblGrid>
      <w:tr w:rsidR="007E107D" w:rsidRPr="001328E0" w14:paraId="3E437198" w14:textId="77777777" w:rsidTr="006B2D8F">
        <w:trPr>
          <w:trHeight w:val="1541"/>
        </w:trPr>
        <w:tc>
          <w:tcPr>
            <w:tcW w:w="9297" w:type="dxa"/>
          </w:tcPr>
          <w:p w14:paraId="0CDB5868" w14:textId="77777777" w:rsidR="007E107D" w:rsidRPr="001328E0" w:rsidRDefault="007E107D" w:rsidP="006B2D8F">
            <w:pPr>
              <w:widowControl/>
              <w:snapToGrid w:val="0"/>
              <w:rPr>
                <w:lang w:eastAsia="en-US"/>
              </w:rPr>
            </w:pPr>
            <w:r w:rsidRPr="001328E0">
              <w:rPr>
                <w:highlight w:val="green"/>
                <w:lang w:eastAsia="en-US"/>
              </w:rPr>
              <w:t>Agreement:</w:t>
            </w:r>
          </w:p>
          <w:p w14:paraId="55DB50B1" w14:textId="77777777" w:rsidR="007E107D" w:rsidRPr="003F4E15" w:rsidRDefault="007E107D" w:rsidP="006B2D8F">
            <w:pPr>
              <w:numPr>
                <w:ilvl w:val="0"/>
                <w:numId w:val="18"/>
              </w:numPr>
              <w:snapToGrid w:val="0"/>
              <w:rPr>
                <w:sz w:val="22"/>
              </w:rPr>
            </w:pPr>
            <w:r w:rsidRPr="003F4E15">
              <w:rPr>
                <w:sz w:val="22"/>
              </w:rPr>
              <w:t>Specify mechanism(s) to enable joint channel estimation [RAN1, RAN4]</w:t>
            </w:r>
          </w:p>
          <w:p w14:paraId="59B37802" w14:textId="77777777" w:rsidR="007E107D" w:rsidRDefault="007E107D" w:rsidP="006B2D8F">
            <w:pPr>
              <w:pStyle w:val="a6"/>
              <w:numPr>
                <w:ilvl w:val="0"/>
                <w:numId w:val="28"/>
              </w:numPr>
              <w:snapToGrid w:val="0"/>
              <w:ind w:firstLineChars="0"/>
              <w:rPr>
                <w:sz w:val="22"/>
              </w:rPr>
            </w:pPr>
            <w:r w:rsidRPr="003F4E15">
              <w:rPr>
                <w:sz w:val="22"/>
              </w:rPr>
              <w:t>Mechanism(s) to enable joint channel estimation over multiple PUSCH transmissions, based on the conditions to keep power consistency and phase continuity to be investigated and specified if necessary by RAN4 [RAN1, RAN4]</w:t>
            </w:r>
          </w:p>
          <w:p w14:paraId="533634CD" w14:textId="0E4CB675" w:rsidR="00EA7A8B" w:rsidRPr="00EA7A8B" w:rsidRDefault="00EA7A8B" w:rsidP="00EA7A8B">
            <w:pPr>
              <w:pStyle w:val="a6"/>
              <w:numPr>
                <w:ilvl w:val="0"/>
                <w:numId w:val="18"/>
              </w:numPr>
              <w:ind w:firstLineChars="0"/>
              <w:rPr>
                <w:sz w:val="22"/>
              </w:rPr>
            </w:pPr>
            <w:r w:rsidRPr="00EA7A8B">
              <w:rPr>
                <w:sz w:val="22"/>
              </w:rPr>
              <w:t>Specification of PUCCH enhancements [RAN1, RAN4]</w:t>
            </w:r>
          </w:p>
          <w:p w14:paraId="573F9BA8" w14:textId="67A7BEE8" w:rsidR="007E107D" w:rsidRPr="00EA7A8B" w:rsidRDefault="00EA7A8B" w:rsidP="00EA7A8B">
            <w:pPr>
              <w:pStyle w:val="a6"/>
              <w:numPr>
                <w:ilvl w:val="0"/>
                <w:numId w:val="28"/>
              </w:numPr>
              <w:snapToGrid w:val="0"/>
              <w:ind w:firstLineChars="0"/>
              <w:rPr>
                <w:sz w:val="22"/>
              </w:rPr>
            </w:pPr>
            <w:r w:rsidRPr="00EA7A8B">
              <w:rPr>
                <w:sz w:val="22"/>
              </w:rPr>
              <w:t>Specify mechanism to support DMRS bundling across PUCCH repetitions [RAN1, RAN4]</w:t>
            </w:r>
          </w:p>
        </w:tc>
      </w:tr>
    </w:tbl>
    <w:p w14:paraId="75B66893" w14:textId="4B45D80A" w:rsidR="00E36ED2" w:rsidRPr="00E02668" w:rsidRDefault="00E02668" w:rsidP="00E36ED2">
      <w:pPr>
        <w:rPr>
          <w:rFonts w:ascii="Times New Roman" w:eastAsia="宋体" w:hAnsi="Times New Roman" w:cs="Times New Roman"/>
          <w:kern w:val="0"/>
          <w:sz w:val="22"/>
        </w:rPr>
      </w:pPr>
      <w:r w:rsidRPr="00E02668">
        <w:rPr>
          <w:rFonts w:ascii="Times New Roman" w:eastAsia="宋体" w:hAnsi="Times New Roman" w:cs="Times New Roman" w:hint="eastAsia"/>
          <w:kern w:val="0"/>
          <w:sz w:val="22"/>
        </w:rPr>
        <w:t>T</w:t>
      </w:r>
      <w:r w:rsidRPr="00E02668">
        <w:rPr>
          <w:rFonts w:ascii="Times New Roman" w:eastAsia="宋体" w:hAnsi="Times New Roman" w:cs="Times New Roman"/>
          <w:kern w:val="0"/>
          <w:sz w:val="22"/>
        </w:rPr>
        <w:t>he key point for joint channel estimation is ensuring the phase continuity among PUSCH (or PUCCH) transmissions and RAN4 has clarified the conditions for phase continuity with following</w:t>
      </w:r>
      <w:r>
        <w:rPr>
          <w:rFonts w:ascii="Times New Roman" w:eastAsia="宋体" w:hAnsi="Times New Roman" w:cs="Times New Roman"/>
          <w:kern w:val="0"/>
          <w:sz w:val="22"/>
        </w:rPr>
        <w:t xml:space="preserve"> reply</w:t>
      </w:r>
      <w:r w:rsidR="00F252B6">
        <w:rPr>
          <w:rFonts w:ascii="Times New Roman" w:eastAsia="宋体" w:hAnsi="Times New Roman" w:cs="Times New Roman"/>
          <w:kern w:val="0"/>
          <w:sz w:val="22"/>
        </w:rPr>
        <w:t xml:space="preserve"> [2]</w:t>
      </w:r>
      <w:r>
        <w:rPr>
          <w:rFonts w:ascii="Times New Roman" w:eastAsia="宋体" w:hAnsi="Times New Roman" w:cs="Times New Roman"/>
          <w:kern w:val="0"/>
          <w:sz w:val="22"/>
        </w:rPr>
        <w:t>:</w:t>
      </w:r>
      <w:r w:rsidRPr="00E02668">
        <w:rPr>
          <w:rFonts w:ascii="Times New Roman" w:eastAsia="宋体" w:hAnsi="Times New Roman" w:cs="Times New Roman"/>
          <w:kern w:val="0"/>
          <w:sz w:val="22"/>
        </w:rPr>
        <w:t xml:space="preserve"> </w:t>
      </w:r>
    </w:p>
    <w:tbl>
      <w:tblPr>
        <w:tblStyle w:val="a5"/>
        <w:tblW w:w="0" w:type="auto"/>
        <w:tblLook w:val="04A0" w:firstRow="1" w:lastRow="0" w:firstColumn="1" w:lastColumn="0" w:noHBand="0" w:noVBand="1"/>
      </w:tblPr>
      <w:tblGrid>
        <w:gridCol w:w="9305"/>
      </w:tblGrid>
      <w:tr w:rsidR="00E02668" w14:paraId="796B2CFC" w14:textId="77777777" w:rsidTr="00E02668">
        <w:tc>
          <w:tcPr>
            <w:tcW w:w="9305" w:type="dxa"/>
          </w:tcPr>
          <w:p w14:paraId="1FA9C6F2" w14:textId="10C923BA" w:rsidR="00E02668" w:rsidRPr="00E02668" w:rsidRDefault="00454535" w:rsidP="00E02668">
            <w:pPr>
              <w:numPr>
                <w:ilvl w:val="0"/>
                <w:numId w:val="18"/>
              </w:numPr>
              <w:snapToGrid w:val="0"/>
              <w:rPr>
                <w:sz w:val="22"/>
              </w:rPr>
            </w:pPr>
            <w:r w:rsidRPr="00454535">
              <w:rPr>
                <w:sz w:val="22"/>
                <w:highlight w:val="yellow"/>
              </w:rPr>
              <w:t>Question</w:t>
            </w:r>
            <w:r w:rsidR="00E02668" w:rsidRPr="00E02668">
              <w:rPr>
                <w:sz w:val="22"/>
              </w:rPr>
              <w:t xml:space="preserve">: Under what conditions UE can keep phase continuity cross PUCCH or PUSCH repetitions </w:t>
            </w:r>
          </w:p>
          <w:p w14:paraId="4F41EE15" w14:textId="02704417" w:rsidR="00E02668" w:rsidRPr="00E02668" w:rsidRDefault="00E02668" w:rsidP="00E02668">
            <w:pPr>
              <w:numPr>
                <w:ilvl w:val="0"/>
                <w:numId w:val="18"/>
              </w:numPr>
              <w:snapToGrid w:val="0"/>
              <w:rPr>
                <w:sz w:val="22"/>
              </w:rPr>
            </w:pPr>
            <w:r w:rsidRPr="00454535">
              <w:rPr>
                <w:sz w:val="22"/>
                <w:highlight w:val="green"/>
              </w:rPr>
              <w:t xml:space="preserve">RAN4 Answer </w:t>
            </w:r>
            <w:r w:rsidR="00454535" w:rsidRPr="00454535">
              <w:rPr>
                <w:sz w:val="22"/>
                <w:highlight w:val="green"/>
              </w:rPr>
              <w:t>for question</w:t>
            </w:r>
            <w:r w:rsidRPr="00E02668">
              <w:rPr>
                <w:sz w:val="22"/>
              </w:rPr>
              <w:t>: If the following conditions are met</w:t>
            </w:r>
          </w:p>
          <w:p w14:paraId="2F577000" w14:textId="77777777" w:rsidR="00E02668" w:rsidRPr="00E02668" w:rsidRDefault="00E02668" w:rsidP="00E02668">
            <w:pPr>
              <w:pStyle w:val="a6"/>
              <w:numPr>
                <w:ilvl w:val="0"/>
                <w:numId w:val="28"/>
              </w:numPr>
              <w:snapToGrid w:val="0"/>
              <w:ind w:firstLineChars="0"/>
              <w:rPr>
                <w:sz w:val="22"/>
              </w:rPr>
            </w:pPr>
            <w:r w:rsidRPr="00E02668">
              <w:rPr>
                <w:sz w:val="22"/>
              </w:rPr>
              <w:t>Modulation order does not change.</w:t>
            </w:r>
          </w:p>
          <w:p w14:paraId="487077B5" w14:textId="77777777" w:rsidR="00E02668" w:rsidRPr="00E02668" w:rsidRDefault="00E02668" w:rsidP="00E02668">
            <w:pPr>
              <w:pStyle w:val="a6"/>
              <w:numPr>
                <w:ilvl w:val="0"/>
                <w:numId w:val="28"/>
              </w:numPr>
              <w:snapToGrid w:val="0"/>
              <w:ind w:firstLineChars="0"/>
              <w:rPr>
                <w:sz w:val="22"/>
              </w:rPr>
            </w:pPr>
            <w:r w:rsidRPr="00E02668">
              <w:rPr>
                <w:sz w:val="22"/>
              </w:rPr>
              <w:t>RB allocation in terms of length and frequency position should not be changed, and intra-slot and inter-slot frequency hopping is not enabled within a repetition bundle.</w:t>
            </w:r>
          </w:p>
          <w:p w14:paraId="1DAD2E14" w14:textId="77777777" w:rsidR="00E02668" w:rsidRPr="00E02668" w:rsidRDefault="00E02668" w:rsidP="00E02668">
            <w:pPr>
              <w:pStyle w:val="a6"/>
              <w:numPr>
                <w:ilvl w:val="0"/>
                <w:numId w:val="28"/>
              </w:numPr>
              <w:snapToGrid w:val="0"/>
              <w:ind w:firstLineChars="0"/>
              <w:rPr>
                <w:sz w:val="22"/>
              </w:rPr>
            </w:pPr>
            <w:r w:rsidRPr="00E02668">
              <w:rPr>
                <w:rFonts w:hint="eastAsia"/>
                <w:sz w:val="22"/>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4D0950BC" w14:textId="5E0CA190" w:rsidR="00E02668" w:rsidRPr="00E02668" w:rsidRDefault="00E02668" w:rsidP="00E02668">
            <w:pPr>
              <w:pStyle w:val="a6"/>
              <w:numPr>
                <w:ilvl w:val="0"/>
                <w:numId w:val="28"/>
              </w:numPr>
              <w:snapToGrid w:val="0"/>
              <w:ind w:firstLineChars="0"/>
            </w:pPr>
            <w:r w:rsidRPr="00E02668">
              <w:rPr>
                <w:sz w:val="22"/>
              </w:rPr>
              <w:t>No UL beam switching for FR2 UE occurs</w:t>
            </w:r>
          </w:p>
        </w:tc>
      </w:tr>
    </w:tbl>
    <w:p w14:paraId="434EE22B" w14:textId="71903577" w:rsidR="00F252B6" w:rsidRDefault="00F252B6" w:rsidP="00F252B6">
      <w:pPr>
        <w:widowControl w:val="0"/>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 xml:space="preserve">urthermore, RAN4 has the following </w:t>
      </w:r>
      <w:r w:rsidR="00D26ED6">
        <w:rPr>
          <w:rFonts w:ascii="Times New Roman" w:eastAsia="宋体" w:hAnsi="Times New Roman" w:cs="Times New Roman"/>
          <w:kern w:val="0"/>
          <w:sz w:val="22"/>
        </w:rPr>
        <w:t>question</w:t>
      </w:r>
      <w:r>
        <w:rPr>
          <w:rFonts w:ascii="Times New Roman" w:eastAsia="宋体" w:hAnsi="Times New Roman" w:cs="Times New Roman"/>
          <w:kern w:val="0"/>
          <w:sz w:val="22"/>
        </w:rPr>
        <w:t xml:space="preserve"> for RAN1 [2]:</w:t>
      </w:r>
    </w:p>
    <w:tbl>
      <w:tblPr>
        <w:tblStyle w:val="a5"/>
        <w:tblW w:w="0" w:type="auto"/>
        <w:tblLook w:val="04A0" w:firstRow="1" w:lastRow="0" w:firstColumn="1" w:lastColumn="0" w:noHBand="0" w:noVBand="1"/>
      </w:tblPr>
      <w:tblGrid>
        <w:gridCol w:w="9305"/>
      </w:tblGrid>
      <w:tr w:rsidR="00F252B6" w14:paraId="546DB399" w14:textId="77777777" w:rsidTr="00F252B6">
        <w:tc>
          <w:tcPr>
            <w:tcW w:w="9305" w:type="dxa"/>
          </w:tcPr>
          <w:p w14:paraId="5FE7A339" w14:textId="47C19F05" w:rsidR="00F252B6" w:rsidRPr="00F252B6" w:rsidRDefault="00F252B6" w:rsidP="00F252B6">
            <w:pPr>
              <w:rPr>
                <w:sz w:val="22"/>
              </w:rPr>
            </w:pPr>
            <w:r w:rsidRPr="00F252B6">
              <w:rPr>
                <w:sz w:val="22"/>
                <w:highlight w:val="yellow"/>
              </w:rPr>
              <w:t>Question from RAN4 to RAN1</w:t>
            </w:r>
            <w:r w:rsidRPr="00F252B6">
              <w:rPr>
                <w:sz w:val="22"/>
              </w:rPr>
              <w:t>: For analysis for the amount of tolerable phase change between repetitions, RAN4 respectably asks RAN1 if RAN1 has specific scenario what RAN4 should focus in their study? (e.g contiguous/non-contiguous transmission, within one time slot or multiple time slots, TDD band or FDD band etc)</w:t>
            </w:r>
          </w:p>
        </w:tc>
      </w:tr>
    </w:tbl>
    <w:p w14:paraId="3007932F" w14:textId="4A5577F0" w:rsidR="00E112D1" w:rsidRPr="00F252B6" w:rsidRDefault="00F252B6" w:rsidP="004D5FEC">
      <w:pPr>
        <w:widowControl w:val="0"/>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 this contribution, we provide views for the aforementioned question and discuss the specific scenarios where RAN4 should focus in studying phase change tolerance.</w:t>
      </w:r>
    </w:p>
    <w:p w14:paraId="5A017BB9" w14:textId="38AE49DB" w:rsidR="00E112D1" w:rsidRDefault="00E112D1" w:rsidP="00E112D1">
      <w:pPr>
        <w:pStyle w:val="a6"/>
        <w:keepNext/>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Discussions on specific scenarios</w:t>
      </w:r>
      <w:r w:rsidR="00B74B80">
        <w:rPr>
          <w:rFonts w:ascii="Times New Roman" w:eastAsia="宋体" w:hAnsi="Times New Roman" w:cs="Times New Roman"/>
          <w:b/>
          <w:bCs/>
          <w:kern w:val="0"/>
          <w:sz w:val="28"/>
          <w:szCs w:val="28"/>
          <w:lang w:eastAsia="en-US"/>
        </w:rPr>
        <w:t xml:space="preserve"> for phase change tolerance</w:t>
      </w:r>
      <w:r>
        <w:rPr>
          <w:rFonts w:ascii="Times New Roman" w:eastAsia="宋体" w:hAnsi="Times New Roman" w:cs="Times New Roman"/>
          <w:b/>
          <w:bCs/>
          <w:kern w:val="0"/>
          <w:sz w:val="28"/>
          <w:szCs w:val="28"/>
          <w:lang w:eastAsia="en-US"/>
        </w:rPr>
        <w:t xml:space="preserve"> </w:t>
      </w:r>
    </w:p>
    <w:p w14:paraId="17991ED2" w14:textId="0B4CC47D" w:rsidR="00F252B6" w:rsidRDefault="00F252B6" w:rsidP="00F252B6">
      <w:pPr>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RAN1#104-e [3] highlights following application cases for joint channel estimation </w:t>
      </w:r>
    </w:p>
    <w:tbl>
      <w:tblPr>
        <w:tblStyle w:val="a5"/>
        <w:tblW w:w="0" w:type="auto"/>
        <w:tblLook w:val="04A0" w:firstRow="1" w:lastRow="0" w:firstColumn="1" w:lastColumn="0" w:noHBand="0" w:noVBand="1"/>
      </w:tblPr>
      <w:tblGrid>
        <w:gridCol w:w="9305"/>
      </w:tblGrid>
      <w:tr w:rsidR="00F252B6" w14:paraId="7431C326" w14:textId="77777777" w:rsidTr="006B2D8F">
        <w:tc>
          <w:tcPr>
            <w:tcW w:w="9305" w:type="dxa"/>
          </w:tcPr>
          <w:p w14:paraId="68402CBD" w14:textId="77777777" w:rsidR="00F252B6" w:rsidRPr="004F54B0" w:rsidRDefault="00F252B6" w:rsidP="006B2D8F">
            <w:pPr>
              <w:widowControl/>
              <w:snapToGrid w:val="0"/>
              <w:rPr>
                <w:highlight w:val="green"/>
                <w:lang w:eastAsia="en-US"/>
              </w:rPr>
            </w:pPr>
            <w:r w:rsidRPr="004F54B0">
              <w:rPr>
                <w:highlight w:val="green"/>
                <w:lang w:eastAsia="en-US"/>
              </w:rPr>
              <w:t>Agreements:</w:t>
            </w:r>
          </w:p>
          <w:p w14:paraId="01012F52" w14:textId="77777777" w:rsidR="00F252B6" w:rsidRPr="004F54B0" w:rsidRDefault="00F252B6" w:rsidP="006B2D8F">
            <w:pPr>
              <w:numPr>
                <w:ilvl w:val="0"/>
                <w:numId w:val="18"/>
              </w:numPr>
              <w:snapToGrid w:val="0"/>
              <w:rPr>
                <w:sz w:val="22"/>
              </w:rPr>
            </w:pPr>
            <w:r w:rsidRPr="004F54B0">
              <w:rPr>
                <w:sz w:val="22"/>
              </w:rPr>
              <w:t>Following potential use cases are considered for joint channel estimation for PUSCH:</w:t>
            </w:r>
          </w:p>
          <w:p w14:paraId="25811C68" w14:textId="77777777" w:rsidR="00F252B6" w:rsidRPr="004F54B0" w:rsidRDefault="00F252B6" w:rsidP="006B2D8F">
            <w:pPr>
              <w:numPr>
                <w:ilvl w:val="1"/>
                <w:numId w:val="34"/>
              </w:numPr>
              <w:snapToGrid w:val="0"/>
              <w:rPr>
                <w:sz w:val="22"/>
              </w:rPr>
            </w:pPr>
            <w:r w:rsidRPr="004F54B0">
              <w:rPr>
                <w:sz w:val="22"/>
              </w:rPr>
              <w:t>Use case 1: back-to-back PUSCH transmissions within one slot.</w:t>
            </w:r>
          </w:p>
          <w:p w14:paraId="652B7D6C" w14:textId="77777777" w:rsidR="00F252B6" w:rsidRPr="004F54B0" w:rsidRDefault="00F252B6" w:rsidP="006B2D8F">
            <w:pPr>
              <w:numPr>
                <w:ilvl w:val="1"/>
                <w:numId w:val="34"/>
              </w:numPr>
              <w:snapToGrid w:val="0"/>
              <w:rPr>
                <w:sz w:val="22"/>
              </w:rPr>
            </w:pPr>
            <w:r w:rsidRPr="004F54B0">
              <w:rPr>
                <w:sz w:val="22"/>
              </w:rPr>
              <w:t>Use case 2: non-back-to-back PUSCH transmissions within one slot.</w:t>
            </w:r>
          </w:p>
          <w:p w14:paraId="5077940D" w14:textId="77777777" w:rsidR="00F252B6" w:rsidRPr="004F54B0" w:rsidRDefault="00F252B6" w:rsidP="006B2D8F">
            <w:pPr>
              <w:numPr>
                <w:ilvl w:val="1"/>
                <w:numId w:val="34"/>
              </w:numPr>
              <w:snapToGrid w:val="0"/>
              <w:rPr>
                <w:sz w:val="22"/>
              </w:rPr>
            </w:pPr>
            <w:r w:rsidRPr="004F54B0">
              <w:rPr>
                <w:sz w:val="22"/>
              </w:rPr>
              <w:t>Use case 3: back-to-back PUSCH transmissions across consecutive slots.</w:t>
            </w:r>
          </w:p>
          <w:p w14:paraId="1677A9F7" w14:textId="77777777" w:rsidR="00F252B6" w:rsidRPr="004F54B0" w:rsidRDefault="00F252B6" w:rsidP="006B2D8F">
            <w:pPr>
              <w:numPr>
                <w:ilvl w:val="1"/>
                <w:numId w:val="34"/>
              </w:numPr>
              <w:snapToGrid w:val="0"/>
              <w:rPr>
                <w:sz w:val="22"/>
              </w:rPr>
            </w:pPr>
            <w:r w:rsidRPr="004F54B0">
              <w:rPr>
                <w:sz w:val="22"/>
              </w:rPr>
              <w:t>Use case 4: non-back-to-back PUSCH transmissions across consecutive slots.</w:t>
            </w:r>
          </w:p>
          <w:p w14:paraId="07C02A26" w14:textId="77777777" w:rsidR="00F252B6" w:rsidRPr="004F54B0" w:rsidRDefault="00F252B6" w:rsidP="006B2D8F">
            <w:pPr>
              <w:numPr>
                <w:ilvl w:val="1"/>
                <w:numId w:val="34"/>
              </w:numPr>
              <w:snapToGrid w:val="0"/>
              <w:rPr>
                <w:sz w:val="22"/>
              </w:rPr>
            </w:pPr>
            <w:r w:rsidRPr="004F54B0">
              <w:rPr>
                <w:sz w:val="22"/>
              </w:rPr>
              <w:t>Use case 5: PUSCH transmissions across non-consecutive slots.</w:t>
            </w:r>
          </w:p>
          <w:p w14:paraId="721D96DE" w14:textId="77777777" w:rsidR="00F252B6" w:rsidRPr="004F54B0" w:rsidRDefault="00F252B6" w:rsidP="006B2D8F">
            <w:pPr>
              <w:snapToGrid w:val="0"/>
              <w:rPr>
                <w:rFonts w:ascii="Arial" w:eastAsia="Malgun Gothic" w:hAnsi="Arial" w:cs="Arial"/>
                <w:sz w:val="24"/>
                <w:szCs w:val="21"/>
                <w:lang w:eastAsia="ko-KR"/>
              </w:rPr>
            </w:pPr>
            <w:r w:rsidRPr="004F54B0">
              <w:rPr>
                <w:sz w:val="22"/>
              </w:rPr>
              <w:t>Note: RAN1 assumes “back-to-back PUSCH transmission” has zero gap in-between adjacent PUSCH transmissions.</w:t>
            </w:r>
          </w:p>
        </w:tc>
      </w:tr>
    </w:tbl>
    <w:p w14:paraId="48E565F1" w14:textId="52CA60C4" w:rsidR="00A11432" w:rsidRDefault="00D26ED6" w:rsidP="00A11432">
      <w:pPr>
        <w:autoSpaceDE w:val="0"/>
        <w:autoSpaceDN w:val="0"/>
        <w:adjustRightInd w:val="0"/>
        <w:snapToGrid w:val="0"/>
        <w:rPr>
          <w:rFonts w:ascii="Times New Roman" w:eastAsia="宋体" w:hAnsi="Times New Roman" w:cs="Times New Roman"/>
          <w:kern w:val="0"/>
          <w:sz w:val="22"/>
        </w:rPr>
      </w:pPr>
      <w:r w:rsidRPr="00501CDD">
        <w:rPr>
          <w:rFonts w:ascii="Times New Roman" w:eastAsia="宋体" w:hAnsi="Times New Roman" w:cs="Times New Roman"/>
          <w:kern w:val="0"/>
          <w:sz w:val="22"/>
        </w:rPr>
        <w:lastRenderedPageBreak/>
        <w:t xml:space="preserve">For back-to-back PUSCH transmission in case 1 and 3, RAN4 confirms that conditions as mentioned in </w:t>
      </w:r>
      <w:r w:rsidR="00C64DC9" w:rsidRPr="00501CDD">
        <w:rPr>
          <w:rFonts w:ascii="Times New Roman" w:eastAsia="宋体" w:hAnsi="Times New Roman" w:cs="Times New Roman"/>
          <w:kern w:val="0"/>
          <w:sz w:val="22"/>
        </w:rPr>
        <w:t>‘</w:t>
      </w:r>
      <w:r w:rsidRPr="00501CDD">
        <w:rPr>
          <w:rFonts w:ascii="Times New Roman" w:eastAsia="宋体" w:hAnsi="Times New Roman" w:cs="Times New Roman"/>
          <w:kern w:val="0"/>
          <w:sz w:val="22"/>
        </w:rPr>
        <w:t>Introduction</w:t>
      </w:r>
      <w:r w:rsidR="00C64DC9" w:rsidRPr="00501CDD">
        <w:rPr>
          <w:rFonts w:ascii="Times New Roman" w:eastAsia="宋体" w:hAnsi="Times New Roman" w:cs="Times New Roman"/>
          <w:kern w:val="0"/>
          <w:sz w:val="22"/>
        </w:rPr>
        <w:t>’</w:t>
      </w:r>
      <w:r w:rsidR="002145D8">
        <w:rPr>
          <w:rFonts w:ascii="Times New Roman" w:eastAsia="宋体" w:hAnsi="Times New Roman" w:cs="Times New Roman"/>
          <w:kern w:val="0"/>
          <w:sz w:val="22"/>
        </w:rPr>
        <w:t xml:space="preserve"> are</w:t>
      </w:r>
      <w:r w:rsidRPr="00501CDD">
        <w:rPr>
          <w:rFonts w:ascii="Times New Roman" w:eastAsia="宋体" w:hAnsi="Times New Roman" w:cs="Times New Roman"/>
          <w:kern w:val="0"/>
          <w:sz w:val="22"/>
        </w:rPr>
        <w:t xml:space="preserve"> required for phase continuity in joint channel estimation. However, for other common case</w:t>
      </w:r>
      <w:r w:rsidR="00A11432">
        <w:rPr>
          <w:rFonts w:ascii="Times New Roman" w:eastAsia="宋体" w:hAnsi="Times New Roman" w:cs="Times New Roman"/>
          <w:kern w:val="0"/>
          <w:sz w:val="22"/>
        </w:rPr>
        <w:t>s</w:t>
      </w:r>
      <w:r w:rsidRPr="00501CDD">
        <w:rPr>
          <w:rFonts w:ascii="Times New Roman" w:eastAsia="宋体" w:hAnsi="Times New Roman" w:cs="Times New Roman"/>
          <w:kern w:val="0"/>
          <w:sz w:val="22"/>
        </w:rPr>
        <w:t xml:space="preserve"> with non-back-to-back PUSCH transmissions (e.g. case 2, 4, 5), </w:t>
      </w:r>
      <w:r w:rsidR="00C64DC9" w:rsidRPr="00501CDD">
        <w:rPr>
          <w:rFonts w:ascii="Times New Roman" w:eastAsia="宋体" w:hAnsi="Times New Roman" w:cs="Times New Roman"/>
          <w:kern w:val="0"/>
          <w:sz w:val="22"/>
        </w:rPr>
        <w:t>conditions for phase continuity is still under discussion.</w:t>
      </w:r>
      <w:r w:rsidR="00826B06" w:rsidRPr="00501CDD">
        <w:rPr>
          <w:rFonts w:ascii="Times New Roman" w:eastAsia="宋体" w:hAnsi="Times New Roman" w:cs="Times New Roman"/>
          <w:kern w:val="0"/>
          <w:sz w:val="22"/>
        </w:rPr>
        <w:t xml:space="preserve"> There are a lot of observations captured in [3] </w:t>
      </w:r>
      <w:r w:rsidR="002145D8">
        <w:rPr>
          <w:rFonts w:ascii="Times New Roman" w:eastAsia="宋体" w:hAnsi="Times New Roman" w:cs="Times New Roman"/>
          <w:kern w:val="0"/>
          <w:sz w:val="22"/>
        </w:rPr>
        <w:t xml:space="preserve">which </w:t>
      </w:r>
      <w:r w:rsidR="00826B06" w:rsidRPr="00501CDD">
        <w:rPr>
          <w:rFonts w:ascii="Times New Roman" w:eastAsia="宋体" w:hAnsi="Times New Roman" w:cs="Times New Roman"/>
          <w:kern w:val="0"/>
          <w:sz w:val="22"/>
        </w:rPr>
        <w:t xml:space="preserve">demonstrate that a significant gain (e.g. 1~2 dB) can be obtained by joint channel estimation if phase continuity is ensured among PUSCH transmissions, which can enhance the uplink coverage greatly. </w:t>
      </w:r>
    </w:p>
    <w:p w14:paraId="3047EE37" w14:textId="77777777" w:rsidR="006F0756" w:rsidRDefault="006F0756" w:rsidP="00A11432">
      <w:pPr>
        <w:autoSpaceDE w:val="0"/>
        <w:autoSpaceDN w:val="0"/>
        <w:adjustRightInd w:val="0"/>
        <w:snapToGrid w:val="0"/>
        <w:rPr>
          <w:rFonts w:ascii="Times New Roman" w:eastAsia="宋体" w:hAnsi="Times New Roman" w:cs="Times New Roman"/>
          <w:kern w:val="0"/>
          <w:sz w:val="22"/>
        </w:rPr>
      </w:pPr>
    </w:p>
    <w:p w14:paraId="471B5DD7" w14:textId="65B16D54" w:rsidR="00C8172E" w:rsidRPr="002145D8" w:rsidRDefault="00826B06" w:rsidP="00A11432">
      <w:pPr>
        <w:autoSpaceDE w:val="0"/>
        <w:autoSpaceDN w:val="0"/>
        <w:adjustRightInd w:val="0"/>
        <w:snapToGrid w:val="0"/>
        <w:rPr>
          <w:rFonts w:ascii="Times New Roman" w:eastAsia="宋体" w:hAnsi="Times New Roman" w:cs="Times New Roman"/>
          <w:kern w:val="0"/>
          <w:sz w:val="22"/>
        </w:rPr>
      </w:pPr>
      <w:r w:rsidRPr="00501CDD">
        <w:rPr>
          <w:rFonts w:ascii="Times New Roman" w:eastAsia="宋体" w:hAnsi="Times New Roman" w:cs="Times New Roman"/>
          <w:kern w:val="0"/>
          <w:sz w:val="22"/>
        </w:rPr>
        <w:t>T</w:t>
      </w:r>
      <w:r w:rsidRPr="002145D8">
        <w:rPr>
          <w:rFonts w:ascii="Times New Roman" w:eastAsia="宋体" w:hAnsi="Times New Roman" w:cs="Times New Roman"/>
          <w:kern w:val="0"/>
          <w:sz w:val="22"/>
        </w:rPr>
        <w:t xml:space="preserve">o obtain </w:t>
      </w:r>
      <w:r w:rsidR="00A11432" w:rsidRPr="002145D8">
        <w:rPr>
          <w:rFonts w:ascii="Times New Roman" w:eastAsia="宋体" w:hAnsi="Times New Roman" w:cs="Times New Roman"/>
          <w:kern w:val="0"/>
          <w:sz w:val="22"/>
        </w:rPr>
        <w:t>aforementioned performance</w:t>
      </w:r>
      <w:r w:rsidRPr="002145D8">
        <w:rPr>
          <w:rFonts w:ascii="Times New Roman" w:eastAsia="宋体" w:hAnsi="Times New Roman" w:cs="Times New Roman"/>
          <w:kern w:val="0"/>
          <w:sz w:val="22"/>
        </w:rPr>
        <w:t xml:space="preserve"> gain, typically, following 2</w:t>
      </w:r>
      <w:r w:rsidR="00A11432" w:rsidRPr="002145D8">
        <w:rPr>
          <w:rFonts w:ascii="Times New Roman" w:eastAsia="宋体" w:hAnsi="Times New Roman" w:cs="Times New Roman"/>
          <w:kern w:val="0"/>
          <w:sz w:val="22"/>
        </w:rPr>
        <w:t xml:space="preserve"> common</w:t>
      </w:r>
      <w:r w:rsidRPr="002145D8">
        <w:rPr>
          <w:rFonts w:ascii="Times New Roman" w:eastAsia="宋体" w:hAnsi="Times New Roman" w:cs="Times New Roman"/>
          <w:kern w:val="0"/>
          <w:sz w:val="22"/>
        </w:rPr>
        <w:t xml:space="preserve"> scenarios should be </w:t>
      </w:r>
      <w:r w:rsidR="00D22428" w:rsidRPr="002145D8">
        <w:rPr>
          <w:rFonts w:ascii="Times New Roman" w:eastAsia="宋体" w:hAnsi="Times New Roman" w:cs="Times New Roman"/>
          <w:kern w:val="0"/>
          <w:sz w:val="22"/>
        </w:rPr>
        <w:t xml:space="preserve">further </w:t>
      </w:r>
      <w:r w:rsidRPr="002145D8">
        <w:rPr>
          <w:rFonts w:ascii="Times New Roman" w:eastAsia="宋体" w:hAnsi="Times New Roman" w:cs="Times New Roman"/>
          <w:kern w:val="0"/>
          <w:sz w:val="22"/>
        </w:rPr>
        <w:t>considered for phase continuity study in joint channel estimation:</w:t>
      </w:r>
    </w:p>
    <w:p w14:paraId="31880ED9" w14:textId="6C7FFADC" w:rsidR="00826B06" w:rsidRPr="002145D8" w:rsidRDefault="00826B06" w:rsidP="00501CDD">
      <w:pPr>
        <w:pStyle w:val="a6"/>
        <w:numPr>
          <w:ilvl w:val="1"/>
          <w:numId w:val="34"/>
        </w:numPr>
        <w:autoSpaceDE w:val="0"/>
        <w:autoSpaceDN w:val="0"/>
        <w:adjustRightInd w:val="0"/>
        <w:snapToGrid w:val="0"/>
        <w:ind w:firstLineChars="0"/>
        <w:rPr>
          <w:rFonts w:ascii="Times New Roman" w:eastAsia="宋体" w:hAnsi="Times New Roman" w:cs="Times New Roman"/>
          <w:kern w:val="0"/>
          <w:sz w:val="22"/>
        </w:rPr>
      </w:pPr>
      <w:r w:rsidRPr="002145D8">
        <w:rPr>
          <w:rFonts w:ascii="Times New Roman" w:eastAsia="宋体" w:hAnsi="Times New Roman" w:cs="Times New Roman"/>
          <w:kern w:val="0"/>
          <w:sz w:val="22"/>
          <w:u w:val="single"/>
        </w:rPr>
        <w:t>Scenario 1</w:t>
      </w:r>
      <w:r w:rsidRPr="002145D8">
        <w:rPr>
          <w:rFonts w:ascii="Times New Roman" w:eastAsia="宋体" w:hAnsi="Times New Roman" w:cs="Times New Roman"/>
          <w:kern w:val="0"/>
          <w:sz w:val="22"/>
        </w:rPr>
        <w:t xml:space="preserve">: non-back-to-back PUSCH transmissions with un-scheduled symbols or slots </w:t>
      </w:r>
      <w:r w:rsidR="00890D8E" w:rsidRPr="002145D8">
        <w:rPr>
          <w:rFonts w:ascii="Times New Roman" w:eastAsia="宋体" w:hAnsi="Times New Roman" w:cs="Times New Roman"/>
          <w:kern w:val="0"/>
          <w:sz w:val="22"/>
        </w:rPr>
        <w:t>between</w:t>
      </w:r>
      <w:r w:rsidRPr="002145D8">
        <w:rPr>
          <w:rFonts w:ascii="Times New Roman" w:eastAsia="宋体" w:hAnsi="Times New Roman" w:cs="Times New Roman"/>
          <w:kern w:val="0"/>
          <w:sz w:val="22"/>
        </w:rPr>
        <w:t xml:space="preserve"> PUSCH transmissions</w:t>
      </w:r>
      <w:r w:rsidR="003C648E" w:rsidRPr="002145D8">
        <w:rPr>
          <w:rFonts w:ascii="Times New Roman" w:eastAsia="宋体" w:hAnsi="Times New Roman" w:cs="Times New Roman"/>
          <w:kern w:val="0"/>
          <w:sz w:val="22"/>
        </w:rPr>
        <w:t>. For example:.</w:t>
      </w:r>
    </w:p>
    <w:p w14:paraId="0BAEAA9E" w14:textId="04C7C196" w:rsidR="00826B06" w:rsidRPr="002145D8" w:rsidRDefault="00826B06" w:rsidP="00826B06">
      <w:pPr>
        <w:pStyle w:val="a6"/>
        <w:numPr>
          <w:ilvl w:val="2"/>
          <w:numId w:val="34"/>
        </w:numPr>
        <w:autoSpaceDE w:val="0"/>
        <w:autoSpaceDN w:val="0"/>
        <w:adjustRightInd w:val="0"/>
        <w:snapToGrid w:val="0"/>
        <w:ind w:firstLineChars="0"/>
        <w:rPr>
          <w:rFonts w:ascii="Times New Roman" w:eastAsia="宋体" w:hAnsi="Times New Roman" w:cs="Times New Roman"/>
          <w:kern w:val="0"/>
          <w:sz w:val="22"/>
        </w:rPr>
      </w:pPr>
      <w:r w:rsidRPr="002145D8">
        <w:rPr>
          <w:rFonts w:ascii="Times New Roman" w:eastAsia="宋体" w:hAnsi="Times New Roman" w:cs="Times New Roman"/>
          <w:kern w:val="0"/>
          <w:sz w:val="22"/>
        </w:rPr>
        <w:t xml:space="preserve">PUSCH repetition type A with L symbols scheduled in each repetition and L&lt;14, thus there are 14-L un-scheduled symbols </w:t>
      </w:r>
      <w:r w:rsidR="00890D8E" w:rsidRPr="002145D8">
        <w:rPr>
          <w:rFonts w:ascii="Times New Roman" w:eastAsia="宋体" w:hAnsi="Times New Roman" w:cs="Times New Roman"/>
          <w:kern w:val="0"/>
          <w:sz w:val="22"/>
        </w:rPr>
        <w:t>between</w:t>
      </w:r>
      <w:r w:rsidRPr="002145D8">
        <w:rPr>
          <w:rFonts w:ascii="Times New Roman" w:eastAsia="宋体" w:hAnsi="Times New Roman" w:cs="Times New Roman"/>
          <w:kern w:val="0"/>
          <w:sz w:val="22"/>
        </w:rPr>
        <w:t xml:space="preserve"> adjacent PUSCH repetitions. </w:t>
      </w:r>
    </w:p>
    <w:p w14:paraId="46D42220" w14:textId="7E5A4E1D" w:rsidR="00826B06" w:rsidRPr="002145D8" w:rsidRDefault="00826B06" w:rsidP="00826B06">
      <w:pPr>
        <w:pStyle w:val="a6"/>
        <w:numPr>
          <w:ilvl w:val="2"/>
          <w:numId w:val="34"/>
        </w:numPr>
        <w:autoSpaceDE w:val="0"/>
        <w:autoSpaceDN w:val="0"/>
        <w:adjustRightInd w:val="0"/>
        <w:snapToGrid w:val="0"/>
        <w:ind w:firstLineChars="0"/>
        <w:rPr>
          <w:rFonts w:ascii="Times New Roman" w:eastAsia="宋体" w:hAnsi="Times New Roman" w:cs="Times New Roman"/>
          <w:kern w:val="0"/>
          <w:sz w:val="22"/>
        </w:rPr>
      </w:pPr>
      <w:r w:rsidRPr="002145D8">
        <w:rPr>
          <w:rFonts w:ascii="Times New Roman" w:eastAsia="宋体" w:hAnsi="Times New Roman" w:cs="Times New Roman"/>
          <w:kern w:val="0"/>
          <w:sz w:val="22"/>
        </w:rPr>
        <w:t xml:space="preserve">PUSCH repetition type B with some invalid symbols </w:t>
      </w:r>
      <w:r w:rsidR="00890D8E" w:rsidRPr="002145D8">
        <w:rPr>
          <w:rFonts w:ascii="Times New Roman" w:eastAsia="宋体" w:hAnsi="Times New Roman" w:cs="Times New Roman"/>
          <w:kern w:val="0"/>
          <w:sz w:val="22"/>
        </w:rPr>
        <w:t>between</w:t>
      </w:r>
      <w:r w:rsidRPr="002145D8">
        <w:rPr>
          <w:rFonts w:ascii="Times New Roman" w:eastAsia="宋体" w:hAnsi="Times New Roman" w:cs="Times New Roman"/>
          <w:kern w:val="0"/>
          <w:sz w:val="22"/>
        </w:rPr>
        <w:t xml:space="preserve"> PUSCH actual repetitions</w:t>
      </w:r>
    </w:p>
    <w:p w14:paraId="46334D2D" w14:textId="69739855" w:rsidR="00826B06" w:rsidRPr="002145D8" w:rsidRDefault="00826B06" w:rsidP="00501CDD">
      <w:pPr>
        <w:pStyle w:val="a6"/>
        <w:numPr>
          <w:ilvl w:val="2"/>
          <w:numId w:val="34"/>
        </w:numPr>
        <w:autoSpaceDE w:val="0"/>
        <w:autoSpaceDN w:val="0"/>
        <w:adjustRightInd w:val="0"/>
        <w:snapToGrid w:val="0"/>
        <w:ind w:firstLineChars="0"/>
        <w:rPr>
          <w:rFonts w:ascii="Times New Roman" w:eastAsia="宋体" w:hAnsi="Times New Roman" w:cs="Times New Roman"/>
          <w:kern w:val="0"/>
          <w:sz w:val="22"/>
        </w:rPr>
      </w:pPr>
      <w:r w:rsidRPr="002145D8">
        <w:rPr>
          <w:rFonts w:ascii="Times New Roman" w:eastAsia="宋体" w:hAnsi="Times New Roman" w:cs="Times New Roman"/>
          <w:kern w:val="0"/>
          <w:sz w:val="22"/>
        </w:rPr>
        <w:t xml:space="preserve">PUSCH repetition in TDD mode with DL slots </w:t>
      </w:r>
      <w:r w:rsidR="00890D8E" w:rsidRPr="002145D8">
        <w:rPr>
          <w:rFonts w:ascii="Times New Roman" w:eastAsia="宋体" w:hAnsi="Times New Roman" w:cs="Times New Roman"/>
          <w:kern w:val="0"/>
          <w:sz w:val="22"/>
        </w:rPr>
        <w:t>between</w:t>
      </w:r>
      <w:r w:rsidRPr="002145D8">
        <w:rPr>
          <w:rFonts w:ascii="Times New Roman" w:eastAsia="宋体" w:hAnsi="Times New Roman" w:cs="Times New Roman"/>
          <w:kern w:val="0"/>
          <w:sz w:val="22"/>
        </w:rPr>
        <w:t xml:space="preserve"> PUSCH transmission in UL slots</w:t>
      </w:r>
    </w:p>
    <w:p w14:paraId="35AB98E2" w14:textId="12A7E101" w:rsidR="00C8172E" w:rsidRPr="002145D8" w:rsidRDefault="00826B06" w:rsidP="00501CDD">
      <w:pPr>
        <w:pStyle w:val="a6"/>
        <w:numPr>
          <w:ilvl w:val="1"/>
          <w:numId w:val="34"/>
        </w:numPr>
        <w:autoSpaceDE w:val="0"/>
        <w:autoSpaceDN w:val="0"/>
        <w:adjustRightInd w:val="0"/>
        <w:snapToGrid w:val="0"/>
        <w:ind w:firstLineChars="0"/>
        <w:rPr>
          <w:rFonts w:ascii="Times New Roman" w:eastAsia="宋体" w:hAnsi="Times New Roman" w:cs="Times New Roman"/>
          <w:kern w:val="0"/>
          <w:sz w:val="22"/>
        </w:rPr>
      </w:pPr>
      <w:r w:rsidRPr="002145D8">
        <w:rPr>
          <w:rFonts w:ascii="Times New Roman" w:eastAsia="宋体" w:hAnsi="Times New Roman" w:cs="Times New Roman"/>
          <w:kern w:val="0"/>
          <w:sz w:val="22"/>
          <w:u w:val="single"/>
        </w:rPr>
        <w:t>Scenario 2</w:t>
      </w:r>
      <w:r w:rsidRPr="002145D8">
        <w:rPr>
          <w:rFonts w:ascii="Times New Roman" w:eastAsia="宋体" w:hAnsi="Times New Roman" w:cs="Times New Roman"/>
          <w:kern w:val="0"/>
          <w:sz w:val="22"/>
        </w:rPr>
        <w:t>: non-back-to-back PUSCH transmission with other signals transmitted</w:t>
      </w:r>
      <w:r w:rsidR="003C648E" w:rsidRPr="002145D8">
        <w:rPr>
          <w:rFonts w:ascii="Times New Roman" w:eastAsia="宋体" w:hAnsi="Times New Roman" w:cs="Times New Roman"/>
          <w:kern w:val="0"/>
          <w:sz w:val="22"/>
        </w:rPr>
        <w:t xml:space="preserve"> </w:t>
      </w:r>
      <w:r w:rsidR="00890D8E" w:rsidRPr="002145D8">
        <w:rPr>
          <w:rFonts w:ascii="Times New Roman" w:eastAsia="宋体" w:hAnsi="Times New Roman" w:cs="Times New Roman"/>
          <w:kern w:val="0"/>
          <w:sz w:val="22"/>
        </w:rPr>
        <w:t>between</w:t>
      </w:r>
      <w:r w:rsidR="003C648E" w:rsidRPr="002145D8">
        <w:rPr>
          <w:rFonts w:ascii="Times New Roman" w:eastAsia="宋体" w:hAnsi="Times New Roman" w:cs="Times New Roman"/>
          <w:kern w:val="0"/>
          <w:sz w:val="22"/>
        </w:rPr>
        <w:t xml:space="preserve"> PUSCH transmissions. For example:</w:t>
      </w:r>
    </w:p>
    <w:p w14:paraId="5ECBF0E4" w14:textId="4D6F9AF6" w:rsidR="00EE315E" w:rsidRPr="00501CDD" w:rsidRDefault="00EE315E" w:rsidP="00501CDD">
      <w:pPr>
        <w:pStyle w:val="a6"/>
        <w:numPr>
          <w:ilvl w:val="2"/>
          <w:numId w:val="34"/>
        </w:numPr>
        <w:autoSpaceDE w:val="0"/>
        <w:autoSpaceDN w:val="0"/>
        <w:adjustRightInd w:val="0"/>
        <w:snapToGrid w:val="0"/>
        <w:ind w:firstLineChars="0"/>
        <w:rPr>
          <w:rFonts w:ascii="Times New Roman" w:eastAsia="宋体" w:hAnsi="Times New Roman" w:cs="Times New Roman"/>
          <w:kern w:val="0"/>
          <w:sz w:val="22"/>
        </w:rPr>
      </w:pPr>
      <w:r w:rsidRPr="002145D8">
        <w:rPr>
          <w:rFonts w:ascii="Times New Roman" w:eastAsia="宋体" w:hAnsi="Times New Roman" w:cs="Times New Roman"/>
          <w:kern w:val="0"/>
          <w:sz w:val="22"/>
        </w:rPr>
        <w:t>SRS (to assist uplink channel measurement) or PUCCH (URLLC related UCI feedback) are frequently transm</w:t>
      </w:r>
      <w:r w:rsidRPr="00EE315E">
        <w:rPr>
          <w:rFonts w:ascii="Times New Roman" w:eastAsia="宋体" w:hAnsi="Times New Roman" w:cs="Times New Roman"/>
          <w:kern w:val="0"/>
          <w:sz w:val="22"/>
        </w:rPr>
        <w:t xml:space="preserve">itted </w:t>
      </w:r>
      <w:r w:rsidR="00890D8E">
        <w:rPr>
          <w:rFonts w:ascii="Times New Roman" w:eastAsia="宋体" w:hAnsi="Times New Roman" w:cs="Times New Roman"/>
          <w:kern w:val="0"/>
          <w:sz w:val="22"/>
        </w:rPr>
        <w:t>between</w:t>
      </w:r>
      <w:r w:rsidRPr="00EE315E">
        <w:rPr>
          <w:rFonts w:ascii="Times New Roman" w:eastAsia="宋体" w:hAnsi="Times New Roman" w:cs="Times New Roman"/>
          <w:kern w:val="0"/>
          <w:sz w:val="22"/>
        </w:rPr>
        <w:t xml:space="preserve"> PUSCH transmissions with independent scheduling,</w:t>
      </w:r>
    </w:p>
    <w:p w14:paraId="42269F13" w14:textId="77777777" w:rsidR="00EE315E" w:rsidRDefault="00EE315E" w:rsidP="00501CDD">
      <w:pPr>
        <w:rPr>
          <w:rFonts w:ascii="Times New Roman" w:eastAsia="宋体" w:hAnsi="Times New Roman" w:cs="Times New Roman"/>
          <w:kern w:val="0"/>
          <w:sz w:val="22"/>
        </w:rPr>
      </w:pPr>
    </w:p>
    <w:p w14:paraId="3BAA2E77" w14:textId="06CD136B" w:rsidR="002B089A" w:rsidRPr="00897ED6" w:rsidRDefault="00BD0C22" w:rsidP="00501CDD">
      <w:r>
        <w:rPr>
          <w:rFonts w:ascii="Times New Roman" w:eastAsia="宋体" w:hAnsi="Times New Roman" w:cs="Times New Roman"/>
          <w:kern w:val="0"/>
          <w:sz w:val="22"/>
        </w:rPr>
        <w:t>Thus in light of above analysis, we have the following proposal:</w:t>
      </w:r>
      <w:r w:rsidR="00EE315E">
        <w:rPr>
          <w:rFonts w:ascii="Times New Roman" w:eastAsia="宋体" w:hAnsi="Times New Roman" w:cs="Times New Roman"/>
          <w:kern w:val="0"/>
          <w:sz w:val="22"/>
        </w:rPr>
        <w:t xml:space="preserve"> </w:t>
      </w:r>
    </w:p>
    <w:p w14:paraId="074EE6C6" w14:textId="23CD60F4" w:rsidR="00EE315E" w:rsidRDefault="00115DA7" w:rsidP="00E36ED2">
      <w:pPr>
        <w:rPr>
          <w:rFonts w:ascii="Times New Roman" w:eastAsia="宋体" w:hAnsi="Times New Roman" w:cs="Times New Roman"/>
          <w:i/>
          <w:kern w:val="0"/>
          <w:sz w:val="22"/>
        </w:rPr>
      </w:pPr>
      <w:r>
        <w:rPr>
          <w:rFonts w:ascii="Times New Roman" w:eastAsia="宋体" w:hAnsi="Times New Roman" w:cs="Times New Roman"/>
          <w:b/>
          <w:i/>
          <w:kern w:val="0"/>
          <w:sz w:val="22"/>
        </w:rPr>
        <w:t>Proposal</w:t>
      </w:r>
      <w:r w:rsidRPr="00094602">
        <w:rPr>
          <w:rFonts w:ascii="Times New Roman" w:eastAsia="宋体" w:hAnsi="Times New Roman" w:cs="Times New Roman"/>
          <w:b/>
          <w:i/>
          <w:kern w:val="0"/>
          <w:sz w:val="22"/>
        </w:rPr>
        <w:t xml:space="preserve">: </w:t>
      </w:r>
      <w:r w:rsidR="00427002">
        <w:rPr>
          <w:rFonts w:ascii="Times New Roman" w:eastAsia="宋体" w:hAnsi="Times New Roman" w:cs="Times New Roman"/>
          <w:i/>
          <w:kern w:val="0"/>
          <w:sz w:val="22"/>
        </w:rPr>
        <w:t>Suggest</w:t>
      </w:r>
      <w:r w:rsidR="008945D4">
        <w:rPr>
          <w:rFonts w:ascii="Times New Roman" w:eastAsia="宋体" w:hAnsi="Times New Roman" w:cs="Times New Roman"/>
          <w:b/>
          <w:i/>
          <w:kern w:val="0"/>
          <w:sz w:val="22"/>
        </w:rPr>
        <w:t xml:space="preserve"> </w:t>
      </w:r>
      <w:r>
        <w:rPr>
          <w:rFonts w:ascii="Times New Roman" w:eastAsia="宋体" w:hAnsi="Times New Roman" w:cs="Times New Roman"/>
          <w:i/>
          <w:kern w:val="0"/>
          <w:sz w:val="22"/>
        </w:rPr>
        <w:t xml:space="preserve">RAN4 </w:t>
      </w:r>
      <w:r w:rsidR="008945D4">
        <w:rPr>
          <w:rFonts w:ascii="Times New Roman" w:eastAsia="宋体" w:hAnsi="Times New Roman" w:cs="Times New Roman"/>
          <w:i/>
          <w:kern w:val="0"/>
          <w:sz w:val="22"/>
        </w:rPr>
        <w:t xml:space="preserve">to </w:t>
      </w:r>
      <w:r>
        <w:rPr>
          <w:rFonts w:ascii="Times New Roman" w:eastAsia="宋体" w:hAnsi="Times New Roman" w:cs="Times New Roman"/>
          <w:i/>
          <w:kern w:val="0"/>
          <w:sz w:val="22"/>
        </w:rPr>
        <w:t xml:space="preserve">focus on the scenario </w:t>
      </w:r>
      <w:r w:rsidR="00927B77">
        <w:rPr>
          <w:rFonts w:ascii="Times New Roman" w:eastAsia="宋体" w:hAnsi="Times New Roman" w:cs="Times New Roman"/>
          <w:i/>
          <w:kern w:val="0"/>
          <w:sz w:val="22"/>
        </w:rPr>
        <w:t>of non-</w:t>
      </w:r>
      <w:r w:rsidR="00EE315E">
        <w:rPr>
          <w:rFonts w:ascii="Times New Roman" w:eastAsia="宋体" w:hAnsi="Times New Roman" w:cs="Times New Roman"/>
          <w:i/>
          <w:kern w:val="0"/>
          <w:sz w:val="22"/>
        </w:rPr>
        <w:t xml:space="preserve">back-to-back </w:t>
      </w:r>
      <w:r w:rsidR="00927B77">
        <w:rPr>
          <w:rFonts w:ascii="Times New Roman" w:eastAsia="宋体" w:hAnsi="Times New Roman" w:cs="Times New Roman"/>
          <w:i/>
          <w:kern w:val="0"/>
          <w:sz w:val="22"/>
        </w:rPr>
        <w:t xml:space="preserve">PUSCH transmissions in phase change tolerance study </w:t>
      </w:r>
    </w:p>
    <w:p w14:paraId="0125E7D0" w14:textId="190D3A99" w:rsidR="00E36ED2" w:rsidRDefault="00EE315E" w:rsidP="00501CDD">
      <w:pPr>
        <w:pStyle w:val="a6"/>
        <w:numPr>
          <w:ilvl w:val="1"/>
          <w:numId w:val="34"/>
        </w:numPr>
        <w:ind w:firstLineChars="0"/>
        <w:rPr>
          <w:rFonts w:ascii="Times New Roman" w:eastAsia="宋体" w:hAnsi="Times New Roman" w:cs="Times New Roman"/>
          <w:i/>
          <w:kern w:val="0"/>
          <w:sz w:val="22"/>
        </w:rPr>
      </w:pPr>
      <w:r>
        <w:rPr>
          <w:rFonts w:ascii="Times New Roman" w:eastAsia="宋体" w:hAnsi="Times New Roman" w:cs="Times New Roman"/>
          <w:i/>
          <w:kern w:val="0"/>
          <w:sz w:val="22"/>
        </w:rPr>
        <w:t xml:space="preserve">E.g. </w:t>
      </w:r>
      <w:r w:rsidR="00927B77" w:rsidRPr="00501CDD">
        <w:rPr>
          <w:rFonts w:ascii="Times New Roman" w:eastAsia="宋体" w:hAnsi="Times New Roman" w:cs="Times New Roman"/>
          <w:i/>
          <w:kern w:val="0"/>
          <w:sz w:val="22"/>
        </w:rPr>
        <w:t xml:space="preserve">there are </w:t>
      </w:r>
      <w:r w:rsidR="00115DA7" w:rsidRPr="00501CDD">
        <w:rPr>
          <w:rFonts w:ascii="Times New Roman" w:eastAsia="宋体" w:hAnsi="Times New Roman" w:cs="Times New Roman"/>
          <w:i/>
          <w:kern w:val="0"/>
          <w:sz w:val="22"/>
        </w:rPr>
        <w:t>un-scheduled symbols</w:t>
      </w:r>
      <w:r w:rsidR="00240A2D" w:rsidRPr="00501CDD">
        <w:rPr>
          <w:rFonts w:ascii="Times New Roman" w:eastAsia="宋体" w:hAnsi="Times New Roman" w:cs="Times New Roman"/>
          <w:i/>
          <w:kern w:val="0"/>
          <w:sz w:val="22"/>
        </w:rPr>
        <w:t xml:space="preserve"> or slots</w:t>
      </w:r>
      <w:r w:rsidR="00115DA7" w:rsidRPr="00501CDD">
        <w:rPr>
          <w:rFonts w:ascii="Times New Roman" w:eastAsia="宋体" w:hAnsi="Times New Roman" w:cs="Times New Roman"/>
          <w:i/>
          <w:kern w:val="0"/>
          <w:sz w:val="22"/>
        </w:rPr>
        <w:t xml:space="preserve"> </w:t>
      </w:r>
      <w:r w:rsidR="00890D8E">
        <w:rPr>
          <w:rFonts w:ascii="Times New Roman" w:eastAsia="宋体" w:hAnsi="Times New Roman" w:cs="Times New Roman"/>
          <w:i/>
          <w:kern w:val="0"/>
          <w:sz w:val="22"/>
        </w:rPr>
        <w:t>between</w:t>
      </w:r>
      <w:r w:rsidR="00115DA7" w:rsidRPr="00501CDD">
        <w:rPr>
          <w:rFonts w:ascii="Times New Roman" w:eastAsia="宋体" w:hAnsi="Times New Roman" w:cs="Times New Roman"/>
          <w:i/>
          <w:kern w:val="0"/>
          <w:sz w:val="22"/>
        </w:rPr>
        <w:t xml:space="preserve"> PUSCH transmissions</w:t>
      </w:r>
    </w:p>
    <w:p w14:paraId="032CACC4" w14:textId="2B8DBDC6" w:rsidR="00EE315E" w:rsidRPr="00501CDD" w:rsidRDefault="00EE315E" w:rsidP="00501CDD">
      <w:pPr>
        <w:pStyle w:val="a6"/>
        <w:numPr>
          <w:ilvl w:val="1"/>
          <w:numId w:val="34"/>
        </w:numPr>
        <w:ind w:firstLineChars="0"/>
        <w:rPr>
          <w:rFonts w:ascii="Times New Roman" w:eastAsia="宋体" w:hAnsi="Times New Roman" w:cs="Times New Roman"/>
          <w:i/>
          <w:kern w:val="0"/>
          <w:sz w:val="22"/>
        </w:rPr>
      </w:pPr>
      <w:r>
        <w:rPr>
          <w:rFonts w:ascii="Times New Roman" w:eastAsia="宋体" w:hAnsi="Times New Roman" w:cs="Times New Roman"/>
          <w:i/>
          <w:kern w:val="0"/>
          <w:sz w:val="22"/>
        </w:rPr>
        <w:t xml:space="preserve">E.g. there are other signals transmitted </w:t>
      </w:r>
      <w:r w:rsidR="00890D8E">
        <w:rPr>
          <w:rFonts w:ascii="Times New Roman" w:eastAsia="宋体" w:hAnsi="Times New Roman" w:cs="Times New Roman"/>
          <w:i/>
          <w:kern w:val="0"/>
          <w:sz w:val="22"/>
        </w:rPr>
        <w:t>between</w:t>
      </w:r>
      <w:r>
        <w:rPr>
          <w:rFonts w:ascii="Times New Roman" w:eastAsia="宋体" w:hAnsi="Times New Roman" w:cs="Times New Roman"/>
          <w:i/>
          <w:kern w:val="0"/>
          <w:sz w:val="22"/>
        </w:rPr>
        <w:t xml:space="preserve"> PUSCH transmissions</w:t>
      </w:r>
    </w:p>
    <w:p w14:paraId="54790AB9" w14:textId="77777777" w:rsidR="0085675E" w:rsidRPr="00115DA7" w:rsidRDefault="0085675E" w:rsidP="0085675E">
      <w:pPr>
        <w:rPr>
          <w:rFonts w:ascii="Times New Roman" w:eastAsia="宋体" w:hAnsi="Times New Roman" w:cs="Times New Roman"/>
          <w:kern w:val="0"/>
          <w:sz w:val="22"/>
        </w:rPr>
      </w:pPr>
    </w:p>
    <w:p w14:paraId="3C0FEA5C" w14:textId="4431267A" w:rsidR="001328E0" w:rsidRPr="003D30BD" w:rsidRDefault="001328E0" w:rsidP="003D30BD">
      <w:pPr>
        <w:pStyle w:val="a6"/>
        <w:keepNext/>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3D30BD">
        <w:rPr>
          <w:rFonts w:ascii="Times New Roman" w:eastAsia="宋体" w:hAnsi="Times New Roman" w:cs="Times New Roman"/>
          <w:b/>
          <w:bCs/>
          <w:kern w:val="0"/>
          <w:sz w:val="28"/>
          <w:szCs w:val="28"/>
          <w:lang w:eastAsia="en-US"/>
        </w:rPr>
        <w:t xml:space="preserve">Conclusions </w:t>
      </w:r>
    </w:p>
    <w:p w14:paraId="499EB1C6" w14:textId="3697B7CA" w:rsidR="001328E0" w:rsidRDefault="001328E0" w:rsidP="001328E0">
      <w:pPr>
        <w:autoSpaceDE w:val="0"/>
        <w:autoSpaceDN w:val="0"/>
        <w:adjustRightInd w:val="0"/>
        <w:snapToGrid w:val="0"/>
        <w:spacing w:beforeLines="30" w:before="93" w:line="60" w:lineRule="atLeast"/>
        <w:rPr>
          <w:rFonts w:ascii="Times New Roman" w:eastAsia="宋体" w:hAnsi="Times New Roman" w:cs="Times New Roman"/>
          <w:kern w:val="0"/>
          <w:sz w:val="22"/>
        </w:rPr>
      </w:pPr>
      <w:r w:rsidRPr="001328E0">
        <w:rPr>
          <w:rFonts w:ascii="Times New Roman" w:eastAsia="Times New Roman" w:hAnsi="Times New Roman" w:cs="Times New Roman"/>
          <w:kern w:val="0"/>
          <w:sz w:val="20"/>
          <w:szCs w:val="20"/>
          <w:lang w:eastAsia="en-US"/>
        </w:rPr>
        <w:t>I</w:t>
      </w:r>
      <w:r w:rsidRPr="001328E0">
        <w:rPr>
          <w:rFonts w:ascii="Times New Roman" w:eastAsia="宋体" w:hAnsi="Times New Roman" w:cs="Times New Roman"/>
          <w:kern w:val="0"/>
          <w:sz w:val="22"/>
        </w:rPr>
        <w:t xml:space="preserve">n this contribution, we </w:t>
      </w:r>
      <w:r w:rsidR="0085675E">
        <w:rPr>
          <w:rFonts w:ascii="Times New Roman" w:eastAsia="宋体" w:hAnsi="Times New Roman" w:cs="Times New Roman"/>
          <w:kern w:val="0"/>
          <w:sz w:val="22"/>
        </w:rPr>
        <w:t>have following proposals</w:t>
      </w:r>
      <w:r w:rsidR="002145D8">
        <w:rPr>
          <w:rFonts w:ascii="Times New Roman" w:eastAsia="宋体" w:hAnsi="Times New Roman" w:cs="Times New Roman"/>
          <w:kern w:val="0"/>
          <w:sz w:val="22"/>
        </w:rPr>
        <w:t xml:space="preserve"> for how to reply to the RAN4 LS on PUCCH and PUSCH repetition, by focusing on non back-to-back PUSCH transmissions</w:t>
      </w:r>
      <w:r w:rsidR="0085675E">
        <w:rPr>
          <w:rFonts w:ascii="Times New Roman" w:eastAsia="宋体" w:hAnsi="Times New Roman" w:cs="Times New Roman"/>
          <w:kern w:val="0"/>
          <w:sz w:val="22"/>
        </w:rPr>
        <w:t>:</w:t>
      </w:r>
    </w:p>
    <w:p w14:paraId="1EA5075B" w14:textId="21CE5D05" w:rsidR="00152E80" w:rsidRDefault="00152E80" w:rsidP="00152E80">
      <w:pPr>
        <w:rPr>
          <w:rFonts w:ascii="Times New Roman" w:eastAsia="宋体" w:hAnsi="Times New Roman" w:cs="Times New Roman"/>
          <w:i/>
          <w:kern w:val="0"/>
          <w:sz w:val="22"/>
        </w:rPr>
      </w:pPr>
      <w:r>
        <w:rPr>
          <w:rFonts w:ascii="Times New Roman" w:eastAsia="宋体" w:hAnsi="Times New Roman" w:cs="Times New Roman"/>
          <w:b/>
          <w:i/>
          <w:kern w:val="0"/>
          <w:sz w:val="22"/>
        </w:rPr>
        <w:t>Proposal</w:t>
      </w:r>
      <w:r w:rsidRPr="00094602">
        <w:rPr>
          <w:rFonts w:ascii="Times New Roman" w:eastAsia="宋体" w:hAnsi="Times New Roman" w:cs="Times New Roman"/>
          <w:b/>
          <w:i/>
          <w:kern w:val="0"/>
          <w:sz w:val="22"/>
        </w:rPr>
        <w:t xml:space="preserve">: </w:t>
      </w:r>
      <w:r w:rsidR="00427002">
        <w:rPr>
          <w:rFonts w:ascii="Times New Roman" w:eastAsia="宋体" w:hAnsi="Times New Roman" w:cs="Times New Roman"/>
          <w:i/>
          <w:kern w:val="0"/>
          <w:sz w:val="22"/>
        </w:rPr>
        <w:t>Suggest</w:t>
      </w:r>
      <w:r w:rsidR="008945D4">
        <w:rPr>
          <w:rFonts w:ascii="Times New Roman" w:eastAsia="宋体" w:hAnsi="Times New Roman" w:cs="Times New Roman"/>
          <w:b/>
          <w:i/>
          <w:kern w:val="0"/>
          <w:sz w:val="22"/>
        </w:rPr>
        <w:t xml:space="preserve"> </w:t>
      </w:r>
      <w:r>
        <w:rPr>
          <w:rFonts w:ascii="Times New Roman" w:eastAsia="宋体" w:hAnsi="Times New Roman" w:cs="Times New Roman"/>
          <w:i/>
          <w:kern w:val="0"/>
          <w:sz w:val="22"/>
        </w:rPr>
        <w:t xml:space="preserve">RAN4 </w:t>
      </w:r>
      <w:r w:rsidR="008945D4">
        <w:rPr>
          <w:rFonts w:ascii="Times New Roman" w:eastAsia="宋体" w:hAnsi="Times New Roman" w:cs="Times New Roman"/>
          <w:i/>
          <w:kern w:val="0"/>
          <w:sz w:val="22"/>
        </w:rPr>
        <w:t xml:space="preserve">to </w:t>
      </w:r>
      <w:r>
        <w:rPr>
          <w:rFonts w:ascii="Times New Roman" w:eastAsia="宋体" w:hAnsi="Times New Roman" w:cs="Times New Roman"/>
          <w:i/>
          <w:kern w:val="0"/>
          <w:sz w:val="22"/>
        </w:rPr>
        <w:t xml:space="preserve">focus on the scenario of non-back-to-back PUSCH transmissions in phase change tolerance study </w:t>
      </w:r>
    </w:p>
    <w:p w14:paraId="3C17DE76" w14:textId="04D33FE5" w:rsidR="00152E80" w:rsidRDefault="00152E80" w:rsidP="00152E80">
      <w:pPr>
        <w:pStyle w:val="a6"/>
        <w:numPr>
          <w:ilvl w:val="1"/>
          <w:numId w:val="34"/>
        </w:numPr>
        <w:ind w:firstLineChars="0"/>
        <w:rPr>
          <w:rFonts w:ascii="Times New Roman" w:eastAsia="宋体" w:hAnsi="Times New Roman" w:cs="Times New Roman"/>
          <w:i/>
          <w:kern w:val="0"/>
          <w:sz w:val="22"/>
        </w:rPr>
      </w:pPr>
      <w:r>
        <w:rPr>
          <w:rFonts w:ascii="Times New Roman" w:eastAsia="宋体" w:hAnsi="Times New Roman" w:cs="Times New Roman"/>
          <w:i/>
          <w:kern w:val="0"/>
          <w:sz w:val="22"/>
        </w:rPr>
        <w:t xml:space="preserve">E.g. </w:t>
      </w:r>
      <w:r w:rsidRPr="00F11374">
        <w:rPr>
          <w:rFonts w:ascii="Times New Roman" w:eastAsia="宋体" w:hAnsi="Times New Roman" w:cs="Times New Roman"/>
          <w:i/>
          <w:kern w:val="0"/>
          <w:sz w:val="22"/>
        </w:rPr>
        <w:t xml:space="preserve">there are un-scheduled symbols or slots </w:t>
      </w:r>
      <w:r w:rsidR="00890D8E">
        <w:rPr>
          <w:rFonts w:ascii="Times New Roman" w:eastAsia="宋体" w:hAnsi="Times New Roman" w:cs="Times New Roman"/>
          <w:i/>
          <w:kern w:val="0"/>
          <w:sz w:val="22"/>
        </w:rPr>
        <w:t>between</w:t>
      </w:r>
      <w:r w:rsidRPr="00F11374">
        <w:rPr>
          <w:rFonts w:ascii="Times New Roman" w:eastAsia="宋体" w:hAnsi="Times New Roman" w:cs="Times New Roman"/>
          <w:i/>
          <w:kern w:val="0"/>
          <w:sz w:val="22"/>
        </w:rPr>
        <w:t xml:space="preserve"> PUSCH transmissions</w:t>
      </w:r>
    </w:p>
    <w:p w14:paraId="7ABE3BBE" w14:textId="3746D4B6" w:rsidR="00152E80" w:rsidRPr="00F11374" w:rsidRDefault="00152E80" w:rsidP="00152E80">
      <w:pPr>
        <w:pStyle w:val="a6"/>
        <w:numPr>
          <w:ilvl w:val="1"/>
          <w:numId w:val="34"/>
        </w:numPr>
        <w:ind w:firstLineChars="0"/>
        <w:rPr>
          <w:rFonts w:ascii="Times New Roman" w:eastAsia="宋体" w:hAnsi="Times New Roman" w:cs="Times New Roman"/>
          <w:i/>
          <w:kern w:val="0"/>
          <w:sz w:val="22"/>
        </w:rPr>
      </w:pPr>
      <w:r>
        <w:rPr>
          <w:rFonts w:ascii="Times New Roman" w:eastAsia="宋体" w:hAnsi="Times New Roman" w:cs="Times New Roman"/>
          <w:i/>
          <w:kern w:val="0"/>
          <w:sz w:val="22"/>
        </w:rPr>
        <w:t xml:space="preserve">E.g. there are other signals transmitted </w:t>
      </w:r>
      <w:r w:rsidR="00890D8E">
        <w:rPr>
          <w:rFonts w:ascii="Times New Roman" w:eastAsia="宋体" w:hAnsi="Times New Roman" w:cs="Times New Roman"/>
          <w:i/>
          <w:kern w:val="0"/>
          <w:sz w:val="22"/>
        </w:rPr>
        <w:t>between</w:t>
      </w:r>
      <w:r>
        <w:rPr>
          <w:rFonts w:ascii="Times New Roman" w:eastAsia="宋体" w:hAnsi="Times New Roman" w:cs="Times New Roman"/>
          <w:i/>
          <w:kern w:val="0"/>
          <w:sz w:val="22"/>
        </w:rPr>
        <w:t xml:space="preserve"> PUSCH transmissions</w:t>
      </w:r>
    </w:p>
    <w:p w14:paraId="283797D0" w14:textId="77777777" w:rsidR="00564081" w:rsidRPr="00115DA7" w:rsidRDefault="00564081" w:rsidP="001328E0">
      <w:pPr>
        <w:autoSpaceDE w:val="0"/>
        <w:autoSpaceDN w:val="0"/>
        <w:adjustRightInd w:val="0"/>
        <w:snapToGrid w:val="0"/>
        <w:spacing w:beforeLines="30" w:before="93" w:line="60" w:lineRule="atLeast"/>
        <w:rPr>
          <w:rFonts w:ascii="Times New Roman" w:eastAsia="宋体" w:hAnsi="Times New Roman" w:cs="Times New Roman"/>
          <w:b/>
          <w:kern w:val="0"/>
          <w:sz w:val="22"/>
        </w:rPr>
      </w:pPr>
    </w:p>
    <w:p w14:paraId="2CB016EF" w14:textId="77777777" w:rsidR="001328E0" w:rsidRPr="001328E0" w:rsidRDefault="001328E0" w:rsidP="001328E0">
      <w:pPr>
        <w:keepNext/>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328E0">
        <w:rPr>
          <w:rFonts w:ascii="Times New Roman" w:eastAsia="宋体" w:hAnsi="Times New Roman" w:cs="Times New Roman"/>
          <w:b/>
          <w:bCs/>
          <w:kern w:val="0"/>
          <w:sz w:val="28"/>
          <w:szCs w:val="28"/>
          <w:lang w:eastAsia="en-US"/>
        </w:rPr>
        <w:t>References</w:t>
      </w:r>
    </w:p>
    <w:p w14:paraId="7A6C8DB0" w14:textId="77777777" w:rsidR="001328E0" w:rsidRDefault="001328E0" w:rsidP="001328E0">
      <w:pPr>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bookmarkStart w:id="3" w:name="_Ref1146494"/>
      <w:r w:rsidRPr="001328E0">
        <w:rPr>
          <w:rFonts w:ascii="Times New Roman" w:eastAsia="宋体" w:hAnsi="Times New Roman" w:cs="Times New Roman"/>
          <w:kern w:val="0"/>
          <w:sz w:val="20"/>
          <w:szCs w:val="20"/>
        </w:rPr>
        <w:t>RP-</w:t>
      </w:r>
      <w:bookmarkEnd w:id="3"/>
      <w:r w:rsidRPr="001328E0">
        <w:rPr>
          <w:rFonts w:ascii="Times New Roman" w:eastAsia="宋体" w:hAnsi="Times New Roman" w:cs="Times New Roman"/>
          <w:kern w:val="0"/>
          <w:sz w:val="20"/>
          <w:szCs w:val="20"/>
        </w:rPr>
        <w:t>202928,’</w:t>
      </w:r>
      <w:r w:rsidRPr="001328E0">
        <w:rPr>
          <w:rFonts w:ascii="Times New Roman" w:eastAsia="宋体" w:hAnsi="Times New Roman" w:cs="Times New Roman"/>
          <w:kern w:val="0"/>
          <w:sz w:val="20"/>
          <w:szCs w:val="16"/>
          <w:lang w:eastAsia="en-US"/>
        </w:rPr>
        <w:t xml:space="preserve"> </w:t>
      </w:r>
      <w:r w:rsidRPr="001328E0">
        <w:rPr>
          <w:rFonts w:ascii="Times New Roman" w:eastAsia="宋体" w:hAnsi="Times New Roman" w:cs="Times New Roman"/>
          <w:kern w:val="0"/>
          <w:sz w:val="20"/>
          <w:szCs w:val="20"/>
        </w:rPr>
        <w:t>New WID on NR coverage enhancements’,</w:t>
      </w:r>
      <w:r w:rsidRPr="001328E0">
        <w:rPr>
          <w:rFonts w:ascii="Times New Roman" w:eastAsia="宋体" w:hAnsi="Times New Roman" w:cs="Times New Roman"/>
          <w:kern w:val="0"/>
          <w:sz w:val="20"/>
          <w:szCs w:val="16"/>
          <w:lang w:eastAsia="en-US"/>
        </w:rPr>
        <w:t xml:space="preserve"> </w:t>
      </w:r>
      <w:r w:rsidRPr="001328E0">
        <w:rPr>
          <w:rFonts w:ascii="Times New Roman" w:eastAsia="宋体" w:hAnsi="Times New Roman" w:cs="Times New Roman"/>
          <w:kern w:val="0"/>
          <w:sz w:val="20"/>
          <w:szCs w:val="20"/>
        </w:rPr>
        <w:t>December 7 - 11, 2020</w:t>
      </w:r>
    </w:p>
    <w:p w14:paraId="71D0B586" w14:textId="445D08DD" w:rsidR="00CF1154" w:rsidRPr="00CF1154" w:rsidRDefault="00CF1154" w:rsidP="00CF1154">
      <w:pPr>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3E04A7">
        <w:rPr>
          <w:rFonts w:ascii="Times New Roman" w:eastAsia="宋体" w:hAnsi="Times New Roman" w:cs="Times New Roman"/>
          <w:kern w:val="0"/>
          <w:sz w:val="20"/>
          <w:szCs w:val="20"/>
        </w:rPr>
        <w:t>R4-2103393</w:t>
      </w:r>
      <w:r>
        <w:rPr>
          <w:rFonts w:ascii="Times New Roman" w:eastAsia="宋体" w:hAnsi="Times New Roman" w:cs="Times New Roman"/>
          <w:kern w:val="0"/>
          <w:sz w:val="20"/>
          <w:szCs w:val="20"/>
        </w:rPr>
        <w:t>, “</w:t>
      </w:r>
      <w:r w:rsidRPr="003E04A7">
        <w:rPr>
          <w:rFonts w:ascii="Times New Roman" w:eastAsia="宋体" w:hAnsi="Times New Roman" w:cs="Times New Roman"/>
          <w:kern w:val="0"/>
          <w:sz w:val="20"/>
          <w:szCs w:val="20"/>
        </w:rPr>
        <w:t>Reply on LS on PUCCH and PUSCH repetition</w:t>
      </w:r>
      <w:r>
        <w:rPr>
          <w:rFonts w:ascii="Times New Roman" w:eastAsia="宋体" w:hAnsi="Times New Roman" w:cs="Times New Roman"/>
          <w:kern w:val="0"/>
          <w:sz w:val="20"/>
          <w:szCs w:val="20"/>
        </w:rPr>
        <w:t xml:space="preserve">”, RAN1#104b-e, </w:t>
      </w:r>
      <w:r w:rsidRPr="003E04A7">
        <w:rPr>
          <w:rFonts w:ascii="Times New Roman" w:eastAsia="宋体" w:hAnsi="Times New Roman" w:cs="Times New Roman"/>
          <w:kern w:val="0"/>
          <w:sz w:val="20"/>
          <w:szCs w:val="20"/>
        </w:rPr>
        <w:t>Jan</w:t>
      </w:r>
      <w:r>
        <w:rPr>
          <w:rFonts w:ascii="Times New Roman" w:eastAsia="宋体" w:hAnsi="Times New Roman" w:cs="Times New Roman"/>
          <w:kern w:val="0"/>
          <w:sz w:val="20"/>
          <w:szCs w:val="20"/>
        </w:rPr>
        <w:t xml:space="preserve"> 25</w:t>
      </w:r>
      <w:r w:rsidRPr="006B2D8F">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w:t>
      </w:r>
      <w:r w:rsidRPr="003E04A7">
        <w:rPr>
          <w:rFonts w:ascii="Times New Roman" w:eastAsia="宋体" w:hAnsi="Times New Roman" w:cs="Times New Roman"/>
          <w:kern w:val="0"/>
          <w:sz w:val="20"/>
          <w:szCs w:val="20"/>
        </w:rPr>
        <w:t>Feb</w:t>
      </w:r>
      <w:r>
        <w:rPr>
          <w:rFonts w:ascii="Times New Roman" w:eastAsia="宋体" w:hAnsi="Times New Roman" w:cs="Times New Roman"/>
          <w:kern w:val="0"/>
          <w:sz w:val="20"/>
          <w:szCs w:val="20"/>
        </w:rPr>
        <w:t xml:space="preserve"> 5</w:t>
      </w:r>
      <w:r w:rsidRPr="006B2D8F">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312DD193" w14:textId="0879A764" w:rsidR="00E53F1F" w:rsidRPr="001328E0" w:rsidRDefault="00F7596D" w:rsidP="001328E0">
      <w:pPr>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1328E0" w:rsidRPr="001328E0">
        <w:rPr>
          <w:rFonts w:ascii="Times New Roman" w:eastAsia="宋体" w:hAnsi="Times New Roman" w:cs="Times New Roman"/>
          <w:kern w:val="0"/>
          <w:sz w:val="20"/>
          <w:szCs w:val="20"/>
        </w:rPr>
        <w:t>R 38.830, “</w:t>
      </w:r>
      <w:r w:rsidR="001328E0" w:rsidRPr="001328E0">
        <w:rPr>
          <w:rFonts w:ascii="Times New Roman" w:eastAsia="宋体" w:hAnsi="Times New Roman" w:cs="Times New Roman"/>
          <w:kern w:val="0"/>
          <w:sz w:val="20"/>
          <w:szCs w:val="16"/>
          <w:lang w:eastAsia="en-US"/>
        </w:rPr>
        <w:t>Study on NR coverage enhancements</w:t>
      </w:r>
      <w:r>
        <w:rPr>
          <w:rFonts w:ascii="Times New Roman" w:eastAsia="宋体" w:hAnsi="Times New Roman" w:cs="Times New Roman"/>
          <w:kern w:val="0"/>
          <w:sz w:val="20"/>
          <w:szCs w:val="20"/>
        </w:rPr>
        <w:t>”</w:t>
      </w:r>
      <w:r w:rsidR="001328E0" w:rsidRPr="001328E0">
        <w:rPr>
          <w:rFonts w:ascii="Times New Roman" w:eastAsia="宋体" w:hAnsi="Times New Roman" w:cs="Times New Roman"/>
          <w:kern w:val="0"/>
          <w:sz w:val="20"/>
          <w:szCs w:val="20"/>
        </w:rPr>
        <w:t>.</w:t>
      </w:r>
    </w:p>
    <w:sectPr w:rsidR="00E53F1F" w:rsidRPr="001328E0"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20B40" w14:textId="77777777" w:rsidR="00A31FCC" w:rsidRDefault="00A31FCC" w:rsidP="002B0BF3">
      <w:r>
        <w:separator/>
      </w:r>
    </w:p>
  </w:endnote>
  <w:endnote w:type="continuationSeparator" w:id="0">
    <w:p w14:paraId="34A540C4" w14:textId="77777777" w:rsidR="00A31FCC" w:rsidRDefault="00A31FCC"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E9B31" w14:textId="77777777" w:rsidR="00A31FCC" w:rsidRDefault="00A31FCC" w:rsidP="002B0BF3">
      <w:r>
        <w:separator/>
      </w:r>
    </w:p>
  </w:footnote>
  <w:footnote w:type="continuationSeparator" w:id="0">
    <w:p w14:paraId="5E9484BF" w14:textId="77777777" w:rsidR="00A31FCC" w:rsidRDefault="00A31FCC"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B73E6"/>
    <w:multiLevelType w:val="hybridMultilevel"/>
    <w:tmpl w:val="23FA7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C507ABC"/>
    <w:multiLevelType w:val="hybridMultilevel"/>
    <w:tmpl w:val="D0945B20"/>
    <w:lvl w:ilvl="0" w:tplc="7DE8A348">
      <w:start w:val="1"/>
      <w:numFmt w:val="bullet"/>
      <w:lvlText w:val=""/>
      <w:lvlJc w:val="left"/>
      <w:pPr>
        <w:tabs>
          <w:tab w:val="num" w:pos="360"/>
        </w:tabs>
        <w:ind w:left="360" w:hanging="360"/>
      </w:pPr>
      <w:rPr>
        <w:rFonts w:ascii="Wingdings" w:hAnsi="Wingdings" w:hint="default"/>
      </w:rPr>
    </w:lvl>
    <w:lvl w:ilvl="1" w:tplc="B5307B6A">
      <w:start w:val="1"/>
      <w:numFmt w:val="bullet"/>
      <w:lvlText w:val=""/>
      <w:lvlJc w:val="left"/>
      <w:pPr>
        <w:tabs>
          <w:tab w:val="num" w:pos="709"/>
        </w:tabs>
        <w:ind w:left="709" w:hanging="360"/>
      </w:pPr>
      <w:rPr>
        <w:rFonts w:ascii="Wingdings" w:hAnsi="Wingdings" w:hint="default"/>
        <w:color w:val="auto"/>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60B51"/>
    <w:multiLevelType w:val="hybridMultilevel"/>
    <w:tmpl w:val="F23C84E2"/>
    <w:lvl w:ilvl="0" w:tplc="04090003">
      <w:start w:val="1"/>
      <w:numFmt w:val="bullet"/>
      <w:lvlText w:val="o"/>
      <w:lvlJc w:val="left"/>
      <w:pPr>
        <w:ind w:left="720" w:hanging="360"/>
      </w:pPr>
      <w:rPr>
        <w:rFonts w:ascii="Courier New" w:hAnsi="Courier New" w:cs="Courier New"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7"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8B0AD7"/>
    <w:multiLevelType w:val="hybridMultilevel"/>
    <w:tmpl w:val="427AB5FC"/>
    <w:lvl w:ilvl="0" w:tplc="415849C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6740A9"/>
    <w:multiLevelType w:val="hybridMultilevel"/>
    <w:tmpl w:val="EA9E653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149" w:hanging="420"/>
      </w:pPr>
      <w:rPr>
        <w:rFonts w:ascii="Wingdings" w:hAnsi="Wingdings" w:hint="default"/>
      </w:rPr>
    </w:lvl>
    <w:lvl w:ilvl="2" w:tplc="04090005" w:tentative="1">
      <w:start w:val="1"/>
      <w:numFmt w:val="bullet"/>
      <w:lvlText w:val=""/>
      <w:lvlJc w:val="left"/>
      <w:pPr>
        <w:ind w:left="271" w:hanging="420"/>
      </w:pPr>
      <w:rPr>
        <w:rFonts w:ascii="Wingdings" w:hAnsi="Wingdings" w:hint="default"/>
      </w:rPr>
    </w:lvl>
    <w:lvl w:ilvl="3" w:tplc="04090001" w:tentative="1">
      <w:start w:val="1"/>
      <w:numFmt w:val="bullet"/>
      <w:lvlText w:val=""/>
      <w:lvlJc w:val="left"/>
      <w:pPr>
        <w:ind w:left="691" w:hanging="420"/>
      </w:pPr>
      <w:rPr>
        <w:rFonts w:ascii="Wingdings" w:hAnsi="Wingdings" w:hint="default"/>
      </w:rPr>
    </w:lvl>
    <w:lvl w:ilvl="4" w:tplc="04090003" w:tentative="1">
      <w:start w:val="1"/>
      <w:numFmt w:val="bullet"/>
      <w:lvlText w:val=""/>
      <w:lvlJc w:val="left"/>
      <w:pPr>
        <w:ind w:left="1111" w:hanging="420"/>
      </w:pPr>
      <w:rPr>
        <w:rFonts w:ascii="Wingdings" w:hAnsi="Wingdings" w:hint="default"/>
      </w:rPr>
    </w:lvl>
    <w:lvl w:ilvl="5" w:tplc="04090005" w:tentative="1">
      <w:start w:val="1"/>
      <w:numFmt w:val="bullet"/>
      <w:lvlText w:val=""/>
      <w:lvlJc w:val="left"/>
      <w:pPr>
        <w:ind w:left="1531" w:hanging="420"/>
      </w:pPr>
      <w:rPr>
        <w:rFonts w:ascii="Wingdings" w:hAnsi="Wingdings" w:hint="default"/>
      </w:rPr>
    </w:lvl>
    <w:lvl w:ilvl="6" w:tplc="04090001" w:tentative="1">
      <w:start w:val="1"/>
      <w:numFmt w:val="bullet"/>
      <w:lvlText w:val=""/>
      <w:lvlJc w:val="left"/>
      <w:pPr>
        <w:ind w:left="1951" w:hanging="420"/>
      </w:pPr>
      <w:rPr>
        <w:rFonts w:ascii="Wingdings" w:hAnsi="Wingdings" w:hint="default"/>
      </w:rPr>
    </w:lvl>
    <w:lvl w:ilvl="7" w:tplc="04090003" w:tentative="1">
      <w:start w:val="1"/>
      <w:numFmt w:val="bullet"/>
      <w:lvlText w:val=""/>
      <w:lvlJc w:val="left"/>
      <w:pPr>
        <w:ind w:left="2371" w:hanging="420"/>
      </w:pPr>
      <w:rPr>
        <w:rFonts w:ascii="Wingdings" w:hAnsi="Wingdings" w:hint="default"/>
      </w:rPr>
    </w:lvl>
    <w:lvl w:ilvl="8" w:tplc="04090005" w:tentative="1">
      <w:start w:val="1"/>
      <w:numFmt w:val="bullet"/>
      <w:lvlText w:val=""/>
      <w:lvlJc w:val="left"/>
      <w:pPr>
        <w:ind w:left="2791" w:hanging="420"/>
      </w:pPr>
      <w:rPr>
        <w:rFonts w:ascii="Wingdings" w:hAnsi="Wingdings" w:hint="default"/>
      </w:rPr>
    </w:lvl>
  </w:abstractNum>
  <w:abstractNum w:abstractNumId="16"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296F20"/>
    <w:multiLevelType w:val="hybridMultilevel"/>
    <w:tmpl w:val="E6503576"/>
    <w:lvl w:ilvl="0" w:tplc="DD00D7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CA4E60C"/>
    <w:lvl w:ilvl="0">
      <w:start w:val="2"/>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3127"/>
        </w:tabs>
        <w:ind w:left="312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3DF40A2"/>
    <w:multiLevelType w:val="hybridMultilevel"/>
    <w:tmpl w:val="8720556C"/>
    <w:lvl w:ilvl="0" w:tplc="1174FD2A">
      <w:start w:val="1"/>
      <w:numFmt w:val="bullet"/>
      <w:lvlText w:val="-"/>
      <w:lvlJc w:val="left"/>
      <w:pPr>
        <w:ind w:left="535"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2"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0A5227"/>
    <w:multiLevelType w:val="hybridMultilevel"/>
    <w:tmpl w:val="DAAEEA9A"/>
    <w:lvl w:ilvl="0" w:tplc="7DE8A348">
      <w:start w:val="1"/>
      <w:numFmt w:val="bullet"/>
      <w:lvlText w:val=""/>
      <w:lvlJc w:val="left"/>
      <w:pPr>
        <w:tabs>
          <w:tab w:val="num" w:pos="360"/>
        </w:tabs>
        <w:ind w:left="360" w:hanging="360"/>
      </w:pPr>
      <w:rPr>
        <w:rFonts w:ascii="Wingdings" w:hAnsi="Wingdings" w:hint="default"/>
      </w:rPr>
    </w:lvl>
    <w:lvl w:ilvl="1" w:tplc="1174FD2A">
      <w:start w:val="1"/>
      <w:numFmt w:val="bullet"/>
      <w:lvlText w:val="-"/>
      <w:lvlJc w:val="left"/>
      <w:pPr>
        <w:tabs>
          <w:tab w:val="num" w:pos="360"/>
        </w:tabs>
        <w:ind w:left="360" w:hanging="360"/>
      </w:pPr>
      <w:rPr>
        <w:rFonts w:ascii="Times New Roman" w:eastAsia="宋体" w:hAnsi="Times New Roman" w:cs="Times New Roman" w:hint="default"/>
        <w:color w:val="auto"/>
      </w:rPr>
    </w:lvl>
    <w:lvl w:ilvl="2" w:tplc="08090005">
      <w:start w:val="1"/>
      <w:numFmt w:val="bullet"/>
      <w:lvlText w:val=""/>
      <w:lvlJc w:val="left"/>
      <w:pPr>
        <w:tabs>
          <w:tab w:val="num" w:pos="785"/>
        </w:tabs>
        <w:ind w:left="785"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CC05918"/>
    <w:multiLevelType w:val="hybridMultilevel"/>
    <w:tmpl w:val="4C0A9D5E"/>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6D4AD2"/>
    <w:multiLevelType w:val="hybridMultilevel"/>
    <w:tmpl w:val="266081EE"/>
    <w:lvl w:ilvl="0" w:tplc="DD00D7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F1638"/>
    <w:multiLevelType w:val="hybridMultilevel"/>
    <w:tmpl w:val="16EEF52C"/>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070F2F"/>
    <w:multiLevelType w:val="hybridMultilevel"/>
    <w:tmpl w:val="63366450"/>
    <w:lvl w:ilvl="0" w:tplc="04090005">
      <w:start w:val="1"/>
      <w:numFmt w:val="bullet"/>
      <w:lvlText w:val=""/>
      <w:lvlJc w:val="left"/>
      <w:pPr>
        <w:ind w:left="989" w:hanging="420"/>
      </w:pPr>
      <w:rPr>
        <w:rFonts w:ascii="Wingdings" w:hAnsi="Wingdings"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4" w15:restartNumberingAfterBreak="0">
    <w:nsid w:val="608763F3"/>
    <w:multiLevelType w:val="hybridMultilevel"/>
    <w:tmpl w:val="67BABC8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BC289A"/>
    <w:multiLevelType w:val="hybridMultilevel"/>
    <w:tmpl w:val="D0003808"/>
    <w:lvl w:ilvl="0" w:tplc="04090003">
      <w:start w:val="1"/>
      <w:numFmt w:val="bullet"/>
      <w:lvlText w:val="o"/>
      <w:lvlJc w:val="left"/>
      <w:pPr>
        <w:ind w:left="989" w:hanging="420"/>
      </w:pPr>
      <w:rPr>
        <w:rFonts w:ascii="Courier New" w:hAnsi="Courier New" w:cs="Courier New" w:hint="default"/>
      </w:rPr>
    </w:lvl>
    <w:lvl w:ilvl="1" w:tplc="1174FD2A">
      <w:start w:val="1"/>
      <w:numFmt w:val="bullet"/>
      <w:lvlText w:val="-"/>
      <w:lvlJc w:val="left"/>
      <w:pPr>
        <w:ind w:left="1409" w:hanging="420"/>
      </w:pPr>
      <w:rPr>
        <w:rFonts w:ascii="Times New Roman" w:eastAsia="宋体" w:hAnsi="Times New Roman" w:cs="Times New Roman"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9" w15:restartNumberingAfterBreak="0">
    <w:nsid w:val="6EEF199D"/>
    <w:multiLevelType w:val="hybridMultilevel"/>
    <w:tmpl w:val="92149BB0"/>
    <w:lvl w:ilvl="0" w:tplc="7DC2F8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0"/>
  </w:num>
  <w:num w:numId="2">
    <w:abstractNumId w:val="40"/>
  </w:num>
  <w:num w:numId="3">
    <w:abstractNumId w:val="16"/>
  </w:num>
  <w:num w:numId="4">
    <w:abstractNumId w:val="14"/>
  </w:num>
  <w:num w:numId="5">
    <w:abstractNumId w:val="18"/>
  </w:num>
  <w:num w:numId="6">
    <w:abstractNumId w:val="5"/>
  </w:num>
  <w:num w:numId="7">
    <w:abstractNumId w:val="27"/>
  </w:num>
  <w:num w:numId="8">
    <w:abstractNumId w:val="22"/>
  </w:num>
  <w:num w:numId="9">
    <w:abstractNumId w:val="29"/>
  </w:num>
  <w:num w:numId="10">
    <w:abstractNumId w:val="36"/>
  </w:num>
  <w:num w:numId="11">
    <w:abstractNumId w:val="37"/>
  </w:num>
  <w:num w:numId="12">
    <w:abstractNumId w:val="2"/>
  </w:num>
  <w:num w:numId="13">
    <w:abstractNumId w:val="31"/>
  </w:num>
  <w:num w:numId="14">
    <w:abstractNumId w:val="3"/>
  </w:num>
  <w:num w:numId="15">
    <w:abstractNumId w:val="3"/>
  </w:num>
  <w:num w:numId="16">
    <w:abstractNumId w:val="35"/>
  </w:num>
  <w:num w:numId="17">
    <w:abstractNumId w:val="37"/>
  </w:num>
  <w:num w:numId="18">
    <w:abstractNumId w:val="4"/>
  </w:num>
  <w:num w:numId="19">
    <w:abstractNumId w:val="7"/>
  </w:num>
  <w:num w:numId="20">
    <w:abstractNumId w:val="25"/>
  </w:num>
  <w:num w:numId="21">
    <w:abstractNumId w:val="10"/>
  </w:num>
  <w:num w:numId="22">
    <w:abstractNumId w:val="12"/>
  </w:num>
  <w:num w:numId="23">
    <w:abstractNumId w:val="30"/>
  </w:num>
  <w:num w:numId="24">
    <w:abstractNumId w:val="13"/>
  </w:num>
  <w:num w:numId="25">
    <w:abstractNumId w:val="11"/>
  </w:num>
  <w:num w:numId="26">
    <w:abstractNumId w:val="17"/>
  </w:num>
  <w:num w:numId="27">
    <w:abstractNumId w:val="0"/>
  </w:num>
  <w:num w:numId="28">
    <w:abstractNumId w:val="38"/>
  </w:num>
  <w:num w:numId="29">
    <w:abstractNumId w:val="15"/>
  </w:num>
  <w:num w:numId="30">
    <w:abstractNumId w:val="34"/>
  </w:num>
  <w:num w:numId="31">
    <w:abstractNumId w:val="26"/>
  </w:num>
  <w:num w:numId="32">
    <w:abstractNumId w:val="23"/>
  </w:num>
  <w:num w:numId="33">
    <w:abstractNumId w:val="8"/>
  </w:num>
  <w:num w:numId="34">
    <w:abstractNumId w:val="24"/>
  </w:num>
  <w:num w:numId="35">
    <w:abstractNumId w:val="6"/>
  </w:num>
  <w:num w:numId="36">
    <w:abstractNumId w:val="39"/>
  </w:num>
  <w:num w:numId="37">
    <w:abstractNumId w:val="32"/>
  </w:num>
  <w:num w:numId="38">
    <w:abstractNumId w:val="21"/>
  </w:num>
  <w:num w:numId="39">
    <w:abstractNumId w:val="1"/>
  </w:num>
  <w:num w:numId="40">
    <w:abstractNumId w:val="9"/>
  </w:num>
  <w:num w:numId="41">
    <w:abstractNumId w:val="19"/>
  </w:num>
  <w:num w:numId="42">
    <w:abstractNumId w:val="28"/>
  </w:num>
  <w:num w:numId="43">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534"/>
    <w:rsid w:val="00002686"/>
    <w:rsid w:val="00002A7E"/>
    <w:rsid w:val="00004289"/>
    <w:rsid w:val="000043EF"/>
    <w:rsid w:val="000069C8"/>
    <w:rsid w:val="00007440"/>
    <w:rsid w:val="00007868"/>
    <w:rsid w:val="00007F10"/>
    <w:rsid w:val="00011F5C"/>
    <w:rsid w:val="00013DC4"/>
    <w:rsid w:val="000148F2"/>
    <w:rsid w:val="0001494D"/>
    <w:rsid w:val="00014DAE"/>
    <w:rsid w:val="00020C74"/>
    <w:rsid w:val="00021509"/>
    <w:rsid w:val="0002220C"/>
    <w:rsid w:val="00022275"/>
    <w:rsid w:val="0002243D"/>
    <w:rsid w:val="00032618"/>
    <w:rsid w:val="00032707"/>
    <w:rsid w:val="00034158"/>
    <w:rsid w:val="00034590"/>
    <w:rsid w:val="00035CB8"/>
    <w:rsid w:val="000371F4"/>
    <w:rsid w:val="00037882"/>
    <w:rsid w:val="00040247"/>
    <w:rsid w:val="00040FEC"/>
    <w:rsid w:val="00041941"/>
    <w:rsid w:val="00041ACB"/>
    <w:rsid w:val="00041D8B"/>
    <w:rsid w:val="00043A81"/>
    <w:rsid w:val="00044FCE"/>
    <w:rsid w:val="0004562D"/>
    <w:rsid w:val="00046EBC"/>
    <w:rsid w:val="0004780A"/>
    <w:rsid w:val="00050015"/>
    <w:rsid w:val="00051B22"/>
    <w:rsid w:val="00052041"/>
    <w:rsid w:val="000554B8"/>
    <w:rsid w:val="00055F1A"/>
    <w:rsid w:val="00056001"/>
    <w:rsid w:val="000606F6"/>
    <w:rsid w:val="00061F2F"/>
    <w:rsid w:val="00062345"/>
    <w:rsid w:val="00062B4C"/>
    <w:rsid w:val="00064C96"/>
    <w:rsid w:val="000655B1"/>
    <w:rsid w:val="00071633"/>
    <w:rsid w:val="00071941"/>
    <w:rsid w:val="0007260C"/>
    <w:rsid w:val="0007355F"/>
    <w:rsid w:val="000740BD"/>
    <w:rsid w:val="0007472F"/>
    <w:rsid w:val="00075536"/>
    <w:rsid w:val="00076360"/>
    <w:rsid w:val="00077282"/>
    <w:rsid w:val="00080CBD"/>
    <w:rsid w:val="000821E8"/>
    <w:rsid w:val="00084AAF"/>
    <w:rsid w:val="000864C9"/>
    <w:rsid w:val="000864F3"/>
    <w:rsid w:val="00086D9F"/>
    <w:rsid w:val="00090161"/>
    <w:rsid w:val="0009371C"/>
    <w:rsid w:val="00093D56"/>
    <w:rsid w:val="00094602"/>
    <w:rsid w:val="000A17ED"/>
    <w:rsid w:val="000A2BDA"/>
    <w:rsid w:val="000A69F3"/>
    <w:rsid w:val="000A6A99"/>
    <w:rsid w:val="000A6B20"/>
    <w:rsid w:val="000A7A43"/>
    <w:rsid w:val="000B11B6"/>
    <w:rsid w:val="000B1638"/>
    <w:rsid w:val="000B1CC2"/>
    <w:rsid w:val="000B59A8"/>
    <w:rsid w:val="000B6109"/>
    <w:rsid w:val="000C0F4A"/>
    <w:rsid w:val="000C36D4"/>
    <w:rsid w:val="000C45F5"/>
    <w:rsid w:val="000C4D3F"/>
    <w:rsid w:val="000C6369"/>
    <w:rsid w:val="000C7CA8"/>
    <w:rsid w:val="000D0700"/>
    <w:rsid w:val="000D0747"/>
    <w:rsid w:val="000D1038"/>
    <w:rsid w:val="000D2103"/>
    <w:rsid w:val="000D28AA"/>
    <w:rsid w:val="000D5DB7"/>
    <w:rsid w:val="000D5E36"/>
    <w:rsid w:val="000D674C"/>
    <w:rsid w:val="000E1892"/>
    <w:rsid w:val="000E1CAB"/>
    <w:rsid w:val="000E1F2C"/>
    <w:rsid w:val="000E4DED"/>
    <w:rsid w:val="000E6F30"/>
    <w:rsid w:val="000E7C4A"/>
    <w:rsid w:val="000F14A8"/>
    <w:rsid w:val="000F1C22"/>
    <w:rsid w:val="000F1C94"/>
    <w:rsid w:val="000F3251"/>
    <w:rsid w:val="000F4827"/>
    <w:rsid w:val="000F4DF7"/>
    <w:rsid w:val="000F4E1D"/>
    <w:rsid w:val="000F5C66"/>
    <w:rsid w:val="000F7900"/>
    <w:rsid w:val="001042D5"/>
    <w:rsid w:val="001049FF"/>
    <w:rsid w:val="00105D19"/>
    <w:rsid w:val="0010615A"/>
    <w:rsid w:val="00106AFA"/>
    <w:rsid w:val="00106CAA"/>
    <w:rsid w:val="00111B55"/>
    <w:rsid w:val="00111FC5"/>
    <w:rsid w:val="00112709"/>
    <w:rsid w:val="001147A6"/>
    <w:rsid w:val="00115DA7"/>
    <w:rsid w:val="001161C6"/>
    <w:rsid w:val="00120C45"/>
    <w:rsid w:val="00122720"/>
    <w:rsid w:val="00122875"/>
    <w:rsid w:val="00123C4A"/>
    <w:rsid w:val="00125389"/>
    <w:rsid w:val="00126BF9"/>
    <w:rsid w:val="00126CA9"/>
    <w:rsid w:val="00127DA8"/>
    <w:rsid w:val="001316BF"/>
    <w:rsid w:val="00131E3A"/>
    <w:rsid w:val="001325F7"/>
    <w:rsid w:val="00132605"/>
    <w:rsid w:val="001328E0"/>
    <w:rsid w:val="00133940"/>
    <w:rsid w:val="0013602B"/>
    <w:rsid w:val="001361CE"/>
    <w:rsid w:val="001369B1"/>
    <w:rsid w:val="00137D4E"/>
    <w:rsid w:val="00140F32"/>
    <w:rsid w:val="001425E8"/>
    <w:rsid w:val="0014505A"/>
    <w:rsid w:val="001512F0"/>
    <w:rsid w:val="00151E94"/>
    <w:rsid w:val="00152CC0"/>
    <w:rsid w:val="00152E80"/>
    <w:rsid w:val="00153ECF"/>
    <w:rsid w:val="00154CCA"/>
    <w:rsid w:val="0015673D"/>
    <w:rsid w:val="00161421"/>
    <w:rsid w:val="00161A03"/>
    <w:rsid w:val="001628A4"/>
    <w:rsid w:val="001643A0"/>
    <w:rsid w:val="00166AC6"/>
    <w:rsid w:val="00166BD3"/>
    <w:rsid w:val="0016731B"/>
    <w:rsid w:val="00167771"/>
    <w:rsid w:val="00167B41"/>
    <w:rsid w:val="0017152E"/>
    <w:rsid w:val="00172D26"/>
    <w:rsid w:val="00172F8F"/>
    <w:rsid w:val="00174889"/>
    <w:rsid w:val="00174F2B"/>
    <w:rsid w:val="00175C50"/>
    <w:rsid w:val="001775EE"/>
    <w:rsid w:val="00177987"/>
    <w:rsid w:val="001800B4"/>
    <w:rsid w:val="00180D0C"/>
    <w:rsid w:val="001812CC"/>
    <w:rsid w:val="00182A37"/>
    <w:rsid w:val="00183493"/>
    <w:rsid w:val="001834E5"/>
    <w:rsid w:val="00183AC5"/>
    <w:rsid w:val="00183E1F"/>
    <w:rsid w:val="00185045"/>
    <w:rsid w:val="001856BA"/>
    <w:rsid w:val="001872BE"/>
    <w:rsid w:val="001873E7"/>
    <w:rsid w:val="0019167D"/>
    <w:rsid w:val="00193850"/>
    <w:rsid w:val="00195453"/>
    <w:rsid w:val="00195FF7"/>
    <w:rsid w:val="0019775D"/>
    <w:rsid w:val="00197AF5"/>
    <w:rsid w:val="001A49C9"/>
    <w:rsid w:val="001A4ABE"/>
    <w:rsid w:val="001A5530"/>
    <w:rsid w:val="001A5DCC"/>
    <w:rsid w:val="001B15C6"/>
    <w:rsid w:val="001B1F74"/>
    <w:rsid w:val="001B2795"/>
    <w:rsid w:val="001B42F0"/>
    <w:rsid w:val="001B4679"/>
    <w:rsid w:val="001B523C"/>
    <w:rsid w:val="001B5AC5"/>
    <w:rsid w:val="001B67AF"/>
    <w:rsid w:val="001C212A"/>
    <w:rsid w:val="001C4BF5"/>
    <w:rsid w:val="001C5C5C"/>
    <w:rsid w:val="001C5E43"/>
    <w:rsid w:val="001C63CA"/>
    <w:rsid w:val="001C6BE2"/>
    <w:rsid w:val="001D045A"/>
    <w:rsid w:val="001D193E"/>
    <w:rsid w:val="001D3E47"/>
    <w:rsid w:val="001D3F8C"/>
    <w:rsid w:val="001D6AC5"/>
    <w:rsid w:val="001D6CE9"/>
    <w:rsid w:val="001D733C"/>
    <w:rsid w:val="001E0FF8"/>
    <w:rsid w:val="001E14FA"/>
    <w:rsid w:val="001E1683"/>
    <w:rsid w:val="001E2468"/>
    <w:rsid w:val="001E2A65"/>
    <w:rsid w:val="001E30EC"/>
    <w:rsid w:val="001E4043"/>
    <w:rsid w:val="001E509A"/>
    <w:rsid w:val="001E544C"/>
    <w:rsid w:val="001E5BB1"/>
    <w:rsid w:val="001E7084"/>
    <w:rsid w:val="001F14C2"/>
    <w:rsid w:val="001F1B30"/>
    <w:rsid w:val="001F2A0C"/>
    <w:rsid w:val="001F2B19"/>
    <w:rsid w:val="001F319C"/>
    <w:rsid w:val="001F3F59"/>
    <w:rsid w:val="001F498A"/>
    <w:rsid w:val="001F4C0A"/>
    <w:rsid w:val="001F59BE"/>
    <w:rsid w:val="001F5B1D"/>
    <w:rsid w:val="001F5C3D"/>
    <w:rsid w:val="002006DE"/>
    <w:rsid w:val="00200C7A"/>
    <w:rsid w:val="00201115"/>
    <w:rsid w:val="002023CC"/>
    <w:rsid w:val="002029FF"/>
    <w:rsid w:val="00203D82"/>
    <w:rsid w:val="002049F1"/>
    <w:rsid w:val="0020579E"/>
    <w:rsid w:val="0020775D"/>
    <w:rsid w:val="002109D2"/>
    <w:rsid w:val="00210D03"/>
    <w:rsid w:val="00210D0E"/>
    <w:rsid w:val="00212438"/>
    <w:rsid w:val="0021261F"/>
    <w:rsid w:val="00213B4E"/>
    <w:rsid w:val="002145D8"/>
    <w:rsid w:val="00217428"/>
    <w:rsid w:val="002233AE"/>
    <w:rsid w:val="00226427"/>
    <w:rsid w:val="002267D8"/>
    <w:rsid w:val="0023058B"/>
    <w:rsid w:val="00232F46"/>
    <w:rsid w:val="002340CC"/>
    <w:rsid w:val="002350EC"/>
    <w:rsid w:val="00237ED7"/>
    <w:rsid w:val="00240A2D"/>
    <w:rsid w:val="00241F6D"/>
    <w:rsid w:val="002448C9"/>
    <w:rsid w:val="00245DFD"/>
    <w:rsid w:val="00246AB3"/>
    <w:rsid w:val="0025060B"/>
    <w:rsid w:val="00250FEE"/>
    <w:rsid w:val="00251A5D"/>
    <w:rsid w:val="00253B52"/>
    <w:rsid w:val="00254AF7"/>
    <w:rsid w:val="00256781"/>
    <w:rsid w:val="0025706A"/>
    <w:rsid w:val="00257697"/>
    <w:rsid w:val="002629E4"/>
    <w:rsid w:val="00262D7E"/>
    <w:rsid w:val="00263D6F"/>
    <w:rsid w:val="002645A8"/>
    <w:rsid w:val="00266430"/>
    <w:rsid w:val="00267989"/>
    <w:rsid w:val="00267A05"/>
    <w:rsid w:val="00267C77"/>
    <w:rsid w:val="00270B69"/>
    <w:rsid w:val="002717D8"/>
    <w:rsid w:val="00273093"/>
    <w:rsid w:val="0027352C"/>
    <w:rsid w:val="0027489E"/>
    <w:rsid w:val="00274D1B"/>
    <w:rsid w:val="002752A3"/>
    <w:rsid w:val="00275320"/>
    <w:rsid w:val="00275CF5"/>
    <w:rsid w:val="00276392"/>
    <w:rsid w:val="00276A3F"/>
    <w:rsid w:val="00277006"/>
    <w:rsid w:val="0027748A"/>
    <w:rsid w:val="00281279"/>
    <w:rsid w:val="00282959"/>
    <w:rsid w:val="002841E6"/>
    <w:rsid w:val="00287C70"/>
    <w:rsid w:val="00287CEC"/>
    <w:rsid w:val="002923D8"/>
    <w:rsid w:val="002935CF"/>
    <w:rsid w:val="002938A7"/>
    <w:rsid w:val="00295B8D"/>
    <w:rsid w:val="00295C90"/>
    <w:rsid w:val="002974CC"/>
    <w:rsid w:val="00297ECF"/>
    <w:rsid w:val="002A018B"/>
    <w:rsid w:val="002A0847"/>
    <w:rsid w:val="002A279E"/>
    <w:rsid w:val="002A2A70"/>
    <w:rsid w:val="002A3710"/>
    <w:rsid w:val="002A545C"/>
    <w:rsid w:val="002A5EE3"/>
    <w:rsid w:val="002A6722"/>
    <w:rsid w:val="002B089A"/>
    <w:rsid w:val="002B0BF3"/>
    <w:rsid w:val="002B1EEE"/>
    <w:rsid w:val="002B245D"/>
    <w:rsid w:val="002B2AD9"/>
    <w:rsid w:val="002B3C1E"/>
    <w:rsid w:val="002B6653"/>
    <w:rsid w:val="002B72DB"/>
    <w:rsid w:val="002C0100"/>
    <w:rsid w:val="002C048C"/>
    <w:rsid w:val="002C0A64"/>
    <w:rsid w:val="002C1DAA"/>
    <w:rsid w:val="002C4860"/>
    <w:rsid w:val="002D38F5"/>
    <w:rsid w:val="002D4226"/>
    <w:rsid w:val="002D6EE6"/>
    <w:rsid w:val="002E0933"/>
    <w:rsid w:val="002E0FAC"/>
    <w:rsid w:val="002E1415"/>
    <w:rsid w:val="002E211C"/>
    <w:rsid w:val="002E26C8"/>
    <w:rsid w:val="002E29C7"/>
    <w:rsid w:val="002E3C8E"/>
    <w:rsid w:val="002E57EF"/>
    <w:rsid w:val="002E6F81"/>
    <w:rsid w:val="002E7E92"/>
    <w:rsid w:val="002F1A77"/>
    <w:rsid w:val="002F215A"/>
    <w:rsid w:val="002F3141"/>
    <w:rsid w:val="002F3DE4"/>
    <w:rsid w:val="002F44CB"/>
    <w:rsid w:val="002F573C"/>
    <w:rsid w:val="002F5EDE"/>
    <w:rsid w:val="002F70B9"/>
    <w:rsid w:val="0030010C"/>
    <w:rsid w:val="003005FA"/>
    <w:rsid w:val="00300A64"/>
    <w:rsid w:val="00301335"/>
    <w:rsid w:val="003024FB"/>
    <w:rsid w:val="003037A0"/>
    <w:rsid w:val="003039AF"/>
    <w:rsid w:val="00307AFF"/>
    <w:rsid w:val="003109F7"/>
    <w:rsid w:val="00311941"/>
    <w:rsid w:val="00312CB2"/>
    <w:rsid w:val="00312D78"/>
    <w:rsid w:val="00312F72"/>
    <w:rsid w:val="00316ABC"/>
    <w:rsid w:val="00320877"/>
    <w:rsid w:val="00322BE7"/>
    <w:rsid w:val="00324BE5"/>
    <w:rsid w:val="003256D8"/>
    <w:rsid w:val="00327218"/>
    <w:rsid w:val="00327B70"/>
    <w:rsid w:val="00327F59"/>
    <w:rsid w:val="00330B5A"/>
    <w:rsid w:val="00330BEE"/>
    <w:rsid w:val="00330E1E"/>
    <w:rsid w:val="003315D3"/>
    <w:rsid w:val="003338A1"/>
    <w:rsid w:val="00333F14"/>
    <w:rsid w:val="00334C45"/>
    <w:rsid w:val="00336390"/>
    <w:rsid w:val="00336854"/>
    <w:rsid w:val="00336B35"/>
    <w:rsid w:val="003421F0"/>
    <w:rsid w:val="003423C9"/>
    <w:rsid w:val="00343047"/>
    <w:rsid w:val="003434CD"/>
    <w:rsid w:val="00346279"/>
    <w:rsid w:val="00347074"/>
    <w:rsid w:val="00350AD2"/>
    <w:rsid w:val="00350C3C"/>
    <w:rsid w:val="00352A88"/>
    <w:rsid w:val="00353D51"/>
    <w:rsid w:val="0035407E"/>
    <w:rsid w:val="00354E53"/>
    <w:rsid w:val="00355064"/>
    <w:rsid w:val="003569E9"/>
    <w:rsid w:val="003576D5"/>
    <w:rsid w:val="00360D25"/>
    <w:rsid w:val="003610EC"/>
    <w:rsid w:val="003632D2"/>
    <w:rsid w:val="00363E6F"/>
    <w:rsid w:val="00364A45"/>
    <w:rsid w:val="00365310"/>
    <w:rsid w:val="00365BB8"/>
    <w:rsid w:val="00366FE9"/>
    <w:rsid w:val="00367C33"/>
    <w:rsid w:val="003715DD"/>
    <w:rsid w:val="0037369B"/>
    <w:rsid w:val="00374D0E"/>
    <w:rsid w:val="00377585"/>
    <w:rsid w:val="0038025E"/>
    <w:rsid w:val="00380FE9"/>
    <w:rsid w:val="0038164C"/>
    <w:rsid w:val="003832CB"/>
    <w:rsid w:val="003835BC"/>
    <w:rsid w:val="00390498"/>
    <w:rsid w:val="00390B06"/>
    <w:rsid w:val="00391BEE"/>
    <w:rsid w:val="00392F8E"/>
    <w:rsid w:val="003963B2"/>
    <w:rsid w:val="00397521"/>
    <w:rsid w:val="003979E1"/>
    <w:rsid w:val="003A063A"/>
    <w:rsid w:val="003A2299"/>
    <w:rsid w:val="003A40FA"/>
    <w:rsid w:val="003A6654"/>
    <w:rsid w:val="003A734C"/>
    <w:rsid w:val="003A755D"/>
    <w:rsid w:val="003A7C53"/>
    <w:rsid w:val="003A7D6C"/>
    <w:rsid w:val="003A7DBA"/>
    <w:rsid w:val="003B04EA"/>
    <w:rsid w:val="003B33BB"/>
    <w:rsid w:val="003B36B8"/>
    <w:rsid w:val="003B42AE"/>
    <w:rsid w:val="003B46AC"/>
    <w:rsid w:val="003B4B44"/>
    <w:rsid w:val="003B5030"/>
    <w:rsid w:val="003B6C55"/>
    <w:rsid w:val="003C0850"/>
    <w:rsid w:val="003C0DFE"/>
    <w:rsid w:val="003C1A78"/>
    <w:rsid w:val="003C1BB8"/>
    <w:rsid w:val="003C39B7"/>
    <w:rsid w:val="003C45DC"/>
    <w:rsid w:val="003C5B18"/>
    <w:rsid w:val="003C63BB"/>
    <w:rsid w:val="003C648E"/>
    <w:rsid w:val="003C6CD3"/>
    <w:rsid w:val="003C6F4C"/>
    <w:rsid w:val="003C7EAB"/>
    <w:rsid w:val="003D01F3"/>
    <w:rsid w:val="003D1F6D"/>
    <w:rsid w:val="003D30BD"/>
    <w:rsid w:val="003D494B"/>
    <w:rsid w:val="003D4F85"/>
    <w:rsid w:val="003D50DA"/>
    <w:rsid w:val="003E2B2F"/>
    <w:rsid w:val="003E40DB"/>
    <w:rsid w:val="003E5F61"/>
    <w:rsid w:val="003E63CC"/>
    <w:rsid w:val="003E78C2"/>
    <w:rsid w:val="003E7E1D"/>
    <w:rsid w:val="003F060F"/>
    <w:rsid w:val="003F0BA2"/>
    <w:rsid w:val="003F17A1"/>
    <w:rsid w:val="003F2136"/>
    <w:rsid w:val="003F2216"/>
    <w:rsid w:val="003F262B"/>
    <w:rsid w:val="003F2958"/>
    <w:rsid w:val="003F4E15"/>
    <w:rsid w:val="003F5F2B"/>
    <w:rsid w:val="003F6BE6"/>
    <w:rsid w:val="003F6D99"/>
    <w:rsid w:val="003F7FDD"/>
    <w:rsid w:val="004030C9"/>
    <w:rsid w:val="004057C9"/>
    <w:rsid w:val="004057E6"/>
    <w:rsid w:val="00405C78"/>
    <w:rsid w:val="00414156"/>
    <w:rsid w:val="00414452"/>
    <w:rsid w:val="004202F4"/>
    <w:rsid w:val="004203DE"/>
    <w:rsid w:val="004232E8"/>
    <w:rsid w:val="004237FA"/>
    <w:rsid w:val="00424B45"/>
    <w:rsid w:val="00426C9E"/>
    <w:rsid w:val="00427002"/>
    <w:rsid w:val="00427558"/>
    <w:rsid w:val="00427E8F"/>
    <w:rsid w:val="00430002"/>
    <w:rsid w:val="00430CF0"/>
    <w:rsid w:val="00432509"/>
    <w:rsid w:val="004350CF"/>
    <w:rsid w:val="0043597D"/>
    <w:rsid w:val="00436772"/>
    <w:rsid w:val="004368FD"/>
    <w:rsid w:val="00436956"/>
    <w:rsid w:val="0044256E"/>
    <w:rsid w:val="0044390E"/>
    <w:rsid w:val="00443985"/>
    <w:rsid w:val="004452AB"/>
    <w:rsid w:val="00446359"/>
    <w:rsid w:val="0044791D"/>
    <w:rsid w:val="00450F19"/>
    <w:rsid w:val="0045143C"/>
    <w:rsid w:val="0045187E"/>
    <w:rsid w:val="00453B5F"/>
    <w:rsid w:val="00454535"/>
    <w:rsid w:val="00456C0D"/>
    <w:rsid w:val="00457D38"/>
    <w:rsid w:val="004616CE"/>
    <w:rsid w:val="0046431C"/>
    <w:rsid w:val="00464588"/>
    <w:rsid w:val="00464EED"/>
    <w:rsid w:val="00464F67"/>
    <w:rsid w:val="00466421"/>
    <w:rsid w:val="004707B3"/>
    <w:rsid w:val="00471B3C"/>
    <w:rsid w:val="00471BDF"/>
    <w:rsid w:val="00472AF0"/>
    <w:rsid w:val="00473418"/>
    <w:rsid w:val="00473586"/>
    <w:rsid w:val="00473AB4"/>
    <w:rsid w:val="00473F05"/>
    <w:rsid w:val="00474C40"/>
    <w:rsid w:val="00477577"/>
    <w:rsid w:val="00477EAB"/>
    <w:rsid w:val="004801F0"/>
    <w:rsid w:val="0048200A"/>
    <w:rsid w:val="00482CEE"/>
    <w:rsid w:val="00484386"/>
    <w:rsid w:val="00484A45"/>
    <w:rsid w:val="00484DB0"/>
    <w:rsid w:val="00486F69"/>
    <w:rsid w:val="0049015E"/>
    <w:rsid w:val="00491548"/>
    <w:rsid w:val="0049294E"/>
    <w:rsid w:val="00495FA2"/>
    <w:rsid w:val="0049644F"/>
    <w:rsid w:val="004A5490"/>
    <w:rsid w:val="004B005C"/>
    <w:rsid w:val="004B2585"/>
    <w:rsid w:val="004B2A4F"/>
    <w:rsid w:val="004B497E"/>
    <w:rsid w:val="004B609F"/>
    <w:rsid w:val="004B6F51"/>
    <w:rsid w:val="004B7FB6"/>
    <w:rsid w:val="004C27EA"/>
    <w:rsid w:val="004D1336"/>
    <w:rsid w:val="004D1BC5"/>
    <w:rsid w:val="004D2481"/>
    <w:rsid w:val="004D4FBD"/>
    <w:rsid w:val="004D5636"/>
    <w:rsid w:val="004D5FEC"/>
    <w:rsid w:val="004D6539"/>
    <w:rsid w:val="004E012F"/>
    <w:rsid w:val="004E17B7"/>
    <w:rsid w:val="004E2006"/>
    <w:rsid w:val="004E2357"/>
    <w:rsid w:val="004E39A6"/>
    <w:rsid w:val="004E4609"/>
    <w:rsid w:val="004E49EC"/>
    <w:rsid w:val="004E4FE9"/>
    <w:rsid w:val="004E6915"/>
    <w:rsid w:val="004E6FE6"/>
    <w:rsid w:val="004E7D09"/>
    <w:rsid w:val="004F0816"/>
    <w:rsid w:val="004F3EE4"/>
    <w:rsid w:val="004F4B3A"/>
    <w:rsid w:val="004F54B0"/>
    <w:rsid w:val="005001DF"/>
    <w:rsid w:val="00500E01"/>
    <w:rsid w:val="005010F1"/>
    <w:rsid w:val="00501CDD"/>
    <w:rsid w:val="005047D5"/>
    <w:rsid w:val="005061C3"/>
    <w:rsid w:val="00507B5B"/>
    <w:rsid w:val="00507C29"/>
    <w:rsid w:val="00507FB0"/>
    <w:rsid w:val="00514907"/>
    <w:rsid w:val="00514E28"/>
    <w:rsid w:val="00514FD5"/>
    <w:rsid w:val="00520226"/>
    <w:rsid w:val="00524678"/>
    <w:rsid w:val="00524CAE"/>
    <w:rsid w:val="005273E8"/>
    <w:rsid w:val="00527407"/>
    <w:rsid w:val="005300C1"/>
    <w:rsid w:val="00531D4E"/>
    <w:rsid w:val="00532C10"/>
    <w:rsid w:val="00533E57"/>
    <w:rsid w:val="0053423F"/>
    <w:rsid w:val="00535054"/>
    <w:rsid w:val="00535947"/>
    <w:rsid w:val="00536B8F"/>
    <w:rsid w:val="00537607"/>
    <w:rsid w:val="00540E9E"/>
    <w:rsid w:val="00542D61"/>
    <w:rsid w:val="00543313"/>
    <w:rsid w:val="00544018"/>
    <w:rsid w:val="00544DC5"/>
    <w:rsid w:val="0054587D"/>
    <w:rsid w:val="00545F70"/>
    <w:rsid w:val="005461F7"/>
    <w:rsid w:val="00546499"/>
    <w:rsid w:val="00551212"/>
    <w:rsid w:val="00555BE2"/>
    <w:rsid w:val="00556C09"/>
    <w:rsid w:val="00557997"/>
    <w:rsid w:val="00560C6F"/>
    <w:rsid w:val="0056227F"/>
    <w:rsid w:val="00562AFE"/>
    <w:rsid w:val="00564081"/>
    <w:rsid w:val="00564E6A"/>
    <w:rsid w:val="00566D46"/>
    <w:rsid w:val="0056764E"/>
    <w:rsid w:val="005701C0"/>
    <w:rsid w:val="00570310"/>
    <w:rsid w:val="005724B1"/>
    <w:rsid w:val="0057430D"/>
    <w:rsid w:val="00574C81"/>
    <w:rsid w:val="0057688D"/>
    <w:rsid w:val="00576AAE"/>
    <w:rsid w:val="00577A16"/>
    <w:rsid w:val="00577AFA"/>
    <w:rsid w:val="00580F5A"/>
    <w:rsid w:val="00583E52"/>
    <w:rsid w:val="00584880"/>
    <w:rsid w:val="00587428"/>
    <w:rsid w:val="00587D64"/>
    <w:rsid w:val="0059089C"/>
    <w:rsid w:val="005953FF"/>
    <w:rsid w:val="005959F2"/>
    <w:rsid w:val="00595F9C"/>
    <w:rsid w:val="0059612D"/>
    <w:rsid w:val="00596B61"/>
    <w:rsid w:val="00597CE2"/>
    <w:rsid w:val="005A0E85"/>
    <w:rsid w:val="005A13B0"/>
    <w:rsid w:val="005A1C63"/>
    <w:rsid w:val="005A57A1"/>
    <w:rsid w:val="005A752D"/>
    <w:rsid w:val="005B03DD"/>
    <w:rsid w:val="005B1949"/>
    <w:rsid w:val="005B1FF3"/>
    <w:rsid w:val="005B2216"/>
    <w:rsid w:val="005C0293"/>
    <w:rsid w:val="005C115B"/>
    <w:rsid w:val="005C1267"/>
    <w:rsid w:val="005C148E"/>
    <w:rsid w:val="005C1E51"/>
    <w:rsid w:val="005C511A"/>
    <w:rsid w:val="005C5600"/>
    <w:rsid w:val="005C604A"/>
    <w:rsid w:val="005D0714"/>
    <w:rsid w:val="005D14A3"/>
    <w:rsid w:val="005D3EFE"/>
    <w:rsid w:val="005D4759"/>
    <w:rsid w:val="005D4987"/>
    <w:rsid w:val="005D4B7D"/>
    <w:rsid w:val="005D56E9"/>
    <w:rsid w:val="005D61B9"/>
    <w:rsid w:val="005D7392"/>
    <w:rsid w:val="005E0525"/>
    <w:rsid w:val="005E1A6E"/>
    <w:rsid w:val="005E1CE3"/>
    <w:rsid w:val="005E2AB5"/>
    <w:rsid w:val="005E3045"/>
    <w:rsid w:val="005E39EA"/>
    <w:rsid w:val="005E42A7"/>
    <w:rsid w:val="005E4964"/>
    <w:rsid w:val="005E5DD6"/>
    <w:rsid w:val="005F01D2"/>
    <w:rsid w:val="005F2058"/>
    <w:rsid w:val="005F2873"/>
    <w:rsid w:val="005F3766"/>
    <w:rsid w:val="005F37D0"/>
    <w:rsid w:val="005F527E"/>
    <w:rsid w:val="005F57A1"/>
    <w:rsid w:val="005F5800"/>
    <w:rsid w:val="005F6127"/>
    <w:rsid w:val="005F6972"/>
    <w:rsid w:val="005F7B01"/>
    <w:rsid w:val="006002BE"/>
    <w:rsid w:val="006005CE"/>
    <w:rsid w:val="00601EB1"/>
    <w:rsid w:val="00602851"/>
    <w:rsid w:val="006029BC"/>
    <w:rsid w:val="00602DBD"/>
    <w:rsid w:val="00604AAF"/>
    <w:rsid w:val="00605082"/>
    <w:rsid w:val="00605827"/>
    <w:rsid w:val="00605BF4"/>
    <w:rsid w:val="006070B4"/>
    <w:rsid w:val="00607834"/>
    <w:rsid w:val="00607B15"/>
    <w:rsid w:val="006113C9"/>
    <w:rsid w:val="00611472"/>
    <w:rsid w:val="00611845"/>
    <w:rsid w:val="00611B41"/>
    <w:rsid w:val="006128DC"/>
    <w:rsid w:val="00613D4E"/>
    <w:rsid w:val="00614459"/>
    <w:rsid w:val="00615A5C"/>
    <w:rsid w:val="00616DBE"/>
    <w:rsid w:val="0061740D"/>
    <w:rsid w:val="006179F4"/>
    <w:rsid w:val="00620DCC"/>
    <w:rsid w:val="006219E2"/>
    <w:rsid w:val="00622131"/>
    <w:rsid w:val="00626893"/>
    <w:rsid w:val="00627B89"/>
    <w:rsid w:val="006352F3"/>
    <w:rsid w:val="006370E3"/>
    <w:rsid w:val="006404A1"/>
    <w:rsid w:val="0064201F"/>
    <w:rsid w:val="00642F0C"/>
    <w:rsid w:val="0064743B"/>
    <w:rsid w:val="0065037F"/>
    <w:rsid w:val="00652CA1"/>
    <w:rsid w:val="00654452"/>
    <w:rsid w:val="006560AE"/>
    <w:rsid w:val="006564E0"/>
    <w:rsid w:val="006601B7"/>
    <w:rsid w:val="00660C40"/>
    <w:rsid w:val="0066244E"/>
    <w:rsid w:val="00663962"/>
    <w:rsid w:val="00665094"/>
    <w:rsid w:val="0067005C"/>
    <w:rsid w:val="0067060F"/>
    <w:rsid w:val="00671306"/>
    <w:rsid w:val="00671A14"/>
    <w:rsid w:val="006748CF"/>
    <w:rsid w:val="006748F0"/>
    <w:rsid w:val="0067733D"/>
    <w:rsid w:val="006800A2"/>
    <w:rsid w:val="00681DA0"/>
    <w:rsid w:val="00681DB6"/>
    <w:rsid w:val="00682FF5"/>
    <w:rsid w:val="006856D9"/>
    <w:rsid w:val="00686CB3"/>
    <w:rsid w:val="006908EF"/>
    <w:rsid w:val="00692BCC"/>
    <w:rsid w:val="00692F13"/>
    <w:rsid w:val="006934F5"/>
    <w:rsid w:val="006947ED"/>
    <w:rsid w:val="00694815"/>
    <w:rsid w:val="006A0EDB"/>
    <w:rsid w:val="006A193F"/>
    <w:rsid w:val="006A237B"/>
    <w:rsid w:val="006A23DF"/>
    <w:rsid w:val="006A2A54"/>
    <w:rsid w:val="006A2D90"/>
    <w:rsid w:val="006A64D1"/>
    <w:rsid w:val="006A6741"/>
    <w:rsid w:val="006B0A6B"/>
    <w:rsid w:val="006B168C"/>
    <w:rsid w:val="006B18DC"/>
    <w:rsid w:val="006B1FD8"/>
    <w:rsid w:val="006B2422"/>
    <w:rsid w:val="006B2E65"/>
    <w:rsid w:val="006B3FC8"/>
    <w:rsid w:val="006B67CE"/>
    <w:rsid w:val="006C0B52"/>
    <w:rsid w:val="006C130D"/>
    <w:rsid w:val="006C322B"/>
    <w:rsid w:val="006C3670"/>
    <w:rsid w:val="006C5C2A"/>
    <w:rsid w:val="006C6CEA"/>
    <w:rsid w:val="006C7425"/>
    <w:rsid w:val="006D0429"/>
    <w:rsid w:val="006D489F"/>
    <w:rsid w:val="006D6A9C"/>
    <w:rsid w:val="006D742D"/>
    <w:rsid w:val="006D772C"/>
    <w:rsid w:val="006E0F4A"/>
    <w:rsid w:val="006E3DF7"/>
    <w:rsid w:val="006E4521"/>
    <w:rsid w:val="006E4F5B"/>
    <w:rsid w:val="006E505E"/>
    <w:rsid w:val="006E6591"/>
    <w:rsid w:val="006F0756"/>
    <w:rsid w:val="006F2680"/>
    <w:rsid w:val="006F39CB"/>
    <w:rsid w:val="006F53CB"/>
    <w:rsid w:val="006F5E43"/>
    <w:rsid w:val="0070030D"/>
    <w:rsid w:val="00703C52"/>
    <w:rsid w:val="00705EC1"/>
    <w:rsid w:val="00707BD5"/>
    <w:rsid w:val="0071294D"/>
    <w:rsid w:val="00712A19"/>
    <w:rsid w:val="00713EFF"/>
    <w:rsid w:val="00714DD6"/>
    <w:rsid w:val="007162A3"/>
    <w:rsid w:val="0072117A"/>
    <w:rsid w:val="00723570"/>
    <w:rsid w:val="007237FC"/>
    <w:rsid w:val="00723997"/>
    <w:rsid w:val="00723A50"/>
    <w:rsid w:val="00724FCF"/>
    <w:rsid w:val="00727979"/>
    <w:rsid w:val="007301BA"/>
    <w:rsid w:val="00730750"/>
    <w:rsid w:val="0073375F"/>
    <w:rsid w:val="00733BB9"/>
    <w:rsid w:val="0073723F"/>
    <w:rsid w:val="00737C4D"/>
    <w:rsid w:val="00740304"/>
    <w:rsid w:val="00740F22"/>
    <w:rsid w:val="007410E6"/>
    <w:rsid w:val="00741468"/>
    <w:rsid w:val="0074305A"/>
    <w:rsid w:val="007455C0"/>
    <w:rsid w:val="00745EC4"/>
    <w:rsid w:val="00747D21"/>
    <w:rsid w:val="00752C0D"/>
    <w:rsid w:val="007543F9"/>
    <w:rsid w:val="00756CBC"/>
    <w:rsid w:val="00756F48"/>
    <w:rsid w:val="0076054B"/>
    <w:rsid w:val="00760780"/>
    <w:rsid w:val="00763314"/>
    <w:rsid w:val="007645EC"/>
    <w:rsid w:val="0076490A"/>
    <w:rsid w:val="00765B9C"/>
    <w:rsid w:val="00767C4E"/>
    <w:rsid w:val="00772442"/>
    <w:rsid w:val="00775365"/>
    <w:rsid w:val="00775E76"/>
    <w:rsid w:val="00776299"/>
    <w:rsid w:val="007763C9"/>
    <w:rsid w:val="0077675D"/>
    <w:rsid w:val="00776D62"/>
    <w:rsid w:val="00777EA3"/>
    <w:rsid w:val="00780D59"/>
    <w:rsid w:val="00782996"/>
    <w:rsid w:val="0078468F"/>
    <w:rsid w:val="00785FE5"/>
    <w:rsid w:val="00792362"/>
    <w:rsid w:val="00792FC7"/>
    <w:rsid w:val="00794BCF"/>
    <w:rsid w:val="007976BB"/>
    <w:rsid w:val="00797D46"/>
    <w:rsid w:val="007A1F58"/>
    <w:rsid w:val="007A2EAC"/>
    <w:rsid w:val="007B018C"/>
    <w:rsid w:val="007B0B9A"/>
    <w:rsid w:val="007B25F1"/>
    <w:rsid w:val="007B549E"/>
    <w:rsid w:val="007B6C14"/>
    <w:rsid w:val="007C1E2B"/>
    <w:rsid w:val="007C3BFC"/>
    <w:rsid w:val="007C3EBD"/>
    <w:rsid w:val="007C44E0"/>
    <w:rsid w:val="007C45B5"/>
    <w:rsid w:val="007C5637"/>
    <w:rsid w:val="007C64F4"/>
    <w:rsid w:val="007C7CD8"/>
    <w:rsid w:val="007D3C52"/>
    <w:rsid w:val="007D58C8"/>
    <w:rsid w:val="007D6477"/>
    <w:rsid w:val="007D71CC"/>
    <w:rsid w:val="007D733D"/>
    <w:rsid w:val="007E011C"/>
    <w:rsid w:val="007E0902"/>
    <w:rsid w:val="007E107D"/>
    <w:rsid w:val="007E18A5"/>
    <w:rsid w:val="007E2DF4"/>
    <w:rsid w:val="007E30D7"/>
    <w:rsid w:val="007E3177"/>
    <w:rsid w:val="007E41E3"/>
    <w:rsid w:val="007E6FF6"/>
    <w:rsid w:val="007E77E2"/>
    <w:rsid w:val="007F0418"/>
    <w:rsid w:val="007F0BB0"/>
    <w:rsid w:val="007F1CB5"/>
    <w:rsid w:val="007F2D2D"/>
    <w:rsid w:val="007F3550"/>
    <w:rsid w:val="007F3C42"/>
    <w:rsid w:val="007F556A"/>
    <w:rsid w:val="007F632C"/>
    <w:rsid w:val="00800E49"/>
    <w:rsid w:val="008032A4"/>
    <w:rsid w:val="008032AC"/>
    <w:rsid w:val="00803705"/>
    <w:rsid w:val="00805665"/>
    <w:rsid w:val="008060CF"/>
    <w:rsid w:val="0080679C"/>
    <w:rsid w:val="00807B7F"/>
    <w:rsid w:val="00810F4B"/>
    <w:rsid w:val="00812C34"/>
    <w:rsid w:val="0081361A"/>
    <w:rsid w:val="00813A27"/>
    <w:rsid w:val="008145F8"/>
    <w:rsid w:val="0081525E"/>
    <w:rsid w:val="008170FD"/>
    <w:rsid w:val="00817492"/>
    <w:rsid w:val="00820977"/>
    <w:rsid w:val="00820F29"/>
    <w:rsid w:val="008217A7"/>
    <w:rsid w:val="00821D92"/>
    <w:rsid w:val="00826198"/>
    <w:rsid w:val="00826B06"/>
    <w:rsid w:val="008311D7"/>
    <w:rsid w:val="00832C9F"/>
    <w:rsid w:val="00833808"/>
    <w:rsid w:val="008341FF"/>
    <w:rsid w:val="00837559"/>
    <w:rsid w:val="00837EDC"/>
    <w:rsid w:val="008401B1"/>
    <w:rsid w:val="008408EE"/>
    <w:rsid w:val="00841344"/>
    <w:rsid w:val="00841B43"/>
    <w:rsid w:val="00841F33"/>
    <w:rsid w:val="008425E6"/>
    <w:rsid w:val="00843F90"/>
    <w:rsid w:val="008452AF"/>
    <w:rsid w:val="00846887"/>
    <w:rsid w:val="00846D71"/>
    <w:rsid w:val="0085159F"/>
    <w:rsid w:val="00851A68"/>
    <w:rsid w:val="00855061"/>
    <w:rsid w:val="0085675E"/>
    <w:rsid w:val="00856CA4"/>
    <w:rsid w:val="00860B3A"/>
    <w:rsid w:val="00860B98"/>
    <w:rsid w:val="008619AE"/>
    <w:rsid w:val="00862A64"/>
    <w:rsid w:val="00863ACA"/>
    <w:rsid w:val="00864621"/>
    <w:rsid w:val="008662A0"/>
    <w:rsid w:val="008666F2"/>
    <w:rsid w:val="00866806"/>
    <w:rsid w:val="00866CCB"/>
    <w:rsid w:val="0087089F"/>
    <w:rsid w:val="008708F6"/>
    <w:rsid w:val="008727A6"/>
    <w:rsid w:val="00872A45"/>
    <w:rsid w:val="0087362A"/>
    <w:rsid w:val="00873816"/>
    <w:rsid w:val="00873CF6"/>
    <w:rsid w:val="00875D10"/>
    <w:rsid w:val="0087633E"/>
    <w:rsid w:val="008776A4"/>
    <w:rsid w:val="0088009F"/>
    <w:rsid w:val="008811FB"/>
    <w:rsid w:val="00882A09"/>
    <w:rsid w:val="0088502E"/>
    <w:rsid w:val="008851D2"/>
    <w:rsid w:val="00885B8D"/>
    <w:rsid w:val="00886F54"/>
    <w:rsid w:val="0088706A"/>
    <w:rsid w:val="008872E0"/>
    <w:rsid w:val="00890D8E"/>
    <w:rsid w:val="00890E3D"/>
    <w:rsid w:val="00891D14"/>
    <w:rsid w:val="00891E1B"/>
    <w:rsid w:val="008938F4"/>
    <w:rsid w:val="00893E0F"/>
    <w:rsid w:val="008940D6"/>
    <w:rsid w:val="008945D4"/>
    <w:rsid w:val="00894E9F"/>
    <w:rsid w:val="00894F49"/>
    <w:rsid w:val="008974D8"/>
    <w:rsid w:val="00897ED6"/>
    <w:rsid w:val="008A1B50"/>
    <w:rsid w:val="008A2F1D"/>
    <w:rsid w:val="008A3D77"/>
    <w:rsid w:val="008A43BD"/>
    <w:rsid w:val="008A7BB0"/>
    <w:rsid w:val="008A7F58"/>
    <w:rsid w:val="008B09D0"/>
    <w:rsid w:val="008B17AD"/>
    <w:rsid w:val="008B1BFC"/>
    <w:rsid w:val="008B48E0"/>
    <w:rsid w:val="008B4E52"/>
    <w:rsid w:val="008B653F"/>
    <w:rsid w:val="008C0F77"/>
    <w:rsid w:val="008C1596"/>
    <w:rsid w:val="008C1883"/>
    <w:rsid w:val="008C1DB1"/>
    <w:rsid w:val="008C26CB"/>
    <w:rsid w:val="008C2948"/>
    <w:rsid w:val="008C312D"/>
    <w:rsid w:val="008C74B2"/>
    <w:rsid w:val="008C7928"/>
    <w:rsid w:val="008D00F9"/>
    <w:rsid w:val="008D1588"/>
    <w:rsid w:val="008D330E"/>
    <w:rsid w:val="008D34E8"/>
    <w:rsid w:val="008D38B6"/>
    <w:rsid w:val="008E2A0C"/>
    <w:rsid w:val="008E3282"/>
    <w:rsid w:val="008E4485"/>
    <w:rsid w:val="008E5A4E"/>
    <w:rsid w:val="008E677F"/>
    <w:rsid w:val="008E7F8B"/>
    <w:rsid w:val="008F07DB"/>
    <w:rsid w:val="008F3C3D"/>
    <w:rsid w:val="008F56DC"/>
    <w:rsid w:val="008F63A8"/>
    <w:rsid w:val="008F7121"/>
    <w:rsid w:val="008F79B6"/>
    <w:rsid w:val="009010EE"/>
    <w:rsid w:val="0090158C"/>
    <w:rsid w:val="00901A5D"/>
    <w:rsid w:val="009024C2"/>
    <w:rsid w:val="009026CE"/>
    <w:rsid w:val="00903CA1"/>
    <w:rsid w:val="00904C51"/>
    <w:rsid w:val="0090539C"/>
    <w:rsid w:val="009060EB"/>
    <w:rsid w:val="00906EDB"/>
    <w:rsid w:val="009072E4"/>
    <w:rsid w:val="009143AE"/>
    <w:rsid w:val="0091539F"/>
    <w:rsid w:val="0091569D"/>
    <w:rsid w:val="00916669"/>
    <w:rsid w:val="009178A8"/>
    <w:rsid w:val="00922D6A"/>
    <w:rsid w:val="00923B9C"/>
    <w:rsid w:val="0092473A"/>
    <w:rsid w:val="00925192"/>
    <w:rsid w:val="00925785"/>
    <w:rsid w:val="00927B77"/>
    <w:rsid w:val="009344B3"/>
    <w:rsid w:val="009359FA"/>
    <w:rsid w:val="00937234"/>
    <w:rsid w:val="009379CA"/>
    <w:rsid w:val="009403C5"/>
    <w:rsid w:val="0094086F"/>
    <w:rsid w:val="009416AA"/>
    <w:rsid w:val="00941790"/>
    <w:rsid w:val="0094284D"/>
    <w:rsid w:val="00942913"/>
    <w:rsid w:val="0094367E"/>
    <w:rsid w:val="009459DC"/>
    <w:rsid w:val="009476E1"/>
    <w:rsid w:val="00950C14"/>
    <w:rsid w:val="0095162C"/>
    <w:rsid w:val="0095418A"/>
    <w:rsid w:val="00956A42"/>
    <w:rsid w:val="009600E9"/>
    <w:rsid w:val="00964387"/>
    <w:rsid w:val="009648F7"/>
    <w:rsid w:val="009649A1"/>
    <w:rsid w:val="0096601C"/>
    <w:rsid w:val="00966677"/>
    <w:rsid w:val="00966BA6"/>
    <w:rsid w:val="009703CF"/>
    <w:rsid w:val="009706F1"/>
    <w:rsid w:val="009724A1"/>
    <w:rsid w:val="00973A08"/>
    <w:rsid w:val="0097552A"/>
    <w:rsid w:val="00977134"/>
    <w:rsid w:val="00977DCE"/>
    <w:rsid w:val="00982B8D"/>
    <w:rsid w:val="00983CE3"/>
    <w:rsid w:val="0098524C"/>
    <w:rsid w:val="009902AF"/>
    <w:rsid w:val="0099044A"/>
    <w:rsid w:val="009907D1"/>
    <w:rsid w:val="00990E77"/>
    <w:rsid w:val="0099221B"/>
    <w:rsid w:val="00993F96"/>
    <w:rsid w:val="00997DBE"/>
    <w:rsid w:val="009A05CA"/>
    <w:rsid w:val="009A1DDB"/>
    <w:rsid w:val="009A2DF8"/>
    <w:rsid w:val="009A3CA9"/>
    <w:rsid w:val="009A4611"/>
    <w:rsid w:val="009A615B"/>
    <w:rsid w:val="009B114E"/>
    <w:rsid w:val="009B1B01"/>
    <w:rsid w:val="009B1BA4"/>
    <w:rsid w:val="009B462A"/>
    <w:rsid w:val="009B7190"/>
    <w:rsid w:val="009C03C3"/>
    <w:rsid w:val="009C06F1"/>
    <w:rsid w:val="009C2598"/>
    <w:rsid w:val="009C4E04"/>
    <w:rsid w:val="009C5B9A"/>
    <w:rsid w:val="009C6165"/>
    <w:rsid w:val="009C7CCB"/>
    <w:rsid w:val="009D03D7"/>
    <w:rsid w:val="009D1569"/>
    <w:rsid w:val="009D23E4"/>
    <w:rsid w:val="009D26AB"/>
    <w:rsid w:val="009D2820"/>
    <w:rsid w:val="009D3643"/>
    <w:rsid w:val="009D3942"/>
    <w:rsid w:val="009D43CC"/>
    <w:rsid w:val="009D46BA"/>
    <w:rsid w:val="009D6BE0"/>
    <w:rsid w:val="009D7FE2"/>
    <w:rsid w:val="009E22D1"/>
    <w:rsid w:val="009E34DE"/>
    <w:rsid w:val="009E35F4"/>
    <w:rsid w:val="009E6ED4"/>
    <w:rsid w:val="009E73AD"/>
    <w:rsid w:val="009E7B2B"/>
    <w:rsid w:val="009F03C6"/>
    <w:rsid w:val="009F0899"/>
    <w:rsid w:val="009F175D"/>
    <w:rsid w:val="009F38A8"/>
    <w:rsid w:val="009F3ADA"/>
    <w:rsid w:val="009F6233"/>
    <w:rsid w:val="009F6DA9"/>
    <w:rsid w:val="009F748C"/>
    <w:rsid w:val="00A00F23"/>
    <w:rsid w:val="00A01CDD"/>
    <w:rsid w:val="00A01D01"/>
    <w:rsid w:val="00A039E1"/>
    <w:rsid w:val="00A04A88"/>
    <w:rsid w:val="00A04AD7"/>
    <w:rsid w:val="00A050FB"/>
    <w:rsid w:val="00A06173"/>
    <w:rsid w:val="00A06507"/>
    <w:rsid w:val="00A07AA0"/>
    <w:rsid w:val="00A11432"/>
    <w:rsid w:val="00A12E6C"/>
    <w:rsid w:val="00A13D49"/>
    <w:rsid w:val="00A144E6"/>
    <w:rsid w:val="00A148A4"/>
    <w:rsid w:val="00A14CF5"/>
    <w:rsid w:val="00A14F2C"/>
    <w:rsid w:val="00A217DC"/>
    <w:rsid w:val="00A21CB8"/>
    <w:rsid w:val="00A21E73"/>
    <w:rsid w:val="00A2320C"/>
    <w:rsid w:val="00A241E5"/>
    <w:rsid w:val="00A26439"/>
    <w:rsid w:val="00A273C2"/>
    <w:rsid w:val="00A27449"/>
    <w:rsid w:val="00A300E5"/>
    <w:rsid w:val="00A31260"/>
    <w:rsid w:val="00A31FCC"/>
    <w:rsid w:val="00A33616"/>
    <w:rsid w:val="00A37D29"/>
    <w:rsid w:val="00A43CD9"/>
    <w:rsid w:val="00A4454F"/>
    <w:rsid w:val="00A44DA4"/>
    <w:rsid w:val="00A4538E"/>
    <w:rsid w:val="00A45409"/>
    <w:rsid w:val="00A45629"/>
    <w:rsid w:val="00A45A35"/>
    <w:rsid w:val="00A50BEA"/>
    <w:rsid w:val="00A515D5"/>
    <w:rsid w:val="00A547B3"/>
    <w:rsid w:val="00A54CA0"/>
    <w:rsid w:val="00A54D0F"/>
    <w:rsid w:val="00A574D8"/>
    <w:rsid w:val="00A57EC0"/>
    <w:rsid w:val="00A60769"/>
    <w:rsid w:val="00A61E65"/>
    <w:rsid w:val="00A63491"/>
    <w:rsid w:val="00A6454D"/>
    <w:rsid w:val="00A66FED"/>
    <w:rsid w:val="00A72C6E"/>
    <w:rsid w:val="00A74A6F"/>
    <w:rsid w:val="00A753B8"/>
    <w:rsid w:val="00A76D35"/>
    <w:rsid w:val="00A77BD0"/>
    <w:rsid w:val="00A77CCA"/>
    <w:rsid w:val="00A80218"/>
    <w:rsid w:val="00A8293E"/>
    <w:rsid w:val="00A82B48"/>
    <w:rsid w:val="00A83BD0"/>
    <w:rsid w:val="00A84D1F"/>
    <w:rsid w:val="00A84F9F"/>
    <w:rsid w:val="00A8690C"/>
    <w:rsid w:val="00A86EE9"/>
    <w:rsid w:val="00A90D57"/>
    <w:rsid w:val="00A922D8"/>
    <w:rsid w:val="00A9316F"/>
    <w:rsid w:val="00A94F64"/>
    <w:rsid w:val="00A9574C"/>
    <w:rsid w:val="00AA1489"/>
    <w:rsid w:val="00AA15B2"/>
    <w:rsid w:val="00AA2BC1"/>
    <w:rsid w:val="00AA58C2"/>
    <w:rsid w:val="00AA590A"/>
    <w:rsid w:val="00AB0BD8"/>
    <w:rsid w:val="00AB4E24"/>
    <w:rsid w:val="00AB6032"/>
    <w:rsid w:val="00AB6C57"/>
    <w:rsid w:val="00AC0DF8"/>
    <w:rsid w:val="00AC0FE4"/>
    <w:rsid w:val="00AC77D2"/>
    <w:rsid w:val="00AD03B9"/>
    <w:rsid w:val="00AD14A4"/>
    <w:rsid w:val="00AD2186"/>
    <w:rsid w:val="00AD3576"/>
    <w:rsid w:val="00AD4141"/>
    <w:rsid w:val="00AD6856"/>
    <w:rsid w:val="00AD7CEF"/>
    <w:rsid w:val="00AE04EE"/>
    <w:rsid w:val="00AE0A85"/>
    <w:rsid w:val="00AE0D62"/>
    <w:rsid w:val="00AE28FD"/>
    <w:rsid w:val="00AE2EAD"/>
    <w:rsid w:val="00AE3FE4"/>
    <w:rsid w:val="00AE4A0D"/>
    <w:rsid w:val="00AE5A37"/>
    <w:rsid w:val="00AE701B"/>
    <w:rsid w:val="00AF00C5"/>
    <w:rsid w:val="00AF06AC"/>
    <w:rsid w:val="00AF2F47"/>
    <w:rsid w:val="00AF3268"/>
    <w:rsid w:val="00AF3289"/>
    <w:rsid w:val="00AF4AA8"/>
    <w:rsid w:val="00AF753E"/>
    <w:rsid w:val="00B00390"/>
    <w:rsid w:val="00B0290A"/>
    <w:rsid w:val="00B02FBF"/>
    <w:rsid w:val="00B03437"/>
    <w:rsid w:val="00B054FA"/>
    <w:rsid w:val="00B06F8E"/>
    <w:rsid w:val="00B1009D"/>
    <w:rsid w:val="00B105D6"/>
    <w:rsid w:val="00B118D0"/>
    <w:rsid w:val="00B13011"/>
    <w:rsid w:val="00B164DF"/>
    <w:rsid w:val="00B17A15"/>
    <w:rsid w:val="00B21BF5"/>
    <w:rsid w:val="00B22669"/>
    <w:rsid w:val="00B22FE3"/>
    <w:rsid w:val="00B23A0C"/>
    <w:rsid w:val="00B24D90"/>
    <w:rsid w:val="00B253B8"/>
    <w:rsid w:val="00B2615E"/>
    <w:rsid w:val="00B2798A"/>
    <w:rsid w:val="00B315E4"/>
    <w:rsid w:val="00B31F27"/>
    <w:rsid w:val="00B32202"/>
    <w:rsid w:val="00B33633"/>
    <w:rsid w:val="00B33E25"/>
    <w:rsid w:val="00B3499B"/>
    <w:rsid w:val="00B35E41"/>
    <w:rsid w:val="00B36C29"/>
    <w:rsid w:val="00B46187"/>
    <w:rsid w:val="00B504FD"/>
    <w:rsid w:val="00B5129F"/>
    <w:rsid w:val="00B53DDF"/>
    <w:rsid w:val="00B53E16"/>
    <w:rsid w:val="00B554E1"/>
    <w:rsid w:val="00B560B1"/>
    <w:rsid w:val="00B56692"/>
    <w:rsid w:val="00B57D2C"/>
    <w:rsid w:val="00B6255B"/>
    <w:rsid w:val="00B633E5"/>
    <w:rsid w:val="00B643F9"/>
    <w:rsid w:val="00B64A0E"/>
    <w:rsid w:val="00B656DA"/>
    <w:rsid w:val="00B65DC6"/>
    <w:rsid w:val="00B663B3"/>
    <w:rsid w:val="00B67463"/>
    <w:rsid w:val="00B74275"/>
    <w:rsid w:val="00B74B80"/>
    <w:rsid w:val="00B769DF"/>
    <w:rsid w:val="00B8072A"/>
    <w:rsid w:val="00B82312"/>
    <w:rsid w:val="00B83B39"/>
    <w:rsid w:val="00B844B8"/>
    <w:rsid w:val="00B8647A"/>
    <w:rsid w:val="00B8668B"/>
    <w:rsid w:val="00B86BA9"/>
    <w:rsid w:val="00B8774B"/>
    <w:rsid w:val="00B90853"/>
    <w:rsid w:val="00B915E8"/>
    <w:rsid w:val="00B91CA2"/>
    <w:rsid w:val="00B9264A"/>
    <w:rsid w:val="00B92A98"/>
    <w:rsid w:val="00B95813"/>
    <w:rsid w:val="00B95E92"/>
    <w:rsid w:val="00BA31D0"/>
    <w:rsid w:val="00BA3AB5"/>
    <w:rsid w:val="00BA74BA"/>
    <w:rsid w:val="00BA79B6"/>
    <w:rsid w:val="00BB0020"/>
    <w:rsid w:val="00BB158E"/>
    <w:rsid w:val="00BB299E"/>
    <w:rsid w:val="00BB2C28"/>
    <w:rsid w:val="00BB33B7"/>
    <w:rsid w:val="00BB3FCA"/>
    <w:rsid w:val="00BB4346"/>
    <w:rsid w:val="00BB6925"/>
    <w:rsid w:val="00BC03DF"/>
    <w:rsid w:val="00BC1009"/>
    <w:rsid w:val="00BC3488"/>
    <w:rsid w:val="00BC7DBC"/>
    <w:rsid w:val="00BD0611"/>
    <w:rsid w:val="00BD0C22"/>
    <w:rsid w:val="00BD1224"/>
    <w:rsid w:val="00BD21A6"/>
    <w:rsid w:val="00BD2814"/>
    <w:rsid w:val="00BD4280"/>
    <w:rsid w:val="00BD6406"/>
    <w:rsid w:val="00BD6B50"/>
    <w:rsid w:val="00BD6FF6"/>
    <w:rsid w:val="00BE2835"/>
    <w:rsid w:val="00BE2B54"/>
    <w:rsid w:val="00BE52C7"/>
    <w:rsid w:val="00BE5F06"/>
    <w:rsid w:val="00BE6DC9"/>
    <w:rsid w:val="00BE6FCD"/>
    <w:rsid w:val="00BE71D3"/>
    <w:rsid w:val="00BF015A"/>
    <w:rsid w:val="00BF058D"/>
    <w:rsid w:val="00BF0C89"/>
    <w:rsid w:val="00BF286E"/>
    <w:rsid w:val="00BF2963"/>
    <w:rsid w:val="00BF2B31"/>
    <w:rsid w:val="00BF3503"/>
    <w:rsid w:val="00BF3BD3"/>
    <w:rsid w:val="00BF57E2"/>
    <w:rsid w:val="00BF58EE"/>
    <w:rsid w:val="00C0389D"/>
    <w:rsid w:val="00C03F15"/>
    <w:rsid w:val="00C052B5"/>
    <w:rsid w:val="00C0547C"/>
    <w:rsid w:val="00C06B5C"/>
    <w:rsid w:val="00C11326"/>
    <w:rsid w:val="00C11BDF"/>
    <w:rsid w:val="00C20868"/>
    <w:rsid w:val="00C21762"/>
    <w:rsid w:val="00C22772"/>
    <w:rsid w:val="00C22BBC"/>
    <w:rsid w:val="00C22C80"/>
    <w:rsid w:val="00C2364F"/>
    <w:rsid w:val="00C25DE0"/>
    <w:rsid w:val="00C2648D"/>
    <w:rsid w:val="00C26E0A"/>
    <w:rsid w:val="00C3060D"/>
    <w:rsid w:val="00C31D30"/>
    <w:rsid w:val="00C320A2"/>
    <w:rsid w:val="00C32486"/>
    <w:rsid w:val="00C352C2"/>
    <w:rsid w:val="00C3556A"/>
    <w:rsid w:val="00C36673"/>
    <w:rsid w:val="00C36AD6"/>
    <w:rsid w:val="00C40EAC"/>
    <w:rsid w:val="00C43203"/>
    <w:rsid w:val="00C501D4"/>
    <w:rsid w:val="00C51326"/>
    <w:rsid w:val="00C606BE"/>
    <w:rsid w:val="00C621C1"/>
    <w:rsid w:val="00C62399"/>
    <w:rsid w:val="00C63503"/>
    <w:rsid w:val="00C63D84"/>
    <w:rsid w:val="00C6476B"/>
    <w:rsid w:val="00C64DC9"/>
    <w:rsid w:val="00C65F4A"/>
    <w:rsid w:val="00C67765"/>
    <w:rsid w:val="00C6799E"/>
    <w:rsid w:val="00C67C4A"/>
    <w:rsid w:val="00C70426"/>
    <w:rsid w:val="00C70C29"/>
    <w:rsid w:val="00C70CC5"/>
    <w:rsid w:val="00C71AD8"/>
    <w:rsid w:val="00C735DC"/>
    <w:rsid w:val="00C752CB"/>
    <w:rsid w:val="00C75B20"/>
    <w:rsid w:val="00C77F07"/>
    <w:rsid w:val="00C8172E"/>
    <w:rsid w:val="00C848F6"/>
    <w:rsid w:val="00C87005"/>
    <w:rsid w:val="00C8796F"/>
    <w:rsid w:val="00C91BDF"/>
    <w:rsid w:val="00C939FF"/>
    <w:rsid w:val="00C94375"/>
    <w:rsid w:val="00C956B2"/>
    <w:rsid w:val="00C95C52"/>
    <w:rsid w:val="00CA07E0"/>
    <w:rsid w:val="00CA1958"/>
    <w:rsid w:val="00CA22B5"/>
    <w:rsid w:val="00CA3776"/>
    <w:rsid w:val="00CA3DBC"/>
    <w:rsid w:val="00CA3E2E"/>
    <w:rsid w:val="00CA45EE"/>
    <w:rsid w:val="00CA498C"/>
    <w:rsid w:val="00CB12AE"/>
    <w:rsid w:val="00CB1874"/>
    <w:rsid w:val="00CB3988"/>
    <w:rsid w:val="00CB3A54"/>
    <w:rsid w:val="00CB3DA7"/>
    <w:rsid w:val="00CB3FE3"/>
    <w:rsid w:val="00CB4908"/>
    <w:rsid w:val="00CB511B"/>
    <w:rsid w:val="00CB514B"/>
    <w:rsid w:val="00CB65A5"/>
    <w:rsid w:val="00CB759C"/>
    <w:rsid w:val="00CB779F"/>
    <w:rsid w:val="00CC0263"/>
    <w:rsid w:val="00CC2AB7"/>
    <w:rsid w:val="00CC2E9D"/>
    <w:rsid w:val="00CC33D6"/>
    <w:rsid w:val="00CC3468"/>
    <w:rsid w:val="00CC368F"/>
    <w:rsid w:val="00CC5AD7"/>
    <w:rsid w:val="00CC6ACF"/>
    <w:rsid w:val="00CC7FBD"/>
    <w:rsid w:val="00CD0F83"/>
    <w:rsid w:val="00CD31E5"/>
    <w:rsid w:val="00CD49FC"/>
    <w:rsid w:val="00CD5ACC"/>
    <w:rsid w:val="00CD6724"/>
    <w:rsid w:val="00CE3022"/>
    <w:rsid w:val="00CE35A0"/>
    <w:rsid w:val="00CE3725"/>
    <w:rsid w:val="00CE3915"/>
    <w:rsid w:val="00CE429A"/>
    <w:rsid w:val="00CE4375"/>
    <w:rsid w:val="00CE4C3E"/>
    <w:rsid w:val="00CF1154"/>
    <w:rsid w:val="00CF22E1"/>
    <w:rsid w:val="00CF3499"/>
    <w:rsid w:val="00CF45BF"/>
    <w:rsid w:val="00CF535C"/>
    <w:rsid w:val="00CF7A5B"/>
    <w:rsid w:val="00D02EFC"/>
    <w:rsid w:val="00D037E9"/>
    <w:rsid w:val="00D06DB9"/>
    <w:rsid w:val="00D104C6"/>
    <w:rsid w:val="00D10A43"/>
    <w:rsid w:val="00D11261"/>
    <w:rsid w:val="00D114F7"/>
    <w:rsid w:val="00D11E12"/>
    <w:rsid w:val="00D13779"/>
    <w:rsid w:val="00D155E6"/>
    <w:rsid w:val="00D15FED"/>
    <w:rsid w:val="00D1707E"/>
    <w:rsid w:val="00D1773B"/>
    <w:rsid w:val="00D20E16"/>
    <w:rsid w:val="00D22428"/>
    <w:rsid w:val="00D237A7"/>
    <w:rsid w:val="00D2388B"/>
    <w:rsid w:val="00D26ED6"/>
    <w:rsid w:val="00D31126"/>
    <w:rsid w:val="00D3189F"/>
    <w:rsid w:val="00D32761"/>
    <w:rsid w:val="00D341C1"/>
    <w:rsid w:val="00D36459"/>
    <w:rsid w:val="00D36CAD"/>
    <w:rsid w:val="00D37412"/>
    <w:rsid w:val="00D37656"/>
    <w:rsid w:val="00D4035B"/>
    <w:rsid w:val="00D43052"/>
    <w:rsid w:val="00D43B07"/>
    <w:rsid w:val="00D4434B"/>
    <w:rsid w:val="00D44E3C"/>
    <w:rsid w:val="00D44F66"/>
    <w:rsid w:val="00D44F70"/>
    <w:rsid w:val="00D45FFD"/>
    <w:rsid w:val="00D4629D"/>
    <w:rsid w:val="00D46D37"/>
    <w:rsid w:val="00D47070"/>
    <w:rsid w:val="00D47E64"/>
    <w:rsid w:val="00D52851"/>
    <w:rsid w:val="00D52B9D"/>
    <w:rsid w:val="00D53469"/>
    <w:rsid w:val="00D62189"/>
    <w:rsid w:val="00D62730"/>
    <w:rsid w:val="00D62BC7"/>
    <w:rsid w:val="00D641EA"/>
    <w:rsid w:val="00D64E20"/>
    <w:rsid w:val="00D6582C"/>
    <w:rsid w:val="00D6730C"/>
    <w:rsid w:val="00D67997"/>
    <w:rsid w:val="00D704D7"/>
    <w:rsid w:val="00D7055D"/>
    <w:rsid w:val="00D717E6"/>
    <w:rsid w:val="00D72D4D"/>
    <w:rsid w:val="00D7504E"/>
    <w:rsid w:val="00D75B71"/>
    <w:rsid w:val="00D75C4A"/>
    <w:rsid w:val="00D77B2A"/>
    <w:rsid w:val="00D80D16"/>
    <w:rsid w:val="00D80E2C"/>
    <w:rsid w:val="00D814F6"/>
    <w:rsid w:val="00D81632"/>
    <w:rsid w:val="00D83ACC"/>
    <w:rsid w:val="00D83BFE"/>
    <w:rsid w:val="00D84152"/>
    <w:rsid w:val="00D853AC"/>
    <w:rsid w:val="00D85FD6"/>
    <w:rsid w:val="00D878FB"/>
    <w:rsid w:val="00D90D0D"/>
    <w:rsid w:val="00D91294"/>
    <w:rsid w:val="00D938DB"/>
    <w:rsid w:val="00D94E30"/>
    <w:rsid w:val="00D9550C"/>
    <w:rsid w:val="00D95770"/>
    <w:rsid w:val="00D96D0A"/>
    <w:rsid w:val="00D974CE"/>
    <w:rsid w:val="00DA03A0"/>
    <w:rsid w:val="00DA096F"/>
    <w:rsid w:val="00DA1041"/>
    <w:rsid w:val="00DA6625"/>
    <w:rsid w:val="00DA67FB"/>
    <w:rsid w:val="00DA683D"/>
    <w:rsid w:val="00DB1102"/>
    <w:rsid w:val="00DB1E0F"/>
    <w:rsid w:val="00DB2296"/>
    <w:rsid w:val="00DB22D6"/>
    <w:rsid w:val="00DB5A3F"/>
    <w:rsid w:val="00DB6DBB"/>
    <w:rsid w:val="00DC00DD"/>
    <w:rsid w:val="00DC0F22"/>
    <w:rsid w:val="00DC256C"/>
    <w:rsid w:val="00DC7A1F"/>
    <w:rsid w:val="00DD025E"/>
    <w:rsid w:val="00DD028F"/>
    <w:rsid w:val="00DD0EB9"/>
    <w:rsid w:val="00DD28D6"/>
    <w:rsid w:val="00DD2B67"/>
    <w:rsid w:val="00DD37D0"/>
    <w:rsid w:val="00DD3B26"/>
    <w:rsid w:val="00DD3EE5"/>
    <w:rsid w:val="00DE091B"/>
    <w:rsid w:val="00DE0F30"/>
    <w:rsid w:val="00DE32AB"/>
    <w:rsid w:val="00DE32E1"/>
    <w:rsid w:val="00DE4028"/>
    <w:rsid w:val="00DE763E"/>
    <w:rsid w:val="00DE79DA"/>
    <w:rsid w:val="00DE7B68"/>
    <w:rsid w:val="00DE7E0F"/>
    <w:rsid w:val="00DE7EF6"/>
    <w:rsid w:val="00DF005A"/>
    <w:rsid w:val="00DF1D8A"/>
    <w:rsid w:val="00DF1E70"/>
    <w:rsid w:val="00DF30CB"/>
    <w:rsid w:val="00DF3ABA"/>
    <w:rsid w:val="00DF4525"/>
    <w:rsid w:val="00DF4863"/>
    <w:rsid w:val="00DF788C"/>
    <w:rsid w:val="00E0023F"/>
    <w:rsid w:val="00E00F8F"/>
    <w:rsid w:val="00E01B81"/>
    <w:rsid w:val="00E01B93"/>
    <w:rsid w:val="00E025F2"/>
    <w:rsid w:val="00E02668"/>
    <w:rsid w:val="00E042A1"/>
    <w:rsid w:val="00E051E6"/>
    <w:rsid w:val="00E064C1"/>
    <w:rsid w:val="00E06CBD"/>
    <w:rsid w:val="00E06F10"/>
    <w:rsid w:val="00E074E1"/>
    <w:rsid w:val="00E07807"/>
    <w:rsid w:val="00E07B85"/>
    <w:rsid w:val="00E07F08"/>
    <w:rsid w:val="00E112D1"/>
    <w:rsid w:val="00E126D1"/>
    <w:rsid w:val="00E14FED"/>
    <w:rsid w:val="00E168D2"/>
    <w:rsid w:val="00E16F85"/>
    <w:rsid w:val="00E178B2"/>
    <w:rsid w:val="00E20AEA"/>
    <w:rsid w:val="00E25A26"/>
    <w:rsid w:val="00E25DA0"/>
    <w:rsid w:val="00E2674E"/>
    <w:rsid w:val="00E33CB3"/>
    <w:rsid w:val="00E34281"/>
    <w:rsid w:val="00E36ED2"/>
    <w:rsid w:val="00E4079D"/>
    <w:rsid w:val="00E410C0"/>
    <w:rsid w:val="00E41DCD"/>
    <w:rsid w:val="00E43B98"/>
    <w:rsid w:val="00E44DD2"/>
    <w:rsid w:val="00E45F26"/>
    <w:rsid w:val="00E46001"/>
    <w:rsid w:val="00E46298"/>
    <w:rsid w:val="00E505AE"/>
    <w:rsid w:val="00E517DD"/>
    <w:rsid w:val="00E51BBE"/>
    <w:rsid w:val="00E5226B"/>
    <w:rsid w:val="00E530CE"/>
    <w:rsid w:val="00E53F08"/>
    <w:rsid w:val="00E53F1F"/>
    <w:rsid w:val="00E541D5"/>
    <w:rsid w:val="00E55BCA"/>
    <w:rsid w:val="00E55DA5"/>
    <w:rsid w:val="00E61244"/>
    <w:rsid w:val="00E6236B"/>
    <w:rsid w:val="00E62BBC"/>
    <w:rsid w:val="00E64109"/>
    <w:rsid w:val="00E641BB"/>
    <w:rsid w:val="00E64BBB"/>
    <w:rsid w:val="00E67833"/>
    <w:rsid w:val="00E7170C"/>
    <w:rsid w:val="00E72864"/>
    <w:rsid w:val="00E73E95"/>
    <w:rsid w:val="00E745AC"/>
    <w:rsid w:val="00E75B5E"/>
    <w:rsid w:val="00E7772A"/>
    <w:rsid w:val="00E801A3"/>
    <w:rsid w:val="00E80728"/>
    <w:rsid w:val="00E81E57"/>
    <w:rsid w:val="00E87151"/>
    <w:rsid w:val="00E91B88"/>
    <w:rsid w:val="00E92014"/>
    <w:rsid w:val="00E92FC3"/>
    <w:rsid w:val="00E93BFD"/>
    <w:rsid w:val="00E9545D"/>
    <w:rsid w:val="00EA30AC"/>
    <w:rsid w:val="00EA3D23"/>
    <w:rsid w:val="00EA5856"/>
    <w:rsid w:val="00EA5D6C"/>
    <w:rsid w:val="00EA5DD5"/>
    <w:rsid w:val="00EA7719"/>
    <w:rsid w:val="00EA7A8B"/>
    <w:rsid w:val="00EB08D0"/>
    <w:rsid w:val="00EB1889"/>
    <w:rsid w:val="00EB24B5"/>
    <w:rsid w:val="00EB295F"/>
    <w:rsid w:val="00EB3B6D"/>
    <w:rsid w:val="00EB607D"/>
    <w:rsid w:val="00EB736B"/>
    <w:rsid w:val="00EB7FCF"/>
    <w:rsid w:val="00EC19FD"/>
    <w:rsid w:val="00EC1CE6"/>
    <w:rsid w:val="00EC212D"/>
    <w:rsid w:val="00EC49A1"/>
    <w:rsid w:val="00EC4E31"/>
    <w:rsid w:val="00EC5057"/>
    <w:rsid w:val="00EC5164"/>
    <w:rsid w:val="00EC541E"/>
    <w:rsid w:val="00EC671A"/>
    <w:rsid w:val="00EC6770"/>
    <w:rsid w:val="00EC79B4"/>
    <w:rsid w:val="00ED10EE"/>
    <w:rsid w:val="00ED1509"/>
    <w:rsid w:val="00ED18DC"/>
    <w:rsid w:val="00ED40C7"/>
    <w:rsid w:val="00ED51B7"/>
    <w:rsid w:val="00EE0E33"/>
    <w:rsid w:val="00EE2200"/>
    <w:rsid w:val="00EE315E"/>
    <w:rsid w:val="00EE328F"/>
    <w:rsid w:val="00EE4F95"/>
    <w:rsid w:val="00EE5360"/>
    <w:rsid w:val="00EE634E"/>
    <w:rsid w:val="00EE650F"/>
    <w:rsid w:val="00EE6B5E"/>
    <w:rsid w:val="00EF3532"/>
    <w:rsid w:val="00EF4FA1"/>
    <w:rsid w:val="00EF79D4"/>
    <w:rsid w:val="00F0129D"/>
    <w:rsid w:val="00F02D68"/>
    <w:rsid w:val="00F030A2"/>
    <w:rsid w:val="00F03638"/>
    <w:rsid w:val="00F03CFD"/>
    <w:rsid w:val="00F0400F"/>
    <w:rsid w:val="00F04F98"/>
    <w:rsid w:val="00F114CD"/>
    <w:rsid w:val="00F11A63"/>
    <w:rsid w:val="00F11D5B"/>
    <w:rsid w:val="00F13DCC"/>
    <w:rsid w:val="00F1429E"/>
    <w:rsid w:val="00F16447"/>
    <w:rsid w:val="00F16FCE"/>
    <w:rsid w:val="00F17F7D"/>
    <w:rsid w:val="00F20506"/>
    <w:rsid w:val="00F20E2A"/>
    <w:rsid w:val="00F21C4F"/>
    <w:rsid w:val="00F21DE5"/>
    <w:rsid w:val="00F23A81"/>
    <w:rsid w:val="00F246C4"/>
    <w:rsid w:val="00F252B6"/>
    <w:rsid w:val="00F255AA"/>
    <w:rsid w:val="00F25917"/>
    <w:rsid w:val="00F2736D"/>
    <w:rsid w:val="00F275F0"/>
    <w:rsid w:val="00F30099"/>
    <w:rsid w:val="00F30E67"/>
    <w:rsid w:val="00F3294E"/>
    <w:rsid w:val="00F332FA"/>
    <w:rsid w:val="00F334A5"/>
    <w:rsid w:val="00F33E38"/>
    <w:rsid w:val="00F34C7B"/>
    <w:rsid w:val="00F35179"/>
    <w:rsid w:val="00F3748C"/>
    <w:rsid w:val="00F403A4"/>
    <w:rsid w:val="00F404B7"/>
    <w:rsid w:val="00F406FB"/>
    <w:rsid w:val="00F407AF"/>
    <w:rsid w:val="00F426F6"/>
    <w:rsid w:val="00F44B3C"/>
    <w:rsid w:val="00F45484"/>
    <w:rsid w:val="00F469C4"/>
    <w:rsid w:val="00F46B6A"/>
    <w:rsid w:val="00F46BF7"/>
    <w:rsid w:val="00F47391"/>
    <w:rsid w:val="00F47B40"/>
    <w:rsid w:val="00F50C5B"/>
    <w:rsid w:val="00F527A5"/>
    <w:rsid w:val="00F529C6"/>
    <w:rsid w:val="00F541EC"/>
    <w:rsid w:val="00F550EB"/>
    <w:rsid w:val="00F56DFE"/>
    <w:rsid w:val="00F57B70"/>
    <w:rsid w:val="00F611E6"/>
    <w:rsid w:val="00F62ECC"/>
    <w:rsid w:val="00F6518C"/>
    <w:rsid w:val="00F65836"/>
    <w:rsid w:val="00F658F8"/>
    <w:rsid w:val="00F66412"/>
    <w:rsid w:val="00F66745"/>
    <w:rsid w:val="00F676DD"/>
    <w:rsid w:val="00F67FAB"/>
    <w:rsid w:val="00F7506F"/>
    <w:rsid w:val="00F7584C"/>
    <w:rsid w:val="00F75961"/>
    <w:rsid w:val="00F7596D"/>
    <w:rsid w:val="00F76BC5"/>
    <w:rsid w:val="00F77438"/>
    <w:rsid w:val="00F80A8A"/>
    <w:rsid w:val="00F80BDF"/>
    <w:rsid w:val="00F81517"/>
    <w:rsid w:val="00F82D8A"/>
    <w:rsid w:val="00F84A24"/>
    <w:rsid w:val="00F85576"/>
    <w:rsid w:val="00F8580A"/>
    <w:rsid w:val="00F87BA3"/>
    <w:rsid w:val="00F90767"/>
    <w:rsid w:val="00F90C6C"/>
    <w:rsid w:val="00F91B44"/>
    <w:rsid w:val="00F95D36"/>
    <w:rsid w:val="00F9639C"/>
    <w:rsid w:val="00F96E35"/>
    <w:rsid w:val="00F974D1"/>
    <w:rsid w:val="00FA1CF4"/>
    <w:rsid w:val="00FA2353"/>
    <w:rsid w:val="00FA4977"/>
    <w:rsid w:val="00FB05E0"/>
    <w:rsid w:val="00FB2349"/>
    <w:rsid w:val="00FB2C03"/>
    <w:rsid w:val="00FB39E5"/>
    <w:rsid w:val="00FB4F79"/>
    <w:rsid w:val="00FB60D3"/>
    <w:rsid w:val="00FB6213"/>
    <w:rsid w:val="00FC036D"/>
    <w:rsid w:val="00FC0940"/>
    <w:rsid w:val="00FC09B3"/>
    <w:rsid w:val="00FC496D"/>
    <w:rsid w:val="00FC60F9"/>
    <w:rsid w:val="00FC6888"/>
    <w:rsid w:val="00FC6FD0"/>
    <w:rsid w:val="00FC7A6A"/>
    <w:rsid w:val="00FD021F"/>
    <w:rsid w:val="00FD35EC"/>
    <w:rsid w:val="00FD39CF"/>
    <w:rsid w:val="00FD3BAB"/>
    <w:rsid w:val="00FD6B89"/>
    <w:rsid w:val="00FE001E"/>
    <w:rsid w:val="00FE0073"/>
    <w:rsid w:val="00FE15F2"/>
    <w:rsid w:val="00FE2A98"/>
    <w:rsid w:val="00FE3871"/>
    <w:rsid w:val="00FE4803"/>
    <w:rsid w:val="00FE6638"/>
    <w:rsid w:val="00FE7C2F"/>
    <w:rsid w:val="00FF0E4A"/>
    <w:rsid w:val="00FF20E6"/>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B77"/>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qFormat/>
    <w:rsid w:val="00C06B5C"/>
    <w:pPr>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paragraph" w:styleId="af">
    <w:name w:val="Date"/>
    <w:basedOn w:val="a"/>
    <w:next w:val="a"/>
    <w:link w:val="Char6"/>
    <w:uiPriority w:val="99"/>
    <w:semiHidden/>
    <w:unhideWhenUsed/>
    <w:rsid w:val="003A734C"/>
    <w:pPr>
      <w:ind w:leftChars="2500" w:left="100"/>
    </w:pPr>
  </w:style>
  <w:style w:type="character" w:customStyle="1" w:styleId="Char6">
    <w:name w:val="日期 Char"/>
    <w:basedOn w:val="a0"/>
    <w:link w:val="af"/>
    <w:uiPriority w:val="99"/>
    <w:semiHidden/>
    <w:rsid w:val="003A734C"/>
  </w:style>
  <w:style w:type="paragraph" w:styleId="af0">
    <w:name w:val="Revision"/>
    <w:hidden/>
    <w:uiPriority w:val="99"/>
    <w:semiHidden/>
    <w:rsid w:val="00E62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36577734">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0649093">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8230474">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92917499">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5907933">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63894624">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98570635">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49997146">
      <w:bodyDiv w:val="1"/>
      <w:marLeft w:val="0"/>
      <w:marRight w:val="0"/>
      <w:marTop w:val="0"/>
      <w:marBottom w:val="0"/>
      <w:divBdr>
        <w:top w:val="none" w:sz="0" w:space="0" w:color="auto"/>
        <w:left w:val="none" w:sz="0" w:space="0" w:color="auto"/>
        <w:bottom w:val="none" w:sz="0" w:space="0" w:color="auto"/>
        <w:right w:val="none" w:sz="0" w:space="0" w:color="auto"/>
      </w:divBdr>
    </w:div>
    <w:div w:id="1479031048">
      <w:bodyDiv w:val="1"/>
      <w:marLeft w:val="0"/>
      <w:marRight w:val="0"/>
      <w:marTop w:val="0"/>
      <w:marBottom w:val="0"/>
      <w:divBdr>
        <w:top w:val="none" w:sz="0" w:space="0" w:color="auto"/>
        <w:left w:val="none" w:sz="0" w:space="0" w:color="auto"/>
        <w:bottom w:val="none" w:sz="0" w:space="0" w:color="auto"/>
        <w:right w:val="none" w:sz="0" w:space="0" w:color="auto"/>
      </w:divBdr>
    </w:div>
    <w:div w:id="1488091909">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03823481">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16CF0-FED1-473B-A171-E54D1143B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819</Words>
  <Characters>4636</Characters>
  <Application>Microsoft Office Word</Application>
  <DocSecurity>0</DocSecurity>
  <Lines>87</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Songxinghua</cp:lastModifiedBy>
  <cp:revision>13</cp:revision>
  <dcterms:created xsi:type="dcterms:W3CDTF">2021-04-06T03:31:00Z</dcterms:created>
  <dcterms:modified xsi:type="dcterms:W3CDTF">2021-04-07T01:40:00Z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(3)vQO2brgD4IGnQzRgImpgjgrfIL0xGgmILENVfxfINarQUjzQFaP+OUIfvCrmaUkVs0Q4Osek
z1eczEqUhmTjSi9sfttIJYz4lp2kjVZI1t4oM4wmSxcayPASn5LxKu4UgDMH1soiMnx3Ujwf
uMr1THlQQ0OmoM7jsPBDFL5I/hCpzX2KuYiqgk4sy0pDbEFVQdc9cUVpBgdNHB9FbdLlOGsb
OJLlva7Ts2ejnmlcHt</vt:lpwstr>
  </property>
  <property fmtid="{D5CDD505-2E9C-101B-9397-08002B2CF9AE}" pid="3" name="_2015_ms_pID_7253431">
    <vt:lpwstr>cuFVu4t6b93CywCq/g284Go94GJ7/V2DGehVUPkpCFOuhBqqe3Cv8y
ijhhA7H3HwQdzjvu3j0h0H010Ni9ZthnOgAqBKV1Mv2oumCSWtro877c0UG5y2WbKnwvsn5B
+NjDM3R/8fKL+hzcKYeobybNYCo8zB7F6oJ+A9nnB9usZDjo2FnDSOHGbyt8C2X/Q8XhnAV5
CUDYndaOsIrdqY4RUKep22mdgl7evXyH0AD0</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1617679920</vt:lpwstr>
  </property>
</Properties>
</file>