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57423E6C" w:rsidR="00942BD3" w:rsidRPr="00646EDF" w:rsidRDefault="009E3180" w:rsidP="00646EDF">
      <w:pPr>
        <w:tabs>
          <w:tab w:val="right" w:pos="9781"/>
        </w:tabs>
        <w:snapToGrid w:val="0"/>
        <w:ind w:right="-57"/>
        <w:jc w:val="both"/>
        <w:rPr>
          <w:rFonts w:eastAsia="宋体"/>
          <w:b/>
          <w:szCs w:val="22"/>
          <w:lang w:eastAsia="zh-CN"/>
        </w:rPr>
      </w:pPr>
      <w:bookmarkStart w:id="0" w:name="OLE_LINK3"/>
      <w:r w:rsidRPr="00646EDF">
        <w:rPr>
          <w:rFonts w:eastAsia="宋体"/>
          <w:b/>
          <w:szCs w:val="22"/>
          <w:lang w:eastAsia="zh-CN"/>
        </w:rPr>
        <w:t>3GPP TSG RAN WG1</w:t>
      </w:r>
      <w:r w:rsidR="00E5584E" w:rsidRPr="00646EDF">
        <w:rPr>
          <w:rFonts w:eastAsia="MS Mincho"/>
          <w:b/>
          <w:szCs w:val="22"/>
          <w:lang w:eastAsia="ja-JP"/>
        </w:rPr>
        <w:t xml:space="preserve"> </w:t>
      </w:r>
      <w:r w:rsidR="00FA49BE" w:rsidRPr="00646EDF">
        <w:rPr>
          <w:rFonts w:eastAsia="宋体"/>
          <w:b/>
          <w:szCs w:val="22"/>
          <w:lang w:eastAsia="zh-CN"/>
        </w:rPr>
        <w:t>#</w:t>
      </w:r>
      <w:r w:rsidR="0094559B" w:rsidRPr="00646EDF">
        <w:rPr>
          <w:rFonts w:eastAsia="宋体"/>
          <w:b/>
          <w:szCs w:val="22"/>
          <w:lang w:eastAsia="zh-CN"/>
        </w:rPr>
        <w:t>10</w:t>
      </w:r>
      <w:r w:rsidR="004346EB" w:rsidRPr="00646EDF">
        <w:rPr>
          <w:rFonts w:eastAsia="宋体"/>
          <w:b/>
          <w:szCs w:val="22"/>
          <w:lang w:eastAsia="zh-CN"/>
        </w:rPr>
        <w:t>4</w:t>
      </w:r>
      <w:r w:rsidR="00061CC9">
        <w:rPr>
          <w:rFonts w:eastAsia="宋体"/>
          <w:b/>
          <w:szCs w:val="22"/>
          <w:lang w:eastAsia="zh-CN"/>
        </w:rPr>
        <w:t>bis</w:t>
      </w:r>
      <w:r w:rsidR="000B3D3C" w:rsidRPr="00646EDF">
        <w:rPr>
          <w:rFonts w:eastAsia="宋体"/>
          <w:b/>
          <w:szCs w:val="22"/>
          <w:lang w:eastAsia="zh-CN"/>
        </w:rPr>
        <w:t>-e</w:t>
      </w:r>
      <w:r w:rsidR="00BD7E76" w:rsidRPr="00646EDF">
        <w:rPr>
          <w:rFonts w:eastAsia="MS Mincho"/>
          <w:b/>
          <w:szCs w:val="22"/>
          <w:lang w:eastAsia="ja-JP"/>
        </w:rPr>
        <w:tab/>
      </w:r>
      <w:r w:rsidR="002918B4" w:rsidRPr="0068674E">
        <w:rPr>
          <w:rFonts w:eastAsia="宋体"/>
          <w:b/>
          <w:szCs w:val="22"/>
        </w:rPr>
        <w:t>R1-</w:t>
      </w:r>
      <w:r w:rsidR="00061CC9" w:rsidRPr="0068674E">
        <w:rPr>
          <w:rFonts w:eastAsia="宋体"/>
          <w:b/>
          <w:szCs w:val="22"/>
        </w:rPr>
        <w:t>2</w:t>
      </w:r>
      <w:r w:rsidR="00061CC9" w:rsidRPr="0068674E">
        <w:rPr>
          <w:rFonts w:eastAsia="宋体"/>
          <w:b/>
          <w:szCs w:val="22"/>
          <w:lang w:eastAsia="zh-CN"/>
        </w:rPr>
        <w:t>1</w:t>
      </w:r>
      <w:r w:rsidR="0068674E">
        <w:rPr>
          <w:rFonts w:eastAsia="宋体" w:hint="eastAsia"/>
          <w:b/>
          <w:szCs w:val="22"/>
          <w:lang w:eastAsia="zh-CN"/>
        </w:rPr>
        <w:t>03560</w:t>
      </w:r>
    </w:p>
    <w:p w14:paraId="5F04922C" w14:textId="6D99CCF9" w:rsidR="00942BD3" w:rsidRPr="00646EDF" w:rsidRDefault="00C5186E" w:rsidP="00646EDF">
      <w:pPr>
        <w:tabs>
          <w:tab w:val="center" w:pos="4536"/>
          <w:tab w:val="right" w:pos="9072"/>
        </w:tabs>
        <w:jc w:val="both"/>
        <w:rPr>
          <w:rFonts w:eastAsia="宋体"/>
          <w:b/>
          <w:szCs w:val="22"/>
          <w:lang w:eastAsia="zh-CN"/>
        </w:rPr>
      </w:pPr>
      <w:r w:rsidRPr="00646EDF">
        <w:rPr>
          <w:rFonts w:eastAsia="宋体"/>
          <w:b/>
          <w:szCs w:val="22"/>
          <w:lang w:eastAsia="zh-CN"/>
        </w:rPr>
        <w:t xml:space="preserve">e-Meeting, </w:t>
      </w:r>
      <w:r w:rsidR="00DE3EE6">
        <w:rPr>
          <w:rFonts w:eastAsia="宋体"/>
          <w:b/>
          <w:szCs w:val="22"/>
          <w:lang w:eastAsia="zh-CN"/>
        </w:rPr>
        <w:t>Apr.</w:t>
      </w:r>
      <w:r w:rsidR="00B2684F" w:rsidRPr="00646EDF">
        <w:rPr>
          <w:rFonts w:eastAsia="宋体"/>
          <w:b/>
          <w:szCs w:val="22"/>
          <w:lang w:eastAsia="zh-CN"/>
        </w:rPr>
        <w:t xml:space="preserve"> </w:t>
      </w:r>
      <w:r w:rsidR="00DE3EE6">
        <w:rPr>
          <w:rFonts w:eastAsia="宋体"/>
          <w:b/>
          <w:szCs w:val="22"/>
          <w:lang w:eastAsia="zh-CN"/>
        </w:rPr>
        <w:t>12</w:t>
      </w:r>
      <w:r w:rsidRPr="00646EDF">
        <w:rPr>
          <w:rFonts w:eastAsia="宋体"/>
          <w:b/>
          <w:szCs w:val="22"/>
          <w:lang w:eastAsia="zh-CN"/>
        </w:rPr>
        <w:t xml:space="preserve">th – </w:t>
      </w:r>
      <w:r w:rsidR="00DE3EE6">
        <w:rPr>
          <w:rFonts w:eastAsia="宋体"/>
          <w:b/>
          <w:szCs w:val="22"/>
          <w:lang w:eastAsia="zh-CN"/>
        </w:rPr>
        <w:t>Apr</w:t>
      </w:r>
      <w:r w:rsidR="004E0777" w:rsidRPr="00646EDF">
        <w:rPr>
          <w:rFonts w:eastAsia="宋体"/>
          <w:b/>
          <w:szCs w:val="22"/>
          <w:lang w:eastAsia="zh-CN"/>
        </w:rPr>
        <w:t>.</w:t>
      </w:r>
      <w:r w:rsidR="00B2684F" w:rsidRPr="00646EDF">
        <w:rPr>
          <w:rFonts w:eastAsia="宋体"/>
          <w:b/>
          <w:szCs w:val="22"/>
          <w:lang w:eastAsia="zh-CN"/>
        </w:rPr>
        <w:t xml:space="preserve"> </w:t>
      </w:r>
      <w:r w:rsidR="00DE3EE6">
        <w:rPr>
          <w:rFonts w:eastAsia="宋体"/>
          <w:b/>
          <w:szCs w:val="22"/>
          <w:lang w:eastAsia="zh-CN"/>
        </w:rPr>
        <w:t>20</w:t>
      </w:r>
      <w:r w:rsidR="00DE3EE6" w:rsidRPr="00646EDF">
        <w:rPr>
          <w:rFonts w:eastAsia="宋体"/>
          <w:b/>
          <w:szCs w:val="22"/>
          <w:lang w:eastAsia="zh-CN"/>
        </w:rPr>
        <w:t>th</w:t>
      </w:r>
      <w:r w:rsidRPr="00646EDF">
        <w:rPr>
          <w:rFonts w:eastAsia="宋体"/>
          <w:b/>
          <w:szCs w:val="22"/>
          <w:lang w:eastAsia="zh-CN"/>
        </w:rPr>
        <w:t xml:space="preserve">, </w:t>
      </w:r>
      <w:r w:rsidR="004346EB" w:rsidRPr="00646EDF">
        <w:rPr>
          <w:rFonts w:eastAsia="宋体"/>
          <w:b/>
          <w:szCs w:val="22"/>
          <w:lang w:eastAsia="zh-CN"/>
        </w:rPr>
        <w:t>2021</w:t>
      </w:r>
    </w:p>
    <w:p w14:paraId="7BC9F4BE" w14:textId="77777777" w:rsidR="00C5186E" w:rsidRPr="00115C63" w:rsidRDefault="00C5186E" w:rsidP="00646EDF">
      <w:pPr>
        <w:tabs>
          <w:tab w:val="center" w:pos="4536"/>
          <w:tab w:val="right" w:pos="9072"/>
        </w:tabs>
        <w:jc w:val="both"/>
      </w:pPr>
    </w:p>
    <w:p w14:paraId="4D689D51" w14:textId="5FE51163" w:rsidR="00942BD3" w:rsidRPr="00646EDF" w:rsidRDefault="00942BD3" w:rsidP="00646EDF">
      <w:pPr>
        <w:pStyle w:val="a4"/>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r w:rsidR="00456A2E" w:rsidRPr="00646EDF">
        <w:rPr>
          <w:rFonts w:ascii="Times New Roman" w:eastAsia="MS Gothic" w:hAnsi="Times New Roman"/>
          <w:noProof w:val="0"/>
          <w:sz w:val="24"/>
          <w:szCs w:val="22"/>
        </w:rPr>
        <w:t>NTT DOCOMO, INC</w:t>
      </w:r>
    </w:p>
    <w:bookmarkEnd w:id="0"/>
    <w:p w14:paraId="41680584" w14:textId="31134E52" w:rsidR="00942BD3" w:rsidRPr="00646EDF" w:rsidRDefault="00942BD3" w:rsidP="006651C9">
      <w:pPr>
        <w:pStyle w:val="a4"/>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Discussion on MTRP</w:t>
      </w:r>
      <w:r w:rsidR="007857AA" w:rsidRPr="00646EDF">
        <w:rPr>
          <w:rFonts w:ascii="Times New Roman" w:eastAsia="MS Gothic" w:hAnsi="Times New Roman"/>
          <w:noProof w:val="0"/>
          <w:sz w:val="24"/>
          <w:szCs w:val="22"/>
        </w:rPr>
        <w:t xml:space="preserve"> for reliability</w:t>
      </w:r>
    </w:p>
    <w:p w14:paraId="4EA871AB" w14:textId="222F686A" w:rsidR="00942BD3" w:rsidRPr="00646EDF" w:rsidRDefault="00942BD3" w:rsidP="00646EDF">
      <w:pPr>
        <w:pStyle w:val="a4"/>
        <w:tabs>
          <w:tab w:val="left" w:pos="1800"/>
        </w:tabs>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8</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1</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2.</w:t>
      </w:r>
      <w:r w:rsidR="00E33D73" w:rsidRPr="00646EDF">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宋体"/>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C6B5E8B" w:rsidR="00103BF7" w:rsidRPr="00646EDF" w:rsidRDefault="00942BD3" w:rsidP="00646EDF">
      <w:pPr>
        <w:pStyle w:val="1"/>
        <w:jc w:val="both"/>
        <w:rPr>
          <w:rFonts w:ascii="Times New Roman" w:hAnsi="Times New Roman"/>
          <w:lang w:val="en-US"/>
        </w:rPr>
      </w:pPr>
      <w:r w:rsidRPr="00646EDF">
        <w:rPr>
          <w:rFonts w:ascii="Times New Roman" w:hAnsi="Times New Roman"/>
          <w:lang w:val="en-US"/>
        </w:rPr>
        <w:t>Introduction</w:t>
      </w:r>
    </w:p>
    <w:p w14:paraId="500B4F57" w14:textId="6F76DBEF" w:rsidR="000D0955" w:rsidRPr="00115C63" w:rsidRDefault="00D91563" w:rsidP="00B5744C">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0D0955" w:rsidRPr="00115C63">
        <w:rPr>
          <w:rFonts w:eastAsiaTheme="minorEastAsia"/>
          <w:color w:val="000000"/>
          <w:sz w:val="22"/>
          <w:szCs w:val="22"/>
          <w:lang w:val="x-none" w:eastAsia="zh-CN"/>
        </w:rPr>
        <w:t>this contribution</w:t>
      </w:r>
      <w:r w:rsidRPr="00115C63">
        <w:rPr>
          <w:rFonts w:eastAsiaTheme="minorEastAsia"/>
          <w:color w:val="000000"/>
          <w:sz w:val="22"/>
          <w:szCs w:val="22"/>
          <w:lang w:val="x-none" w:eastAsia="zh-CN"/>
        </w:rPr>
        <w:t xml:space="preserve">, </w:t>
      </w:r>
      <w:r w:rsidR="000D0955" w:rsidRPr="00115C63">
        <w:rPr>
          <w:rFonts w:eastAsiaTheme="minorEastAsia"/>
          <w:color w:val="000000"/>
          <w:sz w:val="22"/>
          <w:szCs w:val="22"/>
          <w:lang w:val="x-none" w:eastAsia="zh-CN"/>
        </w:rPr>
        <w:t xml:space="preserve">we discuss repetition over multiple TRPs for PDCCH/PUCCH/PUSCH to improve reliability and robustness. </w:t>
      </w:r>
    </w:p>
    <w:p w14:paraId="01D83630" w14:textId="6725AEDD" w:rsidR="007608B8" w:rsidRDefault="000649F7" w:rsidP="00646EDF">
      <w:pPr>
        <w:pStyle w:val="1"/>
        <w:jc w:val="both"/>
        <w:rPr>
          <w:rFonts w:ascii="Times New Roman" w:hAnsi="Times New Roman"/>
        </w:rPr>
      </w:pPr>
      <w:r w:rsidRPr="00646EDF">
        <w:rPr>
          <w:rFonts w:ascii="Times New Roman" w:hAnsi="Times New Roman"/>
        </w:rPr>
        <w:t>P</w:t>
      </w:r>
      <w:r w:rsidR="002C4B65" w:rsidRPr="00646EDF">
        <w:rPr>
          <w:rFonts w:ascii="Times New Roman" w:hAnsi="Times New Roman"/>
        </w:rPr>
        <w:t>DC</w:t>
      </w:r>
      <w:r w:rsidRPr="00646EDF">
        <w:rPr>
          <w:rFonts w:ascii="Times New Roman" w:hAnsi="Times New Roman"/>
        </w:rPr>
        <w:t>CH repetition over multiple TRPs</w:t>
      </w:r>
    </w:p>
    <w:p w14:paraId="4063CB51" w14:textId="13F75C24" w:rsidR="00707BA8" w:rsidRPr="00115C63" w:rsidRDefault="00707BA8" w:rsidP="00707BA8">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In RAN1#10</w:t>
      </w:r>
      <w:r>
        <w:rPr>
          <w:rFonts w:eastAsiaTheme="minorEastAsia"/>
          <w:color w:val="000000"/>
          <w:sz w:val="22"/>
          <w:szCs w:val="22"/>
          <w:lang w:val="x-none" w:eastAsia="zh-CN"/>
        </w:rPr>
        <w:t>4</w:t>
      </w:r>
      <w:r w:rsidRPr="00115C63">
        <w:rPr>
          <w:rFonts w:eastAsiaTheme="minorEastAsia"/>
          <w:color w:val="000000"/>
          <w:sz w:val="22"/>
          <w:szCs w:val="22"/>
          <w:lang w:val="x-none" w:eastAsia="zh-CN"/>
        </w:rPr>
        <w:t xml:space="preserve">-e, following agreements were made for MTRP for </w:t>
      </w:r>
      <w:r>
        <w:rPr>
          <w:rFonts w:eastAsiaTheme="minorEastAsia"/>
          <w:color w:val="000000"/>
          <w:sz w:val="22"/>
          <w:szCs w:val="22"/>
          <w:lang w:val="x-none" w:eastAsia="zh-CN"/>
        </w:rPr>
        <w:t>PDCCH.</w:t>
      </w:r>
    </w:p>
    <w:tbl>
      <w:tblPr>
        <w:tblStyle w:val="af"/>
        <w:tblW w:w="0" w:type="auto"/>
        <w:tblLook w:val="04A0" w:firstRow="1" w:lastRow="0" w:firstColumn="1" w:lastColumn="0" w:noHBand="0" w:noVBand="1"/>
      </w:tblPr>
      <w:tblGrid>
        <w:gridCol w:w="9962"/>
      </w:tblGrid>
      <w:tr w:rsidR="00707BA8" w:rsidRPr="00115C63" w14:paraId="56828A70" w14:textId="77777777" w:rsidTr="00E523E0">
        <w:tc>
          <w:tcPr>
            <w:tcW w:w="9962" w:type="dxa"/>
          </w:tcPr>
          <w:p w14:paraId="205B3199" w14:textId="77777777" w:rsidR="004D14A6" w:rsidRPr="00377AD3" w:rsidRDefault="004D14A6" w:rsidP="004D14A6">
            <w:pPr>
              <w:spacing w:before="0" w:after="0"/>
              <w:rPr>
                <w:rFonts w:eastAsia="等线"/>
                <w:kern w:val="32"/>
                <w:sz w:val="22"/>
                <w:szCs w:val="22"/>
                <w:highlight w:val="green"/>
                <w:lang w:val="en-GB" w:eastAsia="zh-CN"/>
              </w:rPr>
            </w:pPr>
            <w:r w:rsidRPr="00377AD3">
              <w:rPr>
                <w:rFonts w:eastAsia="等线"/>
                <w:kern w:val="32"/>
                <w:sz w:val="22"/>
                <w:szCs w:val="22"/>
                <w:highlight w:val="green"/>
                <w:lang w:val="en-GB" w:eastAsia="zh-CN"/>
              </w:rPr>
              <w:t>Agreement</w:t>
            </w:r>
          </w:p>
          <w:p w14:paraId="658A6DFB" w14:textId="77777777" w:rsidR="004D14A6" w:rsidRPr="00377AD3" w:rsidRDefault="004D14A6" w:rsidP="004D14A6">
            <w:pPr>
              <w:spacing w:before="0" w:after="0"/>
              <w:rPr>
                <w:rFonts w:eastAsia="等线"/>
                <w:kern w:val="32"/>
                <w:sz w:val="22"/>
                <w:szCs w:val="22"/>
                <w:lang w:val="en-GB" w:eastAsia="zh-CN"/>
              </w:rPr>
            </w:pPr>
            <w:r w:rsidRPr="00377AD3">
              <w:rPr>
                <w:rFonts w:eastAsia="等线"/>
                <w:kern w:val="32"/>
                <w:sz w:val="22"/>
                <w:szCs w:val="22"/>
                <w:lang w:val="en-GB" w:eastAsia="zh-CN"/>
              </w:rPr>
              <w:t xml:space="preserve">Confirm the working assumption: </w:t>
            </w:r>
          </w:p>
          <w:p w14:paraId="24CEA9F1" w14:textId="2CD48D56" w:rsidR="00C102DE" w:rsidRPr="00377AD3" w:rsidRDefault="004D14A6" w:rsidP="004D14A6">
            <w:pPr>
              <w:spacing w:before="0" w:after="0"/>
              <w:rPr>
                <w:rFonts w:eastAsia="等线"/>
                <w:kern w:val="32"/>
                <w:sz w:val="22"/>
                <w:szCs w:val="22"/>
                <w:lang w:val="en-GB" w:eastAsia="zh-CN"/>
              </w:rPr>
            </w:pPr>
            <w:r w:rsidRPr="00377AD3">
              <w:rPr>
                <w:rFonts w:eastAsia="等线"/>
                <w:kern w:val="32"/>
                <w:sz w:val="22"/>
                <w:szCs w:val="22"/>
                <w:lang w:val="en-GB" w:eastAsia="zh-CN"/>
              </w:rPr>
              <w:t>For PDCCH reliability enhancements with non-SFN schemes and Option 2 + Case 1, support Alt3 (two SS sets associated with corresponding CORESETs).</w:t>
            </w:r>
          </w:p>
          <w:p w14:paraId="16EA76A8" w14:textId="77777777" w:rsidR="001A658D" w:rsidRPr="00377AD3" w:rsidRDefault="001A658D" w:rsidP="001A658D">
            <w:pPr>
              <w:spacing w:before="0" w:after="0"/>
              <w:jc w:val="both"/>
              <w:rPr>
                <w:rFonts w:eastAsia="Batang"/>
                <w:sz w:val="22"/>
                <w:szCs w:val="22"/>
                <w:lang w:val="en-GB" w:eastAsia="zh-CN"/>
              </w:rPr>
            </w:pPr>
            <w:r w:rsidRPr="00377AD3">
              <w:rPr>
                <w:rFonts w:eastAsia="Batang"/>
                <w:sz w:val="22"/>
                <w:szCs w:val="22"/>
                <w:highlight w:val="green"/>
                <w:lang w:val="en-GB" w:eastAsia="zh-CN"/>
              </w:rPr>
              <w:t>Agreement</w:t>
            </w:r>
          </w:p>
          <w:p w14:paraId="3BD6CFF7" w14:textId="77777777" w:rsidR="001A658D" w:rsidRPr="00377AD3" w:rsidRDefault="001A658D" w:rsidP="001A658D">
            <w:pPr>
              <w:spacing w:before="0" w:after="0"/>
              <w:jc w:val="both"/>
              <w:rPr>
                <w:rFonts w:eastAsia="Batang"/>
                <w:sz w:val="22"/>
                <w:szCs w:val="22"/>
                <w:lang w:val="en-GB" w:eastAsia="zh-CN"/>
              </w:rPr>
            </w:pPr>
            <w:r w:rsidRPr="00377AD3">
              <w:rPr>
                <w:rFonts w:eastAsia="Batang"/>
                <w:sz w:val="22"/>
                <w:szCs w:val="22"/>
                <w:lang w:val="en-GB"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3AF514C4" w14:textId="77777777" w:rsidR="001A658D" w:rsidRPr="00377AD3" w:rsidRDefault="001A658D" w:rsidP="001A658D">
            <w:pPr>
              <w:numPr>
                <w:ilvl w:val="0"/>
                <w:numId w:val="125"/>
              </w:numPr>
              <w:spacing w:before="0" w:after="0"/>
              <w:jc w:val="both"/>
              <w:rPr>
                <w:rFonts w:eastAsia="Batang"/>
                <w:sz w:val="22"/>
                <w:szCs w:val="22"/>
                <w:lang w:val="en-GB" w:eastAsia="zh-CN"/>
              </w:rPr>
            </w:pPr>
            <w:r w:rsidRPr="00377AD3">
              <w:rPr>
                <w:rFonts w:eastAsia="Batang"/>
                <w:sz w:val="22"/>
                <w:szCs w:val="22"/>
                <w:lang w:val="en-GB" w:eastAsia="zh-CN"/>
              </w:rPr>
              <w:t>Option 1: The one with the lowest CORESET ID is applied</w:t>
            </w:r>
            <w:r w:rsidRPr="00377AD3">
              <w:rPr>
                <w:rFonts w:eastAsia="Batang"/>
                <w:sz w:val="22"/>
                <w:szCs w:val="22"/>
                <w:lang w:val="en-GB"/>
              </w:rPr>
              <w:t xml:space="preserve"> </w:t>
            </w:r>
          </w:p>
          <w:p w14:paraId="672A7B77" w14:textId="77777777" w:rsidR="001A658D" w:rsidRPr="00377AD3" w:rsidRDefault="001A658D" w:rsidP="001A658D">
            <w:pPr>
              <w:numPr>
                <w:ilvl w:val="0"/>
                <w:numId w:val="125"/>
              </w:numPr>
              <w:spacing w:before="0" w:after="0"/>
              <w:jc w:val="both"/>
              <w:rPr>
                <w:rFonts w:eastAsia="Batang"/>
                <w:sz w:val="22"/>
                <w:szCs w:val="22"/>
                <w:lang w:val="en-GB" w:eastAsia="zh-CN"/>
              </w:rPr>
            </w:pPr>
            <w:r w:rsidRPr="00377AD3">
              <w:rPr>
                <w:rFonts w:eastAsia="Batang"/>
                <w:sz w:val="22"/>
                <w:szCs w:val="22"/>
                <w:lang w:val="en-GB" w:eastAsia="zh-CN"/>
              </w:rPr>
              <w:t>Option 2: The one with the lowest SS set ID is applied.</w:t>
            </w:r>
          </w:p>
          <w:p w14:paraId="3238AABA" w14:textId="77777777" w:rsidR="00CF3648" w:rsidRPr="00377AD3" w:rsidRDefault="00CF3648" w:rsidP="00377AD3">
            <w:pPr>
              <w:spacing w:before="0" w:after="0"/>
              <w:rPr>
                <w:rFonts w:eastAsia="等线"/>
                <w:kern w:val="32"/>
                <w:sz w:val="22"/>
                <w:szCs w:val="22"/>
                <w:lang w:val="en-GB" w:eastAsia="zh-CN"/>
              </w:rPr>
            </w:pPr>
            <w:r w:rsidRPr="00377AD3">
              <w:rPr>
                <w:rFonts w:eastAsia="等线"/>
                <w:kern w:val="32"/>
                <w:sz w:val="22"/>
                <w:szCs w:val="22"/>
                <w:highlight w:val="green"/>
                <w:lang w:val="en-GB" w:eastAsia="zh-CN"/>
              </w:rPr>
              <w:t>Agreement</w:t>
            </w:r>
          </w:p>
          <w:p w14:paraId="42FA7BB6" w14:textId="77777777" w:rsidR="00CF3648" w:rsidRPr="00377AD3" w:rsidRDefault="00CF3648" w:rsidP="00377AD3">
            <w:pPr>
              <w:spacing w:before="0" w:after="0"/>
              <w:rPr>
                <w:sz w:val="22"/>
                <w:szCs w:val="22"/>
                <w:lang w:eastAsia="zh-CN"/>
              </w:rPr>
            </w:pPr>
            <w:r w:rsidRPr="00377AD3">
              <w:rPr>
                <w:rFonts w:eastAsia="等线"/>
                <w:kern w:val="32"/>
                <w:sz w:val="22"/>
                <w:szCs w:val="22"/>
                <w:lang w:val="en-GB" w:eastAsia="zh-CN"/>
              </w:rPr>
              <w:t>For Option 2, at least</w:t>
            </w:r>
            <w:r w:rsidRPr="00377AD3">
              <w:rPr>
                <w:rFonts w:eastAsia="Batang"/>
                <w:sz w:val="22"/>
                <w:szCs w:val="22"/>
                <w:lang w:val="en-GB" w:eastAsia="zh-CN"/>
              </w:rPr>
              <w:t xml:space="preserve"> for the following purposes, a reference PDCCH candidate is defined as the candidate that ends later in time</w:t>
            </w:r>
            <w:r w:rsidRPr="00377AD3">
              <w:rPr>
                <w:sz w:val="22"/>
                <w:szCs w:val="22"/>
                <w:lang w:eastAsia="zh-CN"/>
              </w:rPr>
              <w:t xml:space="preserve"> among the two linked PDCCH candidates in the time domain:</w:t>
            </w:r>
          </w:p>
          <w:p w14:paraId="1E68BC4D" w14:textId="77777777" w:rsidR="00CF3648" w:rsidRPr="00377AD3" w:rsidRDefault="00CF3648" w:rsidP="00CF3648">
            <w:pPr>
              <w:numPr>
                <w:ilvl w:val="0"/>
                <w:numId w:val="126"/>
              </w:numPr>
              <w:spacing w:before="0" w:after="0"/>
              <w:rPr>
                <w:sz w:val="22"/>
                <w:szCs w:val="22"/>
                <w:lang w:eastAsia="zh-CN"/>
              </w:rPr>
            </w:pPr>
            <w:r w:rsidRPr="00377AD3">
              <w:rPr>
                <w:sz w:val="22"/>
                <w:szCs w:val="22"/>
                <w:lang w:eastAsia="zh-CN"/>
              </w:rPr>
              <w:t>To determine the scheduling offset to identify whether a default beam should be used for PDSCH / CSI-RS reception.</w:t>
            </w:r>
          </w:p>
          <w:p w14:paraId="330C9EE1" w14:textId="77777777" w:rsidR="00CF3648" w:rsidRPr="00377AD3" w:rsidRDefault="00CF3648" w:rsidP="00CF3648">
            <w:pPr>
              <w:numPr>
                <w:ilvl w:val="0"/>
                <w:numId w:val="126"/>
              </w:numPr>
              <w:spacing w:before="0" w:after="0"/>
              <w:rPr>
                <w:sz w:val="22"/>
                <w:szCs w:val="22"/>
                <w:lang w:eastAsia="zh-CN"/>
              </w:rPr>
            </w:pPr>
            <w:r w:rsidRPr="00377AD3">
              <w:rPr>
                <w:sz w:val="22"/>
                <w:szCs w:val="22"/>
                <w:lang w:eastAsia="zh-CN"/>
              </w:rPr>
              <w:t>To extend the definition of in-order for PDCCH-PDSCH and PDCCH-PUSCH, i.e., PDCCH ending symbol is the last symbol of the reference PDCCH candidate in at least the following restrictions in 38.214.</w:t>
            </w:r>
            <w:r w:rsidRPr="00377AD3">
              <w:rPr>
                <w:sz w:val="22"/>
                <w:szCs w:val="22"/>
              </w:rPr>
              <w:t xml:space="preserve"> </w:t>
            </w:r>
          </w:p>
          <w:p w14:paraId="0637ED77" w14:textId="77777777" w:rsidR="00CF3648" w:rsidRPr="00377AD3" w:rsidRDefault="00CF3648" w:rsidP="00CF3648">
            <w:pPr>
              <w:numPr>
                <w:ilvl w:val="1"/>
                <w:numId w:val="126"/>
              </w:numPr>
              <w:spacing w:before="0" w:after="0"/>
              <w:rPr>
                <w:sz w:val="22"/>
                <w:szCs w:val="22"/>
                <w:lang w:eastAsia="zh-CN"/>
              </w:rPr>
            </w:pPr>
            <w:r w:rsidRPr="00377AD3">
              <w:rPr>
                <w:sz w:val="22"/>
                <w:szCs w:val="22"/>
                <w:lang w:eastAsia="zh-CN"/>
              </w:rPr>
              <w:t xml:space="preserve">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w:t>
            </w:r>
            <w:proofErr w:type="spellStart"/>
            <w:r w:rsidRPr="00377AD3">
              <w:rPr>
                <w:sz w:val="22"/>
                <w:szCs w:val="22"/>
                <w:lang w:eastAsia="zh-CN"/>
              </w:rPr>
              <w:t>i</w:t>
            </w:r>
            <w:proofErr w:type="spellEnd"/>
            <w:r w:rsidRPr="00377AD3">
              <w:rPr>
                <w:sz w:val="22"/>
                <w:szCs w:val="22"/>
                <w:lang w:eastAsia="zh-CN"/>
              </w:rPr>
              <w:t>.</w:t>
            </w:r>
          </w:p>
          <w:p w14:paraId="2A9DABE6" w14:textId="77777777" w:rsidR="00CF3648" w:rsidRPr="00377AD3" w:rsidRDefault="00CF3648" w:rsidP="00CF3648">
            <w:pPr>
              <w:numPr>
                <w:ilvl w:val="1"/>
                <w:numId w:val="126"/>
              </w:numPr>
              <w:spacing w:before="0" w:after="0"/>
              <w:rPr>
                <w:sz w:val="22"/>
                <w:szCs w:val="22"/>
                <w:lang w:eastAsia="zh-CN"/>
              </w:rPr>
            </w:pPr>
            <w:r w:rsidRPr="00377AD3">
              <w:rPr>
                <w:sz w:val="22"/>
                <w:szCs w:val="22"/>
                <w:lang w:eastAsia="zh-CN"/>
              </w:rPr>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w:t>
            </w:r>
            <w:proofErr w:type="spellStart"/>
            <w:r w:rsidRPr="00377AD3">
              <w:rPr>
                <w:sz w:val="22"/>
                <w:szCs w:val="22"/>
                <w:lang w:eastAsia="zh-CN"/>
              </w:rPr>
              <w:t>i</w:t>
            </w:r>
            <w:proofErr w:type="spellEnd"/>
            <w:r w:rsidRPr="00377AD3">
              <w:rPr>
                <w:sz w:val="22"/>
                <w:szCs w:val="22"/>
                <w:lang w:eastAsia="zh-CN"/>
              </w:rPr>
              <w:t>.</w:t>
            </w:r>
          </w:p>
          <w:p w14:paraId="7DD85CD5" w14:textId="77777777" w:rsidR="00CF3648" w:rsidRPr="00377AD3" w:rsidRDefault="00CF3648" w:rsidP="00CF3648">
            <w:pPr>
              <w:numPr>
                <w:ilvl w:val="0"/>
                <w:numId w:val="126"/>
              </w:numPr>
              <w:spacing w:before="0" w:after="0"/>
              <w:rPr>
                <w:sz w:val="22"/>
                <w:szCs w:val="22"/>
                <w:lang w:eastAsia="zh-CN"/>
              </w:rPr>
            </w:pPr>
            <w:r w:rsidRPr="00377AD3">
              <w:rPr>
                <w:sz w:val="22"/>
                <w:szCs w:val="22"/>
                <w:lang w:eastAsia="zh-CN"/>
              </w:rPr>
              <w:t>For PUSCH preparation time (N2) and CSI computation time (Z): Last symbol of the PDCCH is based on the last symbol of the reference PDCCH candidate.</w:t>
            </w:r>
          </w:p>
          <w:p w14:paraId="706E661D" w14:textId="77777777" w:rsidR="00CF3648" w:rsidRPr="00377AD3" w:rsidRDefault="00CF3648" w:rsidP="00CF3648">
            <w:pPr>
              <w:numPr>
                <w:ilvl w:val="0"/>
                <w:numId w:val="126"/>
              </w:numPr>
              <w:spacing w:before="0" w:after="0"/>
              <w:rPr>
                <w:sz w:val="22"/>
                <w:szCs w:val="22"/>
                <w:lang w:eastAsia="zh-CN"/>
              </w:rPr>
            </w:pPr>
            <w:r w:rsidRPr="00377AD3">
              <w:rPr>
                <w:sz w:val="22"/>
                <w:szCs w:val="22"/>
                <w:lang w:eastAsia="zh-CN"/>
              </w:rPr>
              <w:t>FFS: If inter-slot PDCCH repetition is supported, for slot offset for scheduling the same PDSCH/PUSCH/CSI-RS/SRS: The slot of the reference PDCCH candidate is used as the reference slot.</w:t>
            </w:r>
          </w:p>
          <w:p w14:paraId="78C4E492" w14:textId="0EFB6011" w:rsidR="00B0454A" w:rsidRPr="00377AD3" w:rsidRDefault="00B0454A" w:rsidP="00377AD3">
            <w:pPr>
              <w:numPr>
                <w:ilvl w:val="0"/>
                <w:numId w:val="126"/>
              </w:numPr>
              <w:spacing w:before="0" w:after="0"/>
              <w:rPr>
                <w:sz w:val="22"/>
                <w:szCs w:val="22"/>
                <w:lang w:eastAsia="zh-CN"/>
              </w:rPr>
            </w:pPr>
            <w:r w:rsidRPr="00377AD3">
              <w:rPr>
                <w:sz w:val="22"/>
                <w:szCs w:val="22"/>
                <w:lang w:eastAsia="zh-CN"/>
              </w:rPr>
              <w:t>The slot of the reference PDCCH candidate is used as the reference slot.</w:t>
            </w:r>
          </w:p>
          <w:p w14:paraId="3481A129" w14:textId="77777777" w:rsidR="00B0454A" w:rsidRPr="00377AD3" w:rsidRDefault="00B0454A" w:rsidP="00377AD3">
            <w:pPr>
              <w:spacing w:before="0" w:after="0"/>
              <w:rPr>
                <w:rFonts w:eastAsia="等线"/>
                <w:kern w:val="32"/>
                <w:sz w:val="22"/>
                <w:szCs w:val="22"/>
                <w:highlight w:val="green"/>
                <w:lang w:val="en-GB" w:eastAsia="zh-CN"/>
              </w:rPr>
            </w:pPr>
            <w:r w:rsidRPr="00377AD3">
              <w:rPr>
                <w:rFonts w:eastAsia="等线"/>
                <w:kern w:val="32"/>
                <w:sz w:val="22"/>
                <w:szCs w:val="22"/>
                <w:highlight w:val="green"/>
                <w:lang w:val="en-GB" w:eastAsia="zh-CN"/>
              </w:rPr>
              <w:lastRenderedPageBreak/>
              <w:t>Agreement</w:t>
            </w:r>
          </w:p>
          <w:p w14:paraId="6C107FED" w14:textId="77777777" w:rsidR="00B0454A" w:rsidRPr="00377AD3" w:rsidRDefault="00B0454A" w:rsidP="00377AD3">
            <w:pPr>
              <w:spacing w:before="0" w:after="0"/>
              <w:rPr>
                <w:sz w:val="22"/>
                <w:szCs w:val="22"/>
                <w:lang w:eastAsia="zh-CN"/>
              </w:rPr>
            </w:pPr>
            <w:r w:rsidRPr="00377AD3">
              <w:rPr>
                <w:rFonts w:eastAsia="等线"/>
                <w:kern w:val="32"/>
                <w:sz w:val="22"/>
                <w:szCs w:val="22"/>
                <w:lang w:val="en-GB" w:eastAsia="zh-CN"/>
              </w:rPr>
              <w:t xml:space="preserve">If two PDCCH </w:t>
            </w:r>
            <w:r w:rsidRPr="00377AD3">
              <w:rPr>
                <w:sz w:val="22"/>
                <w:szCs w:val="22"/>
                <w:lang w:eastAsia="zh-CN"/>
              </w:rPr>
              <w:t>candidates that are linked for repetition do not belong to the same PDCCH monitoring occasion, the earlier PDCCH monitoring occasion is used as the reference for the following:</w:t>
            </w:r>
          </w:p>
          <w:p w14:paraId="5008A5BA" w14:textId="77777777" w:rsidR="00B0454A" w:rsidRPr="00377AD3" w:rsidRDefault="00B0454A" w:rsidP="00B0454A">
            <w:pPr>
              <w:numPr>
                <w:ilvl w:val="0"/>
                <w:numId w:val="126"/>
              </w:numPr>
              <w:spacing w:before="0" w:after="0"/>
              <w:rPr>
                <w:sz w:val="22"/>
                <w:szCs w:val="22"/>
                <w:lang w:eastAsia="zh-CN"/>
              </w:rPr>
            </w:pPr>
            <w:r w:rsidRPr="00377AD3">
              <w:rPr>
                <w:sz w:val="22"/>
                <w:szCs w:val="22"/>
                <w:lang w:eastAsia="zh-CN"/>
              </w:rPr>
              <w:t>Definition of counter DAI / total DAI and Type-2 HARQ-Ack codebook construction.</w:t>
            </w:r>
          </w:p>
          <w:p w14:paraId="57D5D15E" w14:textId="4CA66014" w:rsidR="00B0454A" w:rsidRPr="00377AD3" w:rsidRDefault="00B0454A" w:rsidP="00377AD3">
            <w:pPr>
              <w:numPr>
                <w:ilvl w:val="0"/>
                <w:numId w:val="126"/>
              </w:numPr>
              <w:spacing w:before="0" w:after="0"/>
              <w:rPr>
                <w:sz w:val="22"/>
                <w:szCs w:val="22"/>
                <w:lang w:eastAsia="zh-CN"/>
              </w:rPr>
            </w:pPr>
            <w:r w:rsidRPr="00377AD3">
              <w:rPr>
                <w:sz w:val="22"/>
                <w:szCs w:val="22"/>
                <w:lang w:eastAsia="zh-CN"/>
              </w:rPr>
              <w:t>Determining the last DCI for PUCCH resource determination based on the PRI field of the last DCI.</w:t>
            </w:r>
          </w:p>
          <w:p w14:paraId="40CDE7C7" w14:textId="77777777" w:rsidR="00B0454A" w:rsidRPr="00377AD3" w:rsidRDefault="00B0454A" w:rsidP="00377AD3">
            <w:pPr>
              <w:spacing w:before="0" w:after="0"/>
              <w:rPr>
                <w:rFonts w:eastAsia="等线"/>
                <w:kern w:val="32"/>
                <w:sz w:val="22"/>
                <w:szCs w:val="22"/>
                <w:highlight w:val="green"/>
                <w:lang w:val="en-GB" w:eastAsia="zh-CN"/>
              </w:rPr>
            </w:pPr>
            <w:r w:rsidRPr="00377AD3">
              <w:rPr>
                <w:bCs/>
                <w:sz w:val="22"/>
                <w:szCs w:val="22"/>
                <w:highlight w:val="green"/>
                <w:lang w:eastAsia="zh-CN"/>
              </w:rPr>
              <w:t>A</w:t>
            </w:r>
            <w:proofErr w:type="spellStart"/>
            <w:r w:rsidRPr="00377AD3">
              <w:rPr>
                <w:rFonts w:eastAsia="等线"/>
                <w:kern w:val="32"/>
                <w:sz w:val="22"/>
                <w:szCs w:val="22"/>
                <w:highlight w:val="green"/>
                <w:lang w:val="en-GB" w:eastAsia="zh-CN"/>
              </w:rPr>
              <w:t>greement</w:t>
            </w:r>
            <w:proofErr w:type="spellEnd"/>
          </w:p>
          <w:p w14:paraId="364194F6" w14:textId="77777777" w:rsidR="00B0454A" w:rsidRPr="00377AD3" w:rsidRDefault="00B0454A" w:rsidP="00377AD3">
            <w:pPr>
              <w:spacing w:before="0" w:after="0"/>
              <w:rPr>
                <w:sz w:val="22"/>
                <w:szCs w:val="22"/>
                <w:lang w:eastAsia="zh-CN"/>
              </w:rPr>
            </w:pPr>
            <w:r w:rsidRPr="00377AD3">
              <w:rPr>
                <w:rFonts w:eastAsia="等线"/>
                <w:kern w:val="32"/>
                <w:sz w:val="22"/>
                <w:szCs w:val="22"/>
                <w:lang w:val="en-GB" w:eastAsia="zh-CN"/>
              </w:rPr>
              <w:t>Study whether /</w:t>
            </w:r>
            <w:r w:rsidRPr="00377AD3">
              <w:rPr>
                <w:sz w:val="22"/>
                <w:szCs w:val="22"/>
                <w:lang w:eastAsia="zh-CN"/>
              </w:rPr>
              <w:t xml:space="preserve"> how to resolve the following potential issues in the case of PDCCH repetition:</w:t>
            </w:r>
          </w:p>
          <w:p w14:paraId="0CFC68C7" w14:textId="77777777" w:rsidR="00B0454A" w:rsidRPr="00377AD3" w:rsidRDefault="00B0454A" w:rsidP="00B0454A">
            <w:pPr>
              <w:numPr>
                <w:ilvl w:val="0"/>
                <w:numId w:val="126"/>
              </w:numPr>
              <w:spacing w:before="0" w:after="0"/>
              <w:rPr>
                <w:sz w:val="22"/>
                <w:szCs w:val="22"/>
                <w:lang w:eastAsia="zh-CN"/>
              </w:rPr>
            </w:pPr>
            <w:r w:rsidRPr="00377AD3">
              <w:rPr>
                <w:sz w:val="22"/>
                <w:szCs w:val="22"/>
                <w:lang w:eastAsia="zh-CN"/>
              </w:rPr>
              <w:t>Issue 1: Starting symbol for PDSCH mapping type B as well as reference symbol for SLIV (i.e., when ReferenceofSLIV-ForDCIFormat1_2 is configured).</w:t>
            </w:r>
          </w:p>
          <w:p w14:paraId="4A4C51BD" w14:textId="77777777" w:rsidR="00B0454A" w:rsidRPr="00377AD3" w:rsidRDefault="00B0454A" w:rsidP="00B0454A">
            <w:pPr>
              <w:numPr>
                <w:ilvl w:val="0"/>
                <w:numId w:val="126"/>
              </w:numPr>
              <w:spacing w:before="0" w:after="0"/>
              <w:rPr>
                <w:sz w:val="22"/>
                <w:szCs w:val="22"/>
                <w:lang w:eastAsia="zh-CN"/>
              </w:rPr>
            </w:pPr>
            <w:r w:rsidRPr="00377AD3">
              <w:rPr>
                <w:sz w:val="22"/>
                <w:szCs w:val="22"/>
                <w:lang w:eastAsia="zh-CN"/>
              </w:rPr>
              <w:t xml:space="preserve">Issue 2: Determination of PDSCH beam when TCI field is not present in DCI (when scheduling offset is equal to or larger than </w:t>
            </w:r>
            <w:proofErr w:type="spellStart"/>
            <w:r w:rsidRPr="00377AD3">
              <w:rPr>
                <w:sz w:val="22"/>
                <w:szCs w:val="22"/>
                <w:lang w:eastAsia="zh-CN"/>
              </w:rPr>
              <w:t>timeDurationForQCL</w:t>
            </w:r>
            <w:proofErr w:type="spellEnd"/>
            <w:r w:rsidRPr="00377AD3">
              <w:rPr>
                <w:sz w:val="22"/>
                <w:szCs w:val="22"/>
                <w:lang w:eastAsia="zh-CN"/>
              </w:rPr>
              <w:t>)</w:t>
            </w:r>
          </w:p>
          <w:p w14:paraId="6CE8A962" w14:textId="77777777" w:rsidR="00B0454A" w:rsidRPr="00377AD3" w:rsidRDefault="00B0454A" w:rsidP="00B0454A">
            <w:pPr>
              <w:numPr>
                <w:ilvl w:val="0"/>
                <w:numId w:val="126"/>
              </w:numPr>
              <w:spacing w:before="0" w:after="0"/>
              <w:rPr>
                <w:sz w:val="22"/>
                <w:szCs w:val="22"/>
                <w:lang w:eastAsia="zh-CN"/>
              </w:rPr>
            </w:pPr>
            <w:r w:rsidRPr="00377AD3">
              <w:rPr>
                <w:sz w:val="22"/>
                <w:szCs w:val="22"/>
                <w:lang w:eastAsia="zh-CN"/>
              </w:rPr>
              <w:t xml:space="preserve">Issue 3: When PDCCH repetitions are associated with different </w:t>
            </w:r>
            <w:proofErr w:type="spellStart"/>
            <w:r w:rsidRPr="00377AD3">
              <w:rPr>
                <w:sz w:val="22"/>
                <w:szCs w:val="22"/>
                <w:lang w:eastAsia="zh-CN"/>
              </w:rPr>
              <w:t>CORESETPoolIndex</w:t>
            </w:r>
            <w:proofErr w:type="spellEnd"/>
            <w:r w:rsidRPr="00377AD3">
              <w:rPr>
                <w:sz w:val="22"/>
                <w:szCs w:val="22"/>
                <w:lang w:eastAsia="zh-CN"/>
              </w:rPr>
              <w:t xml:space="preserve"> values, and the need to use one of them as reference for PDSCH scrambling / CRS rate matching / HARQ-Ack / etc.</w:t>
            </w:r>
            <w:r w:rsidRPr="00377AD3">
              <w:rPr>
                <w:sz w:val="22"/>
                <w:szCs w:val="22"/>
              </w:rPr>
              <w:t xml:space="preserve"> </w:t>
            </w:r>
          </w:p>
          <w:p w14:paraId="34B6F9C1" w14:textId="77777777" w:rsidR="00B0454A" w:rsidRPr="00377AD3" w:rsidRDefault="00B0454A" w:rsidP="00B0454A">
            <w:pPr>
              <w:numPr>
                <w:ilvl w:val="1"/>
                <w:numId w:val="126"/>
              </w:numPr>
              <w:spacing w:before="0" w:after="0"/>
              <w:rPr>
                <w:sz w:val="22"/>
                <w:szCs w:val="22"/>
                <w:lang w:eastAsia="zh-CN"/>
              </w:rPr>
            </w:pPr>
            <w:r w:rsidRPr="00377AD3">
              <w:rPr>
                <w:sz w:val="22"/>
                <w:szCs w:val="22"/>
                <w:lang w:eastAsia="zh-CN"/>
              </w:rPr>
              <w:t>Whether PDCCH repetition can be used with multi-DCI based multi-TRP.</w:t>
            </w:r>
          </w:p>
          <w:p w14:paraId="6A984358" w14:textId="77777777" w:rsidR="00B0454A" w:rsidRPr="00377AD3" w:rsidRDefault="00B0454A" w:rsidP="00B0454A">
            <w:pPr>
              <w:numPr>
                <w:ilvl w:val="0"/>
                <w:numId w:val="126"/>
              </w:numPr>
              <w:spacing w:before="0" w:after="0"/>
              <w:rPr>
                <w:sz w:val="22"/>
                <w:szCs w:val="22"/>
                <w:lang w:eastAsia="zh-CN"/>
              </w:rPr>
            </w:pPr>
            <w:r w:rsidRPr="00377AD3">
              <w:rPr>
                <w:sz w:val="22"/>
                <w:szCs w:val="22"/>
                <w:lang w:eastAsia="zh-CN"/>
              </w:rPr>
              <w:t>Issue 4: Whether single-TRP PDCCH repetition is supported by reusing the agreed framework.</w:t>
            </w:r>
          </w:p>
          <w:p w14:paraId="18FC4D4E" w14:textId="77777777" w:rsidR="004C4EF7" w:rsidRPr="00377AD3" w:rsidRDefault="004C4EF7" w:rsidP="004C4EF7">
            <w:pPr>
              <w:spacing w:before="0" w:after="0"/>
              <w:rPr>
                <w:rFonts w:eastAsia="Batang"/>
                <w:sz w:val="22"/>
                <w:szCs w:val="22"/>
                <w:lang w:eastAsia="ko-KR"/>
              </w:rPr>
            </w:pPr>
            <w:r w:rsidRPr="00377AD3">
              <w:rPr>
                <w:rFonts w:eastAsia="Batang"/>
                <w:iCs/>
                <w:sz w:val="22"/>
                <w:szCs w:val="22"/>
                <w:highlight w:val="green"/>
                <w:lang w:val="en-GB"/>
              </w:rPr>
              <w:t>Agreement</w:t>
            </w:r>
          </w:p>
          <w:p w14:paraId="222E7132" w14:textId="77777777" w:rsidR="004C4EF7" w:rsidRPr="00377AD3" w:rsidRDefault="004C4EF7" w:rsidP="004C4EF7">
            <w:pPr>
              <w:spacing w:before="0" w:after="0"/>
              <w:rPr>
                <w:rFonts w:eastAsia="Batang"/>
                <w:bCs/>
                <w:iCs/>
                <w:sz w:val="22"/>
                <w:szCs w:val="22"/>
                <w:lang w:val="en-GB"/>
              </w:rPr>
            </w:pPr>
            <w:r w:rsidRPr="00377AD3">
              <w:rPr>
                <w:rFonts w:eastAsia="Batang"/>
                <w:bCs/>
                <w:iCs/>
                <w:sz w:val="22"/>
                <w:szCs w:val="22"/>
                <w:lang w:val="en-GB"/>
              </w:rPr>
              <w:t>For PDCCH repetition, support linking two SS sets by RRC configuration:</w:t>
            </w:r>
          </w:p>
          <w:p w14:paraId="6AB9460E" w14:textId="77777777" w:rsidR="004C4EF7" w:rsidRPr="00377AD3" w:rsidRDefault="004C4EF7" w:rsidP="004C4EF7">
            <w:pPr>
              <w:numPr>
                <w:ilvl w:val="0"/>
                <w:numId w:val="125"/>
              </w:numPr>
              <w:spacing w:before="0" w:after="0"/>
              <w:rPr>
                <w:rFonts w:eastAsia="Batang"/>
                <w:bCs/>
                <w:iCs/>
                <w:sz w:val="22"/>
                <w:szCs w:val="22"/>
                <w:lang w:val="en-GB"/>
              </w:rPr>
            </w:pPr>
            <w:r w:rsidRPr="00377AD3">
              <w:rPr>
                <w:rFonts w:eastAsia="Batang"/>
                <w:bCs/>
                <w:iCs/>
                <w:sz w:val="22"/>
                <w:szCs w:val="22"/>
                <w:lang w:val="en-GB"/>
              </w:rPr>
              <w:t>FFS: Whether MAC-CE can be used additionally</w:t>
            </w:r>
          </w:p>
          <w:p w14:paraId="60C17E72" w14:textId="77777777" w:rsidR="004C4EF7" w:rsidRPr="00377AD3" w:rsidRDefault="004C4EF7" w:rsidP="004C4EF7">
            <w:pPr>
              <w:numPr>
                <w:ilvl w:val="0"/>
                <w:numId w:val="125"/>
              </w:numPr>
              <w:spacing w:before="0" w:after="0"/>
              <w:rPr>
                <w:rFonts w:eastAsia="Batang"/>
                <w:bCs/>
                <w:iCs/>
                <w:sz w:val="22"/>
                <w:szCs w:val="22"/>
                <w:lang w:val="en-GB"/>
              </w:rPr>
            </w:pPr>
            <w:r w:rsidRPr="00377AD3">
              <w:rPr>
                <w:rFonts w:eastAsia="Batang"/>
                <w:bCs/>
                <w:iCs/>
                <w:sz w:val="22"/>
                <w:szCs w:val="22"/>
                <w:lang w:val="en-GB"/>
              </w:rPr>
              <w:t>When PDCCH repetition is monitored in two linked SS sets, the UE does not expect a third monitored SS set to be linked with any of the two linked SS sets.</w:t>
            </w:r>
          </w:p>
          <w:p w14:paraId="7A1CC2D0" w14:textId="77777777" w:rsidR="004C4EF7" w:rsidRPr="00377AD3" w:rsidRDefault="004C4EF7" w:rsidP="004C4EF7">
            <w:pPr>
              <w:numPr>
                <w:ilvl w:val="0"/>
                <w:numId w:val="125"/>
              </w:numPr>
              <w:spacing w:before="0" w:after="0"/>
              <w:rPr>
                <w:rFonts w:eastAsia="Batang"/>
                <w:bCs/>
                <w:iCs/>
                <w:sz w:val="22"/>
                <w:szCs w:val="22"/>
                <w:lang w:val="en-GB"/>
              </w:rPr>
            </w:pPr>
            <w:r w:rsidRPr="00377AD3">
              <w:rPr>
                <w:rFonts w:eastAsia="Batang"/>
                <w:bCs/>
                <w:iCs/>
                <w:sz w:val="22"/>
                <w:szCs w:val="22"/>
                <w:lang w:val="en-GB"/>
              </w:rPr>
              <w:t>The two linked SS sets have the same SS set type (USS/CSS)</w:t>
            </w:r>
            <w:r w:rsidRPr="00377AD3">
              <w:rPr>
                <w:rFonts w:eastAsia="Batang"/>
                <w:sz w:val="22"/>
                <w:szCs w:val="22"/>
                <w:lang w:val="en-GB"/>
              </w:rPr>
              <w:t xml:space="preserve"> </w:t>
            </w:r>
          </w:p>
          <w:p w14:paraId="3C6A98E1" w14:textId="77777777" w:rsidR="004C4EF7" w:rsidRPr="00377AD3" w:rsidRDefault="004C4EF7" w:rsidP="004C4EF7">
            <w:pPr>
              <w:numPr>
                <w:ilvl w:val="1"/>
                <w:numId w:val="125"/>
              </w:numPr>
              <w:spacing w:before="0" w:after="0"/>
              <w:rPr>
                <w:rFonts w:eastAsia="Batang"/>
                <w:bCs/>
                <w:iCs/>
                <w:sz w:val="22"/>
                <w:szCs w:val="22"/>
                <w:lang w:val="en-GB"/>
              </w:rPr>
            </w:pPr>
            <w:r w:rsidRPr="00377AD3">
              <w:rPr>
                <w:rFonts w:eastAsia="Batang"/>
                <w:bCs/>
                <w:iCs/>
                <w:sz w:val="22"/>
                <w:szCs w:val="22"/>
                <w:lang w:val="en-GB"/>
              </w:rPr>
              <w:t xml:space="preserve">The two linked SS sets have the same DCI formats to </w:t>
            </w:r>
            <w:proofErr w:type="gramStart"/>
            <w:r w:rsidRPr="00377AD3">
              <w:rPr>
                <w:rFonts w:eastAsia="Batang"/>
                <w:bCs/>
                <w:iCs/>
                <w:sz w:val="22"/>
                <w:szCs w:val="22"/>
                <w:lang w:val="en-GB"/>
              </w:rPr>
              <w:t>monitor</w:t>
            </w:r>
            <w:proofErr w:type="gramEnd"/>
          </w:p>
          <w:p w14:paraId="6077B831" w14:textId="77777777" w:rsidR="004C4EF7" w:rsidRPr="00377AD3" w:rsidRDefault="004C4EF7" w:rsidP="004C4EF7">
            <w:pPr>
              <w:numPr>
                <w:ilvl w:val="0"/>
                <w:numId w:val="125"/>
              </w:numPr>
              <w:spacing w:before="0" w:after="0"/>
              <w:rPr>
                <w:rFonts w:eastAsia="Batang"/>
                <w:bCs/>
                <w:iCs/>
                <w:sz w:val="22"/>
                <w:szCs w:val="22"/>
                <w:lang w:val="en-GB"/>
              </w:rPr>
            </w:pPr>
            <w:r w:rsidRPr="00377AD3">
              <w:rPr>
                <w:rFonts w:eastAsia="Batang"/>
                <w:bCs/>
                <w:iCs/>
                <w:sz w:val="22"/>
                <w:szCs w:val="22"/>
                <w:lang w:val="en-GB"/>
              </w:rPr>
              <w:t xml:space="preserve">For intra-slot PDCCH repetition, </w:t>
            </w:r>
          </w:p>
          <w:p w14:paraId="6BE22270" w14:textId="77777777" w:rsidR="004C4EF7" w:rsidRPr="00377AD3" w:rsidRDefault="004C4EF7" w:rsidP="004C4EF7">
            <w:pPr>
              <w:numPr>
                <w:ilvl w:val="1"/>
                <w:numId w:val="125"/>
              </w:numPr>
              <w:spacing w:before="0" w:after="0"/>
              <w:rPr>
                <w:rFonts w:eastAsia="Batang"/>
                <w:bCs/>
                <w:iCs/>
                <w:sz w:val="22"/>
                <w:szCs w:val="22"/>
                <w:lang w:val="en-GB"/>
              </w:rPr>
            </w:pPr>
            <w:r w:rsidRPr="00377AD3">
              <w:rPr>
                <w:rFonts w:eastAsia="Batang"/>
                <w:bCs/>
                <w:iCs/>
                <w:sz w:val="22"/>
                <w:szCs w:val="22"/>
                <w:lang w:val="en-GB"/>
              </w:rPr>
              <w:t>The two SS sets should have the same periodicity and offset (</w:t>
            </w:r>
            <w:proofErr w:type="spellStart"/>
            <w:r w:rsidRPr="00377AD3">
              <w:rPr>
                <w:rFonts w:eastAsia="Batang"/>
                <w:bCs/>
                <w:iCs/>
                <w:sz w:val="22"/>
                <w:szCs w:val="22"/>
                <w:lang w:val="en-GB"/>
              </w:rPr>
              <w:t>monitoringSlotPeriodicityAndOffset</w:t>
            </w:r>
            <w:proofErr w:type="spellEnd"/>
            <w:r w:rsidRPr="00377AD3">
              <w:rPr>
                <w:rFonts w:eastAsia="Batang"/>
                <w:bCs/>
                <w:iCs/>
                <w:sz w:val="22"/>
                <w:szCs w:val="22"/>
                <w:lang w:val="en-GB"/>
              </w:rPr>
              <w:t xml:space="preserve">), and the same </w:t>
            </w:r>
            <w:proofErr w:type="gramStart"/>
            <w:r w:rsidRPr="00377AD3">
              <w:rPr>
                <w:rFonts w:eastAsia="Batang"/>
                <w:bCs/>
                <w:iCs/>
                <w:sz w:val="22"/>
                <w:szCs w:val="22"/>
                <w:lang w:val="en-GB"/>
              </w:rPr>
              <w:t>duration</w:t>
            </w:r>
            <w:proofErr w:type="gramEnd"/>
          </w:p>
          <w:p w14:paraId="5D501F71" w14:textId="77777777" w:rsidR="004C4EF7" w:rsidRPr="00377AD3" w:rsidRDefault="004C4EF7" w:rsidP="004C4EF7">
            <w:pPr>
              <w:numPr>
                <w:ilvl w:val="1"/>
                <w:numId w:val="125"/>
              </w:numPr>
              <w:spacing w:before="0" w:after="0"/>
              <w:rPr>
                <w:rFonts w:eastAsia="Batang"/>
                <w:bCs/>
                <w:iCs/>
                <w:sz w:val="22"/>
                <w:szCs w:val="22"/>
                <w:lang w:val="en-GB"/>
              </w:rPr>
            </w:pPr>
            <w:r w:rsidRPr="00377AD3">
              <w:rPr>
                <w:rFonts w:eastAsia="Batang"/>
                <w:bCs/>
                <w:iCs/>
                <w:sz w:val="22"/>
                <w:szCs w:val="22"/>
                <w:lang w:val="en-GB"/>
              </w:rPr>
              <w:t>For linking monitoring occasions across the two SS sets that exist in the same slot:</w:t>
            </w:r>
            <w:r w:rsidRPr="00377AD3">
              <w:rPr>
                <w:rFonts w:eastAsia="Batang"/>
                <w:sz w:val="22"/>
                <w:szCs w:val="22"/>
                <w:lang w:val="en-GB"/>
              </w:rPr>
              <w:t xml:space="preserve"> </w:t>
            </w:r>
          </w:p>
          <w:p w14:paraId="6EFA1EC9" w14:textId="52FF8924" w:rsidR="004C4EF7" w:rsidRPr="00377AD3" w:rsidRDefault="004C4EF7" w:rsidP="00377AD3">
            <w:pPr>
              <w:numPr>
                <w:ilvl w:val="2"/>
                <w:numId w:val="125"/>
              </w:numPr>
              <w:spacing w:before="0" w:after="0"/>
              <w:rPr>
                <w:rFonts w:eastAsia="Batang"/>
                <w:bCs/>
                <w:iCs/>
                <w:sz w:val="22"/>
                <w:szCs w:val="22"/>
                <w:lang w:val="en-GB"/>
              </w:rPr>
            </w:pPr>
            <w:r w:rsidRPr="00377AD3">
              <w:rPr>
                <w:rFonts w:eastAsia="Batang"/>
                <w:bCs/>
                <w:iCs/>
                <w:sz w:val="22"/>
                <w:szCs w:val="22"/>
                <w:lang w:val="en-GB"/>
              </w:rPr>
              <w:t>The two SS sets have the same number of monitoring occasions within a slot and n-</w:t>
            </w:r>
            <w:proofErr w:type="spellStart"/>
            <w:r w:rsidRPr="00377AD3">
              <w:rPr>
                <w:rFonts w:eastAsia="Batang"/>
                <w:bCs/>
                <w:iCs/>
                <w:sz w:val="22"/>
                <w:szCs w:val="22"/>
                <w:lang w:val="en-GB"/>
              </w:rPr>
              <w:t>th</w:t>
            </w:r>
            <w:proofErr w:type="spellEnd"/>
            <w:r w:rsidRPr="00377AD3">
              <w:rPr>
                <w:rFonts w:eastAsia="Batang"/>
                <w:bCs/>
                <w:iCs/>
                <w:sz w:val="22"/>
                <w:szCs w:val="22"/>
                <w:lang w:val="en-GB"/>
              </w:rPr>
              <w:t xml:space="preserve"> monitoring occasion of one SS set is linked to n-</w:t>
            </w:r>
            <w:proofErr w:type="spellStart"/>
            <w:r w:rsidRPr="00377AD3">
              <w:rPr>
                <w:rFonts w:eastAsia="Batang"/>
                <w:bCs/>
                <w:iCs/>
                <w:sz w:val="22"/>
                <w:szCs w:val="22"/>
                <w:lang w:val="en-GB"/>
              </w:rPr>
              <w:t>th</w:t>
            </w:r>
            <w:proofErr w:type="spellEnd"/>
            <w:r w:rsidRPr="00377AD3">
              <w:rPr>
                <w:rFonts w:eastAsia="Batang"/>
                <w:bCs/>
                <w:iCs/>
                <w:sz w:val="22"/>
                <w:szCs w:val="22"/>
                <w:lang w:val="en-GB"/>
              </w:rPr>
              <w:t xml:space="preserve"> monitoring occasion of the other SS </w:t>
            </w:r>
            <w:proofErr w:type="gramStart"/>
            <w:r w:rsidRPr="00377AD3">
              <w:rPr>
                <w:rFonts w:eastAsia="Batang"/>
                <w:bCs/>
                <w:iCs/>
                <w:sz w:val="22"/>
                <w:szCs w:val="22"/>
                <w:lang w:val="en-GB"/>
              </w:rPr>
              <w:t>set</w:t>
            </w:r>
            <w:proofErr w:type="gramEnd"/>
          </w:p>
          <w:p w14:paraId="0C7C0A9F" w14:textId="77777777" w:rsidR="004C4EF7" w:rsidRPr="00377AD3" w:rsidRDefault="004C4EF7" w:rsidP="004C4EF7">
            <w:pPr>
              <w:spacing w:before="0" w:after="0"/>
              <w:rPr>
                <w:rFonts w:eastAsia="Batang"/>
                <w:sz w:val="22"/>
                <w:szCs w:val="22"/>
                <w:highlight w:val="green"/>
                <w:lang w:val="en-GB" w:eastAsia="x-none"/>
              </w:rPr>
            </w:pPr>
            <w:r w:rsidRPr="00377AD3">
              <w:rPr>
                <w:rFonts w:eastAsia="Batang"/>
                <w:sz w:val="22"/>
                <w:szCs w:val="22"/>
                <w:highlight w:val="green"/>
                <w:lang w:val="en-GB" w:eastAsia="x-none"/>
              </w:rPr>
              <w:t>Agreement</w:t>
            </w:r>
          </w:p>
          <w:p w14:paraId="0DB02425" w14:textId="77777777" w:rsidR="004C4EF7" w:rsidRPr="00377AD3" w:rsidRDefault="004C4EF7" w:rsidP="004C4EF7">
            <w:pPr>
              <w:spacing w:before="0" w:after="0"/>
              <w:jc w:val="both"/>
              <w:rPr>
                <w:rFonts w:eastAsia="等线"/>
                <w:kern w:val="32"/>
                <w:sz w:val="22"/>
                <w:szCs w:val="22"/>
                <w:lang w:val="en-GB" w:eastAsia="zh-CN"/>
              </w:rPr>
            </w:pPr>
            <w:r w:rsidRPr="00377AD3">
              <w:rPr>
                <w:rFonts w:eastAsia="等线"/>
                <w:kern w:val="32"/>
                <w:sz w:val="22"/>
                <w:szCs w:val="22"/>
                <w:lang w:val="en-GB" w:eastAsia="zh-CN"/>
              </w:rPr>
              <w:t>For number of BDs corresponding to two PDCCH candidates that are linked for PDCCH repetition, down-select one of the following options in RAN1 #104-bis-</w:t>
            </w:r>
            <w:proofErr w:type="gramStart"/>
            <w:r w:rsidRPr="00377AD3">
              <w:rPr>
                <w:rFonts w:eastAsia="等线"/>
                <w:kern w:val="32"/>
                <w:sz w:val="22"/>
                <w:szCs w:val="22"/>
                <w:lang w:val="en-GB" w:eastAsia="zh-CN"/>
              </w:rPr>
              <w:t>e</w:t>
            </w:r>
            <w:proofErr w:type="gramEnd"/>
          </w:p>
          <w:p w14:paraId="396763A0" w14:textId="77777777" w:rsidR="004C4EF7" w:rsidRPr="00377AD3" w:rsidRDefault="004C4EF7" w:rsidP="004C4EF7">
            <w:pPr>
              <w:numPr>
                <w:ilvl w:val="0"/>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Option 1: UE reports one or more numbers as required number of BDs for the two PDCCH candidates</w:t>
            </w:r>
          </w:p>
          <w:p w14:paraId="4E65D634" w14:textId="77777777" w:rsidR="004C4EF7" w:rsidRPr="00377AD3" w:rsidRDefault="004C4EF7" w:rsidP="004C4EF7">
            <w:pPr>
              <w:numPr>
                <w:ilvl w:val="1"/>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Candidate values: 2, X.</w:t>
            </w:r>
          </w:p>
          <w:p w14:paraId="33D76401" w14:textId="77777777" w:rsidR="004C4EF7" w:rsidRPr="00377AD3" w:rsidRDefault="004C4EF7" w:rsidP="004C4EF7">
            <w:pPr>
              <w:numPr>
                <w:ilvl w:val="2"/>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 xml:space="preserve">Where X is a value larger than 2 and equal or less than 3 </w:t>
            </w:r>
          </w:p>
          <w:p w14:paraId="69244F68" w14:textId="77777777" w:rsidR="004C4EF7" w:rsidRPr="00377AD3" w:rsidRDefault="004C4EF7" w:rsidP="004C4EF7">
            <w:pPr>
              <w:numPr>
                <w:ilvl w:val="2"/>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FFS: Whether a value between 1 and 2 should be added to the candidate values</w:t>
            </w:r>
          </w:p>
          <w:p w14:paraId="310728D7" w14:textId="77777777" w:rsidR="004C4EF7" w:rsidRPr="00377AD3" w:rsidRDefault="004C4EF7" w:rsidP="004C4EF7">
            <w:pPr>
              <w:numPr>
                <w:ilvl w:val="2"/>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FFS: Other values</w:t>
            </w:r>
          </w:p>
          <w:p w14:paraId="7AB694B2" w14:textId="77777777" w:rsidR="004C4EF7" w:rsidRPr="00377AD3" w:rsidRDefault="004C4EF7" w:rsidP="004C4EF7">
            <w:pPr>
              <w:numPr>
                <w:ilvl w:val="0"/>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 xml:space="preserve">Option 2: UE reports whether it supports soft-combining or </w:t>
            </w:r>
            <w:proofErr w:type="gramStart"/>
            <w:r w:rsidRPr="00377AD3">
              <w:rPr>
                <w:rFonts w:eastAsia="等线"/>
                <w:kern w:val="32"/>
                <w:sz w:val="22"/>
                <w:szCs w:val="22"/>
                <w:lang w:val="en-GB" w:eastAsia="zh-CN"/>
              </w:rPr>
              <w:t>not</w:t>
            </w:r>
            <w:proofErr w:type="gramEnd"/>
          </w:p>
          <w:p w14:paraId="497373A3" w14:textId="77777777" w:rsidR="004C4EF7" w:rsidRPr="00377AD3" w:rsidRDefault="004C4EF7" w:rsidP="004C4EF7">
            <w:pPr>
              <w:numPr>
                <w:ilvl w:val="1"/>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 xml:space="preserve">If </w:t>
            </w:r>
            <w:proofErr w:type="gramStart"/>
            <w:r w:rsidRPr="00377AD3">
              <w:rPr>
                <w:rFonts w:eastAsia="等线"/>
                <w:kern w:val="32"/>
                <w:sz w:val="22"/>
                <w:szCs w:val="22"/>
                <w:lang w:val="en-GB" w:eastAsia="zh-CN"/>
              </w:rPr>
              <w:t>soft-combining</w:t>
            </w:r>
            <w:proofErr w:type="gramEnd"/>
            <w:r w:rsidRPr="00377AD3">
              <w:rPr>
                <w:rFonts w:eastAsia="等线"/>
                <w:kern w:val="32"/>
                <w:sz w:val="22"/>
                <w:szCs w:val="22"/>
                <w:lang w:val="en-GB" w:eastAsia="zh-CN"/>
              </w:rPr>
              <w:t xml:space="preserve"> is supported, UE further reports one or more numbers as required number of BDs for the two PDCCH candidates</w:t>
            </w:r>
          </w:p>
          <w:p w14:paraId="6D282188" w14:textId="77777777" w:rsidR="004C4EF7" w:rsidRPr="00377AD3" w:rsidRDefault="004C4EF7" w:rsidP="004C4EF7">
            <w:pPr>
              <w:numPr>
                <w:ilvl w:val="2"/>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 xml:space="preserve">Candidate values: 2, X. </w:t>
            </w:r>
          </w:p>
          <w:p w14:paraId="379B5F22" w14:textId="77777777" w:rsidR="004C4EF7" w:rsidRPr="00377AD3" w:rsidRDefault="004C4EF7" w:rsidP="004C4EF7">
            <w:pPr>
              <w:numPr>
                <w:ilvl w:val="3"/>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 xml:space="preserve">Where X is a value larger than 2 and equal or less than 3 </w:t>
            </w:r>
          </w:p>
          <w:p w14:paraId="5E9D7796" w14:textId="77777777" w:rsidR="004C4EF7" w:rsidRPr="00377AD3" w:rsidRDefault="004C4EF7" w:rsidP="004C4EF7">
            <w:pPr>
              <w:numPr>
                <w:ilvl w:val="3"/>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FFS: Whether a value between 1 and 2 should be added to the candidate values</w:t>
            </w:r>
          </w:p>
          <w:p w14:paraId="5A01A655" w14:textId="77777777" w:rsidR="004C4EF7" w:rsidRPr="00377AD3" w:rsidRDefault="004C4EF7" w:rsidP="004C4EF7">
            <w:pPr>
              <w:numPr>
                <w:ilvl w:val="3"/>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FFS: Other values</w:t>
            </w:r>
          </w:p>
          <w:p w14:paraId="0C56F9DA" w14:textId="77777777" w:rsidR="004C4EF7" w:rsidRPr="00377AD3" w:rsidRDefault="004C4EF7" w:rsidP="004C4EF7">
            <w:pPr>
              <w:numPr>
                <w:ilvl w:val="0"/>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Option 3: UE reports one or more decoding assumptions out of decoding assumptions 1-4</w:t>
            </w:r>
          </w:p>
          <w:p w14:paraId="7FBBD40B" w14:textId="77777777" w:rsidR="004C4EF7" w:rsidRPr="00377AD3" w:rsidRDefault="004C4EF7" w:rsidP="004C4EF7">
            <w:pPr>
              <w:numPr>
                <w:ilvl w:val="1"/>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 xml:space="preserve">Number of BDs for decoding assumptions 1: </w:t>
            </w:r>
          </w:p>
          <w:p w14:paraId="63C29E82" w14:textId="77777777" w:rsidR="004C4EF7" w:rsidRPr="00377AD3" w:rsidRDefault="004C4EF7" w:rsidP="004C4EF7">
            <w:pPr>
              <w:numPr>
                <w:ilvl w:val="2"/>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Alt1: 2 BDs</w:t>
            </w:r>
          </w:p>
          <w:p w14:paraId="3C47CC73" w14:textId="77777777" w:rsidR="004C4EF7" w:rsidRPr="00377AD3" w:rsidRDefault="004C4EF7" w:rsidP="004C4EF7">
            <w:pPr>
              <w:numPr>
                <w:ilvl w:val="2"/>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Alt2: A value between 1 and 2 BDs</w:t>
            </w:r>
          </w:p>
          <w:p w14:paraId="297B2ED9" w14:textId="77777777" w:rsidR="004C4EF7" w:rsidRPr="00377AD3" w:rsidRDefault="004C4EF7" w:rsidP="004C4EF7">
            <w:pPr>
              <w:numPr>
                <w:ilvl w:val="1"/>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Number of BDs for decoding assumption 2: 2</w:t>
            </w:r>
          </w:p>
          <w:p w14:paraId="75C0F0DA" w14:textId="77777777" w:rsidR="004C4EF7" w:rsidRPr="00377AD3" w:rsidRDefault="004C4EF7" w:rsidP="004C4EF7">
            <w:pPr>
              <w:numPr>
                <w:ilvl w:val="1"/>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Number of BDs for decoding assumption 3: 2</w:t>
            </w:r>
          </w:p>
          <w:p w14:paraId="05E4D9FA" w14:textId="77777777" w:rsidR="004C4EF7" w:rsidRPr="00377AD3" w:rsidRDefault="004C4EF7" w:rsidP="004C4EF7">
            <w:pPr>
              <w:numPr>
                <w:ilvl w:val="2"/>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FFS: Other values</w:t>
            </w:r>
          </w:p>
          <w:p w14:paraId="378B0C2F" w14:textId="77777777" w:rsidR="004C4EF7" w:rsidRPr="00377AD3" w:rsidRDefault="004C4EF7" w:rsidP="004C4EF7">
            <w:pPr>
              <w:numPr>
                <w:ilvl w:val="1"/>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Number of BDs for decoding assumption 4: 3</w:t>
            </w:r>
          </w:p>
          <w:p w14:paraId="6C5F4209" w14:textId="77777777" w:rsidR="004C4EF7" w:rsidRPr="00377AD3" w:rsidRDefault="004C4EF7" w:rsidP="004C4EF7">
            <w:pPr>
              <w:numPr>
                <w:ilvl w:val="2"/>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FFS: Other values</w:t>
            </w:r>
          </w:p>
          <w:p w14:paraId="1D7540BE" w14:textId="77777777" w:rsidR="004C4EF7" w:rsidRPr="00377AD3" w:rsidRDefault="004C4EF7" w:rsidP="004C4EF7">
            <w:pPr>
              <w:numPr>
                <w:ilvl w:val="0"/>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 xml:space="preserve">Option 4: Always 2 BDs are assumed irrespective of UE’s decoding </w:t>
            </w:r>
            <w:proofErr w:type="gramStart"/>
            <w:r w:rsidRPr="00377AD3">
              <w:rPr>
                <w:rFonts w:eastAsia="等线"/>
                <w:kern w:val="32"/>
                <w:sz w:val="22"/>
                <w:szCs w:val="22"/>
                <w:lang w:val="en-GB" w:eastAsia="zh-CN"/>
              </w:rPr>
              <w:t>assumption</w:t>
            </w:r>
            <w:proofErr w:type="gramEnd"/>
            <w:r w:rsidRPr="00377AD3">
              <w:rPr>
                <w:rFonts w:eastAsia="等线"/>
                <w:kern w:val="32"/>
                <w:sz w:val="22"/>
                <w:szCs w:val="22"/>
                <w:lang w:val="en-GB" w:eastAsia="zh-CN"/>
              </w:rPr>
              <w:t xml:space="preserve"> </w:t>
            </w:r>
          </w:p>
          <w:p w14:paraId="36417B09" w14:textId="77777777" w:rsidR="004C4EF7" w:rsidRPr="00377AD3" w:rsidRDefault="004C4EF7" w:rsidP="004C4EF7">
            <w:pPr>
              <w:numPr>
                <w:ilvl w:val="0"/>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 xml:space="preserve">Option 5: Always 3 BDs are assumed irrespective of UE’s decoding </w:t>
            </w:r>
            <w:proofErr w:type="gramStart"/>
            <w:r w:rsidRPr="00377AD3">
              <w:rPr>
                <w:rFonts w:eastAsia="等线"/>
                <w:kern w:val="32"/>
                <w:sz w:val="22"/>
                <w:szCs w:val="22"/>
                <w:lang w:val="en-GB" w:eastAsia="zh-CN"/>
              </w:rPr>
              <w:t>assumption</w:t>
            </w:r>
            <w:proofErr w:type="gramEnd"/>
            <w:r w:rsidRPr="00377AD3">
              <w:rPr>
                <w:rFonts w:eastAsia="等线"/>
                <w:kern w:val="32"/>
                <w:sz w:val="22"/>
                <w:szCs w:val="22"/>
                <w:lang w:val="en-GB" w:eastAsia="zh-CN"/>
              </w:rPr>
              <w:t xml:space="preserve"> </w:t>
            </w:r>
          </w:p>
          <w:p w14:paraId="0919E316" w14:textId="77777777" w:rsidR="004C4EF7" w:rsidRPr="00377AD3" w:rsidRDefault="004C4EF7" w:rsidP="004C4EF7">
            <w:pPr>
              <w:numPr>
                <w:ilvl w:val="0"/>
                <w:numId w:val="125"/>
              </w:numPr>
              <w:spacing w:before="0" w:after="0"/>
              <w:jc w:val="both"/>
              <w:rPr>
                <w:rFonts w:eastAsia="等线"/>
                <w:kern w:val="32"/>
                <w:sz w:val="22"/>
                <w:szCs w:val="22"/>
                <w:lang w:val="en-GB" w:eastAsia="zh-CN"/>
              </w:rPr>
            </w:pPr>
            <w:r w:rsidRPr="00377AD3">
              <w:rPr>
                <w:rFonts w:eastAsia="等线"/>
                <w:kern w:val="32"/>
                <w:sz w:val="22"/>
                <w:szCs w:val="22"/>
                <w:lang w:val="en-GB" w:eastAsia="zh-CN"/>
              </w:rPr>
              <w:t>FFS: Network configuration based on the above UE capabilities for options 1-3</w:t>
            </w:r>
          </w:p>
          <w:p w14:paraId="41297C2A" w14:textId="77777777" w:rsidR="004C4EF7" w:rsidRPr="00377AD3" w:rsidRDefault="004C4EF7" w:rsidP="004C4EF7">
            <w:pPr>
              <w:spacing w:before="0" w:after="0"/>
              <w:rPr>
                <w:rFonts w:eastAsia="Batang"/>
                <w:sz w:val="22"/>
                <w:szCs w:val="22"/>
                <w:lang w:val="en-GB" w:eastAsia="x-none"/>
              </w:rPr>
            </w:pPr>
            <w:r w:rsidRPr="00377AD3">
              <w:rPr>
                <w:rFonts w:eastAsia="Batang"/>
                <w:sz w:val="22"/>
                <w:szCs w:val="22"/>
                <w:lang w:val="en-GB" w:eastAsia="x-none"/>
              </w:rPr>
              <w:lastRenderedPageBreak/>
              <w:t>Note: Specification should not be designed in such a way that the UE is required to disclose it receiver implementation</w:t>
            </w:r>
          </w:p>
          <w:p w14:paraId="6E2626B9" w14:textId="77777777" w:rsidR="00C102DE" w:rsidRPr="00377AD3" w:rsidRDefault="00C102DE" w:rsidP="00C102DE">
            <w:pPr>
              <w:spacing w:before="0" w:after="0"/>
              <w:rPr>
                <w:rFonts w:eastAsia="Batang"/>
                <w:iCs/>
                <w:sz w:val="22"/>
                <w:szCs w:val="22"/>
                <w:lang w:val="en-GB"/>
              </w:rPr>
            </w:pPr>
            <w:r w:rsidRPr="00377AD3">
              <w:rPr>
                <w:rFonts w:eastAsia="Batang"/>
                <w:iCs/>
                <w:sz w:val="22"/>
                <w:szCs w:val="22"/>
                <w:highlight w:val="green"/>
                <w:lang w:val="en-GB"/>
              </w:rPr>
              <w:t>Agreement</w:t>
            </w:r>
          </w:p>
          <w:p w14:paraId="48A88071" w14:textId="77777777" w:rsidR="00C102DE" w:rsidRPr="00377AD3" w:rsidRDefault="00C102DE" w:rsidP="00C102DE">
            <w:pPr>
              <w:spacing w:before="0" w:after="0"/>
              <w:rPr>
                <w:rFonts w:eastAsia="Batang"/>
                <w:sz w:val="22"/>
                <w:szCs w:val="22"/>
                <w:lang w:eastAsia="ko-KR"/>
              </w:rPr>
            </w:pPr>
            <w:r w:rsidRPr="00377AD3">
              <w:rPr>
                <w:rFonts w:eastAsia="Batang"/>
                <w:bCs/>
                <w:iCs/>
                <w:sz w:val="22"/>
                <w:szCs w:val="22"/>
                <w:lang w:val="en-GB"/>
              </w:rPr>
              <w:t>At least for FR1, if a PDSCH is scheduled by a DCI in PDCCH candidates that are linked for repetition, and the resources in the CORESET(s) containing the PDCCH candidates overlap with the resources of the PDSCH, the PDSCH is rate matched around the union of two PDCCH candidates and the corresponding DMRS.</w:t>
            </w:r>
          </w:p>
          <w:p w14:paraId="035444FF" w14:textId="77777777" w:rsidR="00C102DE" w:rsidRPr="00377AD3" w:rsidRDefault="00C102DE" w:rsidP="00C102DE">
            <w:pPr>
              <w:numPr>
                <w:ilvl w:val="0"/>
                <w:numId w:val="127"/>
              </w:numPr>
              <w:spacing w:before="0" w:after="0"/>
              <w:rPr>
                <w:sz w:val="22"/>
                <w:szCs w:val="22"/>
                <w:lang w:val="en-GB"/>
              </w:rPr>
            </w:pPr>
            <w:r w:rsidRPr="00377AD3">
              <w:rPr>
                <w:rFonts w:eastAsia="Times New Roman"/>
                <w:bCs/>
                <w:iCs/>
                <w:sz w:val="22"/>
                <w:szCs w:val="22"/>
                <w:lang w:val="en-GB"/>
              </w:rPr>
              <w:t>Note: This does not imply that two linked PDCCH candidates can / cannot be overlapping in resources, which is a separate discussion.</w:t>
            </w:r>
          </w:p>
          <w:p w14:paraId="52E7AB39" w14:textId="77777777" w:rsidR="00C102DE" w:rsidRPr="00377AD3" w:rsidRDefault="00C102DE" w:rsidP="00C102DE">
            <w:pPr>
              <w:numPr>
                <w:ilvl w:val="0"/>
                <w:numId w:val="127"/>
              </w:numPr>
              <w:spacing w:before="0" w:after="0"/>
              <w:rPr>
                <w:sz w:val="22"/>
                <w:szCs w:val="22"/>
                <w:lang w:val="en-GB"/>
              </w:rPr>
            </w:pPr>
            <w:r w:rsidRPr="00377AD3">
              <w:rPr>
                <w:rFonts w:eastAsia="Times New Roman"/>
                <w:bCs/>
                <w:iCs/>
                <w:sz w:val="22"/>
                <w:szCs w:val="22"/>
                <w:lang w:val="en-GB"/>
              </w:rPr>
              <w:t>FFS: The case of FR2</w:t>
            </w:r>
          </w:p>
          <w:p w14:paraId="1CA09994" w14:textId="77777777" w:rsidR="00C102DE" w:rsidRPr="00377AD3" w:rsidRDefault="00C102DE" w:rsidP="00C102DE">
            <w:pPr>
              <w:spacing w:before="0" w:after="0"/>
              <w:rPr>
                <w:rFonts w:eastAsia="Batang"/>
                <w:iCs/>
                <w:sz w:val="22"/>
                <w:szCs w:val="22"/>
                <w:lang w:val="en-GB"/>
              </w:rPr>
            </w:pPr>
            <w:r w:rsidRPr="00377AD3">
              <w:rPr>
                <w:rFonts w:eastAsia="Batang"/>
                <w:iCs/>
                <w:sz w:val="22"/>
                <w:szCs w:val="22"/>
                <w:highlight w:val="green"/>
                <w:lang w:val="en-GB"/>
              </w:rPr>
              <w:t>Agreement</w:t>
            </w:r>
          </w:p>
          <w:p w14:paraId="58309483" w14:textId="77777777" w:rsidR="00C102DE" w:rsidRPr="00377AD3" w:rsidRDefault="00C102DE" w:rsidP="00C102DE">
            <w:pPr>
              <w:spacing w:before="0" w:after="0"/>
              <w:rPr>
                <w:rFonts w:eastAsia="Calibri"/>
                <w:sz w:val="22"/>
                <w:szCs w:val="22"/>
                <w:lang w:val="en-GB" w:eastAsia="zh-CN"/>
              </w:rPr>
            </w:pPr>
            <w:r w:rsidRPr="00377AD3">
              <w:rPr>
                <w:rFonts w:eastAsia="Batang"/>
                <w:sz w:val="22"/>
                <w:szCs w:val="22"/>
                <w:lang w:val="en-GB" w:eastAsia="zh-CN"/>
              </w:rPr>
              <w:t xml:space="preserve">When two SS sets are linked for PDCCH repetition, they do not contain individual PDCCH candidates. </w:t>
            </w:r>
          </w:p>
          <w:p w14:paraId="5ABE45F2" w14:textId="77777777" w:rsidR="00C102DE" w:rsidRPr="00377AD3" w:rsidRDefault="00C102DE" w:rsidP="00C102DE">
            <w:pPr>
              <w:numPr>
                <w:ilvl w:val="0"/>
                <w:numId w:val="128"/>
              </w:numPr>
              <w:spacing w:before="0" w:after="0"/>
              <w:rPr>
                <w:rFonts w:eastAsia="Batang"/>
                <w:sz w:val="22"/>
                <w:szCs w:val="22"/>
                <w:lang w:eastAsia="zh-CN"/>
              </w:rPr>
            </w:pPr>
            <w:r w:rsidRPr="00377AD3">
              <w:rPr>
                <w:rFonts w:eastAsia="宋体"/>
                <w:sz w:val="22"/>
                <w:szCs w:val="22"/>
                <w:lang w:val="en-GB" w:eastAsia="zh-CN"/>
              </w:rPr>
              <w:t>Note 1: For configuration of individual PDCCH candidates, a different SS set</w:t>
            </w:r>
            <w:r w:rsidRPr="00377AD3">
              <w:rPr>
                <w:rFonts w:eastAsia="宋体"/>
                <w:color w:val="FF0000"/>
                <w:sz w:val="22"/>
                <w:szCs w:val="22"/>
                <w:lang w:val="en-GB" w:eastAsia="zh-CN"/>
              </w:rPr>
              <w:t xml:space="preserve"> </w:t>
            </w:r>
            <w:r w:rsidRPr="00377AD3">
              <w:rPr>
                <w:rFonts w:eastAsia="宋体"/>
                <w:sz w:val="22"/>
                <w:szCs w:val="22"/>
                <w:lang w:val="en-GB" w:eastAsia="zh-CN"/>
              </w:rPr>
              <w:t>can be configured by network.</w:t>
            </w:r>
          </w:p>
          <w:p w14:paraId="7D088CBA" w14:textId="37C612D6" w:rsidR="00C102DE" w:rsidRPr="00377AD3" w:rsidRDefault="00C102DE" w:rsidP="00377AD3">
            <w:pPr>
              <w:numPr>
                <w:ilvl w:val="0"/>
                <w:numId w:val="128"/>
              </w:numPr>
              <w:spacing w:before="0" w:after="0"/>
              <w:rPr>
                <w:rFonts w:eastAsia="宋体"/>
                <w:sz w:val="22"/>
                <w:szCs w:val="22"/>
                <w:lang w:val="en-GB" w:eastAsia="zh-CN"/>
              </w:rPr>
            </w:pPr>
            <w:r w:rsidRPr="00377AD3">
              <w:rPr>
                <w:rFonts w:eastAsia="宋体"/>
                <w:sz w:val="22"/>
                <w:szCs w:val="22"/>
                <w:lang w:val="en-GB" w:eastAsia="zh-CN"/>
              </w:rPr>
              <w:t xml:space="preserve">Note 2: When one of the linked PDCCH candidates uses the same set of CCEs as an individual PDCCH candidate, and they both are associated with the same DCI size, scrambling, and CORESET, Rel. 15 rule is followed </w:t>
            </w:r>
            <w:proofErr w:type="spellStart"/>
            <w:r w:rsidRPr="00377AD3">
              <w:rPr>
                <w:rFonts w:eastAsia="宋体"/>
                <w:sz w:val="22"/>
                <w:szCs w:val="22"/>
                <w:lang w:val="en-GB" w:eastAsia="zh-CN"/>
              </w:rPr>
              <w:t>wrt</w:t>
            </w:r>
            <w:proofErr w:type="spellEnd"/>
            <w:r w:rsidRPr="00377AD3">
              <w:rPr>
                <w:rFonts w:eastAsia="宋体"/>
                <w:sz w:val="22"/>
                <w:szCs w:val="22"/>
                <w:lang w:val="en-GB" w:eastAsia="zh-CN"/>
              </w:rPr>
              <w:t xml:space="preserve"> not counting an additional BD.</w:t>
            </w:r>
          </w:p>
          <w:p w14:paraId="4C0BAA64" w14:textId="77777777" w:rsidR="00C102DE" w:rsidRPr="00377AD3" w:rsidRDefault="00C102DE" w:rsidP="00C102DE">
            <w:pPr>
              <w:spacing w:before="0" w:after="0"/>
              <w:rPr>
                <w:rFonts w:eastAsia="Batang"/>
                <w:sz w:val="22"/>
                <w:szCs w:val="22"/>
                <w:lang w:eastAsia="ko-KR"/>
              </w:rPr>
            </w:pPr>
            <w:r w:rsidRPr="00377AD3">
              <w:rPr>
                <w:rFonts w:eastAsia="Batang"/>
                <w:iCs/>
                <w:sz w:val="22"/>
                <w:szCs w:val="22"/>
                <w:highlight w:val="green"/>
                <w:lang w:val="en-GB"/>
              </w:rPr>
              <w:t>Agreement</w:t>
            </w:r>
          </w:p>
          <w:p w14:paraId="76948AAD" w14:textId="77777777" w:rsidR="00C102DE" w:rsidRPr="00377AD3" w:rsidRDefault="00C102DE" w:rsidP="00C102DE">
            <w:pPr>
              <w:spacing w:before="0" w:after="0"/>
              <w:rPr>
                <w:rFonts w:eastAsia="Batang"/>
                <w:bCs/>
                <w:iCs/>
                <w:sz w:val="22"/>
                <w:szCs w:val="22"/>
                <w:lang w:val="en-GB"/>
              </w:rPr>
            </w:pPr>
            <w:r w:rsidRPr="00377AD3">
              <w:rPr>
                <w:rFonts w:eastAsia="Batang"/>
                <w:bCs/>
                <w:iCs/>
                <w:sz w:val="22"/>
                <w:szCs w:val="22"/>
                <w:lang w:val="en-GB"/>
              </w:rPr>
              <w:t>For PDCCH repetition, two PDCCH candidates in two SS sets are linked based on</w:t>
            </w:r>
          </w:p>
          <w:p w14:paraId="3B991292" w14:textId="77777777" w:rsidR="00C102DE" w:rsidRPr="00377AD3" w:rsidRDefault="00C102DE" w:rsidP="00C102DE">
            <w:pPr>
              <w:numPr>
                <w:ilvl w:val="0"/>
                <w:numId w:val="125"/>
              </w:numPr>
              <w:spacing w:before="0" w:after="0"/>
              <w:rPr>
                <w:rFonts w:eastAsia="Batang"/>
                <w:bCs/>
                <w:iCs/>
                <w:sz w:val="22"/>
                <w:szCs w:val="22"/>
                <w:lang w:val="en-GB"/>
              </w:rPr>
            </w:pPr>
            <w:r w:rsidRPr="00377AD3">
              <w:rPr>
                <w:rFonts w:eastAsia="Batang"/>
                <w:bCs/>
                <w:iCs/>
                <w:sz w:val="22"/>
                <w:szCs w:val="22"/>
                <w:lang w:val="en-GB"/>
              </w:rPr>
              <w:t>Having the same AL and the same candidate index:</w:t>
            </w:r>
            <w:r w:rsidRPr="00377AD3">
              <w:rPr>
                <w:rFonts w:eastAsia="Batang"/>
                <w:sz w:val="22"/>
                <w:szCs w:val="22"/>
                <w:lang w:val="en-GB"/>
              </w:rPr>
              <w:t xml:space="preserve"> </w:t>
            </w:r>
          </w:p>
          <w:p w14:paraId="4F7BAC01" w14:textId="4494B69C" w:rsidR="00707BA8" w:rsidRPr="00377AD3" w:rsidRDefault="00C102DE" w:rsidP="00377AD3">
            <w:pPr>
              <w:numPr>
                <w:ilvl w:val="1"/>
                <w:numId w:val="125"/>
              </w:numPr>
              <w:spacing w:before="0" w:after="0"/>
              <w:rPr>
                <w:rFonts w:ascii="Times" w:eastAsia="Batang" w:hAnsi="Times" w:cs="Times"/>
                <w:bCs/>
                <w:iCs/>
                <w:sz w:val="20"/>
                <w:szCs w:val="20"/>
                <w:lang w:val="en-GB"/>
              </w:rPr>
            </w:pPr>
            <w:r w:rsidRPr="00377AD3">
              <w:rPr>
                <w:rFonts w:eastAsia="Batang"/>
                <w:bCs/>
                <w:iCs/>
                <w:sz w:val="22"/>
                <w:szCs w:val="22"/>
                <w:lang w:val="en-GB"/>
              </w:rPr>
              <w:t>Two linked SS sets are configured with the same number of candidates for each AL.</w:t>
            </w:r>
          </w:p>
        </w:tc>
      </w:tr>
    </w:tbl>
    <w:p w14:paraId="17A5D115" w14:textId="1C696B75" w:rsidR="0036459D" w:rsidRPr="00377AD3" w:rsidRDefault="0036459D" w:rsidP="00646EDF">
      <w:pPr>
        <w:pStyle w:val="2"/>
        <w:spacing w:before="240" w:after="120"/>
        <w:jc w:val="both"/>
        <w:rPr>
          <w:rFonts w:ascii="Times New Roman" w:hAnsi="Times New Roman"/>
          <w:b/>
          <w:bCs/>
          <w:sz w:val="22"/>
          <w:szCs w:val="22"/>
          <w:lang w:eastAsia="zh-CN"/>
        </w:rPr>
      </w:pPr>
      <w:r w:rsidRPr="009B42A2">
        <w:rPr>
          <w:rFonts w:ascii="Times New Roman" w:hAnsi="Times New Roman"/>
          <w:b/>
          <w:bCs/>
          <w:sz w:val="22"/>
          <w:szCs w:val="22"/>
          <w:lang w:eastAsia="zh-CN"/>
        </w:rPr>
        <w:lastRenderedPageBreak/>
        <w:t>S</w:t>
      </w:r>
      <w:r w:rsidRPr="00646EDF">
        <w:rPr>
          <w:rFonts w:ascii="Times New Roman" w:hAnsi="Times New Roman"/>
          <w:b/>
          <w:bCs/>
          <w:sz w:val="22"/>
          <w:szCs w:val="22"/>
          <w:lang w:eastAsia="zh-CN"/>
        </w:rPr>
        <w:t>FN scheme</w:t>
      </w:r>
    </w:p>
    <w:p w14:paraId="66154AFD" w14:textId="12BA45D2" w:rsidR="00467478" w:rsidRPr="00115C63" w:rsidRDefault="00467478" w:rsidP="00646EDF">
      <w:pPr>
        <w:jc w:val="both"/>
        <w:rPr>
          <w:rFonts w:eastAsiaTheme="minorEastAsia"/>
          <w:sz w:val="22"/>
          <w:lang w:eastAsia="zh-CN"/>
        </w:rPr>
      </w:pPr>
      <w:r>
        <w:rPr>
          <w:rFonts w:eastAsiaTheme="minorEastAsia"/>
          <w:sz w:val="22"/>
          <w:lang w:eastAsia="zh-CN"/>
        </w:rPr>
        <w:t>It was agreed in RAN1#104-e that for SFN PDCCH, one PDCCH can be activated with two TCI states.</w:t>
      </w:r>
    </w:p>
    <w:p w14:paraId="3BB2F3E0" w14:textId="302FF7D8" w:rsidR="00E7049B" w:rsidRPr="00115C63" w:rsidRDefault="003943A7" w:rsidP="00646EDF">
      <w:pPr>
        <w:jc w:val="both"/>
        <w:rPr>
          <w:rFonts w:eastAsiaTheme="minorEastAsia"/>
          <w:sz w:val="22"/>
          <w:lang w:eastAsia="zh-CN"/>
        </w:rPr>
      </w:pPr>
      <w:r w:rsidRPr="00115C63">
        <w:rPr>
          <w:rFonts w:eastAsiaTheme="minorEastAsia"/>
          <w:sz w:val="22"/>
          <w:lang w:eastAsia="zh-CN"/>
        </w:rPr>
        <w:t>In Rel-</w:t>
      </w:r>
      <w:r w:rsidR="0069532E" w:rsidRPr="00115C63">
        <w:rPr>
          <w:rFonts w:eastAsiaTheme="minorEastAsia"/>
          <w:sz w:val="22"/>
          <w:lang w:eastAsia="zh-CN"/>
        </w:rPr>
        <w:t>15/</w:t>
      </w:r>
      <w:r w:rsidRPr="00115C63">
        <w:rPr>
          <w:rFonts w:eastAsiaTheme="minorEastAsia"/>
          <w:sz w:val="22"/>
          <w:lang w:eastAsia="zh-CN"/>
        </w:rPr>
        <w:t>16,</w:t>
      </w:r>
      <w:r w:rsidR="0069532E" w:rsidRPr="00115C63">
        <w:rPr>
          <w:rFonts w:eastAsiaTheme="minorEastAsia"/>
          <w:sz w:val="22"/>
          <w:lang w:eastAsia="zh-CN"/>
        </w:rPr>
        <w:t xml:space="preserve"> </w:t>
      </w:r>
      <w:r w:rsidR="0086100F" w:rsidRPr="00115C63">
        <w:rPr>
          <w:rFonts w:eastAsiaTheme="minorEastAsia"/>
          <w:sz w:val="22"/>
          <w:lang w:eastAsia="zh-CN"/>
        </w:rPr>
        <w:t xml:space="preserve">TCI state of PDCCH </w:t>
      </w:r>
      <w:r w:rsidR="00BB57BC" w:rsidRPr="00115C63">
        <w:rPr>
          <w:rFonts w:eastAsiaTheme="minorEastAsia"/>
          <w:sz w:val="22"/>
          <w:lang w:eastAsia="zh-CN"/>
        </w:rPr>
        <w:t>can be</w:t>
      </w:r>
      <w:r w:rsidR="0086100F" w:rsidRPr="00115C63">
        <w:rPr>
          <w:rFonts w:eastAsiaTheme="minorEastAsia"/>
          <w:sz w:val="22"/>
          <w:lang w:eastAsia="zh-CN"/>
        </w:rPr>
        <w:t xml:space="preserve"> used as default beam for PDSCH/PUCCH/PUSCH</w:t>
      </w:r>
      <w:r w:rsidR="009C3A4B">
        <w:rPr>
          <w:rFonts w:eastAsiaTheme="minorEastAsia"/>
          <w:sz w:val="22"/>
          <w:lang w:eastAsia="zh-CN"/>
        </w:rPr>
        <w:t>/SRS</w:t>
      </w:r>
      <w:r w:rsidR="0015594D" w:rsidRPr="00115C63">
        <w:rPr>
          <w:rFonts w:eastAsiaTheme="minorEastAsia"/>
          <w:sz w:val="22"/>
          <w:lang w:eastAsia="zh-CN"/>
        </w:rPr>
        <w:t xml:space="preserve">. </w:t>
      </w:r>
      <w:r w:rsidR="00D9020F" w:rsidRPr="00115C63">
        <w:rPr>
          <w:rFonts w:eastAsiaTheme="minorEastAsia"/>
          <w:sz w:val="22"/>
          <w:lang w:eastAsia="zh-CN"/>
        </w:rPr>
        <w:t xml:space="preserve">If </w:t>
      </w:r>
      <w:r w:rsidR="00D61278" w:rsidRPr="00115C63">
        <w:rPr>
          <w:rFonts w:eastAsiaTheme="minorEastAsia"/>
          <w:sz w:val="22"/>
          <w:lang w:eastAsia="zh-CN"/>
        </w:rPr>
        <w:t xml:space="preserve">one CORESET is </w:t>
      </w:r>
      <w:r w:rsidR="001D33CA">
        <w:rPr>
          <w:rFonts w:eastAsiaTheme="minorEastAsia" w:hint="eastAsia"/>
          <w:sz w:val="22"/>
          <w:lang w:eastAsia="zh-CN"/>
        </w:rPr>
        <w:t>a</w:t>
      </w:r>
      <w:r w:rsidR="001D33CA">
        <w:rPr>
          <w:rFonts w:eastAsiaTheme="minorEastAsia"/>
          <w:sz w:val="22"/>
          <w:lang w:eastAsia="zh-CN"/>
        </w:rPr>
        <w:t>ctivated</w:t>
      </w:r>
      <w:r w:rsidR="00D61278" w:rsidRPr="00115C63">
        <w:rPr>
          <w:rFonts w:eastAsiaTheme="minorEastAsia"/>
          <w:sz w:val="22"/>
          <w:lang w:eastAsia="zh-CN"/>
        </w:rPr>
        <w:t xml:space="preserve"> with two TCI states</w:t>
      </w:r>
      <w:r w:rsidR="00D9020F" w:rsidRPr="00115C63">
        <w:rPr>
          <w:rFonts w:eastAsiaTheme="minorEastAsia"/>
          <w:sz w:val="22"/>
          <w:lang w:eastAsia="zh-CN"/>
        </w:rPr>
        <w:t>, f</w:t>
      </w:r>
      <w:r w:rsidR="0015594D" w:rsidRPr="00115C63">
        <w:rPr>
          <w:rFonts w:eastAsiaTheme="minorEastAsia"/>
          <w:sz w:val="22"/>
          <w:lang w:eastAsia="zh-CN"/>
        </w:rPr>
        <w:t>or S-TRP PDSCH/PUCCH/PUSCH</w:t>
      </w:r>
      <w:r w:rsidR="009C3A4B">
        <w:rPr>
          <w:rFonts w:eastAsiaTheme="minorEastAsia"/>
          <w:sz w:val="22"/>
          <w:lang w:eastAsia="zh-CN"/>
        </w:rPr>
        <w:t>/SRS</w:t>
      </w:r>
      <w:r w:rsidR="0015594D" w:rsidRPr="00115C63">
        <w:rPr>
          <w:rFonts w:eastAsiaTheme="minorEastAsia"/>
          <w:sz w:val="22"/>
          <w:lang w:eastAsia="zh-CN"/>
        </w:rPr>
        <w:t xml:space="preserve"> transmission, new rule</w:t>
      </w:r>
      <w:r w:rsidR="00B71190" w:rsidRPr="00115C63">
        <w:rPr>
          <w:rFonts w:eastAsiaTheme="minorEastAsia"/>
          <w:sz w:val="22"/>
          <w:lang w:eastAsia="zh-CN"/>
        </w:rPr>
        <w:t>s</w:t>
      </w:r>
      <w:r w:rsidR="0015594D" w:rsidRPr="00115C63">
        <w:rPr>
          <w:rFonts w:eastAsiaTheme="minorEastAsia"/>
          <w:sz w:val="22"/>
          <w:lang w:eastAsia="zh-CN"/>
        </w:rPr>
        <w:t xml:space="preserve"> need to be defined </w:t>
      </w:r>
      <w:r w:rsidR="00BE088E" w:rsidRPr="00115C63">
        <w:rPr>
          <w:rFonts w:eastAsiaTheme="minorEastAsia"/>
          <w:sz w:val="22"/>
          <w:lang w:eastAsia="zh-CN"/>
        </w:rPr>
        <w:t>to determine one of the TCI states of PDCCH as default beam for PDSCH/PUCCH/PUSCH</w:t>
      </w:r>
      <w:r w:rsidR="009C3A4B">
        <w:rPr>
          <w:rFonts w:eastAsiaTheme="minorEastAsia"/>
          <w:sz w:val="22"/>
          <w:lang w:eastAsia="zh-CN"/>
        </w:rPr>
        <w:t>/SRS</w:t>
      </w:r>
      <w:r w:rsidR="00BE088E" w:rsidRPr="00115C63">
        <w:rPr>
          <w:rFonts w:eastAsiaTheme="minorEastAsia"/>
          <w:sz w:val="22"/>
          <w:lang w:eastAsia="zh-CN"/>
        </w:rPr>
        <w:t xml:space="preserve">, </w:t>
      </w:r>
      <w:proofErr w:type="gramStart"/>
      <w:r w:rsidR="00BE088E" w:rsidRPr="00115C63">
        <w:rPr>
          <w:rFonts w:eastAsiaTheme="minorEastAsia"/>
          <w:sz w:val="22"/>
          <w:lang w:eastAsia="zh-CN"/>
        </w:rPr>
        <w:t>e.g.</w:t>
      </w:r>
      <w:proofErr w:type="gramEnd"/>
      <w:r w:rsidR="00BE088E" w:rsidRPr="00115C63">
        <w:rPr>
          <w:rFonts w:eastAsiaTheme="minorEastAsia"/>
          <w:sz w:val="22"/>
          <w:lang w:eastAsia="zh-CN"/>
        </w:rPr>
        <w:t xml:space="preserve"> TCI state with lo</w:t>
      </w:r>
      <w:r w:rsidR="00D673FA" w:rsidRPr="00115C63">
        <w:rPr>
          <w:rFonts w:eastAsiaTheme="minorEastAsia"/>
          <w:sz w:val="22"/>
          <w:lang w:eastAsia="zh-CN"/>
        </w:rPr>
        <w:t>west ID of the CORESET.</w:t>
      </w:r>
      <w:r w:rsidR="0017326B" w:rsidRPr="00115C63">
        <w:rPr>
          <w:rFonts w:eastAsiaTheme="minorEastAsia"/>
          <w:sz w:val="22"/>
          <w:lang w:eastAsia="zh-CN"/>
        </w:rPr>
        <w:t xml:space="preserve"> Furthermore, S-DCI based M-TRP PDSCH repetition was supported in Rel-16, and S-DCI based M-TRP PUCCH and PUSCH repetition is supported in Rel-17. </w:t>
      </w:r>
      <w:r w:rsidR="00E7049B" w:rsidRPr="00115C63">
        <w:rPr>
          <w:rFonts w:eastAsiaTheme="minorEastAsia"/>
          <w:sz w:val="22"/>
          <w:lang w:eastAsia="zh-CN"/>
        </w:rPr>
        <w:t xml:space="preserve">With </w:t>
      </w:r>
      <w:r w:rsidR="00244907" w:rsidRPr="00115C63">
        <w:rPr>
          <w:rFonts w:eastAsiaTheme="minorEastAsia"/>
          <w:sz w:val="22"/>
          <w:lang w:eastAsia="zh-CN"/>
        </w:rPr>
        <w:t>CORESET</w:t>
      </w:r>
      <w:r w:rsidR="00E7049B" w:rsidRPr="00115C63">
        <w:rPr>
          <w:rFonts w:eastAsiaTheme="minorEastAsia"/>
          <w:sz w:val="22"/>
          <w:lang w:eastAsia="zh-CN"/>
        </w:rPr>
        <w:t xml:space="preserve"> indicated with two TCI states,</w:t>
      </w:r>
      <w:r w:rsidR="00E53491" w:rsidRPr="00115C63">
        <w:rPr>
          <w:rFonts w:eastAsiaTheme="minorEastAsia"/>
          <w:sz w:val="22"/>
          <w:lang w:eastAsia="zh-CN"/>
        </w:rPr>
        <w:t xml:space="preserve"> </w:t>
      </w:r>
      <w:r w:rsidR="004950C5">
        <w:rPr>
          <w:rFonts w:eastAsiaTheme="minorEastAsia"/>
          <w:sz w:val="22"/>
          <w:lang w:eastAsia="zh-CN"/>
        </w:rPr>
        <w:t xml:space="preserve">two </w:t>
      </w:r>
      <w:r w:rsidR="00E7049B" w:rsidRPr="00115C63">
        <w:rPr>
          <w:rFonts w:eastAsiaTheme="minorEastAsia"/>
          <w:sz w:val="22"/>
          <w:lang w:eastAsia="zh-CN"/>
        </w:rPr>
        <w:t>default beam</w:t>
      </w:r>
      <w:r w:rsidR="00E53491" w:rsidRPr="00115C63">
        <w:rPr>
          <w:rFonts w:eastAsiaTheme="minorEastAsia"/>
          <w:sz w:val="22"/>
          <w:lang w:eastAsia="zh-CN"/>
        </w:rPr>
        <w:t>s</w:t>
      </w:r>
      <w:r w:rsidR="00E7049B" w:rsidRPr="00115C63">
        <w:rPr>
          <w:rFonts w:eastAsiaTheme="minorEastAsia"/>
          <w:sz w:val="22"/>
          <w:lang w:eastAsia="zh-CN"/>
        </w:rPr>
        <w:t xml:space="preserve"> </w:t>
      </w:r>
      <w:r w:rsidR="004950C5">
        <w:rPr>
          <w:rFonts w:eastAsiaTheme="minorEastAsia"/>
          <w:sz w:val="22"/>
          <w:lang w:eastAsia="zh-CN"/>
        </w:rPr>
        <w:t xml:space="preserve">from the two TCI states </w:t>
      </w:r>
      <w:r w:rsidR="00E7049B" w:rsidRPr="00115C63">
        <w:rPr>
          <w:rFonts w:eastAsiaTheme="minorEastAsia"/>
          <w:sz w:val="22"/>
          <w:lang w:eastAsia="zh-CN"/>
        </w:rPr>
        <w:t xml:space="preserve">for </w:t>
      </w:r>
      <w:r w:rsidR="00741088">
        <w:rPr>
          <w:rFonts w:eastAsiaTheme="minorEastAsia"/>
          <w:sz w:val="22"/>
          <w:lang w:eastAsia="zh-CN"/>
        </w:rPr>
        <w:t xml:space="preserve">S-DCI based </w:t>
      </w:r>
      <w:r w:rsidR="00E7049B" w:rsidRPr="00115C63">
        <w:rPr>
          <w:rFonts w:eastAsiaTheme="minorEastAsia"/>
          <w:sz w:val="22"/>
          <w:lang w:eastAsia="zh-CN"/>
        </w:rPr>
        <w:t xml:space="preserve">M-TRP PDSCH/PUCCH/PUSCH </w:t>
      </w:r>
      <w:r w:rsidR="00E53491" w:rsidRPr="00115C63">
        <w:rPr>
          <w:rFonts w:eastAsiaTheme="minorEastAsia"/>
          <w:sz w:val="22"/>
          <w:lang w:eastAsia="zh-CN"/>
        </w:rPr>
        <w:t xml:space="preserve">repetition </w:t>
      </w:r>
      <w:r w:rsidR="00E7049B" w:rsidRPr="00115C63">
        <w:rPr>
          <w:rFonts w:eastAsiaTheme="minorEastAsia"/>
          <w:sz w:val="22"/>
          <w:lang w:eastAsia="zh-CN"/>
        </w:rPr>
        <w:t xml:space="preserve">can be </w:t>
      </w:r>
      <w:r w:rsidR="00693274">
        <w:rPr>
          <w:rFonts w:eastAsiaTheme="minorEastAsia"/>
          <w:sz w:val="22"/>
          <w:lang w:eastAsia="zh-CN"/>
        </w:rPr>
        <w:t xml:space="preserve">also </w:t>
      </w:r>
      <w:r w:rsidR="00E7049B" w:rsidRPr="00115C63">
        <w:rPr>
          <w:rFonts w:eastAsiaTheme="minorEastAsia"/>
          <w:sz w:val="22"/>
          <w:lang w:eastAsia="zh-CN"/>
        </w:rPr>
        <w:t>supported.</w:t>
      </w:r>
    </w:p>
    <w:p w14:paraId="29B127BD" w14:textId="439B3862" w:rsidR="00E7049B" w:rsidRPr="00115C63" w:rsidRDefault="00E7049B" w:rsidP="006651C9">
      <w:pPr>
        <w:jc w:val="both"/>
        <w:rPr>
          <w:rFonts w:eastAsia="Yu Mincho"/>
          <w:b/>
          <w:sz w:val="22"/>
          <w:szCs w:val="22"/>
          <w:u w:val="single"/>
        </w:rPr>
      </w:pPr>
      <w:r w:rsidRPr="0068674E">
        <w:rPr>
          <w:rFonts w:eastAsia="Yu Mincho"/>
          <w:b/>
          <w:sz w:val="22"/>
          <w:szCs w:val="22"/>
          <w:u w:val="single"/>
        </w:rPr>
        <w:t>Proposal</w:t>
      </w:r>
      <w:r w:rsidR="0068674E">
        <w:rPr>
          <w:rFonts w:eastAsia="Yu Mincho"/>
          <w:b/>
          <w:sz w:val="22"/>
          <w:szCs w:val="22"/>
          <w:u w:val="single"/>
        </w:rPr>
        <w:t xml:space="preserve"> 2-1</w:t>
      </w:r>
      <w:r w:rsidRPr="0068674E">
        <w:rPr>
          <w:rFonts w:eastAsia="Yu Mincho"/>
          <w:b/>
          <w:sz w:val="22"/>
          <w:szCs w:val="22"/>
          <w:u w:val="single"/>
        </w:rPr>
        <w:t>:</w:t>
      </w:r>
    </w:p>
    <w:p w14:paraId="79012A53" w14:textId="4BD9BDC2" w:rsidR="000E49A9" w:rsidRPr="00115C63" w:rsidRDefault="007909EF"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If a CORESET is indicated with two TCI states, f</w:t>
      </w:r>
      <w:r w:rsidR="000E49A9" w:rsidRPr="00115C63">
        <w:rPr>
          <w:rFonts w:ascii="Times New Roman" w:eastAsia="MS Mincho" w:hAnsi="Times New Roman" w:cs="Times New Roman"/>
          <w:b/>
          <w:i/>
          <w:iCs/>
          <w:color w:val="000000" w:themeColor="text1"/>
          <w:sz w:val="22"/>
          <w:szCs w:val="22"/>
          <w:lang w:eastAsia="ja-JP"/>
        </w:rPr>
        <w:t>or S-TRP PDSCH/PUSCH/PUCCH</w:t>
      </w:r>
      <w:r w:rsidR="009C3A4B">
        <w:rPr>
          <w:rFonts w:ascii="Times New Roman" w:eastAsia="MS Mincho" w:hAnsi="Times New Roman" w:cs="Times New Roman"/>
          <w:b/>
          <w:i/>
          <w:iCs/>
          <w:color w:val="000000" w:themeColor="text1"/>
          <w:sz w:val="22"/>
          <w:szCs w:val="22"/>
          <w:lang w:eastAsia="ja-JP"/>
        </w:rPr>
        <w:t>/SRS</w:t>
      </w:r>
      <w:r w:rsidR="000E49A9" w:rsidRPr="00115C63">
        <w:rPr>
          <w:rFonts w:ascii="Times New Roman" w:eastAsia="MS Mincho" w:hAnsi="Times New Roman" w:cs="Times New Roman"/>
          <w:b/>
          <w:i/>
          <w:iCs/>
          <w:color w:val="000000" w:themeColor="text1"/>
          <w:sz w:val="22"/>
          <w:szCs w:val="22"/>
          <w:lang w:eastAsia="ja-JP"/>
        </w:rPr>
        <w:t xml:space="preserve">, define rules to determine one of the TCI states </w:t>
      </w:r>
      <w:r w:rsidR="00586F9D" w:rsidRPr="00115C63">
        <w:rPr>
          <w:rFonts w:ascii="Times New Roman" w:eastAsia="MS Mincho" w:hAnsi="Times New Roman" w:cs="Times New Roman"/>
          <w:b/>
          <w:i/>
          <w:iCs/>
          <w:color w:val="000000" w:themeColor="text1"/>
          <w:sz w:val="22"/>
          <w:szCs w:val="22"/>
          <w:lang w:eastAsia="ja-JP"/>
        </w:rPr>
        <w:t>of</w:t>
      </w:r>
      <w:r w:rsidR="000E49A9" w:rsidRPr="00115C63">
        <w:rPr>
          <w:rFonts w:ascii="Times New Roman" w:eastAsia="MS Mincho" w:hAnsi="Times New Roman" w:cs="Times New Roman"/>
          <w:b/>
          <w:i/>
          <w:iCs/>
          <w:color w:val="000000" w:themeColor="text1"/>
          <w:sz w:val="22"/>
          <w:szCs w:val="22"/>
          <w:lang w:eastAsia="ja-JP"/>
        </w:rPr>
        <w:t xml:space="preserve"> </w:t>
      </w:r>
      <w:r w:rsidRPr="00115C63">
        <w:rPr>
          <w:rFonts w:ascii="Times New Roman" w:eastAsia="MS Mincho" w:hAnsi="Times New Roman" w:cs="Times New Roman"/>
          <w:b/>
          <w:i/>
          <w:iCs/>
          <w:color w:val="000000" w:themeColor="text1"/>
          <w:sz w:val="22"/>
          <w:szCs w:val="22"/>
          <w:lang w:eastAsia="ja-JP"/>
        </w:rPr>
        <w:t>the</w:t>
      </w:r>
      <w:r w:rsidR="000E49A9" w:rsidRPr="00115C63">
        <w:rPr>
          <w:rFonts w:ascii="Times New Roman" w:eastAsia="MS Mincho" w:hAnsi="Times New Roman" w:cs="Times New Roman"/>
          <w:b/>
          <w:i/>
          <w:iCs/>
          <w:color w:val="000000" w:themeColor="text1"/>
          <w:sz w:val="22"/>
          <w:szCs w:val="22"/>
          <w:lang w:eastAsia="ja-JP"/>
        </w:rPr>
        <w:t xml:space="preserve"> CORESET </w:t>
      </w:r>
      <w:r w:rsidR="000D6054" w:rsidRPr="00115C63">
        <w:rPr>
          <w:rFonts w:ascii="Times New Roman" w:eastAsia="MS Mincho" w:hAnsi="Times New Roman" w:cs="Times New Roman"/>
          <w:b/>
          <w:i/>
          <w:iCs/>
          <w:color w:val="000000" w:themeColor="text1"/>
          <w:sz w:val="22"/>
          <w:szCs w:val="22"/>
          <w:lang w:eastAsia="ja-JP"/>
        </w:rPr>
        <w:t>used as default beam for PDSCH/PUSCH/PUCCH</w:t>
      </w:r>
      <w:r w:rsidR="00586F9D" w:rsidRPr="00115C63">
        <w:rPr>
          <w:rFonts w:ascii="Times New Roman" w:eastAsia="MS Mincho" w:hAnsi="Times New Roman" w:cs="Times New Roman"/>
          <w:b/>
          <w:i/>
          <w:iCs/>
          <w:color w:val="000000" w:themeColor="text1"/>
          <w:sz w:val="22"/>
          <w:szCs w:val="22"/>
          <w:lang w:eastAsia="ja-JP"/>
        </w:rPr>
        <w:t>.</w:t>
      </w:r>
    </w:p>
    <w:p w14:paraId="247F468A" w14:textId="5B0634AE" w:rsidR="00154666" w:rsidRPr="00154666" w:rsidRDefault="007909EF" w:rsidP="00154666">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54666">
        <w:rPr>
          <w:rFonts w:ascii="Times New Roman" w:eastAsia="MS Mincho" w:hAnsi="Times New Roman" w:cs="Times New Roman"/>
          <w:b/>
          <w:i/>
          <w:iCs/>
          <w:color w:val="000000" w:themeColor="text1"/>
          <w:sz w:val="22"/>
          <w:szCs w:val="22"/>
          <w:lang w:eastAsia="ja-JP"/>
        </w:rPr>
        <w:t>If a CORESET is indicated with two TCI states, s</w:t>
      </w:r>
      <w:r w:rsidR="000E49A9" w:rsidRPr="00154666">
        <w:rPr>
          <w:rFonts w:ascii="Times New Roman" w:eastAsia="MS Mincho" w:hAnsi="Times New Roman" w:cs="Times New Roman"/>
          <w:b/>
          <w:i/>
          <w:iCs/>
          <w:color w:val="000000" w:themeColor="text1"/>
          <w:sz w:val="22"/>
          <w:szCs w:val="22"/>
          <w:lang w:eastAsia="ja-JP"/>
        </w:rPr>
        <w:t>upport two TCI states</w:t>
      </w:r>
      <w:r w:rsidR="000D6054" w:rsidRPr="00154666">
        <w:rPr>
          <w:rFonts w:ascii="Times New Roman" w:eastAsia="MS Mincho" w:hAnsi="Times New Roman" w:cs="Times New Roman"/>
          <w:b/>
          <w:i/>
          <w:iCs/>
          <w:color w:val="000000" w:themeColor="text1"/>
          <w:sz w:val="22"/>
          <w:szCs w:val="22"/>
          <w:lang w:eastAsia="ja-JP"/>
        </w:rPr>
        <w:t xml:space="preserve"> of </w:t>
      </w:r>
      <w:r w:rsidRPr="00154666">
        <w:rPr>
          <w:rFonts w:ascii="Times New Roman" w:eastAsia="MS Mincho" w:hAnsi="Times New Roman" w:cs="Times New Roman"/>
          <w:b/>
          <w:i/>
          <w:iCs/>
          <w:color w:val="000000" w:themeColor="text1"/>
          <w:sz w:val="22"/>
          <w:szCs w:val="22"/>
          <w:lang w:eastAsia="ja-JP"/>
        </w:rPr>
        <w:t>the</w:t>
      </w:r>
      <w:r w:rsidR="000D6054" w:rsidRPr="00154666">
        <w:rPr>
          <w:rFonts w:ascii="Times New Roman" w:eastAsia="MS Mincho" w:hAnsi="Times New Roman" w:cs="Times New Roman"/>
          <w:b/>
          <w:i/>
          <w:iCs/>
          <w:color w:val="000000" w:themeColor="text1"/>
          <w:sz w:val="22"/>
          <w:szCs w:val="22"/>
          <w:lang w:eastAsia="ja-JP"/>
        </w:rPr>
        <w:t xml:space="preserve"> CORESET</w:t>
      </w:r>
      <w:r w:rsidR="000E49A9" w:rsidRPr="00154666">
        <w:rPr>
          <w:rFonts w:ascii="Times New Roman" w:eastAsia="MS Mincho" w:hAnsi="Times New Roman" w:cs="Times New Roman"/>
          <w:b/>
          <w:i/>
          <w:iCs/>
          <w:color w:val="000000" w:themeColor="text1"/>
          <w:sz w:val="22"/>
          <w:szCs w:val="22"/>
          <w:lang w:eastAsia="ja-JP"/>
        </w:rPr>
        <w:t xml:space="preserve"> used as default beams for M-TRP PDSCH/PUSCH/PUCCH repetition.</w:t>
      </w:r>
    </w:p>
    <w:p w14:paraId="5C0440E6" w14:textId="050EE009" w:rsidR="000E49A9" w:rsidRPr="00115C63" w:rsidRDefault="00412E7B" w:rsidP="00646EDF">
      <w:pPr>
        <w:jc w:val="both"/>
        <w:rPr>
          <w:rFonts w:eastAsiaTheme="minorEastAsia"/>
          <w:sz w:val="22"/>
          <w:lang w:eastAsia="zh-CN"/>
        </w:rPr>
      </w:pPr>
      <w:r w:rsidRPr="00115C63">
        <w:rPr>
          <w:rFonts w:eastAsiaTheme="minorEastAsia"/>
          <w:sz w:val="22"/>
          <w:lang w:eastAsia="zh-CN"/>
        </w:rPr>
        <w:t>In Rel-15/16, f</w:t>
      </w:r>
      <w:r w:rsidR="00BC35F8" w:rsidRPr="00115C63">
        <w:rPr>
          <w:rFonts w:eastAsiaTheme="minorEastAsia"/>
          <w:sz w:val="22"/>
          <w:lang w:eastAsia="zh-CN"/>
        </w:rPr>
        <w:t xml:space="preserve">or </w:t>
      </w:r>
      <w:r w:rsidR="00440830" w:rsidRPr="00115C63">
        <w:rPr>
          <w:rFonts w:eastAsiaTheme="minorEastAsia"/>
          <w:sz w:val="22"/>
          <w:lang w:eastAsia="zh-CN"/>
        </w:rPr>
        <w:t>RLM/BFD</w:t>
      </w:r>
      <w:r w:rsidR="004B3CA4" w:rsidRPr="00115C63">
        <w:rPr>
          <w:rFonts w:eastAsiaTheme="minorEastAsia"/>
          <w:sz w:val="22"/>
          <w:lang w:eastAsia="zh-CN"/>
        </w:rPr>
        <w:t xml:space="preserve">, </w:t>
      </w:r>
      <w:r w:rsidRPr="00115C63">
        <w:rPr>
          <w:rFonts w:eastAsiaTheme="minorEastAsia"/>
          <w:sz w:val="22"/>
          <w:lang w:eastAsia="zh-CN"/>
        </w:rPr>
        <w:t>when detection RS set is not</w:t>
      </w:r>
      <w:r w:rsidR="007939F1" w:rsidRPr="00115C63">
        <w:rPr>
          <w:rFonts w:eastAsiaTheme="minorEastAsia"/>
          <w:sz w:val="22"/>
          <w:lang w:eastAsia="zh-CN"/>
        </w:rPr>
        <w:t xml:space="preserve"> provided, RSs in TCI states for CORESETs are used as RLM/BFD detection RS. </w:t>
      </w:r>
      <w:r w:rsidR="008A2523" w:rsidRPr="00115C63">
        <w:rPr>
          <w:rFonts w:eastAsiaTheme="minorEastAsia"/>
          <w:sz w:val="22"/>
          <w:lang w:eastAsia="zh-CN"/>
        </w:rPr>
        <w:t xml:space="preserve">When a CORESET is </w:t>
      </w:r>
      <w:r w:rsidR="00A457B9" w:rsidRPr="00115C63">
        <w:rPr>
          <w:rFonts w:eastAsiaTheme="minorEastAsia"/>
          <w:sz w:val="22"/>
          <w:lang w:eastAsia="zh-CN"/>
        </w:rPr>
        <w:t>indicated</w:t>
      </w:r>
      <w:r w:rsidR="008A2523" w:rsidRPr="00115C63">
        <w:rPr>
          <w:rFonts w:eastAsiaTheme="minorEastAsia"/>
          <w:sz w:val="22"/>
          <w:lang w:eastAsia="zh-CN"/>
        </w:rPr>
        <w:t xml:space="preserve"> with two TCI states, </w:t>
      </w:r>
      <w:r w:rsidR="00F775C5" w:rsidRPr="00115C63">
        <w:rPr>
          <w:rFonts w:eastAsiaTheme="minorEastAsia"/>
          <w:sz w:val="22"/>
          <w:lang w:eastAsia="zh-CN"/>
        </w:rPr>
        <w:t xml:space="preserve">for </w:t>
      </w:r>
      <w:r w:rsidR="00B52D63" w:rsidRPr="00115C63">
        <w:rPr>
          <w:rFonts w:eastAsiaTheme="minorEastAsia"/>
          <w:sz w:val="22"/>
          <w:lang w:eastAsia="zh-CN"/>
        </w:rPr>
        <w:t>RLM and per cell BFD</w:t>
      </w:r>
      <w:r w:rsidR="00A60E4E" w:rsidRPr="00115C63">
        <w:rPr>
          <w:rFonts w:eastAsiaTheme="minorEastAsia"/>
          <w:sz w:val="22"/>
          <w:lang w:eastAsia="zh-CN"/>
        </w:rPr>
        <w:t xml:space="preserve">, </w:t>
      </w:r>
      <w:r w:rsidR="004F64E6" w:rsidRPr="00115C63">
        <w:rPr>
          <w:rFonts w:eastAsiaTheme="minorEastAsia"/>
          <w:sz w:val="22"/>
          <w:lang w:eastAsia="zh-CN"/>
        </w:rPr>
        <w:t xml:space="preserve">RSs in </w:t>
      </w:r>
      <w:r w:rsidR="00A60E4E" w:rsidRPr="00115C63">
        <w:rPr>
          <w:rFonts w:eastAsiaTheme="minorEastAsia"/>
          <w:sz w:val="22"/>
          <w:lang w:eastAsia="zh-CN"/>
        </w:rPr>
        <w:t>both TCI states of the CORESET</w:t>
      </w:r>
      <w:r w:rsidR="00196689" w:rsidRPr="00115C63">
        <w:rPr>
          <w:rFonts w:eastAsiaTheme="minorEastAsia"/>
          <w:sz w:val="22"/>
          <w:lang w:eastAsia="zh-CN"/>
        </w:rPr>
        <w:t xml:space="preserve"> can be used as detection RS</w:t>
      </w:r>
      <w:r w:rsidR="00D763AF" w:rsidRPr="00115C63">
        <w:rPr>
          <w:rFonts w:eastAsiaTheme="minorEastAsia"/>
          <w:sz w:val="22"/>
          <w:lang w:eastAsia="zh-CN"/>
        </w:rPr>
        <w:t xml:space="preserve"> so that channel condition between UE and both TRPs are taken into account</w:t>
      </w:r>
      <w:r w:rsidR="00196689" w:rsidRPr="00115C63">
        <w:rPr>
          <w:rFonts w:eastAsiaTheme="minorEastAsia"/>
          <w:sz w:val="22"/>
          <w:lang w:eastAsia="zh-CN"/>
        </w:rPr>
        <w:t xml:space="preserve">. Furthermore, when detection RS set is explicitly </w:t>
      </w:r>
      <w:r w:rsidR="00011A27">
        <w:rPr>
          <w:rFonts w:eastAsiaTheme="minorEastAsia"/>
          <w:sz w:val="22"/>
          <w:lang w:eastAsia="zh-CN"/>
        </w:rPr>
        <w:t>provided</w:t>
      </w:r>
      <w:r w:rsidR="00196689" w:rsidRPr="00115C63">
        <w:rPr>
          <w:rFonts w:eastAsiaTheme="minorEastAsia"/>
          <w:sz w:val="22"/>
          <w:lang w:eastAsia="zh-CN"/>
        </w:rPr>
        <w:t>,</w:t>
      </w:r>
      <w:r w:rsidR="004F64E6" w:rsidRPr="00115C63">
        <w:rPr>
          <w:rFonts w:eastAsiaTheme="minorEastAsia"/>
          <w:sz w:val="22"/>
          <w:lang w:eastAsia="zh-CN"/>
        </w:rPr>
        <w:t xml:space="preserve"> </w:t>
      </w:r>
      <w:r w:rsidR="00116F86" w:rsidRPr="00115C63">
        <w:rPr>
          <w:rFonts w:eastAsiaTheme="minorEastAsia"/>
          <w:sz w:val="22"/>
          <w:lang w:eastAsia="zh-CN"/>
        </w:rPr>
        <w:t xml:space="preserve">for the same reason, </w:t>
      </w:r>
      <w:r w:rsidR="00011A27">
        <w:rPr>
          <w:rFonts w:eastAsiaTheme="minorEastAsia"/>
          <w:sz w:val="22"/>
          <w:lang w:eastAsia="zh-CN"/>
        </w:rPr>
        <w:t xml:space="preserve">it is beneficial that </w:t>
      </w:r>
      <w:r w:rsidR="004F64E6" w:rsidRPr="00115C63">
        <w:rPr>
          <w:rFonts w:eastAsiaTheme="minorEastAsia"/>
          <w:sz w:val="22"/>
          <w:lang w:eastAsia="zh-CN"/>
        </w:rPr>
        <w:t>the RS set include</w:t>
      </w:r>
      <w:r w:rsidR="00011A27">
        <w:rPr>
          <w:rFonts w:eastAsiaTheme="minorEastAsia"/>
          <w:sz w:val="22"/>
          <w:lang w:eastAsia="zh-CN"/>
        </w:rPr>
        <w:t>s</w:t>
      </w:r>
      <w:r w:rsidR="004F64E6" w:rsidRPr="00115C63">
        <w:rPr>
          <w:rFonts w:eastAsiaTheme="minorEastAsia"/>
          <w:sz w:val="22"/>
          <w:lang w:eastAsia="zh-CN"/>
        </w:rPr>
        <w:t xml:space="preserve"> RSs in both TCI states </w:t>
      </w:r>
      <w:r w:rsidR="001B18B7" w:rsidRPr="00115C63">
        <w:rPr>
          <w:rFonts w:eastAsiaTheme="minorEastAsia"/>
          <w:sz w:val="22"/>
          <w:lang w:eastAsia="zh-CN"/>
        </w:rPr>
        <w:t>of a CORESET</w:t>
      </w:r>
      <w:r w:rsidR="00D763AF" w:rsidRPr="00115C63">
        <w:rPr>
          <w:rFonts w:eastAsiaTheme="minorEastAsia"/>
          <w:sz w:val="22"/>
          <w:lang w:eastAsia="zh-CN"/>
        </w:rPr>
        <w:t>.</w:t>
      </w:r>
      <w:r w:rsidR="009F389B">
        <w:rPr>
          <w:rFonts w:eastAsiaTheme="minorEastAsia"/>
          <w:sz w:val="22"/>
          <w:lang w:eastAsia="zh-CN"/>
        </w:rPr>
        <w:t xml:space="preserve"> H</w:t>
      </w:r>
      <w:r w:rsidR="009F389B" w:rsidRPr="009F389B">
        <w:rPr>
          <w:rFonts w:eastAsiaTheme="minorEastAsia"/>
          <w:sz w:val="22"/>
          <w:lang w:eastAsia="zh-CN"/>
        </w:rPr>
        <w:t>ow to ensure</w:t>
      </w:r>
      <w:r w:rsidR="009F389B">
        <w:rPr>
          <w:rFonts w:eastAsiaTheme="minorEastAsia"/>
          <w:sz w:val="22"/>
          <w:lang w:eastAsia="zh-CN"/>
        </w:rPr>
        <w:t xml:space="preserve"> the</w:t>
      </w:r>
      <w:r w:rsidR="009F389B" w:rsidRPr="009F389B">
        <w:rPr>
          <w:rFonts w:eastAsiaTheme="minorEastAsia"/>
          <w:sz w:val="22"/>
          <w:lang w:eastAsia="zh-CN"/>
        </w:rPr>
        <w:t xml:space="preserve"> detection RS set include</w:t>
      </w:r>
      <w:r w:rsidR="00561C3A">
        <w:rPr>
          <w:rFonts w:eastAsiaTheme="minorEastAsia"/>
          <w:sz w:val="22"/>
          <w:lang w:eastAsia="zh-CN"/>
        </w:rPr>
        <w:t>s</w:t>
      </w:r>
      <w:r w:rsidR="009F389B" w:rsidRPr="009F389B">
        <w:rPr>
          <w:rFonts w:eastAsiaTheme="minorEastAsia"/>
          <w:sz w:val="22"/>
          <w:lang w:eastAsia="zh-CN"/>
        </w:rPr>
        <w:t xml:space="preserve"> RSs in both TCI states of a CORESET</w:t>
      </w:r>
      <w:r w:rsidR="009F389B">
        <w:rPr>
          <w:rFonts w:eastAsiaTheme="minorEastAsia"/>
          <w:sz w:val="22"/>
          <w:lang w:eastAsia="zh-CN"/>
        </w:rPr>
        <w:t xml:space="preserve"> can be further studied. </w:t>
      </w:r>
      <w:r w:rsidR="0076664D" w:rsidRPr="00115C63">
        <w:rPr>
          <w:rFonts w:eastAsiaTheme="minorEastAsia"/>
          <w:sz w:val="22"/>
          <w:lang w:eastAsia="zh-CN"/>
        </w:rPr>
        <w:t>In addition,</w:t>
      </w:r>
      <w:r w:rsidR="004D7B78" w:rsidRPr="00115C63">
        <w:rPr>
          <w:rFonts w:eastAsiaTheme="minorEastAsia"/>
          <w:sz w:val="22"/>
          <w:lang w:eastAsia="zh-CN"/>
        </w:rPr>
        <w:t xml:space="preserve"> p</w:t>
      </w:r>
      <w:r w:rsidR="00CE6D4E" w:rsidRPr="00115C63">
        <w:rPr>
          <w:rFonts w:eastAsiaTheme="minorEastAsia"/>
          <w:sz w:val="22"/>
          <w:lang w:eastAsia="zh-CN"/>
        </w:rPr>
        <w:t>er TRP BFD</w:t>
      </w:r>
      <w:r w:rsidR="00FE6ADF" w:rsidRPr="00115C63">
        <w:rPr>
          <w:rFonts w:eastAsiaTheme="minorEastAsia"/>
          <w:sz w:val="22"/>
          <w:lang w:eastAsia="zh-CN"/>
        </w:rPr>
        <w:t>/BFR</w:t>
      </w:r>
      <w:r w:rsidR="00F42B52" w:rsidRPr="00115C63">
        <w:rPr>
          <w:rFonts w:eastAsiaTheme="minorEastAsia"/>
          <w:sz w:val="22"/>
          <w:lang w:eastAsia="zh-CN"/>
        </w:rPr>
        <w:t xml:space="preserve"> </w:t>
      </w:r>
      <w:r w:rsidR="0076664D" w:rsidRPr="00115C63">
        <w:rPr>
          <w:rFonts w:eastAsiaTheme="minorEastAsia"/>
          <w:sz w:val="22"/>
          <w:lang w:eastAsia="zh-CN"/>
        </w:rPr>
        <w:t>is studied</w:t>
      </w:r>
      <w:r w:rsidR="009F47A5" w:rsidRPr="00115C63">
        <w:rPr>
          <w:rFonts w:eastAsiaTheme="minorEastAsia"/>
          <w:sz w:val="22"/>
          <w:lang w:eastAsia="zh-CN"/>
        </w:rPr>
        <w:t xml:space="preserve"> in Rel-17</w:t>
      </w:r>
      <w:r w:rsidR="00FE6ADF" w:rsidRPr="00115C63">
        <w:rPr>
          <w:rFonts w:eastAsiaTheme="minorEastAsia"/>
          <w:sz w:val="22"/>
          <w:lang w:eastAsia="zh-CN"/>
        </w:rPr>
        <w:t xml:space="preserve">, whether per TRP BFD/BFR is supported </w:t>
      </w:r>
      <w:r w:rsidR="009100FF" w:rsidRPr="00115C63">
        <w:rPr>
          <w:rFonts w:eastAsiaTheme="minorEastAsia"/>
          <w:sz w:val="22"/>
          <w:lang w:eastAsia="zh-CN"/>
        </w:rPr>
        <w:t>with SFN PDCCH repetition scheme can be further studied.</w:t>
      </w:r>
    </w:p>
    <w:p w14:paraId="22F543F2" w14:textId="01F30379" w:rsidR="009100FF" w:rsidRPr="00115C63" w:rsidRDefault="009100FF" w:rsidP="006651C9">
      <w:pPr>
        <w:jc w:val="both"/>
        <w:rPr>
          <w:rFonts w:eastAsia="Yu Mincho"/>
          <w:b/>
          <w:sz w:val="22"/>
          <w:szCs w:val="22"/>
          <w:u w:val="single"/>
        </w:rPr>
      </w:pPr>
      <w:r w:rsidRPr="0068674E">
        <w:rPr>
          <w:rFonts w:eastAsia="Yu Mincho"/>
          <w:b/>
          <w:sz w:val="22"/>
          <w:szCs w:val="22"/>
          <w:u w:val="single"/>
        </w:rPr>
        <w:t>Proposa</w:t>
      </w:r>
      <w:r w:rsidR="00A843AE" w:rsidRPr="0068674E">
        <w:rPr>
          <w:rFonts w:eastAsia="Yu Mincho"/>
          <w:b/>
          <w:sz w:val="22"/>
          <w:szCs w:val="22"/>
          <w:u w:val="single"/>
        </w:rPr>
        <w:t>l</w:t>
      </w:r>
      <w:r w:rsidR="0068674E" w:rsidRPr="0068674E">
        <w:rPr>
          <w:rFonts w:eastAsia="Yu Mincho"/>
          <w:b/>
          <w:sz w:val="22"/>
          <w:szCs w:val="22"/>
          <w:u w:val="single"/>
        </w:rPr>
        <w:t xml:space="preserve"> </w:t>
      </w:r>
      <w:r w:rsidR="0068674E">
        <w:rPr>
          <w:rFonts w:eastAsia="Yu Mincho"/>
          <w:b/>
          <w:sz w:val="22"/>
          <w:szCs w:val="22"/>
          <w:u w:val="single"/>
        </w:rPr>
        <w:t>2-</w:t>
      </w:r>
      <w:r w:rsidR="0068674E" w:rsidRPr="0068674E">
        <w:rPr>
          <w:rFonts w:eastAsia="Yu Mincho"/>
          <w:b/>
          <w:sz w:val="22"/>
          <w:szCs w:val="22"/>
          <w:u w:val="single"/>
        </w:rPr>
        <w:t>2</w:t>
      </w:r>
      <w:r w:rsidRPr="0068674E">
        <w:rPr>
          <w:rFonts w:eastAsia="Yu Mincho"/>
          <w:b/>
          <w:sz w:val="22"/>
          <w:szCs w:val="22"/>
          <w:u w:val="single"/>
        </w:rPr>
        <w:t>:</w:t>
      </w:r>
    </w:p>
    <w:p w14:paraId="5F2316AE" w14:textId="1ED6013B" w:rsidR="0050073B" w:rsidRPr="00115C63" w:rsidRDefault="0050073B" w:rsidP="006651C9">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RLM</w:t>
      </w:r>
      <w:r w:rsidRPr="00115C63">
        <w:rPr>
          <w:rFonts w:ascii="Times New Roman" w:eastAsia="MS Mincho" w:hAnsi="Times New Roman" w:cs="Times New Roman"/>
          <w:b/>
          <w:i/>
          <w:iCs/>
          <w:color w:val="000000" w:themeColor="text1"/>
          <w:sz w:val="22"/>
          <w:szCs w:val="22"/>
          <w:lang w:eastAsia="ja-JP"/>
        </w:rPr>
        <w:t xml:space="preserve"> and per cell </w:t>
      </w:r>
      <w:r w:rsidRPr="00646EDF">
        <w:rPr>
          <w:rFonts w:ascii="Times New Roman" w:eastAsia="MS Mincho" w:hAnsi="Times New Roman" w:cs="Times New Roman"/>
          <w:b/>
          <w:i/>
          <w:iCs/>
          <w:color w:val="000000" w:themeColor="text1"/>
          <w:sz w:val="22"/>
          <w:szCs w:val="22"/>
          <w:lang w:eastAsia="ja-JP"/>
        </w:rPr>
        <w:t xml:space="preserve">BFD, when RLM/BFD RS set is not explicitly </w:t>
      </w:r>
      <w:r w:rsidR="001449A7">
        <w:rPr>
          <w:rFonts w:ascii="Times New Roman" w:eastAsia="MS Mincho" w:hAnsi="Times New Roman" w:cs="Times New Roman"/>
          <w:b/>
          <w:i/>
          <w:iCs/>
          <w:color w:val="000000" w:themeColor="text1"/>
          <w:sz w:val="22"/>
          <w:szCs w:val="22"/>
          <w:lang w:eastAsia="ja-JP"/>
        </w:rPr>
        <w:t>provided</w:t>
      </w:r>
      <w:r w:rsidRPr="00646EDF">
        <w:rPr>
          <w:rFonts w:ascii="Times New Roman" w:eastAsia="MS Mincho" w:hAnsi="Times New Roman" w:cs="Times New Roman"/>
          <w:b/>
          <w:i/>
          <w:iCs/>
          <w:color w:val="000000" w:themeColor="text1"/>
          <w:sz w:val="22"/>
          <w:szCs w:val="22"/>
          <w:lang w:eastAsia="ja-JP"/>
        </w:rPr>
        <w:t xml:space="preserve">, </w:t>
      </w:r>
      <w:r w:rsidR="009F47A5" w:rsidRPr="00115C63">
        <w:rPr>
          <w:rFonts w:ascii="Times New Roman" w:eastAsia="MS Mincho" w:hAnsi="Times New Roman" w:cs="Times New Roman"/>
          <w:b/>
          <w:i/>
          <w:iCs/>
          <w:color w:val="000000" w:themeColor="text1"/>
          <w:sz w:val="22"/>
          <w:szCs w:val="22"/>
          <w:lang w:eastAsia="ja-JP"/>
        </w:rPr>
        <w:t>for</w:t>
      </w:r>
      <w:r w:rsidRPr="00646EDF">
        <w:rPr>
          <w:rFonts w:ascii="Times New Roman" w:eastAsia="MS Mincho" w:hAnsi="Times New Roman" w:cs="Times New Roman"/>
          <w:b/>
          <w:i/>
          <w:iCs/>
          <w:color w:val="000000" w:themeColor="text1"/>
          <w:sz w:val="22"/>
          <w:szCs w:val="22"/>
          <w:lang w:eastAsia="ja-JP"/>
        </w:rPr>
        <w:t xml:space="preserve"> a CORESET </w:t>
      </w:r>
      <w:r w:rsidR="00A202F5" w:rsidRPr="00115C63">
        <w:rPr>
          <w:rFonts w:ascii="Times New Roman" w:eastAsia="MS Mincho" w:hAnsi="Times New Roman" w:cs="Times New Roman"/>
          <w:b/>
          <w:i/>
          <w:iCs/>
          <w:color w:val="000000" w:themeColor="text1"/>
          <w:sz w:val="22"/>
          <w:szCs w:val="22"/>
          <w:lang w:eastAsia="ja-JP"/>
        </w:rPr>
        <w:t xml:space="preserve">indicated </w:t>
      </w:r>
      <w:r w:rsidRPr="00646EDF">
        <w:rPr>
          <w:rFonts w:ascii="Times New Roman" w:eastAsia="MS Mincho" w:hAnsi="Times New Roman" w:cs="Times New Roman"/>
          <w:b/>
          <w:i/>
          <w:iCs/>
          <w:color w:val="000000" w:themeColor="text1"/>
          <w:sz w:val="22"/>
          <w:szCs w:val="22"/>
          <w:lang w:eastAsia="ja-JP"/>
        </w:rPr>
        <w:t>with two TCI states, RSs in both TCI states are used as RLM/BFD RS</w:t>
      </w:r>
      <w:r w:rsidR="004A2E9B">
        <w:rPr>
          <w:rFonts w:ascii="Times New Roman" w:eastAsia="MS Mincho" w:hAnsi="Times New Roman" w:cs="Times New Roman"/>
          <w:b/>
          <w:i/>
          <w:iCs/>
          <w:color w:val="000000" w:themeColor="text1"/>
          <w:sz w:val="22"/>
          <w:szCs w:val="22"/>
          <w:lang w:eastAsia="ja-JP"/>
        </w:rPr>
        <w:t>.</w:t>
      </w:r>
    </w:p>
    <w:p w14:paraId="3B2F73ED" w14:textId="71AF7A5E" w:rsidR="0050073B" w:rsidRPr="00115C63" w:rsidRDefault="0050073B" w:rsidP="00B5744C">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For R</w:t>
      </w:r>
      <w:r w:rsidR="00A202F5" w:rsidRPr="00115C63">
        <w:rPr>
          <w:rFonts w:ascii="Times New Roman" w:eastAsia="MS Mincho" w:hAnsi="Times New Roman" w:cs="Times New Roman"/>
          <w:b/>
          <w:i/>
          <w:iCs/>
          <w:color w:val="000000" w:themeColor="text1"/>
          <w:sz w:val="22"/>
          <w:szCs w:val="22"/>
          <w:lang w:eastAsia="ja-JP"/>
        </w:rPr>
        <w:t xml:space="preserve">LM </w:t>
      </w:r>
      <w:r w:rsidRPr="00115C63">
        <w:rPr>
          <w:rFonts w:ascii="Times New Roman" w:eastAsia="MS Mincho" w:hAnsi="Times New Roman" w:cs="Times New Roman"/>
          <w:b/>
          <w:i/>
          <w:iCs/>
          <w:color w:val="000000" w:themeColor="text1"/>
          <w:sz w:val="22"/>
          <w:szCs w:val="22"/>
          <w:lang w:eastAsia="ja-JP"/>
        </w:rPr>
        <w:t xml:space="preserve">and per cell BFD, when RLM/BFD RS set is explicitly </w:t>
      </w:r>
      <w:r w:rsidR="001449A7">
        <w:rPr>
          <w:rFonts w:ascii="Times New Roman" w:eastAsia="MS Mincho" w:hAnsi="Times New Roman" w:cs="Times New Roman"/>
          <w:b/>
          <w:i/>
          <w:iCs/>
          <w:color w:val="000000" w:themeColor="text1"/>
          <w:sz w:val="22"/>
          <w:szCs w:val="22"/>
          <w:lang w:eastAsia="ja-JP"/>
        </w:rPr>
        <w:t>provided</w:t>
      </w:r>
      <w:r w:rsidRPr="00115C63">
        <w:rPr>
          <w:rFonts w:ascii="Times New Roman" w:eastAsia="MS Mincho" w:hAnsi="Times New Roman" w:cs="Times New Roman"/>
          <w:b/>
          <w:i/>
          <w:iCs/>
          <w:color w:val="000000" w:themeColor="text1"/>
          <w:sz w:val="22"/>
          <w:szCs w:val="22"/>
          <w:lang w:eastAsia="ja-JP"/>
        </w:rPr>
        <w:t xml:space="preserve">, </w:t>
      </w:r>
      <w:r w:rsidR="00A202F5" w:rsidRPr="00115C63">
        <w:rPr>
          <w:rFonts w:ascii="Times New Roman" w:eastAsia="MS Mincho" w:hAnsi="Times New Roman" w:cs="Times New Roman"/>
          <w:b/>
          <w:i/>
          <w:iCs/>
          <w:color w:val="000000" w:themeColor="text1"/>
          <w:sz w:val="22"/>
          <w:szCs w:val="22"/>
          <w:lang w:eastAsia="ja-JP"/>
        </w:rPr>
        <w:t xml:space="preserve">for a CORESET indicated with two TCI states, </w:t>
      </w:r>
      <w:r w:rsidR="00BB6039" w:rsidRPr="00BB6039">
        <w:rPr>
          <w:rFonts w:ascii="Times New Roman" w:eastAsia="MS Mincho" w:hAnsi="Times New Roman" w:cs="Times New Roman"/>
          <w:b/>
          <w:i/>
          <w:iCs/>
          <w:color w:val="000000" w:themeColor="text1"/>
          <w:sz w:val="22"/>
          <w:szCs w:val="22"/>
          <w:lang w:eastAsia="ja-JP"/>
        </w:rPr>
        <w:t xml:space="preserve">study how to ensure </w:t>
      </w:r>
      <w:r w:rsidR="00BB6039">
        <w:rPr>
          <w:rFonts w:ascii="Times New Roman" w:eastAsia="MS Mincho" w:hAnsi="Times New Roman" w:cs="Times New Roman"/>
          <w:b/>
          <w:i/>
          <w:iCs/>
          <w:color w:val="000000" w:themeColor="text1"/>
          <w:sz w:val="22"/>
          <w:szCs w:val="22"/>
          <w:lang w:eastAsia="ja-JP"/>
        </w:rPr>
        <w:t xml:space="preserve">the detection </w:t>
      </w:r>
      <w:r w:rsidR="00BB6039" w:rsidRPr="00BB6039">
        <w:rPr>
          <w:rFonts w:ascii="Times New Roman" w:eastAsia="MS Mincho" w:hAnsi="Times New Roman" w:cs="Times New Roman"/>
          <w:b/>
          <w:i/>
          <w:iCs/>
          <w:color w:val="000000" w:themeColor="text1"/>
          <w:sz w:val="22"/>
          <w:szCs w:val="22"/>
          <w:lang w:eastAsia="ja-JP"/>
        </w:rPr>
        <w:t>RS set include</w:t>
      </w:r>
      <w:r w:rsidR="00BB6039">
        <w:rPr>
          <w:rFonts w:ascii="Times New Roman" w:eastAsia="MS Mincho" w:hAnsi="Times New Roman" w:cs="Times New Roman"/>
          <w:b/>
          <w:i/>
          <w:iCs/>
          <w:color w:val="000000" w:themeColor="text1"/>
          <w:sz w:val="22"/>
          <w:szCs w:val="22"/>
          <w:lang w:eastAsia="ja-JP"/>
        </w:rPr>
        <w:t>s</w:t>
      </w:r>
      <w:r w:rsidR="00BB6039" w:rsidRPr="00BB6039">
        <w:rPr>
          <w:rFonts w:ascii="Times New Roman" w:eastAsia="MS Mincho" w:hAnsi="Times New Roman" w:cs="Times New Roman"/>
          <w:b/>
          <w:i/>
          <w:iCs/>
          <w:color w:val="000000" w:themeColor="text1"/>
          <w:sz w:val="22"/>
          <w:szCs w:val="22"/>
          <w:lang w:eastAsia="ja-JP"/>
        </w:rPr>
        <w:t xml:space="preserve"> RSs in both TCI states of a CORESET</w:t>
      </w:r>
      <w:r w:rsidR="004A2E9B">
        <w:rPr>
          <w:rFonts w:ascii="Times New Roman" w:eastAsia="MS Mincho" w:hAnsi="Times New Roman" w:cs="Times New Roman"/>
          <w:b/>
          <w:i/>
          <w:iCs/>
          <w:color w:val="000000" w:themeColor="text1"/>
          <w:sz w:val="22"/>
          <w:szCs w:val="22"/>
          <w:lang w:eastAsia="ja-JP"/>
        </w:rPr>
        <w:t>.</w:t>
      </w:r>
    </w:p>
    <w:p w14:paraId="1216DCA9" w14:textId="6B85E1B7" w:rsidR="00121296" w:rsidRPr="003A1A5D" w:rsidRDefault="0050073B" w:rsidP="00170DCF">
      <w:pPr>
        <w:numPr>
          <w:ilvl w:val="0"/>
          <w:numId w:val="43"/>
        </w:numPr>
        <w:spacing w:beforeLines="50" w:before="120" w:afterLines="50" w:after="120"/>
        <w:ind w:left="840"/>
        <w:jc w:val="both"/>
        <w:rPr>
          <w:rFonts w:eastAsia="MS Mincho"/>
          <w:b/>
          <w:i/>
          <w:iCs/>
          <w:color w:val="000000" w:themeColor="text1"/>
          <w:sz w:val="22"/>
          <w:szCs w:val="22"/>
          <w:lang w:eastAsia="ja-JP"/>
        </w:rPr>
      </w:pPr>
      <w:r w:rsidRPr="00646EDF">
        <w:rPr>
          <w:rFonts w:eastAsia="MS Mincho"/>
          <w:b/>
          <w:i/>
          <w:iCs/>
          <w:color w:val="000000" w:themeColor="text1"/>
          <w:sz w:val="22"/>
          <w:szCs w:val="22"/>
          <w:lang w:eastAsia="ja-JP"/>
        </w:rPr>
        <w:lastRenderedPageBreak/>
        <w:t>Further study whether per TRP BFR is supported with SFN PDCCH repetition scheme</w:t>
      </w:r>
      <w:r w:rsidR="004A2E9B">
        <w:rPr>
          <w:rFonts w:eastAsia="MS Mincho"/>
          <w:b/>
          <w:i/>
          <w:iCs/>
          <w:color w:val="000000" w:themeColor="text1"/>
          <w:sz w:val="22"/>
          <w:szCs w:val="22"/>
          <w:lang w:eastAsia="ja-JP"/>
        </w:rPr>
        <w:t>.</w:t>
      </w:r>
    </w:p>
    <w:p w14:paraId="61F33E1D" w14:textId="38513286" w:rsidR="00170DCF" w:rsidRDefault="007F7C63" w:rsidP="00170DCF">
      <w:pPr>
        <w:spacing w:beforeLines="50" w:before="120" w:afterLines="50" w:after="120"/>
        <w:jc w:val="both"/>
        <w:rPr>
          <w:rFonts w:eastAsiaTheme="minorEastAsia"/>
          <w:bCs/>
          <w:color w:val="000000" w:themeColor="text1"/>
          <w:sz w:val="22"/>
          <w:szCs w:val="22"/>
          <w:lang w:eastAsia="zh-CN"/>
        </w:rPr>
      </w:pPr>
      <w:r w:rsidRPr="00377AD3">
        <w:rPr>
          <w:rFonts w:eastAsiaTheme="minorEastAsia"/>
          <w:bCs/>
          <w:color w:val="000000" w:themeColor="text1"/>
          <w:sz w:val="22"/>
          <w:szCs w:val="22"/>
          <w:lang w:eastAsia="zh-CN"/>
        </w:rPr>
        <w:t>In Rel</w:t>
      </w:r>
      <w:r>
        <w:rPr>
          <w:rFonts w:eastAsiaTheme="minorEastAsia"/>
          <w:bCs/>
          <w:color w:val="000000" w:themeColor="text1"/>
          <w:sz w:val="22"/>
          <w:szCs w:val="22"/>
          <w:lang w:eastAsia="zh-CN"/>
        </w:rPr>
        <w:t>-15/16</w:t>
      </w:r>
      <w:r w:rsidR="000F006A">
        <w:rPr>
          <w:rFonts w:eastAsiaTheme="minorEastAsia"/>
          <w:bCs/>
          <w:color w:val="000000" w:themeColor="text1"/>
          <w:sz w:val="22"/>
          <w:szCs w:val="22"/>
          <w:lang w:eastAsia="zh-CN"/>
        </w:rPr>
        <w:t xml:space="preserve">, </w:t>
      </w:r>
      <w:r w:rsidR="004B758C">
        <w:rPr>
          <w:rFonts w:eastAsiaTheme="minorEastAsia"/>
          <w:bCs/>
          <w:color w:val="000000" w:themeColor="text1"/>
          <w:sz w:val="22"/>
          <w:szCs w:val="22"/>
          <w:lang w:eastAsia="zh-CN"/>
        </w:rPr>
        <w:t>if</w:t>
      </w:r>
      <w:r w:rsidR="000F006A">
        <w:rPr>
          <w:rFonts w:eastAsiaTheme="minorEastAsia"/>
          <w:bCs/>
          <w:color w:val="000000" w:themeColor="text1"/>
          <w:sz w:val="22"/>
          <w:szCs w:val="22"/>
          <w:lang w:eastAsia="zh-CN"/>
        </w:rPr>
        <w:t xml:space="preserve"> PDCCH candidates in overlapping PDCCH monitoring occasions in multiple CORERSETs have different QCL-</w:t>
      </w:r>
      <w:proofErr w:type="spellStart"/>
      <w:r w:rsidR="000F006A">
        <w:rPr>
          <w:rFonts w:eastAsiaTheme="minorEastAsia"/>
          <w:bCs/>
          <w:color w:val="000000" w:themeColor="text1"/>
          <w:sz w:val="22"/>
          <w:szCs w:val="22"/>
          <w:lang w:eastAsia="zh-CN"/>
        </w:rPr>
        <w:t>TypeD</w:t>
      </w:r>
      <w:proofErr w:type="spellEnd"/>
      <w:r w:rsidR="004B758C">
        <w:rPr>
          <w:rFonts w:eastAsiaTheme="minorEastAsia"/>
          <w:bCs/>
          <w:color w:val="000000" w:themeColor="text1"/>
          <w:sz w:val="22"/>
          <w:szCs w:val="22"/>
          <w:lang w:eastAsia="zh-CN"/>
        </w:rPr>
        <w:t>, UE monitors PDCCH only in a CORESET</w:t>
      </w:r>
      <w:r w:rsidR="0043593B">
        <w:rPr>
          <w:rFonts w:eastAsiaTheme="minorEastAsia"/>
          <w:bCs/>
          <w:color w:val="000000" w:themeColor="text1"/>
          <w:sz w:val="22"/>
          <w:szCs w:val="22"/>
          <w:lang w:eastAsia="zh-CN"/>
        </w:rPr>
        <w:t xml:space="preserve"> having </w:t>
      </w:r>
      <w:r w:rsidR="00307561">
        <w:rPr>
          <w:rFonts w:eastAsiaTheme="minorEastAsia"/>
          <w:bCs/>
          <w:color w:val="000000" w:themeColor="text1"/>
          <w:sz w:val="22"/>
          <w:szCs w:val="22"/>
          <w:lang w:eastAsia="zh-CN"/>
        </w:rPr>
        <w:t xml:space="preserve">the </w:t>
      </w:r>
      <w:r w:rsidR="0043593B">
        <w:rPr>
          <w:rFonts w:eastAsiaTheme="minorEastAsia"/>
          <w:bCs/>
          <w:color w:val="000000" w:themeColor="text1"/>
          <w:sz w:val="22"/>
          <w:szCs w:val="22"/>
          <w:lang w:eastAsia="zh-CN"/>
        </w:rPr>
        <w:t>same QCL-</w:t>
      </w:r>
      <w:proofErr w:type="spellStart"/>
      <w:r w:rsidR="0043593B">
        <w:rPr>
          <w:rFonts w:eastAsiaTheme="minorEastAsia"/>
          <w:bCs/>
          <w:color w:val="000000" w:themeColor="text1"/>
          <w:sz w:val="22"/>
          <w:szCs w:val="22"/>
          <w:lang w:eastAsia="zh-CN"/>
        </w:rPr>
        <w:t>TypeD</w:t>
      </w:r>
      <w:proofErr w:type="spellEnd"/>
      <w:r w:rsidR="0043593B">
        <w:rPr>
          <w:rFonts w:eastAsiaTheme="minorEastAsia"/>
          <w:bCs/>
          <w:color w:val="000000" w:themeColor="text1"/>
          <w:sz w:val="22"/>
          <w:szCs w:val="22"/>
          <w:lang w:eastAsia="zh-CN"/>
        </w:rPr>
        <w:t xml:space="preserve"> as the CORESET determined from </w:t>
      </w:r>
      <w:r w:rsidR="00112B87">
        <w:rPr>
          <w:rFonts w:eastAsiaTheme="minorEastAsia"/>
          <w:bCs/>
          <w:color w:val="000000" w:themeColor="text1"/>
          <w:sz w:val="22"/>
          <w:szCs w:val="22"/>
          <w:lang w:eastAsia="zh-CN"/>
        </w:rPr>
        <w:t>the</w:t>
      </w:r>
      <w:r w:rsidR="0043593B">
        <w:rPr>
          <w:rFonts w:eastAsiaTheme="minorEastAsia"/>
          <w:bCs/>
          <w:color w:val="000000" w:themeColor="text1"/>
          <w:sz w:val="22"/>
          <w:szCs w:val="22"/>
          <w:lang w:eastAsia="zh-CN"/>
        </w:rPr>
        <w:t xml:space="preserve"> priority rule</w:t>
      </w:r>
      <w:r w:rsidR="00E91B35">
        <w:rPr>
          <w:rFonts w:eastAsiaTheme="minorEastAsia"/>
          <w:bCs/>
          <w:color w:val="000000" w:themeColor="text1"/>
          <w:sz w:val="22"/>
          <w:szCs w:val="22"/>
          <w:lang w:eastAsia="zh-CN"/>
        </w:rPr>
        <w:t xml:space="preserve"> that</w:t>
      </w:r>
      <w:r w:rsidR="0043593B">
        <w:rPr>
          <w:rFonts w:eastAsiaTheme="minorEastAsia"/>
          <w:bCs/>
          <w:color w:val="000000" w:themeColor="text1"/>
          <w:sz w:val="22"/>
          <w:szCs w:val="22"/>
          <w:lang w:eastAsia="zh-CN"/>
        </w:rPr>
        <w:t xml:space="preserve"> CSS has higher priority than USS and SS set with lower index has higher priority</w:t>
      </w:r>
      <w:r w:rsidR="00606CF2">
        <w:rPr>
          <w:rFonts w:eastAsiaTheme="minorEastAsia"/>
          <w:bCs/>
          <w:color w:val="000000" w:themeColor="text1"/>
          <w:sz w:val="22"/>
          <w:szCs w:val="22"/>
          <w:lang w:eastAsia="zh-CN"/>
        </w:rPr>
        <w:t>.</w:t>
      </w:r>
      <w:r w:rsidR="007C373B">
        <w:rPr>
          <w:rFonts w:eastAsiaTheme="minorEastAsia"/>
          <w:bCs/>
          <w:color w:val="000000" w:themeColor="text1"/>
          <w:sz w:val="22"/>
          <w:szCs w:val="22"/>
          <w:lang w:eastAsia="zh-CN"/>
        </w:rPr>
        <w:t xml:space="preserve"> If a CORESET can be activated with two TCI states, </w:t>
      </w:r>
      <w:r w:rsidR="00E84AEC">
        <w:rPr>
          <w:rFonts w:eastAsiaTheme="minorEastAsia"/>
          <w:bCs/>
          <w:color w:val="000000" w:themeColor="text1"/>
          <w:sz w:val="22"/>
          <w:szCs w:val="22"/>
          <w:lang w:eastAsia="zh-CN"/>
        </w:rPr>
        <w:t xml:space="preserve">the rule for PDCCH monitoring in multiple CORESETs </w:t>
      </w:r>
      <w:r w:rsidR="00DA01FE">
        <w:rPr>
          <w:rFonts w:eastAsiaTheme="minorEastAsia"/>
          <w:bCs/>
          <w:color w:val="000000" w:themeColor="text1"/>
          <w:sz w:val="22"/>
          <w:szCs w:val="22"/>
          <w:lang w:eastAsia="zh-CN"/>
        </w:rPr>
        <w:t>with</w:t>
      </w:r>
      <w:r w:rsidR="00E84AEC">
        <w:rPr>
          <w:rFonts w:eastAsiaTheme="minorEastAsia"/>
          <w:bCs/>
          <w:color w:val="000000" w:themeColor="text1"/>
          <w:sz w:val="22"/>
          <w:szCs w:val="22"/>
          <w:lang w:eastAsia="zh-CN"/>
        </w:rPr>
        <w:t xml:space="preserve"> different QCL-</w:t>
      </w:r>
      <w:proofErr w:type="spellStart"/>
      <w:r w:rsidR="00E84AEC">
        <w:rPr>
          <w:rFonts w:eastAsiaTheme="minorEastAsia"/>
          <w:bCs/>
          <w:color w:val="000000" w:themeColor="text1"/>
          <w:sz w:val="22"/>
          <w:szCs w:val="22"/>
          <w:lang w:eastAsia="zh-CN"/>
        </w:rPr>
        <w:t>TypeD</w:t>
      </w:r>
      <w:proofErr w:type="spellEnd"/>
      <w:r w:rsidR="00E84AEC">
        <w:rPr>
          <w:rFonts w:eastAsiaTheme="minorEastAsia"/>
          <w:bCs/>
          <w:color w:val="000000" w:themeColor="text1"/>
          <w:sz w:val="22"/>
          <w:szCs w:val="22"/>
          <w:lang w:eastAsia="zh-CN"/>
        </w:rPr>
        <w:t xml:space="preserve"> need</w:t>
      </w:r>
      <w:r w:rsidR="00DA01FE">
        <w:rPr>
          <w:rFonts w:eastAsiaTheme="minorEastAsia"/>
          <w:bCs/>
          <w:color w:val="000000" w:themeColor="text1"/>
          <w:sz w:val="22"/>
          <w:szCs w:val="22"/>
          <w:lang w:eastAsia="zh-CN"/>
        </w:rPr>
        <w:t>s</w:t>
      </w:r>
      <w:r w:rsidR="00E84AEC">
        <w:rPr>
          <w:rFonts w:eastAsiaTheme="minorEastAsia"/>
          <w:bCs/>
          <w:color w:val="000000" w:themeColor="text1"/>
          <w:sz w:val="22"/>
          <w:szCs w:val="22"/>
          <w:lang w:eastAsia="zh-CN"/>
        </w:rPr>
        <w:t xml:space="preserve"> to be studied. For example, if</w:t>
      </w:r>
      <w:r w:rsidR="008B7E15">
        <w:rPr>
          <w:rFonts w:eastAsiaTheme="minorEastAsia"/>
          <w:bCs/>
          <w:color w:val="000000" w:themeColor="text1"/>
          <w:sz w:val="22"/>
          <w:szCs w:val="22"/>
          <w:lang w:eastAsia="zh-CN"/>
        </w:rPr>
        <w:t xml:space="preserve"> Rel-16 priority rule is reused, </w:t>
      </w:r>
      <w:r w:rsidR="00710634">
        <w:rPr>
          <w:rFonts w:eastAsiaTheme="minorEastAsia"/>
          <w:bCs/>
          <w:color w:val="000000" w:themeColor="text1"/>
          <w:sz w:val="22"/>
          <w:szCs w:val="22"/>
          <w:lang w:eastAsia="zh-CN"/>
        </w:rPr>
        <w:t xml:space="preserve">if </w:t>
      </w:r>
      <w:r w:rsidR="008B7E15">
        <w:rPr>
          <w:rFonts w:eastAsiaTheme="minorEastAsia"/>
          <w:bCs/>
          <w:color w:val="000000" w:themeColor="text1"/>
          <w:sz w:val="22"/>
          <w:szCs w:val="22"/>
          <w:lang w:eastAsia="zh-CN"/>
        </w:rPr>
        <w:t xml:space="preserve">the CORESET determined </w:t>
      </w:r>
      <w:r w:rsidR="00710634">
        <w:rPr>
          <w:rFonts w:eastAsiaTheme="minorEastAsia"/>
          <w:bCs/>
          <w:color w:val="000000" w:themeColor="text1"/>
          <w:sz w:val="22"/>
          <w:szCs w:val="22"/>
          <w:lang w:eastAsia="zh-CN"/>
        </w:rPr>
        <w:t xml:space="preserve">from the priority rule is activated with one TCI state, </w:t>
      </w:r>
      <w:r w:rsidR="00DA01FE">
        <w:rPr>
          <w:rFonts w:eastAsiaTheme="minorEastAsia"/>
          <w:bCs/>
          <w:color w:val="000000" w:themeColor="text1"/>
          <w:sz w:val="22"/>
          <w:szCs w:val="22"/>
          <w:lang w:eastAsia="zh-CN"/>
        </w:rPr>
        <w:t xml:space="preserve">it need to be studied </w:t>
      </w:r>
      <w:r w:rsidR="00710634">
        <w:rPr>
          <w:rFonts w:eastAsiaTheme="minorEastAsia"/>
          <w:bCs/>
          <w:color w:val="000000" w:themeColor="text1"/>
          <w:sz w:val="22"/>
          <w:szCs w:val="22"/>
          <w:lang w:eastAsia="zh-CN"/>
        </w:rPr>
        <w:t xml:space="preserve">whether </w:t>
      </w:r>
      <w:r w:rsidR="006E53D5">
        <w:rPr>
          <w:rFonts w:eastAsiaTheme="minorEastAsia"/>
          <w:bCs/>
          <w:color w:val="000000" w:themeColor="text1"/>
          <w:sz w:val="22"/>
          <w:szCs w:val="22"/>
          <w:lang w:eastAsia="zh-CN"/>
        </w:rPr>
        <w:t>another</w:t>
      </w:r>
      <w:r w:rsidR="00710634">
        <w:rPr>
          <w:rFonts w:eastAsiaTheme="minorEastAsia"/>
          <w:bCs/>
          <w:color w:val="000000" w:themeColor="text1"/>
          <w:sz w:val="22"/>
          <w:szCs w:val="22"/>
          <w:lang w:eastAsia="zh-CN"/>
        </w:rPr>
        <w:t xml:space="preserve"> CORESET activated with two TCI states in overlapping monitoring occasion can be monitored.</w:t>
      </w:r>
      <w:r w:rsidR="006E53D5">
        <w:rPr>
          <w:rFonts w:eastAsiaTheme="minorEastAsia"/>
          <w:bCs/>
          <w:color w:val="000000" w:themeColor="text1"/>
          <w:sz w:val="22"/>
          <w:szCs w:val="22"/>
          <w:lang w:eastAsia="zh-CN"/>
        </w:rPr>
        <w:t xml:space="preserve"> </w:t>
      </w:r>
      <w:r w:rsidR="005425BB">
        <w:rPr>
          <w:rFonts w:eastAsiaTheme="minorEastAsia"/>
          <w:bCs/>
          <w:color w:val="000000" w:themeColor="text1"/>
          <w:sz w:val="22"/>
          <w:szCs w:val="22"/>
          <w:lang w:eastAsia="zh-CN"/>
        </w:rPr>
        <w:t xml:space="preserve"> </w:t>
      </w:r>
    </w:p>
    <w:p w14:paraId="0E62B7C7" w14:textId="17EC77C9" w:rsidR="005425BB" w:rsidRPr="00115C63" w:rsidRDefault="005425BB" w:rsidP="005425BB">
      <w:pPr>
        <w:jc w:val="both"/>
        <w:rPr>
          <w:rFonts w:eastAsia="Yu Mincho"/>
          <w:b/>
          <w:sz w:val="22"/>
          <w:szCs w:val="22"/>
          <w:u w:val="single"/>
        </w:rPr>
      </w:pPr>
      <w:r w:rsidRPr="0068674E">
        <w:rPr>
          <w:rFonts w:eastAsia="Yu Mincho"/>
          <w:b/>
          <w:sz w:val="22"/>
          <w:szCs w:val="22"/>
          <w:u w:val="single"/>
        </w:rPr>
        <w:t>Proposal</w:t>
      </w:r>
      <w:r w:rsidR="0068674E" w:rsidRPr="0068674E">
        <w:rPr>
          <w:rFonts w:eastAsia="Yu Mincho"/>
          <w:b/>
          <w:sz w:val="22"/>
          <w:szCs w:val="22"/>
          <w:u w:val="single"/>
        </w:rPr>
        <w:t xml:space="preserve"> </w:t>
      </w:r>
      <w:r w:rsidR="00685380">
        <w:rPr>
          <w:rFonts w:eastAsia="Yu Mincho"/>
          <w:b/>
          <w:sz w:val="22"/>
          <w:szCs w:val="22"/>
          <w:u w:val="single"/>
        </w:rPr>
        <w:t>2-</w:t>
      </w:r>
      <w:r w:rsidR="0068674E" w:rsidRPr="0068674E">
        <w:rPr>
          <w:rFonts w:eastAsia="Yu Mincho"/>
          <w:b/>
          <w:sz w:val="22"/>
          <w:szCs w:val="22"/>
          <w:u w:val="single"/>
        </w:rPr>
        <w:t>3</w:t>
      </w:r>
      <w:r w:rsidRPr="0068674E">
        <w:rPr>
          <w:rFonts w:eastAsia="Yu Mincho"/>
          <w:b/>
          <w:sz w:val="22"/>
          <w:szCs w:val="22"/>
          <w:u w:val="single"/>
        </w:rPr>
        <w:t>:</w:t>
      </w:r>
    </w:p>
    <w:p w14:paraId="5FFE4810" w14:textId="1E0C003F" w:rsidR="005425BB" w:rsidRPr="00377AD3" w:rsidRDefault="007E684E" w:rsidP="00377AD3">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When a CORESET </w:t>
      </w:r>
      <w:r w:rsidR="0087414F">
        <w:rPr>
          <w:rFonts w:ascii="Times New Roman" w:eastAsia="MS Mincho" w:hAnsi="Times New Roman" w:cs="Times New Roman"/>
          <w:b/>
          <w:i/>
          <w:iCs/>
          <w:color w:val="000000" w:themeColor="text1"/>
          <w:sz w:val="22"/>
          <w:szCs w:val="22"/>
          <w:lang w:eastAsia="ja-JP"/>
        </w:rPr>
        <w:t>is</w:t>
      </w:r>
      <w:r>
        <w:rPr>
          <w:rFonts w:ascii="Times New Roman" w:eastAsia="MS Mincho" w:hAnsi="Times New Roman" w:cs="Times New Roman"/>
          <w:b/>
          <w:i/>
          <w:iCs/>
          <w:color w:val="000000" w:themeColor="text1"/>
          <w:sz w:val="22"/>
          <w:szCs w:val="22"/>
          <w:lang w:eastAsia="ja-JP"/>
        </w:rPr>
        <w:t xml:space="preserve"> activated with two TCI states, s</w:t>
      </w:r>
      <w:r w:rsidR="005425BB" w:rsidRPr="00377AD3">
        <w:rPr>
          <w:rFonts w:ascii="Times New Roman" w:eastAsia="MS Mincho" w:hAnsi="Times New Roman" w:cs="Times New Roman"/>
          <w:b/>
          <w:i/>
          <w:iCs/>
          <w:color w:val="000000" w:themeColor="text1"/>
          <w:sz w:val="22"/>
          <w:szCs w:val="22"/>
          <w:lang w:eastAsia="ja-JP"/>
        </w:rPr>
        <w:t>tudy</w:t>
      </w:r>
      <w:r w:rsidR="00FB1F15">
        <w:rPr>
          <w:rFonts w:ascii="Times New Roman" w:eastAsia="MS Mincho" w:hAnsi="Times New Roman" w:cs="Times New Roman"/>
          <w:b/>
          <w:i/>
          <w:iCs/>
          <w:color w:val="000000" w:themeColor="text1"/>
          <w:sz w:val="22"/>
          <w:szCs w:val="22"/>
          <w:lang w:eastAsia="ja-JP"/>
        </w:rPr>
        <w:t xml:space="preserve"> </w:t>
      </w:r>
      <w:r w:rsidR="00A03F68">
        <w:rPr>
          <w:rFonts w:ascii="Times New Roman" w:eastAsia="MS Mincho" w:hAnsi="Times New Roman" w:cs="Times New Roman"/>
          <w:b/>
          <w:i/>
          <w:iCs/>
          <w:color w:val="000000" w:themeColor="text1"/>
          <w:sz w:val="22"/>
          <w:szCs w:val="22"/>
          <w:lang w:eastAsia="ja-JP"/>
        </w:rPr>
        <w:t>new rule for</w:t>
      </w:r>
      <w:r w:rsidR="005425BB" w:rsidRPr="00377AD3">
        <w:rPr>
          <w:rFonts w:ascii="Times New Roman" w:eastAsia="MS Mincho" w:hAnsi="Times New Roman" w:cs="Times New Roman"/>
          <w:b/>
          <w:i/>
          <w:iCs/>
          <w:color w:val="000000" w:themeColor="text1"/>
          <w:sz w:val="22"/>
          <w:szCs w:val="22"/>
          <w:lang w:eastAsia="ja-JP"/>
        </w:rPr>
        <w:t xml:space="preserve"> </w:t>
      </w:r>
      <w:r w:rsidR="005425BB">
        <w:rPr>
          <w:rFonts w:ascii="Times New Roman" w:eastAsia="MS Mincho" w:hAnsi="Times New Roman" w:cs="Times New Roman"/>
          <w:b/>
          <w:i/>
          <w:iCs/>
          <w:color w:val="000000" w:themeColor="text1"/>
          <w:sz w:val="22"/>
          <w:szCs w:val="22"/>
          <w:lang w:eastAsia="ja-JP"/>
        </w:rPr>
        <w:t xml:space="preserve">PDCCH </w:t>
      </w:r>
      <w:r w:rsidR="00DA01FE">
        <w:rPr>
          <w:rFonts w:ascii="Times New Roman" w:eastAsia="MS Mincho" w:hAnsi="Times New Roman" w:cs="Times New Roman"/>
          <w:b/>
          <w:i/>
          <w:iCs/>
          <w:color w:val="000000" w:themeColor="text1"/>
          <w:sz w:val="22"/>
          <w:szCs w:val="22"/>
          <w:lang w:eastAsia="ja-JP"/>
        </w:rPr>
        <w:t>monitoring of PDCCH candidates</w:t>
      </w:r>
      <w:r w:rsidR="005425BB">
        <w:rPr>
          <w:rFonts w:ascii="Times New Roman" w:eastAsia="MS Mincho" w:hAnsi="Times New Roman" w:cs="Times New Roman"/>
          <w:b/>
          <w:i/>
          <w:iCs/>
          <w:color w:val="000000" w:themeColor="text1"/>
          <w:sz w:val="22"/>
          <w:szCs w:val="22"/>
          <w:lang w:eastAsia="ja-JP"/>
        </w:rPr>
        <w:t xml:space="preserve"> </w:t>
      </w:r>
      <w:r w:rsidR="00FB1F15">
        <w:rPr>
          <w:rFonts w:ascii="Times New Roman" w:eastAsia="MS Mincho" w:hAnsi="Times New Roman" w:cs="Times New Roman"/>
          <w:b/>
          <w:i/>
          <w:iCs/>
          <w:color w:val="000000" w:themeColor="text1"/>
          <w:sz w:val="22"/>
          <w:szCs w:val="22"/>
          <w:lang w:eastAsia="ja-JP"/>
        </w:rPr>
        <w:t xml:space="preserve">in </w:t>
      </w:r>
      <w:r w:rsidR="00A03F68">
        <w:rPr>
          <w:rFonts w:ascii="Times New Roman" w:eastAsia="MS Mincho" w:hAnsi="Times New Roman" w:cs="Times New Roman"/>
          <w:b/>
          <w:i/>
          <w:iCs/>
          <w:color w:val="000000" w:themeColor="text1"/>
          <w:sz w:val="22"/>
          <w:szCs w:val="22"/>
          <w:lang w:eastAsia="ja-JP"/>
        </w:rPr>
        <w:t>overlapping monitoring occasion</w:t>
      </w:r>
      <w:r w:rsidR="00DA01FE">
        <w:rPr>
          <w:rFonts w:ascii="Times New Roman" w:eastAsia="MS Mincho" w:hAnsi="Times New Roman" w:cs="Times New Roman"/>
          <w:b/>
          <w:i/>
          <w:iCs/>
          <w:color w:val="000000" w:themeColor="text1"/>
          <w:sz w:val="22"/>
          <w:szCs w:val="22"/>
          <w:lang w:eastAsia="ja-JP"/>
        </w:rPr>
        <w:t xml:space="preserve"> with</w:t>
      </w:r>
      <w:r w:rsidR="00841DFE">
        <w:rPr>
          <w:rFonts w:ascii="Times New Roman" w:eastAsia="MS Mincho" w:hAnsi="Times New Roman" w:cs="Times New Roman"/>
          <w:b/>
          <w:i/>
          <w:iCs/>
          <w:color w:val="000000" w:themeColor="text1"/>
          <w:sz w:val="22"/>
          <w:szCs w:val="22"/>
          <w:lang w:eastAsia="ja-JP"/>
        </w:rPr>
        <w:t xml:space="preserve"> different QCL-</w:t>
      </w:r>
      <w:proofErr w:type="spellStart"/>
      <w:r w:rsidR="00841DFE">
        <w:rPr>
          <w:rFonts w:ascii="Times New Roman" w:eastAsia="MS Mincho" w:hAnsi="Times New Roman" w:cs="Times New Roman"/>
          <w:b/>
          <w:i/>
          <w:iCs/>
          <w:color w:val="000000" w:themeColor="text1"/>
          <w:sz w:val="22"/>
          <w:szCs w:val="22"/>
          <w:lang w:eastAsia="ja-JP"/>
        </w:rPr>
        <w:t>TypeD</w:t>
      </w:r>
      <w:proofErr w:type="spellEnd"/>
      <w:r>
        <w:rPr>
          <w:rFonts w:ascii="Times New Roman" w:eastAsia="MS Mincho" w:hAnsi="Times New Roman" w:cs="Times New Roman"/>
          <w:b/>
          <w:i/>
          <w:iCs/>
          <w:color w:val="000000" w:themeColor="text1"/>
          <w:sz w:val="22"/>
          <w:szCs w:val="22"/>
          <w:lang w:eastAsia="ja-JP"/>
        </w:rPr>
        <w:t>.</w:t>
      </w:r>
    </w:p>
    <w:p w14:paraId="31523F76" w14:textId="28B786C6" w:rsidR="004142E3" w:rsidRPr="00646EDF" w:rsidRDefault="00D961D2" w:rsidP="00646EDF">
      <w:pPr>
        <w:pStyle w:val="2"/>
        <w:spacing w:before="240" w:after="120"/>
        <w:jc w:val="both"/>
        <w:rPr>
          <w:b/>
          <w:bCs/>
          <w:sz w:val="22"/>
          <w:szCs w:val="22"/>
          <w:lang w:eastAsia="zh-CN"/>
        </w:rPr>
      </w:pPr>
      <w:r w:rsidRPr="00115C63">
        <w:rPr>
          <w:rFonts w:ascii="Times New Roman" w:hAnsi="Times New Roman"/>
          <w:b/>
          <w:bCs/>
          <w:sz w:val="22"/>
          <w:szCs w:val="22"/>
          <w:lang w:eastAsia="zh-CN"/>
        </w:rPr>
        <w:t>N</w:t>
      </w:r>
      <w:r w:rsidR="004142E3" w:rsidRPr="00646EDF">
        <w:rPr>
          <w:rFonts w:ascii="Times New Roman" w:hAnsi="Times New Roman"/>
          <w:b/>
          <w:bCs/>
          <w:sz w:val="22"/>
          <w:szCs w:val="22"/>
          <w:lang w:eastAsia="zh-CN"/>
        </w:rPr>
        <w:t>on-SFN scheme</w:t>
      </w:r>
    </w:p>
    <w:p w14:paraId="0D4C3BC7" w14:textId="7F4D57B3" w:rsidR="00901B43" w:rsidRDefault="006800EF" w:rsidP="00646EDF">
      <w:pPr>
        <w:jc w:val="both"/>
        <w:rPr>
          <w:rFonts w:eastAsiaTheme="minorEastAsia"/>
          <w:sz w:val="22"/>
          <w:lang w:eastAsia="zh-CN"/>
        </w:rPr>
      </w:pPr>
      <w:r>
        <w:rPr>
          <w:rFonts w:eastAsiaTheme="minorEastAsia"/>
          <w:sz w:val="22"/>
          <w:lang w:eastAsia="zh-CN"/>
        </w:rPr>
        <w:t xml:space="preserve">For </w:t>
      </w:r>
      <w:r w:rsidR="001A7418">
        <w:rPr>
          <w:rFonts w:eastAsiaTheme="minorEastAsia"/>
          <w:sz w:val="22"/>
          <w:lang w:eastAsia="zh-CN"/>
        </w:rPr>
        <w:t xml:space="preserve">the </w:t>
      </w:r>
      <w:r>
        <w:rPr>
          <w:rFonts w:eastAsiaTheme="minorEastAsia"/>
          <w:sz w:val="22"/>
          <w:lang w:eastAsia="zh-CN"/>
        </w:rPr>
        <w:t xml:space="preserve">number of BDs </w:t>
      </w:r>
      <w:r w:rsidR="00CD0574">
        <w:rPr>
          <w:rFonts w:eastAsiaTheme="minorEastAsia"/>
          <w:sz w:val="22"/>
          <w:lang w:eastAsia="zh-CN"/>
        </w:rPr>
        <w:t>for</w:t>
      </w:r>
      <w:r>
        <w:rPr>
          <w:rFonts w:eastAsiaTheme="minorEastAsia"/>
          <w:sz w:val="22"/>
          <w:lang w:eastAsia="zh-CN"/>
        </w:rPr>
        <w:t xml:space="preserve"> two </w:t>
      </w:r>
      <w:r w:rsidR="00CD0574">
        <w:rPr>
          <w:rFonts w:eastAsiaTheme="minorEastAsia"/>
          <w:sz w:val="22"/>
          <w:lang w:eastAsia="zh-CN"/>
        </w:rPr>
        <w:t xml:space="preserve">linked </w:t>
      </w:r>
      <w:r>
        <w:rPr>
          <w:rFonts w:eastAsiaTheme="minorEastAsia"/>
          <w:sz w:val="22"/>
          <w:lang w:eastAsia="zh-CN"/>
        </w:rPr>
        <w:t>PDCCH candidates</w:t>
      </w:r>
      <w:r w:rsidR="00901B43">
        <w:rPr>
          <w:rFonts w:eastAsiaTheme="minorEastAsia"/>
          <w:sz w:val="22"/>
          <w:lang w:eastAsia="zh-CN"/>
        </w:rPr>
        <w:t xml:space="preserve"> for repetition and UE capability, following options were discussed in RAN1#104-e.</w:t>
      </w:r>
    </w:p>
    <w:p w14:paraId="4DDF792B" w14:textId="113847E2" w:rsidR="00116680" w:rsidRDefault="00077CE5" w:rsidP="007F55AD">
      <w:pPr>
        <w:pStyle w:val="aa"/>
        <w:numPr>
          <w:ilvl w:val="0"/>
          <w:numId w:val="118"/>
        </w:numPr>
        <w:spacing w:before="0" w:after="0"/>
        <w:ind w:firstLineChars="0"/>
        <w:jc w:val="both"/>
        <w:rPr>
          <w:rFonts w:ascii="Times New Roman" w:eastAsiaTheme="minorEastAsia" w:hAnsi="Times New Roman" w:cs="Times New Roman"/>
          <w:bCs/>
          <w:color w:val="212121"/>
          <w:sz w:val="22"/>
          <w:szCs w:val="22"/>
        </w:rPr>
      </w:pPr>
      <w:r w:rsidRPr="00377AD3">
        <w:rPr>
          <w:rFonts w:ascii="Times New Roman" w:eastAsiaTheme="minorEastAsia" w:hAnsi="Times New Roman" w:cs="Times New Roman"/>
          <w:bCs/>
          <w:color w:val="212121"/>
          <w:sz w:val="22"/>
          <w:szCs w:val="22"/>
        </w:rPr>
        <w:t>Option 1: UE reports one or more numbers as required number of BDs for the two PDCCH candidates</w:t>
      </w:r>
    </w:p>
    <w:p w14:paraId="54ABC959" w14:textId="77777777" w:rsidR="00116680" w:rsidRPr="00116680" w:rsidRDefault="00116680" w:rsidP="00377AD3">
      <w:pPr>
        <w:pStyle w:val="aa"/>
        <w:numPr>
          <w:ilvl w:val="1"/>
          <w:numId w:val="154"/>
        </w:numPr>
        <w:spacing w:before="0" w:after="0"/>
        <w:ind w:firstLineChars="0"/>
        <w:jc w:val="both"/>
        <w:rPr>
          <w:rFonts w:ascii="Times New Roman" w:eastAsiaTheme="minorEastAsia" w:hAnsi="Times New Roman" w:cs="Times New Roman"/>
          <w:bCs/>
          <w:color w:val="212121"/>
          <w:sz w:val="22"/>
          <w:szCs w:val="22"/>
        </w:rPr>
      </w:pPr>
      <w:r w:rsidRPr="00116680">
        <w:rPr>
          <w:rFonts w:ascii="Times New Roman" w:eastAsiaTheme="minorEastAsia" w:hAnsi="Times New Roman" w:cs="Times New Roman"/>
          <w:bCs/>
          <w:color w:val="212121"/>
          <w:sz w:val="22"/>
          <w:szCs w:val="22"/>
        </w:rPr>
        <w:t>Candidate values: 2, X.</w:t>
      </w:r>
    </w:p>
    <w:p w14:paraId="372A53BD" w14:textId="2459DAFD" w:rsidR="00116680" w:rsidRPr="00377AD3" w:rsidRDefault="00116680" w:rsidP="00377AD3">
      <w:pPr>
        <w:pStyle w:val="aa"/>
        <w:numPr>
          <w:ilvl w:val="1"/>
          <w:numId w:val="154"/>
        </w:numPr>
        <w:spacing w:before="0" w:after="0"/>
        <w:ind w:firstLineChars="0"/>
        <w:jc w:val="both"/>
        <w:rPr>
          <w:rFonts w:ascii="Times New Roman" w:eastAsiaTheme="minorEastAsia" w:hAnsi="Times New Roman" w:cs="Times New Roman"/>
          <w:bCs/>
          <w:color w:val="212121"/>
          <w:sz w:val="22"/>
          <w:szCs w:val="22"/>
        </w:rPr>
      </w:pPr>
      <w:r w:rsidRPr="00116680">
        <w:rPr>
          <w:rFonts w:ascii="Times New Roman" w:eastAsiaTheme="minorEastAsia" w:hAnsi="Times New Roman" w:cs="Times New Roman"/>
          <w:bCs/>
          <w:color w:val="212121"/>
          <w:sz w:val="22"/>
          <w:szCs w:val="22"/>
        </w:rPr>
        <w:t xml:space="preserve">Where X is a value larger than 2 and equal or less than 3 </w:t>
      </w:r>
    </w:p>
    <w:p w14:paraId="1F923F5F" w14:textId="4E05C18F" w:rsidR="00077CE5" w:rsidRPr="00511183" w:rsidRDefault="00077CE5" w:rsidP="00511183">
      <w:pPr>
        <w:pStyle w:val="aa"/>
        <w:numPr>
          <w:ilvl w:val="0"/>
          <w:numId w:val="118"/>
        </w:numPr>
        <w:spacing w:before="0" w:after="0"/>
        <w:ind w:firstLineChars="0"/>
        <w:jc w:val="both"/>
        <w:rPr>
          <w:rFonts w:ascii="Times New Roman" w:eastAsiaTheme="minorEastAsia" w:hAnsi="Times New Roman" w:cs="Times New Roman"/>
          <w:bCs/>
          <w:color w:val="212121"/>
          <w:sz w:val="22"/>
          <w:szCs w:val="22"/>
        </w:rPr>
      </w:pPr>
      <w:r w:rsidRPr="00377AD3">
        <w:rPr>
          <w:rFonts w:ascii="Times New Roman" w:eastAsiaTheme="minorEastAsia" w:hAnsi="Times New Roman" w:cs="Times New Roman"/>
          <w:bCs/>
          <w:color w:val="212121"/>
          <w:sz w:val="22"/>
          <w:szCs w:val="22"/>
        </w:rPr>
        <w:t xml:space="preserve">Option 2: UE reports whether it supports soft-combining or </w:t>
      </w:r>
      <w:proofErr w:type="gramStart"/>
      <w:r w:rsidRPr="00377AD3">
        <w:rPr>
          <w:rFonts w:ascii="Times New Roman" w:eastAsiaTheme="minorEastAsia" w:hAnsi="Times New Roman" w:cs="Times New Roman"/>
          <w:bCs/>
          <w:color w:val="212121"/>
          <w:sz w:val="22"/>
          <w:szCs w:val="22"/>
        </w:rPr>
        <w:t>not</w:t>
      </w:r>
      <w:proofErr w:type="gramEnd"/>
    </w:p>
    <w:p w14:paraId="6AD05287" w14:textId="2632DAEE" w:rsidR="00C03480" w:rsidRDefault="00C03480" w:rsidP="00377AD3">
      <w:pPr>
        <w:pStyle w:val="aa"/>
        <w:numPr>
          <w:ilvl w:val="1"/>
          <w:numId w:val="155"/>
        </w:numPr>
        <w:spacing w:before="0" w:after="0"/>
        <w:ind w:firstLineChars="0"/>
        <w:jc w:val="both"/>
        <w:rPr>
          <w:rFonts w:ascii="Times New Roman" w:eastAsiaTheme="minorEastAsia" w:hAnsi="Times New Roman" w:cs="Times New Roman"/>
          <w:bCs/>
          <w:color w:val="212121"/>
          <w:sz w:val="22"/>
          <w:szCs w:val="22"/>
        </w:rPr>
      </w:pPr>
      <w:r w:rsidRPr="00C03480">
        <w:rPr>
          <w:rFonts w:ascii="Times New Roman" w:eastAsiaTheme="minorEastAsia" w:hAnsi="Times New Roman" w:cs="Times New Roman"/>
          <w:bCs/>
          <w:color w:val="212121"/>
          <w:sz w:val="22"/>
          <w:szCs w:val="22"/>
        </w:rPr>
        <w:t xml:space="preserve">If </w:t>
      </w:r>
      <w:proofErr w:type="gramStart"/>
      <w:r w:rsidRPr="00C03480">
        <w:rPr>
          <w:rFonts w:ascii="Times New Roman" w:eastAsiaTheme="minorEastAsia" w:hAnsi="Times New Roman" w:cs="Times New Roman"/>
          <w:bCs/>
          <w:color w:val="212121"/>
          <w:sz w:val="22"/>
          <w:szCs w:val="22"/>
        </w:rPr>
        <w:t>soft-combining</w:t>
      </w:r>
      <w:proofErr w:type="gramEnd"/>
      <w:r w:rsidRPr="00C03480">
        <w:rPr>
          <w:rFonts w:ascii="Times New Roman" w:eastAsiaTheme="minorEastAsia" w:hAnsi="Times New Roman" w:cs="Times New Roman"/>
          <w:bCs/>
          <w:color w:val="212121"/>
          <w:sz w:val="22"/>
          <w:szCs w:val="22"/>
        </w:rPr>
        <w:t xml:space="preserve"> is supported, UE further reports one or more numbers as required number of BDs for the two PDCCH candidates</w:t>
      </w:r>
    </w:p>
    <w:p w14:paraId="6B141E91" w14:textId="77777777" w:rsidR="00116680" w:rsidRPr="00116680" w:rsidRDefault="00116680" w:rsidP="00377AD3">
      <w:pPr>
        <w:pStyle w:val="aa"/>
        <w:numPr>
          <w:ilvl w:val="2"/>
          <w:numId w:val="156"/>
        </w:numPr>
        <w:spacing w:before="0" w:after="0"/>
        <w:ind w:firstLineChars="0"/>
        <w:jc w:val="both"/>
        <w:rPr>
          <w:rFonts w:ascii="Times New Roman" w:eastAsiaTheme="minorEastAsia" w:hAnsi="Times New Roman" w:cs="Times New Roman"/>
          <w:bCs/>
          <w:color w:val="212121"/>
          <w:sz w:val="22"/>
          <w:szCs w:val="22"/>
        </w:rPr>
      </w:pPr>
      <w:r w:rsidRPr="00116680">
        <w:rPr>
          <w:rFonts w:ascii="Times New Roman" w:eastAsiaTheme="minorEastAsia" w:hAnsi="Times New Roman" w:cs="Times New Roman"/>
          <w:bCs/>
          <w:color w:val="212121"/>
          <w:sz w:val="22"/>
          <w:szCs w:val="22"/>
        </w:rPr>
        <w:t>Candidate values: 2, X.</w:t>
      </w:r>
    </w:p>
    <w:p w14:paraId="0805923A" w14:textId="4011E772" w:rsidR="00116680" w:rsidRPr="00377AD3" w:rsidRDefault="00116680" w:rsidP="00377AD3">
      <w:pPr>
        <w:pStyle w:val="aa"/>
        <w:numPr>
          <w:ilvl w:val="2"/>
          <w:numId w:val="156"/>
        </w:numPr>
        <w:spacing w:before="0" w:after="0"/>
        <w:ind w:firstLineChars="0"/>
        <w:jc w:val="both"/>
        <w:rPr>
          <w:rFonts w:eastAsiaTheme="minorEastAsia"/>
          <w:bCs/>
          <w:color w:val="212121"/>
          <w:sz w:val="22"/>
          <w:szCs w:val="22"/>
        </w:rPr>
      </w:pPr>
      <w:r w:rsidRPr="00116680">
        <w:rPr>
          <w:rFonts w:ascii="Times New Roman" w:eastAsiaTheme="minorEastAsia" w:hAnsi="Times New Roman" w:cs="Times New Roman"/>
          <w:bCs/>
          <w:color w:val="212121"/>
          <w:sz w:val="22"/>
          <w:szCs w:val="22"/>
        </w:rPr>
        <w:t xml:space="preserve">Where X is a value larger than 2 and equal or less than 3 </w:t>
      </w:r>
    </w:p>
    <w:p w14:paraId="4895D4B6" w14:textId="77777777" w:rsidR="00077CE5" w:rsidRPr="00377AD3" w:rsidRDefault="00077CE5" w:rsidP="00377AD3">
      <w:pPr>
        <w:pStyle w:val="aa"/>
        <w:numPr>
          <w:ilvl w:val="0"/>
          <w:numId w:val="118"/>
        </w:numPr>
        <w:spacing w:before="0" w:after="0"/>
        <w:ind w:firstLineChars="0"/>
        <w:jc w:val="both"/>
        <w:rPr>
          <w:rFonts w:eastAsiaTheme="minorEastAsia"/>
          <w:bCs/>
          <w:color w:val="212121"/>
          <w:sz w:val="22"/>
          <w:szCs w:val="22"/>
        </w:rPr>
      </w:pPr>
      <w:r w:rsidRPr="00377AD3">
        <w:rPr>
          <w:rFonts w:ascii="Times New Roman" w:eastAsiaTheme="minorEastAsia" w:hAnsi="Times New Roman" w:cs="Times New Roman"/>
          <w:bCs/>
          <w:color w:val="212121"/>
          <w:sz w:val="22"/>
          <w:szCs w:val="22"/>
        </w:rPr>
        <w:t>Option 3: UE reports one or more decoding assumptions out of decoding assumptions 1-4</w:t>
      </w:r>
    </w:p>
    <w:p w14:paraId="370E229C" w14:textId="77777777" w:rsidR="00077CE5" w:rsidRPr="00377AD3" w:rsidRDefault="00077CE5" w:rsidP="00377AD3">
      <w:pPr>
        <w:pStyle w:val="aa"/>
        <w:numPr>
          <w:ilvl w:val="0"/>
          <w:numId w:val="118"/>
        </w:numPr>
        <w:spacing w:before="0" w:after="0"/>
        <w:ind w:firstLineChars="0"/>
        <w:jc w:val="both"/>
        <w:rPr>
          <w:rFonts w:eastAsiaTheme="minorEastAsia"/>
          <w:bCs/>
          <w:color w:val="212121"/>
          <w:sz w:val="22"/>
          <w:szCs w:val="22"/>
        </w:rPr>
      </w:pPr>
      <w:r w:rsidRPr="00377AD3">
        <w:rPr>
          <w:rFonts w:ascii="Times New Roman" w:eastAsiaTheme="minorEastAsia" w:hAnsi="Times New Roman" w:cs="Times New Roman"/>
          <w:bCs/>
          <w:color w:val="212121"/>
          <w:sz w:val="22"/>
          <w:szCs w:val="22"/>
        </w:rPr>
        <w:t xml:space="preserve">Option 4: Always 2 BDs are assumed irrespective of UE’s decoding </w:t>
      </w:r>
      <w:proofErr w:type="gramStart"/>
      <w:r w:rsidRPr="00377AD3">
        <w:rPr>
          <w:rFonts w:ascii="Times New Roman" w:eastAsiaTheme="minorEastAsia" w:hAnsi="Times New Roman" w:cs="Times New Roman"/>
          <w:bCs/>
          <w:color w:val="212121"/>
          <w:sz w:val="22"/>
          <w:szCs w:val="22"/>
        </w:rPr>
        <w:t>assumption</w:t>
      </w:r>
      <w:proofErr w:type="gramEnd"/>
      <w:r w:rsidRPr="00377AD3">
        <w:rPr>
          <w:rFonts w:ascii="Times New Roman" w:eastAsiaTheme="minorEastAsia" w:hAnsi="Times New Roman" w:cs="Times New Roman"/>
          <w:bCs/>
          <w:color w:val="212121"/>
          <w:sz w:val="22"/>
          <w:szCs w:val="22"/>
        </w:rPr>
        <w:t xml:space="preserve"> </w:t>
      </w:r>
    </w:p>
    <w:p w14:paraId="58F6A816" w14:textId="5E32E1A8" w:rsidR="00FA522E" w:rsidRPr="00377AD3" w:rsidRDefault="00077CE5" w:rsidP="00377AD3">
      <w:pPr>
        <w:pStyle w:val="aa"/>
        <w:numPr>
          <w:ilvl w:val="0"/>
          <w:numId w:val="118"/>
        </w:numPr>
        <w:spacing w:before="0" w:after="0"/>
        <w:ind w:firstLineChars="0"/>
        <w:jc w:val="both"/>
        <w:rPr>
          <w:rFonts w:eastAsiaTheme="minorEastAsia"/>
          <w:bCs/>
          <w:color w:val="212121"/>
          <w:sz w:val="22"/>
          <w:szCs w:val="22"/>
        </w:rPr>
      </w:pPr>
      <w:r w:rsidRPr="00377AD3">
        <w:rPr>
          <w:rFonts w:ascii="Times New Roman" w:eastAsiaTheme="minorEastAsia" w:hAnsi="Times New Roman" w:cs="Times New Roman"/>
          <w:bCs/>
          <w:color w:val="212121"/>
          <w:sz w:val="22"/>
          <w:szCs w:val="22"/>
        </w:rPr>
        <w:t xml:space="preserve">Option 5: Always 3 BDs are assumed irrespective of UE’s decoding </w:t>
      </w:r>
      <w:proofErr w:type="gramStart"/>
      <w:r w:rsidRPr="00377AD3">
        <w:rPr>
          <w:rFonts w:ascii="Times New Roman" w:eastAsiaTheme="minorEastAsia" w:hAnsi="Times New Roman" w:cs="Times New Roman"/>
          <w:bCs/>
          <w:color w:val="212121"/>
          <w:sz w:val="22"/>
          <w:szCs w:val="22"/>
        </w:rPr>
        <w:t>assumption</w:t>
      </w:r>
      <w:proofErr w:type="gramEnd"/>
      <w:r w:rsidRPr="00377AD3">
        <w:rPr>
          <w:rFonts w:ascii="Times New Roman" w:eastAsiaTheme="minorEastAsia" w:hAnsi="Times New Roman" w:cs="Times New Roman"/>
          <w:bCs/>
          <w:color w:val="212121"/>
          <w:sz w:val="22"/>
          <w:szCs w:val="22"/>
        </w:rPr>
        <w:t xml:space="preserve"> </w:t>
      </w:r>
    </w:p>
    <w:p w14:paraId="6BE9DD6E" w14:textId="4287C249" w:rsidR="00AC682B" w:rsidRPr="00115C63" w:rsidRDefault="00E9478E" w:rsidP="00646EDF">
      <w:pPr>
        <w:jc w:val="both"/>
        <w:rPr>
          <w:rFonts w:eastAsiaTheme="minorEastAsia"/>
          <w:sz w:val="22"/>
          <w:szCs w:val="22"/>
          <w:lang w:eastAsia="zh-CN"/>
        </w:rPr>
      </w:pPr>
      <w:r>
        <w:rPr>
          <w:rFonts w:eastAsiaTheme="minorEastAsia"/>
          <w:iCs/>
          <w:color w:val="212121"/>
          <w:sz w:val="22"/>
          <w:szCs w:val="22"/>
          <w:lang w:eastAsia="zh-CN"/>
        </w:rPr>
        <w:t>L</w:t>
      </w:r>
      <w:r w:rsidR="00AC682B" w:rsidRPr="00115C63">
        <w:rPr>
          <w:rFonts w:eastAsiaTheme="minorEastAsia"/>
          <w:sz w:val="22"/>
          <w:szCs w:val="22"/>
          <w:lang w:eastAsia="zh-CN"/>
        </w:rPr>
        <w:t>ink-level simulation is performed to evaluate the performance gain of P</w:t>
      </w:r>
      <w:r w:rsidR="00A13AAE" w:rsidRPr="00115C63">
        <w:rPr>
          <w:rFonts w:eastAsiaTheme="minorEastAsia"/>
          <w:sz w:val="22"/>
          <w:szCs w:val="22"/>
          <w:lang w:eastAsia="zh-CN"/>
        </w:rPr>
        <w:t>DC</w:t>
      </w:r>
      <w:r w:rsidR="00AC682B" w:rsidRPr="00115C63">
        <w:rPr>
          <w:rFonts w:eastAsiaTheme="minorEastAsia"/>
          <w:sz w:val="22"/>
          <w:szCs w:val="22"/>
          <w:lang w:eastAsia="zh-CN"/>
        </w:rPr>
        <w:t>CH repetition over multiple TRPs</w:t>
      </w:r>
      <w:r w:rsidR="00852CFA" w:rsidRPr="00115C63">
        <w:rPr>
          <w:rFonts w:eastAsiaTheme="minorEastAsia"/>
          <w:sz w:val="22"/>
          <w:szCs w:val="22"/>
          <w:lang w:eastAsia="zh-CN"/>
        </w:rPr>
        <w:t xml:space="preserve"> with soft-combining and selective decoding</w:t>
      </w:r>
      <w:r w:rsidR="00AC682B" w:rsidRPr="00115C63">
        <w:rPr>
          <w:rFonts w:eastAsiaTheme="minorEastAsia"/>
          <w:sz w:val="22"/>
          <w:szCs w:val="22"/>
          <w:lang w:eastAsia="zh-CN"/>
        </w:rPr>
        <w:t>. The simulation assumptions are given in Table A-</w:t>
      </w:r>
      <w:r w:rsidR="002879E5" w:rsidRPr="00115C63">
        <w:rPr>
          <w:rFonts w:eastAsiaTheme="minorEastAsia"/>
          <w:sz w:val="22"/>
          <w:szCs w:val="22"/>
          <w:lang w:eastAsia="zh-CN"/>
        </w:rPr>
        <w:t>1</w:t>
      </w:r>
      <w:r w:rsidR="009C76E9">
        <w:rPr>
          <w:rFonts w:eastAsiaTheme="minorEastAsia"/>
          <w:sz w:val="22"/>
          <w:szCs w:val="22"/>
          <w:lang w:eastAsia="zh-CN"/>
        </w:rPr>
        <w:t xml:space="preserve"> in appendix A</w:t>
      </w:r>
      <w:r w:rsidR="00AC682B" w:rsidRPr="00115C63">
        <w:rPr>
          <w:rFonts w:eastAsiaTheme="minorEastAsia"/>
          <w:sz w:val="22"/>
          <w:szCs w:val="22"/>
          <w:lang w:eastAsia="zh-CN"/>
        </w:rPr>
        <w:t xml:space="preserve">. </w:t>
      </w:r>
      <w:r w:rsidR="00185F33">
        <w:rPr>
          <w:rFonts w:eastAsiaTheme="minorEastAsia"/>
          <w:sz w:val="22"/>
          <w:szCs w:val="22"/>
          <w:lang w:eastAsia="zh-CN"/>
        </w:rPr>
        <w:t>Figure 2-1</w:t>
      </w:r>
      <w:r w:rsidR="002879E5" w:rsidRPr="00115C63">
        <w:rPr>
          <w:rFonts w:eastAsiaTheme="minorEastAsia"/>
          <w:sz w:val="22"/>
          <w:szCs w:val="22"/>
          <w:lang w:eastAsia="zh-CN"/>
        </w:rPr>
        <w:t xml:space="preserve"> </w:t>
      </w:r>
      <w:r w:rsidR="00AC682B" w:rsidRPr="00115C63">
        <w:rPr>
          <w:rFonts w:eastAsiaTheme="minorEastAsia"/>
          <w:sz w:val="22"/>
          <w:szCs w:val="22"/>
          <w:lang w:eastAsia="zh-CN"/>
        </w:rPr>
        <w:t xml:space="preserve">shows the performance of 4GHz </w:t>
      </w:r>
      <w:r w:rsidR="00831A61" w:rsidRPr="00115C63">
        <w:rPr>
          <w:rFonts w:eastAsiaTheme="minorEastAsia"/>
          <w:sz w:val="22"/>
          <w:szCs w:val="22"/>
          <w:lang w:eastAsia="zh-CN"/>
        </w:rPr>
        <w:t>for following two cases</w:t>
      </w:r>
      <w:r w:rsidR="00AC682B" w:rsidRPr="00115C63">
        <w:rPr>
          <w:rFonts w:eastAsiaTheme="minorEastAsia"/>
          <w:sz w:val="22"/>
          <w:szCs w:val="22"/>
          <w:lang w:eastAsia="zh-CN"/>
        </w:rPr>
        <w:t xml:space="preserve">. </w:t>
      </w:r>
    </w:p>
    <w:p w14:paraId="7AD7D8DC" w14:textId="2E132661" w:rsidR="00831A61" w:rsidRPr="00115C63" w:rsidRDefault="00831A61" w:rsidP="00646EDF">
      <w:pPr>
        <w:jc w:val="both"/>
        <w:rPr>
          <w:rFonts w:eastAsiaTheme="minorEastAsia"/>
          <w:sz w:val="22"/>
        </w:rPr>
      </w:pPr>
      <w:r w:rsidRPr="00115C63">
        <w:rPr>
          <w:rFonts w:eastAsiaTheme="minorEastAsia"/>
          <w:sz w:val="22"/>
        </w:rPr>
        <w:t>Case 1: single PDCCH with AL=8, 2 repetitions using AL=4 with soft-combining and selection</w:t>
      </w:r>
    </w:p>
    <w:p w14:paraId="45A7584C" w14:textId="0D8CAE73" w:rsidR="00831A61" w:rsidRPr="00115C63" w:rsidRDefault="00831A61" w:rsidP="00646EDF">
      <w:pPr>
        <w:jc w:val="both"/>
        <w:rPr>
          <w:rFonts w:eastAsiaTheme="minorEastAsia"/>
          <w:sz w:val="22"/>
        </w:rPr>
      </w:pPr>
      <w:r w:rsidRPr="00115C63">
        <w:rPr>
          <w:rFonts w:eastAsiaTheme="minorEastAsia"/>
          <w:sz w:val="22"/>
        </w:rPr>
        <w:t>Case 2: single PDCCH with AL=16, 2 repetitions using AL=8 with soft-combining and selection</w:t>
      </w:r>
    </w:p>
    <w:p w14:paraId="73DFB607" w14:textId="0F1AFA33" w:rsidR="009A56C6" w:rsidRPr="00115C63" w:rsidRDefault="00384B2A" w:rsidP="00646EDF">
      <w:pPr>
        <w:jc w:val="both"/>
        <w:rPr>
          <w:rFonts w:eastAsiaTheme="minorEastAsia"/>
          <w:sz w:val="22"/>
        </w:rPr>
      </w:pPr>
      <w:r w:rsidRPr="00115C63">
        <w:rPr>
          <w:rFonts w:eastAsiaTheme="minorEastAsia"/>
          <w:sz w:val="22"/>
        </w:rPr>
        <w:t xml:space="preserve">The results show that the BLER performances of 2 repetitions using AL=4 with soft combining outperforms that of single PDCCH with AL=8. It also can be observed for Case 2, of which AL=8 with soft combining obtains better performance than single PDCCH with AL=16. With lower BLER </w:t>
      </w:r>
      <w:proofErr w:type="gramStart"/>
      <w:r w:rsidRPr="00115C63">
        <w:rPr>
          <w:rFonts w:eastAsiaTheme="minorEastAsia"/>
          <w:sz w:val="22"/>
        </w:rPr>
        <w:t>e.g.</w:t>
      </w:r>
      <w:proofErr w:type="gramEnd"/>
      <w:r w:rsidRPr="00115C63">
        <w:rPr>
          <w:rFonts w:eastAsiaTheme="minorEastAsia"/>
          <w:sz w:val="22"/>
        </w:rPr>
        <w:t xml:space="preserve"> BLER=10</w:t>
      </w:r>
      <w:r w:rsidRPr="00115C63">
        <w:rPr>
          <w:rFonts w:eastAsiaTheme="minorEastAsia"/>
          <w:sz w:val="22"/>
          <w:vertAlign w:val="superscript"/>
        </w:rPr>
        <w:t>-5</w:t>
      </w:r>
      <w:r w:rsidRPr="00115C63">
        <w:rPr>
          <w:rFonts w:eastAsiaTheme="minorEastAsia"/>
          <w:sz w:val="22"/>
        </w:rPr>
        <w:t>, the gain becomes</w:t>
      </w:r>
      <w:r w:rsidR="00C03B4F">
        <w:rPr>
          <w:rFonts w:eastAsiaTheme="minorEastAsia"/>
          <w:sz w:val="22"/>
        </w:rPr>
        <w:t xml:space="preserve"> larger.</w:t>
      </w:r>
      <w:r w:rsidRPr="00115C63">
        <w:rPr>
          <w:rFonts w:eastAsiaTheme="minorEastAsia"/>
          <w:sz w:val="22"/>
        </w:rPr>
        <w:t xml:space="preserve"> Specifically, for Case 1, the required SNR for achieving BLER=10</w:t>
      </w:r>
      <w:r w:rsidRPr="00115C63">
        <w:rPr>
          <w:rFonts w:eastAsiaTheme="minorEastAsia"/>
          <w:sz w:val="22"/>
          <w:vertAlign w:val="superscript"/>
        </w:rPr>
        <w:t>-5</w:t>
      </w:r>
      <w:r w:rsidRPr="00115C63">
        <w:rPr>
          <w:rFonts w:eastAsiaTheme="minorEastAsia"/>
          <w:sz w:val="22"/>
        </w:rPr>
        <w:t xml:space="preserve"> for AL4 x 2 with precoder-cycling is 1.0 dB lower than that for AL8. For Case 2, improvement of 1.0 dB is observed between AL8 x 2 with precoder-cycling and AL16. In contrast to soft combining, the BLER performances of 2 repetitions using AL=8 with selection does not outperform that of single PDCCH with AL=16 when BLER is higher than 10</w:t>
      </w:r>
      <w:r w:rsidRPr="00115C63">
        <w:rPr>
          <w:rFonts w:eastAsiaTheme="minorEastAsia"/>
          <w:sz w:val="22"/>
          <w:vertAlign w:val="superscript"/>
        </w:rPr>
        <w:t>-4</w:t>
      </w:r>
      <w:r w:rsidRPr="00115C63">
        <w:rPr>
          <w:rFonts w:eastAsiaTheme="minorEastAsia"/>
          <w:sz w:val="22"/>
        </w:rPr>
        <w:t>. However, when it comes to BLER lower than 10</w:t>
      </w:r>
      <w:r w:rsidRPr="00115C63">
        <w:rPr>
          <w:rFonts w:eastAsiaTheme="minorEastAsia"/>
          <w:sz w:val="22"/>
          <w:vertAlign w:val="superscript"/>
        </w:rPr>
        <w:t>-5</w:t>
      </w:r>
      <w:r w:rsidRPr="00115C63">
        <w:rPr>
          <w:rFonts w:eastAsiaTheme="minorEastAsia"/>
          <w:sz w:val="22"/>
        </w:rPr>
        <w:t>, AL8 x 2 with precoder-cycling achieves similar performance to AL16</w:t>
      </w:r>
      <w:r w:rsidR="009A56C6" w:rsidRPr="00115C63">
        <w:rPr>
          <w:rFonts w:eastAsiaTheme="minorEastAsia"/>
          <w:sz w:val="22"/>
          <w:lang w:eastAsia="zh-CN"/>
        </w:rPr>
        <w:t>.</w:t>
      </w:r>
    </w:p>
    <w:p w14:paraId="27CE3FCB" w14:textId="2483C0CF" w:rsidR="001F5ED1" w:rsidRPr="00115C63" w:rsidRDefault="001F5ED1" w:rsidP="00646EDF">
      <w:pPr>
        <w:jc w:val="both"/>
        <w:rPr>
          <w:rFonts w:eastAsiaTheme="minorEastAsia"/>
          <w:sz w:val="22"/>
        </w:rPr>
      </w:pPr>
      <w:r w:rsidRPr="00E60079">
        <w:rPr>
          <w:rFonts w:eastAsiaTheme="minorEastAsia"/>
          <w:noProof/>
          <w:sz w:val="22"/>
          <w:lang w:eastAsia="ja-JP"/>
        </w:rPr>
        <w:lastRenderedPageBreak/>
        <w:drawing>
          <wp:inline distT="0" distB="0" distL="0" distR="0" wp14:anchorId="4E477DC1" wp14:editId="27B03BD7">
            <wp:extent cx="3100810" cy="2306262"/>
            <wp:effectExtent l="0" t="0" r="4445"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8118" cy="2319135"/>
                    </a:xfrm>
                    <a:prstGeom prst="rect">
                      <a:avLst/>
                    </a:prstGeom>
                    <a:noFill/>
                    <a:ln>
                      <a:noFill/>
                    </a:ln>
                  </pic:spPr>
                </pic:pic>
              </a:graphicData>
            </a:graphic>
          </wp:inline>
        </w:drawing>
      </w:r>
      <w:r w:rsidRPr="00115C63">
        <w:rPr>
          <w:rFonts w:eastAsiaTheme="minorEastAsia"/>
          <w:sz w:val="22"/>
          <w:lang w:eastAsia="zh-CN"/>
        </w:rPr>
        <w:t xml:space="preserve"> </w:t>
      </w:r>
      <w:r w:rsidRPr="00E60079">
        <w:rPr>
          <w:rFonts w:eastAsiaTheme="minorEastAsia"/>
          <w:noProof/>
          <w:sz w:val="22"/>
          <w:lang w:eastAsia="ja-JP"/>
        </w:rPr>
        <w:drawing>
          <wp:inline distT="0" distB="0" distL="0" distR="0" wp14:anchorId="2EF48212" wp14:editId="752EB3A5">
            <wp:extent cx="3100007" cy="2299277"/>
            <wp:effectExtent l="0" t="0" r="5715" b="635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3385" cy="2316616"/>
                    </a:xfrm>
                    <a:prstGeom prst="rect">
                      <a:avLst/>
                    </a:prstGeom>
                    <a:noFill/>
                    <a:ln>
                      <a:noFill/>
                    </a:ln>
                  </pic:spPr>
                </pic:pic>
              </a:graphicData>
            </a:graphic>
          </wp:inline>
        </w:drawing>
      </w:r>
    </w:p>
    <w:p w14:paraId="2E72139B" w14:textId="596F8F0B" w:rsidR="001F5ED1" w:rsidRPr="00115C63" w:rsidRDefault="001F5ED1" w:rsidP="00646EDF">
      <w:pPr>
        <w:jc w:val="center"/>
        <w:rPr>
          <w:rFonts w:eastAsiaTheme="minorEastAsia"/>
          <w:sz w:val="22"/>
        </w:rPr>
      </w:pPr>
      <w:r w:rsidRPr="00115C63">
        <w:rPr>
          <w:rFonts w:eastAsiaTheme="minorEastAsia"/>
          <w:sz w:val="22"/>
        </w:rPr>
        <w:t>Case 1</w:t>
      </w:r>
      <w:r w:rsidRPr="00115C63">
        <w:rPr>
          <w:rFonts w:eastAsiaTheme="minorEastAsia"/>
          <w:sz w:val="22"/>
        </w:rPr>
        <w:tab/>
      </w:r>
      <w:r w:rsidR="00AE1321" w:rsidRPr="00115C63">
        <w:rPr>
          <w:rFonts w:eastAsiaTheme="minorEastAsia"/>
          <w:sz w:val="22"/>
        </w:rPr>
        <w:t xml:space="preserve">                           </w:t>
      </w:r>
      <w:r w:rsidRPr="00115C63">
        <w:rPr>
          <w:rFonts w:eastAsiaTheme="minorEastAsia"/>
          <w:sz w:val="22"/>
        </w:rPr>
        <w:tab/>
      </w:r>
      <w:r w:rsidRPr="00115C63">
        <w:rPr>
          <w:rFonts w:eastAsiaTheme="minorEastAsia"/>
          <w:sz w:val="22"/>
        </w:rPr>
        <w:tab/>
      </w:r>
      <w:proofErr w:type="gramStart"/>
      <w:r w:rsidRPr="00115C63">
        <w:rPr>
          <w:rFonts w:eastAsiaTheme="minorEastAsia"/>
          <w:sz w:val="22"/>
        </w:rPr>
        <w:tab/>
        <w:t xml:space="preserve">  Case</w:t>
      </w:r>
      <w:proofErr w:type="gramEnd"/>
      <w:r w:rsidRPr="00115C63">
        <w:rPr>
          <w:rFonts w:eastAsiaTheme="minorEastAsia"/>
          <w:sz w:val="22"/>
        </w:rPr>
        <w:t xml:space="preserve"> 2</w:t>
      </w:r>
    </w:p>
    <w:p w14:paraId="5B9F5F72" w14:textId="42DE3053" w:rsidR="00831A61" w:rsidRPr="003A1A5D" w:rsidRDefault="001F5ED1" w:rsidP="003A1A5D">
      <w:pPr>
        <w:jc w:val="center"/>
        <w:rPr>
          <w:rFonts w:eastAsiaTheme="minorEastAsia"/>
          <w:sz w:val="22"/>
        </w:rPr>
      </w:pPr>
      <w:r w:rsidRPr="00115C63">
        <w:rPr>
          <w:rFonts w:eastAsiaTheme="minorEastAsia"/>
          <w:sz w:val="22"/>
        </w:rPr>
        <w:t>Fig</w:t>
      </w:r>
      <w:r w:rsidR="0031710F" w:rsidRPr="00115C63">
        <w:rPr>
          <w:rFonts w:eastAsiaTheme="minorEastAsia"/>
          <w:sz w:val="22"/>
        </w:rPr>
        <w:t>ure</w:t>
      </w:r>
      <w:r w:rsidRPr="00115C63">
        <w:rPr>
          <w:rFonts w:eastAsiaTheme="minorEastAsia"/>
          <w:sz w:val="22"/>
        </w:rPr>
        <w:t xml:space="preserve"> </w:t>
      </w:r>
      <w:r w:rsidR="00185F33">
        <w:rPr>
          <w:rFonts w:eastAsiaTheme="minorEastAsia"/>
          <w:sz w:val="22"/>
        </w:rPr>
        <w:t>2-</w:t>
      </w:r>
      <w:r w:rsidR="00AE1321" w:rsidRPr="00115C63">
        <w:rPr>
          <w:rFonts w:eastAsiaTheme="minorEastAsia"/>
          <w:sz w:val="22"/>
        </w:rPr>
        <w:t>1</w:t>
      </w:r>
      <w:r w:rsidRPr="00115C63">
        <w:rPr>
          <w:rFonts w:eastAsiaTheme="minorEastAsia"/>
          <w:sz w:val="22"/>
        </w:rPr>
        <w:tab/>
        <w:t>BLER performances of PDCCH repetitions.</w:t>
      </w:r>
    </w:p>
    <w:p w14:paraId="20CAB772" w14:textId="2696F65A" w:rsidR="00384B2A" w:rsidRPr="00115C63" w:rsidRDefault="00384B2A" w:rsidP="006651C9">
      <w:pPr>
        <w:jc w:val="both"/>
        <w:rPr>
          <w:rFonts w:eastAsia="Yu Mincho"/>
          <w:b/>
          <w:sz w:val="22"/>
          <w:szCs w:val="22"/>
          <w:u w:val="single"/>
        </w:rPr>
      </w:pPr>
      <w:r w:rsidRPr="00115C63">
        <w:rPr>
          <w:rFonts w:eastAsia="Yu Mincho"/>
          <w:b/>
          <w:sz w:val="22"/>
          <w:szCs w:val="22"/>
          <w:u w:val="single"/>
        </w:rPr>
        <w:t xml:space="preserve">Observation </w:t>
      </w:r>
      <w:r w:rsidR="00C37BEE" w:rsidRPr="00115C63">
        <w:rPr>
          <w:rFonts w:eastAsia="Yu Mincho"/>
          <w:b/>
          <w:sz w:val="22"/>
          <w:szCs w:val="22"/>
          <w:u w:val="single"/>
        </w:rPr>
        <w:t>2-1</w:t>
      </w:r>
      <w:r w:rsidRPr="00115C63">
        <w:rPr>
          <w:rFonts w:eastAsia="Yu Mincho"/>
          <w:b/>
          <w:sz w:val="22"/>
          <w:szCs w:val="22"/>
          <w:u w:val="single"/>
        </w:rPr>
        <w:t>:</w:t>
      </w:r>
    </w:p>
    <w:p w14:paraId="1BEC5F04" w14:textId="64743F00" w:rsidR="00384B2A" w:rsidRPr="00646EDF" w:rsidRDefault="006F5097"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 xml:space="preserve">Compared with single-TRP transmission, </w:t>
      </w:r>
      <w:r w:rsidR="00384B2A" w:rsidRPr="00646EDF">
        <w:rPr>
          <w:rFonts w:ascii="Times New Roman" w:eastAsia="MS Mincho" w:hAnsi="Times New Roman" w:cs="Times New Roman"/>
          <w:b/>
          <w:i/>
          <w:iCs/>
          <w:color w:val="000000" w:themeColor="text1"/>
          <w:sz w:val="22"/>
          <w:szCs w:val="22"/>
          <w:lang w:eastAsia="ja-JP"/>
        </w:rPr>
        <w:t xml:space="preserve">PDCCH repetitions over </w:t>
      </w:r>
      <w:r w:rsidR="00706049" w:rsidRPr="00646EDF">
        <w:rPr>
          <w:rFonts w:ascii="Times New Roman" w:eastAsia="MS Mincho" w:hAnsi="Times New Roman" w:cs="Times New Roman"/>
          <w:b/>
          <w:i/>
          <w:iCs/>
          <w:color w:val="000000" w:themeColor="text1"/>
          <w:sz w:val="22"/>
          <w:szCs w:val="22"/>
          <w:lang w:eastAsia="ja-JP"/>
        </w:rPr>
        <w:t xml:space="preserve">2 </w:t>
      </w:r>
      <w:r w:rsidR="00384B2A" w:rsidRPr="00646EDF">
        <w:rPr>
          <w:rFonts w:ascii="Times New Roman" w:eastAsia="MS Mincho" w:hAnsi="Times New Roman" w:cs="Times New Roman"/>
          <w:b/>
          <w:i/>
          <w:iCs/>
          <w:color w:val="000000" w:themeColor="text1"/>
          <w:sz w:val="22"/>
          <w:szCs w:val="22"/>
          <w:lang w:eastAsia="ja-JP"/>
        </w:rPr>
        <w:t>TRPs with soft combining requires</w:t>
      </w:r>
      <w:r w:rsidR="00EE5F41" w:rsidRPr="00646EDF">
        <w:rPr>
          <w:rFonts w:ascii="Times New Roman" w:eastAsia="MS Mincho" w:hAnsi="Times New Roman" w:cs="Times New Roman"/>
          <w:b/>
          <w:i/>
          <w:iCs/>
          <w:color w:val="000000" w:themeColor="text1"/>
          <w:sz w:val="22"/>
          <w:szCs w:val="22"/>
          <w:lang w:eastAsia="ja-JP"/>
        </w:rPr>
        <w:t xml:space="preserve"> 1.0 dB </w:t>
      </w:r>
      <w:r w:rsidR="00384B2A" w:rsidRPr="00646EDF">
        <w:rPr>
          <w:rFonts w:ascii="Times New Roman" w:eastAsia="MS Mincho" w:hAnsi="Times New Roman" w:cs="Times New Roman"/>
          <w:b/>
          <w:i/>
          <w:iCs/>
          <w:color w:val="000000" w:themeColor="text1"/>
          <w:sz w:val="22"/>
          <w:szCs w:val="22"/>
          <w:lang w:eastAsia="ja-JP"/>
        </w:rPr>
        <w:t>lower SNR for achieving BLER=10-5</w:t>
      </w:r>
      <w:r w:rsidR="001A031B" w:rsidRPr="00646EDF">
        <w:rPr>
          <w:rFonts w:ascii="Times New Roman" w:eastAsia="MS Mincho" w:hAnsi="Times New Roman" w:cs="Times New Roman"/>
          <w:b/>
          <w:i/>
          <w:iCs/>
          <w:color w:val="000000" w:themeColor="text1"/>
          <w:sz w:val="22"/>
          <w:szCs w:val="22"/>
          <w:lang w:eastAsia="ja-JP"/>
        </w:rPr>
        <w:t>, while</w:t>
      </w:r>
      <w:r w:rsidR="00340A6D" w:rsidRPr="00646EDF">
        <w:rPr>
          <w:rFonts w:ascii="Times New Roman" w:eastAsia="MS Mincho" w:hAnsi="Times New Roman" w:cs="Times New Roman"/>
          <w:b/>
          <w:i/>
          <w:iCs/>
          <w:color w:val="000000" w:themeColor="text1"/>
          <w:sz w:val="22"/>
          <w:szCs w:val="22"/>
          <w:lang w:eastAsia="ja-JP"/>
        </w:rPr>
        <w:t xml:space="preserve"> PDCCH repetitions with selection does not outperform single PDCCH transmission.</w:t>
      </w:r>
    </w:p>
    <w:p w14:paraId="40FF848C" w14:textId="0F8EFC77" w:rsidR="00382A87" w:rsidRPr="00646EDF" w:rsidRDefault="00350085" w:rsidP="00511183">
      <w:pPr>
        <w:jc w:val="both"/>
        <w:rPr>
          <w:rFonts w:eastAsiaTheme="minorEastAsia"/>
          <w:b/>
          <w:sz w:val="22"/>
          <w:szCs w:val="22"/>
          <w:u w:val="single"/>
          <w:lang w:eastAsia="zh-CN"/>
        </w:rPr>
      </w:pPr>
      <w:r w:rsidRPr="00115C63">
        <w:rPr>
          <w:rFonts w:eastAsia="Yu Mincho"/>
          <w:bCs/>
          <w:sz w:val="22"/>
          <w:szCs w:val="22"/>
        </w:rPr>
        <w:t xml:space="preserve">From simulation results, it is observed that </w:t>
      </w:r>
      <w:r w:rsidR="00D91386" w:rsidRPr="00115C63">
        <w:rPr>
          <w:rFonts w:eastAsia="Yu Mincho"/>
          <w:bCs/>
          <w:sz w:val="22"/>
          <w:szCs w:val="22"/>
        </w:rPr>
        <w:t xml:space="preserve">at 4GHz </w:t>
      </w:r>
      <w:r w:rsidR="005E44D7" w:rsidRPr="00115C63">
        <w:rPr>
          <w:rFonts w:eastAsia="Yu Mincho"/>
          <w:bCs/>
          <w:sz w:val="22"/>
          <w:szCs w:val="22"/>
        </w:rPr>
        <w:t>PDCCH repetitions with select</w:t>
      </w:r>
      <w:r w:rsidR="00434C1F" w:rsidRPr="00115C63">
        <w:rPr>
          <w:rFonts w:eastAsia="Yu Mincho"/>
          <w:bCs/>
          <w:sz w:val="22"/>
          <w:szCs w:val="22"/>
        </w:rPr>
        <w:t>ive decoding</w:t>
      </w:r>
      <w:r w:rsidR="005E44D7" w:rsidRPr="00115C63">
        <w:rPr>
          <w:rFonts w:eastAsia="Yu Mincho"/>
          <w:bCs/>
          <w:sz w:val="22"/>
          <w:szCs w:val="22"/>
        </w:rPr>
        <w:t xml:space="preserve"> does not </w:t>
      </w:r>
      <w:r w:rsidR="00382A87" w:rsidRPr="00115C63">
        <w:rPr>
          <w:rFonts w:eastAsia="Yu Mincho"/>
          <w:bCs/>
          <w:sz w:val="22"/>
          <w:szCs w:val="22"/>
        </w:rPr>
        <w:t>outperform single PDCCH transmission.</w:t>
      </w:r>
      <w:r w:rsidR="00382A87" w:rsidRPr="00115C63">
        <w:rPr>
          <w:rFonts w:eastAsiaTheme="minorEastAsia"/>
          <w:bCs/>
          <w:sz w:val="22"/>
          <w:szCs w:val="22"/>
          <w:lang w:eastAsia="zh-CN"/>
        </w:rPr>
        <w:t xml:space="preserve"> </w:t>
      </w:r>
      <w:r w:rsidR="008B36C0">
        <w:rPr>
          <w:rFonts w:eastAsiaTheme="minorEastAsia"/>
          <w:bCs/>
          <w:sz w:val="22"/>
          <w:szCs w:val="22"/>
          <w:lang w:eastAsia="zh-CN"/>
        </w:rPr>
        <w:t>Thus,</w:t>
      </w:r>
      <w:r w:rsidR="005B3A58" w:rsidRPr="00115C63">
        <w:rPr>
          <w:rFonts w:eastAsiaTheme="minorEastAsia"/>
          <w:bCs/>
          <w:sz w:val="22"/>
          <w:szCs w:val="22"/>
          <w:lang w:eastAsia="zh-CN"/>
        </w:rPr>
        <w:t xml:space="preserve"> </w:t>
      </w:r>
      <w:r w:rsidR="00D937B7" w:rsidRPr="00115C63">
        <w:rPr>
          <w:rFonts w:eastAsiaTheme="minorEastAsia"/>
          <w:bCs/>
          <w:sz w:val="22"/>
          <w:szCs w:val="22"/>
          <w:lang w:eastAsia="zh-CN"/>
        </w:rPr>
        <w:t>UE capability</w:t>
      </w:r>
      <w:r w:rsidR="00ED1292" w:rsidRPr="00115C63">
        <w:rPr>
          <w:rFonts w:eastAsiaTheme="minorEastAsia"/>
          <w:bCs/>
          <w:sz w:val="22"/>
          <w:szCs w:val="22"/>
          <w:lang w:eastAsia="zh-CN"/>
        </w:rPr>
        <w:t xml:space="preserve"> of whether soft combining is supported </w:t>
      </w:r>
      <w:r w:rsidR="005B3A58" w:rsidRPr="00115C63">
        <w:rPr>
          <w:rFonts w:eastAsiaTheme="minorEastAsia"/>
          <w:bCs/>
          <w:sz w:val="22"/>
          <w:szCs w:val="22"/>
          <w:lang w:eastAsia="zh-CN"/>
        </w:rPr>
        <w:t>should be reporte</w:t>
      </w:r>
      <w:r w:rsidR="00824178">
        <w:rPr>
          <w:rFonts w:eastAsiaTheme="minorEastAsia"/>
          <w:bCs/>
          <w:sz w:val="22"/>
          <w:szCs w:val="22"/>
          <w:lang w:eastAsia="zh-CN"/>
        </w:rPr>
        <w:t>d so that gNB can make proper configuration of PDCCH repetition</w:t>
      </w:r>
      <w:r w:rsidR="00472FE2">
        <w:rPr>
          <w:rFonts w:eastAsiaTheme="minorEastAsia"/>
          <w:bCs/>
          <w:sz w:val="22"/>
          <w:szCs w:val="22"/>
          <w:lang w:eastAsia="zh-CN"/>
        </w:rPr>
        <w:t xml:space="preserve">, </w:t>
      </w:r>
      <w:r w:rsidR="001A7418">
        <w:rPr>
          <w:rFonts w:eastAsiaTheme="minorEastAsia"/>
          <w:bCs/>
          <w:sz w:val="22"/>
          <w:szCs w:val="22"/>
          <w:lang w:eastAsia="zh-CN"/>
        </w:rPr>
        <w:t>e.g.</w:t>
      </w:r>
      <w:r w:rsidR="0080639B">
        <w:rPr>
          <w:rFonts w:eastAsiaTheme="minorEastAsia"/>
          <w:bCs/>
          <w:sz w:val="22"/>
          <w:szCs w:val="22"/>
          <w:lang w:eastAsia="zh-CN"/>
        </w:rPr>
        <w:t>,</w:t>
      </w:r>
      <w:r w:rsidR="00472FE2">
        <w:rPr>
          <w:rFonts w:eastAsiaTheme="minorEastAsia"/>
          <w:bCs/>
          <w:sz w:val="22"/>
          <w:szCs w:val="22"/>
          <w:lang w:eastAsia="zh-CN"/>
        </w:rPr>
        <w:t xml:space="preserve"> option 2 or option 3</w:t>
      </w:r>
      <w:r w:rsidR="00824178">
        <w:rPr>
          <w:rFonts w:eastAsiaTheme="minorEastAsia"/>
          <w:bCs/>
          <w:sz w:val="22"/>
          <w:szCs w:val="22"/>
          <w:lang w:eastAsia="zh-CN"/>
        </w:rPr>
        <w:t>.</w:t>
      </w:r>
      <w:r w:rsidR="00472FE2">
        <w:rPr>
          <w:rFonts w:eastAsiaTheme="minorEastAsia"/>
          <w:bCs/>
          <w:sz w:val="22"/>
          <w:szCs w:val="22"/>
          <w:lang w:eastAsia="zh-CN"/>
        </w:rPr>
        <w:t xml:space="preserve"> </w:t>
      </w:r>
      <w:r w:rsidR="00D42FD4">
        <w:rPr>
          <w:rFonts w:eastAsiaTheme="minorEastAsia"/>
          <w:bCs/>
          <w:sz w:val="22"/>
          <w:szCs w:val="22"/>
          <w:lang w:eastAsia="zh-CN"/>
        </w:rPr>
        <w:t>In option2, the number of BDs of decoding assumption1 i</w:t>
      </w:r>
      <w:r w:rsidR="00710993">
        <w:rPr>
          <w:rFonts w:eastAsiaTheme="minorEastAsia"/>
          <w:bCs/>
          <w:sz w:val="22"/>
          <w:szCs w:val="22"/>
          <w:lang w:eastAsia="zh-CN"/>
        </w:rPr>
        <w:t xml:space="preserve">s to be further studied. If the number of BDs </w:t>
      </w:r>
      <w:r w:rsidR="007F5936">
        <w:rPr>
          <w:rFonts w:eastAsiaTheme="minorEastAsia"/>
          <w:bCs/>
          <w:sz w:val="22"/>
          <w:szCs w:val="22"/>
          <w:lang w:eastAsia="zh-CN"/>
        </w:rPr>
        <w:t>is assumed as 2 for</w:t>
      </w:r>
      <w:r w:rsidR="00710993">
        <w:rPr>
          <w:rFonts w:eastAsiaTheme="minorEastAsia"/>
          <w:bCs/>
          <w:sz w:val="22"/>
          <w:szCs w:val="22"/>
          <w:lang w:eastAsia="zh-CN"/>
        </w:rPr>
        <w:t xml:space="preserve"> both decoding assumption</w:t>
      </w:r>
      <w:r w:rsidR="007F5936">
        <w:rPr>
          <w:rFonts w:eastAsiaTheme="minorEastAsia"/>
          <w:bCs/>
          <w:sz w:val="22"/>
          <w:szCs w:val="22"/>
          <w:lang w:eastAsia="zh-CN"/>
        </w:rPr>
        <w:t>1 and assumption3, with option2, assumption1 and assumption3 cannot be differentiated</w:t>
      </w:r>
      <w:r w:rsidR="003101CC">
        <w:rPr>
          <w:rFonts w:eastAsiaTheme="minorEastAsia"/>
          <w:bCs/>
          <w:sz w:val="22"/>
          <w:szCs w:val="22"/>
          <w:lang w:eastAsia="zh-CN"/>
        </w:rPr>
        <w:t xml:space="preserve">. </w:t>
      </w:r>
      <w:r w:rsidR="0003070D">
        <w:rPr>
          <w:rFonts w:eastAsiaTheme="minorEastAsia"/>
          <w:bCs/>
          <w:sz w:val="22"/>
          <w:szCs w:val="22"/>
          <w:lang w:eastAsia="zh-CN"/>
        </w:rPr>
        <w:t>Considering that a</w:t>
      </w:r>
      <w:r w:rsidR="00450DF0">
        <w:rPr>
          <w:rFonts w:eastAsiaTheme="minorEastAsia"/>
          <w:bCs/>
          <w:sz w:val="22"/>
          <w:szCs w:val="22"/>
          <w:lang w:eastAsia="zh-CN"/>
        </w:rPr>
        <w:t xml:space="preserve"> drawback of decoding assumption1 is </w:t>
      </w:r>
      <w:r w:rsidR="004579CE">
        <w:rPr>
          <w:rFonts w:eastAsiaTheme="minorEastAsia"/>
          <w:bCs/>
          <w:sz w:val="22"/>
          <w:szCs w:val="22"/>
          <w:lang w:eastAsia="zh-CN"/>
        </w:rPr>
        <w:t xml:space="preserve">that </w:t>
      </w:r>
      <w:r w:rsidR="00450DF0">
        <w:rPr>
          <w:rFonts w:eastAsiaTheme="minorEastAsia"/>
          <w:bCs/>
          <w:sz w:val="22"/>
          <w:szCs w:val="22"/>
          <w:lang w:eastAsia="zh-CN"/>
        </w:rPr>
        <w:t>larger latency will be caused especially in case of inter-slot TDM PDCCH rep</w:t>
      </w:r>
      <w:r w:rsidR="0003070D">
        <w:rPr>
          <w:rFonts w:eastAsiaTheme="minorEastAsia"/>
          <w:bCs/>
          <w:sz w:val="22"/>
          <w:szCs w:val="22"/>
          <w:lang w:eastAsia="zh-CN"/>
        </w:rPr>
        <w:t xml:space="preserve">etition, option3 is slightly preferred </w:t>
      </w:r>
      <w:r w:rsidR="00760AFA">
        <w:rPr>
          <w:rFonts w:eastAsiaTheme="minorEastAsia"/>
          <w:bCs/>
          <w:sz w:val="22"/>
          <w:szCs w:val="22"/>
          <w:lang w:eastAsia="zh-CN"/>
        </w:rPr>
        <w:t xml:space="preserve">so that UE can report capability of </w:t>
      </w:r>
      <w:r w:rsidR="00FC35E1">
        <w:rPr>
          <w:rFonts w:eastAsiaTheme="minorEastAsia"/>
          <w:bCs/>
          <w:sz w:val="22"/>
          <w:szCs w:val="22"/>
          <w:lang w:eastAsia="zh-CN"/>
        </w:rPr>
        <w:t xml:space="preserve">whether </w:t>
      </w:r>
      <w:r w:rsidR="00760AFA">
        <w:rPr>
          <w:rFonts w:eastAsiaTheme="minorEastAsia"/>
          <w:bCs/>
          <w:sz w:val="22"/>
          <w:szCs w:val="22"/>
          <w:lang w:eastAsia="zh-CN"/>
        </w:rPr>
        <w:t>each decoding assumption</w:t>
      </w:r>
      <w:r w:rsidR="00FC35E1">
        <w:rPr>
          <w:rFonts w:eastAsiaTheme="minorEastAsia"/>
          <w:bCs/>
          <w:sz w:val="22"/>
          <w:szCs w:val="22"/>
          <w:lang w:eastAsia="zh-CN"/>
        </w:rPr>
        <w:t xml:space="preserve"> 1~4 is supported</w:t>
      </w:r>
      <w:r w:rsidR="00760AFA">
        <w:rPr>
          <w:rFonts w:eastAsiaTheme="minorEastAsia"/>
          <w:bCs/>
          <w:sz w:val="22"/>
          <w:szCs w:val="22"/>
          <w:lang w:eastAsia="zh-CN"/>
        </w:rPr>
        <w:t>.</w:t>
      </w:r>
    </w:p>
    <w:p w14:paraId="39821133" w14:textId="52D7A3A8" w:rsidR="00757A6C" w:rsidRPr="00115C63" w:rsidRDefault="00757A6C" w:rsidP="00B5744C">
      <w:pPr>
        <w:jc w:val="both"/>
        <w:rPr>
          <w:rFonts w:eastAsia="Yu Mincho"/>
          <w:b/>
          <w:sz w:val="22"/>
          <w:szCs w:val="22"/>
          <w:u w:val="single"/>
        </w:rPr>
      </w:pPr>
      <w:r w:rsidRPr="00685380">
        <w:rPr>
          <w:rFonts w:eastAsia="Yu Mincho"/>
          <w:b/>
          <w:sz w:val="22"/>
          <w:szCs w:val="22"/>
          <w:u w:val="single"/>
        </w:rPr>
        <w:t>Proposal</w:t>
      </w:r>
      <w:r w:rsidR="00685380" w:rsidRPr="00685380">
        <w:rPr>
          <w:rFonts w:eastAsia="Yu Mincho"/>
          <w:b/>
          <w:sz w:val="22"/>
          <w:szCs w:val="22"/>
          <w:u w:val="single"/>
        </w:rPr>
        <w:t xml:space="preserve"> 2-4</w:t>
      </w:r>
      <w:r w:rsidRPr="00685380">
        <w:rPr>
          <w:rFonts w:eastAsia="Yu Mincho"/>
          <w:b/>
          <w:sz w:val="22"/>
          <w:szCs w:val="22"/>
          <w:u w:val="single"/>
        </w:rPr>
        <w:t>:</w:t>
      </w:r>
    </w:p>
    <w:p w14:paraId="26D74261" w14:textId="1DE23ABA" w:rsidR="00757A6C" w:rsidRDefault="009F630D" w:rsidP="00646EDF">
      <w:pPr>
        <w:numPr>
          <w:ilvl w:val="0"/>
          <w:numId w:val="43"/>
        </w:numPr>
        <w:ind w:left="840"/>
        <w:jc w:val="both"/>
        <w:rPr>
          <w:rFonts w:eastAsia="MS Mincho"/>
          <w:b/>
          <w:i/>
          <w:iCs/>
          <w:color w:val="000000" w:themeColor="text1"/>
          <w:sz w:val="22"/>
          <w:szCs w:val="22"/>
          <w:lang w:eastAsia="ja-JP"/>
        </w:rPr>
      </w:pPr>
      <w:r>
        <w:rPr>
          <w:rFonts w:eastAsia="MS Mincho"/>
          <w:b/>
          <w:i/>
          <w:iCs/>
          <w:color w:val="000000" w:themeColor="text1"/>
          <w:sz w:val="22"/>
          <w:szCs w:val="22"/>
          <w:lang w:eastAsia="ja-JP"/>
        </w:rPr>
        <w:t>S</w:t>
      </w:r>
      <w:r w:rsidR="00830556">
        <w:rPr>
          <w:rFonts w:eastAsia="MS Mincho"/>
          <w:b/>
          <w:i/>
          <w:iCs/>
          <w:color w:val="000000" w:themeColor="text1"/>
          <w:sz w:val="22"/>
          <w:szCs w:val="22"/>
          <w:lang w:eastAsia="ja-JP"/>
        </w:rPr>
        <w:t>upport one of following options for UE capability of number of BDs for PDCCH repetition.</w:t>
      </w:r>
      <w:r w:rsidR="00760AFA">
        <w:rPr>
          <w:rFonts w:eastAsia="MS Mincho"/>
          <w:b/>
          <w:i/>
          <w:iCs/>
          <w:color w:val="000000" w:themeColor="text1"/>
          <w:sz w:val="22"/>
          <w:szCs w:val="22"/>
          <w:lang w:eastAsia="ja-JP"/>
        </w:rPr>
        <w:t xml:space="preserve"> Slightly prefer option</w:t>
      </w:r>
      <w:r w:rsidR="005C0E8D">
        <w:rPr>
          <w:rFonts w:eastAsia="MS Mincho"/>
          <w:b/>
          <w:i/>
          <w:iCs/>
          <w:color w:val="000000" w:themeColor="text1"/>
          <w:sz w:val="22"/>
          <w:szCs w:val="22"/>
          <w:lang w:eastAsia="ja-JP"/>
        </w:rPr>
        <w:t xml:space="preserve"> </w:t>
      </w:r>
      <w:r>
        <w:rPr>
          <w:rFonts w:eastAsia="MS Mincho"/>
          <w:b/>
          <w:i/>
          <w:iCs/>
          <w:color w:val="000000" w:themeColor="text1"/>
          <w:sz w:val="22"/>
          <w:szCs w:val="22"/>
          <w:lang w:eastAsia="ja-JP"/>
        </w:rPr>
        <w:t>3.</w:t>
      </w:r>
    </w:p>
    <w:p w14:paraId="71885D86" w14:textId="74544963" w:rsidR="00511183" w:rsidRDefault="001E171B" w:rsidP="005F0600">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 xml:space="preserve">Option2: </w:t>
      </w:r>
      <w:r w:rsidRPr="001E171B">
        <w:rPr>
          <w:rFonts w:eastAsia="MS Mincho"/>
          <w:b/>
          <w:i/>
          <w:iCs/>
          <w:color w:val="000000" w:themeColor="text1"/>
          <w:sz w:val="22"/>
          <w:szCs w:val="22"/>
          <w:lang w:eastAsia="ja-JP"/>
        </w:rPr>
        <w:t xml:space="preserve">UE reports whether it supports soft-combining or </w:t>
      </w:r>
      <w:proofErr w:type="gramStart"/>
      <w:r w:rsidRPr="001E171B">
        <w:rPr>
          <w:rFonts w:eastAsia="MS Mincho"/>
          <w:b/>
          <w:i/>
          <w:iCs/>
          <w:color w:val="000000" w:themeColor="text1"/>
          <w:sz w:val="22"/>
          <w:szCs w:val="22"/>
          <w:lang w:eastAsia="ja-JP"/>
        </w:rPr>
        <w:t>not</w:t>
      </w:r>
      <w:proofErr w:type="gramEnd"/>
    </w:p>
    <w:p w14:paraId="60904E47" w14:textId="3DEE2526" w:rsidR="001E171B" w:rsidRDefault="001E171B" w:rsidP="00377AD3">
      <w:pPr>
        <w:numPr>
          <w:ilvl w:val="2"/>
          <w:numId w:val="43"/>
        </w:numPr>
        <w:ind w:left="1758" w:firstLine="0"/>
        <w:jc w:val="both"/>
        <w:rPr>
          <w:rFonts w:eastAsia="MS Mincho"/>
          <w:b/>
          <w:i/>
          <w:iCs/>
          <w:color w:val="000000" w:themeColor="text1"/>
          <w:sz w:val="22"/>
          <w:szCs w:val="22"/>
          <w:lang w:eastAsia="ja-JP"/>
        </w:rPr>
      </w:pPr>
      <w:r w:rsidRPr="001E171B">
        <w:rPr>
          <w:rFonts w:eastAsia="MS Mincho"/>
          <w:b/>
          <w:i/>
          <w:iCs/>
          <w:color w:val="000000" w:themeColor="text1"/>
          <w:sz w:val="22"/>
          <w:szCs w:val="22"/>
          <w:lang w:eastAsia="ja-JP"/>
        </w:rPr>
        <w:t xml:space="preserve">If </w:t>
      </w:r>
      <w:proofErr w:type="gramStart"/>
      <w:r w:rsidRPr="001E171B">
        <w:rPr>
          <w:rFonts w:eastAsia="MS Mincho"/>
          <w:b/>
          <w:i/>
          <w:iCs/>
          <w:color w:val="000000" w:themeColor="text1"/>
          <w:sz w:val="22"/>
          <w:szCs w:val="22"/>
          <w:lang w:eastAsia="ja-JP"/>
        </w:rPr>
        <w:t>soft-combining</w:t>
      </w:r>
      <w:proofErr w:type="gramEnd"/>
      <w:r w:rsidRPr="001E171B">
        <w:rPr>
          <w:rFonts w:eastAsia="MS Mincho"/>
          <w:b/>
          <w:i/>
          <w:iCs/>
          <w:color w:val="000000" w:themeColor="text1"/>
          <w:sz w:val="22"/>
          <w:szCs w:val="22"/>
          <w:lang w:eastAsia="ja-JP"/>
        </w:rPr>
        <w:t xml:space="preserve"> is supported,</w:t>
      </w:r>
      <w:r>
        <w:rPr>
          <w:rFonts w:eastAsia="MS Mincho"/>
          <w:b/>
          <w:i/>
          <w:iCs/>
          <w:color w:val="000000" w:themeColor="text1"/>
          <w:sz w:val="22"/>
          <w:szCs w:val="22"/>
          <w:lang w:eastAsia="ja-JP"/>
        </w:rPr>
        <w:t xml:space="preserve"> </w:t>
      </w:r>
      <w:r w:rsidRPr="001E171B">
        <w:rPr>
          <w:rFonts w:eastAsia="MS Mincho"/>
          <w:b/>
          <w:i/>
          <w:iCs/>
          <w:color w:val="000000" w:themeColor="text1"/>
          <w:sz w:val="22"/>
          <w:szCs w:val="22"/>
          <w:lang w:eastAsia="ja-JP"/>
        </w:rPr>
        <w:t>UE further reports one or more numbers as required number of BDs for the two PDCCH candidates</w:t>
      </w:r>
    </w:p>
    <w:p w14:paraId="2C00E446" w14:textId="23BFD289" w:rsidR="009F630D" w:rsidRPr="00377AD3" w:rsidRDefault="009F630D" w:rsidP="00377AD3">
      <w:pPr>
        <w:numPr>
          <w:ilvl w:val="1"/>
          <w:numId w:val="43"/>
        </w:numPr>
        <w:ind w:left="1134" w:firstLine="0"/>
        <w:jc w:val="both"/>
        <w:rPr>
          <w:rFonts w:eastAsia="MS Mincho"/>
          <w:b/>
          <w:i/>
          <w:iCs/>
          <w:color w:val="000000" w:themeColor="text1"/>
          <w:sz w:val="22"/>
          <w:szCs w:val="22"/>
          <w:lang w:eastAsia="ja-JP"/>
        </w:rPr>
      </w:pPr>
      <w:r w:rsidRPr="00377AD3">
        <w:rPr>
          <w:rFonts w:eastAsia="MS Mincho"/>
          <w:b/>
          <w:i/>
          <w:iCs/>
          <w:color w:val="000000" w:themeColor="text1"/>
          <w:sz w:val="22"/>
          <w:szCs w:val="22"/>
          <w:lang w:eastAsia="ja-JP"/>
        </w:rPr>
        <w:t>Option 3: UE reports one or more decoding assumptions out of decoding assumptions 1-4</w:t>
      </w:r>
    </w:p>
    <w:p w14:paraId="01918A4B" w14:textId="1DB8F4C3" w:rsidR="00D52B1B" w:rsidRPr="00115C63" w:rsidRDefault="00E241AB" w:rsidP="00646EDF">
      <w:pPr>
        <w:jc w:val="both"/>
        <w:rPr>
          <w:rFonts w:eastAsiaTheme="minorEastAsia"/>
          <w:iCs/>
          <w:color w:val="212121"/>
          <w:sz w:val="22"/>
          <w:szCs w:val="22"/>
          <w:lang w:eastAsia="zh-CN"/>
        </w:rPr>
      </w:pPr>
      <w:r w:rsidRPr="00115C63">
        <w:rPr>
          <w:rFonts w:eastAsiaTheme="minorEastAsia"/>
          <w:iCs/>
          <w:color w:val="212121"/>
          <w:sz w:val="22"/>
          <w:szCs w:val="22"/>
          <w:lang w:eastAsia="zh-CN"/>
        </w:rPr>
        <w:t>For PDCCH overbooking procedure, in Rel-15/16</w:t>
      </w:r>
      <w:r w:rsidR="00117B10" w:rsidRPr="00115C63">
        <w:rPr>
          <w:rFonts w:eastAsiaTheme="minorEastAsia"/>
          <w:iCs/>
          <w:color w:val="212121"/>
          <w:sz w:val="22"/>
          <w:szCs w:val="22"/>
          <w:lang w:eastAsia="zh-CN"/>
        </w:rPr>
        <w:t>,</w:t>
      </w:r>
      <w:r w:rsidR="007C6881" w:rsidRPr="00115C63">
        <w:rPr>
          <w:rFonts w:eastAsiaTheme="minorEastAsia"/>
          <w:iCs/>
          <w:color w:val="212121"/>
          <w:sz w:val="22"/>
          <w:szCs w:val="22"/>
          <w:lang w:eastAsia="zh-CN"/>
        </w:rPr>
        <w:t xml:space="preserve"> PDCCH candidates are allocated based on the order of SS set</w:t>
      </w:r>
      <w:r w:rsidR="005C16AA" w:rsidRPr="00115C63">
        <w:rPr>
          <w:rFonts w:eastAsiaTheme="minorEastAsia"/>
          <w:iCs/>
          <w:color w:val="212121"/>
          <w:sz w:val="22"/>
          <w:szCs w:val="22"/>
          <w:lang w:eastAsia="zh-CN"/>
        </w:rPr>
        <w:t xml:space="preserve"> index. For PDCCH repetition with PDCCH candidates in two SS sets, with legacy procedure, it is possible that one of the PDCCH candidate is </w:t>
      </w:r>
      <w:r w:rsidR="003E05A0" w:rsidRPr="00115C63">
        <w:rPr>
          <w:rFonts w:eastAsiaTheme="minorEastAsia"/>
          <w:iCs/>
          <w:color w:val="212121"/>
          <w:sz w:val="22"/>
          <w:szCs w:val="22"/>
          <w:lang w:eastAsia="zh-CN"/>
        </w:rPr>
        <w:t xml:space="preserve">allocated while the other is </w:t>
      </w:r>
      <w:r w:rsidR="005C16AA" w:rsidRPr="00115C63">
        <w:rPr>
          <w:rFonts w:eastAsiaTheme="minorEastAsia"/>
          <w:iCs/>
          <w:color w:val="212121"/>
          <w:sz w:val="22"/>
          <w:szCs w:val="22"/>
          <w:lang w:eastAsia="zh-CN"/>
        </w:rPr>
        <w:t>dropped.</w:t>
      </w:r>
      <w:r w:rsidR="001D7C83" w:rsidRPr="00115C63">
        <w:rPr>
          <w:rFonts w:eastAsiaTheme="minorEastAsia"/>
          <w:iCs/>
          <w:color w:val="212121"/>
          <w:sz w:val="22"/>
          <w:szCs w:val="22"/>
          <w:lang w:eastAsia="zh-CN"/>
        </w:rPr>
        <w:t xml:space="preserve"> </w:t>
      </w:r>
      <w:r w:rsidR="00317A18" w:rsidRPr="00115C63">
        <w:rPr>
          <w:rFonts w:eastAsiaTheme="minorEastAsia"/>
          <w:iCs/>
          <w:color w:val="212121"/>
          <w:sz w:val="22"/>
          <w:szCs w:val="22"/>
          <w:lang w:eastAsia="zh-CN"/>
        </w:rPr>
        <w:t xml:space="preserve">However, to achieve performance gain </w:t>
      </w:r>
      <w:r w:rsidR="002E4DCD" w:rsidRPr="00115C63">
        <w:rPr>
          <w:rFonts w:eastAsiaTheme="minorEastAsia"/>
          <w:iCs/>
          <w:color w:val="212121"/>
          <w:sz w:val="22"/>
          <w:szCs w:val="22"/>
          <w:lang w:eastAsia="zh-CN"/>
        </w:rPr>
        <w:t>of MTRP PDCCH repetition, it is beneficial to ensure that two PDCCH candidates for repetition are both allocated.</w:t>
      </w:r>
      <w:r w:rsidR="00247819" w:rsidRPr="00115C63">
        <w:rPr>
          <w:rFonts w:eastAsiaTheme="minorEastAsia"/>
          <w:iCs/>
          <w:color w:val="212121"/>
          <w:sz w:val="22"/>
          <w:szCs w:val="22"/>
          <w:lang w:eastAsia="zh-CN"/>
        </w:rPr>
        <w:t xml:space="preserve"> Considering</w:t>
      </w:r>
      <w:r w:rsidR="001D07E7">
        <w:rPr>
          <w:rFonts w:eastAsiaTheme="minorEastAsia"/>
          <w:iCs/>
          <w:color w:val="212121"/>
          <w:sz w:val="22"/>
          <w:szCs w:val="22"/>
          <w:lang w:eastAsia="zh-CN"/>
        </w:rPr>
        <w:t xml:space="preserve"> </w:t>
      </w:r>
      <w:r w:rsidR="00445C43">
        <w:rPr>
          <w:rFonts w:eastAsiaTheme="minorEastAsia"/>
          <w:iCs/>
          <w:color w:val="212121"/>
          <w:sz w:val="22"/>
          <w:szCs w:val="22"/>
          <w:lang w:eastAsia="zh-CN"/>
        </w:rPr>
        <w:t>that</w:t>
      </w:r>
      <w:r w:rsidR="00247819" w:rsidRPr="00115C63">
        <w:rPr>
          <w:rFonts w:eastAsiaTheme="minorEastAsia"/>
          <w:iCs/>
          <w:color w:val="212121"/>
          <w:sz w:val="22"/>
          <w:szCs w:val="22"/>
          <w:lang w:eastAsia="zh-CN"/>
        </w:rPr>
        <w:t xml:space="preserve"> in PDCCH overbooking</w:t>
      </w:r>
      <w:r w:rsidR="005E6D35" w:rsidRPr="00115C63">
        <w:rPr>
          <w:rFonts w:eastAsiaTheme="minorEastAsia"/>
          <w:iCs/>
          <w:color w:val="212121"/>
          <w:sz w:val="22"/>
          <w:szCs w:val="22"/>
          <w:lang w:eastAsia="zh-CN"/>
        </w:rPr>
        <w:t xml:space="preserve"> procedure </w:t>
      </w:r>
      <w:r w:rsidR="00247819" w:rsidRPr="00115C63">
        <w:rPr>
          <w:rFonts w:eastAsiaTheme="minorEastAsia"/>
          <w:iCs/>
          <w:color w:val="212121"/>
          <w:sz w:val="22"/>
          <w:szCs w:val="22"/>
          <w:lang w:eastAsia="zh-CN"/>
        </w:rPr>
        <w:t xml:space="preserve">PDCCH candidates are allocated per slot/span, </w:t>
      </w:r>
      <w:r w:rsidR="00C67C73" w:rsidRPr="00115C63">
        <w:rPr>
          <w:rFonts w:eastAsiaTheme="minorEastAsia"/>
          <w:iCs/>
          <w:color w:val="212121"/>
          <w:sz w:val="22"/>
          <w:szCs w:val="22"/>
          <w:lang w:eastAsia="zh-CN"/>
        </w:rPr>
        <w:t>in case</w:t>
      </w:r>
      <w:r w:rsidR="005E6D35" w:rsidRPr="00115C63">
        <w:rPr>
          <w:rFonts w:eastAsiaTheme="minorEastAsia"/>
          <w:iCs/>
          <w:color w:val="212121"/>
          <w:sz w:val="22"/>
          <w:szCs w:val="22"/>
          <w:lang w:eastAsia="zh-CN"/>
        </w:rPr>
        <w:t xml:space="preserve"> two PDCCH candidates </w:t>
      </w:r>
      <w:r w:rsidR="00C67C73" w:rsidRPr="00115C63">
        <w:rPr>
          <w:rFonts w:eastAsiaTheme="minorEastAsia"/>
          <w:iCs/>
          <w:color w:val="212121"/>
          <w:sz w:val="22"/>
          <w:szCs w:val="22"/>
          <w:lang w:eastAsia="zh-CN"/>
        </w:rPr>
        <w:t xml:space="preserve">are within </w:t>
      </w:r>
      <w:r w:rsidR="00CE5041" w:rsidRPr="00115C63">
        <w:rPr>
          <w:rFonts w:eastAsiaTheme="minorEastAsia"/>
          <w:iCs/>
          <w:color w:val="212121"/>
          <w:sz w:val="22"/>
          <w:szCs w:val="22"/>
          <w:lang w:eastAsia="zh-CN"/>
        </w:rPr>
        <w:t xml:space="preserve">a </w:t>
      </w:r>
      <w:r w:rsidR="00C67C73" w:rsidRPr="00115C63">
        <w:rPr>
          <w:rFonts w:eastAsiaTheme="minorEastAsia"/>
          <w:iCs/>
          <w:color w:val="212121"/>
          <w:sz w:val="22"/>
          <w:szCs w:val="22"/>
          <w:lang w:eastAsia="zh-CN"/>
        </w:rPr>
        <w:t>same slot/span, PDCCH overbooking procedure can be enhanced</w:t>
      </w:r>
      <w:r w:rsidR="00BD28B8" w:rsidRPr="00115C63">
        <w:rPr>
          <w:rFonts w:eastAsiaTheme="minorEastAsia"/>
          <w:iCs/>
          <w:color w:val="212121"/>
          <w:sz w:val="22"/>
          <w:szCs w:val="22"/>
          <w:lang w:eastAsia="zh-CN"/>
        </w:rPr>
        <w:t xml:space="preserve"> that two PDCCH candidates with linkage for PDCCH repetition are allocated together.</w:t>
      </w:r>
      <w:r w:rsidR="00ED407D" w:rsidRPr="00115C63">
        <w:rPr>
          <w:rFonts w:eastAsiaTheme="minorEastAsia"/>
          <w:iCs/>
          <w:color w:val="212121"/>
          <w:sz w:val="22"/>
          <w:szCs w:val="22"/>
          <w:lang w:eastAsia="zh-CN"/>
        </w:rPr>
        <w:t xml:space="preserve"> While in case</w:t>
      </w:r>
      <w:r w:rsidR="006F0FA5" w:rsidRPr="00115C63">
        <w:rPr>
          <w:rFonts w:eastAsiaTheme="minorEastAsia"/>
          <w:iCs/>
          <w:color w:val="212121"/>
          <w:sz w:val="22"/>
          <w:szCs w:val="22"/>
          <w:lang w:eastAsia="zh-CN"/>
        </w:rPr>
        <w:t xml:space="preserve"> two PDCCH candidates </w:t>
      </w:r>
      <w:r w:rsidR="00CE5041" w:rsidRPr="00115C63">
        <w:rPr>
          <w:rFonts w:eastAsiaTheme="minorEastAsia"/>
          <w:iCs/>
          <w:color w:val="212121"/>
          <w:sz w:val="22"/>
          <w:szCs w:val="22"/>
          <w:lang w:eastAsia="zh-CN"/>
        </w:rPr>
        <w:t xml:space="preserve">are </w:t>
      </w:r>
      <w:r w:rsidR="006F0FA5" w:rsidRPr="00115C63">
        <w:rPr>
          <w:rFonts w:eastAsiaTheme="minorEastAsia"/>
          <w:iCs/>
          <w:color w:val="212121"/>
          <w:sz w:val="22"/>
          <w:szCs w:val="22"/>
          <w:lang w:eastAsia="zh-CN"/>
        </w:rPr>
        <w:t>in different slots/span, it is hard to ensure that two PDCCH candidates in two SS sets can be both allocated.</w:t>
      </w:r>
      <w:r w:rsidR="00C0476C">
        <w:rPr>
          <w:rFonts w:eastAsiaTheme="minorEastAsia"/>
          <w:iCs/>
          <w:color w:val="212121"/>
          <w:sz w:val="22"/>
          <w:szCs w:val="22"/>
          <w:lang w:eastAsia="zh-CN"/>
        </w:rPr>
        <w:t xml:space="preserve"> </w:t>
      </w:r>
      <w:r w:rsidR="00B83939">
        <w:rPr>
          <w:rFonts w:eastAsiaTheme="minorEastAsia"/>
          <w:iCs/>
          <w:color w:val="212121"/>
          <w:sz w:val="22"/>
          <w:szCs w:val="22"/>
          <w:lang w:eastAsia="zh-CN"/>
        </w:rPr>
        <w:t xml:space="preserve">Furthermore, in previous meeting, total number of BDs </w:t>
      </w:r>
      <w:r w:rsidR="007709E1">
        <w:rPr>
          <w:rFonts w:eastAsiaTheme="minorEastAsia"/>
          <w:iCs/>
          <w:color w:val="212121"/>
          <w:sz w:val="22"/>
          <w:szCs w:val="22"/>
          <w:lang w:eastAsia="zh-CN"/>
        </w:rPr>
        <w:t>for</w:t>
      </w:r>
      <w:r w:rsidR="00B83939">
        <w:rPr>
          <w:rFonts w:eastAsiaTheme="minorEastAsia"/>
          <w:iCs/>
          <w:color w:val="212121"/>
          <w:sz w:val="22"/>
          <w:szCs w:val="22"/>
          <w:lang w:eastAsia="zh-CN"/>
        </w:rPr>
        <w:t xml:space="preserve"> two linked PDCCH candidates were discussed and can be used </w:t>
      </w:r>
      <w:r w:rsidR="00F4587C">
        <w:rPr>
          <w:rFonts w:eastAsiaTheme="minorEastAsia"/>
          <w:iCs/>
          <w:color w:val="212121"/>
          <w:sz w:val="22"/>
          <w:szCs w:val="22"/>
          <w:lang w:eastAsia="zh-CN"/>
        </w:rPr>
        <w:t xml:space="preserve">for BD counting in case </w:t>
      </w:r>
      <w:r w:rsidR="007709E1">
        <w:rPr>
          <w:rFonts w:eastAsiaTheme="minorEastAsia"/>
          <w:iCs/>
          <w:color w:val="212121"/>
          <w:sz w:val="22"/>
          <w:szCs w:val="22"/>
          <w:lang w:eastAsia="zh-CN"/>
        </w:rPr>
        <w:t xml:space="preserve">of </w:t>
      </w:r>
      <w:r w:rsidR="00F4587C">
        <w:rPr>
          <w:rFonts w:eastAsiaTheme="minorEastAsia"/>
          <w:iCs/>
          <w:color w:val="212121"/>
          <w:sz w:val="22"/>
          <w:szCs w:val="22"/>
          <w:lang w:eastAsia="zh-CN"/>
        </w:rPr>
        <w:t xml:space="preserve">two linked PDCCH candidates within a span/slot. For </w:t>
      </w:r>
      <w:r w:rsidR="00677BF0">
        <w:rPr>
          <w:rFonts w:eastAsiaTheme="minorEastAsia"/>
          <w:iCs/>
          <w:color w:val="212121"/>
          <w:sz w:val="22"/>
          <w:szCs w:val="22"/>
          <w:lang w:eastAsia="zh-CN"/>
        </w:rPr>
        <w:t xml:space="preserve">the case where linked PDCCH candidates in different slot/span, </w:t>
      </w:r>
      <w:r w:rsidR="00295E93">
        <w:rPr>
          <w:rFonts w:eastAsiaTheme="minorEastAsia"/>
          <w:iCs/>
          <w:color w:val="212121"/>
          <w:sz w:val="22"/>
          <w:szCs w:val="22"/>
          <w:lang w:eastAsia="zh-CN"/>
        </w:rPr>
        <w:t xml:space="preserve">number of BDs of each PDCCH candidate for the decoding assumptions </w:t>
      </w:r>
      <w:r w:rsidR="00295E93">
        <w:rPr>
          <w:rFonts w:eastAsiaTheme="minorEastAsia"/>
          <w:iCs/>
          <w:color w:val="212121"/>
          <w:sz w:val="22"/>
          <w:szCs w:val="22"/>
          <w:lang w:eastAsia="zh-CN"/>
        </w:rPr>
        <w:lastRenderedPageBreak/>
        <w:t xml:space="preserve">1-4 need to be further studied. </w:t>
      </w:r>
      <w:r w:rsidR="00EA4F97">
        <w:rPr>
          <w:rFonts w:eastAsiaTheme="minorEastAsia"/>
          <w:iCs/>
          <w:color w:val="212121"/>
          <w:sz w:val="22"/>
          <w:szCs w:val="22"/>
          <w:lang w:eastAsia="zh-CN"/>
        </w:rPr>
        <w:t xml:space="preserve">Thus, from our perspective, number of BDs and </w:t>
      </w:r>
      <w:r w:rsidR="0030260C">
        <w:rPr>
          <w:rFonts w:eastAsiaTheme="minorEastAsia"/>
          <w:iCs/>
          <w:color w:val="212121"/>
          <w:sz w:val="22"/>
          <w:szCs w:val="22"/>
          <w:lang w:eastAsia="zh-CN"/>
        </w:rPr>
        <w:t>impact on PDCCH overbooking</w:t>
      </w:r>
      <w:r w:rsidR="00677BF0">
        <w:rPr>
          <w:rFonts w:eastAsiaTheme="minorEastAsia"/>
          <w:iCs/>
          <w:color w:val="212121"/>
          <w:sz w:val="22"/>
          <w:szCs w:val="22"/>
          <w:lang w:eastAsia="zh-CN"/>
        </w:rPr>
        <w:t xml:space="preserve"> </w:t>
      </w:r>
      <w:r w:rsidR="0030260C">
        <w:rPr>
          <w:rFonts w:eastAsiaTheme="minorEastAsia"/>
          <w:iCs/>
          <w:color w:val="212121"/>
          <w:sz w:val="22"/>
          <w:szCs w:val="22"/>
          <w:lang w:eastAsia="zh-CN"/>
        </w:rPr>
        <w:t xml:space="preserve">for inter-slot/span PDCCH repetition can be further studied after </w:t>
      </w:r>
      <w:r w:rsidR="003D441E">
        <w:rPr>
          <w:rFonts w:eastAsiaTheme="minorEastAsia"/>
          <w:iCs/>
          <w:color w:val="212121"/>
          <w:sz w:val="22"/>
          <w:szCs w:val="22"/>
          <w:lang w:eastAsia="zh-CN"/>
        </w:rPr>
        <w:t xml:space="preserve">the solution for </w:t>
      </w:r>
      <w:r w:rsidR="00C671EF">
        <w:rPr>
          <w:rFonts w:eastAsiaTheme="minorEastAsia"/>
          <w:iCs/>
          <w:color w:val="212121"/>
          <w:sz w:val="22"/>
          <w:szCs w:val="22"/>
          <w:lang w:eastAsia="zh-CN"/>
        </w:rPr>
        <w:t>intra-slot/span PDCCH repetition</w:t>
      </w:r>
      <w:r w:rsidR="003D441E">
        <w:rPr>
          <w:rFonts w:eastAsiaTheme="minorEastAsia"/>
          <w:iCs/>
          <w:color w:val="212121"/>
          <w:sz w:val="22"/>
          <w:szCs w:val="22"/>
          <w:lang w:eastAsia="zh-CN"/>
        </w:rPr>
        <w:t xml:space="preserve"> is stable</w:t>
      </w:r>
      <w:r w:rsidR="00C671EF">
        <w:rPr>
          <w:rFonts w:eastAsiaTheme="minorEastAsia"/>
          <w:iCs/>
          <w:color w:val="212121"/>
          <w:sz w:val="22"/>
          <w:szCs w:val="22"/>
          <w:lang w:eastAsia="zh-CN"/>
        </w:rPr>
        <w:t>.</w:t>
      </w:r>
    </w:p>
    <w:p w14:paraId="5E0EFC1E" w14:textId="664F4F18" w:rsidR="00D52B1B" w:rsidRPr="00115C63" w:rsidRDefault="00D52B1B" w:rsidP="006651C9">
      <w:pPr>
        <w:jc w:val="both"/>
        <w:rPr>
          <w:rFonts w:eastAsia="Yu Mincho"/>
          <w:b/>
          <w:sz w:val="22"/>
          <w:szCs w:val="22"/>
          <w:u w:val="single"/>
        </w:rPr>
      </w:pPr>
      <w:r w:rsidRPr="00685380">
        <w:rPr>
          <w:rFonts w:eastAsia="Yu Mincho"/>
          <w:b/>
          <w:sz w:val="22"/>
          <w:szCs w:val="22"/>
          <w:u w:val="single"/>
        </w:rPr>
        <w:t>Proposal</w:t>
      </w:r>
      <w:r w:rsidR="00685380" w:rsidRPr="00685380">
        <w:rPr>
          <w:rFonts w:eastAsia="Yu Mincho"/>
          <w:b/>
          <w:sz w:val="22"/>
          <w:szCs w:val="22"/>
          <w:u w:val="single"/>
        </w:rPr>
        <w:t xml:space="preserve"> 2-5</w:t>
      </w:r>
      <w:r w:rsidRPr="00685380">
        <w:rPr>
          <w:rFonts w:eastAsia="Yu Mincho"/>
          <w:b/>
          <w:sz w:val="22"/>
          <w:szCs w:val="22"/>
          <w:u w:val="single"/>
        </w:rPr>
        <w:t>:</w:t>
      </w:r>
    </w:p>
    <w:p w14:paraId="061BB10B" w14:textId="5C0D5908" w:rsidR="00714A92" w:rsidRPr="00646EDF" w:rsidRDefault="00C621E7" w:rsidP="006651C9">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Yu Mincho" w:hAnsi="Times New Roman" w:cs="Times New Roman"/>
          <w:b/>
          <w:i/>
          <w:iCs/>
          <w:sz w:val="22"/>
          <w:szCs w:val="22"/>
        </w:rPr>
        <w:t>I</w:t>
      </w:r>
      <w:r w:rsidRPr="00646EDF">
        <w:rPr>
          <w:rFonts w:ascii="Times New Roman" w:eastAsia="Yu Mincho" w:hAnsi="Times New Roman" w:cs="Times New Roman"/>
          <w:b/>
          <w:i/>
          <w:iCs/>
          <w:sz w:val="22"/>
          <w:szCs w:val="22"/>
        </w:rPr>
        <w:t xml:space="preserve">n case two PDCCH candidates are within </w:t>
      </w:r>
      <w:r w:rsidR="008E42E9" w:rsidRPr="00115C63">
        <w:rPr>
          <w:rFonts w:ascii="Times New Roman" w:eastAsia="Yu Mincho" w:hAnsi="Times New Roman" w:cs="Times New Roman"/>
          <w:b/>
          <w:i/>
          <w:iCs/>
          <w:sz w:val="22"/>
          <w:szCs w:val="22"/>
        </w:rPr>
        <w:t xml:space="preserve">a </w:t>
      </w:r>
      <w:r w:rsidRPr="00646EDF">
        <w:rPr>
          <w:rFonts w:ascii="Times New Roman" w:eastAsia="Yu Mincho" w:hAnsi="Times New Roman" w:cs="Times New Roman"/>
          <w:b/>
          <w:i/>
          <w:iCs/>
          <w:sz w:val="22"/>
          <w:szCs w:val="22"/>
        </w:rPr>
        <w:t>same slot/span, PDCCH overbooking procedure can be enhanced that two PDCCH candidates with linkage for PDCCH repetition are allocated together</w:t>
      </w:r>
      <w:r w:rsidR="00445C43">
        <w:rPr>
          <w:rFonts w:ascii="Times New Roman" w:eastAsia="Yu Mincho" w:hAnsi="Times New Roman" w:cs="Times New Roman"/>
          <w:b/>
          <w:i/>
          <w:iCs/>
          <w:sz w:val="22"/>
          <w:szCs w:val="22"/>
        </w:rPr>
        <w:t>.</w:t>
      </w:r>
    </w:p>
    <w:p w14:paraId="02546EEF" w14:textId="7F1BCEBA" w:rsidR="00C621E7" w:rsidRPr="00646EDF" w:rsidRDefault="00C621E7" w:rsidP="006651C9">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Theme="minorEastAsia" w:hAnsi="Times New Roman" w:cs="Times New Roman"/>
          <w:b/>
          <w:i/>
          <w:iCs/>
          <w:sz w:val="22"/>
          <w:szCs w:val="22"/>
        </w:rPr>
        <w:t>F</w:t>
      </w:r>
      <w:r w:rsidRPr="00646EDF">
        <w:rPr>
          <w:rFonts w:ascii="Times New Roman" w:eastAsiaTheme="minorEastAsia" w:hAnsi="Times New Roman" w:cs="Times New Roman"/>
          <w:b/>
          <w:i/>
          <w:iCs/>
          <w:sz w:val="22"/>
          <w:szCs w:val="22"/>
        </w:rPr>
        <w:t xml:space="preserve">urther study </w:t>
      </w:r>
      <w:r w:rsidR="00C671EF">
        <w:rPr>
          <w:rFonts w:ascii="Times New Roman" w:eastAsiaTheme="minorEastAsia" w:hAnsi="Times New Roman" w:cs="Times New Roman"/>
          <w:b/>
          <w:i/>
          <w:iCs/>
          <w:sz w:val="22"/>
          <w:szCs w:val="22"/>
        </w:rPr>
        <w:t>BD counting and PDCCH overbooking for</w:t>
      </w:r>
      <w:r w:rsidRPr="00646EDF">
        <w:rPr>
          <w:rFonts w:ascii="Times New Roman" w:eastAsiaTheme="minorEastAsia" w:hAnsi="Times New Roman" w:cs="Times New Roman"/>
          <w:b/>
          <w:i/>
          <w:iCs/>
          <w:sz w:val="22"/>
          <w:szCs w:val="22"/>
        </w:rPr>
        <w:t xml:space="preserve"> inter-slot/span PDCCH repetitio</w:t>
      </w:r>
      <w:r w:rsidR="00A64376" w:rsidRPr="00115C63">
        <w:rPr>
          <w:rFonts w:ascii="Times New Roman" w:eastAsiaTheme="minorEastAsia" w:hAnsi="Times New Roman" w:cs="Times New Roman"/>
          <w:b/>
          <w:i/>
          <w:iCs/>
          <w:sz w:val="22"/>
          <w:szCs w:val="22"/>
        </w:rPr>
        <w:t>n</w:t>
      </w:r>
      <w:r w:rsidR="00C671EF">
        <w:rPr>
          <w:rFonts w:ascii="Times New Roman" w:eastAsiaTheme="minorEastAsia" w:hAnsi="Times New Roman" w:cs="Times New Roman"/>
          <w:b/>
          <w:i/>
          <w:iCs/>
          <w:sz w:val="22"/>
          <w:szCs w:val="22"/>
        </w:rPr>
        <w:t xml:space="preserve"> </w:t>
      </w:r>
      <w:r w:rsidR="00492CBE">
        <w:rPr>
          <w:rFonts w:ascii="Times New Roman" w:eastAsiaTheme="minorEastAsia" w:hAnsi="Times New Roman" w:cs="Times New Roman"/>
          <w:b/>
          <w:i/>
          <w:iCs/>
          <w:sz w:val="22"/>
          <w:szCs w:val="22"/>
        </w:rPr>
        <w:t>after the solution for</w:t>
      </w:r>
      <w:r w:rsidR="00C671EF">
        <w:rPr>
          <w:rFonts w:ascii="Times New Roman" w:eastAsiaTheme="minorEastAsia" w:hAnsi="Times New Roman" w:cs="Times New Roman"/>
          <w:b/>
          <w:i/>
          <w:iCs/>
          <w:sz w:val="22"/>
          <w:szCs w:val="22"/>
        </w:rPr>
        <w:t xml:space="preserve"> intra-slot/span PDCCH repetition</w:t>
      </w:r>
      <w:r w:rsidR="00492CBE">
        <w:rPr>
          <w:rFonts w:ascii="Times New Roman" w:eastAsiaTheme="minorEastAsia" w:hAnsi="Times New Roman" w:cs="Times New Roman"/>
          <w:b/>
          <w:i/>
          <w:iCs/>
          <w:sz w:val="22"/>
          <w:szCs w:val="22"/>
        </w:rPr>
        <w:t xml:space="preserve"> is stable</w:t>
      </w:r>
      <w:r w:rsidR="001D07E7">
        <w:rPr>
          <w:rFonts w:ascii="Times New Roman" w:eastAsiaTheme="minorEastAsia" w:hAnsi="Times New Roman" w:cs="Times New Roman"/>
          <w:b/>
          <w:i/>
          <w:iCs/>
          <w:sz w:val="22"/>
          <w:szCs w:val="22"/>
        </w:rPr>
        <w:t>.</w:t>
      </w:r>
    </w:p>
    <w:p w14:paraId="6F2A8BD6" w14:textId="106FBA06" w:rsidR="001142D2" w:rsidRDefault="00984B82" w:rsidP="00B5744C">
      <w:pPr>
        <w:spacing w:beforeLines="50" w:before="120" w:afterLines="50" w:after="120"/>
        <w:jc w:val="both"/>
        <w:rPr>
          <w:rFonts w:eastAsiaTheme="minorEastAsia"/>
          <w:bCs/>
          <w:sz w:val="22"/>
          <w:szCs w:val="22"/>
          <w:lang w:eastAsia="zh-CN"/>
        </w:rPr>
      </w:pPr>
      <w:r>
        <w:rPr>
          <w:rFonts w:eastAsiaTheme="minorEastAsia" w:hint="eastAsia"/>
          <w:bCs/>
          <w:sz w:val="22"/>
          <w:szCs w:val="22"/>
          <w:lang w:eastAsia="zh-CN"/>
        </w:rPr>
        <w:t>D</w:t>
      </w:r>
      <w:r>
        <w:rPr>
          <w:rFonts w:eastAsiaTheme="minorEastAsia"/>
          <w:bCs/>
          <w:sz w:val="22"/>
          <w:szCs w:val="22"/>
          <w:lang w:eastAsia="zh-CN"/>
        </w:rPr>
        <w:t xml:space="preserve">uring RAN1#104e, it was discussed whether two linked PDCCH </w:t>
      </w:r>
      <w:r w:rsidR="00967486">
        <w:rPr>
          <w:rFonts w:eastAsiaTheme="minorEastAsia"/>
          <w:bCs/>
          <w:sz w:val="22"/>
          <w:szCs w:val="22"/>
          <w:lang w:eastAsia="zh-CN"/>
        </w:rPr>
        <w:t xml:space="preserve">candidate </w:t>
      </w:r>
      <w:r>
        <w:rPr>
          <w:rFonts w:eastAsiaTheme="minorEastAsia"/>
          <w:bCs/>
          <w:sz w:val="22"/>
          <w:szCs w:val="22"/>
          <w:lang w:eastAsia="zh-CN"/>
        </w:rPr>
        <w:t xml:space="preserve">can be overlapped. </w:t>
      </w:r>
      <w:r w:rsidR="002C6D89">
        <w:rPr>
          <w:rFonts w:eastAsiaTheme="minorEastAsia"/>
          <w:bCs/>
          <w:sz w:val="22"/>
          <w:szCs w:val="22"/>
          <w:lang w:eastAsia="zh-CN"/>
        </w:rPr>
        <w:t xml:space="preserve">In case of FDM PDCCH repetition and </w:t>
      </w:r>
      <w:r w:rsidR="00492CBE">
        <w:rPr>
          <w:rFonts w:eastAsiaTheme="minorEastAsia"/>
          <w:bCs/>
          <w:sz w:val="22"/>
          <w:szCs w:val="22"/>
          <w:lang w:eastAsia="zh-CN"/>
        </w:rPr>
        <w:t xml:space="preserve">when </w:t>
      </w:r>
      <w:r w:rsidR="002C6D89">
        <w:rPr>
          <w:rFonts w:eastAsiaTheme="minorEastAsia"/>
          <w:bCs/>
          <w:sz w:val="22"/>
          <w:szCs w:val="22"/>
          <w:lang w:eastAsia="zh-CN"/>
        </w:rPr>
        <w:t xml:space="preserve">two CORESETs </w:t>
      </w:r>
      <w:r w:rsidR="00492CBE">
        <w:rPr>
          <w:rFonts w:eastAsiaTheme="minorEastAsia"/>
          <w:bCs/>
          <w:sz w:val="22"/>
          <w:szCs w:val="22"/>
          <w:lang w:eastAsia="zh-CN"/>
        </w:rPr>
        <w:t xml:space="preserve">for PDCCH repetition </w:t>
      </w:r>
      <w:r w:rsidR="00D37D6C">
        <w:rPr>
          <w:rFonts w:eastAsiaTheme="minorEastAsia"/>
          <w:bCs/>
          <w:sz w:val="22"/>
          <w:szCs w:val="22"/>
          <w:lang w:eastAsia="zh-CN"/>
        </w:rPr>
        <w:t>are partially overlapped, considering the location of each PDCCH candidate</w:t>
      </w:r>
      <w:r w:rsidR="004211CD">
        <w:rPr>
          <w:rFonts w:eastAsiaTheme="minorEastAsia"/>
          <w:bCs/>
          <w:sz w:val="22"/>
          <w:szCs w:val="22"/>
          <w:lang w:eastAsia="zh-CN"/>
        </w:rPr>
        <w:t xml:space="preserve"> is calculated by H</w:t>
      </w:r>
      <w:r w:rsidR="00E96D32">
        <w:rPr>
          <w:rFonts w:eastAsiaTheme="minorEastAsia"/>
          <w:bCs/>
          <w:sz w:val="22"/>
          <w:szCs w:val="22"/>
          <w:lang w:eastAsia="zh-CN"/>
        </w:rPr>
        <w:t>ash</w:t>
      </w:r>
      <w:r w:rsidR="004211CD">
        <w:rPr>
          <w:rFonts w:eastAsiaTheme="minorEastAsia"/>
          <w:bCs/>
          <w:sz w:val="22"/>
          <w:szCs w:val="22"/>
          <w:lang w:eastAsia="zh-CN"/>
        </w:rPr>
        <w:t xml:space="preserve"> </w:t>
      </w:r>
      <w:r w:rsidR="00E96D32">
        <w:rPr>
          <w:rFonts w:eastAsiaTheme="minorEastAsia"/>
          <w:bCs/>
          <w:sz w:val="22"/>
          <w:szCs w:val="22"/>
          <w:lang w:eastAsia="zh-CN"/>
        </w:rPr>
        <w:t>F</w:t>
      </w:r>
      <w:r w:rsidR="004211CD">
        <w:rPr>
          <w:rFonts w:eastAsiaTheme="minorEastAsia"/>
          <w:bCs/>
          <w:sz w:val="22"/>
          <w:szCs w:val="22"/>
          <w:lang w:eastAsia="zh-CN"/>
        </w:rPr>
        <w:t>unction</w:t>
      </w:r>
      <w:r w:rsidR="006366E7">
        <w:rPr>
          <w:rFonts w:eastAsiaTheme="minorEastAsia"/>
          <w:bCs/>
          <w:sz w:val="22"/>
          <w:szCs w:val="22"/>
          <w:lang w:eastAsia="zh-CN"/>
        </w:rPr>
        <w:t xml:space="preserve">, it is hard </w:t>
      </w:r>
      <w:r w:rsidR="00940692">
        <w:rPr>
          <w:rFonts w:eastAsiaTheme="minorEastAsia"/>
          <w:bCs/>
          <w:sz w:val="22"/>
          <w:szCs w:val="22"/>
          <w:lang w:eastAsia="zh-CN"/>
        </w:rPr>
        <w:t xml:space="preserve">to ensure each pair of linked </w:t>
      </w:r>
      <w:r w:rsidR="00D10E4C">
        <w:rPr>
          <w:rFonts w:eastAsiaTheme="minorEastAsia"/>
          <w:bCs/>
          <w:sz w:val="22"/>
          <w:szCs w:val="22"/>
          <w:lang w:eastAsia="zh-CN"/>
        </w:rPr>
        <w:t>PDCCH candidates are non-overlapped by gNB configuration.</w:t>
      </w:r>
      <w:r w:rsidR="0036652E">
        <w:rPr>
          <w:rFonts w:eastAsiaTheme="minorEastAsia"/>
          <w:bCs/>
          <w:sz w:val="22"/>
          <w:szCs w:val="22"/>
          <w:lang w:eastAsia="zh-CN"/>
        </w:rPr>
        <w:t xml:space="preserve"> </w:t>
      </w:r>
      <w:r w:rsidR="00341294">
        <w:rPr>
          <w:rFonts w:eastAsiaTheme="minorEastAsia"/>
          <w:bCs/>
          <w:sz w:val="22"/>
          <w:szCs w:val="22"/>
          <w:lang w:eastAsia="zh-CN"/>
        </w:rPr>
        <w:t xml:space="preserve">It is beneficial for </w:t>
      </w:r>
      <w:r w:rsidR="00031FA2">
        <w:rPr>
          <w:rFonts w:eastAsiaTheme="minorEastAsia"/>
          <w:bCs/>
          <w:sz w:val="22"/>
          <w:szCs w:val="22"/>
          <w:lang w:eastAsia="zh-CN"/>
        </w:rPr>
        <w:t xml:space="preserve">flexibility of gNB configuration if </w:t>
      </w:r>
      <w:r w:rsidR="009F7057">
        <w:rPr>
          <w:rFonts w:eastAsiaTheme="minorEastAsia"/>
          <w:bCs/>
          <w:sz w:val="22"/>
          <w:szCs w:val="22"/>
          <w:lang w:eastAsia="zh-CN"/>
        </w:rPr>
        <w:t xml:space="preserve">two linked PDCCH candidates can be overlapped. </w:t>
      </w:r>
      <w:r w:rsidR="00E730C1">
        <w:rPr>
          <w:rFonts w:eastAsiaTheme="minorEastAsia"/>
          <w:bCs/>
          <w:sz w:val="22"/>
          <w:szCs w:val="22"/>
          <w:lang w:eastAsia="zh-CN"/>
        </w:rPr>
        <w:t>Meanwhile</w:t>
      </w:r>
      <w:r w:rsidR="009F7057">
        <w:rPr>
          <w:rFonts w:eastAsiaTheme="minorEastAsia"/>
          <w:bCs/>
          <w:sz w:val="22"/>
          <w:szCs w:val="22"/>
          <w:lang w:eastAsia="zh-CN"/>
        </w:rPr>
        <w:t xml:space="preserve">, </w:t>
      </w:r>
      <w:r w:rsidR="00970EEE">
        <w:rPr>
          <w:rFonts w:eastAsiaTheme="minorEastAsia"/>
          <w:bCs/>
          <w:sz w:val="22"/>
          <w:szCs w:val="22"/>
          <w:lang w:eastAsia="zh-CN"/>
        </w:rPr>
        <w:t xml:space="preserve">when two linked PDCCH candidates are overlapped, it is reasonable that gNB </w:t>
      </w:r>
      <w:r w:rsidR="00153AF6">
        <w:rPr>
          <w:rFonts w:eastAsiaTheme="minorEastAsia"/>
          <w:bCs/>
          <w:sz w:val="22"/>
          <w:szCs w:val="22"/>
          <w:lang w:eastAsia="zh-CN"/>
        </w:rPr>
        <w:t>can</w:t>
      </w:r>
      <w:r w:rsidR="00490E51">
        <w:rPr>
          <w:rFonts w:eastAsiaTheme="minorEastAsia"/>
          <w:bCs/>
          <w:sz w:val="22"/>
          <w:szCs w:val="22"/>
          <w:lang w:eastAsia="zh-CN"/>
        </w:rPr>
        <w:t xml:space="preserve"> transmit on only one of the </w:t>
      </w:r>
      <w:r w:rsidR="00F67DA8">
        <w:rPr>
          <w:rFonts w:eastAsiaTheme="minorEastAsia"/>
          <w:bCs/>
          <w:sz w:val="22"/>
          <w:szCs w:val="22"/>
          <w:lang w:eastAsia="zh-CN"/>
        </w:rPr>
        <w:t xml:space="preserve">linked </w:t>
      </w:r>
      <w:r w:rsidR="00490E51">
        <w:rPr>
          <w:rFonts w:eastAsiaTheme="minorEastAsia"/>
          <w:bCs/>
          <w:sz w:val="22"/>
          <w:szCs w:val="22"/>
          <w:lang w:eastAsia="zh-CN"/>
        </w:rPr>
        <w:t>PDCCH candidate</w:t>
      </w:r>
      <w:r w:rsidR="00F67DA8">
        <w:rPr>
          <w:rFonts w:eastAsiaTheme="minorEastAsia"/>
          <w:bCs/>
          <w:sz w:val="22"/>
          <w:szCs w:val="22"/>
          <w:lang w:eastAsia="zh-CN"/>
        </w:rPr>
        <w:t>s</w:t>
      </w:r>
      <w:r w:rsidR="00490E51">
        <w:rPr>
          <w:rFonts w:eastAsiaTheme="minorEastAsia"/>
          <w:bCs/>
          <w:sz w:val="22"/>
          <w:szCs w:val="22"/>
          <w:lang w:eastAsia="zh-CN"/>
        </w:rPr>
        <w:t xml:space="preserve">. </w:t>
      </w:r>
      <w:r w:rsidR="00F67DA8">
        <w:rPr>
          <w:rFonts w:eastAsiaTheme="minorEastAsia"/>
          <w:bCs/>
          <w:sz w:val="22"/>
          <w:szCs w:val="22"/>
          <w:lang w:eastAsia="zh-CN"/>
        </w:rPr>
        <w:t xml:space="preserve">And </w:t>
      </w:r>
      <w:r w:rsidR="0051132A">
        <w:rPr>
          <w:rFonts w:eastAsiaTheme="minorEastAsia"/>
          <w:bCs/>
          <w:sz w:val="22"/>
          <w:szCs w:val="22"/>
          <w:lang w:eastAsia="zh-CN"/>
        </w:rPr>
        <w:t>UE can decode each PDCCH candidate in</w:t>
      </w:r>
      <w:r w:rsidR="00962A88">
        <w:rPr>
          <w:rFonts w:eastAsiaTheme="minorEastAsia"/>
          <w:bCs/>
          <w:sz w:val="22"/>
          <w:szCs w:val="22"/>
          <w:lang w:eastAsia="zh-CN"/>
        </w:rPr>
        <w:t>dividually which is similar as the case in Rel-15/16</w:t>
      </w:r>
      <w:r w:rsidR="00C77377">
        <w:rPr>
          <w:rFonts w:eastAsiaTheme="minorEastAsia"/>
          <w:bCs/>
          <w:sz w:val="22"/>
          <w:szCs w:val="22"/>
          <w:lang w:eastAsia="zh-CN"/>
        </w:rPr>
        <w:t xml:space="preserve"> where two individual PDCCH candidates may overlap.</w:t>
      </w:r>
    </w:p>
    <w:p w14:paraId="1C0C804B" w14:textId="762C6C2A" w:rsidR="00C77377" w:rsidRPr="00115C63" w:rsidRDefault="00C77377" w:rsidP="00C77377">
      <w:pPr>
        <w:jc w:val="both"/>
        <w:rPr>
          <w:rFonts w:eastAsia="Yu Mincho"/>
          <w:b/>
          <w:sz w:val="22"/>
          <w:szCs w:val="22"/>
          <w:u w:val="single"/>
        </w:rPr>
      </w:pPr>
      <w:r w:rsidRPr="00685380">
        <w:rPr>
          <w:rFonts w:eastAsia="Yu Mincho"/>
          <w:b/>
          <w:sz w:val="22"/>
          <w:szCs w:val="22"/>
          <w:u w:val="single"/>
        </w:rPr>
        <w:t>Proposal</w:t>
      </w:r>
      <w:r w:rsidR="00685380" w:rsidRPr="00685380">
        <w:rPr>
          <w:rFonts w:eastAsia="Yu Mincho"/>
          <w:b/>
          <w:sz w:val="22"/>
          <w:szCs w:val="22"/>
          <w:u w:val="single"/>
        </w:rPr>
        <w:t xml:space="preserve"> 2-6</w:t>
      </w:r>
      <w:r w:rsidRPr="00685380">
        <w:rPr>
          <w:rFonts w:eastAsia="Yu Mincho"/>
          <w:b/>
          <w:sz w:val="22"/>
          <w:szCs w:val="22"/>
          <w:u w:val="single"/>
        </w:rPr>
        <w:t>:</w:t>
      </w:r>
    </w:p>
    <w:p w14:paraId="493BE960" w14:textId="56B58361" w:rsidR="00C77377" w:rsidRPr="00377AD3" w:rsidRDefault="00C77377" w:rsidP="00377AD3">
      <w:pPr>
        <w:pStyle w:val="aa"/>
        <w:numPr>
          <w:ilvl w:val="0"/>
          <w:numId w:val="43"/>
        </w:numPr>
        <w:spacing w:beforeLines="50" w:before="120" w:afterLines="50" w:after="120"/>
        <w:ind w:left="840" w:firstLineChars="0"/>
        <w:jc w:val="both"/>
        <w:rPr>
          <w:rFonts w:eastAsia="Yu Mincho"/>
          <w:b/>
          <w:i/>
          <w:iCs/>
          <w:sz w:val="22"/>
          <w:szCs w:val="22"/>
        </w:rPr>
      </w:pPr>
      <w:r w:rsidRPr="00115C63">
        <w:rPr>
          <w:rFonts w:ascii="Times New Roman" w:eastAsia="Yu Mincho" w:hAnsi="Times New Roman" w:cs="Times New Roman"/>
          <w:b/>
          <w:i/>
          <w:iCs/>
          <w:sz w:val="22"/>
          <w:szCs w:val="22"/>
        </w:rPr>
        <w:t>I</w:t>
      </w:r>
      <w:r>
        <w:rPr>
          <w:rFonts w:ascii="Times New Roman" w:eastAsia="Yu Mincho" w:hAnsi="Times New Roman" w:cs="Times New Roman"/>
          <w:b/>
          <w:i/>
          <w:iCs/>
          <w:sz w:val="22"/>
          <w:szCs w:val="22"/>
        </w:rPr>
        <w:t>f two linked PDCCH candidates are overlapped, UE can decode two PDCCH candidates individually and UE expect to decode</w:t>
      </w:r>
      <w:r w:rsidR="00D84EEC">
        <w:rPr>
          <w:rFonts w:ascii="Times New Roman" w:eastAsia="Yu Mincho" w:hAnsi="Times New Roman" w:cs="Times New Roman"/>
          <w:b/>
          <w:i/>
          <w:iCs/>
          <w:sz w:val="22"/>
          <w:szCs w:val="22"/>
        </w:rPr>
        <w:t xml:space="preserve"> on only one of the linked PDCCH candidate</w:t>
      </w:r>
      <w:r w:rsidR="00F67DA8">
        <w:rPr>
          <w:rFonts w:ascii="Times New Roman" w:eastAsia="Yu Mincho" w:hAnsi="Times New Roman" w:cs="Times New Roman"/>
          <w:b/>
          <w:i/>
          <w:iCs/>
          <w:sz w:val="22"/>
          <w:szCs w:val="22"/>
        </w:rPr>
        <w:t>s</w:t>
      </w:r>
      <w:r w:rsidR="00D84EEC">
        <w:rPr>
          <w:rFonts w:ascii="Times New Roman" w:eastAsia="Yu Mincho" w:hAnsi="Times New Roman" w:cs="Times New Roman"/>
          <w:b/>
          <w:i/>
          <w:iCs/>
          <w:sz w:val="22"/>
          <w:szCs w:val="22"/>
        </w:rPr>
        <w:t>.</w:t>
      </w:r>
    </w:p>
    <w:p w14:paraId="03E5BC91" w14:textId="1597AAC6" w:rsidR="00E753CF" w:rsidRDefault="00E753CF" w:rsidP="00C77377">
      <w:pPr>
        <w:spacing w:beforeLines="50" w:before="120" w:afterLines="50" w:after="120"/>
        <w:jc w:val="both"/>
        <w:rPr>
          <w:rFonts w:eastAsiaTheme="minorEastAsia"/>
          <w:bCs/>
          <w:sz w:val="22"/>
          <w:szCs w:val="22"/>
          <w:lang w:eastAsia="zh-CN"/>
        </w:rPr>
      </w:pPr>
      <w:r>
        <w:rPr>
          <w:rFonts w:eastAsiaTheme="minorEastAsia"/>
          <w:bCs/>
          <w:sz w:val="22"/>
          <w:szCs w:val="22"/>
          <w:lang w:eastAsia="zh-CN"/>
        </w:rPr>
        <w:t>In RAN1#104e, it was agreed to down-select</w:t>
      </w:r>
      <w:r w:rsidR="001465D8">
        <w:rPr>
          <w:rFonts w:eastAsiaTheme="minorEastAsia"/>
          <w:bCs/>
          <w:sz w:val="22"/>
          <w:szCs w:val="22"/>
          <w:lang w:eastAsia="zh-CN"/>
        </w:rPr>
        <w:t xml:space="preserve"> from following option</w:t>
      </w:r>
      <w:r w:rsidR="00F70F5C">
        <w:rPr>
          <w:rFonts w:eastAsiaTheme="minorEastAsia"/>
          <w:bCs/>
          <w:sz w:val="22"/>
          <w:szCs w:val="22"/>
          <w:lang w:eastAsia="zh-CN"/>
        </w:rPr>
        <w:t xml:space="preserve">s for PUCCH resource determination for HARQ-ACK </w:t>
      </w:r>
      <w:r w:rsidR="000108B3">
        <w:rPr>
          <w:rFonts w:eastAsiaTheme="minorEastAsia"/>
          <w:bCs/>
          <w:sz w:val="22"/>
          <w:szCs w:val="22"/>
          <w:lang w:eastAsia="zh-CN"/>
        </w:rPr>
        <w:t xml:space="preserve">where </w:t>
      </w:r>
      <w:r w:rsidR="00F70F5C">
        <w:rPr>
          <w:rFonts w:eastAsiaTheme="minorEastAsia"/>
          <w:bCs/>
          <w:sz w:val="22"/>
          <w:szCs w:val="22"/>
          <w:lang w:eastAsia="zh-CN"/>
        </w:rPr>
        <w:t>starting</w:t>
      </w:r>
      <w:r w:rsidR="000108B3">
        <w:rPr>
          <w:rFonts w:eastAsiaTheme="minorEastAsia"/>
          <w:bCs/>
          <w:sz w:val="22"/>
          <w:szCs w:val="22"/>
          <w:lang w:eastAsia="zh-CN"/>
        </w:rPr>
        <w:t xml:space="preserve"> CCE index and number of CCEs in the CORESET of one of the linked PDCCH candidates is applied.</w:t>
      </w:r>
    </w:p>
    <w:p w14:paraId="1B545A62" w14:textId="77777777" w:rsidR="00317559" w:rsidRPr="00377AD3" w:rsidRDefault="00317559" w:rsidP="00377AD3">
      <w:pPr>
        <w:pStyle w:val="aa"/>
        <w:numPr>
          <w:ilvl w:val="0"/>
          <w:numId w:val="118"/>
        </w:numPr>
        <w:spacing w:before="0" w:after="0"/>
        <w:ind w:firstLineChars="0"/>
        <w:jc w:val="both"/>
        <w:rPr>
          <w:rFonts w:eastAsiaTheme="minorEastAsia"/>
          <w:bCs/>
          <w:color w:val="212121"/>
          <w:sz w:val="22"/>
          <w:szCs w:val="22"/>
        </w:rPr>
      </w:pPr>
      <w:r w:rsidRPr="00377AD3">
        <w:rPr>
          <w:rFonts w:ascii="Times New Roman" w:eastAsiaTheme="minorEastAsia" w:hAnsi="Times New Roman" w:cs="Times New Roman"/>
          <w:bCs/>
          <w:color w:val="212121"/>
          <w:sz w:val="22"/>
          <w:szCs w:val="22"/>
        </w:rPr>
        <w:t xml:space="preserve">Option 1: The one with the lowest CORESET ID is applied. </w:t>
      </w:r>
    </w:p>
    <w:p w14:paraId="0349E30D" w14:textId="48EE7AD4" w:rsidR="00450AF8" w:rsidRPr="00377AD3" w:rsidRDefault="00317559" w:rsidP="00377AD3">
      <w:pPr>
        <w:pStyle w:val="aa"/>
        <w:numPr>
          <w:ilvl w:val="0"/>
          <w:numId w:val="118"/>
        </w:numPr>
        <w:spacing w:before="0" w:after="0"/>
        <w:ind w:firstLineChars="0"/>
        <w:jc w:val="both"/>
        <w:rPr>
          <w:rFonts w:eastAsiaTheme="minorEastAsia"/>
          <w:bCs/>
          <w:color w:val="212121"/>
          <w:sz w:val="22"/>
          <w:szCs w:val="22"/>
        </w:rPr>
      </w:pPr>
      <w:r w:rsidRPr="00377AD3">
        <w:rPr>
          <w:rFonts w:ascii="Times New Roman" w:eastAsiaTheme="minorEastAsia" w:hAnsi="Times New Roman" w:cs="Times New Roman"/>
          <w:bCs/>
          <w:color w:val="212121"/>
          <w:sz w:val="22"/>
          <w:szCs w:val="22"/>
        </w:rPr>
        <w:t>Option 2: The one with the lowest SS set ID is applied</w:t>
      </w:r>
      <w:r w:rsidR="00450AF8">
        <w:rPr>
          <w:rFonts w:ascii="Times New Roman" w:eastAsiaTheme="minorEastAsia" w:hAnsi="Times New Roman" w:cs="Times New Roman"/>
          <w:bCs/>
          <w:color w:val="212121"/>
          <w:sz w:val="22"/>
          <w:szCs w:val="22"/>
        </w:rPr>
        <w:t>.</w:t>
      </w:r>
    </w:p>
    <w:p w14:paraId="4B0CB482" w14:textId="21A95350" w:rsidR="00450AF8" w:rsidRPr="00450AF8" w:rsidRDefault="00450AF8" w:rsidP="00511183">
      <w:pPr>
        <w:spacing w:beforeLines="50" w:before="120" w:afterLines="50" w:after="120"/>
        <w:jc w:val="both"/>
        <w:rPr>
          <w:rFonts w:eastAsiaTheme="minorEastAsia"/>
          <w:bCs/>
          <w:sz w:val="22"/>
          <w:szCs w:val="22"/>
          <w:lang w:eastAsia="zh-CN"/>
        </w:rPr>
      </w:pPr>
      <w:r w:rsidRPr="00377AD3">
        <w:rPr>
          <w:rFonts w:eastAsiaTheme="minorEastAsia"/>
          <w:bCs/>
          <w:sz w:val="22"/>
          <w:szCs w:val="22"/>
          <w:lang w:eastAsia="zh-CN"/>
        </w:rPr>
        <w:t xml:space="preserve">Regarding option1, there is a separate discussion </w:t>
      </w:r>
      <w:r w:rsidR="00D13B3F">
        <w:rPr>
          <w:rFonts w:eastAsiaTheme="minorEastAsia"/>
          <w:bCs/>
          <w:sz w:val="22"/>
          <w:szCs w:val="22"/>
          <w:lang w:eastAsia="zh-CN"/>
        </w:rPr>
        <w:t xml:space="preserve">on </w:t>
      </w:r>
      <w:r w:rsidRPr="00377AD3">
        <w:rPr>
          <w:rFonts w:eastAsiaTheme="minorEastAsia"/>
          <w:bCs/>
          <w:sz w:val="22"/>
          <w:szCs w:val="22"/>
          <w:lang w:eastAsia="zh-CN"/>
        </w:rPr>
        <w:t xml:space="preserve">whether two linked SS sets can be associated with </w:t>
      </w:r>
      <w:r w:rsidR="00BD58D1">
        <w:rPr>
          <w:rFonts w:eastAsiaTheme="minorEastAsia"/>
          <w:bCs/>
          <w:sz w:val="22"/>
          <w:szCs w:val="22"/>
          <w:lang w:eastAsia="zh-CN"/>
        </w:rPr>
        <w:t xml:space="preserve">the </w:t>
      </w:r>
      <w:r w:rsidRPr="00377AD3">
        <w:rPr>
          <w:rFonts w:eastAsiaTheme="minorEastAsia"/>
          <w:bCs/>
          <w:sz w:val="22"/>
          <w:szCs w:val="22"/>
          <w:lang w:eastAsia="zh-CN"/>
        </w:rPr>
        <w:t>same CORESET.</w:t>
      </w:r>
      <w:r>
        <w:rPr>
          <w:rFonts w:eastAsiaTheme="minorEastAsia"/>
          <w:bCs/>
          <w:sz w:val="22"/>
          <w:szCs w:val="22"/>
          <w:lang w:eastAsia="zh-CN"/>
        </w:rPr>
        <w:t xml:space="preserve"> If two linked </w:t>
      </w:r>
      <w:r w:rsidR="00F56134">
        <w:rPr>
          <w:rFonts w:eastAsiaTheme="minorEastAsia"/>
          <w:bCs/>
          <w:sz w:val="22"/>
          <w:szCs w:val="22"/>
          <w:lang w:eastAsia="zh-CN"/>
        </w:rPr>
        <w:t xml:space="preserve">SS sets </w:t>
      </w:r>
      <w:r w:rsidR="00D13B3F">
        <w:rPr>
          <w:rFonts w:eastAsiaTheme="minorEastAsia"/>
          <w:bCs/>
          <w:sz w:val="22"/>
          <w:szCs w:val="22"/>
          <w:lang w:eastAsia="zh-CN"/>
        </w:rPr>
        <w:t>may be</w:t>
      </w:r>
      <w:r w:rsidR="00F56134">
        <w:rPr>
          <w:rFonts w:eastAsiaTheme="minorEastAsia"/>
          <w:bCs/>
          <w:sz w:val="22"/>
          <w:szCs w:val="22"/>
          <w:lang w:eastAsia="zh-CN"/>
        </w:rPr>
        <w:t xml:space="preserve"> associated with </w:t>
      </w:r>
      <w:r w:rsidR="00CA4877">
        <w:rPr>
          <w:rFonts w:eastAsiaTheme="minorEastAsia"/>
          <w:bCs/>
          <w:sz w:val="22"/>
          <w:szCs w:val="22"/>
          <w:lang w:eastAsia="zh-CN"/>
        </w:rPr>
        <w:t xml:space="preserve">the </w:t>
      </w:r>
      <w:r w:rsidR="00F56134">
        <w:rPr>
          <w:rFonts w:eastAsiaTheme="minorEastAsia"/>
          <w:bCs/>
          <w:sz w:val="22"/>
          <w:szCs w:val="22"/>
          <w:lang w:eastAsia="zh-CN"/>
        </w:rPr>
        <w:t xml:space="preserve">same CORESET, </w:t>
      </w:r>
      <w:r w:rsidR="00193F03">
        <w:rPr>
          <w:rFonts w:eastAsiaTheme="minorEastAsia"/>
          <w:bCs/>
          <w:sz w:val="22"/>
          <w:szCs w:val="22"/>
          <w:lang w:eastAsia="zh-CN"/>
        </w:rPr>
        <w:t xml:space="preserve">option1 does not work. </w:t>
      </w:r>
      <w:r w:rsidR="002827D2">
        <w:rPr>
          <w:rFonts w:eastAsiaTheme="minorEastAsia"/>
          <w:bCs/>
          <w:sz w:val="22"/>
          <w:szCs w:val="22"/>
          <w:lang w:eastAsia="zh-CN"/>
        </w:rPr>
        <w:t>In our view, option2 can be supported regardless of whether two</w:t>
      </w:r>
      <w:r w:rsidR="006A0ED5">
        <w:rPr>
          <w:rFonts w:eastAsiaTheme="minorEastAsia"/>
          <w:bCs/>
          <w:sz w:val="22"/>
          <w:szCs w:val="22"/>
          <w:lang w:eastAsia="zh-CN"/>
        </w:rPr>
        <w:t xml:space="preserve"> linked SS set </w:t>
      </w:r>
      <w:r w:rsidR="00D13B3F">
        <w:rPr>
          <w:rFonts w:eastAsiaTheme="minorEastAsia"/>
          <w:bCs/>
          <w:sz w:val="22"/>
          <w:szCs w:val="22"/>
          <w:lang w:eastAsia="zh-CN"/>
        </w:rPr>
        <w:t xml:space="preserve">can be </w:t>
      </w:r>
      <w:r w:rsidR="006A0ED5">
        <w:rPr>
          <w:rFonts w:eastAsiaTheme="minorEastAsia"/>
          <w:bCs/>
          <w:sz w:val="22"/>
          <w:szCs w:val="22"/>
          <w:lang w:eastAsia="zh-CN"/>
        </w:rPr>
        <w:t>associated with same CORESET</w:t>
      </w:r>
      <w:r w:rsidR="00D13B3F">
        <w:rPr>
          <w:rFonts w:eastAsiaTheme="minorEastAsia"/>
          <w:bCs/>
          <w:sz w:val="22"/>
          <w:szCs w:val="22"/>
          <w:lang w:eastAsia="zh-CN"/>
        </w:rPr>
        <w:t>.</w:t>
      </w:r>
    </w:p>
    <w:p w14:paraId="67A71E5B" w14:textId="4DD0ECAF" w:rsidR="002B0BA3" w:rsidRPr="00115C63" w:rsidRDefault="002B0BA3">
      <w:pPr>
        <w:jc w:val="both"/>
        <w:rPr>
          <w:rFonts w:eastAsia="Yu Mincho"/>
          <w:b/>
          <w:sz w:val="22"/>
          <w:szCs w:val="22"/>
          <w:u w:val="single"/>
        </w:rPr>
      </w:pPr>
      <w:r w:rsidRPr="00685380">
        <w:rPr>
          <w:rFonts w:eastAsia="Yu Mincho"/>
          <w:b/>
          <w:sz w:val="22"/>
          <w:szCs w:val="22"/>
          <w:u w:val="single"/>
        </w:rPr>
        <w:t xml:space="preserve">Proposal </w:t>
      </w:r>
      <w:r w:rsidR="00685380" w:rsidRPr="00685380">
        <w:rPr>
          <w:rFonts w:eastAsia="Yu Mincho"/>
          <w:b/>
          <w:sz w:val="22"/>
          <w:szCs w:val="22"/>
          <w:u w:val="single"/>
        </w:rPr>
        <w:t>2-7</w:t>
      </w:r>
      <w:r w:rsidRPr="00685380">
        <w:rPr>
          <w:rFonts w:eastAsia="Yu Mincho"/>
          <w:b/>
          <w:sz w:val="22"/>
          <w:szCs w:val="22"/>
          <w:u w:val="single"/>
        </w:rPr>
        <w:t>:</w:t>
      </w:r>
    </w:p>
    <w:p w14:paraId="674CA230" w14:textId="1ADB5301" w:rsidR="002B0BA3" w:rsidRPr="00E60079" w:rsidRDefault="002B0BA3" w:rsidP="00646EDF">
      <w:pPr>
        <w:pStyle w:val="aa"/>
        <w:numPr>
          <w:ilvl w:val="0"/>
          <w:numId w:val="43"/>
        </w:numPr>
        <w:spacing w:beforeLines="50" w:before="120" w:afterLines="50" w:after="120"/>
        <w:ind w:left="840" w:firstLineChars="0"/>
        <w:jc w:val="both"/>
        <w:rPr>
          <w:rFonts w:eastAsia="Yu Mincho"/>
          <w:b/>
          <w:i/>
          <w:iCs/>
          <w:sz w:val="22"/>
          <w:szCs w:val="22"/>
        </w:rPr>
      </w:pPr>
      <w:r w:rsidRPr="00646EDF">
        <w:rPr>
          <w:rFonts w:ascii="Times New Roman" w:eastAsia="Yu Mincho" w:hAnsi="Times New Roman" w:cs="Times New Roman"/>
          <w:b/>
          <w:i/>
          <w:iCs/>
          <w:sz w:val="22"/>
          <w:szCs w:val="22"/>
        </w:rPr>
        <w:t xml:space="preserve">For PUCCH resource determination, </w:t>
      </w:r>
      <w:r w:rsidR="00E26827">
        <w:rPr>
          <w:rFonts w:ascii="Times New Roman" w:eastAsia="Yu Mincho" w:hAnsi="Times New Roman" w:cs="Times New Roman"/>
          <w:b/>
          <w:i/>
          <w:iCs/>
          <w:sz w:val="22"/>
          <w:szCs w:val="22"/>
        </w:rPr>
        <w:t xml:space="preserve">support option2, i.e., </w:t>
      </w:r>
      <w:r w:rsidR="00453A17" w:rsidRPr="00646EDF">
        <w:rPr>
          <w:rFonts w:ascii="Times New Roman" w:eastAsia="Yu Mincho" w:hAnsi="Times New Roman" w:cs="Times New Roman"/>
          <w:b/>
          <w:i/>
          <w:iCs/>
          <w:sz w:val="22"/>
          <w:szCs w:val="22"/>
        </w:rPr>
        <w:t xml:space="preserve">starting CCE index and number of CCEs </w:t>
      </w:r>
      <w:r w:rsidR="00EF4767" w:rsidRPr="00646EDF">
        <w:rPr>
          <w:rFonts w:ascii="Times New Roman" w:eastAsia="Yu Mincho" w:hAnsi="Times New Roman" w:cs="Times New Roman"/>
          <w:b/>
          <w:i/>
          <w:iCs/>
          <w:sz w:val="22"/>
          <w:szCs w:val="22"/>
        </w:rPr>
        <w:t xml:space="preserve">of one of the linked PDCCH candidates </w:t>
      </w:r>
      <w:r w:rsidR="00D13B3F">
        <w:rPr>
          <w:rFonts w:ascii="Times New Roman" w:eastAsia="Yu Mincho" w:hAnsi="Times New Roman" w:cs="Times New Roman"/>
          <w:b/>
          <w:i/>
          <w:iCs/>
          <w:sz w:val="22"/>
          <w:szCs w:val="22"/>
        </w:rPr>
        <w:t>with lowest SS set</w:t>
      </w:r>
      <w:r w:rsidR="00E26827">
        <w:rPr>
          <w:rFonts w:ascii="Times New Roman" w:eastAsia="Yu Mincho" w:hAnsi="Times New Roman" w:cs="Times New Roman"/>
          <w:b/>
          <w:i/>
          <w:iCs/>
          <w:sz w:val="22"/>
          <w:szCs w:val="22"/>
        </w:rPr>
        <w:t xml:space="preserve"> ID is applied.</w:t>
      </w:r>
    </w:p>
    <w:p w14:paraId="3EBE2963" w14:textId="7935440D" w:rsidR="00C93B46" w:rsidRPr="00115C63" w:rsidRDefault="00354AE0" w:rsidP="00511183">
      <w:pPr>
        <w:spacing w:beforeLines="50" w:before="120" w:afterLines="50" w:after="120"/>
        <w:jc w:val="both"/>
        <w:rPr>
          <w:rFonts w:eastAsiaTheme="minorEastAsia"/>
          <w:bCs/>
          <w:sz w:val="22"/>
          <w:szCs w:val="22"/>
          <w:lang w:eastAsia="zh-CN"/>
        </w:rPr>
      </w:pPr>
      <w:r w:rsidRPr="008457A8">
        <w:rPr>
          <w:rFonts w:eastAsiaTheme="minorEastAsia"/>
          <w:bCs/>
          <w:sz w:val="22"/>
          <w:szCs w:val="22"/>
          <w:lang w:eastAsia="zh-CN"/>
        </w:rPr>
        <w:t xml:space="preserve">In Rel-15/16, </w:t>
      </w:r>
      <w:r w:rsidR="00247789" w:rsidRPr="00871A97">
        <w:rPr>
          <w:rFonts w:eastAsiaTheme="minorEastAsia"/>
          <w:bCs/>
          <w:sz w:val="22"/>
          <w:szCs w:val="22"/>
          <w:lang w:eastAsia="zh-CN"/>
        </w:rPr>
        <w:t>if a PDSCH</w:t>
      </w:r>
      <w:r w:rsidR="00653A86" w:rsidRPr="00377AD3">
        <w:rPr>
          <w:color w:val="000000"/>
          <w:sz w:val="22"/>
          <w:szCs w:val="22"/>
        </w:rPr>
        <w:t xml:space="preserve"> is scheduled by a DCI format not having the TCI field present, and the time offset between DCI and PDSCH is equal to or greater than a threshold </w:t>
      </w:r>
      <w:proofErr w:type="spellStart"/>
      <w:r w:rsidR="00653A86" w:rsidRPr="00377AD3">
        <w:rPr>
          <w:i/>
          <w:color w:val="000000"/>
          <w:sz w:val="22"/>
          <w:szCs w:val="22"/>
        </w:rPr>
        <w:t>timeDurationForQCL</w:t>
      </w:r>
      <w:proofErr w:type="spellEnd"/>
      <w:r w:rsidR="00653A86" w:rsidRPr="00377AD3">
        <w:rPr>
          <w:i/>
          <w:color w:val="000000"/>
          <w:sz w:val="22"/>
          <w:szCs w:val="22"/>
        </w:rPr>
        <w:t xml:space="preserve">, </w:t>
      </w:r>
      <w:r w:rsidR="00A452C2" w:rsidRPr="00377AD3">
        <w:rPr>
          <w:iCs/>
          <w:color w:val="000000"/>
          <w:sz w:val="22"/>
          <w:szCs w:val="22"/>
        </w:rPr>
        <w:t>QCL of CORESET for the PDCCH transmission is used as default QCL of the PDSCH.</w:t>
      </w:r>
      <w:r w:rsidR="00C52051" w:rsidRPr="00377AD3">
        <w:rPr>
          <w:iCs/>
          <w:color w:val="000000"/>
          <w:sz w:val="22"/>
          <w:szCs w:val="22"/>
        </w:rPr>
        <w:t xml:space="preserve"> For two linked PDCCH candidates in different CORESETs for PDCCH repetition, one of </w:t>
      </w:r>
      <w:r w:rsidR="00354435" w:rsidRPr="00377AD3">
        <w:rPr>
          <w:iCs/>
          <w:color w:val="000000"/>
          <w:sz w:val="22"/>
          <w:szCs w:val="22"/>
        </w:rPr>
        <w:t xml:space="preserve">linked PDCCH candidates needs to be taken as reference </w:t>
      </w:r>
      <w:r w:rsidR="00871A97" w:rsidRPr="009B42A2">
        <w:rPr>
          <w:iCs/>
          <w:color w:val="000000"/>
          <w:sz w:val="22"/>
          <w:szCs w:val="22"/>
        </w:rPr>
        <w:t>for</w:t>
      </w:r>
      <w:r w:rsidR="00C93B46" w:rsidRPr="00377AD3">
        <w:rPr>
          <w:iCs/>
          <w:color w:val="000000"/>
          <w:sz w:val="22"/>
          <w:szCs w:val="22"/>
        </w:rPr>
        <w:t xml:space="preserve"> the default beam of PDSCH. Following options can be considered.</w:t>
      </w:r>
      <w:r w:rsidR="0024714F" w:rsidRPr="009B42A2">
        <w:rPr>
          <w:iCs/>
          <w:color w:val="000000"/>
          <w:sz w:val="22"/>
          <w:szCs w:val="22"/>
        </w:rPr>
        <w:t xml:space="preserve"> </w:t>
      </w:r>
      <w:r w:rsidR="00AC25F5" w:rsidRPr="00771DF8">
        <w:rPr>
          <w:iCs/>
          <w:color w:val="000000"/>
          <w:sz w:val="22"/>
          <w:szCs w:val="22"/>
        </w:rPr>
        <w:t>S</w:t>
      </w:r>
      <w:r w:rsidR="0024714F" w:rsidRPr="00771DF8">
        <w:rPr>
          <w:iCs/>
          <w:color w:val="000000"/>
          <w:sz w:val="22"/>
          <w:szCs w:val="22"/>
        </w:rPr>
        <w:t xml:space="preserve">ame rule as </w:t>
      </w:r>
      <w:r w:rsidR="00F21F59" w:rsidRPr="00377AD3">
        <w:rPr>
          <w:iCs/>
          <w:color w:val="000000"/>
          <w:sz w:val="22"/>
          <w:szCs w:val="22"/>
        </w:rPr>
        <w:t xml:space="preserve">analyzed above for </w:t>
      </w:r>
      <w:r w:rsidR="0024714F" w:rsidRPr="009B42A2">
        <w:rPr>
          <w:iCs/>
          <w:color w:val="000000"/>
          <w:sz w:val="22"/>
          <w:szCs w:val="22"/>
        </w:rPr>
        <w:t>PUCCH resource determination can be used, i.e.</w:t>
      </w:r>
      <w:r w:rsidR="00AC25F5" w:rsidRPr="00771DF8">
        <w:rPr>
          <w:iCs/>
          <w:color w:val="000000"/>
          <w:sz w:val="22"/>
          <w:szCs w:val="22"/>
        </w:rPr>
        <w:t xml:space="preserve">, </w:t>
      </w:r>
      <w:r w:rsidR="0013168F" w:rsidRPr="00771DF8">
        <w:rPr>
          <w:iCs/>
          <w:color w:val="000000"/>
          <w:sz w:val="22"/>
          <w:szCs w:val="22"/>
        </w:rPr>
        <w:t>option2.</w:t>
      </w:r>
      <w:r w:rsidR="0013168F">
        <w:rPr>
          <w:iCs/>
          <w:color w:val="000000"/>
          <w:sz w:val="22"/>
          <w:szCs w:val="22"/>
        </w:rPr>
        <w:t xml:space="preserve"> </w:t>
      </w:r>
    </w:p>
    <w:p w14:paraId="21AA6713" w14:textId="77777777" w:rsidR="00C93B46" w:rsidRPr="00E523E0" w:rsidRDefault="00C93B46" w:rsidP="00C93B46">
      <w:pPr>
        <w:pStyle w:val="aa"/>
        <w:numPr>
          <w:ilvl w:val="0"/>
          <w:numId w:val="118"/>
        </w:numPr>
        <w:spacing w:before="0" w:after="0"/>
        <w:ind w:firstLineChars="0"/>
        <w:jc w:val="both"/>
        <w:rPr>
          <w:rFonts w:ascii="Times New Roman" w:eastAsiaTheme="minorEastAsia" w:hAnsi="Times New Roman" w:cs="Times New Roman"/>
          <w:bCs/>
          <w:color w:val="212121"/>
          <w:sz w:val="22"/>
          <w:szCs w:val="22"/>
        </w:rPr>
      </w:pPr>
      <w:r w:rsidRPr="00E523E0">
        <w:rPr>
          <w:rFonts w:ascii="Times New Roman" w:eastAsiaTheme="minorEastAsia" w:hAnsi="Times New Roman" w:cs="Times New Roman"/>
          <w:bCs/>
          <w:color w:val="212121"/>
          <w:sz w:val="22"/>
          <w:szCs w:val="22"/>
        </w:rPr>
        <w:t xml:space="preserve">Option 1: The one with the lowest CORESET ID is applied. </w:t>
      </w:r>
    </w:p>
    <w:p w14:paraId="2140FA27" w14:textId="60041DE8" w:rsidR="00C93B46" w:rsidRDefault="00C93B46" w:rsidP="00377AD3">
      <w:pPr>
        <w:pStyle w:val="aa"/>
        <w:numPr>
          <w:ilvl w:val="0"/>
          <w:numId w:val="118"/>
        </w:numPr>
        <w:spacing w:before="0" w:afterLines="50" w:after="120"/>
        <w:ind w:firstLineChars="0"/>
        <w:jc w:val="both"/>
        <w:rPr>
          <w:rFonts w:ascii="Times New Roman" w:eastAsiaTheme="minorEastAsia" w:hAnsi="Times New Roman" w:cs="Times New Roman"/>
          <w:bCs/>
          <w:color w:val="212121"/>
          <w:sz w:val="22"/>
          <w:szCs w:val="22"/>
        </w:rPr>
      </w:pPr>
      <w:r w:rsidRPr="00E523E0">
        <w:rPr>
          <w:rFonts w:ascii="Times New Roman" w:eastAsiaTheme="minorEastAsia" w:hAnsi="Times New Roman" w:cs="Times New Roman"/>
          <w:bCs/>
          <w:color w:val="212121"/>
          <w:sz w:val="22"/>
          <w:szCs w:val="22"/>
        </w:rPr>
        <w:t>Option 2: The one with the lowest SS set ID is applied</w:t>
      </w:r>
      <w:r>
        <w:rPr>
          <w:rFonts w:ascii="Times New Roman" w:eastAsiaTheme="minorEastAsia" w:hAnsi="Times New Roman" w:cs="Times New Roman"/>
          <w:bCs/>
          <w:color w:val="212121"/>
          <w:sz w:val="22"/>
          <w:szCs w:val="22"/>
        </w:rPr>
        <w:t>.</w:t>
      </w:r>
    </w:p>
    <w:p w14:paraId="18FC3C1A" w14:textId="7F45489F" w:rsidR="00BA73A4" w:rsidRPr="00377AD3" w:rsidRDefault="008B46B1" w:rsidP="00377AD3">
      <w:pPr>
        <w:spacing w:before="0" w:after="0"/>
        <w:jc w:val="both"/>
        <w:rPr>
          <w:rFonts w:eastAsiaTheme="minorEastAsia"/>
          <w:bCs/>
          <w:color w:val="212121"/>
          <w:sz w:val="22"/>
          <w:szCs w:val="22"/>
        </w:rPr>
      </w:pPr>
      <w:r>
        <w:rPr>
          <w:rFonts w:eastAsiaTheme="minorEastAsia"/>
          <w:bCs/>
          <w:color w:val="212121"/>
          <w:sz w:val="22"/>
          <w:szCs w:val="22"/>
          <w:lang w:eastAsia="zh-CN"/>
        </w:rPr>
        <w:t>Furthermore, two QCLs of CORESETs of two linked PDCCH candidates used as default beams for S-DCI M-TRP PDSCH can be supported.</w:t>
      </w:r>
    </w:p>
    <w:p w14:paraId="5F847E56" w14:textId="7092E00D" w:rsidR="00511183" w:rsidRPr="00685380" w:rsidRDefault="00511183" w:rsidP="00511183">
      <w:pPr>
        <w:rPr>
          <w:rFonts w:eastAsiaTheme="minorEastAsia"/>
          <w:b/>
          <w:sz w:val="22"/>
          <w:szCs w:val="22"/>
          <w:u w:val="single"/>
          <w:lang w:eastAsia="zh-CN"/>
        </w:rPr>
      </w:pPr>
      <w:r w:rsidRPr="00685380">
        <w:rPr>
          <w:rFonts w:eastAsiaTheme="minorEastAsia"/>
          <w:b/>
          <w:sz w:val="22"/>
          <w:szCs w:val="22"/>
          <w:u w:val="single"/>
          <w:lang w:eastAsia="zh-CN"/>
        </w:rPr>
        <w:t>Proposal</w:t>
      </w:r>
      <w:r w:rsidR="00685380" w:rsidRPr="00685380">
        <w:rPr>
          <w:rFonts w:eastAsiaTheme="minorEastAsia"/>
          <w:b/>
          <w:sz w:val="22"/>
          <w:szCs w:val="22"/>
          <w:u w:val="single"/>
          <w:lang w:eastAsia="zh-CN"/>
        </w:rPr>
        <w:t xml:space="preserve"> 2-8</w:t>
      </w:r>
      <w:r w:rsidR="00685380">
        <w:rPr>
          <w:rFonts w:eastAsiaTheme="minorEastAsia"/>
          <w:b/>
          <w:sz w:val="22"/>
          <w:szCs w:val="22"/>
          <w:u w:val="single"/>
          <w:lang w:eastAsia="zh-CN"/>
        </w:rPr>
        <w:t>:</w:t>
      </w:r>
    </w:p>
    <w:p w14:paraId="6B5E476C" w14:textId="459EEBAE" w:rsidR="001E171B" w:rsidRPr="00377AD3" w:rsidRDefault="00511183" w:rsidP="00377AD3">
      <w:pPr>
        <w:pStyle w:val="aa"/>
        <w:numPr>
          <w:ilvl w:val="0"/>
          <w:numId w:val="43"/>
        </w:numPr>
        <w:spacing w:beforeLines="50" w:before="120" w:afterLines="50" w:after="120"/>
        <w:ind w:left="840" w:firstLineChars="0"/>
        <w:jc w:val="both"/>
        <w:rPr>
          <w:rFonts w:eastAsia="Yu Mincho"/>
          <w:b/>
          <w:i/>
          <w:iCs/>
          <w:sz w:val="22"/>
          <w:szCs w:val="22"/>
        </w:rPr>
      </w:pPr>
      <w:r w:rsidRPr="00377AD3">
        <w:rPr>
          <w:rFonts w:ascii="Times New Roman" w:eastAsia="Yu Mincho" w:hAnsi="Times New Roman" w:cs="Times New Roman"/>
          <w:b/>
          <w:i/>
          <w:iCs/>
          <w:sz w:val="22"/>
          <w:szCs w:val="22"/>
        </w:rPr>
        <w:t xml:space="preserve">If a PDSCH is scheduled by a DCI format not having the TCI field present, and the time offset between DCI and PDSCH is equal to or greater than a threshold </w:t>
      </w:r>
      <w:proofErr w:type="spellStart"/>
      <w:r w:rsidRPr="00377AD3">
        <w:rPr>
          <w:rFonts w:ascii="Times New Roman" w:eastAsia="Yu Mincho" w:hAnsi="Times New Roman" w:cs="Times New Roman"/>
          <w:b/>
          <w:i/>
          <w:iCs/>
          <w:sz w:val="22"/>
          <w:szCs w:val="22"/>
        </w:rPr>
        <w:t>timeDurationForQCL</w:t>
      </w:r>
      <w:proofErr w:type="spellEnd"/>
      <w:r w:rsidRPr="00377AD3">
        <w:rPr>
          <w:rFonts w:ascii="Times New Roman" w:eastAsia="Yu Mincho" w:hAnsi="Times New Roman" w:cs="Times New Roman"/>
          <w:b/>
          <w:i/>
          <w:iCs/>
          <w:sz w:val="22"/>
          <w:szCs w:val="22"/>
        </w:rPr>
        <w:t xml:space="preserve">, QCL of CORESET of one of the linked PDCCH candidates </w:t>
      </w:r>
      <w:r w:rsidR="0067529B" w:rsidRPr="009B42A2">
        <w:rPr>
          <w:rFonts w:ascii="Times New Roman" w:eastAsia="Yu Mincho" w:hAnsi="Times New Roman" w:cs="Times New Roman"/>
          <w:b/>
          <w:i/>
          <w:iCs/>
          <w:sz w:val="22"/>
          <w:szCs w:val="22"/>
        </w:rPr>
        <w:t xml:space="preserve">with lowest SS </w:t>
      </w:r>
      <w:r w:rsidR="0067529B" w:rsidRPr="00771DF8">
        <w:rPr>
          <w:rFonts w:ascii="Times New Roman" w:eastAsia="Yu Mincho" w:hAnsi="Times New Roman" w:cs="Times New Roman"/>
          <w:b/>
          <w:i/>
          <w:iCs/>
          <w:sz w:val="22"/>
          <w:szCs w:val="22"/>
        </w:rPr>
        <w:t xml:space="preserve">set ID </w:t>
      </w:r>
      <w:r w:rsidRPr="00377AD3">
        <w:rPr>
          <w:rFonts w:ascii="Times New Roman" w:eastAsia="Yu Mincho" w:hAnsi="Times New Roman" w:cs="Times New Roman"/>
          <w:b/>
          <w:i/>
          <w:iCs/>
          <w:sz w:val="22"/>
          <w:szCs w:val="22"/>
        </w:rPr>
        <w:t xml:space="preserve">is used as default QCL for the </w:t>
      </w:r>
      <w:proofErr w:type="gramStart"/>
      <w:r w:rsidRPr="00377AD3">
        <w:rPr>
          <w:rFonts w:ascii="Times New Roman" w:eastAsia="Yu Mincho" w:hAnsi="Times New Roman" w:cs="Times New Roman"/>
          <w:b/>
          <w:i/>
          <w:iCs/>
          <w:sz w:val="22"/>
          <w:szCs w:val="22"/>
        </w:rPr>
        <w:t>PDSCH</w:t>
      </w:r>
      <w:proofErr w:type="gramEnd"/>
    </w:p>
    <w:p w14:paraId="0CECF863" w14:textId="21EAAAF1" w:rsidR="00511183" w:rsidRPr="00377AD3" w:rsidRDefault="00B82142" w:rsidP="00377AD3">
      <w:pPr>
        <w:pStyle w:val="aa"/>
        <w:numPr>
          <w:ilvl w:val="0"/>
          <w:numId w:val="43"/>
        </w:numPr>
        <w:spacing w:beforeLines="50" w:before="120" w:afterLines="50" w:after="120"/>
        <w:ind w:left="840" w:firstLineChars="0"/>
        <w:jc w:val="both"/>
        <w:rPr>
          <w:rFonts w:eastAsia="Yu Mincho"/>
          <w:b/>
          <w:i/>
          <w:iCs/>
          <w:sz w:val="22"/>
          <w:szCs w:val="22"/>
        </w:rPr>
      </w:pPr>
      <w:r>
        <w:rPr>
          <w:rFonts w:ascii="Times New Roman" w:eastAsia="Yu Mincho" w:hAnsi="Times New Roman" w:cs="Times New Roman"/>
          <w:b/>
          <w:i/>
          <w:iCs/>
          <w:sz w:val="22"/>
          <w:szCs w:val="22"/>
        </w:rPr>
        <w:t xml:space="preserve">Support </w:t>
      </w:r>
      <w:r w:rsidRPr="00377AD3">
        <w:rPr>
          <w:rFonts w:ascii="Times New Roman" w:eastAsia="Yu Mincho" w:hAnsi="Times New Roman" w:cs="Times New Roman"/>
          <w:b/>
          <w:i/>
          <w:iCs/>
          <w:sz w:val="22"/>
          <w:szCs w:val="22"/>
        </w:rPr>
        <w:t xml:space="preserve">two QCLs of CORESETs of two linked PDCCH candidates used as default </w:t>
      </w:r>
      <w:r w:rsidR="00EC377F">
        <w:rPr>
          <w:rFonts w:ascii="Times New Roman" w:eastAsia="Yu Mincho" w:hAnsi="Times New Roman" w:cs="Times New Roman"/>
          <w:b/>
          <w:i/>
          <w:iCs/>
          <w:sz w:val="22"/>
          <w:szCs w:val="22"/>
        </w:rPr>
        <w:t>QCL</w:t>
      </w:r>
      <w:r w:rsidRPr="00377AD3">
        <w:rPr>
          <w:rFonts w:ascii="Times New Roman" w:eastAsia="Yu Mincho" w:hAnsi="Times New Roman" w:cs="Times New Roman"/>
          <w:b/>
          <w:i/>
          <w:iCs/>
          <w:sz w:val="22"/>
          <w:szCs w:val="22"/>
        </w:rPr>
        <w:t>s for S-DCI M-TRP PDSCH</w:t>
      </w:r>
      <w:r w:rsidR="00685F60">
        <w:rPr>
          <w:rFonts w:ascii="Times New Roman" w:eastAsia="Yu Mincho" w:hAnsi="Times New Roman" w:cs="Times New Roman"/>
          <w:b/>
          <w:i/>
          <w:iCs/>
          <w:sz w:val="22"/>
          <w:szCs w:val="22"/>
        </w:rPr>
        <w:t>.</w:t>
      </w:r>
    </w:p>
    <w:p w14:paraId="7011CC27" w14:textId="436A4F4E" w:rsidR="00397B3D" w:rsidRDefault="00397B3D" w:rsidP="00377AD3">
      <w:pPr>
        <w:pStyle w:val="1"/>
      </w:pPr>
      <w:r w:rsidRPr="00646EDF">
        <w:lastRenderedPageBreak/>
        <w:t>PUSCH repetition over multiple TRPs</w:t>
      </w:r>
    </w:p>
    <w:p w14:paraId="736A1756" w14:textId="7D970CF1" w:rsidR="007809F3" w:rsidRPr="00E523E0" w:rsidRDefault="007809F3" w:rsidP="007809F3">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In RAN1#10</w:t>
      </w:r>
      <w:r>
        <w:rPr>
          <w:rFonts w:eastAsiaTheme="minorEastAsia"/>
          <w:color w:val="000000"/>
          <w:sz w:val="22"/>
          <w:szCs w:val="22"/>
          <w:lang w:val="x-none" w:eastAsia="zh-CN"/>
        </w:rPr>
        <w:t>4</w:t>
      </w:r>
      <w:r w:rsidRPr="00115C63">
        <w:rPr>
          <w:rFonts w:eastAsiaTheme="minorEastAsia"/>
          <w:color w:val="000000"/>
          <w:sz w:val="22"/>
          <w:szCs w:val="22"/>
          <w:lang w:val="x-none" w:eastAsia="zh-CN"/>
        </w:rPr>
        <w:t xml:space="preserve">-e, following agreements were made for MTRP for </w:t>
      </w:r>
      <w:r>
        <w:rPr>
          <w:rFonts w:eastAsiaTheme="minorEastAsia"/>
          <w:color w:val="000000"/>
          <w:sz w:val="22"/>
          <w:szCs w:val="22"/>
          <w:lang w:val="x-none" w:eastAsia="zh-CN"/>
        </w:rPr>
        <w:t>PUSCH.</w:t>
      </w:r>
    </w:p>
    <w:tbl>
      <w:tblPr>
        <w:tblStyle w:val="af"/>
        <w:tblW w:w="0" w:type="auto"/>
        <w:tblLook w:val="04A0" w:firstRow="1" w:lastRow="0" w:firstColumn="1" w:lastColumn="0" w:noHBand="0" w:noVBand="1"/>
      </w:tblPr>
      <w:tblGrid>
        <w:gridCol w:w="9962"/>
      </w:tblGrid>
      <w:tr w:rsidR="007809F3" w:rsidRPr="00115C63" w14:paraId="71463E30" w14:textId="77777777" w:rsidTr="00E523E0">
        <w:tc>
          <w:tcPr>
            <w:tcW w:w="9962" w:type="dxa"/>
          </w:tcPr>
          <w:p w14:paraId="2C0DC2BD" w14:textId="77777777" w:rsidR="006B7D49" w:rsidRPr="006B7D49" w:rsidRDefault="006B7D49" w:rsidP="006B7D49">
            <w:pPr>
              <w:spacing w:before="0" w:after="0"/>
              <w:rPr>
                <w:rFonts w:eastAsia="Batang"/>
                <w:color w:val="000000"/>
                <w:sz w:val="20"/>
                <w:szCs w:val="20"/>
                <w:highlight w:val="green"/>
                <w:lang w:val="en-GB" w:eastAsia="x-none"/>
              </w:rPr>
            </w:pPr>
            <w:r w:rsidRPr="006B7D49">
              <w:rPr>
                <w:rFonts w:eastAsia="Batang"/>
                <w:color w:val="000000"/>
                <w:sz w:val="20"/>
                <w:szCs w:val="20"/>
                <w:highlight w:val="green"/>
                <w:lang w:val="en-GB" w:eastAsia="x-none"/>
              </w:rPr>
              <w:t>Agreement</w:t>
            </w:r>
          </w:p>
          <w:p w14:paraId="26F49D36" w14:textId="77777777" w:rsidR="006B7D49" w:rsidRPr="006B7D49" w:rsidRDefault="006B7D49" w:rsidP="006B7D49">
            <w:pPr>
              <w:shd w:val="clear" w:color="auto" w:fill="FFFFFF"/>
              <w:spacing w:before="0" w:after="0"/>
              <w:rPr>
                <w:rFonts w:eastAsia="Batang"/>
                <w:b/>
                <w:bCs/>
                <w:sz w:val="20"/>
                <w:szCs w:val="20"/>
                <w:highlight w:val="yellow"/>
                <w:lang w:val="en-GB"/>
              </w:rPr>
            </w:pPr>
            <w:r w:rsidRPr="006B7D49">
              <w:rPr>
                <w:rFonts w:eastAsia="Batang"/>
                <w:sz w:val="20"/>
                <w:szCs w:val="20"/>
                <w:lang w:val="en-GB"/>
              </w:rPr>
              <w:t>For single DCI based M-TRP PUSCH repetition Type B, support the following RV mapping,</w:t>
            </w:r>
          </w:p>
          <w:p w14:paraId="113FDE36" w14:textId="77777777" w:rsidR="006B7D49" w:rsidRPr="006B7D49" w:rsidRDefault="006B7D49" w:rsidP="006B7D49">
            <w:pPr>
              <w:numPr>
                <w:ilvl w:val="0"/>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5A3C7CEE" w14:textId="77777777" w:rsidR="006B7D49" w:rsidRPr="006B7D49" w:rsidRDefault="006B7D49" w:rsidP="006B7D49">
            <w:pPr>
              <w:shd w:val="clear" w:color="auto" w:fill="FFFFFF"/>
              <w:overflowPunct w:val="0"/>
              <w:autoSpaceDE w:val="0"/>
              <w:autoSpaceDN w:val="0"/>
              <w:adjustRightInd w:val="0"/>
              <w:spacing w:before="0" w:after="0"/>
              <w:contextualSpacing/>
              <w:textAlignment w:val="baseline"/>
              <w:rPr>
                <w:rFonts w:eastAsia="宋体"/>
                <w:sz w:val="20"/>
                <w:szCs w:val="20"/>
                <w:lang w:val="en-GB" w:eastAsia="ja-JP"/>
              </w:rPr>
            </w:pPr>
          </w:p>
          <w:p w14:paraId="5D91A2F5" w14:textId="77777777" w:rsidR="006B7D49" w:rsidRPr="006B7D49" w:rsidRDefault="006B7D49" w:rsidP="006B7D49">
            <w:pPr>
              <w:spacing w:before="0" w:after="0"/>
              <w:rPr>
                <w:rFonts w:eastAsia="Batang"/>
                <w:color w:val="000000"/>
                <w:sz w:val="20"/>
                <w:szCs w:val="20"/>
                <w:highlight w:val="green"/>
                <w:lang w:val="en-GB" w:eastAsia="x-none"/>
              </w:rPr>
            </w:pPr>
            <w:r w:rsidRPr="006B7D49">
              <w:rPr>
                <w:rFonts w:eastAsia="Batang"/>
                <w:color w:val="000000"/>
                <w:sz w:val="20"/>
                <w:szCs w:val="20"/>
                <w:highlight w:val="green"/>
                <w:lang w:val="en-GB" w:eastAsia="x-none"/>
              </w:rPr>
              <w:t>Agreement</w:t>
            </w:r>
          </w:p>
          <w:p w14:paraId="37256B71" w14:textId="77777777" w:rsidR="006B7D49" w:rsidRPr="006B7D49" w:rsidRDefault="006B7D49" w:rsidP="006B7D49">
            <w:pPr>
              <w:shd w:val="clear" w:color="auto" w:fill="FFFFFF"/>
              <w:spacing w:before="0" w:after="0"/>
              <w:rPr>
                <w:rFonts w:eastAsia="Batang"/>
                <w:sz w:val="20"/>
                <w:szCs w:val="20"/>
                <w:lang w:val="en-GB"/>
              </w:rPr>
            </w:pPr>
            <w:r w:rsidRPr="006B7D49">
              <w:rPr>
                <w:rFonts w:eastAsia="Batang"/>
                <w:sz w:val="20"/>
                <w:szCs w:val="20"/>
                <w:lang w:val="en-GB"/>
              </w:rPr>
              <w:t xml:space="preserve">Support CG PUSCH transmission towards M-TRPs using a single CG configuration. </w:t>
            </w:r>
          </w:p>
          <w:p w14:paraId="3197B11B" w14:textId="77777777" w:rsidR="006B7D49" w:rsidRPr="006B7D49" w:rsidRDefault="006B7D49" w:rsidP="006B7D49">
            <w:pPr>
              <w:numPr>
                <w:ilvl w:val="0"/>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Use same beam mapping principals as dynamic grant PUSCH repetition scheme. </w:t>
            </w:r>
          </w:p>
          <w:p w14:paraId="23723798" w14:textId="77777777" w:rsidR="006B7D49" w:rsidRPr="006B7D49" w:rsidRDefault="006B7D49" w:rsidP="006B7D49">
            <w:pPr>
              <w:numPr>
                <w:ilvl w:val="0"/>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FFS: Required changes on CG parameters (</w:t>
            </w:r>
            <w:proofErr w:type="spellStart"/>
            <w:r w:rsidRPr="006B7D49">
              <w:rPr>
                <w:rFonts w:eastAsia="宋体"/>
                <w:sz w:val="20"/>
                <w:szCs w:val="20"/>
                <w:lang w:val="en-GB" w:eastAsia="ja-JP"/>
              </w:rPr>
              <w:t>ConfiguredGrantConfig</w:t>
            </w:r>
            <w:proofErr w:type="spellEnd"/>
            <w:r w:rsidRPr="006B7D49">
              <w:rPr>
                <w:rFonts w:eastAsia="宋体"/>
                <w:sz w:val="20"/>
                <w:szCs w:val="20"/>
                <w:lang w:val="en-GB" w:eastAsia="ja-JP"/>
              </w:rPr>
              <w:t xml:space="preserve">) </w:t>
            </w:r>
          </w:p>
          <w:p w14:paraId="6FCB9370" w14:textId="77777777" w:rsidR="006B7D49" w:rsidRPr="006B7D49" w:rsidRDefault="006B7D49" w:rsidP="006B7D49">
            <w:pPr>
              <w:numPr>
                <w:ilvl w:val="0"/>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The feature is UE </w:t>
            </w:r>
            <w:proofErr w:type="gramStart"/>
            <w:r w:rsidRPr="006B7D49">
              <w:rPr>
                <w:rFonts w:eastAsia="宋体"/>
                <w:sz w:val="20"/>
                <w:szCs w:val="20"/>
                <w:lang w:val="en-GB" w:eastAsia="ja-JP"/>
              </w:rPr>
              <w:t>optional</w:t>
            </w:r>
            <w:proofErr w:type="gramEnd"/>
          </w:p>
          <w:p w14:paraId="6FE42BFE" w14:textId="77777777" w:rsidR="006B7D49" w:rsidRPr="006B7D49" w:rsidRDefault="006B7D49" w:rsidP="006B7D49">
            <w:pPr>
              <w:spacing w:before="0" w:after="0"/>
              <w:rPr>
                <w:rFonts w:eastAsia="Batang"/>
                <w:sz w:val="20"/>
                <w:szCs w:val="20"/>
                <w:lang w:val="en-GB"/>
              </w:rPr>
            </w:pPr>
            <w:r w:rsidRPr="006B7D49">
              <w:rPr>
                <w:rFonts w:eastAsia="Batang"/>
                <w:sz w:val="20"/>
                <w:szCs w:val="20"/>
                <w:highlight w:val="green"/>
                <w:lang w:val="en-GB"/>
              </w:rPr>
              <w:t>Agreement</w:t>
            </w:r>
          </w:p>
          <w:p w14:paraId="1F78964D" w14:textId="77777777" w:rsidR="006B7D49" w:rsidRPr="006B7D49" w:rsidRDefault="006B7D49" w:rsidP="006B7D49">
            <w:pPr>
              <w:spacing w:before="0" w:after="0"/>
              <w:rPr>
                <w:rFonts w:eastAsia="Batang"/>
                <w:sz w:val="20"/>
                <w:szCs w:val="20"/>
                <w:lang w:val="en-GB"/>
              </w:rPr>
            </w:pPr>
            <w:r w:rsidRPr="006B7D49">
              <w:rPr>
                <w:rFonts w:eastAsia="Batang"/>
                <w:sz w:val="20"/>
                <w:szCs w:val="20"/>
                <w:lang w:val="en-GB"/>
              </w:rPr>
              <w:t xml:space="preserve">For single-DCI based M-TRP PUSCH repetition schemes, up to two power control parameter sets (using </w:t>
            </w:r>
            <w:r w:rsidRPr="006B7D49">
              <w:rPr>
                <w:rFonts w:eastAsia="Batang"/>
                <w:i/>
                <w:iCs/>
                <w:sz w:val="20"/>
                <w:szCs w:val="20"/>
                <w:lang w:val="en-GB"/>
              </w:rPr>
              <w:t>SRI-PUSCH-</w:t>
            </w:r>
            <w:proofErr w:type="spellStart"/>
            <w:r w:rsidRPr="006B7D49">
              <w:rPr>
                <w:rFonts w:eastAsia="Batang"/>
                <w:i/>
                <w:iCs/>
                <w:sz w:val="20"/>
                <w:szCs w:val="20"/>
                <w:lang w:val="en-GB"/>
              </w:rPr>
              <w:t>PowerControl</w:t>
            </w:r>
            <w:proofErr w:type="spellEnd"/>
            <w:r w:rsidRPr="006B7D49">
              <w:rPr>
                <w:rFonts w:eastAsia="Batang"/>
                <w:sz w:val="20"/>
                <w:szCs w:val="20"/>
                <w:lang w:val="en-GB"/>
              </w:rPr>
              <w:t xml:space="preserve">) can be applied when SRS resources from two SRS resource sets indicated in DCI format 0_1/0_2. </w:t>
            </w:r>
          </w:p>
          <w:p w14:paraId="702AD885" w14:textId="77777777" w:rsidR="006B7D49" w:rsidRPr="006B7D49" w:rsidRDefault="006B7D49" w:rsidP="006B7D49">
            <w:pPr>
              <w:numPr>
                <w:ilvl w:val="0"/>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FFS1: Details on linking SRI fields to two power control parameters, </w:t>
            </w:r>
          </w:p>
          <w:p w14:paraId="36C14A46" w14:textId="77777777" w:rsidR="006B7D49" w:rsidRPr="006B7D49" w:rsidRDefault="006B7D49" w:rsidP="006B7D49">
            <w:pPr>
              <w:numPr>
                <w:ilvl w:val="1"/>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Alt. 1: Add second </w:t>
            </w:r>
            <w:r w:rsidRPr="006B7D49">
              <w:rPr>
                <w:rFonts w:eastAsia="宋体"/>
                <w:i/>
                <w:sz w:val="20"/>
                <w:szCs w:val="20"/>
                <w:lang w:val="en-GB" w:eastAsia="ja-JP"/>
              </w:rPr>
              <w:t>sri-PUSCH-</w:t>
            </w:r>
            <w:proofErr w:type="spellStart"/>
            <w:r w:rsidRPr="006B7D49">
              <w:rPr>
                <w:rFonts w:eastAsia="宋体"/>
                <w:i/>
                <w:sz w:val="20"/>
                <w:szCs w:val="20"/>
                <w:lang w:val="en-GB" w:eastAsia="ja-JP"/>
              </w:rPr>
              <w:t>MappingToAddModList</w:t>
            </w:r>
            <w:proofErr w:type="spellEnd"/>
            <w:r w:rsidRPr="006B7D49">
              <w:rPr>
                <w:rFonts w:eastAsia="宋体"/>
                <w:sz w:val="20"/>
                <w:szCs w:val="20"/>
                <w:lang w:val="en-GB" w:eastAsia="ja-JP"/>
              </w:rPr>
              <w:t xml:space="preserve">, and select two </w:t>
            </w:r>
            <w:r w:rsidRPr="006B7D49">
              <w:rPr>
                <w:rFonts w:eastAsia="宋体"/>
                <w:i/>
                <w:sz w:val="20"/>
                <w:szCs w:val="20"/>
                <w:lang w:val="en-GB" w:eastAsia="ja-JP"/>
              </w:rPr>
              <w:t>SRI-PUSCH-</w:t>
            </w:r>
            <w:proofErr w:type="spellStart"/>
            <w:r w:rsidRPr="006B7D49">
              <w:rPr>
                <w:rFonts w:eastAsia="宋体"/>
                <w:i/>
                <w:sz w:val="20"/>
                <w:szCs w:val="20"/>
                <w:lang w:val="en-GB" w:eastAsia="ja-JP"/>
              </w:rPr>
              <w:t>PowerControl</w:t>
            </w:r>
            <w:proofErr w:type="spellEnd"/>
            <w:r w:rsidRPr="006B7D49">
              <w:rPr>
                <w:rFonts w:eastAsia="宋体"/>
                <w:sz w:val="20"/>
                <w:szCs w:val="20"/>
                <w:lang w:val="en-GB" w:eastAsia="ja-JP"/>
              </w:rPr>
              <w:t xml:space="preserve"> from two </w:t>
            </w:r>
            <w:r w:rsidRPr="006B7D49">
              <w:rPr>
                <w:rFonts w:eastAsia="宋体"/>
                <w:i/>
                <w:sz w:val="20"/>
                <w:szCs w:val="20"/>
                <w:lang w:val="en-GB" w:eastAsia="ja-JP"/>
              </w:rPr>
              <w:t>sri-PUSCH-</w:t>
            </w:r>
            <w:proofErr w:type="spellStart"/>
            <w:proofErr w:type="gramStart"/>
            <w:r w:rsidRPr="006B7D49">
              <w:rPr>
                <w:rFonts w:eastAsia="宋体"/>
                <w:i/>
                <w:sz w:val="20"/>
                <w:szCs w:val="20"/>
                <w:lang w:val="en-GB" w:eastAsia="ja-JP"/>
              </w:rPr>
              <w:t>MappingToAddModList</w:t>
            </w:r>
            <w:proofErr w:type="spellEnd"/>
            <w:proofErr w:type="gramEnd"/>
          </w:p>
          <w:p w14:paraId="304B1EE5" w14:textId="77777777" w:rsidR="006B7D49" w:rsidRPr="006B7D49" w:rsidRDefault="006B7D49" w:rsidP="006B7D49">
            <w:pPr>
              <w:numPr>
                <w:ilvl w:val="1"/>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Alt. 2: Add SRS resource set ID in </w:t>
            </w:r>
            <w:r w:rsidRPr="006B7D49">
              <w:rPr>
                <w:rFonts w:eastAsia="宋体"/>
                <w:i/>
                <w:sz w:val="20"/>
                <w:szCs w:val="20"/>
                <w:lang w:val="en-GB" w:eastAsia="ja-JP"/>
              </w:rPr>
              <w:t>SRI-PUSCH-</w:t>
            </w:r>
            <w:proofErr w:type="spellStart"/>
            <w:r w:rsidRPr="006B7D49">
              <w:rPr>
                <w:rFonts w:eastAsia="宋体"/>
                <w:i/>
                <w:sz w:val="20"/>
                <w:szCs w:val="20"/>
                <w:lang w:val="en-GB" w:eastAsia="ja-JP"/>
              </w:rPr>
              <w:t>PowerControl</w:t>
            </w:r>
            <w:proofErr w:type="spellEnd"/>
            <w:r w:rsidRPr="006B7D49">
              <w:rPr>
                <w:rFonts w:eastAsia="宋体"/>
                <w:sz w:val="20"/>
                <w:szCs w:val="20"/>
                <w:lang w:val="en-GB" w:eastAsia="ja-JP"/>
              </w:rPr>
              <w:t xml:space="preserve">, and select </w:t>
            </w:r>
            <w:r w:rsidRPr="006B7D49">
              <w:rPr>
                <w:rFonts w:eastAsia="宋体"/>
                <w:i/>
                <w:sz w:val="20"/>
                <w:szCs w:val="20"/>
                <w:lang w:val="en-GB" w:eastAsia="ja-JP"/>
              </w:rPr>
              <w:t>SRI-PUSCH-</w:t>
            </w:r>
            <w:proofErr w:type="spellStart"/>
            <w:r w:rsidRPr="006B7D49">
              <w:rPr>
                <w:rFonts w:eastAsia="宋体"/>
                <w:i/>
                <w:sz w:val="20"/>
                <w:szCs w:val="20"/>
                <w:lang w:val="en-GB" w:eastAsia="ja-JP"/>
              </w:rPr>
              <w:t>PowerControl</w:t>
            </w:r>
            <w:proofErr w:type="spellEnd"/>
            <w:r w:rsidRPr="006B7D49">
              <w:rPr>
                <w:rFonts w:eastAsia="宋体"/>
                <w:sz w:val="20"/>
                <w:szCs w:val="20"/>
                <w:lang w:val="en-GB" w:eastAsia="ja-JP"/>
              </w:rPr>
              <w:t xml:space="preserve"> from </w:t>
            </w:r>
            <w:r w:rsidRPr="006B7D49">
              <w:rPr>
                <w:rFonts w:eastAsia="宋体"/>
                <w:i/>
                <w:sz w:val="20"/>
                <w:szCs w:val="20"/>
                <w:lang w:val="en-GB" w:eastAsia="ja-JP"/>
              </w:rPr>
              <w:t>sri-PUSCH-</w:t>
            </w:r>
            <w:proofErr w:type="spellStart"/>
            <w:r w:rsidRPr="006B7D49">
              <w:rPr>
                <w:rFonts w:eastAsia="宋体"/>
                <w:i/>
                <w:sz w:val="20"/>
                <w:szCs w:val="20"/>
                <w:lang w:val="en-GB" w:eastAsia="ja-JP"/>
              </w:rPr>
              <w:t>MappingToAddModList</w:t>
            </w:r>
            <w:proofErr w:type="spellEnd"/>
            <w:r w:rsidRPr="006B7D49">
              <w:rPr>
                <w:rFonts w:eastAsia="宋体"/>
                <w:sz w:val="20"/>
                <w:szCs w:val="20"/>
                <w:lang w:val="en-GB" w:eastAsia="ja-JP"/>
              </w:rPr>
              <w:t xml:space="preserve"> considering the SRS resource set </w:t>
            </w:r>
            <w:proofErr w:type="gramStart"/>
            <w:r w:rsidRPr="006B7D49">
              <w:rPr>
                <w:rFonts w:eastAsia="宋体"/>
                <w:sz w:val="20"/>
                <w:szCs w:val="20"/>
                <w:lang w:val="en-GB" w:eastAsia="ja-JP"/>
              </w:rPr>
              <w:t>ID</w:t>
            </w:r>
            <w:proofErr w:type="gramEnd"/>
          </w:p>
          <w:p w14:paraId="4CED0B43" w14:textId="77777777" w:rsidR="006B7D49" w:rsidRPr="006B7D49" w:rsidRDefault="006B7D49" w:rsidP="006B7D49">
            <w:pPr>
              <w:numPr>
                <w:ilvl w:val="1"/>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Alt. 3: Let RAN2 handle </w:t>
            </w:r>
            <w:proofErr w:type="gramStart"/>
            <w:r w:rsidRPr="006B7D49">
              <w:rPr>
                <w:rFonts w:eastAsia="宋体"/>
                <w:sz w:val="20"/>
                <w:szCs w:val="20"/>
                <w:lang w:val="en-GB" w:eastAsia="ja-JP"/>
              </w:rPr>
              <w:t>this</w:t>
            </w:r>
            <w:proofErr w:type="gramEnd"/>
          </w:p>
          <w:p w14:paraId="3CD5DB89" w14:textId="77777777" w:rsidR="006B7D49" w:rsidRPr="006B7D49" w:rsidRDefault="006B7D49" w:rsidP="006B7D49">
            <w:pPr>
              <w:numPr>
                <w:ilvl w:val="1"/>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Alt.4: Add second </w:t>
            </w:r>
            <w:r w:rsidRPr="006B7D49">
              <w:rPr>
                <w:rFonts w:eastAsia="宋体"/>
                <w:i/>
                <w:sz w:val="20"/>
                <w:szCs w:val="20"/>
                <w:lang w:val="en-GB" w:eastAsia="ja-JP"/>
              </w:rPr>
              <w:t>sri-PUSCH-PathlossReferenceRS-Id</w:t>
            </w:r>
            <w:r w:rsidRPr="006B7D49">
              <w:rPr>
                <w:rFonts w:eastAsia="宋体"/>
                <w:sz w:val="20"/>
                <w:szCs w:val="20"/>
                <w:lang w:val="en-GB" w:eastAsia="ja-JP"/>
              </w:rPr>
              <w:t>/</w:t>
            </w:r>
            <w:r w:rsidRPr="006B7D49">
              <w:rPr>
                <w:rFonts w:eastAsia="宋体"/>
                <w:i/>
                <w:sz w:val="20"/>
                <w:szCs w:val="20"/>
                <w:lang w:val="en-GB" w:eastAsia="ja-JP"/>
              </w:rPr>
              <w:t>sri-P0-PUSCH-AlphaSetId</w:t>
            </w:r>
            <w:r w:rsidRPr="006B7D49">
              <w:rPr>
                <w:rFonts w:eastAsia="宋体"/>
                <w:sz w:val="20"/>
                <w:szCs w:val="20"/>
                <w:lang w:val="en-GB" w:eastAsia="ja-JP"/>
              </w:rPr>
              <w:t>/</w:t>
            </w:r>
            <w:r w:rsidRPr="006B7D49">
              <w:rPr>
                <w:rFonts w:eastAsia="宋体"/>
                <w:i/>
                <w:sz w:val="20"/>
                <w:szCs w:val="20"/>
                <w:lang w:val="en-GB" w:eastAsia="ja-JP"/>
              </w:rPr>
              <w:t>sri-PUSCH-ClosedLoopIndex</w:t>
            </w:r>
            <w:r w:rsidRPr="006B7D49">
              <w:rPr>
                <w:rFonts w:eastAsia="宋体"/>
                <w:sz w:val="20"/>
                <w:szCs w:val="20"/>
                <w:lang w:val="en-GB" w:eastAsia="ja-JP"/>
              </w:rPr>
              <w:t xml:space="preserve"> in </w:t>
            </w:r>
            <w:r w:rsidRPr="006B7D49">
              <w:rPr>
                <w:rFonts w:eastAsia="宋体"/>
                <w:i/>
                <w:sz w:val="20"/>
                <w:szCs w:val="20"/>
                <w:lang w:val="en-GB" w:eastAsia="ja-JP"/>
              </w:rPr>
              <w:t>SRI-PUSCH-</w:t>
            </w:r>
            <w:proofErr w:type="spellStart"/>
            <w:r w:rsidRPr="006B7D49">
              <w:rPr>
                <w:rFonts w:eastAsia="宋体"/>
                <w:i/>
                <w:sz w:val="20"/>
                <w:szCs w:val="20"/>
                <w:lang w:val="en-GB" w:eastAsia="ja-JP"/>
              </w:rPr>
              <w:t>PowerControl</w:t>
            </w:r>
            <w:proofErr w:type="spellEnd"/>
            <w:r w:rsidRPr="006B7D49">
              <w:rPr>
                <w:rFonts w:eastAsia="宋体"/>
                <w:sz w:val="20"/>
                <w:szCs w:val="20"/>
                <w:lang w:val="en-GB" w:eastAsia="ja-JP"/>
              </w:rPr>
              <w:t>.</w:t>
            </w:r>
          </w:p>
          <w:p w14:paraId="7353FA92" w14:textId="77777777" w:rsidR="006B7D49" w:rsidRPr="006B7D49" w:rsidRDefault="006B7D49" w:rsidP="006B7D49">
            <w:pPr>
              <w:numPr>
                <w:ilvl w:val="0"/>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FFS2: Enhancements on open-loop power control parameter set </w:t>
            </w:r>
            <w:proofErr w:type="gramStart"/>
            <w:r w:rsidRPr="006B7D49">
              <w:rPr>
                <w:rFonts w:eastAsia="宋体"/>
                <w:sz w:val="20"/>
                <w:szCs w:val="20"/>
                <w:lang w:val="en-GB" w:eastAsia="ja-JP"/>
              </w:rPr>
              <w:t>indication</w:t>
            </w:r>
            <w:proofErr w:type="gramEnd"/>
          </w:p>
          <w:p w14:paraId="77C0B124" w14:textId="77777777" w:rsidR="006B7D49" w:rsidRPr="006B7D49" w:rsidRDefault="006B7D49" w:rsidP="006B7D49">
            <w:pPr>
              <w:numPr>
                <w:ilvl w:val="0"/>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 xml:space="preserve">FFS3: Consideration on </w:t>
            </w:r>
            <w:proofErr w:type="spellStart"/>
            <w:r w:rsidRPr="006B7D49">
              <w:rPr>
                <w:rFonts w:eastAsia="宋体"/>
                <w:i/>
                <w:sz w:val="20"/>
                <w:szCs w:val="20"/>
                <w:lang w:val="en-GB" w:eastAsia="ja-JP"/>
              </w:rPr>
              <w:t>srs-PowerControlAdjustmentStates</w:t>
            </w:r>
            <w:proofErr w:type="spellEnd"/>
          </w:p>
          <w:p w14:paraId="3658A6E4" w14:textId="77777777" w:rsidR="006B7D49" w:rsidRPr="006B7D49" w:rsidRDefault="006B7D49" w:rsidP="006B7D49">
            <w:pPr>
              <w:numPr>
                <w:ilvl w:val="0"/>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FFS4: Impact of multi-TRP PUSCH repetition on PHR reporting</w:t>
            </w:r>
          </w:p>
          <w:p w14:paraId="02075991" w14:textId="77777777" w:rsidR="006B7D49" w:rsidRPr="006B7D49" w:rsidRDefault="006B7D49" w:rsidP="006B7D49">
            <w:pPr>
              <w:numPr>
                <w:ilvl w:val="0"/>
                <w:numId w:val="132"/>
              </w:numPr>
              <w:shd w:val="clear" w:color="auto" w:fill="FFFFFF"/>
              <w:spacing w:before="0" w:after="0"/>
              <w:contextualSpacing/>
              <w:rPr>
                <w:rFonts w:eastAsia="宋体"/>
                <w:sz w:val="20"/>
                <w:szCs w:val="20"/>
                <w:lang w:val="en-GB" w:eastAsia="ja-JP"/>
              </w:rPr>
            </w:pPr>
            <w:r w:rsidRPr="006B7D49">
              <w:rPr>
                <w:rFonts w:eastAsia="宋体"/>
                <w:sz w:val="20"/>
                <w:szCs w:val="20"/>
                <w:lang w:val="en-GB" w:eastAsia="ja-JP"/>
              </w:rPr>
              <w:t>FFS5: Enhancement on power control parameters per TRP when SRI(s) indication of two SRS resource sets is absent.</w:t>
            </w:r>
          </w:p>
          <w:p w14:paraId="6F03AFE4" w14:textId="77777777" w:rsidR="006B7D49" w:rsidRPr="006B7D49" w:rsidRDefault="006B7D49" w:rsidP="006B7D49">
            <w:pPr>
              <w:snapToGrid w:val="0"/>
              <w:spacing w:before="0" w:after="0"/>
              <w:jc w:val="both"/>
              <w:rPr>
                <w:rFonts w:eastAsia="Batang"/>
                <w:sz w:val="20"/>
                <w:szCs w:val="20"/>
                <w:highlight w:val="green"/>
                <w:lang w:val="en-GB" w:eastAsia="ko-KR"/>
              </w:rPr>
            </w:pPr>
            <w:r w:rsidRPr="006B7D49">
              <w:rPr>
                <w:rFonts w:eastAsia="Batang"/>
                <w:sz w:val="20"/>
                <w:szCs w:val="20"/>
                <w:highlight w:val="green"/>
                <w:lang w:val="en-GB" w:eastAsia="ko-KR"/>
              </w:rPr>
              <w:t>Agreement</w:t>
            </w:r>
          </w:p>
          <w:p w14:paraId="7B7FC213" w14:textId="77777777" w:rsidR="006B7D49" w:rsidRPr="006B7D49" w:rsidRDefault="006B7D49" w:rsidP="006B7D49">
            <w:pPr>
              <w:snapToGrid w:val="0"/>
              <w:spacing w:before="0" w:after="0"/>
              <w:jc w:val="both"/>
              <w:rPr>
                <w:rFonts w:eastAsia="宋体"/>
                <w:sz w:val="20"/>
                <w:szCs w:val="20"/>
                <w:lang w:eastAsia="ko-KR"/>
              </w:rPr>
            </w:pPr>
            <w:r w:rsidRPr="006B7D49">
              <w:rPr>
                <w:rFonts w:eastAsia="Batang"/>
                <w:sz w:val="20"/>
                <w:szCs w:val="20"/>
                <w:lang w:val="en-GB" w:eastAsia="ko-KR"/>
              </w:rPr>
              <w:t xml:space="preserve">For single DCI based M-TRP PUSCH repetition schemes, in codebook based PUSCH, </w:t>
            </w:r>
          </w:p>
          <w:p w14:paraId="6F455A98" w14:textId="77777777" w:rsidR="006B7D49" w:rsidRPr="006B7D49" w:rsidRDefault="006B7D49" w:rsidP="006B7D49">
            <w:pPr>
              <w:numPr>
                <w:ilvl w:val="0"/>
                <w:numId w:val="136"/>
              </w:numPr>
              <w:spacing w:before="0" w:after="0" w:line="252" w:lineRule="auto"/>
              <w:jc w:val="both"/>
              <w:rPr>
                <w:rFonts w:eastAsia="Batang"/>
                <w:sz w:val="20"/>
                <w:szCs w:val="20"/>
                <w:lang w:val="en-GB" w:eastAsia="ko-KR"/>
              </w:rPr>
            </w:pPr>
            <w:r w:rsidRPr="006B7D49">
              <w:rPr>
                <w:rFonts w:eastAsia="Batang"/>
                <w:sz w:val="20"/>
                <w:szCs w:val="20"/>
                <w:lang w:val="en-GB" w:eastAsia="ko-KR"/>
              </w:rPr>
              <w:t>Support two SRI fields corresponding to two SRS resource sets are included in DCI formats 0_1/0_2.</w:t>
            </w:r>
          </w:p>
          <w:p w14:paraId="52B1779F" w14:textId="77777777" w:rsidR="006B7D49" w:rsidRPr="006B7D49" w:rsidRDefault="006B7D49" w:rsidP="006B7D49">
            <w:pPr>
              <w:numPr>
                <w:ilvl w:val="1"/>
                <w:numId w:val="136"/>
              </w:numPr>
              <w:spacing w:before="0" w:after="0" w:line="252" w:lineRule="auto"/>
              <w:jc w:val="both"/>
              <w:rPr>
                <w:rFonts w:eastAsia="Batang"/>
                <w:b/>
                <w:bCs/>
                <w:sz w:val="20"/>
                <w:szCs w:val="20"/>
                <w:lang w:val="en-GB" w:eastAsia="ko-KR"/>
              </w:rPr>
            </w:pPr>
            <w:r w:rsidRPr="006B7D49">
              <w:rPr>
                <w:rFonts w:eastAsia="Batang"/>
                <w:sz w:val="20"/>
                <w:szCs w:val="20"/>
                <w:lang w:val="en-GB" w:eastAsia="ko-KR"/>
              </w:rPr>
              <w:t xml:space="preserve">Each SRI field indicating SRI per TRP, where the SRI field based on Rel-15/16 </w:t>
            </w:r>
            <w:proofErr w:type="gramStart"/>
            <w:r w:rsidRPr="006B7D49">
              <w:rPr>
                <w:rFonts w:eastAsia="Batang"/>
                <w:sz w:val="20"/>
                <w:szCs w:val="20"/>
                <w:lang w:val="en-GB" w:eastAsia="ko-KR"/>
              </w:rPr>
              <w:t>framework</w:t>
            </w:r>
            <w:proofErr w:type="gramEnd"/>
          </w:p>
          <w:p w14:paraId="7D46F915" w14:textId="77777777" w:rsidR="006B7D49" w:rsidRPr="006B7D49" w:rsidRDefault="006B7D49" w:rsidP="006B7D49">
            <w:pPr>
              <w:numPr>
                <w:ilvl w:val="0"/>
                <w:numId w:val="136"/>
              </w:numPr>
              <w:spacing w:before="0" w:after="0" w:line="252" w:lineRule="auto"/>
              <w:jc w:val="both"/>
              <w:rPr>
                <w:rFonts w:eastAsia="Batang"/>
                <w:sz w:val="20"/>
                <w:szCs w:val="20"/>
                <w:lang w:val="en-GB" w:eastAsia="ko-KR"/>
              </w:rPr>
            </w:pPr>
            <w:r w:rsidRPr="006B7D49">
              <w:rPr>
                <w:rFonts w:eastAsia="Batang"/>
                <w:sz w:val="20"/>
                <w:szCs w:val="20"/>
                <w:lang w:val="en-GB" w:eastAsia="ko-KR"/>
              </w:rPr>
              <w:t xml:space="preserve">Support dynamic switching between multi-TRP and single-TRP </w:t>
            </w:r>
            <w:proofErr w:type="gramStart"/>
            <w:r w:rsidRPr="006B7D49">
              <w:rPr>
                <w:rFonts w:eastAsia="Batang"/>
                <w:sz w:val="20"/>
                <w:szCs w:val="20"/>
                <w:lang w:val="en-GB" w:eastAsia="ko-KR"/>
              </w:rPr>
              <w:t>operation</w:t>
            </w:r>
            <w:proofErr w:type="gramEnd"/>
            <w:r w:rsidRPr="006B7D49">
              <w:rPr>
                <w:rFonts w:eastAsia="Batang"/>
                <w:sz w:val="20"/>
                <w:szCs w:val="20"/>
                <w:lang w:val="en-GB" w:eastAsia="ko-KR"/>
              </w:rPr>
              <w:t xml:space="preserve"> </w:t>
            </w:r>
          </w:p>
          <w:p w14:paraId="26CE912B" w14:textId="77777777" w:rsidR="006B7D49" w:rsidRPr="006B7D49" w:rsidRDefault="006B7D49" w:rsidP="006B7D49">
            <w:pPr>
              <w:numPr>
                <w:ilvl w:val="0"/>
                <w:numId w:val="136"/>
              </w:numPr>
              <w:snapToGrid w:val="0"/>
              <w:spacing w:before="0" w:after="0"/>
              <w:jc w:val="both"/>
              <w:rPr>
                <w:rFonts w:eastAsia="Batang"/>
                <w:sz w:val="20"/>
                <w:szCs w:val="20"/>
                <w:lang w:val="en-GB" w:eastAsia="ko-KR"/>
              </w:rPr>
            </w:pPr>
            <w:r w:rsidRPr="006B7D49">
              <w:rPr>
                <w:rFonts w:eastAsia="Batang"/>
                <w:sz w:val="20"/>
                <w:szCs w:val="20"/>
                <w:lang w:val="en-GB" w:eastAsia="ko-KR"/>
              </w:rPr>
              <w:t>FFS: Support dynamic switching the order of two TRPs</w:t>
            </w:r>
          </w:p>
          <w:p w14:paraId="5DA3DFE2" w14:textId="77777777" w:rsidR="006B7D49" w:rsidRPr="006B7D49" w:rsidRDefault="006B7D49" w:rsidP="00377AD3">
            <w:pPr>
              <w:shd w:val="clear" w:color="auto" w:fill="FFFFFF"/>
              <w:spacing w:before="0" w:after="0"/>
              <w:jc w:val="both"/>
              <w:rPr>
                <w:rFonts w:eastAsia="宋体"/>
                <w:color w:val="493118"/>
                <w:sz w:val="20"/>
                <w:szCs w:val="20"/>
                <w:lang w:eastAsia="zh-CN"/>
              </w:rPr>
            </w:pPr>
            <w:r w:rsidRPr="006B7D49">
              <w:rPr>
                <w:rFonts w:eastAsia="宋体"/>
                <w:color w:val="493118"/>
                <w:sz w:val="20"/>
                <w:szCs w:val="20"/>
                <w:shd w:val="clear" w:color="auto" w:fill="00FF00"/>
                <w:lang w:eastAsia="zh-CN"/>
              </w:rPr>
              <w:t>Agreement</w:t>
            </w:r>
          </w:p>
          <w:p w14:paraId="72D0C2F5" w14:textId="77777777" w:rsidR="006B7D49" w:rsidRPr="006B7D49" w:rsidRDefault="006B7D49" w:rsidP="00377AD3">
            <w:pPr>
              <w:shd w:val="clear" w:color="auto" w:fill="FFFFFF"/>
              <w:spacing w:before="0" w:after="0"/>
              <w:jc w:val="both"/>
              <w:rPr>
                <w:rFonts w:eastAsia="宋体"/>
                <w:color w:val="493118"/>
                <w:sz w:val="20"/>
                <w:szCs w:val="20"/>
                <w:lang w:eastAsia="zh-CN"/>
              </w:rPr>
            </w:pPr>
            <w:r w:rsidRPr="006B7D49">
              <w:rPr>
                <w:rFonts w:eastAsia="宋体"/>
                <w:color w:val="493118"/>
                <w:sz w:val="20"/>
                <w:szCs w:val="20"/>
                <w:lang w:eastAsia="zh-CN"/>
              </w:rPr>
              <w:t xml:space="preserve">Further study following alternatives to support per TRP closed-loop power control for </w:t>
            </w:r>
            <w:proofErr w:type="gramStart"/>
            <w:r w:rsidRPr="006B7D49">
              <w:rPr>
                <w:rFonts w:eastAsia="宋体"/>
                <w:color w:val="493118"/>
                <w:sz w:val="20"/>
                <w:szCs w:val="20"/>
                <w:lang w:eastAsia="zh-CN"/>
              </w:rPr>
              <w:t>PUSCH ,</w:t>
            </w:r>
            <w:proofErr w:type="gramEnd"/>
            <w:r w:rsidRPr="006B7D49">
              <w:rPr>
                <w:rFonts w:eastAsia="宋体"/>
                <w:color w:val="493118"/>
                <w:sz w:val="20"/>
                <w:szCs w:val="20"/>
                <w:lang w:eastAsia="zh-CN"/>
              </w:rPr>
              <w:t xml:space="preserve"> select from the below options during the RAN1 #104-e-bis meeting.</w:t>
            </w:r>
          </w:p>
          <w:p w14:paraId="4DD41362" w14:textId="77777777" w:rsidR="006B7D49" w:rsidRPr="006B7D49" w:rsidRDefault="006B7D49" w:rsidP="006B7D49">
            <w:pPr>
              <w:numPr>
                <w:ilvl w:val="0"/>
                <w:numId w:val="136"/>
              </w:numPr>
              <w:snapToGrid w:val="0"/>
              <w:spacing w:before="0" w:after="0"/>
              <w:jc w:val="both"/>
              <w:rPr>
                <w:rFonts w:eastAsia="Batang"/>
                <w:sz w:val="20"/>
                <w:szCs w:val="20"/>
                <w:lang w:val="en-GB"/>
              </w:rPr>
            </w:pPr>
            <w:r w:rsidRPr="006B7D49">
              <w:rPr>
                <w:rFonts w:eastAsia="Batang"/>
                <w:sz w:val="20"/>
                <w:szCs w:val="20"/>
                <w:lang w:val="en-GB"/>
              </w:rPr>
              <w:t xml:space="preserve">Option.1: A single TPC field (the existing TPC field) is used in DCI formats 0_1 / 0_2, and the TPC value applied for both PUSCH </w:t>
            </w:r>
            <w:proofErr w:type="gramStart"/>
            <w:r w:rsidRPr="006B7D49">
              <w:rPr>
                <w:rFonts w:eastAsia="Batang"/>
                <w:sz w:val="20"/>
                <w:szCs w:val="20"/>
                <w:lang w:val="en-GB"/>
              </w:rPr>
              <w:t>beams</w:t>
            </w:r>
            <w:proofErr w:type="gramEnd"/>
          </w:p>
          <w:p w14:paraId="5BF88379" w14:textId="77777777" w:rsidR="006B7D49" w:rsidRPr="006B7D49" w:rsidRDefault="006B7D49" w:rsidP="006B7D49">
            <w:pPr>
              <w:numPr>
                <w:ilvl w:val="0"/>
                <w:numId w:val="136"/>
              </w:numPr>
              <w:snapToGrid w:val="0"/>
              <w:spacing w:before="0" w:after="0"/>
              <w:jc w:val="both"/>
              <w:rPr>
                <w:rFonts w:eastAsia="Batang"/>
                <w:sz w:val="20"/>
                <w:szCs w:val="20"/>
                <w:lang w:val="en-GB"/>
              </w:rPr>
            </w:pPr>
            <w:r w:rsidRPr="006B7D49">
              <w:rPr>
                <w:rFonts w:eastAsia="Batang"/>
                <w:sz w:val="20"/>
                <w:szCs w:val="20"/>
                <w:lang w:val="en-GB"/>
              </w:rPr>
              <w:t>Option.2: A single TPC field (the existing TPC field) is used in DCI formats 0_1 / 0_2, and the TPC value applied for one of two PUSCH beams at a slot.</w:t>
            </w:r>
          </w:p>
          <w:p w14:paraId="67D88FDF" w14:textId="77777777" w:rsidR="006B7D49" w:rsidRPr="006B7D49" w:rsidRDefault="006B7D49" w:rsidP="006B7D49">
            <w:pPr>
              <w:numPr>
                <w:ilvl w:val="0"/>
                <w:numId w:val="136"/>
              </w:numPr>
              <w:snapToGrid w:val="0"/>
              <w:spacing w:before="0" w:after="0"/>
              <w:jc w:val="both"/>
              <w:rPr>
                <w:rFonts w:eastAsia="Batang"/>
                <w:sz w:val="20"/>
                <w:szCs w:val="20"/>
                <w:lang w:val="en-GB"/>
              </w:rPr>
            </w:pPr>
            <w:r w:rsidRPr="006B7D49">
              <w:rPr>
                <w:rFonts w:eastAsia="Batang"/>
                <w:sz w:val="20"/>
                <w:szCs w:val="20"/>
                <w:lang w:val="en-GB"/>
              </w:rPr>
              <w:t>Option 3: A second TPC field (similar to the existing TPC field) is added in DCI formats 0_1 / 0_2.</w:t>
            </w:r>
          </w:p>
          <w:p w14:paraId="7A1452D2" w14:textId="77777777" w:rsidR="006B7D49" w:rsidRPr="006B7D49" w:rsidRDefault="006B7D49" w:rsidP="006B7D49">
            <w:pPr>
              <w:numPr>
                <w:ilvl w:val="0"/>
                <w:numId w:val="136"/>
              </w:numPr>
              <w:snapToGrid w:val="0"/>
              <w:spacing w:before="0" w:after="0"/>
              <w:jc w:val="both"/>
              <w:rPr>
                <w:rFonts w:eastAsia="Batang"/>
                <w:sz w:val="20"/>
                <w:szCs w:val="20"/>
                <w:lang w:val="en-GB"/>
              </w:rPr>
            </w:pPr>
            <w:r w:rsidRPr="006B7D49">
              <w:rPr>
                <w:rFonts w:eastAsia="Batang"/>
                <w:sz w:val="20"/>
                <w:szCs w:val="20"/>
                <w:lang w:val="en-GB"/>
              </w:rPr>
              <w:t>Option 4: A single TPC field is used in DCI formats 0_1 / 0_</w:t>
            </w:r>
            <w:proofErr w:type="gramStart"/>
            <w:r w:rsidRPr="006B7D49">
              <w:rPr>
                <w:rFonts w:eastAsia="Batang"/>
                <w:sz w:val="20"/>
                <w:szCs w:val="20"/>
                <w:lang w:val="en-GB"/>
              </w:rPr>
              <w:t>2, and</w:t>
            </w:r>
            <w:proofErr w:type="gramEnd"/>
            <w:r w:rsidRPr="006B7D49">
              <w:rPr>
                <w:rFonts w:eastAsia="Batang"/>
                <w:sz w:val="20"/>
                <w:szCs w:val="20"/>
                <w:lang w:val="en-GB"/>
              </w:rPr>
              <w:t xml:space="preserve"> indicates two TPC values applied to two PUSCH beams, respectively.</w:t>
            </w:r>
          </w:p>
          <w:p w14:paraId="78BA494F" w14:textId="77777777" w:rsidR="006B7D49" w:rsidRPr="006B7D49" w:rsidRDefault="006B7D49" w:rsidP="006B7D49">
            <w:pPr>
              <w:spacing w:before="0" w:after="0"/>
              <w:rPr>
                <w:rFonts w:eastAsia="Batang"/>
                <w:sz w:val="20"/>
                <w:szCs w:val="20"/>
                <w:lang w:val="en-GB"/>
              </w:rPr>
            </w:pPr>
            <w:r w:rsidRPr="006B7D49">
              <w:rPr>
                <w:rFonts w:eastAsia="Batang"/>
                <w:sz w:val="20"/>
                <w:szCs w:val="20"/>
                <w:highlight w:val="green"/>
                <w:lang w:val="en-GB"/>
              </w:rPr>
              <w:t>Agreement</w:t>
            </w:r>
          </w:p>
          <w:p w14:paraId="1D9B41D4" w14:textId="77777777" w:rsidR="006B7D49" w:rsidRPr="006B7D49" w:rsidRDefault="006B7D49" w:rsidP="006B7D49">
            <w:pPr>
              <w:spacing w:before="0" w:after="0"/>
              <w:jc w:val="both"/>
              <w:rPr>
                <w:rFonts w:eastAsia="Batang"/>
                <w:sz w:val="20"/>
                <w:szCs w:val="20"/>
                <w:lang w:val="en-GB"/>
              </w:rPr>
            </w:pPr>
            <w:r w:rsidRPr="006B7D49">
              <w:rPr>
                <w:rFonts w:eastAsia="Batang"/>
                <w:sz w:val="20"/>
                <w:szCs w:val="20"/>
                <w:lang w:val="en-GB"/>
              </w:rPr>
              <w:t xml:space="preserve">For single DCI based M-TRP PUSCH Type B repetition schemes, </w:t>
            </w:r>
          </w:p>
          <w:p w14:paraId="68392BAB" w14:textId="77777777" w:rsidR="006B7D49" w:rsidRPr="006B7D49" w:rsidRDefault="006B7D49" w:rsidP="006B7D49">
            <w:pPr>
              <w:numPr>
                <w:ilvl w:val="0"/>
                <w:numId w:val="135"/>
              </w:numPr>
              <w:spacing w:before="0" w:after="0"/>
              <w:jc w:val="both"/>
              <w:rPr>
                <w:rFonts w:eastAsia="Batang"/>
                <w:sz w:val="20"/>
                <w:szCs w:val="20"/>
              </w:rPr>
            </w:pPr>
            <w:r w:rsidRPr="006B7D49">
              <w:rPr>
                <w:rFonts w:eastAsia="Batang"/>
                <w:sz w:val="20"/>
                <w:szCs w:val="20"/>
                <w:lang w:val="en-GB"/>
              </w:rPr>
              <w:t xml:space="preserve">For </w:t>
            </w:r>
            <w:proofErr w:type="spellStart"/>
            <w:r w:rsidRPr="006B7D49">
              <w:rPr>
                <w:rFonts w:eastAsia="Batang"/>
                <w:sz w:val="20"/>
                <w:szCs w:val="20"/>
                <w:lang w:val="en-GB"/>
              </w:rPr>
              <w:t>maxRank</w:t>
            </w:r>
            <w:proofErr w:type="spellEnd"/>
            <w:r w:rsidRPr="006B7D49">
              <w:rPr>
                <w:rFonts w:eastAsia="Batang"/>
                <w:sz w:val="20"/>
                <w:szCs w:val="20"/>
                <w:lang w:val="en-GB"/>
              </w:rPr>
              <w:t xml:space="preserve"> = 2, the number of bits for the indication of PTRS-DMRS association is the same as Rel-15/16, MSB and LSB separately indicating the association between PTRS port and DMRS port for two TRPs. </w:t>
            </w:r>
          </w:p>
          <w:p w14:paraId="744D2E29" w14:textId="77777777" w:rsidR="006B7D49" w:rsidRPr="006B7D49" w:rsidRDefault="006B7D49" w:rsidP="006B7D49">
            <w:pPr>
              <w:numPr>
                <w:ilvl w:val="0"/>
                <w:numId w:val="135"/>
              </w:numPr>
              <w:spacing w:before="0" w:after="0"/>
              <w:jc w:val="both"/>
              <w:rPr>
                <w:rFonts w:eastAsia="Batang"/>
                <w:sz w:val="20"/>
                <w:szCs w:val="20"/>
                <w:lang w:val="en-GB"/>
              </w:rPr>
            </w:pPr>
            <w:r w:rsidRPr="006B7D49">
              <w:rPr>
                <w:rFonts w:eastAsia="Batang"/>
                <w:sz w:val="20"/>
                <w:szCs w:val="20"/>
                <w:lang w:val="en-GB"/>
              </w:rPr>
              <w:t xml:space="preserve">FFS: the indication of PTRS-DMRS association for </w:t>
            </w:r>
            <w:proofErr w:type="spellStart"/>
            <w:r w:rsidRPr="006B7D49">
              <w:rPr>
                <w:rFonts w:eastAsia="Batang"/>
                <w:sz w:val="20"/>
                <w:szCs w:val="20"/>
                <w:lang w:val="en-GB"/>
              </w:rPr>
              <w:t>maxRank</w:t>
            </w:r>
            <w:proofErr w:type="spellEnd"/>
            <w:r w:rsidRPr="006B7D49">
              <w:rPr>
                <w:rFonts w:eastAsia="Batang"/>
                <w:sz w:val="20"/>
                <w:szCs w:val="20"/>
                <w:lang w:val="en-GB"/>
              </w:rPr>
              <w:t xml:space="preserve"> &gt; 2.</w:t>
            </w:r>
          </w:p>
          <w:p w14:paraId="4FF0E270" w14:textId="77777777" w:rsidR="006B7D49" w:rsidRPr="006B7D49" w:rsidRDefault="006B7D49" w:rsidP="006B7D49">
            <w:pPr>
              <w:spacing w:before="0" w:after="0"/>
              <w:rPr>
                <w:rFonts w:eastAsia="Batang"/>
                <w:sz w:val="20"/>
                <w:szCs w:val="20"/>
                <w:lang w:val="en-GB"/>
              </w:rPr>
            </w:pPr>
          </w:p>
          <w:p w14:paraId="672BD327" w14:textId="77777777" w:rsidR="006B7D49" w:rsidRPr="006B7D49" w:rsidRDefault="006B7D49" w:rsidP="006B7D49">
            <w:pPr>
              <w:spacing w:before="0" w:after="0"/>
              <w:rPr>
                <w:rFonts w:eastAsia="Batang"/>
                <w:sz w:val="20"/>
                <w:szCs w:val="20"/>
                <w:lang w:val="en-GB"/>
              </w:rPr>
            </w:pPr>
            <w:r w:rsidRPr="006B7D49">
              <w:rPr>
                <w:rFonts w:eastAsia="Batang"/>
                <w:sz w:val="20"/>
                <w:szCs w:val="20"/>
                <w:highlight w:val="green"/>
                <w:lang w:val="en-GB"/>
              </w:rPr>
              <w:t>Agreement</w:t>
            </w:r>
          </w:p>
          <w:p w14:paraId="175071A9" w14:textId="77777777" w:rsidR="006B7D49" w:rsidRPr="006B7D49" w:rsidRDefault="006B7D49" w:rsidP="006B7D49">
            <w:pPr>
              <w:spacing w:before="0" w:after="0"/>
              <w:jc w:val="both"/>
              <w:rPr>
                <w:rFonts w:eastAsia="Batang"/>
                <w:sz w:val="20"/>
                <w:szCs w:val="20"/>
              </w:rPr>
            </w:pPr>
            <w:r w:rsidRPr="006B7D49">
              <w:rPr>
                <w:rFonts w:eastAsia="Batang"/>
                <w:sz w:val="20"/>
                <w:szCs w:val="20"/>
                <w:lang w:val="en-GB"/>
              </w:rPr>
              <w:t>For s-DCI based multi-TRP PUSCH repetition Type A and B, if the DCI schedules A-CSI, support multiplexing A-CSI on the first PUSCH repetition corresponding to the first beam and the X-</w:t>
            </w:r>
            <w:proofErr w:type="spellStart"/>
            <w:r w:rsidRPr="006B7D49">
              <w:rPr>
                <w:rFonts w:eastAsia="Batang"/>
                <w:sz w:val="20"/>
                <w:szCs w:val="20"/>
                <w:lang w:val="en-GB"/>
              </w:rPr>
              <w:t>th</w:t>
            </w:r>
            <w:proofErr w:type="spellEnd"/>
            <w:r w:rsidRPr="006B7D49">
              <w:rPr>
                <w:rFonts w:eastAsia="Batang"/>
                <w:sz w:val="20"/>
                <w:szCs w:val="20"/>
                <w:lang w:val="en-GB"/>
              </w:rPr>
              <w:t xml:space="preserve"> PUSCH repetition corresponding to the second beam.</w:t>
            </w:r>
          </w:p>
          <w:p w14:paraId="042528DB" w14:textId="77777777" w:rsidR="006B7D49" w:rsidRPr="006B7D49" w:rsidRDefault="006B7D49" w:rsidP="006B7D49">
            <w:pPr>
              <w:numPr>
                <w:ilvl w:val="0"/>
                <w:numId w:val="135"/>
              </w:numPr>
              <w:spacing w:before="0" w:after="0"/>
              <w:jc w:val="both"/>
              <w:rPr>
                <w:rFonts w:eastAsia="Batang"/>
                <w:sz w:val="20"/>
                <w:szCs w:val="20"/>
                <w:lang w:val="en-GB"/>
              </w:rPr>
            </w:pPr>
            <w:r w:rsidRPr="006B7D49">
              <w:rPr>
                <w:rFonts w:eastAsia="Batang"/>
                <w:sz w:val="20"/>
                <w:szCs w:val="20"/>
                <w:lang w:val="en-GB"/>
              </w:rPr>
              <w:t xml:space="preserve">For PUSCH repetition Type A, X=1 (the first PUSCH repetition corresponding to the second beam) </w:t>
            </w:r>
          </w:p>
          <w:p w14:paraId="209CFF79" w14:textId="77777777" w:rsidR="006B7D49" w:rsidRPr="006B7D49" w:rsidRDefault="006B7D49" w:rsidP="006B7D49">
            <w:pPr>
              <w:numPr>
                <w:ilvl w:val="0"/>
                <w:numId w:val="135"/>
              </w:numPr>
              <w:spacing w:before="0" w:after="0"/>
              <w:jc w:val="both"/>
              <w:rPr>
                <w:rFonts w:eastAsia="Batang"/>
                <w:sz w:val="20"/>
                <w:szCs w:val="20"/>
              </w:rPr>
            </w:pPr>
            <w:r w:rsidRPr="006B7D49">
              <w:rPr>
                <w:rFonts w:eastAsia="Batang"/>
                <w:sz w:val="20"/>
                <w:szCs w:val="20"/>
                <w:lang w:val="en-GB"/>
              </w:rPr>
              <w:t>For PUSCH repetition Type B, the first actual PUSCH repetition corresponding to the first beam and the X-</w:t>
            </w:r>
            <w:proofErr w:type="spellStart"/>
            <w:r w:rsidRPr="006B7D49">
              <w:rPr>
                <w:rFonts w:eastAsia="Batang"/>
                <w:sz w:val="20"/>
                <w:szCs w:val="20"/>
                <w:lang w:val="en-GB"/>
              </w:rPr>
              <w:t>th</w:t>
            </w:r>
            <w:proofErr w:type="spellEnd"/>
            <w:r w:rsidRPr="006B7D49">
              <w:rPr>
                <w:rFonts w:eastAsia="Batang"/>
                <w:sz w:val="20"/>
                <w:szCs w:val="20"/>
                <w:lang w:val="en-GB"/>
              </w:rPr>
              <w:t xml:space="preserve"> actual repetition corresponding to the second beam are considered, </w:t>
            </w:r>
          </w:p>
          <w:p w14:paraId="42019B59" w14:textId="77777777" w:rsidR="006B7D49" w:rsidRPr="006B7D49" w:rsidRDefault="006B7D49" w:rsidP="006B7D49">
            <w:pPr>
              <w:numPr>
                <w:ilvl w:val="1"/>
                <w:numId w:val="136"/>
              </w:numPr>
              <w:spacing w:before="0" w:after="0" w:line="252" w:lineRule="auto"/>
              <w:jc w:val="both"/>
              <w:rPr>
                <w:rFonts w:eastAsia="Batang"/>
                <w:sz w:val="20"/>
                <w:szCs w:val="20"/>
                <w:lang w:val="en-GB" w:eastAsia="ko-KR"/>
              </w:rPr>
            </w:pPr>
            <w:r w:rsidRPr="006B7D49">
              <w:rPr>
                <w:rFonts w:eastAsia="Batang"/>
                <w:sz w:val="20"/>
                <w:szCs w:val="20"/>
                <w:lang w:val="en-GB" w:eastAsia="ko-KR"/>
              </w:rPr>
              <w:lastRenderedPageBreak/>
              <w:t>The UE does not expect the first actual repetition corresponding to the first beam and the X-</w:t>
            </w:r>
            <w:proofErr w:type="spellStart"/>
            <w:r w:rsidRPr="006B7D49">
              <w:rPr>
                <w:rFonts w:eastAsia="Batang"/>
                <w:sz w:val="20"/>
                <w:szCs w:val="20"/>
                <w:lang w:val="en-GB" w:eastAsia="ko-KR"/>
              </w:rPr>
              <w:t>th</w:t>
            </w:r>
            <w:proofErr w:type="spellEnd"/>
            <w:r w:rsidRPr="006B7D49">
              <w:rPr>
                <w:rFonts w:eastAsia="Batang"/>
                <w:sz w:val="20"/>
                <w:szCs w:val="20"/>
                <w:lang w:val="en-GB" w:eastAsia="ko-KR"/>
              </w:rPr>
              <w:t xml:space="preserve"> actual repetition corresponding to the second beam to have a single symbol duration (similar restriction as in Rel-16 NR for the single TRP case).</w:t>
            </w:r>
          </w:p>
          <w:p w14:paraId="52B18FBB" w14:textId="77777777" w:rsidR="006B7D49" w:rsidRPr="006B7D49" w:rsidRDefault="006B7D49" w:rsidP="006B7D49">
            <w:pPr>
              <w:numPr>
                <w:ilvl w:val="1"/>
                <w:numId w:val="136"/>
              </w:numPr>
              <w:spacing w:before="0" w:after="0" w:line="252" w:lineRule="auto"/>
              <w:jc w:val="both"/>
              <w:rPr>
                <w:rFonts w:eastAsia="Batang"/>
                <w:sz w:val="20"/>
                <w:szCs w:val="20"/>
                <w:lang w:val="en-GB" w:eastAsia="ko-KR"/>
              </w:rPr>
            </w:pPr>
            <w:r w:rsidRPr="006B7D49">
              <w:rPr>
                <w:rFonts w:eastAsia="Batang"/>
                <w:sz w:val="20"/>
                <w:szCs w:val="20"/>
                <w:lang w:val="en-GB" w:eastAsia="ko-KR"/>
              </w:rPr>
              <w:t>The first actual repetition corresponding to the first beam and the X-</w:t>
            </w:r>
            <w:proofErr w:type="spellStart"/>
            <w:r w:rsidRPr="006B7D49">
              <w:rPr>
                <w:rFonts w:eastAsia="Batang"/>
                <w:sz w:val="20"/>
                <w:szCs w:val="20"/>
                <w:lang w:val="en-GB" w:eastAsia="ko-KR"/>
              </w:rPr>
              <w:t>th</w:t>
            </w:r>
            <w:proofErr w:type="spellEnd"/>
            <w:r w:rsidRPr="006B7D49">
              <w:rPr>
                <w:rFonts w:eastAsia="Batang"/>
                <w:sz w:val="20"/>
                <w:szCs w:val="20"/>
                <w:lang w:val="en-GB" w:eastAsia="ko-KR"/>
              </w:rPr>
              <w:t xml:space="preserve"> actual repetition corresponding to the second beam are expected to have the same number of </w:t>
            </w:r>
            <w:proofErr w:type="gramStart"/>
            <w:r w:rsidRPr="006B7D49">
              <w:rPr>
                <w:rFonts w:eastAsia="Batang"/>
                <w:sz w:val="20"/>
                <w:szCs w:val="20"/>
                <w:lang w:val="en-GB" w:eastAsia="ko-KR"/>
              </w:rPr>
              <w:t>symbols</w:t>
            </w:r>
            <w:proofErr w:type="gramEnd"/>
          </w:p>
          <w:p w14:paraId="00E3D014" w14:textId="77777777" w:rsidR="006B7D49" w:rsidRPr="006B7D49" w:rsidRDefault="006B7D49" w:rsidP="006B7D49">
            <w:pPr>
              <w:numPr>
                <w:ilvl w:val="1"/>
                <w:numId w:val="136"/>
              </w:numPr>
              <w:spacing w:before="0" w:after="0" w:line="252" w:lineRule="auto"/>
              <w:jc w:val="both"/>
              <w:rPr>
                <w:rFonts w:eastAsia="Batang"/>
                <w:sz w:val="20"/>
                <w:szCs w:val="20"/>
                <w:lang w:val="en-GB" w:eastAsia="ko-KR"/>
              </w:rPr>
            </w:pPr>
            <w:r w:rsidRPr="006B7D49">
              <w:rPr>
                <w:rFonts w:eastAsia="Batang"/>
                <w:sz w:val="20"/>
                <w:szCs w:val="20"/>
                <w:lang w:val="en-GB" w:eastAsia="ko-KR"/>
              </w:rPr>
              <w:t>FFS: X = 1 or X = the first actual repetition corresponding to the second beam that contains the same number of symbols as the first actual repetition with the first beam</w:t>
            </w:r>
          </w:p>
          <w:p w14:paraId="3EB24C42" w14:textId="77777777" w:rsidR="006B7D49" w:rsidRPr="006B7D49" w:rsidRDefault="006B7D49" w:rsidP="006B7D49">
            <w:pPr>
              <w:numPr>
                <w:ilvl w:val="0"/>
                <w:numId w:val="135"/>
              </w:numPr>
              <w:spacing w:before="0" w:after="0"/>
              <w:jc w:val="both"/>
              <w:rPr>
                <w:rFonts w:eastAsia="Batang"/>
                <w:sz w:val="20"/>
                <w:szCs w:val="20"/>
                <w:lang w:val="en-GB"/>
              </w:rPr>
            </w:pPr>
            <w:r w:rsidRPr="006B7D49">
              <w:rPr>
                <w:rFonts w:eastAsia="Batang"/>
                <w:sz w:val="20"/>
                <w:szCs w:val="20"/>
                <w:lang w:val="en-GB"/>
              </w:rPr>
              <w:t>FFS: Any further restrictions/enhancements needed on supporting A-CSI multiplexing on PUSCH repetitions</w:t>
            </w:r>
          </w:p>
          <w:p w14:paraId="59245445" w14:textId="77777777" w:rsidR="006B7D49" w:rsidRPr="006B7D49" w:rsidRDefault="006B7D49" w:rsidP="006B7D49">
            <w:pPr>
              <w:numPr>
                <w:ilvl w:val="0"/>
                <w:numId w:val="135"/>
              </w:numPr>
              <w:spacing w:before="0" w:after="0"/>
              <w:jc w:val="both"/>
              <w:rPr>
                <w:rFonts w:eastAsia="Batang"/>
                <w:sz w:val="20"/>
                <w:szCs w:val="20"/>
                <w:lang w:val="en-GB"/>
              </w:rPr>
            </w:pPr>
            <w:r w:rsidRPr="006B7D49">
              <w:rPr>
                <w:rFonts w:eastAsia="Batang"/>
                <w:sz w:val="20"/>
                <w:szCs w:val="20"/>
                <w:lang w:val="en-GB"/>
              </w:rPr>
              <w:t>FFS: whether to support multiplexing SP-CSI/P-CSI on PUSCH repetitions towards multiple TRPs.</w:t>
            </w:r>
          </w:p>
          <w:p w14:paraId="61C1CDA1" w14:textId="77777777" w:rsidR="006B7D49" w:rsidRPr="006B7D49" w:rsidRDefault="006B7D49" w:rsidP="006B7D49">
            <w:pPr>
              <w:spacing w:before="0" w:after="0"/>
              <w:rPr>
                <w:rFonts w:eastAsia="Batang"/>
                <w:sz w:val="20"/>
                <w:szCs w:val="20"/>
                <w:lang w:val="en-GB"/>
              </w:rPr>
            </w:pPr>
            <w:r w:rsidRPr="006B7D49">
              <w:rPr>
                <w:rFonts w:eastAsia="Batang"/>
                <w:sz w:val="20"/>
                <w:szCs w:val="20"/>
                <w:highlight w:val="green"/>
                <w:lang w:val="en-GB"/>
              </w:rPr>
              <w:t>Agreement</w:t>
            </w:r>
          </w:p>
          <w:p w14:paraId="62FA8F46" w14:textId="77777777" w:rsidR="006B7D49" w:rsidRPr="006B7D49" w:rsidRDefault="006B7D49" w:rsidP="006B7D49">
            <w:pPr>
              <w:snapToGrid w:val="0"/>
              <w:spacing w:before="0" w:after="0"/>
              <w:jc w:val="both"/>
              <w:rPr>
                <w:rFonts w:eastAsia="Batang"/>
                <w:sz w:val="20"/>
                <w:szCs w:val="20"/>
              </w:rPr>
            </w:pPr>
            <w:r w:rsidRPr="006B7D49">
              <w:rPr>
                <w:rFonts w:eastAsia="Batang"/>
                <w:sz w:val="20"/>
                <w:szCs w:val="20"/>
                <w:lang w:val="en-GB"/>
              </w:rPr>
              <w:t xml:space="preserve">Further study following aspects related to beam mapping and default </w:t>
            </w:r>
            <w:proofErr w:type="spellStart"/>
            <w:r w:rsidRPr="006B7D49">
              <w:rPr>
                <w:rFonts w:eastAsia="Batang"/>
                <w:sz w:val="20"/>
                <w:szCs w:val="20"/>
                <w:lang w:val="en-GB"/>
              </w:rPr>
              <w:t>behaviors</w:t>
            </w:r>
            <w:proofErr w:type="spellEnd"/>
            <w:r w:rsidRPr="006B7D49">
              <w:rPr>
                <w:rFonts w:eastAsia="Batang"/>
                <w:sz w:val="20"/>
                <w:szCs w:val="20"/>
                <w:lang w:val="en-GB"/>
              </w:rPr>
              <w:t xml:space="preserve"> for multi-TRP PUCCH/PUSCH schemes,  </w:t>
            </w:r>
          </w:p>
          <w:p w14:paraId="41575EF3" w14:textId="77777777" w:rsidR="006B7D49" w:rsidRPr="006B7D49" w:rsidRDefault="006B7D49" w:rsidP="006B7D49">
            <w:pPr>
              <w:numPr>
                <w:ilvl w:val="0"/>
                <w:numId w:val="135"/>
              </w:numPr>
              <w:spacing w:before="0" w:after="0"/>
              <w:jc w:val="both"/>
              <w:rPr>
                <w:rFonts w:eastAsia="Batang"/>
                <w:sz w:val="20"/>
                <w:szCs w:val="20"/>
                <w:lang w:val="en-GB"/>
              </w:rPr>
            </w:pPr>
            <w:r w:rsidRPr="006B7D49">
              <w:rPr>
                <w:rFonts w:eastAsia="Batang"/>
                <w:sz w:val="20"/>
                <w:szCs w:val="20"/>
                <w:lang w:val="en-GB"/>
              </w:rPr>
              <w:t>Whether enhancements needed on beam mapping in case of PUCCH/PUSCH dropping due to invalid UL symbols</w:t>
            </w:r>
          </w:p>
          <w:p w14:paraId="4FE2670B" w14:textId="77777777" w:rsidR="006B7D49" w:rsidRPr="006B7D49" w:rsidRDefault="006B7D49" w:rsidP="006B7D49">
            <w:pPr>
              <w:numPr>
                <w:ilvl w:val="0"/>
                <w:numId w:val="135"/>
              </w:numPr>
              <w:spacing w:before="0" w:after="0"/>
              <w:jc w:val="both"/>
              <w:rPr>
                <w:rFonts w:eastAsia="Batang"/>
                <w:sz w:val="20"/>
                <w:szCs w:val="20"/>
                <w:lang w:val="en-GB"/>
              </w:rPr>
            </w:pPr>
            <w:r w:rsidRPr="006B7D49">
              <w:rPr>
                <w:rFonts w:eastAsia="Batang"/>
                <w:sz w:val="20"/>
                <w:szCs w:val="20"/>
                <w:lang w:val="en-GB"/>
              </w:rPr>
              <w:t>Whether frequency hopping is performed among the repetitions with the same beam</w:t>
            </w:r>
          </w:p>
          <w:p w14:paraId="3B97F7E0" w14:textId="77777777" w:rsidR="006B7D49" w:rsidRPr="006B7D49" w:rsidRDefault="006B7D49" w:rsidP="006B7D49">
            <w:pPr>
              <w:numPr>
                <w:ilvl w:val="0"/>
                <w:numId w:val="135"/>
              </w:numPr>
              <w:spacing w:before="0" w:after="0"/>
              <w:jc w:val="both"/>
              <w:rPr>
                <w:rFonts w:eastAsia="Batang"/>
                <w:sz w:val="20"/>
                <w:szCs w:val="20"/>
                <w:lang w:val="en-GB"/>
              </w:rPr>
            </w:pPr>
            <w:r w:rsidRPr="006B7D49">
              <w:rPr>
                <w:rFonts w:eastAsia="Batang"/>
                <w:sz w:val="20"/>
                <w:szCs w:val="20"/>
                <w:lang w:val="en-GB"/>
              </w:rPr>
              <w:t>Whether defining default beam for PUSCH is needed when PUSCH scheduled by DCI format 0_0 when two spatial relation info’s are configured for a PUCCH resource</w:t>
            </w:r>
          </w:p>
          <w:p w14:paraId="500D0EE9" w14:textId="77777777" w:rsidR="006B7D49" w:rsidRPr="006B7D49" w:rsidRDefault="006B7D49" w:rsidP="00377AD3">
            <w:pPr>
              <w:shd w:val="clear" w:color="auto" w:fill="FFFFFF"/>
              <w:spacing w:before="0" w:after="0"/>
              <w:rPr>
                <w:rFonts w:eastAsia="宋体"/>
                <w:sz w:val="20"/>
                <w:szCs w:val="20"/>
                <w:lang w:eastAsia="zh-CN"/>
              </w:rPr>
            </w:pPr>
            <w:r w:rsidRPr="006B7D49">
              <w:rPr>
                <w:rFonts w:eastAsia="宋体"/>
                <w:sz w:val="20"/>
                <w:szCs w:val="20"/>
                <w:highlight w:val="green"/>
                <w:lang w:eastAsia="zh-CN"/>
              </w:rPr>
              <w:t>Agreement</w:t>
            </w:r>
          </w:p>
          <w:p w14:paraId="2001E5E0" w14:textId="77777777" w:rsidR="006B7D49" w:rsidRPr="006B7D49" w:rsidRDefault="006B7D49" w:rsidP="006B7D49">
            <w:pPr>
              <w:shd w:val="clear" w:color="auto" w:fill="FFFFFF"/>
              <w:spacing w:before="0" w:after="0"/>
              <w:ind w:firstLine="400"/>
              <w:rPr>
                <w:rFonts w:eastAsia="宋体"/>
                <w:sz w:val="20"/>
                <w:szCs w:val="20"/>
                <w:lang w:eastAsia="zh-CN"/>
              </w:rPr>
            </w:pPr>
            <w:r w:rsidRPr="006B7D49">
              <w:rPr>
                <w:rFonts w:eastAsia="宋体"/>
                <w:sz w:val="20"/>
                <w:szCs w:val="20"/>
                <w:lang w:eastAsia="zh-CN"/>
              </w:rPr>
              <w:t>For single DCI based M-TRP PUSCH repetition schemes, in codebook based PUSCH,</w:t>
            </w:r>
          </w:p>
          <w:p w14:paraId="03DC8511" w14:textId="77777777" w:rsidR="006B7D49" w:rsidRPr="006B7D49" w:rsidRDefault="006B7D49" w:rsidP="006B7D49">
            <w:pPr>
              <w:numPr>
                <w:ilvl w:val="0"/>
                <w:numId w:val="145"/>
              </w:numPr>
              <w:spacing w:before="0" w:after="0"/>
              <w:rPr>
                <w:rFonts w:eastAsia="Batang"/>
                <w:sz w:val="20"/>
                <w:szCs w:val="20"/>
                <w:lang w:val="en-GB" w:eastAsia="zh-CN"/>
              </w:rPr>
            </w:pPr>
            <w:r w:rsidRPr="006B7D49">
              <w:rPr>
                <w:rFonts w:eastAsia="Batang"/>
                <w:sz w:val="20"/>
                <w:szCs w:val="20"/>
                <w:lang w:val="en-GB" w:eastAsia="zh-CN"/>
              </w:rPr>
              <w:t>Two TPMI fields are indicated in DCI formats 0_1/0_2.</w:t>
            </w:r>
          </w:p>
          <w:p w14:paraId="3DE9839D" w14:textId="77777777" w:rsidR="006B7D49" w:rsidRPr="006B7D49" w:rsidRDefault="006B7D49" w:rsidP="006B7D49">
            <w:pPr>
              <w:numPr>
                <w:ilvl w:val="1"/>
                <w:numId w:val="145"/>
              </w:numPr>
              <w:spacing w:before="0" w:after="0"/>
              <w:rPr>
                <w:rFonts w:eastAsia="Batang"/>
                <w:sz w:val="20"/>
                <w:szCs w:val="20"/>
                <w:lang w:val="en-GB" w:eastAsia="zh-CN"/>
              </w:rPr>
            </w:pPr>
            <w:r w:rsidRPr="006B7D49">
              <w:rPr>
                <w:rFonts w:eastAsia="Batang"/>
                <w:sz w:val="20"/>
                <w:szCs w:val="20"/>
                <w:lang w:val="en-GB" w:eastAsia="zh-CN"/>
              </w:rPr>
              <w:t>The first TPMI field uses the Rel-15/16 TPMI field design (which includes TPMI index and the number of layers) of DCI format 0_1/0_2. The second TPMI field only </w:t>
            </w:r>
            <w:proofErr w:type="spellStart"/>
            <w:r w:rsidRPr="006B7D49">
              <w:rPr>
                <w:rFonts w:eastAsia="Batang"/>
                <w:sz w:val="20"/>
                <w:szCs w:val="20"/>
                <w:lang w:val="en-GB" w:eastAsia="zh-CN"/>
              </w:rPr>
              <w:t>contains</w:t>
            </w:r>
            <w:r w:rsidRPr="006B7D49">
              <w:rPr>
                <w:rFonts w:eastAsia="Batang"/>
                <w:strike/>
                <w:sz w:val="20"/>
                <w:szCs w:val="20"/>
                <w:lang w:val="en-GB" w:eastAsia="zh-CN"/>
              </w:rPr>
              <w:t>indicates</w:t>
            </w:r>
            <w:proofErr w:type="spellEnd"/>
            <w:r w:rsidRPr="006B7D49">
              <w:rPr>
                <w:rFonts w:eastAsia="Batang"/>
                <w:sz w:val="20"/>
                <w:szCs w:val="20"/>
                <w:lang w:val="en-GB" w:eastAsia="zh-CN"/>
              </w:rPr>
              <w:t> the second TPMI index. The same number of layers are applied as indicated in the first TPMI field.</w:t>
            </w:r>
          </w:p>
          <w:p w14:paraId="426AFED8" w14:textId="77777777" w:rsidR="006B7D49" w:rsidRPr="006B7D49" w:rsidRDefault="006B7D49" w:rsidP="006B7D49">
            <w:pPr>
              <w:numPr>
                <w:ilvl w:val="1"/>
                <w:numId w:val="145"/>
              </w:numPr>
              <w:spacing w:before="0" w:after="0"/>
              <w:rPr>
                <w:rFonts w:eastAsia="Batang"/>
                <w:sz w:val="20"/>
                <w:szCs w:val="20"/>
                <w:lang w:val="en-GB" w:eastAsia="zh-CN"/>
              </w:rPr>
            </w:pPr>
            <w:r w:rsidRPr="006B7D49">
              <w:rPr>
                <w:rFonts w:eastAsia="Batang"/>
                <w:sz w:val="20"/>
                <w:szCs w:val="20"/>
                <w:lang w:val="en-GB" w:eastAsia="zh-CN"/>
              </w:rPr>
              <w:t>FFS: Details of second TPMI field interpretation including changes expected in Tables 7.3.1.1.2-2/2A/2B/3/3A/4/4A/5/5A in 38.212</w:t>
            </w:r>
          </w:p>
          <w:p w14:paraId="1DBF7206" w14:textId="77777777" w:rsidR="006B7D49" w:rsidRPr="006B7D49" w:rsidRDefault="006B7D49" w:rsidP="006B7D49">
            <w:pPr>
              <w:numPr>
                <w:ilvl w:val="1"/>
                <w:numId w:val="145"/>
              </w:numPr>
              <w:spacing w:before="0" w:after="0"/>
              <w:rPr>
                <w:rFonts w:eastAsia="Batang"/>
                <w:sz w:val="20"/>
                <w:szCs w:val="20"/>
                <w:lang w:val="en-GB" w:eastAsia="zh-CN"/>
              </w:rPr>
            </w:pPr>
            <w:r w:rsidRPr="006B7D49">
              <w:rPr>
                <w:rFonts w:eastAsia="Batang"/>
                <w:sz w:val="20"/>
                <w:szCs w:val="20"/>
                <w:lang w:val="en-GB" w:eastAsia="zh-CN"/>
              </w:rPr>
              <w:t>FFS: Interpreting TPMI fields when multi-TRP and single-TRP PUSCH repetition is applied.</w:t>
            </w:r>
          </w:p>
          <w:p w14:paraId="54860394" w14:textId="77777777" w:rsidR="006B7D49" w:rsidRPr="006B7D49" w:rsidRDefault="006B7D49" w:rsidP="006B7D49">
            <w:pPr>
              <w:numPr>
                <w:ilvl w:val="0"/>
                <w:numId w:val="145"/>
              </w:numPr>
              <w:spacing w:before="0" w:after="0"/>
              <w:rPr>
                <w:rFonts w:eastAsia="Batang"/>
                <w:sz w:val="20"/>
                <w:szCs w:val="20"/>
                <w:lang w:val="en-GB" w:eastAsia="zh-CN"/>
              </w:rPr>
            </w:pPr>
            <w:r w:rsidRPr="006B7D49">
              <w:rPr>
                <w:rFonts w:eastAsia="Batang"/>
                <w:sz w:val="20"/>
                <w:szCs w:val="20"/>
                <w:lang w:val="en-GB" w:eastAsia="zh-CN"/>
              </w:rPr>
              <w:t>FFS: whether to support of PUSCH repetitions transmitting towards two TRPs sharing the same TPMI indicated by a TPMI field.</w:t>
            </w:r>
          </w:p>
          <w:p w14:paraId="344435D5" w14:textId="77777777" w:rsidR="006B7D49" w:rsidRPr="006B7D49" w:rsidRDefault="006B7D49" w:rsidP="006B7D49">
            <w:pPr>
              <w:numPr>
                <w:ilvl w:val="0"/>
                <w:numId w:val="145"/>
              </w:numPr>
              <w:spacing w:before="0" w:after="0"/>
              <w:rPr>
                <w:rFonts w:eastAsia="Batang"/>
                <w:sz w:val="20"/>
                <w:szCs w:val="20"/>
                <w:lang w:val="en-GB" w:eastAsia="zh-CN"/>
              </w:rPr>
            </w:pPr>
            <w:r w:rsidRPr="006B7D49">
              <w:rPr>
                <w:rFonts w:eastAsia="Batang"/>
                <w:sz w:val="20"/>
                <w:szCs w:val="20"/>
                <w:lang w:val="en-GB" w:eastAsia="zh-CN"/>
              </w:rPr>
              <w:t>FFS: The size of the second TPMI field can be equal to or smaller than the size of the first TPMI field</w:t>
            </w:r>
          </w:p>
          <w:p w14:paraId="37D209E4" w14:textId="77777777" w:rsidR="006B7D49" w:rsidRPr="006B7D49" w:rsidRDefault="006B7D49" w:rsidP="006B7D49">
            <w:pPr>
              <w:spacing w:before="0" w:after="0"/>
              <w:rPr>
                <w:rFonts w:eastAsia="Batang"/>
                <w:sz w:val="20"/>
                <w:szCs w:val="20"/>
                <w:lang w:val="en-GB" w:eastAsia="zh-CN"/>
              </w:rPr>
            </w:pPr>
          </w:p>
          <w:p w14:paraId="0FD23DAF" w14:textId="77777777" w:rsidR="006B7D49" w:rsidRPr="006B7D49" w:rsidRDefault="006B7D49" w:rsidP="00377AD3">
            <w:pPr>
              <w:shd w:val="clear" w:color="auto" w:fill="FFFFFF"/>
              <w:spacing w:before="0" w:after="0"/>
              <w:rPr>
                <w:rFonts w:eastAsia="宋体"/>
                <w:sz w:val="20"/>
                <w:szCs w:val="20"/>
                <w:lang w:eastAsia="zh-CN"/>
              </w:rPr>
            </w:pPr>
            <w:r w:rsidRPr="006B7D49">
              <w:rPr>
                <w:rFonts w:eastAsia="宋体"/>
                <w:sz w:val="20"/>
                <w:szCs w:val="20"/>
                <w:highlight w:val="green"/>
                <w:lang w:eastAsia="zh-CN"/>
              </w:rPr>
              <w:t>Agreement</w:t>
            </w:r>
          </w:p>
          <w:p w14:paraId="0F950B7D" w14:textId="77777777" w:rsidR="006B7D49" w:rsidRPr="006B7D49" w:rsidRDefault="006B7D49" w:rsidP="006B7D49">
            <w:pPr>
              <w:snapToGrid w:val="0"/>
              <w:spacing w:before="0" w:after="0"/>
              <w:jc w:val="both"/>
              <w:rPr>
                <w:rFonts w:eastAsia="Batang"/>
                <w:sz w:val="20"/>
                <w:szCs w:val="20"/>
                <w:lang w:val="en-GB" w:eastAsia="ko-KR"/>
              </w:rPr>
            </w:pPr>
            <w:r w:rsidRPr="006B7D49">
              <w:rPr>
                <w:rFonts w:eastAsia="Batang"/>
                <w:sz w:val="20"/>
                <w:szCs w:val="20"/>
                <w:lang w:val="en-GB"/>
              </w:rPr>
              <w:t xml:space="preserve">For single DCI based M-TRP PUSCH repetition schemes, in non-codebook based PUSCH, </w:t>
            </w:r>
          </w:p>
          <w:p w14:paraId="63E674A1" w14:textId="77777777" w:rsidR="006B7D49" w:rsidRPr="006B7D49" w:rsidRDefault="006B7D49" w:rsidP="006B7D49">
            <w:pPr>
              <w:numPr>
                <w:ilvl w:val="0"/>
                <w:numId w:val="136"/>
              </w:numPr>
              <w:spacing w:before="0" w:after="0"/>
              <w:jc w:val="both"/>
              <w:rPr>
                <w:rFonts w:eastAsia="Batang"/>
                <w:sz w:val="20"/>
                <w:szCs w:val="20"/>
                <w:lang w:val="en-GB"/>
              </w:rPr>
            </w:pPr>
            <w:r w:rsidRPr="006B7D49">
              <w:rPr>
                <w:rFonts w:eastAsia="Batang"/>
                <w:sz w:val="20"/>
                <w:szCs w:val="20"/>
                <w:lang w:val="en-GB"/>
              </w:rPr>
              <w:t>Support two SRI field(s) corresponding to two SRS resource sets are included in DCI formats 0_1/0_2.</w:t>
            </w:r>
          </w:p>
          <w:p w14:paraId="1B152380" w14:textId="77777777" w:rsidR="006B7D49" w:rsidRPr="006B7D49" w:rsidRDefault="006B7D49" w:rsidP="006B7D49">
            <w:pPr>
              <w:numPr>
                <w:ilvl w:val="1"/>
                <w:numId w:val="136"/>
              </w:numPr>
              <w:spacing w:before="0" w:after="0"/>
              <w:jc w:val="both"/>
              <w:rPr>
                <w:rFonts w:eastAsia="Batang"/>
                <w:sz w:val="20"/>
                <w:szCs w:val="20"/>
              </w:rPr>
            </w:pPr>
            <w:r w:rsidRPr="006B7D49">
              <w:rPr>
                <w:rFonts w:eastAsia="Batang"/>
                <w:sz w:val="20"/>
                <w:szCs w:val="20"/>
                <w:lang w:val="en-GB"/>
              </w:rPr>
              <w:t xml:space="preserve">Each SRI field indicating SRI per TRP, where the first SRI field based on Rel-15/16 framework, </w:t>
            </w:r>
          </w:p>
          <w:p w14:paraId="14FFA544" w14:textId="77777777" w:rsidR="006B7D49" w:rsidRPr="006B7D49" w:rsidRDefault="006B7D49" w:rsidP="006B7D49">
            <w:pPr>
              <w:numPr>
                <w:ilvl w:val="1"/>
                <w:numId w:val="136"/>
              </w:numPr>
              <w:spacing w:before="0" w:after="0"/>
              <w:jc w:val="both"/>
              <w:rPr>
                <w:rFonts w:eastAsia="Batang"/>
                <w:sz w:val="20"/>
                <w:szCs w:val="20"/>
                <w:lang w:val="en-GB"/>
              </w:rPr>
            </w:pPr>
            <w:r w:rsidRPr="006B7D49">
              <w:rPr>
                <w:rFonts w:eastAsia="Batang"/>
                <w:sz w:val="20"/>
                <w:szCs w:val="20"/>
                <w:lang w:val="en-GB"/>
              </w:rPr>
              <w:t xml:space="preserve">Support the same number of layers applied over </w:t>
            </w:r>
            <w:proofErr w:type="gramStart"/>
            <w:r w:rsidRPr="006B7D49">
              <w:rPr>
                <w:rFonts w:eastAsia="Batang"/>
                <w:sz w:val="20"/>
                <w:szCs w:val="20"/>
                <w:lang w:val="en-GB"/>
              </w:rPr>
              <w:t>repetitions</w:t>
            </w:r>
            <w:proofErr w:type="gramEnd"/>
          </w:p>
          <w:p w14:paraId="2E73EB49" w14:textId="77777777" w:rsidR="006B7D49" w:rsidRPr="006B7D49" w:rsidRDefault="006B7D49" w:rsidP="006B7D49">
            <w:pPr>
              <w:numPr>
                <w:ilvl w:val="1"/>
                <w:numId w:val="146"/>
              </w:numPr>
              <w:spacing w:before="0" w:after="0"/>
              <w:jc w:val="both"/>
              <w:rPr>
                <w:rFonts w:eastAsia="Batang"/>
                <w:sz w:val="20"/>
                <w:szCs w:val="20"/>
                <w:lang w:val="en-GB"/>
              </w:rPr>
            </w:pPr>
            <w:r w:rsidRPr="006B7D49">
              <w:rPr>
                <w:rFonts w:eastAsia="Batang"/>
                <w:sz w:val="20"/>
                <w:szCs w:val="20"/>
                <w:lang w:val="en-GB"/>
              </w:rPr>
              <w:t>FFS: details of second SRI field including the specification change for Table 7.3.1.1.2-28/29/30/31 in 38.212.</w:t>
            </w:r>
          </w:p>
          <w:p w14:paraId="3016113C" w14:textId="77777777" w:rsidR="006B7D49" w:rsidRPr="006B7D49" w:rsidRDefault="006B7D49" w:rsidP="006B7D49">
            <w:pPr>
              <w:numPr>
                <w:ilvl w:val="0"/>
                <w:numId w:val="136"/>
              </w:numPr>
              <w:spacing w:before="0" w:after="0"/>
              <w:jc w:val="both"/>
              <w:rPr>
                <w:rFonts w:eastAsia="Batang"/>
                <w:sz w:val="20"/>
                <w:szCs w:val="20"/>
                <w:lang w:val="en-GB"/>
              </w:rPr>
            </w:pPr>
            <w:r w:rsidRPr="006B7D49">
              <w:rPr>
                <w:rFonts w:eastAsia="Batang"/>
                <w:sz w:val="20"/>
                <w:szCs w:val="20"/>
                <w:lang w:val="en-GB"/>
              </w:rPr>
              <w:t xml:space="preserve">Support dynamic switching between multi-TRP and single-TRP </w:t>
            </w:r>
            <w:proofErr w:type="gramStart"/>
            <w:r w:rsidRPr="006B7D49">
              <w:rPr>
                <w:rFonts w:eastAsia="Batang"/>
                <w:sz w:val="20"/>
                <w:szCs w:val="20"/>
                <w:lang w:val="en-GB"/>
              </w:rPr>
              <w:t>operation</w:t>
            </w:r>
            <w:proofErr w:type="gramEnd"/>
          </w:p>
          <w:p w14:paraId="599FE9BC" w14:textId="77777777" w:rsidR="006B7D49" w:rsidRPr="006B7D49" w:rsidRDefault="006B7D49" w:rsidP="006B7D49">
            <w:pPr>
              <w:numPr>
                <w:ilvl w:val="1"/>
                <w:numId w:val="136"/>
              </w:numPr>
              <w:spacing w:before="0" w:after="0"/>
              <w:jc w:val="both"/>
              <w:rPr>
                <w:rFonts w:eastAsia="Batang"/>
                <w:sz w:val="20"/>
                <w:szCs w:val="20"/>
                <w:lang w:val="en-GB"/>
              </w:rPr>
            </w:pPr>
            <w:r w:rsidRPr="006B7D49">
              <w:rPr>
                <w:rFonts w:eastAsia="Batang"/>
                <w:sz w:val="20"/>
                <w:szCs w:val="20"/>
                <w:lang w:val="en-GB"/>
              </w:rPr>
              <w:t>FFS: whether/how to use SRI field(s) and additional details of SRI field(s) interpretations</w:t>
            </w:r>
          </w:p>
          <w:p w14:paraId="66D6C150" w14:textId="77777777" w:rsidR="006B7D49" w:rsidRPr="006B7D49" w:rsidRDefault="006B7D49" w:rsidP="006B7D49">
            <w:pPr>
              <w:numPr>
                <w:ilvl w:val="0"/>
                <w:numId w:val="136"/>
              </w:numPr>
              <w:spacing w:before="0" w:after="0"/>
              <w:jc w:val="both"/>
              <w:rPr>
                <w:rFonts w:eastAsia="Batang"/>
                <w:sz w:val="20"/>
                <w:szCs w:val="20"/>
                <w:lang w:val="en-GB"/>
              </w:rPr>
            </w:pPr>
            <w:r w:rsidRPr="006B7D49">
              <w:rPr>
                <w:rFonts w:eastAsia="Batang"/>
                <w:sz w:val="20"/>
                <w:szCs w:val="20"/>
                <w:lang w:val="en-GB"/>
              </w:rPr>
              <w:t>FFS: Minimizing the DCI overhead for PUSCH repetition Type A as a result of number of layers being limited to 1 when more than one repetition is scheduled.</w:t>
            </w:r>
          </w:p>
          <w:p w14:paraId="57C3091B" w14:textId="77777777" w:rsidR="006B7D49" w:rsidRPr="006B7D49" w:rsidRDefault="006B7D49" w:rsidP="006B7D49">
            <w:pPr>
              <w:numPr>
                <w:ilvl w:val="0"/>
                <w:numId w:val="136"/>
              </w:numPr>
              <w:snapToGrid w:val="0"/>
              <w:spacing w:before="0" w:after="0"/>
              <w:jc w:val="both"/>
              <w:rPr>
                <w:rFonts w:eastAsia="Batang"/>
                <w:sz w:val="20"/>
                <w:szCs w:val="20"/>
                <w:lang w:val="en-GB"/>
              </w:rPr>
            </w:pPr>
            <w:r w:rsidRPr="006B7D49">
              <w:rPr>
                <w:rFonts w:eastAsia="Batang"/>
                <w:sz w:val="20"/>
                <w:szCs w:val="20"/>
                <w:lang w:val="en-GB"/>
              </w:rPr>
              <w:t>FFS: Support dynamic switching the order of two TRPs</w:t>
            </w:r>
          </w:p>
          <w:p w14:paraId="704131FD" w14:textId="77777777" w:rsidR="006B7D49" w:rsidRPr="006B7D49" w:rsidRDefault="006B7D49" w:rsidP="006B7D49">
            <w:pPr>
              <w:numPr>
                <w:ilvl w:val="0"/>
                <w:numId w:val="136"/>
              </w:numPr>
              <w:snapToGrid w:val="0"/>
              <w:spacing w:before="0" w:after="0"/>
              <w:jc w:val="both"/>
              <w:rPr>
                <w:rFonts w:eastAsia="Batang"/>
                <w:sz w:val="20"/>
                <w:szCs w:val="20"/>
                <w:lang w:val="en-GB"/>
              </w:rPr>
            </w:pPr>
            <w:r w:rsidRPr="006B7D49">
              <w:rPr>
                <w:rFonts w:eastAsia="Batang"/>
                <w:sz w:val="20"/>
                <w:szCs w:val="20"/>
                <w:lang w:val="en-GB"/>
              </w:rPr>
              <w:t>Companies are encouraged to provide total payload size of the two SRI fields and scheduling restriction, if any</w:t>
            </w:r>
          </w:p>
          <w:p w14:paraId="17A00756" w14:textId="77777777" w:rsidR="007809F3" w:rsidRPr="00E523E0" w:rsidRDefault="007809F3" w:rsidP="00E523E0">
            <w:pPr>
              <w:spacing w:before="0" w:after="0"/>
              <w:rPr>
                <w:rFonts w:ascii="Times" w:eastAsia="Batang" w:hAnsi="Times" w:cs="Times"/>
                <w:bCs/>
                <w:iCs/>
                <w:sz w:val="20"/>
                <w:szCs w:val="20"/>
                <w:lang w:val="en-GB"/>
              </w:rPr>
            </w:pPr>
          </w:p>
        </w:tc>
      </w:tr>
    </w:tbl>
    <w:p w14:paraId="4AD31526" w14:textId="7554A634" w:rsidR="00C83EA4" w:rsidRPr="004579CE" w:rsidRDefault="00C83EA4" w:rsidP="00377AD3">
      <w:pPr>
        <w:jc w:val="both"/>
        <w:rPr>
          <w:szCs w:val="22"/>
        </w:rPr>
      </w:pPr>
      <w:r>
        <w:rPr>
          <w:rFonts w:eastAsiaTheme="minorEastAsia"/>
          <w:sz w:val="22"/>
          <w:szCs w:val="22"/>
          <w:lang w:val="x-none" w:eastAsia="zh-CN"/>
        </w:rPr>
        <w:lastRenderedPageBreak/>
        <w:t>In RAN1#103e, there w</w:t>
      </w:r>
      <w:r w:rsidR="00357325">
        <w:rPr>
          <w:rFonts w:eastAsiaTheme="minorEastAsia"/>
          <w:sz w:val="22"/>
          <w:szCs w:val="22"/>
          <w:lang w:val="x-none" w:eastAsia="zh-CN"/>
        </w:rPr>
        <w:t>as</w:t>
      </w:r>
      <w:r>
        <w:rPr>
          <w:rFonts w:eastAsiaTheme="minorEastAsia"/>
          <w:sz w:val="22"/>
          <w:szCs w:val="22"/>
          <w:lang w:val="x-none" w:eastAsia="zh-CN"/>
        </w:rPr>
        <w:t xml:space="preserve"> following working assumption on the support of cyclic mapping and sequential mapping between beams and PUSCH repetitions. And an LS [2] was sent to RAN4 on beam switching gap for M-TRP PUCCH/PUSCH repetition.</w:t>
      </w:r>
    </w:p>
    <w:p w14:paraId="1F0EA310" w14:textId="77777777" w:rsidR="004833CC" w:rsidRPr="004833CC" w:rsidRDefault="004833CC" w:rsidP="004833CC">
      <w:pPr>
        <w:widowControl w:val="0"/>
        <w:spacing w:before="0" w:after="0"/>
        <w:jc w:val="both"/>
        <w:rPr>
          <w:rFonts w:eastAsia="等线"/>
          <w:kern w:val="2"/>
          <w:sz w:val="21"/>
          <w:szCs w:val="21"/>
          <w:highlight w:val="darkYellow"/>
          <w:lang w:eastAsia="zh-CN"/>
        </w:rPr>
      </w:pPr>
      <w:r w:rsidRPr="004833CC">
        <w:rPr>
          <w:rFonts w:eastAsia="等线"/>
          <w:b/>
          <w:bCs/>
          <w:kern w:val="2"/>
          <w:sz w:val="21"/>
          <w:szCs w:val="21"/>
          <w:highlight w:val="darkYellow"/>
          <w:lang w:eastAsia="zh-CN"/>
        </w:rPr>
        <w:t>Working Assumption</w:t>
      </w:r>
    </w:p>
    <w:p w14:paraId="0F9255B0" w14:textId="77777777" w:rsidR="004833CC" w:rsidRPr="004833CC" w:rsidRDefault="004833CC" w:rsidP="004833CC">
      <w:pPr>
        <w:widowControl w:val="0"/>
        <w:spacing w:before="0" w:after="0"/>
        <w:jc w:val="both"/>
        <w:rPr>
          <w:rFonts w:eastAsia="宋体"/>
          <w:b/>
          <w:bCs/>
          <w:strike/>
          <w:kern w:val="2"/>
          <w:sz w:val="21"/>
          <w:szCs w:val="21"/>
          <w:lang w:eastAsia="zh-CN"/>
        </w:rPr>
      </w:pPr>
      <w:r w:rsidRPr="004833CC">
        <w:rPr>
          <w:rFonts w:eastAsia="等线"/>
          <w:kern w:val="2"/>
          <w:sz w:val="21"/>
          <w:szCs w:val="21"/>
          <w:lang w:eastAsia="zh-CN"/>
        </w:rPr>
        <w:t>For single DCI based M-TRP PUSCH repetition Type A and B, it is possible to configure either cyclic mapping or sequential mapping of UL beams.</w:t>
      </w:r>
    </w:p>
    <w:p w14:paraId="7BEDEF3D" w14:textId="77777777" w:rsidR="004833CC" w:rsidRPr="004833CC" w:rsidRDefault="004833CC" w:rsidP="004833CC">
      <w:pPr>
        <w:widowControl w:val="0"/>
        <w:numPr>
          <w:ilvl w:val="0"/>
          <w:numId w:val="109"/>
        </w:numPr>
        <w:snapToGrid w:val="0"/>
        <w:spacing w:before="0" w:after="0"/>
        <w:ind w:left="880" w:hanging="440"/>
        <w:jc w:val="both"/>
        <w:rPr>
          <w:rFonts w:eastAsia="Batang"/>
          <w:sz w:val="21"/>
          <w:szCs w:val="21"/>
          <w:lang w:val="en-GB" w:eastAsia="zh-CN"/>
        </w:rPr>
      </w:pPr>
      <w:r w:rsidRPr="004833CC">
        <w:rPr>
          <w:rFonts w:eastAsia="宋体"/>
          <w:sz w:val="21"/>
          <w:szCs w:val="21"/>
          <w:lang w:val="en-GB" w:eastAsia="zh-CN"/>
        </w:rPr>
        <w:t>The support of cyclic mapping can be optional UE feature for the cases when the number of repetitions is larger than 2.</w:t>
      </w:r>
    </w:p>
    <w:p w14:paraId="7200011A" w14:textId="77777777" w:rsidR="004833CC" w:rsidRPr="004833CC" w:rsidRDefault="004833CC" w:rsidP="004833CC">
      <w:pPr>
        <w:widowControl w:val="0"/>
        <w:numPr>
          <w:ilvl w:val="0"/>
          <w:numId w:val="109"/>
        </w:numPr>
        <w:snapToGrid w:val="0"/>
        <w:spacing w:before="0" w:after="0"/>
        <w:ind w:left="880" w:hanging="440"/>
        <w:jc w:val="both"/>
        <w:rPr>
          <w:rFonts w:eastAsia="宋体"/>
          <w:sz w:val="21"/>
          <w:szCs w:val="21"/>
          <w:lang w:val="en-GB" w:eastAsia="zh-CN"/>
        </w:rPr>
      </w:pPr>
      <w:r w:rsidRPr="004833CC">
        <w:rPr>
          <w:rFonts w:eastAsia="宋体"/>
          <w:sz w:val="21"/>
          <w:szCs w:val="21"/>
          <w:lang w:val="en-GB" w:eastAsia="zh-CN"/>
        </w:rPr>
        <w:t xml:space="preserve">FFS: Support of half-half mapping. </w:t>
      </w:r>
    </w:p>
    <w:p w14:paraId="05372BB9" w14:textId="77777777" w:rsidR="004833CC" w:rsidRPr="004833CC" w:rsidRDefault="004833CC" w:rsidP="004833CC">
      <w:pPr>
        <w:widowControl w:val="0"/>
        <w:numPr>
          <w:ilvl w:val="0"/>
          <w:numId w:val="109"/>
        </w:numPr>
        <w:snapToGrid w:val="0"/>
        <w:spacing w:before="0" w:after="0"/>
        <w:ind w:left="880" w:hanging="440"/>
        <w:jc w:val="both"/>
        <w:rPr>
          <w:rFonts w:eastAsia="宋体"/>
          <w:sz w:val="21"/>
          <w:szCs w:val="21"/>
          <w:lang w:val="en-GB" w:eastAsia="zh-CN"/>
        </w:rPr>
      </w:pPr>
      <w:r w:rsidRPr="004833CC">
        <w:rPr>
          <w:rFonts w:eastAsia="宋体"/>
          <w:sz w:val="21"/>
          <w:szCs w:val="21"/>
          <w:lang w:val="en-GB" w:eastAsia="zh-CN"/>
        </w:rPr>
        <w:t xml:space="preserve">FFS: Additional considerations on mapping patterns (including required beam switching gaps) </w:t>
      </w:r>
    </w:p>
    <w:p w14:paraId="309513A0" w14:textId="77777777" w:rsidR="004833CC" w:rsidRPr="004833CC" w:rsidRDefault="004833CC" w:rsidP="004833CC">
      <w:pPr>
        <w:widowControl w:val="0"/>
        <w:numPr>
          <w:ilvl w:val="0"/>
          <w:numId w:val="109"/>
        </w:numPr>
        <w:snapToGrid w:val="0"/>
        <w:spacing w:before="0" w:after="0"/>
        <w:ind w:left="880" w:hanging="440"/>
        <w:jc w:val="both"/>
        <w:rPr>
          <w:rFonts w:eastAsia="宋体"/>
          <w:sz w:val="21"/>
          <w:szCs w:val="21"/>
          <w:lang w:val="en-GB" w:eastAsia="zh-CN"/>
        </w:rPr>
      </w:pPr>
      <w:r w:rsidRPr="004833CC">
        <w:rPr>
          <w:rFonts w:eastAsia="宋体"/>
          <w:sz w:val="21"/>
          <w:szCs w:val="21"/>
          <w:lang w:val="en-GB" w:eastAsia="zh-CN"/>
        </w:rPr>
        <w:t>Companies are encouraged to provide further simulation results to decide details.   </w:t>
      </w:r>
    </w:p>
    <w:p w14:paraId="3DC08250" w14:textId="77777777" w:rsidR="004D4180" w:rsidRDefault="004D4180" w:rsidP="004D4180">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ccording to RAN4 reply LS [3], there is no additional complexity from RAN4 UE RF requirement perspective when applying cyclical beam mapping. The above working assumption should be confirmed.</w:t>
      </w:r>
    </w:p>
    <w:p w14:paraId="1D540A3C" w14:textId="2A2F655E" w:rsidR="004D4180" w:rsidRPr="00115C63" w:rsidRDefault="004D4180" w:rsidP="004D4180">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w:t>
      </w:r>
      <w:r w:rsidR="00685380" w:rsidRPr="00685380">
        <w:rPr>
          <w:rFonts w:eastAsiaTheme="minorEastAsia"/>
          <w:b/>
          <w:color w:val="212121"/>
          <w:sz w:val="22"/>
          <w:szCs w:val="22"/>
          <w:u w:val="single"/>
          <w:lang w:eastAsia="zh-CN"/>
        </w:rPr>
        <w:t xml:space="preserve"> 3-1</w:t>
      </w:r>
      <w:r w:rsidRPr="00685380">
        <w:rPr>
          <w:rFonts w:eastAsiaTheme="minorEastAsia"/>
          <w:b/>
          <w:color w:val="212121"/>
          <w:sz w:val="22"/>
          <w:szCs w:val="22"/>
          <w:u w:val="single"/>
          <w:lang w:eastAsia="zh-CN"/>
        </w:rPr>
        <w:t>:</w:t>
      </w:r>
    </w:p>
    <w:p w14:paraId="01B0F7E5" w14:textId="7F15076C" w:rsidR="00D55BA1" w:rsidRPr="00377AD3" w:rsidRDefault="004D4180" w:rsidP="00377AD3">
      <w:pPr>
        <w:pStyle w:val="aa"/>
        <w:numPr>
          <w:ilvl w:val="0"/>
          <w:numId w:val="43"/>
        </w:numPr>
        <w:spacing w:beforeLines="50" w:before="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lastRenderedPageBreak/>
        <w:t>Confirm the working assumption that it is possible to configure either cyclical mapping or sequential mapping f</w:t>
      </w:r>
      <w:r w:rsidRPr="00E523E0">
        <w:rPr>
          <w:rFonts w:ascii="Times New Roman" w:eastAsia="MS Mincho" w:hAnsi="Times New Roman" w:cs="Times New Roman"/>
          <w:b/>
          <w:i/>
          <w:iCs/>
          <w:color w:val="000000" w:themeColor="text1"/>
          <w:sz w:val="22"/>
          <w:szCs w:val="22"/>
          <w:lang w:eastAsia="ja-JP"/>
        </w:rPr>
        <w:t xml:space="preserve">or </w:t>
      </w:r>
      <w:r>
        <w:rPr>
          <w:rFonts w:ascii="Times New Roman" w:eastAsia="MS Mincho" w:hAnsi="Times New Roman" w:cs="Times New Roman"/>
          <w:b/>
          <w:i/>
          <w:iCs/>
          <w:color w:val="000000" w:themeColor="text1"/>
          <w:sz w:val="22"/>
          <w:szCs w:val="22"/>
          <w:lang w:eastAsia="ja-JP"/>
        </w:rPr>
        <w:t>beam mapping for M-TRP PUSCH repetitions</w:t>
      </w:r>
    </w:p>
    <w:p w14:paraId="6E4F0E75" w14:textId="3A2E44D5" w:rsidR="00D00F1A" w:rsidRPr="00115C63" w:rsidRDefault="00D00F1A" w:rsidP="00D00F1A">
      <w:pPr>
        <w:pStyle w:val="21"/>
        <w:rPr>
          <w:iCs/>
          <w:szCs w:val="22"/>
        </w:rPr>
      </w:pPr>
      <w:r w:rsidRPr="00115C63">
        <w:rPr>
          <w:iCs/>
          <w:szCs w:val="22"/>
        </w:rPr>
        <w:t xml:space="preserve">For PUSCH power control, it was agreed to </w:t>
      </w:r>
      <w:r w:rsidR="001C7ED6">
        <w:rPr>
          <w:iCs/>
          <w:szCs w:val="22"/>
        </w:rPr>
        <w:t>down select from</w:t>
      </w:r>
      <w:r w:rsidRPr="00115C63">
        <w:rPr>
          <w:iCs/>
          <w:szCs w:val="22"/>
        </w:rPr>
        <w:t xml:space="preserve"> following options when </w:t>
      </w:r>
      <w:proofErr w:type="spellStart"/>
      <w:r w:rsidRPr="00115C63">
        <w:rPr>
          <w:iCs/>
          <w:szCs w:val="22"/>
        </w:rPr>
        <w:t>closedLoopIndex</w:t>
      </w:r>
      <w:proofErr w:type="spellEnd"/>
      <w:r w:rsidRPr="00115C63">
        <w:rPr>
          <w:iCs/>
          <w:szCs w:val="22"/>
        </w:rPr>
        <w:t xml:space="preserve"> values are different for different TRPs.</w:t>
      </w:r>
    </w:p>
    <w:p w14:paraId="69EA7EA2" w14:textId="77777777" w:rsidR="00D00F1A" w:rsidRPr="00115C63" w:rsidRDefault="00D00F1A" w:rsidP="00D00F1A">
      <w:pPr>
        <w:pStyle w:val="21"/>
        <w:numPr>
          <w:ilvl w:val="0"/>
          <w:numId w:val="113"/>
        </w:numPr>
        <w:rPr>
          <w:rFonts w:eastAsia="MS Mincho"/>
        </w:rPr>
      </w:pPr>
      <w:r w:rsidRPr="00115C63">
        <w:rPr>
          <w:rFonts w:eastAsia="MS Mincho"/>
          <w:lang w:val="en-GB"/>
        </w:rPr>
        <w:t xml:space="preserve">Option.1: A single TPC field is used in DCI formats 0_1 / 0_2, and the TPC value applied for both PUSCH </w:t>
      </w:r>
      <w:proofErr w:type="gramStart"/>
      <w:r w:rsidRPr="00115C63">
        <w:rPr>
          <w:rFonts w:eastAsia="MS Mincho"/>
          <w:lang w:val="en-GB"/>
        </w:rPr>
        <w:t>beams</w:t>
      </w:r>
      <w:proofErr w:type="gramEnd"/>
    </w:p>
    <w:p w14:paraId="64090EDA" w14:textId="77777777" w:rsidR="00D00F1A" w:rsidRPr="00115C63" w:rsidRDefault="00D00F1A" w:rsidP="00D00F1A">
      <w:pPr>
        <w:pStyle w:val="21"/>
        <w:numPr>
          <w:ilvl w:val="0"/>
          <w:numId w:val="113"/>
        </w:numPr>
        <w:rPr>
          <w:rFonts w:eastAsia="MS Mincho"/>
        </w:rPr>
      </w:pPr>
      <w:r w:rsidRPr="00115C63">
        <w:rPr>
          <w:rFonts w:eastAsia="MS Mincho"/>
          <w:lang w:val="en-GB"/>
        </w:rPr>
        <w:t xml:space="preserve">Option.2: A single TPC field is used in DCI formats 0_1 / 0_2, and the TPC value applied for one of two PUSCH beams at a slot. </w:t>
      </w:r>
    </w:p>
    <w:p w14:paraId="4A8BA0A7" w14:textId="77777777" w:rsidR="00D00F1A" w:rsidRPr="00115C63" w:rsidRDefault="00D00F1A" w:rsidP="00D00F1A">
      <w:pPr>
        <w:pStyle w:val="21"/>
        <w:numPr>
          <w:ilvl w:val="0"/>
          <w:numId w:val="113"/>
        </w:numPr>
        <w:rPr>
          <w:rFonts w:eastAsia="MS Mincho"/>
        </w:rPr>
      </w:pPr>
      <w:r w:rsidRPr="00115C63">
        <w:rPr>
          <w:rFonts w:eastAsia="MS Mincho"/>
          <w:lang w:val="en-GB"/>
        </w:rPr>
        <w:t>Option 3: A second TPC field is added in DCI formats 0_1 / 0_2.</w:t>
      </w:r>
    </w:p>
    <w:p w14:paraId="699F103D" w14:textId="77777777" w:rsidR="00D00F1A" w:rsidRPr="00115C63" w:rsidRDefault="00D00F1A" w:rsidP="00D00F1A">
      <w:pPr>
        <w:pStyle w:val="21"/>
        <w:numPr>
          <w:ilvl w:val="0"/>
          <w:numId w:val="113"/>
        </w:numPr>
        <w:rPr>
          <w:rFonts w:eastAsia="MS Mincho"/>
        </w:rPr>
      </w:pPr>
      <w:r w:rsidRPr="00115C63">
        <w:rPr>
          <w:rFonts w:eastAsia="MS Mincho"/>
          <w:lang w:val="en-GB"/>
        </w:rPr>
        <w:t>Option 4: A single TPC field is used in DCI formats 0_1 / 0_2 and indicates two TPC values applied to two PUSCH beams, respectively.</w:t>
      </w:r>
    </w:p>
    <w:p w14:paraId="163EF1BE" w14:textId="77777777" w:rsidR="00D00F1A" w:rsidRPr="00646EDF" w:rsidRDefault="00D00F1A" w:rsidP="00D00F1A">
      <w:pPr>
        <w:pStyle w:val="21"/>
      </w:pPr>
      <w:r w:rsidRPr="00115C63">
        <w:rPr>
          <w:rFonts w:eastAsia="MS Mincho"/>
        </w:rPr>
        <w:t xml:space="preserve">Option1 does not support different TPC values for different TRPs. Option2 can only adjust power control for one TRP at a time. Furthermore, option2 is not applicable when TPC field indicates absolute values. For option3 and option4, to achieve </w:t>
      </w:r>
      <w:r>
        <w:rPr>
          <w:rFonts w:eastAsia="MS Mincho"/>
        </w:rPr>
        <w:t xml:space="preserve">the </w:t>
      </w:r>
      <w:r w:rsidRPr="00115C63">
        <w:rPr>
          <w:rFonts w:eastAsia="MS Mincho"/>
        </w:rPr>
        <w:t>same flexibility of TPC indication, the overhead is the same, while option4 additionally requires spec. impact to predefine mapping between codepoint of TPC field and two TPC values. Therefore, option3 is preferred.</w:t>
      </w:r>
    </w:p>
    <w:p w14:paraId="07CCC9FD" w14:textId="7550BD67" w:rsidR="00D00F1A" w:rsidRPr="00115C63" w:rsidRDefault="00D00F1A" w:rsidP="00D00F1A">
      <w:pPr>
        <w:jc w:val="both"/>
        <w:rPr>
          <w:rFonts w:eastAsia="Yu Mincho"/>
          <w:b/>
          <w:sz w:val="22"/>
          <w:szCs w:val="22"/>
          <w:u w:val="single"/>
        </w:rPr>
      </w:pPr>
      <w:r w:rsidRPr="00685380">
        <w:rPr>
          <w:rFonts w:eastAsia="Yu Mincho"/>
          <w:b/>
          <w:sz w:val="22"/>
          <w:szCs w:val="22"/>
          <w:u w:val="single"/>
        </w:rPr>
        <w:t>Proposal</w:t>
      </w:r>
      <w:r w:rsidR="00685380" w:rsidRPr="00685380">
        <w:rPr>
          <w:rFonts w:eastAsia="Yu Mincho"/>
          <w:b/>
          <w:sz w:val="22"/>
          <w:szCs w:val="22"/>
          <w:u w:val="single"/>
        </w:rPr>
        <w:t xml:space="preserve"> 3-2</w:t>
      </w:r>
      <w:r w:rsidRPr="00685380">
        <w:rPr>
          <w:rFonts w:eastAsia="Yu Mincho"/>
          <w:b/>
          <w:sz w:val="22"/>
          <w:szCs w:val="22"/>
          <w:u w:val="single"/>
        </w:rPr>
        <w:t>:</w:t>
      </w:r>
    </w:p>
    <w:p w14:paraId="566D98B8" w14:textId="314F3454" w:rsidR="00D00F1A" w:rsidRPr="00646EDF" w:rsidRDefault="001C7ED6" w:rsidP="00D00F1A">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For per TRP closed-loop power control for PUSCH</w:t>
      </w:r>
      <w:r w:rsidR="00D00F1A" w:rsidRPr="00646EDF">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 xml:space="preserve"> support option3:</w:t>
      </w:r>
      <w:r w:rsidR="00D00F1A" w:rsidRPr="00646EDF">
        <w:rPr>
          <w:rFonts w:ascii="Times New Roman" w:eastAsia="MS Mincho" w:hAnsi="Times New Roman" w:cs="Times New Roman"/>
          <w:b/>
          <w:i/>
          <w:iCs/>
          <w:color w:val="000000" w:themeColor="text1"/>
          <w:sz w:val="22"/>
          <w:szCs w:val="22"/>
          <w:lang w:eastAsia="ja-JP"/>
        </w:rPr>
        <w:t xml:space="preserve"> a second TPC field is added in DCI format 0_1/0_2.</w:t>
      </w:r>
    </w:p>
    <w:p w14:paraId="6BA09835" w14:textId="469749B7" w:rsidR="00116967" w:rsidRPr="004579CE" w:rsidRDefault="001B64B1" w:rsidP="00377AD3">
      <w:pPr>
        <w:pStyle w:val="21"/>
      </w:pPr>
      <w:r>
        <w:rPr>
          <w:rFonts w:hint="eastAsia"/>
        </w:rPr>
        <w:t>I</w:t>
      </w:r>
      <w:r>
        <w:t xml:space="preserve">t was agreed in </w:t>
      </w:r>
      <w:r w:rsidR="001A4C42">
        <w:t>RAN1#104e</w:t>
      </w:r>
      <w:r w:rsidR="00E55E32">
        <w:t xml:space="preserve"> that</w:t>
      </w:r>
      <w:r w:rsidR="001A4C42">
        <w:t xml:space="preserve">, up to two power control parameter sets </w:t>
      </w:r>
      <w:r w:rsidR="00C471E4">
        <w:t xml:space="preserve">are </w:t>
      </w:r>
      <w:r w:rsidR="001A4C42">
        <w:t>configured via SRI-PUSCH</w:t>
      </w:r>
      <w:r w:rsidR="00816ADD">
        <w:t>-</w:t>
      </w:r>
      <w:proofErr w:type="spellStart"/>
      <w:r w:rsidR="00816ADD">
        <w:t>PowerControl</w:t>
      </w:r>
      <w:proofErr w:type="spellEnd"/>
      <w:r w:rsidR="00816ADD">
        <w:t xml:space="preserve"> </w:t>
      </w:r>
      <w:r w:rsidR="00C471E4">
        <w:t xml:space="preserve">and </w:t>
      </w:r>
      <w:r w:rsidR="00816ADD">
        <w:t>can be applied when SRS resources from two SRS resource sets are indicated in</w:t>
      </w:r>
      <w:r w:rsidR="00116967">
        <w:t xml:space="preserve"> DCI format 0_1/0_2. And following alternatives can be considered.</w:t>
      </w:r>
    </w:p>
    <w:p w14:paraId="788659B5" w14:textId="36C4AD2F" w:rsidR="00116967" w:rsidRPr="00377AD3" w:rsidRDefault="00116967" w:rsidP="00377AD3">
      <w:pPr>
        <w:pStyle w:val="21"/>
        <w:numPr>
          <w:ilvl w:val="0"/>
          <w:numId w:val="113"/>
        </w:numPr>
        <w:rPr>
          <w:rFonts w:eastAsia="MS Mincho"/>
          <w:lang w:val="en-GB"/>
        </w:rPr>
      </w:pPr>
      <w:r w:rsidRPr="00377AD3">
        <w:rPr>
          <w:rFonts w:eastAsia="MS Mincho"/>
          <w:lang w:val="en-GB"/>
        </w:rPr>
        <w:t>Alt. 1: Add second sri-PUSCH-</w:t>
      </w:r>
      <w:proofErr w:type="spellStart"/>
      <w:r w:rsidRPr="00377AD3">
        <w:rPr>
          <w:rFonts w:eastAsia="MS Mincho"/>
          <w:lang w:val="en-GB"/>
        </w:rPr>
        <w:t>MappingToAddModList</w:t>
      </w:r>
      <w:proofErr w:type="spellEnd"/>
      <w:r w:rsidRPr="00377AD3">
        <w:rPr>
          <w:rFonts w:eastAsia="MS Mincho"/>
          <w:lang w:val="en-GB"/>
        </w:rPr>
        <w:t>, and select two SRI-PUSCH-</w:t>
      </w:r>
      <w:proofErr w:type="spellStart"/>
      <w:r w:rsidRPr="00377AD3">
        <w:rPr>
          <w:rFonts w:eastAsia="MS Mincho"/>
          <w:lang w:val="en-GB"/>
        </w:rPr>
        <w:t>PowerControl</w:t>
      </w:r>
      <w:proofErr w:type="spellEnd"/>
      <w:r w:rsidRPr="00377AD3">
        <w:rPr>
          <w:rFonts w:eastAsia="MS Mincho"/>
          <w:lang w:val="en-GB"/>
        </w:rPr>
        <w:t xml:space="preserve"> from two sri-PUSCH-</w:t>
      </w:r>
      <w:proofErr w:type="spellStart"/>
      <w:proofErr w:type="gramStart"/>
      <w:r w:rsidRPr="00377AD3">
        <w:rPr>
          <w:rFonts w:eastAsia="MS Mincho"/>
          <w:lang w:val="en-GB"/>
        </w:rPr>
        <w:t>MappingToAddModList</w:t>
      </w:r>
      <w:proofErr w:type="spellEnd"/>
      <w:proofErr w:type="gramEnd"/>
    </w:p>
    <w:p w14:paraId="552C733B" w14:textId="59BAD601" w:rsidR="00116967" w:rsidRPr="00377AD3" w:rsidRDefault="00116967" w:rsidP="00377AD3">
      <w:pPr>
        <w:pStyle w:val="21"/>
        <w:numPr>
          <w:ilvl w:val="0"/>
          <w:numId w:val="113"/>
        </w:numPr>
        <w:rPr>
          <w:rFonts w:eastAsia="MS Mincho"/>
          <w:lang w:val="en-GB"/>
        </w:rPr>
      </w:pPr>
      <w:r w:rsidRPr="00377AD3">
        <w:rPr>
          <w:rFonts w:eastAsia="MS Mincho"/>
          <w:lang w:val="en-GB"/>
        </w:rPr>
        <w:t>Alt. 2: Add SRS resource set ID in SRI-PUSCH-</w:t>
      </w:r>
      <w:proofErr w:type="spellStart"/>
      <w:r w:rsidRPr="00377AD3">
        <w:rPr>
          <w:rFonts w:eastAsia="MS Mincho"/>
          <w:lang w:val="en-GB"/>
        </w:rPr>
        <w:t>PowerControl</w:t>
      </w:r>
      <w:proofErr w:type="spellEnd"/>
      <w:r w:rsidRPr="00377AD3">
        <w:rPr>
          <w:rFonts w:eastAsia="MS Mincho"/>
          <w:lang w:val="en-GB"/>
        </w:rPr>
        <w:t>, and select SRI-PUSCH-</w:t>
      </w:r>
      <w:proofErr w:type="spellStart"/>
      <w:r w:rsidRPr="00377AD3">
        <w:rPr>
          <w:rFonts w:eastAsia="MS Mincho"/>
          <w:lang w:val="en-GB"/>
        </w:rPr>
        <w:t>PowerControl</w:t>
      </w:r>
      <w:proofErr w:type="spellEnd"/>
      <w:r w:rsidRPr="00377AD3">
        <w:rPr>
          <w:rFonts w:eastAsia="MS Mincho"/>
          <w:lang w:val="en-GB"/>
        </w:rPr>
        <w:t xml:space="preserve"> from sri-PUSCH-</w:t>
      </w:r>
      <w:proofErr w:type="spellStart"/>
      <w:r w:rsidRPr="00377AD3">
        <w:rPr>
          <w:rFonts w:eastAsia="MS Mincho"/>
          <w:lang w:val="en-GB"/>
        </w:rPr>
        <w:t>MappingToAddModList</w:t>
      </w:r>
      <w:proofErr w:type="spellEnd"/>
      <w:r w:rsidRPr="00377AD3">
        <w:rPr>
          <w:rFonts w:eastAsia="MS Mincho"/>
          <w:lang w:val="en-GB"/>
        </w:rPr>
        <w:t xml:space="preserve"> considering the SRS resource set </w:t>
      </w:r>
      <w:proofErr w:type="gramStart"/>
      <w:r w:rsidRPr="00377AD3">
        <w:rPr>
          <w:rFonts w:eastAsia="MS Mincho"/>
          <w:lang w:val="en-GB"/>
        </w:rPr>
        <w:t>ID</w:t>
      </w:r>
      <w:proofErr w:type="gramEnd"/>
    </w:p>
    <w:p w14:paraId="254D8FA7" w14:textId="338B81E1" w:rsidR="00116967" w:rsidRPr="00377AD3" w:rsidRDefault="00116967" w:rsidP="00377AD3">
      <w:pPr>
        <w:pStyle w:val="21"/>
        <w:numPr>
          <w:ilvl w:val="0"/>
          <w:numId w:val="113"/>
        </w:numPr>
        <w:rPr>
          <w:rFonts w:eastAsia="MS Mincho"/>
          <w:lang w:val="en-GB"/>
        </w:rPr>
      </w:pPr>
      <w:r w:rsidRPr="00377AD3">
        <w:rPr>
          <w:rFonts w:eastAsia="MS Mincho"/>
          <w:lang w:val="en-GB"/>
        </w:rPr>
        <w:t xml:space="preserve">Alt. 3: Let RAN2 handle </w:t>
      </w:r>
      <w:proofErr w:type="gramStart"/>
      <w:r w:rsidRPr="00377AD3">
        <w:rPr>
          <w:rFonts w:eastAsia="MS Mincho"/>
          <w:lang w:val="en-GB"/>
        </w:rPr>
        <w:t>this</w:t>
      </w:r>
      <w:proofErr w:type="gramEnd"/>
    </w:p>
    <w:p w14:paraId="2B8CBEC1" w14:textId="2780E3B7" w:rsidR="00116967" w:rsidRPr="00377AD3" w:rsidRDefault="00116967" w:rsidP="00377AD3">
      <w:pPr>
        <w:pStyle w:val="21"/>
        <w:numPr>
          <w:ilvl w:val="0"/>
          <w:numId w:val="113"/>
        </w:numPr>
        <w:jc w:val="left"/>
        <w:rPr>
          <w:rFonts w:eastAsia="MS Mincho"/>
          <w:lang w:val="en-GB"/>
        </w:rPr>
      </w:pPr>
      <w:r w:rsidRPr="00377AD3">
        <w:rPr>
          <w:rFonts w:eastAsia="MS Mincho"/>
          <w:lang w:val="en-GB"/>
        </w:rPr>
        <w:t>Alt.4:</w:t>
      </w:r>
      <w:r w:rsidR="003523E5">
        <w:rPr>
          <w:rFonts w:eastAsia="MS Mincho"/>
          <w:lang w:val="en-GB"/>
        </w:rPr>
        <w:t xml:space="preserve"> </w:t>
      </w:r>
      <w:r w:rsidRPr="00377AD3">
        <w:rPr>
          <w:rFonts w:eastAsia="MS Mincho"/>
          <w:lang w:val="en-GB"/>
        </w:rPr>
        <w:t>Add</w:t>
      </w:r>
      <w:r w:rsidR="003523E5">
        <w:rPr>
          <w:rFonts w:eastAsia="MS Mincho"/>
          <w:lang w:val="en-GB"/>
        </w:rPr>
        <w:t xml:space="preserve"> </w:t>
      </w:r>
      <w:r w:rsidRPr="00377AD3">
        <w:rPr>
          <w:rFonts w:eastAsia="MS Mincho"/>
          <w:lang w:val="en-GB"/>
        </w:rPr>
        <w:t>second sri-PUSCH-PathlossReferenceRS-Id/sri-P0-PUSCH-AlphaSetId/sri-PUSCH-ClosedLoopIndex in SRI-PUSCH-</w:t>
      </w:r>
      <w:proofErr w:type="spellStart"/>
      <w:r w:rsidRPr="00377AD3">
        <w:rPr>
          <w:rFonts w:eastAsia="MS Mincho"/>
          <w:lang w:val="en-GB"/>
        </w:rPr>
        <w:t>PowerControl</w:t>
      </w:r>
      <w:proofErr w:type="spellEnd"/>
      <w:r w:rsidRPr="00377AD3">
        <w:rPr>
          <w:rFonts w:eastAsia="MS Mincho"/>
          <w:lang w:val="en-GB"/>
        </w:rPr>
        <w:t>.</w:t>
      </w:r>
    </w:p>
    <w:p w14:paraId="7D640B71" w14:textId="2BBB742F" w:rsidR="006F5B5C" w:rsidRDefault="006F5E81" w:rsidP="00216A03">
      <w:pPr>
        <w:pStyle w:val="21"/>
      </w:pPr>
      <w:r>
        <w:rPr>
          <w:rFonts w:hint="eastAsia"/>
        </w:rPr>
        <w:t>I</w:t>
      </w:r>
      <w:r>
        <w:t xml:space="preserve">n Rel-15/16, mapping between SRI and power control parameters is configured by following </w:t>
      </w:r>
      <w:r w:rsidR="00757EBF">
        <w:t>RRC IE.</w:t>
      </w:r>
    </w:p>
    <w:tbl>
      <w:tblPr>
        <w:tblStyle w:val="af"/>
        <w:tblW w:w="0" w:type="auto"/>
        <w:shd w:val="clear" w:color="auto" w:fill="F2F2F2" w:themeFill="background1" w:themeFillShade="F2"/>
        <w:tblLook w:val="04A0" w:firstRow="1" w:lastRow="0" w:firstColumn="1" w:lastColumn="0" w:noHBand="0" w:noVBand="1"/>
      </w:tblPr>
      <w:tblGrid>
        <w:gridCol w:w="9962"/>
      </w:tblGrid>
      <w:tr w:rsidR="00E634C9" w:rsidRPr="00C8592A" w14:paraId="66B42082" w14:textId="77777777" w:rsidTr="00377AD3">
        <w:tc>
          <w:tcPr>
            <w:tcW w:w="9962" w:type="dxa"/>
            <w:shd w:val="clear" w:color="auto" w:fill="F2F2F2" w:themeFill="background1" w:themeFillShade="F2"/>
          </w:tcPr>
          <w:p w14:paraId="30E3180F" w14:textId="77777777"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PUSCH-</w:t>
            </w:r>
            <w:proofErr w:type="spellStart"/>
            <w:proofErr w:type="gramStart"/>
            <w:r w:rsidRPr="00377AD3">
              <w:rPr>
                <w:rFonts w:eastAsia="Times New Roman"/>
                <w:color w:val="000000"/>
                <w:kern w:val="24"/>
                <w:sz w:val="16"/>
                <w:szCs w:val="16"/>
                <w:lang w:val="en-GB" w:eastAsia="zh-CN"/>
              </w:rPr>
              <w:t>PowerControl</w:t>
            </w:r>
            <w:proofErr w:type="spellEnd"/>
            <w:r w:rsidRPr="00377AD3">
              <w:rPr>
                <w:rFonts w:eastAsia="Times New Roman"/>
                <w:color w:val="000000"/>
                <w:kern w:val="24"/>
                <w:sz w:val="16"/>
                <w:szCs w:val="16"/>
                <w:lang w:val="en-GB" w:eastAsia="zh-CN"/>
              </w:rPr>
              <w:t xml:space="preserve"> ::=</w:t>
            </w:r>
            <w:proofErr w:type="gramEnd"/>
            <w:r w:rsidRPr="00377AD3">
              <w:rPr>
                <w:rFonts w:eastAsia="Times New Roman"/>
                <w:color w:val="000000"/>
                <w:kern w:val="24"/>
                <w:sz w:val="16"/>
                <w:szCs w:val="16"/>
                <w:lang w:val="en-GB" w:eastAsia="zh-CN"/>
              </w:rPr>
              <w:t xml:space="preserve">              </w:t>
            </w:r>
            <w:r w:rsidRPr="00377AD3">
              <w:rPr>
                <w:rFonts w:eastAsia="Times New Roman"/>
                <w:color w:val="993366"/>
                <w:kern w:val="24"/>
                <w:sz w:val="16"/>
                <w:szCs w:val="16"/>
                <w:lang w:val="en-GB" w:eastAsia="zh-CN"/>
              </w:rPr>
              <w:t>SEQUENCE</w:t>
            </w:r>
            <w:r w:rsidRPr="00377AD3">
              <w:rPr>
                <w:rFonts w:eastAsia="Times New Roman"/>
                <w:color w:val="000000"/>
                <w:kern w:val="24"/>
                <w:sz w:val="16"/>
                <w:szCs w:val="16"/>
                <w:lang w:val="en-GB" w:eastAsia="zh-CN"/>
              </w:rPr>
              <w:t xml:space="preserve"> {</w:t>
            </w:r>
          </w:p>
          <w:p w14:paraId="131EC993" w14:textId="4A4634E2"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 xml:space="preserve">    sri-PUSCH-</w:t>
            </w:r>
            <w:proofErr w:type="spellStart"/>
            <w:r w:rsidRPr="00377AD3">
              <w:rPr>
                <w:rFonts w:eastAsia="Times New Roman"/>
                <w:color w:val="000000"/>
                <w:kern w:val="24"/>
                <w:sz w:val="16"/>
                <w:szCs w:val="16"/>
                <w:lang w:val="en-GB" w:eastAsia="zh-CN"/>
              </w:rPr>
              <w:t>MappingToAddModList</w:t>
            </w:r>
            <w:proofErr w:type="spellEnd"/>
            <w:r w:rsidRPr="00377AD3">
              <w:rPr>
                <w:rFonts w:eastAsia="Times New Roman"/>
                <w:color w:val="000000"/>
                <w:kern w:val="24"/>
                <w:sz w:val="16"/>
                <w:szCs w:val="16"/>
                <w:lang w:val="en-GB" w:eastAsia="zh-CN"/>
              </w:rPr>
              <w:t xml:space="preserve">     </w:t>
            </w:r>
            <w:r w:rsidRPr="00377AD3">
              <w:rPr>
                <w:rFonts w:eastAsia="Times New Roman"/>
                <w:color w:val="993366"/>
                <w:kern w:val="24"/>
                <w:sz w:val="16"/>
                <w:szCs w:val="16"/>
                <w:lang w:val="en-GB" w:eastAsia="zh-CN"/>
              </w:rPr>
              <w:t>SEQUENCE</w:t>
            </w:r>
            <w:r w:rsidRPr="00377AD3">
              <w:rPr>
                <w:rFonts w:eastAsia="Times New Roman"/>
                <w:color w:val="000000"/>
                <w:kern w:val="24"/>
                <w:sz w:val="16"/>
                <w:szCs w:val="16"/>
                <w:lang w:val="en-GB" w:eastAsia="zh-CN"/>
              </w:rPr>
              <w:t xml:space="preserve"> (</w:t>
            </w:r>
            <w:r w:rsidRPr="00377AD3">
              <w:rPr>
                <w:rFonts w:eastAsia="Times New Roman"/>
                <w:color w:val="993366"/>
                <w:kern w:val="24"/>
                <w:sz w:val="16"/>
                <w:szCs w:val="16"/>
                <w:lang w:val="en-GB" w:eastAsia="zh-CN"/>
              </w:rPr>
              <w:t>SIZE</w:t>
            </w:r>
            <w:r w:rsidRPr="00377AD3">
              <w:rPr>
                <w:rFonts w:eastAsia="Times New Roman"/>
                <w:color w:val="000000"/>
                <w:kern w:val="24"/>
                <w:sz w:val="16"/>
                <w:szCs w:val="16"/>
                <w:lang w:val="en-GB" w:eastAsia="zh-CN"/>
              </w:rPr>
              <w:t xml:space="preserve"> (</w:t>
            </w:r>
            <w:proofErr w:type="gramStart"/>
            <w:r w:rsidRPr="00377AD3">
              <w:rPr>
                <w:rFonts w:eastAsia="Times New Roman"/>
                <w:color w:val="000000"/>
                <w:kern w:val="24"/>
                <w:sz w:val="16"/>
                <w:szCs w:val="16"/>
                <w:lang w:val="en-GB" w:eastAsia="zh-CN"/>
              </w:rPr>
              <w:t>1..</w:t>
            </w:r>
            <w:proofErr w:type="gramEnd"/>
            <w:r w:rsidRPr="00377AD3">
              <w:rPr>
                <w:rFonts w:eastAsia="Times New Roman"/>
                <w:color w:val="000000"/>
                <w:kern w:val="24"/>
                <w:sz w:val="16"/>
                <w:szCs w:val="16"/>
                <w:lang w:val="en-GB" w:eastAsia="zh-CN"/>
              </w:rPr>
              <w:t>maxNrofSRI-PUSCH-Mappings))</w:t>
            </w:r>
            <w:r w:rsidRPr="00377AD3">
              <w:rPr>
                <w:rFonts w:eastAsia="Times New Roman"/>
                <w:color w:val="993366"/>
                <w:kern w:val="24"/>
                <w:sz w:val="16"/>
                <w:szCs w:val="16"/>
                <w:lang w:val="en-GB" w:eastAsia="zh-CN"/>
              </w:rPr>
              <w:t xml:space="preserve"> OF</w:t>
            </w:r>
            <w:r w:rsidRPr="00377AD3">
              <w:rPr>
                <w:rFonts w:eastAsia="Times New Roman"/>
                <w:color w:val="000000"/>
                <w:kern w:val="24"/>
                <w:sz w:val="16"/>
                <w:szCs w:val="16"/>
                <w:lang w:val="en-GB" w:eastAsia="zh-CN"/>
              </w:rPr>
              <w:t xml:space="preserve"> SRI-PUSCH-</w:t>
            </w:r>
            <w:proofErr w:type="spellStart"/>
            <w:r w:rsidRPr="00377AD3">
              <w:rPr>
                <w:rFonts w:eastAsia="Times New Roman"/>
                <w:color w:val="000000"/>
                <w:kern w:val="24"/>
                <w:sz w:val="16"/>
                <w:szCs w:val="16"/>
                <w:lang w:val="en-GB" w:eastAsia="zh-CN"/>
              </w:rPr>
              <w:t>PowerControl</w:t>
            </w:r>
            <w:proofErr w:type="spellEnd"/>
          </w:p>
          <w:p w14:paraId="1F27C2E1" w14:textId="77777777"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 xml:space="preserve">                                                                                                                </w:t>
            </w:r>
            <w:r w:rsidRPr="00377AD3">
              <w:rPr>
                <w:rFonts w:eastAsia="Times New Roman"/>
                <w:color w:val="993366"/>
                <w:kern w:val="24"/>
                <w:sz w:val="16"/>
                <w:szCs w:val="16"/>
                <w:lang w:val="en-GB" w:eastAsia="zh-CN"/>
              </w:rPr>
              <w:t>OPTIONAL</w:t>
            </w:r>
            <w:r w:rsidRPr="00377AD3">
              <w:rPr>
                <w:rFonts w:eastAsia="Times New Roman"/>
                <w:color w:val="000000"/>
                <w:kern w:val="24"/>
                <w:sz w:val="16"/>
                <w:szCs w:val="16"/>
                <w:lang w:val="en-GB" w:eastAsia="zh-CN"/>
              </w:rPr>
              <w:t xml:space="preserve">, </w:t>
            </w:r>
            <w:r w:rsidRPr="00377AD3">
              <w:rPr>
                <w:rFonts w:eastAsia="Times New Roman"/>
                <w:color w:val="808080"/>
                <w:kern w:val="24"/>
                <w:sz w:val="16"/>
                <w:szCs w:val="16"/>
                <w:lang w:val="en-GB" w:eastAsia="zh-CN"/>
              </w:rPr>
              <w:t>-- Need N</w:t>
            </w:r>
          </w:p>
          <w:p w14:paraId="536BE73C" w14:textId="77777777"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 xml:space="preserve">    sri-PUSCH-</w:t>
            </w:r>
            <w:proofErr w:type="spellStart"/>
            <w:r w:rsidRPr="00377AD3">
              <w:rPr>
                <w:rFonts w:eastAsia="Times New Roman"/>
                <w:color w:val="000000"/>
                <w:kern w:val="24"/>
                <w:sz w:val="16"/>
                <w:szCs w:val="16"/>
                <w:lang w:val="en-GB" w:eastAsia="zh-CN"/>
              </w:rPr>
              <w:t>MappingToReleaseList</w:t>
            </w:r>
            <w:proofErr w:type="spellEnd"/>
            <w:r w:rsidRPr="00377AD3">
              <w:rPr>
                <w:rFonts w:eastAsia="Times New Roman"/>
                <w:color w:val="000000"/>
                <w:kern w:val="24"/>
                <w:sz w:val="16"/>
                <w:szCs w:val="16"/>
                <w:lang w:val="en-GB" w:eastAsia="zh-CN"/>
              </w:rPr>
              <w:t xml:space="preserve">      </w:t>
            </w:r>
            <w:r w:rsidRPr="00377AD3">
              <w:rPr>
                <w:rFonts w:eastAsia="Times New Roman"/>
                <w:color w:val="993366"/>
                <w:kern w:val="24"/>
                <w:sz w:val="16"/>
                <w:szCs w:val="16"/>
                <w:lang w:val="en-GB" w:eastAsia="zh-CN"/>
              </w:rPr>
              <w:t>SEQUENCE</w:t>
            </w:r>
            <w:r w:rsidRPr="00377AD3">
              <w:rPr>
                <w:rFonts w:eastAsia="Times New Roman"/>
                <w:color w:val="000000"/>
                <w:kern w:val="24"/>
                <w:sz w:val="16"/>
                <w:szCs w:val="16"/>
                <w:lang w:val="en-GB" w:eastAsia="zh-CN"/>
              </w:rPr>
              <w:t xml:space="preserve"> (</w:t>
            </w:r>
            <w:r w:rsidRPr="00377AD3">
              <w:rPr>
                <w:rFonts w:eastAsia="Times New Roman"/>
                <w:color w:val="993366"/>
                <w:kern w:val="24"/>
                <w:sz w:val="16"/>
                <w:szCs w:val="16"/>
                <w:lang w:val="en-GB" w:eastAsia="zh-CN"/>
              </w:rPr>
              <w:t>SIZE</w:t>
            </w:r>
            <w:r w:rsidRPr="00377AD3">
              <w:rPr>
                <w:rFonts w:eastAsia="Times New Roman"/>
                <w:color w:val="000000"/>
                <w:kern w:val="24"/>
                <w:sz w:val="16"/>
                <w:szCs w:val="16"/>
                <w:lang w:val="en-GB" w:eastAsia="zh-CN"/>
              </w:rPr>
              <w:t xml:space="preserve"> (</w:t>
            </w:r>
            <w:proofErr w:type="gramStart"/>
            <w:r w:rsidRPr="00377AD3">
              <w:rPr>
                <w:rFonts w:eastAsia="Times New Roman"/>
                <w:color w:val="000000"/>
                <w:kern w:val="24"/>
                <w:sz w:val="16"/>
                <w:szCs w:val="16"/>
                <w:lang w:val="en-GB" w:eastAsia="zh-CN"/>
              </w:rPr>
              <w:t>1..</w:t>
            </w:r>
            <w:proofErr w:type="gramEnd"/>
            <w:r w:rsidRPr="00377AD3">
              <w:rPr>
                <w:rFonts w:eastAsia="Times New Roman"/>
                <w:color w:val="000000"/>
                <w:kern w:val="24"/>
                <w:sz w:val="16"/>
                <w:szCs w:val="16"/>
                <w:lang w:val="en-GB" w:eastAsia="zh-CN"/>
              </w:rPr>
              <w:t>maxNrofSRI-PUSCH-Mappings))</w:t>
            </w:r>
            <w:r w:rsidRPr="00377AD3">
              <w:rPr>
                <w:rFonts w:eastAsia="Times New Roman"/>
                <w:color w:val="993366"/>
                <w:kern w:val="24"/>
                <w:sz w:val="16"/>
                <w:szCs w:val="16"/>
                <w:lang w:val="en-GB" w:eastAsia="zh-CN"/>
              </w:rPr>
              <w:t xml:space="preserve"> OF</w:t>
            </w:r>
            <w:r w:rsidRPr="00377AD3">
              <w:rPr>
                <w:rFonts w:eastAsia="Times New Roman"/>
                <w:color w:val="000000"/>
                <w:kern w:val="24"/>
                <w:sz w:val="16"/>
                <w:szCs w:val="16"/>
                <w:lang w:val="en-GB" w:eastAsia="zh-CN"/>
              </w:rPr>
              <w:t xml:space="preserve"> SRI-PUSCH-</w:t>
            </w:r>
            <w:proofErr w:type="spellStart"/>
            <w:r w:rsidRPr="00377AD3">
              <w:rPr>
                <w:rFonts w:eastAsia="Times New Roman"/>
                <w:color w:val="000000"/>
                <w:kern w:val="24"/>
                <w:sz w:val="16"/>
                <w:szCs w:val="16"/>
                <w:lang w:val="en-GB" w:eastAsia="zh-CN"/>
              </w:rPr>
              <w:t>PowerControlId</w:t>
            </w:r>
            <w:proofErr w:type="spellEnd"/>
          </w:p>
          <w:p w14:paraId="6D92DD28" w14:textId="77777777"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 xml:space="preserve">                                                                                                                </w:t>
            </w:r>
            <w:proofErr w:type="gramStart"/>
            <w:r w:rsidRPr="00377AD3">
              <w:rPr>
                <w:rFonts w:eastAsia="Times New Roman"/>
                <w:color w:val="993366"/>
                <w:kern w:val="24"/>
                <w:sz w:val="16"/>
                <w:szCs w:val="16"/>
                <w:lang w:val="en-GB" w:eastAsia="zh-CN"/>
              </w:rPr>
              <w:t>OPTIONAL</w:t>
            </w:r>
            <w:r w:rsidRPr="00377AD3">
              <w:rPr>
                <w:rFonts w:eastAsia="Times New Roman"/>
                <w:color w:val="000000"/>
                <w:kern w:val="24"/>
                <w:sz w:val="16"/>
                <w:szCs w:val="16"/>
                <w:lang w:val="en-GB" w:eastAsia="zh-CN"/>
              </w:rPr>
              <w:t xml:space="preserve">  </w:t>
            </w:r>
            <w:r w:rsidRPr="00377AD3">
              <w:rPr>
                <w:rFonts w:eastAsia="Times New Roman"/>
                <w:color w:val="808080"/>
                <w:kern w:val="24"/>
                <w:sz w:val="16"/>
                <w:szCs w:val="16"/>
                <w:lang w:val="en-GB" w:eastAsia="zh-CN"/>
              </w:rPr>
              <w:t>--</w:t>
            </w:r>
            <w:proofErr w:type="gramEnd"/>
            <w:r w:rsidRPr="00377AD3">
              <w:rPr>
                <w:rFonts w:eastAsia="Times New Roman"/>
                <w:color w:val="808080"/>
                <w:kern w:val="24"/>
                <w:sz w:val="16"/>
                <w:szCs w:val="16"/>
                <w:lang w:val="en-GB" w:eastAsia="zh-CN"/>
              </w:rPr>
              <w:t xml:space="preserve"> Need N</w:t>
            </w:r>
          </w:p>
          <w:p w14:paraId="363B4B1B" w14:textId="77777777"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w:t>
            </w:r>
          </w:p>
          <w:p w14:paraId="1BBD2327" w14:textId="77777777"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SRI-PUSCH-</w:t>
            </w:r>
            <w:proofErr w:type="spellStart"/>
            <w:proofErr w:type="gramStart"/>
            <w:r w:rsidRPr="00377AD3">
              <w:rPr>
                <w:rFonts w:eastAsia="Times New Roman"/>
                <w:color w:val="000000"/>
                <w:kern w:val="24"/>
                <w:sz w:val="16"/>
                <w:szCs w:val="16"/>
                <w:lang w:val="en-GB" w:eastAsia="zh-CN"/>
              </w:rPr>
              <w:t>PowerControl</w:t>
            </w:r>
            <w:proofErr w:type="spellEnd"/>
            <w:r w:rsidRPr="00377AD3">
              <w:rPr>
                <w:rFonts w:eastAsia="Times New Roman"/>
                <w:color w:val="000000"/>
                <w:kern w:val="24"/>
                <w:sz w:val="16"/>
                <w:szCs w:val="16"/>
                <w:lang w:val="en-GB" w:eastAsia="zh-CN"/>
              </w:rPr>
              <w:t xml:space="preserve"> ::=</w:t>
            </w:r>
            <w:proofErr w:type="gramEnd"/>
            <w:r w:rsidRPr="00377AD3">
              <w:rPr>
                <w:rFonts w:eastAsia="Times New Roman"/>
                <w:color w:val="000000"/>
                <w:kern w:val="24"/>
                <w:sz w:val="16"/>
                <w:szCs w:val="16"/>
                <w:lang w:val="en-GB" w:eastAsia="zh-CN"/>
              </w:rPr>
              <w:t xml:space="preserve">          </w:t>
            </w:r>
            <w:r w:rsidRPr="00377AD3">
              <w:rPr>
                <w:rFonts w:eastAsia="Times New Roman"/>
                <w:color w:val="993366"/>
                <w:kern w:val="24"/>
                <w:sz w:val="16"/>
                <w:szCs w:val="16"/>
                <w:lang w:val="en-GB" w:eastAsia="zh-CN"/>
              </w:rPr>
              <w:t>SEQUENCE</w:t>
            </w:r>
            <w:r w:rsidRPr="00377AD3">
              <w:rPr>
                <w:rFonts w:eastAsia="Times New Roman"/>
                <w:color w:val="000000"/>
                <w:kern w:val="24"/>
                <w:sz w:val="16"/>
                <w:szCs w:val="16"/>
                <w:lang w:val="en-GB" w:eastAsia="zh-CN"/>
              </w:rPr>
              <w:t xml:space="preserve"> {</w:t>
            </w:r>
          </w:p>
          <w:p w14:paraId="41FA4890" w14:textId="77777777"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 xml:space="preserve">    sri-PUSCH-</w:t>
            </w:r>
            <w:proofErr w:type="spellStart"/>
            <w:r w:rsidRPr="00377AD3">
              <w:rPr>
                <w:rFonts w:eastAsia="Times New Roman"/>
                <w:color w:val="000000"/>
                <w:kern w:val="24"/>
                <w:sz w:val="16"/>
                <w:szCs w:val="16"/>
                <w:lang w:val="en-GB" w:eastAsia="zh-CN"/>
              </w:rPr>
              <w:t>PowerControlId</w:t>
            </w:r>
            <w:proofErr w:type="spellEnd"/>
            <w:r w:rsidRPr="00377AD3">
              <w:rPr>
                <w:rFonts w:eastAsia="Times New Roman"/>
                <w:color w:val="000000"/>
                <w:kern w:val="24"/>
                <w:sz w:val="16"/>
                <w:szCs w:val="16"/>
                <w:lang w:val="en-GB" w:eastAsia="zh-CN"/>
              </w:rPr>
              <w:t xml:space="preserve">            SRI-PUSCH-</w:t>
            </w:r>
            <w:proofErr w:type="spellStart"/>
            <w:r w:rsidRPr="00377AD3">
              <w:rPr>
                <w:rFonts w:eastAsia="Times New Roman"/>
                <w:color w:val="000000"/>
                <w:kern w:val="24"/>
                <w:sz w:val="16"/>
                <w:szCs w:val="16"/>
                <w:lang w:val="en-GB" w:eastAsia="zh-CN"/>
              </w:rPr>
              <w:t>PowerControlId</w:t>
            </w:r>
            <w:proofErr w:type="spellEnd"/>
            <w:r w:rsidRPr="00377AD3">
              <w:rPr>
                <w:rFonts w:eastAsia="Times New Roman"/>
                <w:color w:val="000000"/>
                <w:kern w:val="24"/>
                <w:sz w:val="16"/>
                <w:szCs w:val="16"/>
                <w:lang w:val="en-GB" w:eastAsia="zh-CN"/>
              </w:rPr>
              <w:t>,</w:t>
            </w:r>
          </w:p>
          <w:p w14:paraId="39BE9B66" w14:textId="77777777"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 xml:space="preserve">    sri-PUSCH-</w:t>
            </w:r>
            <w:proofErr w:type="spellStart"/>
            <w:r w:rsidRPr="00377AD3">
              <w:rPr>
                <w:rFonts w:eastAsia="Times New Roman"/>
                <w:color w:val="000000"/>
                <w:kern w:val="24"/>
                <w:sz w:val="16"/>
                <w:szCs w:val="16"/>
                <w:lang w:val="en-GB" w:eastAsia="zh-CN"/>
              </w:rPr>
              <w:t>PathlossReferenceRS</w:t>
            </w:r>
            <w:proofErr w:type="spellEnd"/>
            <w:r w:rsidRPr="00377AD3">
              <w:rPr>
                <w:rFonts w:eastAsia="Times New Roman"/>
                <w:color w:val="000000"/>
                <w:kern w:val="24"/>
                <w:sz w:val="16"/>
                <w:szCs w:val="16"/>
                <w:lang w:val="en-GB" w:eastAsia="zh-CN"/>
              </w:rPr>
              <w:t>-Id    PUSCH-</w:t>
            </w:r>
            <w:proofErr w:type="spellStart"/>
            <w:r w:rsidRPr="00377AD3">
              <w:rPr>
                <w:rFonts w:eastAsia="Times New Roman"/>
                <w:color w:val="000000"/>
                <w:kern w:val="24"/>
                <w:sz w:val="16"/>
                <w:szCs w:val="16"/>
                <w:lang w:val="en-GB" w:eastAsia="zh-CN"/>
              </w:rPr>
              <w:t>PathlossReferenceRS</w:t>
            </w:r>
            <w:proofErr w:type="spellEnd"/>
            <w:r w:rsidRPr="00377AD3">
              <w:rPr>
                <w:rFonts w:eastAsia="Times New Roman"/>
                <w:color w:val="000000"/>
                <w:kern w:val="24"/>
                <w:sz w:val="16"/>
                <w:szCs w:val="16"/>
                <w:lang w:val="en-GB" w:eastAsia="zh-CN"/>
              </w:rPr>
              <w:t>-Id,</w:t>
            </w:r>
          </w:p>
          <w:p w14:paraId="605C5EC9" w14:textId="77777777"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 xml:space="preserve">    sri-P0-PUSCH-AlphaSetId             P0-PUSCH-AlphaSetId,</w:t>
            </w:r>
          </w:p>
          <w:p w14:paraId="52AD30D7" w14:textId="19123C29" w:rsidR="00E634C9" w:rsidRPr="00377AD3" w:rsidRDefault="00E634C9" w:rsidP="00E63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lang w:eastAsia="zh-CN"/>
              </w:rPr>
            </w:pPr>
            <w:r w:rsidRPr="00377AD3">
              <w:rPr>
                <w:rFonts w:eastAsia="Times New Roman"/>
                <w:color w:val="000000"/>
                <w:kern w:val="24"/>
                <w:sz w:val="16"/>
                <w:szCs w:val="16"/>
                <w:lang w:val="en-GB" w:eastAsia="zh-CN"/>
              </w:rPr>
              <w:t xml:space="preserve">    sri-PUSCH-</w:t>
            </w:r>
            <w:proofErr w:type="spellStart"/>
            <w:r w:rsidRPr="00377AD3">
              <w:rPr>
                <w:rFonts w:eastAsia="Times New Roman"/>
                <w:color w:val="000000"/>
                <w:kern w:val="24"/>
                <w:sz w:val="16"/>
                <w:szCs w:val="16"/>
                <w:lang w:val="en-GB" w:eastAsia="zh-CN"/>
              </w:rPr>
              <w:t>ClosedLoopIndex</w:t>
            </w:r>
            <w:proofErr w:type="spellEnd"/>
            <w:r w:rsidRPr="00377AD3">
              <w:rPr>
                <w:rFonts w:eastAsia="Times New Roman"/>
                <w:color w:val="000000"/>
                <w:kern w:val="24"/>
                <w:sz w:val="16"/>
                <w:szCs w:val="16"/>
                <w:lang w:val="en-GB" w:eastAsia="zh-CN"/>
              </w:rPr>
              <w:t xml:space="preserve">           </w:t>
            </w:r>
            <w:r w:rsidRPr="00377AD3">
              <w:rPr>
                <w:rFonts w:eastAsia="Times New Roman"/>
                <w:color w:val="993366"/>
                <w:kern w:val="24"/>
                <w:sz w:val="16"/>
                <w:szCs w:val="16"/>
                <w:lang w:val="en-GB" w:eastAsia="zh-CN"/>
              </w:rPr>
              <w:t>ENUMERATED</w:t>
            </w:r>
            <w:r w:rsidRPr="00377AD3">
              <w:rPr>
                <w:rFonts w:eastAsia="Times New Roman"/>
                <w:color w:val="000000"/>
                <w:kern w:val="24"/>
                <w:sz w:val="16"/>
                <w:szCs w:val="16"/>
                <w:lang w:val="en-GB" w:eastAsia="zh-CN"/>
              </w:rPr>
              <w:t xml:space="preserve"> {i0, i1}</w:t>
            </w:r>
          </w:p>
          <w:p w14:paraId="659A2CC3" w14:textId="60A30482" w:rsidR="00E634C9" w:rsidRPr="00377AD3" w:rsidRDefault="00E634C9" w:rsidP="00377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after="0"/>
              <w:textAlignment w:val="baseline"/>
              <w:rPr>
                <w:rFonts w:eastAsia="宋体"/>
              </w:rPr>
            </w:pPr>
            <w:r w:rsidRPr="00377AD3">
              <w:rPr>
                <w:rFonts w:eastAsia="Times New Roman"/>
                <w:color w:val="000000"/>
                <w:kern w:val="24"/>
                <w:sz w:val="16"/>
                <w:szCs w:val="16"/>
                <w:lang w:val="en-GB" w:eastAsia="zh-CN"/>
              </w:rPr>
              <w:t>}</w:t>
            </w:r>
          </w:p>
        </w:tc>
      </w:tr>
    </w:tbl>
    <w:p w14:paraId="59E1B9A6" w14:textId="3234BD9D" w:rsidR="00757EBF" w:rsidRPr="00377AD3" w:rsidRDefault="006A004C" w:rsidP="00216A03">
      <w:pPr>
        <w:pStyle w:val="21"/>
      </w:pPr>
      <w:r>
        <w:t xml:space="preserve">Compared to Alt.4, </w:t>
      </w:r>
      <w:r w:rsidR="00D516B6">
        <w:t xml:space="preserve">Alt.1 </w:t>
      </w:r>
      <w:r w:rsidR="00A66F7A">
        <w:t>and</w:t>
      </w:r>
      <w:r w:rsidR="00D516B6">
        <w:t xml:space="preserve"> </w:t>
      </w:r>
      <w:r w:rsidR="00501828">
        <w:t>A</w:t>
      </w:r>
      <w:r w:rsidR="00D516B6">
        <w:t xml:space="preserve">lt.2 </w:t>
      </w:r>
      <w:r w:rsidR="00A66F7A">
        <w:t>are</w:t>
      </w:r>
      <w:r w:rsidR="00392D54">
        <w:t xml:space="preserve"> preferred </w:t>
      </w:r>
      <w:r w:rsidR="00664127">
        <w:t xml:space="preserve">so that configuration of mapping between SRIs and power control parameters for two TRPs are independent. </w:t>
      </w:r>
    </w:p>
    <w:p w14:paraId="4E357BEF" w14:textId="6C969155" w:rsidR="00A66F7A" w:rsidRPr="00115C63" w:rsidRDefault="00A66F7A" w:rsidP="00A66F7A">
      <w:pPr>
        <w:jc w:val="both"/>
        <w:rPr>
          <w:rFonts w:eastAsia="Yu Mincho"/>
          <w:b/>
          <w:sz w:val="22"/>
          <w:szCs w:val="22"/>
          <w:u w:val="single"/>
        </w:rPr>
      </w:pPr>
      <w:r w:rsidRPr="00685380">
        <w:rPr>
          <w:rFonts w:eastAsia="Yu Mincho"/>
          <w:b/>
          <w:sz w:val="22"/>
          <w:szCs w:val="22"/>
          <w:u w:val="single"/>
        </w:rPr>
        <w:t>Proposal</w:t>
      </w:r>
      <w:r w:rsidR="00685380" w:rsidRPr="00685380">
        <w:rPr>
          <w:rFonts w:eastAsia="Yu Mincho"/>
          <w:b/>
          <w:sz w:val="22"/>
          <w:szCs w:val="22"/>
          <w:u w:val="single"/>
        </w:rPr>
        <w:t xml:space="preserve"> 3-3</w:t>
      </w:r>
      <w:r w:rsidRPr="00685380">
        <w:rPr>
          <w:rFonts w:eastAsia="Yu Mincho"/>
          <w:b/>
          <w:sz w:val="22"/>
          <w:szCs w:val="22"/>
          <w:u w:val="single"/>
        </w:rPr>
        <w:t>:</w:t>
      </w:r>
    </w:p>
    <w:p w14:paraId="7800C34F" w14:textId="00DCE3DC" w:rsidR="00216A03" w:rsidRDefault="00A66F7A" w:rsidP="00A66F7A">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Support Alt.1 or Alt.2 for SRI-PUSCH-</w:t>
      </w:r>
      <w:proofErr w:type="spellStart"/>
      <w:r>
        <w:rPr>
          <w:rFonts w:ascii="Times New Roman" w:eastAsia="MS Mincho" w:hAnsi="Times New Roman" w:cs="Times New Roman"/>
          <w:b/>
          <w:i/>
          <w:iCs/>
          <w:color w:val="000000" w:themeColor="text1"/>
          <w:sz w:val="22"/>
          <w:szCs w:val="22"/>
          <w:lang w:eastAsia="ja-JP"/>
        </w:rPr>
        <w:t>PowerControl</w:t>
      </w:r>
      <w:proofErr w:type="spellEnd"/>
      <w:r>
        <w:rPr>
          <w:rFonts w:ascii="Times New Roman" w:eastAsia="MS Mincho" w:hAnsi="Times New Roman" w:cs="Times New Roman"/>
          <w:b/>
          <w:i/>
          <w:iCs/>
          <w:color w:val="000000" w:themeColor="text1"/>
          <w:sz w:val="22"/>
          <w:szCs w:val="22"/>
          <w:lang w:eastAsia="ja-JP"/>
        </w:rPr>
        <w:t xml:space="preserve"> configuration.</w:t>
      </w:r>
    </w:p>
    <w:p w14:paraId="7F3CB504" w14:textId="77777777" w:rsidR="00A66F7A" w:rsidRPr="00377AD3" w:rsidRDefault="00A66F7A" w:rsidP="00377AD3">
      <w:pPr>
        <w:numPr>
          <w:ilvl w:val="1"/>
          <w:numId w:val="43"/>
        </w:numPr>
        <w:ind w:left="1134" w:firstLine="0"/>
        <w:jc w:val="both"/>
        <w:rPr>
          <w:rFonts w:eastAsia="MS Mincho"/>
          <w:b/>
          <w:i/>
          <w:iCs/>
          <w:color w:val="000000" w:themeColor="text1"/>
          <w:szCs w:val="22"/>
          <w:lang w:eastAsia="ja-JP"/>
        </w:rPr>
      </w:pPr>
      <w:r w:rsidRPr="00377AD3">
        <w:rPr>
          <w:rFonts w:eastAsia="MS Mincho"/>
          <w:b/>
          <w:i/>
          <w:iCs/>
          <w:color w:val="000000" w:themeColor="text1"/>
          <w:sz w:val="22"/>
          <w:szCs w:val="22"/>
          <w:lang w:eastAsia="ja-JP"/>
        </w:rPr>
        <w:t>Alt. 1: Add second sri-PUSCH-</w:t>
      </w:r>
      <w:proofErr w:type="spellStart"/>
      <w:r w:rsidRPr="00377AD3">
        <w:rPr>
          <w:rFonts w:eastAsia="MS Mincho"/>
          <w:b/>
          <w:i/>
          <w:iCs/>
          <w:color w:val="000000" w:themeColor="text1"/>
          <w:sz w:val="22"/>
          <w:szCs w:val="22"/>
          <w:lang w:eastAsia="ja-JP"/>
        </w:rPr>
        <w:t>MappingToAddModList</w:t>
      </w:r>
      <w:proofErr w:type="spellEnd"/>
      <w:r w:rsidRPr="00377AD3">
        <w:rPr>
          <w:rFonts w:eastAsia="MS Mincho"/>
          <w:b/>
          <w:i/>
          <w:iCs/>
          <w:color w:val="000000" w:themeColor="text1"/>
          <w:sz w:val="22"/>
          <w:szCs w:val="22"/>
          <w:lang w:eastAsia="ja-JP"/>
        </w:rPr>
        <w:t>, and select two SRI-PUSCH-</w:t>
      </w:r>
      <w:proofErr w:type="spellStart"/>
      <w:r w:rsidRPr="00377AD3">
        <w:rPr>
          <w:rFonts w:eastAsia="MS Mincho"/>
          <w:b/>
          <w:i/>
          <w:iCs/>
          <w:color w:val="000000" w:themeColor="text1"/>
          <w:sz w:val="22"/>
          <w:szCs w:val="22"/>
          <w:lang w:eastAsia="ja-JP"/>
        </w:rPr>
        <w:t>PowerControl</w:t>
      </w:r>
      <w:proofErr w:type="spellEnd"/>
      <w:r w:rsidRPr="00377AD3">
        <w:rPr>
          <w:rFonts w:eastAsia="MS Mincho"/>
          <w:b/>
          <w:i/>
          <w:iCs/>
          <w:color w:val="000000" w:themeColor="text1"/>
          <w:sz w:val="22"/>
          <w:szCs w:val="22"/>
          <w:lang w:eastAsia="ja-JP"/>
        </w:rPr>
        <w:t xml:space="preserve"> from two sri-PUSCH-</w:t>
      </w:r>
      <w:proofErr w:type="spellStart"/>
      <w:proofErr w:type="gramStart"/>
      <w:r w:rsidRPr="00377AD3">
        <w:rPr>
          <w:rFonts w:eastAsia="MS Mincho"/>
          <w:b/>
          <w:i/>
          <w:iCs/>
          <w:color w:val="000000" w:themeColor="text1"/>
          <w:sz w:val="22"/>
          <w:szCs w:val="22"/>
          <w:lang w:eastAsia="ja-JP"/>
        </w:rPr>
        <w:t>MappingToAddModList</w:t>
      </w:r>
      <w:proofErr w:type="spellEnd"/>
      <w:proofErr w:type="gramEnd"/>
    </w:p>
    <w:p w14:paraId="0424EE0D" w14:textId="5772343C" w:rsidR="006E6A32" w:rsidRPr="00377AD3" w:rsidRDefault="00A66F7A" w:rsidP="00377AD3">
      <w:pPr>
        <w:numPr>
          <w:ilvl w:val="1"/>
          <w:numId w:val="43"/>
        </w:numPr>
        <w:ind w:left="1134" w:firstLine="0"/>
        <w:jc w:val="both"/>
        <w:rPr>
          <w:rFonts w:eastAsia="MS Mincho"/>
          <w:b/>
          <w:i/>
          <w:iCs/>
          <w:color w:val="000000" w:themeColor="text1"/>
          <w:szCs w:val="22"/>
          <w:lang w:eastAsia="ja-JP"/>
        </w:rPr>
      </w:pPr>
      <w:r w:rsidRPr="00377AD3">
        <w:rPr>
          <w:rFonts w:eastAsia="MS Mincho"/>
          <w:b/>
          <w:i/>
          <w:iCs/>
          <w:color w:val="000000" w:themeColor="text1"/>
          <w:sz w:val="22"/>
          <w:szCs w:val="22"/>
          <w:lang w:eastAsia="ja-JP"/>
        </w:rPr>
        <w:lastRenderedPageBreak/>
        <w:t>Alt. 2: Add SRS resource set ID in SRI-PUSCH-</w:t>
      </w:r>
      <w:proofErr w:type="spellStart"/>
      <w:r w:rsidRPr="00377AD3">
        <w:rPr>
          <w:rFonts w:eastAsia="MS Mincho"/>
          <w:b/>
          <w:i/>
          <w:iCs/>
          <w:color w:val="000000" w:themeColor="text1"/>
          <w:sz w:val="22"/>
          <w:szCs w:val="22"/>
          <w:lang w:eastAsia="ja-JP"/>
        </w:rPr>
        <w:t>PowerControl</w:t>
      </w:r>
      <w:proofErr w:type="spellEnd"/>
      <w:r w:rsidRPr="00377AD3">
        <w:rPr>
          <w:rFonts w:eastAsia="MS Mincho"/>
          <w:b/>
          <w:i/>
          <w:iCs/>
          <w:color w:val="000000" w:themeColor="text1"/>
          <w:sz w:val="22"/>
          <w:szCs w:val="22"/>
          <w:lang w:eastAsia="ja-JP"/>
        </w:rPr>
        <w:t>, and select SRI-PUSCH-</w:t>
      </w:r>
      <w:proofErr w:type="spellStart"/>
      <w:r w:rsidRPr="00377AD3">
        <w:rPr>
          <w:rFonts w:eastAsia="MS Mincho"/>
          <w:b/>
          <w:i/>
          <w:iCs/>
          <w:color w:val="000000" w:themeColor="text1"/>
          <w:sz w:val="22"/>
          <w:szCs w:val="22"/>
          <w:lang w:eastAsia="ja-JP"/>
        </w:rPr>
        <w:t>PowerControl</w:t>
      </w:r>
      <w:proofErr w:type="spellEnd"/>
      <w:r w:rsidRPr="00377AD3">
        <w:rPr>
          <w:rFonts w:eastAsia="MS Mincho"/>
          <w:b/>
          <w:i/>
          <w:iCs/>
          <w:color w:val="000000" w:themeColor="text1"/>
          <w:sz w:val="22"/>
          <w:szCs w:val="22"/>
          <w:lang w:eastAsia="ja-JP"/>
        </w:rPr>
        <w:t xml:space="preserve"> from sri-PUSCH-</w:t>
      </w:r>
      <w:proofErr w:type="spellStart"/>
      <w:r w:rsidRPr="00377AD3">
        <w:rPr>
          <w:rFonts w:eastAsia="MS Mincho"/>
          <w:b/>
          <w:i/>
          <w:iCs/>
          <w:color w:val="000000" w:themeColor="text1"/>
          <w:sz w:val="22"/>
          <w:szCs w:val="22"/>
          <w:lang w:eastAsia="ja-JP"/>
        </w:rPr>
        <w:t>MappingToAddModList</w:t>
      </w:r>
      <w:proofErr w:type="spellEnd"/>
      <w:r w:rsidRPr="00377AD3">
        <w:rPr>
          <w:rFonts w:eastAsia="MS Mincho"/>
          <w:b/>
          <w:i/>
          <w:iCs/>
          <w:color w:val="000000" w:themeColor="text1"/>
          <w:sz w:val="22"/>
          <w:szCs w:val="22"/>
          <w:lang w:eastAsia="ja-JP"/>
        </w:rPr>
        <w:t xml:space="preserve"> considering the SRS resource set </w:t>
      </w:r>
      <w:proofErr w:type="gramStart"/>
      <w:r w:rsidRPr="00377AD3">
        <w:rPr>
          <w:rFonts w:eastAsia="MS Mincho"/>
          <w:b/>
          <w:i/>
          <w:iCs/>
          <w:color w:val="000000" w:themeColor="text1"/>
          <w:sz w:val="22"/>
          <w:szCs w:val="22"/>
          <w:lang w:eastAsia="ja-JP"/>
        </w:rPr>
        <w:t>ID</w:t>
      </w:r>
      <w:proofErr w:type="gramEnd"/>
    </w:p>
    <w:p w14:paraId="34999023" w14:textId="2C5B0C33" w:rsidR="00A66F7A" w:rsidRDefault="00990825" w:rsidP="00A66F7A">
      <w:pPr>
        <w:pStyle w:val="21"/>
      </w:pPr>
      <w:r>
        <w:rPr>
          <w:rFonts w:hint="eastAsia"/>
        </w:rPr>
        <w:t>I</w:t>
      </w:r>
      <w:r>
        <w:t xml:space="preserve">n RAN1#104-e, it was agreed to support </w:t>
      </w:r>
      <w:r w:rsidR="001B4592">
        <w:t>dynamic switching between S-TRP and M-TRP PUSCH repetition.</w:t>
      </w:r>
      <w:r w:rsidR="006A16E6">
        <w:t xml:space="preserve"> For codebook based PUSCH, </w:t>
      </w:r>
      <w:r w:rsidR="00816C16">
        <w:t>following options can be considered.</w:t>
      </w:r>
      <w:r w:rsidR="008E6A8F">
        <w:t xml:space="preserve"> In appendix B, we compare DCI overhead of </w:t>
      </w:r>
      <w:r w:rsidR="00D851BB">
        <w:t>two SRI fields and two TPMI fields for option1 and option2</w:t>
      </w:r>
      <w:r w:rsidR="001B031A">
        <w:t>, respectively</w:t>
      </w:r>
      <w:r w:rsidR="00D851BB">
        <w:t xml:space="preserve">. It </w:t>
      </w:r>
      <w:r w:rsidR="001A0BBE">
        <w:t xml:space="preserve">is </w:t>
      </w:r>
      <w:r w:rsidR="00D851BB">
        <w:t xml:space="preserve">observed that in some cases, </w:t>
      </w:r>
      <w:r w:rsidR="006718D2">
        <w:t>option1 and option2 have same overhead; in some cases, the overhead of option2 is one or two</w:t>
      </w:r>
      <w:r w:rsidR="00495D96">
        <w:t>-</w:t>
      </w:r>
      <w:r w:rsidR="006718D2">
        <w:t>bit less than option1.</w:t>
      </w:r>
    </w:p>
    <w:p w14:paraId="78640D81" w14:textId="3BEFC40A" w:rsidR="006E6A32" w:rsidRPr="006E6A32" w:rsidRDefault="006E6A32" w:rsidP="00377AD3">
      <w:pPr>
        <w:pStyle w:val="21"/>
        <w:numPr>
          <w:ilvl w:val="0"/>
          <w:numId w:val="149"/>
        </w:numPr>
      </w:pPr>
      <w:r w:rsidRPr="006E6A32">
        <w:t xml:space="preserve">Option1: </w:t>
      </w:r>
      <w:r w:rsidR="001939A5">
        <w:t xml:space="preserve">dynamic switching between S-TRP and M-TRP is </w:t>
      </w:r>
      <w:r w:rsidRPr="006E6A32">
        <w:t>indicate</w:t>
      </w:r>
      <w:r w:rsidR="001939A5">
        <w:t>d</w:t>
      </w:r>
      <w:r w:rsidRPr="006E6A32">
        <w:t xml:space="preserve"> by two SRI fields</w:t>
      </w:r>
      <w:r w:rsidR="001939A5">
        <w:t>.</w:t>
      </w:r>
      <w:r w:rsidRPr="006E6A32">
        <w:t xml:space="preserve"> </w:t>
      </w:r>
      <w:r w:rsidR="003F2CB0">
        <w:t>In addition to</w:t>
      </w:r>
      <w:r w:rsidR="000E3FA2">
        <w:t xml:space="preserve"> the entries indicating SRI, e</w:t>
      </w:r>
      <w:r w:rsidRPr="006E6A32">
        <w:t>ach SRI field has an entry indicating the SRI field is “not used”</w:t>
      </w:r>
      <w:r w:rsidR="009E5CBE">
        <w:t xml:space="preserve">. </w:t>
      </w:r>
      <w:r w:rsidR="000E3FA2">
        <w:t>If both SRI fields indicate a</w:t>
      </w:r>
      <w:r w:rsidR="00A736D1">
        <w:t>n</w:t>
      </w:r>
      <w:r w:rsidR="000E3FA2">
        <w:t xml:space="preserve"> SRI, it is M-TRP operation; i</w:t>
      </w:r>
      <w:r w:rsidR="009E5CBE">
        <w:t>f one of the SRI field</w:t>
      </w:r>
      <w:r w:rsidR="00D334A6">
        <w:t xml:space="preserve"> indicates “not used”, it is S-TRP operation.</w:t>
      </w:r>
    </w:p>
    <w:p w14:paraId="31671290" w14:textId="5D892342" w:rsidR="006E6A32" w:rsidRDefault="006E6A32" w:rsidP="006E6A32">
      <w:pPr>
        <w:pStyle w:val="21"/>
        <w:numPr>
          <w:ilvl w:val="0"/>
          <w:numId w:val="149"/>
        </w:numPr>
      </w:pPr>
      <w:r w:rsidRPr="006E6A32">
        <w:t xml:space="preserve">Option2: </w:t>
      </w:r>
      <w:r w:rsidR="001939A5">
        <w:t xml:space="preserve">dynamic switching between S-TRP and M-TRP is </w:t>
      </w:r>
      <w:r w:rsidRPr="006E6A32">
        <w:t>indicate</w:t>
      </w:r>
      <w:r w:rsidR="001939A5">
        <w:t>d</w:t>
      </w:r>
      <w:r w:rsidRPr="006E6A32">
        <w:t xml:space="preserve"> by </w:t>
      </w:r>
      <w:r w:rsidR="001939A5">
        <w:t xml:space="preserve">second </w:t>
      </w:r>
      <w:r w:rsidRPr="006E6A32">
        <w:t>TPMI field</w:t>
      </w:r>
      <w:r w:rsidR="00D334A6">
        <w:t xml:space="preserve">. </w:t>
      </w:r>
      <w:r w:rsidR="003F2CB0">
        <w:t>In addition to</w:t>
      </w:r>
      <w:r w:rsidRPr="006E6A32">
        <w:t xml:space="preserve"> the entries indicating TPMI index the </w:t>
      </w:r>
      <w:r w:rsidR="00D334A6">
        <w:t xml:space="preserve">second </w:t>
      </w:r>
      <w:r w:rsidRPr="006E6A32">
        <w:t>TPMI field has entries indicating “TRP1” or “TRP2”</w:t>
      </w:r>
      <w:r w:rsidR="00A736D1">
        <w:t>. If the second TPMI field indicates a TPMI index, it is M-TRP operation</w:t>
      </w:r>
      <w:r w:rsidR="008E6A8F">
        <w:t>; if the second TPMI field indicates “TRP1” or “TRP2”, it is S-TRP operation.</w:t>
      </w:r>
    </w:p>
    <w:p w14:paraId="70C97B79" w14:textId="711A9315" w:rsidR="006E6A32" w:rsidRPr="006E6A32" w:rsidRDefault="006718D2" w:rsidP="00377AD3">
      <w:pPr>
        <w:pStyle w:val="21"/>
      </w:pPr>
      <w:r>
        <w:t xml:space="preserve">For non-codebook based PUSCH, </w:t>
      </w:r>
      <w:r w:rsidR="004D363F">
        <w:t>following options can be considered. In appendix B, we compare DCI overhead of two SRI fields</w:t>
      </w:r>
      <w:r w:rsidR="001A0BBE">
        <w:t xml:space="preserve">. </w:t>
      </w:r>
      <w:r w:rsidR="001A0BBE" w:rsidRPr="001A0BBE">
        <w:t>It</w:t>
      </w:r>
      <w:r w:rsidR="001A0BBE">
        <w:t xml:space="preserve"> is</w:t>
      </w:r>
      <w:r w:rsidR="001A0BBE" w:rsidRPr="001A0BBE">
        <w:t xml:space="preserve"> be observed that in some cases, overhead of option1</w:t>
      </w:r>
      <w:r w:rsidR="003F2CB0">
        <w:t xml:space="preserve"> and option </w:t>
      </w:r>
      <w:r w:rsidR="001A0BBE" w:rsidRPr="001A0BBE">
        <w:t>2 are the same</w:t>
      </w:r>
      <w:r w:rsidR="001A0BBE">
        <w:t>;</w:t>
      </w:r>
      <w:r w:rsidR="001A0BBE" w:rsidRPr="001A0BBE">
        <w:t xml:space="preserve"> in some cases, overhead of option2 is one bit less than option</w:t>
      </w:r>
      <w:r w:rsidR="001A0BBE">
        <w:t>1;</w:t>
      </w:r>
      <w:r w:rsidR="001A0BBE" w:rsidRPr="001A0BBE">
        <w:t xml:space="preserve"> in some cases, overhead of option1 is one bit less than option2</w:t>
      </w:r>
      <w:r w:rsidR="001A0BBE">
        <w:t>.</w:t>
      </w:r>
    </w:p>
    <w:p w14:paraId="086A65F6" w14:textId="2389935A" w:rsidR="00B47442" w:rsidRPr="00B47442" w:rsidRDefault="00B47442" w:rsidP="00377AD3">
      <w:pPr>
        <w:pStyle w:val="21"/>
        <w:numPr>
          <w:ilvl w:val="0"/>
          <w:numId w:val="149"/>
        </w:numPr>
      </w:pPr>
      <w:r w:rsidRPr="00B47442">
        <w:t xml:space="preserve">Option1: </w:t>
      </w:r>
      <w:r>
        <w:t xml:space="preserve">dynamic switching between S-TRP and M-TRP is </w:t>
      </w:r>
      <w:r w:rsidR="006E6A32" w:rsidRPr="006E6A32">
        <w:t>indicate</w:t>
      </w:r>
      <w:r>
        <w:t>d</w:t>
      </w:r>
      <w:r w:rsidR="006E6A32" w:rsidRPr="006E6A32">
        <w:t xml:space="preserve"> by two SRI fields</w:t>
      </w:r>
      <w:r>
        <w:t>.</w:t>
      </w:r>
      <w:r w:rsidRPr="00B47442">
        <w:t xml:space="preserve"> </w:t>
      </w:r>
      <w:r w:rsidR="003F2CB0">
        <w:t xml:space="preserve">In addition to </w:t>
      </w:r>
      <w:r>
        <w:t>the entries indicating SRI(s), e</w:t>
      </w:r>
      <w:r w:rsidR="006E6A32" w:rsidRPr="006E6A32">
        <w:t>ach SRI field has an entry indicating the SRI field is “not used”</w:t>
      </w:r>
      <w:r>
        <w:t>. If both SRI fields indicate SRI(s), it is M-TRP operation; if one of the SRI field indicates “not used”, it is S-TRP operation.</w:t>
      </w:r>
    </w:p>
    <w:p w14:paraId="74D645E3" w14:textId="7FAC1D56" w:rsidR="00B47442" w:rsidRPr="00B47442" w:rsidRDefault="00B47442" w:rsidP="00377AD3">
      <w:pPr>
        <w:pStyle w:val="21"/>
        <w:numPr>
          <w:ilvl w:val="0"/>
          <w:numId w:val="149"/>
        </w:numPr>
      </w:pPr>
      <w:r w:rsidRPr="00B47442">
        <w:t xml:space="preserve">Option2: </w:t>
      </w:r>
      <w:r>
        <w:t xml:space="preserve">dynamic switching between S-TRP and M-TRP is </w:t>
      </w:r>
      <w:r w:rsidR="006E6A32" w:rsidRPr="006E6A32">
        <w:t>indicate</w:t>
      </w:r>
      <w:r>
        <w:t>d</w:t>
      </w:r>
      <w:r w:rsidR="006E6A32" w:rsidRPr="006E6A32">
        <w:t xml:space="preserve"> by </w:t>
      </w:r>
      <w:r>
        <w:t>second SRI</w:t>
      </w:r>
      <w:r w:rsidR="006E6A32" w:rsidRPr="006E6A32">
        <w:t xml:space="preserve"> field</w:t>
      </w:r>
      <w:r>
        <w:t>.</w:t>
      </w:r>
      <w:r w:rsidRPr="00B47442">
        <w:t xml:space="preserve"> </w:t>
      </w:r>
      <w:r w:rsidR="003F2CB0">
        <w:t xml:space="preserve">In addition to </w:t>
      </w:r>
      <w:r w:rsidRPr="00B47442">
        <w:t xml:space="preserve">the entries indicating SRI(s) the </w:t>
      </w:r>
      <w:r>
        <w:t xml:space="preserve">second </w:t>
      </w:r>
      <w:r w:rsidRPr="00B47442">
        <w:t xml:space="preserve">SRI field has entries indicating “TRP1” or “TRP2”. </w:t>
      </w:r>
      <w:r w:rsidR="00511E05">
        <w:t xml:space="preserve">If the second SRI field indicates SRI(s), it is M-TRP operation; </w:t>
      </w:r>
      <w:r w:rsidR="008E19C4">
        <w:t>if the second SRI field indicates “TRP1” or “TRP2”, it is S-TRP operation. Furthermore, i</w:t>
      </w:r>
      <w:r w:rsidRPr="00B47442">
        <w:t>f “TRP1” is indicated, 1</w:t>
      </w:r>
      <w:r w:rsidRPr="00377AD3">
        <w:t>st</w:t>
      </w:r>
      <w:r w:rsidRPr="00B47442">
        <w:t xml:space="preserve"> SRI field correspond to 1</w:t>
      </w:r>
      <w:r w:rsidRPr="00377AD3">
        <w:t>st</w:t>
      </w:r>
      <w:r w:rsidRPr="00B47442">
        <w:t xml:space="preserve"> SRS resource set; if “TRP2” is indicated, 1</w:t>
      </w:r>
      <w:r w:rsidRPr="00377AD3">
        <w:t>st</w:t>
      </w:r>
      <w:r w:rsidRPr="00B47442">
        <w:t xml:space="preserve"> SRI field correspond to 2</w:t>
      </w:r>
      <w:r w:rsidRPr="00377AD3">
        <w:t>nd</w:t>
      </w:r>
      <w:r w:rsidRPr="00B47442">
        <w:t xml:space="preserve"> SRS resource set.</w:t>
      </w:r>
    </w:p>
    <w:p w14:paraId="1F31408C" w14:textId="408FC36E" w:rsidR="006E6A32" w:rsidRDefault="008E19C4" w:rsidP="00A66F7A">
      <w:pPr>
        <w:pStyle w:val="21"/>
      </w:pPr>
      <w:r>
        <w:t>For non-codebook based PUSCH,</w:t>
      </w:r>
      <w:r w:rsidR="00737C45">
        <w:t xml:space="preserve"> </w:t>
      </w:r>
      <w:r w:rsidR="00556AD1">
        <w:t xml:space="preserve">it is observed that </w:t>
      </w:r>
      <w:r w:rsidR="004C017B">
        <w:t>option1 or option2 may have less overhead in different cases</w:t>
      </w:r>
      <w:r w:rsidR="00652454">
        <w:t>. Compared to option2, o</w:t>
      </w:r>
      <w:r w:rsidR="00737C45" w:rsidRPr="00737C45">
        <w:t>ption1 is simpler considering two SRI fields always correspond to two SRS resource sets respectively</w:t>
      </w:r>
      <w:r w:rsidR="00737C45">
        <w:t xml:space="preserve">. </w:t>
      </w:r>
      <w:r w:rsidR="00652454">
        <w:t>Thus, option1 is preferred for non-codebook PUSCH.</w:t>
      </w:r>
    </w:p>
    <w:p w14:paraId="6C3BC273" w14:textId="44C658AE" w:rsidR="00652454" w:rsidRDefault="00652454" w:rsidP="00A66F7A">
      <w:pPr>
        <w:pStyle w:val="21"/>
      </w:pPr>
      <w:r>
        <w:t xml:space="preserve">For codebook based PUSCH, option2 has less overhead. While </w:t>
      </w:r>
      <w:r w:rsidR="005A3355">
        <w:t>option1 can achieve a unified solution with non-codebook scheme.</w:t>
      </w:r>
    </w:p>
    <w:p w14:paraId="2E2F1AA6" w14:textId="59904001" w:rsidR="005A3355" w:rsidRPr="00115C63" w:rsidRDefault="005A3355" w:rsidP="005A3355">
      <w:pPr>
        <w:jc w:val="both"/>
        <w:rPr>
          <w:rFonts w:eastAsia="Yu Mincho"/>
          <w:b/>
          <w:sz w:val="22"/>
          <w:szCs w:val="22"/>
          <w:u w:val="single"/>
        </w:rPr>
      </w:pPr>
      <w:r w:rsidRPr="00685380">
        <w:rPr>
          <w:rFonts w:eastAsia="Yu Mincho"/>
          <w:b/>
          <w:sz w:val="22"/>
          <w:szCs w:val="22"/>
          <w:u w:val="single"/>
        </w:rPr>
        <w:t>Proposal</w:t>
      </w:r>
      <w:r w:rsidR="00685380" w:rsidRPr="00685380">
        <w:rPr>
          <w:rFonts w:eastAsia="Yu Mincho"/>
          <w:b/>
          <w:sz w:val="22"/>
          <w:szCs w:val="22"/>
          <w:u w:val="single"/>
        </w:rPr>
        <w:t xml:space="preserve"> 3-4</w:t>
      </w:r>
      <w:r w:rsidRPr="00685380">
        <w:rPr>
          <w:rFonts w:eastAsia="Yu Mincho"/>
          <w:b/>
          <w:sz w:val="22"/>
          <w:szCs w:val="22"/>
          <w:u w:val="single"/>
        </w:rPr>
        <w:t>:</w:t>
      </w:r>
    </w:p>
    <w:p w14:paraId="0844D2D9" w14:textId="258E7223" w:rsidR="005A3355" w:rsidRDefault="005A3355" w:rsidP="005A3355">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Support one of following options for codebook based PUSCH.</w:t>
      </w:r>
    </w:p>
    <w:p w14:paraId="68C7507B" w14:textId="77777777" w:rsidR="005A3355" w:rsidRPr="00377AD3" w:rsidRDefault="006E6A32" w:rsidP="00377AD3">
      <w:pPr>
        <w:numPr>
          <w:ilvl w:val="1"/>
          <w:numId w:val="43"/>
        </w:numPr>
        <w:ind w:left="1134" w:firstLine="0"/>
        <w:jc w:val="both"/>
        <w:rPr>
          <w:rFonts w:eastAsia="MS Mincho"/>
          <w:b/>
          <w:i/>
          <w:iCs/>
          <w:color w:val="000000" w:themeColor="text1"/>
          <w:sz w:val="22"/>
          <w:szCs w:val="22"/>
          <w:lang w:eastAsia="ja-JP"/>
        </w:rPr>
      </w:pPr>
      <w:r w:rsidRPr="00377AD3">
        <w:rPr>
          <w:rFonts w:eastAsia="MS Mincho"/>
          <w:b/>
          <w:i/>
          <w:iCs/>
          <w:color w:val="000000" w:themeColor="text1"/>
          <w:sz w:val="22"/>
          <w:szCs w:val="22"/>
          <w:lang w:eastAsia="ja-JP"/>
        </w:rPr>
        <w:t xml:space="preserve">Option1: </w:t>
      </w:r>
      <w:r w:rsidR="005A3355" w:rsidRPr="00377AD3">
        <w:rPr>
          <w:rFonts w:eastAsia="MS Mincho"/>
          <w:b/>
          <w:i/>
          <w:iCs/>
          <w:color w:val="000000" w:themeColor="text1"/>
          <w:sz w:val="22"/>
          <w:szCs w:val="22"/>
          <w:lang w:eastAsia="ja-JP"/>
        </w:rPr>
        <w:t xml:space="preserve">dynamic switching between S-TRP and M-TRP is </w:t>
      </w:r>
      <w:r w:rsidRPr="00377AD3">
        <w:rPr>
          <w:rFonts w:eastAsia="MS Mincho"/>
          <w:b/>
          <w:i/>
          <w:iCs/>
          <w:color w:val="000000" w:themeColor="text1"/>
          <w:sz w:val="22"/>
          <w:szCs w:val="22"/>
          <w:lang w:eastAsia="ja-JP"/>
        </w:rPr>
        <w:t>indicate</w:t>
      </w:r>
      <w:r w:rsidR="005A3355" w:rsidRPr="00377AD3">
        <w:rPr>
          <w:rFonts w:eastAsia="MS Mincho"/>
          <w:b/>
          <w:i/>
          <w:iCs/>
          <w:color w:val="000000" w:themeColor="text1"/>
          <w:sz w:val="22"/>
          <w:szCs w:val="22"/>
          <w:lang w:eastAsia="ja-JP"/>
        </w:rPr>
        <w:t>d</w:t>
      </w:r>
      <w:r w:rsidRPr="00377AD3">
        <w:rPr>
          <w:rFonts w:eastAsia="MS Mincho"/>
          <w:b/>
          <w:i/>
          <w:iCs/>
          <w:color w:val="000000" w:themeColor="text1"/>
          <w:sz w:val="22"/>
          <w:szCs w:val="22"/>
          <w:lang w:eastAsia="ja-JP"/>
        </w:rPr>
        <w:t xml:space="preserve"> by two SRI fields</w:t>
      </w:r>
      <w:r w:rsidR="005A3355" w:rsidRPr="00377AD3">
        <w:rPr>
          <w:rFonts w:eastAsia="MS Mincho"/>
          <w:b/>
          <w:i/>
          <w:iCs/>
          <w:color w:val="000000" w:themeColor="text1"/>
          <w:sz w:val="22"/>
          <w:szCs w:val="22"/>
          <w:lang w:eastAsia="ja-JP"/>
        </w:rPr>
        <w:t>.</w:t>
      </w:r>
      <w:r w:rsidRPr="00377AD3">
        <w:rPr>
          <w:rFonts w:eastAsia="MS Mincho"/>
          <w:b/>
          <w:i/>
          <w:iCs/>
          <w:color w:val="000000" w:themeColor="text1"/>
          <w:sz w:val="22"/>
          <w:szCs w:val="22"/>
          <w:lang w:eastAsia="ja-JP"/>
        </w:rPr>
        <w:t xml:space="preserve"> </w:t>
      </w:r>
    </w:p>
    <w:p w14:paraId="41675BD2" w14:textId="77777777" w:rsidR="005A3355" w:rsidRPr="00377AD3" w:rsidRDefault="006E6A32" w:rsidP="00377AD3">
      <w:pPr>
        <w:numPr>
          <w:ilvl w:val="1"/>
          <w:numId w:val="43"/>
        </w:numPr>
        <w:ind w:left="1134" w:firstLine="0"/>
        <w:jc w:val="both"/>
        <w:rPr>
          <w:rFonts w:eastAsia="MS Mincho"/>
          <w:b/>
          <w:i/>
          <w:iCs/>
          <w:color w:val="000000" w:themeColor="text1"/>
          <w:sz w:val="22"/>
          <w:szCs w:val="22"/>
          <w:lang w:eastAsia="ja-JP"/>
        </w:rPr>
      </w:pPr>
      <w:r w:rsidRPr="00377AD3">
        <w:rPr>
          <w:rFonts w:eastAsia="MS Mincho"/>
          <w:b/>
          <w:i/>
          <w:iCs/>
          <w:color w:val="000000" w:themeColor="text1"/>
          <w:sz w:val="22"/>
          <w:szCs w:val="22"/>
          <w:lang w:eastAsia="ja-JP"/>
        </w:rPr>
        <w:t xml:space="preserve">Option2: </w:t>
      </w:r>
      <w:r w:rsidR="005A3355" w:rsidRPr="00377AD3">
        <w:rPr>
          <w:rFonts w:eastAsia="MS Mincho"/>
          <w:b/>
          <w:i/>
          <w:iCs/>
          <w:color w:val="000000" w:themeColor="text1"/>
          <w:sz w:val="22"/>
          <w:szCs w:val="22"/>
          <w:lang w:eastAsia="ja-JP"/>
        </w:rPr>
        <w:t xml:space="preserve">dynamic switching between S-TRP and M-TRP is </w:t>
      </w:r>
      <w:r w:rsidRPr="00377AD3">
        <w:rPr>
          <w:rFonts w:eastAsia="MS Mincho"/>
          <w:b/>
          <w:i/>
          <w:iCs/>
          <w:color w:val="000000" w:themeColor="text1"/>
          <w:sz w:val="22"/>
          <w:szCs w:val="22"/>
          <w:lang w:eastAsia="ja-JP"/>
        </w:rPr>
        <w:t>indicate</w:t>
      </w:r>
      <w:r w:rsidR="005A3355" w:rsidRPr="00377AD3">
        <w:rPr>
          <w:rFonts w:eastAsia="MS Mincho"/>
          <w:b/>
          <w:i/>
          <w:iCs/>
          <w:color w:val="000000" w:themeColor="text1"/>
          <w:sz w:val="22"/>
          <w:szCs w:val="22"/>
          <w:lang w:eastAsia="ja-JP"/>
        </w:rPr>
        <w:t>d</w:t>
      </w:r>
      <w:r w:rsidRPr="00377AD3">
        <w:rPr>
          <w:rFonts w:eastAsia="MS Mincho"/>
          <w:b/>
          <w:i/>
          <w:iCs/>
          <w:color w:val="000000" w:themeColor="text1"/>
          <w:sz w:val="22"/>
          <w:szCs w:val="22"/>
          <w:lang w:eastAsia="ja-JP"/>
        </w:rPr>
        <w:t xml:space="preserve"> by </w:t>
      </w:r>
      <w:r w:rsidR="005A3355" w:rsidRPr="00377AD3">
        <w:rPr>
          <w:rFonts w:eastAsia="MS Mincho"/>
          <w:b/>
          <w:i/>
          <w:iCs/>
          <w:color w:val="000000" w:themeColor="text1"/>
          <w:sz w:val="22"/>
          <w:szCs w:val="22"/>
          <w:lang w:eastAsia="ja-JP"/>
        </w:rPr>
        <w:t xml:space="preserve">second </w:t>
      </w:r>
      <w:r w:rsidRPr="00377AD3">
        <w:rPr>
          <w:rFonts w:eastAsia="MS Mincho"/>
          <w:b/>
          <w:i/>
          <w:iCs/>
          <w:color w:val="000000" w:themeColor="text1"/>
          <w:sz w:val="22"/>
          <w:szCs w:val="22"/>
          <w:lang w:eastAsia="ja-JP"/>
        </w:rPr>
        <w:t>TPMI field</w:t>
      </w:r>
      <w:r w:rsidR="005A3355" w:rsidRPr="00377AD3">
        <w:rPr>
          <w:rFonts w:eastAsia="MS Mincho"/>
          <w:b/>
          <w:i/>
          <w:iCs/>
          <w:color w:val="000000" w:themeColor="text1"/>
          <w:sz w:val="22"/>
          <w:szCs w:val="22"/>
          <w:lang w:eastAsia="ja-JP"/>
        </w:rPr>
        <w:t>.</w:t>
      </w:r>
    </w:p>
    <w:p w14:paraId="64BD7717" w14:textId="671B86C3" w:rsidR="005A3355" w:rsidRPr="00377AD3" w:rsidRDefault="005A3355" w:rsidP="005A3355">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Theme="minorEastAsia" w:hAnsi="Times New Roman" w:cs="Times New Roman"/>
          <w:b/>
          <w:i/>
          <w:iCs/>
          <w:color w:val="000000" w:themeColor="text1"/>
          <w:sz w:val="22"/>
          <w:szCs w:val="22"/>
        </w:rPr>
        <w:t xml:space="preserve">Support following option for non-codebook based </w:t>
      </w:r>
      <w:proofErr w:type="gramStart"/>
      <w:r>
        <w:rPr>
          <w:rFonts w:ascii="Times New Roman" w:eastAsiaTheme="minorEastAsia" w:hAnsi="Times New Roman" w:cs="Times New Roman"/>
          <w:b/>
          <w:i/>
          <w:iCs/>
          <w:color w:val="000000" w:themeColor="text1"/>
          <w:sz w:val="22"/>
          <w:szCs w:val="22"/>
        </w:rPr>
        <w:t>PUSCH</w:t>
      </w:r>
      <w:proofErr w:type="gramEnd"/>
    </w:p>
    <w:p w14:paraId="3CB3AB11" w14:textId="5121CA12" w:rsidR="005D168D" w:rsidRPr="008C60B6" w:rsidRDefault="005A3355" w:rsidP="00377AD3">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D</w:t>
      </w:r>
      <w:r w:rsidRPr="00377AD3">
        <w:rPr>
          <w:rFonts w:eastAsia="MS Mincho"/>
          <w:b/>
          <w:i/>
          <w:iCs/>
          <w:color w:val="000000" w:themeColor="text1"/>
          <w:sz w:val="22"/>
          <w:szCs w:val="22"/>
          <w:lang w:eastAsia="ja-JP"/>
        </w:rPr>
        <w:t xml:space="preserve">ynamic switching between S-TRP and M-TRP is </w:t>
      </w:r>
      <w:r w:rsidR="006E6A32" w:rsidRPr="00377AD3">
        <w:rPr>
          <w:rFonts w:eastAsia="MS Mincho"/>
          <w:b/>
          <w:i/>
          <w:iCs/>
          <w:color w:val="000000" w:themeColor="text1"/>
          <w:sz w:val="22"/>
          <w:szCs w:val="22"/>
          <w:lang w:eastAsia="ja-JP"/>
        </w:rPr>
        <w:t>indicate</w:t>
      </w:r>
      <w:r w:rsidRPr="00377AD3">
        <w:rPr>
          <w:rFonts w:eastAsia="MS Mincho"/>
          <w:b/>
          <w:i/>
          <w:iCs/>
          <w:color w:val="000000" w:themeColor="text1"/>
          <w:sz w:val="22"/>
          <w:szCs w:val="22"/>
          <w:lang w:eastAsia="ja-JP"/>
        </w:rPr>
        <w:t>d</w:t>
      </w:r>
      <w:r w:rsidR="006E6A32" w:rsidRPr="00377AD3">
        <w:rPr>
          <w:rFonts w:eastAsia="MS Mincho"/>
          <w:b/>
          <w:i/>
          <w:iCs/>
          <w:color w:val="000000" w:themeColor="text1"/>
          <w:sz w:val="22"/>
          <w:szCs w:val="22"/>
          <w:lang w:eastAsia="ja-JP"/>
        </w:rPr>
        <w:t xml:space="preserve"> by two SRI fields</w:t>
      </w:r>
      <w:r w:rsidRPr="00377AD3">
        <w:rPr>
          <w:rFonts w:eastAsia="MS Mincho"/>
          <w:b/>
          <w:i/>
          <w:iCs/>
          <w:color w:val="000000" w:themeColor="text1"/>
          <w:sz w:val="22"/>
          <w:szCs w:val="22"/>
          <w:lang w:eastAsia="ja-JP"/>
        </w:rPr>
        <w:t>.</w:t>
      </w:r>
    </w:p>
    <w:p w14:paraId="2B0DDD0A" w14:textId="240DE3D2" w:rsidR="00897F0B" w:rsidRDefault="00AF73E1" w:rsidP="00646EDF">
      <w:pPr>
        <w:pStyle w:val="1"/>
        <w:jc w:val="both"/>
        <w:rPr>
          <w:rFonts w:ascii="Times New Roman" w:hAnsi="Times New Roman"/>
        </w:rPr>
      </w:pPr>
      <w:r w:rsidRPr="00646EDF">
        <w:rPr>
          <w:rFonts w:ascii="Times New Roman" w:hAnsi="Times New Roman"/>
        </w:rPr>
        <w:t>PUCCH repetition over multiple TRPs</w:t>
      </w:r>
    </w:p>
    <w:p w14:paraId="67763E96" w14:textId="0BACB452" w:rsidR="008C35B0" w:rsidRPr="00377AD3" w:rsidRDefault="008C35B0" w:rsidP="00377AD3">
      <w:pPr>
        <w:spacing w:beforeLines="50" w:before="120" w:afterLines="50" w:after="120"/>
        <w:jc w:val="both"/>
        <w:rPr>
          <w:rFonts w:eastAsiaTheme="minorEastAsia"/>
          <w:color w:val="000000"/>
          <w:sz w:val="22"/>
          <w:szCs w:val="22"/>
          <w:lang w:eastAsia="zh-CN"/>
        </w:rPr>
      </w:pPr>
      <w:r w:rsidRPr="00115C63">
        <w:rPr>
          <w:rFonts w:eastAsiaTheme="minorEastAsia"/>
          <w:color w:val="000000"/>
          <w:sz w:val="22"/>
          <w:szCs w:val="22"/>
          <w:lang w:val="x-none" w:eastAsia="zh-CN"/>
        </w:rPr>
        <w:t>In RAN1#10</w:t>
      </w:r>
      <w:r>
        <w:rPr>
          <w:rFonts w:eastAsiaTheme="minorEastAsia"/>
          <w:color w:val="000000"/>
          <w:sz w:val="22"/>
          <w:szCs w:val="22"/>
          <w:lang w:val="x-none" w:eastAsia="zh-CN"/>
        </w:rPr>
        <w:t>4</w:t>
      </w:r>
      <w:r w:rsidRPr="00115C63">
        <w:rPr>
          <w:rFonts w:eastAsiaTheme="minorEastAsia"/>
          <w:color w:val="000000"/>
          <w:sz w:val="22"/>
          <w:szCs w:val="22"/>
          <w:lang w:val="x-none" w:eastAsia="zh-CN"/>
        </w:rPr>
        <w:t xml:space="preserve">-e, following agreements were made for MTRP for </w:t>
      </w:r>
      <w:r>
        <w:rPr>
          <w:rFonts w:eastAsiaTheme="minorEastAsia"/>
          <w:color w:val="000000"/>
          <w:sz w:val="22"/>
          <w:szCs w:val="22"/>
          <w:lang w:val="x-none" w:eastAsia="zh-CN"/>
        </w:rPr>
        <w:t>PUCCH.</w:t>
      </w:r>
    </w:p>
    <w:tbl>
      <w:tblPr>
        <w:tblStyle w:val="af"/>
        <w:tblW w:w="0" w:type="auto"/>
        <w:tblLook w:val="04A0" w:firstRow="1" w:lastRow="0" w:firstColumn="1" w:lastColumn="0" w:noHBand="0" w:noVBand="1"/>
      </w:tblPr>
      <w:tblGrid>
        <w:gridCol w:w="9962"/>
      </w:tblGrid>
      <w:tr w:rsidR="00E07083" w:rsidRPr="00115C63" w14:paraId="296949BC" w14:textId="77777777" w:rsidTr="00E523E0">
        <w:tc>
          <w:tcPr>
            <w:tcW w:w="9962" w:type="dxa"/>
          </w:tcPr>
          <w:p w14:paraId="687BF4FF" w14:textId="77777777" w:rsidR="00D860D3" w:rsidRPr="00D860D3" w:rsidRDefault="00D860D3" w:rsidP="00D860D3">
            <w:pPr>
              <w:spacing w:before="0" w:after="0"/>
              <w:rPr>
                <w:rFonts w:eastAsia="Batang"/>
                <w:sz w:val="20"/>
                <w:szCs w:val="20"/>
                <w:lang w:eastAsia="ko-KR"/>
              </w:rPr>
            </w:pPr>
            <w:r w:rsidRPr="00D860D3">
              <w:rPr>
                <w:rFonts w:eastAsia="Batang"/>
                <w:sz w:val="20"/>
                <w:szCs w:val="20"/>
                <w:highlight w:val="green"/>
                <w:lang w:val="en-GB"/>
              </w:rPr>
              <w:t>Agreement</w:t>
            </w:r>
          </w:p>
          <w:p w14:paraId="7672D870" w14:textId="77777777" w:rsidR="00D860D3" w:rsidRPr="00D860D3" w:rsidRDefault="00D860D3" w:rsidP="00D860D3">
            <w:pPr>
              <w:spacing w:before="0" w:after="0"/>
              <w:rPr>
                <w:rFonts w:eastAsia="Batang"/>
                <w:sz w:val="20"/>
                <w:szCs w:val="20"/>
                <w:lang w:val="en-GB"/>
              </w:rPr>
            </w:pPr>
            <w:r w:rsidRPr="00D860D3">
              <w:rPr>
                <w:rFonts w:eastAsia="Batang"/>
                <w:sz w:val="20"/>
                <w:szCs w:val="20"/>
                <w:lang w:val="en-GB"/>
              </w:rPr>
              <w:t>For M-TRP PUCCH scheme 1,</w:t>
            </w:r>
          </w:p>
          <w:p w14:paraId="2EE63FEB" w14:textId="77777777" w:rsidR="00D860D3" w:rsidRPr="00D860D3" w:rsidRDefault="00D860D3" w:rsidP="00D860D3">
            <w:pPr>
              <w:numPr>
                <w:ilvl w:val="0"/>
                <w:numId w:val="132"/>
              </w:numPr>
              <w:shd w:val="clear" w:color="auto" w:fill="FFFFFF"/>
              <w:spacing w:before="0" w:after="0"/>
              <w:contextualSpacing/>
              <w:rPr>
                <w:rFonts w:eastAsia="宋体"/>
                <w:sz w:val="20"/>
                <w:szCs w:val="20"/>
                <w:lang w:val="en-GB" w:eastAsia="ja-JP"/>
              </w:rPr>
            </w:pPr>
            <w:r w:rsidRPr="00D860D3">
              <w:rPr>
                <w:rFonts w:eastAsia="宋体"/>
                <w:sz w:val="20"/>
                <w:szCs w:val="20"/>
                <w:lang w:val="en-GB" w:eastAsia="ja-JP"/>
              </w:rPr>
              <w:t>Support PUCCH formats 0 and 2 (in addition to agreed PUCCH formats 1,3,4)</w:t>
            </w:r>
          </w:p>
          <w:p w14:paraId="522EDE55" w14:textId="77777777" w:rsidR="00D860D3" w:rsidRPr="00D860D3" w:rsidRDefault="00D860D3" w:rsidP="00D860D3">
            <w:pPr>
              <w:overflowPunct w:val="0"/>
              <w:autoSpaceDE w:val="0"/>
              <w:autoSpaceDN w:val="0"/>
              <w:adjustRightInd w:val="0"/>
              <w:spacing w:before="0" w:after="0"/>
              <w:contextualSpacing/>
              <w:textAlignment w:val="baseline"/>
              <w:rPr>
                <w:rFonts w:eastAsia="宋体"/>
                <w:sz w:val="20"/>
                <w:szCs w:val="20"/>
                <w:lang w:val="en-GB" w:eastAsia="ja-JP"/>
              </w:rPr>
            </w:pPr>
          </w:p>
          <w:p w14:paraId="6B14330D" w14:textId="77777777" w:rsidR="00D860D3" w:rsidRPr="00D860D3" w:rsidRDefault="00D860D3" w:rsidP="00D860D3">
            <w:pPr>
              <w:spacing w:before="0" w:after="0"/>
              <w:rPr>
                <w:rFonts w:eastAsia="Batang"/>
                <w:sz w:val="20"/>
                <w:szCs w:val="20"/>
                <w:lang w:val="en-GB"/>
              </w:rPr>
            </w:pPr>
            <w:r w:rsidRPr="00D860D3">
              <w:rPr>
                <w:rFonts w:eastAsia="Batang"/>
                <w:sz w:val="20"/>
                <w:szCs w:val="20"/>
                <w:highlight w:val="green"/>
                <w:lang w:val="en-GB"/>
              </w:rPr>
              <w:t>Agreement</w:t>
            </w:r>
          </w:p>
          <w:p w14:paraId="00F76134" w14:textId="77777777" w:rsidR="00D860D3" w:rsidRPr="00D860D3" w:rsidRDefault="00D860D3" w:rsidP="00D860D3">
            <w:pPr>
              <w:spacing w:before="0" w:after="0"/>
              <w:rPr>
                <w:rFonts w:eastAsia="Batang"/>
                <w:sz w:val="20"/>
                <w:szCs w:val="20"/>
                <w:lang w:val="en-GB"/>
              </w:rPr>
            </w:pPr>
            <w:r w:rsidRPr="00D860D3">
              <w:rPr>
                <w:rFonts w:eastAsia="Batang"/>
                <w:sz w:val="20"/>
                <w:szCs w:val="20"/>
                <w:lang w:val="en-GB"/>
              </w:rPr>
              <w:t xml:space="preserve">For M-TRP PUCCH scheme 1, </w:t>
            </w:r>
          </w:p>
          <w:p w14:paraId="2D58B586" w14:textId="77777777" w:rsidR="00D860D3" w:rsidRPr="00D860D3" w:rsidRDefault="00D860D3" w:rsidP="00D860D3">
            <w:pPr>
              <w:numPr>
                <w:ilvl w:val="0"/>
                <w:numId w:val="132"/>
              </w:numPr>
              <w:shd w:val="clear" w:color="auto" w:fill="FFFFFF"/>
              <w:spacing w:before="0" w:after="0"/>
              <w:contextualSpacing/>
              <w:rPr>
                <w:rFonts w:eastAsia="宋体"/>
                <w:sz w:val="20"/>
                <w:szCs w:val="20"/>
                <w:lang w:val="en-GB" w:eastAsia="ja-JP"/>
              </w:rPr>
            </w:pPr>
            <w:r w:rsidRPr="00D860D3">
              <w:rPr>
                <w:rFonts w:eastAsia="宋体"/>
                <w:sz w:val="20"/>
                <w:szCs w:val="20"/>
                <w:lang w:val="en-GB" w:eastAsia="ja-JP"/>
              </w:rPr>
              <w:t xml:space="preserve">For PUCCH formats 1/3/4, values for the total number of repetitions at least contain values 2, 4, and 8.  </w:t>
            </w:r>
          </w:p>
          <w:p w14:paraId="3F38A0E9" w14:textId="77777777" w:rsidR="00D860D3" w:rsidRPr="00D860D3" w:rsidRDefault="00D860D3" w:rsidP="00D860D3">
            <w:pPr>
              <w:numPr>
                <w:ilvl w:val="1"/>
                <w:numId w:val="132"/>
              </w:numPr>
              <w:shd w:val="clear" w:color="auto" w:fill="FFFFFF"/>
              <w:spacing w:before="0" w:after="0"/>
              <w:contextualSpacing/>
              <w:rPr>
                <w:rFonts w:eastAsia="宋体"/>
                <w:sz w:val="20"/>
                <w:szCs w:val="20"/>
                <w:lang w:val="en-GB" w:eastAsia="ja-JP"/>
              </w:rPr>
            </w:pPr>
            <w:r w:rsidRPr="00D860D3">
              <w:rPr>
                <w:rFonts w:eastAsia="宋体"/>
                <w:sz w:val="20"/>
                <w:szCs w:val="20"/>
                <w:lang w:val="en-GB" w:eastAsia="ja-JP"/>
              </w:rPr>
              <w:t>FFS: maximum repetition number can be extended to 16.</w:t>
            </w:r>
          </w:p>
          <w:p w14:paraId="7A81D7B4" w14:textId="77777777" w:rsidR="00D860D3" w:rsidRPr="00D860D3" w:rsidRDefault="00D860D3" w:rsidP="00D860D3">
            <w:pPr>
              <w:numPr>
                <w:ilvl w:val="0"/>
                <w:numId w:val="132"/>
              </w:numPr>
              <w:shd w:val="clear" w:color="auto" w:fill="FFFFFF"/>
              <w:spacing w:before="0" w:after="0"/>
              <w:contextualSpacing/>
              <w:rPr>
                <w:rFonts w:eastAsia="宋体"/>
                <w:sz w:val="20"/>
                <w:szCs w:val="20"/>
                <w:lang w:val="en-GB" w:eastAsia="ja-JP"/>
              </w:rPr>
            </w:pPr>
            <w:r w:rsidRPr="00D860D3">
              <w:rPr>
                <w:rFonts w:eastAsia="宋体"/>
                <w:sz w:val="20"/>
                <w:szCs w:val="20"/>
                <w:lang w:val="en-GB" w:eastAsia="ja-JP"/>
              </w:rPr>
              <w:t xml:space="preserve">For PUCCH formats 0/2, the total number of repetitions at least contain 2.  </w:t>
            </w:r>
          </w:p>
          <w:p w14:paraId="623D20CE" w14:textId="77777777" w:rsidR="00D860D3" w:rsidRPr="00D860D3" w:rsidRDefault="00D860D3" w:rsidP="00D860D3">
            <w:pPr>
              <w:numPr>
                <w:ilvl w:val="1"/>
                <w:numId w:val="132"/>
              </w:numPr>
              <w:shd w:val="clear" w:color="auto" w:fill="FFFFFF"/>
              <w:spacing w:before="0" w:after="0"/>
              <w:contextualSpacing/>
              <w:rPr>
                <w:rFonts w:eastAsia="宋体"/>
                <w:sz w:val="20"/>
                <w:szCs w:val="20"/>
                <w:lang w:val="en-GB" w:eastAsia="ja-JP"/>
              </w:rPr>
            </w:pPr>
            <w:r w:rsidRPr="00D860D3">
              <w:rPr>
                <w:rFonts w:eastAsia="宋体"/>
                <w:sz w:val="20"/>
                <w:szCs w:val="20"/>
                <w:lang w:val="en-GB" w:eastAsia="ja-JP"/>
              </w:rPr>
              <w:lastRenderedPageBreak/>
              <w:t>FFS: other values.</w:t>
            </w:r>
          </w:p>
          <w:p w14:paraId="5E2067F5" w14:textId="77777777" w:rsidR="00D860D3" w:rsidRPr="00D860D3" w:rsidRDefault="00D860D3" w:rsidP="00D860D3">
            <w:pPr>
              <w:numPr>
                <w:ilvl w:val="0"/>
                <w:numId w:val="132"/>
              </w:numPr>
              <w:shd w:val="clear" w:color="auto" w:fill="FFFFFF"/>
              <w:spacing w:before="0" w:after="0"/>
              <w:contextualSpacing/>
              <w:rPr>
                <w:rFonts w:eastAsia="宋体"/>
                <w:sz w:val="20"/>
                <w:szCs w:val="20"/>
                <w:lang w:val="en-GB" w:eastAsia="ja-JP"/>
              </w:rPr>
            </w:pPr>
            <w:r w:rsidRPr="00D860D3">
              <w:rPr>
                <w:rFonts w:eastAsia="宋体"/>
                <w:sz w:val="20"/>
                <w:szCs w:val="20"/>
                <w:lang w:val="en-GB" w:eastAsia="ja-JP"/>
              </w:rPr>
              <w:t>RRC configured number of slots (repetitions) are applied across both TRPs (</w:t>
            </w:r>
            <w:proofErr w:type="spellStart"/>
            <w:r w:rsidRPr="00D860D3">
              <w:rPr>
                <w:rFonts w:eastAsia="宋体"/>
                <w:sz w:val="20"/>
                <w:szCs w:val="20"/>
                <w:lang w:val="en-GB" w:eastAsia="ja-JP"/>
              </w:rPr>
              <w:t>e.g</w:t>
            </w:r>
            <w:proofErr w:type="spellEnd"/>
            <w:r w:rsidRPr="00D860D3">
              <w:rPr>
                <w:rFonts w:eastAsia="宋体"/>
                <w:sz w:val="20"/>
                <w:szCs w:val="20"/>
                <w:lang w:val="en-GB" w:eastAsia="ja-JP"/>
              </w:rPr>
              <w:t xml:space="preserve"> if the number of repetitions given by </w:t>
            </w:r>
            <w:proofErr w:type="spellStart"/>
            <w:r w:rsidRPr="00D860D3">
              <w:rPr>
                <w:rFonts w:eastAsia="宋体"/>
                <w:i/>
                <w:sz w:val="20"/>
                <w:szCs w:val="20"/>
                <w:lang w:val="en-GB" w:eastAsia="ja-JP"/>
              </w:rPr>
              <w:t>nrofSlots</w:t>
            </w:r>
            <w:proofErr w:type="spellEnd"/>
            <w:r w:rsidRPr="00D860D3">
              <w:rPr>
                <w:rFonts w:eastAsia="宋体"/>
                <w:sz w:val="20"/>
                <w:szCs w:val="20"/>
                <w:lang w:val="en-GB" w:eastAsia="ja-JP"/>
              </w:rPr>
              <w:t xml:space="preserve"> in </w:t>
            </w:r>
            <w:r w:rsidRPr="00D860D3">
              <w:rPr>
                <w:rFonts w:eastAsia="宋体"/>
                <w:i/>
                <w:sz w:val="20"/>
                <w:szCs w:val="20"/>
                <w:lang w:val="en-GB" w:eastAsia="ja-JP"/>
              </w:rPr>
              <w:t>PUCCH-config</w:t>
            </w:r>
            <w:r w:rsidRPr="00D860D3">
              <w:rPr>
                <w:rFonts w:eastAsia="宋体"/>
                <w:sz w:val="20"/>
                <w:szCs w:val="20"/>
                <w:lang w:val="en-GB" w:eastAsia="ja-JP"/>
              </w:rPr>
              <w:t xml:space="preserve"> is 8, per TRP limit is 4). </w:t>
            </w:r>
          </w:p>
          <w:p w14:paraId="7D6F9C2A" w14:textId="77777777" w:rsidR="0005413A" w:rsidRDefault="0005413A" w:rsidP="00D860D3">
            <w:pPr>
              <w:spacing w:before="0" w:after="0"/>
              <w:rPr>
                <w:rFonts w:eastAsia="Batang"/>
                <w:sz w:val="20"/>
                <w:szCs w:val="20"/>
                <w:highlight w:val="green"/>
                <w:lang w:val="en-GB"/>
              </w:rPr>
            </w:pPr>
          </w:p>
          <w:p w14:paraId="1C411C24" w14:textId="7D7E9D90" w:rsidR="00D860D3" w:rsidRPr="00D860D3" w:rsidRDefault="00D860D3" w:rsidP="00D860D3">
            <w:pPr>
              <w:spacing w:before="0" w:after="0"/>
              <w:rPr>
                <w:rFonts w:eastAsia="Batang"/>
                <w:sz w:val="20"/>
                <w:szCs w:val="20"/>
                <w:lang w:val="en-GB"/>
              </w:rPr>
            </w:pPr>
            <w:r w:rsidRPr="00D860D3">
              <w:rPr>
                <w:rFonts w:eastAsia="Batang"/>
                <w:sz w:val="20"/>
                <w:szCs w:val="20"/>
                <w:highlight w:val="green"/>
                <w:lang w:val="en-GB"/>
              </w:rPr>
              <w:t>Agreement</w:t>
            </w:r>
          </w:p>
          <w:p w14:paraId="08E14768" w14:textId="77777777" w:rsidR="00D860D3" w:rsidRPr="00D860D3" w:rsidRDefault="00D860D3" w:rsidP="00D860D3">
            <w:pPr>
              <w:spacing w:before="0" w:after="0"/>
              <w:rPr>
                <w:rFonts w:eastAsia="Batang"/>
                <w:sz w:val="20"/>
                <w:szCs w:val="20"/>
                <w:lang w:val="en-GB"/>
              </w:rPr>
            </w:pPr>
            <w:r w:rsidRPr="00D860D3">
              <w:rPr>
                <w:rFonts w:eastAsia="Batang"/>
                <w:sz w:val="20"/>
                <w:szCs w:val="20"/>
                <w:lang w:val="en-GB"/>
              </w:rPr>
              <w:t xml:space="preserve">To support per TRP power control for multi-TRP PUCCH schemes in FR1, </w:t>
            </w:r>
          </w:p>
          <w:p w14:paraId="457D0858" w14:textId="77777777" w:rsidR="00D860D3" w:rsidRPr="00D860D3" w:rsidRDefault="00D860D3" w:rsidP="00D860D3">
            <w:pPr>
              <w:numPr>
                <w:ilvl w:val="0"/>
                <w:numId w:val="132"/>
              </w:numPr>
              <w:shd w:val="clear" w:color="auto" w:fill="FFFFFF"/>
              <w:spacing w:before="0" w:after="0"/>
              <w:contextualSpacing/>
              <w:rPr>
                <w:rFonts w:eastAsia="宋体"/>
                <w:sz w:val="20"/>
                <w:szCs w:val="20"/>
                <w:lang w:val="en-GB" w:eastAsia="ja-JP"/>
              </w:rPr>
            </w:pPr>
            <w:r w:rsidRPr="00D860D3">
              <w:rPr>
                <w:rFonts w:eastAsia="宋体"/>
                <w:sz w:val="20"/>
                <w:szCs w:val="20"/>
                <w:lang w:val="en-GB" w:eastAsia="ja-JP"/>
              </w:rPr>
              <w:t xml:space="preserve">Two sets of power control parameters are used, and each set has a dedicated value of p0, pathloss RS ID and a closed-loop index. </w:t>
            </w:r>
          </w:p>
          <w:p w14:paraId="68B5EE36" w14:textId="77777777" w:rsidR="00D860D3" w:rsidRPr="00D860D3" w:rsidRDefault="00D860D3" w:rsidP="00D860D3">
            <w:pPr>
              <w:numPr>
                <w:ilvl w:val="0"/>
                <w:numId w:val="132"/>
              </w:numPr>
              <w:shd w:val="clear" w:color="auto" w:fill="FFFFFF"/>
              <w:spacing w:before="0" w:after="0"/>
              <w:contextualSpacing/>
              <w:rPr>
                <w:rFonts w:eastAsia="宋体"/>
                <w:sz w:val="20"/>
                <w:szCs w:val="20"/>
                <w:lang w:val="en-GB" w:eastAsia="ja-JP"/>
              </w:rPr>
            </w:pPr>
            <w:r w:rsidRPr="00D860D3">
              <w:rPr>
                <w:rFonts w:eastAsia="宋体"/>
                <w:sz w:val="20"/>
                <w:szCs w:val="20"/>
                <w:lang w:val="en-GB" w:eastAsia="ja-JP"/>
              </w:rPr>
              <w:t>FFS: details on how a PUCCH resource can be linked to one or both of the two sets of power control parameters.</w:t>
            </w:r>
          </w:p>
          <w:p w14:paraId="26806A15" w14:textId="77777777" w:rsidR="00D860D3" w:rsidRPr="00D860D3" w:rsidRDefault="00D860D3" w:rsidP="00D860D3">
            <w:pPr>
              <w:numPr>
                <w:ilvl w:val="0"/>
                <w:numId w:val="132"/>
              </w:numPr>
              <w:shd w:val="clear" w:color="auto" w:fill="FFFFFF"/>
              <w:spacing w:before="0" w:after="0"/>
              <w:contextualSpacing/>
              <w:rPr>
                <w:rFonts w:eastAsia="宋体"/>
                <w:sz w:val="20"/>
                <w:szCs w:val="20"/>
                <w:lang w:val="en-GB" w:eastAsia="ja-JP"/>
              </w:rPr>
            </w:pPr>
            <w:r w:rsidRPr="00D860D3">
              <w:rPr>
                <w:rFonts w:eastAsia="宋体"/>
                <w:sz w:val="20"/>
                <w:szCs w:val="20"/>
                <w:lang w:val="en-GB" w:eastAsia="ja-JP"/>
              </w:rPr>
              <w:t>FFS: whether PUCCH resource group can be linked to power control parameter sets.</w:t>
            </w:r>
          </w:p>
          <w:p w14:paraId="55926DA8" w14:textId="77777777" w:rsidR="007C675F" w:rsidRDefault="007C675F" w:rsidP="00D860D3">
            <w:pPr>
              <w:shd w:val="clear" w:color="auto" w:fill="FFFFFF"/>
              <w:spacing w:before="0" w:after="0"/>
              <w:jc w:val="both"/>
              <w:rPr>
                <w:rFonts w:eastAsia="宋体"/>
                <w:color w:val="493118"/>
                <w:sz w:val="20"/>
                <w:szCs w:val="20"/>
                <w:shd w:val="clear" w:color="auto" w:fill="00FF00"/>
                <w:lang w:eastAsia="zh-CN"/>
              </w:rPr>
            </w:pPr>
          </w:p>
          <w:p w14:paraId="6B2BBA9F" w14:textId="2D0FE35F" w:rsidR="00D860D3" w:rsidRPr="00D860D3" w:rsidRDefault="00D860D3" w:rsidP="00377AD3">
            <w:pPr>
              <w:shd w:val="clear" w:color="auto" w:fill="FFFFFF"/>
              <w:spacing w:before="0" w:after="0"/>
              <w:jc w:val="both"/>
              <w:rPr>
                <w:rFonts w:eastAsia="宋体"/>
                <w:color w:val="493118"/>
                <w:sz w:val="20"/>
                <w:szCs w:val="20"/>
                <w:lang w:eastAsia="ko-KR"/>
              </w:rPr>
            </w:pPr>
            <w:r w:rsidRPr="00D860D3">
              <w:rPr>
                <w:rFonts w:eastAsia="宋体"/>
                <w:color w:val="493118"/>
                <w:sz w:val="20"/>
                <w:szCs w:val="20"/>
                <w:shd w:val="clear" w:color="auto" w:fill="00FF00"/>
                <w:lang w:eastAsia="zh-CN"/>
              </w:rPr>
              <w:t>Agreement</w:t>
            </w:r>
          </w:p>
          <w:p w14:paraId="07A34406" w14:textId="77777777" w:rsidR="00D860D3" w:rsidRPr="00D860D3" w:rsidRDefault="00D860D3" w:rsidP="00377AD3">
            <w:pPr>
              <w:shd w:val="clear" w:color="auto" w:fill="FFFFFF"/>
              <w:spacing w:before="0" w:after="0"/>
              <w:jc w:val="both"/>
              <w:rPr>
                <w:rFonts w:eastAsia="宋体"/>
                <w:color w:val="493118"/>
                <w:sz w:val="20"/>
                <w:szCs w:val="20"/>
                <w:lang w:eastAsia="zh-CN"/>
              </w:rPr>
            </w:pPr>
            <w:r w:rsidRPr="00D860D3">
              <w:rPr>
                <w:rFonts w:eastAsia="宋体"/>
                <w:color w:val="493118"/>
                <w:sz w:val="20"/>
                <w:szCs w:val="20"/>
                <w:lang w:eastAsia="zh-CN"/>
              </w:rPr>
              <w:t xml:space="preserve">Further study following alternatives to support per TRP closed-loop power control for </w:t>
            </w:r>
            <w:proofErr w:type="gramStart"/>
            <w:r w:rsidRPr="00D860D3">
              <w:rPr>
                <w:rFonts w:eastAsia="宋体"/>
                <w:color w:val="493118"/>
                <w:sz w:val="20"/>
                <w:szCs w:val="20"/>
                <w:lang w:eastAsia="zh-CN"/>
              </w:rPr>
              <w:t>PUCCH ,</w:t>
            </w:r>
            <w:proofErr w:type="gramEnd"/>
            <w:r w:rsidRPr="00D860D3">
              <w:rPr>
                <w:rFonts w:eastAsia="宋体"/>
                <w:color w:val="493118"/>
                <w:sz w:val="20"/>
                <w:szCs w:val="20"/>
                <w:lang w:eastAsia="zh-CN"/>
              </w:rPr>
              <w:t xml:space="preserve"> select  from the below options during the RAN1 #104-e-bis meeting.</w:t>
            </w:r>
          </w:p>
          <w:p w14:paraId="1D756124" w14:textId="77777777" w:rsidR="00D860D3" w:rsidRPr="00D860D3" w:rsidRDefault="00D860D3" w:rsidP="00D860D3">
            <w:pPr>
              <w:numPr>
                <w:ilvl w:val="0"/>
                <w:numId w:val="136"/>
              </w:numPr>
              <w:snapToGrid w:val="0"/>
              <w:spacing w:before="0" w:after="0"/>
              <w:jc w:val="both"/>
              <w:rPr>
                <w:rFonts w:eastAsia="Batang"/>
                <w:sz w:val="20"/>
                <w:szCs w:val="20"/>
                <w:lang w:val="en-GB"/>
              </w:rPr>
            </w:pPr>
            <w:r w:rsidRPr="00D860D3">
              <w:rPr>
                <w:rFonts w:eastAsia="Batang"/>
                <w:sz w:val="20"/>
                <w:szCs w:val="20"/>
                <w:lang w:val="en-GB"/>
              </w:rPr>
              <w:t xml:space="preserve">Option.1: A single TPC field (the existing TPC field) is used in DCI formats 1_1 / 1_2, and the TPC value applied for both PUCCH </w:t>
            </w:r>
            <w:proofErr w:type="gramStart"/>
            <w:r w:rsidRPr="00D860D3">
              <w:rPr>
                <w:rFonts w:eastAsia="Batang"/>
                <w:sz w:val="20"/>
                <w:szCs w:val="20"/>
                <w:lang w:val="en-GB"/>
              </w:rPr>
              <w:t>beams</w:t>
            </w:r>
            <w:proofErr w:type="gramEnd"/>
          </w:p>
          <w:p w14:paraId="3B1C5614" w14:textId="77777777" w:rsidR="00D860D3" w:rsidRPr="00D860D3" w:rsidRDefault="00D860D3" w:rsidP="00D860D3">
            <w:pPr>
              <w:numPr>
                <w:ilvl w:val="0"/>
                <w:numId w:val="136"/>
              </w:numPr>
              <w:snapToGrid w:val="0"/>
              <w:spacing w:before="0" w:after="0"/>
              <w:jc w:val="both"/>
              <w:rPr>
                <w:rFonts w:eastAsia="Batang"/>
                <w:sz w:val="20"/>
                <w:szCs w:val="20"/>
                <w:lang w:val="en-GB"/>
              </w:rPr>
            </w:pPr>
            <w:r w:rsidRPr="00D860D3">
              <w:rPr>
                <w:rFonts w:eastAsia="Batang"/>
                <w:sz w:val="20"/>
                <w:szCs w:val="20"/>
                <w:lang w:val="en-GB"/>
              </w:rPr>
              <w:t xml:space="preserve">Option.2: A single TPC field (the existing TPC field) is used in DCI formats 1_1 / 1_2, and the TPC value applied for one of two PUCCH beams at a slot. The TPC value may be applied for the other PUCCH beam at </w:t>
            </w:r>
            <w:proofErr w:type="gramStart"/>
            <w:r w:rsidRPr="00D860D3">
              <w:rPr>
                <w:rFonts w:eastAsia="Batang"/>
                <w:sz w:val="20"/>
                <w:szCs w:val="20"/>
                <w:lang w:val="en-GB"/>
              </w:rPr>
              <w:t>an another</w:t>
            </w:r>
            <w:proofErr w:type="gramEnd"/>
            <w:r w:rsidRPr="00D860D3">
              <w:rPr>
                <w:rFonts w:eastAsia="Batang"/>
                <w:sz w:val="20"/>
                <w:szCs w:val="20"/>
                <w:lang w:val="en-GB"/>
              </w:rPr>
              <w:t xml:space="preserve"> slot.</w:t>
            </w:r>
          </w:p>
          <w:p w14:paraId="491F195A" w14:textId="77777777" w:rsidR="00D860D3" w:rsidRPr="00D860D3" w:rsidRDefault="00D860D3" w:rsidP="00D860D3">
            <w:pPr>
              <w:numPr>
                <w:ilvl w:val="0"/>
                <w:numId w:val="136"/>
              </w:numPr>
              <w:snapToGrid w:val="0"/>
              <w:spacing w:before="0" w:after="0"/>
              <w:jc w:val="both"/>
              <w:rPr>
                <w:rFonts w:eastAsia="Batang"/>
                <w:sz w:val="20"/>
                <w:szCs w:val="20"/>
                <w:lang w:val="en-GB"/>
              </w:rPr>
            </w:pPr>
            <w:r w:rsidRPr="00D860D3">
              <w:rPr>
                <w:rFonts w:eastAsia="Batang"/>
                <w:sz w:val="20"/>
                <w:szCs w:val="20"/>
                <w:lang w:val="en-GB"/>
              </w:rPr>
              <w:t>Option 3: A second TPC field (similar to the existing TPC field) is added in DCI formats 1_1 / 1_2.</w:t>
            </w:r>
          </w:p>
          <w:p w14:paraId="491C749A" w14:textId="6D859E12" w:rsidR="00D860D3" w:rsidRDefault="00D860D3" w:rsidP="00D860D3">
            <w:pPr>
              <w:numPr>
                <w:ilvl w:val="0"/>
                <w:numId w:val="136"/>
              </w:numPr>
              <w:snapToGrid w:val="0"/>
              <w:spacing w:before="0" w:after="0"/>
              <w:jc w:val="both"/>
              <w:rPr>
                <w:rFonts w:eastAsia="Batang"/>
                <w:sz w:val="20"/>
                <w:szCs w:val="20"/>
                <w:lang w:val="en-GB"/>
              </w:rPr>
            </w:pPr>
            <w:r w:rsidRPr="00D860D3">
              <w:rPr>
                <w:rFonts w:eastAsia="Batang"/>
                <w:sz w:val="20"/>
                <w:szCs w:val="20"/>
                <w:lang w:val="en-GB"/>
              </w:rPr>
              <w:t>Option 4: A single TPC field is used in DCI formats 1_1 / 1_</w:t>
            </w:r>
            <w:proofErr w:type="gramStart"/>
            <w:r w:rsidRPr="00D860D3">
              <w:rPr>
                <w:rFonts w:eastAsia="Batang"/>
                <w:sz w:val="20"/>
                <w:szCs w:val="20"/>
                <w:lang w:val="en-GB"/>
              </w:rPr>
              <w:t>2, and</w:t>
            </w:r>
            <w:proofErr w:type="gramEnd"/>
            <w:r w:rsidRPr="00D860D3">
              <w:rPr>
                <w:rFonts w:eastAsia="Batang"/>
                <w:sz w:val="20"/>
                <w:szCs w:val="20"/>
                <w:lang w:val="en-GB"/>
              </w:rPr>
              <w:t xml:space="preserve"> indicates two TPC values applied to two PUCCH beams, respectively.</w:t>
            </w:r>
          </w:p>
          <w:p w14:paraId="485ACDD5" w14:textId="77777777" w:rsidR="007C675F" w:rsidRDefault="007C675F" w:rsidP="00D860D3">
            <w:pPr>
              <w:spacing w:before="0" w:after="0"/>
              <w:rPr>
                <w:rFonts w:eastAsia="Batang"/>
                <w:sz w:val="20"/>
                <w:szCs w:val="20"/>
                <w:highlight w:val="green"/>
                <w:lang w:val="en-GB"/>
              </w:rPr>
            </w:pPr>
          </w:p>
          <w:p w14:paraId="1DF4AB64" w14:textId="468DC8BD" w:rsidR="00D860D3" w:rsidRPr="00D860D3" w:rsidRDefault="00D860D3" w:rsidP="00D860D3">
            <w:pPr>
              <w:spacing w:before="0" w:after="0"/>
              <w:rPr>
                <w:rFonts w:eastAsia="Batang"/>
                <w:sz w:val="20"/>
                <w:szCs w:val="20"/>
                <w:lang w:val="en-GB"/>
              </w:rPr>
            </w:pPr>
            <w:r w:rsidRPr="00D860D3">
              <w:rPr>
                <w:rFonts w:eastAsia="Batang"/>
                <w:sz w:val="20"/>
                <w:szCs w:val="20"/>
                <w:highlight w:val="green"/>
                <w:lang w:val="en-GB"/>
              </w:rPr>
              <w:t>Agreement</w:t>
            </w:r>
          </w:p>
          <w:p w14:paraId="4E5FE236" w14:textId="77777777" w:rsidR="00D860D3" w:rsidRPr="00D860D3" w:rsidRDefault="00D860D3" w:rsidP="00D860D3">
            <w:pPr>
              <w:snapToGrid w:val="0"/>
              <w:spacing w:before="0" w:after="0"/>
              <w:jc w:val="both"/>
              <w:rPr>
                <w:rFonts w:eastAsia="Batang"/>
                <w:sz w:val="20"/>
                <w:szCs w:val="20"/>
              </w:rPr>
            </w:pPr>
            <w:r w:rsidRPr="00D860D3">
              <w:rPr>
                <w:rFonts w:eastAsia="Batang"/>
                <w:sz w:val="20"/>
                <w:szCs w:val="20"/>
                <w:lang w:val="en-GB"/>
              </w:rPr>
              <w:t xml:space="preserve">Further study following aspects related to beam mapping and default </w:t>
            </w:r>
            <w:proofErr w:type="spellStart"/>
            <w:r w:rsidRPr="00D860D3">
              <w:rPr>
                <w:rFonts w:eastAsia="Batang"/>
                <w:sz w:val="20"/>
                <w:szCs w:val="20"/>
                <w:lang w:val="en-GB"/>
              </w:rPr>
              <w:t>behaviors</w:t>
            </w:r>
            <w:proofErr w:type="spellEnd"/>
            <w:r w:rsidRPr="00D860D3">
              <w:rPr>
                <w:rFonts w:eastAsia="Batang"/>
                <w:sz w:val="20"/>
                <w:szCs w:val="20"/>
                <w:lang w:val="en-GB"/>
              </w:rPr>
              <w:t xml:space="preserve"> for multi-TRP PUCCH/PUSCH schemes,  </w:t>
            </w:r>
          </w:p>
          <w:p w14:paraId="4F760503" w14:textId="77777777" w:rsidR="00D860D3" w:rsidRPr="00D860D3" w:rsidRDefault="00D860D3" w:rsidP="00D860D3">
            <w:pPr>
              <w:numPr>
                <w:ilvl w:val="0"/>
                <w:numId w:val="135"/>
              </w:numPr>
              <w:spacing w:before="0" w:after="0"/>
              <w:jc w:val="both"/>
              <w:rPr>
                <w:rFonts w:eastAsia="Batang"/>
                <w:sz w:val="20"/>
                <w:szCs w:val="20"/>
                <w:lang w:val="en-GB"/>
              </w:rPr>
            </w:pPr>
            <w:r w:rsidRPr="00D860D3">
              <w:rPr>
                <w:rFonts w:eastAsia="Batang"/>
                <w:sz w:val="20"/>
                <w:szCs w:val="20"/>
                <w:lang w:val="en-GB"/>
              </w:rPr>
              <w:t>Whether enhancements needed on beam mapping in case of PUCCH/PUSCH dropping due to invalid UL symbols</w:t>
            </w:r>
          </w:p>
          <w:p w14:paraId="7DAB244B" w14:textId="77777777" w:rsidR="00D860D3" w:rsidRPr="00D860D3" w:rsidRDefault="00D860D3" w:rsidP="00D860D3">
            <w:pPr>
              <w:numPr>
                <w:ilvl w:val="0"/>
                <w:numId w:val="135"/>
              </w:numPr>
              <w:spacing w:before="0" w:after="0"/>
              <w:jc w:val="both"/>
              <w:rPr>
                <w:rFonts w:eastAsia="Batang"/>
                <w:sz w:val="20"/>
                <w:szCs w:val="20"/>
                <w:lang w:val="en-GB"/>
              </w:rPr>
            </w:pPr>
            <w:r w:rsidRPr="00D860D3">
              <w:rPr>
                <w:rFonts w:eastAsia="Batang"/>
                <w:sz w:val="20"/>
                <w:szCs w:val="20"/>
                <w:lang w:val="en-GB"/>
              </w:rPr>
              <w:t>Whether frequency hopping is performed among the repetitions with the same beam</w:t>
            </w:r>
          </w:p>
          <w:p w14:paraId="299C5A24" w14:textId="77777777" w:rsidR="00D860D3" w:rsidRPr="00D860D3" w:rsidRDefault="00D860D3" w:rsidP="00D860D3">
            <w:pPr>
              <w:numPr>
                <w:ilvl w:val="0"/>
                <w:numId w:val="135"/>
              </w:numPr>
              <w:spacing w:before="0" w:after="0"/>
              <w:jc w:val="both"/>
              <w:rPr>
                <w:rFonts w:eastAsia="Batang"/>
                <w:sz w:val="20"/>
                <w:szCs w:val="20"/>
                <w:lang w:val="en-GB"/>
              </w:rPr>
            </w:pPr>
            <w:r w:rsidRPr="00D860D3">
              <w:rPr>
                <w:rFonts w:eastAsia="Batang"/>
                <w:sz w:val="20"/>
                <w:szCs w:val="20"/>
                <w:lang w:val="en-GB"/>
              </w:rPr>
              <w:t>Whether defining default beam for PUSCH is needed when PUSCH scheduled by DCI format 0_0 when two spatial relation info’s are configured for a PUCCH resource</w:t>
            </w:r>
          </w:p>
          <w:p w14:paraId="4B5F7DC8" w14:textId="46E96822" w:rsidR="00E07083" w:rsidRPr="00D860D3" w:rsidRDefault="00E07083" w:rsidP="00377AD3">
            <w:pPr>
              <w:spacing w:before="0" w:after="0"/>
              <w:rPr>
                <w:rFonts w:ascii="Times" w:eastAsia="Batang" w:hAnsi="Times" w:cs="Times"/>
                <w:bCs/>
                <w:iCs/>
                <w:sz w:val="20"/>
                <w:szCs w:val="20"/>
                <w:lang w:val="en-GB"/>
              </w:rPr>
            </w:pPr>
          </w:p>
        </w:tc>
      </w:tr>
    </w:tbl>
    <w:p w14:paraId="124CFC94" w14:textId="0CA2718F" w:rsidR="00E07083" w:rsidRPr="00377AD3" w:rsidRDefault="00D074CA" w:rsidP="00646EDF">
      <w:pPr>
        <w:jc w:val="both"/>
        <w:rPr>
          <w:rFonts w:eastAsiaTheme="minorEastAsia"/>
          <w:sz w:val="22"/>
          <w:szCs w:val="22"/>
          <w:lang w:eastAsia="zh-CN"/>
        </w:rPr>
      </w:pPr>
      <w:r>
        <w:rPr>
          <w:rFonts w:eastAsiaTheme="minorEastAsia"/>
          <w:sz w:val="22"/>
          <w:szCs w:val="22"/>
          <w:lang w:val="x-none" w:eastAsia="zh-CN"/>
        </w:rPr>
        <w:lastRenderedPageBreak/>
        <w:t>In RAN1#103e and RAN1#104e, there were following working assumption</w:t>
      </w:r>
      <w:r w:rsidR="00132989">
        <w:rPr>
          <w:rFonts w:eastAsiaTheme="minorEastAsia"/>
          <w:sz w:val="22"/>
          <w:szCs w:val="22"/>
          <w:lang w:val="x-none" w:eastAsia="zh-CN"/>
        </w:rPr>
        <w:t>s</w:t>
      </w:r>
      <w:r>
        <w:rPr>
          <w:rFonts w:eastAsiaTheme="minorEastAsia"/>
          <w:sz w:val="22"/>
          <w:szCs w:val="22"/>
          <w:lang w:val="x-none" w:eastAsia="zh-CN"/>
        </w:rPr>
        <w:t xml:space="preserve"> </w:t>
      </w:r>
      <w:r w:rsidR="008D3237">
        <w:rPr>
          <w:rFonts w:eastAsiaTheme="minorEastAsia"/>
          <w:sz w:val="22"/>
          <w:szCs w:val="22"/>
          <w:lang w:val="x-none" w:eastAsia="zh-CN"/>
        </w:rPr>
        <w:t xml:space="preserve">on the support of cyclic mapping and sequential mapping </w:t>
      </w:r>
      <w:r w:rsidR="00C94599">
        <w:rPr>
          <w:rFonts w:eastAsiaTheme="minorEastAsia"/>
          <w:sz w:val="22"/>
          <w:szCs w:val="22"/>
          <w:lang w:val="x-none" w:eastAsia="zh-CN"/>
        </w:rPr>
        <w:t>between beams/power control parameter</w:t>
      </w:r>
      <w:r w:rsidR="0092118D">
        <w:rPr>
          <w:rFonts w:eastAsiaTheme="minorEastAsia"/>
          <w:sz w:val="22"/>
          <w:szCs w:val="22"/>
          <w:lang w:val="x-none" w:eastAsia="zh-CN"/>
        </w:rPr>
        <w:t xml:space="preserve">s and PUCCH repetitions. </w:t>
      </w:r>
      <w:r w:rsidR="005F43A8">
        <w:rPr>
          <w:rFonts w:eastAsiaTheme="minorEastAsia"/>
          <w:sz w:val="22"/>
          <w:szCs w:val="22"/>
          <w:lang w:val="x-none" w:eastAsia="zh-CN"/>
        </w:rPr>
        <w:t>And an LS [2] was sent to RAN4</w:t>
      </w:r>
      <w:r w:rsidR="00222046">
        <w:rPr>
          <w:rFonts w:eastAsiaTheme="minorEastAsia"/>
          <w:sz w:val="22"/>
          <w:szCs w:val="22"/>
          <w:lang w:val="x-none" w:eastAsia="zh-CN"/>
        </w:rPr>
        <w:t xml:space="preserve"> on beam switching gap for M</w:t>
      </w:r>
      <w:r w:rsidR="0068035C">
        <w:rPr>
          <w:rFonts w:eastAsiaTheme="minorEastAsia"/>
          <w:sz w:val="22"/>
          <w:szCs w:val="22"/>
          <w:lang w:val="x-none" w:eastAsia="zh-CN"/>
        </w:rPr>
        <w:t>-</w:t>
      </w:r>
      <w:r w:rsidR="00222046">
        <w:rPr>
          <w:rFonts w:eastAsiaTheme="minorEastAsia"/>
          <w:sz w:val="22"/>
          <w:szCs w:val="22"/>
          <w:lang w:val="x-none" w:eastAsia="zh-CN"/>
        </w:rPr>
        <w:t>TRP PUCCH/PUSCH repetition.</w:t>
      </w:r>
    </w:p>
    <w:p w14:paraId="49CC1DEB" w14:textId="5D2566A4" w:rsidR="00AB1F44" w:rsidRPr="00377AD3" w:rsidRDefault="00AB1F44" w:rsidP="00AB1F44">
      <w:pPr>
        <w:spacing w:before="0" w:after="0"/>
        <w:jc w:val="both"/>
        <w:textAlignment w:val="baseline"/>
        <w:rPr>
          <w:rFonts w:ascii="宋体" w:eastAsia="宋体" w:hAnsi="宋体" w:cs="宋体"/>
          <w:sz w:val="22"/>
          <w:szCs w:val="22"/>
          <w:lang w:eastAsia="zh-CN"/>
        </w:rPr>
      </w:pPr>
      <w:r w:rsidRPr="00377AD3">
        <w:rPr>
          <w:rFonts w:eastAsia="等线"/>
          <w:b/>
          <w:bCs/>
          <w:color w:val="000000"/>
          <w:kern w:val="2"/>
          <w:sz w:val="22"/>
          <w:szCs w:val="22"/>
          <w:highlight w:val="darkYellow"/>
          <w:lang w:eastAsia="zh-CN"/>
        </w:rPr>
        <w:t>Working Assumption</w:t>
      </w:r>
    </w:p>
    <w:p w14:paraId="36A4A946" w14:textId="77777777" w:rsidR="00AB1F44" w:rsidRPr="00377AD3" w:rsidRDefault="00AB1F44" w:rsidP="00AB1F44">
      <w:pPr>
        <w:spacing w:before="0" w:after="0"/>
        <w:jc w:val="both"/>
        <w:textAlignment w:val="baseline"/>
        <w:rPr>
          <w:rFonts w:ascii="宋体" w:eastAsia="宋体" w:hAnsi="宋体" w:cs="宋体"/>
          <w:sz w:val="22"/>
          <w:szCs w:val="22"/>
          <w:lang w:eastAsia="zh-CN"/>
        </w:rPr>
      </w:pPr>
      <w:r w:rsidRPr="00377AD3">
        <w:rPr>
          <w:rFonts w:eastAsia="等线"/>
          <w:color w:val="000000"/>
          <w:kern w:val="2"/>
          <w:sz w:val="22"/>
          <w:szCs w:val="22"/>
          <w:lang w:eastAsia="zh-CN"/>
        </w:rPr>
        <w:t xml:space="preserve">For PUCCH multi-TRP enhancements in Scheme 1, it is possible to configure either cyclic mapping or sequential mapping of spatial relation info’s over PUCCH repetitions. </w:t>
      </w:r>
    </w:p>
    <w:p w14:paraId="65FEA14B" w14:textId="77777777" w:rsidR="00AB1F44" w:rsidRPr="00377AD3" w:rsidRDefault="00AB1F44" w:rsidP="00377AD3">
      <w:pPr>
        <w:numPr>
          <w:ilvl w:val="0"/>
          <w:numId w:val="137"/>
        </w:numPr>
        <w:spacing w:before="0" w:after="0" w:line="252" w:lineRule="auto"/>
        <w:ind w:left="357" w:hanging="357"/>
        <w:jc w:val="both"/>
        <w:textAlignment w:val="baseline"/>
        <w:rPr>
          <w:rFonts w:ascii="宋体" w:eastAsia="宋体" w:hAnsi="宋体" w:cs="宋体"/>
          <w:sz w:val="22"/>
          <w:szCs w:val="22"/>
          <w:lang w:eastAsia="zh-CN"/>
        </w:rPr>
      </w:pPr>
      <w:r w:rsidRPr="00377AD3">
        <w:rPr>
          <w:rFonts w:eastAsia="等线"/>
          <w:color w:val="000000"/>
          <w:kern w:val="2"/>
          <w:sz w:val="22"/>
          <w:szCs w:val="22"/>
          <w:lang w:eastAsia="zh-CN"/>
        </w:rPr>
        <w:t>FFS: Applicability of mapping patterns for different beam switching gaps</w:t>
      </w:r>
    </w:p>
    <w:p w14:paraId="747EA34B" w14:textId="77777777" w:rsidR="00AB1F44" w:rsidRPr="00377AD3" w:rsidRDefault="00AB1F44" w:rsidP="00377AD3">
      <w:pPr>
        <w:numPr>
          <w:ilvl w:val="0"/>
          <w:numId w:val="137"/>
        </w:numPr>
        <w:spacing w:before="0" w:after="0" w:line="252" w:lineRule="auto"/>
        <w:ind w:left="357" w:hanging="357"/>
        <w:jc w:val="both"/>
        <w:textAlignment w:val="baseline"/>
        <w:rPr>
          <w:rFonts w:ascii="宋体" w:eastAsia="宋体" w:hAnsi="宋体" w:cs="宋体"/>
          <w:sz w:val="22"/>
          <w:szCs w:val="22"/>
          <w:lang w:eastAsia="zh-CN"/>
        </w:rPr>
      </w:pPr>
      <w:r w:rsidRPr="00377AD3">
        <w:rPr>
          <w:rFonts w:eastAsia="等线"/>
          <w:color w:val="000000"/>
          <w:kern w:val="2"/>
          <w:sz w:val="22"/>
          <w:szCs w:val="22"/>
          <w:lang w:eastAsia="zh-CN"/>
        </w:rPr>
        <w:t xml:space="preserve">The support of cyclic mapping can be optional UE feature for the cases when the number of repetitions is larger than 2. </w:t>
      </w:r>
    </w:p>
    <w:p w14:paraId="394B6769" w14:textId="77777777" w:rsidR="00AB1F44" w:rsidRPr="00377AD3" w:rsidRDefault="00AB1F44" w:rsidP="00377AD3">
      <w:pPr>
        <w:numPr>
          <w:ilvl w:val="0"/>
          <w:numId w:val="137"/>
        </w:numPr>
        <w:spacing w:before="0" w:after="0" w:line="252" w:lineRule="auto"/>
        <w:ind w:left="357" w:hanging="357"/>
        <w:jc w:val="both"/>
        <w:textAlignment w:val="baseline"/>
        <w:rPr>
          <w:rFonts w:ascii="宋体" w:eastAsia="宋体" w:hAnsi="宋体" w:cs="宋体"/>
          <w:sz w:val="22"/>
          <w:szCs w:val="22"/>
          <w:lang w:eastAsia="zh-CN"/>
        </w:rPr>
      </w:pPr>
      <w:r w:rsidRPr="00377AD3">
        <w:rPr>
          <w:rFonts w:eastAsia="等线"/>
          <w:color w:val="000000"/>
          <w:kern w:val="2"/>
          <w:sz w:val="22"/>
          <w:szCs w:val="22"/>
          <w:lang w:eastAsia="zh-CN"/>
        </w:rPr>
        <w:t xml:space="preserve">Note: For Scheme 1, cyclical mapping pattern and sequential mapping pattern are as follows, </w:t>
      </w:r>
    </w:p>
    <w:p w14:paraId="1CCB0807" w14:textId="77777777" w:rsidR="00AB1F44" w:rsidRPr="00377AD3" w:rsidRDefault="00AB1F44" w:rsidP="00377AD3">
      <w:pPr>
        <w:pStyle w:val="aa"/>
        <w:numPr>
          <w:ilvl w:val="0"/>
          <w:numId w:val="139"/>
        </w:numPr>
        <w:spacing w:before="0" w:after="0" w:line="252" w:lineRule="auto"/>
        <w:ind w:firstLineChars="0"/>
        <w:jc w:val="both"/>
        <w:textAlignment w:val="baseline"/>
        <w:rPr>
          <w:rFonts w:ascii="Times New Roman" w:hAnsi="Times New Roman" w:cs="Times New Roman"/>
          <w:sz w:val="22"/>
          <w:szCs w:val="22"/>
        </w:rPr>
      </w:pPr>
      <w:r w:rsidRPr="00377AD3">
        <w:rPr>
          <w:rFonts w:ascii="Times New Roman" w:eastAsia="等线" w:hAnsi="Times New Roman" w:cs="Times New Roman"/>
          <w:color w:val="000000"/>
          <w:kern w:val="2"/>
          <w:sz w:val="22"/>
          <w:szCs w:val="22"/>
        </w:rPr>
        <w:t xml:space="preserve">Cyclical mapping pattern: the first and second beam are applied to the first and second PUCCH repetition, respectively, and the same beam mapping pattern continues to the remaining PUCCH repetitions. </w:t>
      </w:r>
    </w:p>
    <w:p w14:paraId="33FFC910" w14:textId="77777777" w:rsidR="00AB1F44" w:rsidRPr="00377AD3" w:rsidRDefault="00AB1F44" w:rsidP="00377AD3">
      <w:pPr>
        <w:pStyle w:val="aa"/>
        <w:numPr>
          <w:ilvl w:val="0"/>
          <w:numId w:val="139"/>
        </w:numPr>
        <w:spacing w:before="0" w:line="254" w:lineRule="auto"/>
        <w:ind w:firstLineChars="0"/>
        <w:jc w:val="both"/>
        <w:rPr>
          <w:rFonts w:ascii="Times New Roman" w:hAnsi="Times New Roman" w:cs="Times New Roman"/>
          <w:sz w:val="22"/>
          <w:szCs w:val="22"/>
        </w:rPr>
      </w:pPr>
      <w:r w:rsidRPr="00377AD3">
        <w:rPr>
          <w:rFonts w:ascii="Times New Roman" w:hAnsi="Times New Roman" w:cs="Times New Roman"/>
          <w:color w:val="000000"/>
          <w:kern w:val="24"/>
          <w:sz w:val="22"/>
          <w:szCs w:val="22"/>
          <w:lang w:val="en-GB"/>
        </w:rPr>
        <w:t>Sequential mapping pattern: the first beam is applied to the first and second PUCCH repetitions, and the second beam is applied to the third and fourth PUCCH repetitions, and the same beam mapping pattern continues to the remaining PUCCH repetitions.</w:t>
      </w:r>
    </w:p>
    <w:p w14:paraId="76D14074" w14:textId="77777777" w:rsidR="00AB1F44" w:rsidRPr="00377AD3" w:rsidRDefault="00AB1F44" w:rsidP="00AB1F44">
      <w:pPr>
        <w:spacing w:before="0" w:after="0"/>
        <w:textAlignment w:val="baseline"/>
        <w:rPr>
          <w:rFonts w:ascii="宋体" w:eastAsia="宋体" w:hAnsi="宋体" w:cs="宋体"/>
          <w:sz w:val="22"/>
          <w:szCs w:val="22"/>
          <w:lang w:eastAsia="zh-CN"/>
        </w:rPr>
      </w:pPr>
      <w:r w:rsidRPr="00377AD3">
        <w:rPr>
          <w:rFonts w:eastAsia="宋体" w:cs="+mn-cs"/>
          <w:color w:val="000000"/>
          <w:kern w:val="24"/>
          <w:sz w:val="22"/>
          <w:szCs w:val="22"/>
          <w:highlight w:val="darkYellow"/>
          <w:lang w:eastAsia="zh-CN"/>
        </w:rPr>
        <w:t>Working assumption</w:t>
      </w:r>
    </w:p>
    <w:p w14:paraId="54A29395" w14:textId="5D2566A4" w:rsidR="00AB1F44" w:rsidRPr="00377AD3" w:rsidRDefault="00AB1F44" w:rsidP="00AB1F44">
      <w:pPr>
        <w:spacing w:before="0" w:after="0"/>
        <w:jc w:val="both"/>
        <w:textAlignment w:val="baseline"/>
        <w:rPr>
          <w:rFonts w:ascii="宋体" w:eastAsia="宋体" w:hAnsi="宋体" w:cs="宋体"/>
          <w:sz w:val="22"/>
          <w:szCs w:val="22"/>
          <w:lang w:eastAsia="zh-CN"/>
        </w:rPr>
      </w:pPr>
      <w:r w:rsidRPr="00377AD3">
        <w:rPr>
          <w:rFonts w:eastAsia="宋体" w:cs="+mn-cs"/>
          <w:color w:val="000000"/>
          <w:kern w:val="24"/>
          <w:sz w:val="22"/>
          <w:szCs w:val="22"/>
          <w:lang w:eastAsia="zh-CN"/>
        </w:rPr>
        <w:t>For beam mapping /power control parameter set mapping for PUCCH repetitions,</w:t>
      </w:r>
    </w:p>
    <w:p w14:paraId="7C049544" w14:textId="77777777" w:rsidR="00AB1F44" w:rsidRPr="00377AD3" w:rsidRDefault="00AB1F44" w:rsidP="00377AD3">
      <w:pPr>
        <w:numPr>
          <w:ilvl w:val="0"/>
          <w:numId w:val="137"/>
        </w:numPr>
        <w:spacing w:before="0" w:after="0" w:line="252" w:lineRule="auto"/>
        <w:ind w:left="357" w:hanging="357"/>
        <w:jc w:val="both"/>
        <w:textAlignment w:val="baseline"/>
        <w:rPr>
          <w:rFonts w:eastAsia="等线"/>
          <w:color w:val="000000"/>
          <w:kern w:val="2"/>
          <w:sz w:val="22"/>
          <w:szCs w:val="22"/>
          <w:lang w:eastAsia="zh-CN"/>
        </w:rPr>
      </w:pPr>
      <w:r w:rsidRPr="00377AD3">
        <w:rPr>
          <w:rFonts w:eastAsia="等线"/>
          <w:color w:val="000000"/>
          <w:kern w:val="2"/>
          <w:sz w:val="22"/>
          <w:szCs w:val="22"/>
          <w:lang w:eastAsia="zh-CN"/>
        </w:rPr>
        <w:t>For M-TRP PUCCH Scheme 1 in FR1, it is possible to configure either cyclic mapping or sequential mapping of power control parameter sets over PUCCH repetitions (similar to spatial relation info’s over PUCCH repetitions).</w:t>
      </w:r>
    </w:p>
    <w:p w14:paraId="56DF3F3F" w14:textId="77777777" w:rsidR="00AB1F44" w:rsidRPr="00377AD3" w:rsidRDefault="00AB1F44" w:rsidP="00377AD3">
      <w:pPr>
        <w:numPr>
          <w:ilvl w:val="0"/>
          <w:numId w:val="137"/>
        </w:numPr>
        <w:spacing w:before="0" w:after="0" w:line="252" w:lineRule="auto"/>
        <w:ind w:left="357" w:hanging="357"/>
        <w:jc w:val="both"/>
        <w:textAlignment w:val="baseline"/>
        <w:rPr>
          <w:rFonts w:eastAsia="等线"/>
          <w:color w:val="000000"/>
          <w:kern w:val="2"/>
          <w:sz w:val="22"/>
          <w:szCs w:val="22"/>
          <w:lang w:eastAsia="zh-CN"/>
        </w:rPr>
      </w:pPr>
      <w:r w:rsidRPr="00377AD3">
        <w:rPr>
          <w:rFonts w:eastAsia="等线"/>
          <w:color w:val="000000"/>
          <w:kern w:val="2"/>
          <w:sz w:val="22"/>
          <w:szCs w:val="22"/>
          <w:lang w:eastAsia="zh-CN"/>
        </w:rPr>
        <w:t>For M-TRP PUCCH Scheme 3, reuse the same methods as Scheme 1 (by replacing slots with sub-slots) for beam mapping or power control resource set mapping to sub-slots.</w:t>
      </w:r>
    </w:p>
    <w:p w14:paraId="564FF742" w14:textId="4D8A434E" w:rsidR="00EC1652" w:rsidRPr="00377AD3" w:rsidRDefault="00AB1F44" w:rsidP="00377AD3">
      <w:pPr>
        <w:numPr>
          <w:ilvl w:val="0"/>
          <w:numId w:val="137"/>
        </w:numPr>
        <w:spacing w:before="0" w:after="0" w:line="252" w:lineRule="auto"/>
        <w:ind w:left="357" w:hanging="357"/>
        <w:jc w:val="both"/>
        <w:textAlignment w:val="baseline"/>
        <w:rPr>
          <w:rFonts w:eastAsia="等线"/>
          <w:color w:val="000000"/>
          <w:kern w:val="2"/>
          <w:sz w:val="22"/>
          <w:szCs w:val="22"/>
          <w:lang w:eastAsia="zh-CN"/>
        </w:rPr>
      </w:pPr>
      <w:r w:rsidRPr="00377AD3">
        <w:rPr>
          <w:rFonts w:eastAsia="等线"/>
          <w:color w:val="000000"/>
          <w:kern w:val="2"/>
          <w:sz w:val="22"/>
          <w:szCs w:val="22"/>
          <w:lang w:eastAsia="zh-CN"/>
        </w:rPr>
        <w:t>This working assumption is also subjected to the RAN4 LS R1-2009807 and confirmed based on the RAN4 reply. </w:t>
      </w:r>
    </w:p>
    <w:p w14:paraId="520197A8" w14:textId="7D460DC8" w:rsidR="00331E26" w:rsidRDefault="0068035C" w:rsidP="00646EDF">
      <w:pPr>
        <w:jc w:val="both"/>
        <w:rPr>
          <w:rFonts w:eastAsiaTheme="minorEastAsia"/>
          <w:sz w:val="22"/>
          <w:szCs w:val="22"/>
          <w:lang w:eastAsia="zh-CN"/>
        </w:rPr>
      </w:pPr>
      <w:r>
        <w:rPr>
          <w:rFonts w:eastAsiaTheme="minorEastAsia" w:hint="eastAsia"/>
          <w:sz w:val="22"/>
          <w:szCs w:val="22"/>
          <w:lang w:eastAsia="zh-CN"/>
        </w:rPr>
        <w:lastRenderedPageBreak/>
        <w:t>A</w:t>
      </w:r>
      <w:r>
        <w:rPr>
          <w:rFonts w:eastAsiaTheme="minorEastAsia"/>
          <w:sz w:val="22"/>
          <w:szCs w:val="22"/>
          <w:lang w:eastAsia="zh-CN"/>
        </w:rPr>
        <w:t>ccording to RAN4 reply LS [3]</w:t>
      </w:r>
      <w:r w:rsidR="00DF79BF">
        <w:rPr>
          <w:rFonts w:eastAsiaTheme="minorEastAsia"/>
          <w:sz w:val="22"/>
          <w:szCs w:val="22"/>
          <w:lang w:eastAsia="zh-CN"/>
        </w:rPr>
        <w:t xml:space="preserve">, there is no additional complexity from RAN4 UE RF requirement perspective </w:t>
      </w:r>
      <w:r w:rsidR="00EB1EE7">
        <w:rPr>
          <w:rFonts w:eastAsiaTheme="minorEastAsia"/>
          <w:sz w:val="22"/>
          <w:szCs w:val="22"/>
          <w:lang w:eastAsia="zh-CN"/>
        </w:rPr>
        <w:t xml:space="preserve">when applying cyclical beam mapping. </w:t>
      </w:r>
      <w:r w:rsidR="00160187">
        <w:rPr>
          <w:rFonts w:eastAsiaTheme="minorEastAsia"/>
          <w:sz w:val="22"/>
          <w:szCs w:val="22"/>
          <w:lang w:eastAsia="zh-CN"/>
        </w:rPr>
        <w:t>The above working assumption</w:t>
      </w:r>
      <w:r w:rsidR="00132989">
        <w:rPr>
          <w:rFonts w:eastAsiaTheme="minorEastAsia"/>
          <w:sz w:val="22"/>
          <w:szCs w:val="22"/>
          <w:lang w:eastAsia="zh-CN"/>
        </w:rPr>
        <w:t>s</w:t>
      </w:r>
      <w:r w:rsidR="00160187">
        <w:rPr>
          <w:rFonts w:eastAsiaTheme="minorEastAsia"/>
          <w:sz w:val="22"/>
          <w:szCs w:val="22"/>
          <w:lang w:eastAsia="zh-CN"/>
        </w:rPr>
        <w:t xml:space="preserve"> should be confirmed.</w:t>
      </w:r>
    </w:p>
    <w:p w14:paraId="067392CA" w14:textId="0FA55982" w:rsidR="00160187" w:rsidRPr="00115C63" w:rsidRDefault="00160187" w:rsidP="00160187">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w:t>
      </w:r>
      <w:r w:rsidR="00685380" w:rsidRPr="00685380">
        <w:rPr>
          <w:rFonts w:eastAsiaTheme="minorEastAsia"/>
          <w:b/>
          <w:color w:val="212121"/>
          <w:sz w:val="22"/>
          <w:szCs w:val="22"/>
          <w:u w:val="single"/>
          <w:lang w:eastAsia="zh-CN"/>
        </w:rPr>
        <w:t xml:space="preserve"> 4-1</w:t>
      </w:r>
      <w:r w:rsidR="00C919FE" w:rsidRPr="00685380">
        <w:rPr>
          <w:rFonts w:eastAsiaTheme="minorEastAsia"/>
          <w:b/>
          <w:color w:val="212121"/>
          <w:sz w:val="22"/>
          <w:szCs w:val="22"/>
          <w:u w:val="single"/>
          <w:lang w:eastAsia="zh-CN"/>
        </w:rPr>
        <w:t>:</w:t>
      </w:r>
    </w:p>
    <w:p w14:paraId="3BEDBE2C" w14:textId="7A6569E9" w:rsidR="00331E26" w:rsidRPr="00377AD3" w:rsidRDefault="00160187" w:rsidP="00377AD3">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Confirm the working assumption </w:t>
      </w:r>
      <w:r w:rsidR="001A64C7">
        <w:rPr>
          <w:rFonts w:ascii="Times New Roman" w:eastAsia="MS Mincho" w:hAnsi="Times New Roman" w:cs="Times New Roman"/>
          <w:b/>
          <w:i/>
          <w:iCs/>
          <w:color w:val="000000" w:themeColor="text1"/>
          <w:sz w:val="22"/>
          <w:szCs w:val="22"/>
          <w:lang w:eastAsia="ja-JP"/>
        </w:rPr>
        <w:t xml:space="preserve">that it is possible to configure either cyclical </w:t>
      </w:r>
      <w:r w:rsidR="005454EB">
        <w:rPr>
          <w:rFonts w:ascii="Times New Roman" w:eastAsia="MS Mincho" w:hAnsi="Times New Roman" w:cs="Times New Roman"/>
          <w:b/>
          <w:i/>
          <w:iCs/>
          <w:color w:val="000000" w:themeColor="text1"/>
          <w:sz w:val="22"/>
          <w:szCs w:val="22"/>
          <w:lang w:eastAsia="ja-JP"/>
        </w:rPr>
        <w:t xml:space="preserve">mapping or sequential mapping </w:t>
      </w:r>
      <w:r>
        <w:rPr>
          <w:rFonts w:ascii="Times New Roman" w:eastAsia="MS Mincho" w:hAnsi="Times New Roman" w:cs="Times New Roman"/>
          <w:b/>
          <w:i/>
          <w:iCs/>
          <w:color w:val="000000" w:themeColor="text1"/>
          <w:sz w:val="22"/>
          <w:szCs w:val="22"/>
          <w:lang w:eastAsia="ja-JP"/>
        </w:rPr>
        <w:t>f</w:t>
      </w:r>
      <w:r w:rsidRPr="00377AD3">
        <w:rPr>
          <w:rFonts w:ascii="Times New Roman" w:eastAsia="MS Mincho" w:hAnsi="Times New Roman" w:cs="Times New Roman"/>
          <w:b/>
          <w:i/>
          <w:iCs/>
          <w:color w:val="000000" w:themeColor="text1"/>
          <w:sz w:val="22"/>
          <w:szCs w:val="22"/>
          <w:lang w:eastAsia="ja-JP"/>
        </w:rPr>
        <w:t xml:space="preserve">or </w:t>
      </w:r>
      <w:r w:rsidR="00C919FE">
        <w:rPr>
          <w:rFonts w:ascii="Times New Roman" w:eastAsia="MS Mincho" w:hAnsi="Times New Roman" w:cs="Times New Roman"/>
          <w:b/>
          <w:i/>
          <w:iCs/>
          <w:color w:val="000000" w:themeColor="text1"/>
          <w:sz w:val="22"/>
          <w:szCs w:val="22"/>
          <w:lang w:eastAsia="ja-JP"/>
        </w:rPr>
        <w:t xml:space="preserve">beam mapping/power control parameter mapping for </w:t>
      </w:r>
      <w:r w:rsidR="004D4180">
        <w:rPr>
          <w:rFonts w:ascii="Times New Roman" w:eastAsia="MS Mincho" w:hAnsi="Times New Roman" w:cs="Times New Roman"/>
          <w:b/>
          <w:i/>
          <w:iCs/>
          <w:color w:val="000000" w:themeColor="text1"/>
          <w:sz w:val="22"/>
          <w:szCs w:val="22"/>
          <w:lang w:eastAsia="ja-JP"/>
        </w:rPr>
        <w:t xml:space="preserve">M-TRP </w:t>
      </w:r>
      <w:r w:rsidR="00C919FE">
        <w:rPr>
          <w:rFonts w:ascii="Times New Roman" w:eastAsia="MS Mincho" w:hAnsi="Times New Roman" w:cs="Times New Roman"/>
          <w:b/>
          <w:i/>
          <w:iCs/>
          <w:color w:val="000000" w:themeColor="text1"/>
          <w:sz w:val="22"/>
          <w:szCs w:val="22"/>
          <w:lang w:eastAsia="ja-JP"/>
        </w:rPr>
        <w:t>PUCCH repetitions</w:t>
      </w:r>
    </w:p>
    <w:p w14:paraId="135D547E" w14:textId="0B547E9A" w:rsidR="00B36059" w:rsidRDefault="00D1129C" w:rsidP="00646EDF">
      <w:pPr>
        <w:jc w:val="both"/>
        <w:rPr>
          <w:rFonts w:eastAsiaTheme="minorEastAsia"/>
          <w:iCs/>
          <w:color w:val="212121"/>
          <w:sz w:val="22"/>
          <w:szCs w:val="22"/>
          <w:lang w:eastAsia="zh-CN"/>
        </w:rPr>
      </w:pPr>
      <w:r w:rsidRPr="00115C63">
        <w:rPr>
          <w:rFonts w:eastAsiaTheme="minorEastAsia"/>
          <w:iCs/>
          <w:color w:val="212121"/>
          <w:sz w:val="22"/>
          <w:szCs w:val="22"/>
          <w:lang w:eastAsia="zh-CN"/>
        </w:rPr>
        <w:t xml:space="preserve">For </w:t>
      </w:r>
      <w:r w:rsidR="00B36059">
        <w:rPr>
          <w:rFonts w:eastAsiaTheme="minorEastAsia"/>
          <w:iCs/>
          <w:color w:val="212121"/>
          <w:sz w:val="22"/>
          <w:szCs w:val="22"/>
          <w:lang w:eastAsia="zh-CN"/>
        </w:rPr>
        <w:t xml:space="preserve">per TRP closed-loop power control for </w:t>
      </w:r>
      <w:r w:rsidRPr="00115C63">
        <w:rPr>
          <w:rFonts w:eastAsiaTheme="minorEastAsia"/>
          <w:iCs/>
          <w:color w:val="212121"/>
          <w:sz w:val="22"/>
          <w:szCs w:val="22"/>
          <w:lang w:eastAsia="zh-CN"/>
        </w:rPr>
        <w:t xml:space="preserve">PUCCH, it was agreed </w:t>
      </w:r>
      <w:r w:rsidR="00B36059">
        <w:rPr>
          <w:rFonts w:eastAsiaTheme="minorEastAsia" w:hint="eastAsia"/>
          <w:iCs/>
          <w:color w:val="212121"/>
          <w:sz w:val="22"/>
          <w:szCs w:val="22"/>
          <w:lang w:eastAsia="zh-CN"/>
        </w:rPr>
        <w:t>t</w:t>
      </w:r>
      <w:r w:rsidR="00B36059">
        <w:rPr>
          <w:rFonts w:eastAsiaTheme="minorEastAsia"/>
          <w:iCs/>
          <w:color w:val="212121"/>
          <w:sz w:val="22"/>
          <w:szCs w:val="22"/>
          <w:lang w:eastAsia="zh-CN"/>
        </w:rPr>
        <w:t>o select from following options.</w:t>
      </w:r>
    </w:p>
    <w:p w14:paraId="633656CD" w14:textId="77777777" w:rsidR="005305F9" w:rsidRPr="00377AD3" w:rsidRDefault="005305F9" w:rsidP="00377AD3">
      <w:pPr>
        <w:pStyle w:val="21"/>
        <w:numPr>
          <w:ilvl w:val="0"/>
          <w:numId w:val="157"/>
        </w:numPr>
        <w:spacing w:beforeLines="0" w:before="0" w:afterLines="0" w:after="0"/>
        <w:rPr>
          <w:rFonts w:eastAsia="MS Mincho"/>
          <w:bCs/>
          <w:color w:val="000000" w:themeColor="text1"/>
          <w:szCs w:val="22"/>
          <w:lang w:val="en-GB" w:eastAsia="ja-JP"/>
        </w:rPr>
      </w:pPr>
      <w:r w:rsidRPr="00377AD3">
        <w:rPr>
          <w:rFonts w:eastAsia="MS Mincho"/>
          <w:bCs/>
          <w:color w:val="000000" w:themeColor="text1"/>
          <w:szCs w:val="22"/>
          <w:lang w:val="en-GB" w:eastAsia="ja-JP"/>
        </w:rPr>
        <w:t xml:space="preserve">Option.1: A single TPC field (the existing TPC field) is used in DCI formats 1_1 / 1_2, and the TPC value applied for both PUCCH </w:t>
      </w:r>
      <w:proofErr w:type="gramStart"/>
      <w:r w:rsidRPr="00377AD3">
        <w:rPr>
          <w:rFonts w:eastAsia="MS Mincho"/>
          <w:bCs/>
          <w:color w:val="000000" w:themeColor="text1"/>
          <w:szCs w:val="22"/>
          <w:lang w:val="en-GB" w:eastAsia="ja-JP"/>
        </w:rPr>
        <w:t>beams</w:t>
      </w:r>
      <w:proofErr w:type="gramEnd"/>
    </w:p>
    <w:p w14:paraId="36ACDDBA" w14:textId="77777777" w:rsidR="005305F9" w:rsidRPr="00377AD3" w:rsidRDefault="005305F9" w:rsidP="00377AD3">
      <w:pPr>
        <w:pStyle w:val="21"/>
        <w:numPr>
          <w:ilvl w:val="0"/>
          <w:numId w:val="157"/>
        </w:numPr>
        <w:spacing w:beforeLines="0" w:before="0" w:afterLines="0" w:after="0"/>
        <w:rPr>
          <w:rFonts w:eastAsia="MS Mincho"/>
          <w:bCs/>
          <w:color w:val="000000" w:themeColor="text1"/>
          <w:szCs w:val="22"/>
          <w:lang w:val="en-GB" w:eastAsia="ja-JP"/>
        </w:rPr>
      </w:pPr>
      <w:r w:rsidRPr="00377AD3">
        <w:rPr>
          <w:rFonts w:eastAsia="MS Mincho"/>
          <w:bCs/>
          <w:color w:val="000000" w:themeColor="text1"/>
          <w:szCs w:val="22"/>
          <w:lang w:val="en-GB" w:eastAsia="ja-JP"/>
        </w:rPr>
        <w:t xml:space="preserve">Option.2: A single TPC field (the existing TPC field) is used in DCI formats 1_1 / 1_2, and the TPC value applied for one of two PUCCH beams at a slot. The TPC value may be applied for the other PUCCH beam at </w:t>
      </w:r>
      <w:proofErr w:type="gramStart"/>
      <w:r w:rsidRPr="00377AD3">
        <w:rPr>
          <w:rFonts w:eastAsia="MS Mincho"/>
          <w:bCs/>
          <w:color w:val="000000" w:themeColor="text1"/>
          <w:szCs w:val="22"/>
          <w:lang w:val="en-GB" w:eastAsia="ja-JP"/>
        </w:rPr>
        <w:t>an another</w:t>
      </w:r>
      <w:proofErr w:type="gramEnd"/>
      <w:r w:rsidRPr="00377AD3">
        <w:rPr>
          <w:rFonts w:eastAsia="MS Mincho"/>
          <w:bCs/>
          <w:color w:val="000000" w:themeColor="text1"/>
          <w:szCs w:val="22"/>
          <w:lang w:val="en-GB" w:eastAsia="ja-JP"/>
        </w:rPr>
        <w:t xml:space="preserve"> slot.</w:t>
      </w:r>
    </w:p>
    <w:p w14:paraId="20C2E796" w14:textId="77777777" w:rsidR="005305F9" w:rsidRPr="00377AD3" w:rsidRDefault="005305F9" w:rsidP="00377AD3">
      <w:pPr>
        <w:pStyle w:val="21"/>
        <w:numPr>
          <w:ilvl w:val="0"/>
          <w:numId w:val="157"/>
        </w:numPr>
        <w:spacing w:beforeLines="0" w:before="0" w:afterLines="0" w:after="0"/>
        <w:rPr>
          <w:rFonts w:eastAsia="MS Mincho"/>
          <w:bCs/>
          <w:color w:val="000000" w:themeColor="text1"/>
          <w:szCs w:val="22"/>
          <w:lang w:val="en-GB" w:eastAsia="ja-JP"/>
        </w:rPr>
      </w:pPr>
      <w:r w:rsidRPr="00377AD3">
        <w:rPr>
          <w:rFonts w:eastAsia="MS Mincho"/>
          <w:bCs/>
          <w:color w:val="000000" w:themeColor="text1"/>
          <w:szCs w:val="22"/>
          <w:lang w:val="en-GB" w:eastAsia="ja-JP"/>
        </w:rPr>
        <w:t>Option 3: A second TPC field (similar to the existing TPC field) is added in DCI formats 1_1 / 1_2.</w:t>
      </w:r>
    </w:p>
    <w:p w14:paraId="706DD616" w14:textId="645426D4" w:rsidR="00B36059" w:rsidRPr="00377AD3" w:rsidRDefault="005305F9" w:rsidP="00377AD3">
      <w:pPr>
        <w:pStyle w:val="21"/>
        <w:numPr>
          <w:ilvl w:val="0"/>
          <w:numId w:val="157"/>
        </w:numPr>
        <w:spacing w:beforeLines="0" w:before="0" w:afterLines="0" w:after="0"/>
        <w:rPr>
          <w:rFonts w:eastAsia="MS Mincho"/>
          <w:bCs/>
          <w:color w:val="000000" w:themeColor="text1"/>
          <w:szCs w:val="22"/>
          <w:lang w:val="en-GB" w:eastAsia="ja-JP"/>
        </w:rPr>
      </w:pPr>
      <w:r w:rsidRPr="00377AD3">
        <w:rPr>
          <w:rFonts w:eastAsia="MS Mincho"/>
          <w:bCs/>
          <w:color w:val="000000" w:themeColor="text1"/>
          <w:szCs w:val="22"/>
          <w:lang w:val="en-GB" w:eastAsia="ja-JP"/>
        </w:rPr>
        <w:t>Option 4: A single TPC field is used in DCI formats 1</w:t>
      </w:r>
      <w:r w:rsidR="003268EF">
        <w:rPr>
          <w:rFonts w:asciiTheme="minorEastAsia" w:hAnsiTheme="minorEastAsia" w:hint="eastAsia"/>
          <w:bCs/>
          <w:color w:val="000000" w:themeColor="text1"/>
          <w:szCs w:val="22"/>
          <w:lang w:val="en-GB"/>
        </w:rPr>
        <w:t>_</w:t>
      </w:r>
      <w:r w:rsidRPr="00377AD3">
        <w:rPr>
          <w:rFonts w:eastAsia="MS Mincho"/>
          <w:bCs/>
          <w:color w:val="000000" w:themeColor="text1"/>
          <w:szCs w:val="22"/>
          <w:lang w:val="en-GB" w:eastAsia="ja-JP"/>
        </w:rPr>
        <w:t>1 / 1_</w:t>
      </w:r>
      <w:proofErr w:type="gramStart"/>
      <w:r w:rsidRPr="00377AD3">
        <w:rPr>
          <w:rFonts w:eastAsia="MS Mincho"/>
          <w:bCs/>
          <w:color w:val="000000" w:themeColor="text1"/>
          <w:szCs w:val="22"/>
          <w:lang w:val="en-GB" w:eastAsia="ja-JP"/>
        </w:rPr>
        <w:t>2, and</w:t>
      </w:r>
      <w:proofErr w:type="gramEnd"/>
      <w:r w:rsidRPr="00377AD3">
        <w:rPr>
          <w:rFonts w:eastAsia="MS Mincho"/>
          <w:bCs/>
          <w:color w:val="000000" w:themeColor="text1"/>
          <w:szCs w:val="22"/>
          <w:lang w:val="en-GB" w:eastAsia="ja-JP"/>
        </w:rPr>
        <w:t xml:space="preserve"> indicates two TPC values applied to two PUCCH beams, respectively.</w:t>
      </w:r>
    </w:p>
    <w:p w14:paraId="45EB3D49" w14:textId="7699EAD1" w:rsidR="009458C9" w:rsidRPr="00646EDF" w:rsidRDefault="000D3E6D" w:rsidP="00646EDF">
      <w:pPr>
        <w:jc w:val="both"/>
        <w:rPr>
          <w:rFonts w:eastAsiaTheme="minorEastAsia"/>
          <w:sz w:val="22"/>
          <w:szCs w:val="22"/>
          <w:lang w:eastAsia="zh-CN"/>
        </w:rPr>
      </w:pPr>
      <w:r w:rsidRPr="00115C63">
        <w:rPr>
          <w:rFonts w:eastAsiaTheme="minorEastAsia"/>
          <w:iCs/>
          <w:color w:val="212121"/>
          <w:sz w:val="22"/>
          <w:szCs w:val="22"/>
          <w:lang w:eastAsia="zh-CN"/>
        </w:rPr>
        <w:t xml:space="preserve">For </w:t>
      </w:r>
      <w:r w:rsidR="004B27F2">
        <w:rPr>
          <w:rFonts w:eastAsiaTheme="minorEastAsia"/>
          <w:iCs/>
          <w:color w:val="212121"/>
          <w:sz w:val="22"/>
          <w:szCs w:val="22"/>
          <w:lang w:eastAsia="zh-CN"/>
        </w:rPr>
        <w:t xml:space="preserve">the </w:t>
      </w:r>
      <w:r w:rsidRPr="00115C63">
        <w:rPr>
          <w:rFonts w:eastAsiaTheme="minorEastAsia"/>
          <w:iCs/>
          <w:color w:val="212121"/>
          <w:sz w:val="22"/>
          <w:szCs w:val="22"/>
          <w:lang w:eastAsia="zh-CN"/>
        </w:rPr>
        <w:t>same reason as above</w:t>
      </w:r>
      <w:r w:rsidR="001D0A36" w:rsidRPr="00115C63">
        <w:rPr>
          <w:rFonts w:eastAsiaTheme="minorEastAsia"/>
          <w:iCs/>
          <w:color w:val="212121"/>
          <w:sz w:val="22"/>
          <w:szCs w:val="22"/>
          <w:lang w:eastAsia="zh-CN"/>
        </w:rPr>
        <w:t xml:space="preserve"> </w:t>
      </w:r>
      <w:r w:rsidR="007F016B" w:rsidRPr="00115C63">
        <w:rPr>
          <w:rFonts w:eastAsiaTheme="minorEastAsia"/>
          <w:iCs/>
          <w:color w:val="212121"/>
          <w:sz w:val="22"/>
          <w:szCs w:val="22"/>
          <w:lang w:eastAsia="zh-CN"/>
        </w:rPr>
        <w:t>analysis</w:t>
      </w:r>
      <w:r w:rsidR="006C1645" w:rsidRPr="00115C63">
        <w:rPr>
          <w:rFonts w:eastAsiaTheme="minorEastAsia"/>
          <w:iCs/>
          <w:color w:val="212121"/>
          <w:sz w:val="22"/>
          <w:szCs w:val="22"/>
          <w:lang w:eastAsia="zh-CN"/>
        </w:rPr>
        <w:t xml:space="preserve"> in section3</w:t>
      </w:r>
      <w:r w:rsidR="007F016B" w:rsidRPr="00115C63">
        <w:rPr>
          <w:rFonts w:eastAsiaTheme="minorEastAsia"/>
          <w:iCs/>
          <w:color w:val="212121"/>
          <w:sz w:val="22"/>
          <w:szCs w:val="22"/>
          <w:lang w:eastAsia="zh-CN"/>
        </w:rPr>
        <w:t xml:space="preserve"> </w:t>
      </w:r>
      <w:r w:rsidR="001D0A36" w:rsidRPr="00115C63">
        <w:rPr>
          <w:rFonts w:eastAsiaTheme="minorEastAsia"/>
          <w:iCs/>
          <w:color w:val="212121"/>
          <w:sz w:val="22"/>
          <w:szCs w:val="22"/>
          <w:lang w:eastAsia="zh-CN"/>
        </w:rPr>
        <w:t xml:space="preserve">for PUSCH, </w:t>
      </w:r>
      <w:r w:rsidR="003646F0">
        <w:rPr>
          <w:rFonts w:eastAsiaTheme="minorEastAsia"/>
          <w:iCs/>
          <w:color w:val="212121"/>
          <w:sz w:val="22"/>
          <w:szCs w:val="22"/>
          <w:lang w:eastAsia="zh-CN"/>
        </w:rPr>
        <w:t>option3</w:t>
      </w:r>
      <w:r w:rsidR="003614DF" w:rsidRPr="00115C63">
        <w:rPr>
          <w:rFonts w:eastAsiaTheme="minorEastAsia"/>
          <w:iCs/>
          <w:color w:val="212121"/>
          <w:sz w:val="22"/>
          <w:szCs w:val="22"/>
          <w:lang w:eastAsia="zh-CN"/>
        </w:rPr>
        <w:t xml:space="preserve"> is preferred</w:t>
      </w:r>
      <w:r w:rsidR="001D0A36" w:rsidRPr="00115C63">
        <w:rPr>
          <w:rFonts w:eastAsiaTheme="minorEastAsia"/>
          <w:iCs/>
          <w:color w:val="212121"/>
          <w:sz w:val="22"/>
          <w:szCs w:val="22"/>
          <w:lang w:eastAsia="zh-CN"/>
        </w:rPr>
        <w:t>.</w:t>
      </w:r>
      <w:r w:rsidR="007F016B" w:rsidRPr="00115C63">
        <w:rPr>
          <w:rFonts w:eastAsiaTheme="minorEastAsia"/>
          <w:iCs/>
          <w:color w:val="212121"/>
          <w:sz w:val="22"/>
          <w:szCs w:val="22"/>
          <w:lang w:eastAsia="zh-CN"/>
        </w:rPr>
        <w:t xml:space="preserve"> </w:t>
      </w:r>
    </w:p>
    <w:p w14:paraId="53F30258" w14:textId="7F3A00B6" w:rsidR="00D90659" w:rsidRPr="00115C63" w:rsidRDefault="00D90659">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w:t>
      </w:r>
      <w:r w:rsidR="00685380" w:rsidRPr="00685380">
        <w:rPr>
          <w:rFonts w:eastAsiaTheme="minorEastAsia"/>
          <w:b/>
          <w:color w:val="212121"/>
          <w:sz w:val="22"/>
          <w:szCs w:val="22"/>
          <w:u w:val="single"/>
          <w:lang w:eastAsia="zh-CN"/>
        </w:rPr>
        <w:t xml:space="preserve"> 4-2</w:t>
      </w:r>
      <w:r w:rsidRPr="00685380">
        <w:rPr>
          <w:rFonts w:eastAsiaTheme="minorEastAsia"/>
          <w:b/>
          <w:color w:val="212121"/>
          <w:sz w:val="22"/>
          <w:szCs w:val="22"/>
          <w:u w:val="single"/>
          <w:lang w:eastAsia="zh-CN"/>
        </w:rPr>
        <w:t>:</w:t>
      </w:r>
    </w:p>
    <w:p w14:paraId="7699DD70" w14:textId="63C9939C" w:rsidR="00D90659" w:rsidRPr="00646EDF" w:rsidRDefault="00D90659" w:rsidP="00646EDF">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 xml:space="preserve">For </w:t>
      </w:r>
      <w:r w:rsidR="003646F0">
        <w:rPr>
          <w:rFonts w:ascii="Times New Roman" w:eastAsia="MS Mincho" w:hAnsi="Times New Roman" w:cs="Times New Roman"/>
          <w:b/>
          <w:i/>
          <w:iCs/>
          <w:color w:val="000000" w:themeColor="text1"/>
          <w:sz w:val="22"/>
          <w:szCs w:val="22"/>
          <w:lang w:eastAsia="ja-JP"/>
        </w:rPr>
        <w:t xml:space="preserve">per TRP closed-loop power control for </w:t>
      </w:r>
      <w:r w:rsidRPr="00646EDF">
        <w:rPr>
          <w:rFonts w:ascii="Times New Roman" w:eastAsia="MS Mincho" w:hAnsi="Times New Roman" w:cs="Times New Roman"/>
          <w:b/>
          <w:i/>
          <w:iCs/>
          <w:color w:val="000000" w:themeColor="text1"/>
          <w:sz w:val="22"/>
          <w:szCs w:val="22"/>
          <w:lang w:eastAsia="ja-JP"/>
        </w:rPr>
        <w:t>PUCCH</w:t>
      </w:r>
      <w:r w:rsidR="003646F0">
        <w:rPr>
          <w:rFonts w:ascii="Times New Roman" w:eastAsia="MS Mincho" w:hAnsi="Times New Roman" w:cs="Times New Roman"/>
          <w:b/>
          <w:i/>
          <w:iCs/>
          <w:color w:val="000000" w:themeColor="text1"/>
          <w:sz w:val="22"/>
          <w:szCs w:val="22"/>
          <w:lang w:eastAsia="ja-JP"/>
        </w:rPr>
        <w:t xml:space="preserve">, </w:t>
      </w:r>
      <w:r w:rsidR="008C35B0">
        <w:rPr>
          <w:rFonts w:ascii="Times New Roman" w:eastAsia="MS Mincho" w:hAnsi="Times New Roman" w:cs="Times New Roman"/>
          <w:b/>
          <w:i/>
          <w:iCs/>
          <w:color w:val="000000" w:themeColor="text1"/>
          <w:sz w:val="22"/>
          <w:szCs w:val="22"/>
          <w:lang w:eastAsia="ja-JP"/>
        </w:rPr>
        <w:t xml:space="preserve">support option3: </w:t>
      </w:r>
      <w:r w:rsidR="001D0A36" w:rsidRPr="00646EDF">
        <w:rPr>
          <w:rFonts w:ascii="Times New Roman" w:eastAsia="MS Mincho" w:hAnsi="Times New Roman" w:cs="Times New Roman"/>
          <w:b/>
          <w:i/>
          <w:iCs/>
          <w:color w:val="000000" w:themeColor="text1"/>
          <w:sz w:val="22"/>
          <w:szCs w:val="22"/>
          <w:lang w:eastAsia="ja-JP"/>
        </w:rPr>
        <w:t>a second TPC field is added in DCI formats 1_1/1_2.</w:t>
      </w:r>
    </w:p>
    <w:p w14:paraId="78C9B20B" w14:textId="0644CAD9" w:rsidR="004C3758" w:rsidRDefault="006C24B8" w:rsidP="00B5744C">
      <w:pPr>
        <w:jc w:val="both"/>
        <w:rPr>
          <w:sz w:val="22"/>
          <w:szCs w:val="22"/>
        </w:rPr>
      </w:pPr>
      <w:r>
        <w:rPr>
          <w:rFonts w:eastAsiaTheme="minorEastAsia"/>
          <w:sz w:val="22"/>
          <w:szCs w:val="22"/>
          <w:lang w:eastAsia="zh-CN"/>
        </w:rPr>
        <w:t xml:space="preserve">It was agreed in RAN1#104e to support per TRP power control </w:t>
      </w:r>
      <w:r w:rsidR="007060DD">
        <w:rPr>
          <w:rFonts w:eastAsiaTheme="minorEastAsia"/>
          <w:sz w:val="22"/>
          <w:szCs w:val="22"/>
          <w:lang w:eastAsia="zh-CN"/>
        </w:rPr>
        <w:t>for PUCCH in FR1.</w:t>
      </w:r>
      <w:r w:rsidR="00977E81" w:rsidRPr="002C1EEC">
        <w:rPr>
          <w:rFonts w:eastAsiaTheme="minorEastAsia"/>
          <w:sz w:val="22"/>
          <w:szCs w:val="22"/>
          <w:lang w:eastAsia="zh-CN"/>
        </w:rPr>
        <w:t xml:space="preserve"> In R15/16, when PUCCH spatial relation is not provided, </w:t>
      </w:r>
      <w:r w:rsidR="00682D31" w:rsidRPr="004950C5">
        <w:rPr>
          <w:rFonts w:eastAsiaTheme="minorEastAsia"/>
          <w:sz w:val="22"/>
          <w:szCs w:val="22"/>
          <w:lang w:eastAsia="zh-CN"/>
        </w:rPr>
        <w:t xml:space="preserve">P0-PUCCH, PL-RS, </w:t>
      </w:r>
      <w:proofErr w:type="spellStart"/>
      <w:r w:rsidR="00682D31" w:rsidRPr="004950C5">
        <w:rPr>
          <w:rFonts w:eastAsiaTheme="minorEastAsia"/>
          <w:sz w:val="22"/>
          <w:szCs w:val="22"/>
          <w:lang w:eastAsia="zh-CN"/>
        </w:rPr>
        <w:t>closedLoopIndex</w:t>
      </w:r>
      <w:proofErr w:type="spellEnd"/>
      <w:r w:rsidR="00682D31" w:rsidRPr="004950C5">
        <w:rPr>
          <w:rFonts w:eastAsiaTheme="minorEastAsia"/>
          <w:sz w:val="22"/>
          <w:szCs w:val="22"/>
          <w:lang w:eastAsia="zh-CN"/>
        </w:rPr>
        <w:t xml:space="preserve"> are determined by predefined rules, i.e., </w:t>
      </w:r>
      <w:r w:rsidR="00E90484" w:rsidRPr="009C3A4B">
        <w:rPr>
          <w:rFonts w:eastAsiaTheme="minorEastAsia"/>
          <w:sz w:val="22"/>
          <w:szCs w:val="22"/>
          <w:lang w:eastAsia="zh-CN"/>
        </w:rPr>
        <w:t xml:space="preserve">UE obtains </w:t>
      </w:r>
      <w:r w:rsidR="001F6329" w:rsidRPr="00646EDF">
        <w:rPr>
          <w:i/>
          <w:sz w:val="22"/>
          <w:szCs w:val="22"/>
        </w:rPr>
        <w:t>p0-PUCCH-Value</w:t>
      </w:r>
      <w:r w:rsidR="001F6329" w:rsidRPr="00646EDF">
        <w:rPr>
          <w:sz w:val="22"/>
          <w:szCs w:val="22"/>
        </w:rPr>
        <w:t xml:space="preserve"> value from the </w:t>
      </w:r>
      <w:r w:rsidR="001F6329" w:rsidRPr="00646EDF">
        <w:rPr>
          <w:rFonts w:eastAsia="MS Mincho"/>
          <w:i/>
          <w:sz w:val="22"/>
          <w:szCs w:val="22"/>
        </w:rPr>
        <w:t>P0-PUCCH</w:t>
      </w:r>
      <w:r w:rsidR="001F6329" w:rsidRPr="00646EDF">
        <w:rPr>
          <w:rFonts w:eastAsia="MS Mincho"/>
          <w:sz w:val="22"/>
          <w:szCs w:val="22"/>
        </w:rPr>
        <w:t xml:space="preserve"> with </w:t>
      </w:r>
      <w:r w:rsidR="001F6329" w:rsidRPr="00646EDF">
        <w:rPr>
          <w:i/>
          <w:sz w:val="22"/>
          <w:szCs w:val="22"/>
        </w:rPr>
        <w:t>p0-PUCCH-Id</w:t>
      </w:r>
      <w:r w:rsidR="001F6329" w:rsidRPr="00646EDF">
        <w:rPr>
          <w:sz w:val="22"/>
          <w:szCs w:val="22"/>
        </w:rPr>
        <w:t xml:space="preserve"> </w:t>
      </w:r>
      <w:r w:rsidR="001F6329" w:rsidRPr="00646EDF">
        <w:rPr>
          <w:rFonts w:eastAsia="MS Mincho"/>
          <w:sz w:val="22"/>
          <w:szCs w:val="22"/>
        </w:rPr>
        <w:t xml:space="preserve">value equal to the minimum </w:t>
      </w:r>
      <w:r w:rsidR="001F6329" w:rsidRPr="00646EDF">
        <w:rPr>
          <w:rFonts w:eastAsia="MS Mincho"/>
          <w:i/>
          <w:sz w:val="22"/>
          <w:szCs w:val="22"/>
        </w:rPr>
        <w:t xml:space="preserve">p0-PUCCH-Id </w:t>
      </w:r>
      <w:r w:rsidR="001F6329" w:rsidRPr="00646EDF">
        <w:rPr>
          <w:rFonts w:eastAsia="MS Mincho"/>
          <w:sz w:val="22"/>
          <w:szCs w:val="22"/>
        </w:rPr>
        <w:t>value</w:t>
      </w:r>
      <w:r w:rsidR="001F6329" w:rsidRPr="00646EDF">
        <w:rPr>
          <w:sz w:val="22"/>
          <w:szCs w:val="22"/>
        </w:rPr>
        <w:t xml:space="preserve"> in </w:t>
      </w:r>
      <w:r w:rsidR="001F6329" w:rsidRPr="00646EDF">
        <w:rPr>
          <w:i/>
          <w:sz w:val="22"/>
          <w:szCs w:val="22"/>
        </w:rPr>
        <w:t>p0-Set</w:t>
      </w:r>
      <w:r w:rsidR="001F6329" w:rsidRPr="004B27F2">
        <w:rPr>
          <w:rFonts w:eastAsiaTheme="minorEastAsia"/>
          <w:sz w:val="22"/>
          <w:szCs w:val="22"/>
          <w:lang w:eastAsia="zh-CN"/>
        </w:rPr>
        <w:t xml:space="preserve">, </w:t>
      </w:r>
      <w:r w:rsidR="002718F6" w:rsidRPr="00646EDF">
        <w:rPr>
          <w:sz w:val="22"/>
          <w:szCs w:val="22"/>
        </w:rPr>
        <w:t xml:space="preserve">UE obtains the </w:t>
      </w:r>
      <w:proofErr w:type="spellStart"/>
      <w:r w:rsidR="002718F6" w:rsidRPr="00646EDF">
        <w:rPr>
          <w:i/>
          <w:sz w:val="22"/>
          <w:szCs w:val="22"/>
        </w:rPr>
        <w:t>referenceSignal</w:t>
      </w:r>
      <w:proofErr w:type="spellEnd"/>
      <w:r w:rsidR="002718F6" w:rsidRPr="00646EDF">
        <w:rPr>
          <w:sz w:val="22"/>
          <w:szCs w:val="22"/>
        </w:rPr>
        <w:t xml:space="preserve"> value </w:t>
      </w:r>
      <w:r w:rsidR="0002173F">
        <w:rPr>
          <w:sz w:val="22"/>
          <w:szCs w:val="22"/>
        </w:rPr>
        <w:t>from</w:t>
      </w:r>
      <w:r w:rsidR="002718F6" w:rsidRPr="00646EDF">
        <w:rPr>
          <w:sz w:val="22"/>
          <w:szCs w:val="22"/>
        </w:rPr>
        <w:t xml:space="preserve"> </w:t>
      </w:r>
      <w:r w:rsidR="002718F6" w:rsidRPr="00646EDF">
        <w:rPr>
          <w:i/>
          <w:sz w:val="22"/>
          <w:szCs w:val="22"/>
        </w:rPr>
        <w:t>PUCCH-</w:t>
      </w:r>
      <w:proofErr w:type="spellStart"/>
      <w:r w:rsidR="002718F6" w:rsidRPr="00646EDF">
        <w:rPr>
          <w:i/>
          <w:sz w:val="22"/>
          <w:szCs w:val="22"/>
        </w:rPr>
        <w:t>PathlossReferenceRS</w:t>
      </w:r>
      <w:proofErr w:type="spellEnd"/>
      <w:r w:rsidR="002718F6" w:rsidRPr="00646EDF">
        <w:rPr>
          <w:sz w:val="22"/>
          <w:szCs w:val="22"/>
        </w:rPr>
        <w:t xml:space="preserve"> </w:t>
      </w:r>
      <w:proofErr w:type="gramStart"/>
      <w:r w:rsidR="0002173F">
        <w:rPr>
          <w:sz w:val="22"/>
          <w:szCs w:val="22"/>
        </w:rPr>
        <w:t xml:space="preserve">with </w:t>
      </w:r>
      <w:r w:rsidR="002718F6" w:rsidRPr="00646EDF">
        <w:rPr>
          <w:sz w:val="22"/>
          <w:szCs w:val="22"/>
        </w:rPr>
        <w:t xml:space="preserve"> </w:t>
      </w:r>
      <w:proofErr w:type="spellStart"/>
      <w:r w:rsidR="002718F6" w:rsidRPr="00646EDF">
        <w:rPr>
          <w:i/>
          <w:iCs/>
          <w:sz w:val="22"/>
          <w:szCs w:val="22"/>
        </w:rPr>
        <w:t>pucch</w:t>
      </w:r>
      <w:proofErr w:type="spellEnd"/>
      <w:proofErr w:type="gramEnd"/>
      <w:r w:rsidR="002718F6" w:rsidRPr="00646EDF">
        <w:rPr>
          <w:i/>
          <w:iCs/>
          <w:sz w:val="22"/>
          <w:szCs w:val="22"/>
        </w:rPr>
        <w:t>-</w:t>
      </w:r>
      <w:proofErr w:type="spellStart"/>
      <w:r w:rsidR="002718F6" w:rsidRPr="00646EDF">
        <w:rPr>
          <w:i/>
          <w:iCs/>
          <w:sz w:val="22"/>
          <w:szCs w:val="22"/>
        </w:rPr>
        <w:t>PathlossReferenceRS</w:t>
      </w:r>
      <w:proofErr w:type="spellEnd"/>
      <w:r w:rsidR="002718F6" w:rsidRPr="00646EDF">
        <w:rPr>
          <w:i/>
          <w:iCs/>
          <w:sz w:val="22"/>
          <w:szCs w:val="22"/>
        </w:rPr>
        <w:t>-Id</w:t>
      </w:r>
      <w:r w:rsidR="002718F6" w:rsidRPr="00646EDF">
        <w:rPr>
          <w:rFonts w:eastAsia="MS Mincho"/>
          <w:sz w:val="22"/>
          <w:szCs w:val="22"/>
        </w:rPr>
        <w:t xml:space="preserve"> </w:t>
      </w:r>
      <w:r w:rsidR="0002173F">
        <w:rPr>
          <w:rFonts w:eastAsia="MS Mincho"/>
          <w:sz w:val="22"/>
          <w:szCs w:val="22"/>
        </w:rPr>
        <w:t xml:space="preserve">equal to </w:t>
      </w:r>
      <w:r w:rsidR="002718F6" w:rsidRPr="00646EDF">
        <w:rPr>
          <w:rFonts w:eastAsia="MS Mincho"/>
          <w:sz w:val="22"/>
          <w:szCs w:val="22"/>
        </w:rPr>
        <w:t>0</w:t>
      </w:r>
      <w:r w:rsidR="002718F6" w:rsidRPr="00646EDF">
        <w:rPr>
          <w:sz w:val="22"/>
          <w:szCs w:val="22"/>
        </w:rPr>
        <w:t xml:space="preserve"> in </w:t>
      </w:r>
      <w:proofErr w:type="spellStart"/>
      <w:r w:rsidR="0002173F">
        <w:rPr>
          <w:i/>
          <w:sz w:val="22"/>
          <w:szCs w:val="22"/>
        </w:rPr>
        <w:t>pathlossReferenceRSs</w:t>
      </w:r>
      <w:proofErr w:type="spellEnd"/>
      <w:r w:rsidR="00F618A6" w:rsidRPr="00646EDF">
        <w:rPr>
          <w:sz w:val="22"/>
          <w:szCs w:val="22"/>
        </w:rPr>
        <w:t>.</w:t>
      </w:r>
      <w:r w:rsidR="008778BE" w:rsidRPr="00646EDF">
        <w:rPr>
          <w:sz w:val="22"/>
          <w:szCs w:val="22"/>
        </w:rPr>
        <w:t xml:space="preserve"> To support separate </w:t>
      </w:r>
      <w:r w:rsidR="00C1241F" w:rsidRPr="00646EDF">
        <w:rPr>
          <w:sz w:val="22"/>
          <w:szCs w:val="22"/>
        </w:rPr>
        <w:t>power control for different TRPs</w:t>
      </w:r>
      <w:r w:rsidR="00BC6BA4" w:rsidRPr="00646EDF">
        <w:rPr>
          <w:sz w:val="22"/>
          <w:szCs w:val="22"/>
        </w:rPr>
        <w:t xml:space="preserve"> when PUCCH spatial relation is not provided</w:t>
      </w:r>
      <w:r w:rsidR="00C1241F" w:rsidRPr="00646EDF">
        <w:rPr>
          <w:sz w:val="22"/>
          <w:szCs w:val="22"/>
        </w:rPr>
        <w:t xml:space="preserve">, </w:t>
      </w:r>
      <w:r w:rsidR="008F4373">
        <w:rPr>
          <w:sz w:val="22"/>
          <w:szCs w:val="22"/>
        </w:rPr>
        <w:t>following option</w:t>
      </w:r>
      <w:r w:rsidR="00132989">
        <w:rPr>
          <w:sz w:val="22"/>
          <w:szCs w:val="22"/>
        </w:rPr>
        <w:t>s</w:t>
      </w:r>
      <w:r w:rsidR="008F4373">
        <w:rPr>
          <w:sz w:val="22"/>
          <w:szCs w:val="22"/>
        </w:rPr>
        <w:t xml:space="preserve"> can be considered</w:t>
      </w:r>
      <w:r w:rsidR="002B47A3">
        <w:rPr>
          <w:sz w:val="22"/>
          <w:szCs w:val="22"/>
        </w:rPr>
        <w:t>:</w:t>
      </w:r>
    </w:p>
    <w:p w14:paraId="332C0EF4" w14:textId="56C3F310" w:rsidR="002B47A3" w:rsidRPr="00377AD3" w:rsidRDefault="00F4421E" w:rsidP="00377AD3">
      <w:pPr>
        <w:pStyle w:val="21"/>
        <w:numPr>
          <w:ilvl w:val="0"/>
          <w:numId w:val="158"/>
        </w:numPr>
        <w:spacing w:beforeLines="0" w:before="0" w:afterLines="0" w:after="0"/>
        <w:rPr>
          <w:rFonts w:eastAsia="MS Mincho"/>
          <w:bCs/>
          <w:color w:val="000000" w:themeColor="text1"/>
          <w:szCs w:val="22"/>
          <w:lang w:val="en-GB" w:eastAsia="ja-JP"/>
        </w:rPr>
      </w:pPr>
      <w:r>
        <w:rPr>
          <w:rFonts w:eastAsia="MS Mincho"/>
          <w:bCs/>
          <w:color w:val="000000" w:themeColor="text1"/>
          <w:szCs w:val="22"/>
          <w:lang w:val="en-GB" w:eastAsia="ja-JP"/>
        </w:rPr>
        <w:t>Option</w:t>
      </w:r>
      <w:r w:rsidR="002B47A3" w:rsidRPr="00377AD3">
        <w:rPr>
          <w:rFonts w:eastAsia="MS Mincho"/>
          <w:bCs/>
          <w:color w:val="000000" w:themeColor="text1"/>
          <w:szCs w:val="22"/>
          <w:lang w:val="en-GB" w:eastAsia="ja-JP"/>
        </w:rPr>
        <w:t>.1</w:t>
      </w:r>
      <w:r>
        <w:rPr>
          <w:rFonts w:eastAsia="MS Mincho"/>
          <w:bCs/>
          <w:color w:val="000000" w:themeColor="text1"/>
          <w:szCs w:val="22"/>
          <w:lang w:val="en-GB" w:eastAsia="ja-JP"/>
        </w:rPr>
        <w:t>:</w:t>
      </w:r>
      <w:r w:rsidR="002B47A3" w:rsidRPr="00377AD3">
        <w:rPr>
          <w:rFonts w:eastAsia="MS Mincho"/>
          <w:bCs/>
          <w:color w:val="000000" w:themeColor="text1"/>
          <w:szCs w:val="22"/>
          <w:lang w:val="en-GB" w:eastAsia="ja-JP"/>
        </w:rPr>
        <w:t xml:space="preserve"> one p0-Set/</w:t>
      </w:r>
      <w:proofErr w:type="spellStart"/>
      <w:r w:rsidR="002B47A3" w:rsidRPr="00377AD3">
        <w:rPr>
          <w:rFonts w:eastAsia="MS Mincho"/>
          <w:bCs/>
          <w:color w:val="000000" w:themeColor="text1"/>
          <w:szCs w:val="22"/>
          <w:lang w:val="en-GB" w:eastAsia="ja-JP"/>
        </w:rPr>
        <w:t>pathlossReferenceRSs</w:t>
      </w:r>
      <w:proofErr w:type="spellEnd"/>
      <w:r w:rsidR="002B47A3" w:rsidRPr="00377AD3">
        <w:rPr>
          <w:rFonts w:eastAsia="MS Mincho"/>
          <w:bCs/>
          <w:color w:val="000000" w:themeColor="text1"/>
          <w:szCs w:val="22"/>
          <w:lang w:val="en-GB" w:eastAsia="ja-JP"/>
        </w:rPr>
        <w:t xml:space="preserve"> is configured. Two P0-PUCCH/PUCCH-</w:t>
      </w:r>
      <w:proofErr w:type="spellStart"/>
      <w:r w:rsidR="002B47A3" w:rsidRPr="00377AD3">
        <w:rPr>
          <w:rFonts w:eastAsia="MS Mincho"/>
          <w:bCs/>
          <w:color w:val="000000" w:themeColor="text1"/>
          <w:szCs w:val="22"/>
          <w:lang w:val="en-GB" w:eastAsia="ja-JP"/>
        </w:rPr>
        <w:t>PathlossReferenceRS</w:t>
      </w:r>
      <w:proofErr w:type="spellEnd"/>
      <w:r w:rsidR="002B47A3" w:rsidRPr="00377AD3">
        <w:rPr>
          <w:rFonts w:eastAsia="MS Mincho"/>
          <w:bCs/>
          <w:color w:val="000000" w:themeColor="text1"/>
          <w:szCs w:val="22"/>
          <w:lang w:val="en-GB" w:eastAsia="ja-JP"/>
        </w:rPr>
        <w:t xml:space="preserve"> are determined from p0-Set/</w:t>
      </w:r>
      <w:proofErr w:type="spellStart"/>
      <w:r w:rsidR="002B47A3" w:rsidRPr="00377AD3">
        <w:rPr>
          <w:rFonts w:eastAsia="MS Mincho"/>
          <w:bCs/>
          <w:color w:val="000000" w:themeColor="text1"/>
          <w:szCs w:val="22"/>
          <w:lang w:val="en-GB" w:eastAsia="ja-JP"/>
        </w:rPr>
        <w:t>pathlossReferenceRSs</w:t>
      </w:r>
      <w:proofErr w:type="spellEnd"/>
      <w:r w:rsidR="002B47A3" w:rsidRPr="00377AD3">
        <w:rPr>
          <w:rFonts w:eastAsia="MS Mincho"/>
          <w:bCs/>
          <w:color w:val="000000" w:themeColor="text1"/>
          <w:szCs w:val="22"/>
          <w:lang w:val="en-GB" w:eastAsia="ja-JP"/>
        </w:rPr>
        <w:t>, e.g., P0-PUCCH/PUCCH-</w:t>
      </w:r>
      <w:proofErr w:type="spellStart"/>
      <w:r w:rsidR="002B47A3" w:rsidRPr="00377AD3">
        <w:rPr>
          <w:rFonts w:eastAsia="MS Mincho"/>
          <w:bCs/>
          <w:color w:val="000000" w:themeColor="text1"/>
          <w:szCs w:val="22"/>
          <w:lang w:val="en-GB" w:eastAsia="ja-JP"/>
        </w:rPr>
        <w:t>PathlossReferenceRS</w:t>
      </w:r>
      <w:proofErr w:type="spellEnd"/>
      <w:r w:rsidR="002B47A3" w:rsidRPr="00377AD3">
        <w:rPr>
          <w:rFonts w:eastAsia="MS Mincho"/>
          <w:bCs/>
          <w:color w:val="000000" w:themeColor="text1"/>
          <w:szCs w:val="22"/>
          <w:lang w:val="en-GB" w:eastAsia="ja-JP"/>
        </w:rPr>
        <w:t xml:space="preserve"> with lowest ID and second lowest ID.</w:t>
      </w:r>
    </w:p>
    <w:p w14:paraId="3C468161" w14:textId="1B0DE7B8" w:rsidR="002B47A3" w:rsidRPr="00377AD3" w:rsidRDefault="00F4421E" w:rsidP="00377AD3">
      <w:pPr>
        <w:pStyle w:val="21"/>
        <w:numPr>
          <w:ilvl w:val="0"/>
          <w:numId w:val="158"/>
        </w:numPr>
        <w:spacing w:beforeLines="0" w:before="0" w:afterLines="0" w:after="0"/>
        <w:rPr>
          <w:rFonts w:eastAsia="MS Mincho"/>
          <w:bCs/>
          <w:color w:val="000000" w:themeColor="text1"/>
          <w:szCs w:val="22"/>
          <w:lang w:val="en-GB" w:eastAsia="ja-JP"/>
        </w:rPr>
      </w:pPr>
      <w:r>
        <w:rPr>
          <w:rFonts w:eastAsia="MS Mincho"/>
          <w:bCs/>
          <w:color w:val="000000" w:themeColor="text1"/>
          <w:szCs w:val="22"/>
          <w:lang w:val="en-GB" w:eastAsia="ja-JP"/>
        </w:rPr>
        <w:t>Option</w:t>
      </w:r>
      <w:r w:rsidR="002B47A3" w:rsidRPr="00377AD3">
        <w:rPr>
          <w:rFonts w:eastAsia="MS Mincho"/>
          <w:bCs/>
          <w:color w:val="000000" w:themeColor="text1"/>
          <w:szCs w:val="22"/>
          <w:lang w:val="en-GB" w:eastAsia="ja-JP"/>
        </w:rPr>
        <w:t>.2</w:t>
      </w:r>
      <w:r>
        <w:rPr>
          <w:rFonts w:eastAsia="MS Mincho"/>
          <w:bCs/>
          <w:color w:val="000000" w:themeColor="text1"/>
          <w:szCs w:val="22"/>
          <w:lang w:val="en-GB" w:eastAsia="ja-JP"/>
        </w:rPr>
        <w:t>:</w:t>
      </w:r>
      <w:r w:rsidR="002B47A3" w:rsidRPr="00377AD3">
        <w:rPr>
          <w:rFonts w:eastAsia="MS Mincho"/>
          <w:bCs/>
          <w:color w:val="000000" w:themeColor="text1"/>
          <w:szCs w:val="22"/>
          <w:lang w:val="en-GB" w:eastAsia="ja-JP"/>
        </w:rPr>
        <w:t xml:space="preserve"> two p0-Set/</w:t>
      </w:r>
      <w:proofErr w:type="spellStart"/>
      <w:r w:rsidR="002B47A3" w:rsidRPr="00377AD3">
        <w:rPr>
          <w:rFonts w:eastAsia="MS Mincho"/>
          <w:bCs/>
          <w:color w:val="000000" w:themeColor="text1"/>
          <w:szCs w:val="22"/>
          <w:lang w:val="en-GB" w:eastAsia="ja-JP"/>
        </w:rPr>
        <w:t>pathlossReferenceRSs</w:t>
      </w:r>
      <w:proofErr w:type="spellEnd"/>
      <w:r w:rsidR="002B47A3" w:rsidRPr="00377AD3">
        <w:rPr>
          <w:rFonts w:eastAsia="MS Mincho"/>
          <w:bCs/>
          <w:color w:val="000000" w:themeColor="text1"/>
          <w:szCs w:val="22"/>
          <w:lang w:val="en-GB" w:eastAsia="ja-JP"/>
        </w:rPr>
        <w:t xml:space="preserve"> are configured. Two P0-PUCCH/PUCCH-</w:t>
      </w:r>
      <w:proofErr w:type="spellStart"/>
      <w:r w:rsidR="002B47A3" w:rsidRPr="00377AD3">
        <w:rPr>
          <w:rFonts w:eastAsia="MS Mincho"/>
          <w:bCs/>
          <w:color w:val="000000" w:themeColor="text1"/>
          <w:szCs w:val="22"/>
          <w:lang w:val="en-GB" w:eastAsia="ja-JP"/>
        </w:rPr>
        <w:t>PathlossReferenceRS</w:t>
      </w:r>
      <w:proofErr w:type="spellEnd"/>
      <w:r w:rsidR="002B47A3" w:rsidRPr="00377AD3">
        <w:rPr>
          <w:rFonts w:eastAsia="MS Mincho"/>
          <w:bCs/>
          <w:color w:val="000000" w:themeColor="text1"/>
          <w:szCs w:val="22"/>
          <w:lang w:val="en-GB" w:eastAsia="ja-JP"/>
        </w:rPr>
        <w:t xml:space="preserve"> are determined from two p0-Set/</w:t>
      </w:r>
      <w:proofErr w:type="spellStart"/>
      <w:r w:rsidR="002B47A3" w:rsidRPr="00377AD3">
        <w:rPr>
          <w:rFonts w:eastAsia="MS Mincho"/>
          <w:bCs/>
          <w:color w:val="000000" w:themeColor="text1"/>
          <w:szCs w:val="22"/>
          <w:lang w:val="en-GB" w:eastAsia="ja-JP"/>
        </w:rPr>
        <w:t>pathlossReferenceRSs</w:t>
      </w:r>
      <w:proofErr w:type="spellEnd"/>
      <w:r w:rsidR="002B47A3" w:rsidRPr="00377AD3">
        <w:rPr>
          <w:rFonts w:eastAsia="MS Mincho"/>
          <w:bCs/>
          <w:color w:val="000000" w:themeColor="text1"/>
          <w:szCs w:val="22"/>
          <w:lang w:val="en-GB" w:eastAsia="ja-JP"/>
        </w:rPr>
        <w:t xml:space="preserve">, respectively, </w:t>
      </w:r>
      <w:r w:rsidR="00DF1A51" w:rsidRPr="004579CE">
        <w:rPr>
          <w:rFonts w:eastAsia="MS Mincho"/>
          <w:bCs/>
          <w:color w:val="000000" w:themeColor="text1"/>
          <w:szCs w:val="22"/>
          <w:lang w:val="en-GB" w:eastAsia="ja-JP"/>
        </w:rPr>
        <w:t>e.g.,</w:t>
      </w:r>
      <w:r w:rsidR="002B47A3" w:rsidRPr="00377AD3">
        <w:rPr>
          <w:rFonts w:eastAsia="MS Mincho"/>
          <w:bCs/>
          <w:color w:val="000000" w:themeColor="text1"/>
          <w:szCs w:val="22"/>
          <w:lang w:val="en-GB" w:eastAsia="ja-JP"/>
        </w:rPr>
        <w:t xml:space="preserve"> P0-PUCCH/PUCCH-</w:t>
      </w:r>
      <w:proofErr w:type="spellStart"/>
      <w:r w:rsidR="002B47A3" w:rsidRPr="00377AD3">
        <w:rPr>
          <w:rFonts w:eastAsia="MS Mincho"/>
          <w:bCs/>
          <w:color w:val="000000" w:themeColor="text1"/>
          <w:szCs w:val="22"/>
          <w:lang w:val="en-GB" w:eastAsia="ja-JP"/>
        </w:rPr>
        <w:t>PathlossReferenceRS</w:t>
      </w:r>
      <w:proofErr w:type="spellEnd"/>
      <w:r w:rsidR="002B47A3" w:rsidRPr="00377AD3">
        <w:rPr>
          <w:rFonts w:eastAsia="MS Mincho"/>
          <w:bCs/>
          <w:color w:val="000000" w:themeColor="text1"/>
          <w:szCs w:val="22"/>
          <w:lang w:val="en-GB" w:eastAsia="ja-JP"/>
        </w:rPr>
        <w:t xml:space="preserve"> with lowest ID in each p0-Set/</w:t>
      </w:r>
      <w:proofErr w:type="spellStart"/>
      <w:proofErr w:type="gramStart"/>
      <w:r w:rsidR="002B47A3" w:rsidRPr="00377AD3">
        <w:rPr>
          <w:rFonts w:eastAsia="MS Mincho"/>
          <w:bCs/>
          <w:color w:val="000000" w:themeColor="text1"/>
          <w:szCs w:val="22"/>
          <w:lang w:val="en-GB" w:eastAsia="ja-JP"/>
        </w:rPr>
        <w:t>pathlossReferenceRSs</w:t>
      </w:r>
      <w:proofErr w:type="spellEnd"/>
      <w:proofErr w:type="gramEnd"/>
      <w:r w:rsidR="002B47A3" w:rsidRPr="00377AD3">
        <w:rPr>
          <w:rFonts w:eastAsia="MS Mincho"/>
          <w:bCs/>
          <w:color w:val="000000" w:themeColor="text1"/>
          <w:szCs w:val="22"/>
          <w:lang w:val="en-GB" w:eastAsia="ja-JP"/>
        </w:rPr>
        <w:t xml:space="preserve"> </w:t>
      </w:r>
    </w:p>
    <w:p w14:paraId="04458C71" w14:textId="156BA14A" w:rsidR="002B47A3" w:rsidRDefault="00F4421E" w:rsidP="00377AD3">
      <w:pPr>
        <w:pStyle w:val="21"/>
        <w:numPr>
          <w:ilvl w:val="0"/>
          <w:numId w:val="158"/>
        </w:numPr>
        <w:spacing w:beforeLines="0" w:before="0"/>
        <w:ind w:left="357" w:hanging="357"/>
        <w:rPr>
          <w:rFonts w:eastAsia="MS Mincho"/>
          <w:bCs/>
          <w:color w:val="000000" w:themeColor="text1"/>
          <w:szCs w:val="22"/>
          <w:lang w:val="en-GB" w:eastAsia="ja-JP"/>
        </w:rPr>
      </w:pPr>
      <w:r>
        <w:rPr>
          <w:rFonts w:eastAsia="MS Mincho"/>
          <w:bCs/>
          <w:color w:val="000000" w:themeColor="text1"/>
          <w:szCs w:val="22"/>
          <w:lang w:val="en-GB" w:eastAsia="ja-JP"/>
        </w:rPr>
        <w:t>Option</w:t>
      </w:r>
      <w:r w:rsidR="002B47A3" w:rsidRPr="00377AD3">
        <w:rPr>
          <w:rFonts w:eastAsia="MS Mincho"/>
          <w:bCs/>
          <w:color w:val="000000" w:themeColor="text1"/>
          <w:szCs w:val="22"/>
          <w:lang w:val="en-GB" w:eastAsia="ja-JP"/>
        </w:rPr>
        <w:t>.3</w:t>
      </w:r>
      <w:r>
        <w:rPr>
          <w:rFonts w:eastAsia="MS Mincho"/>
          <w:bCs/>
          <w:color w:val="000000" w:themeColor="text1"/>
          <w:szCs w:val="22"/>
          <w:lang w:val="en-GB" w:eastAsia="ja-JP"/>
        </w:rPr>
        <w:t>:</w:t>
      </w:r>
      <w:r w:rsidR="002B47A3" w:rsidRPr="00377AD3">
        <w:rPr>
          <w:rFonts w:eastAsia="MS Mincho"/>
          <w:bCs/>
          <w:color w:val="000000" w:themeColor="text1"/>
          <w:szCs w:val="22"/>
          <w:lang w:val="en-GB" w:eastAsia="ja-JP"/>
        </w:rPr>
        <w:t xml:space="preserve"> two p0-PUCCH/PUCCH-</w:t>
      </w:r>
      <w:proofErr w:type="spellStart"/>
      <w:r w:rsidR="002B47A3" w:rsidRPr="00377AD3">
        <w:rPr>
          <w:rFonts w:eastAsia="MS Mincho"/>
          <w:bCs/>
          <w:color w:val="000000" w:themeColor="text1"/>
          <w:szCs w:val="22"/>
          <w:lang w:val="en-GB" w:eastAsia="ja-JP"/>
        </w:rPr>
        <w:t>PathlossReference</w:t>
      </w:r>
      <w:proofErr w:type="spellEnd"/>
      <w:r w:rsidR="002B47A3" w:rsidRPr="00377AD3">
        <w:rPr>
          <w:rFonts w:eastAsia="MS Mincho"/>
          <w:bCs/>
          <w:color w:val="000000" w:themeColor="text1"/>
          <w:szCs w:val="22"/>
          <w:lang w:val="en-GB" w:eastAsia="ja-JP"/>
        </w:rPr>
        <w:t xml:space="preserve"> used when PUCCH spatial relation is not provided are explicitly </w:t>
      </w:r>
      <w:proofErr w:type="gramStart"/>
      <w:r w:rsidR="002B47A3" w:rsidRPr="00377AD3">
        <w:rPr>
          <w:rFonts w:eastAsia="MS Mincho"/>
          <w:bCs/>
          <w:color w:val="000000" w:themeColor="text1"/>
          <w:szCs w:val="22"/>
          <w:lang w:val="en-GB" w:eastAsia="ja-JP"/>
        </w:rPr>
        <w:t>configured</w:t>
      </w:r>
      <w:proofErr w:type="gramEnd"/>
    </w:p>
    <w:p w14:paraId="5D174602" w14:textId="596E8F13" w:rsidR="00DF1A51" w:rsidRPr="00377AD3" w:rsidRDefault="00DF1A51" w:rsidP="00377AD3">
      <w:pPr>
        <w:pStyle w:val="21"/>
        <w:spacing w:beforeLines="0" w:before="0" w:afterLines="0" w:after="0"/>
        <w:rPr>
          <w:bCs/>
          <w:color w:val="000000" w:themeColor="text1"/>
          <w:szCs w:val="22"/>
          <w:lang w:val="en-GB"/>
        </w:rPr>
      </w:pPr>
      <w:r>
        <w:rPr>
          <w:rFonts w:hint="eastAsia"/>
          <w:bCs/>
          <w:color w:val="000000" w:themeColor="text1"/>
          <w:szCs w:val="22"/>
          <w:lang w:val="en-GB"/>
        </w:rPr>
        <w:t>W</w:t>
      </w:r>
      <w:r w:rsidR="00424C39">
        <w:rPr>
          <w:bCs/>
          <w:color w:val="000000" w:themeColor="text1"/>
          <w:szCs w:val="22"/>
          <w:lang w:val="en-GB"/>
        </w:rPr>
        <w:t xml:space="preserve">hether </w:t>
      </w:r>
      <w:r w:rsidR="003A308A">
        <w:rPr>
          <w:bCs/>
          <w:color w:val="000000" w:themeColor="text1"/>
          <w:szCs w:val="22"/>
          <w:lang w:val="en-GB"/>
        </w:rPr>
        <w:t>one or two sets of power control parameters is used can be configured by RRC or indicated by MAC CE for each PUCCH resource.</w:t>
      </w:r>
    </w:p>
    <w:p w14:paraId="30BE5907" w14:textId="3C363FDC" w:rsidR="00A01855" w:rsidRDefault="00EE7F2A" w:rsidP="00A01855">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w:t>
      </w:r>
      <w:r w:rsidR="00685380" w:rsidRPr="00685380">
        <w:rPr>
          <w:rFonts w:eastAsiaTheme="minorEastAsia"/>
          <w:b/>
          <w:color w:val="212121"/>
          <w:sz w:val="22"/>
          <w:szCs w:val="22"/>
          <w:u w:val="single"/>
          <w:lang w:eastAsia="zh-CN"/>
        </w:rPr>
        <w:t xml:space="preserve"> 4-3:</w:t>
      </w:r>
    </w:p>
    <w:p w14:paraId="1A49D135" w14:textId="13DBCF06" w:rsidR="00A01855" w:rsidRPr="00377AD3" w:rsidRDefault="00A01855" w:rsidP="00377AD3">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377AD3">
        <w:rPr>
          <w:rFonts w:ascii="Times New Roman" w:eastAsia="MS Mincho" w:hAnsi="Times New Roman" w:cs="Times New Roman"/>
          <w:b/>
          <w:i/>
          <w:iCs/>
          <w:color w:val="000000" w:themeColor="text1"/>
          <w:sz w:val="22"/>
          <w:szCs w:val="22"/>
          <w:lang w:eastAsia="ja-JP"/>
        </w:rPr>
        <w:t>When PUCCH spatial relation is not provided, to determine two sets of power control parameter, following option</w:t>
      </w:r>
      <w:r w:rsidR="00FF3A5C">
        <w:rPr>
          <w:rFonts w:ascii="Times New Roman" w:eastAsia="MS Mincho" w:hAnsi="Times New Roman" w:cs="Times New Roman"/>
          <w:b/>
          <w:i/>
          <w:iCs/>
          <w:color w:val="000000" w:themeColor="text1"/>
          <w:sz w:val="22"/>
          <w:szCs w:val="22"/>
          <w:lang w:eastAsia="ja-JP"/>
        </w:rPr>
        <w:t>s</w:t>
      </w:r>
      <w:r w:rsidRPr="00377AD3">
        <w:rPr>
          <w:rFonts w:ascii="Times New Roman" w:eastAsia="MS Mincho" w:hAnsi="Times New Roman" w:cs="Times New Roman"/>
          <w:b/>
          <w:i/>
          <w:iCs/>
          <w:color w:val="000000" w:themeColor="text1"/>
          <w:sz w:val="22"/>
          <w:szCs w:val="22"/>
          <w:lang w:eastAsia="ja-JP"/>
        </w:rPr>
        <w:t xml:space="preserve"> can be considered:</w:t>
      </w:r>
    </w:p>
    <w:p w14:paraId="1CEB910F" w14:textId="60A90868" w:rsidR="00A01855" w:rsidRPr="00377AD3" w:rsidRDefault="00A01855" w:rsidP="00377AD3">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Option</w:t>
      </w:r>
      <w:r w:rsidRPr="00377AD3">
        <w:rPr>
          <w:rFonts w:eastAsia="MS Mincho"/>
          <w:b/>
          <w:i/>
          <w:iCs/>
          <w:color w:val="000000" w:themeColor="text1"/>
          <w:sz w:val="22"/>
          <w:szCs w:val="22"/>
          <w:lang w:eastAsia="ja-JP"/>
        </w:rPr>
        <w:t>.1. Two P0-PUCCH/PUCCH-</w:t>
      </w:r>
      <w:proofErr w:type="spellStart"/>
      <w:r w:rsidRPr="00377AD3">
        <w:rPr>
          <w:rFonts w:eastAsia="MS Mincho"/>
          <w:b/>
          <w:i/>
          <w:iCs/>
          <w:color w:val="000000" w:themeColor="text1"/>
          <w:sz w:val="22"/>
          <w:szCs w:val="22"/>
          <w:lang w:eastAsia="ja-JP"/>
        </w:rPr>
        <w:t>PathlossReferenceRS</w:t>
      </w:r>
      <w:proofErr w:type="spellEnd"/>
      <w:r w:rsidRPr="00377AD3">
        <w:rPr>
          <w:rFonts w:eastAsia="MS Mincho"/>
          <w:b/>
          <w:i/>
          <w:iCs/>
          <w:color w:val="000000" w:themeColor="text1"/>
          <w:sz w:val="22"/>
          <w:szCs w:val="22"/>
          <w:lang w:eastAsia="ja-JP"/>
        </w:rPr>
        <w:t xml:space="preserve"> are determined from one p0-Set/</w:t>
      </w:r>
      <w:proofErr w:type="spellStart"/>
      <w:proofErr w:type="gramStart"/>
      <w:r w:rsidRPr="00377AD3">
        <w:rPr>
          <w:rFonts w:eastAsia="MS Mincho"/>
          <w:b/>
          <w:i/>
          <w:iCs/>
          <w:color w:val="000000" w:themeColor="text1"/>
          <w:sz w:val="22"/>
          <w:szCs w:val="22"/>
          <w:lang w:eastAsia="ja-JP"/>
        </w:rPr>
        <w:t>pathlossReferenceRSs</w:t>
      </w:r>
      <w:proofErr w:type="spellEnd"/>
      <w:proofErr w:type="gramEnd"/>
      <w:r w:rsidRPr="00377AD3">
        <w:rPr>
          <w:rFonts w:eastAsia="MS Mincho"/>
          <w:b/>
          <w:i/>
          <w:iCs/>
          <w:color w:val="000000" w:themeColor="text1"/>
          <w:sz w:val="22"/>
          <w:szCs w:val="22"/>
          <w:lang w:eastAsia="ja-JP"/>
        </w:rPr>
        <w:t xml:space="preserve"> </w:t>
      </w:r>
    </w:p>
    <w:p w14:paraId="1428A5C6" w14:textId="17BD5AF0" w:rsidR="00A01855" w:rsidRPr="00377AD3" w:rsidRDefault="00A01855" w:rsidP="00377AD3">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Option</w:t>
      </w:r>
      <w:r w:rsidRPr="00377AD3">
        <w:rPr>
          <w:rFonts w:eastAsia="MS Mincho"/>
          <w:b/>
          <w:i/>
          <w:iCs/>
          <w:color w:val="000000" w:themeColor="text1"/>
          <w:sz w:val="22"/>
          <w:szCs w:val="22"/>
          <w:lang w:eastAsia="ja-JP"/>
        </w:rPr>
        <w:t>.2. Two p0-Set/</w:t>
      </w:r>
      <w:proofErr w:type="spellStart"/>
      <w:r w:rsidRPr="00377AD3">
        <w:rPr>
          <w:rFonts w:eastAsia="MS Mincho"/>
          <w:b/>
          <w:i/>
          <w:iCs/>
          <w:color w:val="000000" w:themeColor="text1"/>
          <w:sz w:val="22"/>
          <w:szCs w:val="22"/>
          <w:lang w:eastAsia="ja-JP"/>
        </w:rPr>
        <w:t>pathlossReferenceRSs</w:t>
      </w:r>
      <w:proofErr w:type="spellEnd"/>
      <w:r w:rsidRPr="00377AD3">
        <w:rPr>
          <w:rFonts w:eastAsia="MS Mincho"/>
          <w:b/>
          <w:i/>
          <w:iCs/>
          <w:color w:val="000000" w:themeColor="text1"/>
          <w:sz w:val="22"/>
          <w:szCs w:val="22"/>
          <w:lang w:eastAsia="ja-JP"/>
        </w:rPr>
        <w:t xml:space="preserve"> are configured, two P0-PUCCH/PUCCH-</w:t>
      </w:r>
      <w:proofErr w:type="spellStart"/>
      <w:r w:rsidRPr="00377AD3">
        <w:rPr>
          <w:rFonts w:eastAsia="MS Mincho"/>
          <w:b/>
          <w:i/>
          <w:iCs/>
          <w:color w:val="000000" w:themeColor="text1"/>
          <w:sz w:val="22"/>
          <w:szCs w:val="22"/>
          <w:lang w:eastAsia="ja-JP"/>
        </w:rPr>
        <w:t>PathlossReferenceRS</w:t>
      </w:r>
      <w:proofErr w:type="spellEnd"/>
      <w:r w:rsidRPr="00377AD3">
        <w:rPr>
          <w:rFonts w:eastAsia="MS Mincho"/>
          <w:b/>
          <w:i/>
          <w:iCs/>
          <w:color w:val="000000" w:themeColor="text1"/>
          <w:sz w:val="22"/>
          <w:szCs w:val="22"/>
          <w:lang w:eastAsia="ja-JP"/>
        </w:rPr>
        <w:t xml:space="preserve"> are determined from two p0-Set/</w:t>
      </w:r>
      <w:proofErr w:type="spellStart"/>
      <w:r w:rsidRPr="00377AD3">
        <w:rPr>
          <w:rFonts w:eastAsia="MS Mincho"/>
          <w:b/>
          <w:i/>
          <w:iCs/>
          <w:color w:val="000000" w:themeColor="text1"/>
          <w:sz w:val="22"/>
          <w:szCs w:val="22"/>
          <w:lang w:eastAsia="ja-JP"/>
        </w:rPr>
        <w:t>pathlossReferenceRSs</w:t>
      </w:r>
      <w:proofErr w:type="spellEnd"/>
      <w:r w:rsidRPr="00377AD3">
        <w:rPr>
          <w:rFonts w:eastAsia="MS Mincho"/>
          <w:b/>
          <w:i/>
          <w:iCs/>
          <w:color w:val="000000" w:themeColor="text1"/>
          <w:sz w:val="22"/>
          <w:szCs w:val="22"/>
          <w:lang w:eastAsia="ja-JP"/>
        </w:rPr>
        <w:t xml:space="preserve">, respectively. </w:t>
      </w:r>
    </w:p>
    <w:p w14:paraId="766C4EAE" w14:textId="72A1C7C8" w:rsidR="00A01855" w:rsidRPr="00377AD3" w:rsidRDefault="00A01855" w:rsidP="00377AD3">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Option</w:t>
      </w:r>
      <w:r w:rsidRPr="00377AD3">
        <w:rPr>
          <w:rFonts w:eastAsia="MS Mincho"/>
          <w:b/>
          <w:i/>
          <w:iCs/>
          <w:color w:val="000000" w:themeColor="text1"/>
          <w:sz w:val="22"/>
          <w:szCs w:val="22"/>
          <w:lang w:eastAsia="ja-JP"/>
        </w:rPr>
        <w:t>.3. two p0-PUCCH/PUCCH-</w:t>
      </w:r>
      <w:proofErr w:type="spellStart"/>
      <w:r w:rsidRPr="00377AD3">
        <w:rPr>
          <w:rFonts w:eastAsia="MS Mincho"/>
          <w:b/>
          <w:i/>
          <w:iCs/>
          <w:color w:val="000000" w:themeColor="text1"/>
          <w:sz w:val="22"/>
          <w:szCs w:val="22"/>
          <w:lang w:eastAsia="ja-JP"/>
        </w:rPr>
        <w:t>PathlossReferenceRS</w:t>
      </w:r>
      <w:proofErr w:type="spellEnd"/>
      <w:r w:rsidRPr="00377AD3">
        <w:rPr>
          <w:rFonts w:eastAsia="MS Mincho"/>
          <w:b/>
          <w:i/>
          <w:iCs/>
          <w:color w:val="000000" w:themeColor="text1"/>
          <w:sz w:val="22"/>
          <w:szCs w:val="22"/>
          <w:lang w:eastAsia="ja-JP"/>
        </w:rPr>
        <w:t xml:space="preserve"> are explicitly configured</w:t>
      </w:r>
      <w:r w:rsidR="00FF3A5C">
        <w:rPr>
          <w:rFonts w:eastAsia="MS Mincho"/>
          <w:b/>
          <w:i/>
          <w:iCs/>
          <w:color w:val="000000" w:themeColor="text1"/>
          <w:sz w:val="22"/>
          <w:szCs w:val="22"/>
          <w:lang w:eastAsia="ja-JP"/>
        </w:rPr>
        <w:t>.</w:t>
      </w:r>
    </w:p>
    <w:p w14:paraId="0995D4EA" w14:textId="34135A6E" w:rsidR="00BB2DC5" w:rsidRPr="00115C63" w:rsidRDefault="00A01855">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377AD3">
        <w:rPr>
          <w:rFonts w:ascii="Times New Roman" w:eastAsia="MS Mincho" w:hAnsi="Times New Roman" w:cs="Times New Roman"/>
          <w:b/>
          <w:i/>
          <w:iCs/>
          <w:color w:val="000000" w:themeColor="text1"/>
          <w:sz w:val="22"/>
          <w:szCs w:val="22"/>
          <w:lang w:eastAsia="ja-JP"/>
        </w:rPr>
        <w:t>Whether a PUCCH resource is linked with one or two sets of power control parameters can be configured for each PUCCH resource via RRC or indicated via MAC CE.</w:t>
      </w:r>
    </w:p>
    <w:p w14:paraId="1639888F" w14:textId="75C7CC46" w:rsidR="008F74B8" w:rsidRPr="0077172E" w:rsidRDefault="008756AB">
      <w:pPr>
        <w:spacing w:before="120"/>
        <w:jc w:val="both"/>
        <w:rPr>
          <w:rFonts w:eastAsia="MS Mincho"/>
          <w:bCs/>
          <w:color w:val="000000" w:themeColor="text1"/>
          <w:sz w:val="22"/>
          <w:szCs w:val="22"/>
          <w:lang w:eastAsia="ja-JP"/>
        </w:rPr>
      </w:pPr>
      <w:r w:rsidRPr="0077172E">
        <w:rPr>
          <w:rFonts w:eastAsia="MS Mincho"/>
          <w:bCs/>
          <w:color w:val="000000" w:themeColor="text1"/>
          <w:sz w:val="22"/>
          <w:szCs w:val="22"/>
          <w:lang w:eastAsia="ja-JP"/>
        </w:rPr>
        <w:t>In Rel-</w:t>
      </w:r>
      <w:r w:rsidR="004F70D8" w:rsidRPr="0077172E">
        <w:rPr>
          <w:rFonts w:eastAsia="MS Mincho"/>
          <w:bCs/>
          <w:color w:val="000000" w:themeColor="text1"/>
          <w:sz w:val="22"/>
          <w:szCs w:val="22"/>
          <w:lang w:eastAsia="ja-JP"/>
        </w:rPr>
        <w:t xml:space="preserve">15/16, for PUSCH scheduled by DCI format 0_0, UE shall transmit the PUSCH according to spatial relation of PUCCH resource with lowest ID. </w:t>
      </w:r>
      <w:r w:rsidR="00825C61" w:rsidRPr="0077172E">
        <w:rPr>
          <w:rFonts w:eastAsia="MS Mincho"/>
          <w:bCs/>
          <w:color w:val="000000" w:themeColor="text1"/>
          <w:sz w:val="22"/>
          <w:szCs w:val="22"/>
          <w:lang w:eastAsia="ja-JP"/>
        </w:rPr>
        <w:t>It was agreed in RAN</w:t>
      </w:r>
      <w:r w:rsidR="00922C8C" w:rsidRPr="0077172E">
        <w:rPr>
          <w:rFonts w:eastAsia="MS Mincho"/>
          <w:bCs/>
          <w:color w:val="000000" w:themeColor="text1"/>
          <w:sz w:val="22"/>
          <w:szCs w:val="22"/>
          <w:lang w:eastAsia="ja-JP"/>
        </w:rPr>
        <w:t xml:space="preserve">1#103e for M-TRP PUCCH, up to two spatial relation </w:t>
      </w:r>
      <w:r w:rsidR="00922C8C" w:rsidRPr="0077172E">
        <w:rPr>
          <w:rFonts w:eastAsia="MS Mincho"/>
          <w:bCs/>
          <w:color w:val="000000" w:themeColor="text1"/>
          <w:sz w:val="22"/>
          <w:szCs w:val="22"/>
          <w:lang w:eastAsia="ja-JP"/>
        </w:rPr>
        <w:lastRenderedPageBreak/>
        <w:t xml:space="preserve">info can be activated per PUCCH resource. </w:t>
      </w:r>
      <w:r w:rsidR="008F74B8" w:rsidRPr="0077172E">
        <w:rPr>
          <w:rFonts w:eastAsia="MS Mincho"/>
          <w:bCs/>
          <w:color w:val="000000" w:themeColor="text1"/>
          <w:sz w:val="22"/>
          <w:szCs w:val="22"/>
          <w:lang w:eastAsia="ja-JP"/>
        </w:rPr>
        <w:t>If the PUCCH resource with lowest ID is activated with two spatial relation info, one of the spatial relation info, e.g., the spatial relation info with lower ID, can be used as default beam of PUSCH.</w:t>
      </w:r>
    </w:p>
    <w:p w14:paraId="52439543" w14:textId="1E971CFF" w:rsidR="00DF76A1" w:rsidRPr="00685380" w:rsidRDefault="00DF76A1" w:rsidP="00377AD3">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w:t>
      </w:r>
      <w:r w:rsidR="00685380" w:rsidRPr="00685380">
        <w:rPr>
          <w:rFonts w:eastAsiaTheme="minorEastAsia"/>
          <w:b/>
          <w:color w:val="212121"/>
          <w:sz w:val="22"/>
          <w:szCs w:val="22"/>
          <w:u w:val="single"/>
          <w:lang w:eastAsia="zh-CN"/>
        </w:rPr>
        <w:t xml:space="preserve"> 4-4</w:t>
      </w:r>
      <w:r w:rsidRPr="00685380">
        <w:rPr>
          <w:rFonts w:eastAsiaTheme="minorEastAsia"/>
          <w:b/>
          <w:color w:val="212121"/>
          <w:sz w:val="22"/>
          <w:szCs w:val="22"/>
          <w:u w:val="single"/>
          <w:lang w:eastAsia="zh-CN"/>
        </w:rPr>
        <w:t>:</w:t>
      </w:r>
    </w:p>
    <w:p w14:paraId="05C20DE0" w14:textId="1FF04984" w:rsidR="00DF76A1" w:rsidRPr="00377AD3" w:rsidRDefault="00DF76A1" w:rsidP="00377AD3">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If the PUCCH resource with lowest ID is activated with two spatial relation info,</w:t>
      </w:r>
      <w:r w:rsidRPr="00377AD3">
        <w:rPr>
          <w:rFonts w:ascii="Times New Roman" w:eastAsia="MS Mincho" w:hAnsi="Times New Roman" w:cs="Times New Roman"/>
          <w:b/>
          <w:i/>
          <w:iCs/>
          <w:color w:val="000000" w:themeColor="text1"/>
          <w:sz w:val="22"/>
          <w:szCs w:val="22"/>
          <w:lang w:eastAsia="ja-JP"/>
        </w:rPr>
        <w:t xml:space="preserve"> one of the spatial relation</w:t>
      </w:r>
      <w:r w:rsidR="00142F80">
        <w:rPr>
          <w:rFonts w:ascii="Times New Roman" w:eastAsia="MS Mincho" w:hAnsi="Times New Roman" w:cs="Times New Roman"/>
          <w:b/>
          <w:i/>
          <w:iCs/>
          <w:color w:val="000000" w:themeColor="text1"/>
          <w:sz w:val="22"/>
          <w:szCs w:val="22"/>
          <w:lang w:eastAsia="ja-JP"/>
        </w:rPr>
        <w:t>s</w:t>
      </w:r>
      <w:r w:rsidRPr="00377AD3">
        <w:rPr>
          <w:rFonts w:ascii="Times New Roman" w:eastAsia="MS Mincho" w:hAnsi="Times New Roman" w:cs="Times New Roman"/>
          <w:b/>
          <w:i/>
          <w:iCs/>
          <w:color w:val="000000" w:themeColor="text1"/>
          <w:sz w:val="22"/>
          <w:szCs w:val="22"/>
          <w:lang w:eastAsia="ja-JP"/>
        </w:rPr>
        <w:t xml:space="preserve">, e.g., </w:t>
      </w:r>
      <w:r w:rsidRPr="00DF76A1">
        <w:rPr>
          <w:rFonts w:ascii="Times New Roman" w:eastAsia="MS Mincho" w:hAnsi="Times New Roman" w:cs="Times New Roman"/>
          <w:b/>
          <w:i/>
          <w:iCs/>
          <w:color w:val="000000" w:themeColor="text1"/>
          <w:sz w:val="22"/>
          <w:szCs w:val="22"/>
          <w:lang w:eastAsia="ja-JP"/>
        </w:rPr>
        <w:t>the spatial relation info with lower ID</w:t>
      </w:r>
      <w:r w:rsidRPr="00377AD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is </w:t>
      </w:r>
      <w:r w:rsidRPr="00377AD3">
        <w:rPr>
          <w:rFonts w:ascii="Times New Roman" w:eastAsia="MS Mincho" w:hAnsi="Times New Roman" w:cs="Times New Roman"/>
          <w:b/>
          <w:i/>
          <w:iCs/>
          <w:color w:val="000000" w:themeColor="text1"/>
          <w:sz w:val="22"/>
          <w:szCs w:val="22"/>
          <w:lang w:eastAsia="ja-JP"/>
        </w:rPr>
        <w:t>used as default beam for PUSCH</w:t>
      </w:r>
      <w:r>
        <w:rPr>
          <w:rFonts w:ascii="Times New Roman" w:eastAsia="MS Mincho" w:hAnsi="Times New Roman" w:cs="Times New Roman"/>
          <w:b/>
          <w:i/>
          <w:iCs/>
          <w:color w:val="000000" w:themeColor="text1"/>
          <w:sz w:val="22"/>
          <w:szCs w:val="22"/>
          <w:lang w:eastAsia="ja-JP"/>
        </w:rPr>
        <w:t xml:space="preserve"> scheduled by DCI format 0_0.</w:t>
      </w:r>
    </w:p>
    <w:p w14:paraId="5059D5C6" w14:textId="77777777" w:rsidR="00B41BDB" w:rsidRPr="00115C63" w:rsidRDefault="00B41BDB">
      <w:pPr>
        <w:spacing w:before="120"/>
        <w:jc w:val="both"/>
        <w:rPr>
          <w:rFonts w:eastAsiaTheme="minorEastAsia"/>
          <w:iCs/>
          <w:color w:val="212121"/>
          <w:sz w:val="22"/>
          <w:szCs w:val="22"/>
          <w:lang w:eastAsia="zh-CN"/>
        </w:rPr>
      </w:pPr>
    </w:p>
    <w:p w14:paraId="54EA64FF" w14:textId="745CE0C2" w:rsidR="00073B26" w:rsidRPr="00646EDF" w:rsidRDefault="000D6727" w:rsidP="00646EDF">
      <w:pPr>
        <w:pStyle w:val="1"/>
        <w:jc w:val="both"/>
        <w:rPr>
          <w:rFonts w:ascii="Times New Roman" w:hAnsi="Times New Roman"/>
          <w:lang w:val="en-US"/>
        </w:rPr>
      </w:pPr>
      <w:r w:rsidRPr="00646EDF">
        <w:rPr>
          <w:rFonts w:ascii="Times New Roman" w:hAnsi="Times New Roman"/>
          <w:lang w:val="en-US"/>
        </w:rPr>
        <w:t>Conclusion</w:t>
      </w:r>
    </w:p>
    <w:p w14:paraId="252F3802" w14:textId="3B16A212" w:rsidR="009476B6" w:rsidRDefault="00C21138" w:rsidP="006651C9">
      <w:pPr>
        <w:spacing w:afterLines="50" w:after="120"/>
        <w:jc w:val="both"/>
        <w:rPr>
          <w:rFonts w:eastAsia="MS Mincho"/>
          <w:sz w:val="22"/>
          <w:szCs w:val="22"/>
        </w:rPr>
      </w:pPr>
      <w:r w:rsidRPr="00115C63">
        <w:rPr>
          <w:rFonts w:eastAsia="MS Mincho"/>
          <w:sz w:val="22"/>
          <w:szCs w:val="22"/>
        </w:rPr>
        <w:t xml:space="preserve">In this contribution, we discussed the </w:t>
      </w:r>
      <w:r w:rsidR="00B07649" w:rsidRPr="00115C63">
        <w:rPr>
          <w:rFonts w:eastAsia="MS Mincho"/>
          <w:sz w:val="22"/>
          <w:szCs w:val="22"/>
        </w:rPr>
        <w:t>reliability and robustness enhancements for simultaneous multi-TRP transmission</w:t>
      </w:r>
      <w:r w:rsidR="0088159A" w:rsidRPr="00115C63">
        <w:rPr>
          <w:rFonts w:eastAsia="MS Mincho"/>
          <w:sz w:val="22"/>
          <w:szCs w:val="22"/>
        </w:rPr>
        <w:t xml:space="preserve"> for</w:t>
      </w:r>
      <w:r w:rsidR="00B07649" w:rsidRPr="00115C63">
        <w:rPr>
          <w:rFonts w:eastAsia="MS Mincho"/>
          <w:sz w:val="22"/>
          <w:szCs w:val="22"/>
        </w:rPr>
        <w:t xml:space="preserve"> PDCCH, PUSCH, and PUCCH</w:t>
      </w:r>
      <w:r w:rsidRPr="00115C63">
        <w:rPr>
          <w:rFonts w:eastAsia="MS Mincho"/>
          <w:sz w:val="22"/>
          <w:szCs w:val="22"/>
        </w:rPr>
        <w:t xml:space="preserve">. </w:t>
      </w:r>
      <w:r w:rsidR="00711C86" w:rsidRPr="00115C63">
        <w:rPr>
          <w:rFonts w:eastAsia="MS Mincho"/>
          <w:sz w:val="22"/>
          <w:szCs w:val="22"/>
        </w:rPr>
        <w:t xml:space="preserve">We have following observations and </w:t>
      </w:r>
      <w:r w:rsidRPr="00115C63">
        <w:rPr>
          <w:rFonts w:eastAsia="MS Mincho"/>
          <w:sz w:val="22"/>
          <w:szCs w:val="22"/>
        </w:rPr>
        <w:t>proposals.</w:t>
      </w:r>
    </w:p>
    <w:p w14:paraId="33FFEA68" w14:textId="77777777" w:rsidR="00685380" w:rsidRPr="00115C63" w:rsidRDefault="00685380" w:rsidP="00685380">
      <w:pPr>
        <w:jc w:val="both"/>
        <w:rPr>
          <w:rFonts w:eastAsia="Yu Mincho"/>
          <w:b/>
          <w:sz w:val="22"/>
          <w:szCs w:val="22"/>
          <w:u w:val="single"/>
        </w:rPr>
      </w:pPr>
      <w:r w:rsidRPr="0068674E">
        <w:rPr>
          <w:rFonts w:eastAsia="Yu Mincho"/>
          <w:b/>
          <w:sz w:val="22"/>
          <w:szCs w:val="22"/>
          <w:u w:val="single"/>
        </w:rPr>
        <w:t>Proposal</w:t>
      </w:r>
      <w:r>
        <w:rPr>
          <w:rFonts w:eastAsia="Yu Mincho"/>
          <w:b/>
          <w:sz w:val="22"/>
          <w:szCs w:val="22"/>
          <w:u w:val="single"/>
        </w:rPr>
        <w:t xml:space="preserve"> 2-1</w:t>
      </w:r>
      <w:r w:rsidRPr="0068674E">
        <w:rPr>
          <w:rFonts w:eastAsia="Yu Mincho"/>
          <w:b/>
          <w:sz w:val="22"/>
          <w:szCs w:val="22"/>
          <w:u w:val="single"/>
        </w:rPr>
        <w:t>:</w:t>
      </w:r>
    </w:p>
    <w:p w14:paraId="7BD06A6D" w14:textId="77777777" w:rsidR="00685380" w:rsidRPr="00115C63" w:rsidRDefault="00685380" w:rsidP="00685380">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If a CORESET is indicated with two TCI states, for S-TRP PDSCH/PUSCH/PUCCH</w:t>
      </w:r>
      <w:r>
        <w:rPr>
          <w:rFonts w:ascii="Times New Roman" w:eastAsia="MS Mincho" w:hAnsi="Times New Roman" w:cs="Times New Roman"/>
          <w:b/>
          <w:i/>
          <w:iCs/>
          <w:color w:val="000000" w:themeColor="text1"/>
          <w:sz w:val="22"/>
          <w:szCs w:val="22"/>
          <w:lang w:eastAsia="ja-JP"/>
        </w:rPr>
        <w:t>/SRS</w:t>
      </w:r>
      <w:r w:rsidRPr="00115C63">
        <w:rPr>
          <w:rFonts w:ascii="Times New Roman" w:eastAsia="MS Mincho" w:hAnsi="Times New Roman" w:cs="Times New Roman"/>
          <w:b/>
          <w:i/>
          <w:iCs/>
          <w:color w:val="000000" w:themeColor="text1"/>
          <w:sz w:val="22"/>
          <w:szCs w:val="22"/>
          <w:lang w:eastAsia="ja-JP"/>
        </w:rPr>
        <w:t>, define rules to determine one of the TCI states of the CORESET used as default beam for PDSCH/PUSCH/PUCCH.</w:t>
      </w:r>
    </w:p>
    <w:p w14:paraId="058FBEDA" w14:textId="77777777" w:rsidR="00685380" w:rsidRPr="00154666" w:rsidRDefault="00685380" w:rsidP="00685380">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54666">
        <w:rPr>
          <w:rFonts w:ascii="Times New Roman" w:eastAsia="MS Mincho" w:hAnsi="Times New Roman" w:cs="Times New Roman"/>
          <w:b/>
          <w:i/>
          <w:iCs/>
          <w:color w:val="000000" w:themeColor="text1"/>
          <w:sz w:val="22"/>
          <w:szCs w:val="22"/>
          <w:lang w:eastAsia="ja-JP"/>
        </w:rPr>
        <w:t>If a CORESET is indicated with two TCI states, support two TCI states of the CORESET used as default beams for M-TRP PDSCH/PUSCH/PUCCH repetition.</w:t>
      </w:r>
    </w:p>
    <w:p w14:paraId="7699705B" w14:textId="77777777" w:rsidR="00685380" w:rsidRPr="00115C63" w:rsidRDefault="00685380" w:rsidP="00685380">
      <w:pPr>
        <w:jc w:val="both"/>
        <w:rPr>
          <w:rFonts w:eastAsia="Yu Mincho"/>
          <w:b/>
          <w:sz w:val="22"/>
          <w:szCs w:val="22"/>
          <w:u w:val="single"/>
        </w:rPr>
      </w:pPr>
      <w:r w:rsidRPr="0068674E">
        <w:rPr>
          <w:rFonts w:eastAsia="Yu Mincho"/>
          <w:b/>
          <w:sz w:val="22"/>
          <w:szCs w:val="22"/>
          <w:u w:val="single"/>
        </w:rPr>
        <w:t xml:space="preserve">Proposal </w:t>
      </w:r>
      <w:r>
        <w:rPr>
          <w:rFonts w:eastAsia="Yu Mincho"/>
          <w:b/>
          <w:sz w:val="22"/>
          <w:szCs w:val="22"/>
          <w:u w:val="single"/>
        </w:rPr>
        <w:t>2-</w:t>
      </w:r>
      <w:r w:rsidRPr="0068674E">
        <w:rPr>
          <w:rFonts w:eastAsia="Yu Mincho"/>
          <w:b/>
          <w:sz w:val="22"/>
          <w:szCs w:val="22"/>
          <w:u w:val="single"/>
        </w:rPr>
        <w:t>2:</w:t>
      </w:r>
    </w:p>
    <w:p w14:paraId="777857FA" w14:textId="77777777" w:rsidR="00685380" w:rsidRPr="00115C63" w:rsidRDefault="00685380" w:rsidP="00685380">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For RLM</w:t>
      </w:r>
      <w:r w:rsidRPr="00115C63">
        <w:rPr>
          <w:rFonts w:ascii="Times New Roman" w:eastAsia="MS Mincho" w:hAnsi="Times New Roman" w:cs="Times New Roman"/>
          <w:b/>
          <w:i/>
          <w:iCs/>
          <w:color w:val="000000" w:themeColor="text1"/>
          <w:sz w:val="22"/>
          <w:szCs w:val="22"/>
          <w:lang w:eastAsia="ja-JP"/>
        </w:rPr>
        <w:t xml:space="preserve"> and per cell </w:t>
      </w:r>
      <w:r w:rsidRPr="00646EDF">
        <w:rPr>
          <w:rFonts w:ascii="Times New Roman" w:eastAsia="MS Mincho" w:hAnsi="Times New Roman" w:cs="Times New Roman"/>
          <w:b/>
          <w:i/>
          <w:iCs/>
          <w:color w:val="000000" w:themeColor="text1"/>
          <w:sz w:val="22"/>
          <w:szCs w:val="22"/>
          <w:lang w:eastAsia="ja-JP"/>
        </w:rPr>
        <w:t xml:space="preserve">BFD, when RLM/BFD RS set is not explicitly </w:t>
      </w:r>
      <w:r>
        <w:rPr>
          <w:rFonts w:ascii="Times New Roman" w:eastAsia="MS Mincho" w:hAnsi="Times New Roman" w:cs="Times New Roman"/>
          <w:b/>
          <w:i/>
          <w:iCs/>
          <w:color w:val="000000" w:themeColor="text1"/>
          <w:sz w:val="22"/>
          <w:szCs w:val="22"/>
          <w:lang w:eastAsia="ja-JP"/>
        </w:rPr>
        <w:t>provided</w:t>
      </w:r>
      <w:r w:rsidRPr="00646EDF">
        <w:rPr>
          <w:rFonts w:ascii="Times New Roman" w:eastAsia="MS Mincho" w:hAnsi="Times New Roman" w:cs="Times New Roman"/>
          <w:b/>
          <w:i/>
          <w:iCs/>
          <w:color w:val="000000" w:themeColor="text1"/>
          <w:sz w:val="22"/>
          <w:szCs w:val="22"/>
          <w:lang w:eastAsia="ja-JP"/>
        </w:rPr>
        <w:t xml:space="preserve">, </w:t>
      </w:r>
      <w:r w:rsidRPr="00115C63">
        <w:rPr>
          <w:rFonts w:ascii="Times New Roman" w:eastAsia="MS Mincho" w:hAnsi="Times New Roman" w:cs="Times New Roman"/>
          <w:b/>
          <w:i/>
          <w:iCs/>
          <w:color w:val="000000" w:themeColor="text1"/>
          <w:sz w:val="22"/>
          <w:szCs w:val="22"/>
          <w:lang w:eastAsia="ja-JP"/>
        </w:rPr>
        <w:t>for</w:t>
      </w:r>
      <w:r w:rsidRPr="00646EDF">
        <w:rPr>
          <w:rFonts w:ascii="Times New Roman" w:eastAsia="MS Mincho" w:hAnsi="Times New Roman" w:cs="Times New Roman"/>
          <w:b/>
          <w:i/>
          <w:iCs/>
          <w:color w:val="000000" w:themeColor="text1"/>
          <w:sz w:val="22"/>
          <w:szCs w:val="22"/>
          <w:lang w:eastAsia="ja-JP"/>
        </w:rPr>
        <w:t xml:space="preserve"> a CORESET </w:t>
      </w:r>
      <w:r w:rsidRPr="00115C63">
        <w:rPr>
          <w:rFonts w:ascii="Times New Roman" w:eastAsia="MS Mincho" w:hAnsi="Times New Roman" w:cs="Times New Roman"/>
          <w:b/>
          <w:i/>
          <w:iCs/>
          <w:color w:val="000000" w:themeColor="text1"/>
          <w:sz w:val="22"/>
          <w:szCs w:val="22"/>
          <w:lang w:eastAsia="ja-JP"/>
        </w:rPr>
        <w:t xml:space="preserve">indicated </w:t>
      </w:r>
      <w:r w:rsidRPr="00646EDF">
        <w:rPr>
          <w:rFonts w:ascii="Times New Roman" w:eastAsia="MS Mincho" w:hAnsi="Times New Roman" w:cs="Times New Roman"/>
          <w:b/>
          <w:i/>
          <w:iCs/>
          <w:color w:val="000000" w:themeColor="text1"/>
          <w:sz w:val="22"/>
          <w:szCs w:val="22"/>
          <w:lang w:eastAsia="ja-JP"/>
        </w:rPr>
        <w:t>with two TCI states, RSs in both TCI states are used as RLM/BFD RS</w:t>
      </w:r>
      <w:r>
        <w:rPr>
          <w:rFonts w:ascii="Times New Roman" w:eastAsia="MS Mincho" w:hAnsi="Times New Roman" w:cs="Times New Roman"/>
          <w:b/>
          <w:i/>
          <w:iCs/>
          <w:color w:val="000000" w:themeColor="text1"/>
          <w:sz w:val="22"/>
          <w:szCs w:val="22"/>
          <w:lang w:eastAsia="ja-JP"/>
        </w:rPr>
        <w:t>.</w:t>
      </w:r>
    </w:p>
    <w:p w14:paraId="5ED41B03" w14:textId="77777777" w:rsidR="00685380" w:rsidRPr="00115C63" w:rsidRDefault="00685380" w:rsidP="00685380">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115C63">
        <w:rPr>
          <w:rFonts w:ascii="Times New Roman" w:eastAsia="MS Mincho" w:hAnsi="Times New Roman" w:cs="Times New Roman"/>
          <w:b/>
          <w:i/>
          <w:iCs/>
          <w:color w:val="000000" w:themeColor="text1"/>
          <w:sz w:val="22"/>
          <w:szCs w:val="22"/>
          <w:lang w:eastAsia="ja-JP"/>
        </w:rPr>
        <w:t xml:space="preserve">For RLM and per cell BFD, when RLM/BFD RS set is explicitly </w:t>
      </w:r>
      <w:r>
        <w:rPr>
          <w:rFonts w:ascii="Times New Roman" w:eastAsia="MS Mincho" w:hAnsi="Times New Roman" w:cs="Times New Roman"/>
          <w:b/>
          <w:i/>
          <w:iCs/>
          <w:color w:val="000000" w:themeColor="text1"/>
          <w:sz w:val="22"/>
          <w:szCs w:val="22"/>
          <w:lang w:eastAsia="ja-JP"/>
        </w:rPr>
        <w:t>provided</w:t>
      </w:r>
      <w:r w:rsidRPr="00115C63">
        <w:rPr>
          <w:rFonts w:ascii="Times New Roman" w:eastAsia="MS Mincho" w:hAnsi="Times New Roman" w:cs="Times New Roman"/>
          <w:b/>
          <w:i/>
          <w:iCs/>
          <w:color w:val="000000" w:themeColor="text1"/>
          <w:sz w:val="22"/>
          <w:szCs w:val="22"/>
          <w:lang w:eastAsia="ja-JP"/>
        </w:rPr>
        <w:t xml:space="preserve">, for a CORESET indicated with two TCI states, </w:t>
      </w:r>
      <w:r w:rsidRPr="00BB6039">
        <w:rPr>
          <w:rFonts w:ascii="Times New Roman" w:eastAsia="MS Mincho" w:hAnsi="Times New Roman" w:cs="Times New Roman"/>
          <w:b/>
          <w:i/>
          <w:iCs/>
          <w:color w:val="000000" w:themeColor="text1"/>
          <w:sz w:val="22"/>
          <w:szCs w:val="22"/>
          <w:lang w:eastAsia="ja-JP"/>
        </w:rPr>
        <w:t xml:space="preserve">study how to ensure </w:t>
      </w:r>
      <w:r>
        <w:rPr>
          <w:rFonts w:ascii="Times New Roman" w:eastAsia="MS Mincho" w:hAnsi="Times New Roman" w:cs="Times New Roman"/>
          <w:b/>
          <w:i/>
          <w:iCs/>
          <w:color w:val="000000" w:themeColor="text1"/>
          <w:sz w:val="22"/>
          <w:szCs w:val="22"/>
          <w:lang w:eastAsia="ja-JP"/>
        </w:rPr>
        <w:t xml:space="preserve">the detection </w:t>
      </w:r>
      <w:r w:rsidRPr="00BB6039">
        <w:rPr>
          <w:rFonts w:ascii="Times New Roman" w:eastAsia="MS Mincho" w:hAnsi="Times New Roman" w:cs="Times New Roman"/>
          <w:b/>
          <w:i/>
          <w:iCs/>
          <w:color w:val="000000" w:themeColor="text1"/>
          <w:sz w:val="22"/>
          <w:szCs w:val="22"/>
          <w:lang w:eastAsia="ja-JP"/>
        </w:rPr>
        <w:t>RS set include</w:t>
      </w:r>
      <w:r>
        <w:rPr>
          <w:rFonts w:ascii="Times New Roman" w:eastAsia="MS Mincho" w:hAnsi="Times New Roman" w:cs="Times New Roman"/>
          <w:b/>
          <w:i/>
          <w:iCs/>
          <w:color w:val="000000" w:themeColor="text1"/>
          <w:sz w:val="22"/>
          <w:szCs w:val="22"/>
          <w:lang w:eastAsia="ja-JP"/>
        </w:rPr>
        <w:t>s</w:t>
      </w:r>
      <w:r w:rsidRPr="00BB6039">
        <w:rPr>
          <w:rFonts w:ascii="Times New Roman" w:eastAsia="MS Mincho" w:hAnsi="Times New Roman" w:cs="Times New Roman"/>
          <w:b/>
          <w:i/>
          <w:iCs/>
          <w:color w:val="000000" w:themeColor="text1"/>
          <w:sz w:val="22"/>
          <w:szCs w:val="22"/>
          <w:lang w:eastAsia="ja-JP"/>
        </w:rPr>
        <w:t xml:space="preserve"> RSs in both TCI states of a CORESET</w:t>
      </w:r>
      <w:r>
        <w:rPr>
          <w:rFonts w:ascii="Times New Roman" w:eastAsia="MS Mincho" w:hAnsi="Times New Roman" w:cs="Times New Roman"/>
          <w:b/>
          <w:i/>
          <w:iCs/>
          <w:color w:val="000000" w:themeColor="text1"/>
          <w:sz w:val="22"/>
          <w:szCs w:val="22"/>
          <w:lang w:eastAsia="ja-JP"/>
        </w:rPr>
        <w:t>.</w:t>
      </w:r>
    </w:p>
    <w:p w14:paraId="0A1D3269" w14:textId="77777777" w:rsidR="00685380" w:rsidRPr="00377AD3" w:rsidRDefault="00685380" w:rsidP="00685380">
      <w:pPr>
        <w:numPr>
          <w:ilvl w:val="0"/>
          <w:numId w:val="43"/>
        </w:numPr>
        <w:spacing w:beforeLines="50" w:before="120" w:afterLines="50" w:after="120"/>
        <w:ind w:left="840"/>
        <w:jc w:val="both"/>
        <w:rPr>
          <w:rFonts w:eastAsia="MS Mincho"/>
          <w:b/>
          <w:i/>
          <w:iCs/>
          <w:color w:val="000000" w:themeColor="text1"/>
          <w:sz w:val="22"/>
          <w:szCs w:val="22"/>
          <w:lang w:eastAsia="ja-JP"/>
        </w:rPr>
      </w:pPr>
      <w:r w:rsidRPr="00646EDF">
        <w:rPr>
          <w:rFonts w:eastAsia="MS Mincho"/>
          <w:b/>
          <w:i/>
          <w:iCs/>
          <w:color w:val="000000" w:themeColor="text1"/>
          <w:sz w:val="22"/>
          <w:szCs w:val="22"/>
          <w:lang w:eastAsia="ja-JP"/>
        </w:rPr>
        <w:t>Further study whether per TRP BFR is supported with SFN PDCCH repetition scheme</w:t>
      </w:r>
      <w:r>
        <w:rPr>
          <w:rFonts w:eastAsia="MS Mincho"/>
          <w:b/>
          <w:i/>
          <w:iCs/>
          <w:color w:val="000000" w:themeColor="text1"/>
          <w:sz w:val="22"/>
          <w:szCs w:val="22"/>
          <w:lang w:eastAsia="ja-JP"/>
        </w:rPr>
        <w:t>.</w:t>
      </w:r>
    </w:p>
    <w:p w14:paraId="1D23A456" w14:textId="77777777" w:rsidR="00685380" w:rsidRPr="00115C63" w:rsidRDefault="00685380" w:rsidP="00685380">
      <w:pPr>
        <w:jc w:val="both"/>
        <w:rPr>
          <w:rFonts w:eastAsia="Yu Mincho"/>
          <w:b/>
          <w:sz w:val="22"/>
          <w:szCs w:val="22"/>
          <w:u w:val="single"/>
        </w:rPr>
      </w:pPr>
      <w:r w:rsidRPr="0068674E">
        <w:rPr>
          <w:rFonts w:eastAsia="Yu Mincho"/>
          <w:b/>
          <w:sz w:val="22"/>
          <w:szCs w:val="22"/>
          <w:u w:val="single"/>
        </w:rPr>
        <w:t xml:space="preserve">Proposal </w:t>
      </w:r>
      <w:r>
        <w:rPr>
          <w:rFonts w:eastAsia="Yu Mincho"/>
          <w:b/>
          <w:sz w:val="22"/>
          <w:szCs w:val="22"/>
          <w:u w:val="single"/>
        </w:rPr>
        <w:t>2-</w:t>
      </w:r>
      <w:r w:rsidRPr="0068674E">
        <w:rPr>
          <w:rFonts w:eastAsia="Yu Mincho"/>
          <w:b/>
          <w:sz w:val="22"/>
          <w:szCs w:val="22"/>
          <w:u w:val="single"/>
        </w:rPr>
        <w:t>3:</w:t>
      </w:r>
    </w:p>
    <w:p w14:paraId="7B6447F0" w14:textId="77777777" w:rsidR="00685380" w:rsidRPr="00377AD3" w:rsidRDefault="00685380" w:rsidP="00685380">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When a CORESET is activated with two TCI states, s</w:t>
      </w:r>
      <w:r w:rsidRPr="00377AD3">
        <w:rPr>
          <w:rFonts w:ascii="Times New Roman" w:eastAsia="MS Mincho" w:hAnsi="Times New Roman" w:cs="Times New Roman"/>
          <w:b/>
          <w:i/>
          <w:iCs/>
          <w:color w:val="000000" w:themeColor="text1"/>
          <w:sz w:val="22"/>
          <w:szCs w:val="22"/>
          <w:lang w:eastAsia="ja-JP"/>
        </w:rPr>
        <w:t>tudy</w:t>
      </w:r>
      <w:r>
        <w:rPr>
          <w:rFonts w:ascii="Times New Roman" w:eastAsia="MS Mincho" w:hAnsi="Times New Roman" w:cs="Times New Roman"/>
          <w:b/>
          <w:i/>
          <w:iCs/>
          <w:color w:val="000000" w:themeColor="text1"/>
          <w:sz w:val="22"/>
          <w:szCs w:val="22"/>
          <w:lang w:eastAsia="ja-JP"/>
        </w:rPr>
        <w:t xml:space="preserve"> new rule for</w:t>
      </w:r>
      <w:r w:rsidRPr="00377AD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PDCCH monitoring of PDCCH candidates in overlapping monitoring occasion with different QCL-</w:t>
      </w:r>
      <w:proofErr w:type="spellStart"/>
      <w:r>
        <w:rPr>
          <w:rFonts w:ascii="Times New Roman" w:eastAsia="MS Mincho" w:hAnsi="Times New Roman" w:cs="Times New Roman"/>
          <w:b/>
          <w:i/>
          <w:iCs/>
          <w:color w:val="000000" w:themeColor="text1"/>
          <w:sz w:val="22"/>
          <w:szCs w:val="22"/>
          <w:lang w:eastAsia="ja-JP"/>
        </w:rPr>
        <w:t>TypeD</w:t>
      </w:r>
      <w:proofErr w:type="spellEnd"/>
      <w:r>
        <w:rPr>
          <w:rFonts w:ascii="Times New Roman" w:eastAsia="MS Mincho" w:hAnsi="Times New Roman" w:cs="Times New Roman"/>
          <w:b/>
          <w:i/>
          <w:iCs/>
          <w:color w:val="000000" w:themeColor="text1"/>
          <w:sz w:val="22"/>
          <w:szCs w:val="22"/>
          <w:lang w:eastAsia="ja-JP"/>
        </w:rPr>
        <w:t>.</w:t>
      </w:r>
    </w:p>
    <w:p w14:paraId="5128B414" w14:textId="77777777" w:rsidR="00685380" w:rsidRPr="00115C63" w:rsidRDefault="00685380" w:rsidP="00685380">
      <w:pPr>
        <w:jc w:val="both"/>
        <w:rPr>
          <w:rFonts w:eastAsia="Yu Mincho"/>
          <w:b/>
          <w:sz w:val="22"/>
          <w:szCs w:val="22"/>
          <w:u w:val="single"/>
        </w:rPr>
      </w:pPr>
      <w:r w:rsidRPr="00115C63">
        <w:rPr>
          <w:rFonts w:eastAsia="Yu Mincho"/>
          <w:b/>
          <w:sz w:val="22"/>
          <w:szCs w:val="22"/>
          <w:u w:val="single"/>
        </w:rPr>
        <w:t>Observation 2-1:</w:t>
      </w:r>
    </w:p>
    <w:p w14:paraId="219140B4" w14:textId="77777777" w:rsidR="00685380" w:rsidRPr="00646EDF" w:rsidRDefault="00685380" w:rsidP="00685380">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t>Compared with single-TRP transmission, PDCCH repetitions over 2 TRPs with soft combining requires 1.0 dB lower SNR for achieving BLER=10-5, while PDCCH repetitions with selection does not outperform single PDCCH transmission.</w:t>
      </w:r>
    </w:p>
    <w:p w14:paraId="5C6C0045" w14:textId="77777777" w:rsidR="00685380" w:rsidRPr="00115C63" w:rsidRDefault="00685380" w:rsidP="00685380">
      <w:pPr>
        <w:jc w:val="both"/>
        <w:rPr>
          <w:rFonts w:eastAsia="Yu Mincho"/>
          <w:b/>
          <w:sz w:val="22"/>
          <w:szCs w:val="22"/>
          <w:u w:val="single"/>
        </w:rPr>
      </w:pPr>
      <w:r w:rsidRPr="00685380">
        <w:rPr>
          <w:rFonts w:eastAsia="Yu Mincho"/>
          <w:b/>
          <w:sz w:val="22"/>
          <w:szCs w:val="22"/>
          <w:u w:val="single"/>
        </w:rPr>
        <w:t>Proposal 2-4:</w:t>
      </w:r>
    </w:p>
    <w:p w14:paraId="365350D3" w14:textId="77777777" w:rsidR="00685380" w:rsidRDefault="00685380" w:rsidP="00685380">
      <w:pPr>
        <w:numPr>
          <w:ilvl w:val="0"/>
          <w:numId w:val="43"/>
        </w:numPr>
        <w:ind w:left="840"/>
        <w:jc w:val="both"/>
        <w:rPr>
          <w:rFonts w:eastAsia="MS Mincho"/>
          <w:b/>
          <w:i/>
          <w:iCs/>
          <w:color w:val="000000" w:themeColor="text1"/>
          <w:sz w:val="22"/>
          <w:szCs w:val="22"/>
          <w:lang w:eastAsia="ja-JP"/>
        </w:rPr>
      </w:pPr>
      <w:r>
        <w:rPr>
          <w:rFonts w:eastAsia="MS Mincho"/>
          <w:b/>
          <w:i/>
          <w:iCs/>
          <w:color w:val="000000" w:themeColor="text1"/>
          <w:sz w:val="22"/>
          <w:szCs w:val="22"/>
          <w:lang w:eastAsia="ja-JP"/>
        </w:rPr>
        <w:t>Support one of following options for UE capability of number of BDs for PDCCH repetition. Slightly prefer option 3.</w:t>
      </w:r>
    </w:p>
    <w:p w14:paraId="35508EDC" w14:textId="77777777" w:rsidR="00685380" w:rsidRDefault="00685380" w:rsidP="00685380">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 xml:space="preserve">Option2: </w:t>
      </w:r>
      <w:r w:rsidRPr="001E171B">
        <w:rPr>
          <w:rFonts w:eastAsia="MS Mincho"/>
          <w:b/>
          <w:i/>
          <w:iCs/>
          <w:color w:val="000000" w:themeColor="text1"/>
          <w:sz w:val="22"/>
          <w:szCs w:val="22"/>
          <w:lang w:eastAsia="ja-JP"/>
        </w:rPr>
        <w:t xml:space="preserve">UE reports whether it supports soft-combining or </w:t>
      </w:r>
      <w:proofErr w:type="gramStart"/>
      <w:r w:rsidRPr="001E171B">
        <w:rPr>
          <w:rFonts w:eastAsia="MS Mincho"/>
          <w:b/>
          <w:i/>
          <w:iCs/>
          <w:color w:val="000000" w:themeColor="text1"/>
          <w:sz w:val="22"/>
          <w:szCs w:val="22"/>
          <w:lang w:eastAsia="ja-JP"/>
        </w:rPr>
        <w:t>not</w:t>
      </w:r>
      <w:proofErr w:type="gramEnd"/>
    </w:p>
    <w:p w14:paraId="6E857073" w14:textId="77777777" w:rsidR="00685380" w:rsidRDefault="00685380" w:rsidP="00685380">
      <w:pPr>
        <w:numPr>
          <w:ilvl w:val="2"/>
          <w:numId w:val="43"/>
        </w:numPr>
        <w:ind w:left="1758" w:firstLine="0"/>
        <w:jc w:val="both"/>
        <w:rPr>
          <w:rFonts w:eastAsia="MS Mincho"/>
          <w:b/>
          <w:i/>
          <w:iCs/>
          <w:color w:val="000000" w:themeColor="text1"/>
          <w:sz w:val="22"/>
          <w:szCs w:val="22"/>
          <w:lang w:eastAsia="ja-JP"/>
        </w:rPr>
      </w:pPr>
      <w:r w:rsidRPr="001E171B">
        <w:rPr>
          <w:rFonts w:eastAsia="MS Mincho"/>
          <w:b/>
          <w:i/>
          <w:iCs/>
          <w:color w:val="000000" w:themeColor="text1"/>
          <w:sz w:val="22"/>
          <w:szCs w:val="22"/>
          <w:lang w:eastAsia="ja-JP"/>
        </w:rPr>
        <w:t xml:space="preserve">If </w:t>
      </w:r>
      <w:proofErr w:type="gramStart"/>
      <w:r w:rsidRPr="001E171B">
        <w:rPr>
          <w:rFonts w:eastAsia="MS Mincho"/>
          <w:b/>
          <w:i/>
          <w:iCs/>
          <w:color w:val="000000" w:themeColor="text1"/>
          <w:sz w:val="22"/>
          <w:szCs w:val="22"/>
          <w:lang w:eastAsia="ja-JP"/>
        </w:rPr>
        <w:t>soft-combining</w:t>
      </w:r>
      <w:proofErr w:type="gramEnd"/>
      <w:r w:rsidRPr="001E171B">
        <w:rPr>
          <w:rFonts w:eastAsia="MS Mincho"/>
          <w:b/>
          <w:i/>
          <w:iCs/>
          <w:color w:val="000000" w:themeColor="text1"/>
          <w:sz w:val="22"/>
          <w:szCs w:val="22"/>
          <w:lang w:eastAsia="ja-JP"/>
        </w:rPr>
        <w:t xml:space="preserve"> is supported,</w:t>
      </w:r>
      <w:r>
        <w:rPr>
          <w:rFonts w:eastAsia="MS Mincho"/>
          <w:b/>
          <w:i/>
          <w:iCs/>
          <w:color w:val="000000" w:themeColor="text1"/>
          <w:sz w:val="22"/>
          <w:szCs w:val="22"/>
          <w:lang w:eastAsia="ja-JP"/>
        </w:rPr>
        <w:t xml:space="preserve"> </w:t>
      </w:r>
      <w:r w:rsidRPr="001E171B">
        <w:rPr>
          <w:rFonts w:eastAsia="MS Mincho"/>
          <w:b/>
          <w:i/>
          <w:iCs/>
          <w:color w:val="000000" w:themeColor="text1"/>
          <w:sz w:val="22"/>
          <w:szCs w:val="22"/>
          <w:lang w:eastAsia="ja-JP"/>
        </w:rPr>
        <w:t>UE further reports one or more numbers as required number of BDs for the two PDCCH candidates</w:t>
      </w:r>
    </w:p>
    <w:p w14:paraId="1037E683" w14:textId="77777777" w:rsidR="00685380" w:rsidRPr="00377AD3" w:rsidRDefault="00685380" w:rsidP="00685380">
      <w:pPr>
        <w:numPr>
          <w:ilvl w:val="1"/>
          <w:numId w:val="43"/>
        </w:numPr>
        <w:ind w:left="1134" w:firstLine="0"/>
        <w:jc w:val="both"/>
        <w:rPr>
          <w:rFonts w:eastAsia="MS Mincho"/>
          <w:b/>
          <w:i/>
          <w:iCs/>
          <w:color w:val="000000" w:themeColor="text1"/>
          <w:sz w:val="22"/>
          <w:szCs w:val="22"/>
          <w:lang w:eastAsia="ja-JP"/>
        </w:rPr>
      </w:pPr>
      <w:r w:rsidRPr="00377AD3">
        <w:rPr>
          <w:rFonts w:eastAsia="MS Mincho"/>
          <w:b/>
          <w:i/>
          <w:iCs/>
          <w:color w:val="000000" w:themeColor="text1"/>
          <w:sz w:val="22"/>
          <w:szCs w:val="22"/>
          <w:lang w:eastAsia="ja-JP"/>
        </w:rPr>
        <w:t>Option 3: UE reports one or more decoding assumptions out of decoding assumptions 1-4</w:t>
      </w:r>
    </w:p>
    <w:p w14:paraId="4B92F772" w14:textId="77777777" w:rsidR="00685380" w:rsidRPr="00115C63" w:rsidRDefault="00685380" w:rsidP="00685380">
      <w:pPr>
        <w:jc w:val="both"/>
        <w:rPr>
          <w:rFonts w:eastAsia="Yu Mincho"/>
          <w:b/>
          <w:sz w:val="22"/>
          <w:szCs w:val="22"/>
          <w:u w:val="single"/>
        </w:rPr>
      </w:pPr>
      <w:r w:rsidRPr="00685380">
        <w:rPr>
          <w:rFonts w:eastAsia="Yu Mincho"/>
          <w:b/>
          <w:sz w:val="22"/>
          <w:szCs w:val="22"/>
          <w:u w:val="single"/>
        </w:rPr>
        <w:t>Proposal 2-5:</w:t>
      </w:r>
    </w:p>
    <w:p w14:paraId="602BB1AB" w14:textId="77777777" w:rsidR="00685380" w:rsidRPr="00646EDF" w:rsidRDefault="00685380" w:rsidP="00685380">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Yu Mincho" w:hAnsi="Times New Roman" w:cs="Times New Roman"/>
          <w:b/>
          <w:i/>
          <w:iCs/>
          <w:sz w:val="22"/>
          <w:szCs w:val="22"/>
        </w:rPr>
        <w:lastRenderedPageBreak/>
        <w:t>I</w:t>
      </w:r>
      <w:r w:rsidRPr="00646EDF">
        <w:rPr>
          <w:rFonts w:ascii="Times New Roman" w:eastAsia="Yu Mincho" w:hAnsi="Times New Roman" w:cs="Times New Roman"/>
          <w:b/>
          <w:i/>
          <w:iCs/>
          <w:sz w:val="22"/>
          <w:szCs w:val="22"/>
        </w:rPr>
        <w:t xml:space="preserve">n case two PDCCH candidates are within </w:t>
      </w:r>
      <w:r w:rsidRPr="00115C63">
        <w:rPr>
          <w:rFonts w:ascii="Times New Roman" w:eastAsia="Yu Mincho" w:hAnsi="Times New Roman" w:cs="Times New Roman"/>
          <w:b/>
          <w:i/>
          <w:iCs/>
          <w:sz w:val="22"/>
          <w:szCs w:val="22"/>
        </w:rPr>
        <w:t xml:space="preserve">a </w:t>
      </w:r>
      <w:r w:rsidRPr="00646EDF">
        <w:rPr>
          <w:rFonts w:ascii="Times New Roman" w:eastAsia="Yu Mincho" w:hAnsi="Times New Roman" w:cs="Times New Roman"/>
          <w:b/>
          <w:i/>
          <w:iCs/>
          <w:sz w:val="22"/>
          <w:szCs w:val="22"/>
        </w:rPr>
        <w:t>same slot/span, PDCCH overbooking procedure can be enhanced that two PDCCH candidates with linkage for PDCCH repetition are allocated together</w:t>
      </w:r>
      <w:r>
        <w:rPr>
          <w:rFonts w:ascii="Times New Roman" w:eastAsia="Yu Mincho" w:hAnsi="Times New Roman" w:cs="Times New Roman"/>
          <w:b/>
          <w:i/>
          <w:iCs/>
          <w:sz w:val="22"/>
          <w:szCs w:val="22"/>
        </w:rPr>
        <w:t>.</w:t>
      </w:r>
    </w:p>
    <w:p w14:paraId="074BE47C" w14:textId="77777777" w:rsidR="00685380" w:rsidRPr="00646EDF" w:rsidRDefault="00685380" w:rsidP="00685380">
      <w:pPr>
        <w:pStyle w:val="aa"/>
        <w:numPr>
          <w:ilvl w:val="0"/>
          <w:numId w:val="43"/>
        </w:numPr>
        <w:spacing w:beforeLines="50" w:before="120" w:afterLines="50" w:after="120"/>
        <w:ind w:left="840" w:firstLineChars="0"/>
        <w:jc w:val="both"/>
        <w:rPr>
          <w:rFonts w:ascii="Times New Roman" w:eastAsia="Yu Mincho" w:hAnsi="Times New Roman" w:cs="Times New Roman"/>
          <w:b/>
          <w:i/>
          <w:iCs/>
          <w:sz w:val="22"/>
          <w:szCs w:val="22"/>
        </w:rPr>
      </w:pPr>
      <w:r w:rsidRPr="00115C63">
        <w:rPr>
          <w:rFonts w:ascii="Times New Roman" w:eastAsiaTheme="minorEastAsia" w:hAnsi="Times New Roman" w:cs="Times New Roman"/>
          <w:b/>
          <w:i/>
          <w:iCs/>
          <w:sz w:val="22"/>
          <w:szCs w:val="22"/>
        </w:rPr>
        <w:t>F</w:t>
      </w:r>
      <w:r w:rsidRPr="00646EDF">
        <w:rPr>
          <w:rFonts w:ascii="Times New Roman" w:eastAsiaTheme="minorEastAsia" w:hAnsi="Times New Roman" w:cs="Times New Roman"/>
          <w:b/>
          <w:i/>
          <w:iCs/>
          <w:sz w:val="22"/>
          <w:szCs w:val="22"/>
        </w:rPr>
        <w:t xml:space="preserve">urther study </w:t>
      </w:r>
      <w:r>
        <w:rPr>
          <w:rFonts w:ascii="Times New Roman" w:eastAsiaTheme="minorEastAsia" w:hAnsi="Times New Roman" w:cs="Times New Roman"/>
          <w:b/>
          <w:i/>
          <w:iCs/>
          <w:sz w:val="22"/>
          <w:szCs w:val="22"/>
        </w:rPr>
        <w:t>BD counting and PDCCH overbooking for</w:t>
      </w:r>
      <w:r w:rsidRPr="00646EDF">
        <w:rPr>
          <w:rFonts w:ascii="Times New Roman" w:eastAsiaTheme="minorEastAsia" w:hAnsi="Times New Roman" w:cs="Times New Roman"/>
          <w:b/>
          <w:i/>
          <w:iCs/>
          <w:sz w:val="22"/>
          <w:szCs w:val="22"/>
        </w:rPr>
        <w:t xml:space="preserve"> inter-slot/span PDCCH repetitio</w:t>
      </w:r>
      <w:r w:rsidRPr="00115C63">
        <w:rPr>
          <w:rFonts w:ascii="Times New Roman" w:eastAsiaTheme="minorEastAsia" w:hAnsi="Times New Roman" w:cs="Times New Roman"/>
          <w:b/>
          <w:i/>
          <w:iCs/>
          <w:sz w:val="22"/>
          <w:szCs w:val="22"/>
        </w:rPr>
        <w:t>n</w:t>
      </w:r>
      <w:r>
        <w:rPr>
          <w:rFonts w:ascii="Times New Roman" w:eastAsiaTheme="minorEastAsia" w:hAnsi="Times New Roman" w:cs="Times New Roman"/>
          <w:b/>
          <w:i/>
          <w:iCs/>
          <w:sz w:val="22"/>
          <w:szCs w:val="22"/>
        </w:rPr>
        <w:t xml:space="preserve"> after the solution for intra-slot/span PDCCH repetition is stable.</w:t>
      </w:r>
    </w:p>
    <w:p w14:paraId="05892A17" w14:textId="77777777" w:rsidR="00685380" w:rsidRPr="00115C63" w:rsidRDefault="00685380" w:rsidP="00685380">
      <w:pPr>
        <w:jc w:val="both"/>
        <w:rPr>
          <w:rFonts w:eastAsia="Yu Mincho"/>
          <w:b/>
          <w:sz w:val="22"/>
          <w:szCs w:val="22"/>
          <w:u w:val="single"/>
        </w:rPr>
      </w:pPr>
      <w:r w:rsidRPr="00685380">
        <w:rPr>
          <w:rFonts w:eastAsia="Yu Mincho"/>
          <w:b/>
          <w:sz w:val="22"/>
          <w:szCs w:val="22"/>
          <w:u w:val="single"/>
        </w:rPr>
        <w:t>Proposal 2-6:</w:t>
      </w:r>
    </w:p>
    <w:p w14:paraId="7A205AF1" w14:textId="77777777" w:rsidR="00685380" w:rsidRPr="00377AD3" w:rsidRDefault="00685380" w:rsidP="00685380">
      <w:pPr>
        <w:pStyle w:val="aa"/>
        <w:numPr>
          <w:ilvl w:val="0"/>
          <w:numId w:val="43"/>
        </w:numPr>
        <w:spacing w:beforeLines="50" w:before="120" w:afterLines="50" w:after="120"/>
        <w:ind w:left="840" w:firstLineChars="0"/>
        <w:jc w:val="both"/>
        <w:rPr>
          <w:rFonts w:eastAsia="Yu Mincho"/>
          <w:b/>
          <w:i/>
          <w:iCs/>
          <w:sz w:val="22"/>
          <w:szCs w:val="22"/>
        </w:rPr>
      </w:pPr>
      <w:r w:rsidRPr="00115C63">
        <w:rPr>
          <w:rFonts w:ascii="Times New Roman" w:eastAsia="Yu Mincho" w:hAnsi="Times New Roman" w:cs="Times New Roman"/>
          <w:b/>
          <w:i/>
          <w:iCs/>
          <w:sz w:val="22"/>
          <w:szCs w:val="22"/>
        </w:rPr>
        <w:t>I</w:t>
      </w:r>
      <w:r>
        <w:rPr>
          <w:rFonts w:ascii="Times New Roman" w:eastAsia="Yu Mincho" w:hAnsi="Times New Roman" w:cs="Times New Roman"/>
          <w:b/>
          <w:i/>
          <w:iCs/>
          <w:sz w:val="22"/>
          <w:szCs w:val="22"/>
        </w:rPr>
        <w:t>f two linked PDCCH candidates are overlapped, UE can decode two PDCCH candidates individually and UE expect to decode on only one of the linked PDCCH candidates.</w:t>
      </w:r>
    </w:p>
    <w:p w14:paraId="464DBE4B" w14:textId="77777777" w:rsidR="00685380" w:rsidRPr="00115C63" w:rsidRDefault="00685380" w:rsidP="00685380">
      <w:pPr>
        <w:jc w:val="both"/>
        <w:rPr>
          <w:rFonts w:eastAsia="Yu Mincho"/>
          <w:b/>
          <w:sz w:val="22"/>
          <w:szCs w:val="22"/>
          <w:u w:val="single"/>
        </w:rPr>
      </w:pPr>
      <w:r w:rsidRPr="00685380">
        <w:rPr>
          <w:rFonts w:eastAsia="Yu Mincho"/>
          <w:b/>
          <w:sz w:val="22"/>
          <w:szCs w:val="22"/>
          <w:u w:val="single"/>
        </w:rPr>
        <w:t>Proposal 2-7:</w:t>
      </w:r>
    </w:p>
    <w:p w14:paraId="2F8A2F12" w14:textId="77777777" w:rsidR="00685380" w:rsidRPr="00E60079" w:rsidRDefault="00685380" w:rsidP="00685380">
      <w:pPr>
        <w:pStyle w:val="aa"/>
        <w:numPr>
          <w:ilvl w:val="0"/>
          <w:numId w:val="43"/>
        </w:numPr>
        <w:spacing w:beforeLines="50" w:before="120" w:afterLines="50" w:after="120"/>
        <w:ind w:left="840" w:firstLineChars="0"/>
        <w:jc w:val="both"/>
        <w:rPr>
          <w:rFonts w:eastAsia="Yu Mincho"/>
          <w:b/>
          <w:i/>
          <w:iCs/>
          <w:sz w:val="22"/>
          <w:szCs w:val="22"/>
        </w:rPr>
      </w:pPr>
      <w:r w:rsidRPr="00646EDF">
        <w:rPr>
          <w:rFonts w:ascii="Times New Roman" w:eastAsia="Yu Mincho" w:hAnsi="Times New Roman" w:cs="Times New Roman"/>
          <w:b/>
          <w:i/>
          <w:iCs/>
          <w:sz w:val="22"/>
          <w:szCs w:val="22"/>
        </w:rPr>
        <w:t xml:space="preserve">For PUCCH resource determination, </w:t>
      </w:r>
      <w:r>
        <w:rPr>
          <w:rFonts w:ascii="Times New Roman" w:eastAsia="Yu Mincho" w:hAnsi="Times New Roman" w:cs="Times New Roman"/>
          <w:b/>
          <w:i/>
          <w:iCs/>
          <w:sz w:val="22"/>
          <w:szCs w:val="22"/>
        </w:rPr>
        <w:t xml:space="preserve">support option2, i.e., </w:t>
      </w:r>
      <w:r w:rsidRPr="00646EDF">
        <w:rPr>
          <w:rFonts w:ascii="Times New Roman" w:eastAsia="Yu Mincho" w:hAnsi="Times New Roman" w:cs="Times New Roman"/>
          <w:b/>
          <w:i/>
          <w:iCs/>
          <w:sz w:val="22"/>
          <w:szCs w:val="22"/>
        </w:rPr>
        <w:t xml:space="preserve">starting CCE index and number of CCEs of one of the linked PDCCH candidates </w:t>
      </w:r>
      <w:r>
        <w:rPr>
          <w:rFonts w:ascii="Times New Roman" w:eastAsia="Yu Mincho" w:hAnsi="Times New Roman" w:cs="Times New Roman"/>
          <w:b/>
          <w:i/>
          <w:iCs/>
          <w:sz w:val="22"/>
          <w:szCs w:val="22"/>
        </w:rPr>
        <w:t>with lowest SS set ID is applied.</w:t>
      </w:r>
    </w:p>
    <w:p w14:paraId="633C87A0" w14:textId="77777777" w:rsidR="00685380" w:rsidRPr="00685380" w:rsidRDefault="00685380" w:rsidP="00685380">
      <w:pPr>
        <w:rPr>
          <w:rFonts w:eastAsiaTheme="minorEastAsia"/>
          <w:b/>
          <w:sz w:val="22"/>
          <w:szCs w:val="22"/>
          <w:u w:val="single"/>
          <w:lang w:eastAsia="zh-CN"/>
        </w:rPr>
      </w:pPr>
      <w:r w:rsidRPr="00685380">
        <w:rPr>
          <w:rFonts w:eastAsiaTheme="minorEastAsia"/>
          <w:b/>
          <w:sz w:val="22"/>
          <w:szCs w:val="22"/>
          <w:u w:val="single"/>
          <w:lang w:eastAsia="zh-CN"/>
        </w:rPr>
        <w:t>Proposal 2-8</w:t>
      </w:r>
      <w:r>
        <w:rPr>
          <w:rFonts w:eastAsiaTheme="minorEastAsia"/>
          <w:b/>
          <w:sz w:val="22"/>
          <w:szCs w:val="22"/>
          <w:u w:val="single"/>
          <w:lang w:eastAsia="zh-CN"/>
        </w:rPr>
        <w:t>:</w:t>
      </w:r>
    </w:p>
    <w:p w14:paraId="242BE6E9" w14:textId="77777777" w:rsidR="00685380" w:rsidRPr="00377AD3" w:rsidRDefault="00685380" w:rsidP="00685380">
      <w:pPr>
        <w:pStyle w:val="aa"/>
        <w:numPr>
          <w:ilvl w:val="0"/>
          <w:numId w:val="43"/>
        </w:numPr>
        <w:spacing w:beforeLines="50" w:before="120" w:afterLines="50" w:after="120"/>
        <w:ind w:left="840" w:firstLineChars="0"/>
        <w:jc w:val="both"/>
        <w:rPr>
          <w:rFonts w:eastAsia="Yu Mincho"/>
          <w:b/>
          <w:i/>
          <w:iCs/>
          <w:sz w:val="22"/>
          <w:szCs w:val="22"/>
        </w:rPr>
      </w:pPr>
      <w:r w:rsidRPr="00377AD3">
        <w:rPr>
          <w:rFonts w:ascii="Times New Roman" w:eastAsia="Yu Mincho" w:hAnsi="Times New Roman" w:cs="Times New Roman"/>
          <w:b/>
          <w:i/>
          <w:iCs/>
          <w:sz w:val="22"/>
          <w:szCs w:val="22"/>
        </w:rPr>
        <w:t xml:space="preserve">If a PDSCH is scheduled by a DCI format not having the TCI field present, and the time offset between DCI and PDSCH is equal to or greater than a threshold </w:t>
      </w:r>
      <w:proofErr w:type="spellStart"/>
      <w:r w:rsidRPr="00377AD3">
        <w:rPr>
          <w:rFonts w:ascii="Times New Roman" w:eastAsia="Yu Mincho" w:hAnsi="Times New Roman" w:cs="Times New Roman"/>
          <w:b/>
          <w:i/>
          <w:iCs/>
          <w:sz w:val="22"/>
          <w:szCs w:val="22"/>
        </w:rPr>
        <w:t>timeDurationForQCL</w:t>
      </w:r>
      <w:proofErr w:type="spellEnd"/>
      <w:r w:rsidRPr="00377AD3">
        <w:rPr>
          <w:rFonts w:ascii="Times New Roman" w:eastAsia="Yu Mincho" w:hAnsi="Times New Roman" w:cs="Times New Roman"/>
          <w:b/>
          <w:i/>
          <w:iCs/>
          <w:sz w:val="22"/>
          <w:szCs w:val="22"/>
        </w:rPr>
        <w:t xml:space="preserve">, QCL of CORESET of one of the linked PDCCH candidates </w:t>
      </w:r>
      <w:r w:rsidRPr="009B42A2">
        <w:rPr>
          <w:rFonts w:ascii="Times New Roman" w:eastAsia="Yu Mincho" w:hAnsi="Times New Roman" w:cs="Times New Roman"/>
          <w:b/>
          <w:i/>
          <w:iCs/>
          <w:sz w:val="22"/>
          <w:szCs w:val="22"/>
        </w:rPr>
        <w:t xml:space="preserve">with lowest SS </w:t>
      </w:r>
      <w:r w:rsidRPr="00771DF8">
        <w:rPr>
          <w:rFonts w:ascii="Times New Roman" w:eastAsia="Yu Mincho" w:hAnsi="Times New Roman" w:cs="Times New Roman"/>
          <w:b/>
          <w:i/>
          <w:iCs/>
          <w:sz w:val="22"/>
          <w:szCs w:val="22"/>
        </w:rPr>
        <w:t xml:space="preserve">set ID </w:t>
      </w:r>
      <w:r w:rsidRPr="00377AD3">
        <w:rPr>
          <w:rFonts w:ascii="Times New Roman" w:eastAsia="Yu Mincho" w:hAnsi="Times New Roman" w:cs="Times New Roman"/>
          <w:b/>
          <w:i/>
          <w:iCs/>
          <w:sz w:val="22"/>
          <w:szCs w:val="22"/>
        </w:rPr>
        <w:t xml:space="preserve">is used as default QCL for the </w:t>
      </w:r>
      <w:proofErr w:type="gramStart"/>
      <w:r w:rsidRPr="00377AD3">
        <w:rPr>
          <w:rFonts w:ascii="Times New Roman" w:eastAsia="Yu Mincho" w:hAnsi="Times New Roman" w:cs="Times New Roman"/>
          <w:b/>
          <w:i/>
          <w:iCs/>
          <w:sz w:val="22"/>
          <w:szCs w:val="22"/>
        </w:rPr>
        <w:t>PDSCH</w:t>
      </w:r>
      <w:proofErr w:type="gramEnd"/>
    </w:p>
    <w:p w14:paraId="43462DB2" w14:textId="77777777" w:rsidR="00685380" w:rsidRPr="00377AD3" w:rsidRDefault="00685380" w:rsidP="00685380">
      <w:pPr>
        <w:pStyle w:val="aa"/>
        <w:numPr>
          <w:ilvl w:val="0"/>
          <w:numId w:val="43"/>
        </w:numPr>
        <w:spacing w:beforeLines="50" w:before="120" w:afterLines="50" w:after="120"/>
        <w:ind w:left="840" w:firstLineChars="0"/>
        <w:jc w:val="both"/>
        <w:rPr>
          <w:rFonts w:eastAsia="Yu Mincho"/>
          <w:b/>
          <w:i/>
          <w:iCs/>
          <w:sz w:val="22"/>
          <w:szCs w:val="22"/>
        </w:rPr>
      </w:pPr>
      <w:r>
        <w:rPr>
          <w:rFonts w:ascii="Times New Roman" w:eastAsia="Yu Mincho" w:hAnsi="Times New Roman" w:cs="Times New Roman"/>
          <w:b/>
          <w:i/>
          <w:iCs/>
          <w:sz w:val="22"/>
          <w:szCs w:val="22"/>
        </w:rPr>
        <w:t xml:space="preserve">Support </w:t>
      </w:r>
      <w:r w:rsidRPr="00377AD3">
        <w:rPr>
          <w:rFonts w:ascii="Times New Roman" w:eastAsia="Yu Mincho" w:hAnsi="Times New Roman" w:cs="Times New Roman"/>
          <w:b/>
          <w:i/>
          <w:iCs/>
          <w:sz w:val="22"/>
          <w:szCs w:val="22"/>
        </w:rPr>
        <w:t xml:space="preserve">two QCLs of CORESETs of two linked PDCCH candidates used as default </w:t>
      </w:r>
      <w:r>
        <w:rPr>
          <w:rFonts w:ascii="Times New Roman" w:eastAsia="Yu Mincho" w:hAnsi="Times New Roman" w:cs="Times New Roman"/>
          <w:b/>
          <w:i/>
          <w:iCs/>
          <w:sz w:val="22"/>
          <w:szCs w:val="22"/>
        </w:rPr>
        <w:t>QCL</w:t>
      </w:r>
      <w:r w:rsidRPr="00377AD3">
        <w:rPr>
          <w:rFonts w:ascii="Times New Roman" w:eastAsia="Yu Mincho" w:hAnsi="Times New Roman" w:cs="Times New Roman"/>
          <w:b/>
          <w:i/>
          <w:iCs/>
          <w:sz w:val="22"/>
          <w:szCs w:val="22"/>
        </w:rPr>
        <w:t>s for S-DCI M-TRP PDSCH</w:t>
      </w:r>
      <w:r>
        <w:rPr>
          <w:rFonts w:ascii="Times New Roman" w:eastAsia="Yu Mincho" w:hAnsi="Times New Roman" w:cs="Times New Roman"/>
          <w:b/>
          <w:i/>
          <w:iCs/>
          <w:sz w:val="22"/>
          <w:szCs w:val="22"/>
        </w:rPr>
        <w:t>.</w:t>
      </w:r>
    </w:p>
    <w:p w14:paraId="7653D037" w14:textId="77777777" w:rsidR="00685380" w:rsidRPr="00115C63" w:rsidRDefault="00685380" w:rsidP="00685380">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 3-1:</w:t>
      </w:r>
    </w:p>
    <w:p w14:paraId="0867C3EC" w14:textId="77777777" w:rsidR="00685380" w:rsidRPr="00377AD3" w:rsidRDefault="00685380" w:rsidP="00685380">
      <w:pPr>
        <w:pStyle w:val="aa"/>
        <w:numPr>
          <w:ilvl w:val="0"/>
          <w:numId w:val="43"/>
        </w:numPr>
        <w:spacing w:beforeLines="50" w:before="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Confirm the working assumption that it is possible to configure either cyclical mapping or sequential mapping f</w:t>
      </w:r>
      <w:r w:rsidRPr="00E523E0">
        <w:rPr>
          <w:rFonts w:ascii="Times New Roman" w:eastAsia="MS Mincho" w:hAnsi="Times New Roman" w:cs="Times New Roman"/>
          <w:b/>
          <w:i/>
          <w:iCs/>
          <w:color w:val="000000" w:themeColor="text1"/>
          <w:sz w:val="22"/>
          <w:szCs w:val="22"/>
          <w:lang w:eastAsia="ja-JP"/>
        </w:rPr>
        <w:t xml:space="preserve">or </w:t>
      </w:r>
      <w:r>
        <w:rPr>
          <w:rFonts w:ascii="Times New Roman" w:eastAsia="MS Mincho" w:hAnsi="Times New Roman" w:cs="Times New Roman"/>
          <w:b/>
          <w:i/>
          <w:iCs/>
          <w:color w:val="000000" w:themeColor="text1"/>
          <w:sz w:val="22"/>
          <w:szCs w:val="22"/>
          <w:lang w:eastAsia="ja-JP"/>
        </w:rPr>
        <w:t>beam mapping for M-TRP PUSCH repetitions</w:t>
      </w:r>
    </w:p>
    <w:p w14:paraId="0FD3E49E" w14:textId="77777777" w:rsidR="00685380" w:rsidRPr="00115C63" w:rsidRDefault="00685380" w:rsidP="00685380">
      <w:pPr>
        <w:jc w:val="both"/>
        <w:rPr>
          <w:rFonts w:eastAsia="Yu Mincho"/>
          <w:b/>
          <w:sz w:val="22"/>
          <w:szCs w:val="22"/>
          <w:u w:val="single"/>
        </w:rPr>
      </w:pPr>
      <w:r w:rsidRPr="00685380">
        <w:rPr>
          <w:rFonts w:eastAsia="Yu Mincho"/>
          <w:b/>
          <w:sz w:val="22"/>
          <w:szCs w:val="22"/>
          <w:u w:val="single"/>
        </w:rPr>
        <w:t>Proposal 3-2:</w:t>
      </w:r>
    </w:p>
    <w:p w14:paraId="4EF6377F" w14:textId="77777777" w:rsidR="00685380" w:rsidRPr="00646EDF" w:rsidRDefault="00685380" w:rsidP="00685380">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For per TRP closed-loop power control for PUSCH</w:t>
      </w:r>
      <w:r w:rsidRPr="00646EDF">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 xml:space="preserve"> support option3:</w:t>
      </w:r>
      <w:r w:rsidRPr="00646EDF">
        <w:rPr>
          <w:rFonts w:ascii="Times New Roman" w:eastAsia="MS Mincho" w:hAnsi="Times New Roman" w:cs="Times New Roman"/>
          <w:b/>
          <w:i/>
          <w:iCs/>
          <w:color w:val="000000" w:themeColor="text1"/>
          <w:sz w:val="22"/>
          <w:szCs w:val="22"/>
          <w:lang w:eastAsia="ja-JP"/>
        </w:rPr>
        <w:t xml:space="preserve"> a second TPC field is added in DCI format 0_1/0_2.</w:t>
      </w:r>
    </w:p>
    <w:p w14:paraId="56BBE285" w14:textId="77777777" w:rsidR="00685380" w:rsidRPr="00115C63" w:rsidRDefault="00685380" w:rsidP="00685380">
      <w:pPr>
        <w:jc w:val="both"/>
        <w:rPr>
          <w:rFonts w:eastAsia="Yu Mincho"/>
          <w:b/>
          <w:sz w:val="22"/>
          <w:szCs w:val="22"/>
          <w:u w:val="single"/>
        </w:rPr>
      </w:pPr>
      <w:r w:rsidRPr="00685380">
        <w:rPr>
          <w:rFonts w:eastAsia="Yu Mincho"/>
          <w:b/>
          <w:sz w:val="22"/>
          <w:szCs w:val="22"/>
          <w:u w:val="single"/>
        </w:rPr>
        <w:t>Proposal 3-3:</w:t>
      </w:r>
    </w:p>
    <w:p w14:paraId="00EDEAED" w14:textId="77777777" w:rsidR="00685380" w:rsidRDefault="00685380" w:rsidP="00685380">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Support Alt.1 or Alt.2 for SRI-PUSCH-</w:t>
      </w:r>
      <w:proofErr w:type="spellStart"/>
      <w:r>
        <w:rPr>
          <w:rFonts w:ascii="Times New Roman" w:eastAsia="MS Mincho" w:hAnsi="Times New Roman" w:cs="Times New Roman"/>
          <w:b/>
          <w:i/>
          <w:iCs/>
          <w:color w:val="000000" w:themeColor="text1"/>
          <w:sz w:val="22"/>
          <w:szCs w:val="22"/>
          <w:lang w:eastAsia="ja-JP"/>
        </w:rPr>
        <w:t>PowerControl</w:t>
      </w:r>
      <w:proofErr w:type="spellEnd"/>
      <w:r>
        <w:rPr>
          <w:rFonts w:ascii="Times New Roman" w:eastAsia="MS Mincho" w:hAnsi="Times New Roman" w:cs="Times New Roman"/>
          <w:b/>
          <w:i/>
          <w:iCs/>
          <w:color w:val="000000" w:themeColor="text1"/>
          <w:sz w:val="22"/>
          <w:szCs w:val="22"/>
          <w:lang w:eastAsia="ja-JP"/>
        </w:rPr>
        <w:t xml:space="preserve"> configuration.</w:t>
      </w:r>
    </w:p>
    <w:p w14:paraId="425A3B12" w14:textId="77777777" w:rsidR="00685380" w:rsidRPr="00377AD3" w:rsidRDefault="00685380" w:rsidP="00685380">
      <w:pPr>
        <w:numPr>
          <w:ilvl w:val="1"/>
          <w:numId w:val="43"/>
        </w:numPr>
        <w:ind w:left="1134" w:firstLine="0"/>
        <w:jc w:val="both"/>
        <w:rPr>
          <w:rFonts w:eastAsia="MS Mincho"/>
          <w:b/>
          <w:i/>
          <w:iCs/>
          <w:color w:val="000000" w:themeColor="text1"/>
          <w:szCs w:val="22"/>
          <w:lang w:eastAsia="ja-JP"/>
        </w:rPr>
      </w:pPr>
      <w:r w:rsidRPr="00377AD3">
        <w:rPr>
          <w:rFonts w:eastAsia="MS Mincho"/>
          <w:b/>
          <w:i/>
          <w:iCs/>
          <w:color w:val="000000" w:themeColor="text1"/>
          <w:sz w:val="22"/>
          <w:szCs w:val="22"/>
          <w:lang w:eastAsia="ja-JP"/>
        </w:rPr>
        <w:t>Alt. 1: Add second sri-PUSCH-</w:t>
      </w:r>
      <w:proofErr w:type="spellStart"/>
      <w:r w:rsidRPr="00377AD3">
        <w:rPr>
          <w:rFonts w:eastAsia="MS Mincho"/>
          <w:b/>
          <w:i/>
          <w:iCs/>
          <w:color w:val="000000" w:themeColor="text1"/>
          <w:sz w:val="22"/>
          <w:szCs w:val="22"/>
          <w:lang w:eastAsia="ja-JP"/>
        </w:rPr>
        <w:t>MappingToAddModList</w:t>
      </w:r>
      <w:proofErr w:type="spellEnd"/>
      <w:r w:rsidRPr="00377AD3">
        <w:rPr>
          <w:rFonts w:eastAsia="MS Mincho"/>
          <w:b/>
          <w:i/>
          <w:iCs/>
          <w:color w:val="000000" w:themeColor="text1"/>
          <w:sz w:val="22"/>
          <w:szCs w:val="22"/>
          <w:lang w:eastAsia="ja-JP"/>
        </w:rPr>
        <w:t>, and select two SRI-PUSCH-</w:t>
      </w:r>
      <w:proofErr w:type="spellStart"/>
      <w:r w:rsidRPr="00377AD3">
        <w:rPr>
          <w:rFonts w:eastAsia="MS Mincho"/>
          <w:b/>
          <w:i/>
          <w:iCs/>
          <w:color w:val="000000" w:themeColor="text1"/>
          <w:sz w:val="22"/>
          <w:szCs w:val="22"/>
          <w:lang w:eastAsia="ja-JP"/>
        </w:rPr>
        <w:t>PowerControl</w:t>
      </w:r>
      <w:proofErr w:type="spellEnd"/>
      <w:r w:rsidRPr="00377AD3">
        <w:rPr>
          <w:rFonts w:eastAsia="MS Mincho"/>
          <w:b/>
          <w:i/>
          <w:iCs/>
          <w:color w:val="000000" w:themeColor="text1"/>
          <w:sz w:val="22"/>
          <w:szCs w:val="22"/>
          <w:lang w:eastAsia="ja-JP"/>
        </w:rPr>
        <w:t xml:space="preserve"> from two sri-PUSCH-</w:t>
      </w:r>
      <w:proofErr w:type="spellStart"/>
      <w:proofErr w:type="gramStart"/>
      <w:r w:rsidRPr="00377AD3">
        <w:rPr>
          <w:rFonts w:eastAsia="MS Mincho"/>
          <w:b/>
          <w:i/>
          <w:iCs/>
          <w:color w:val="000000" w:themeColor="text1"/>
          <w:sz w:val="22"/>
          <w:szCs w:val="22"/>
          <w:lang w:eastAsia="ja-JP"/>
        </w:rPr>
        <w:t>MappingToAddModList</w:t>
      </w:r>
      <w:proofErr w:type="spellEnd"/>
      <w:proofErr w:type="gramEnd"/>
    </w:p>
    <w:p w14:paraId="1A990B7E" w14:textId="77777777" w:rsidR="00685380" w:rsidRPr="00377AD3" w:rsidRDefault="00685380" w:rsidP="00685380">
      <w:pPr>
        <w:numPr>
          <w:ilvl w:val="1"/>
          <w:numId w:val="43"/>
        </w:numPr>
        <w:ind w:left="1134" w:firstLine="0"/>
        <w:jc w:val="both"/>
        <w:rPr>
          <w:rFonts w:eastAsia="MS Mincho"/>
          <w:b/>
          <w:i/>
          <w:iCs/>
          <w:color w:val="000000" w:themeColor="text1"/>
          <w:szCs w:val="22"/>
          <w:lang w:eastAsia="ja-JP"/>
        </w:rPr>
      </w:pPr>
      <w:r w:rsidRPr="00377AD3">
        <w:rPr>
          <w:rFonts w:eastAsia="MS Mincho"/>
          <w:b/>
          <w:i/>
          <w:iCs/>
          <w:color w:val="000000" w:themeColor="text1"/>
          <w:sz w:val="22"/>
          <w:szCs w:val="22"/>
          <w:lang w:eastAsia="ja-JP"/>
        </w:rPr>
        <w:t>Alt. 2: Add SRS resource set ID in SRI-PUSCH-</w:t>
      </w:r>
      <w:proofErr w:type="spellStart"/>
      <w:r w:rsidRPr="00377AD3">
        <w:rPr>
          <w:rFonts w:eastAsia="MS Mincho"/>
          <w:b/>
          <w:i/>
          <w:iCs/>
          <w:color w:val="000000" w:themeColor="text1"/>
          <w:sz w:val="22"/>
          <w:szCs w:val="22"/>
          <w:lang w:eastAsia="ja-JP"/>
        </w:rPr>
        <w:t>PowerControl</w:t>
      </w:r>
      <w:proofErr w:type="spellEnd"/>
      <w:r w:rsidRPr="00377AD3">
        <w:rPr>
          <w:rFonts w:eastAsia="MS Mincho"/>
          <w:b/>
          <w:i/>
          <w:iCs/>
          <w:color w:val="000000" w:themeColor="text1"/>
          <w:sz w:val="22"/>
          <w:szCs w:val="22"/>
          <w:lang w:eastAsia="ja-JP"/>
        </w:rPr>
        <w:t>, and select SRI-PUSCH-</w:t>
      </w:r>
      <w:proofErr w:type="spellStart"/>
      <w:r w:rsidRPr="00377AD3">
        <w:rPr>
          <w:rFonts w:eastAsia="MS Mincho"/>
          <w:b/>
          <w:i/>
          <w:iCs/>
          <w:color w:val="000000" w:themeColor="text1"/>
          <w:sz w:val="22"/>
          <w:szCs w:val="22"/>
          <w:lang w:eastAsia="ja-JP"/>
        </w:rPr>
        <w:t>PowerControl</w:t>
      </w:r>
      <w:proofErr w:type="spellEnd"/>
      <w:r w:rsidRPr="00377AD3">
        <w:rPr>
          <w:rFonts w:eastAsia="MS Mincho"/>
          <w:b/>
          <w:i/>
          <w:iCs/>
          <w:color w:val="000000" w:themeColor="text1"/>
          <w:sz w:val="22"/>
          <w:szCs w:val="22"/>
          <w:lang w:eastAsia="ja-JP"/>
        </w:rPr>
        <w:t xml:space="preserve"> from sri-PUSCH-</w:t>
      </w:r>
      <w:proofErr w:type="spellStart"/>
      <w:r w:rsidRPr="00377AD3">
        <w:rPr>
          <w:rFonts w:eastAsia="MS Mincho"/>
          <w:b/>
          <w:i/>
          <w:iCs/>
          <w:color w:val="000000" w:themeColor="text1"/>
          <w:sz w:val="22"/>
          <w:szCs w:val="22"/>
          <w:lang w:eastAsia="ja-JP"/>
        </w:rPr>
        <w:t>MappingToAddModList</w:t>
      </w:r>
      <w:proofErr w:type="spellEnd"/>
      <w:r w:rsidRPr="00377AD3">
        <w:rPr>
          <w:rFonts w:eastAsia="MS Mincho"/>
          <w:b/>
          <w:i/>
          <w:iCs/>
          <w:color w:val="000000" w:themeColor="text1"/>
          <w:sz w:val="22"/>
          <w:szCs w:val="22"/>
          <w:lang w:eastAsia="ja-JP"/>
        </w:rPr>
        <w:t xml:space="preserve"> considering the SRS resource set </w:t>
      </w:r>
      <w:proofErr w:type="gramStart"/>
      <w:r w:rsidRPr="00377AD3">
        <w:rPr>
          <w:rFonts w:eastAsia="MS Mincho"/>
          <w:b/>
          <w:i/>
          <w:iCs/>
          <w:color w:val="000000" w:themeColor="text1"/>
          <w:sz w:val="22"/>
          <w:szCs w:val="22"/>
          <w:lang w:eastAsia="ja-JP"/>
        </w:rPr>
        <w:t>ID</w:t>
      </w:r>
      <w:proofErr w:type="gramEnd"/>
    </w:p>
    <w:p w14:paraId="7C5A9991" w14:textId="77777777" w:rsidR="00685380" w:rsidRPr="00115C63" w:rsidRDefault="00685380" w:rsidP="00685380">
      <w:pPr>
        <w:jc w:val="both"/>
        <w:rPr>
          <w:rFonts w:eastAsia="Yu Mincho"/>
          <w:b/>
          <w:sz w:val="22"/>
          <w:szCs w:val="22"/>
          <w:u w:val="single"/>
        </w:rPr>
      </w:pPr>
      <w:r w:rsidRPr="00685380">
        <w:rPr>
          <w:rFonts w:eastAsia="Yu Mincho"/>
          <w:b/>
          <w:sz w:val="22"/>
          <w:szCs w:val="22"/>
          <w:u w:val="single"/>
        </w:rPr>
        <w:t>Proposal 3-4:</w:t>
      </w:r>
    </w:p>
    <w:p w14:paraId="3AC243BE" w14:textId="77777777" w:rsidR="00685380" w:rsidRDefault="00685380" w:rsidP="00685380">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Support one of following options for codebook based PUSCH.</w:t>
      </w:r>
    </w:p>
    <w:p w14:paraId="49AD9170" w14:textId="77777777" w:rsidR="00685380" w:rsidRPr="00377AD3" w:rsidRDefault="00685380" w:rsidP="00685380">
      <w:pPr>
        <w:numPr>
          <w:ilvl w:val="1"/>
          <w:numId w:val="43"/>
        </w:numPr>
        <w:ind w:left="1134" w:firstLine="0"/>
        <w:jc w:val="both"/>
        <w:rPr>
          <w:rFonts w:eastAsia="MS Mincho"/>
          <w:b/>
          <w:i/>
          <w:iCs/>
          <w:color w:val="000000" w:themeColor="text1"/>
          <w:sz w:val="22"/>
          <w:szCs w:val="22"/>
          <w:lang w:eastAsia="ja-JP"/>
        </w:rPr>
      </w:pPr>
      <w:r w:rsidRPr="00377AD3">
        <w:rPr>
          <w:rFonts w:eastAsia="MS Mincho"/>
          <w:b/>
          <w:i/>
          <w:iCs/>
          <w:color w:val="000000" w:themeColor="text1"/>
          <w:sz w:val="22"/>
          <w:szCs w:val="22"/>
          <w:lang w:eastAsia="ja-JP"/>
        </w:rPr>
        <w:t xml:space="preserve">Option1: dynamic switching between S-TRP and M-TRP is indicated by two SRI fields. </w:t>
      </w:r>
    </w:p>
    <w:p w14:paraId="22B13F1F" w14:textId="77777777" w:rsidR="00685380" w:rsidRPr="00377AD3" w:rsidRDefault="00685380" w:rsidP="00685380">
      <w:pPr>
        <w:numPr>
          <w:ilvl w:val="1"/>
          <w:numId w:val="43"/>
        </w:numPr>
        <w:ind w:left="1134" w:firstLine="0"/>
        <w:jc w:val="both"/>
        <w:rPr>
          <w:rFonts w:eastAsia="MS Mincho"/>
          <w:b/>
          <w:i/>
          <w:iCs/>
          <w:color w:val="000000" w:themeColor="text1"/>
          <w:sz w:val="22"/>
          <w:szCs w:val="22"/>
          <w:lang w:eastAsia="ja-JP"/>
        </w:rPr>
      </w:pPr>
      <w:r w:rsidRPr="00377AD3">
        <w:rPr>
          <w:rFonts w:eastAsia="MS Mincho"/>
          <w:b/>
          <w:i/>
          <w:iCs/>
          <w:color w:val="000000" w:themeColor="text1"/>
          <w:sz w:val="22"/>
          <w:szCs w:val="22"/>
          <w:lang w:eastAsia="ja-JP"/>
        </w:rPr>
        <w:t>Option2: dynamic switching between S-TRP and M-TRP is indicated by second TPMI field.</w:t>
      </w:r>
    </w:p>
    <w:p w14:paraId="04CF3C0B" w14:textId="77777777" w:rsidR="00685380" w:rsidRPr="00377AD3" w:rsidRDefault="00685380" w:rsidP="00685380">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Theme="minorEastAsia" w:hAnsi="Times New Roman" w:cs="Times New Roman"/>
          <w:b/>
          <w:i/>
          <w:iCs/>
          <w:color w:val="000000" w:themeColor="text1"/>
          <w:sz w:val="22"/>
          <w:szCs w:val="22"/>
        </w:rPr>
        <w:t xml:space="preserve">Support following option for non-codebook based </w:t>
      </w:r>
      <w:proofErr w:type="gramStart"/>
      <w:r>
        <w:rPr>
          <w:rFonts w:ascii="Times New Roman" w:eastAsiaTheme="minorEastAsia" w:hAnsi="Times New Roman" w:cs="Times New Roman"/>
          <w:b/>
          <w:i/>
          <w:iCs/>
          <w:color w:val="000000" w:themeColor="text1"/>
          <w:sz w:val="22"/>
          <w:szCs w:val="22"/>
        </w:rPr>
        <w:t>PUSCH</w:t>
      </w:r>
      <w:proofErr w:type="gramEnd"/>
    </w:p>
    <w:p w14:paraId="1D3F12D1" w14:textId="77777777" w:rsidR="00685380" w:rsidRPr="008C60B6" w:rsidRDefault="00685380" w:rsidP="00685380">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D</w:t>
      </w:r>
      <w:r w:rsidRPr="00377AD3">
        <w:rPr>
          <w:rFonts w:eastAsia="MS Mincho"/>
          <w:b/>
          <w:i/>
          <w:iCs/>
          <w:color w:val="000000" w:themeColor="text1"/>
          <w:sz w:val="22"/>
          <w:szCs w:val="22"/>
          <w:lang w:eastAsia="ja-JP"/>
        </w:rPr>
        <w:t>ynamic switching between S-TRP and M-TRP is indicated by two SRI fields.</w:t>
      </w:r>
    </w:p>
    <w:p w14:paraId="574782CD" w14:textId="77777777" w:rsidR="00685380" w:rsidRPr="00115C63" w:rsidRDefault="00685380" w:rsidP="00685380">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 4-1:</w:t>
      </w:r>
    </w:p>
    <w:p w14:paraId="747CBF0E" w14:textId="403DCAF8" w:rsidR="00685380" w:rsidRPr="00685380" w:rsidRDefault="00685380" w:rsidP="00685380">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Confirm the working assumption that it is possible to configure either cyclical mapping or sequential mapping f</w:t>
      </w:r>
      <w:r w:rsidRPr="00377AD3">
        <w:rPr>
          <w:rFonts w:ascii="Times New Roman" w:eastAsia="MS Mincho" w:hAnsi="Times New Roman" w:cs="Times New Roman"/>
          <w:b/>
          <w:i/>
          <w:iCs/>
          <w:color w:val="000000" w:themeColor="text1"/>
          <w:sz w:val="22"/>
          <w:szCs w:val="22"/>
          <w:lang w:eastAsia="ja-JP"/>
        </w:rPr>
        <w:t xml:space="preserve">or </w:t>
      </w:r>
      <w:r>
        <w:rPr>
          <w:rFonts w:ascii="Times New Roman" w:eastAsia="MS Mincho" w:hAnsi="Times New Roman" w:cs="Times New Roman"/>
          <w:b/>
          <w:i/>
          <w:iCs/>
          <w:color w:val="000000" w:themeColor="text1"/>
          <w:sz w:val="22"/>
          <w:szCs w:val="22"/>
          <w:lang w:eastAsia="ja-JP"/>
        </w:rPr>
        <w:t>beam mapping/power control parameter mapping for M-TRP PUCCH repetitions</w:t>
      </w:r>
    </w:p>
    <w:p w14:paraId="17C1A4D5" w14:textId="5D788B16" w:rsidR="00685380" w:rsidRPr="00115C63" w:rsidRDefault="00685380" w:rsidP="00685380">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 4-2:</w:t>
      </w:r>
    </w:p>
    <w:p w14:paraId="7ADD4F19" w14:textId="77777777" w:rsidR="00685380" w:rsidRPr="00646EDF" w:rsidRDefault="00685380" w:rsidP="00685380">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646EDF">
        <w:rPr>
          <w:rFonts w:ascii="Times New Roman" w:eastAsia="MS Mincho" w:hAnsi="Times New Roman" w:cs="Times New Roman"/>
          <w:b/>
          <w:i/>
          <w:iCs/>
          <w:color w:val="000000" w:themeColor="text1"/>
          <w:sz w:val="22"/>
          <w:szCs w:val="22"/>
          <w:lang w:eastAsia="ja-JP"/>
        </w:rPr>
        <w:lastRenderedPageBreak/>
        <w:t xml:space="preserve">For </w:t>
      </w:r>
      <w:r>
        <w:rPr>
          <w:rFonts w:ascii="Times New Roman" w:eastAsia="MS Mincho" w:hAnsi="Times New Roman" w:cs="Times New Roman"/>
          <w:b/>
          <w:i/>
          <w:iCs/>
          <w:color w:val="000000" w:themeColor="text1"/>
          <w:sz w:val="22"/>
          <w:szCs w:val="22"/>
          <w:lang w:eastAsia="ja-JP"/>
        </w:rPr>
        <w:t xml:space="preserve">per TRP closed-loop power control for </w:t>
      </w:r>
      <w:r w:rsidRPr="00646EDF">
        <w:rPr>
          <w:rFonts w:ascii="Times New Roman" w:eastAsia="MS Mincho" w:hAnsi="Times New Roman" w:cs="Times New Roman"/>
          <w:b/>
          <w:i/>
          <w:iCs/>
          <w:color w:val="000000" w:themeColor="text1"/>
          <w:sz w:val="22"/>
          <w:szCs w:val="22"/>
          <w:lang w:eastAsia="ja-JP"/>
        </w:rPr>
        <w:t>PUCCH</w:t>
      </w:r>
      <w:r>
        <w:rPr>
          <w:rFonts w:ascii="Times New Roman" w:eastAsia="MS Mincho" w:hAnsi="Times New Roman" w:cs="Times New Roman"/>
          <w:b/>
          <w:i/>
          <w:iCs/>
          <w:color w:val="000000" w:themeColor="text1"/>
          <w:sz w:val="22"/>
          <w:szCs w:val="22"/>
          <w:lang w:eastAsia="ja-JP"/>
        </w:rPr>
        <w:t xml:space="preserve">, support option3: </w:t>
      </w:r>
      <w:r w:rsidRPr="00646EDF">
        <w:rPr>
          <w:rFonts w:ascii="Times New Roman" w:eastAsia="MS Mincho" w:hAnsi="Times New Roman" w:cs="Times New Roman"/>
          <w:b/>
          <w:i/>
          <w:iCs/>
          <w:color w:val="000000" w:themeColor="text1"/>
          <w:sz w:val="22"/>
          <w:szCs w:val="22"/>
          <w:lang w:eastAsia="ja-JP"/>
        </w:rPr>
        <w:t>a second TPC field is added in DCI formats 1_1/1_2.</w:t>
      </w:r>
    </w:p>
    <w:p w14:paraId="17307C7A" w14:textId="77777777" w:rsidR="00685380" w:rsidRDefault="00685380" w:rsidP="00685380">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 4-3:</w:t>
      </w:r>
    </w:p>
    <w:p w14:paraId="3A241AAE" w14:textId="77777777" w:rsidR="00685380" w:rsidRPr="00377AD3" w:rsidRDefault="00685380" w:rsidP="00685380">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sidRPr="00377AD3">
        <w:rPr>
          <w:rFonts w:ascii="Times New Roman" w:eastAsia="MS Mincho" w:hAnsi="Times New Roman" w:cs="Times New Roman"/>
          <w:b/>
          <w:i/>
          <w:iCs/>
          <w:color w:val="000000" w:themeColor="text1"/>
          <w:sz w:val="22"/>
          <w:szCs w:val="22"/>
          <w:lang w:eastAsia="ja-JP"/>
        </w:rPr>
        <w:t>When PUCCH spatial relation is not provided, to determine two sets of power control parameter, following option</w:t>
      </w:r>
      <w:r>
        <w:rPr>
          <w:rFonts w:ascii="Times New Roman" w:eastAsia="MS Mincho" w:hAnsi="Times New Roman" w:cs="Times New Roman"/>
          <w:b/>
          <w:i/>
          <w:iCs/>
          <w:color w:val="000000" w:themeColor="text1"/>
          <w:sz w:val="22"/>
          <w:szCs w:val="22"/>
          <w:lang w:eastAsia="ja-JP"/>
        </w:rPr>
        <w:t>s</w:t>
      </w:r>
      <w:r w:rsidRPr="00377AD3">
        <w:rPr>
          <w:rFonts w:ascii="Times New Roman" w:eastAsia="MS Mincho" w:hAnsi="Times New Roman" w:cs="Times New Roman"/>
          <w:b/>
          <w:i/>
          <w:iCs/>
          <w:color w:val="000000" w:themeColor="text1"/>
          <w:sz w:val="22"/>
          <w:szCs w:val="22"/>
          <w:lang w:eastAsia="ja-JP"/>
        </w:rPr>
        <w:t xml:space="preserve"> can be considered:</w:t>
      </w:r>
    </w:p>
    <w:p w14:paraId="16204E32" w14:textId="77777777" w:rsidR="00685380" w:rsidRPr="00377AD3" w:rsidRDefault="00685380" w:rsidP="00685380">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Option</w:t>
      </w:r>
      <w:r w:rsidRPr="00377AD3">
        <w:rPr>
          <w:rFonts w:eastAsia="MS Mincho"/>
          <w:b/>
          <w:i/>
          <w:iCs/>
          <w:color w:val="000000" w:themeColor="text1"/>
          <w:sz w:val="22"/>
          <w:szCs w:val="22"/>
          <w:lang w:eastAsia="ja-JP"/>
        </w:rPr>
        <w:t>.1. Two P0-PUCCH/PUCCH-</w:t>
      </w:r>
      <w:proofErr w:type="spellStart"/>
      <w:r w:rsidRPr="00377AD3">
        <w:rPr>
          <w:rFonts w:eastAsia="MS Mincho"/>
          <w:b/>
          <w:i/>
          <w:iCs/>
          <w:color w:val="000000" w:themeColor="text1"/>
          <w:sz w:val="22"/>
          <w:szCs w:val="22"/>
          <w:lang w:eastAsia="ja-JP"/>
        </w:rPr>
        <w:t>PathlossReferenceRS</w:t>
      </w:r>
      <w:proofErr w:type="spellEnd"/>
      <w:r w:rsidRPr="00377AD3">
        <w:rPr>
          <w:rFonts w:eastAsia="MS Mincho"/>
          <w:b/>
          <w:i/>
          <w:iCs/>
          <w:color w:val="000000" w:themeColor="text1"/>
          <w:sz w:val="22"/>
          <w:szCs w:val="22"/>
          <w:lang w:eastAsia="ja-JP"/>
        </w:rPr>
        <w:t xml:space="preserve"> are determined from one p0-Set/</w:t>
      </w:r>
      <w:proofErr w:type="spellStart"/>
      <w:proofErr w:type="gramStart"/>
      <w:r w:rsidRPr="00377AD3">
        <w:rPr>
          <w:rFonts w:eastAsia="MS Mincho"/>
          <w:b/>
          <w:i/>
          <w:iCs/>
          <w:color w:val="000000" w:themeColor="text1"/>
          <w:sz w:val="22"/>
          <w:szCs w:val="22"/>
          <w:lang w:eastAsia="ja-JP"/>
        </w:rPr>
        <w:t>pathlossReferenceRSs</w:t>
      </w:r>
      <w:proofErr w:type="spellEnd"/>
      <w:proofErr w:type="gramEnd"/>
      <w:r w:rsidRPr="00377AD3">
        <w:rPr>
          <w:rFonts w:eastAsia="MS Mincho"/>
          <w:b/>
          <w:i/>
          <w:iCs/>
          <w:color w:val="000000" w:themeColor="text1"/>
          <w:sz w:val="22"/>
          <w:szCs w:val="22"/>
          <w:lang w:eastAsia="ja-JP"/>
        </w:rPr>
        <w:t xml:space="preserve"> </w:t>
      </w:r>
    </w:p>
    <w:p w14:paraId="7064847D" w14:textId="77777777" w:rsidR="00685380" w:rsidRPr="00377AD3" w:rsidRDefault="00685380" w:rsidP="00685380">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Option</w:t>
      </w:r>
      <w:r w:rsidRPr="00377AD3">
        <w:rPr>
          <w:rFonts w:eastAsia="MS Mincho"/>
          <w:b/>
          <w:i/>
          <w:iCs/>
          <w:color w:val="000000" w:themeColor="text1"/>
          <w:sz w:val="22"/>
          <w:szCs w:val="22"/>
          <w:lang w:eastAsia="ja-JP"/>
        </w:rPr>
        <w:t>.2. Two p0-Set/</w:t>
      </w:r>
      <w:proofErr w:type="spellStart"/>
      <w:r w:rsidRPr="00377AD3">
        <w:rPr>
          <w:rFonts w:eastAsia="MS Mincho"/>
          <w:b/>
          <w:i/>
          <w:iCs/>
          <w:color w:val="000000" w:themeColor="text1"/>
          <w:sz w:val="22"/>
          <w:szCs w:val="22"/>
          <w:lang w:eastAsia="ja-JP"/>
        </w:rPr>
        <w:t>pathlossReferenceRSs</w:t>
      </w:r>
      <w:proofErr w:type="spellEnd"/>
      <w:r w:rsidRPr="00377AD3">
        <w:rPr>
          <w:rFonts w:eastAsia="MS Mincho"/>
          <w:b/>
          <w:i/>
          <w:iCs/>
          <w:color w:val="000000" w:themeColor="text1"/>
          <w:sz w:val="22"/>
          <w:szCs w:val="22"/>
          <w:lang w:eastAsia="ja-JP"/>
        </w:rPr>
        <w:t xml:space="preserve"> are configured, two P0-PUCCH/PUCCH-</w:t>
      </w:r>
      <w:proofErr w:type="spellStart"/>
      <w:r w:rsidRPr="00377AD3">
        <w:rPr>
          <w:rFonts w:eastAsia="MS Mincho"/>
          <w:b/>
          <w:i/>
          <w:iCs/>
          <w:color w:val="000000" w:themeColor="text1"/>
          <w:sz w:val="22"/>
          <w:szCs w:val="22"/>
          <w:lang w:eastAsia="ja-JP"/>
        </w:rPr>
        <w:t>PathlossReferenceRS</w:t>
      </w:r>
      <w:proofErr w:type="spellEnd"/>
      <w:r w:rsidRPr="00377AD3">
        <w:rPr>
          <w:rFonts w:eastAsia="MS Mincho"/>
          <w:b/>
          <w:i/>
          <w:iCs/>
          <w:color w:val="000000" w:themeColor="text1"/>
          <w:sz w:val="22"/>
          <w:szCs w:val="22"/>
          <w:lang w:eastAsia="ja-JP"/>
        </w:rPr>
        <w:t xml:space="preserve"> are determined from two p0-Set/</w:t>
      </w:r>
      <w:proofErr w:type="spellStart"/>
      <w:r w:rsidRPr="00377AD3">
        <w:rPr>
          <w:rFonts w:eastAsia="MS Mincho"/>
          <w:b/>
          <w:i/>
          <w:iCs/>
          <w:color w:val="000000" w:themeColor="text1"/>
          <w:sz w:val="22"/>
          <w:szCs w:val="22"/>
          <w:lang w:eastAsia="ja-JP"/>
        </w:rPr>
        <w:t>pathlossReferenceRSs</w:t>
      </w:r>
      <w:proofErr w:type="spellEnd"/>
      <w:r w:rsidRPr="00377AD3">
        <w:rPr>
          <w:rFonts w:eastAsia="MS Mincho"/>
          <w:b/>
          <w:i/>
          <w:iCs/>
          <w:color w:val="000000" w:themeColor="text1"/>
          <w:sz w:val="22"/>
          <w:szCs w:val="22"/>
          <w:lang w:eastAsia="ja-JP"/>
        </w:rPr>
        <w:t xml:space="preserve">, respectively. </w:t>
      </w:r>
    </w:p>
    <w:p w14:paraId="5B3BB5AE" w14:textId="77777777" w:rsidR="00685380" w:rsidRPr="00377AD3" w:rsidRDefault="00685380" w:rsidP="00685380">
      <w:pPr>
        <w:numPr>
          <w:ilvl w:val="1"/>
          <w:numId w:val="43"/>
        </w:numPr>
        <w:ind w:left="1134" w:firstLine="0"/>
        <w:jc w:val="both"/>
        <w:rPr>
          <w:rFonts w:eastAsia="MS Mincho"/>
          <w:b/>
          <w:i/>
          <w:iCs/>
          <w:color w:val="000000" w:themeColor="text1"/>
          <w:sz w:val="22"/>
          <w:szCs w:val="22"/>
          <w:lang w:eastAsia="ja-JP"/>
        </w:rPr>
      </w:pPr>
      <w:r>
        <w:rPr>
          <w:rFonts w:eastAsia="MS Mincho"/>
          <w:b/>
          <w:i/>
          <w:iCs/>
          <w:color w:val="000000" w:themeColor="text1"/>
          <w:sz w:val="22"/>
          <w:szCs w:val="22"/>
          <w:lang w:eastAsia="ja-JP"/>
        </w:rPr>
        <w:t>Option</w:t>
      </w:r>
      <w:r w:rsidRPr="00377AD3">
        <w:rPr>
          <w:rFonts w:eastAsia="MS Mincho"/>
          <w:b/>
          <w:i/>
          <w:iCs/>
          <w:color w:val="000000" w:themeColor="text1"/>
          <w:sz w:val="22"/>
          <w:szCs w:val="22"/>
          <w:lang w:eastAsia="ja-JP"/>
        </w:rPr>
        <w:t>.3. two p0-PUCCH/PUCCH-</w:t>
      </w:r>
      <w:proofErr w:type="spellStart"/>
      <w:r w:rsidRPr="00377AD3">
        <w:rPr>
          <w:rFonts w:eastAsia="MS Mincho"/>
          <w:b/>
          <w:i/>
          <w:iCs/>
          <w:color w:val="000000" w:themeColor="text1"/>
          <w:sz w:val="22"/>
          <w:szCs w:val="22"/>
          <w:lang w:eastAsia="ja-JP"/>
        </w:rPr>
        <w:t>PathlossReferenceRS</w:t>
      </w:r>
      <w:proofErr w:type="spellEnd"/>
      <w:r w:rsidRPr="00377AD3">
        <w:rPr>
          <w:rFonts w:eastAsia="MS Mincho"/>
          <w:b/>
          <w:i/>
          <w:iCs/>
          <w:color w:val="000000" w:themeColor="text1"/>
          <w:sz w:val="22"/>
          <w:szCs w:val="22"/>
          <w:lang w:eastAsia="ja-JP"/>
        </w:rPr>
        <w:t xml:space="preserve"> are explicitly configured</w:t>
      </w:r>
      <w:r>
        <w:rPr>
          <w:rFonts w:eastAsia="MS Mincho"/>
          <w:b/>
          <w:i/>
          <w:iCs/>
          <w:color w:val="000000" w:themeColor="text1"/>
          <w:sz w:val="22"/>
          <w:szCs w:val="22"/>
          <w:lang w:eastAsia="ja-JP"/>
        </w:rPr>
        <w:t>.</w:t>
      </w:r>
    </w:p>
    <w:p w14:paraId="1CB5C13C" w14:textId="77777777" w:rsidR="00685380" w:rsidRPr="00115C63" w:rsidRDefault="00685380" w:rsidP="00685380">
      <w:pPr>
        <w:pStyle w:val="aa"/>
        <w:numPr>
          <w:ilvl w:val="0"/>
          <w:numId w:val="43"/>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377AD3">
        <w:rPr>
          <w:rFonts w:ascii="Times New Roman" w:eastAsia="MS Mincho" w:hAnsi="Times New Roman" w:cs="Times New Roman"/>
          <w:b/>
          <w:i/>
          <w:iCs/>
          <w:color w:val="000000" w:themeColor="text1"/>
          <w:sz w:val="22"/>
          <w:szCs w:val="22"/>
          <w:lang w:eastAsia="ja-JP"/>
        </w:rPr>
        <w:t>Whether a PUCCH resource is linked with one or two sets of power control parameters can be configured for each PUCCH resource via RRC or indicated via MAC CE.</w:t>
      </w:r>
    </w:p>
    <w:p w14:paraId="03C2D94B" w14:textId="77777777" w:rsidR="00685380" w:rsidRPr="00685380" w:rsidRDefault="00685380" w:rsidP="00685380">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 4-4:</w:t>
      </w:r>
    </w:p>
    <w:p w14:paraId="6516B217" w14:textId="77777777" w:rsidR="00685380" w:rsidRPr="00377AD3" w:rsidRDefault="00685380" w:rsidP="00685380">
      <w:pPr>
        <w:pStyle w:val="aa"/>
        <w:numPr>
          <w:ilvl w:val="0"/>
          <w:numId w:val="43"/>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If the PUCCH resource with lowest ID is activated with two spatial relation info,</w:t>
      </w:r>
      <w:r w:rsidRPr="00377AD3">
        <w:rPr>
          <w:rFonts w:ascii="Times New Roman" w:eastAsia="MS Mincho" w:hAnsi="Times New Roman" w:cs="Times New Roman"/>
          <w:b/>
          <w:i/>
          <w:iCs/>
          <w:color w:val="000000" w:themeColor="text1"/>
          <w:sz w:val="22"/>
          <w:szCs w:val="22"/>
          <w:lang w:eastAsia="ja-JP"/>
        </w:rPr>
        <w:t xml:space="preserve"> one of the spatial relation</w:t>
      </w:r>
      <w:r>
        <w:rPr>
          <w:rFonts w:ascii="Times New Roman" w:eastAsia="MS Mincho" w:hAnsi="Times New Roman" w:cs="Times New Roman"/>
          <w:b/>
          <w:i/>
          <w:iCs/>
          <w:color w:val="000000" w:themeColor="text1"/>
          <w:sz w:val="22"/>
          <w:szCs w:val="22"/>
          <w:lang w:eastAsia="ja-JP"/>
        </w:rPr>
        <w:t>s</w:t>
      </w:r>
      <w:r w:rsidRPr="00377AD3">
        <w:rPr>
          <w:rFonts w:ascii="Times New Roman" w:eastAsia="MS Mincho" w:hAnsi="Times New Roman" w:cs="Times New Roman"/>
          <w:b/>
          <w:i/>
          <w:iCs/>
          <w:color w:val="000000" w:themeColor="text1"/>
          <w:sz w:val="22"/>
          <w:szCs w:val="22"/>
          <w:lang w:eastAsia="ja-JP"/>
        </w:rPr>
        <w:t xml:space="preserve">, e.g., </w:t>
      </w:r>
      <w:r w:rsidRPr="00DF76A1">
        <w:rPr>
          <w:rFonts w:ascii="Times New Roman" w:eastAsia="MS Mincho" w:hAnsi="Times New Roman" w:cs="Times New Roman"/>
          <w:b/>
          <w:i/>
          <w:iCs/>
          <w:color w:val="000000" w:themeColor="text1"/>
          <w:sz w:val="22"/>
          <w:szCs w:val="22"/>
          <w:lang w:eastAsia="ja-JP"/>
        </w:rPr>
        <w:t>the spatial relation info with lower ID</w:t>
      </w:r>
      <w:r w:rsidRPr="00377AD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is </w:t>
      </w:r>
      <w:r w:rsidRPr="00377AD3">
        <w:rPr>
          <w:rFonts w:ascii="Times New Roman" w:eastAsia="MS Mincho" w:hAnsi="Times New Roman" w:cs="Times New Roman"/>
          <w:b/>
          <w:i/>
          <w:iCs/>
          <w:color w:val="000000" w:themeColor="text1"/>
          <w:sz w:val="22"/>
          <w:szCs w:val="22"/>
          <w:lang w:eastAsia="ja-JP"/>
        </w:rPr>
        <w:t>used as default beam for PUSCH</w:t>
      </w:r>
      <w:r>
        <w:rPr>
          <w:rFonts w:ascii="Times New Roman" w:eastAsia="MS Mincho" w:hAnsi="Times New Roman" w:cs="Times New Roman"/>
          <w:b/>
          <w:i/>
          <w:iCs/>
          <w:color w:val="000000" w:themeColor="text1"/>
          <w:sz w:val="22"/>
          <w:szCs w:val="22"/>
          <w:lang w:eastAsia="ja-JP"/>
        </w:rPr>
        <w:t xml:space="preserve"> scheduled by DCI format 0_0.</w:t>
      </w:r>
    </w:p>
    <w:p w14:paraId="6E5452F8" w14:textId="77777777" w:rsidR="00685380" w:rsidRDefault="00685380" w:rsidP="006651C9">
      <w:pPr>
        <w:spacing w:afterLines="50" w:after="120"/>
        <w:jc w:val="both"/>
        <w:rPr>
          <w:rFonts w:eastAsia="MS Mincho"/>
          <w:sz w:val="22"/>
          <w:szCs w:val="22"/>
        </w:rPr>
      </w:pPr>
    </w:p>
    <w:p w14:paraId="1CEE004F" w14:textId="690BA217" w:rsidR="00942BD3" w:rsidRPr="00646EDF" w:rsidRDefault="00942BD3" w:rsidP="00646EDF">
      <w:pPr>
        <w:pStyle w:val="1"/>
        <w:numPr>
          <w:ilvl w:val="0"/>
          <w:numId w:val="0"/>
        </w:numPr>
        <w:spacing w:after="120"/>
        <w:jc w:val="both"/>
        <w:rPr>
          <w:rFonts w:ascii="Times New Roman" w:hAnsi="Times New Roman"/>
          <w:b w:val="0"/>
          <w:szCs w:val="22"/>
          <w:lang w:val="en-US"/>
        </w:rPr>
      </w:pPr>
      <w:r w:rsidRPr="00646EDF">
        <w:rPr>
          <w:rFonts w:ascii="Times New Roman" w:hAnsi="Times New Roman"/>
          <w:szCs w:val="22"/>
          <w:lang w:val="en-US"/>
        </w:rPr>
        <w:t>References</w:t>
      </w:r>
    </w:p>
    <w:p w14:paraId="4898B791" w14:textId="180D2558" w:rsidR="00E6714E" w:rsidRPr="00115C63" w:rsidRDefault="004F7D95" w:rsidP="00646EDF">
      <w:pPr>
        <w:spacing w:afterLines="50" w:after="120"/>
        <w:jc w:val="both"/>
        <w:rPr>
          <w:rFonts w:eastAsia="宋体"/>
          <w:sz w:val="22"/>
          <w:szCs w:val="20"/>
          <w:lang w:val="en-GB" w:eastAsia="zh-CN"/>
        </w:rPr>
      </w:pPr>
      <w:r w:rsidRPr="00115C63">
        <w:rPr>
          <w:rFonts w:eastAsia="宋体"/>
          <w:sz w:val="22"/>
          <w:szCs w:val="20"/>
          <w:lang w:val="en-GB" w:eastAsia="zh-CN"/>
        </w:rPr>
        <w:t>[1] 3GP</w:t>
      </w:r>
      <w:r w:rsidR="00960CBF" w:rsidRPr="00115C63">
        <w:rPr>
          <w:rFonts w:eastAsia="宋体"/>
          <w:sz w:val="22"/>
          <w:szCs w:val="20"/>
          <w:lang w:val="en-GB" w:eastAsia="zh-CN"/>
        </w:rPr>
        <w:t>P RAN1#</w:t>
      </w:r>
      <w:r w:rsidR="00C400B6" w:rsidRPr="00115C63">
        <w:rPr>
          <w:rFonts w:eastAsia="宋体"/>
          <w:sz w:val="22"/>
          <w:szCs w:val="20"/>
          <w:lang w:val="en-GB" w:eastAsia="zh-CN"/>
        </w:rPr>
        <w:t>103</w:t>
      </w:r>
      <w:r w:rsidR="00960CBF" w:rsidRPr="00115C63">
        <w:rPr>
          <w:rFonts w:eastAsia="宋体"/>
          <w:sz w:val="22"/>
          <w:szCs w:val="20"/>
          <w:lang w:val="en-GB" w:eastAsia="zh-CN"/>
        </w:rPr>
        <w:t xml:space="preserve">-e </w:t>
      </w:r>
      <w:r w:rsidR="00DF5074" w:rsidRPr="00115C63">
        <w:rPr>
          <w:rFonts w:eastAsia="宋体"/>
          <w:sz w:val="22"/>
          <w:szCs w:val="20"/>
          <w:lang w:val="en-GB" w:eastAsia="zh-CN"/>
        </w:rPr>
        <w:t>C</w:t>
      </w:r>
      <w:r w:rsidR="00960CBF" w:rsidRPr="00115C63">
        <w:rPr>
          <w:rFonts w:eastAsia="宋体"/>
          <w:sz w:val="22"/>
          <w:szCs w:val="20"/>
          <w:lang w:val="en-GB" w:eastAsia="zh-CN"/>
        </w:rPr>
        <w:t xml:space="preserve">hairman’s </w:t>
      </w:r>
      <w:r w:rsidR="00DF5074" w:rsidRPr="00115C63">
        <w:rPr>
          <w:rFonts w:eastAsia="宋体"/>
          <w:sz w:val="22"/>
          <w:szCs w:val="20"/>
          <w:lang w:val="en-GB" w:eastAsia="zh-CN"/>
        </w:rPr>
        <w:t>n</w:t>
      </w:r>
      <w:r w:rsidR="00960CBF" w:rsidRPr="00115C63">
        <w:rPr>
          <w:rFonts w:eastAsia="宋体"/>
          <w:sz w:val="22"/>
          <w:szCs w:val="20"/>
          <w:lang w:val="en-GB" w:eastAsia="zh-CN"/>
        </w:rPr>
        <w:t>otes</w:t>
      </w:r>
      <w:r w:rsidR="00DF5074" w:rsidRPr="00115C63">
        <w:rPr>
          <w:rFonts w:eastAsia="宋体"/>
          <w:sz w:val="22"/>
          <w:szCs w:val="20"/>
          <w:lang w:val="en-GB" w:eastAsia="zh-CN"/>
        </w:rPr>
        <w:t xml:space="preserve">, </w:t>
      </w:r>
      <w:r w:rsidR="00C400B6" w:rsidRPr="00115C63">
        <w:rPr>
          <w:rFonts w:eastAsia="宋体"/>
          <w:sz w:val="22"/>
          <w:szCs w:val="20"/>
          <w:lang w:val="en-GB" w:eastAsia="zh-CN"/>
        </w:rPr>
        <w:t>Nov</w:t>
      </w:r>
      <w:r w:rsidR="00DF5074" w:rsidRPr="00115C63">
        <w:rPr>
          <w:rFonts w:eastAsia="宋体"/>
          <w:sz w:val="22"/>
          <w:szCs w:val="20"/>
          <w:lang w:val="en-GB" w:eastAsia="zh-CN"/>
        </w:rPr>
        <w:t>. 2020</w:t>
      </w:r>
    </w:p>
    <w:p w14:paraId="506FD969" w14:textId="7E5AB741" w:rsidR="00097DBB" w:rsidRPr="00377AD3" w:rsidRDefault="00672CFA" w:rsidP="004644AD">
      <w:pPr>
        <w:jc w:val="both"/>
        <w:rPr>
          <w:sz w:val="22"/>
          <w:szCs w:val="22"/>
        </w:rPr>
      </w:pPr>
      <w:r w:rsidRPr="00115C63">
        <w:rPr>
          <w:rFonts w:eastAsiaTheme="minorEastAsia"/>
          <w:sz w:val="22"/>
          <w:szCs w:val="20"/>
          <w:lang w:val="en-GB" w:eastAsia="zh-CN"/>
        </w:rPr>
        <w:t xml:space="preserve">[2] </w:t>
      </w:r>
      <w:r w:rsidR="005F43A8" w:rsidRPr="00377AD3">
        <w:rPr>
          <w:rFonts w:eastAsiaTheme="minorEastAsia"/>
          <w:sz w:val="22"/>
          <w:szCs w:val="22"/>
          <w:lang w:val="en-GB" w:eastAsia="zh-CN"/>
        </w:rPr>
        <w:t>R1</w:t>
      </w:r>
      <w:r w:rsidR="008673FF" w:rsidRPr="00377AD3">
        <w:rPr>
          <w:rFonts w:eastAsiaTheme="minorEastAsia"/>
          <w:sz w:val="22"/>
          <w:szCs w:val="22"/>
          <w:lang w:val="en-GB" w:eastAsia="zh-CN"/>
        </w:rPr>
        <w:t>-</w:t>
      </w:r>
      <w:r w:rsidR="008673FF" w:rsidRPr="00377AD3">
        <w:rPr>
          <w:sz w:val="22"/>
          <w:szCs w:val="22"/>
        </w:rPr>
        <w:t xml:space="preserve"> 2009807</w:t>
      </w:r>
      <w:r w:rsidR="00A27998" w:rsidRPr="00377AD3">
        <w:rPr>
          <w:sz w:val="22"/>
          <w:szCs w:val="22"/>
        </w:rPr>
        <w:t xml:space="preserve">, LS on Beam switching gaps for Multi-TRP UL </w:t>
      </w:r>
      <w:r w:rsidR="00097DBB" w:rsidRPr="00377AD3">
        <w:rPr>
          <w:sz w:val="22"/>
          <w:szCs w:val="22"/>
        </w:rPr>
        <w:t>transmission</w:t>
      </w:r>
    </w:p>
    <w:p w14:paraId="43456BDC" w14:textId="6D09B3E6" w:rsidR="003A3F3B" w:rsidRPr="00E523E0" w:rsidRDefault="00097DBB" w:rsidP="003A3F3B">
      <w:pPr>
        <w:jc w:val="both"/>
        <w:rPr>
          <w:sz w:val="22"/>
          <w:szCs w:val="22"/>
        </w:rPr>
      </w:pPr>
      <w:r w:rsidRPr="00377AD3">
        <w:rPr>
          <w:rFonts w:eastAsiaTheme="minorEastAsia"/>
          <w:sz w:val="22"/>
          <w:szCs w:val="18"/>
          <w:lang w:eastAsia="zh-CN"/>
        </w:rPr>
        <w:t xml:space="preserve">[3] </w:t>
      </w:r>
      <w:r w:rsidR="003A3F3B" w:rsidRPr="00E523E0">
        <w:rPr>
          <w:rFonts w:eastAsiaTheme="minorEastAsia"/>
          <w:sz w:val="22"/>
          <w:szCs w:val="22"/>
          <w:lang w:val="en-GB" w:eastAsia="zh-CN"/>
        </w:rPr>
        <w:t>R</w:t>
      </w:r>
      <w:r w:rsidR="003A3F3B">
        <w:rPr>
          <w:rFonts w:eastAsiaTheme="minorEastAsia"/>
          <w:sz w:val="22"/>
          <w:szCs w:val="22"/>
          <w:lang w:val="en-GB" w:eastAsia="zh-CN"/>
        </w:rPr>
        <w:t>4</w:t>
      </w:r>
      <w:r w:rsidR="003A3F3B" w:rsidRPr="00E523E0">
        <w:rPr>
          <w:rFonts w:eastAsiaTheme="minorEastAsia"/>
          <w:sz w:val="22"/>
          <w:szCs w:val="22"/>
          <w:lang w:val="en-GB" w:eastAsia="zh-CN"/>
        </w:rPr>
        <w:t>-</w:t>
      </w:r>
      <w:r w:rsidR="003A3F3B" w:rsidRPr="00E523E0">
        <w:rPr>
          <w:sz w:val="22"/>
          <w:szCs w:val="22"/>
        </w:rPr>
        <w:t xml:space="preserve"> </w:t>
      </w:r>
      <w:r w:rsidR="003A3F3B">
        <w:rPr>
          <w:sz w:val="22"/>
          <w:szCs w:val="22"/>
        </w:rPr>
        <w:t>2103290</w:t>
      </w:r>
      <w:r w:rsidR="003A3F3B" w:rsidRPr="00E523E0">
        <w:rPr>
          <w:sz w:val="22"/>
          <w:szCs w:val="22"/>
        </w:rPr>
        <w:t xml:space="preserve">, </w:t>
      </w:r>
      <w:r w:rsidR="00A147D9">
        <w:rPr>
          <w:sz w:val="22"/>
          <w:szCs w:val="22"/>
        </w:rPr>
        <w:t xml:space="preserve">Reply </w:t>
      </w:r>
      <w:r w:rsidR="003A3F3B" w:rsidRPr="00E523E0">
        <w:rPr>
          <w:sz w:val="22"/>
          <w:szCs w:val="22"/>
        </w:rPr>
        <w:t>LS on Beam switching gaps for Multi-TRP UL transmission</w:t>
      </w:r>
    </w:p>
    <w:p w14:paraId="41E68809" w14:textId="5947B2B5" w:rsidR="008F5AD7" w:rsidRPr="00EA01B9" w:rsidRDefault="00213BFE">
      <w:pPr>
        <w:pStyle w:val="1"/>
        <w:numPr>
          <w:ilvl w:val="0"/>
          <w:numId w:val="0"/>
        </w:numPr>
        <w:spacing w:after="120"/>
        <w:jc w:val="both"/>
      </w:pPr>
      <w:r>
        <w:rPr>
          <w:rFonts w:eastAsiaTheme="minorEastAsia"/>
          <w:sz w:val="22"/>
          <w:szCs w:val="20"/>
          <w:lang w:val="en-GB" w:eastAsia="zh-CN"/>
        </w:rPr>
        <w:br w:type="page"/>
      </w:r>
      <w:r w:rsidR="008F5AD7" w:rsidRPr="00377AD3">
        <w:rPr>
          <w:rFonts w:ascii="Times New Roman" w:hAnsi="Times New Roman"/>
          <w:szCs w:val="22"/>
          <w:lang w:val="en-US"/>
        </w:rPr>
        <w:lastRenderedPageBreak/>
        <w:t>Appendix</w:t>
      </w:r>
      <w:r w:rsidR="00185F33" w:rsidRPr="00377AD3">
        <w:rPr>
          <w:rFonts w:ascii="Times New Roman" w:hAnsi="Times New Roman"/>
          <w:szCs w:val="22"/>
          <w:lang w:val="en-US"/>
        </w:rPr>
        <w:t xml:space="preserve"> A</w:t>
      </w:r>
    </w:p>
    <w:p w14:paraId="09C4E738" w14:textId="4CF2F785" w:rsidR="00307166" w:rsidRPr="00F472FA" w:rsidRDefault="00307166" w:rsidP="00646EDF">
      <w:pPr>
        <w:jc w:val="center"/>
        <w:rPr>
          <w:sz w:val="22"/>
          <w:szCs w:val="22"/>
          <w:lang w:eastAsia="ja-JP"/>
        </w:rPr>
      </w:pPr>
      <w:r w:rsidRPr="00F472FA">
        <w:rPr>
          <w:sz w:val="22"/>
          <w:szCs w:val="22"/>
          <w:lang w:eastAsia="ja-JP"/>
        </w:rPr>
        <w:t>Table A-</w:t>
      </w:r>
      <w:r w:rsidR="002879E5" w:rsidRPr="00F472FA">
        <w:rPr>
          <w:sz w:val="22"/>
          <w:szCs w:val="22"/>
          <w:lang w:eastAsia="ja-JP"/>
        </w:rPr>
        <w:t>1</w:t>
      </w:r>
      <w:r w:rsidRPr="00F472FA">
        <w:rPr>
          <w:sz w:val="22"/>
          <w:szCs w:val="22"/>
          <w:lang w:eastAsia="ja-JP"/>
        </w:rPr>
        <w:t>: Link level simulation assumptions for PDCCH</w:t>
      </w:r>
    </w:p>
    <w:tbl>
      <w:tblPr>
        <w:tblW w:w="9755" w:type="dxa"/>
        <w:jc w:val="center"/>
        <w:tblCellMar>
          <w:left w:w="0" w:type="dxa"/>
          <w:right w:w="0" w:type="dxa"/>
        </w:tblCellMar>
        <w:tblLook w:val="04A0" w:firstRow="1" w:lastRow="0" w:firstColumn="1" w:lastColumn="0" w:noHBand="0" w:noVBand="1"/>
      </w:tblPr>
      <w:tblGrid>
        <w:gridCol w:w="1853"/>
        <w:gridCol w:w="2410"/>
        <w:gridCol w:w="5492"/>
      </w:tblGrid>
      <w:tr w:rsidR="00307166" w:rsidRPr="00115C63" w14:paraId="0F0FB9E9" w14:textId="179A0CAE"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E71746" w14:textId="67E44609"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Parameter</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4C0A7" w14:textId="6493DD34"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Value</w:t>
            </w:r>
          </w:p>
        </w:tc>
      </w:tr>
      <w:tr w:rsidR="00307166" w:rsidRPr="00115C63" w14:paraId="74A1F6A8" w14:textId="1E892F5C"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BE134" w14:textId="6F51188A"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Carrier Frequency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85A0" w14:textId="220114D7"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4 GHz</w:t>
            </w:r>
          </w:p>
        </w:tc>
      </w:tr>
      <w:tr w:rsidR="00307166" w:rsidRPr="00115C63" w14:paraId="5F944F1D" w14:textId="3461A53A"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07954" w14:textId="3603AC3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Sub-carrier Spacing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B4D61" w14:textId="61B6943C"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30kHz</w:t>
            </w:r>
          </w:p>
        </w:tc>
      </w:tr>
      <w:tr w:rsidR="00060435" w:rsidRPr="00115C63" w14:paraId="4E2C311C" w14:textId="68F032EE"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31D756" w14:textId="773108DB" w:rsidR="00060435" w:rsidRPr="00646EDF" w:rsidRDefault="00060435"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Path-loss modeling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1ED709" w14:textId="07EEA302" w:rsidR="00060435" w:rsidRPr="00646EDF" w:rsidRDefault="00060435"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0 dB gap between TRPs</w:t>
            </w:r>
          </w:p>
        </w:tc>
      </w:tr>
      <w:tr w:rsidR="00307166" w:rsidRPr="00115C63" w14:paraId="35EC74EA" w14:textId="06DC5A7B"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BF34F" w14:textId="394FB4EF"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Modulation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A20D7D" w14:textId="5957581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QPSK</w:t>
            </w:r>
          </w:p>
        </w:tc>
      </w:tr>
      <w:tr w:rsidR="00307166" w:rsidRPr="00115C63" w14:paraId="13C4D55F" w14:textId="240179D1"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DFC44" w14:textId="4E30400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Channel Coding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38C95" w14:textId="6A7BA1F7"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Polar code</w:t>
            </w:r>
          </w:p>
        </w:tc>
      </w:tr>
      <w:tr w:rsidR="00EE4DD5" w:rsidRPr="00115C63" w14:paraId="67D0998D" w14:textId="2C3280EA"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62BA29" w14:textId="769AB501" w:rsidR="00EE4DD5" w:rsidRPr="00646EDF" w:rsidRDefault="00EE4DD5"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DCI payload</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8C777C" w14:textId="40EF0228" w:rsidR="00EE4DD5" w:rsidRPr="00646EDF" w:rsidRDefault="007621D4"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40+24(CRC)=64</w:t>
            </w:r>
          </w:p>
        </w:tc>
      </w:tr>
      <w:tr w:rsidR="00307166" w:rsidRPr="00115C63" w14:paraId="74F43F1A" w14:textId="222A55C1"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3A5B8E" w14:textId="11643BF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Aggregation Level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71959" w14:textId="697E0247"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4, 8, 16</w:t>
            </w:r>
          </w:p>
        </w:tc>
      </w:tr>
      <w:tr w:rsidR="00307166" w:rsidRPr="00115C63" w14:paraId="7B5A1988" w14:textId="502F46C8" w:rsidTr="00646EDF">
        <w:trPr>
          <w:trHeight w:val="57"/>
          <w:jc w:val="center"/>
        </w:trPr>
        <w:tc>
          <w:tcPr>
            <w:tcW w:w="185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14:paraId="5925B098" w14:textId="2A7D1D1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Control Resource Set (CORESET) configuration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15F4A3A5" w14:textId="5F001A4A"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sz w:val="15"/>
                <w:szCs w:val="15"/>
                <w:lang w:val="en-GB" w:eastAsia="zh-CN"/>
              </w:rPr>
              <w:t>Time-domain duration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69E0C" w14:textId="14E5D529" w:rsidR="00307166" w:rsidRPr="00646EDF" w:rsidRDefault="00307166" w:rsidP="00646EDF">
            <w:pPr>
              <w:keepNext/>
              <w:tabs>
                <w:tab w:val="left" w:pos="0"/>
              </w:tabs>
              <w:spacing w:after="120"/>
              <w:jc w:val="both"/>
              <w:outlineLvl w:val="0"/>
              <w:rPr>
                <w:rFonts w:eastAsia="MS Mincho"/>
                <w:sz w:val="15"/>
                <w:szCs w:val="15"/>
                <w:lang w:eastAsia="ja-JP"/>
              </w:rPr>
            </w:pPr>
            <w:r w:rsidRPr="00646EDF">
              <w:rPr>
                <w:rFonts w:eastAsia="宋体"/>
                <w:color w:val="000000"/>
                <w:kern w:val="24"/>
                <w:sz w:val="15"/>
                <w:szCs w:val="15"/>
                <w:lang w:eastAsia="zh-CN"/>
              </w:rPr>
              <w:t>1 OFDM symbol</w:t>
            </w:r>
          </w:p>
        </w:tc>
      </w:tr>
      <w:tr w:rsidR="00307166" w:rsidRPr="00115C63" w14:paraId="1376892B" w14:textId="5F309836" w:rsidTr="00646EDF">
        <w:trPr>
          <w:trHeight w:val="57"/>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4A927B2E" w14:textId="40BB4C09"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708C6874" w14:textId="5794A6C0"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CORESET Bandwidth</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9014B0" w14:textId="044B7E15"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20 MHz</w:t>
            </w:r>
          </w:p>
        </w:tc>
      </w:tr>
      <w:tr w:rsidR="00307166" w:rsidRPr="00115C63" w14:paraId="648BEF40" w14:textId="026ADACA" w:rsidTr="00646EDF">
        <w:trPr>
          <w:trHeight w:val="57"/>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4578F94F" w14:textId="664C2C60"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4D011880" w14:textId="66419C79"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sz w:val="15"/>
                <w:szCs w:val="15"/>
                <w:lang w:val="en-GB" w:eastAsia="zh-CN"/>
              </w:rPr>
              <w:t>CCE-to-REG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15C74F" w14:textId="10EA2A71"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val="en-GB" w:eastAsia="zh-CN"/>
              </w:rPr>
              <w:t>Interleaved (</w:t>
            </w:r>
            <w:proofErr w:type="spellStart"/>
            <w:r w:rsidRPr="00646EDF">
              <w:rPr>
                <w:rFonts w:eastAsia="宋体"/>
                <w:color w:val="000000"/>
                <w:kern w:val="24"/>
                <w:sz w:val="15"/>
                <w:szCs w:val="15"/>
                <w:lang w:eastAsia="zh-CN"/>
              </w:rPr>
              <w:t>Interleaver</w:t>
            </w:r>
            <w:proofErr w:type="spellEnd"/>
            <w:r w:rsidRPr="00646EDF">
              <w:rPr>
                <w:rFonts w:eastAsia="宋体"/>
                <w:color w:val="000000"/>
                <w:kern w:val="24"/>
                <w:sz w:val="15"/>
                <w:szCs w:val="15"/>
                <w:lang w:eastAsia="zh-CN"/>
              </w:rPr>
              <w:t xml:space="preserve"> row: 2</w:t>
            </w:r>
            <w:r w:rsidRPr="00646EDF">
              <w:rPr>
                <w:rFonts w:eastAsia="宋体"/>
                <w:color w:val="000000"/>
                <w:kern w:val="24"/>
                <w:sz w:val="15"/>
                <w:szCs w:val="15"/>
                <w:lang w:val="en-GB" w:eastAsia="zh-CN"/>
              </w:rPr>
              <w:t>)</w:t>
            </w:r>
          </w:p>
        </w:tc>
      </w:tr>
      <w:tr w:rsidR="00307166" w:rsidRPr="00115C63" w14:paraId="700737D8" w14:textId="040EA39A" w:rsidTr="00646EDF">
        <w:trPr>
          <w:trHeight w:val="57"/>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67664403" w14:textId="58583187"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594C1828" w14:textId="675186E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sz w:val="15"/>
                <w:szCs w:val="15"/>
                <w:lang w:val="en-GB" w:eastAsia="zh-CN"/>
              </w:rPr>
              <w:t>REG-bundle size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47940A" w14:textId="2F69AC95"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6</w:t>
            </w:r>
          </w:p>
        </w:tc>
      </w:tr>
      <w:tr w:rsidR="00307166" w:rsidRPr="00115C63" w14:paraId="30540327" w14:textId="59F01011" w:rsidTr="00646EDF">
        <w:trPr>
          <w:trHeight w:val="57"/>
          <w:jc w:val="center"/>
        </w:trPr>
        <w:tc>
          <w:tcPr>
            <w:tcW w:w="1853" w:type="dxa"/>
            <w:vMerge/>
            <w:tcBorders>
              <w:left w:val="single" w:sz="8" w:space="0" w:color="000000"/>
              <w:right w:val="single" w:sz="8" w:space="0" w:color="000000"/>
            </w:tcBorders>
            <w:shd w:val="clear" w:color="auto" w:fill="auto"/>
            <w:tcMar>
              <w:top w:w="15" w:type="dxa"/>
              <w:left w:w="108" w:type="dxa"/>
              <w:bottom w:w="0" w:type="dxa"/>
              <w:right w:w="108" w:type="dxa"/>
            </w:tcMar>
          </w:tcPr>
          <w:p w14:paraId="5FF64F1B" w14:textId="40A70BC2"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07459F8B" w14:textId="1E4857CE" w:rsidR="00307166" w:rsidRPr="00646EDF" w:rsidRDefault="00307166" w:rsidP="00646EDF">
            <w:pPr>
              <w:keepNext/>
              <w:tabs>
                <w:tab w:val="left" w:pos="0"/>
              </w:tabs>
              <w:spacing w:after="120"/>
              <w:jc w:val="both"/>
              <w:outlineLvl w:val="0"/>
              <w:rPr>
                <w:rFonts w:eastAsia="宋体"/>
                <w:sz w:val="15"/>
                <w:szCs w:val="15"/>
                <w:lang w:val="en-GB" w:eastAsia="zh-CN"/>
              </w:rPr>
            </w:pPr>
            <w:r w:rsidRPr="00646EDF">
              <w:rPr>
                <w:rFonts w:eastAsia="宋体"/>
                <w:sz w:val="15"/>
                <w:szCs w:val="15"/>
                <w:lang w:val="en-GB" w:eastAsia="zh-CN"/>
              </w:rPr>
              <w:t>Precoder granularity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065E15" w14:textId="0B551415"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val="en-GB" w:eastAsia="zh-CN"/>
              </w:rPr>
              <w:t>REG-bundle</w:t>
            </w:r>
          </w:p>
        </w:tc>
      </w:tr>
      <w:tr w:rsidR="00307166" w:rsidRPr="00115C63" w14:paraId="3F58DEAB" w14:textId="0A4AAD4F" w:rsidTr="00646EDF">
        <w:trPr>
          <w:trHeight w:val="57"/>
          <w:jc w:val="center"/>
        </w:trPr>
        <w:tc>
          <w:tcPr>
            <w:tcW w:w="185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09B980" w14:textId="69A53CFB"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Pr>
          <w:p w14:paraId="6A1E1E2B" w14:textId="31FD61D9" w:rsidR="00307166" w:rsidRPr="00646EDF" w:rsidRDefault="00307166" w:rsidP="00646EDF">
            <w:pPr>
              <w:keepNext/>
              <w:tabs>
                <w:tab w:val="left" w:pos="0"/>
              </w:tabs>
              <w:spacing w:after="120"/>
              <w:jc w:val="both"/>
              <w:outlineLvl w:val="0"/>
              <w:rPr>
                <w:rFonts w:eastAsia="宋体"/>
                <w:sz w:val="15"/>
                <w:szCs w:val="15"/>
                <w:lang w:val="en-GB" w:eastAsia="zh-CN"/>
              </w:rPr>
            </w:pPr>
            <w:r w:rsidRPr="00646EDF">
              <w:rPr>
                <w:rFonts w:eastAsia="宋体"/>
                <w:color w:val="000000"/>
                <w:kern w:val="24"/>
                <w:sz w:val="15"/>
                <w:szCs w:val="15"/>
                <w:lang w:eastAsia="zh-CN"/>
              </w:rPr>
              <w:t>Resource mapping</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783A14" w14:textId="63DF5848" w:rsidR="00307166" w:rsidRPr="00646EDF" w:rsidRDefault="00307166" w:rsidP="00646EDF">
            <w:pPr>
              <w:keepNext/>
              <w:tabs>
                <w:tab w:val="left" w:pos="0"/>
              </w:tabs>
              <w:spacing w:after="120"/>
              <w:jc w:val="both"/>
              <w:outlineLvl w:val="0"/>
              <w:rPr>
                <w:rFonts w:eastAsia="宋体"/>
                <w:color w:val="000000"/>
                <w:kern w:val="24"/>
                <w:sz w:val="15"/>
                <w:szCs w:val="15"/>
                <w:lang w:eastAsia="zh-CN"/>
              </w:rPr>
            </w:pPr>
            <w:r w:rsidRPr="00646EDF">
              <w:rPr>
                <w:rFonts w:eastAsia="宋体"/>
                <w:color w:val="000000"/>
                <w:kern w:val="24"/>
                <w:sz w:val="15"/>
                <w:szCs w:val="15"/>
                <w:lang w:eastAsia="zh-CN"/>
              </w:rPr>
              <w:t>Distributed transmission</w:t>
            </w:r>
          </w:p>
        </w:tc>
      </w:tr>
      <w:tr w:rsidR="00307166" w:rsidRPr="00115C63" w14:paraId="725BE977" w14:textId="49960377"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311F3" w14:textId="5F5ED7D5"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Transmission Diversity Scheme</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B46A3A" w14:textId="6E83991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1-port Precoder Cycling</w:t>
            </w:r>
          </w:p>
        </w:tc>
      </w:tr>
      <w:tr w:rsidR="00307166" w:rsidRPr="00115C63" w14:paraId="741D341C" w14:textId="35AE7B37"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8757D" w14:textId="49DA936E"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MS Mincho"/>
                <w:color w:val="000000"/>
                <w:kern w:val="24"/>
                <w:sz w:val="15"/>
                <w:szCs w:val="15"/>
                <w:lang w:eastAsia="zh-CN"/>
              </w:rPr>
              <w:t>DMRS density</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00E9C" w14:textId="5A02BA35"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MS Mincho"/>
                <w:color w:val="000000"/>
                <w:kern w:val="24"/>
                <w:sz w:val="15"/>
                <w:szCs w:val="15"/>
                <w:lang w:eastAsia="zh-CN"/>
              </w:rPr>
              <w:t>1/4; symbol #1, #5, #9 within each REG</w:t>
            </w:r>
          </w:p>
        </w:tc>
      </w:tr>
      <w:tr w:rsidR="00307166" w:rsidRPr="00115C63" w14:paraId="6FAF4FB0" w14:textId="0784779C"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51447" w14:textId="4DF0A4C3"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Channel Model</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7B63F" w14:textId="17FC5A31" w:rsidR="00307166" w:rsidRPr="00646EDF" w:rsidRDefault="00307166" w:rsidP="00646EDF">
            <w:pPr>
              <w:keepNext/>
              <w:tabs>
                <w:tab w:val="left" w:pos="0"/>
              </w:tabs>
              <w:spacing w:after="120"/>
              <w:jc w:val="both"/>
              <w:outlineLvl w:val="0"/>
              <w:rPr>
                <w:rFonts w:eastAsia="MS Mincho"/>
                <w:bCs/>
                <w:color w:val="000000"/>
                <w:kern w:val="24"/>
                <w:sz w:val="15"/>
                <w:szCs w:val="15"/>
                <w:lang w:eastAsia="zh-CN"/>
              </w:rPr>
            </w:pPr>
            <w:r w:rsidRPr="00646EDF">
              <w:rPr>
                <w:rFonts w:eastAsia="MS Mincho"/>
                <w:bCs/>
                <w:color w:val="000000"/>
                <w:kern w:val="24"/>
                <w:sz w:val="15"/>
                <w:szCs w:val="15"/>
                <w:lang w:eastAsia="zh-CN"/>
              </w:rPr>
              <w:t>TDL-C</w:t>
            </w:r>
            <w:r w:rsidRPr="00646EDF">
              <w:rPr>
                <w:rFonts w:eastAsia="宋体"/>
                <w:bCs/>
                <w:color w:val="000000"/>
                <w:kern w:val="24"/>
                <w:sz w:val="15"/>
                <w:szCs w:val="15"/>
                <w:lang w:eastAsia="zh-CN"/>
              </w:rPr>
              <w:t>,</w:t>
            </w:r>
            <w:r w:rsidRPr="00646EDF">
              <w:rPr>
                <w:rFonts w:eastAsia="MS Mincho"/>
                <w:bCs/>
                <w:color w:val="000000"/>
                <w:kern w:val="24"/>
                <w:sz w:val="15"/>
                <w:szCs w:val="15"/>
                <w:lang w:eastAsia="zh-CN"/>
              </w:rPr>
              <w:t xml:space="preserve"> UE spread 3 km/</w:t>
            </w:r>
            <w:proofErr w:type="gramStart"/>
            <w:r w:rsidRPr="00646EDF">
              <w:rPr>
                <w:rFonts w:eastAsia="MS Mincho"/>
                <w:bCs/>
                <w:color w:val="000000"/>
                <w:kern w:val="24"/>
                <w:sz w:val="15"/>
                <w:szCs w:val="15"/>
                <w:lang w:eastAsia="zh-CN"/>
              </w:rPr>
              <w:t>h</w:t>
            </w:r>
            <w:proofErr w:type="gramEnd"/>
          </w:p>
          <w:p w14:paraId="1FA7492F" w14:textId="2C45A98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MS Mincho"/>
                <w:bCs/>
                <w:color w:val="000000"/>
                <w:kern w:val="24"/>
                <w:sz w:val="15"/>
                <w:szCs w:val="15"/>
                <w:lang w:eastAsia="zh-CN"/>
              </w:rPr>
              <w:t>Delay spread</w:t>
            </w:r>
            <w:r w:rsidRPr="00646EDF">
              <w:rPr>
                <w:rFonts w:eastAsia="MS Mincho"/>
                <w:bCs/>
                <w:color w:val="000000"/>
                <w:kern w:val="24"/>
                <w:sz w:val="15"/>
                <w:szCs w:val="15"/>
                <w:lang w:eastAsia="ja-JP"/>
              </w:rPr>
              <w:t>:</w:t>
            </w:r>
            <w:r w:rsidRPr="00646EDF">
              <w:rPr>
                <w:rFonts w:eastAsia="MS Mincho"/>
                <w:bCs/>
                <w:color w:val="000000"/>
                <w:kern w:val="24"/>
                <w:sz w:val="15"/>
                <w:szCs w:val="15"/>
                <w:lang w:eastAsia="zh-CN"/>
              </w:rPr>
              <w:t xml:space="preserve"> 30 ns </w:t>
            </w:r>
            <w:r w:rsidRPr="00646EDF">
              <w:rPr>
                <w:rFonts w:eastAsia="MS Mincho"/>
                <w:bCs/>
                <w:color w:val="000000"/>
                <w:kern w:val="24"/>
                <w:sz w:val="15"/>
                <w:szCs w:val="15"/>
                <w:lang w:eastAsia="ja-JP"/>
              </w:rPr>
              <w:t>for</w:t>
            </w:r>
            <w:r w:rsidRPr="00646EDF">
              <w:rPr>
                <w:rFonts w:eastAsia="MS Mincho"/>
                <w:bCs/>
                <w:color w:val="000000"/>
                <w:kern w:val="24"/>
                <w:sz w:val="15"/>
                <w:szCs w:val="15"/>
                <w:lang w:eastAsia="zh-CN"/>
              </w:rPr>
              <w:t xml:space="preserve"> </w:t>
            </w:r>
            <w:r w:rsidRPr="00646EDF">
              <w:rPr>
                <w:rFonts w:eastAsia="MS Mincho"/>
                <w:bCs/>
                <w:color w:val="000000"/>
                <w:kern w:val="24"/>
                <w:sz w:val="15"/>
                <w:szCs w:val="15"/>
                <w:lang w:eastAsia="ja-JP"/>
              </w:rPr>
              <w:t>4 GHz</w:t>
            </w:r>
          </w:p>
        </w:tc>
      </w:tr>
      <w:tr w:rsidR="00307166" w:rsidRPr="00115C63" w14:paraId="50E17634" w14:textId="077EDB50"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0F4F2" w14:textId="67BB423A"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gNB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11B1DE" w14:textId="16A9B484"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2Tx</w:t>
            </w:r>
          </w:p>
        </w:tc>
      </w:tr>
      <w:tr w:rsidR="00307166" w:rsidRPr="00115C63" w14:paraId="5235CA09" w14:textId="74A2B9B8" w:rsidTr="00646EDF">
        <w:trPr>
          <w:trHeight w:val="57"/>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07996" w14:textId="0B577042"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UE antenna configuration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C56161" w14:textId="52ED4CA8"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 xml:space="preserve">4Rx </w:t>
            </w:r>
            <w:r w:rsidRPr="00646EDF">
              <w:rPr>
                <w:rFonts w:eastAsia="MS Mincho"/>
                <w:color w:val="000000"/>
                <w:kern w:val="24"/>
                <w:sz w:val="15"/>
                <w:szCs w:val="15"/>
                <w:lang w:eastAsia="ja-JP"/>
              </w:rPr>
              <w:t>for</w:t>
            </w:r>
            <w:r w:rsidRPr="00646EDF">
              <w:rPr>
                <w:rFonts w:eastAsia="宋体"/>
                <w:color w:val="000000"/>
                <w:kern w:val="24"/>
                <w:sz w:val="15"/>
                <w:szCs w:val="15"/>
                <w:lang w:eastAsia="zh-CN"/>
              </w:rPr>
              <w:t xml:space="preserve"> </w:t>
            </w:r>
            <w:r w:rsidRPr="00646EDF">
              <w:rPr>
                <w:rFonts w:eastAsia="MS Mincho"/>
                <w:color w:val="000000"/>
                <w:kern w:val="24"/>
                <w:sz w:val="15"/>
                <w:szCs w:val="15"/>
                <w:lang w:eastAsia="ja-JP"/>
              </w:rPr>
              <w:t>4GHz</w:t>
            </w:r>
          </w:p>
        </w:tc>
      </w:tr>
      <w:tr w:rsidR="00307166" w:rsidRPr="00115C63" w14:paraId="5BFAD794" w14:textId="5F3C881F" w:rsidTr="00646EDF">
        <w:trPr>
          <w:trHeight w:val="20"/>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94A896" w14:textId="3D0A39B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Channel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148339" w14:textId="4FEA013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MMSE</w:t>
            </w:r>
          </w:p>
        </w:tc>
      </w:tr>
      <w:tr w:rsidR="00307166" w:rsidRPr="00115C63" w14:paraId="6BE72401" w14:textId="7DE695D7" w:rsidTr="00646EDF">
        <w:trPr>
          <w:trHeight w:val="20"/>
          <w:jc w:val="center"/>
        </w:trPr>
        <w:tc>
          <w:tcPr>
            <w:tcW w:w="426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2D399C" w14:textId="781DA326"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Noise Estimation</w:t>
            </w:r>
          </w:p>
        </w:tc>
        <w:tc>
          <w:tcPr>
            <w:tcW w:w="54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07DE46" w14:textId="03FF8D91" w:rsidR="00307166" w:rsidRPr="00646EDF" w:rsidRDefault="00307166" w:rsidP="00646EDF">
            <w:pPr>
              <w:keepNext/>
              <w:tabs>
                <w:tab w:val="left" w:pos="0"/>
              </w:tabs>
              <w:spacing w:after="120"/>
              <w:jc w:val="both"/>
              <w:outlineLvl w:val="0"/>
              <w:rPr>
                <w:rFonts w:eastAsia="宋体"/>
                <w:sz w:val="15"/>
                <w:szCs w:val="15"/>
                <w:lang w:eastAsia="zh-CN"/>
              </w:rPr>
            </w:pPr>
            <w:r w:rsidRPr="00646EDF">
              <w:rPr>
                <w:rFonts w:eastAsia="宋体"/>
                <w:color w:val="000000"/>
                <w:kern w:val="24"/>
                <w:sz w:val="15"/>
                <w:szCs w:val="15"/>
                <w:lang w:eastAsia="zh-CN"/>
              </w:rPr>
              <w:t>Ideal</w:t>
            </w:r>
          </w:p>
        </w:tc>
      </w:tr>
    </w:tbl>
    <w:p w14:paraId="1D5D2EE1" w14:textId="18AB4CDE" w:rsidR="00307166" w:rsidRPr="00115C63" w:rsidRDefault="00307166" w:rsidP="00646EDF">
      <w:pPr>
        <w:jc w:val="both"/>
        <w:rPr>
          <w:lang w:eastAsia="ja-JP"/>
        </w:rPr>
      </w:pPr>
    </w:p>
    <w:p w14:paraId="3DEC58B7" w14:textId="57808A45" w:rsidR="008E6A8F" w:rsidRDefault="008E6A8F" w:rsidP="008E6A8F">
      <w:pPr>
        <w:pStyle w:val="1"/>
        <w:numPr>
          <w:ilvl w:val="0"/>
          <w:numId w:val="0"/>
        </w:numPr>
        <w:spacing w:after="120"/>
        <w:jc w:val="both"/>
        <w:rPr>
          <w:lang w:eastAsia="zh-CN"/>
        </w:rPr>
      </w:pPr>
      <w:r>
        <w:rPr>
          <w:rFonts w:hint="eastAsia"/>
          <w:lang w:eastAsia="zh-CN"/>
        </w:rPr>
        <w:lastRenderedPageBreak/>
        <w:t>A</w:t>
      </w:r>
      <w:r>
        <w:rPr>
          <w:lang w:eastAsia="zh-CN"/>
        </w:rPr>
        <w:t>ppendix B</w:t>
      </w:r>
    </w:p>
    <w:p w14:paraId="79454D22" w14:textId="79D85FE0" w:rsidR="008E6A8F" w:rsidRPr="00F472FA" w:rsidRDefault="005D168D" w:rsidP="008E6A8F">
      <w:pPr>
        <w:rPr>
          <w:rFonts w:eastAsiaTheme="minorEastAsia"/>
          <w:sz w:val="22"/>
          <w:szCs w:val="22"/>
          <w:lang w:val="x-none" w:eastAsia="zh-CN"/>
        </w:rPr>
      </w:pPr>
      <w:r w:rsidRPr="00F472FA">
        <w:rPr>
          <w:rFonts w:eastAsiaTheme="minorEastAsia"/>
          <w:sz w:val="22"/>
          <w:szCs w:val="22"/>
          <w:lang w:val="x-none" w:eastAsia="zh-CN"/>
        </w:rPr>
        <w:t xml:space="preserve">For codebook based PUSCH, </w:t>
      </w:r>
      <w:r w:rsidR="00AB356B" w:rsidRPr="00F472FA">
        <w:rPr>
          <w:rFonts w:eastAsiaTheme="minorEastAsia"/>
          <w:sz w:val="22"/>
          <w:szCs w:val="22"/>
          <w:lang w:val="x-none" w:eastAsia="zh-CN"/>
        </w:rPr>
        <w:t>overhead of two SRI fields</w:t>
      </w:r>
      <w:r w:rsidR="00B93C15" w:rsidRPr="00F472FA">
        <w:rPr>
          <w:rFonts w:eastAsiaTheme="minorEastAsia"/>
          <w:sz w:val="22"/>
          <w:szCs w:val="22"/>
          <w:lang w:val="x-none" w:eastAsia="zh-CN"/>
        </w:rPr>
        <w:t xml:space="preserve"> are shown in </w:t>
      </w:r>
      <w:r w:rsidR="00011DAB" w:rsidRPr="00F472FA">
        <w:rPr>
          <w:rFonts w:eastAsiaTheme="minorEastAsia"/>
          <w:sz w:val="22"/>
          <w:szCs w:val="22"/>
          <w:lang w:val="x-none" w:eastAsia="zh-CN"/>
        </w:rPr>
        <w:t>Table B-1.</w:t>
      </w:r>
      <w:r w:rsidR="001D7375" w:rsidRPr="00F472FA">
        <w:rPr>
          <w:rFonts w:eastAsiaTheme="minorEastAsia"/>
          <w:sz w:val="22"/>
          <w:szCs w:val="22"/>
          <w:lang w:val="x-none" w:eastAsia="zh-CN"/>
        </w:rPr>
        <w:t xml:space="preserve"> Overhead of two TPMI fields are show in </w:t>
      </w:r>
      <w:r w:rsidR="00B05D14" w:rsidRPr="00F472FA">
        <w:rPr>
          <w:rFonts w:eastAsiaTheme="minorEastAsia"/>
          <w:sz w:val="22"/>
          <w:szCs w:val="22"/>
          <w:lang w:val="x-none" w:eastAsia="zh-CN"/>
        </w:rPr>
        <w:t>Table B-2~TableB-6</w:t>
      </w:r>
      <w:r w:rsidR="001D7375" w:rsidRPr="00F472FA">
        <w:rPr>
          <w:rFonts w:eastAsiaTheme="minorEastAsia"/>
          <w:sz w:val="22"/>
          <w:szCs w:val="22"/>
          <w:lang w:val="x-none" w:eastAsia="zh-CN"/>
        </w:rPr>
        <w:t xml:space="preserve"> for different parameters according to Table 7.3.1.1</w:t>
      </w:r>
      <w:r w:rsidR="005936A6" w:rsidRPr="00F472FA">
        <w:rPr>
          <w:rFonts w:eastAsiaTheme="minorEastAsia"/>
          <w:sz w:val="22"/>
          <w:szCs w:val="22"/>
          <w:lang w:val="x-none" w:eastAsia="zh-CN"/>
        </w:rPr>
        <w:t xml:space="preserve">.2-2~7.3.1.1.2-5 respectively. </w:t>
      </w:r>
    </w:p>
    <w:p w14:paraId="5D7394FC" w14:textId="3C23A64E" w:rsidR="00B93C15" w:rsidRPr="00F472FA" w:rsidRDefault="00B93C15" w:rsidP="00377AD3">
      <w:pPr>
        <w:jc w:val="center"/>
        <w:rPr>
          <w:rFonts w:eastAsiaTheme="minorEastAsia"/>
          <w:b/>
          <w:bCs/>
          <w:sz w:val="22"/>
          <w:szCs w:val="22"/>
          <w:lang w:val="x-none" w:eastAsia="zh-CN"/>
        </w:rPr>
      </w:pPr>
      <w:r w:rsidRPr="00F472FA">
        <w:rPr>
          <w:rFonts w:eastAsiaTheme="minorEastAsia"/>
          <w:b/>
          <w:bCs/>
          <w:sz w:val="22"/>
          <w:szCs w:val="22"/>
          <w:lang w:val="x-none" w:eastAsia="zh-CN"/>
        </w:rPr>
        <w:t>Table B-1 overhead of SRI field for CB based PUSCH</w:t>
      </w:r>
    </w:p>
    <w:tbl>
      <w:tblPr>
        <w:tblW w:w="9240" w:type="dxa"/>
        <w:tblCellMar>
          <w:left w:w="0" w:type="dxa"/>
          <w:right w:w="0" w:type="dxa"/>
        </w:tblCellMar>
        <w:tblLook w:val="0420" w:firstRow="1" w:lastRow="0" w:firstColumn="0" w:lastColumn="0" w:noHBand="0" w:noVBand="1"/>
      </w:tblPr>
      <w:tblGrid>
        <w:gridCol w:w="2128"/>
        <w:gridCol w:w="1176"/>
        <w:gridCol w:w="1196"/>
        <w:gridCol w:w="1175"/>
        <w:gridCol w:w="1195"/>
        <w:gridCol w:w="1175"/>
        <w:gridCol w:w="1195"/>
      </w:tblGrid>
      <w:tr w:rsidR="00B93C15" w:rsidRPr="00F472FA" w14:paraId="489C78DA" w14:textId="77777777" w:rsidTr="00B93C15">
        <w:trPr>
          <w:trHeight w:val="584"/>
        </w:trPr>
        <w:tc>
          <w:tcPr>
            <w:tcW w:w="2128"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220696CF" w14:textId="77777777" w:rsidR="00B93C15" w:rsidRPr="00F472FA" w:rsidRDefault="00B93C15" w:rsidP="00B93C15">
            <w:pPr>
              <w:rPr>
                <w:rFonts w:eastAsiaTheme="minorEastAsia"/>
                <w:sz w:val="22"/>
                <w:szCs w:val="22"/>
                <w:lang w:eastAsia="zh-CN"/>
              </w:rPr>
            </w:pPr>
          </w:p>
        </w:tc>
        <w:tc>
          <w:tcPr>
            <w:tcW w:w="237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D4382C" w14:textId="77777777" w:rsidR="00B93C15" w:rsidRPr="00B95ADA" w:rsidRDefault="00B93C15" w:rsidP="00B93C15">
            <w:pPr>
              <w:rPr>
                <w:rFonts w:eastAsiaTheme="minorEastAsia"/>
                <w:sz w:val="22"/>
                <w:szCs w:val="22"/>
                <w:lang w:eastAsia="zh-CN"/>
              </w:rPr>
            </w:pPr>
            <w:r w:rsidRPr="00B95ADA">
              <w:rPr>
                <w:rFonts w:eastAsiaTheme="minorEastAsia"/>
                <w:sz w:val="22"/>
                <w:szCs w:val="22"/>
                <w:lang w:eastAsia="zh-CN"/>
              </w:rPr>
              <w:t>NSRS=2</w:t>
            </w:r>
          </w:p>
        </w:tc>
        <w:tc>
          <w:tcPr>
            <w:tcW w:w="23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7BD9EE" w14:textId="77777777" w:rsidR="00B93C15" w:rsidRPr="00B95ADA" w:rsidRDefault="00B93C15" w:rsidP="00B93C15">
            <w:pPr>
              <w:rPr>
                <w:rFonts w:eastAsiaTheme="minorEastAsia"/>
                <w:sz w:val="22"/>
                <w:szCs w:val="22"/>
                <w:lang w:eastAsia="zh-CN"/>
              </w:rPr>
            </w:pPr>
            <w:r w:rsidRPr="00B95ADA">
              <w:rPr>
                <w:rFonts w:eastAsiaTheme="minorEastAsia"/>
                <w:sz w:val="22"/>
                <w:szCs w:val="22"/>
                <w:lang w:eastAsia="zh-CN"/>
              </w:rPr>
              <w:t>NSRS=3</w:t>
            </w:r>
          </w:p>
        </w:tc>
        <w:tc>
          <w:tcPr>
            <w:tcW w:w="237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6479AC" w14:textId="77777777" w:rsidR="00B93C15" w:rsidRPr="00B95ADA" w:rsidRDefault="00B93C15" w:rsidP="00B93C15">
            <w:pPr>
              <w:rPr>
                <w:rFonts w:eastAsiaTheme="minorEastAsia"/>
                <w:sz w:val="22"/>
                <w:szCs w:val="22"/>
                <w:lang w:eastAsia="zh-CN"/>
              </w:rPr>
            </w:pPr>
            <w:r w:rsidRPr="00B95ADA">
              <w:rPr>
                <w:rFonts w:eastAsiaTheme="minorEastAsia"/>
                <w:sz w:val="22"/>
                <w:szCs w:val="22"/>
                <w:lang w:eastAsia="zh-CN"/>
              </w:rPr>
              <w:t>NSRS=4</w:t>
            </w:r>
          </w:p>
        </w:tc>
      </w:tr>
      <w:tr w:rsidR="00B93C15" w:rsidRPr="00F472FA" w14:paraId="03789A74" w14:textId="77777777" w:rsidTr="00377AD3">
        <w:trPr>
          <w:trHeight w:val="584"/>
        </w:trPr>
        <w:tc>
          <w:tcPr>
            <w:tcW w:w="2128"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513F8" w14:textId="77777777" w:rsidR="00B93C15" w:rsidRPr="00F472FA" w:rsidRDefault="00B93C15" w:rsidP="00B93C15">
            <w:pPr>
              <w:rPr>
                <w:rFonts w:eastAsiaTheme="minorEastAsia"/>
                <w:sz w:val="22"/>
                <w:szCs w:val="22"/>
                <w:lang w:eastAsia="zh-CN"/>
              </w:rPr>
            </w:pPr>
          </w:p>
        </w:tc>
        <w:tc>
          <w:tcPr>
            <w:tcW w:w="11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BE397" w14:textId="23EFA47B" w:rsidR="00B93C15" w:rsidRPr="00F472FA" w:rsidRDefault="00011DAB" w:rsidP="00B93C15">
            <w:pPr>
              <w:rPr>
                <w:rFonts w:eastAsiaTheme="minorEastAsia"/>
                <w:sz w:val="22"/>
                <w:szCs w:val="22"/>
                <w:lang w:eastAsia="zh-CN"/>
              </w:rPr>
            </w:pPr>
            <w:r w:rsidRPr="00F472FA">
              <w:rPr>
                <w:rFonts w:eastAsiaTheme="minorEastAsia"/>
                <w:sz w:val="22"/>
                <w:szCs w:val="22"/>
                <w:lang w:eastAsia="zh-CN"/>
              </w:rPr>
              <w:t>O</w:t>
            </w:r>
            <w:r w:rsidR="00B93C15" w:rsidRPr="00F472FA">
              <w:rPr>
                <w:rFonts w:eastAsiaTheme="minorEastAsia"/>
                <w:sz w:val="22"/>
                <w:szCs w:val="22"/>
                <w:lang w:eastAsia="zh-CN"/>
              </w:rPr>
              <w:t>pt1</w:t>
            </w:r>
          </w:p>
        </w:tc>
        <w:tc>
          <w:tcPr>
            <w:tcW w:w="119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2806F12C"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Opt2</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5EEC3E" w14:textId="161138E5" w:rsidR="00B93C15" w:rsidRPr="00F472FA" w:rsidRDefault="00011DAB" w:rsidP="00B93C15">
            <w:pPr>
              <w:rPr>
                <w:rFonts w:eastAsiaTheme="minorEastAsia"/>
                <w:sz w:val="22"/>
                <w:szCs w:val="22"/>
                <w:lang w:eastAsia="zh-CN"/>
              </w:rPr>
            </w:pPr>
            <w:r w:rsidRPr="00F472FA">
              <w:rPr>
                <w:rFonts w:eastAsiaTheme="minorEastAsia"/>
                <w:sz w:val="22"/>
                <w:szCs w:val="22"/>
                <w:lang w:eastAsia="zh-CN"/>
              </w:rPr>
              <w:t>O</w:t>
            </w:r>
            <w:r w:rsidR="00B93C15" w:rsidRPr="00F472FA">
              <w:rPr>
                <w:rFonts w:eastAsiaTheme="minorEastAsia"/>
                <w:sz w:val="22"/>
                <w:szCs w:val="22"/>
                <w:lang w:eastAsia="zh-CN"/>
              </w:rPr>
              <w:t>pt1</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99D666" w14:textId="47AFDDCB" w:rsidR="00B93C15" w:rsidRPr="00F472FA" w:rsidRDefault="00011DAB" w:rsidP="00B93C15">
            <w:pPr>
              <w:rPr>
                <w:rFonts w:eastAsiaTheme="minorEastAsia"/>
                <w:sz w:val="22"/>
                <w:szCs w:val="22"/>
                <w:lang w:eastAsia="zh-CN"/>
              </w:rPr>
            </w:pPr>
            <w:r w:rsidRPr="00F472FA">
              <w:rPr>
                <w:rFonts w:eastAsiaTheme="minorEastAsia"/>
                <w:sz w:val="22"/>
                <w:szCs w:val="22"/>
                <w:lang w:eastAsia="zh-CN"/>
              </w:rPr>
              <w:t>O</w:t>
            </w:r>
            <w:r w:rsidR="00B93C15" w:rsidRPr="00F472FA">
              <w:rPr>
                <w:rFonts w:eastAsiaTheme="minorEastAsia"/>
                <w:sz w:val="22"/>
                <w:szCs w:val="22"/>
                <w:lang w:eastAsia="zh-CN"/>
              </w:rPr>
              <w:t>pt2</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C2D2A9" w14:textId="6845A2F0" w:rsidR="00B93C15" w:rsidRPr="00F472FA" w:rsidRDefault="00011DAB" w:rsidP="00B93C15">
            <w:pPr>
              <w:rPr>
                <w:rFonts w:eastAsiaTheme="minorEastAsia"/>
                <w:sz w:val="22"/>
                <w:szCs w:val="22"/>
                <w:lang w:eastAsia="zh-CN"/>
              </w:rPr>
            </w:pPr>
            <w:r w:rsidRPr="00F472FA">
              <w:rPr>
                <w:rFonts w:eastAsiaTheme="minorEastAsia"/>
                <w:sz w:val="22"/>
                <w:szCs w:val="22"/>
                <w:lang w:eastAsia="zh-CN"/>
              </w:rPr>
              <w:t>O</w:t>
            </w:r>
            <w:r w:rsidR="00B93C15" w:rsidRPr="00F472FA">
              <w:rPr>
                <w:rFonts w:eastAsiaTheme="minorEastAsia"/>
                <w:sz w:val="22"/>
                <w:szCs w:val="22"/>
                <w:lang w:eastAsia="zh-CN"/>
              </w:rPr>
              <w:t>pt1</w:t>
            </w:r>
          </w:p>
        </w:tc>
        <w:tc>
          <w:tcPr>
            <w:tcW w:w="1195"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2A185B70" w14:textId="63B95350" w:rsidR="00B93C15" w:rsidRPr="00F472FA" w:rsidRDefault="00011DAB" w:rsidP="00B93C15">
            <w:pPr>
              <w:rPr>
                <w:rFonts w:eastAsiaTheme="minorEastAsia"/>
                <w:sz w:val="22"/>
                <w:szCs w:val="22"/>
                <w:lang w:eastAsia="zh-CN"/>
              </w:rPr>
            </w:pPr>
            <w:r w:rsidRPr="00F472FA">
              <w:rPr>
                <w:rFonts w:eastAsiaTheme="minorEastAsia"/>
                <w:sz w:val="22"/>
                <w:szCs w:val="22"/>
                <w:lang w:eastAsia="zh-CN"/>
              </w:rPr>
              <w:t>O</w:t>
            </w:r>
            <w:r w:rsidR="00B93C15" w:rsidRPr="00F472FA">
              <w:rPr>
                <w:rFonts w:eastAsiaTheme="minorEastAsia"/>
                <w:sz w:val="22"/>
                <w:szCs w:val="22"/>
                <w:lang w:eastAsia="zh-CN"/>
              </w:rPr>
              <w:t>pt2</w:t>
            </w:r>
          </w:p>
        </w:tc>
      </w:tr>
      <w:tr w:rsidR="00B93C15" w:rsidRPr="00F472FA" w14:paraId="37B337FD" w14:textId="77777777" w:rsidTr="00377AD3">
        <w:trPr>
          <w:trHeight w:val="584"/>
        </w:trPr>
        <w:tc>
          <w:tcPr>
            <w:tcW w:w="21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CA188D" w14:textId="77777777" w:rsidR="00B93C15" w:rsidRPr="00B95ADA" w:rsidRDefault="00B93C15" w:rsidP="00B93C15">
            <w:pPr>
              <w:rPr>
                <w:rFonts w:eastAsiaTheme="minorEastAsia"/>
                <w:sz w:val="22"/>
                <w:szCs w:val="22"/>
                <w:lang w:eastAsia="zh-CN"/>
              </w:rPr>
            </w:pPr>
            <w:r w:rsidRPr="00B95ADA">
              <w:rPr>
                <w:rFonts w:eastAsiaTheme="minorEastAsia"/>
                <w:sz w:val="22"/>
                <w:szCs w:val="22"/>
                <w:lang w:eastAsia="zh-CN"/>
              </w:rPr>
              <w:t>SRI field1</w:t>
            </w:r>
          </w:p>
        </w:tc>
        <w:tc>
          <w:tcPr>
            <w:tcW w:w="11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1CACD8"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2</w:t>
            </w:r>
          </w:p>
        </w:tc>
        <w:tc>
          <w:tcPr>
            <w:tcW w:w="119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1F1FA939"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1</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AB9F84"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2</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133A14"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2</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81B23"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3</w:t>
            </w:r>
          </w:p>
        </w:tc>
        <w:tc>
          <w:tcPr>
            <w:tcW w:w="1195"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0F25C996"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2</w:t>
            </w:r>
          </w:p>
        </w:tc>
      </w:tr>
      <w:tr w:rsidR="00B93C15" w:rsidRPr="00F472FA" w14:paraId="4FDFD741" w14:textId="77777777" w:rsidTr="00377AD3">
        <w:trPr>
          <w:trHeight w:val="584"/>
        </w:trPr>
        <w:tc>
          <w:tcPr>
            <w:tcW w:w="21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7BD19" w14:textId="77777777" w:rsidR="00B93C15" w:rsidRPr="00B95ADA" w:rsidRDefault="00B93C15" w:rsidP="00B93C15">
            <w:pPr>
              <w:rPr>
                <w:rFonts w:eastAsiaTheme="minorEastAsia"/>
                <w:sz w:val="22"/>
                <w:szCs w:val="22"/>
                <w:lang w:eastAsia="zh-CN"/>
              </w:rPr>
            </w:pPr>
            <w:r w:rsidRPr="00B95ADA">
              <w:rPr>
                <w:rFonts w:eastAsiaTheme="minorEastAsia"/>
                <w:sz w:val="22"/>
                <w:szCs w:val="22"/>
                <w:lang w:eastAsia="zh-CN"/>
              </w:rPr>
              <w:t>SRI field2</w:t>
            </w:r>
          </w:p>
        </w:tc>
        <w:tc>
          <w:tcPr>
            <w:tcW w:w="11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9E6045"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2</w:t>
            </w:r>
          </w:p>
        </w:tc>
        <w:tc>
          <w:tcPr>
            <w:tcW w:w="119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6BDFF807"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1</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3B10E5"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2</w:t>
            </w:r>
          </w:p>
        </w:tc>
        <w:tc>
          <w:tcPr>
            <w:tcW w:w="11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03C77C"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2</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088C8F"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3</w:t>
            </w:r>
          </w:p>
        </w:tc>
        <w:tc>
          <w:tcPr>
            <w:tcW w:w="1195"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6E04F960" w14:textId="77777777" w:rsidR="00B93C15" w:rsidRPr="00F472FA" w:rsidRDefault="00B93C15" w:rsidP="00B93C15">
            <w:pPr>
              <w:rPr>
                <w:rFonts w:eastAsiaTheme="minorEastAsia"/>
                <w:sz w:val="22"/>
                <w:szCs w:val="22"/>
                <w:lang w:eastAsia="zh-CN"/>
              </w:rPr>
            </w:pPr>
            <w:r w:rsidRPr="00F472FA">
              <w:rPr>
                <w:rFonts w:eastAsiaTheme="minorEastAsia"/>
                <w:sz w:val="22"/>
                <w:szCs w:val="22"/>
                <w:lang w:eastAsia="zh-CN"/>
              </w:rPr>
              <w:t>2</w:t>
            </w:r>
          </w:p>
        </w:tc>
      </w:tr>
    </w:tbl>
    <w:p w14:paraId="729AAC36" w14:textId="0A432113" w:rsidR="00B93C15" w:rsidRPr="00F472FA" w:rsidRDefault="005936A6" w:rsidP="00377AD3">
      <w:pPr>
        <w:jc w:val="center"/>
        <w:rPr>
          <w:rFonts w:eastAsiaTheme="minorEastAsia"/>
          <w:sz w:val="22"/>
          <w:szCs w:val="22"/>
          <w:lang w:val="x-none" w:eastAsia="zh-CN"/>
        </w:rPr>
      </w:pPr>
      <w:r w:rsidRPr="00F472FA">
        <w:rPr>
          <w:rFonts w:eastAsiaTheme="minorEastAsia"/>
          <w:b/>
          <w:bCs/>
          <w:sz w:val="22"/>
          <w:szCs w:val="22"/>
          <w:lang w:val="x-none" w:eastAsia="zh-CN"/>
        </w:rPr>
        <w:t>Table B-2</w:t>
      </w:r>
      <w:r w:rsidR="009F669B" w:rsidRPr="00F472FA">
        <w:rPr>
          <w:rFonts w:eastAsiaTheme="minorEastAsia"/>
          <w:b/>
          <w:bCs/>
          <w:sz w:val="22"/>
          <w:szCs w:val="22"/>
          <w:lang w:val="x-none" w:eastAsia="zh-CN"/>
        </w:rPr>
        <w:t xml:space="preserve"> overhead of TPMI field for CB based PUSCH</w:t>
      </w:r>
    </w:p>
    <w:tbl>
      <w:tblPr>
        <w:tblW w:w="9204" w:type="dxa"/>
        <w:tblCellMar>
          <w:left w:w="0" w:type="dxa"/>
          <w:right w:w="0" w:type="dxa"/>
        </w:tblCellMar>
        <w:tblLook w:val="0420" w:firstRow="1" w:lastRow="0" w:firstColumn="0" w:lastColumn="0" w:noHBand="0" w:noVBand="1"/>
      </w:tblPr>
      <w:tblGrid>
        <w:gridCol w:w="2027"/>
        <w:gridCol w:w="1196"/>
        <w:gridCol w:w="1196"/>
        <w:gridCol w:w="1196"/>
        <w:gridCol w:w="1196"/>
        <w:gridCol w:w="1196"/>
        <w:gridCol w:w="1197"/>
      </w:tblGrid>
      <w:tr w:rsidR="005936A6" w:rsidRPr="00F472FA" w14:paraId="61C8C193" w14:textId="77777777" w:rsidTr="00377AD3">
        <w:trPr>
          <w:trHeight w:val="584"/>
        </w:trPr>
        <w:tc>
          <w:tcPr>
            <w:tcW w:w="20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DBD1C4" w14:textId="77777777" w:rsidR="00FB566F" w:rsidRPr="00F472FA" w:rsidRDefault="00FB566F" w:rsidP="00FB566F">
            <w:pPr>
              <w:rPr>
                <w:rFonts w:eastAsiaTheme="minorEastAsia"/>
                <w:sz w:val="22"/>
                <w:szCs w:val="22"/>
                <w:lang w:eastAsia="zh-CN"/>
              </w:rPr>
            </w:pPr>
          </w:p>
        </w:tc>
        <w:tc>
          <w:tcPr>
            <w:tcW w:w="239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0B1A20" w14:textId="77777777" w:rsidR="00FB566F" w:rsidRPr="00B95ADA" w:rsidRDefault="00FB566F" w:rsidP="00FB566F">
            <w:pPr>
              <w:rPr>
                <w:rFonts w:eastAsiaTheme="minorEastAsia"/>
                <w:sz w:val="22"/>
                <w:szCs w:val="22"/>
                <w:lang w:eastAsia="zh-CN"/>
              </w:rPr>
            </w:pPr>
            <w:r w:rsidRPr="00B95ADA">
              <w:rPr>
                <w:rFonts w:eastAsiaTheme="minorEastAsia"/>
                <w:sz w:val="22"/>
                <w:szCs w:val="22"/>
                <w:lang w:eastAsia="zh-CN"/>
              </w:rPr>
              <w:t>Table 7.3.1.1.2-2 column1</w:t>
            </w:r>
          </w:p>
        </w:tc>
        <w:tc>
          <w:tcPr>
            <w:tcW w:w="239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F63A3B" w14:textId="77777777" w:rsidR="00FB566F" w:rsidRPr="00B95ADA" w:rsidRDefault="00FB566F" w:rsidP="00FB566F">
            <w:pPr>
              <w:rPr>
                <w:rFonts w:eastAsiaTheme="minorEastAsia"/>
                <w:sz w:val="22"/>
                <w:szCs w:val="22"/>
                <w:lang w:eastAsia="zh-CN"/>
              </w:rPr>
            </w:pPr>
            <w:r w:rsidRPr="00B95ADA">
              <w:rPr>
                <w:rFonts w:eastAsiaTheme="minorEastAsia"/>
                <w:sz w:val="22"/>
                <w:szCs w:val="22"/>
                <w:lang w:eastAsia="zh-CN"/>
              </w:rPr>
              <w:t>Table 7.3.1.1.2-2 column2</w:t>
            </w:r>
          </w:p>
        </w:tc>
        <w:tc>
          <w:tcPr>
            <w:tcW w:w="239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24C5E6" w14:textId="77777777" w:rsidR="00FB566F" w:rsidRPr="00B95ADA" w:rsidRDefault="00FB566F" w:rsidP="00FB566F">
            <w:pPr>
              <w:rPr>
                <w:rFonts w:eastAsiaTheme="minorEastAsia"/>
                <w:sz w:val="22"/>
                <w:szCs w:val="22"/>
                <w:lang w:eastAsia="zh-CN"/>
              </w:rPr>
            </w:pPr>
            <w:r w:rsidRPr="00B95ADA">
              <w:rPr>
                <w:rFonts w:eastAsiaTheme="minorEastAsia"/>
                <w:sz w:val="22"/>
                <w:szCs w:val="22"/>
                <w:lang w:eastAsia="zh-CN"/>
              </w:rPr>
              <w:t>Table 7.3.1.1.2-2 column3</w:t>
            </w:r>
          </w:p>
        </w:tc>
      </w:tr>
      <w:tr w:rsidR="005936A6" w:rsidRPr="00F472FA" w14:paraId="75F87579" w14:textId="77777777" w:rsidTr="00377AD3">
        <w:trPr>
          <w:trHeight w:val="584"/>
        </w:trPr>
        <w:tc>
          <w:tcPr>
            <w:tcW w:w="20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B70701" w14:textId="77777777" w:rsidR="00FB566F" w:rsidRPr="00F472FA" w:rsidRDefault="00FB566F" w:rsidP="00FB566F">
            <w:pPr>
              <w:rPr>
                <w:rFonts w:eastAsiaTheme="minorEastAsia"/>
                <w:sz w:val="22"/>
                <w:szCs w:val="22"/>
                <w:lang w:eastAsia="zh-CN"/>
              </w:rPr>
            </w:pP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94B311" w14:textId="2B4E3F99" w:rsidR="00FB566F" w:rsidRPr="00F472FA" w:rsidRDefault="00766B85" w:rsidP="00FB566F">
            <w:pPr>
              <w:rPr>
                <w:rFonts w:eastAsiaTheme="minorEastAsia"/>
                <w:sz w:val="22"/>
                <w:szCs w:val="22"/>
                <w:lang w:eastAsia="zh-CN"/>
              </w:rPr>
            </w:pPr>
            <w:r w:rsidRPr="00F472FA">
              <w:rPr>
                <w:rFonts w:eastAsiaTheme="minorEastAsia"/>
                <w:sz w:val="22"/>
                <w:szCs w:val="22"/>
                <w:lang w:eastAsia="zh-CN"/>
              </w:rPr>
              <w:t>O</w:t>
            </w:r>
            <w:r w:rsidR="00FB566F" w:rsidRPr="00F472FA">
              <w:rPr>
                <w:rFonts w:eastAsiaTheme="minorEastAsia"/>
                <w:sz w:val="22"/>
                <w:szCs w:val="22"/>
                <w:lang w:eastAsia="zh-CN"/>
              </w:rPr>
              <w:t>pt1</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A656D6"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Opt2</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5E2A67" w14:textId="0A9919EE" w:rsidR="00FB566F" w:rsidRPr="00F472FA" w:rsidRDefault="00766B85" w:rsidP="00FB566F">
            <w:pPr>
              <w:rPr>
                <w:rFonts w:eastAsiaTheme="minorEastAsia"/>
                <w:sz w:val="22"/>
                <w:szCs w:val="22"/>
                <w:lang w:eastAsia="zh-CN"/>
              </w:rPr>
            </w:pPr>
            <w:r w:rsidRPr="00F472FA">
              <w:rPr>
                <w:rFonts w:eastAsiaTheme="minorEastAsia"/>
                <w:sz w:val="22"/>
                <w:szCs w:val="22"/>
                <w:lang w:eastAsia="zh-CN"/>
              </w:rPr>
              <w:t>O</w:t>
            </w:r>
            <w:r w:rsidR="00FB566F" w:rsidRPr="00F472FA">
              <w:rPr>
                <w:rFonts w:eastAsiaTheme="minorEastAsia"/>
                <w:sz w:val="22"/>
                <w:szCs w:val="22"/>
                <w:lang w:eastAsia="zh-CN"/>
              </w:rPr>
              <w:t>pt1</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8DA960" w14:textId="2ADB2B9E" w:rsidR="00FB566F" w:rsidRPr="00F472FA" w:rsidRDefault="00766B85" w:rsidP="00FB566F">
            <w:pPr>
              <w:rPr>
                <w:rFonts w:eastAsiaTheme="minorEastAsia"/>
                <w:sz w:val="22"/>
                <w:szCs w:val="22"/>
                <w:lang w:eastAsia="zh-CN"/>
              </w:rPr>
            </w:pPr>
            <w:r w:rsidRPr="00F472FA">
              <w:rPr>
                <w:rFonts w:eastAsiaTheme="minorEastAsia"/>
                <w:sz w:val="22"/>
                <w:szCs w:val="22"/>
                <w:lang w:eastAsia="zh-CN"/>
              </w:rPr>
              <w:t>O</w:t>
            </w:r>
            <w:r w:rsidR="00FB566F" w:rsidRPr="00F472FA">
              <w:rPr>
                <w:rFonts w:eastAsiaTheme="minorEastAsia"/>
                <w:sz w:val="22"/>
                <w:szCs w:val="22"/>
                <w:lang w:eastAsia="zh-CN"/>
              </w:rPr>
              <w:t>pt2</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A7C0A8" w14:textId="6D1085A4" w:rsidR="00FB566F" w:rsidRPr="00F472FA" w:rsidRDefault="00766B85" w:rsidP="00FB566F">
            <w:pPr>
              <w:rPr>
                <w:rFonts w:eastAsiaTheme="minorEastAsia"/>
                <w:sz w:val="22"/>
                <w:szCs w:val="22"/>
                <w:lang w:eastAsia="zh-CN"/>
              </w:rPr>
            </w:pPr>
            <w:r w:rsidRPr="00F472FA">
              <w:rPr>
                <w:rFonts w:eastAsiaTheme="minorEastAsia"/>
                <w:sz w:val="22"/>
                <w:szCs w:val="22"/>
                <w:lang w:eastAsia="zh-CN"/>
              </w:rPr>
              <w:t>O</w:t>
            </w:r>
            <w:r w:rsidR="00FB566F" w:rsidRPr="00F472FA">
              <w:rPr>
                <w:rFonts w:eastAsiaTheme="minorEastAsia"/>
                <w:sz w:val="22"/>
                <w:szCs w:val="22"/>
                <w:lang w:eastAsia="zh-CN"/>
              </w:rPr>
              <w:t>pt1</w:t>
            </w:r>
          </w:p>
        </w:tc>
        <w:tc>
          <w:tcPr>
            <w:tcW w:w="11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96E5BD" w14:textId="17E14008" w:rsidR="00FB566F" w:rsidRPr="00F472FA" w:rsidRDefault="00766B85" w:rsidP="00FB566F">
            <w:pPr>
              <w:rPr>
                <w:rFonts w:eastAsiaTheme="minorEastAsia"/>
                <w:sz w:val="22"/>
                <w:szCs w:val="22"/>
                <w:lang w:eastAsia="zh-CN"/>
              </w:rPr>
            </w:pPr>
            <w:r w:rsidRPr="00F472FA">
              <w:rPr>
                <w:rFonts w:eastAsiaTheme="minorEastAsia"/>
                <w:sz w:val="22"/>
                <w:szCs w:val="22"/>
                <w:lang w:eastAsia="zh-CN"/>
              </w:rPr>
              <w:t>O</w:t>
            </w:r>
            <w:r w:rsidR="00FB566F" w:rsidRPr="00F472FA">
              <w:rPr>
                <w:rFonts w:eastAsiaTheme="minorEastAsia"/>
                <w:sz w:val="22"/>
                <w:szCs w:val="22"/>
                <w:lang w:eastAsia="zh-CN"/>
              </w:rPr>
              <w:t>pt2</w:t>
            </w:r>
          </w:p>
        </w:tc>
      </w:tr>
      <w:tr w:rsidR="005936A6" w:rsidRPr="00F472FA" w14:paraId="03B8D410" w14:textId="77777777" w:rsidTr="00377AD3">
        <w:trPr>
          <w:trHeight w:val="584"/>
        </w:trPr>
        <w:tc>
          <w:tcPr>
            <w:tcW w:w="20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BF9FC9"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TPMI field1</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61D389"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6</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FD0FBA"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6</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512E34"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5</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686B7"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5</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4ADDD7"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4</w:t>
            </w:r>
          </w:p>
        </w:tc>
        <w:tc>
          <w:tcPr>
            <w:tcW w:w="11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2D6642"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4</w:t>
            </w:r>
          </w:p>
        </w:tc>
      </w:tr>
      <w:tr w:rsidR="005936A6" w:rsidRPr="00F472FA" w14:paraId="571B58D4" w14:textId="77777777" w:rsidTr="00377AD3">
        <w:trPr>
          <w:trHeight w:val="584"/>
        </w:trPr>
        <w:tc>
          <w:tcPr>
            <w:tcW w:w="20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AC145F"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TPMI field2</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660F2"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5</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11F4FC"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5</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F055EA"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4</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1CE147"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4</w:t>
            </w:r>
          </w:p>
        </w:tc>
        <w:tc>
          <w:tcPr>
            <w:tcW w:w="11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B3085"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3</w:t>
            </w:r>
          </w:p>
        </w:tc>
        <w:tc>
          <w:tcPr>
            <w:tcW w:w="119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11BFC" w14:textId="77777777" w:rsidR="00FB566F" w:rsidRPr="00F472FA" w:rsidRDefault="00FB566F" w:rsidP="00FB566F">
            <w:pPr>
              <w:rPr>
                <w:rFonts w:eastAsiaTheme="minorEastAsia"/>
                <w:sz w:val="22"/>
                <w:szCs w:val="22"/>
                <w:lang w:eastAsia="zh-CN"/>
              </w:rPr>
            </w:pPr>
            <w:r w:rsidRPr="00F472FA">
              <w:rPr>
                <w:rFonts w:eastAsiaTheme="minorEastAsia"/>
                <w:sz w:val="22"/>
                <w:szCs w:val="22"/>
                <w:lang w:eastAsia="zh-CN"/>
              </w:rPr>
              <w:t>3</w:t>
            </w:r>
          </w:p>
        </w:tc>
      </w:tr>
    </w:tbl>
    <w:p w14:paraId="446EDDC5" w14:textId="168B21DA" w:rsidR="00FB566F" w:rsidRPr="00F472FA" w:rsidRDefault="005936A6" w:rsidP="00377AD3">
      <w:pPr>
        <w:jc w:val="center"/>
        <w:rPr>
          <w:rFonts w:eastAsiaTheme="minorEastAsia"/>
          <w:sz w:val="22"/>
          <w:szCs w:val="22"/>
          <w:lang w:val="x-none" w:eastAsia="zh-CN"/>
        </w:rPr>
      </w:pPr>
      <w:r w:rsidRPr="00F472FA">
        <w:rPr>
          <w:rFonts w:eastAsiaTheme="minorEastAsia"/>
          <w:b/>
          <w:bCs/>
          <w:sz w:val="22"/>
          <w:szCs w:val="22"/>
          <w:lang w:val="x-none" w:eastAsia="zh-CN"/>
        </w:rPr>
        <w:t>Table B-3</w:t>
      </w:r>
    </w:p>
    <w:tbl>
      <w:tblPr>
        <w:tblW w:w="9204" w:type="dxa"/>
        <w:tblLayout w:type="fixed"/>
        <w:tblCellMar>
          <w:left w:w="0" w:type="dxa"/>
          <w:right w:w="0" w:type="dxa"/>
        </w:tblCellMar>
        <w:tblLook w:val="0420" w:firstRow="1" w:lastRow="0" w:firstColumn="0" w:lastColumn="0" w:noHBand="0" w:noVBand="1"/>
      </w:tblPr>
      <w:tblGrid>
        <w:gridCol w:w="1975"/>
        <w:gridCol w:w="903"/>
        <w:gridCol w:w="904"/>
        <w:gridCol w:w="903"/>
        <w:gridCol w:w="904"/>
        <w:gridCol w:w="904"/>
        <w:gridCol w:w="903"/>
        <w:gridCol w:w="904"/>
        <w:gridCol w:w="904"/>
      </w:tblGrid>
      <w:tr w:rsidR="001D7375" w:rsidRPr="00F472FA" w14:paraId="122C9263"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88FEA3" w14:textId="77777777" w:rsidR="001D7375" w:rsidRPr="00F472FA" w:rsidRDefault="001D7375" w:rsidP="001D7375">
            <w:pPr>
              <w:rPr>
                <w:rFonts w:eastAsiaTheme="minorEastAsia"/>
                <w:sz w:val="22"/>
                <w:szCs w:val="22"/>
                <w:lang w:eastAsia="zh-CN"/>
              </w:rPr>
            </w:pPr>
          </w:p>
        </w:tc>
        <w:tc>
          <w:tcPr>
            <w:tcW w:w="180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9DA973"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7.3.1.1.2-2A column1</w:t>
            </w:r>
          </w:p>
        </w:tc>
        <w:tc>
          <w:tcPr>
            <w:tcW w:w="180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7A92E4"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7.3.1.1.2-2A column2</w:t>
            </w:r>
          </w:p>
        </w:tc>
        <w:tc>
          <w:tcPr>
            <w:tcW w:w="1807"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62272B"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7.3.1.1.2-2B column1</w:t>
            </w:r>
          </w:p>
        </w:tc>
        <w:tc>
          <w:tcPr>
            <w:tcW w:w="180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857D80"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7.3.1.1.2-2B column2</w:t>
            </w:r>
          </w:p>
        </w:tc>
      </w:tr>
      <w:tr w:rsidR="005936A6" w:rsidRPr="00F472FA" w14:paraId="048FB03C"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F88F3E" w14:textId="77777777" w:rsidR="001D7375" w:rsidRPr="00F472FA" w:rsidRDefault="001D7375" w:rsidP="001D7375">
            <w:pPr>
              <w:rPr>
                <w:rFonts w:eastAsiaTheme="minorEastAsia"/>
                <w:sz w:val="22"/>
                <w:szCs w:val="22"/>
                <w:lang w:eastAsia="zh-CN"/>
              </w:rPr>
            </w:pPr>
          </w:p>
        </w:tc>
        <w:tc>
          <w:tcPr>
            <w:tcW w:w="903"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249C2EF8" w14:textId="6C245AEF"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C293B9"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Opt2</w:t>
            </w:r>
          </w:p>
        </w:tc>
        <w:tc>
          <w:tcPr>
            <w:tcW w:w="903"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41A9D974"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Opt1</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08084A" w14:textId="1DDB2BBE"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c>
          <w:tcPr>
            <w:tcW w:w="904"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4B32CDDB" w14:textId="6A11E370"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9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1035A1" w14:textId="37A6BE48"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c>
          <w:tcPr>
            <w:tcW w:w="904"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43E650FB" w14:textId="009D0ACD"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BD91CF" w14:textId="4A8B575A"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r>
      <w:tr w:rsidR="005936A6" w:rsidRPr="00F472FA" w14:paraId="06F9BFDC"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688EFE"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TPMI field1</w:t>
            </w:r>
          </w:p>
        </w:tc>
        <w:tc>
          <w:tcPr>
            <w:tcW w:w="903"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21426BA9"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28ED84"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903"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192CA07F"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15DCCF"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904"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41C4E5A3"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6</w:t>
            </w:r>
          </w:p>
        </w:tc>
        <w:tc>
          <w:tcPr>
            <w:tcW w:w="9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AA8265"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6</w:t>
            </w:r>
          </w:p>
        </w:tc>
        <w:tc>
          <w:tcPr>
            <w:tcW w:w="904"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5D5930E9"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B63AC7"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r>
      <w:tr w:rsidR="005936A6" w:rsidRPr="00F472FA" w14:paraId="06FA634C"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420D0D"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TPMI field2</w:t>
            </w:r>
          </w:p>
        </w:tc>
        <w:tc>
          <w:tcPr>
            <w:tcW w:w="903"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1EFB730F"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9B6EE"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903"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6B6B8FF1"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7DF555"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904"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33397D32"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9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84AD4C"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904"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5FF9170C"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c>
          <w:tcPr>
            <w:tcW w:w="9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F60A69"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r>
    </w:tbl>
    <w:p w14:paraId="30873689" w14:textId="77777777" w:rsidR="00F472FA" w:rsidRDefault="00F472FA" w:rsidP="00377AD3">
      <w:pPr>
        <w:jc w:val="center"/>
        <w:rPr>
          <w:rFonts w:eastAsiaTheme="minorEastAsia"/>
          <w:b/>
          <w:bCs/>
          <w:sz w:val="22"/>
          <w:szCs w:val="22"/>
          <w:lang w:val="x-none" w:eastAsia="zh-CN"/>
        </w:rPr>
      </w:pPr>
    </w:p>
    <w:p w14:paraId="1E537C25" w14:textId="77777777" w:rsidR="00F472FA" w:rsidRDefault="00F472FA" w:rsidP="00377AD3">
      <w:pPr>
        <w:jc w:val="center"/>
        <w:rPr>
          <w:rFonts w:eastAsiaTheme="minorEastAsia"/>
          <w:b/>
          <w:bCs/>
          <w:sz w:val="22"/>
          <w:szCs w:val="22"/>
          <w:lang w:val="x-none" w:eastAsia="zh-CN"/>
        </w:rPr>
      </w:pPr>
    </w:p>
    <w:p w14:paraId="1D591CD2" w14:textId="77777777" w:rsidR="00F472FA" w:rsidRDefault="00F472FA" w:rsidP="00377AD3">
      <w:pPr>
        <w:jc w:val="center"/>
        <w:rPr>
          <w:rFonts w:eastAsiaTheme="minorEastAsia"/>
          <w:b/>
          <w:bCs/>
          <w:sz w:val="22"/>
          <w:szCs w:val="22"/>
          <w:lang w:val="x-none" w:eastAsia="zh-CN"/>
        </w:rPr>
      </w:pPr>
    </w:p>
    <w:p w14:paraId="4237C07F" w14:textId="77777777" w:rsidR="00F472FA" w:rsidRDefault="00F472FA" w:rsidP="00377AD3">
      <w:pPr>
        <w:jc w:val="center"/>
        <w:rPr>
          <w:rFonts w:eastAsiaTheme="minorEastAsia"/>
          <w:b/>
          <w:bCs/>
          <w:sz w:val="22"/>
          <w:szCs w:val="22"/>
          <w:lang w:val="x-none" w:eastAsia="zh-CN"/>
        </w:rPr>
      </w:pPr>
    </w:p>
    <w:p w14:paraId="5237C64A" w14:textId="7EB35E5B" w:rsidR="005936A6" w:rsidRPr="00F472FA" w:rsidRDefault="005936A6" w:rsidP="00377AD3">
      <w:pPr>
        <w:jc w:val="center"/>
        <w:rPr>
          <w:rFonts w:eastAsiaTheme="minorEastAsia"/>
          <w:sz w:val="22"/>
          <w:szCs w:val="22"/>
          <w:lang w:val="x-none" w:eastAsia="zh-CN"/>
        </w:rPr>
      </w:pPr>
      <w:r w:rsidRPr="00F472FA">
        <w:rPr>
          <w:rFonts w:eastAsiaTheme="minorEastAsia"/>
          <w:b/>
          <w:bCs/>
          <w:sz w:val="22"/>
          <w:szCs w:val="22"/>
          <w:lang w:val="x-none" w:eastAsia="zh-CN"/>
        </w:rPr>
        <w:lastRenderedPageBreak/>
        <w:t>Table B-4</w:t>
      </w:r>
    </w:p>
    <w:tbl>
      <w:tblPr>
        <w:tblW w:w="9062" w:type="dxa"/>
        <w:tblCellMar>
          <w:left w:w="0" w:type="dxa"/>
          <w:right w:w="0" w:type="dxa"/>
        </w:tblCellMar>
        <w:tblLook w:val="0420" w:firstRow="1" w:lastRow="0" w:firstColumn="0" w:lastColumn="0" w:noHBand="0" w:noVBand="1"/>
      </w:tblPr>
      <w:tblGrid>
        <w:gridCol w:w="1943"/>
        <w:gridCol w:w="1186"/>
        <w:gridCol w:w="1187"/>
        <w:gridCol w:w="1186"/>
        <w:gridCol w:w="1187"/>
        <w:gridCol w:w="1186"/>
        <w:gridCol w:w="1187"/>
      </w:tblGrid>
      <w:tr w:rsidR="001D7375" w:rsidRPr="00F472FA" w14:paraId="4F127557" w14:textId="77777777" w:rsidTr="00377AD3">
        <w:trPr>
          <w:trHeight w:val="1438"/>
        </w:trPr>
        <w:tc>
          <w:tcPr>
            <w:tcW w:w="19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360398" w14:textId="77777777" w:rsidR="001D7375" w:rsidRPr="00F472FA" w:rsidRDefault="001D7375" w:rsidP="001D7375">
            <w:pPr>
              <w:rPr>
                <w:rFonts w:eastAsiaTheme="minorEastAsia"/>
                <w:sz w:val="22"/>
                <w:szCs w:val="22"/>
                <w:lang w:eastAsia="zh-CN"/>
              </w:rPr>
            </w:pPr>
          </w:p>
          <w:p w14:paraId="29D6627B" w14:textId="4D1C354F" w:rsidR="005936A6" w:rsidRPr="00F472FA" w:rsidRDefault="005936A6" w:rsidP="001D7375">
            <w:pPr>
              <w:rPr>
                <w:rFonts w:eastAsiaTheme="minorEastAsia"/>
                <w:sz w:val="22"/>
                <w:szCs w:val="22"/>
                <w:lang w:eastAsia="zh-CN"/>
              </w:rPr>
            </w:pPr>
          </w:p>
        </w:tc>
        <w:tc>
          <w:tcPr>
            <w:tcW w:w="237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8CD5A3"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7.3.1.1.2-3 column1</w:t>
            </w:r>
          </w:p>
        </w:tc>
        <w:tc>
          <w:tcPr>
            <w:tcW w:w="237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EC9698"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7.3.1.1.2-3 column2</w:t>
            </w:r>
          </w:p>
        </w:tc>
        <w:tc>
          <w:tcPr>
            <w:tcW w:w="237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5A30E3"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7.3.1.1.2-3 column3</w:t>
            </w:r>
          </w:p>
        </w:tc>
      </w:tr>
      <w:tr w:rsidR="0014151C" w:rsidRPr="00F472FA" w14:paraId="5ACD8025" w14:textId="77777777" w:rsidTr="0014151C">
        <w:trPr>
          <w:trHeight w:val="565"/>
        </w:trPr>
        <w:tc>
          <w:tcPr>
            <w:tcW w:w="19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2C74A2" w14:textId="77777777" w:rsidR="001D7375" w:rsidRPr="00F472FA" w:rsidRDefault="001D7375" w:rsidP="001D7375">
            <w:pPr>
              <w:rPr>
                <w:rFonts w:eastAsiaTheme="minorEastAsia"/>
                <w:sz w:val="22"/>
                <w:szCs w:val="22"/>
                <w:lang w:eastAsia="zh-CN"/>
              </w:rPr>
            </w:pP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831F27" w14:textId="1CE2026D"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EECC5"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Opt2</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DDEDA0"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Opt1</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F1E578" w14:textId="397E712C"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FD1E56" w14:textId="4E6EB894"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8198BD" w14:textId="444F3340"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r>
      <w:tr w:rsidR="0014151C" w:rsidRPr="00F472FA" w14:paraId="646FF410" w14:textId="77777777" w:rsidTr="00377AD3">
        <w:trPr>
          <w:trHeight w:val="565"/>
        </w:trPr>
        <w:tc>
          <w:tcPr>
            <w:tcW w:w="19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BA0474"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TPMI field1</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499708"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33CCEC"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494A5B"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B66FFB"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118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0AF2D1BE"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652CAF"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r>
      <w:tr w:rsidR="0014151C" w:rsidRPr="00F472FA" w14:paraId="1AEC41E2" w14:textId="77777777" w:rsidTr="00377AD3">
        <w:trPr>
          <w:trHeight w:val="721"/>
        </w:trPr>
        <w:tc>
          <w:tcPr>
            <w:tcW w:w="19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F2F662"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TPMI field2</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E2EF02"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F7FEA9"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11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F1788D"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AAAD49"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1186"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04C6B139"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1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899A2B"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r>
    </w:tbl>
    <w:p w14:paraId="6B7973E7" w14:textId="0E264B05" w:rsidR="001D7375" w:rsidRPr="00F472FA" w:rsidRDefault="00412DCD" w:rsidP="00377AD3">
      <w:pPr>
        <w:jc w:val="center"/>
        <w:rPr>
          <w:rFonts w:eastAsiaTheme="minorEastAsia"/>
          <w:sz w:val="22"/>
          <w:szCs w:val="22"/>
          <w:lang w:val="x-none" w:eastAsia="zh-CN"/>
        </w:rPr>
      </w:pPr>
      <w:r w:rsidRPr="00F472FA">
        <w:rPr>
          <w:rFonts w:eastAsiaTheme="minorEastAsia"/>
          <w:b/>
          <w:bCs/>
          <w:sz w:val="22"/>
          <w:szCs w:val="22"/>
          <w:lang w:val="x-none" w:eastAsia="zh-CN"/>
        </w:rPr>
        <w:t>Table B-5</w:t>
      </w:r>
    </w:p>
    <w:tbl>
      <w:tblPr>
        <w:tblW w:w="9062" w:type="dxa"/>
        <w:tblCellMar>
          <w:left w:w="0" w:type="dxa"/>
          <w:right w:w="0" w:type="dxa"/>
        </w:tblCellMar>
        <w:tblLook w:val="0420" w:firstRow="1" w:lastRow="0" w:firstColumn="0" w:lastColumn="0" w:noHBand="0" w:noVBand="1"/>
      </w:tblPr>
      <w:tblGrid>
        <w:gridCol w:w="1975"/>
        <w:gridCol w:w="1181"/>
        <w:gridCol w:w="1181"/>
        <w:gridCol w:w="1181"/>
        <w:gridCol w:w="1181"/>
        <w:gridCol w:w="1181"/>
        <w:gridCol w:w="1182"/>
      </w:tblGrid>
      <w:tr w:rsidR="001D7375" w:rsidRPr="00F472FA" w14:paraId="5814EE96" w14:textId="77777777" w:rsidTr="00377AD3">
        <w:trPr>
          <w:trHeight w:val="1438"/>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96F08" w14:textId="77777777" w:rsidR="001D7375" w:rsidRPr="00F472FA" w:rsidRDefault="001D7375" w:rsidP="001D7375">
            <w:pPr>
              <w:rPr>
                <w:rFonts w:eastAsiaTheme="minorEastAsia"/>
                <w:sz w:val="22"/>
                <w:szCs w:val="22"/>
                <w:lang w:eastAsia="zh-CN"/>
              </w:rPr>
            </w:pP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F540CD"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7.3.1.1.2-3 column1</w:t>
            </w: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C3C979"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7.3.1.1.2-3 column2</w:t>
            </w:r>
          </w:p>
        </w:tc>
        <w:tc>
          <w:tcPr>
            <w:tcW w:w="236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14E7FE" w14:textId="77777777"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7.3.1.1.2-3 column3</w:t>
            </w:r>
          </w:p>
        </w:tc>
      </w:tr>
      <w:tr w:rsidR="00412DCD" w:rsidRPr="00F472FA" w14:paraId="5C6B76EC" w14:textId="77777777" w:rsidTr="00412DCD">
        <w:trPr>
          <w:trHeight w:val="565"/>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11DF3D" w14:textId="77777777" w:rsidR="001D7375" w:rsidRPr="00F472FA" w:rsidRDefault="001D7375" w:rsidP="001D7375">
            <w:pPr>
              <w:rPr>
                <w:rFonts w:eastAsiaTheme="minorEastAsia"/>
                <w:sz w:val="22"/>
                <w:szCs w:val="22"/>
                <w:lang w:eastAsia="zh-CN"/>
              </w:rPr>
            </w:pP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ADEC77" w14:textId="1B49A285"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55921C"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Opt2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D2FFD6"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Opt1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AD690C" w14:textId="7797B26C"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A39C97" w14:textId="78C11743"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BB45A3" w14:textId="660AE660"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r>
      <w:tr w:rsidR="00412DCD" w:rsidRPr="00F472FA" w14:paraId="2438C9F0" w14:textId="77777777" w:rsidTr="00377AD3">
        <w:trPr>
          <w:trHeight w:val="565"/>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BE2D7A"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TPMI field1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E370D2"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6BF76B"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FF7027"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E6F6C"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6685413F"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504E0"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r>
      <w:tr w:rsidR="00412DCD" w:rsidRPr="00F472FA" w14:paraId="6E359F6E" w14:textId="77777777" w:rsidTr="00377AD3">
        <w:trPr>
          <w:trHeight w:val="721"/>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A7B762"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TPMI field2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32F11D"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589616"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5</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82BECE"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DEC57F"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4</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2B4B58C1"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989FC3"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r>
    </w:tbl>
    <w:p w14:paraId="134AC3BC" w14:textId="147B0F7A" w:rsidR="001D7375" w:rsidRPr="00F472FA" w:rsidRDefault="00B05D14" w:rsidP="00377AD3">
      <w:pPr>
        <w:jc w:val="center"/>
        <w:rPr>
          <w:rFonts w:eastAsiaTheme="minorEastAsia"/>
          <w:sz w:val="22"/>
          <w:szCs w:val="22"/>
          <w:lang w:val="x-none" w:eastAsia="zh-CN"/>
        </w:rPr>
      </w:pPr>
      <w:r w:rsidRPr="00F472FA">
        <w:rPr>
          <w:rFonts w:eastAsiaTheme="minorEastAsia"/>
          <w:b/>
          <w:bCs/>
          <w:sz w:val="22"/>
          <w:szCs w:val="22"/>
          <w:lang w:val="x-none" w:eastAsia="zh-CN"/>
        </w:rPr>
        <w:t>Table B-6</w:t>
      </w:r>
    </w:p>
    <w:tbl>
      <w:tblPr>
        <w:tblW w:w="9057" w:type="dxa"/>
        <w:tblCellMar>
          <w:left w:w="0" w:type="dxa"/>
          <w:right w:w="0" w:type="dxa"/>
        </w:tblCellMar>
        <w:tblLook w:val="0420" w:firstRow="1" w:lastRow="0" w:firstColumn="0" w:lastColumn="0" w:noHBand="0" w:noVBand="1"/>
      </w:tblPr>
      <w:tblGrid>
        <w:gridCol w:w="1927"/>
        <w:gridCol w:w="891"/>
        <w:gridCol w:w="891"/>
        <w:gridCol w:w="891"/>
        <w:gridCol w:w="892"/>
        <w:gridCol w:w="891"/>
        <w:gridCol w:w="891"/>
        <w:gridCol w:w="891"/>
        <w:gridCol w:w="892"/>
      </w:tblGrid>
      <w:tr w:rsidR="00412DCD" w:rsidRPr="00F472FA" w14:paraId="57E77F66" w14:textId="77777777" w:rsidTr="00412DCD">
        <w:trPr>
          <w:trHeight w:val="483"/>
        </w:trPr>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2B67BB" w14:textId="77777777" w:rsidR="001D7375" w:rsidRPr="00F472FA" w:rsidRDefault="001D7375" w:rsidP="001D7375">
            <w:pPr>
              <w:rPr>
                <w:rFonts w:eastAsiaTheme="minorEastAsia"/>
                <w:sz w:val="22"/>
                <w:szCs w:val="22"/>
                <w:lang w:eastAsia="zh-CN"/>
              </w:rPr>
            </w:pPr>
          </w:p>
        </w:tc>
        <w:tc>
          <w:tcPr>
            <w:tcW w:w="178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3731C0" w14:textId="7C086C24"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7.3.1.1.2-4A colum</w:t>
            </w:r>
            <w:r w:rsidR="00B95ADA" w:rsidRPr="00B95ADA">
              <w:rPr>
                <w:rFonts w:eastAsiaTheme="minorEastAsia"/>
                <w:sz w:val="22"/>
                <w:szCs w:val="22"/>
                <w:lang w:eastAsia="zh-CN"/>
              </w:rPr>
              <w:t>n</w:t>
            </w:r>
            <w:r w:rsidRPr="00B95ADA">
              <w:rPr>
                <w:rFonts w:eastAsiaTheme="minorEastAsia"/>
                <w:sz w:val="22"/>
                <w:szCs w:val="22"/>
                <w:lang w:eastAsia="zh-CN"/>
              </w:rPr>
              <w:t>1</w:t>
            </w:r>
          </w:p>
        </w:tc>
        <w:tc>
          <w:tcPr>
            <w:tcW w:w="178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7C4ACD" w14:textId="6A299D4F"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7.3.1.1.2-5 colum</w:t>
            </w:r>
            <w:r w:rsidR="00B95ADA" w:rsidRPr="00B95ADA">
              <w:rPr>
                <w:rFonts w:eastAsiaTheme="minorEastAsia"/>
                <w:sz w:val="22"/>
                <w:szCs w:val="22"/>
                <w:lang w:eastAsia="zh-CN"/>
              </w:rPr>
              <w:t>n</w:t>
            </w:r>
            <w:r w:rsidRPr="00B95ADA">
              <w:rPr>
                <w:rFonts w:eastAsiaTheme="minorEastAsia"/>
                <w:sz w:val="22"/>
                <w:szCs w:val="22"/>
                <w:lang w:eastAsia="zh-CN"/>
              </w:rPr>
              <w:t>1</w:t>
            </w:r>
          </w:p>
        </w:tc>
        <w:tc>
          <w:tcPr>
            <w:tcW w:w="178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4E48DB" w14:textId="5984BFD5"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7.3.1.1.2-5 colum</w:t>
            </w:r>
            <w:r w:rsidR="00B95ADA" w:rsidRPr="00B95ADA">
              <w:rPr>
                <w:rFonts w:eastAsiaTheme="minorEastAsia"/>
                <w:sz w:val="22"/>
                <w:szCs w:val="22"/>
                <w:lang w:eastAsia="zh-CN"/>
              </w:rPr>
              <w:t>n</w:t>
            </w:r>
            <w:r w:rsidRPr="00B95ADA">
              <w:rPr>
                <w:rFonts w:eastAsiaTheme="minorEastAsia"/>
                <w:sz w:val="22"/>
                <w:szCs w:val="22"/>
                <w:lang w:eastAsia="zh-CN"/>
              </w:rPr>
              <w:t>2</w:t>
            </w:r>
          </w:p>
        </w:tc>
        <w:tc>
          <w:tcPr>
            <w:tcW w:w="178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4DD4BF" w14:textId="54C029F1" w:rsidR="001D7375" w:rsidRPr="00B95ADA" w:rsidRDefault="001D7375" w:rsidP="001D7375">
            <w:pPr>
              <w:rPr>
                <w:rFonts w:eastAsiaTheme="minorEastAsia"/>
                <w:sz w:val="22"/>
                <w:szCs w:val="22"/>
                <w:lang w:eastAsia="zh-CN"/>
              </w:rPr>
            </w:pPr>
            <w:r w:rsidRPr="00B95ADA">
              <w:rPr>
                <w:rFonts w:eastAsiaTheme="minorEastAsia"/>
                <w:sz w:val="22"/>
                <w:szCs w:val="22"/>
                <w:lang w:eastAsia="zh-CN"/>
              </w:rPr>
              <w:t>Table 7.3.1.1.2-5A colum</w:t>
            </w:r>
            <w:r w:rsidR="00B95ADA" w:rsidRPr="00B95ADA">
              <w:rPr>
                <w:rFonts w:eastAsiaTheme="minorEastAsia"/>
                <w:sz w:val="22"/>
                <w:szCs w:val="22"/>
                <w:lang w:eastAsia="zh-CN"/>
              </w:rPr>
              <w:t>n</w:t>
            </w:r>
            <w:r w:rsidRPr="00B95ADA">
              <w:rPr>
                <w:rFonts w:eastAsiaTheme="minorEastAsia"/>
                <w:sz w:val="22"/>
                <w:szCs w:val="22"/>
                <w:lang w:eastAsia="zh-CN"/>
              </w:rPr>
              <w:t>1</w:t>
            </w:r>
          </w:p>
        </w:tc>
      </w:tr>
      <w:tr w:rsidR="00412DCD" w:rsidRPr="00F472FA" w14:paraId="6E55A22C" w14:textId="77777777" w:rsidTr="00377AD3">
        <w:trPr>
          <w:trHeight w:val="483"/>
        </w:trPr>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0F47FD" w14:textId="77777777" w:rsidR="001D7375" w:rsidRPr="00F472FA" w:rsidRDefault="001D7375" w:rsidP="001D7375">
            <w:pPr>
              <w:rPr>
                <w:rFonts w:eastAsiaTheme="minorEastAsia"/>
                <w:sz w:val="22"/>
                <w:szCs w:val="22"/>
                <w:lang w:eastAsia="zh-CN"/>
              </w:rPr>
            </w:pP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9B03E" w14:textId="5D6322F0"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FB139D"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Opt2</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2C46BF"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Opt1</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A30FFD" w14:textId="44ECADA9"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A92778" w14:textId="0D09F62C"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BCFCD" w14:textId="729B640A"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3FE7EE" w14:textId="6814DF6B"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pt1</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B163FC" w14:textId="45263004" w:rsidR="001D7375" w:rsidRPr="00F472FA" w:rsidRDefault="00766B85" w:rsidP="001D7375">
            <w:pPr>
              <w:rPr>
                <w:rFonts w:eastAsiaTheme="minorEastAsia"/>
                <w:sz w:val="22"/>
                <w:szCs w:val="22"/>
                <w:lang w:eastAsia="zh-CN"/>
              </w:rPr>
            </w:pPr>
            <w:r w:rsidRPr="00F472FA">
              <w:rPr>
                <w:rFonts w:eastAsiaTheme="minorEastAsia"/>
                <w:sz w:val="22"/>
                <w:szCs w:val="22"/>
                <w:lang w:eastAsia="zh-CN"/>
              </w:rPr>
              <w:t>O</w:t>
            </w:r>
            <w:r w:rsidR="001D7375" w:rsidRPr="00F472FA">
              <w:rPr>
                <w:rFonts w:eastAsiaTheme="minorEastAsia"/>
                <w:sz w:val="22"/>
                <w:szCs w:val="22"/>
                <w:lang w:eastAsia="zh-CN"/>
              </w:rPr>
              <w:t>pt2</w:t>
            </w:r>
          </w:p>
        </w:tc>
      </w:tr>
      <w:tr w:rsidR="00412DCD" w:rsidRPr="00F472FA" w14:paraId="738DB8F2" w14:textId="77777777" w:rsidTr="00377AD3">
        <w:trPr>
          <w:trHeight w:val="483"/>
        </w:trPr>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3B53D7"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TPMI field1</w:t>
            </w:r>
          </w:p>
        </w:tc>
        <w:tc>
          <w:tcPr>
            <w:tcW w:w="89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0D0C41A4"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3EDE96"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EDE833"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F1BFD8"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c>
          <w:tcPr>
            <w:tcW w:w="89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7A59C112"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1</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50B630"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1</w:t>
            </w:r>
          </w:p>
        </w:tc>
        <w:tc>
          <w:tcPr>
            <w:tcW w:w="89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136A49F3"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A3A213"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r>
      <w:tr w:rsidR="00412DCD" w:rsidRPr="00F472FA" w14:paraId="15AA32AA" w14:textId="77777777" w:rsidTr="00377AD3">
        <w:trPr>
          <w:trHeight w:val="483"/>
        </w:trPr>
        <w:tc>
          <w:tcPr>
            <w:tcW w:w="19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FD1A78"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TPMI field2</w:t>
            </w:r>
          </w:p>
        </w:tc>
        <w:tc>
          <w:tcPr>
            <w:tcW w:w="89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6EED3F7D"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98CB5"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7BD9D"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822347"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c>
          <w:tcPr>
            <w:tcW w:w="89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76901C34"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1</w:t>
            </w:r>
          </w:p>
        </w:tc>
        <w:tc>
          <w:tcPr>
            <w:tcW w:w="8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6E6B0"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89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651CA1B6"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2</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74B0AA" w14:textId="77777777" w:rsidR="001D7375" w:rsidRPr="00F472FA" w:rsidRDefault="001D7375" w:rsidP="001D7375">
            <w:pPr>
              <w:rPr>
                <w:rFonts w:eastAsiaTheme="minorEastAsia"/>
                <w:sz w:val="22"/>
                <w:szCs w:val="22"/>
                <w:lang w:eastAsia="zh-CN"/>
              </w:rPr>
            </w:pPr>
            <w:r w:rsidRPr="00F472FA">
              <w:rPr>
                <w:rFonts w:eastAsiaTheme="minorEastAsia"/>
                <w:sz w:val="22"/>
                <w:szCs w:val="22"/>
                <w:lang w:eastAsia="zh-CN"/>
              </w:rPr>
              <w:t>3</w:t>
            </w:r>
          </w:p>
        </w:tc>
      </w:tr>
    </w:tbl>
    <w:p w14:paraId="493AA568" w14:textId="77777777" w:rsidR="00AC17ED" w:rsidRPr="00F472FA" w:rsidRDefault="00AC17ED" w:rsidP="008E6A8F">
      <w:pPr>
        <w:rPr>
          <w:rFonts w:eastAsiaTheme="minorEastAsia"/>
          <w:sz w:val="22"/>
          <w:szCs w:val="22"/>
          <w:lang w:val="x-none" w:eastAsia="zh-CN"/>
        </w:rPr>
      </w:pPr>
    </w:p>
    <w:p w14:paraId="15B52412" w14:textId="6FE0904A" w:rsidR="00AC17ED" w:rsidRDefault="00AC17ED" w:rsidP="008E6A8F">
      <w:pPr>
        <w:rPr>
          <w:rFonts w:eastAsiaTheme="minorEastAsia"/>
          <w:sz w:val="22"/>
          <w:szCs w:val="22"/>
          <w:lang w:val="x-none" w:eastAsia="zh-CN"/>
        </w:rPr>
      </w:pPr>
    </w:p>
    <w:p w14:paraId="32D5855F" w14:textId="77777777" w:rsidR="00F472FA" w:rsidRPr="00F472FA" w:rsidRDefault="00F472FA" w:rsidP="008E6A8F">
      <w:pPr>
        <w:rPr>
          <w:rFonts w:eastAsiaTheme="minorEastAsia"/>
          <w:sz w:val="22"/>
          <w:szCs w:val="22"/>
          <w:lang w:val="x-none" w:eastAsia="zh-CN"/>
        </w:rPr>
      </w:pPr>
    </w:p>
    <w:p w14:paraId="7847C905" w14:textId="2A2E815A" w:rsidR="001D7375" w:rsidRPr="00F472FA" w:rsidRDefault="005F7C0D" w:rsidP="008E6A8F">
      <w:pPr>
        <w:rPr>
          <w:rFonts w:eastAsiaTheme="minorEastAsia"/>
          <w:sz w:val="22"/>
          <w:szCs w:val="22"/>
          <w:lang w:val="x-none" w:eastAsia="zh-CN"/>
        </w:rPr>
      </w:pPr>
      <w:r w:rsidRPr="00F472FA">
        <w:rPr>
          <w:rFonts w:eastAsiaTheme="minorEastAsia"/>
          <w:sz w:val="22"/>
          <w:szCs w:val="22"/>
          <w:lang w:val="x-none" w:eastAsia="zh-CN"/>
        </w:rPr>
        <w:lastRenderedPageBreak/>
        <w:t>For non-codebook based PUSCH, overhead of two SRI fields are shown in Table B-7</w:t>
      </w:r>
      <w:r w:rsidR="00AC17ED" w:rsidRPr="00F472FA">
        <w:rPr>
          <w:rFonts w:eastAsiaTheme="minorEastAsia"/>
          <w:sz w:val="22"/>
          <w:szCs w:val="22"/>
          <w:lang w:val="x-none" w:eastAsia="zh-CN"/>
        </w:rPr>
        <w:t xml:space="preserve"> to B-</w:t>
      </w:r>
      <w:r w:rsidR="006C1A74" w:rsidRPr="00F472FA">
        <w:rPr>
          <w:rFonts w:eastAsiaTheme="minorEastAsia"/>
          <w:sz w:val="22"/>
          <w:szCs w:val="22"/>
          <w:lang w:val="x-none" w:eastAsia="zh-CN"/>
        </w:rPr>
        <w:t>1</w:t>
      </w:r>
      <w:r w:rsidR="004D38A5" w:rsidRPr="00F472FA">
        <w:rPr>
          <w:rFonts w:eastAsiaTheme="minorEastAsia"/>
          <w:sz w:val="22"/>
          <w:szCs w:val="22"/>
          <w:lang w:val="x-none" w:eastAsia="zh-CN"/>
        </w:rPr>
        <w:t>0</w:t>
      </w:r>
      <w:r w:rsidRPr="00F472FA">
        <w:rPr>
          <w:rFonts w:eastAsiaTheme="minorEastAsia"/>
          <w:sz w:val="22"/>
          <w:szCs w:val="22"/>
          <w:lang w:val="x-none" w:eastAsia="zh-CN"/>
        </w:rPr>
        <w:t>.</w:t>
      </w:r>
      <w:r w:rsidR="006C1A74" w:rsidRPr="00F472FA">
        <w:rPr>
          <w:rFonts w:eastAsiaTheme="minorEastAsia"/>
          <w:sz w:val="22"/>
          <w:szCs w:val="22"/>
          <w:lang w:val="x-none" w:eastAsia="zh-CN"/>
        </w:rPr>
        <w:t xml:space="preserve"> </w:t>
      </w:r>
      <w:r w:rsidR="00220F17" w:rsidRPr="00F472FA">
        <w:rPr>
          <w:rFonts w:eastAsiaTheme="minorEastAsia"/>
          <w:sz w:val="22"/>
          <w:szCs w:val="22"/>
          <w:lang w:val="x-none" w:eastAsia="zh-CN"/>
        </w:rPr>
        <w:t>Assume that second SRI field only indicate SRI(s) with same number of layer indicated by the 1st SRI</w:t>
      </w:r>
      <w:r w:rsidR="004D38A5" w:rsidRPr="00F472FA">
        <w:rPr>
          <w:rFonts w:eastAsiaTheme="minorEastAsia"/>
          <w:sz w:val="22"/>
          <w:szCs w:val="22"/>
          <w:lang w:val="x-none" w:eastAsia="zh-CN"/>
        </w:rPr>
        <w:t xml:space="preserve"> field.</w:t>
      </w:r>
    </w:p>
    <w:p w14:paraId="21FFE9FE" w14:textId="5D7CDCF6" w:rsidR="006C1A74" w:rsidRPr="00F472FA" w:rsidRDefault="004D38A5" w:rsidP="00377AD3">
      <w:pPr>
        <w:jc w:val="center"/>
        <w:rPr>
          <w:rFonts w:eastAsiaTheme="minorEastAsia"/>
          <w:sz w:val="22"/>
          <w:szCs w:val="22"/>
          <w:lang w:val="x-none" w:eastAsia="zh-CN"/>
        </w:rPr>
      </w:pPr>
      <w:r w:rsidRPr="00F472FA">
        <w:rPr>
          <w:rFonts w:eastAsiaTheme="minorEastAsia"/>
          <w:b/>
          <w:bCs/>
          <w:sz w:val="22"/>
          <w:szCs w:val="22"/>
          <w:lang w:val="x-none" w:eastAsia="zh-CN"/>
        </w:rPr>
        <w:t>Table B-7</w:t>
      </w:r>
      <w:r w:rsidR="00B00230" w:rsidRPr="00F472FA">
        <w:rPr>
          <w:rFonts w:eastAsiaTheme="minorEastAsia"/>
          <w:b/>
          <w:bCs/>
          <w:sz w:val="22"/>
          <w:szCs w:val="22"/>
          <w:lang w:val="x-none" w:eastAsia="zh-CN"/>
        </w:rPr>
        <w:t xml:space="preserve"> overhead of SRI field for NCB based PUSCH</w:t>
      </w:r>
    </w:p>
    <w:tbl>
      <w:tblPr>
        <w:tblW w:w="9062" w:type="dxa"/>
        <w:tblCellMar>
          <w:left w:w="0" w:type="dxa"/>
          <w:right w:w="0" w:type="dxa"/>
        </w:tblCellMar>
        <w:tblLook w:val="0420" w:firstRow="1" w:lastRow="0" w:firstColumn="0" w:lastColumn="0" w:noHBand="0" w:noVBand="1"/>
      </w:tblPr>
      <w:tblGrid>
        <w:gridCol w:w="1975"/>
        <w:gridCol w:w="1181"/>
        <w:gridCol w:w="1181"/>
        <w:gridCol w:w="1181"/>
        <w:gridCol w:w="1181"/>
        <w:gridCol w:w="1181"/>
        <w:gridCol w:w="1182"/>
      </w:tblGrid>
      <w:tr w:rsidR="00C667FF" w:rsidRPr="00F472FA" w14:paraId="1E8EA940"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53FD6A" w14:textId="77777777" w:rsidR="00C667FF" w:rsidRPr="00F472FA" w:rsidRDefault="00C667FF" w:rsidP="00C667FF">
            <w:pPr>
              <w:rPr>
                <w:rFonts w:eastAsiaTheme="minorEastAsia"/>
                <w:sz w:val="22"/>
                <w:szCs w:val="22"/>
                <w:lang w:eastAsia="zh-CN"/>
              </w:rPr>
            </w:pPr>
          </w:p>
        </w:tc>
        <w:tc>
          <w:tcPr>
            <w:tcW w:w="7087"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2DAE91" w14:textId="77777777" w:rsidR="00C667FF" w:rsidRPr="00B95ADA" w:rsidRDefault="00C667FF" w:rsidP="00377AD3">
            <w:pPr>
              <w:jc w:val="center"/>
              <w:rPr>
                <w:rFonts w:eastAsiaTheme="minorEastAsia"/>
                <w:sz w:val="22"/>
                <w:szCs w:val="22"/>
                <w:lang w:eastAsia="zh-CN"/>
              </w:rPr>
            </w:pPr>
            <w:proofErr w:type="spellStart"/>
            <w:r w:rsidRPr="00B95ADA">
              <w:rPr>
                <w:rFonts w:eastAsiaTheme="minorEastAsia"/>
                <w:sz w:val="22"/>
                <w:szCs w:val="22"/>
                <w:lang w:eastAsia="zh-CN"/>
              </w:rPr>
              <w:t>Lmax</w:t>
            </w:r>
            <w:proofErr w:type="spellEnd"/>
            <w:r w:rsidRPr="00B95ADA">
              <w:rPr>
                <w:rFonts w:eastAsiaTheme="minorEastAsia"/>
                <w:sz w:val="22"/>
                <w:szCs w:val="22"/>
                <w:lang w:eastAsia="zh-CN"/>
              </w:rPr>
              <w:t>=1</w:t>
            </w:r>
          </w:p>
        </w:tc>
      </w:tr>
      <w:tr w:rsidR="00C667FF" w:rsidRPr="00F472FA" w14:paraId="1CA256C0"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FFB50B" w14:textId="77777777" w:rsidR="00C667FF" w:rsidRPr="00F472FA" w:rsidRDefault="00C667FF" w:rsidP="00C667FF">
            <w:pPr>
              <w:rPr>
                <w:rFonts w:eastAsiaTheme="minorEastAsia"/>
                <w:sz w:val="22"/>
                <w:szCs w:val="22"/>
                <w:lang w:eastAsia="zh-CN"/>
              </w:rPr>
            </w:pP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D15B10"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NSRS=2</w:t>
            </w: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9F3626"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NSRS=3</w:t>
            </w:r>
          </w:p>
        </w:tc>
        <w:tc>
          <w:tcPr>
            <w:tcW w:w="236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ED38A0"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NSRS=4</w:t>
            </w:r>
          </w:p>
        </w:tc>
      </w:tr>
      <w:tr w:rsidR="00712BFE" w:rsidRPr="00F472FA" w14:paraId="6453BB3E" w14:textId="77777777" w:rsidTr="00712BFE">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E6CAB6" w14:textId="77777777" w:rsidR="00C667FF" w:rsidRPr="00F472FA" w:rsidRDefault="00C667FF" w:rsidP="00C667FF">
            <w:pPr>
              <w:rPr>
                <w:rFonts w:eastAsiaTheme="minorEastAsia"/>
                <w:sz w:val="22"/>
                <w:szCs w:val="22"/>
                <w:lang w:eastAsia="zh-CN"/>
              </w:rPr>
            </w:pP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B5C1F" w14:textId="54E4FF2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Opt1</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2009C6FD" w14:textId="32416928"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Opt2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32239474" w14:textId="511B1741"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Opt1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02F6FE" w14:textId="279AB42C"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Opt2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CA215F" w14:textId="6BE8792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Opt1</w:t>
            </w:r>
          </w:p>
        </w:tc>
        <w:tc>
          <w:tcPr>
            <w:tcW w:w="1182"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2B6F3512" w14:textId="5F528215"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Opt2</w:t>
            </w:r>
          </w:p>
        </w:tc>
      </w:tr>
      <w:tr w:rsidR="00712BFE" w:rsidRPr="00F472FA" w14:paraId="1735E6F2" w14:textId="77777777" w:rsidTr="00712BFE">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433334"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SRI field1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10517E"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7913357F"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1</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70F84A76"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4D7E7E"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FA515C"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3</w:t>
            </w:r>
          </w:p>
        </w:tc>
        <w:tc>
          <w:tcPr>
            <w:tcW w:w="1182"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191008FF"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2</w:t>
            </w:r>
          </w:p>
        </w:tc>
      </w:tr>
      <w:tr w:rsidR="00712BFE" w:rsidRPr="00F472FA" w14:paraId="65B5A68D" w14:textId="77777777" w:rsidTr="00712BFE">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E99042"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SRI field2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4FEC3F"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75271688"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779863F4"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3F6DEB"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68A7F7"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3</w:t>
            </w:r>
          </w:p>
        </w:tc>
        <w:tc>
          <w:tcPr>
            <w:tcW w:w="1182"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02006F2C" w14:textId="77777777" w:rsidR="00C667FF" w:rsidRPr="00F472FA" w:rsidRDefault="00C667FF" w:rsidP="00C667FF">
            <w:pPr>
              <w:rPr>
                <w:rFonts w:eastAsiaTheme="minorEastAsia"/>
                <w:sz w:val="22"/>
                <w:szCs w:val="22"/>
                <w:lang w:eastAsia="zh-CN"/>
              </w:rPr>
            </w:pPr>
            <w:r w:rsidRPr="00F472FA">
              <w:rPr>
                <w:rFonts w:eastAsiaTheme="minorEastAsia"/>
                <w:sz w:val="22"/>
                <w:szCs w:val="22"/>
                <w:lang w:eastAsia="zh-CN"/>
              </w:rPr>
              <w:t>3</w:t>
            </w:r>
          </w:p>
        </w:tc>
      </w:tr>
    </w:tbl>
    <w:p w14:paraId="5D292B05" w14:textId="7740B7EF" w:rsidR="00AC17ED" w:rsidRPr="00F472FA" w:rsidRDefault="004D38A5" w:rsidP="00377AD3">
      <w:pPr>
        <w:jc w:val="center"/>
        <w:rPr>
          <w:rFonts w:eastAsiaTheme="minorEastAsia"/>
          <w:sz w:val="22"/>
          <w:szCs w:val="22"/>
          <w:lang w:val="x-none" w:eastAsia="zh-CN"/>
        </w:rPr>
      </w:pPr>
      <w:r w:rsidRPr="00F472FA">
        <w:rPr>
          <w:rFonts w:eastAsiaTheme="minorEastAsia"/>
          <w:b/>
          <w:bCs/>
          <w:sz w:val="22"/>
          <w:szCs w:val="22"/>
          <w:lang w:val="x-none" w:eastAsia="zh-CN"/>
        </w:rPr>
        <w:t>Table B-8</w:t>
      </w:r>
    </w:p>
    <w:tbl>
      <w:tblPr>
        <w:tblW w:w="9062" w:type="dxa"/>
        <w:tblCellMar>
          <w:left w:w="0" w:type="dxa"/>
          <w:right w:w="0" w:type="dxa"/>
        </w:tblCellMar>
        <w:tblLook w:val="0420" w:firstRow="1" w:lastRow="0" w:firstColumn="0" w:lastColumn="0" w:noHBand="0" w:noVBand="1"/>
      </w:tblPr>
      <w:tblGrid>
        <w:gridCol w:w="1975"/>
        <w:gridCol w:w="1181"/>
        <w:gridCol w:w="1181"/>
        <w:gridCol w:w="1181"/>
        <w:gridCol w:w="1181"/>
        <w:gridCol w:w="1181"/>
        <w:gridCol w:w="1182"/>
      </w:tblGrid>
      <w:tr w:rsidR="006C1A74" w:rsidRPr="00F472FA" w14:paraId="758193F4"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733427" w14:textId="77777777" w:rsidR="006C1A74" w:rsidRPr="00F472FA" w:rsidRDefault="006C1A74" w:rsidP="006C1A74">
            <w:pPr>
              <w:rPr>
                <w:rFonts w:eastAsiaTheme="minorEastAsia"/>
                <w:sz w:val="22"/>
                <w:szCs w:val="22"/>
                <w:lang w:eastAsia="zh-CN"/>
              </w:rPr>
            </w:pPr>
          </w:p>
        </w:tc>
        <w:tc>
          <w:tcPr>
            <w:tcW w:w="7087"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A46349" w14:textId="77777777" w:rsidR="006C1A74" w:rsidRPr="00B95ADA" w:rsidRDefault="006C1A74" w:rsidP="00377AD3">
            <w:pPr>
              <w:jc w:val="center"/>
              <w:rPr>
                <w:rFonts w:eastAsiaTheme="minorEastAsia"/>
                <w:sz w:val="22"/>
                <w:szCs w:val="22"/>
                <w:lang w:eastAsia="zh-CN"/>
              </w:rPr>
            </w:pPr>
            <w:proofErr w:type="spellStart"/>
            <w:r w:rsidRPr="00B95ADA">
              <w:rPr>
                <w:rFonts w:eastAsiaTheme="minorEastAsia"/>
                <w:sz w:val="22"/>
                <w:szCs w:val="22"/>
                <w:lang w:eastAsia="zh-CN"/>
              </w:rPr>
              <w:t>Lmax</w:t>
            </w:r>
            <w:proofErr w:type="spellEnd"/>
            <w:r w:rsidRPr="00B95ADA">
              <w:rPr>
                <w:rFonts w:eastAsiaTheme="minorEastAsia"/>
                <w:sz w:val="22"/>
                <w:szCs w:val="22"/>
                <w:lang w:eastAsia="zh-CN"/>
              </w:rPr>
              <w:t>=2</w:t>
            </w:r>
          </w:p>
        </w:tc>
      </w:tr>
      <w:tr w:rsidR="006C1A74" w:rsidRPr="00F472FA" w14:paraId="4D257C19"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15DD79" w14:textId="77777777" w:rsidR="006C1A74" w:rsidRPr="00F472FA" w:rsidRDefault="006C1A74" w:rsidP="006C1A74">
            <w:pPr>
              <w:rPr>
                <w:rFonts w:eastAsiaTheme="minorEastAsia"/>
                <w:sz w:val="22"/>
                <w:szCs w:val="22"/>
                <w:lang w:eastAsia="zh-CN"/>
              </w:rPr>
            </w:pP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DE18BC"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NSRS=2</w:t>
            </w: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67E3D4"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NSRS=3</w:t>
            </w:r>
          </w:p>
        </w:tc>
        <w:tc>
          <w:tcPr>
            <w:tcW w:w="236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9BF57C"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NSRS=4</w:t>
            </w:r>
          </w:p>
        </w:tc>
      </w:tr>
      <w:tr w:rsidR="006C1A74" w:rsidRPr="00F472FA" w14:paraId="052E5515"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16B435" w14:textId="77777777" w:rsidR="006C1A74" w:rsidRPr="00F472FA" w:rsidRDefault="006C1A74" w:rsidP="006C1A74">
            <w:pPr>
              <w:rPr>
                <w:rFonts w:eastAsiaTheme="minorEastAsia"/>
                <w:sz w:val="22"/>
                <w:szCs w:val="22"/>
                <w:lang w:eastAsia="zh-CN"/>
              </w:rPr>
            </w:pP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0C2906"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8EA7DD"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20CABD93"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D786A6"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554468"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opt1</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2E02CD"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opt2</w:t>
            </w:r>
          </w:p>
        </w:tc>
      </w:tr>
      <w:tr w:rsidR="006C1A74" w:rsidRPr="00F472FA" w14:paraId="21750053"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82BB9A"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SRI field1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63ECE4"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83E0E3"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35573A42"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62CEFD"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ABB805"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4</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BF783F"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4</w:t>
            </w:r>
          </w:p>
        </w:tc>
      </w:tr>
      <w:tr w:rsidR="006C1A74" w:rsidRPr="00F472FA" w14:paraId="0E737DF4"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9A3829"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SRI field2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6945B9"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A4B953"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56668D4D"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47AF65"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208929"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3AD111"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r>
    </w:tbl>
    <w:p w14:paraId="142C8424" w14:textId="29836C29" w:rsidR="006C1A74" w:rsidRPr="00F472FA" w:rsidRDefault="004D38A5" w:rsidP="00377AD3">
      <w:pPr>
        <w:jc w:val="center"/>
        <w:rPr>
          <w:rFonts w:eastAsiaTheme="minorEastAsia"/>
          <w:sz w:val="22"/>
          <w:szCs w:val="22"/>
          <w:lang w:val="x-none" w:eastAsia="zh-CN"/>
        </w:rPr>
      </w:pPr>
      <w:r w:rsidRPr="00F472FA">
        <w:rPr>
          <w:rFonts w:eastAsiaTheme="minorEastAsia"/>
          <w:b/>
          <w:bCs/>
          <w:sz w:val="22"/>
          <w:szCs w:val="22"/>
          <w:lang w:val="x-none" w:eastAsia="zh-CN"/>
        </w:rPr>
        <w:t>Table B-9</w:t>
      </w:r>
    </w:p>
    <w:tbl>
      <w:tblPr>
        <w:tblW w:w="9062" w:type="dxa"/>
        <w:tblCellMar>
          <w:left w:w="0" w:type="dxa"/>
          <w:right w:w="0" w:type="dxa"/>
        </w:tblCellMar>
        <w:tblLook w:val="0420" w:firstRow="1" w:lastRow="0" w:firstColumn="0" w:lastColumn="0" w:noHBand="0" w:noVBand="1"/>
      </w:tblPr>
      <w:tblGrid>
        <w:gridCol w:w="1975"/>
        <w:gridCol w:w="1181"/>
        <w:gridCol w:w="1181"/>
        <w:gridCol w:w="1181"/>
        <w:gridCol w:w="1181"/>
        <w:gridCol w:w="1181"/>
        <w:gridCol w:w="1182"/>
      </w:tblGrid>
      <w:tr w:rsidR="006C1A74" w:rsidRPr="00F472FA" w14:paraId="6196AF7D"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1C8880" w14:textId="77777777" w:rsidR="006C1A74" w:rsidRPr="00F472FA" w:rsidRDefault="006C1A74" w:rsidP="006C1A74">
            <w:pPr>
              <w:rPr>
                <w:rFonts w:eastAsiaTheme="minorEastAsia"/>
                <w:sz w:val="22"/>
                <w:szCs w:val="22"/>
                <w:lang w:eastAsia="zh-CN"/>
              </w:rPr>
            </w:pPr>
          </w:p>
        </w:tc>
        <w:tc>
          <w:tcPr>
            <w:tcW w:w="7087"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AD5B5C" w14:textId="77777777" w:rsidR="006C1A74" w:rsidRPr="00B95ADA" w:rsidRDefault="006C1A74" w:rsidP="00377AD3">
            <w:pPr>
              <w:jc w:val="center"/>
              <w:rPr>
                <w:rFonts w:eastAsiaTheme="minorEastAsia"/>
                <w:sz w:val="22"/>
                <w:szCs w:val="22"/>
                <w:lang w:eastAsia="zh-CN"/>
              </w:rPr>
            </w:pPr>
            <w:proofErr w:type="spellStart"/>
            <w:r w:rsidRPr="00B95ADA">
              <w:rPr>
                <w:rFonts w:eastAsiaTheme="minorEastAsia"/>
                <w:sz w:val="22"/>
                <w:szCs w:val="22"/>
                <w:lang w:eastAsia="zh-CN"/>
              </w:rPr>
              <w:t>Lmax</w:t>
            </w:r>
            <w:proofErr w:type="spellEnd"/>
            <w:r w:rsidRPr="00B95ADA">
              <w:rPr>
                <w:rFonts w:eastAsiaTheme="minorEastAsia"/>
                <w:sz w:val="22"/>
                <w:szCs w:val="22"/>
                <w:lang w:eastAsia="zh-CN"/>
              </w:rPr>
              <w:t>=3</w:t>
            </w:r>
          </w:p>
        </w:tc>
      </w:tr>
      <w:tr w:rsidR="006C1A74" w:rsidRPr="00F472FA" w14:paraId="168A857F"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D72ACB" w14:textId="77777777" w:rsidR="006C1A74" w:rsidRPr="00F472FA" w:rsidRDefault="006C1A74" w:rsidP="006C1A74">
            <w:pPr>
              <w:rPr>
                <w:rFonts w:eastAsiaTheme="minorEastAsia"/>
                <w:sz w:val="22"/>
                <w:szCs w:val="22"/>
                <w:lang w:eastAsia="zh-CN"/>
              </w:rPr>
            </w:pP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91AC87"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NSRS=2</w:t>
            </w: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947769"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NSRS=3</w:t>
            </w:r>
          </w:p>
        </w:tc>
        <w:tc>
          <w:tcPr>
            <w:tcW w:w="236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5ABBF"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NSRS=4</w:t>
            </w:r>
          </w:p>
        </w:tc>
      </w:tr>
      <w:tr w:rsidR="006C1A74" w:rsidRPr="00F472FA" w14:paraId="331712F2"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301B13" w14:textId="77777777" w:rsidR="006C1A74" w:rsidRPr="00F472FA" w:rsidRDefault="006C1A74" w:rsidP="006C1A74">
            <w:pPr>
              <w:rPr>
                <w:rFonts w:eastAsiaTheme="minorEastAsia"/>
                <w:sz w:val="22"/>
                <w:szCs w:val="22"/>
                <w:lang w:eastAsia="zh-CN"/>
              </w:rPr>
            </w:pP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8B7BBF"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17320C"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65E799CC"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042418"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E95F4C"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opt1</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F9B164"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opt2</w:t>
            </w:r>
          </w:p>
        </w:tc>
      </w:tr>
      <w:tr w:rsidR="006C1A74" w:rsidRPr="00F472FA" w14:paraId="6656678D"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3EA64B"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SRI field1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7E5B4E"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81AF8A"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0D382E62"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5812A2"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CFB110"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4</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C86EFB"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4</w:t>
            </w:r>
          </w:p>
        </w:tc>
      </w:tr>
      <w:tr w:rsidR="006C1A74" w:rsidRPr="00F472FA" w14:paraId="56602A06"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CF7A4B"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SRI field2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936292"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392DEB"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42A350A9"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A42E5"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C4FEBE"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6D97AB"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r>
    </w:tbl>
    <w:p w14:paraId="627254CA" w14:textId="760B0BD4" w:rsidR="006C1A74" w:rsidRPr="00F472FA" w:rsidRDefault="006C1A74" w:rsidP="008E6A8F">
      <w:pPr>
        <w:rPr>
          <w:rFonts w:eastAsiaTheme="minorEastAsia"/>
          <w:sz w:val="22"/>
          <w:szCs w:val="22"/>
          <w:lang w:val="x-none" w:eastAsia="zh-CN"/>
        </w:rPr>
      </w:pPr>
    </w:p>
    <w:p w14:paraId="20D1B2FD" w14:textId="32579479" w:rsidR="004D38A5" w:rsidRPr="00F472FA" w:rsidRDefault="004D38A5" w:rsidP="00377AD3">
      <w:pPr>
        <w:jc w:val="center"/>
        <w:rPr>
          <w:rFonts w:eastAsiaTheme="minorEastAsia"/>
          <w:sz w:val="22"/>
          <w:szCs w:val="22"/>
          <w:lang w:val="x-none" w:eastAsia="zh-CN"/>
        </w:rPr>
      </w:pPr>
      <w:r w:rsidRPr="00F472FA">
        <w:rPr>
          <w:rFonts w:eastAsiaTheme="minorEastAsia"/>
          <w:b/>
          <w:bCs/>
          <w:sz w:val="22"/>
          <w:szCs w:val="22"/>
          <w:lang w:val="x-none" w:eastAsia="zh-CN"/>
        </w:rPr>
        <w:lastRenderedPageBreak/>
        <w:t>Table B-10</w:t>
      </w:r>
    </w:p>
    <w:tbl>
      <w:tblPr>
        <w:tblW w:w="9062" w:type="dxa"/>
        <w:tblCellMar>
          <w:left w:w="0" w:type="dxa"/>
          <w:right w:w="0" w:type="dxa"/>
        </w:tblCellMar>
        <w:tblLook w:val="0420" w:firstRow="1" w:lastRow="0" w:firstColumn="0" w:lastColumn="0" w:noHBand="0" w:noVBand="1"/>
      </w:tblPr>
      <w:tblGrid>
        <w:gridCol w:w="1975"/>
        <w:gridCol w:w="1181"/>
        <w:gridCol w:w="1181"/>
        <w:gridCol w:w="1181"/>
        <w:gridCol w:w="1181"/>
        <w:gridCol w:w="1181"/>
        <w:gridCol w:w="1182"/>
      </w:tblGrid>
      <w:tr w:rsidR="006C1A74" w:rsidRPr="00F472FA" w14:paraId="60F9523D"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FD60F" w14:textId="77777777" w:rsidR="006C1A74" w:rsidRPr="00F472FA" w:rsidRDefault="006C1A74" w:rsidP="006C1A74">
            <w:pPr>
              <w:rPr>
                <w:rFonts w:eastAsiaTheme="minorEastAsia"/>
                <w:sz w:val="22"/>
                <w:szCs w:val="22"/>
                <w:lang w:eastAsia="zh-CN"/>
              </w:rPr>
            </w:pPr>
          </w:p>
        </w:tc>
        <w:tc>
          <w:tcPr>
            <w:tcW w:w="7087"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23BC3D" w14:textId="77777777" w:rsidR="006C1A74" w:rsidRPr="00B95ADA" w:rsidRDefault="006C1A74" w:rsidP="00377AD3">
            <w:pPr>
              <w:jc w:val="center"/>
              <w:rPr>
                <w:rFonts w:eastAsiaTheme="minorEastAsia"/>
                <w:sz w:val="22"/>
                <w:szCs w:val="22"/>
                <w:lang w:eastAsia="zh-CN"/>
              </w:rPr>
            </w:pPr>
            <w:proofErr w:type="spellStart"/>
            <w:r w:rsidRPr="00B95ADA">
              <w:rPr>
                <w:rFonts w:eastAsiaTheme="minorEastAsia"/>
                <w:sz w:val="22"/>
                <w:szCs w:val="22"/>
                <w:lang w:eastAsia="zh-CN"/>
              </w:rPr>
              <w:t>Lmax</w:t>
            </w:r>
            <w:proofErr w:type="spellEnd"/>
            <w:r w:rsidRPr="00B95ADA">
              <w:rPr>
                <w:rFonts w:eastAsiaTheme="minorEastAsia"/>
                <w:sz w:val="22"/>
                <w:szCs w:val="22"/>
                <w:lang w:eastAsia="zh-CN"/>
              </w:rPr>
              <w:t>=4</w:t>
            </w:r>
          </w:p>
        </w:tc>
      </w:tr>
      <w:tr w:rsidR="006C1A74" w:rsidRPr="00F472FA" w14:paraId="1E6E36B7"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D4E572" w14:textId="77777777" w:rsidR="006C1A74" w:rsidRPr="00F472FA" w:rsidRDefault="006C1A74" w:rsidP="006C1A74">
            <w:pPr>
              <w:rPr>
                <w:rFonts w:eastAsiaTheme="minorEastAsia"/>
                <w:sz w:val="22"/>
                <w:szCs w:val="22"/>
                <w:lang w:eastAsia="zh-CN"/>
              </w:rPr>
            </w:pP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7326D9"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NSRS=2</w:t>
            </w:r>
          </w:p>
        </w:tc>
        <w:tc>
          <w:tcPr>
            <w:tcW w:w="2362"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A623E7"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NSRS=3</w:t>
            </w:r>
          </w:p>
        </w:tc>
        <w:tc>
          <w:tcPr>
            <w:tcW w:w="2363"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BC434A"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NSRS=4</w:t>
            </w:r>
          </w:p>
        </w:tc>
      </w:tr>
      <w:tr w:rsidR="006C1A74" w:rsidRPr="00F472FA" w14:paraId="63C85B3C"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35D33D" w14:textId="77777777" w:rsidR="006C1A74" w:rsidRPr="00F472FA" w:rsidRDefault="006C1A74" w:rsidP="006C1A74">
            <w:pPr>
              <w:rPr>
                <w:rFonts w:eastAsiaTheme="minorEastAsia"/>
                <w:sz w:val="22"/>
                <w:szCs w:val="22"/>
                <w:lang w:eastAsia="zh-CN"/>
              </w:rPr>
            </w:pP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F58CF2"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2D0C2F"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2239530C"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33C376"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DE4003"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opt1</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4A8B21"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opt2</w:t>
            </w:r>
          </w:p>
        </w:tc>
      </w:tr>
      <w:tr w:rsidR="006C1A74" w:rsidRPr="00F472FA" w14:paraId="239A933E"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60FC5E"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SRI field1</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BE6761"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90EE26"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7D0CEF95"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5027C7"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12F8DA"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4</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E18AE6"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4</w:t>
            </w:r>
          </w:p>
        </w:tc>
      </w:tr>
      <w:tr w:rsidR="006C1A74" w:rsidRPr="00F472FA" w14:paraId="62DB3FFB" w14:textId="77777777" w:rsidTr="00377AD3">
        <w:trPr>
          <w:trHeight w:val="584"/>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0F6465"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SRI field2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8B83B4"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488AE7"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EAF1DD" w:themeFill="accent3" w:themeFillTint="33"/>
            <w:tcMar>
              <w:top w:w="72" w:type="dxa"/>
              <w:left w:w="144" w:type="dxa"/>
              <w:bottom w:w="72" w:type="dxa"/>
              <w:right w:w="144" w:type="dxa"/>
            </w:tcMar>
            <w:hideMark/>
          </w:tcPr>
          <w:p w14:paraId="6E0572CB"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2</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11BC65"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756933"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c>
          <w:tcPr>
            <w:tcW w:w="11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51A2B0" w14:textId="77777777" w:rsidR="006C1A74" w:rsidRPr="00F472FA" w:rsidRDefault="006C1A74" w:rsidP="006C1A74">
            <w:pPr>
              <w:rPr>
                <w:rFonts w:eastAsiaTheme="minorEastAsia"/>
                <w:sz w:val="22"/>
                <w:szCs w:val="22"/>
                <w:lang w:eastAsia="zh-CN"/>
              </w:rPr>
            </w:pPr>
            <w:r w:rsidRPr="00F472FA">
              <w:rPr>
                <w:rFonts w:eastAsiaTheme="minorEastAsia"/>
                <w:sz w:val="22"/>
                <w:szCs w:val="22"/>
                <w:lang w:eastAsia="zh-CN"/>
              </w:rPr>
              <w:t>3</w:t>
            </w:r>
          </w:p>
        </w:tc>
      </w:tr>
    </w:tbl>
    <w:p w14:paraId="49F013FC" w14:textId="77777777" w:rsidR="006C1A74" w:rsidRPr="00F472FA" w:rsidRDefault="006C1A74" w:rsidP="00377AD3">
      <w:pPr>
        <w:rPr>
          <w:rFonts w:eastAsiaTheme="minorEastAsia"/>
          <w:sz w:val="22"/>
          <w:szCs w:val="22"/>
          <w:lang w:eastAsia="zh-CN"/>
        </w:rPr>
      </w:pPr>
    </w:p>
    <w:sectPr w:rsidR="006C1A74" w:rsidRPr="00F472FA"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095A5" w14:textId="77777777" w:rsidR="00AD4D89" w:rsidRDefault="00AD4D89">
      <w:r>
        <w:separator/>
      </w:r>
    </w:p>
  </w:endnote>
  <w:endnote w:type="continuationSeparator" w:id="0">
    <w:p w14:paraId="3AFBF33E" w14:textId="77777777" w:rsidR="00AD4D89" w:rsidRDefault="00AD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C9A22" w14:textId="77777777" w:rsidR="00AD4D89" w:rsidRDefault="00AD4D89">
      <w:r>
        <w:separator/>
      </w:r>
    </w:p>
  </w:footnote>
  <w:footnote w:type="continuationSeparator" w:id="0">
    <w:p w14:paraId="48B76826" w14:textId="77777777" w:rsidR="00AD4D89" w:rsidRDefault="00AD4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6F342A"/>
    <w:multiLevelType w:val="hybridMultilevel"/>
    <w:tmpl w:val="CB34289E"/>
    <w:lvl w:ilvl="0" w:tplc="8A2C5FCC">
      <w:start w:val="1"/>
      <w:numFmt w:val="bullet"/>
      <w:lvlText w:val="-"/>
      <w:lvlJc w:val="left"/>
      <w:pPr>
        <w:tabs>
          <w:tab w:val="num" w:pos="720"/>
        </w:tabs>
        <w:ind w:left="720" w:hanging="360"/>
      </w:pPr>
      <w:rPr>
        <w:rFonts w:ascii="Arial" w:hAnsi="Arial" w:hint="default"/>
      </w:rPr>
    </w:lvl>
    <w:lvl w:ilvl="1" w:tplc="823A8A20" w:tentative="1">
      <w:start w:val="1"/>
      <w:numFmt w:val="bullet"/>
      <w:lvlText w:val="-"/>
      <w:lvlJc w:val="left"/>
      <w:pPr>
        <w:tabs>
          <w:tab w:val="num" w:pos="1440"/>
        </w:tabs>
        <w:ind w:left="1440" w:hanging="360"/>
      </w:pPr>
      <w:rPr>
        <w:rFonts w:ascii="Arial" w:hAnsi="Arial" w:hint="default"/>
      </w:rPr>
    </w:lvl>
    <w:lvl w:ilvl="2" w:tplc="907EAC88" w:tentative="1">
      <w:start w:val="1"/>
      <w:numFmt w:val="bullet"/>
      <w:lvlText w:val="-"/>
      <w:lvlJc w:val="left"/>
      <w:pPr>
        <w:tabs>
          <w:tab w:val="num" w:pos="2160"/>
        </w:tabs>
        <w:ind w:left="2160" w:hanging="360"/>
      </w:pPr>
      <w:rPr>
        <w:rFonts w:ascii="Arial" w:hAnsi="Arial" w:hint="default"/>
      </w:rPr>
    </w:lvl>
    <w:lvl w:ilvl="3" w:tplc="6AB2B980" w:tentative="1">
      <w:start w:val="1"/>
      <w:numFmt w:val="bullet"/>
      <w:lvlText w:val="-"/>
      <w:lvlJc w:val="left"/>
      <w:pPr>
        <w:tabs>
          <w:tab w:val="num" w:pos="2880"/>
        </w:tabs>
        <w:ind w:left="2880" w:hanging="360"/>
      </w:pPr>
      <w:rPr>
        <w:rFonts w:ascii="Arial" w:hAnsi="Arial" w:hint="default"/>
      </w:rPr>
    </w:lvl>
    <w:lvl w:ilvl="4" w:tplc="1DDAA342" w:tentative="1">
      <w:start w:val="1"/>
      <w:numFmt w:val="bullet"/>
      <w:lvlText w:val="-"/>
      <w:lvlJc w:val="left"/>
      <w:pPr>
        <w:tabs>
          <w:tab w:val="num" w:pos="3600"/>
        </w:tabs>
        <w:ind w:left="3600" w:hanging="360"/>
      </w:pPr>
      <w:rPr>
        <w:rFonts w:ascii="Arial" w:hAnsi="Arial" w:hint="default"/>
      </w:rPr>
    </w:lvl>
    <w:lvl w:ilvl="5" w:tplc="C8924102" w:tentative="1">
      <w:start w:val="1"/>
      <w:numFmt w:val="bullet"/>
      <w:lvlText w:val="-"/>
      <w:lvlJc w:val="left"/>
      <w:pPr>
        <w:tabs>
          <w:tab w:val="num" w:pos="4320"/>
        </w:tabs>
        <w:ind w:left="4320" w:hanging="360"/>
      </w:pPr>
      <w:rPr>
        <w:rFonts w:ascii="Arial" w:hAnsi="Arial" w:hint="default"/>
      </w:rPr>
    </w:lvl>
    <w:lvl w:ilvl="6" w:tplc="7D441FA6" w:tentative="1">
      <w:start w:val="1"/>
      <w:numFmt w:val="bullet"/>
      <w:lvlText w:val="-"/>
      <w:lvlJc w:val="left"/>
      <w:pPr>
        <w:tabs>
          <w:tab w:val="num" w:pos="5040"/>
        </w:tabs>
        <w:ind w:left="5040" w:hanging="360"/>
      </w:pPr>
      <w:rPr>
        <w:rFonts w:ascii="Arial" w:hAnsi="Arial" w:hint="default"/>
      </w:rPr>
    </w:lvl>
    <w:lvl w:ilvl="7" w:tplc="6F7A19DC" w:tentative="1">
      <w:start w:val="1"/>
      <w:numFmt w:val="bullet"/>
      <w:lvlText w:val="-"/>
      <w:lvlJc w:val="left"/>
      <w:pPr>
        <w:tabs>
          <w:tab w:val="num" w:pos="5760"/>
        </w:tabs>
        <w:ind w:left="5760" w:hanging="360"/>
      </w:pPr>
      <w:rPr>
        <w:rFonts w:ascii="Arial" w:hAnsi="Arial" w:hint="default"/>
      </w:rPr>
    </w:lvl>
    <w:lvl w:ilvl="8" w:tplc="502E82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1F11E0E"/>
    <w:multiLevelType w:val="hybridMultilevel"/>
    <w:tmpl w:val="8348DCCE"/>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2A362B"/>
    <w:multiLevelType w:val="hybridMultilevel"/>
    <w:tmpl w:val="3AB4770E"/>
    <w:lvl w:ilvl="0" w:tplc="C666DD1C">
      <w:start w:val="1"/>
      <w:numFmt w:val="bullet"/>
      <w:lvlText w:val=""/>
      <w:lvlJc w:val="left"/>
      <w:pPr>
        <w:tabs>
          <w:tab w:val="num" w:pos="720"/>
        </w:tabs>
        <w:ind w:left="720" w:hanging="360"/>
      </w:pPr>
      <w:rPr>
        <w:rFonts w:ascii="Symbol" w:hAnsi="Symbol" w:hint="default"/>
      </w:rPr>
    </w:lvl>
    <w:lvl w:ilvl="1" w:tplc="2BE6839E">
      <w:numFmt w:val="none"/>
      <w:lvlText w:val=""/>
      <w:lvlJc w:val="left"/>
      <w:pPr>
        <w:tabs>
          <w:tab w:val="num" w:pos="360"/>
        </w:tabs>
      </w:pPr>
    </w:lvl>
    <w:lvl w:ilvl="2" w:tplc="ACB066F2" w:tentative="1">
      <w:start w:val="1"/>
      <w:numFmt w:val="bullet"/>
      <w:lvlText w:val=""/>
      <w:lvlJc w:val="left"/>
      <w:pPr>
        <w:tabs>
          <w:tab w:val="num" w:pos="2160"/>
        </w:tabs>
        <w:ind w:left="2160" w:hanging="360"/>
      </w:pPr>
      <w:rPr>
        <w:rFonts w:ascii="Symbol" w:hAnsi="Symbol" w:hint="default"/>
      </w:rPr>
    </w:lvl>
    <w:lvl w:ilvl="3" w:tplc="B0F8B5CC" w:tentative="1">
      <w:start w:val="1"/>
      <w:numFmt w:val="bullet"/>
      <w:lvlText w:val=""/>
      <w:lvlJc w:val="left"/>
      <w:pPr>
        <w:tabs>
          <w:tab w:val="num" w:pos="2880"/>
        </w:tabs>
        <w:ind w:left="2880" w:hanging="360"/>
      </w:pPr>
      <w:rPr>
        <w:rFonts w:ascii="Symbol" w:hAnsi="Symbol" w:hint="default"/>
      </w:rPr>
    </w:lvl>
    <w:lvl w:ilvl="4" w:tplc="D896AF76" w:tentative="1">
      <w:start w:val="1"/>
      <w:numFmt w:val="bullet"/>
      <w:lvlText w:val=""/>
      <w:lvlJc w:val="left"/>
      <w:pPr>
        <w:tabs>
          <w:tab w:val="num" w:pos="3600"/>
        </w:tabs>
        <w:ind w:left="3600" w:hanging="360"/>
      </w:pPr>
      <w:rPr>
        <w:rFonts w:ascii="Symbol" w:hAnsi="Symbol" w:hint="default"/>
      </w:rPr>
    </w:lvl>
    <w:lvl w:ilvl="5" w:tplc="F20E99D0" w:tentative="1">
      <w:start w:val="1"/>
      <w:numFmt w:val="bullet"/>
      <w:lvlText w:val=""/>
      <w:lvlJc w:val="left"/>
      <w:pPr>
        <w:tabs>
          <w:tab w:val="num" w:pos="4320"/>
        </w:tabs>
        <w:ind w:left="4320" w:hanging="360"/>
      </w:pPr>
      <w:rPr>
        <w:rFonts w:ascii="Symbol" w:hAnsi="Symbol" w:hint="default"/>
      </w:rPr>
    </w:lvl>
    <w:lvl w:ilvl="6" w:tplc="4802FB36" w:tentative="1">
      <w:start w:val="1"/>
      <w:numFmt w:val="bullet"/>
      <w:lvlText w:val=""/>
      <w:lvlJc w:val="left"/>
      <w:pPr>
        <w:tabs>
          <w:tab w:val="num" w:pos="5040"/>
        </w:tabs>
        <w:ind w:left="5040" w:hanging="360"/>
      </w:pPr>
      <w:rPr>
        <w:rFonts w:ascii="Symbol" w:hAnsi="Symbol" w:hint="default"/>
      </w:rPr>
    </w:lvl>
    <w:lvl w:ilvl="7" w:tplc="DBF048AC" w:tentative="1">
      <w:start w:val="1"/>
      <w:numFmt w:val="bullet"/>
      <w:lvlText w:val=""/>
      <w:lvlJc w:val="left"/>
      <w:pPr>
        <w:tabs>
          <w:tab w:val="num" w:pos="5760"/>
        </w:tabs>
        <w:ind w:left="5760" w:hanging="360"/>
      </w:pPr>
      <w:rPr>
        <w:rFonts w:ascii="Symbol" w:hAnsi="Symbol" w:hint="default"/>
      </w:rPr>
    </w:lvl>
    <w:lvl w:ilvl="8" w:tplc="8656013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B761B1"/>
    <w:multiLevelType w:val="hybridMultilevel"/>
    <w:tmpl w:val="10D2BFAE"/>
    <w:lvl w:ilvl="0" w:tplc="0409000F">
      <w:start w:val="1"/>
      <w:numFmt w:val="decimal"/>
      <w:lvlText w:val="%1."/>
      <w:lvlJc w:val="left"/>
      <w:pPr>
        <w:ind w:left="1064" w:hanging="420"/>
      </w:p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59253EA"/>
    <w:multiLevelType w:val="hybridMultilevel"/>
    <w:tmpl w:val="A896FB9C"/>
    <w:lvl w:ilvl="0" w:tplc="318C4BD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5F2037"/>
    <w:multiLevelType w:val="hybridMultilevel"/>
    <w:tmpl w:val="2E58458E"/>
    <w:lvl w:ilvl="0" w:tplc="A3C2FA98">
      <w:start w:val="1"/>
      <w:numFmt w:val="bullet"/>
      <w:lvlText w:val="-"/>
      <w:lvlJc w:val="left"/>
      <w:pPr>
        <w:tabs>
          <w:tab w:val="num" w:pos="720"/>
        </w:tabs>
        <w:ind w:left="720" w:hanging="360"/>
      </w:pPr>
      <w:rPr>
        <w:rFonts w:ascii="Arial" w:hAnsi="Arial" w:hint="default"/>
      </w:rPr>
    </w:lvl>
    <w:lvl w:ilvl="1" w:tplc="65C48FA8" w:tentative="1">
      <w:start w:val="1"/>
      <w:numFmt w:val="bullet"/>
      <w:lvlText w:val="-"/>
      <w:lvlJc w:val="left"/>
      <w:pPr>
        <w:tabs>
          <w:tab w:val="num" w:pos="1440"/>
        </w:tabs>
        <w:ind w:left="1440" w:hanging="360"/>
      </w:pPr>
      <w:rPr>
        <w:rFonts w:ascii="Arial" w:hAnsi="Arial" w:hint="default"/>
      </w:rPr>
    </w:lvl>
    <w:lvl w:ilvl="2" w:tplc="BD62D54A" w:tentative="1">
      <w:start w:val="1"/>
      <w:numFmt w:val="bullet"/>
      <w:lvlText w:val="-"/>
      <w:lvlJc w:val="left"/>
      <w:pPr>
        <w:tabs>
          <w:tab w:val="num" w:pos="2160"/>
        </w:tabs>
        <w:ind w:left="2160" w:hanging="360"/>
      </w:pPr>
      <w:rPr>
        <w:rFonts w:ascii="Arial" w:hAnsi="Arial" w:hint="default"/>
      </w:rPr>
    </w:lvl>
    <w:lvl w:ilvl="3" w:tplc="F2B488AC" w:tentative="1">
      <w:start w:val="1"/>
      <w:numFmt w:val="bullet"/>
      <w:lvlText w:val="-"/>
      <w:lvlJc w:val="left"/>
      <w:pPr>
        <w:tabs>
          <w:tab w:val="num" w:pos="2880"/>
        </w:tabs>
        <w:ind w:left="2880" w:hanging="360"/>
      </w:pPr>
      <w:rPr>
        <w:rFonts w:ascii="Arial" w:hAnsi="Arial" w:hint="default"/>
      </w:rPr>
    </w:lvl>
    <w:lvl w:ilvl="4" w:tplc="95102708" w:tentative="1">
      <w:start w:val="1"/>
      <w:numFmt w:val="bullet"/>
      <w:lvlText w:val="-"/>
      <w:lvlJc w:val="left"/>
      <w:pPr>
        <w:tabs>
          <w:tab w:val="num" w:pos="3600"/>
        </w:tabs>
        <w:ind w:left="3600" w:hanging="360"/>
      </w:pPr>
      <w:rPr>
        <w:rFonts w:ascii="Arial" w:hAnsi="Arial" w:hint="default"/>
      </w:rPr>
    </w:lvl>
    <w:lvl w:ilvl="5" w:tplc="B4967922" w:tentative="1">
      <w:start w:val="1"/>
      <w:numFmt w:val="bullet"/>
      <w:lvlText w:val="-"/>
      <w:lvlJc w:val="left"/>
      <w:pPr>
        <w:tabs>
          <w:tab w:val="num" w:pos="4320"/>
        </w:tabs>
        <w:ind w:left="4320" w:hanging="360"/>
      </w:pPr>
      <w:rPr>
        <w:rFonts w:ascii="Arial" w:hAnsi="Arial" w:hint="default"/>
      </w:rPr>
    </w:lvl>
    <w:lvl w:ilvl="6" w:tplc="79343E7C" w:tentative="1">
      <w:start w:val="1"/>
      <w:numFmt w:val="bullet"/>
      <w:lvlText w:val="-"/>
      <w:lvlJc w:val="left"/>
      <w:pPr>
        <w:tabs>
          <w:tab w:val="num" w:pos="5040"/>
        </w:tabs>
        <w:ind w:left="5040" w:hanging="360"/>
      </w:pPr>
      <w:rPr>
        <w:rFonts w:ascii="Arial" w:hAnsi="Arial" w:hint="default"/>
      </w:rPr>
    </w:lvl>
    <w:lvl w:ilvl="7" w:tplc="81CE48D6" w:tentative="1">
      <w:start w:val="1"/>
      <w:numFmt w:val="bullet"/>
      <w:lvlText w:val="-"/>
      <w:lvlJc w:val="left"/>
      <w:pPr>
        <w:tabs>
          <w:tab w:val="num" w:pos="5760"/>
        </w:tabs>
        <w:ind w:left="5760" w:hanging="360"/>
      </w:pPr>
      <w:rPr>
        <w:rFonts w:ascii="Arial" w:hAnsi="Arial" w:hint="default"/>
      </w:rPr>
    </w:lvl>
    <w:lvl w:ilvl="8" w:tplc="8F3A50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7C7884"/>
    <w:multiLevelType w:val="hybridMultilevel"/>
    <w:tmpl w:val="4B6AB09C"/>
    <w:lvl w:ilvl="0" w:tplc="FC282E9C">
      <w:start w:val="1"/>
      <w:numFmt w:val="bullet"/>
      <w:lvlText w:val="-"/>
      <w:lvlJc w:val="left"/>
      <w:pPr>
        <w:tabs>
          <w:tab w:val="num" w:pos="720"/>
        </w:tabs>
        <w:ind w:left="720" w:hanging="360"/>
      </w:pPr>
      <w:rPr>
        <w:rFonts w:ascii="Arial" w:hAnsi="Arial" w:hint="default"/>
      </w:rPr>
    </w:lvl>
    <w:lvl w:ilvl="1" w:tplc="81425E5C" w:tentative="1">
      <w:start w:val="1"/>
      <w:numFmt w:val="bullet"/>
      <w:lvlText w:val="-"/>
      <w:lvlJc w:val="left"/>
      <w:pPr>
        <w:tabs>
          <w:tab w:val="num" w:pos="1440"/>
        </w:tabs>
        <w:ind w:left="1440" w:hanging="360"/>
      </w:pPr>
      <w:rPr>
        <w:rFonts w:ascii="Arial" w:hAnsi="Arial" w:hint="default"/>
      </w:rPr>
    </w:lvl>
    <w:lvl w:ilvl="2" w:tplc="897A7002" w:tentative="1">
      <w:start w:val="1"/>
      <w:numFmt w:val="bullet"/>
      <w:lvlText w:val="-"/>
      <w:lvlJc w:val="left"/>
      <w:pPr>
        <w:tabs>
          <w:tab w:val="num" w:pos="2160"/>
        </w:tabs>
        <w:ind w:left="2160" w:hanging="360"/>
      </w:pPr>
      <w:rPr>
        <w:rFonts w:ascii="Arial" w:hAnsi="Arial" w:hint="default"/>
      </w:rPr>
    </w:lvl>
    <w:lvl w:ilvl="3" w:tplc="90DCC08E" w:tentative="1">
      <w:start w:val="1"/>
      <w:numFmt w:val="bullet"/>
      <w:lvlText w:val="-"/>
      <w:lvlJc w:val="left"/>
      <w:pPr>
        <w:tabs>
          <w:tab w:val="num" w:pos="2880"/>
        </w:tabs>
        <w:ind w:left="2880" w:hanging="360"/>
      </w:pPr>
      <w:rPr>
        <w:rFonts w:ascii="Arial" w:hAnsi="Arial" w:hint="default"/>
      </w:rPr>
    </w:lvl>
    <w:lvl w:ilvl="4" w:tplc="7A06BF2A" w:tentative="1">
      <w:start w:val="1"/>
      <w:numFmt w:val="bullet"/>
      <w:lvlText w:val="-"/>
      <w:lvlJc w:val="left"/>
      <w:pPr>
        <w:tabs>
          <w:tab w:val="num" w:pos="3600"/>
        </w:tabs>
        <w:ind w:left="3600" w:hanging="360"/>
      </w:pPr>
      <w:rPr>
        <w:rFonts w:ascii="Arial" w:hAnsi="Arial" w:hint="default"/>
      </w:rPr>
    </w:lvl>
    <w:lvl w:ilvl="5" w:tplc="522CE7B6" w:tentative="1">
      <w:start w:val="1"/>
      <w:numFmt w:val="bullet"/>
      <w:lvlText w:val="-"/>
      <w:lvlJc w:val="left"/>
      <w:pPr>
        <w:tabs>
          <w:tab w:val="num" w:pos="4320"/>
        </w:tabs>
        <w:ind w:left="4320" w:hanging="360"/>
      </w:pPr>
      <w:rPr>
        <w:rFonts w:ascii="Arial" w:hAnsi="Arial" w:hint="default"/>
      </w:rPr>
    </w:lvl>
    <w:lvl w:ilvl="6" w:tplc="D8DC1FC8" w:tentative="1">
      <w:start w:val="1"/>
      <w:numFmt w:val="bullet"/>
      <w:lvlText w:val="-"/>
      <w:lvlJc w:val="left"/>
      <w:pPr>
        <w:tabs>
          <w:tab w:val="num" w:pos="5040"/>
        </w:tabs>
        <w:ind w:left="5040" w:hanging="360"/>
      </w:pPr>
      <w:rPr>
        <w:rFonts w:ascii="Arial" w:hAnsi="Arial" w:hint="default"/>
      </w:rPr>
    </w:lvl>
    <w:lvl w:ilvl="7" w:tplc="9BA827C8" w:tentative="1">
      <w:start w:val="1"/>
      <w:numFmt w:val="bullet"/>
      <w:lvlText w:val="-"/>
      <w:lvlJc w:val="left"/>
      <w:pPr>
        <w:tabs>
          <w:tab w:val="num" w:pos="5760"/>
        </w:tabs>
        <w:ind w:left="5760" w:hanging="360"/>
      </w:pPr>
      <w:rPr>
        <w:rFonts w:ascii="Arial" w:hAnsi="Arial" w:hint="default"/>
      </w:rPr>
    </w:lvl>
    <w:lvl w:ilvl="8" w:tplc="7C8A25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74E5922"/>
    <w:multiLevelType w:val="hybridMultilevel"/>
    <w:tmpl w:val="6C706EB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8F4215C"/>
    <w:multiLevelType w:val="multilevel"/>
    <w:tmpl w:val="E3A25D0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A284461"/>
    <w:multiLevelType w:val="hybridMultilevel"/>
    <w:tmpl w:val="0EBA694E"/>
    <w:lvl w:ilvl="0" w:tplc="6242167A">
      <w:start w:val="1"/>
      <w:numFmt w:val="bullet"/>
      <w:lvlText w:val="•"/>
      <w:lvlJc w:val="left"/>
      <w:pPr>
        <w:tabs>
          <w:tab w:val="num" w:pos="720"/>
        </w:tabs>
        <w:ind w:left="720" w:hanging="360"/>
      </w:pPr>
      <w:rPr>
        <w:rFonts w:ascii="Arial" w:hAnsi="Arial" w:hint="default"/>
      </w:rPr>
    </w:lvl>
    <w:lvl w:ilvl="1" w:tplc="CC1283FE">
      <w:start w:val="1"/>
      <w:numFmt w:val="bullet"/>
      <w:lvlText w:val="•"/>
      <w:lvlJc w:val="left"/>
      <w:pPr>
        <w:tabs>
          <w:tab w:val="num" w:pos="1440"/>
        </w:tabs>
        <w:ind w:left="1440" w:hanging="360"/>
      </w:pPr>
      <w:rPr>
        <w:rFonts w:ascii="Arial" w:hAnsi="Arial" w:hint="default"/>
      </w:rPr>
    </w:lvl>
    <w:lvl w:ilvl="2" w:tplc="0B761406" w:tentative="1">
      <w:start w:val="1"/>
      <w:numFmt w:val="bullet"/>
      <w:lvlText w:val="•"/>
      <w:lvlJc w:val="left"/>
      <w:pPr>
        <w:tabs>
          <w:tab w:val="num" w:pos="2160"/>
        </w:tabs>
        <w:ind w:left="2160" w:hanging="360"/>
      </w:pPr>
      <w:rPr>
        <w:rFonts w:ascii="Arial" w:hAnsi="Arial" w:hint="default"/>
      </w:rPr>
    </w:lvl>
    <w:lvl w:ilvl="3" w:tplc="ADCAC93E" w:tentative="1">
      <w:start w:val="1"/>
      <w:numFmt w:val="bullet"/>
      <w:lvlText w:val="•"/>
      <w:lvlJc w:val="left"/>
      <w:pPr>
        <w:tabs>
          <w:tab w:val="num" w:pos="2880"/>
        </w:tabs>
        <w:ind w:left="2880" w:hanging="360"/>
      </w:pPr>
      <w:rPr>
        <w:rFonts w:ascii="Arial" w:hAnsi="Arial" w:hint="default"/>
      </w:rPr>
    </w:lvl>
    <w:lvl w:ilvl="4" w:tplc="E66A14BC" w:tentative="1">
      <w:start w:val="1"/>
      <w:numFmt w:val="bullet"/>
      <w:lvlText w:val="•"/>
      <w:lvlJc w:val="left"/>
      <w:pPr>
        <w:tabs>
          <w:tab w:val="num" w:pos="3600"/>
        </w:tabs>
        <w:ind w:left="3600" w:hanging="360"/>
      </w:pPr>
      <w:rPr>
        <w:rFonts w:ascii="Arial" w:hAnsi="Arial" w:hint="default"/>
      </w:rPr>
    </w:lvl>
    <w:lvl w:ilvl="5" w:tplc="C56E9276" w:tentative="1">
      <w:start w:val="1"/>
      <w:numFmt w:val="bullet"/>
      <w:lvlText w:val="•"/>
      <w:lvlJc w:val="left"/>
      <w:pPr>
        <w:tabs>
          <w:tab w:val="num" w:pos="4320"/>
        </w:tabs>
        <w:ind w:left="4320" w:hanging="360"/>
      </w:pPr>
      <w:rPr>
        <w:rFonts w:ascii="Arial" w:hAnsi="Arial" w:hint="default"/>
      </w:rPr>
    </w:lvl>
    <w:lvl w:ilvl="6" w:tplc="5C28D97C" w:tentative="1">
      <w:start w:val="1"/>
      <w:numFmt w:val="bullet"/>
      <w:lvlText w:val="•"/>
      <w:lvlJc w:val="left"/>
      <w:pPr>
        <w:tabs>
          <w:tab w:val="num" w:pos="5040"/>
        </w:tabs>
        <w:ind w:left="5040" w:hanging="360"/>
      </w:pPr>
      <w:rPr>
        <w:rFonts w:ascii="Arial" w:hAnsi="Arial" w:hint="default"/>
      </w:rPr>
    </w:lvl>
    <w:lvl w:ilvl="7" w:tplc="2C0666C8" w:tentative="1">
      <w:start w:val="1"/>
      <w:numFmt w:val="bullet"/>
      <w:lvlText w:val="•"/>
      <w:lvlJc w:val="left"/>
      <w:pPr>
        <w:tabs>
          <w:tab w:val="num" w:pos="5760"/>
        </w:tabs>
        <w:ind w:left="5760" w:hanging="360"/>
      </w:pPr>
      <w:rPr>
        <w:rFonts w:ascii="Arial" w:hAnsi="Arial" w:hint="default"/>
      </w:rPr>
    </w:lvl>
    <w:lvl w:ilvl="8" w:tplc="A66601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A512A0"/>
    <w:multiLevelType w:val="hybridMultilevel"/>
    <w:tmpl w:val="5DD4E7B2"/>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3">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0C3F71F7"/>
    <w:multiLevelType w:val="hybridMultilevel"/>
    <w:tmpl w:val="B7BAEC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FD47B9E"/>
    <w:multiLevelType w:val="hybridMultilevel"/>
    <w:tmpl w:val="42D8E818"/>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1C85322"/>
    <w:multiLevelType w:val="hybridMultilevel"/>
    <w:tmpl w:val="309AE4DA"/>
    <w:lvl w:ilvl="0" w:tplc="0409000D">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D">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6"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4B811A6"/>
    <w:multiLevelType w:val="hybridMultilevel"/>
    <w:tmpl w:val="64186A9C"/>
    <w:lvl w:ilvl="0" w:tplc="7CC40660">
      <w:start w:val="1"/>
      <w:numFmt w:val="bullet"/>
      <w:lvlText w:val="»"/>
      <w:lvlJc w:val="left"/>
      <w:pPr>
        <w:tabs>
          <w:tab w:val="num" w:pos="360"/>
        </w:tabs>
        <w:ind w:left="360" w:hanging="360"/>
      </w:pPr>
      <w:rPr>
        <w:rFonts w:ascii="Arial" w:hAnsi="Arial" w:hint="default"/>
      </w:rPr>
    </w:lvl>
    <w:lvl w:ilvl="1" w:tplc="F3187916">
      <w:start w:val="1"/>
      <w:numFmt w:val="bullet"/>
      <w:lvlText w:val="»"/>
      <w:lvlJc w:val="left"/>
      <w:pPr>
        <w:tabs>
          <w:tab w:val="num" w:pos="1080"/>
        </w:tabs>
        <w:ind w:left="1080" w:hanging="360"/>
      </w:pPr>
      <w:rPr>
        <w:rFonts w:ascii="Arial" w:hAnsi="Arial" w:hint="default"/>
      </w:rPr>
    </w:lvl>
    <w:lvl w:ilvl="2" w:tplc="AB940182">
      <w:start w:val="1"/>
      <w:numFmt w:val="bullet"/>
      <w:lvlText w:val="»"/>
      <w:lvlJc w:val="left"/>
      <w:pPr>
        <w:tabs>
          <w:tab w:val="num" w:pos="1800"/>
        </w:tabs>
        <w:ind w:left="1800" w:hanging="360"/>
      </w:pPr>
      <w:rPr>
        <w:rFonts w:ascii="Arial" w:hAnsi="Arial" w:hint="default"/>
      </w:rPr>
    </w:lvl>
    <w:lvl w:ilvl="3" w:tplc="49F81FA8" w:tentative="1">
      <w:start w:val="1"/>
      <w:numFmt w:val="bullet"/>
      <w:lvlText w:val="»"/>
      <w:lvlJc w:val="left"/>
      <w:pPr>
        <w:tabs>
          <w:tab w:val="num" w:pos="2520"/>
        </w:tabs>
        <w:ind w:left="2520" w:hanging="360"/>
      </w:pPr>
      <w:rPr>
        <w:rFonts w:ascii="Arial" w:hAnsi="Arial" w:hint="default"/>
      </w:rPr>
    </w:lvl>
    <w:lvl w:ilvl="4" w:tplc="F6A268CA" w:tentative="1">
      <w:start w:val="1"/>
      <w:numFmt w:val="bullet"/>
      <w:lvlText w:val="»"/>
      <w:lvlJc w:val="left"/>
      <w:pPr>
        <w:tabs>
          <w:tab w:val="num" w:pos="3240"/>
        </w:tabs>
        <w:ind w:left="3240" w:hanging="360"/>
      </w:pPr>
      <w:rPr>
        <w:rFonts w:ascii="Arial" w:hAnsi="Arial" w:hint="default"/>
      </w:rPr>
    </w:lvl>
    <w:lvl w:ilvl="5" w:tplc="8312D9C8" w:tentative="1">
      <w:start w:val="1"/>
      <w:numFmt w:val="bullet"/>
      <w:lvlText w:val="»"/>
      <w:lvlJc w:val="left"/>
      <w:pPr>
        <w:tabs>
          <w:tab w:val="num" w:pos="3960"/>
        </w:tabs>
        <w:ind w:left="3960" w:hanging="360"/>
      </w:pPr>
      <w:rPr>
        <w:rFonts w:ascii="Arial" w:hAnsi="Arial" w:hint="default"/>
      </w:rPr>
    </w:lvl>
    <w:lvl w:ilvl="6" w:tplc="73B2F18C" w:tentative="1">
      <w:start w:val="1"/>
      <w:numFmt w:val="bullet"/>
      <w:lvlText w:val="»"/>
      <w:lvlJc w:val="left"/>
      <w:pPr>
        <w:tabs>
          <w:tab w:val="num" w:pos="4680"/>
        </w:tabs>
        <w:ind w:left="4680" w:hanging="360"/>
      </w:pPr>
      <w:rPr>
        <w:rFonts w:ascii="Arial" w:hAnsi="Arial" w:hint="default"/>
      </w:rPr>
    </w:lvl>
    <w:lvl w:ilvl="7" w:tplc="2C3C649E" w:tentative="1">
      <w:start w:val="1"/>
      <w:numFmt w:val="bullet"/>
      <w:lvlText w:val="»"/>
      <w:lvlJc w:val="left"/>
      <w:pPr>
        <w:tabs>
          <w:tab w:val="num" w:pos="5400"/>
        </w:tabs>
        <w:ind w:left="5400" w:hanging="360"/>
      </w:pPr>
      <w:rPr>
        <w:rFonts w:ascii="Arial" w:hAnsi="Arial" w:hint="default"/>
      </w:rPr>
    </w:lvl>
    <w:lvl w:ilvl="8" w:tplc="67B8818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9EF2DEB"/>
    <w:multiLevelType w:val="hybridMultilevel"/>
    <w:tmpl w:val="946A2B4C"/>
    <w:lvl w:ilvl="0" w:tplc="90D26A3E">
      <w:start w:val="1"/>
      <w:numFmt w:val="bullet"/>
      <w:lvlText w:val=""/>
      <w:lvlJc w:val="left"/>
      <w:pPr>
        <w:tabs>
          <w:tab w:val="num" w:pos="720"/>
        </w:tabs>
        <w:ind w:left="720" w:hanging="360"/>
      </w:pPr>
      <w:rPr>
        <w:rFonts w:ascii="Symbol" w:hAnsi="Symbol" w:hint="default"/>
      </w:rPr>
    </w:lvl>
    <w:lvl w:ilvl="1" w:tplc="52227530" w:tentative="1">
      <w:start w:val="1"/>
      <w:numFmt w:val="bullet"/>
      <w:lvlText w:val=""/>
      <w:lvlJc w:val="left"/>
      <w:pPr>
        <w:tabs>
          <w:tab w:val="num" w:pos="1440"/>
        </w:tabs>
        <w:ind w:left="1440" w:hanging="360"/>
      </w:pPr>
      <w:rPr>
        <w:rFonts w:ascii="Symbol" w:hAnsi="Symbol" w:hint="default"/>
      </w:rPr>
    </w:lvl>
    <w:lvl w:ilvl="2" w:tplc="579202C0" w:tentative="1">
      <w:start w:val="1"/>
      <w:numFmt w:val="bullet"/>
      <w:lvlText w:val=""/>
      <w:lvlJc w:val="left"/>
      <w:pPr>
        <w:tabs>
          <w:tab w:val="num" w:pos="2160"/>
        </w:tabs>
        <w:ind w:left="2160" w:hanging="360"/>
      </w:pPr>
      <w:rPr>
        <w:rFonts w:ascii="Symbol" w:hAnsi="Symbol" w:hint="default"/>
      </w:rPr>
    </w:lvl>
    <w:lvl w:ilvl="3" w:tplc="BBEA7BAC" w:tentative="1">
      <w:start w:val="1"/>
      <w:numFmt w:val="bullet"/>
      <w:lvlText w:val=""/>
      <w:lvlJc w:val="left"/>
      <w:pPr>
        <w:tabs>
          <w:tab w:val="num" w:pos="2880"/>
        </w:tabs>
        <w:ind w:left="2880" w:hanging="360"/>
      </w:pPr>
      <w:rPr>
        <w:rFonts w:ascii="Symbol" w:hAnsi="Symbol" w:hint="default"/>
      </w:rPr>
    </w:lvl>
    <w:lvl w:ilvl="4" w:tplc="D5D27E42" w:tentative="1">
      <w:start w:val="1"/>
      <w:numFmt w:val="bullet"/>
      <w:lvlText w:val=""/>
      <w:lvlJc w:val="left"/>
      <w:pPr>
        <w:tabs>
          <w:tab w:val="num" w:pos="3600"/>
        </w:tabs>
        <w:ind w:left="3600" w:hanging="360"/>
      </w:pPr>
      <w:rPr>
        <w:rFonts w:ascii="Symbol" w:hAnsi="Symbol" w:hint="default"/>
      </w:rPr>
    </w:lvl>
    <w:lvl w:ilvl="5" w:tplc="24369038" w:tentative="1">
      <w:start w:val="1"/>
      <w:numFmt w:val="bullet"/>
      <w:lvlText w:val=""/>
      <w:lvlJc w:val="left"/>
      <w:pPr>
        <w:tabs>
          <w:tab w:val="num" w:pos="4320"/>
        </w:tabs>
        <w:ind w:left="4320" w:hanging="360"/>
      </w:pPr>
      <w:rPr>
        <w:rFonts w:ascii="Symbol" w:hAnsi="Symbol" w:hint="default"/>
      </w:rPr>
    </w:lvl>
    <w:lvl w:ilvl="6" w:tplc="438E29C6" w:tentative="1">
      <w:start w:val="1"/>
      <w:numFmt w:val="bullet"/>
      <w:lvlText w:val=""/>
      <w:lvlJc w:val="left"/>
      <w:pPr>
        <w:tabs>
          <w:tab w:val="num" w:pos="5040"/>
        </w:tabs>
        <w:ind w:left="5040" w:hanging="360"/>
      </w:pPr>
      <w:rPr>
        <w:rFonts w:ascii="Symbol" w:hAnsi="Symbol" w:hint="default"/>
      </w:rPr>
    </w:lvl>
    <w:lvl w:ilvl="7" w:tplc="0046F76E" w:tentative="1">
      <w:start w:val="1"/>
      <w:numFmt w:val="bullet"/>
      <w:lvlText w:val=""/>
      <w:lvlJc w:val="left"/>
      <w:pPr>
        <w:tabs>
          <w:tab w:val="num" w:pos="5760"/>
        </w:tabs>
        <w:ind w:left="5760" w:hanging="360"/>
      </w:pPr>
      <w:rPr>
        <w:rFonts w:ascii="Symbol" w:hAnsi="Symbol" w:hint="default"/>
      </w:rPr>
    </w:lvl>
    <w:lvl w:ilvl="8" w:tplc="CA7A2DF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1ADF0D26"/>
    <w:multiLevelType w:val="hybridMultilevel"/>
    <w:tmpl w:val="1E866B9C"/>
    <w:lvl w:ilvl="0" w:tplc="D3305C88">
      <w:start w:val="1"/>
      <w:numFmt w:val="bullet"/>
      <w:lvlText w:val="-"/>
      <w:lvlJc w:val="left"/>
      <w:pPr>
        <w:tabs>
          <w:tab w:val="num" w:pos="720"/>
        </w:tabs>
        <w:ind w:left="720" w:hanging="360"/>
      </w:pPr>
      <w:rPr>
        <w:rFonts w:ascii="Arial" w:hAnsi="Arial" w:hint="default"/>
      </w:rPr>
    </w:lvl>
    <w:lvl w:ilvl="1" w:tplc="50C89FAA" w:tentative="1">
      <w:start w:val="1"/>
      <w:numFmt w:val="bullet"/>
      <w:lvlText w:val="-"/>
      <w:lvlJc w:val="left"/>
      <w:pPr>
        <w:tabs>
          <w:tab w:val="num" w:pos="1440"/>
        </w:tabs>
        <w:ind w:left="1440" w:hanging="360"/>
      </w:pPr>
      <w:rPr>
        <w:rFonts w:ascii="Arial" w:hAnsi="Arial" w:hint="default"/>
      </w:rPr>
    </w:lvl>
    <w:lvl w:ilvl="2" w:tplc="D1D8CCC2" w:tentative="1">
      <w:start w:val="1"/>
      <w:numFmt w:val="bullet"/>
      <w:lvlText w:val="-"/>
      <w:lvlJc w:val="left"/>
      <w:pPr>
        <w:tabs>
          <w:tab w:val="num" w:pos="2160"/>
        </w:tabs>
        <w:ind w:left="2160" w:hanging="360"/>
      </w:pPr>
      <w:rPr>
        <w:rFonts w:ascii="Arial" w:hAnsi="Arial" w:hint="default"/>
      </w:rPr>
    </w:lvl>
    <w:lvl w:ilvl="3" w:tplc="E2CC4586" w:tentative="1">
      <w:start w:val="1"/>
      <w:numFmt w:val="bullet"/>
      <w:lvlText w:val="-"/>
      <w:lvlJc w:val="left"/>
      <w:pPr>
        <w:tabs>
          <w:tab w:val="num" w:pos="2880"/>
        </w:tabs>
        <w:ind w:left="2880" w:hanging="360"/>
      </w:pPr>
      <w:rPr>
        <w:rFonts w:ascii="Arial" w:hAnsi="Arial" w:hint="default"/>
      </w:rPr>
    </w:lvl>
    <w:lvl w:ilvl="4" w:tplc="74964408" w:tentative="1">
      <w:start w:val="1"/>
      <w:numFmt w:val="bullet"/>
      <w:lvlText w:val="-"/>
      <w:lvlJc w:val="left"/>
      <w:pPr>
        <w:tabs>
          <w:tab w:val="num" w:pos="3600"/>
        </w:tabs>
        <w:ind w:left="3600" w:hanging="360"/>
      </w:pPr>
      <w:rPr>
        <w:rFonts w:ascii="Arial" w:hAnsi="Arial" w:hint="default"/>
      </w:rPr>
    </w:lvl>
    <w:lvl w:ilvl="5" w:tplc="5BFA06A6" w:tentative="1">
      <w:start w:val="1"/>
      <w:numFmt w:val="bullet"/>
      <w:lvlText w:val="-"/>
      <w:lvlJc w:val="left"/>
      <w:pPr>
        <w:tabs>
          <w:tab w:val="num" w:pos="4320"/>
        </w:tabs>
        <w:ind w:left="4320" w:hanging="360"/>
      </w:pPr>
      <w:rPr>
        <w:rFonts w:ascii="Arial" w:hAnsi="Arial" w:hint="default"/>
      </w:rPr>
    </w:lvl>
    <w:lvl w:ilvl="6" w:tplc="8A2E8B4A" w:tentative="1">
      <w:start w:val="1"/>
      <w:numFmt w:val="bullet"/>
      <w:lvlText w:val="-"/>
      <w:lvlJc w:val="left"/>
      <w:pPr>
        <w:tabs>
          <w:tab w:val="num" w:pos="5040"/>
        </w:tabs>
        <w:ind w:left="5040" w:hanging="360"/>
      </w:pPr>
      <w:rPr>
        <w:rFonts w:ascii="Arial" w:hAnsi="Arial" w:hint="default"/>
      </w:rPr>
    </w:lvl>
    <w:lvl w:ilvl="7" w:tplc="2A987EB8" w:tentative="1">
      <w:start w:val="1"/>
      <w:numFmt w:val="bullet"/>
      <w:lvlText w:val="-"/>
      <w:lvlJc w:val="left"/>
      <w:pPr>
        <w:tabs>
          <w:tab w:val="num" w:pos="5760"/>
        </w:tabs>
        <w:ind w:left="5760" w:hanging="360"/>
      </w:pPr>
      <w:rPr>
        <w:rFonts w:ascii="Arial" w:hAnsi="Arial" w:hint="default"/>
      </w:rPr>
    </w:lvl>
    <w:lvl w:ilvl="8" w:tplc="DC4CDF8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E1E1CD6"/>
    <w:multiLevelType w:val="hybridMultilevel"/>
    <w:tmpl w:val="5DAAB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1F280A7E"/>
    <w:multiLevelType w:val="hybridMultilevel"/>
    <w:tmpl w:val="6186C5C0"/>
    <w:lvl w:ilvl="0" w:tplc="E8C68FB0">
      <w:start w:val="1"/>
      <w:numFmt w:val="bullet"/>
      <w:lvlText w:val="-"/>
      <w:lvlJc w:val="left"/>
      <w:pPr>
        <w:tabs>
          <w:tab w:val="num" w:pos="720"/>
        </w:tabs>
        <w:ind w:left="720" w:hanging="360"/>
      </w:pPr>
      <w:rPr>
        <w:rFonts w:ascii="Arial" w:hAnsi="Arial" w:hint="default"/>
      </w:rPr>
    </w:lvl>
    <w:lvl w:ilvl="1" w:tplc="C3BC743C" w:tentative="1">
      <w:start w:val="1"/>
      <w:numFmt w:val="bullet"/>
      <w:lvlText w:val="-"/>
      <w:lvlJc w:val="left"/>
      <w:pPr>
        <w:tabs>
          <w:tab w:val="num" w:pos="1440"/>
        </w:tabs>
        <w:ind w:left="1440" w:hanging="360"/>
      </w:pPr>
      <w:rPr>
        <w:rFonts w:ascii="Arial" w:hAnsi="Arial" w:hint="default"/>
      </w:rPr>
    </w:lvl>
    <w:lvl w:ilvl="2" w:tplc="9BE65B94" w:tentative="1">
      <w:start w:val="1"/>
      <w:numFmt w:val="bullet"/>
      <w:lvlText w:val="-"/>
      <w:lvlJc w:val="left"/>
      <w:pPr>
        <w:tabs>
          <w:tab w:val="num" w:pos="2160"/>
        </w:tabs>
        <w:ind w:left="2160" w:hanging="360"/>
      </w:pPr>
      <w:rPr>
        <w:rFonts w:ascii="Arial" w:hAnsi="Arial" w:hint="default"/>
      </w:rPr>
    </w:lvl>
    <w:lvl w:ilvl="3" w:tplc="CC2E8DEE" w:tentative="1">
      <w:start w:val="1"/>
      <w:numFmt w:val="bullet"/>
      <w:lvlText w:val="-"/>
      <w:lvlJc w:val="left"/>
      <w:pPr>
        <w:tabs>
          <w:tab w:val="num" w:pos="2880"/>
        </w:tabs>
        <w:ind w:left="2880" w:hanging="360"/>
      </w:pPr>
      <w:rPr>
        <w:rFonts w:ascii="Arial" w:hAnsi="Arial" w:hint="default"/>
      </w:rPr>
    </w:lvl>
    <w:lvl w:ilvl="4" w:tplc="45A434A0" w:tentative="1">
      <w:start w:val="1"/>
      <w:numFmt w:val="bullet"/>
      <w:lvlText w:val="-"/>
      <w:lvlJc w:val="left"/>
      <w:pPr>
        <w:tabs>
          <w:tab w:val="num" w:pos="3600"/>
        </w:tabs>
        <w:ind w:left="3600" w:hanging="360"/>
      </w:pPr>
      <w:rPr>
        <w:rFonts w:ascii="Arial" w:hAnsi="Arial" w:hint="default"/>
      </w:rPr>
    </w:lvl>
    <w:lvl w:ilvl="5" w:tplc="4F98EB40" w:tentative="1">
      <w:start w:val="1"/>
      <w:numFmt w:val="bullet"/>
      <w:lvlText w:val="-"/>
      <w:lvlJc w:val="left"/>
      <w:pPr>
        <w:tabs>
          <w:tab w:val="num" w:pos="4320"/>
        </w:tabs>
        <w:ind w:left="4320" w:hanging="360"/>
      </w:pPr>
      <w:rPr>
        <w:rFonts w:ascii="Arial" w:hAnsi="Arial" w:hint="default"/>
      </w:rPr>
    </w:lvl>
    <w:lvl w:ilvl="6" w:tplc="9B7C9172" w:tentative="1">
      <w:start w:val="1"/>
      <w:numFmt w:val="bullet"/>
      <w:lvlText w:val="-"/>
      <w:lvlJc w:val="left"/>
      <w:pPr>
        <w:tabs>
          <w:tab w:val="num" w:pos="5040"/>
        </w:tabs>
        <w:ind w:left="5040" w:hanging="360"/>
      </w:pPr>
      <w:rPr>
        <w:rFonts w:ascii="Arial" w:hAnsi="Arial" w:hint="default"/>
      </w:rPr>
    </w:lvl>
    <w:lvl w:ilvl="7" w:tplc="639E013E" w:tentative="1">
      <w:start w:val="1"/>
      <w:numFmt w:val="bullet"/>
      <w:lvlText w:val="-"/>
      <w:lvlJc w:val="left"/>
      <w:pPr>
        <w:tabs>
          <w:tab w:val="num" w:pos="5760"/>
        </w:tabs>
        <w:ind w:left="5760" w:hanging="360"/>
      </w:pPr>
      <w:rPr>
        <w:rFonts w:ascii="Arial" w:hAnsi="Arial" w:hint="default"/>
      </w:rPr>
    </w:lvl>
    <w:lvl w:ilvl="8" w:tplc="263C3C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06B5654"/>
    <w:multiLevelType w:val="hybridMultilevel"/>
    <w:tmpl w:val="28386B9C"/>
    <w:lvl w:ilvl="0" w:tplc="D806E73E">
      <w:start w:val="1"/>
      <w:numFmt w:val="bullet"/>
      <w:lvlText w:val="-"/>
      <w:lvlJc w:val="left"/>
      <w:pPr>
        <w:tabs>
          <w:tab w:val="num" w:pos="720"/>
        </w:tabs>
        <w:ind w:left="720" w:hanging="360"/>
      </w:pPr>
      <w:rPr>
        <w:rFonts w:ascii="Arial" w:hAnsi="Arial" w:hint="default"/>
      </w:rPr>
    </w:lvl>
    <w:lvl w:ilvl="1" w:tplc="D5720D6A" w:tentative="1">
      <w:start w:val="1"/>
      <w:numFmt w:val="bullet"/>
      <w:lvlText w:val="-"/>
      <w:lvlJc w:val="left"/>
      <w:pPr>
        <w:tabs>
          <w:tab w:val="num" w:pos="1440"/>
        </w:tabs>
        <w:ind w:left="1440" w:hanging="360"/>
      </w:pPr>
      <w:rPr>
        <w:rFonts w:ascii="Arial" w:hAnsi="Arial" w:hint="default"/>
      </w:rPr>
    </w:lvl>
    <w:lvl w:ilvl="2" w:tplc="EAAC73E4" w:tentative="1">
      <w:start w:val="1"/>
      <w:numFmt w:val="bullet"/>
      <w:lvlText w:val="-"/>
      <w:lvlJc w:val="left"/>
      <w:pPr>
        <w:tabs>
          <w:tab w:val="num" w:pos="2160"/>
        </w:tabs>
        <w:ind w:left="2160" w:hanging="360"/>
      </w:pPr>
      <w:rPr>
        <w:rFonts w:ascii="Arial" w:hAnsi="Arial" w:hint="default"/>
      </w:rPr>
    </w:lvl>
    <w:lvl w:ilvl="3" w:tplc="566CC980" w:tentative="1">
      <w:start w:val="1"/>
      <w:numFmt w:val="bullet"/>
      <w:lvlText w:val="-"/>
      <w:lvlJc w:val="left"/>
      <w:pPr>
        <w:tabs>
          <w:tab w:val="num" w:pos="2880"/>
        </w:tabs>
        <w:ind w:left="2880" w:hanging="360"/>
      </w:pPr>
      <w:rPr>
        <w:rFonts w:ascii="Arial" w:hAnsi="Arial" w:hint="default"/>
      </w:rPr>
    </w:lvl>
    <w:lvl w:ilvl="4" w:tplc="E4D093F2" w:tentative="1">
      <w:start w:val="1"/>
      <w:numFmt w:val="bullet"/>
      <w:lvlText w:val="-"/>
      <w:lvlJc w:val="left"/>
      <w:pPr>
        <w:tabs>
          <w:tab w:val="num" w:pos="3600"/>
        </w:tabs>
        <w:ind w:left="3600" w:hanging="360"/>
      </w:pPr>
      <w:rPr>
        <w:rFonts w:ascii="Arial" w:hAnsi="Arial" w:hint="default"/>
      </w:rPr>
    </w:lvl>
    <w:lvl w:ilvl="5" w:tplc="1FE864AC" w:tentative="1">
      <w:start w:val="1"/>
      <w:numFmt w:val="bullet"/>
      <w:lvlText w:val="-"/>
      <w:lvlJc w:val="left"/>
      <w:pPr>
        <w:tabs>
          <w:tab w:val="num" w:pos="4320"/>
        </w:tabs>
        <w:ind w:left="4320" w:hanging="360"/>
      </w:pPr>
      <w:rPr>
        <w:rFonts w:ascii="Arial" w:hAnsi="Arial" w:hint="default"/>
      </w:rPr>
    </w:lvl>
    <w:lvl w:ilvl="6" w:tplc="9ABEF0D6" w:tentative="1">
      <w:start w:val="1"/>
      <w:numFmt w:val="bullet"/>
      <w:lvlText w:val="-"/>
      <w:lvlJc w:val="left"/>
      <w:pPr>
        <w:tabs>
          <w:tab w:val="num" w:pos="5040"/>
        </w:tabs>
        <w:ind w:left="5040" w:hanging="360"/>
      </w:pPr>
      <w:rPr>
        <w:rFonts w:ascii="Arial" w:hAnsi="Arial" w:hint="default"/>
      </w:rPr>
    </w:lvl>
    <w:lvl w:ilvl="7" w:tplc="0B4CD930" w:tentative="1">
      <w:start w:val="1"/>
      <w:numFmt w:val="bullet"/>
      <w:lvlText w:val="-"/>
      <w:lvlJc w:val="left"/>
      <w:pPr>
        <w:tabs>
          <w:tab w:val="num" w:pos="5760"/>
        </w:tabs>
        <w:ind w:left="5760" w:hanging="360"/>
      </w:pPr>
      <w:rPr>
        <w:rFonts w:ascii="Arial" w:hAnsi="Arial" w:hint="default"/>
      </w:rPr>
    </w:lvl>
    <w:lvl w:ilvl="8" w:tplc="C106AB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21451A2D"/>
    <w:multiLevelType w:val="hybridMultilevel"/>
    <w:tmpl w:val="B23638E8"/>
    <w:lvl w:ilvl="0" w:tplc="04090003">
      <w:start w:val="1"/>
      <w:numFmt w:val="bullet"/>
      <w:lvlText w:val="o"/>
      <w:lvlJc w:val="left"/>
      <w:pPr>
        <w:ind w:left="885" w:hanging="420"/>
      </w:pPr>
      <w:rPr>
        <w:rFonts w:ascii="Courier New" w:hAnsi="Courier New" w:cs="Courier New"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45"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2F966D0"/>
    <w:multiLevelType w:val="hybridMultilevel"/>
    <w:tmpl w:val="06544224"/>
    <w:lvl w:ilvl="0" w:tplc="F0AC7E7A">
      <w:start w:val="1"/>
      <w:numFmt w:val="bullet"/>
      <w:lvlText w:val="-"/>
      <w:lvlJc w:val="left"/>
      <w:pPr>
        <w:tabs>
          <w:tab w:val="num" w:pos="720"/>
        </w:tabs>
        <w:ind w:left="720" w:hanging="360"/>
      </w:pPr>
      <w:rPr>
        <w:rFonts w:ascii="Arial" w:hAnsi="Arial" w:hint="default"/>
      </w:rPr>
    </w:lvl>
    <w:lvl w:ilvl="1" w:tplc="AC5236C8" w:tentative="1">
      <w:start w:val="1"/>
      <w:numFmt w:val="bullet"/>
      <w:lvlText w:val="-"/>
      <w:lvlJc w:val="left"/>
      <w:pPr>
        <w:tabs>
          <w:tab w:val="num" w:pos="1440"/>
        </w:tabs>
        <w:ind w:left="1440" w:hanging="360"/>
      </w:pPr>
      <w:rPr>
        <w:rFonts w:ascii="Arial" w:hAnsi="Arial" w:hint="default"/>
      </w:rPr>
    </w:lvl>
    <w:lvl w:ilvl="2" w:tplc="08505C04" w:tentative="1">
      <w:start w:val="1"/>
      <w:numFmt w:val="bullet"/>
      <w:lvlText w:val="-"/>
      <w:lvlJc w:val="left"/>
      <w:pPr>
        <w:tabs>
          <w:tab w:val="num" w:pos="2160"/>
        </w:tabs>
        <w:ind w:left="2160" w:hanging="360"/>
      </w:pPr>
      <w:rPr>
        <w:rFonts w:ascii="Arial" w:hAnsi="Arial" w:hint="default"/>
      </w:rPr>
    </w:lvl>
    <w:lvl w:ilvl="3" w:tplc="93220484" w:tentative="1">
      <w:start w:val="1"/>
      <w:numFmt w:val="bullet"/>
      <w:lvlText w:val="-"/>
      <w:lvlJc w:val="left"/>
      <w:pPr>
        <w:tabs>
          <w:tab w:val="num" w:pos="2880"/>
        </w:tabs>
        <w:ind w:left="2880" w:hanging="360"/>
      </w:pPr>
      <w:rPr>
        <w:rFonts w:ascii="Arial" w:hAnsi="Arial" w:hint="default"/>
      </w:rPr>
    </w:lvl>
    <w:lvl w:ilvl="4" w:tplc="92CAF318" w:tentative="1">
      <w:start w:val="1"/>
      <w:numFmt w:val="bullet"/>
      <w:lvlText w:val="-"/>
      <w:lvlJc w:val="left"/>
      <w:pPr>
        <w:tabs>
          <w:tab w:val="num" w:pos="3600"/>
        </w:tabs>
        <w:ind w:left="3600" w:hanging="360"/>
      </w:pPr>
      <w:rPr>
        <w:rFonts w:ascii="Arial" w:hAnsi="Arial" w:hint="default"/>
      </w:rPr>
    </w:lvl>
    <w:lvl w:ilvl="5" w:tplc="60C00FDA" w:tentative="1">
      <w:start w:val="1"/>
      <w:numFmt w:val="bullet"/>
      <w:lvlText w:val="-"/>
      <w:lvlJc w:val="left"/>
      <w:pPr>
        <w:tabs>
          <w:tab w:val="num" w:pos="4320"/>
        </w:tabs>
        <w:ind w:left="4320" w:hanging="360"/>
      </w:pPr>
      <w:rPr>
        <w:rFonts w:ascii="Arial" w:hAnsi="Arial" w:hint="default"/>
      </w:rPr>
    </w:lvl>
    <w:lvl w:ilvl="6" w:tplc="7E4CCE6A" w:tentative="1">
      <w:start w:val="1"/>
      <w:numFmt w:val="bullet"/>
      <w:lvlText w:val="-"/>
      <w:lvlJc w:val="left"/>
      <w:pPr>
        <w:tabs>
          <w:tab w:val="num" w:pos="5040"/>
        </w:tabs>
        <w:ind w:left="5040" w:hanging="360"/>
      </w:pPr>
      <w:rPr>
        <w:rFonts w:ascii="Arial" w:hAnsi="Arial" w:hint="default"/>
      </w:rPr>
    </w:lvl>
    <w:lvl w:ilvl="7" w:tplc="7870DC7E" w:tentative="1">
      <w:start w:val="1"/>
      <w:numFmt w:val="bullet"/>
      <w:lvlText w:val="-"/>
      <w:lvlJc w:val="left"/>
      <w:pPr>
        <w:tabs>
          <w:tab w:val="num" w:pos="5760"/>
        </w:tabs>
        <w:ind w:left="5760" w:hanging="360"/>
      </w:pPr>
      <w:rPr>
        <w:rFonts w:ascii="Arial" w:hAnsi="Arial" w:hint="default"/>
      </w:rPr>
    </w:lvl>
    <w:lvl w:ilvl="8" w:tplc="7012001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94E5424"/>
    <w:multiLevelType w:val="hybridMultilevel"/>
    <w:tmpl w:val="4D367D0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3861FF"/>
    <w:multiLevelType w:val="hybridMultilevel"/>
    <w:tmpl w:val="625CDEE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DD32A46"/>
    <w:multiLevelType w:val="hybridMultilevel"/>
    <w:tmpl w:val="E0C46FCA"/>
    <w:lvl w:ilvl="0" w:tplc="1780CE3A">
      <w:start w:val="1"/>
      <w:numFmt w:val="bullet"/>
      <w:lvlText w:val="-"/>
      <w:lvlJc w:val="left"/>
      <w:pPr>
        <w:tabs>
          <w:tab w:val="num" w:pos="720"/>
        </w:tabs>
        <w:ind w:left="720" w:hanging="360"/>
      </w:pPr>
      <w:rPr>
        <w:rFonts w:ascii="Arial" w:hAnsi="Arial" w:hint="default"/>
      </w:rPr>
    </w:lvl>
    <w:lvl w:ilvl="1" w:tplc="3A566D3C" w:tentative="1">
      <w:start w:val="1"/>
      <w:numFmt w:val="bullet"/>
      <w:lvlText w:val="-"/>
      <w:lvlJc w:val="left"/>
      <w:pPr>
        <w:tabs>
          <w:tab w:val="num" w:pos="1440"/>
        </w:tabs>
        <w:ind w:left="1440" w:hanging="360"/>
      </w:pPr>
      <w:rPr>
        <w:rFonts w:ascii="Arial" w:hAnsi="Arial" w:hint="default"/>
      </w:rPr>
    </w:lvl>
    <w:lvl w:ilvl="2" w:tplc="29B2E30E" w:tentative="1">
      <w:start w:val="1"/>
      <w:numFmt w:val="bullet"/>
      <w:lvlText w:val="-"/>
      <w:lvlJc w:val="left"/>
      <w:pPr>
        <w:tabs>
          <w:tab w:val="num" w:pos="2160"/>
        </w:tabs>
        <w:ind w:left="2160" w:hanging="360"/>
      </w:pPr>
      <w:rPr>
        <w:rFonts w:ascii="Arial" w:hAnsi="Arial" w:hint="default"/>
      </w:rPr>
    </w:lvl>
    <w:lvl w:ilvl="3" w:tplc="42F882CA" w:tentative="1">
      <w:start w:val="1"/>
      <w:numFmt w:val="bullet"/>
      <w:lvlText w:val="-"/>
      <w:lvlJc w:val="left"/>
      <w:pPr>
        <w:tabs>
          <w:tab w:val="num" w:pos="2880"/>
        </w:tabs>
        <w:ind w:left="2880" w:hanging="360"/>
      </w:pPr>
      <w:rPr>
        <w:rFonts w:ascii="Arial" w:hAnsi="Arial" w:hint="default"/>
      </w:rPr>
    </w:lvl>
    <w:lvl w:ilvl="4" w:tplc="F6E6618C" w:tentative="1">
      <w:start w:val="1"/>
      <w:numFmt w:val="bullet"/>
      <w:lvlText w:val="-"/>
      <w:lvlJc w:val="left"/>
      <w:pPr>
        <w:tabs>
          <w:tab w:val="num" w:pos="3600"/>
        </w:tabs>
        <w:ind w:left="3600" w:hanging="360"/>
      </w:pPr>
      <w:rPr>
        <w:rFonts w:ascii="Arial" w:hAnsi="Arial" w:hint="default"/>
      </w:rPr>
    </w:lvl>
    <w:lvl w:ilvl="5" w:tplc="AB161F54" w:tentative="1">
      <w:start w:val="1"/>
      <w:numFmt w:val="bullet"/>
      <w:lvlText w:val="-"/>
      <w:lvlJc w:val="left"/>
      <w:pPr>
        <w:tabs>
          <w:tab w:val="num" w:pos="4320"/>
        </w:tabs>
        <w:ind w:left="4320" w:hanging="360"/>
      </w:pPr>
      <w:rPr>
        <w:rFonts w:ascii="Arial" w:hAnsi="Arial" w:hint="default"/>
      </w:rPr>
    </w:lvl>
    <w:lvl w:ilvl="6" w:tplc="62E8F2E0" w:tentative="1">
      <w:start w:val="1"/>
      <w:numFmt w:val="bullet"/>
      <w:lvlText w:val="-"/>
      <w:lvlJc w:val="left"/>
      <w:pPr>
        <w:tabs>
          <w:tab w:val="num" w:pos="5040"/>
        </w:tabs>
        <w:ind w:left="5040" w:hanging="360"/>
      </w:pPr>
      <w:rPr>
        <w:rFonts w:ascii="Arial" w:hAnsi="Arial" w:hint="default"/>
      </w:rPr>
    </w:lvl>
    <w:lvl w:ilvl="7" w:tplc="4352ED6A" w:tentative="1">
      <w:start w:val="1"/>
      <w:numFmt w:val="bullet"/>
      <w:lvlText w:val="-"/>
      <w:lvlJc w:val="left"/>
      <w:pPr>
        <w:tabs>
          <w:tab w:val="num" w:pos="5760"/>
        </w:tabs>
        <w:ind w:left="5760" w:hanging="360"/>
      </w:pPr>
      <w:rPr>
        <w:rFonts w:ascii="Arial" w:hAnsi="Arial" w:hint="default"/>
      </w:rPr>
    </w:lvl>
    <w:lvl w:ilvl="8" w:tplc="8FA6528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2EBF1B94"/>
    <w:multiLevelType w:val="hybridMultilevel"/>
    <w:tmpl w:val="C1F8F4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EEE241C"/>
    <w:multiLevelType w:val="hybridMultilevel"/>
    <w:tmpl w:val="DD6E89DC"/>
    <w:lvl w:ilvl="0" w:tplc="448C2AE4">
      <w:start w:val="1"/>
      <w:numFmt w:val="bullet"/>
      <w:lvlText w:val="-"/>
      <w:lvlJc w:val="left"/>
      <w:pPr>
        <w:tabs>
          <w:tab w:val="num" w:pos="720"/>
        </w:tabs>
        <w:ind w:left="720" w:hanging="360"/>
      </w:pPr>
      <w:rPr>
        <w:rFonts w:ascii="Arial" w:hAnsi="Arial" w:hint="default"/>
      </w:rPr>
    </w:lvl>
    <w:lvl w:ilvl="1" w:tplc="B84CDB0A" w:tentative="1">
      <w:start w:val="1"/>
      <w:numFmt w:val="bullet"/>
      <w:lvlText w:val="-"/>
      <w:lvlJc w:val="left"/>
      <w:pPr>
        <w:tabs>
          <w:tab w:val="num" w:pos="1440"/>
        </w:tabs>
        <w:ind w:left="1440" w:hanging="360"/>
      </w:pPr>
      <w:rPr>
        <w:rFonts w:ascii="Arial" w:hAnsi="Arial" w:hint="default"/>
      </w:rPr>
    </w:lvl>
    <w:lvl w:ilvl="2" w:tplc="AFD85E00" w:tentative="1">
      <w:start w:val="1"/>
      <w:numFmt w:val="bullet"/>
      <w:lvlText w:val="-"/>
      <w:lvlJc w:val="left"/>
      <w:pPr>
        <w:tabs>
          <w:tab w:val="num" w:pos="2160"/>
        </w:tabs>
        <w:ind w:left="2160" w:hanging="360"/>
      </w:pPr>
      <w:rPr>
        <w:rFonts w:ascii="Arial" w:hAnsi="Arial" w:hint="default"/>
      </w:rPr>
    </w:lvl>
    <w:lvl w:ilvl="3" w:tplc="81EA5DDC" w:tentative="1">
      <w:start w:val="1"/>
      <w:numFmt w:val="bullet"/>
      <w:lvlText w:val="-"/>
      <w:lvlJc w:val="left"/>
      <w:pPr>
        <w:tabs>
          <w:tab w:val="num" w:pos="2880"/>
        </w:tabs>
        <w:ind w:left="2880" w:hanging="360"/>
      </w:pPr>
      <w:rPr>
        <w:rFonts w:ascii="Arial" w:hAnsi="Arial" w:hint="default"/>
      </w:rPr>
    </w:lvl>
    <w:lvl w:ilvl="4" w:tplc="4D0C3E3A" w:tentative="1">
      <w:start w:val="1"/>
      <w:numFmt w:val="bullet"/>
      <w:lvlText w:val="-"/>
      <w:lvlJc w:val="left"/>
      <w:pPr>
        <w:tabs>
          <w:tab w:val="num" w:pos="3600"/>
        </w:tabs>
        <w:ind w:left="3600" w:hanging="360"/>
      </w:pPr>
      <w:rPr>
        <w:rFonts w:ascii="Arial" w:hAnsi="Arial" w:hint="default"/>
      </w:rPr>
    </w:lvl>
    <w:lvl w:ilvl="5" w:tplc="977A9730" w:tentative="1">
      <w:start w:val="1"/>
      <w:numFmt w:val="bullet"/>
      <w:lvlText w:val="-"/>
      <w:lvlJc w:val="left"/>
      <w:pPr>
        <w:tabs>
          <w:tab w:val="num" w:pos="4320"/>
        </w:tabs>
        <w:ind w:left="4320" w:hanging="360"/>
      </w:pPr>
      <w:rPr>
        <w:rFonts w:ascii="Arial" w:hAnsi="Arial" w:hint="default"/>
      </w:rPr>
    </w:lvl>
    <w:lvl w:ilvl="6" w:tplc="95AC7F4C" w:tentative="1">
      <w:start w:val="1"/>
      <w:numFmt w:val="bullet"/>
      <w:lvlText w:val="-"/>
      <w:lvlJc w:val="left"/>
      <w:pPr>
        <w:tabs>
          <w:tab w:val="num" w:pos="5040"/>
        </w:tabs>
        <w:ind w:left="5040" w:hanging="360"/>
      </w:pPr>
      <w:rPr>
        <w:rFonts w:ascii="Arial" w:hAnsi="Arial" w:hint="default"/>
      </w:rPr>
    </w:lvl>
    <w:lvl w:ilvl="7" w:tplc="07664FE8" w:tentative="1">
      <w:start w:val="1"/>
      <w:numFmt w:val="bullet"/>
      <w:lvlText w:val="-"/>
      <w:lvlJc w:val="left"/>
      <w:pPr>
        <w:tabs>
          <w:tab w:val="num" w:pos="5760"/>
        </w:tabs>
        <w:ind w:left="5760" w:hanging="360"/>
      </w:pPr>
      <w:rPr>
        <w:rFonts w:ascii="Arial" w:hAnsi="Arial" w:hint="default"/>
      </w:rPr>
    </w:lvl>
    <w:lvl w:ilvl="8" w:tplc="05E0CD18"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F0A58E5"/>
    <w:multiLevelType w:val="hybridMultilevel"/>
    <w:tmpl w:val="3D1603AC"/>
    <w:lvl w:ilvl="0" w:tplc="3184EFD8">
      <w:start w:val="1"/>
      <w:numFmt w:val="bullet"/>
      <w:lvlText w:val="-"/>
      <w:lvlJc w:val="left"/>
      <w:pPr>
        <w:tabs>
          <w:tab w:val="num" w:pos="720"/>
        </w:tabs>
        <w:ind w:left="720" w:hanging="360"/>
      </w:pPr>
      <w:rPr>
        <w:rFonts w:ascii="Arial" w:hAnsi="Arial" w:hint="default"/>
      </w:rPr>
    </w:lvl>
    <w:lvl w:ilvl="1" w:tplc="DA6CE682" w:tentative="1">
      <w:start w:val="1"/>
      <w:numFmt w:val="bullet"/>
      <w:lvlText w:val="-"/>
      <w:lvlJc w:val="left"/>
      <w:pPr>
        <w:tabs>
          <w:tab w:val="num" w:pos="1440"/>
        </w:tabs>
        <w:ind w:left="1440" w:hanging="360"/>
      </w:pPr>
      <w:rPr>
        <w:rFonts w:ascii="Arial" w:hAnsi="Arial" w:hint="default"/>
      </w:rPr>
    </w:lvl>
    <w:lvl w:ilvl="2" w:tplc="A6DCF2BE" w:tentative="1">
      <w:start w:val="1"/>
      <w:numFmt w:val="bullet"/>
      <w:lvlText w:val="-"/>
      <w:lvlJc w:val="left"/>
      <w:pPr>
        <w:tabs>
          <w:tab w:val="num" w:pos="2160"/>
        </w:tabs>
        <w:ind w:left="2160" w:hanging="360"/>
      </w:pPr>
      <w:rPr>
        <w:rFonts w:ascii="Arial" w:hAnsi="Arial" w:hint="default"/>
      </w:rPr>
    </w:lvl>
    <w:lvl w:ilvl="3" w:tplc="E9DE71F6" w:tentative="1">
      <w:start w:val="1"/>
      <w:numFmt w:val="bullet"/>
      <w:lvlText w:val="-"/>
      <w:lvlJc w:val="left"/>
      <w:pPr>
        <w:tabs>
          <w:tab w:val="num" w:pos="2880"/>
        </w:tabs>
        <w:ind w:left="2880" w:hanging="360"/>
      </w:pPr>
      <w:rPr>
        <w:rFonts w:ascii="Arial" w:hAnsi="Arial" w:hint="default"/>
      </w:rPr>
    </w:lvl>
    <w:lvl w:ilvl="4" w:tplc="5846E1EC" w:tentative="1">
      <w:start w:val="1"/>
      <w:numFmt w:val="bullet"/>
      <w:lvlText w:val="-"/>
      <w:lvlJc w:val="left"/>
      <w:pPr>
        <w:tabs>
          <w:tab w:val="num" w:pos="3600"/>
        </w:tabs>
        <w:ind w:left="3600" w:hanging="360"/>
      </w:pPr>
      <w:rPr>
        <w:rFonts w:ascii="Arial" w:hAnsi="Arial" w:hint="default"/>
      </w:rPr>
    </w:lvl>
    <w:lvl w:ilvl="5" w:tplc="A594C442" w:tentative="1">
      <w:start w:val="1"/>
      <w:numFmt w:val="bullet"/>
      <w:lvlText w:val="-"/>
      <w:lvlJc w:val="left"/>
      <w:pPr>
        <w:tabs>
          <w:tab w:val="num" w:pos="4320"/>
        </w:tabs>
        <w:ind w:left="4320" w:hanging="360"/>
      </w:pPr>
      <w:rPr>
        <w:rFonts w:ascii="Arial" w:hAnsi="Arial" w:hint="default"/>
      </w:rPr>
    </w:lvl>
    <w:lvl w:ilvl="6" w:tplc="C0146CD2" w:tentative="1">
      <w:start w:val="1"/>
      <w:numFmt w:val="bullet"/>
      <w:lvlText w:val="-"/>
      <w:lvlJc w:val="left"/>
      <w:pPr>
        <w:tabs>
          <w:tab w:val="num" w:pos="5040"/>
        </w:tabs>
        <w:ind w:left="5040" w:hanging="360"/>
      </w:pPr>
      <w:rPr>
        <w:rFonts w:ascii="Arial" w:hAnsi="Arial" w:hint="default"/>
      </w:rPr>
    </w:lvl>
    <w:lvl w:ilvl="7" w:tplc="16A892E4" w:tentative="1">
      <w:start w:val="1"/>
      <w:numFmt w:val="bullet"/>
      <w:lvlText w:val="-"/>
      <w:lvlJc w:val="left"/>
      <w:pPr>
        <w:tabs>
          <w:tab w:val="num" w:pos="5760"/>
        </w:tabs>
        <w:ind w:left="5760" w:hanging="360"/>
      </w:pPr>
      <w:rPr>
        <w:rFonts w:ascii="Arial" w:hAnsi="Arial" w:hint="default"/>
      </w:rPr>
    </w:lvl>
    <w:lvl w:ilvl="8" w:tplc="C18A51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F5B6FBB"/>
    <w:multiLevelType w:val="hybridMultilevel"/>
    <w:tmpl w:val="395CEA92"/>
    <w:lvl w:ilvl="0" w:tplc="9424A502">
      <w:start w:val="1"/>
      <w:numFmt w:val="bullet"/>
      <w:lvlText w:val="o"/>
      <w:lvlJc w:val="left"/>
      <w:pPr>
        <w:tabs>
          <w:tab w:val="num" w:pos="720"/>
        </w:tabs>
        <w:ind w:left="720" w:hanging="360"/>
      </w:pPr>
      <w:rPr>
        <w:rFonts w:ascii="Courier New" w:hAnsi="Courier New" w:hint="default"/>
      </w:rPr>
    </w:lvl>
    <w:lvl w:ilvl="1" w:tplc="C8006620">
      <w:start w:val="1"/>
      <w:numFmt w:val="bullet"/>
      <w:lvlText w:val="o"/>
      <w:lvlJc w:val="left"/>
      <w:pPr>
        <w:tabs>
          <w:tab w:val="num" w:pos="1440"/>
        </w:tabs>
        <w:ind w:left="1440" w:hanging="360"/>
      </w:pPr>
      <w:rPr>
        <w:rFonts w:ascii="Courier New" w:hAnsi="Courier New" w:hint="default"/>
      </w:rPr>
    </w:lvl>
    <w:lvl w:ilvl="2" w:tplc="73CA806C" w:tentative="1">
      <w:start w:val="1"/>
      <w:numFmt w:val="bullet"/>
      <w:lvlText w:val="o"/>
      <w:lvlJc w:val="left"/>
      <w:pPr>
        <w:tabs>
          <w:tab w:val="num" w:pos="2160"/>
        </w:tabs>
        <w:ind w:left="2160" w:hanging="360"/>
      </w:pPr>
      <w:rPr>
        <w:rFonts w:ascii="Courier New" w:hAnsi="Courier New" w:hint="default"/>
      </w:rPr>
    </w:lvl>
    <w:lvl w:ilvl="3" w:tplc="359E53C2" w:tentative="1">
      <w:start w:val="1"/>
      <w:numFmt w:val="bullet"/>
      <w:lvlText w:val="o"/>
      <w:lvlJc w:val="left"/>
      <w:pPr>
        <w:tabs>
          <w:tab w:val="num" w:pos="2880"/>
        </w:tabs>
        <w:ind w:left="2880" w:hanging="360"/>
      </w:pPr>
      <w:rPr>
        <w:rFonts w:ascii="Courier New" w:hAnsi="Courier New" w:hint="default"/>
      </w:rPr>
    </w:lvl>
    <w:lvl w:ilvl="4" w:tplc="8A30C0A8" w:tentative="1">
      <w:start w:val="1"/>
      <w:numFmt w:val="bullet"/>
      <w:lvlText w:val="o"/>
      <w:lvlJc w:val="left"/>
      <w:pPr>
        <w:tabs>
          <w:tab w:val="num" w:pos="3600"/>
        </w:tabs>
        <w:ind w:left="3600" w:hanging="360"/>
      </w:pPr>
      <w:rPr>
        <w:rFonts w:ascii="Courier New" w:hAnsi="Courier New" w:hint="default"/>
      </w:rPr>
    </w:lvl>
    <w:lvl w:ilvl="5" w:tplc="96CEE860" w:tentative="1">
      <w:start w:val="1"/>
      <w:numFmt w:val="bullet"/>
      <w:lvlText w:val="o"/>
      <w:lvlJc w:val="left"/>
      <w:pPr>
        <w:tabs>
          <w:tab w:val="num" w:pos="4320"/>
        </w:tabs>
        <w:ind w:left="4320" w:hanging="360"/>
      </w:pPr>
      <w:rPr>
        <w:rFonts w:ascii="Courier New" w:hAnsi="Courier New" w:hint="default"/>
      </w:rPr>
    </w:lvl>
    <w:lvl w:ilvl="6" w:tplc="3F46D096" w:tentative="1">
      <w:start w:val="1"/>
      <w:numFmt w:val="bullet"/>
      <w:lvlText w:val="o"/>
      <w:lvlJc w:val="left"/>
      <w:pPr>
        <w:tabs>
          <w:tab w:val="num" w:pos="5040"/>
        </w:tabs>
        <w:ind w:left="5040" w:hanging="360"/>
      </w:pPr>
      <w:rPr>
        <w:rFonts w:ascii="Courier New" w:hAnsi="Courier New" w:hint="default"/>
      </w:rPr>
    </w:lvl>
    <w:lvl w:ilvl="7" w:tplc="870C3FD8" w:tentative="1">
      <w:start w:val="1"/>
      <w:numFmt w:val="bullet"/>
      <w:lvlText w:val="o"/>
      <w:lvlJc w:val="left"/>
      <w:pPr>
        <w:tabs>
          <w:tab w:val="num" w:pos="5760"/>
        </w:tabs>
        <w:ind w:left="5760" w:hanging="360"/>
      </w:pPr>
      <w:rPr>
        <w:rFonts w:ascii="Courier New" w:hAnsi="Courier New" w:hint="default"/>
      </w:rPr>
    </w:lvl>
    <w:lvl w:ilvl="8" w:tplc="A3F69114" w:tentative="1">
      <w:start w:val="1"/>
      <w:numFmt w:val="bullet"/>
      <w:lvlText w:val="o"/>
      <w:lvlJc w:val="left"/>
      <w:pPr>
        <w:tabs>
          <w:tab w:val="num" w:pos="6480"/>
        </w:tabs>
        <w:ind w:left="6480" w:hanging="360"/>
      </w:pPr>
      <w:rPr>
        <w:rFonts w:ascii="Courier New" w:hAnsi="Courier New" w:hint="default"/>
      </w:rPr>
    </w:lvl>
  </w:abstractNum>
  <w:abstractNum w:abstractNumId="61" w15:restartNumberingAfterBreak="0">
    <w:nsid w:val="30D92779"/>
    <w:multiLevelType w:val="hybridMultilevel"/>
    <w:tmpl w:val="30326A58"/>
    <w:lvl w:ilvl="0" w:tplc="1C7897B2">
      <w:start w:val="1"/>
      <w:numFmt w:val="bullet"/>
      <w:lvlText w:val="o"/>
      <w:lvlJc w:val="left"/>
      <w:pPr>
        <w:tabs>
          <w:tab w:val="num" w:pos="720"/>
        </w:tabs>
        <w:ind w:left="720" w:hanging="360"/>
      </w:pPr>
      <w:rPr>
        <w:rFonts w:ascii="Courier New" w:hAnsi="Courier New" w:hint="default"/>
      </w:rPr>
    </w:lvl>
    <w:lvl w:ilvl="1" w:tplc="187A85AA">
      <w:start w:val="1"/>
      <w:numFmt w:val="bullet"/>
      <w:lvlText w:val="o"/>
      <w:lvlJc w:val="left"/>
      <w:pPr>
        <w:tabs>
          <w:tab w:val="num" w:pos="1440"/>
        </w:tabs>
        <w:ind w:left="1440" w:hanging="360"/>
      </w:pPr>
      <w:rPr>
        <w:rFonts w:ascii="Courier New" w:hAnsi="Courier New" w:hint="default"/>
      </w:rPr>
    </w:lvl>
    <w:lvl w:ilvl="2" w:tplc="5AE4519C" w:tentative="1">
      <w:start w:val="1"/>
      <w:numFmt w:val="bullet"/>
      <w:lvlText w:val="o"/>
      <w:lvlJc w:val="left"/>
      <w:pPr>
        <w:tabs>
          <w:tab w:val="num" w:pos="2160"/>
        </w:tabs>
        <w:ind w:left="2160" w:hanging="360"/>
      </w:pPr>
      <w:rPr>
        <w:rFonts w:ascii="Courier New" w:hAnsi="Courier New" w:hint="default"/>
      </w:rPr>
    </w:lvl>
    <w:lvl w:ilvl="3" w:tplc="26E474EC" w:tentative="1">
      <w:start w:val="1"/>
      <w:numFmt w:val="bullet"/>
      <w:lvlText w:val="o"/>
      <w:lvlJc w:val="left"/>
      <w:pPr>
        <w:tabs>
          <w:tab w:val="num" w:pos="2880"/>
        </w:tabs>
        <w:ind w:left="2880" w:hanging="360"/>
      </w:pPr>
      <w:rPr>
        <w:rFonts w:ascii="Courier New" w:hAnsi="Courier New" w:hint="default"/>
      </w:rPr>
    </w:lvl>
    <w:lvl w:ilvl="4" w:tplc="097E6350" w:tentative="1">
      <w:start w:val="1"/>
      <w:numFmt w:val="bullet"/>
      <w:lvlText w:val="o"/>
      <w:lvlJc w:val="left"/>
      <w:pPr>
        <w:tabs>
          <w:tab w:val="num" w:pos="3600"/>
        </w:tabs>
        <w:ind w:left="3600" w:hanging="360"/>
      </w:pPr>
      <w:rPr>
        <w:rFonts w:ascii="Courier New" w:hAnsi="Courier New" w:hint="default"/>
      </w:rPr>
    </w:lvl>
    <w:lvl w:ilvl="5" w:tplc="4FC0EC00" w:tentative="1">
      <w:start w:val="1"/>
      <w:numFmt w:val="bullet"/>
      <w:lvlText w:val="o"/>
      <w:lvlJc w:val="left"/>
      <w:pPr>
        <w:tabs>
          <w:tab w:val="num" w:pos="4320"/>
        </w:tabs>
        <w:ind w:left="4320" w:hanging="360"/>
      </w:pPr>
      <w:rPr>
        <w:rFonts w:ascii="Courier New" w:hAnsi="Courier New" w:hint="default"/>
      </w:rPr>
    </w:lvl>
    <w:lvl w:ilvl="6" w:tplc="5992B2B4" w:tentative="1">
      <w:start w:val="1"/>
      <w:numFmt w:val="bullet"/>
      <w:lvlText w:val="o"/>
      <w:lvlJc w:val="left"/>
      <w:pPr>
        <w:tabs>
          <w:tab w:val="num" w:pos="5040"/>
        </w:tabs>
        <w:ind w:left="5040" w:hanging="360"/>
      </w:pPr>
      <w:rPr>
        <w:rFonts w:ascii="Courier New" w:hAnsi="Courier New" w:hint="default"/>
      </w:rPr>
    </w:lvl>
    <w:lvl w:ilvl="7" w:tplc="51DCF842" w:tentative="1">
      <w:start w:val="1"/>
      <w:numFmt w:val="bullet"/>
      <w:lvlText w:val="o"/>
      <w:lvlJc w:val="left"/>
      <w:pPr>
        <w:tabs>
          <w:tab w:val="num" w:pos="5760"/>
        </w:tabs>
        <w:ind w:left="5760" w:hanging="360"/>
      </w:pPr>
      <w:rPr>
        <w:rFonts w:ascii="Courier New" w:hAnsi="Courier New" w:hint="default"/>
      </w:rPr>
    </w:lvl>
    <w:lvl w:ilvl="8" w:tplc="907C51B2" w:tentative="1">
      <w:start w:val="1"/>
      <w:numFmt w:val="bullet"/>
      <w:lvlText w:val="o"/>
      <w:lvlJc w:val="left"/>
      <w:pPr>
        <w:tabs>
          <w:tab w:val="num" w:pos="6480"/>
        </w:tabs>
        <w:ind w:left="6480" w:hanging="360"/>
      </w:pPr>
      <w:rPr>
        <w:rFonts w:ascii="Courier New" w:hAnsi="Courier New" w:hint="default"/>
      </w:rPr>
    </w:lvl>
  </w:abstractNum>
  <w:abstractNum w:abstractNumId="62" w15:restartNumberingAfterBreak="0">
    <w:nsid w:val="318E63A6"/>
    <w:multiLevelType w:val="hybridMultilevel"/>
    <w:tmpl w:val="6B4A757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1D90620"/>
    <w:multiLevelType w:val="hybridMultilevel"/>
    <w:tmpl w:val="66DC7D08"/>
    <w:lvl w:ilvl="0" w:tplc="04090003">
      <w:start w:val="1"/>
      <w:numFmt w:val="bullet"/>
      <w:lvlText w:val="o"/>
      <w:lvlJc w:val="left"/>
      <w:pPr>
        <w:tabs>
          <w:tab w:val="num" w:pos="360"/>
        </w:tabs>
        <w:ind w:left="360" w:hanging="360"/>
      </w:pPr>
      <w:rPr>
        <w:rFonts w:ascii="Courier New" w:hAnsi="Courier New" w:cs="Courier New" w:hint="default"/>
      </w:rPr>
    </w:lvl>
    <w:lvl w:ilvl="1" w:tplc="F3187916">
      <w:start w:val="1"/>
      <w:numFmt w:val="bullet"/>
      <w:lvlText w:val="»"/>
      <w:lvlJc w:val="left"/>
      <w:pPr>
        <w:tabs>
          <w:tab w:val="num" w:pos="1080"/>
        </w:tabs>
        <w:ind w:left="1080" w:hanging="360"/>
      </w:pPr>
      <w:rPr>
        <w:rFonts w:ascii="Arial" w:hAnsi="Arial" w:hint="default"/>
      </w:rPr>
    </w:lvl>
    <w:lvl w:ilvl="2" w:tplc="AB940182">
      <w:start w:val="1"/>
      <w:numFmt w:val="bullet"/>
      <w:lvlText w:val="»"/>
      <w:lvlJc w:val="left"/>
      <w:pPr>
        <w:tabs>
          <w:tab w:val="num" w:pos="1800"/>
        </w:tabs>
        <w:ind w:left="1800" w:hanging="360"/>
      </w:pPr>
      <w:rPr>
        <w:rFonts w:ascii="Arial" w:hAnsi="Arial" w:hint="default"/>
      </w:rPr>
    </w:lvl>
    <w:lvl w:ilvl="3" w:tplc="49F81FA8" w:tentative="1">
      <w:start w:val="1"/>
      <w:numFmt w:val="bullet"/>
      <w:lvlText w:val="»"/>
      <w:lvlJc w:val="left"/>
      <w:pPr>
        <w:tabs>
          <w:tab w:val="num" w:pos="2520"/>
        </w:tabs>
        <w:ind w:left="2520" w:hanging="360"/>
      </w:pPr>
      <w:rPr>
        <w:rFonts w:ascii="Arial" w:hAnsi="Arial" w:hint="default"/>
      </w:rPr>
    </w:lvl>
    <w:lvl w:ilvl="4" w:tplc="F6A268CA" w:tentative="1">
      <w:start w:val="1"/>
      <w:numFmt w:val="bullet"/>
      <w:lvlText w:val="»"/>
      <w:lvlJc w:val="left"/>
      <w:pPr>
        <w:tabs>
          <w:tab w:val="num" w:pos="3240"/>
        </w:tabs>
        <w:ind w:left="3240" w:hanging="360"/>
      </w:pPr>
      <w:rPr>
        <w:rFonts w:ascii="Arial" w:hAnsi="Arial" w:hint="default"/>
      </w:rPr>
    </w:lvl>
    <w:lvl w:ilvl="5" w:tplc="8312D9C8" w:tentative="1">
      <w:start w:val="1"/>
      <w:numFmt w:val="bullet"/>
      <w:lvlText w:val="»"/>
      <w:lvlJc w:val="left"/>
      <w:pPr>
        <w:tabs>
          <w:tab w:val="num" w:pos="3960"/>
        </w:tabs>
        <w:ind w:left="3960" w:hanging="360"/>
      </w:pPr>
      <w:rPr>
        <w:rFonts w:ascii="Arial" w:hAnsi="Arial" w:hint="default"/>
      </w:rPr>
    </w:lvl>
    <w:lvl w:ilvl="6" w:tplc="73B2F18C" w:tentative="1">
      <w:start w:val="1"/>
      <w:numFmt w:val="bullet"/>
      <w:lvlText w:val="»"/>
      <w:lvlJc w:val="left"/>
      <w:pPr>
        <w:tabs>
          <w:tab w:val="num" w:pos="4680"/>
        </w:tabs>
        <w:ind w:left="4680" w:hanging="360"/>
      </w:pPr>
      <w:rPr>
        <w:rFonts w:ascii="Arial" w:hAnsi="Arial" w:hint="default"/>
      </w:rPr>
    </w:lvl>
    <w:lvl w:ilvl="7" w:tplc="2C3C649E" w:tentative="1">
      <w:start w:val="1"/>
      <w:numFmt w:val="bullet"/>
      <w:lvlText w:val="»"/>
      <w:lvlJc w:val="left"/>
      <w:pPr>
        <w:tabs>
          <w:tab w:val="num" w:pos="5400"/>
        </w:tabs>
        <w:ind w:left="5400" w:hanging="360"/>
      </w:pPr>
      <w:rPr>
        <w:rFonts w:ascii="Arial" w:hAnsi="Arial" w:hint="default"/>
      </w:rPr>
    </w:lvl>
    <w:lvl w:ilvl="8" w:tplc="67B8818E" w:tentative="1">
      <w:start w:val="1"/>
      <w:numFmt w:val="bullet"/>
      <w:lvlText w:val="»"/>
      <w:lvlJc w:val="left"/>
      <w:pPr>
        <w:tabs>
          <w:tab w:val="num" w:pos="6120"/>
        </w:tabs>
        <w:ind w:left="6120" w:hanging="360"/>
      </w:pPr>
      <w:rPr>
        <w:rFonts w:ascii="Arial" w:hAnsi="Arial" w:hint="default"/>
      </w:rPr>
    </w:lvl>
  </w:abstractNum>
  <w:abstractNum w:abstractNumId="65"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34BC4728"/>
    <w:multiLevelType w:val="hybridMultilevel"/>
    <w:tmpl w:val="F530C956"/>
    <w:lvl w:ilvl="0" w:tplc="70F04A76">
      <w:start w:val="1"/>
      <w:numFmt w:val="bullet"/>
      <w:lvlText w:val="»"/>
      <w:lvlJc w:val="left"/>
      <w:pPr>
        <w:tabs>
          <w:tab w:val="num" w:pos="720"/>
        </w:tabs>
        <w:ind w:left="720" w:hanging="360"/>
      </w:pPr>
      <w:rPr>
        <w:rFonts w:ascii="Arial" w:hAnsi="Arial" w:hint="default"/>
      </w:rPr>
    </w:lvl>
    <w:lvl w:ilvl="1" w:tplc="21D66264" w:tentative="1">
      <w:start w:val="1"/>
      <w:numFmt w:val="bullet"/>
      <w:lvlText w:val="»"/>
      <w:lvlJc w:val="left"/>
      <w:pPr>
        <w:tabs>
          <w:tab w:val="num" w:pos="1440"/>
        </w:tabs>
        <w:ind w:left="1440" w:hanging="360"/>
      </w:pPr>
      <w:rPr>
        <w:rFonts w:ascii="Arial" w:hAnsi="Arial" w:hint="default"/>
      </w:rPr>
    </w:lvl>
    <w:lvl w:ilvl="2" w:tplc="1136C59C">
      <w:start w:val="1"/>
      <w:numFmt w:val="bullet"/>
      <w:lvlText w:val="»"/>
      <w:lvlJc w:val="left"/>
      <w:pPr>
        <w:tabs>
          <w:tab w:val="num" w:pos="2160"/>
        </w:tabs>
        <w:ind w:left="2160" w:hanging="360"/>
      </w:pPr>
      <w:rPr>
        <w:rFonts w:ascii="Arial" w:hAnsi="Arial" w:hint="default"/>
      </w:rPr>
    </w:lvl>
    <w:lvl w:ilvl="3" w:tplc="75AA71A6" w:tentative="1">
      <w:start w:val="1"/>
      <w:numFmt w:val="bullet"/>
      <w:lvlText w:val="»"/>
      <w:lvlJc w:val="left"/>
      <w:pPr>
        <w:tabs>
          <w:tab w:val="num" w:pos="2880"/>
        </w:tabs>
        <w:ind w:left="2880" w:hanging="360"/>
      </w:pPr>
      <w:rPr>
        <w:rFonts w:ascii="Arial" w:hAnsi="Arial" w:hint="default"/>
      </w:rPr>
    </w:lvl>
    <w:lvl w:ilvl="4" w:tplc="48626BD2" w:tentative="1">
      <w:start w:val="1"/>
      <w:numFmt w:val="bullet"/>
      <w:lvlText w:val="»"/>
      <w:lvlJc w:val="left"/>
      <w:pPr>
        <w:tabs>
          <w:tab w:val="num" w:pos="3600"/>
        </w:tabs>
        <w:ind w:left="3600" w:hanging="360"/>
      </w:pPr>
      <w:rPr>
        <w:rFonts w:ascii="Arial" w:hAnsi="Arial" w:hint="default"/>
      </w:rPr>
    </w:lvl>
    <w:lvl w:ilvl="5" w:tplc="BC2A3676" w:tentative="1">
      <w:start w:val="1"/>
      <w:numFmt w:val="bullet"/>
      <w:lvlText w:val="»"/>
      <w:lvlJc w:val="left"/>
      <w:pPr>
        <w:tabs>
          <w:tab w:val="num" w:pos="4320"/>
        </w:tabs>
        <w:ind w:left="4320" w:hanging="360"/>
      </w:pPr>
      <w:rPr>
        <w:rFonts w:ascii="Arial" w:hAnsi="Arial" w:hint="default"/>
      </w:rPr>
    </w:lvl>
    <w:lvl w:ilvl="6" w:tplc="B9C8BF06" w:tentative="1">
      <w:start w:val="1"/>
      <w:numFmt w:val="bullet"/>
      <w:lvlText w:val="»"/>
      <w:lvlJc w:val="left"/>
      <w:pPr>
        <w:tabs>
          <w:tab w:val="num" w:pos="5040"/>
        </w:tabs>
        <w:ind w:left="5040" w:hanging="360"/>
      </w:pPr>
      <w:rPr>
        <w:rFonts w:ascii="Arial" w:hAnsi="Arial" w:hint="default"/>
      </w:rPr>
    </w:lvl>
    <w:lvl w:ilvl="7" w:tplc="03BCC0D0" w:tentative="1">
      <w:start w:val="1"/>
      <w:numFmt w:val="bullet"/>
      <w:lvlText w:val="»"/>
      <w:lvlJc w:val="left"/>
      <w:pPr>
        <w:tabs>
          <w:tab w:val="num" w:pos="5760"/>
        </w:tabs>
        <w:ind w:left="5760" w:hanging="360"/>
      </w:pPr>
      <w:rPr>
        <w:rFonts w:ascii="Arial" w:hAnsi="Arial" w:hint="default"/>
      </w:rPr>
    </w:lvl>
    <w:lvl w:ilvl="8" w:tplc="6CFA2030"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35B234F4"/>
    <w:multiLevelType w:val="hybridMultilevel"/>
    <w:tmpl w:val="64105354"/>
    <w:lvl w:ilvl="0" w:tplc="126E62C0">
      <w:start w:val="1"/>
      <w:numFmt w:val="bullet"/>
      <w:lvlText w:val=""/>
      <w:lvlJc w:val="left"/>
      <w:pPr>
        <w:tabs>
          <w:tab w:val="num" w:pos="720"/>
        </w:tabs>
        <w:ind w:left="720" w:hanging="360"/>
      </w:pPr>
      <w:rPr>
        <w:rFonts w:ascii="Symbol" w:hAnsi="Symbol" w:hint="default"/>
      </w:rPr>
    </w:lvl>
    <w:lvl w:ilvl="1" w:tplc="B5D67370" w:tentative="1">
      <w:start w:val="1"/>
      <w:numFmt w:val="bullet"/>
      <w:lvlText w:val=""/>
      <w:lvlJc w:val="left"/>
      <w:pPr>
        <w:tabs>
          <w:tab w:val="num" w:pos="1440"/>
        </w:tabs>
        <w:ind w:left="1440" w:hanging="360"/>
      </w:pPr>
      <w:rPr>
        <w:rFonts w:ascii="Symbol" w:hAnsi="Symbol" w:hint="default"/>
      </w:rPr>
    </w:lvl>
    <w:lvl w:ilvl="2" w:tplc="FE906ED0" w:tentative="1">
      <w:start w:val="1"/>
      <w:numFmt w:val="bullet"/>
      <w:lvlText w:val=""/>
      <w:lvlJc w:val="left"/>
      <w:pPr>
        <w:tabs>
          <w:tab w:val="num" w:pos="2160"/>
        </w:tabs>
        <w:ind w:left="2160" w:hanging="360"/>
      </w:pPr>
      <w:rPr>
        <w:rFonts w:ascii="Symbol" w:hAnsi="Symbol" w:hint="default"/>
      </w:rPr>
    </w:lvl>
    <w:lvl w:ilvl="3" w:tplc="B2481D38" w:tentative="1">
      <w:start w:val="1"/>
      <w:numFmt w:val="bullet"/>
      <w:lvlText w:val=""/>
      <w:lvlJc w:val="left"/>
      <w:pPr>
        <w:tabs>
          <w:tab w:val="num" w:pos="2880"/>
        </w:tabs>
        <w:ind w:left="2880" w:hanging="360"/>
      </w:pPr>
      <w:rPr>
        <w:rFonts w:ascii="Symbol" w:hAnsi="Symbol" w:hint="default"/>
      </w:rPr>
    </w:lvl>
    <w:lvl w:ilvl="4" w:tplc="3354958C" w:tentative="1">
      <w:start w:val="1"/>
      <w:numFmt w:val="bullet"/>
      <w:lvlText w:val=""/>
      <w:lvlJc w:val="left"/>
      <w:pPr>
        <w:tabs>
          <w:tab w:val="num" w:pos="3600"/>
        </w:tabs>
        <w:ind w:left="3600" w:hanging="360"/>
      </w:pPr>
      <w:rPr>
        <w:rFonts w:ascii="Symbol" w:hAnsi="Symbol" w:hint="default"/>
      </w:rPr>
    </w:lvl>
    <w:lvl w:ilvl="5" w:tplc="99664A58" w:tentative="1">
      <w:start w:val="1"/>
      <w:numFmt w:val="bullet"/>
      <w:lvlText w:val=""/>
      <w:lvlJc w:val="left"/>
      <w:pPr>
        <w:tabs>
          <w:tab w:val="num" w:pos="4320"/>
        </w:tabs>
        <w:ind w:left="4320" w:hanging="360"/>
      </w:pPr>
      <w:rPr>
        <w:rFonts w:ascii="Symbol" w:hAnsi="Symbol" w:hint="default"/>
      </w:rPr>
    </w:lvl>
    <w:lvl w:ilvl="6" w:tplc="6632ECF6" w:tentative="1">
      <w:start w:val="1"/>
      <w:numFmt w:val="bullet"/>
      <w:lvlText w:val=""/>
      <w:lvlJc w:val="left"/>
      <w:pPr>
        <w:tabs>
          <w:tab w:val="num" w:pos="5040"/>
        </w:tabs>
        <w:ind w:left="5040" w:hanging="360"/>
      </w:pPr>
      <w:rPr>
        <w:rFonts w:ascii="Symbol" w:hAnsi="Symbol" w:hint="default"/>
      </w:rPr>
    </w:lvl>
    <w:lvl w:ilvl="7" w:tplc="3FD0630E" w:tentative="1">
      <w:start w:val="1"/>
      <w:numFmt w:val="bullet"/>
      <w:lvlText w:val=""/>
      <w:lvlJc w:val="left"/>
      <w:pPr>
        <w:tabs>
          <w:tab w:val="num" w:pos="5760"/>
        </w:tabs>
        <w:ind w:left="5760" w:hanging="360"/>
      </w:pPr>
      <w:rPr>
        <w:rFonts w:ascii="Symbol" w:hAnsi="Symbol" w:hint="default"/>
      </w:rPr>
    </w:lvl>
    <w:lvl w:ilvl="8" w:tplc="9BDCCEA0"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35EA1E3A"/>
    <w:multiLevelType w:val="hybridMultilevel"/>
    <w:tmpl w:val="6364495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6714A77"/>
    <w:multiLevelType w:val="hybridMultilevel"/>
    <w:tmpl w:val="F8FA2F06"/>
    <w:lvl w:ilvl="0" w:tplc="66A407A8">
      <w:start w:val="1"/>
      <w:numFmt w:val="bullet"/>
      <w:lvlText w:val="-"/>
      <w:lvlJc w:val="left"/>
      <w:pPr>
        <w:tabs>
          <w:tab w:val="num" w:pos="720"/>
        </w:tabs>
        <w:ind w:left="720" w:hanging="360"/>
      </w:pPr>
      <w:rPr>
        <w:rFonts w:ascii="Arial" w:hAnsi="Arial" w:hint="default"/>
      </w:rPr>
    </w:lvl>
    <w:lvl w:ilvl="1" w:tplc="1E8648B8" w:tentative="1">
      <w:start w:val="1"/>
      <w:numFmt w:val="bullet"/>
      <w:lvlText w:val="-"/>
      <w:lvlJc w:val="left"/>
      <w:pPr>
        <w:tabs>
          <w:tab w:val="num" w:pos="1440"/>
        </w:tabs>
        <w:ind w:left="1440" w:hanging="360"/>
      </w:pPr>
      <w:rPr>
        <w:rFonts w:ascii="Arial" w:hAnsi="Arial" w:hint="default"/>
      </w:rPr>
    </w:lvl>
    <w:lvl w:ilvl="2" w:tplc="1806E07C" w:tentative="1">
      <w:start w:val="1"/>
      <w:numFmt w:val="bullet"/>
      <w:lvlText w:val="-"/>
      <w:lvlJc w:val="left"/>
      <w:pPr>
        <w:tabs>
          <w:tab w:val="num" w:pos="2160"/>
        </w:tabs>
        <w:ind w:left="2160" w:hanging="360"/>
      </w:pPr>
      <w:rPr>
        <w:rFonts w:ascii="Arial" w:hAnsi="Arial" w:hint="default"/>
      </w:rPr>
    </w:lvl>
    <w:lvl w:ilvl="3" w:tplc="70F0102A" w:tentative="1">
      <w:start w:val="1"/>
      <w:numFmt w:val="bullet"/>
      <w:lvlText w:val="-"/>
      <w:lvlJc w:val="left"/>
      <w:pPr>
        <w:tabs>
          <w:tab w:val="num" w:pos="2880"/>
        </w:tabs>
        <w:ind w:left="2880" w:hanging="360"/>
      </w:pPr>
      <w:rPr>
        <w:rFonts w:ascii="Arial" w:hAnsi="Arial" w:hint="default"/>
      </w:rPr>
    </w:lvl>
    <w:lvl w:ilvl="4" w:tplc="9698AB2C" w:tentative="1">
      <w:start w:val="1"/>
      <w:numFmt w:val="bullet"/>
      <w:lvlText w:val="-"/>
      <w:lvlJc w:val="left"/>
      <w:pPr>
        <w:tabs>
          <w:tab w:val="num" w:pos="3600"/>
        </w:tabs>
        <w:ind w:left="3600" w:hanging="360"/>
      </w:pPr>
      <w:rPr>
        <w:rFonts w:ascii="Arial" w:hAnsi="Arial" w:hint="default"/>
      </w:rPr>
    </w:lvl>
    <w:lvl w:ilvl="5" w:tplc="6AF6E6C6" w:tentative="1">
      <w:start w:val="1"/>
      <w:numFmt w:val="bullet"/>
      <w:lvlText w:val="-"/>
      <w:lvlJc w:val="left"/>
      <w:pPr>
        <w:tabs>
          <w:tab w:val="num" w:pos="4320"/>
        </w:tabs>
        <w:ind w:left="4320" w:hanging="360"/>
      </w:pPr>
      <w:rPr>
        <w:rFonts w:ascii="Arial" w:hAnsi="Arial" w:hint="default"/>
      </w:rPr>
    </w:lvl>
    <w:lvl w:ilvl="6" w:tplc="C9F65E04" w:tentative="1">
      <w:start w:val="1"/>
      <w:numFmt w:val="bullet"/>
      <w:lvlText w:val="-"/>
      <w:lvlJc w:val="left"/>
      <w:pPr>
        <w:tabs>
          <w:tab w:val="num" w:pos="5040"/>
        </w:tabs>
        <w:ind w:left="5040" w:hanging="360"/>
      </w:pPr>
      <w:rPr>
        <w:rFonts w:ascii="Arial" w:hAnsi="Arial" w:hint="default"/>
      </w:rPr>
    </w:lvl>
    <w:lvl w:ilvl="7" w:tplc="1B3E7282" w:tentative="1">
      <w:start w:val="1"/>
      <w:numFmt w:val="bullet"/>
      <w:lvlText w:val="-"/>
      <w:lvlJc w:val="left"/>
      <w:pPr>
        <w:tabs>
          <w:tab w:val="num" w:pos="5760"/>
        </w:tabs>
        <w:ind w:left="5760" w:hanging="360"/>
      </w:pPr>
      <w:rPr>
        <w:rFonts w:ascii="Arial" w:hAnsi="Arial" w:hint="default"/>
      </w:rPr>
    </w:lvl>
    <w:lvl w:ilvl="8" w:tplc="54FE16D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81E260E"/>
    <w:multiLevelType w:val="hybridMultilevel"/>
    <w:tmpl w:val="3E94368E"/>
    <w:lvl w:ilvl="0" w:tplc="74A6734C">
      <w:start w:val="1"/>
      <w:numFmt w:val="bullet"/>
      <w:lvlText w:val="-"/>
      <w:lvlJc w:val="left"/>
      <w:pPr>
        <w:tabs>
          <w:tab w:val="num" w:pos="720"/>
        </w:tabs>
        <w:ind w:left="720" w:hanging="360"/>
      </w:pPr>
      <w:rPr>
        <w:rFonts w:ascii="Arial" w:hAnsi="Arial" w:hint="default"/>
      </w:rPr>
    </w:lvl>
    <w:lvl w:ilvl="1" w:tplc="8ADA60A6" w:tentative="1">
      <w:start w:val="1"/>
      <w:numFmt w:val="bullet"/>
      <w:lvlText w:val="-"/>
      <w:lvlJc w:val="left"/>
      <w:pPr>
        <w:tabs>
          <w:tab w:val="num" w:pos="1440"/>
        </w:tabs>
        <w:ind w:left="1440" w:hanging="360"/>
      </w:pPr>
      <w:rPr>
        <w:rFonts w:ascii="Arial" w:hAnsi="Arial" w:hint="default"/>
      </w:rPr>
    </w:lvl>
    <w:lvl w:ilvl="2" w:tplc="5F6E9B42" w:tentative="1">
      <w:start w:val="1"/>
      <w:numFmt w:val="bullet"/>
      <w:lvlText w:val="-"/>
      <w:lvlJc w:val="left"/>
      <w:pPr>
        <w:tabs>
          <w:tab w:val="num" w:pos="2160"/>
        </w:tabs>
        <w:ind w:left="2160" w:hanging="360"/>
      </w:pPr>
      <w:rPr>
        <w:rFonts w:ascii="Arial" w:hAnsi="Arial" w:hint="default"/>
      </w:rPr>
    </w:lvl>
    <w:lvl w:ilvl="3" w:tplc="D33C3942" w:tentative="1">
      <w:start w:val="1"/>
      <w:numFmt w:val="bullet"/>
      <w:lvlText w:val="-"/>
      <w:lvlJc w:val="left"/>
      <w:pPr>
        <w:tabs>
          <w:tab w:val="num" w:pos="2880"/>
        </w:tabs>
        <w:ind w:left="2880" w:hanging="360"/>
      </w:pPr>
      <w:rPr>
        <w:rFonts w:ascii="Arial" w:hAnsi="Arial" w:hint="default"/>
      </w:rPr>
    </w:lvl>
    <w:lvl w:ilvl="4" w:tplc="1EECB302" w:tentative="1">
      <w:start w:val="1"/>
      <w:numFmt w:val="bullet"/>
      <w:lvlText w:val="-"/>
      <w:lvlJc w:val="left"/>
      <w:pPr>
        <w:tabs>
          <w:tab w:val="num" w:pos="3600"/>
        </w:tabs>
        <w:ind w:left="3600" w:hanging="360"/>
      </w:pPr>
      <w:rPr>
        <w:rFonts w:ascii="Arial" w:hAnsi="Arial" w:hint="default"/>
      </w:rPr>
    </w:lvl>
    <w:lvl w:ilvl="5" w:tplc="C5A04268" w:tentative="1">
      <w:start w:val="1"/>
      <w:numFmt w:val="bullet"/>
      <w:lvlText w:val="-"/>
      <w:lvlJc w:val="left"/>
      <w:pPr>
        <w:tabs>
          <w:tab w:val="num" w:pos="4320"/>
        </w:tabs>
        <w:ind w:left="4320" w:hanging="360"/>
      </w:pPr>
      <w:rPr>
        <w:rFonts w:ascii="Arial" w:hAnsi="Arial" w:hint="default"/>
      </w:rPr>
    </w:lvl>
    <w:lvl w:ilvl="6" w:tplc="044E9DA4" w:tentative="1">
      <w:start w:val="1"/>
      <w:numFmt w:val="bullet"/>
      <w:lvlText w:val="-"/>
      <w:lvlJc w:val="left"/>
      <w:pPr>
        <w:tabs>
          <w:tab w:val="num" w:pos="5040"/>
        </w:tabs>
        <w:ind w:left="5040" w:hanging="360"/>
      </w:pPr>
      <w:rPr>
        <w:rFonts w:ascii="Arial" w:hAnsi="Arial" w:hint="default"/>
      </w:rPr>
    </w:lvl>
    <w:lvl w:ilvl="7" w:tplc="2132DE20" w:tentative="1">
      <w:start w:val="1"/>
      <w:numFmt w:val="bullet"/>
      <w:lvlText w:val="-"/>
      <w:lvlJc w:val="left"/>
      <w:pPr>
        <w:tabs>
          <w:tab w:val="num" w:pos="5760"/>
        </w:tabs>
        <w:ind w:left="5760" w:hanging="360"/>
      </w:pPr>
      <w:rPr>
        <w:rFonts w:ascii="Arial" w:hAnsi="Arial" w:hint="default"/>
      </w:rPr>
    </w:lvl>
    <w:lvl w:ilvl="8" w:tplc="330251E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396B1015"/>
    <w:multiLevelType w:val="hybridMultilevel"/>
    <w:tmpl w:val="46D601C8"/>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3C913CE5"/>
    <w:multiLevelType w:val="hybridMultilevel"/>
    <w:tmpl w:val="D116F6AA"/>
    <w:lvl w:ilvl="0" w:tplc="77CC6F38">
      <w:start w:val="1"/>
      <w:numFmt w:val="bullet"/>
      <w:lvlText w:val=""/>
      <w:lvlJc w:val="left"/>
      <w:pPr>
        <w:tabs>
          <w:tab w:val="num" w:pos="720"/>
        </w:tabs>
        <w:ind w:left="720" w:hanging="360"/>
      </w:pPr>
      <w:rPr>
        <w:rFonts w:ascii="Wingdings" w:hAnsi="Wingdings" w:hint="default"/>
      </w:rPr>
    </w:lvl>
    <w:lvl w:ilvl="1" w:tplc="4880C0B4">
      <w:start w:val="8974"/>
      <w:numFmt w:val="bullet"/>
      <w:lvlText w:val="•"/>
      <w:lvlJc w:val="left"/>
      <w:pPr>
        <w:tabs>
          <w:tab w:val="num" w:pos="1440"/>
        </w:tabs>
        <w:ind w:left="1440" w:hanging="360"/>
      </w:pPr>
      <w:rPr>
        <w:rFonts w:ascii="Arial" w:hAnsi="Arial" w:hint="default"/>
      </w:rPr>
    </w:lvl>
    <w:lvl w:ilvl="2" w:tplc="697E862E" w:tentative="1">
      <w:start w:val="1"/>
      <w:numFmt w:val="bullet"/>
      <w:lvlText w:val=""/>
      <w:lvlJc w:val="left"/>
      <w:pPr>
        <w:tabs>
          <w:tab w:val="num" w:pos="2160"/>
        </w:tabs>
        <w:ind w:left="2160" w:hanging="360"/>
      </w:pPr>
      <w:rPr>
        <w:rFonts w:ascii="Wingdings" w:hAnsi="Wingdings" w:hint="default"/>
      </w:rPr>
    </w:lvl>
    <w:lvl w:ilvl="3" w:tplc="248EE114" w:tentative="1">
      <w:start w:val="1"/>
      <w:numFmt w:val="bullet"/>
      <w:lvlText w:val=""/>
      <w:lvlJc w:val="left"/>
      <w:pPr>
        <w:tabs>
          <w:tab w:val="num" w:pos="2880"/>
        </w:tabs>
        <w:ind w:left="2880" w:hanging="360"/>
      </w:pPr>
      <w:rPr>
        <w:rFonts w:ascii="Wingdings" w:hAnsi="Wingdings" w:hint="default"/>
      </w:rPr>
    </w:lvl>
    <w:lvl w:ilvl="4" w:tplc="6C4280C4" w:tentative="1">
      <w:start w:val="1"/>
      <w:numFmt w:val="bullet"/>
      <w:lvlText w:val=""/>
      <w:lvlJc w:val="left"/>
      <w:pPr>
        <w:tabs>
          <w:tab w:val="num" w:pos="3600"/>
        </w:tabs>
        <w:ind w:left="3600" w:hanging="360"/>
      </w:pPr>
      <w:rPr>
        <w:rFonts w:ascii="Wingdings" w:hAnsi="Wingdings" w:hint="default"/>
      </w:rPr>
    </w:lvl>
    <w:lvl w:ilvl="5" w:tplc="3F6454EC" w:tentative="1">
      <w:start w:val="1"/>
      <w:numFmt w:val="bullet"/>
      <w:lvlText w:val=""/>
      <w:lvlJc w:val="left"/>
      <w:pPr>
        <w:tabs>
          <w:tab w:val="num" w:pos="4320"/>
        </w:tabs>
        <w:ind w:left="4320" w:hanging="360"/>
      </w:pPr>
      <w:rPr>
        <w:rFonts w:ascii="Wingdings" w:hAnsi="Wingdings" w:hint="default"/>
      </w:rPr>
    </w:lvl>
    <w:lvl w:ilvl="6" w:tplc="5ACA62A0" w:tentative="1">
      <w:start w:val="1"/>
      <w:numFmt w:val="bullet"/>
      <w:lvlText w:val=""/>
      <w:lvlJc w:val="left"/>
      <w:pPr>
        <w:tabs>
          <w:tab w:val="num" w:pos="5040"/>
        </w:tabs>
        <w:ind w:left="5040" w:hanging="360"/>
      </w:pPr>
      <w:rPr>
        <w:rFonts w:ascii="Wingdings" w:hAnsi="Wingdings" w:hint="default"/>
      </w:rPr>
    </w:lvl>
    <w:lvl w:ilvl="7" w:tplc="17E86086" w:tentative="1">
      <w:start w:val="1"/>
      <w:numFmt w:val="bullet"/>
      <w:lvlText w:val=""/>
      <w:lvlJc w:val="left"/>
      <w:pPr>
        <w:tabs>
          <w:tab w:val="num" w:pos="5760"/>
        </w:tabs>
        <w:ind w:left="5760" w:hanging="360"/>
      </w:pPr>
      <w:rPr>
        <w:rFonts w:ascii="Wingdings" w:hAnsi="Wingdings" w:hint="default"/>
      </w:rPr>
    </w:lvl>
    <w:lvl w:ilvl="8" w:tplc="7108C3BA"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EF616AD"/>
    <w:multiLevelType w:val="hybridMultilevel"/>
    <w:tmpl w:val="5816CDC4"/>
    <w:lvl w:ilvl="0" w:tplc="657A5EC2">
      <w:start w:val="1"/>
      <w:numFmt w:val="bullet"/>
      <w:lvlText w:val="o"/>
      <w:lvlJc w:val="left"/>
      <w:pPr>
        <w:tabs>
          <w:tab w:val="num" w:pos="360"/>
        </w:tabs>
        <w:ind w:left="360" w:hanging="360"/>
      </w:pPr>
      <w:rPr>
        <w:rFonts w:ascii="Courier New" w:hAnsi="Courier New" w:hint="default"/>
      </w:rPr>
    </w:lvl>
    <w:lvl w:ilvl="1" w:tplc="8CAAEC28">
      <w:start w:val="1"/>
      <w:numFmt w:val="bullet"/>
      <w:lvlText w:val="o"/>
      <w:lvlJc w:val="left"/>
      <w:pPr>
        <w:tabs>
          <w:tab w:val="num" w:pos="1080"/>
        </w:tabs>
        <w:ind w:left="1080" w:hanging="360"/>
      </w:pPr>
      <w:rPr>
        <w:rFonts w:ascii="Courier New" w:hAnsi="Courier New" w:hint="default"/>
      </w:rPr>
    </w:lvl>
    <w:lvl w:ilvl="2" w:tplc="818409E0" w:tentative="1">
      <w:start w:val="1"/>
      <w:numFmt w:val="bullet"/>
      <w:lvlText w:val="o"/>
      <w:lvlJc w:val="left"/>
      <w:pPr>
        <w:tabs>
          <w:tab w:val="num" w:pos="1800"/>
        </w:tabs>
        <w:ind w:left="1800" w:hanging="360"/>
      </w:pPr>
      <w:rPr>
        <w:rFonts w:ascii="Courier New" w:hAnsi="Courier New" w:hint="default"/>
      </w:rPr>
    </w:lvl>
    <w:lvl w:ilvl="3" w:tplc="5768901A" w:tentative="1">
      <w:start w:val="1"/>
      <w:numFmt w:val="bullet"/>
      <w:lvlText w:val="o"/>
      <w:lvlJc w:val="left"/>
      <w:pPr>
        <w:tabs>
          <w:tab w:val="num" w:pos="2520"/>
        </w:tabs>
        <w:ind w:left="2520" w:hanging="360"/>
      </w:pPr>
      <w:rPr>
        <w:rFonts w:ascii="Courier New" w:hAnsi="Courier New" w:hint="default"/>
      </w:rPr>
    </w:lvl>
    <w:lvl w:ilvl="4" w:tplc="A81CC86C" w:tentative="1">
      <w:start w:val="1"/>
      <w:numFmt w:val="bullet"/>
      <w:lvlText w:val="o"/>
      <w:lvlJc w:val="left"/>
      <w:pPr>
        <w:tabs>
          <w:tab w:val="num" w:pos="3240"/>
        </w:tabs>
        <w:ind w:left="3240" w:hanging="360"/>
      </w:pPr>
      <w:rPr>
        <w:rFonts w:ascii="Courier New" w:hAnsi="Courier New" w:hint="default"/>
      </w:rPr>
    </w:lvl>
    <w:lvl w:ilvl="5" w:tplc="873EFC08" w:tentative="1">
      <w:start w:val="1"/>
      <w:numFmt w:val="bullet"/>
      <w:lvlText w:val="o"/>
      <w:lvlJc w:val="left"/>
      <w:pPr>
        <w:tabs>
          <w:tab w:val="num" w:pos="3960"/>
        </w:tabs>
        <w:ind w:left="3960" w:hanging="360"/>
      </w:pPr>
      <w:rPr>
        <w:rFonts w:ascii="Courier New" w:hAnsi="Courier New" w:hint="default"/>
      </w:rPr>
    </w:lvl>
    <w:lvl w:ilvl="6" w:tplc="5712ACC6" w:tentative="1">
      <w:start w:val="1"/>
      <w:numFmt w:val="bullet"/>
      <w:lvlText w:val="o"/>
      <w:lvlJc w:val="left"/>
      <w:pPr>
        <w:tabs>
          <w:tab w:val="num" w:pos="4680"/>
        </w:tabs>
        <w:ind w:left="4680" w:hanging="360"/>
      </w:pPr>
      <w:rPr>
        <w:rFonts w:ascii="Courier New" w:hAnsi="Courier New" w:hint="default"/>
      </w:rPr>
    </w:lvl>
    <w:lvl w:ilvl="7" w:tplc="C7129DDA" w:tentative="1">
      <w:start w:val="1"/>
      <w:numFmt w:val="bullet"/>
      <w:lvlText w:val="o"/>
      <w:lvlJc w:val="left"/>
      <w:pPr>
        <w:tabs>
          <w:tab w:val="num" w:pos="5400"/>
        </w:tabs>
        <w:ind w:left="5400" w:hanging="360"/>
      </w:pPr>
      <w:rPr>
        <w:rFonts w:ascii="Courier New" w:hAnsi="Courier New" w:hint="default"/>
      </w:rPr>
    </w:lvl>
    <w:lvl w:ilvl="8" w:tplc="5136EBEA" w:tentative="1">
      <w:start w:val="1"/>
      <w:numFmt w:val="bullet"/>
      <w:lvlText w:val="o"/>
      <w:lvlJc w:val="left"/>
      <w:pPr>
        <w:tabs>
          <w:tab w:val="num" w:pos="6120"/>
        </w:tabs>
        <w:ind w:left="6120" w:hanging="360"/>
      </w:pPr>
      <w:rPr>
        <w:rFonts w:ascii="Courier New" w:hAnsi="Courier New" w:hint="default"/>
      </w:rPr>
    </w:lvl>
  </w:abstractNum>
  <w:abstractNum w:abstractNumId="77" w15:restartNumberingAfterBreak="0">
    <w:nsid w:val="3F306012"/>
    <w:multiLevelType w:val="hybridMultilevel"/>
    <w:tmpl w:val="DB7E0882"/>
    <w:lvl w:ilvl="0" w:tplc="9CBC700E">
      <w:start w:val="1"/>
      <w:numFmt w:val="bullet"/>
      <w:lvlText w:val="-"/>
      <w:lvlJc w:val="left"/>
      <w:pPr>
        <w:tabs>
          <w:tab w:val="num" w:pos="720"/>
        </w:tabs>
        <w:ind w:left="720" w:hanging="360"/>
      </w:pPr>
      <w:rPr>
        <w:rFonts w:ascii="Arial" w:hAnsi="Arial" w:hint="default"/>
      </w:rPr>
    </w:lvl>
    <w:lvl w:ilvl="1" w:tplc="42DA16B2" w:tentative="1">
      <w:start w:val="1"/>
      <w:numFmt w:val="bullet"/>
      <w:lvlText w:val="-"/>
      <w:lvlJc w:val="left"/>
      <w:pPr>
        <w:tabs>
          <w:tab w:val="num" w:pos="1440"/>
        </w:tabs>
        <w:ind w:left="1440" w:hanging="360"/>
      </w:pPr>
      <w:rPr>
        <w:rFonts w:ascii="Arial" w:hAnsi="Arial" w:hint="default"/>
      </w:rPr>
    </w:lvl>
    <w:lvl w:ilvl="2" w:tplc="EEAA6D6A" w:tentative="1">
      <w:start w:val="1"/>
      <w:numFmt w:val="bullet"/>
      <w:lvlText w:val="-"/>
      <w:lvlJc w:val="left"/>
      <w:pPr>
        <w:tabs>
          <w:tab w:val="num" w:pos="2160"/>
        </w:tabs>
        <w:ind w:left="2160" w:hanging="360"/>
      </w:pPr>
      <w:rPr>
        <w:rFonts w:ascii="Arial" w:hAnsi="Arial" w:hint="default"/>
      </w:rPr>
    </w:lvl>
    <w:lvl w:ilvl="3" w:tplc="FB0E003A" w:tentative="1">
      <w:start w:val="1"/>
      <w:numFmt w:val="bullet"/>
      <w:lvlText w:val="-"/>
      <w:lvlJc w:val="left"/>
      <w:pPr>
        <w:tabs>
          <w:tab w:val="num" w:pos="2880"/>
        </w:tabs>
        <w:ind w:left="2880" w:hanging="360"/>
      </w:pPr>
      <w:rPr>
        <w:rFonts w:ascii="Arial" w:hAnsi="Arial" w:hint="default"/>
      </w:rPr>
    </w:lvl>
    <w:lvl w:ilvl="4" w:tplc="15A01E0C" w:tentative="1">
      <w:start w:val="1"/>
      <w:numFmt w:val="bullet"/>
      <w:lvlText w:val="-"/>
      <w:lvlJc w:val="left"/>
      <w:pPr>
        <w:tabs>
          <w:tab w:val="num" w:pos="3600"/>
        </w:tabs>
        <w:ind w:left="3600" w:hanging="360"/>
      </w:pPr>
      <w:rPr>
        <w:rFonts w:ascii="Arial" w:hAnsi="Arial" w:hint="default"/>
      </w:rPr>
    </w:lvl>
    <w:lvl w:ilvl="5" w:tplc="17C2F1AC" w:tentative="1">
      <w:start w:val="1"/>
      <w:numFmt w:val="bullet"/>
      <w:lvlText w:val="-"/>
      <w:lvlJc w:val="left"/>
      <w:pPr>
        <w:tabs>
          <w:tab w:val="num" w:pos="4320"/>
        </w:tabs>
        <w:ind w:left="4320" w:hanging="360"/>
      </w:pPr>
      <w:rPr>
        <w:rFonts w:ascii="Arial" w:hAnsi="Arial" w:hint="default"/>
      </w:rPr>
    </w:lvl>
    <w:lvl w:ilvl="6" w:tplc="021C5548" w:tentative="1">
      <w:start w:val="1"/>
      <w:numFmt w:val="bullet"/>
      <w:lvlText w:val="-"/>
      <w:lvlJc w:val="left"/>
      <w:pPr>
        <w:tabs>
          <w:tab w:val="num" w:pos="5040"/>
        </w:tabs>
        <w:ind w:left="5040" w:hanging="360"/>
      </w:pPr>
      <w:rPr>
        <w:rFonts w:ascii="Arial" w:hAnsi="Arial" w:hint="default"/>
      </w:rPr>
    </w:lvl>
    <w:lvl w:ilvl="7" w:tplc="18BEA7A8" w:tentative="1">
      <w:start w:val="1"/>
      <w:numFmt w:val="bullet"/>
      <w:lvlText w:val="-"/>
      <w:lvlJc w:val="left"/>
      <w:pPr>
        <w:tabs>
          <w:tab w:val="num" w:pos="5760"/>
        </w:tabs>
        <w:ind w:left="5760" w:hanging="360"/>
      </w:pPr>
      <w:rPr>
        <w:rFonts w:ascii="Arial" w:hAnsi="Arial" w:hint="default"/>
      </w:rPr>
    </w:lvl>
    <w:lvl w:ilvl="8" w:tplc="72CEDA2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997723"/>
    <w:multiLevelType w:val="hybridMultilevel"/>
    <w:tmpl w:val="A05A433C"/>
    <w:lvl w:ilvl="0" w:tplc="B4CED0D0">
      <w:start w:val="1"/>
      <w:numFmt w:val="bullet"/>
      <w:lvlText w:val="-"/>
      <w:lvlJc w:val="left"/>
      <w:pPr>
        <w:tabs>
          <w:tab w:val="num" w:pos="720"/>
        </w:tabs>
        <w:ind w:left="720" w:hanging="360"/>
      </w:pPr>
      <w:rPr>
        <w:rFonts w:ascii="Arial" w:hAnsi="Arial" w:hint="default"/>
      </w:rPr>
    </w:lvl>
    <w:lvl w:ilvl="1" w:tplc="4014A3AA" w:tentative="1">
      <w:start w:val="1"/>
      <w:numFmt w:val="bullet"/>
      <w:lvlText w:val="-"/>
      <w:lvlJc w:val="left"/>
      <w:pPr>
        <w:tabs>
          <w:tab w:val="num" w:pos="1440"/>
        </w:tabs>
        <w:ind w:left="1440" w:hanging="360"/>
      </w:pPr>
      <w:rPr>
        <w:rFonts w:ascii="Arial" w:hAnsi="Arial" w:hint="default"/>
      </w:rPr>
    </w:lvl>
    <w:lvl w:ilvl="2" w:tplc="3DA68562" w:tentative="1">
      <w:start w:val="1"/>
      <w:numFmt w:val="bullet"/>
      <w:lvlText w:val="-"/>
      <w:lvlJc w:val="left"/>
      <w:pPr>
        <w:tabs>
          <w:tab w:val="num" w:pos="2160"/>
        </w:tabs>
        <w:ind w:left="2160" w:hanging="360"/>
      </w:pPr>
      <w:rPr>
        <w:rFonts w:ascii="Arial" w:hAnsi="Arial" w:hint="default"/>
      </w:rPr>
    </w:lvl>
    <w:lvl w:ilvl="3" w:tplc="89AE6EAE" w:tentative="1">
      <w:start w:val="1"/>
      <w:numFmt w:val="bullet"/>
      <w:lvlText w:val="-"/>
      <w:lvlJc w:val="left"/>
      <w:pPr>
        <w:tabs>
          <w:tab w:val="num" w:pos="2880"/>
        </w:tabs>
        <w:ind w:left="2880" w:hanging="360"/>
      </w:pPr>
      <w:rPr>
        <w:rFonts w:ascii="Arial" w:hAnsi="Arial" w:hint="default"/>
      </w:rPr>
    </w:lvl>
    <w:lvl w:ilvl="4" w:tplc="677EAD94" w:tentative="1">
      <w:start w:val="1"/>
      <w:numFmt w:val="bullet"/>
      <w:lvlText w:val="-"/>
      <w:lvlJc w:val="left"/>
      <w:pPr>
        <w:tabs>
          <w:tab w:val="num" w:pos="3600"/>
        </w:tabs>
        <w:ind w:left="3600" w:hanging="360"/>
      </w:pPr>
      <w:rPr>
        <w:rFonts w:ascii="Arial" w:hAnsi="Arial" w:hint="default"/>
      </w:rPr>
    </w:lvl>
    <w:lvl w:ilvl="5" w:tplc="AEA6C076" w:tentative="1">
      <w:start w:val="1"/>
      <w:numFmt w:val="bullet"/>
      <w:lvlText w:val="-"/>
      <w:lvlJc w:val="left"/>
      <w:pPr>
        <w:tabs>
          <w:tab w:val="num" w:pos="4320"/>
        </w:tabs>
        <w:ind w:left="4320" w:hanging="360"/>
      </w:pPr>
      <w:rPr>
        <w:rFonts w:ascii="Arial" w:hAnsi="Arial" w:hint="default"/>
      </w:rPr>
    </w:lvl>
    <w:lvl w:ilvl="6" w:tplc="F03E3792" w:tentative="1">
      <w:start w:val="1"/>
      <w:numFmt w:val="bullet"/>
      <w:lvlText w:val="-"/>
      <w:lvlJc w:val="left"/>
      <w:pPr>
        <w:tabs>
          <w:tab w:val="num" w:pos="5040"/>
        </w:tabs>
        <w:ind w:left="5040" w:hanging="360"/>
      </w:pPr>
      <w:rPr>
        <w:rFonts w:ascii="Arial" w:hAnsi="Arial" w:hint="default"/>
      </w:rPr>
    </w:lvl>
    <w:lvl w:ilvl="7" w:tplc="4AB435D4" w:tentative="1">
      <w:start w:val="1"/>
      <w:numFmt w:val="bullet"/>
      <w:lvlText w:val="-"/>
      <w:lvlJc w:val="left"/>
      <w:pPr>
        <w:tabs>
          <w:tab w:val="num" w:pos="5760"/>
        </w:tabs>
        <w:ind w:left="5760" w:hanging="360"/>
      </w:pPr>
      <w:rPr>
        <w:rFonts w:ascii="Arial" w:hAnsi="Arial" w:hint="default"/>
      </w:rPr>
    </w:lvl>
    <w:lvl w:ilvl="8" w:tplc="5626632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1"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82" w15:restartNumberingAfterBreak="0">
    <w:nsid w:val="45453737"/>
    <w:multiLevelType w:val="hybridMultilevel"/>
    <w:tmpl w:val="057014C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4"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5"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7" w15:restartNumberingAfterBreak="0">
    <w:nsid w:val="4A8E5D2F"/>
    <w:multiLevelType w:val="hybridMultilevel"/>
    <w:tmpl w:val="183CF7B2"/>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4B5E0A9F"/>
    <w:multiLevelType w:val="hybridMultilevel"/>
    <w:tmpl w:val="752C944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4D987F15"/>
    <w:multiLevelType w:val="hybridMultilevel"/>
    <w:tmpl w:val="502869E0"/>
    <w:lvl w:ilvl="0" w:tplc="1A4E6C8E">
      <w:start w:val="1"/>
      <w:numFmt w:val="bullet"/>
      <w:lvlText w:val=""/>
      <w:lvlJc w:val="left"/>
      <w:pPr>
        <w:tabs>
          <w:tab w:val="num" w:pos="360"/>
        </w:tabs>
        <w:ind w:left="360" w:hanging="360"/>
      </w:pPr>
      <w:rPr>
        <w:rFonts w:ascii="Symbol" w:hAnsi="Symbol" w:hint="default"/>
      </w:rPr>
    </w:lvl>
    <w:lvl w:ilvl="1" w:tplc="E7763B00">
      <w:start w:val="3072"/>
      <w:numFmt w:val="bullet"/>
      <w:lvlText w:val="o"/>
      <w:lvlJc w:val="left"/>
      <w:pPr>
        <w:tabs>
          <w:tab w:val="num" w:pos="1080"/>
        </w:tabs>
        <w:ind w:left="1080" w:hanging="360"/>
      </w:pPr>
      <w:rPr>
        <w:rFonts w:ascii="Courier New" w:hAnsi="Courier New" w:hint="default"/>
      </w:rPr>
    </w:lvl>
    <w:lvl w:ilvl="2" w:tplc="C96CE9B2" w:tentative="1">
      <w:start w:val="1"/>
      <w:numFmt w:val="bullet"/>
      <w:lvlText w:val=""/>
      <w:lvlJc w:val="left"/>
      <w:pPr>
        <w:tabs>
          <w:tab w:val="num" w:pos="1800"/>
        </w:tabs>
        <w:ind w:left="1800" w:hanging="360"/>
      </w:pPr>
      <w:rPr>
        <w:rFonts w:ascii="Symbol" w:hAnsi="Symbol" w:hint="default"/>
      </w:rPr>
    </w:lvl>
    <w:lvl w:ilvl="3" w:tplc="DBCE242E" w:tentative="1">
      <w:start w:val="1"/>
      <w:numFmt w:val="bullet"/>
      <w:lvlText w:val=""/>
      <w:lvlJc w:val="left"/>
      <w:pPr>
        <w:tabs>
          <w:tab w:val="num" w:pos="2520"/>
        </w:tabs>
        <w:ind w:left="2520" w:hanging="360"/>
      </w:pPr>
      <w:rPr>
        <w:rFonts w:ascii="Symbol" w:hAnsi="Symbol" w:hint="default"/>
      </w:rPr>
    </w:lvl>
    <w:lvl w:ilvl="4" w:tplc="5114BF74" w:tentative="1">
      <w:start w:val="1"/>
      <w:numFmt w:val="bullet"/>
      <w:lvlText w:val=""/>
      <w:lvlJc w:val="left"/>
      <w:pPr>
        <w:tabs>
          <w:tab w:val="num" w:pos="3240"/>
        </w:tabs>
        <w:ind w:left="3240" w:hanging="360"/>
      </w:pPr>
      <w:rPr>
        <w:rFonts w:ascii="Symbol" w:hAnsi="Symbol" w:hint="default"/>
      </w:rPr>
    </w:lvl>
    <w:lvl w:ilvl="5" w:tplc="476C74E2" w:tentative="1">
      <w:start w:val="1"/>
      <w:numFmt w:val="bullet"/>
      <w:lvlText w:val=""/>
      <w:lvlJc w:val="left"/>
      <w:pPr>
        <w:tabs>
          <w:tab w:val="num" w:pos="3960"/>
        </w:tabs>
        <w:ind w:left="3960" w:hanging="360"/>
      </w:pPr>
      <w:rPr>
        <w:rFonts w:ascii="Symbol" w:hAnsi="Symbol" w:hint="default"/>
      </w:rPr>
    </w:lvl>
    <w:lvl w:ilvl="6" w:tplc="7C8448D2" w:tentative="1">
      <w:start w:val="1"/>
      <w:numFmt w:val="bullet"/>
      <w:lvlText w:val=""/>
      <w:lvlJc w:val="left"/>
      <w:pPr>
        <w:tabs>
          <w:tab w:val="num" w:pos="4680"/>
        </w:tabs>
        <w:ind w:left="4680" w:hanging="360"/>
      </w:pPr>
      <w:rPr>
        <w:rFonts w:ascii="Symbol" w:hAnsi="Symbol" w:hint="default"/>
      </w:rPr>
    </w:lvl>
    <w:lvl w:ilvl="7" w:tplc="176E5072" w:tentative="1">
      <w:start w:val="1"/>
      <w:numFmt w:val="bullet"/>
      <w:lvlText w:val=""/>
      <w:lvlJc w:val="left"/>
      <w:pPr>
        <w:tabs>
          <w:tab w:val="num" w:pos="5400"/>
        </w:tabs>
        <w:ind w:left="5400" w:hanging="360"/>
      </w:pPr>
      <w:rPr>
        <w:rFonts w:ascii="Symbol" w:hAnsi="Symbol" w:hint="default"/>
      </w:rPr>
    </w:lvl>
    <w:lvl w:ilvl="8" w:tplc="90242BF4" w:tentative="1">
      <w:start w:val="1"/>
      <w:numFmt w:val="bullet"/>
      <w:lvlText w:val=""/>
      <w:lvlJc w:val="left"/>
      <w:pPr>
        <w:tabs>
          <w:tab w:val="num" w:pos="6120"/>
        </w:tabs>
        <w:ind w:left="6120" w:hanging="360"/>
      </w:pPr>
      <w:rPr>
        <w:rFonts w:ascii="Symbol" w:hAnsi="Symbol" w:hint="default"/>
      </w:rPr>
    </w:lvl>
  </w:abstractNum>
  <w:abstractNum w:abstractNumId="90"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FEB21CA"/>
    <w:multiLevelType w:val="hybridMultilevel"/>
    <w:tmpl w:val="029C8FC0"/>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52595DDC"/>
    <w:multiLevelType w:val="hybridMultilevel"/>
    <w:tmpl w:val="F1D4F582"/>
    <w:lvl w:ilvl="0" w:tplc="2F320DAC">
      <w:start w:val="1"/>
      <w:numFmt w:val="bullet"/>
      <w:lvlText w:val="-"/>
      <w:lvlJc w:val="left"/>
      <w:pPr>
        <w:tabs>
          <w:tab w:val="num" w:pos="720"/>
        </w:tabs>
        <w:ind w:left="720" w:hanging="360"/>
      </w:pPr>
      <w:rPr>
        <w:rFonts w:ascii="Arial" w:hAnsi="Arial" w:hint="default"/>
      </w:rPr>
    </w:lvl>
    <w:lvl w:ilvl="1" w:tplc="D7CEB04C" w:tentative="1">
      <w:start w:val="1"/>
      <w:numFmt w:val="bullet"/>
      <w:lvlText w:val="-"/>
      <w:lvlJc w:val="left"/>
      <w:pPr>
        <w:tabs>
          <w:tab w:val="num" w:pos="1440"/>
        </w:tabs>
        <w:ind w:left="1440" w:hanging="360"/>
      </w:pPr>
      <w:rPr>
        <w:rFonts w:ascii="Arial" w:hAnsi="Arial" w:hint="default"/>
      </w:rPr>
    </w:lvl>
    <w:lvl w:ilvl="2" w:tplc="D5B87A82" w:tentative="1">
      <w:start w:val="1"/>
      <w:numFmt w:val="bullet"/>
      <w:lvlText w:val="-"/>
      <w:lvlJc w:val="left"/>
      <w:pPr>
        <w:tabs>
          <w:tab w:val="num" w:pos="2160"/>
        </w:tabs>
        <w:ind w:left="2160" w:hanging="360"/>
      </w:pPr>
      <w:rPr>
        <w:rFonts w:ascii="Arial" w:hAnsi="Arial" w:hint="default"/>
      </w:rPr>
    </w:lvl>
    <w:lvl w:ilvl="3" w:tplc="6A48DEEE" w:tentative="1">
      <w:start w:val="1"/>
      <w:numFmt w:val="bullet"/>
      <w:lvlText w:val="-"/>
      <w:lvlJc w:val="left"/>
      <w:pPr>
        <w:tabs>
          <w:tab w:val="num" w:pos="2880"/>
        </w:tabs>
        <w:ind w:left="2880" w:hanging="360"/>
      </w:pPr>
      <w:rPr>
        <w:rFonts w:ascii="Arial" w:hAnsi="Arial" w:hint="default"/>
      </w:rPr>
    </w:lvl>
    <w:lvl w:ilvl="4" w:tplc="15640E60" w:tentative="1">
      <w:start w:val="1"/>
      <w:numFmt w:val="bullet"/>
      <w:lvlText w:val="-"/>
      <w:lvlJc w:val="left"/>
      <w:pPr>
        <w:tabs>
          <w:tab w:val="num" w:pos="3600"/>
        </w:tabs>
        <w:ind w:left="3600" w:hanging="360"/>
      </w:pPr>
      <w:rPr>
        <w:rFonts w:ascii="Arial" w:hAnsi="Arial" w:hint="default"/>
      </w:rPr>
    </w:lvl>
    <w:lvl w:ilvl="5" w:tplc="F34E88CE" w:tentative="1">
      <w:start w:val="1"/>
      <w:numFmt w:val="bullet"/>
      <w:lvlText w:val="-"/>
      <w:lvlJc w:val="left"/>
      <w:pPr>
        <w:tabs>
          <w:tab w:val="num" w:pos="4320"/>
        </w:tabs>
        <w:ind w:left="4320" w:hanging="360"/>
      </w:pPr>
      <w:rPr>
        <w:rFonts w:ascii="Arial" w:hAnsi="Arial" w:hint="default"/>
      </w:rPr>
    </w:lvl>
    <w:lvl w:ilvl="6" w:tplc="E69A35B6" w:tentative="1">
      <w:start w:val="1"/>
      <w:numFmt w:val="bullet"/>
      <w:lvlText w:val="-"/>
      <w:lvlJc w:val="left"/>
      <w:pPr>
        <w:tabs>
          <w:tab w:val="num" w:pos="5040"/>
        </w:tabs>
        <w:ind w:left="5040" w:hanging="360"/>
      </w:pPr>
      <w:rPr>
        <w:rFonts w:ascii="Arial" w:hAnsi="Arial" w:hint="default"/>
      </w:rPr>
    </w:lvl>
    <w:lvl w:ilvl="7" w:tplc="DD5E0CB8" w:tentative="1">
      <w:start w:val="1"/>
      <w:numFmt w:val="bullet"/>
      <w:lvlText w:val="-"/>
      <w:lvlJc w:val="left"/>
      <w:pPr>
        <w:tabs>
          <w:tab w:val="num" w:pos="5760"/>
        </w:tabs>
        <w:ind w:left="5760" w:hanging="360"/>
      </w:pPr>
      <w:rPr>
        <w:rFonts w:ascii="Arial" w:hAnsi="Arial" w:hint="default"/>
      </w:rPr>
    </w:lvl>
    <w:lvl w:ilvl="8" w:tplc="6E2C1DE6"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3EC4031"/>
    <w:multiLevelType w:val="hybridMultilevel"/>
    <w:tmpl w:val="9D30DA98"/>
    <w:lvl w:ilvl="0" w:tplc="8C04E654">
      <w:start w:val="1"/>
      <w:numFmt w:val="bullet"/>
      <w:lvlText w:val="-"/>
      <w:lvlJc w:val="left"/>
      <w:pPr>
        <w:tabs>
          <w:tab w:val="num" w:pos="720"/>
        </w:tabs>
        <w:ind w:left="720" w:hanging="360"/>
      </w:pPr>
      <w:rPr>
        <w:rFonts w:ascii="Arial" w:hAnsi="Arial" w:hint="default"/>
      </w:rPr>
    </w:lvl>
    <w:lvl w:ilvl="1" w:tplc="AF805A9A" w:tentative="1">
      <w:start w:val="1"/>
      <w:numFmt w:val="bullet"/>
      <w:lvlText w:val="-"/>
      <w:lvlJc w:val="left"/>
      <w:pPr>
        <w:tabs>
          <w:tab w:val="num" w:pos="1440"/>
        </w:tabs>
        <w:ind w:left="1440" w:hanging="360"/>
      </w:pPr>
      <w:rPr>
        <w:rFonts w:ascii="Arial" w:hAnsi="Arial" w:hint="default"/>
      </w:rPr>
    </w:lvl>
    <w:lvl w:ilvl="2" w:tplc="617063A0" w:tentative="1">
      <w:start w:val="1"/>
      <w:numFmt w:val="bullet"/>
      <w:lvlText w:val="-"/>
      <w:lvlJc w:val="left"/>
      <w:pPr>
        <w:tabs>
          <w:tab w:val="num" w:pos="2160"/>
        </w:tabs>
        <w:ind w:left="2160" w:hanging="360"/>
      </w:pPr>
      <w:rPr>
        <w:rFonts w:ascii="Arial" w:hAnsi="Arial" w:hint="default"/>
      </w:rPr>
    </w:lvl>
    <w:lvl w:ilvl="3" w:tplc="90AA5760" w:tentative="1">
      <w:start w:val="1"/>
      <w:numFmt w:val="bullet"/>
      <w:lvlText w:val="-"/>
      <w:lvlJc w:val="left"/>
      <w:pPr>
        <w:tabs>
          <w:tab w:val="num" w:pos="2880"/>
        </w:tabs>
        <w:ind w:left="2880" w:hanging="360"/>
      </w:pPr>
      <w:rPr>
        <w:rFonts w:ascii="Arial" w:hAnsi="Arial" w:hint="default"/>
      </w:rPr>
    </w:lvl>
    <w:lvl w:ilvl="4" w:tplc="7FA42AE8" w:tentative="1">
      <w:start w:val="1"/>
      <w:numFmt w:val="bullet"/>
      <w:lvlText w:val="-"/>
      <w:lvlJc w:val="left"/>
      <w:pPr>
        <w:tabs>
          <w:tab w:val="num" w:pos="3600"/>
        </w:tabs>
        <w:ind w:left="3600" w:hanging="360"/>
      </w:pPr>
      <w:rPr>
        <w:rFonts w:ascii="Arial" w:hAnsi="Arial" w:hint="default"/>
      </w:rPr>
    </w:lvl>
    <w:lvl w:ilvl="5" w:tplc="8EB8CEC8" w:tentative="1">
      <w:start w:val="1"/>
      <w:numFmt w:val="bullet"/>
      <w:lvlText w:val="-"/>
      <w:lvlJc w:val="left"/>
      <w:pPr>
        <w:tabs>
          <w:tab w:val="num" w:pos="4320"/>
        </w:tabs>
        <w:ind w:left="4320" w:hanging="360"/>
      </w:pPr>
      <w:rPr>
        <w:rFonts w:ascii="Arial" w:hAnsi="Arial" w:hint="default"/>
      </w:rPr>
    </w:lvl>
    <w:lvl w:ilvl="6" w:tplc="87BCBD72" w:tentative="1">
      <w:start w:val="1"/>
      <w:numFmt w:val="bullet"/>
      <w:lvlText w:val="-"/>
      <w:lvlJc w:val="left"/>
      <w:pPr>
        <w:tabs>
          <w:tab w:val="num" w:pos="5040"/>
        </w:tabs>
        <w:ind w:left="5040" w:hanging="360"/>
      </w:pPr>
      <w:rPr>
        <w:rFonts w:ascii="Arial" w:hAnsi="Arial" w:hint="default"/>
      </w:rPr>
    </w:lvl>
    <w:lvl w:ilvl="7" w:tplc="4ADE9FAA" w:tentative="1">
      <w:start w:val="1"/>
      <w:numFmt w:val="bullet"/>
      <w:lvlText w:val="-"/>
      <w:lvlJc w:val="left"/>
      <w:pPr>
        <w:tabs>
          <w:tab w:val="num" w:pos="5760"/>
        </w:tabs>
        <w:ind w:left="5760" w:hanging="360"/>
      </w:pPr>
      <w:rPr>
        <w:rFonts w:ascii="Arial" w:hAnsi="Arial" w:hint="default"/>
      </w:rPr>
    </w:lvl>
    <w:lvl w:ilvl="8" w:tplc="C3E48F6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54B71F8"/>
    <w:multiLevelType w:val="hybridMultilevel"/>
    <w:tmpl w:val="238CFBE8"/>
    <w:lvl w:ilvl="0" w:tplc="04090003">
      <w:start w:val="1"/>
      <w:numFmt w:val="bullet"/>
      <w:lvlText w:val="o"/>
      <w:lvlJc w:val="left"/>
      <w:pPr>
        <w:tabs>
          <w:tab w:val="num" w:pos="360"/>
        </w:tabs>
        <w:ind w:left="360" w:hanging="360"/>
      </w:pPr>
      <w:rPr>
        <w:rFonts w:ascii="Courier New" w:hAnsi="Courier New" w:cs="Courier New" w:hint="default"/>
      </w:rPr>
    </w:lvl>
    <w:lvl w:ilvl="1" w:tplc="E7763B00">
      <w:start w:val="3072"/>
      <w:numFmt w:val="bullet"/>
      <w:lvlText w:val="o"/>
      <w:lvlJc w:val="left"/>
      <w:pPr>
        <w:tabs>
          <w:tab w:val="num" w:pos="1080"/>
        </w:tabs>
        <w:ind w:left="1080" w:hanging="360"/>
      </w:pPr>
      <w:rPr>
        <w:rFonts w:ascii="Courier New" w:hAnsi="Courier New" w:hint="default"/>
      </w:rPr>
    </w:lvl>
    <w:lvl w:ilvl="2" w:tplc="C96CE9B2" w:tentative="1">
      <w:start w:val="1"/>
      <w:numFmt w:val="bullet"/>
      <w:lvlText w:val=""/>
      <w:lvlJc w:val="left"/>
      <w:pPr>
        <w:tabs>
          <w:tab w:val="num" w:pos="1800"/>
        </w:tabs>
        <w:ind w:left="1800" w:hanging="360"/>
      </w:pPr>
      <w:rPr>
        <w:rFonts w:ascii="Symbol" w:hAnsi="Symbol" w:hint="default"/>
      </w:rPr>
    </w:lvl>
    <w:lvl w:ilvl="3" w:tplc="DBCE242E" w:tentative="1">
      <w:start w:val="1"/>
      <w:numFmt w:val="bullet"/>
      <w:lvlText w:val=""/>
      <w:lvlJc w:val="left"/>
      <w:pPr>
        <w:tabs>
          <w:tab w:val="num" w:pos="2520"/>
        </w:tabs>
        <w:ind w:left="2520" w:hanging="360"/>
      </w:pPr>
      <w:rPr>
        <w:rFonts w:ascii="Symbol" w:hAnsi="Symbol" w:hint="default"/>
      </w:rPr>
    </w:lvl>
    <w:lvl w:ilvl="4" w:tplc="5114BF74" w:tentative="1">
      <w:start w:val="1"/>
      <w:numFmt w:val="bullet"/>
      <w:lvlText w:val=""/>
      <w:lvlJc w:val="left"/>
      <w:pPr>
        <w:tabs>
          <w:tab w:val="num" w:pos="3240"/>
        </w:tabs>
        <w:ind w:left="3240" w:hanging="360"/>
      </w:pPr>
      <w:rPr>
        <w:rFonts w:ascii="Symbol" w:hAnsi="Symbol" w:hint="default"/>
      </w:rPr>
    </w:lvl>
    <w:lvl w:ilvl="5" w:tplc="476C74E2" w:tentative="1">
      <w:start w:val="1"/>
      <w:numFmt w:val="bullet"/>
      <w:lvlText w:val=""/>
      <w:lvlJc w:val="left"/>
      <w:pPr>
        <w:tabs>
          <w:tab w:val="num" w:pos="3960"/>
        </w:tabs>
        <w:ind w:left="3960" w:hanging="360"/>
      </w:pPr>
      <w:rPr>
        <w:rFonts w:ascii="Symbol" w:hAnsi="Symbol" w:hint="default"/>
      </w:rPr>
    </w:lvl>
    <w:lvl w:ilvl="6" w:tplc="7C8448D2" w:tentative="1">
      <w:start w:val="1"/>
      <w:numFmt w:val="bullet"/>
      <w:lvlText w:val=""/>
      <w:lvlJc w:val="left"/>
      <w:pPr>
        <w:tabs>
          <w:tab w:val="num" w:pos="4680"/>
        </w:tabs>
        <w:ind w:left="4680" w:hanging="360"/>
      </w:pPr>
      <w:rPr>
        <w:rFonts w:ascii="Symbol" w:hAnsi="Symbol" w:hint="default"/>
      </w:rPr>
    </w:lvl>
    <w:lvl w:ilvl="7" w:tplc="176E5072" w:tentative="1">
      <w:start w:val="1"/>
      <w:numFmt w:val="bullet"/>
      <w:lvlText w:val=""/>
      <w:lvlJc w:val="left"/>
      <w:pPr>
        <w:tabs>
          <w:tab w:val="num" w:pos="5400"/>
        </w:tabs>
        <w:ind w:left="5400" w:hanging="360"/>
      </w:pPr>
      <w:rPr>
        <w:rFonts w:ascii="Symbol" w:hAnsi="Symbol" w:hint="default"/>
      </w:rPr>
    </w:lvl>
    <w:lvl w:ilvl="8" w:tplc="90242BF4" w:tentative="1">
      <w:start w:val="1"/>
      <w:numFmt w:val="bullet"/>
      <w:lvlText w:val=""/>
      <w:lvlJc w:val="left"/>
      <w:pPr>
        <w:tabs>
          <w:tab w:val="num" w:pos="6120"/>
        </w:tabs>
        <w:ind w:left="6120" w:hanging="360"/>
      </w:pPr>
      <w:rPr>
        <w:rFonts w:ascii="Symbol" w:hAnsi="Symbol" w:hint="default"/>
      </w:rPr>
    </w:lvl>
  </w:abstractNum>
  <w:abstractNum w:abstractNumId="98" w15:restartNumberingAfterBreak="0">
    <w:nsid w:val="566529FE"/>
    <w:multiLevelType w:val="hybridMultilevel"/>
    <w:tmpl w:val="46F8F1F4"/>
    <w:lvl w:ilvl="0" w:tplc="E7846840">
      <w:start w:val="1"/>
      <w:numFmt w:val="bullet"/>
      <w:lvlText w:val="»"/>
      <w:lvlJc w:val="left"/>
      <w:pPr>
        <w:tabs>
          <w:tab w:val="num" w:pos="720"/>
        </w:tabs>
        <w:ind w:left="720" w:hanging="360"/>
      </w:pPr>
      <w:rPr>
        <w:rFonts w:ascii="Arial" w:hAnsi="Arial" w:hint="default"/>
      </w:rPr>
    </w:lvl>
    <w:lvl w:ilvl="1" w:tplc="B5F61D56" w:tentative="1">
      <w:start w:val="1"/>
      <w:numFmt w:val="bullet"/>
      <w:lvlText w:val="»"/>
      <w:lvlJc w:val="left"/>
      <w:pPr>
        <w:tabs>
          <w:tab w:val="num" w:pos="1440"/>
        </w:tabs>
        <w:ind w:left="1440" w:hanging="360"/>
      </w:pPr>
      <w:rPr>
        <w:rFonts w:ascii="Arial" w:hAnsi="Arial" w:hint="default"/>
      </w:rPr>
    </w:lvl>
    <w:lvl w:ilvl="2" w:tplc="AF526652">
      <w:start w:val="1"/>
      <w:numFmt w:val="bullet"/>
      <w:lvlText w:val="»"/>
      <w:lvlJc w:val="left"/>
      <w:pPr>
        <w:tabs>
          <w:tab w:val="num" w:pos="2160"/>
        </w:tabs>
        <w:ind w:left="2160" w:hanging="360"/>
      </w:pPr>
      <w:rPr>
        <w:rFonts w:ascii="Arial" w:hAnsi="Arial" w:hint="default"/>
      </w:rPr>
    </w:lvl>
    <w:lvl w:ilvl="3" w:tplc="E2DE1508" w:tentative="1">
      <w:start w:val="1"/>
      <w:numFmt w:val="bullet"/>
      <w:lvlText w:val="»"/>
      <w:lvlJc w:val="left"/>
      <w:pPr>
        <w:tabs>
          <w:tab w:val="num" w:pos="2880"/>
        </w:tabs>
        <w:ind w:left="2880" w:hanging="360"/>
      </w:pPr>
      <w:rPr>
        <w:rFonts w:ascii="Arial" w:hAnsi="Arial" w:hint="default"/>
      </w:rPr>
    </w:lvl>
    <w:lvl w:ilvl="4" w:tplc="5C8E12FE" w:tentative="1">
      <w:start w:val="1"/>
      <w:numFmt w:val="bullet"/>
      <w:lvlText w:val="»"/>
      <w:lvlJc w:val="left"/>
      <w:pPr>
        <w:tabs>
          <w:tab w:val="num" w:pos="3600"/>
        </w:tabs>
        <w:ind w:left="3600" w:hanging="360"/>
      </w:pPr>
      <w:rPr>
        <w:rFonts w:ascii="Arial" w:hAnsi="Arial" w:hint="default"/>
      </w:rPr>
    </w:lvl>
    <w:lvl w:ilvl="5" w:tplc="E8B2B8F2" w:tentative="1">
      <w:start w:val="1"/>
      <w:numFmt w:val="bullet"/>
      <w:lvlText w:val="»"/>
      <w:lvlJc w:val="left"/>
      <w:pPr>
        <w:tabs>
          <w:tab w:val="num" w:pos="4320"/>
        </w:tabs>
        <w:ind w:left="4320" w:hanging="360"/>
      </w:pPr>
      <w:rPr>
        <w:rFonts w:ascii="Arial" w:hAnsi="Arial" w:hint="default"/>
      </w:rPr>
    </w:lvl>
    <w:lvl w:ilvl="6" w:tplc="CFE641E0" w:tentative="1">
      <w:start w:val="1"/>
      <w:numFmt w:val="bullet"/>
      <w:lvlText w:val="»"/>
      <w:lvlJc w:val="left"/>
      <w:pPr>
        <w:tabs>
          <w:tab w:val="num" w:pos="5040"/>
        </w:tabs>
        <w:ind w:left="5040" w:hanging="360"/>
      </w:pPr>
      <w:rPr>
        <w:rFonts w:ascii="Arial" w:hAnsi="Arial" w:hint="default"/>
      </w:rPr>
    </w:lvl>
    <w:lvl w:ilvl="7" w:tplc="88048FFA" w:tentative="1">
      <w:start w:val="1"/>
      <w:numFmt w:val="bullet"/>
      <w:lvlText w:val="»"/>
      <w:lvlJc w:val="left"/>
      <w:pPr>
        <w:tabs>
          <w:tab w:val="num" w:pos="5760"/>
        </w:tabs>
        <w:ind w:left="5760" w:hanging="360"/>
      </w:pPr>
      <w:rPr>
        <w:rFonts w:ascii="Arial" w:hAnsi="Arial" w:hint="default"/>
      </w:rPr>
    </w:lvl>
    <w:lvl w:ilvl="8" w:tplc="DEE6DA5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570356F3"/>
    <w:multiLevelType w:val="hybridMultilevel"/>
    <w:tmpl w:val="E334BDB6"/>
    <w:lvl w:ilvl="0" w:tplc="7DBE4EEA">
      <w:start w:val="1"/>
      <w:numFmt w:val="bullet"/>
      <w:lvlText w:val=""/>
      <w:lvlJc w:val="left"/>
      <w:pPr>
        <w:tabs>
          <w:tab w:val="num" w:pos="519"/>
        </w:tabs>
        <w:ind w:left="519" w:hanging="360"/>
      </w:pPr>
      <w:rPr>
        <w:rFonts w:ascii="Symbol" w:hAnsi="Symbol" w:hint="default"/>
      </w:rPr>
    </w:lvl>
    <w:lvl w:ilvl="1" w:tplc="F3968860">
      <w:start w:val="8974"/>
      <w:numFmt w:val="bullet"/>
      <w:lvlText w:val="o"/>
      <w:lvlJc w:val="left"/>
      <w:pPr>
        <w:tabs>
          <w:tab w:val="num" w:pos="1239"/>
        </w:tabs>
        <w:ind w:left="1239" w:hanging="360"/>
      </w:pPr>
      <w:rPr>
        <w:rFonts w:ascii="Courier New" w:hAnsi="Courier New" w:hint="default"/>
      </w:rPr>
    </w:lvl>
    <w:lvl w:ilvl="2" w:tplc="52947B1C">
      <w:start w:val="1"/>
      <w:numFmt w:val="bullet"/>
      <w:lvlText w:val=""/>
      <w:lvlJc w:val="left"/>
      <w:pPr>
        <w:tabs>
          <w:tab w:val="num" w:pos="1959"/>
        </w:tabs>
        <w:ind w:left="1959" w:hanging="360"/>
      </w:pPr>
      <w:rPr>
        <w:rFonts w:ascii="Symbol" w:hAnsi="Symbol" w:hint="default"/>
      </w:rPr>
    </w:lvl>
    <w:lvl w:ilvl="3" w:tplc="7F267CDA" w:tentative="1">
      <w:start w:val="1"/>
      <w:numFmt w:val="bullet"/>
      <w:lvlText w:val=""/>
      <w:lvlJc w:val="left"/>
      <w:pPr>
        <w:tabs>
          <w:tab w:val="num" w:pos="2679"/>
        </w:tabs>
        <w:ind w:left="2679" w:hanging="360"/>
      </w:pPr>
      <w:rPr>
        <w:rFonts w:ascii="Symbol" w:hAnsi="Symbol" w:hint="default"/>
      </w:rPr>
    </w:lvl>
    <w:lvl w:ilvl="4" w:tplc="5DBEDD20" w:tentative="1">
      <w:start w:val="1"/>
      <w:numFmt w:val="bullet"/>
      <w:lvlText w:val=""/>
      <w:lvlJc w:val="left"/>
      <w:pPr>
        <w:tabs>
          <w:tab w:val="num" w:pos="3399"/>
        </w:tabs>
        <w:ind w:left="3399" w:hanging="360"/>
      </w:pPr>
      <w:rPr>
        <w:rFonts w:ascii="Symbol" w:hAnsi="Symbol" w:hint="default"/>
      </w:rPr>
    </w:lvl>
    <w:lvl w:ilvl="5" w:tplc="9E5C9A60" w:tentative="1">
      <w:start w:val="1"/>
      <w:numFmt w:val="bullet"/>
      <w:lvlText w:val=""/>
      <w:lvlJc w:val="left"/>
      <w:pPr>
        <w:tabs>
          <w:tab w:val="num" w:pos="4119"/>
        </w:tabs>
        <w:ind w:left="4119" w:hanging="360"/>
      </w:pPr>
      <w:rPr>
        <w:rFonts w:ascii="Symbol" w:hAnsi="Symbol" w:hint="default"/>
      </w:rPr>
    </w:lvl>
    <w:lvl w:ilvl="6" w:tplc="F5F0828C" w:tentative="1">
      <w:start w:val="1"/>
      <w:numFmt w:val="bullet"/>
      <w:lvlText w:val=""/>
      <w:lvlJc w:val="left"/>
      <w:pPr>
        <w:tabs>
          <w:tab w:val="num" w:pos="4839"/>
        </w:tabs>
        <w:ind w:left="4839" w:hanging="360"/>
      </w:pPr>
      <w:rPr>
        <w:rFonts w:ascii="Symbol" w:hAnsi="Symbol" w:hint="default"/>
      </w:rPr>
    </w:lvl>
    <w:lvl w:ilvl="7" w:tplc="B6F2E820" w:tentative="1">
      <w:start w:val="1"/>
      <w:numFmt w:val="bullet"/>
      <w:lvlText w:val=""/>
      <w:lvlJc w:val="left"/>
      <w:pPr>
        <w:tabs>
          <w:tab w:val="num" w:pos="5559"/>
        </w:tabs>
        <w:ind w:left="5559" w:hanging="360"/>
      </w:pPr>
      <w:rPr>
        <w:rFonts w:ascii="Symbol" w:hAnsi="Symbol" w:hint="default"/>
      </w:rPr>
    </w:lvl>
    <w:lvl w:ilvl="8" w:tplc="ABF0A63C" w:tentative="1">
      <w:start w:val="1"/>
      <w:numFmt w:val="bullet"/>
      <w:lvlText w:val=""/>
      <w:lvlJc w:val="left"/>
      <w:pPr>
        <w:tabs>
          <w:tab w:val="num" w:pos="6279"/>
        </w:tabs>
        <w:ind w:left="6279" w:hanging="360"/>
      </w:pPr>
      <w:rPr>
        <w:rFonts w:ascii="Symbol" w:hAnsi="Symbol" w:hint="default"/>
      </w:rPr>
    </w:lvl>
  </w:abstractNum>
  <w:abstractNum w:abstractNumId="100"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ADE352B"/>
    <w:multiLevelType w:val="hybridMultilevel"/>
    <w:tmpl w:val="DB4209F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BEB212E"/>
    <w:multiLevelType w:val="hybridMultilevel"/>
    <w:tmpl w:val="FEE8B4A6"/>
    <w:lvl w:ilvl="0" w:tplc="72BC09C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7" w15:restartNumberingAfterBreak="0">
    <w:nsid w:val="60207631"/>
    <w:multiLevelType w:val="multilevel"/>
    <w:tmpl w:val="2F4A9D06"/>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110" w15:restartNumberingAfterBreak="0">
    <w:nsid w:val="63197529"/>
    <w:multiLevelType w:val="hybridMultilevel"/>
    <w:tmpl w:val="E500B600"/>
    <w:lvl w:ilvl="0" w:tplc="04090003">
      <w:start w:val="1"/>
      <w:numFmt w:val="bullet"/>
      <w:lvlText w:val="o"/>
      <w:lvlJc w:val="left"/>
      <w:pPr>
        <w:tabs>
          <w:tab w:val="num" w:pos="360"/>
        </w:tabs>
        <w:ind w:left="360" w:hanging="360"/>
      </w:pPr>
      <w:rPr>
        <w:rFonts w:ascii="Courier New" w:hAnsi="Courier New" w:cs="Courier New" w:hint="default"/>
      </w:rPr>
    </w:lvl>
    <w:lvl w:ilvl="1" w:tplc="E7763B00">
      <w:start w:val="3072"/>
      <w:numFmt w:val="bullet"/>
      <w:lvlText w:val="o"/>
      <w:lvlJc w:val="left"/>
      <w:pPr>
        <w:tabs>
          <w:tab w:val="num" w:pos="1080"/>
        </w:tabs>
        <w:ind w:left="1080" w:hanging="360"/>
      </w:pPr>
      <w:rPr>
        <w:rFonts w:ascii="Courier New" w:hAnsi="Courier New" w:hint="default"/>
      </w:rPr>
    </w:lvl>
    <w:lvl w:ilvl="2" w:tplc="C96CE9B2" w:tentative="1">
      <w:start w:val="1"/>
      <w:numFmt w:val="bullet"/>
      <w:lvlText w:val=""/>
      <w:lvlJc w:val="left"/>
      <w:pPr>
        <w:tabs>
          <w:tab w:val="num" w:pos="1800"/>
        </w:tabs>
        <w:ind w:left="1800" w:hanging="360"/>
      </w:pPr>
      <w:rPr>
        <w:rFonts w:ascii="Symbol" w:hAnsi="Symbol" w:hint="default"/>
      </w:rPr>
    </w:lvl>
    <w:lvl w:ilvl="3" w:tplc="DBCE242E" w:tentative="1">
      <w:start w:val="1"/>
      <w:numFmt w:val="bullet"/>
      <w:lvlText w:val=""/>
      <w:lvlJc w:val="left"/>
      <w:pPr>
        <w:tabs>
          <w:tab w:val="num" w:pos="2520"/>
        </w:tabs>
        <w:ind w:left="2520" w:hanging="360"/>
      </w:pPr>
      <w:rPr>
        <w:rFonts w:ascii="Symbol" w:hAnsi="Symbol" w:hint="default"/>
      </w:rPr>
    </w:lvl>
    <w:lvl w:ilvl="4" w:tplc="5114BF74" w:tentative="1">
      <w:start w:val="1"/>
      <w:numFmt w:val="bullet"/>
      <w:lvlText w:val=""/>
      <w:lvlJc w:val="left"/>
      <w:pPr>
        <w:tabs>
          <w:tab w:val="num" w:pos="3240"/>
        </w:tabs>
        <w:ind w:left="3240" w:hanging="360"/>
      </w:pPr>
      <w:rPr>
        <w:rFonts w:ascii="Symbol" w:hAnsi="Symbol" w:hint="default"/>
      </w:rPr>
    </w:lvl>
    <w:lvl w:ilvl="5" w:tplc="476C74E2" w:tentative="1">
      <w:start w:val="1"/>
      <w:numFmt w:val="bullet"/>
      <w:lvlText w:val=""/>
      <w:lvlJc w:val="left"/>
      <w:pPr>
        <w:tabs>
          <w:tab w:val="num" w:pos="3960"/>
        </w:tabs>
        <w:ind w:left="3960" w:hanging="360"/>
      </w:pPr>
      <w:rPr>
        <w:rFonts w:ascii="Symbol" w:hAnsi="Symbol" w:hint="default"/>
      </w:rPr>
    </w:lvl>
    <w:lvl w:ilvl="6" w:tplc="7C8448D2" w:tentative="1">
      <w:start w:val="1"/>
      <w:numFmt w:val="bullet"/>
      <w:lvlText w:val=""/>
      <w:lvlJc w:val="left"/>
      <w:pPr>
        <w:tabs>
          <w:tab w:val="num" w:pos="4680"/>
        </w:tabs>
        <w:ind w:left="4680" w:hanging="360"/>
      </w:pPr>
      <w:rPr>
        <w:rFonts w:ascii="Symbol" w:hAnsi="Symbol" w:hint="default"/>
      </w:rPr>
    </w:lvl>
    <w:lvl w:ilvl="7" w:tplc="176E5072" w:tentative="1">
      <w:start w:val="1"/>
      <w:numFmt w:val="bullet"/>
      <w:lvlText w:val=""/>
      <w:lvlJc w:val="left"/>
      <w:pPr>
        <w:tabs>
          <w:tab w:val="num" w:pos="5400"/>
        </w:tabs>
        <w:ind w:left="5400" w:hanging="360"/>
      </w:pPr>
      <w:rPr>
        <w:rFonts w:ascii="Symbol" w:hAnsi="Symbol" w:hint="default"/>
      </w:rPr>
    </w:lvl>
    <w:lvl w:ilvl="8" w:tplc="90242BF4" w:tentative="1">
      <w:start w:val="1"/>
      <w:numFmt w:val="bullet"/>
      <w:lvlText w:val=""/>
      <w:lvlJc w:val="left"/>
      <w:pPr>
        <w:tabs>
          <w:tab w:val="num" w:pos="6120"/>
        </w:tabs>
        <w:ind w:left="6120" w:hanging="360"/>
      </w:pPr>
      <w:rPr>
        <w:rFonts w:ascii="Symbol" w:hAnsi="Symbol" w:hint="default"/>
      </w:rPr>
    </w:lvl>
  </w:abstractNum>
  <w:abstractNum w:abstractNumId="111" w15:restartNumberingAfterBreak="0">
    <w:nsid w:val="6345093B"/>
    <w:multiLevelType w:val="hybridMultilevel"/>
    <w:tmpl w:val="9E98CD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63E92617"/>
    <w:multiLevelType w:val="hybridMultilevel"/>
    <w:tmpl w:val="CFD6E85A"/>
    <w:lvl w:ilvl="0" w:tplc="53E4C7C6">
      <w:start w:val="1"/>
      <w:numFmt w:val="bullet"/>
      <w:lvlText w:val=""/>
      <w:lvlJc w:val="left"/>
      <w:pPr>
        <w:tabs>
          <w:tab w:val="num" w:pos="720"/>
        </w:tabs>
        <w:ind w:left="720" w:hanging="360"/>
      </w:pPr>
      <w:rPr>
        <w:rFonts w:ascii="Symbol" w:hAnsi="Symbol" w:hint="default"/>
      </w:rPr>
    </w:lvl>
    <w:lvl w:ilvl="1" w:tplc="7DB4E278" w:tentative="1">
      <w:start w:val="1"/>
      <w:numFmt w:val="bullet"/>
      <w:lvlText w:val=""/>
      <w:lvlJc w:val="left"/>
      <w:pPr>
        <w:tabs>
          <w:tab w:val="num" w:pos="1440"/>
        </w:tabs>
        <w:ind w:left="1440" w:hanging="360"/>
      </w:pPr>
      <w:rPr>
        <w:rFonts w:ascii="Symbol" w:hAnsi="Symbol" w:hint="default"/>
      </w:rPr>
    </w:lvl>
    <w:lvl w:ilvl="2" w:tplc="94448D0C" w:tentative="1">
      <w:start w:val="1"/>
      <w:numFmt w:val="bullet"/>
      <w:lvlText w:val=""/>
      <w:lvlJc w:val="left"/>
      <w:pPr>
        <w:tabs>
          <w:tab w:val="num" w:pos="2160"/>
        </w:tabs>
        <w:ind w:left="2160" w:hanging="360"/>
      </w:pPr>
      <w:rPr>
        <w:rFonts w:ascii="Symbol" w:hAnsi="Symbol" w:hint="default"/>
      </w:rPr>
    </w:lvl>
    <w:lvl w:ilvl="3" w:tplc="88BC15D8" w:tentative="1">
      <w:start w:val="1"/>
      <w:numFmt w:val="bullet"/>
      <w:lvlText w:val=""/>
      <w:lvlJc w:val="left"/>
      <w:pPr>
        <w:tabs>
          <w:tab w:val="num" w:pos="2880"/>
        </w:tabs>
        <w:ind w:left="2880" w:hanging="360"/>
      </w:pPr>
      <w:rPr>
        <w:rFonts w:ascii="Symbol" w:hAnsi="Symbol" w:hint="default"/>
      </w:rPr>
    </w:lvl>
    <w:lvl w:ilvl="4" w:tplc="4686E290" w:tentative="1">
      <w:start w:val="1"/>
      <w:numFmt w:val="bullet"/>
      <w:lvlText w:val=""/>
      <w:lvlJc w:val="left"/>
      <w:pPr>
        <w:tabs>
          <w:tab w:val="num" w:pos="3600"/>
        </w:tabs>
        <w:ind w:left="3600" w:hanging="360"/>
      </w:pPr>
      <w:rPr>
        <w:rFonts w:ascii="Symbol" w:hAnsi="Symbol" w:hint="default"/>
      </w:rPr>
    </w:lvl>
    <w:lvl w:ilvl="5" w:tplc="3BB886A4" w:tentative="1">
      <w:start w:val="1"/>
      <w:numFmt w:val="bullet"/>
      <w:lvlText w:val=""/>
      <w:lvlJc w:val="left"/>
      <w:pPr>
        <w:tabs>
          <w:tab w:val="num" w:pos="4320"/>
        </w:tabs>
        <w:ind w:left="4320" w:hanging="360"/>
      </w:pPr>
      <w:rPr>
        <w:rFonts w:ascii="Symbol" w:hAnsi="Symbol" w:hint="default"/>
      </w:rPr>
    </w:lvl>
    <w:lvl w:ilvl="6" w:tplc="E87A430C" w:tentative="1">
      <w:start w:val="1"/>
      <w:numFmt w:val="bullet"/>
      <w:lvlText w:val=""/>
      <w:lvlJc w:val="left"/>
      <w:pPr>
        <w:tabs>
          <w:tab w:val="num" w:pos="5040"/>
        </w:tabs>
        <w:ind w:left="5040" w:hanging="360"/>
      </w:pPr>
      <w:rPr>
        <w:rFonts w:ascii="Symbol" w:hAnsi="Symbol" w:hint="default"/>
      </w:rPr>
    </w:lvl>
    <w:lvl w:ilvl="7" w:tplc="A73E7B1C" w:tentative="1">
      <w:start w:val="1"/>
      <w:numFmt w:val="bullet"/>
      <w:lvlText w:val=""/>
      <w:lvlJc w:val="left"/>
      <w:pPr>
        <w:tabs>
          <w:tab w:val="num" w:pos="5760"/>
        </w:tabs>
        <w:ind w:left="5760" w:hanging="360"/>
      </w:pPr>
      <w:rPr>
        <w:rFonts w:ascii="Symbol" w:hAnsi="Symbol" w:hint="default"/>
      </w:rPr>
    </w:lvl>
    <w:lvl w:ilvl="8" w:tplc="42A648D8" w:tentative="1">
      <w:start w:val="1"/>
      <w:numFmt w:val="bullet"/>
      <w:lvlText w:val=""/>
      <w:lvlJc w:val="left"/>
      <w:pPr>
        <w:tabs>
          <w:tab w:val="num" w:pos="6480"/>
        </w:tabs>
        <w:ind w:left="6480" w:hanging="360"/>
      </w:pPr>
      <w:rPr>
        <w:rFonts w:ascii="Symbol" w:hAnsi="Symbol" w:hint="default"/>
      </w:rPr>
    </w:lvl>
  </w:abstractNum>
  <w:abstractNum w:abstractNumId="114" w15:restartNumberingAfterBreak="0">
    <w:nsid w:val="63FE4405"/>
    <w:multiLevelType w:val="hybridMultilevel"/>
    <w:tmpl w:val="5E4ADA8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7173D23"/>
    <w:multiLevelType w:val="hybridMultilevel"/>
    <w:tmpl w:val="50903D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67D06267"/>
    <w:multiLevelType w:val="hybridMultilevel"/>
    <w:tmpl w:val="B4DE188C"/>
    <w:lvl w:ilvl="0" w:tplc="141A9778">
      <w:start w:val="1"/>
      <w:numFmt w:val="bullet"/>
      <w:lvlText w:val="o"/>
      <w:lvlJc w:val="left"/>
      <w:pPr>
        <w:tabs>
          <w:tab w:val="num" w:pos="360"/>
        </w:tabs>
        <w:ind w:left="360" w:hanging="360"/>
      </w:pPr>
      <w:rPr>
        <w:rFonts w:ascii="Courier New" w:hAnsi="Courier New" w:hint="default"/>
      </w:rPr>
    </w:lvl>
    <w:lvl w:ilvl="1" w:tplc="5BFE9AC2">
      <w:start w:val="1"/>
      <w:numFmt w:val="bullet"/>
      <w:lvlText w:val="o"/>
      <w:lvlJc w:val="left"/>
      <w:pPr>
        <w:tabs>
          <w:tab w:val="num" w:pos="1080"/>
        </w:tabs>
        <w:ind w:left="1080" w:hanging="360"/>
      </w:pPr>
      <w:rPr>
        <w:rFonts w:ascii="Courier New" w:hAnsi="Courier New" w:hint="default"/>
      </w:rPr>
    </w:lvl>
    <w:lvl w:ilvl="2" w:tplc="B35E9304" w:tentative="1">
      <w:start w:val="1"/>
      <w:numFmt w:val="bullet"/>
      <w:lvlText w:val="o"/>
      <w:lvlJc w:val="left"/>
      <w:pPr>
        <w:tabs>
          <w:tab w:val="num" w:pos="1800"/>
        </w:tabs>
        <w:ind w:left="1800" w:hanging="360"/>
      </w:pPr>
      <w:rPr>
        <w:rFonts w:ascii="Courier New" w:hAnsi="Courier New" w:hint="default"/>
      </w:rPr>
    </w:lvl>
    <w:lvl w:ilvl="3" w:tplc="6B7864FC" w:tentative="1">
      <w:start w:val="1"/>
      <w:numFmt w:val="bullet"/>
      <w:lvlText w:val="o"/>
      <w:lvlJc w:val="left"/>
      <w:pPr>
        <w:tabs>
          <w:tab w:val="num" w:pos="2520"/>
        </w:tabs>
        <w:ind w:left="2520" w:hanging="360"/>
      </w:pPr>
      <w:rPr>
        <w:rFonts w:ascii="Courier New" w:hAnsi="Courier New" w:hint="default"/>
      </w:rPr>
    </w:lvl>
    <w:lvl w:ilvl="4" w:tplc="6E484BD0" w:tentative="1">
      <w:start w:val="1"/>
      <w:numFmt w:val="bullet"/>
      <w:lvlText w:val="o"/>
      <w:lvlJc w:val="left"/>
      <w:pPr>
        <w:tabs>
          <w:tab w:val="num" w:pos="3240"/>
        </w:tabs>
        <w:ind w:left="3240" w:hanging="360"/>
      </w:pPr>
      <w:rPr>
        <w:rFonts w:ascii="Courier New" w:hAnsi="Courier New" w:hint="default"/>
      </w:rPr>
    </w:lvl>
    <w:lvl w:ilvl="5" w:tplc="E06409B0" w:tentative="1">
      <w:start w:val="1"/>
      <w:numFmt w:val="bullet"/>
      <w:lvlText w:val="o"/>
      <w:lvlJc w:val="left"/>
      <w:pPr>
        <w:tabs>
          <w:tab w:val="num" w:pos="3960"/>
        </w:tabs>
        <w:ind w:left="3960" w:hanging="360"/>
      </w:pPr>
      <w:rPr>
        <w:rFonts w:ascii="Courier New" w:hAnsi="Courier New" w:hint="default"/>
      </w:rPr>
    </w:lvl>
    <w:lvl w:ilvl="6" w:tplc="F6C0B3B2" w:tentative="1">
      <w:start w:val="1"/>
      <w:numFmt w:val="bullet"/>
      <w:lvlText w:val="o"/>
      <w:lvlJc w:val="left"/>
      <w:pPr>
        <w:tabs>
          <w:tab w:val="num" w:pos="4680"/>
        </w:tabs>
        <w:ind w:left="4680" w:hanging="360"/>
      </w:pPr>
      <w:rPr>
        <w:rFonts w:ascii="Courier New" w:hAnsi="Courier New" w:hint="default"/>
      </w:rPr>
    </w:lvl>
    <w:lvl w:ilvl="7" w:tplc="5BCAC246" w:tentative="1">
      <w:start w:val="1"/>
      <w:numFmt w:val="bullet"/>
      <w:lvlText w:val="o"/>
      <w:lvlJc w:val="left"/>
      <w:pPr>
        <w:tabs>
          <w:tab w:val="num" w:pos="5400"/>
        </w:tabs>
        <w:ind w:left="5400" w:hanging="360"/>
      </w:pPr>
      <w:rPr>
        <w:rFonts w:ascii="Courier New" w:hAnsi="Courier New" w:hint="default"/>
      </w:rPr>
    </w:lvl>
    <w:lvl w:ilvl="8" w:tplc="76E22C24" w:tentative="1">
      <w:start w:val="1"/>
      <w:numFmt w:val="bullet"/>
      <w:lvlText w:val="o"/>
      <w:lvlJc w:val="left"/>
      <w:pPr>
        <w:tabs>
          <w:tab w:val="num" w:pos="6120"/>
        </w:tabs>
        <w:ind w:left="6120" w:hanging="360"/>
      </w:pPr>
      <w:rPr>
        <w:rFonts w:ascii="Courier New" w:hAnsi="Courier New" w:hint="default"/>
      </w:rPr>
    </w:lvl>
  </w:abstractNum>
  <w:abstractNum w:abstractNumId="117" w15:restartNumberingAfterBreak="0">
    <w:nsid w:val="686B0C54"/>
    <w:multiLevelType w:val="hybridMultilevel"/>
    <w:tmpl w:val="4052F338"/>
    <w:lvl w:ilvl="0" w:tplc="357C2D60">
      <w:start w:val="1"/>
      <w:numFmt w:val="bullet"/>
      <w:lvlText w:val="-"/>
      <w:lvlJc w:val="left"/>
      <w:pPr>
        <w:tabs>
          <w:tab w:val="num" w:pos="720"/>
        </w:tabs>
        <w:ind w:left="720" w:hanging="360"/>
      </w:pPr>
      <w:rPr>
        <w:rFonts w:ascii="Arial" w:hAnsi="Arial" w:hint="default"/>
      </w:rPr>
    </w:lvl>
    <w:lvl w:ilvl="1" w:tplc="153847DE" w:tentative="1">
      <w:start w:val="1"/>
      <w:numFmt w:val="bullet"/>
      <w:lvlText w:val="-"/>
      <w:lvlJc w:val="left"/>
      <w:pPr>
        <w:tabs>
          <w:tab w:val="num" w:pos="1440"/>
        </w:tabs>
        <w:ind w:left="1440" w:hanging="360"/>
      </w:pPr>
      <w:rPr>
        <w:rFonts w:ascii="Arial" w:hAnsi="Arial" w:hint="default"/>
      </w:rPr>
    </w:lvl>
    <w:lvl w:ilvl="2" w:tplc="91F6256A" w:tentative="1">
      <w:start w:val="1"/>
      <w:numFmt w:val="bullet"/>
      <w:lvlText w:val="-"/>
      <w:lvlJc w:val="left"/>
      <w:pPr>
        <w:tabs>
          <w:tab w:val="num" w:pos="2160"/>
        </w:tabs>
        <w:ind w:left="2160" w:hanging="360"/>
      </w:pPr>
      <w:rPr>
        <w:rFonts w:ascii="Arial" w:hAnsi="Arial" w:hint="default"/>
      </w:rPr>
    </w:lvl>
    <w:lvl w:ilvl="3" w:tplc="BA249B4E" w:tentative="1">
      <w:start w:val="1"/>
      <w:numFmt w:val="bullet"/>
      <w:lvlText w:val="-"/>
      <w:lvlJc w:val="left"/>
      <w:pPr>
        <w:tabs>
          <w:tab w:val="num" w:pos="2880"/>
        </w:tabs>
        <w:ind w:left="2880" w:hanging="360"/>
      </w:pPr>
      <w:rPr>
        <w:rFonts w:ascii="Arial" w:hAnsi="Arial" w:hint="default"/>
      </w:rPr>
    </w:lvl>
    <w:lvl w:ilvl="4" w:tplc="9F1EB9A0" w:tentative="1">
      <w:start w:val="1"/>
      <w:numFmt w:val="bullet"/>
      <w:lvlText w:val="-"/>
      <w:lvlJc w:val="left"/>
      <w:pPr>
        <w:tabs>
          <w:tab w:val="num" w:pos="3600"/>
        </w:tabs>
        <w:ind w:left="3600" w:hanging="360"/>
      </w:pPr>
      <w:rPr>
        <w:rFonts w:ascii="Arial" w:hAnsi="Arial" w:hint="default"/>
      </w:rPr>
    </w:lvl>
    <w:lvl w:ilvl="5" w:tplc="D6368EF0" w:tentative="1">
      <w:start w:val="1"/>
      <w:numFmt w:val="bullet"/>
      <w:lvlText w:val="-"/>
      <w:lvlJc w:val="left"/>
      <w:pPr>
        <w:tabs>
          <w:tab w:val="num" w:pos="4320"/>
        </w:tabs>
        <w:ind w:left="4320" w:hanging="360"/>
      </w:pPr>
      <w:rPr>
        <w:rFonts w:ascii="Arial" w:hAnsi="Arial" w:hint="default"/>
      </w:rPr>
    </w:lvl>
    <w:lvl w:ilvl="6" w:tplc="0B88DD22" w:tentative="1">
      <w:start w:val="1"/>
      <w:numFmt w:val="bullet"/>
      <w:lvlText w:val="-"/>
      <w:lvlJc w:val="left"/>
      <w:pPr>
        <w:tabs>
          <w:tab w:val="num" w:pos="5040"/>
        </w:tabs>
        <w:ind w:left="5040" w:hanging="360"/>
      </w:pPr>
      <w:rPr>
        <w:rFonts w:ascii="Arial" w:hAnsi="Arial" w:hint="default"/>
      </w:rPr>
    </w:lvl>
    <w:lvl w:ilvl="7" w:tplc="E3CE13EC" w:tentative="1">
      <w:start w:val="1"/>
      <w:numFmt w:val="bullet"/>
      <w:lvlText w:val="-"/>
      <w:lvlJc w:val="left"/>
      <w:pPr>
        <w:tabs>
          <w:tab w:val="num" w:pos="5760"/>
        </w:tabs>
        <w:ind w:left="5760" w:hanging="360"/>
      </w:pPr>
      <w:rPr>
        <w:rFonts w:ascii="Arial" w:hAnsi="Arial" w:hint="default"/>
      </w:rPr>
    </w:lvl>
    <w:lvl w:ilvl="8" w:tplc="99AA7E06"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8765526"/>
    <w:multiLevelType w:val="hybridMultilevel"/>
    <w:tmpl w:val="DA9C179E"/>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68BF292F"/>
    <w:multiLevelType w:val="hybridMultilevel"/>
    <w:tmpl w:val="6458039A"/>
    <w:lvl w:ilvl="0" w:tplc="9D3A4B8C">
      <w:start w:val="1"/>
      <w:numFmt w:val="bullet"/>
      <w:lvlText w:val="-"/>
      <w:lvlJc w:val="left"/>
      <w:pPr>
        <w:tabs>
          <w:tab w:val="num" w:pos="720"/>
        </w:tabs>
        <w:ind w:left="720" w:hanging="360"/>
      </w:pPr>
      <w:rPr>
        <w:rFonts w:ascii="Arial" w:hAnsi="Arial" w:hint="default"/>
      </w:rPr>
    </w:lvl>
    <w:lvl w:ilvl="1" w:tplc="B06EDC74" w:tentative="1">
      <w:start w:val="1"/>
      <w:numFmt w:val="bullet"/>
      <w:lvlText w:val="-"/>
      <w:lvlJc w:val="left"/>
      <w:pPr>
        <w:tabs>
          <w:tab w:val="num" w:pos="1440"/>
        </w:tabs>
        <w:ind w:left="1440" w:hanging="360"/>
      </w:pPr>
      <w:rPr>
        <w:rFonts w:ascii="Arial" w:hAnsi="Arial" w:hint="default"/>
      </w:rPr>
    </w:lvl>
    <w:lvl w:ilvl="2" w:tplc="EE8E7A7E" w:tentative="1">
      <w:start w:val="1"/>
      <w:numFmt w:val="bullet"/>
      <w:lvlText w:val="-"/>
      <w:lvlJc w:val="left"/>
      <w:pPr>
        <w:tabs>
          <w:tab w:val="num" w:pos="2160"/>
        </w:tabs>
        <w:ind w:left="2160" w:hanging="360"/>
      </w:pPr>
      <w:rPr>
        <w:rFonts w:ascii="Arial" w:hAnsi="Arial" w:hint="default"/>
      </w:rPr>
    </w:lvl>
    <w:lvl w:ilvl="3" w:tplc="B58AFA86" w:tentative="1">
      <w:start w:val="1"/>
      <w:numFmt w:val="bullet"/>
      <w:lvlText w:val="-"/>
      <w:lvlJc w:val="left"/>
      <w:pPr>
        <w:tabs>
          <w:tab w:val="num" w:pos="2880"/>
        </w:tabs>
        <w:ind w:left="2880" w:hanging="360"/>
      </w:pPr>
      <w:rPr>
        <w:rFonts w:ascii="Arial" w:hAnsi="Arial" w:hint="default"/>
      </w:rPr>
    </w:lvl>
    <w:lvl w:ilvl="4" w:tplc="77440294" w:tentative="1">
      <w:start w:val="1"/>
      <w:numFmt w:val="bullet"/>
      <w:lvlText w:val="-"/>
      <w:lvlJc w:val="left"/>
      <w:pPr>
        <w:tabs>
          <w:tab w:val="num" w:pos="3600"/>
        </w:tabs>
        <w:ind w:left="3600" w:hanging="360"/>
      </w:pPr>
      <w:rPr>
        <w:rFonts w:ascii="Arial" w:hAnsi="Arial" w:hint="default"/>
      </w:rPr>
    </w:lvl>
    <w:lvl w:ilvl="5" w:tplc="41084C6A" w:tentative="1">
      <w:start w:val="1"/>
      <w:numFmt w:val="bullet"/>
      <w:lvlText w:val="-"/>
      <w:lvlJc w:val="left"/>
      <w:pPr>
        <w:tabs>
          <w:tab w:val="num" w:pos="4320"/>
        </w:tabs>
        <w:ind w:left="4320" w:hanging="360"/>
      </w:pPr>
      <w:rPr>
        <w:rFonts w:ascii="Arial" w:hAnsi="Arial" w:hint="default"/>
      </w:rPr>
    </w:lvl>
    <w:lvl w:ilvl="6" w:tplc="FD6A5602" w:tentative="1">
      <w:start w:val="1"/>
      <w:numFmt w:val="bullet"/>
      <w:lvlText w:val="-"/>
      <w:lvlJc w:val="left"/>
      <w:pPr>
        <w:tabs>
          <w:tab w:val="num" w:pos="5040"/>
        </w:tabs>
        <w:ind w:left="5040" w:hanging="360"/>
      </w:pPr>
      <w:rPr>
        <w:rFonts w:ascii="Arial" w:hAnsi="Arial" w:hint="default"/>
      </w:rPr>
    </w:lvl>
    <w:lvl w:ilvl="7" w:tplc="022490F2" w:tentative="1">
      <w:start w:val="1"/>
      <w:numFmt w:val="bullet"/>
      <w:lvlText w:val="-"/>
      <w:lvlJc w:val="left"/>
      <w:pPr>
        <w:tabs>
          <w:tab w:val="num" w:pos="5760"/>
        </w:tabs>
        <w:ind w:left="5760" w:hanging="360"/>
      </w:pPr>
      <w:rPr>
        <w:rFonts w:ascii="Arial" w:hAnsi="Arial" w:hint="default"/>
      </w:rPr>
    </w:lvl>
    <w:lvl w:ilvl="8" w:tplc="25E2AFF0"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69D3213B"/>
    <w:multiLevelType w:val="hybridMultilevel"/>
    <w:tmpl w:val="3EFE07F2"/>
    <w:lvl w:ilvl="0" w:tplc="26B8C810">
      <w:start w:val="1"/>
      <w:numFmt w:val="bullet"/>
      <w:lvlText w:val=""/>
      <w:lvlJc w:val="left"/>
      <w:pPr>
        <w:tabs>
          <w:tab w:val="num" w:pos="720"/>
        </w:tabs>
        <w:ind w:left="720" w:hanging="360"/>
      </w:pPr>
      <w:rPr>
        <w:rFonts w:ascii="Symbol" w:hAnsi="Symbol" w:hint="default"/>
      </w:rPr>
    </w:lvl>
    <w:lvl w:ilvl="1" w:tplc="C57CD814" w:tentative="1">
      <w:start w:val="1"/>
      <w:numFmt w:val="bullet"/>
      <w:lvlText w:val=""/>
      <w:lvlJc w:val="left"/>
      <w:pPr>
        <w:tabs>
          <w:tab w:val="num" w:pos="1440"/>
        </w:tabs>
        <w:ind w:left="1440" w:hanging="360"/>
      </w:pPr>
      <w:rPr>
        <w:rFonts w:ascii="Symbol" w:hAnsi="Symbol" w:hint="default"/>
      </w:rPr>
    </w:lvl>
    <w:lvl w:ilvl="2" w:tplc="FF446E0C" w:tentative="1">
      <w:start w:val="1"/>
      <w:numFmt w:val="bullet"/>
      <w:lvlText w:val=""/>
      <w:lvlJc w:val="left"/>
      <w:pPr>
        <w:tabs>
          <w:tab w:val="num" w:pos="2160"/>
        </w:tabs>
        <w:ind w:left="2160" w:hanging="360"/>
      </w:pPr>
      <w:rPr>
        <w:rFonts w:ascii="Symbol" w:hAnsi="Symbol" w:hint="default"/>
      </w:rPr>
    </w:lvl>
    <w:lvl w:ilvl="3" w:tplc="61E85D5E" w:tentative="1">
      <w:start w:val="1"/>
      <w:numFmt w:val="bullet"/>
      <w:lvlText w:val=""/>
      <w:lvlJc w:val="left"/>
      <w:pPr>
        <w:tabs>
          <w:tab w:val="num" w:pos="2880"/>
        </w:tabs>
        <w:ind w:left="2880" w:hanging="360"/>
      </w:pPr>
      <w:rPr>
        <w:rFonts w:ascii="Symbol" w:hAnsi="Symbol" w:hint="default"/>
      </w:rPr>
    </w:lvl>
    <w:lvl w:ilvl="4" w:tplc="61EE5514" w:tentative="1">
      <w:start w:val="1"/>
      <w:numFmt w:val="bullet"/>
      <w:lvlText w:val=""/>
      <w:lvlJc w:val="left"/>
      <w:pPr>
        <w:tabs>
          <w:tab w:val="num" w:pos="3600"/>
        </w:tabs>
        <w:ind w:left="3600" w:hanging="360"/>
      </w:pPr>
      <w:rPr>
        <w:rFonts w:ascii="Symbol" w:hAnsi="Symbol" w:hint="default"/>
      </w:rPr>
    </w:lvl>
    <w:lvl w:ilvl="5" w:tplc="3A6C8AD2" w:tentative="1">
      <w:start w:val="1"/>
      <w:numFmt w:val="bullet"/>
      <w:lvlText w:val=""/>
      <w:lvlJc w:val="left"/>
      <w:pPr>
        <w:tabs>
          <w:tab w:val="num" w:pos="4320"/>
        </w:tabs>
        <w:ind w:left="4320" w:hanging="360"/>
      </w:pPr>
      <w:rPr>
        <w:rFonts w:ascii="Symbol" w:hAnsi="Symbol" w:hint="default"/>
      </w:rPr>
    </w:lvl>
    <w:lvl w:ilvl="6" w:tplc="2CEA91AC" w:tentative="1">
      <w:start w:val="1"/>
      <w:numFmt w:val="bullet"/>
      <w:lvlText w:val=""/>
      <w:lvlJc w:val="left"/>
      <w:pPr>
        <w:tabs>
          <w:tab w:val="num" w:pos="5040"/>
        </w:tabs>
        <w:ind w:left="5040" w:hanging="360"/>
      </w:pPr>
      <w:rPr>
        <w:rFonts w:ascii="Symbol" w:hAnsi="Symbol" w:hint="default"/>
      </w:rPr>
    </w:lvl>
    <w:lvl w:ilvl="7" w:tplc="0080AB76" w:tentative="1">
      <w:start w:val="1"/>
      <w:numFmt w:val="bullet"/>
      <w:lvlText w:val=""/>
      <w:lvlJc w:val="left"/>
      <w:pPr>
        <w:tabs>
          <w:tab w:val="num" w:pos="5760"/>
        </w:tabs>
        <w:ind w:left="5760" w:hanging="360"/>
      </w:pPr>
      <w:rPr>
        <w:rFonts w:ascii="Symbol" w:hAnsi="Symbol" w:hint="default"/>
      </w:rPr>
    </w:lvl>
    <w:lvl w:ilvl="8" w:tplc="694C194E" w:tentative="1">
      <w:start w:val="1"/>
      <w:numFmt w:val="bullet"/>
      <w:lvlText w:val=""/>
      <w:lvlJc w:val="left"/>
      <w:pPr>
        <w:tabs>
          <w:tab w:val="num" w:pos="6480"/>
        </w:tabs>
        <w:ind w:left="6480" w:hanging="360"/>
      </w:pPr>
      <w:rPr>
        <w:rFonts w:ascii="Symbol" w:hAnsi="Symbol" w:hint="default"/>
      </w:rPr>
    </w:lvl>
  </w:abstractNum>
  <w:abstractNum w:abstractNumId="121" w15:restartNumberingAfterBreak="0">
    <w:nsid w:val="6B6C5552"/>
    <w:multiLevelType w:val="hybridMultilevel"/>
    <w:tmpl w:val="E6224A76"/>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122" w15:restartNumberingAfterBreak="0">
    <w:nsid w:val="6B9035AF"/>
    <w:multiLevelType w:val="hybridMultilevel"/>
    <w:tmpl w:val="5984A5C4"/>
    <w:lvl w:ilvl="0" w:tplc="72BC09C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6D900CCC"/>
    <w:multiLevelType w:val="hybridMultilevel"/>
    <w:tmpl w:val="2C82BBA8"/>
    <w:lvl w:ilvl="0" w:tplc="8BFCE8B8">
      <w:start w:val="1"/>
      <w:numFmt w:val="bullet"/>
      <w:lvlText w:val="o"/>
      <w:lvlJc w:val="left"/>
      <w:pPr>
        <w:tabs>
          <w:tab w:val="num" w:pos="720"/>
        </w:tabs>
        <w:ind w:left="720" w:hanging="360"/>
      </w:pPr>
      <w:rPr>
        <w:rFonts w:ascii="Courier New" w:hAnsi="Courier New" w:hint="default"/>
      </w:rPr>
    </w:lvl>
    <w:lvl w:ilvl="1" w:tplc="9E9681E4">
      <w:start w:val="1"/>
      <w:numFmt w:val="bullet"/>
      <w:lvlText w:val="o"/>
      <w:lvlJc w:val="left"/>
      <w:pPr>
        <w:tabs>
          <w:tab w:val="num" w:pos="1440"/>
        </w:tabs>
        <w:ind w:left="1440" w:hanging="360"/>
      </w:pPr>
      <w:rPr>
        <w:rFonts w:ascii="Courier New" w:hAnsi="Courier New" w:hint="default"/>
      </w:rPr>
    </w:lvl>
    <w:lvl w:ilvl="2" w:tplc="A9A83136" w:tentative="1">
      <w:start w:val="1"/>
      <w:numFmt w:val="bullet"/>
      <w:lvlText w:val="o"/>
      <w:lvlJc w:val="left"/>
      <w:pPr>
        <w:tabs>
          <w:tab w:val="num" w:pos="2160"/>
        </w:tabs>
        <w:ind w:left="2160" w:hanging="360"/>
      </w:pPr>
      <w:rPr>
        <w:rFonts w:ascii="Courier New" w:hAnsi="Courier New" w:hint="default"/>
      </w:rPr>
    </w:lvl>
    <w:lvl w:ilvl="3" w:tplc="70FE329A" w:tentative="1">
      <w:start w:val="1"/>
      <w:numFmt w:val="bullet"/>
      <w:lvlText w:val="o"/>
      <w:lvlJc w:val="left"/>
      <w:pPr>
        <w:tabs>
          <w:tab w:val="num" w:pos="2880"/>
        </w:tabs>
        <w:ind w:left="2880" w:hanging="360"/>
      </w:pPr>
      <w:rPr>
        <w:rFonts w:ascii="Courier New" w:hAnsi="Courier New" w:hint="default"/>
      </w:rPr>
    </w:lvl>
    <w:lvl w:ilvl="4" w:tplc="97DAEB0C" w:tentative="1">
      <w:start w:val="1"/>
      <w:numFmt w:val="bullet"/>
      <w:lvlText w:val="o"/>
      <w:lvlJc w:val="left"/>
      <w:pPr>
        <w:tabs>
          <w:tab w:val="num" w:pos="3600"/>
        </w:tabs>
        <w:ind w:left="3600" w:hanging="360"/>
      </w:pPr>
      <w:rPr>
        <w:rFonts w:ascii="Courier New" w:hAnsi="Courier New" w:hint="default"/>
      </w:rPr>
    </w:lvl>
    <w:lvl w:ilvl="5" w:tplc="D0AA8CFA" w:tentative="1">
      <w:start w:val="1"/>
      <w:numFmt w:val="bullet"/>
      <w:lvlText w:val="o"/>
      <w:lvlJc w:val="left"/>
      <w:pPr>
        <w:tabs>
          <w:tab w:val="num" w:pos="4320"/>
        </w:tabs>
        <w:ind w:left="4320" w:hanging="360"/>
      </w:pPr>
      <w:rPr>
        <w:rFonts w:ascii="Courier New" w:hAnsi="Courier New" w:hint="default"/>
      </w:rPr>
    </w:lvl>
    <w:lvl w:ilvl="6" w:tplc="D0B2F50E" w:tentative="1">
      <w:start w:val="1"/>
      <w:numFmt w:val="bullet"/>
      <w:lvlText w:val="o"/>
      <w:lvlJc w:val="left"/>
      <w:pPr>
        <w:tabs>
          <w:tab w:val="num" w:pos="5040"/>
        </w:tabs>
        <w:ind w:left="5040" w:hanging="360"/>
      </w:pPr>
      <w:rPr>
        <w:rFonts w:ascii="Courier New" w:hAnsi="Courier New" w:hint="default"/>
      </w:rPr>
    </w:lvl>
    <w:lvl w:ilvl="7" w:tplc="CA00F40E" w:tentative="1">
      <w:start w:val="1"/>
      <w:numFmt w:val="bullet"/>
      <w:lvlText w:val="o"/>
      <w:lvlJc w:val="left"/>
      <w:pPr>
        <w:tabs>
          <w:tab w:val="num" w:pos="5760"/>
        </w:tabs>
        <w:ind w:left="5760" w:hanging="360"/>
      </w:pPr>
      <w:rPr>
        <w:rFonts w:ascii="Courier New" w:hAnsi="Courier New" w:hint="default"/>
      </w:rPr>
    </w:lvl>
    <w:lvl w:ilvl="8" w:tplc="4F446C64" w:tentative="1">
      <w:start w:val="1"/>
      <w:numFmt w:val="bullet"/>
      <w:lvlText w:val="o"/>
      <w:lvlJc w:val="left"/>
      <w:pPr>
        <w:tabs>
          <w:tab w:val="num" w:pos="6480"/>
        </w:tabs>
        <w:ind w:left="6480" w:hanging="360"/>
      </w:pPr>
      <w:rPr>
        <w:rFonts w:ascii="Courier New" w:hAnsi="Courier New" w:hint="default"/>
      </w:rPr>
    </w:lvl>
  </w:abstractNum>
  <w:abstractNum w:abstractNumId="124" w15:restartNumberingAfterBreak="0">
    <w:nsid w:val="6DBC0EBD"/>
    <w:multiLevelType w:val="hybridMultilevel"/>
    <w:tmpl w:val="0418639C"/>
    <w:lvl w:ilvl="0" w:tplc="DFB6CD40">
      <w:start w:val="1"/>
      <w:numFmt w:val="bullet"/>
      <w:lvlText w:val=""/>
      <w:lvlJc w:val="left"/>
      <w:pPr>
        <w:tabs>
          <w:tab w:val="num" w:pos="720"/>
        </w:tabs>
        <w:ind w:left="720" w:hanging="360"/>
      </w:pPr>
      <w:rPr>
        <w:rFonts w:ascii="Symbol" w:hAnsi="Symbol" w:hint="default"/>
      </w:rPr>
    </w:lvl>
    <w:lvl w:ilvl="1" w:tplc="BFD27268">
      <w:numFmt w:val="none"/>
      <w:lvlText w:val=""/>
      <w:lvlJc w:val="left"/>
      <w:pPr>
        <w:tabs>
          <w:tab w:val="num" w:pos="360"/>
        </w:tabs>
      </w:pPr>
    </w:lvl>
    <w:lvl w:ilvl="2" w:tplc="8E8060FA">
      <w:start w:val="1"/>
      <w:numFmt w:val="bullet"/>
      <w:lvlText w:val=""/>
      <w:lvlJc w:val="left"/>
      <w:pPr>
        <w:tabs>
          <w:tab w:val="num" w:pos="2160"/>
        </w:tabs>
        <w:ind w:left="2160" w:hanging="360"/>
      </w:pPr>
      <w:rPr>
        <w:rFonts w:ascii="Symbol" w:hAnsi="Symbol" w:hint="default"/>
      </w:rPr>
    </w:lvl>
    <w:lvl w:ilvl="3" w:tplc="BA90AA8A">
      <w:start w:val="1"/>
      <w:numFmt w:val="bullet"/>
      <w:lvlText w:val=""/>
      <w:lvlJc w:val="left"/>
      <w:pPr>
        <w:tabs>
          <w:tab w:val="num" w:pos="2880"/>
        </w:tabs>
        <w:ind w:left="2880" w:hanging="360"/>
      </w:pPr>
      <w:rPr>
        <w:rFonts w:ascii="Symbol" w:hAnsi="Symbol" w:hint="default"/>
      </w:rPr>
    </w:lvl>
    <w:lvl w:ilvl="4" w:tplc="20443032" w:tentative="1">
      <w:start w:val="1"/>
      <w:numFmt w:val="bullet"/>
      <w:lvlText w:val=""/>
      <w:lvlJc w:val="left"/>
      <w:pPr>
        <w:tabs>
          <w:tab w:val="num" w:pos="3600"/>
        </w:tabs>
        <w:ind w:left="3600" w:hanging="360"/>
      </w:pPr>
      <w:rPr>
        <w:rFonts w:ascii="Symbol" w:hAnsi="Symbol" w:hint="default"/>
      </w:rPr>
    </w:lvl>
    <w:lvl w:ilvl="5" w:tplc="41CA653C" w:tentative="1">
      <w:start w:val="1"/>
      <w:numFmt w:val="bullet"/>
      <w:lvlText w:val=""/>
      <w:lvlJc w:val="left"/>
      <w:pPr>
        <w:tabs>
          <w:tab w:val="num" w:pos="4320"/>
        </w:tabs>
        <w:ind w:left="4320" w:hanging="360"/>
      </w:pPr>
      <w:rPr>
        <w:rFonts w:ascii="Symbol" w:hAnsi="Symbol" w:hint="default"/>
      </w:rPr>
    </w:lvl>
    <w:lvl w:ilvl="6" w:tplc="261A3D66" w:tentative="1">
      <w:start w:val="1"/>
      <w:numFmt w:val="bullet"/>
      <w:lvlText w:val=""/>
      <w:lvlJc w:val="left"/>
      <w:pPr>
        <w:tabs>
          <w:tab w:val="num" w:pos="5040"/>
        </w:tabs>
        <w:ind w:left="5040" w:hanging="360"/>
      </w:pPr>
      <w:rPr>
        <w:rFonts w:ascii="Symbol" w:hAnsi="Symbol" w:hint="default"/>
      </w:rPr>
    </w:lvl>
    <w:lvl w:ilvl="7" w:tplc="E7089E16" w:tentative="1">
      <w:start w:val="1"/>
      <w:numFmt w:val="bullet"/>
      <w:lvlText w:val=""/>
      <w:lvlJc w:val="left"/>
      <w:pPr>
        <w:tabs>
          <w:tab w:val="num" w:pos="5760"/>
        </w:tabs>
        <w:ind w:left="5760" w:hanging="360"/>
      </w:pPr>
      <w:rPr>
        <w:rFonts w:ascii="Symbol" w:hAnsi="Symbol" w:hint="default"/>
      </w:rPr>
    </w:lvl>
    <w:lvl w:ilvl="8" w:tplc="3F40CE48" w:tentative="1">
      <w:start w:val="1"/>
      <w:numFmt w:val="bullet"/>
      <w:lvlText w:val=""/>
      <w:lvlJc w:val="left"/>
      <w:pPr>
        <w:tabs>
          <w:tab w:val="num" w:pos="6480"/>
        </w:tabs>
        <w:ind w:left="6480" w:hanging="360"/>
      </w:pPr>
      <w:rPr>
        <w:rFonts w:ascii="Symbol" w:hAnsi="Symbol" w:hint="default"/>
      </w:rPr>
    </w:lvl>
  </w:abstractNum>
  <w:abstractNum w:abstractNumId="125"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6"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7" w15:restartNumberingAfterBreak="0">
    <w:nsid w:val="7182459C"/>
    <w:multiLevelType w:val="hybridMultilevel"/>
    <w:tmpl w:val="79C87DC0"/>
    <w:lvl w:ilvl="0" w:tplc="CBA87D0C">
      <w:start w:val="1"/>
      <w:numFmt w:val="bullet"/>
      <w:lvlText w:val="»"/>
      <w:lvlJc w:val="left"/>
      <w:pPr>
        <w:tabs>
          <w:tab w:val="num" w:pos="720"/>
        </w:tabs>
        <w:ind w:left="720" w:hanging="360"/>
      </w:pPr>
      <w:rPr>
        <w:rFonts w:ascii="Arial" w:hAnsi="Arial" w:hint="default"/>
      </w:rPr>
    </w:lvl>
    <w:lvl w:ilvl="1" w:tplc="B3FAFCB8" w:tentative="1">
      <w:start w:val="1"/>
      <w:numFmt w:val="bullet"/>
      <w:lvlText w:val="»"/>
      <w:lvlJc w:val="left"/>
      <w:pPr>
        <w:tabs>
          <w:tab w:val="num" w:pos="1440"/>
        </w:tabs>
        <w:ind w:left="1440" w:hanging="360"/>
      </w:pPr>
      <w:rPr>
        <w:rFonts w:ascii="Arial" w:hAnsi="Arial" w:hint="default"/>
      </w:rPr>
    </w:lvl>
    <w:lvl w:ilvl="2" w:tplc="DE006884">
      <w:start w:val="1"/>
      <w:numFmt w:val="bullet"/>
      <w:lvlText w:val="»"/>
      <w:lvlJc w:val="left"/>
      <w:pPr>
        <w:tabs>
          <w:tab w:val="num" w:pos="2160"/>
        </w:tabs>
        <w:ind w:left="2160" w:hanging="360"/>
      </w:pPr>
      <w:rPr>
        <w:rFonts w:ascii="Arial" w:hAnsi="Arial" w:hint="default"/>
      </w:rPr>
    </w:lvl>
    <w:lvl w:ilvl="3" w:tplc="F1ACDB84" w:tentative="1">
      <w:start w:val="1"/>
      <w:numFmt w:val="bullet"/>
      <w:lvlText w:val="»"/>
      <w:lvlJc w:val="left"/>
      <w:pPr>
        <w:tabs>
          <w:tab w:val="num" w:pos="2880"/>
        </w:tabs>
        <w:ind w:left="2880" w:hanging="360"/>
      </w:pPr>
      <w:rPr>
        <w:rFonts w:ascii="Arial" w:hAnsi="Arial" w:hint="default"/>
      </w:rPr>
    </w:lvl>
    <w:lvl w:ilvl="4" w:tplc="16368FF4" w:tentative="1">
      <w:start w:val="1"/>
      <w:numFmt w:val="bullet"/>
      <w:lvlText w:val="»"/>
      <w:lvlJc w:val="left"/>
      <w:pPr>
        <w:tabs>
          <w:tab w:val="num" w:pos="3600"/>
        </w:tabs>
        <w:ind w:left="3600" w:hanging="360"/>
      </w:pPr>
      <w:rPr>
        <w:rFonts w:ascii="Arial" w:hAnsi="Arial" w:hint="default"/>
      </w:rPr>
    </w:lvl>
    <w:lvl w:ilvl="5" w:tplc="2D267494" w:tentative="1">
      <w:start w:val="1"/>
      <w:numFmt w:val="bullet"/>
      <w:lvlText w:val="»"/>
      <w:lvlJc w:val="left"/>
      <w:pPr>
        <w:tabs>
          <w:tab w:val="num" w:pos="4320"/>
        </w:tabs>
        <w:ind w:left="4320" w:hanging="360"/>
      </w:pPr>
      <w:rPr>
        <w:rFonts w:ascii="Arial" w:hAnsi="Arial" w:hint="default"/>
      </w:rPr>
    </w:lvl>
    <w:lvl w:ilvl="6" w:tplc="E1D2C040" w:tentative="1">
      <w:start w:val="1"/>
      <w:numFmt w:val="bullet"/>
      <w:lvlText w:val="»"/>
      <w:lvlJc w:val="left"/>
      <w:pPr>
        <w:tabs>
          <w:tab w:val="num" w:pos="5040"/>
        </w:tabs>
        <w:ind w:left="5040" w:hanging="360"/>
      </w:pPr>
      <w:rPr>
        <w:rFonts w:ascii="Arial" w:hAnsi="Arial" w:hint="default"/>
      </w:rPr>
    </w:lvl>
    <w:lvl w:ilvl="7" w:tplc="FE06C756" w:tentative="1">
      <w:start w:val="1"/>
      <w:numFmt w:val="bullet"/>
      <w:lvlText w:val="»"/>
      <w:lvlJc w:val="left"/>
      <w:pPr>
        <w:tabs>
          <w:tab w:val="num" w:pos="5760"/>
        </w:tabs>
        <w:ind w:left="5760" w:hanging="360"/>
      </w:pPr>
      <w:rPr>
        <w:rFonts w:ascii="Arial" w:hAnsi="Arial" w:hint="default"/>
      </w:rPr>
    </w:lvl>
    <w:lvl w:ilvl="8" w:tplc="DA1AB456"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71F0454F"/>
    <w:multiLevelType w:val="hybridMultilevel"/>
    <w:tmpl w:val="33709B38"/>
    <w:lvl w:ilvl="0" w:tplc="3854629C">
      <w:start w:val="1"/>
      <w:numFmt w:val="bullet"/>
      <w:lvlText w:val="•"/>
      <w:lvlJc w:val="left"/>
      <w:pPr>
        <w:tabs>
          <w:tab w:val="num" w:pos="360"/>
        </w:tabs>
        <w:ind w:left="360" w:hanging="360"/>
      </w:pPr>
      <w:rPr>
        <w:rFonts w:ascii="Arial" w:hAnsi="Arial" w:hint="default"/>
      </w:rPr>
    </w:lvl>
    <w:lvl w:ilvl="1" w:tplc="97D8A128">
      <w:start w:val="1"/>
      <w:numFmt w:val="bullet"/>
      <w:lvlText w:val="•"/>
      <w:lvlJc w:val="left"/>
      <w:pPr>
        <w:tabs>
          <w:tab w:val="num" w:pos="1080"/>
        </w:tabs>
        <w:ind w:left="1080" w:hanging="360"/>
      </w:pPr>
      <w:rPr>
        <w:rFonts w:ascii="Arial" w:hAnsi="Arial" w:hint="default"/>
      </w:rPr>
    </w:lvl>
    <w:lvl w:ilvl="2" w:tplc="E6A61008" w:tentative="1">
      <w:start w:val="1"/>
      <w:numFmt w:val="bullet"/>
      <w:lvlText w:val="•"/>
      <w:lvlJc w:val="left"/>
      <w:pPr>
        <w:tabs>
          <w:tab w:val="num" w:pos="1800"/>
        </w:tabs>
        <w:ind w:left="1800" w:hanging="360"/>
      </w:pPr>
      <w:rPr>
        <w:rFonts w:ascii="Arial" w:hAnsi="Arial" w:hint="default"/>
      </w:rPr>
    </w:lvl>
    <w:lvl w:ilvl="3" w:tplc="66148968" w:tentative="1">
      <w:start w:val="1"/>
      <w:numFmt w:val="bullet"/>
      <w:lvlText w:val="•"/>
      <w:lvlJc w:val="left"/>
      <w:pPr>
        <w:tabs>
          <w:tab w:val="num" w:pos="2520"/>
        </w:tabs>
        <w:ind w:left="2520" w:hanging="360"/>
      </w:pPr>
      <w:rPr>
        <w:rFonts w:ascii="Arial" w:hAnsi="Arial" w:hint="default"/>
      </w:rPr>
    </w:lvl>
    <w:lvl w:ilvl="4" w:tplc="F2540328" w:tentative="1">
      <w:start w:val="1"/>
      <w:numFmt w:val="bullet"/>
      <w:lvlText w:val="•"/>
      <w:lvlJc w:val="left"/>
      <w:pPr>
        <w:tabs>
          <w:tab w:val="num" w:pos="3240"/>
        </w:tabs>
        <w:ind w:left="3240" w:hanging="360"/>
      </w:pPr>
      <w:rPr>
        <w:rFonts w:ascii="Arial" w:hAnsi="Arial" w:hint="default"/>
      </w:rPr>
    </w:lvl>
    <w:lvl w:ilvl="5" w:tplc="891CA28C" w:tentative="1">
      <w:start w:val="1"/>
      <w:numFmt w:val="bullet"/>
      <w:lvlText w:val="•"/>
      <w:lvlJc w:val="left"/>
      <w:pPr>
        <w:tabs>
          <w:tab w:val="num" w:pos="3960"/>
        </w:tabs>
        <w:ind w:left="3960" w:hanging="360"/>
      </w:pPr>
      <w:rPr>
        <w:rFonts w:ascii="Arial" w:hAnsi="Arial" w:hint="default"/>
      </w:rPr>
    </w:lvl>
    <w:lvl w:ilvl="6" w:tplc="60B2E462" w:tentative="1">
      <w:start w:val="1"/>
      <w:numFmt w:val="bullet"/>
      <w:lvlText w:val="•"/>
      <w:lvlJc w:val="left"/>
      <w:pPr>
        <w:tabs>
          <w:tab w:val="num" w:pos="4680"/>
        </w:tabs>
        <w:ind w:left="4680" w:hanging="360"/>
      </w:pPr>
      <w:rPr>
        <w:rFonts w:ascii="Arial" w:hAnsi="Arial" w:hint="default"/>
      </w:rPr>
    </w:lvl>
    <w:lvl w:ilvl="7" w:tplc="25CA372A" w:tentative="1">
      <w:start w:val="1"/>
      <w:numFmt w:val="bullet"/>
      <w:lvlText w:val="•"/>
      <w:lvlJc w:val="left"/>
      <w:pPr>
        <w:tabs>
          <w:tab w:val="num" w:pos="5400"/>
        </w:tabs>
        <w:ind w:left="5400" w:hanging="360"/>
      </w:pPr>
      <w:rPr>
        <w:rFonts w:ascii="Arial" w:hAnsi="Arial" w:hint="default"/>
      </w:rPr>
    </w:lvl>
    <w:lvl w:ilvl="8" w:tplc="D58CF702" w:tentative="1">
      <w:start w:val="1"/>
      <w:numFmt w:val="bullet"/>
      <w:lvlText w:val="•"/>
      <w:lvlJc w:val="left"/>
      <w:pPr>
        <w:tabs>
          <w:tab w:val="num" w:pos="6120"/>
        </w:tabs>
        <w:ind w:left="6120" w:hanging="360"/>
      </w:pPr>
      <w:rPr>
        <w:rFonts w:ascii="Arial" w:hAnsi="Arial" w:hint="default"/>
      </w:rPr>
    </w:lvl>
  </w:abstractNum>
  <w:abstractNum w:abstractNumId="13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76FC6085"/>
    <w:multiLevelType w:val="hybridMultilevel"/>
    <w:tmpl w:val="3EDCCB3C"/>
    <w:lvl w:ilvl="0" w:tplc="3176D086">
      <w:start w:val="1"/>
      <w:numFmt w:val="bullet"/>
      <w:lvlText w:val="-"/>
      <w:lvlJc w:val="left"/>
      <w:pPr>
        <w:tabs>
          <w:tab w:val="num" w:pos="720"/>
        </w:tabs>
        <w:ind w:left="720" w:hanging="360"/>
      </w:pPr>
      <w:rPr>
        <w:rFonts w:ascii="Arial" w:hAnsi="Arial" w:hint="default"/>
      </w:rPr>
    </w:lvl>
    <w:lvl w:ilvl="1" w:tplc="46906DC6" w:tentative="1">
      <w:start w:val="1"/>
      <w:numFmt w:val="bullet"/>
      <w:lvlText w:val="-"/>
      <w:lvlJc w:val="left"/>
      <w:pPr>
        <w:tabs>
          <w:tab w:val="num" w:pos="1440"/>
        </w:tabs>
        <w:ind w:left="1440" w:hanging="360"/>
      </w:pPr>
      <w:rPr>
        <w:rFonts w:ascii="Arial" w:hAnsi="Arial" w:hint="default"/>
      </w:rPr>
    </w:lvl>
    <w:lvl w:ilvl="2" w:tplc="A79C767A" w:tentative="1">
      <w:start w:val="1"/>
      <w:numFmt w:val="bullet"/>
      <w:lvlText w:val="-"/>
      <w:lvlJc w:val="left"/>
      <w:pPr>
        <w:tabs>
          <w:tab w:val="num" w:pos="2160"/>
        </w:tabs>
        <w:ind w:left="2160" w:hanging="360"/>
      </w:pPr>
      <w:rPr>
        <w:rFonts w:ascii="Arial" w:hAnsi="Arial" w:hint="default"/>
      </w:rPr>
    </w:lvl>
    <w:lvl w:ilvl="3" w:tplc="8E20FBDC" w:tentative="1">
      <w:start w:val="1"/>
      <w:numFmt w:val="bullet"/>
      <w:lvlText w:val="-"/>
      <w:lvlJc w:val="left"/>
      <w:pPr>
        <w:tabs>
          <w:tab w:val="num" w:pos="2880"/>
        </w:tabs>
        <w:ind w:left="2880" w:hanging="360"/>
      </w:pPr>
      <w:rPr>
        <w:rFonts w:ascii="Arial" w:hAnsi="Arial" w:hint="default"/>
      </w:rPr>
    </w:lvl>
    <w:lvl w:ilvl="4" w:tplc="AFBAE5B0" w:tentative="1">
      <w:start w:val="1"/>
      <w:numFmt w:val="bullet"/>
      <w:lvlText w:val="-"/>
      <w:lvlJc w:val="left"/>
      <w:pPr>
        <w:tabs>
          <w:tab w:val="num" w:pos="3600"/>
        </w:tabs>
        <w:ind w:left="3600" w:hanging="360"/>
      </w:pPr>
      <w:rPr>
        <w:rFonts w:ascii="Arial" w:hAnsi="Arial" w:hint="default"/>
      </w:rPr>
    </w:lvl>
    <w:lvl w:ilvl="5" w:tplc="1BBE9F6A" w:tentative="1">
      <w:start w:val="1"/>
      <w:numFmt w:val="bullet"/>
      <w:lvlText w:val="-"/>
      <w:lvlJc w:val="left"/>
      <w:pPr>
        <w:tabs>
          <w:tab w:val="num" w:pos="4320"/>
        </w:tabs>
        <w:ind w:left="4320" w:hanging="360"/>
      </w:pPr>
      <w:rPr>
        <w:rFonts w:ascii="Arial" w:hAnsi="Arial" w:hint="default"/>
      </w:rPr>
    </w:lvl>
    <w:lvl w:ilvl="6" w:tplc="2826B6DC" w:tentative="1">
      <w:start w:val="1"/>
      <w:numFmt w:val="bullet"/>
      <w:lvlText w:val="-"/>
      <w:lvlJc w:val="left"/>
      <w:pPr>
        <w:tabs>
          <w:tab w:val="num" w:pos="5040"/>
        </w:tabs>
        <w:ind w:left="5040" w:hanging="360"/>
      </w:pPr>
      <w:rPr>
        <w:rFonts w:ascii="Arial" w:hAnsi="Arial" w:hint="default"/>
      </w:rPr>
    </w:lvl>
    <w:lvl w:ilvl="7" w:tplc="C41E6940" w:tentative="1">
      <w:start w:val="1"/>
      <w:numFmt w:val="bullet"/>
      <w:lvlText w:val="-"/>
      <w:lvlJc w:val="left"/>
      <w:pPr>
        <w:tabs>
          <w:tab w:val="num" w:pos="5760"/>
        </w:tabs>
        <w:ind w:left="5760" w:hanging="360"/>
      </w:pPr>
      <w:rPr>
        <w:rFonts w:ascii="Arial" w:hAnsi="Arial" w:hint="default"/>
      </w:rPr>
    </w:lvl>
    <w:lvl w:ilvl="8" w:tplc="2098CDEA"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792D7C81"/>
    <w:multiLevelType w:val="hybridMultilevel"/>
    <w:tmpl w:val="7C006F80"/>
    <w:lvl w:ilvl="0" w:tplc="13E6A9F6">
      <w:start w:val="1"/>
      <w:numFmt w:val="bullet"/>
      <w:lvlText w:val="•"/>
      <w:lvlJc w:val="left"/>
      <w:pPr>
        <w:tabs>
          <w:tab w:val="num" w:pos="720"/>
        </w:tabs>
        <w:ind w:left="720" w:hanging="360"/>
      </w:pPr>
      <w:rPr>
        <w:rFonts w:ascii="Arial" w:hAnsi="Arial" w:hint="default"/>
      </w:rPr>
    </w:lvl>
    <w:lvl w:ilvl="1" w:tplc="E004B55C">
      <w:start w:val="1"/>
      <w:numFmt w:val="bullet"/>
      <w:lvlText w:val="•"/>
      <w:lvlJc w:val="left"/>
      <w:pPr>
        <w:tabs>
          <w:tab w:val="num" w:pos="1440"/>
        </w:tabs>
        <w:ind w:left="1440" w:hanging="360"/>
      </w:pPr>
      <w:rPr>
        <w:rFonts w:ascii="Arial" w:hAnsi="Arial" w:hint="default"/>
      </w:rPr>
    </w:lvl>
    <w:lvl w:ilvl="2" w:tplc="17AA339A">
      <w:start w:val="15360"/>
      <w:numFmt w:val="bullet"/>
      <w:lvlText w:val="»"/>
      <w:lvlJc w:val="left"/>
      <w:pPr>
        <w:tabs>
          <w:tab w:val="num" w:pos="2160"/>
        </w:tabs>
        <w:ind w:left="2160" w:hanging="360"/>
      </w:pPr>
      <w:rPr>
        <w:rFonts w:ascii="Arial" w:hAnsi="Arial" w:hint="default"/>
      </w:rPr>
    </w:lvl>
    <w:lvl w:ilvl="3" w:tplc="F3247456" w:tentative="1">
      <w:start w:val="1"/>
      <w:numFmt w:val="bullet"/>
      <w:lvlText w:val="•"/>
      <w:lvlJc w:val="left"/>
      <w:pPr>
        <w:tabs>
          <w:tab w:val="num" w:pos="2880"/>
        </w:tabs>
        <w:ind w:left="2880" w:hanging="360"/>
      </w:pPr>
      <w:rPr>
        <w:rFonts w:ascii="Arial" w:hAnsi="Arial" w:hint="default"/>
      </w:rPr>
    </w:lvl>
    <w:lvl w:ilvl="4" w:tplc="A37A16D8" w:tentative="1">
      <w:start w:val="1"/>
      <w:numFmt w:val="bullet"/>
      <w:lvlText w:val="•"/>
      <w:lvlJc w:val="left"/>
      <w:pPr>
        <w:tabs>
          <w:tab w:val="num" w:pos="3600"/>
        </w:tabs>
        <w:ind w:left="3600" w:hanging="360"/>
      </w:pPr>
      <w:rPr>
        <w:rFonts w:ascii="Arial" w:hAnsi="Arial" w:hint="default"/>
      </w:rPr>
    </w:lvl>
    <w:lvl w:ilvl="5" w:tplc="B7BC3C8A" w:tentative="1">
      <w:start w:val="1"/>
      <w:numFmt w:val="bullet"/>
      <w:lvlText w:val="•"/>
      <w:lvlJc w:val="left"/>
      <w:pPr>
        <w:tabs>
          <w:tab w:val="num" w:pos="4320"/>
        </w:tabs>
        <w:ind w:left="4320" w:hanging="360"/>
      </w:pPr>
      <w:rPr>
        <w:rFonts w:ascii="Arial" w:hAnsi="Arial" w:hint="default"/>
      </w:rPr>
    </w:lvl>
    <w:lvl w:ilvl="6" w:tplc="E3142CB8" w:tentative="1">
      <w:start w:val="1"/>
      <w:numFmt w:val="bullet"/>
      <w:lvlText w:val="•"/>
      <w:lvlJc w:val="left"/>
      <w:pPr>
        <w:tabs>
          <w:tab w:val="num" w:pos="5040"/>
        </w:tabs>
        <w:ind w:left="5040" w:hanging="360"/>
      </w:pPr>
      <w:rPr>
        <w:rFonts w:ascii="Arial" w:hAnsi="Arial" w:hint="default"/>
      </w:rPr>
    </w:lvl>
    <w:lvl w:ilvl="7" w:tplc="E74E4B4A" w:tentative="1">
      <w:start w:val="1"/>
      <w:numFmt w:val="bullet"/>
      <w:lvlText w:val="•"/>
      <w:lvlJc w:val="left"/>
      <w:pPr>
        <w:tabs>
          <w:tab w:val="num" w:pos="5760"/>
        </w:tabs>
        <w:ind w:left="5760" w:hanging="360"/>
      </w:pPr>
      <w:rPr>
        <w:rFonts w:ascii="Arial" w:hAnsi="Arial" w:hint="default"/>
      </w:rPr>
    </w:lvl>
    <w:lvl w:ilvl="8" w:tplc="D46CC9F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7A2E7729"/>
    <w:multiLevelType w:val="multilevel"/>
    <w:tmpl w:val="819CBA0E"/>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8"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7BB525E4"/>
    <w:multiLevelType w:val="hybridMultilevel"/>
    <w:tmpl w:val="ADEE38E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6"/>
  </w:num>
  <w:num w:numId="2">
    <w:abstractNumId w:val="0"/>
  </w:num>
  <w:num w:numId="3">
    <w:abstractNumId w:val="38"/>
  </w:num>
  <w:num w:numId="4">
    <w:abstractNumId w:val="40"/>
  </w:num>
  <w:num w:numId="5">
    <w:abstractNumId w:val="7"/>
  </w:num>
  <w:num w:numId="6">
    <w:abstractNumId w:val="34"/>
  </w:num>
  <w:num w:numId="7">
    <w:abstractNumId w:val="21"/>
  </w:num>
  <w:num w:numId="8">
    <w:abstractNumId w:val="86"/>
  </w:num>
  <w:num w:numId="9">
    <w:abstractNumId w:val="112"/>
  </w:num>
  <w:num w:numId="10">
    <w:abstractNumId w:val="109"/>
  </w:num>
  <w:num w:numId="11">
    <w:abstractNumId w:val="126"/>
  </w:num>
  <w:num w:numId="12">
    <w:abstractNumId w:val="126"/>
  </w:num>
  <w:num w:numId="13">
    <w:abstractNumId w:val="126"/>
  </w:num>
  <w:num w:numId="14">
    <w:abstractNumId w:val="126"/>
  </w:num>
  <w:num w:numId="15">
    <w:abstractNumId w:val="126"/>
  </w:num>
  <w:num w:numId="16">
    <w:abstractNumId w:val="134"/>
  </w:num>
  <w:num w:numId="17">
    <w:abstractNumId w:val="73"/>
  </w:num>
  <w:num w:numId="18">
    <w:abstractNumId w:val="81"/>
  </w:num>
  <w:num w:numId="19">
    <w:abstractNumId w:val="83"/>
  </w:num>
  <w:num w:numId="20">
    <w:abstractNumId w:val="91"/>
  </w:num>
  <w:num w:numId="21">
    <w:abstractNumId w:val="125"/>
  </w:num>
  <w:num w:numId="22">
    <w:abstractNumId w:val="31"/>
  </w:num>
  <w:num w:numId="23">
    <w:abstractNumId w:val="17"/>
  </w:num>
  <w:num w:numId="24">
    <w:abstractNumId w:val="24"/>
  </w:num>
  <w:num w:numId="25">
    <w:abstractNumId w:val="85"/>
  </w:num>
  <w:num w:numId="26">
    <w:abstractNumId w:val="50"/>
  </w:num>
  <w:num w:numId="27">
    <w:abstractNumId w:val="22"/>
  </w:num>
  <w:num w:numId="28">
    <w:abstractNumId w:val="30"/>
  </w:num>
  <w:num w:numId="29">
    <w:abstractNumId w:val="36"/>
  </w:num>
  <w:num w:numId="30">
    <w:abstractNumId w:val="105"/>
  </w:num>
  <w:num w:numId="31">
    <w:abstractNumId w:val="45"/>
  </w:num>
  <w:num w:numId="32">
    <w:abstractNumId w:val="8"/>
  </w:num>
  <w:num w:numId="33">
    <w:abstractNumId w:val="15"/>
  </w:num>
  <w:num w:numId="34">
    <w:abstractNumId w:val="10"/>
  </w:num>
  <w:num w:numId="35">
    <w:abstractNumId w:val="96"/>
  </w:num>
  <w:num w:numId="36">
    <w:abstractNumId w:val="26"/>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138"/>
  </w:num>
  <w:num w:numId="40">
    <w:abstractNumId w:val="48"/>
  </w:num>
  <w:num w:numId="4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1"/>
  </w:num>
  <w:num w:numId="44">
    <w:abstractNumId w:val="104"/>
  </w:num>
  <w:num w:numId="4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47"/>
  </w:num>
  <w:num w:numId="48">
    <w:abstractNumId w:val="90"/>
  </w:num>
  <w:num w:numId="49">
    <w:abstractNumId w:val="42"/>
  </w:num>
  <w:num w:numId="50">
    <w:abstractNumId w:val="52"/>
  </w:num>
  <w:num w:numId="51">
    <w:abstractNumId w:val="103"/>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1"/>
  </w:num>
  <w:num w:numId="54">
    <w:abstractNumId w:val="54"/>
  </w:num>
  <w:num w:numId="55">
    <w:abstractNumId w:val="100"/>
  </w:num>
  <w:num w:numId="56">
    <w:abstractNumId w:val="11"/>
  </w:num>
  <w:num w:numId="57">
    <w:abstractNumId w:val="120"/>
  </w:num>
  <w:num w:numId="58">
    <w:abstractNumId w:val="32"/>
  </w:num>
  <w:num w:numId="59">
    <w:abstractNumId w:val="6"/>
  </w:num>
  <w:num w:numId="60">
    <w:abstractNumId w:val="33"/>
  </w:num>
  <w:num w:numId="61">
    <w:abstractNumId w:val="46"/>
  </w:num>
  <w:num w:numId="62">
    <w:abstractNumId w:val="93"/>
  </w:num>
  <w:num w:numId="63">
    <w:abstractNumId w:val="59"/>
  </w:num>
  <w:num w:numId="64">
    <w:abstractNumId w:val="13"/>
  </w:num>
  <w:num w:numId="65">
    <w:abstractNumId w:val="71"/>
  </w:num>
  <w:num w:numId="66">
    <w:abstractNumId w:val="58"/>
  </w:num>
  <w:num w:numId="67">
    <w:abstractNumId w:val="56"/>
  </w:num>
  <w:num w:numId="68">
    <w:abstractNumId w:val="117"/>
  </w:num>
  <w:num w:numId="69">
    <w:abstractNumId w:val="3"/>
  </w:num>
  <w:num w:numId="70">
    <w:abstractNumId w:val="39"/>
  </w:num>
  <w:num w:numId="71">
    <w:abstractNumId w:val="43"/>
  </w:num>
  <w:num w:numId="72">
    <w:abstractNumId w:val="78"/>
  </w:num>
  <w:num w:numId="73">
    <w:abstractNumId w:val="119"/>
  </w:num>
  <w:num w:numId="74">
    <w:abstractNumId w:val="133"/>
  </w:num>
  <w:num w:numId="75">
    <w:abstractNumId w:val="77"/>
  </w:num>
  <w:num w:numId="76">
    <w:abstractNumId w:val="95"/>
  </w:num>
  <w:num w:numId="77">
    <w:abstractNumId w:val="12"/>
  </w:num>
  <w:num w:numId="78">
    <w:abstractNumId w:val="70"/>
  </w:num>
  <w:num w:numId="79">
    <w:abstractNumId w:val="23"/>
  </w:num>
  <w:num w:numId="80">
    <w:abstractNumId w:val="92"/>
  </w:num>
  <w:num w:numId="81">
    <w:abstractNumId w:val="122"/>
  </w:num>
  <w:num w:numId="82">
    <w:abstractNumId w:val="5"/>
  </w:num>
  <w:num w:numId="83">
    <w:abstractNumId w:val="72"/>
  </w:num>
  <w:num w:numId="84">
    <w:abstractNumId w:val="127"/>
  </w:num>
  <w:num w:numId="85">
    <w:abstractNumId w:val="126"/>
  </w:num>
  <w:num w:numId="86">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37"/>
  </w:num>
  <w:num w:numId="88">
    <w:abstractNumId w:val="66"/>
  </w:num>
  <w:num w:numId="89">
    <w:abstractNumId w:val="60"/>
  </w:num>
  <w:num w:numId="90">
    <w:abstractNumId w:val="9"/>
  </w:num>
  <w:num w:numId="91">
    <w:abstractNumId w:val="107"/>
  </w:num>
  <w:num w:numId="92">
    <w:abstractNumId w:val="16"/>
  </w:num>
  <w:num w:numId="93">
    <w:abstractNumId w:val="126"/>
  </w:num>
  <w:num w:numId="94">
    <w:abstractNumId w:val="126"/>
  </w:num>
  <w:num w:numId="95">
    <w:abstractNumId w:val="88"/>
  </w:num>
  <w:num w:numId="96">
    <w:abstractNumId w:val="82"/>
  </w:num>
  <w:num w:numId="97">
    <w:abstractNumId w:val="57"/>
  </w:num>
  <w:num w:numId="98">
    <w:abstractNumId w:val="126"/>
  </w:num>
  <w:num w:numId="99">
    <w:abstractNumId w:val="126"/>
  </w:num>
  <w:num w:numId="100">
    <w:abstractNumId w:val="126"/>
  </w:num>
  <w:num w:numId="101">
    <w:abstractNumId w:val="130"/>
  </w:num>
  <w:num w:numId="102">
    <w:abstractNumId w:val="29"/>
  </w:num>
  <w:num w:numId="103">
    <w:abstractNumId w:val="108"/>
  </w:num>
  <w:num w:numId="104">
    <w:abstractNumId w:val="41"/>
  </w:num>
  <w:num w:numId="105">
    <w:abstractNumId w:val="94"/>
  </w:num>
  <w:num w:numId="106">
    <w:abstractNumId w:val="68"/>
  </w:num>
  <w:num w:numId="107">
    <w:abstractNumId w:val="63"/>
  </w:num>
  <w:num w:numId="108">
    <w:abstractNumId w:val="75"/>
  </w:num>
  <w:num w:numId="109">
    <w:abstractNumId w:val="106"/>
  </w:num>
  <w:num w:numId="110">
    <w:abstractNumId w:val="49"/>
  </w:num>
  <w:num w:numId="111">
    <w:abstractNumId w:val="76"/>
  </w:num>
  <w:num w:numId="112">
    <w:abstractNumId w:val="136"/>
  </w:num>
  <w:num w:numId="113">
    <w:abstractNumId w:val="116"/>
  </w:num>
  <w:num w:numId="114">
    <w:abstractNumId w:val="18"/>
  </w:num>
  <w:num w:numId="115">
    <w:abstractNumId w:val="102"/>
  </w:num>
  <w:num w:numId="116">
    <w:abstractNumId w:val="126"/>
  </w:num>
  <w:num w:numId="117">
    <w:abstractNumId w:val="123"/>
  </w:num>
  <w:num w:numId="118">
    <w:abstractNumId w:val="62"/>
  </w:num>
  <w:num w:numId="119">
    <w:abstractNumId w:val="14"/>
  </w:num>
  <w:num w:numId="120">
    <w:abstractNumId w:val="20"/>
  </w:num>
  <w:num w:numId="121">
    <w:abstractNumId w:val="124"/>
  </w:num>
  <w:num w:numId="122">
    <w:abstractNumId w:val="129"/>
  </w:num>
  <w:num w:numId="123">
    <w:abstractNumId w:val="89"/>
  </w:num>
  <w:num w:numId="124">
    <w:abstractNumId w:val="126"/>
  </w:num>
  <w:num w:numId="125">
    <w:abstractNumId w:val="37"/>
  </w:num>
  <w:num w:numId="126">
    <w:abstractNumId w:val="65"/>
  </w:num>
  <w:num w:numId="127">
    <w:abstractNumId w:val="132"/>
  </w:num>
  <w:num w:numId="128">
    <w:abstractNumId w:val="128"/>
  </w:num>
  <w:num w:numId="129">
    <w:abstractNumId w:val="113"/>
  </w:num>
  <w:num w:numId="130">
    <w:abstractNumId w:val="19"/>
  </w:num>
  <w:num w:numId="131">
    <w:abstractNumId w:val="25"/>
  </w:num>
  <w:num w:numId="132">
    <w:abstractNumId w:val="55"/>
  </w:num>
  <w:num w:numId="133">
    <w:abstractNumId w:val="1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84"/>
  </w:num>
  <w:num w:numId="135">
    <w:abstractNumId w:val="35"/>
  </w:num>
  <w:num w:numId="136">
    <w:abstractNumId w:val="101"/>
  </w:num>
  <w:num w:numId="137">
    <w:abstractNumId w:val="99"/>
  </w:num>
  <w:num w:numId="138">
    <w:abstractNumId w:val="67"/>
  </w:num>
  <w:num w:numId="139">
    <w:abstractNumId w:val="44"/>
  </w:num>
  <w:num w:numId="140">
    <w:abstractNumId w:val="53"/>
  </w:num>
  <w:num w:numId="141">
    <w:abstractNumId w:val="51"/>
  </w:num>
  <w:num w:numId="142">
    <w:abstractNumId w:val="111"/>
  </w:num>
  <w:num w:numId="143">
    <w:abstractNumId w:val="115"/>
  </w:num>
  <w:num w:numId="144">
    <w:abstractNumId w:val="74"/>
  </w:num>
  <w:num w:numId="145">
    <w:abstractNumId w:val="27"/>
  </w:num>
  <w:num w:numId="146">
    <w:abstractNumId w:val="69"/>
  </w:num>
  <w:num w:numId="147">
    <w:abstractNumId w:val="61"/>
  </w:num>
  <w:num w:numId="148">
    <w:abstractNumId w:val="28"/>
  </w:num>
  <w:num w:numId="149">
    <w:abstractNumId w:val="64"/>
  </w:num>
  <w:num w:numId="150">
    <w:abstractNumId w:val="126"/>
  </w:num>
  <w:num w:numId="151">
    <w:abstractNumId w:val="126"/>
  </w:num>
  <w:num w:numId="152">
    <w:abstractNumId w:val="98"/>
  </w:num>
  <w:num w:numId="153">
    <w:abstractNumId w:val="139"/>
  </w:num>
  <w:num w:numId="154">
    <w:abstractNumId w:val="87"/>
  </w:num>
  <w:num w:numId="155">
    <w:abstractNumId w:val="118"/>
  </w:num>
  <w:num w:numId="156">
    <w:abstractNumId w:val="114"/>
  </w:num>
  <w:num w:numId="157">
    <w:abstractNumId w:val="97"/>
  </w:num>
  <w:num w:numId="158">
    <w:abstractNumId w:val="110"/>
  </w:num>
  <w:num w:numId="159">
    <w:abstractNumId w:val="126"/>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8D3"/>
    <w:rsid w:val="0000392D"/>
    <w:rsid w:val="00003960"/>
    <w:rsid w:val="00003A20"/>
    <w:rsid w:val="00003B46"/>
    <w:rsid w:val="000043BF"/>
    <w:rsid w:val="00004961"/>
    <w:rsid w:val="000051B5"/>
    <w:rsid w:val="00005610"/>
    <w:rsid w:val="00005C8A"/>
    <w:rsid w:val="00005FB0"/>
    <w:rsid w:val="00006508"/>
    <w:rsid w:val="0000737E"/>
    <w:rsid w:val="0000793E"/>
    <w:rsid w:val="00007A53"/>
    <w:rsid w:val="000103D3"/>
    <w:rsid w:val="000108B3"/>
    <w:rsid w:val="00010C70"/>
    <w:rsid w:val="0001114E"/>
    <w:rsid w:val="000112A6"/>
    <w:rsid w:val="00011A27"/>
    <w:rsid w:val="00011DAB"/>
    <w:rsid w:val="000123E8"/>
    <w:rsid w:val="0001256C"/>
    <w:rsid w:val="00012B3D"/>
    <w:rsid w:val="00013592"/>
    <w:rsid w:val="00014F62"/>
    <w:rsid w:val="00014FAD"/>
    <w:rsid w:val="000158FC"/>
    <w:rsid w:val="000162A8"/>
    <w:rsid w:val="0001640A"/>
    <w:rsid w:val="00016537"/>
    <w:rsid w:val="00016AC0"/>
    <w:rsid w:val="00017218"/>
    <w:rsid w:val="00017408"/>
    <w:rsid w:val="0002049B"/>
    <w:rsid w:val="00021656"/>
    <w:rsid w:val="0002173F"/>
    <w:rsid w:val="000218E4"/>
    <w:rsid w:val="00022126"/>
    <w:rsid w:val="00022362"/>
    <w:rsid w:val="000224AD"/>
    <w:rsid w:val="0002276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C80"/>
    <w:rsid w:val="0002784E"/>
    <w:rsid w:val="00027B45"/>
    <w:rsid w:val="00027CBC"/>
    <w:rsid w:val="00027EBB"/>
    <w:rsid w:val="0003070D"/>
    <w:rsid w:val="000308C8"/>
    <w:rsid w:val="00030970"/>
    <w:rsid w:val="00030A0A"/>
    <w:rsid w:val="00030C78"/>
    <w:rsid w:val="00031087"/>
    <w:rsid w:val="000311AB"/>
    <w:rsid w:val="00031763"/>
    <w:rsid w:val="000319F1"/>
    <w:rsid w:val="00031AC3"/>
    <w:rsid w:val="00031BCE"/>
    <w:rsid w:val="00031D83"/>
    <w:rsid w:val="00031FA2"/>
    <w:rsid w:val="000329A7"/>
    <w:rsid w:val="00032A1F"/>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D16"/>
    <w:rsid w:val="00042B32"/>
    <w:rsid w:val="00042CB9"/>
    <w:rsid w:val="00042FFE"/>
    <w:rsid w:val="000445B9"/>
    <w:rsid w:val="000448DA"/>
    <w:rsid w:val="00044C67"/>
    <w:rsid w:val="00044EB2"/>
    <w:rsid w:val="00044F8D"/>
    <w:rsid w:val="0004586E"/>
    <w:rsid w:val="00046497"/>
    <w:rsid w:val="000472F0"/>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4B7"/>
    <w:rsid w:val="0005667D"/>
    <w:rsid w:val="0005723C"/>
    <w:rsid w:val="00057248"/>
    <w:rsid w:val="0005769E"/>
    <w:rsid w:val="00057EDB"/>
    <w:rsid w:val="00060062"/>
    <w:rsid w:val="00060435"/>
    <w:rsid w:val="00060A4A"/>
    <w:rsid w:val="00060B3A"/>
    <w:rsid w:val="00061AA3"/>
    <w:rsid w:val="00061CC9"/>
    <w:rsid w:val="00061D9F"/>
    <w:rsid w:val="000628E4"/>
    <w:rsid w:val="00062949"/>
    <w:rsid w:val="00062BCA"/>
    <w:rsid w:val="00062F9B"/>
    <w:rsid w:val="00063613"/>
    <w:rsid w:val="00063E6C"/>
    <w:rsid w:val="00064248"/>
    <w:rsid w:val="00064491"/>
    <w:rsid w:val="000649F7"/>
    <w:rsid w:val="0006557C"/>
    <w:rsid w:val="000669B1"/>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1157"/>
    <w:rsid w:val="000820A2"/>
    <w:rsid w:val="000821FD"/>
    <w:rsid w:val="00083899"/>
    <w:rsid w:val="00083A58"/>
    <w:rsid w:val="00084939"/>
    <w:rsid w:val="00084CF1"/>
    <w:rsid w:val="00085F0B"/>
    <w:rsid w:val="00087D63"/>
    <w:rsid w:val="000907D0"/>
    <w:rsid w:val="0009150C"/>
    <w:rsid w:val="00091C7D"/>
    <w:rsid w:val="0009228F"/>
    <w:rsid w:val="00092B86"/>
    <w:rsid w:val="00092D5F"/>
    <w:rsid w:val="00093511"/>
    <w:rsid w:val="0009381B"/>
    <w:rsid w:val="00093853"/>
    <w:rsid w:val="00094C40"/>
    <w:rsid w:val="0009561E"/>
    <w:rsid w:val="00096A94"/>
    <w:rsid w:val="00096F15"/>
    <w:rsid w:val="000978F1"/>
    <w:rsid w:val="0009791D"/>
    <w:rsid w:val="00097DBB"/>
    <w:rsid w:val="00097DDE"/>
    <w:rsid w:val="00097DE9"/>
    <w:rsid w:val="000A0023"/>
    <w:rsid w:val="000A02B4"/>
    <w:rsid w:val="000A0C0F"/>
    <w:rsid w:val="000A0E63"/>
    <w:rsid w:val="000A172C"/>
    <w:rsid w:val="000A203C"/>
    <w:rsid w:val="000A24FF"/>
    <w:rsid w:val="000A300A"/>
    <w:rsid w:val="000A3288"/>
    <w:rsid w:val="000A3772"/>
    <w:rsid w:val="000A4139"/>
    <w:rsid w:val="000A4DDE"/>
    <w:rsid w:val="000A57D7"/>
    <w:rsid w:val="000A5B84"/>
    <w:rsid w:val="000A6F86"/>
    <w:rsid w:val="000A759B"/>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52C"/>
    <w:rsid w:val="000C4569"/>
    <w:rsid w:val="000C4878"/>
    <w:rsid w:val="000C4933"/>
    <w:rsid w:val="000C4BDD"/>
    <w:rsid w:val="000C542E"/>
    <w:rsid w:val="000C5F67"/>
    <w:rsid w:val="000C7751"/>
    <w:rsid w:val="000C7C79"/>
    <w:rsid w:val="000C7F93"/>
    <w:rsid w:val="000D07AC"/>
    <w:rsid w:val="000D0839"/>
    <w:rsid w:val="000D0955"/>
    <w:rsid w:val="000D0F14"/>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C25"/>
    <w:rsid w:val="000D5F89"/>
    <w:rsid w:val="000D6054"/>
    <w:rsid w:val="000D633E"/>
    <w:rsid w:val="000D6727"/>
    <w:rsid w:val="000D6DE2"/>
    <w:rsid w:val="000D6F1E"/>
    <w:rsid w:val="000D71CA"/>
    <w:rsid w:val="000E066B"/>
    <w:rsid w:val="000E09F8"/>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7E3"/>
    <w:rsid w:val="000F130A"/>
    <w:rsid w:val="000F173E"/>
    <w:rsid w:val="000F2893"/>
    <w:rsid w:val="000F37AD"/>
    <w:rsid w:val="000F38C9"/>
    <w:rsid w:val="000F3A3E"/>
    <w:rsid w:val="000F489E"/>
    <w:rsid w:val="000F491E"/>
    <w:rsid w:val="000F4C50"/>
    <w:rsid w:val="000F59B9"/>
    <w:rsid w:val="000F629E"/>
    <w:rsid w:val="000F73B7"/>
    <w:rsid w:val="00100BA7"/>
    <w:rsid w:val="00100DD0"/>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C0B"/>
    <w:rsid w:val="00107EFB"/>
    <w:rsid w:val="001100B2"/>
    <w:rsid w:val="0011013B"/>
    <w:rsid w:val="001104D6"/>
    <w:rsid w:val="00110631"/>
    <w:rsid w:val="00110633"/>
    <w:rsid w:val="00110B6E"/>
    <w:rsid w:val="001126A5"/>
    <w:rsid w:val="0011296A"/>
    <w:rsid w:val="00112B87"/>
    <w:rsid w:val="00112C0C"/>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370"/>
    <w:rsid w:val="00124B83"/>
    <w:rsid w:val="001252A4"/>
    <w:rsid w:val="00125362"/>
    <w:rsid w:val="001259FB"/>
    <w:rsid w:val="00125D1D"/>
    <w:rsid w:val="0012620D"/>
    <w:rsid w:val="0012773B"/>
    <w:rsid w:val="001277A1"/>
    <w:rsid w:val="00127C0E"/>
    <w:rsid w:val="00130DE4"/>
    <w:rsid w:val="0013129A"/>
    <w:rsid w:val="0013168F"/>
    <w:rsid w:val="00131F6C"/>
    <w:rsid w:val="0013295A"/>
    <w:rsid w:val="00132989"/>
    <w:rsid w:val="00133058"/>
    <w:rsid w:val="00133B9E"/>
    <w:rsid w:val="00133F99"/>
    <w:rsid w:val="00134143"/>
    <w:rsid w:val="001343C5"/>
    <w:rsid w:val="00135256"/>
    <w:rsid w:val="00135718"/>
    <w:rsid w:val="00135828"/>
    <w:rsid w:val="0013593E"/>
    <w:rsid w:val="00136DF7"/>
    <w:rsid w:val="001374E6"/>
    <w:rsid w:val="00137B80"/>
    <w:rsid w:val="00137E04"/>
    <w:rsid w:val="00140417"/>
    <w:rsid w:val="00141365"/>
    <w:rsid w:val="0014151C"/>
    <w:rsid w:val="00141631"/>
    <w:rsid w:val="00141E56"/>
    <w:rsid w:val="0014229A"/>
    <w:rsid w:val="00142F80"/>
    <w:rsid w:val="001430BC"/>
    <w:rsid w:val="001449A7"/>
    <w:rsid w:val="00144B3F"/>
    <w:rsid w:val="00144E60"/>
    <w:rsid w:val="00145285"/>
    <w:rsid w:val="001453DF"/>
    <w:rsid w:val="0014571E"/>
    <w:rsid w:val="00145F55"/>
    <w:rsid w:val="001465D8"/>
    <w:rsid w:val="00146A55"/>
    <w:rsid w:val="0014742B"/>
    <w:rsid w:val="0014743B"/>
    <w:rsid w:val="0014754C"/>
    <w:rsid w:val="00147910"/>
    <w:rsid w:val="00147978"/>
    <w:rsid w:val="0015098A"/>
    <w:rsid w:val="00150C56"/>
    <w:rsid w:val="00150EE3"/>
    <w:rsid w:val="00151BDE"/>
    <w:rsid w:val="001527B1"/>
    <w:rsid w:val="00152AD3"/>
    <w:rsid w:val="00152D00"/>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C27"/>
    <w:rsid w:val="00163175"/>
    <w:rsid w:val="0016339A"/>
    <w:rsid w:val="00164B9E"/>
    <w:rsid w:val="00165791"/>
    <w:rsid w:val="00165956"/>
    <w:rsid w:val="00165C7E"/>
    <w:rsid w:val="00165FD8"/>
    <w:rsid w:val="00166087"/>
    <w:rsid w:val="001665E6"/>
    <w:rsid w:val="0016676A"/>
    <w:rsid w:val="00166FEE"/>
    <w:rsid w:val="00167EA4"/>
    <w:rsid w:val="00167F65"/>
    <w:rsid w:val="00170246"/>
    <w:rsid w:val="00170382"/>
    <w:rsid w:val="00170DCF"/>
    <w:rsid w:val="00170F6C"/>
    <w:rsid w:val="0017183C"/>
    <w:rsid w:val="0017225F"/>
    <w:rsid w:val="00172280"/>
    <w:rsid w:val="0017326B"/>
    <w:rsid w:val="00173289"/>
    <w:rsid w:val="0017343E"/>
    <w:rsid w:val="00174789"/>
    <w:rsid w:val="001747BD"/>
    <w:rsid w:val="0017526D"/>
    <w:rsid w:val="001760DE"/>
    <w:rsid w:val="00176417"/>
    <w:rsid w:val="001768C3"/>
    <w:rsid w:val="00176BA4"/>
    <w:rsid w:val="00176D49"/>
    <w:rsid w:val="00180C66"/>
    <w:rsid w:val="00180FFF"/>
    <w:rsid w:val="001814C1"/>
    <w:rsid w:val="00181676"/>
    <w:rsid w:val="00181FE0"/>
    <w:rsid w:val="001830E2"/>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1A6B"/>
    <w:rsid w:val="00192849"/>
    <w:rsid w:val="00192C23"/>
    <w:rsid w:val="00192E35"/>
    <w:rsid w:val="001931CB"/>
    <w:rsid w:val="001937AF"/>
    <w:rsid w:val="001937D7"/>
    <w:rsid w:val="0019381D"/>
    <w:rsid w:val="001939A5"/>
    <w:rsid w:val="001939BE"/>
    <w:rsid w:val="00193F03"/>
    <w:rsid w:val="001949F0"/>
    <w:rsid w:val="00194B9F"/>
    <w:rsid w:val="0019538A"/>
    <w:rsid w:val="001953FE"/>
    <w:rsid w:val="00196689"/>
    <w:rsid w:val="001968F9"/>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7672"/>
    <w:rsid w:val="001B78B1"/>
    <w:rsid w:val="001B7B61"/>
    <w:rsid w:val="001C0910"/>
    <w:rsid w:val="001C096F"/>
    <w:rsid w:val="001C0A83"/>
    <w:rsid w:val="001C21B6"/>
    <w:rsid w:val="001C28CB"/>
    <w:rsid w:val="001C2AB5"/>
    <w:rsid w:val="001C2ABB"/>
    <w:rsid w:val="001C2D28"/>
    <w:rsid w:val="001C324E"/>
    <w:rsid w:val="001C3682"/>
    <w:rsid w:val="001C3DC9"/>
    <w:rsid w:val="001C471E"/>
    <w:rsid w:val="001C4B3F"/>
    <w:rsid w:val="001C5170"/>
    <w:rsid w:val="001C5339"/>
    <w:rsid w:val="001C53EC"/>
    <w:rsid w:val="001C5E72"/>
    <w:rsid w:val="001C60A4"/>
    <w:rsid w:val="001C715B"/>
    <w:rsid w:val="001C7279"/>
    <w:rsid w:val="001C7ED6"/>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69"/>
    <w:rsid w:val="001D7375"/>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542"/>
    <w:rsid w:val="001E666D"/>
    <w:rsid w:val="001E68A4"/>
    <w:rsid w:val="001E703F"/>
    <w:rsid w:val="001E72D3"/>
    <w:rsid w:val="001E77A5"/>
    <w:rsid w:val="001E7BB6"/>
    <w:rsid w:val="001E7DD3"/>
    <w:rsid w:val="001F01F8"/>
    <w:rsid w:val="001F045D"/>
    <w:rsid w:val="001F0C85"/>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C7"/>
    <w:rsid w:val="002103B3"/>
    <w:rsid w:val="0021046B"/>
    <w:rsid w:val="002106CA"/>
    <w:rsid w:val="00210D03"/>
    <w:rsid w:val="00211362"/>
    <w:rsid w:val="00211896"/>
    <w:rsid w:val="00211B0F"/>
    <w:rsid w:val="00212987"/>
    <w:rsid w:val="0021310C"/>
    <w:rsid w:val="00213393"/>
    <w:rsid w:val="002133AF"/>
    <w:rsid w:val="00213BFE"/>
    <w:rsid w:val="00213C3E"/>
    <w:rsid w:val="00213E2D"/>
    <w:rsid w:val="00214BDC"/>
    <w:rsid w:val="00215045"/>
    <w:rsid w:val="0021521C"/>
    <w:rsid w:val="0021552B"/>
    <w:rsid w:val="00215835"/>
    <w:rsid w:val="00215DBB"/>
    <w:rsid w:val="00216687"/>
    <w:rsid w:val="0021679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312D"/>
    <w:rsid w:val="002235A7"/>
    <w:rsid w:val="0022414C"/>
    <w:rsid w:val="0022427C"/>
    <w:rsid w:val="00224DF4"/>
    <w:rsid w:val="00225E30"/>
    <w:rsid w:val="00226A37"/>
    <w:rsid w:val="00227112"/>
    <w:rsid w:val="002274F4"/>
    <w:rsid w:val="002275FF"/>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522F"/>
    <w:rsid w:val="00236166"/>
    <w:rsid w:val="002361DB"/>
    <w:rsid w:val="00236A8E"/>
    <w:rsid w:val="0023716E"/>
    <w:rsid w:val="00237308"/>
    <w:rsid w:val="0023784D"/>
    <w:rsid w:val="00240BE7"/>
    <w:rsid w:val="00240E3D"/>
    <w:rsid w:val="00241247"/>
    <w:rsid w:val="0024147F"/>
    <w:rsid w:val="002414E4"/>
    <w:rsid w:val="00241699"/>
    <w:rsid w:val="00241DF2"/>
    <w:rsid w:val="00241F67"/>
    <w:rsid w:val="0024221C"/>
    <w:rsid w:val="00242BB1"/>
    <w:rsid w:val="00242C15"/>
    <w:rsid w:val="00242FF8"/>
    <w:rsid w:val="0024328E"/>
    <w:rsid w:val="0024342E"/>
    <w:rsid w:val="00243E2E"/>
    <w:rsid w:val="00244907"/>
    <w:rsid w:val="00244A55"/>
    <w:rsid w:val="00244D97"/>
    <w:rsid w:val="002459F0"/>
    <w:rsid w:val="00246305"/>
    <w:rsid w:val="0024714F"/>
    <w:rsid w:val="00247789"/>
    <w:rsid w:val="002477C3"/>
    <w:rsid w:val="00247819"/>
    <w:rsid w:val="00247A38"/>
    <w:rsid w:val="00250053"/>
    <w:rsid w:val="002505DF"/>
    <w:rsid w:val="00250A80"/>
    <w:rsid w:val="00250CB4"/>
    <w:rsid w:val="00251180"/>
    <w:rsid w:val="00252081"/>
    <w:rsid w:val="0025279D"/>
    <w:rsid w:val="00252A4C"/>
    <w:rsid w:val="00252D0E"/>
    <w:rsid w:val="00252E6E"/>
    <w:rsid w:val="002540F7"/>
    <w:rsid w:val="0025459C"/>
    <w:rsid w:val="00254A06"/>
    <w:rsid w:val="00254FF9"/>
    <w:rsid w:val="002557A0"/>
    <w:rsid w:val="002558B1"/>
    <w:rsid w:val="002558F5"/>
    <w:rsid w:val="00255D96"/>
    <w:rsid w:val="00256790"/>
    <w:rsid w:val="002570CB"/>
    <w:rsid w:val="0025728E"/>
    <w:rsid w:val="002607DC"/>
    <w:rsid w:val="002614EA"/>
    <w:rsid w:val="00261675"/>
    <w:rsid w:val="00261A16"/>
    <w:rsid w:val="00261D18"/>
    <w:rsid w:val="00262257"/>
    <w:rsid w:val="00262DBE"/>
    <w:rsid w:val="00263D3E"/>
    <w:rsid w:val="00264229"/>
    <w:rsid w:val="00264810"/>
    <w:rsid w:val="0026582B"/>
    <w:rsid w:val="00266B4D"/>
    <w:rsid w:val="002677C0"/>
    <w:rsid w:val="00270034"/>
    <w:rsid w:val="00270A14"/>
    <w:rsid w:val="0027165C"/>
    <w:rsid w:val="002718F6"/>
    <w:rsid w:val="002726CC"/>
    <w:rsid w:val="00272BAB"/>
    <w:rsid w:val="002742CC"/>
    <w:rsid w:val="002744C5"/>
    <w:rsid w:val="00274A33"/>
    <w:rsid w:val="00274EE4"/>
    <w:rsid w:val="00275166"/>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C95"/>
    <w:rsid w:val="00284469"/>
    <w:rsid w:val="002848FD"/>
    <w:rsid w:val="00285212"/>
    <w:rsid w:val="0028630F"/>
    <w:rsid w:val="00286A1E"/>
    <w:rsid w:val="00286A27"/>
    <w:rsid w:val="00286A88"/>
    <w:rsid w:val="002879E5"/>
    <w:rsid w:val="00287DC6"/>
    <w:rsid w:val="00290282"/>
    <w:rsid w:val="00290837"/>
    <w:rsid w:val="002908DE"/>
    <w:rsid w:val="002915C8"/>
    <w:rsid w:val="002918B4"/>
    <w:rsid w:val="00292A60"/>
    <w:rsid w:val="002933D6"/>
    <w:rsid w:val="00293701"/>
    <w:rsid w:val="00293C06"/>
    <w:rsid w:val="00293E98"/>
    <w:rsid w:val="00294055"/>
    <w:rsid w:val="00294637"/>
    <w:rsid w:val="00294C21"/>
    <w:rsid w:val="002951FC"/>
    <w:rsid w:val="00295766"/>
    <w:rsid w:val="00295E93"/>
    <w:rsid w:val="002965DA"/>
    <w:rsid w:val="0029693F"/>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90"/>
    <w:rsid w:val="002A2BF7"/>
    <w:rsid w:val="002A3489"/>
    <w:rsid w:val="002A3677"/>
    <w:rsid w:val="002A394B"/>
    <w:rsid w:val="002A3E84"/>
    <w:rsid w:val="002A43C0"/>
    <w:rsid w:val="002A4C1F"/>
    <w:rsid w:val="002A5264"/>
    <w:rsid w:val="002A610E"/>
    <w:rsid w:val="002A63A4"/>
    <w:rsid w:val="002A6810"/>
    <w:rsid w:val="002A68E1"/>
    <w:rsid w:val="002A7688"/>
    <w:rsid w:val="002B0080"/>
    <w:rsid w:val="002B0425"/>
    <w:rsid w:val="002B0517"/>
    <w:rsid w:val="002B0640"/>
    <w:rsid w:val="002B0A57"/>
    <w:rsid w:val="002B0B1E"/>
    <w:rsid w:val="002B0BA3"/>
    <w:rsid w:val="002B0D89"/>
    <w:rsid w:val="002B11BD"/>
    <w:rsid w:val="002B135E"/>
    <w:rsid w:val="002B177A"/>
    <w:rsid w:val="002B1CB4"/>
    <w:rsid w:val="002B2551"/>
    <w:rsid w:val="002B2EDB"/>
    <w:rsid w:val="002B338F"/>
    <w:rsid w:val="002B47A3"/>
    <w:rsid w:val="002B4BFA"/>
    <w:rsid w:val="002B5553"/>
    <w:rsid w:val="002B6632"/>
    <w:rsid w:val="002B6D2C"/>
    <w:rsid w:val="002B719F"/>
    <w:rsid w:val="002B72D9"/>
    <w:rsid w:val="002B7920"/>
    <w:rsid w:val="002C0395"/>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A38"/>
    <w:rsid w:val="002D0D32"/>
    <w:rsid w:val="002D10DA"/>
    <w:rsid w:val="002D14F6"/>
    <w:rsid w:val="002D2109"/>
    <w:rsid w:val="002D240D"/>
    <w:rsid w:val="002D3022"/>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878"/>
    <w:rsid w:val="002E4CA0"/>
    <w:rsid w:val="002E4DCD"/>
    <w:rsid w:val="002E52C5"/>
    <w:rsid w:val="002E5348"/>
    <w:rsid w:val="002E57B2"/>
    <w:rsid w:val="002E5CF9"/>
    <w:rsid w:val="002E6477"/>
    <w:rsid w:val="002E6D4F"/>
    <w:rsid w:val="002E6E6A"/>
    <w:rsid w:val="002E73AD"/>
    <w:rsid w:val="002E7482"/>
    <w:rsid w:val="002E75CD"/>
    <w:rsid w:val="002E766D"/>
    <w:rsid w:val="002E78B2"/>
    <w:rsid w:val="002F02F1"/>
    <w:rsid w:val="002F0369"/>
    <w:rsid w:val="002F03C0"/>
    <w:rsid w:val="002F04C3"/>
    <w:rsid w:val="002F09BE"/>
    <w:rsid w:val="002F0D3E"/>
    <w:rsid w:val="002F0FAE"/>
    <w:rsid w:val="002F1077"/>
    <w:rsid w:val="002F10CC"/>
    <w:rsid w:val="002F2975"/>
    <w:rsid w:val="002F2EF9"/>
    <w:rsid w:val="002F32B1"/>
    <w:rsid w:val="002F357A"/>
    <w:rsid w:val="002F37A4"/>
    <w:rsid w:val="002F413D"/>
    <w:rsid w:val="002F44DB"/>
    <w:rsid w:val="002F4568"/>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A65"/>
    <w:rsid w:val="00347883"/>
    <w:rsid w:val="003479DD"/>
    <w:rsid w:val="00350085"/>
    <w:rsid w:val="003500D0"/>
    <w:rsid w:val="003508CD"/>
    <w:rsid w:val="00350D76"/>
    <w:rsid w:val="0035168E"/>
    <w:rsid w:val="00351BFB"/>
    <w:rsid w:val="00351C15"/>
    <w:rsid w:val="003523E5"/>
    <w:rsid w:val="003526DF"/>
    <w:rsid w:val="0035392F"/>
    <w:rsid w:val="00353E5E"/>
    <w:rsid w:val="00354435"/>
    <w:rsid w:val="003546C8"/>
    <w:rsid w:val="00354AE0"/>
    <w:rsid w:val="003552BF"/>
    <w:rsid w:val="003553C9"/>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52E"/>
    <w:rsid w:val="003666B9"/>
    <w:rsid w:val="00366B89"/>
    <w:rsid w:val="003670DC"/>
    <w:rsid w:val="00367391"/>
    <w:rsid w:val="0036742B"/>
    <w:rsid w:val="00367E96"/>
    <w:rsid w:val="00370EDD"/>
    <w:rsid w:val="003713DB"/>
    <w:rsid w:val="0037162B"/>
    <w:rsid w:val="003717FB"/>
    <w:rsid w:val="00371B9B"/>
    <w:rsid w:val="003720EF"/>
    <w:rsid w:val="0037246F"/>
    <w:rsid w:val="003726BB"/>
    <w:rsid w:val="003735CE"/>
    <w:rsid w:val="003736EE"/>
    <w:rsid w:val="00373858"/>
    <w:rsid w:val="00373867"/>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AD3"/>
    <w:rsid w:val="00377F5F"/>
    <w:rsid w:val="00380FC4"/>
    <w:rsid w:val="00381757"/>
    <w:rsid w:val="00381DF1"/>
    <w:rsid w:val="00381E1F"/>
    <w:rsid w:val="0038278A"/>
    <w:rsid w:val="003827B5"/>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641"/>
    <w:rsid w:val="003B0A02"/>
    <w:rsid w:val="003B0E85"/>
    <w:rsid w:val="003B17EC"/>
    <w:rsid w:val="003B18BB"/>
    <w:rsid w:val="003B1EF7"/>
    <w:rsid w:val="003B3338"/>
    <w:rsid w:val="003B428E"/>
    <w:rsid w:val="003B4E8C"/>
    <w:rsid w:val="003B524B"/>
    <w:rsid w:val="003B5EEF"/>
    <w:rsid w:val="003B5F07"/>
    <w:rsid w:val="003B64F9"/>
    <w:rsid w:val="003B655B"/>
    <w:rsid w:val="003B6F3D"/>
    <w:rsid w:val="003B77BC"/>
    <w:rsid w:val="003C043D"/>
    <w:rsid w:val="003C10DE"/>
    <w:rsid w:val="003C1593"/>
    <w:rsid w:val="003C1B3C"/>
    <w:rsid w:val="003C20F5"/>
    <w:rsid w:val="003C2214"/>
    <w:rsid w:val="003C2683"/>
    <w:rsid w:val="003C27F2"/>
    <w:rsid w:val="003C3516"/>
    <w:rsid w:val="003C3989"/>
    <w:rsid w:val="003C39A7"/>
    <w:rsid w:val="003C3E60"/>
    <w:rsid w:val="003C4961"/>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50FC"/>
    <w:rsid w:val="003E523C"/>
    <w:rsid w:val="003E581E"/>
    <w:rsid w:val="003E6215"/>
    <w:rsid w:val="003E7F27"/>
    <w:rsid w:val="003F0626"/>
    <w:rsid w:val="003F09B7"/>
    <w:rsid w:val="003F0A2A"/>
    <w:rsid w:val="003F0C5C"/>
    <w:rsid w:val="003F0F86"/>
    <w:rsid w:val="003F1DB2"/>
    <w:rsid w:val="003F23B6"/>
    <w:rsid w:val="003F24B5"/>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DD5"/>
    <w:rsid w:val="00400F44"/>
    <w:rsid w:val="00401537"/>
    <w:rsid w:val="004015F1"/>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AF4"/>
    <w:rsid w:val="00416B4E"/>
    <w:rsid w:val="00416CAF"/>
    <w:rsid w:val="00417284"/>
    <w:rsid w:val="0042009B"/>
    <w:rsid w:val="00420131"/>
    <w:rsid w:val="004210E1"/>
    <w:rsid w:val="004210E9"/>
    <w:rsid w:val="004211CD"/>
    <w:rsid w:val="00421332"/>
    <w:rsid w:val="00421336"/>
    <w:rsid w:val="00421AEB"/>
    <w:rsid w:val="004225EC"/>
    <w:rsid w:val="004229AA"/>
    <w:rsid w:val="004239EC"/>
    <w:rsid w:val="00423B94"/>
    <w:rsid w:val="004247BB"/>
    <w:rsid w:val="00424C39"/>
    <w:rsid w:val="0042573E"/>
    <w:rsid w:val="00425D25"/>
    <w:rsid w:val="004260F3"/>
    <w:rsid w:val="00426B4B"/>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6EB"/>
    <w:rsid w:val="0043484D"/>
    <w:rsid w:val="00434B35"/>
    <w:rsid w:val="00434C1F"/>
    <w:rsid w:val="0043538F"/>
    <w:rsid w:val="00435749"/>
    <w:rsid w:val="0043593B"/>
    <w:rsid w:val="00435EBA"/>
    <w:rsid w:val="004365B2"/>
    <w:rsid w:val="00436742"/>
    <w:rsid w:val="004369EC"/>
    <w:rsid w:val="00436F27"/>
    <w:rsid w:val="00437C54"/>
    <w:rsid w:val="00440830"/>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60B1"/>
    <w:rsid w:val="004462B0"/>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524A"/>
    <w:rsid w:val="004552AD"/>
    <w:rsid w:val="00455474"/>
    <w:rsid w:val="00456A2E"/>
    <w:rsid w:val="00456CDD"/>
    <w:rsid w:val="0045720B"/>
    <w:rsid w:val="004579CE"/>
    <w:rsid w:val="00457A59"/>
    <w:rsid w:val="00457B53"/>
    <w:rsid w:val="00460063"/>
    <w:rsid w:val="004601C5"/>
    <w:rsid w:val="00460D6F"/>
    <w:rsid w:val="00461FD9"/>
    <w:rsid w:val="004622AF"/>
    <w:rsid w:val="004629F3"/>
    <w:rsid w:val="004638B6"/>
    <w:rsid w:val="00463A94"/>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703AC"/>
    <w:rsid w:val="00470445"/>
    <w:rsid w:val="0047061C"/>
    <w:rsid w:val="00470D48"/>
    <w:rsid w:val="00470F33"/>
    <w:rsid w:val="00470FAF"/>
    <w:rsid w:val="0047185B"/>
    <w:rsid w:val="00472765"/>
    <w:rsid w:val="004728BF"/>
    <w:rsid w:val="00472FE2"/>
    <w:rsid w:val="00473888"/>
    <w:rsid w:val="00473AA0"/>
    <w:rsid w:val="0047445A"/>
    <w:rsid w:val="004747BA"/>
    <w:rsid w:val="004747CE"/>
    <w:rsid w:val="004751B9"/>
    <w:rsid w:val="00476288"/>
    <w:rsid w:val="00476BB0"/>
    <w:rsid w:val="00476F96"/>
    <w:rsid w:val="004776AF"/>
    <w:rsid w:val="004810DD"/>
    <w:rsid w:val="00481631"/>
    <w:rsid w:val="004816C9"/>
    <w:rsid w:val="0048189B"/>
    <w:rsid w:val="00481A4D"/>
    <w:rsid w:val="00482D04"/>
    <w:rsid w:val="0048338E"/>
    <w:rsid w:val="004833CC"/>
    <w:rsid w:val="00483484"/>
    <w:rsid w:val="0048356F"/>
    <w:rsid w:val="004838B1"/>
    <w:rsid w:val="00483C36"/>
    <w:rsid w:val="0048568B"/>
    <w:rsid w:val="00485E50"/>
    <w:rsid w:val="004872E6"/>
    <w:rsid w:val="004879FA"/>
    <w:rsid w:val="004900F3"/>
    <w:rsid w:val="00490BD9"/>
    <w:rsid w:val="00490CB1"/>
    <w:rsid w:val="00490E51"/>
    <w:rsid w:val="004917DE"/>
    <w:rsid w:val="00491837"/>
    <w:rsid w:val="00491883"/>
    <w:rsid w:val="00491CA1"/>
    <w:rsid w:val="00491D21"/>
    <w:rsid w:val="00492CBE"/>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D96"/>
    <w:rsid w:val="00495F23"/>
    <w:rsid w:val="004960B7"/>
    <w:rsid w:val="0049626C"/>
    <w:rsid w:val="004967E8"/>
    <w:rsid w:val="00496A1C"/>
    <w:rsid w:val="00497509"/>
    <w:rsid w:val="004977E5"/>
    <w:rsid w:val="004A0058"/>
    <w:rsid w:val="004A010D"/>
    <w:rsid w:val="004A0CC1"/>
    <w:rsid w:val="004A117A"/>
    <w:rsid w:val="004A1198"/>
    <w:rsid w:val="004A16A7"/>
    <w:rsid w:val="004A16C8"/>
    <w:rsid w:val="004A1910"/>
    <w:rsid w:val="004A1A34"/>
    <w:rsid w:val="004A1AA9"/>
    <w:rsid w:val="004A23C3"/>
    <w:rsid w:val="004A2E9B"/>
    <w:rsid w:val="004A3C9D"/>
    <w:rsid w:val="004A459C"/>
    <w:rsid w:val="004A50D2"/>
    <w:rsid w:val="004A5495"/>
    <w:rsid w:val="004A5C4F"/>
    <w:rsid w:val="004A69A2"/>
    <w:rsid w:val="004A69D7"/>
    <w:rsid w:val="004A6BC5"/>
    <w:rsid w:val="004A718D"/>
    <w:rsid w:val="004A7398"/>
    <w:rsid w:val="004A757D"/>
    <w:rsid w:val="004A7C4C"/>
    <w:rsid w:val="004B08BD"/>
    <w:rsid w:val="004B189A"/>
    <w:rsid w:val="004B1906"/>
    <w:rsid w:val="004B1A12"/>
    <w:rsid w:val="004B27AF"/>
    <w:rsid w:val="004B27F2"/>
    <w:rsid w:val="004B2DCC"/>
    <w:rsid w:val="004B3CA4"/>
    <w:rsid w:val="004B3E2A"/>
    <w:rsid w:val="004B463B"/>
    <w:rsid w:val="004B4FC5"/>
    <w:rsid w:val="004B52D4"/>
    <w:rsid w:val="004B52EE"/>
    <w:rsid w:val="004B53DD"/>
    <w:rsid w:val="004B56A2"/>
    <w:rsid w:val="004B6131"/>
    <w:rsid w:val="004B65C6"/>
    <w:rsid w:val="004B67D6"/>
    <w:rsid w:val="004B697B"/>
    <w:rsid w:val="004B6A5B"/>
    <w:rsid w:val="004B758C"/>
    <w:rsid w:val="004C017B"/>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13D3"/>
    <w:rsid w:val="004D14A6"/>
    <w:rsid w:val="004D2228"/>
    <w:rsid w:val="004D287B"/>
    <w:rsid w:val="004D33A9"/>
    <w:rsid w:val="004D363F"/>
    <w:rsid w:val="004D38A5"/>
    <w:rsid w:val="004D3F1C"/>
    <w:rsid w:val="004D3F6C"/>
    <w:rsid w:val="004D4180"/>
    <w:rsid w:val="004D4860"/>
    <w:rsid w:val="004D5CBA"/>
    <w:rsid w:val="004D5EE7"/>
    <w:rsid w:val="004D6591"/>
    <w:rsid w:val="004D681C"/>
    <w:rsid w:val="004D6C16"/>
    <w:rsid w:val="004D6E05"/>
    <w:rsid w:val="004D6E18"/>
    <w:rsid w:val="004D797B"/>
    <w:rsid w:val="004D797C"/>
    <w:rsid w:val="004D7B78"/>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65C"/>
    <w:rsid w:val="004E5B9C"/>
    <w:rsid w:val="004E5D88"/>
    <w:rsid w:val="004E6667"/>
    <w:rsid w:val="004E6765"/>
    <w:rsid w:val="004E6DE2"/>
    <w:rsid w:val="004E7146"/>
    <w:rsid w:val="004E767F"/>
    <w:rsid w:val="004E7F90"/>
    <w:rsid w:val="004F1716"/>
    <w:rsid w:val="004F185C"/>
    <w:rsid w:val="004F1FD7"/>
    <w:rsid w:val="004F2976"/>
    <w:rsid w:val="004F3062"/>
    <w:rsid w:val="004F32B7"/>
    <w:rsid w:val="004F335A"/>
    <w:rsid w:val="004F3F6A"/>
    <w:rsid w:val="004F4AE6"/>
    <w:rsid w:val="004F52DC"/>
    <w:rsid w:val="004F60CE"/>
    <w:rsid w:val="004F6391"/>
    <w:rsid w:val="004F64E6"/>
    <w:rsid w:val="004F6BA1"/>
    <w:rsid w:val="004F6F31"/>
    <w:rsid w:val="004F70D8"/>
    <w:rsid w:val="004F742F"/>
    <w:rsid w:val="004F7732"/>
    <w:rsid w:val="004F7CBF"/>
    <w:rsid w:val="004F7D95"/>
    <w:rsid w:val="004F7E82"/>
    <w:rsid w:val="004F7E91"/>
    <w:rsid w:val="00500016"/>
    <w:rsid w:val="0050027B"/>
    <w:rsid w:val="0050052F"/>
    <w:rsid w:val="0050073B"/>
    <w:rsid w:val="00501828"/>
    <w:rsid w:val="00501A1A"/>
    <w:rsid w:val="005020B7"/>
    <w:rsid w:val="00502763"/>
    <w:rsid w:val="00502774"/>
    <w:rsid w:val="005028C4"/>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2054A"/>
    <w:rsid w:val="00520C8A"/>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F2"/>
    <w:rsid w:val="00537C91"/>
    <w:rsid w:val="005406C8"/>
    <w:rsid w:val="005406D9"/>
    <w:rsid w:val="0054095F"/>
    <w:rsid w:val="00540E5F"/>
    <w:rsid w:val="005412A0"/>
    <w:rsid w:val="0054132A"/>
    <w:rsid w:val="00541A3F"/>
    <w:rsid w:val="00541E58"/>
    <w:rsid w:val="005422B9"/>
    <w:rsid w:val="005425BB"/>
    <w:rsid w:val="005441DD"/>
    <w:rsid w:val="005445AB"/>
    <w:rsid w:val="00544D35"/>
    <w:rsid w:val="005454EB"/>
    <w:rsid w:val="005456AC"/>
    <w:rsid w:val="00545B60"/>
    <w:rsid w:val="00545DAB"/>
    <w:rsid w:val="00545FD0"/>
    <w:rsid w:val="00546019"/>
    <w:rsid w:val="0054613C"/>
    <w:rsid w:val="00546780"/>
    <w:rsid w:val="005477C8"/>
    <w:rsid w:val="00547B29"/>
    <w:rsid w:val="00547BFF"/>
    <w:rsid w:val="005501AF"/>
    <w:rsid w:val="00550282"/>
    <w:rsid w:val="00550E68"/>
    <w:rsid w:val="0055115E"/>
    <w:rsid w:val="00551CA2"/>
    <w:rsid w:val="00551DDF"/>
    <w:rsid w:val="00551EB1"/>
    <w:rsid w:val="0055268D"/>
    <w:rsid w:val="005527D5"/>
    <w:rsid w:val="00552AD4"/>
    <w:rsid w:val="00552F36"/>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F10"/>
    <w:rsid w:val="00556F81"/>
    <w:rsid w:val="00557A21"/>
    <w:rsid w:val="00557B08"/>
    <w:rsid w:val="00560AA1"/>
    <w:rsid w:val="00560B95"/>
    <w:rsid w:val="00560E90"/>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6DF"/>
    <w:rsid w:val="005735FA"/>
    <w:rsid w:val="0057372D"/>
    <w:rsid w:val="0057438F"/>
    <w:rsid w:val="00574E44"/>
    <w:rsid w:val="00575AD8"/>
    <w:rsid w:val="00575BFD"/>
    <w:rsid w:val="00576285"/>
    <w:rsid w:val="00576479"/>
    <w:rsid w:val="005767A5"/>
    <w:rsid w:val="00576D59"/>
    <w:rsid w:val="00577AEC"/>
    <w:rsid w:val="00577B9C"/>
    <w:rsid w:val="005810A6"/>
    <w:rsid w:val="00581991"/>
    <w:rsid w:val="00581B2E"/>
    <w:rsid w:val="005827BA"/>
    <w:rsid w:val="005827F1"/>
    <w:rsid w:val="005838FF"/>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B0"/>
    <w:rsid w:val="00595B20"/>
    <w:rsid w:val="00595DCF"/>
    <w:rsid w:val="00595DD1"/>
    <w:rsid w:val="00595F69"/>
    <w:rsid w:val="005967F9"/>
    <w:rsid w:val="0059764E"/>
    <w:rsid w:val="0059775C"/>
    <w:rsid w:val="005977E3"/>
    <w:rsid w:val="00597BBA"/>
    <w:rsid w:val="005A0134"/>
    <w:rsid w:val="005A03E1"/>
    <w:rsid w:val="005A094E"/>
    <w:rsid w:val="005A0A57"/>
    <w:rsid w:val="005A0D4E"/>
    <w:rsid w:val="005A19BD"/>
    <w:rsid w:val="005A2661"/>
    <w:rsid w:val="005A26D2"/>
    <w:rsid w:val="005A2EC2"/>
    <w:rsid w:val="005A3020"/>
    <w:rsid w:val="005A3355"/>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EA"/>
    <w:rsid w:val="005B23CA"/>
    <w:rsid w:val="005B23D9"/>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3297"/>
    <w:rsid w:val="005D36E3"/>
    <w:rsid w:val="005D38DE"/>
    <w:rsid w:val="005D3ECC"/>
    <w:rsid w:val="005D4659"/>
    <w:rsid w:val="005D4AFF"/>
    <w:rsid w:val="005D4F02"/>
    <w:rsid w:val="005D73C3"/>
    <w:rsid w:val="005D74C8"/>
    <w:rsid w:val="005D7FD1"/>
    <w:rsid w:val="005D7FD7"/>
    <w:rsid w:val="005E03F1"/>
    <w:rsid w:val="005E0769"/>
    <w:rsid w:val="005E093C"/>
    <w:rsid w:val="005E0BF8"/>
    <w:rsid w:val="005E1250"/>
    <w:rsid w:val="005E227A"/>
    <w:rsid w:val="005E29A6"/>
    <w:rsid w:val="005E2CF0"/>
    <w:rsid w:val="005E3369"/>
    <w:rsid w:val="005E3580"/>
    <w:rsid w:val="005E36F6"/>
    <w:rsid w:val="005E3CBE"/>
    <w:rsid w:val="005E41D1"/>
    <w:rsid w:val="005E44D7"/>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34C"/>
    <w:rsid w:val="005F2482"/>
    <w:rsid w:val="005F30AF"/>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C0D"/>
    <w:rsid w:val="005F7F1D"/>
    <w:rsid w:val="0060059F"/>
    <w:rsid w:val="00600CFC"/>
    <w:rsid w:val="00600D9F"/>
    <w:rsid w:val="00600F00"/>
    <w:rsid w:val="00601188"/>
    <w:rsid w:val="006019AE"/>
    <w:rsid w:val="00601FC2"/>
    <w:rsid w:val="00602201"/>
    <w:rsid w:val="0060269E"/>
    <w:rsid w:val="0060526F"/>
    <w:rsid w:val="006059A4"/>
    <w:rsid w:val="006059AC"/>
    <w:rsid w:val="00606228"/>
    <w:rsid w:val="00606474"/>
    <w:rsid w:val="00606577"/>
    <w:rsid w:val="006067FC"/>
    <w:rsid w:val="00606911"/>
    <w:rsid w:val="00606A3F"/>
    <w:rsid w:val="00606CF2"/>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873"/>
    <w:rsid w:val="00617AA2"/>
    <w:rsid w:val="006202A6"/>
    <w:rsid w:val="00620995"/>
    <w:rsid w:val="00620A2B"/>
    <w:rsid w:val="00620E00"/>
    <w:rsid w:val="006211A3"/>
    <w:rsid w:val="00621260"/>
    <w:rsid w:val="006218E6"/>
    <w:rsid w:val="00621E88"/>
    <w:rsid w:val="00621EBC"/>
    <w:rsid w:val="006226E7"/>
    <w:rsid w:val="00622784"/>
    <w:rsid w:val="006229FF"/>
    <w:rsid w:val="00622E8C"/>
    <w:rsid w:val="006234B2"/>
    <w:rsid w:val="00623562"/>
    <w:rsid w:val="006245BE"/>
    <w:rsid w:val="00624D2B"/>
    <w:rsid w:val="00624EBD"/>
    <w:rsid w:val="00625691"/>
    <w:rsid w:val="00626051"/>
    <w:rsid w:val="00626E7E"/>
    <w:rsid w:val="00627191"/>
    <w:rsid w:val="006272EF"/>
    <w:rsid w:val="00627503"/>
    <w:rsid w:val="00627D48"/>
    <w:rsid w:val="006305DE"/>
    <w:rsid w:val="00630D4C"/>
    <w:rsid w:val="00630EC9"/>
    <w:rsid w:val="00630F1B"/>
    <w:rsid w:val="0063185E"/>
    <w:rsid w:val="006318C3"/>
    <w:rsid w:val="00631FF0"/>
    <w:rsid w:val="00632AE8"/>
    <w:rsid w:val="0063311C"/>
    <w:rsid w:val="00633F66"/>
    <w:rsid w:val="00633F7B"/>
    <w:rsid w:val="00634347"/>
    <w:rsid w:val="00634A0F"/>
    <w:rsid w:val="00634FEB"/>
    <w:rsid w:val="006353FB"/>
    <w:rsid w:val="00635D28"/>
    <w:rsid w:val="006366E7"/>
    <w:rsid w:val="00636766"/>
    <w:rsid w:val="0063676F"/>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70CE"/>
    <w:rsid w:val="00667733"/>
    <w:rsid w:val="00667E4C"/>
    <w:rsid w:val="00667FB6"/>
    <w:rsid w:val="0067018B"/>
    <w:rsid w:val="00670BC1"/>
    <w:rsid w:val="0067129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E07"/>
    <w:rsid w:val="00677507"/>
    <w:rsid w:val="0067762C"/>
    <w:rsid w:val="00677BF0"/>
    <w:rsid w:val="0068008A"/>
    <w:rsid w:val="006800EF"/>
    <w:rsid w:val="00680241"/>
    <w:rsid w:val="0068035C"/>
    <w:rsid w:val="00680D47"/>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66"/>
    <w:rsid w:val="006901CD"/>
    <w:rsid w:val="00690C8A"/>
    <w:rsid w:val="00690F10"/>
    <w:rsid w:val="00690FAD"/>
    <w:rsid w:val="006918C6"/>
    <w:rsid w:val="00691E3F"/>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ED5"/>
    <w:rsid w:val="006A1057"/>
    <w:rsid w:val="006A16E6"/>
    <w:rsid w:val="006A1B26"/>
    <w:rsid w:val="006A1D17"/>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6957"/>
    <w:rsid w:val="006B6D00"/>
    <w:rsid w:val="006B6E72"/>
    <w:rsid w:val="006B718C"/>
    <w:rsid w:val="006B71FD"/>
    <w:rsid w:val="006B778D"/>
    <w:rsid w:val="006B79F6"/>
    <w:rsid w:val="006B7D49"/>
    <w:rsid w:val="006C003F"/>
    <w:rsid w:val="006C075C"/>
    <w:rsid w:val="006C0D5C"/>
    <w:rsid w:val="006C0DAE"/>
    <w:rsid w:val="006C0DB6"/>
    <w:rsid w:val="006C1221"/>
    <w:rsid w:val="006C1645"/>
    <w:rsid w:val="006C1A71"/>
    <w:rsid w:val="006C1A74"/>
    <w:rsid w:val="006C1CA0"/>
    <w:rsid w:val="006C1FB0"/>
    <w:rsid w:val="006C2286"/>
    <w:rsid w:val="006C24B8"/>
    <w:rsid w:val="006C2B85"/>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9ED"/>
    <w:rsid w:val="006F4ACC"/>
    <w:rsid w:val="006F5027"/>
    <w:rsid w:val="006F5097"/>
    <w:rsid w:val="006F5B5C"/>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5DF8"/>
    <w:rsid w:val="00705FA6"/>
    <w:rsid w:val="00706049"/>
    <w:rsid w:val="007060DD"/>
    <w:rsid w:val="00706176"/>
    <w:rsid w:val="00706BD8"/>
    <w:rsid w:val="0070762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710"/>
    <w:rsid w:val="0072386B"/>
    <w:rsid w:val="00723B42"/>
    <w:rsid w:val="00723D29"/>
    <w:rsid w:val="00724079"/>
    <w:rsid w:val="00724080"/>
    <w:rsid w:val="007247FB"/>
    <w:rsid w:val="00724C94"/>
    <w:rsid w:val="00724F75"/>
    <w:rsid w:val="0072549E"/>
    <w:rsid w:val="00726BA0"/>
    <w:rsid w:val="00726D68"/>
    <w:rsid w:val="00726FF7"/>
    <w:rsid w:val="007272D6"/>
    <w:rsid w:val="007274D5"/>
    <w:rsid w:val="00727A7D"/>
    <w:rsid w:val="00727F09"/>
    <w:rsid w:val="007302E9"/>
    <w:rsid w:val="00730323"/>
    <w:rsid w:val="00730488"/>
    <w:rsid w:val="00731787"/>
    <w:rsid w:val="00731B11"/>
    <w:rsid w:val="00731EC9"/>
    <w:rsid w:val="007320B9"/>
    <w:rsid w:val="00732899"/>
    <w:rsid w:val="0073308D"/>
    <w:rsid w:val="0073327F"/>
    <w:rsid w:val="00733434"/>
    <w:rsid w:val="00734496"/>
    <w:rsid w:val="007357F3"/>
    <w:rsid w:val="007358C5"/>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A75"/>
    <w:rsid w:val="00743B22"/>
    <w:rsid w:val="0074413D"/>
    <w:rsid w:val="00744E37"/>
    <w:rsid w:val="00745BFD"/>
    <w:rsid w:val="00745EB9"/>
    <w:rsid w:val="007460C2"/>
    <w:rsid w:val="00746191"/>
    <w:rsid w:val="007461E2"/>
    <w:rsid w:val="00746A52"/>
    <w:rsid w:val="00746CB5"/>
    <w:rsid w:val="007478F1"/>
    <w:rsid w:val="00747BDE"/>
    <w:rsid w:val="007500E4"/>
    <w:rsid w:val="007508DB"/>
    <w:rsid w:val="007509EE"/>
    <w:rsid w:val="00750FBC"/>
    <w:rsid w:val="00752FFD"/>
    <w:rsid w:val="00753036"/>
    <w:rsid w:val="00753A46"/>
    <w:rsid w:val="0075564C"/>
    <w:rsid w:val="00755EAB"/>
    <w:rsid w:val="00755EFA"/>
    <w:rsid w:val="00756419"/>
    <w:rsid w:val="00756811"/>
    <w:rsid w:val="00757014"/>
    <w:rsid w:val="0075756B"/>
    <w:rsid w:val="00757A6C"/>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6EB"/>
    <w:rsid w:val="00762731"/>
    <w:rsid w:val="00763796"/>
    <w:rsid w:val="00763A69"/>
    <w:rsid w:val="00764B84"/>
    <w:rsid w:val="00764CC1"/>
    <w:rsid w:val="00764FAD"/>
    <w:rsid w:val="00765076"/>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3074"/>
    <w:rsid w:val="007737CF"/>
    <w:rsid w:val="00773FEE"/>
    <w:rsid w:val="007741A8"/>
    <w:rsid w:val="00774475"/>
    <w:rsid w:val="00774CFE"/>
    <w:rsid w:val="00774E9B"/>
    <w:rsid w:val="00774EE3"/>
    <w:rsid w:val="0077541C"/>
    <w:rsid w:val="0077547D"/>
    <w:rsid w:val="007759D5"/>
    <w:rsid w:val="00776779"/>
    <w:rsid w:val="00776D40"/>
    <w:rsid w:val="00776DEB"/>
    <w:rsid w:val="007770C9"/>
    <w:rsid w:val="00777E4C"/>
    <w:rsid w:val="0078023E"/>
    <w:rsid w:val="00780316"/>
    <w:rsid w:val="007803C8"/>
    <w:rsid w:val="007806B2"/>
    <w:rsid w:val="007809F3"/>
    <w:rsid w:val="00781A00"/>
    <w:rsid w:val="007825D7"/>
    <w:rsid w:val="007828BF"/>
    <w:rsid w:val="00782B82"/>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7E4"/>
    <w:rsid w:val="007909EF"/>
    <w:rsid w:val="007914D7"/>
    <w:rsid w:val="00791A7E"/>
    <w:rsid w:val="007927AB"/>
    <w:rsid w:val="00792A56"/>
    <w:rsid w:val="007932FC"/>
    <w:rsid w:val="007934F2"/>
    <w:rsid w:val="007939F1"/>
    <w:rsid w:val="00793C5A"/>
    <w:rsid w:val="0079517B"/>
    <w:rsid w:val="0079535F"/>
    <w:rsid w:val="0079564D"/>
    <w:rsid w:val="00795B86"/>
    <w:rsid w:val="007965C6"/>
    <w:rsid w:val="007965EA"/>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F25"/>
    <w:rsid w:val="007A7311"/>
    <w:rsid w:val="007A74ED"/>
    <w:rsid w:val="007A79BC"/>
    <w:rsid w:val="007B054C"/>
    <w:rsid w:val="007B17F3"/>
    <w:rsid w:val="007B1CA8"/>
    <w:rsid w:val="007B1E16"/>
    <w:rsid w:val="007B1E1C"/>
    <w:rsid w:val="007B1FC2"/>
    <w:rsid w:val="007B2F79"/>
    <w:rsid w:val="007B3496"/>
    <w:rsid w:val="007B3725"/>
    <w:rsid w:val="007B3A58"/>
    <w:rsid w:val="007B3F47"/>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73B"/>
    <w:rsid w:val="007C3A50"/>
    <w:rsid w:val="007C3CA9"/>
    <w:rsid w:val="007C4AD1"/>
    <w:rsid w:val="007C5886"/>
    <w:rsid w:val="007C5CB3"/>
    <w:rsid w:val="007C6436"/>
    <w:rsid w:val="007C675F"/>
    <w:rsid w:val="007C6881"/>
    <w:rsid w:val="007C78FF"/>
    <w:rsid w:val="007D0177"/>
    <w:rsid w:val="007D0A12"/>
    <w:rsid w:val="007D0DC4"/>
    <w:rsid w:val="007D0F4C"/>
    <w:rsid w:val="007D1380"/>
    <w:rsid w:val="007D1C6D"/>
    <w:rsid w:val="007D2811"/>
    <w:rsid w:val="007D2EA5"/>
    <w:rsid w:val="007D3036"/>
    <w:rsid w:val="007D32A0"/>
    <w:rsid w:val="007D348F"/>
    <w:rsid w:val="007D3522"/>
    <w:rsid w:val="007D3890"/>
    <w:rsid w:val="007D3FE2"/>
    <w:rsid w:val="007D4BBC"/>
    <w:rsid w:val="007D5257"/>
    <w:rsid w:val="007D5927"/>
    <w:rsid w:val="007D5F1E"/>
    <w:rsid w:val="007D67FE"/>
    <w:rsid w:val="007D7440"/>
    <w:rsid w:val="007D76F7"/>
    <w:rsid w:val="007D7888"/>
    <w:rsid w:val="007D7972"/>
    <w:rsid w:val="007E0991"/>
    <w:rsid w:val="007E1631"/>
    <w:rsid w:val="007E1F18"/>
    <w:rsid w:val="007E2887"/>
    <w:rsid w:val="007E32C5"/>
    <w:rsid w:val="007E34E5"/>
    <w:rsid w:val="007E3AE3"/>
    <w:rsid w:val="007E3B96"/>
    <w:rsid w:val="007E46A9"/>
    <w:rsid w:val="007E4D50"/>
    <w:rsid w:val="007E59A7"/>
    <w:rsid w:val="007E5A48"/>
    <w:rsid w:val="007E5EF1"/>
    <w:rsid w:val="007E6686"/>
    <w:rsid w:val="007E684E"/>
    <w:rsid w:val="007E68FE"/>
    <w:rsid w:val="007E6D10"/>
    <w:rsid w:val="007E6EDE"/>
    <w:rsid w:val="007E73A4"/>
    <w:rsid w:val="007E73FF"/>
    <w:rsid w:val="007F016B"/>
    <w:rsid w:val="007F0B99"/>
    <w:rsid w:val="007F1C38"/>
    <w:rsid w:val="007F24CB"/>
    <w:rsid w:val="007F2636"/>
    <w:rsid w:val="007F2ED8"/>
    <w:rsid w:val="007F334A"/>
    <w:rsid w:val="007F367A"/>
    <w:rsid w:val="007F39C0"/>
    <w:rsid w:val="007F39F7"/>
    <w:rsid w:val="007F3CC5"/>
    <w:rsid w:val="007F3FC8"/>
    <w:rsid w:val="007F4AC9"/>
    <w:rsid w:val="007F4C17"/>
    <w:rsid w:val="007F4D03"/>
    <w:rsid w:val="007F50F9"/>
    <w:rsid w:val="007F5328"/>
    <w:rsid w:val="007F55FD"/>
    <w:rsid w:val="007F5936"/>
    <w:rsid w:val="007F5CF9"/>
    <w:rsid w:val="007F619F"/>
    <w:rsid w:val="007F6A42"/>
    <w:rsid w:val="007F6E4C"/>
    <w:rsid w:val="007F7C63"/>
    <w:rsid w:val="00800856"/>
    <w:rsid w:val="00800A77"/>
    <w:rsid w:val="00800FFE"/>
    <w:rsid w:val="0080136D"/>
    <w:rsid w:val="008013A2"/>
    <w:rsid w:val="00801429"/>
    <w:rsid w:val="00801973"/>
    <w:rsid w:val="00801B33"/>
    <w:rsid w:val="00801CC5"/>
    <w:rsid w:val="00801DE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F03"/>
    <w:rsid w:val="008070DD"/>
    <w:rsid w:val="008103C4"/>
    <w:rsid w:val="0081088E"/>
    <w:rsid w:val="00810E64"/>
    <w:rsid w:val="00811486"/>
    <w:rsid w:val="00811A72"/>
    <w:rsid w:val="00812179"/>
    <w:rsid w:val="00812FF7"/>
    <w:rsid w:val="0081371F"/>
    <w:rsid w:val="00813770"/>
    <w:rsid w:val="0081380D"/>
    <w:rsid w:val="00813AC3"/>
    <w:rsid w:val="00813D6F"/>
    <w:rsid w:val="00814238"/>
    <w:rsid w:val="00814433"/>
    <w:rsid w:val="0081467F"/>
    <w:rsid w:val="008149AB"/>
    <w:rsid w:val="0081521B"/>
    <w:rsid w:val="008158C2"/>
    <w:rsid w:val="00815D01"/>
    <w:rsid w:val="00815D0D"/>
    <w:rsid w:val="00816ADD"/>
    <w:rsid w:val="00816C16"/>
    <w:rsid w:val="00817084"/>
    <w:rsid w:val="00817272"/>
    <w:rsid w:val="00817D2F"/>
    <w:rsid w:val="008200D9"/>
    <w:rsid w:val="00820643"/>
    <w:rsid w:val="008207AF"/>
    <w:rsid w:val="00820F58"/>
    <w:rsid w:val="00821819"/>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DFE"/>
    <w:rsid w:val="00841FEA"/>
    <w:rsid w:val="008421B6"/>
    <w:rsid w:val="00842366"/>
    <w:rsid w:val="008436EF"/>
    <w:rsid w:val="00843858"/>
    <w:rsid w:val="00844826"/>
    <w:rsid w:val="00844DCC"/>
    <w:rsid w:val="008457A8"/>
    <w:rsid w:val="00845A53"/>
    <w:rsid w:val="00845E2A"/>
    <w:rsid w:val="0084652B"/>
    <w:rsid w:val="008469C6"/>
    <w:rsid w:val="00846A08"/>
    <w:rsid w:val="00846A22"/>
    <w:rsid w:val="00847181"/>
    <w:rsid w:val="00847D7F"/>
    <w:rsid w:val="00850043"/>
    <w:rsid w:val="008502CE"/>
    <w:rsid w:val="008503CE"/>
    <w:rsid w:val="008504B4"/>
    <w:rsid w:val="008507AB"/>
    <w:rsid w:val="00851BAB"/>
    <w:rsid w:val="0085292B"/>
    <w:rsid w:val="00852B3D"/>
    <w:rsid w:val="00852B5F"/>
    <w:rsid w:val="00852CFA"/>
    <w:rsid w:val="00853446"/>
    <w:rsid w:val="00853494"/>
    <w:rsid w:val="00853C71"/>
    <w:rsid w:val="0085423F"/>
    <w:rsid w:val="008544A8"/>
    <w:rsid w:val="0085454E"/>
    <w:rsid w:val="00854E1F"/>
    <w:rsid w:val="0085527A"/>
    <w:rsid w:val="00856E37"/>
    <w:rsid w:val="00856E9E"/>
    <w:rsid w:val="0085706E"/>
    <w:rsid w:val="00857347"/>
    <w:rsid w:val="008607E9"/>
    <w:rsid w:val="0086100F"/>
    <w:rsid w:val="008610DC"/>
    <w:rsid w:val="00861819"/>
    <w:rsid w:val="00861D18"/>
    <w:rsid w:val="00862712"/>
    <w:rsid w:val="00862B31"/>
    <w:rsid w:val="00862D5A"/>
    <w:rsid w:val="0086345A"/>
    <w:rsid w:val="008640E1"/>
    <w:rsid w:val="00864912"/>
    <w:rsid w:val="00864E9D"/>
    <w:rsid w:val="00865008"/>
    <w:rsid w:val="008656F6"/>
    <w:rsid w:val="00865D1F"/>
    <w:rsid w:val="008660F0"/>
    <w:rsid w:val="0086632A"/>
    <w:rsid w:val="00866422"/>
    <w:rsid w:val="008673FF"/>
    <w:rsid w:val="008701F7"/>
    <w:rsid w:val="00870916"/>
    <w:rsid w:val="008716C7"/>
    <w:rsid w:val="00871A97"/>
    <w:rsid w:val="00871CB1"/>
    <w:rsid w:val="00871D87"/>
    <w:rsid w:val="0087213F"/>
    <w:rsid w:val="0087226E"/>
    <w:rsid w:val="00872673"/>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E"/>
    <w:rsid w:val="008904AA"/>
    <w:rsid w:val="00890E77"/>
    <w:rsid w:val="00891162"/>
    <w:rsid w:val="0089180F"/>
    <w:rsid w:val="00891AAA"/>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15CE"/>
    <w:rsid w:val="008A16F0"/>
    <w:rsid w:val="008A1931"/>
    <w:rsid w:val="008A2523"/>
    <w:rsid w:val="008A284D"/>
    <w:rsid w:val="008A3C50"/>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260E"/>
    <w:rsid w:val="008B263F"/>
    <w:rsid w:val="008B26A3"/>
    <w:rsid w:val="008B2C73"/>
    <w:rsid w:val="008B36C0"/>
    <w:rsid w:val="008B3933"/>
    <w:rsid w:val="008B4660"/>
    <w:rsid w:val="008B46B1"/>
    <w:rsid w:val="008B4A51"/>
    <w:rsid w:val="008B4B17"/>
    <w:rsid w:val="008B4E93"/>
    <w:rsid w:val="008B520F"/>
    <w:rsid w:val="008B5B8F"/>
    <w:rsid w:val="008B5E43"/>
    <w:rsid w:val="008B6141"/>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D1499"/>
    <w:rsid w:val="008D1BE4"/>
    <w:rsid w:val="008D2B36"/>
    <w:rsid w:val="008D3237"/>
    <w:rsid w:val="008D38FE"/>
    <w:rsid w:val="008D3984"/>
    <w:rsid w:val="008D413E"/>
    <w:rsid w:val="008D4470"/>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EF"/>
    <w:rsid w:val="008E29F2"/>
    <w:rsid w:val="008E2E83"/>
    <w:rsid w:val="008E3E00"/>
    <w:rsid w:val="008E42E9"/>
    <w:rsid w:val="008E4E44"/>
    <w:rsid w:val="008E5105"/>
    <w:rsid w:val="008E5292"/>
    <w:rsid w:val="008E54DB"/>
    <w:rsid w:val="008E5AA7"/>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873"/>
    <w:rsid w:val="008F6CEE"/>
    <w:rsid w:val="008F718B"/>
    <w:rsid w:val="008F74B8"/>
    <w:rsid w:val="009016FD"/>
    <w:rsid w:val="00901B43"/>
    <w:rsid w:val="00901BEF"/>
    <w:rsid w:val="009022B7"/>
    <w:rsid w:val="0090236E"/>
    <w:rsid w:val="00902439"/>
    <w:rsid w:val="009025A8"/>
    <w:rsid w:val="00902A40"/>
    <w:rsid w:val="00902D4A"/>
    <w:rsid w:val="00902DCC"/>
    <w:rsid w:val="009034F6"/>
    <w:rsid w:val="00903854"/>
    <w:rsid w:val="00904167"/>
    <w:rsid w:val="00904241"/>
    <w:rsid w:val="00904A88"/>
    <w:rsid w:val="00905402"/>
    <w:rsid w:val="009057F8"/>
    <w:rsid w:val="00905B57"/>
    <w:rsid w:val="00905BDB"/>
    <w:rsid w:val="00905DCE"/>
    <w:rsid w:val="0090692B"/>
    <w:rsid w:val="00906E31"/>
    <w:rsid w:val="00906F3E"/>
    <w:rsid w:val="00906FBF"/>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C8C"/>
    <w:rsid w:val="0092324A"/>
    <w:rsid w:val="00923355"/>
    <w:rsid w:val="0092366B"/>
    <w:rsid w:val="0092380F"/>
    <w:rsid w:val="00923B72"/>
    <w:rsid w:val="00923DDE"/>
    <w:rsid w:val="00924F20"/>
    <w:rsid w:val="00925923"/>
    <w:rsid w:val="00925E0D"/>
    <w:rsid w:val="0092696E"/>
    <w:rsid w:val="00926C48"/>
    <w:rsid w:val="00926E5F"/>
    <w:rsid w:val="0092722E"/>
    <w:rsid w:val="009276EF"/>
    <w:rsid w:val="00927900"/>
    <w:rsid w:val="00927E33"/>
    <w:rsid w:val="009302B1"/>
    <w:rsid w:val="00930456"/>
    <w:rsid w:val="00930781"/>
    <w:rsid w:val="00930DD3"/>
    <w:rsid w:val="00931011"/>
    <w:rsid w:val="009317E9"/>
    <w:rsid w:val="00931B88"/>
    <w:rsid w:val="00931D98"/>
    <w:rsid w:val="00932CB8"/>
    <w:rsid w:val="0093313C"/>
    <w:rsid w:val="009346ED"/>
    <w:rsid w:val="009347C0"/>
    <w:rsid w:val="00934A19"/>
    <w:rsid w:val="00934A32"/>
    <w:rsid w:val="009355B3"/>
    <w:rsid w:val="00935F89"/>
    <w:rsid w:val="009363C1"/>
    <w:rsid w:val="00937668"/>
    <w:rsid w:val="0093773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CE8"/>
    <w:rsid w:val="00956DE8"/>
    <w:rsid w:val="00957369"/>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20F"/>
    <w:rsid w:val="0096288E"/>
    <w:rsid w:val="00962A88"/>
    <w:rsid w:val="00962AA1"/>
    <w:rsid w:val="00964781"/>
    <w:rsid w:val="00965545"/>
    <w:rsid w:val="00965F40"/>
    <w:rsid w:val="009661D8"/>
    <w:rsid w:val="009661FE"/>
    <w:rsid w:val="00966357"/>
    <w:rsid w:val="00966E54"/>
    <w:rsid w:val="00967486"/>
    <w:rsid w:val="009678D1"/>
    <w:rsid w:val="009702FE"/>
    <w:rsid w:val="00970EEE"/>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73BA"/>
    <w:rsid w:val="0097763E"/>
    <w:rsid w:val="00977E81"/>
    <w:rsid w:val="00980A10"/>
    <w:rsid w:val="00980FC3"/>
    <w:rsid w:val="009812F6"/>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DA2"/>
    <w:rsid w:val="00990013"/>
    <w:rsid w:val="009900B3"/>
    <w:rsid w:val="00990825"/>
    <w:rsid w:val="0099107C"/>
    <w:rsid w:val="00994B2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51A"/>
    <w:rsid w:val="009A56C6"/>
    <w:rsid w:val="009A5C53"/>
    <w:rsid w:val="009A5FE9"/>
    <w:rsid w:val="009A6126"/>
    <w:rsid w:val="009A65C1"/>
    <w:rsid w:val="009A6F12"/>
    <w:rsid w:val="009A70A3"/>
    <w:rsid w:val="009B0030"/>
    <w:rsid w:val="009B00C1"/>
    <w:rsid w:val="009B1511"/>
    <w:rsid w:val="009B1C34"/>
    <w:rsid w:val="009B1D98"/>
    <w:rsid w:val="009B1E51"/>
    <w:rsid w:val="009B2516"/>
    <w:rsid w:val="009B25E4"/>
    <w:rsid w:val="009B2AC6"/>
    <w:rsid w:val="009B2E42"/>
    <w:rsid w:val="009B310F"/>
    <w:rsid w:val="009B356A"/>
    <w:rsid w:val="009B3A92"/>
    <w:rsid w:val="009B3F0D"/>
    <w:rsid w:val="009B42A2"/>
    <w:rsid w:val="009B5CE4"/>
    <w:rsid w:val="009B6781"/>
    <w:rsid w:val="009B6BD6"/>
    <w:rsid w:val="009B6D03"/>
    <w:rsid w:val="009B771E"/>
    <w:rsid w:val="009B7B46"/>
    <w:rsid w:val="009C03B8"/>
    <w:rsid w:val="009C0A65"/>
    <w:rsid w:val="009C0EFC"/>
    <w:rsid w:val="009C0FB1"/>
    <w:rsid w:val="009C1D34"/>
    <w:rsid w:val="009C1E48"/>
    <w:rsid w:val="009C2123"/>
    <w:rsid w:val="009C21C2"/>
    <w:rsid w:val="009C21E8"/>
    <w:rsid w:val="009C2332"/>
    <w:rsid w:val="009C26EF"/>
    <w:rsid w:val="009C2E9C"/>
    <w:rsid w:val="009C35D1"/>
    <w:rsid w:val="009C3619"/>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928"/>
    <w:rsid w:val="009D2F0D"/>
    <w:rsid w:val="009D3786"/>
    <w:rsid w:val="009D3A7F"/>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CF1"/>
    <w:rsid w:val="009E3180"/>
    <w:rsid w:val="009E3753"/>
    <w:rsid w:val="009E4627"/>
    <w:rsid w:val="009E5389"/>
    <w:rsid w:val="009E5CBE"/>
    <w:rsid w:val="009E6A7E"/>
    <w:rsid w:val="009E6BAA"/>
    <w:rsid w:val="009E6E9A"/>
    <w:rsid w:val="009E6F53"/>
    <w:rsid w:val="009F129F"/>
    <w:rsid w:val="009F1436"/>
    <w:rsid w:val="009F1E68"/>
    <w:rsid w:val="009F2647"/>
    <w:rsid w:val="009F2696"/>
    <w:rsid w:val="009F33AB"/>
    <w:rsid w:val="009F3441"/>
    <w:rsid w:val="009F3478"/>
    <w:rsid w:val="009F389B"/>
    <w:rsid w:val="009F3E12"/>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3C1"/>
    <w:rsid w:val="00A114BD"/>
    <w:rsid w:val="00A119D8"/>
    <w:rsid w:val="00A11BDB"/>
    <w:rsid w:val="00A11D2C"/>
    <w:rsid w:val="00A12090"/>
    <w:rsid w:val="00A1216E"/>
    <w:rsid w:val="00A1231F"/>
    <w:rsid w:val="00A12459"/>
    <w:rsid w:val="00A13AAE"/>
    <w:rsid w:val="00A13CF7"/>
    <w:rsid w:val="00A1458B"/>
    <w:rsid w:val="00A147D9"/>
    <w:rsid w:val="00A14D9C"/>
    <w:rsid w:val="00A15121"/>
    <w:rsid w:val="00A161A4"/>
    <w:rsid w:val="00A17614"/>
    <w:rsid w:val="00A20142"/>
    <w:rsid w:val="00A202F5"/>
    <w:rsid w:val="00A20388"/>
    <w:rsid w:val="00A2084A"/>
    <w:rsid w:val="00A21365"/>
    <w:rsid w:val="00A21ACB"/>
    <w:rsid w:val="00A223DC"/>
    <w:rsid w:val="00A224B5"/>
    <w:rsid w:val="00A225D4"/>
    <w:rsid w:val="00A230AA"/>
    <w:rsid w:val="00A251AC"/>
    <w:rsid w:val="00A254DF"/>
    <w:rsid w:val="00A258C3"/>
    <w:rsid w:val="00A25C6F"/>
    <w:rsid w:val="00A25F47"/>
    <w:rsid w:val="00A26841"/>
    <w:rsid w:val="00A26B7D"/>
    <w:rsid w:val="00A2738D"/>
    <w:rsid w:val="00A27998"/>
    <w:rsid w:val="00A303B0"/>
    <w:rsid w:val="00A3042D"/>
    <w:rsid w:val="00A316A1"/>
    <w:rsid w:val="00A31830"/>
    <w:rsid w:val="00A32DD9"/>
    <w:rsid w:val="00A335DA"/>
    <w:rsid w:val="00A336AF"/>
    <w:rsid w:val="00A33D33"/>
    <w:rsid w:val="00A344D2"/>
    <w:rsid w:val="00A346CD"/>
    <w:rsid w:val="00A34F34"/>
    <w:rsid w:val="00A35E7A"/>
    <w:rsid w:val="00A36847"/>
    <w:rsid w:val="00A40661"/>
    <w:rsid w:val="00A4077D"/>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63"/>
    <w:rsid w:val="00A464F7"/>
    <w:rsid w:val="00A46AFB"/>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B39"/>
    <w:rsid w:val="00A60391"/>
    <w:rsid w:val="00A603C6"/>
    <w:rsid w:val="00A607C3"/>
    <w:rsid w:val="00A609CC"/>
    <w:rsid w:val="00A60AA9"/>
    <w:rsid w:val="00A60E4E"/>
    <w:rsid w:val="00A6109C"/>
    <w:rsid w:val="00A61459"/>
    <w:rsid w:val="00A62D35"/>
    <w:rsid w:val="00A63401"/>
    <w:rsid w:val="00A63916"/>
    <w:rsid w:val="00A63CA5"/>
    <w:rsid w:val="00A64263"/>
    <w:rsid w:val="00A6430D"/>
    <w:rsid w:val="00A64376"/>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7021E"/>
    <w:rsid w:val="00A70575"/>
    <w:rsid w:val="00A714A3"/>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43AE"/>
    <w:rsid w:val="00A84637"/>
    <w:rsid w:val="00A850BA"/>
    <w:rsid w:val="00A85304"/>
    <w:rsid w:val="00A85ACE"/>
    <w:rsid w:val="00A85E53"/>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4615"/>
    <w:rsid w:val="00A952FE"/>
    <w:rsid w:val="00A95730"/>
    <w:rsid w:val="00A95AEA"/>
    <w:rsid w:val="00A96EBF"/>
    <w:rsid w:val="00A97502"/>
    <w:rsid w:val="00AA0242"/>
    <w:rsid w:val="00AA0258"/>
    <w:rsid w:val="00AA0276"/>
    <w:rsid w:val="00AA0D6D"/>
    <w:rsid w:val="00AA15DC"/>
    <w:rsid w:val="00AA1B6F"/>
    <w:rsid w:val="00AA1CF0"/>
    <w:rsid w:val="00AA2ED5"/>
    <w:rsid w:val="00AA4206"/>
    <w:rsid w:val="00AA4C6A"/>
    <w:rsid w:val="00AA4F7A"/>
    <w:rsid w:val="00AA5532"/>
    <w:rsid w:val="00AA599D"/>
    <w:rsid w:val="00AA59AA"/>
    <w:rsid w:val="00AA5C81"/>
    <w:rsid w:val="00AA6119"/>
    <w:rsid w:val="00AA6580"/>
    <w:rsid w:val="00AA6EC8"/>
    <w:rsid w:val="00AA7329"/>
    <w:rsid w:val="00AA7421"/>
    <w:rsid w:val="00AA75DD"/>
    <w:rsid w:val="00AA78C7"/>
    <w:rsid w:val="00AB0750"/>
    <w:rsid w:val="00AB0D63"/>
    <w:rsid w:val="00AB0EFC"/>
    <w:rsid w:val="00AB18D6"/>
    <w:rsid w:val="00AB1D46"/>
    <w:rsid w:val="00AB1EAB"/>
    <w:rsid w:val="00AB1F44"/>
    <w:rsid w:val="00AB356A"/>
    <w:rsid w:val="00AB356B"/>
    <w:rsid w:val="00AB4864"/>
    <w:rsid w:val="00AB4FC1"/>
    <w:rsid w:val="00AB5184"/>
    <w:rsid w:val="00AB51D1"/>
    <w:rsid w:val="00AB5720"/>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852"/>
    <w:rsid w:val="00AD08A4"/>
    <w:rsid w:val="00AD0E71"/>
    <w:rsid w:val="00AD11BB"/>
    <w:rsid w:val="00AD18A8"/>
    <w:rsid w:val="00AD26B0"/>
    <w:rsid w:val="00AD2C2A"/>
    <w:rsid w:val="00AD3270"/>
    <w:rsid w:val="00AD3F30"/>
    <w:rsid w:val="00AD4D89"/>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1321"/>
    <w:rsid w:val="00AE1E5F"/>
    <w:rsid w:val="00AE280F"/>
    <w:rsid w:val="00AE32AE"/>
    <w:rsid w:val="00AE35DE"/>
    <w:rsid w:val="00AE3DC9"/>
    <w:rsid w:val="00AE4AEE"/>
    <w:rsid w:val="00AE5862"/>
    <w:rsid w:val="00AE586B"/>
    <w:rsid w:val="00AE5891"/>
    <w:rsid w:val="00AE682B"/>
    <w:rsid w:val="00AE6CE1"/>
    <w:rsid w:val="00AE75D3"/>
    <w:rsid w:val="00AE79A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454A"/>
    <w:rsid w:val="00B0489D"/>
    <w:rsid w:val="00B04BF6"/>
    <w:rsid w:val="00B0549A"/>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E1C"/>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0454"/>
    <w:rsid w:val="00B30821"/>
    <w:rsid w:val="00B316F5"/>
    <w:rsid w:val="00B331A7"/>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16FA"/>
    <w:rsid w:val="00B41776"/>
    <w:rsid w:val="00B41BDB"/>
    <w:rsid w:val="00B41E63"/>
    <w:rsid w:val="00B41F4C"/>
    <w:rsid w:val="00B420BA"/>
    <w:rsid w:val="00B42BA3"/>
    <w:rsid w:val="00B43287"/>
    <w:rsid w:val="00B44157"/>
    <w:rsid w:val="00B44345"/>
    <w:rsid w:val="00B44D24"/>
    <w:rsid w:val="00B44EC0"/>
    <w:rsid w:val="00B45461"/>
    <w:rsid w:val="00B46066"/>
    <w:rsid w:val="00B467E3"/>
    <w:rsid w:val="00B46E33"/>
    <w:rsid w:val="00B46E9B"/>
    <w:rsid w:val="00B47442"/>
    <w:rsid w:val="00B475A8"/>
    <w:rsid w:val="00B479C5"/>
    <w:rsid w:val="00B479D9"/>
    <w:rsid w:val="00B51372"/>
    <w:rsid w:val="00B51864"/>
    <w:rsid w:val="00B51E98"/>
    <w:rsid w:val="00B52D63"/>
    <w:rsid w:val="00B5363C"/>
    <w:rsid w:val="00B53A6C"/>
    <w:rsid w:val="00B53D96"/>
    <w:rsid w:val="00B53E49"/>
    <w:rsid w:val="00B54BF6"/>
    <w:rsid w:val="00B54DB8"/>
    <w:rsid w:val="00B552E4"/>
    <w:rsid w:val="00B56C9F"/>
    <w:rsid w:val="00B5716F"/>
    <w:rsid w:val="00B5744C"/>
    <w:rsid w:val="00B5757A"/>
    <w:rsid w:val="00B5774A"/>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3184"/>
    <w:rsid w:val="00B73209"/>
    <w:rsid w:val="00B73517"/>
    <w:rsid w:val="00B73850"/>
    <w:rsid w:val="00B73855"/>
    <w:rsid w:val="00B73A26"/>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1C78"/>
    <w:rsid w:val="00B82142"/>
    <w:rsid w:val="00B8228C"/>
    <w:rsid w:val="00B8251B"/>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8AB"/>
    <w:rsid w:val="00B86B4E"/>
    <w:rsid w:val="00B873A7"/>
    <w:rsid w:val="00B878E5"/>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D4E"/>
    <w:rsid w:val="00BA2166"/>
    <w:rsid w:val="00BA2977"/>
    <w:rsid w:val="00BA2BC0"/>
    <w:rsid w:val="00BA2E76"/>
    <w:rsid w:val="00BA6BB9"/>
    <w:rsid w:val="00BA6C1F"/>
    <w:rsid w:val="00BA7025"/>
    <w:rsid w:val="00BA739E"/>
    <w:rsid w:val="00BA73A4"/>
    <w:rsid w:val="00BB01DD"/>
    <w:rsid w:val="00BB1528"/>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558C"/>
    <w:rsid w:val="00BC56E5"/>
    <w:rsid w:val="00BC56F2"/>
    <w:rsid w:val="00BC5F07"/>
    <w:rsid w:val="00BC61CB"/>
    <w:rsid w:val="00BC66ED"/>
    <w:rsid w:val="00BC67C6"/>
    <w:rsid w:val="00BC6BA4"/>
    <w:rsid w:val="00BC72E2"/>
    <w:rsid w:val="00BC76BC"/>
    <w:rsid w:val="00BC7E60"/>
    <w:rsid w:val="00BD0075"/>
    <w:rsid w:val="00BD12C2"/>
    <w:rsid w:val="00BD1EB8"/>
    <w:rsid w:val="00BD28B8"/>
    <w:rsid w:val="00BD2A98"/>
    <w:rsid w:val="00BD2E5A"/>
    <w:rsid w:val="00BD2F6D"/>
    <w:rsid w:val="00BD3B9C"/>
    <w:rsid w:val="00BD3DE1"/>
    <w:rsid w:val="00BD3EBF"/>
    <w:rsid w:val="00BD3F70"/>
    <w:rsid w:val="00BD4C2D"/>
    <w:rsid w:val="00BD4C3F"/>
    <w:rsid w:val="00BD5009"/>
    <w:rsid w:val="00BD5594"/>
    <w:rsid w:val="00BD58D1"/>
    <w:rsid w:val="00BD5926"/>
    <w:rsid w:val="00BD5A7B"/>
    <w:rsid w:val="00BD5D6B"/>
    <w:rsid w:val="00BD62B9"/>
    <w:rsid w:val="00BD7D57"/>
    <w:rsid w:val="00BD7E60"/>
    <w:rsid w:val="00BD7E76"/>
    <w:rsid w:val="00BE00A4"/>
    <w:rsid w:val="00BE03D5"/>
    <w:rsid w:val="00BE0462"/>
    <w:rsid w:val="00BE069B"/>
    <w:rsid w:val="00BE07D4"/>
    <w:rsid w:val="00BE088E"/>
    <w:rsid w:val="00BE0DA8"/>
    <w:rsid w:val="00BE0F29"/>
    <w:rsid w:val="00BE115D"/>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306"/>
    <w:rsid w:val="00BF0622"/>
    <w:rsid w:val="00BF1CB0"/>
    <w:rsid w:val="00BF1F2B"/>
    <w:rsid w:val="00BF28E8"/>
    <w:rsid w:val="00BF3C69"/>
    <w:rsid w:val="00BF42D7"/>
    <w:rsid w:val="00BF448F"/>
    <w:rsid w:val="00BF482C"/>
    <w:rsid w:val="00BF4894"/>
    <w:rsid w:val="00BF49AC"/>
    <w:rsid w:val="00BF53B9"/>
    <w:rsid w:val="00BF56A3"/>
    <w:rsid w:val="00BF5A89"/>
    <w:rsid w:val="00BF5BEA"/>
    <w:rsid w:val="00BF5C75"/>
    <w:rsid w:val="00BF6353"/>
    <w:rsid w:val="00BF6CE0"/>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6944"/>
    <w:rsid w:val="00C06AD6"/>
    <w:rsid w:val="00C074BC"/>
    <w:rsid w:val="00C074C4"/>
    <w:rsid w:val="00C07E1E"/>
    <w:rsid w:val="00C07EB4"/>
    <w:rsid w:val="00C07F1A"/>
    <w:rsid w:val="00C102DE"/>
    <w:rsid w:val="00C10309"/>
    <w:rsid w:val="00C10C5B"/>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4B24"/>
    <w:rsid w:val="00C25B30"/>
    <w:rsid w:val="00C266EC"/>
    <w:rsid w:val="00C2678B"/>
    <w:rsid w:val="00C26A02"/>
    <w:rsid w:val="00C27802"/>
    <w:rsid w:val="00C30910"/>
    <w:rsid w:val="00C30983"/>
    <w:rsid w:val="00C309A1"/>
    <w:rsid w:val="00C30CE1"/>
    <w:rsid w:val="00C31233"/>
    <w:rsid w:val="00C312E7"/>
    <w:rsid w:val="00C31AF6"/>
    <w:rsid w:val="00C321C2"/>
    <w:rsid w:val="00C324F9"/>
    <w:rsid w:val="00C33806"/>
    <w:rsid w:val="00C33FFC"/>
    <w:rsid w:val="00C34050"/>
    <w:rsid w:val="00C341A5"/>
    <w:rsid w:val="00C346F0"/>
    <w:rsid w:val="00C349F7"/>
    <w:rsid w:val="00C354FA"/>
    <w:rsid w:val="00C35C41"/>
    <w:rsid w:val="00C35CC9"/>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35A5"/>
    <w:rsid w:val="00C43F09"/>
    <w:rsid w:val="00C4414B"/>
    <w:rsid w:val="00C44433"/>
    <w:rsid w:val="00C446EB"/>
    <w:rsid w:val="00C45042"/>
    <w:rsid w:val="00C451DC"/>
    <w:rsid w:val="00C45AFF"/>
    <w:rsid w:val="00C4607A"/>
    <w:rsid w:val="00C471E4"/>
    <w:rsid w:val="00C479AB"/>
    <w:rsid w:val="00C47AD2"/>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72"/>
    <w:rsid w:val="00C731B9"/>
    <w:rsid w:val="00C73589"/>
    <w:rsid w:val="00C7386B"/>
    <w:rsid w:val="00C73FEB"/>
    <w:rsid w:val="00C748EA"/>
    <w:rsid w:val="00C74A48"/>
    <w:rsid w:val="00C74D6E"/>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9E4"/>
    <w:rsid w:val="00C92E29"/>
    <w:rsid w:val="00C93B46"/>
    <w:rsid w:val="00C93ED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F0D"/>
    <w:rsid w:val="00CA1FF9"/>
    <w:rsid w:val="00CA220C"/>
    <w:rsid w:val="00CA29B0"/>
    <w:rsid w:val="00CA3BC3"/>
    <w:rsid w:val="00CA426C"/>
    <w:rsid w:val="00CA457F"/>
    <w:rsid w:val="00CA4877"/>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50A"/>
    <w:rsid w:val="00CB6DFA"/>
    <w:rsid w:val="00CB782B"/>
    <w:rsid w:val="00CB7DD5"/>
    <w:rsid w:val="00CC085D"/>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B1"/>
    <w:rsid w:val="00CD0A88"/>
    <w:rsid w:val="00CD0AA0"/>
    <w:rsid w:val="00CD1223"/>
    <w:rsid w:val="00CD1C29"/>
    <w:rsid w:val="00CD280D"/>
    <w:rsid w:val="00CD3C01"/>
    <w:rsid w:val="00CD41C1"/>
    <w:rsid w:val="00CD427E"/>
    <w:rsid w:val="00CD4697"/>
    <w:rsid w:val="00CD46C8"/>
    <w:rsid w:val="00CD475B"/>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B13"/>
    <w:rsid w:val="00CE5EB7"/>
    <w:rsid w:val="00CE5EC7"/>
    <w:rsid w:val="00CE6349"/>
    <w:rsid w:val="00CE690C"/>
    <w:rsid w:val="00CE6D47"/>
    <w:rsid w:val="00CE6D4E"/>
    <w:rsid w:val="00CE7232"/>
    <w:rsid w:val="00CE7803"/>
    <w:rsid w:val="00CE7FDC"/>
    <w:rsid w:val="00CF0095"/>
    <w:rsid w:val="00CF1044"/>
    <w:rsid w:val="00CF123B"/>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A27"/>
    <w:rsid w:val="00D04FF5"/>
    <w:rsid w:val="00D0564D"/>
    <w:rsid w:val="00D066B4"/>
    <w:rsid w:val="00D0677C"/>
    <w:rsid w:val="00D06B2A"/>
    <w:rsid w:val="00D074B7"/>
    <w:rsid w:val="00D074CA"/>
    <w:rsid w:val="00D07BDE"/>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1446"/>
    <w:rsid w:val="00D31571"/>
    <w:rsid w:val="00D31578"/>
    <w:rsid w:val="00D32592"/>
    <w:rsid w:val="00D32ED1"/>
    <w:rsid w:val="00D334A6"/>
    <w:rsid w:val="00D33665"/>
    <w:rsid w:val="00D339D8"/>
    <w:rsid w:val="00D34525"/>
    <w:rsid w:val="00D34C0E"/>
    <w:rsid w:val="00D34FD8"/>
    <w:rsid w:val="00D356D4"/>
    <w:rsid w:val="00D35919"/>
    <w:rsid w:val="00D35FA9"/>
    <w:rsid w:val="00D37D6C"/>
    <w:rsid w:val="00D4127E"/>
    <w:rsid w:val="00D41400"/>
    <w:rsid w:val="00D41753"/>
    <w:rsid w:val="00D41E9E"/>
    <w:rsid w:val="00D4266B"/>
    <w:rsid w:val="00D426D8"/>
    <w:rsid w:val="00D4294D"/>
    <w:rsid w:val="00D42FD4"/>
    <w:rsid w:val="00D4330E"/>
    <w:rsid w:val="00D44452"/>
    <w:rsid w:val="00D44F4C"/>
    <w:rsid w:val="00D45726"/>
    <w:rsid w:val="00D467B9"/>
    <w:rsid w:val="00D46F79"/>
    <w:rsid w:val="00D47834"/>
    <w:rsid w:val="00D47994"/>
    <w:rsid w:val="00D504F3"/>
    <w:rsid w:val="00D50A99"/>
    <w:rsid w:val="00D50C2E"/>
    <w:rsid w:val="00D516B6"/>
    <w:rsid w:val="00D51B57"/>
    <w:rsid w:val="00D52B1B"/>
    <w:rsid w:val="00D52BE0"/>
    <w:rsid w:val="00D52D93"/>
    <w:rsid w:val="00D53761"/>
    <w:rsid w:val="00D53E71"/>
    <w:rsid w:val="00D53F6E"/>
    <w:rsid w:val="00D5404B"/>
    <w:rsid w:val="00D54A4A"/>
    <w:rsid w:val="00D55228"/>
    <w:rsid w:val="00D55A68"/>
    <w:rsid w:val="00D55BA1"/>
    <w:rsid w:val="00D56474"/>
    <w:rsid w:val="00D56579"/>
    <w:rsid w:val="00D569A4"/>
    <w:rsid w:val="00D56CF3"/>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658"/>
    <w:rsid w:val="00D63806"/>
    <w:rsid w:val="00D63CF1"/>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411"/>
    <w:rsid w:val="00D71767"/>
    <w:rsid w:val="00D71B53"/>
    <w:rsid w:val="00D724D9"/>
    <w:rsid w:val="00D72C9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20F"/>
    <w:rsid w:val="00D90659"/>
    <w:rsid w:val="00D91317"/>
    <w:rsid w:val="00D91386"/>
    <w:rsid w:val="00D91563"/>
    <w:rsid w:val="00D91E67"/>
    <w:rsid w:val="00D91E8E"/>
    <w:rsid w:val="00D9287C"/>
    <w:rsid w:val="00D92C2B"/>
    <w:rsid w:val="00D92C41"/>
    <w:rsid w:val="00D9366C"/>
    <w:rsid w:val="00D937B7"/>
    <w:rsid w:val="00D93B45"/>
    <w:rsid w:val="00D93C59"/>
    <w:rsid w:val="00D93DF1"/>
    <w:rsid w:val="00D93F31"/>
    <w:rsid w:val="00D94268"/>
    <w:rsid w:val="00D944DD"/>
    <w:rsid w:val="00D9465D"/>
    <w:rsid w:val="00D94A31"/>
    <w:rsid w:val="00D953BC"/>
    <w:rsid w:val="00D957F9"/>
    <w:rsid w:val="00D96129"/>
    <w:rsid w:val="00D961D2"/>
    <w:rsid w:val="00D96307"/>
    <w:rsid w:val="00D967F2"/>
    <w:rsid w:val="00D971CE"/>
    <w:rsid w:val="00D974D0"/>
    <w:rsid w:val="00D9759A"/>
    <w:rsid w:val="00D975C5"/>
    <w:rsid w:val="00D97715"/>
    <w:rsid w:val="00DA01F1"/>
    <w:rsid w:val="00DA01FE"/>
    <w:rsid w:val="00DA0CF6"/>
    <w:rsid w:val="00DA12F2"/>
    <w:rsid w:val="00DA2AEA"/>
    <w:rsid w:val="00DA2CF7"/>
    <w:rsid w:val="00DA3AA7"/>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D2"/>
    <w:rsid w:val="00DA7467"/>
    <w:rsid w:val="00DA7496"/>
    <w:rsid w:val="00DA77D8"/>
    <w:rsid w:val="00DA7DA0"/>
    <w:rsid w:val="00DA7F4B"/>
    <w:rsid w:val="00DB0462"/>
    <w:rsid w:val="00DB062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111"/>
    <w:rsid w:val="00DC0208"/>
    <w:rsid w:val="00DC054C"/>
    <w:rsid w:val="00DC08B4"/>
    <w:rsid w:val="00DC13BE"/>
    <w:rsid w:val="00DC14C8"/>
    <w:rsid w:val="00DC1D7E"/>
    <w:rsid w:val="00DC1E73"/>
    <w:rsid w:val="00DC22AA"/>
    <w:rsid w:val="00DC2377"/>
    <w:rsid w:val="00DC25FF"/>
    <w:rsid w:val="00DC2622"/>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D78B0"/>
    <w:rsid w:val="00DE054F"/>
    <w:rsid w:val="00DE0D47"/>
    <w:rsid w:val="00DE1542"/>
    <w:rsid w:val="00DE1EFD"/>
    <w:rsid w:val="00DE312C"/>
    <w:rsid w:val="00DE39CE"/>
    <w:rsid w:val="00DE3EE6"/>
    <w:rsid w:val="00DE4062"/>
    <w:rsid w:val="00DE4327"/>
    <w:rsid w:val="00DE4516"/>
    <w:rsid w:val="00DE4DD1"/>
    <w:rsid w:val="00DE5A55"/>
    <w:rsid w:val="00DE6A11"/>
    <w:rsid w:val="00DE6DA5"/>
    <w:rsid w:val="00DE6FB1"/>
    <w:rsid w:val="00DE735E"/>
    <w:rsid w:val="00DE766E"/>
    <w:rsid w:val="00DE7761"/>
    <w:rsid w:val="00DE7AB7"/>
    <w:rsid w:val="00DF01EF"/>
    <w:rsid w:val="00DF0820"/>
    <w:rsid w:val="00DF0F0D"/>
    <w:rsid w:val="00DF1092"/>
    <w:rsid w:val="00DF1277"/>
    <w:rsid w:val="00DF1A51"/>
    <w:rsid w:val="00DF2051"/>
    <w:rsid w:val="00DF29DD"/>
    <w:rsid w:val="00DF29F2"/>
    <w:rsid w:val="00DF2D2A"/>
    <w:rsid w:val="00DF305C"/>
    <w:rsid w:val="00DF3704"/>
    <w:rsid w:val="00DF3723"/>
    <w:rsid w:val="00DF42D3"/>
    <w:rsid w:val="00DF44B2"/>
    <w:rsid w:val="00DF461C"/>
    <w:rsid w:val="00DF4ACE"/>
    <w:rsid w:val="00DF5074"/>
    <w:rsid w:val="00DF514A"/>
    <w:rsid w:val="00DF566B"/>
    <w:rsid w:val="00DF621B"/>
    <w:rsid w:val="00DF6635"/>
    <w:rsid w:val="00DF76A1"/>
    <w:rsid w:val="00DF79BF"/>
    <w:rsid w:val="00DF7E51"/>
    <w:rsid w:val="00E0000F"/>
    <w:rsid w:val="00E00CE5"/>
    <w:rsid w:val="00E0107B"/>
    <w:rsid w:val="00E020D9"/>
    <w:rsid w:val="00E028F7"/>
    <w:rsid w:val="00E03016"/>
    <w:rsid w:val="00E0303F"/>
    <w:rsid w:val="00E033EF"/>
    <w:rsid w:val="00E03767"/>
    <w:rsid w:val="00E0410D"/>
    <w:rsid w:val="00E0439D"/>
    <w:rsid w:val="00E046FA"/>
    <w:rsid w:val="00E057E2"/>
    <w:rsid w:val="00E05AE9"/>
    <w:rsid w:val="00E061AC"/>
    <w:rsid w:val="00E06356"/>
    <w:rsid w:val="00E06399"/>
    <w:rsid w:val="00E06F94"/>
    <w:rsid w:val="00E07083"/>
    <w:rsid w:val="00E07CEC"/>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28A"/>
    <w:rsid w:val="00E1651F"/>
    <w:rsid w:val="00E1659C"/>
    <w:rsid w:val="00E1737A"/>
    <w:rsid w:val="00E175D0"/>
    <w:rsid w:val="00E21F40"/>
    <w:rsid w:val="00E22661"/>
    <w:rsid w:val="00E2273E"/>
    <w:rsid w:val="00E241AB"/>
    <w:rsid w:val="00E24584"/>
    <w:rsid w:val="00E24864"/>
    <w:rsid w:val="00E250DD"/>
    <w:rsid w:val="00E258E2"/>
    <w:rsid w:val="00E2591C"/>
    <w:rsid w:val="00E25B66"/>
    <w:rsid w:val="00E2634B"/>
    <w:rsid w:val="00E2635C"/>
    <w:rsid w:val="00E26827"/>
    <w:rsid w:val="00E26D21"/>
    <w:rsid w:val="00E26E0C"/>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3D73"/>
    <w:rsid w:val="00E34618"/>
    <w:rsid w:val="00E36E21"/>
    <w:rsid w:val="00E36F49"/>
    <w:rsid w:val="00E3791F"/>
    <w:rsid w:val="00E37989"/>
    <w:rsid w:val="00E40322"/>
    <w:rsid w:val="00E4064F"/>
    <w:rsid w:val="00E40AC9"/>
    <w:rsid w:val="00E415D8"/>
    <w:rsid w:val="00E41D87"/>
    <w:rsid w:val="00E426B4"/>
    <w:rsid w:val="00E426CC"/>
    <w:rsid w:val="00E4340C"/>
    <w:rsid w:val="00E43588"/>
    <w:rsid w:val="00E4497E"/>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516DE"/>
    <w:rsid w:val="00E5177D"/>
    <w:rsid w:val="00E51BB0"/>
    <w:rsid w:val="00E51EF4"/>
    <w:rsid w:val="00E522C5"/>
    <w:rsid w:val="00E523AF"/>
    <w:rsid w:val="00E52F9D"/>
    <w:rsid w:val="00E53491"/>
    <w:rsid w:val="00E54113"/>
    <w:rsid w:val="00E542BC"/>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2CAA"/>
    <w:rsid w:val="00E63194"/>
    <w:rsid w:val="00E634C9"/>
    <w:rsid w:val="00E63E0A"/>
    <w:rsid w:val="00E63F4D"/>
    <w:rsid w:val="00E64393"/>
    <w:rsid w:val="00E649E2"/>
    <w:rsid w:val="00E650B0"/>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EC4"/>
    <w:rsid w:val="00E76395"/>
    <w:rsid w:val="00E76410"/>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C95"/>
    <w:rsid w:val="00E86DB3"/>
    <w:rsid w:val="00E877BB"/>
    <w:rsid w:val="00E87951"/>
    <w:rsid w:val="00E87B58"/>
    <w:rsid w:val="00E87EB4"/>
    <w:rsid w:val="00E87FE2"/>
    <w:rsid w:val="00E90484"/>
    <w:rsid w:val="00E907BC"/>
    <w:rsid w:val="00E909BD"/>
    <w:rsid w:val="00E90CD1"/>
    <w:rsid w:val="00E90E4B"/>
    <w:rsid w:val="00E910ED"/>
    <w:rsid w:val="00E9145A"/>
    <w:rsid w:val="00E9191D"/>
    <w:rsid w:val="00E91B35"/>
    <w:rsid w:val="00E91F13"/>
    <w:rsid w:val="00E9284D"/>
    <w:rsid w:val="00E92F53"/>
    <w:rsid w:val="00E933D9"/>
    <w:rsid w:val="00E93A27"/>
    <w:rsid w:val="00E942E6"/>
    <w:rsid w:val="00E944C0"/>
    <w:rsid w:val="00E9478E"/>
    <w:rsid w:val="00E94D22"/>
    <w:rsid w:val="00E94F65"/>
    <w:rsid w:val="00E95515"/>
    <w:rsid w:val="00E95915"/>
    <w:rsid w:val="00E95A4B"/>
    <w:rsid w:val="00E95ACA"/>
    <w:rsid w:val="00E95F5B"/>
    <w:rsid w:val="00E960E3"/>
    <w:rsid w:val="00E960EE"/>
    <w:rsid w:val="00E96179"/>
    <w:rsid w:val="00E966DB"/>
    <w:rsid w:val="00E96D32"/>
    <w:rsid w:val="00E96F17"/>
    <w:rsid w:val="00E97138"/>
    <w:rsid w:val="00E97FC1"/>
    <w:rsid w:val="00EA0111"/>
    <w:rsid w:val="00EA01B9"/>
    <w:rsid w:val="00EA0A2C"/>
    <w:rsid w:val="00EA192D"/>
    <w:rsid w:val="00EA1ADE"/>
    <w:rsid w:val="00EA2003"/>
    <w:rsid w:val="00EA280C"/>
    <w:rsid w:val="00EA296D"/>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B0AEB"/>
    <w:rsid w:val="00EB1273"/>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B90"/>
    <w:rsid w:val="00EC1652"/>
    <w:rsid w:val="00EC1A2F"/>
    <w:rsid w:val="00EC1B8D"/>
    <w:rsid w:val="00EC1C8B"/>
    <w:rsid w:val="00EC2273"/>
    <w:rsid w:val="00EC2C80"/>
    <w:rsid w:val="00EC377F"/>
    <w:rsid w:val="00EC40C9"/>
    <w:rsid w:val="00EC441F"/>
    <w:rsid w:val="00EC4827"/>
    <w:rsid w:val="00EC4C5D"/>
    <w:rsid w:val="00EC58B9"/>
    <w:rsid w:val="00EC6568"/>
    <w:rsid w:val="00EC6781"/>
    <w:rsid w:val="00EC678C"/>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8A"/>
    <w:rsid w:val="00ED7EC4"/>
    <w:rsid w:val="00EE014C"/>
    <w:rsid w:val="00EE3797"/>
    <w:rsid w:val="00EE3869"/>
    <w:rsid w:val="00EE3B49"/>
    <w:rsid w:val="00EE4095"/>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7A1"/>
    <w:rsid w:val="00EF0D0E"/>
    <w:rsid w:val="00EF11EA"/>
    <w:rsid w:val="00EF156E"/>
    <w:rsid w:val="00EF204A"/>
    <w:rsid w:val="00EF2097"/>
    <w:rsid w:val="00EF446A"/>
    <w:rsid w:val="00EF455E"/>
    <w:rsid w:val="00EF458F"/>
    <w:rsid w:val="00EF4767"/>
    <w:rsid w:val="00EF4F7D"/>
    <w:rsid w:val="00EF5268"/>
    <w:rsid w:val="00EF56DE"/>
    <w:rsid w:val="00EF5AA3"/>
    <w:rsid w:val="00EF5AE8"/>
    <w:rsid w:val="00EF5CF2"/>
    <w:rsid w:val="00EF65BF"/>
    <w:rsid w:val="00EF6B0A"/>
    <w:rsid w:val="00EF714B"/>
    <w:rsid w:val="00F00245"/>
    <w:rsid w:val="00F007DC"/>
    <w:rsid w:val="00F00DDE"/>
    <w:rsid w:val="00F01395"/>
    <w:rsid w:val="00F013C4"/>
    <w:rsid w:val="00F01501"/>
    <w:rsid w:val="00F01CC8"/>
    <w:rsid w:val="00F01DF5"/>
    <w:rsid w:val="00F026A8"/>
    <w:rsid w:val="00F03766"/>
    <w:rsid w:val="00F03A52"/>
    <w:rsid w:val="00F03E44"/>
    <w:rsid w:val="00F044B9"/>
    <w:rsid w:val="00F054A3"/>
    <w:rsid w:val="00F05508"/>
    <w:rsid w:val="00F05604"/>
    <w:rsid w:val="00F069E2"/>
    <w:rsid w:val="00F073E6"/>
    <w:rsid w:val="00F074F3"/>
    <w:rsid w:val="00F07B50"/>
    <w:rsid w:val="00F103B3"/>
    <w:rsid w:val="00F11347"/>
    <w:rsid w:val="00F11435"/>
    <w:rsid w:val="00F116CE"/>
    <w:rsid w:val="00F116F3"/>
    <w:rsid w:val="00F127CC"/>
    <w:rsid w:val="00F12861"/>
    <w:rsid w:val="00F12F27"/>
    <w:rsid w:val="00F137A5"/>
    <w:rsid w:val="00F13E6E"/>
    <w:rsid w:val="00F14429"/>
    <w:rsid w:val="00F14615"/>
    <w:rsid w:val="00F14650"/>
    <w:rsid w:val="00F14858"/>
    <w:rsid w:val="00F14C8D"/>
    <w:rsid w:val="00F14DEC"/>
    <w:rsid w:val="00F160AB"/>
    <w:rsid w:val="00F16465"/>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15C"/>
    <w:rsid w:val="00F35563"/>
    <w:rsid w:val="00F35B99"/>
    <w:rsid w:val="00F35F9E"/>
    <w:rsid w:val="00F367EE"/>
    <w:rsid w:val="00F36990"/>
    <w:rsid w:val="00F36B81"/>
    <w:rsid w:val="00F3711A"/>
    <w:rsid w:val="00F37304"/>
    <w:rsid w:val="00F37DA8"/>
    <w:rsid w:val="00F37EA8"/>
    <w:rsid w:val="00F41140"/>
    <w:rsid w:val="00F41531"/>
    <w:rsid w:val="00F418BD"/>
    <w:rsid w:val="00F424C5"/>
    <w:rsid w:val="00F42B52"/>
    <w:rsid w:val="00F42D7A"/>
    <w:rsid w:val="00F43D3D"/>
    <w:rsid w:val="00F4421E"/>
    <w:rsid w:val="00F45203"/>
    <w:rsid w:val="00F4569A"/>
    <w:rsid w:val="00F4587C"/>
    <w:rsid w:val="00F45DB1"/>
    <w:rsid w:val="00F46088"/>
    <w:rsid w:val="00F464A8"/>
    <w:rsid w:val="00F46E31"/>
    <w:rsid w:val="00F472FA"/>
    <w:rsid w:val="00F473CD"/>
    <w:rsid w:val="00F50066"/>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7E9"/>
    <w:rsid w:val="00F6004E"/>
    <w:rsid w:val="00F60211"/>
    <w:rsid w:val="00F6086E"/>
    <w:rsid w:val="00F60888"/>
    <w:rsid w:val="00F6141C"/>
    <w:rsid w:val="00F618A6"/>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67DA8"/>
    <w:rsid w:val="00F67E2A"/>
    <w:rsid w:val="00F70130"/>
    <w:rsid w:val="00F701F3"/>
    <w:rsid w:val="00F7051C"/>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5698"/>
    <w:rsid w:val="00F85AD1"/>
    <w:rsid w:val="00F85B41"/>
    <w:rsid w:val="00F8603E"/>
    <w:rsid w:val="00F8617D"/>
    <w:rsid w:val="00F86E98"/>
    <w:rsid w:val="00F873FC"/>
    <w:rsid w:val="00F87B1B"/>
    <w:rsid w:val="00F904DD"/>
    <w:rsid w:val="00F90A3C"/>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832"/>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8A1"/>
    <w:rsid w:val="00FA66F9"/>
    <w:rsid w:val="00FA73A4"/>
    <w:rsid w:val="00FA780A"/>
    <w:rsid w:val="00FA7E6F"/>
    <w:rsid w:val="00FB04C1"/>
    <w:rsid w:val="00FB0648"/>
    <w:rsid w:val="00FB166F"/>
    <w:rsid w:val="00FB16EE"/>
    <w:rsid w:val="00FB1EB3"/>
    <w:rsid w:val="00FB1F15"/>
    <w:rsid w:val="00FB25EA"/>
    <w:rsid w:val="00FB391C"/>
    <w:rsid w:val="00FB3991"/>
    <w:rsid w:val="00FB3F57"/>
    <w:rsid w:val="00FB451B"/>
    <w:rsid w:val="00FB4C14"/>
    <w:rsid w:val="00FB4C18"/>
    <w:rsid w:val="00FB4DDD"/>
    <w:rsid w:val="00FB50CC"/>
    <w:rsid w:val="00FB5350"/>
    <w:rsid w:val="00FB566F"/>
    <w:rsid w:val="00FB6558"/>
    <w:rsid w:val="00FB6997"/>
    <w:rsid w:val="00FB7084"/>
    <w:rsid w:val="00FB7458"/>
    <w:rsid w:val="00FB7C4B"/>
    <w:rsid w:val="00FC0857"/>
    <w:rsid w:val="00FC0E8C"/>
    <w:rsid w:val="00FC113A"/>
    <w:rsid w:val="00FC290D"/>
    <w:rsid w:val="00FC2989"/>
    <w:rsid w:val="00FC32B9"/>
    <w:rsid w:val="00FC35E1"/>
    <w:rsid w:val="00FC3E16"/>
    <w:rsid w:val="00FC41E6"/>
    <w:rsid w:val="00FC4A45"/>
    <w:rsid w:val="00FC4C47"/>
    <w:rsid w:val="00FC4E1F"/>
    <w:rsid w:val="00FC537C"/>
    <w:rsid w:val="00FC5BF1"/>
    <w:rsid w:val="00FC62A3"/>
    <w:rsid w:val="00FC63BD"/>
    <w:rsid w:val="00FC77B3"/>
    <w:rsid w:val="00FC7F20"/>
    <w:rsid w:val="00FC7FEB"/>
    <w:rsid w:val="00FD04D9"/>
    <w:rsid w:val="00FD050E"/>
    <w:rsid w:val="00FD065C"/>
    <w:rsid w:val="00FD106D"/>
    <w:rsid w:val="00FD1826"/>
    <w:rsid w:val="00FD19EF"/>
    <w:rsid w:val="00FD1FA9"/>
    <w:rsid w:val="00FD203E"/>
    <w:rsid w:val="00FD3336"/>
    <w:rsid w:val="00FD3819"/>
    <w:rsid w:val="00FD3820"/>
    <w:rsid w:val="00FD4B7B"/>
    <w:rsid w:val="00FD4E81"/>
    <w:rsid w:val="00FD4EA2"/>
    <w:rsid w:val="00FD508E"/>
    <w:rsid w:val="00FD51BB"/>
    <w:rsid w:val="00FD581F"/>
    <w:rsid w:val="00FD62C5"/>
    <w:rsid w:val="00FD6E2A"/>
    <w:rsid w:val="00FD715F"/>
    <w:rsid w:val="00FD7696"/>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57A5D8-1EBE-44C0-BD11-693BA11EA055}">
  <ds:schemaRefs>
    <ds:schemaRef ds:uri="http://schemas.openxmlformats.org/officeDocument/2006/bibliography"/>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7421</Words>
  <Characters>42302</Characters>
  <Application>Microsoft Office Word</Application>
  <DocSecurity>4</DocSecurity>
  <Lines>352</Lines>
  <Paragraphs>99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49624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2</cp:revision>
  <dcterms:created xsi:type="dcterms:W3CDTF">2021-04-06T08:51:00Z</dcterms:created>
  <dcterms:modified xsi:type="dcterms:W3CDTF">2021-04-06T08:51:00Z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