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D72" w:rsidRPr="002C5CDC" w:rsidRDefault="00A84D72" w:rsidP="00A84D72">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#104</w:t>
      </w:r>
      <w:r>
        <w:rPr>
          <w:rFonts w:ascii="Arial" w:hAnsi="Arial" w:cs="Arial" w:hint="eastAsia"/>
          <w:b/>
          <w:bCs/>
          <w:lang w:eastAsia="zh-CN"/>
        </w:rPr>
        <w:t>b-e</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t>R1-</w:t>
      </w:r>
      <w:r w:rsidR="00D27FB7">
        <w:rPr>
          <w:rFonts w:ascii="Arial" w:hAnsi="Arial" w:cs="Arial"/>
          <w:b/>
          <w:bCs/>
          <w:lang w:eastAsia="zh-CN"/>
        </w:rPr>
        <w:t>2102576</w:t>
      </w:r>
    </w:p>
    <w:p w:rsidR="00A84D72" w:rsidRPr="00291A12" w:rsidRDefault="00A84D72" w:rsidP="00A84D72">
      <w:pPr>
        <w:tabs>
          <w:tab w:val="center" w:pos="4536"/>
          <w:tab w:val="right" w:pos="9072"/>
        </w:tabs>
        <w:spacing w:afterLines="50" w:after="120"/>
        <w:rPr>
          <w:rFonts w:ascii="Arial" w:eastAsia="MS Mincho" w:hAnsi="Arial" w:cs="Arial"/>
          <w:b/>
          <w:bCs/>
          <w:lang w:eastAsia="ja-JP"/>
        </w:rPr>
      </w:pPr>
      <w:r>
        <w:rPr>
          <w:rFonts w:ascii="Arial" w:eastAsia="MS Mincho" w:hAnsi="Arial" w:cs="Arial"/>
          <w:b/>
          <w:bCs/>
          <w:lang w:eastAsia="ja-JP"/>
        </w:rPr>
        <w:t>e-Meeting</w:t>
      </w:r>
      <w:r w:rsidRPr="00291A12">
        <w:rPr>
          <w:rFonts w:ascii="Arial" w:eastAsia="MS Mincho" w:hAnsi="Arial" w:cs="Arial"/>
          <w:b/>
          <w:bCs/>
          <w:lang w:eastAsia="ja-JP"/>
        </w:rPr>
        <w:t xml:space="preserve">, </w:t>
      </w:r>
      <w:r w:rsidRPr="00844861">
        <w:rPr>
          <w:rFonts w:ascii="Arial" w:eastAsia="MS Mincho" w:hAnsi="Arial" w:cs="Arial"/>
          <w:b/>
          <w:bCs/>
          <w:lang w:eastAsia="ja-JP"/>
        </w:rPr>
        <w:t>April 12th – 20th, 2021</w:t>
      </w:r>
    </w:p>
    <w:p w:rsidR="00A84D72" w:rsidRPr="00EE275C" w:rsidRDefault="00A84D72" w:rsidP="00A84D72">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rsidR="00A84D72" w:rsidRPr="006B34F5" w:rsidRDefault="00A84D72" w:rsidP="00A84D72">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Considerations on </w:t>
      </w:r>
      <w:r w:rsidR="00C97E27">
        <w:rPr>
          <w:b/>
          <w:sz w:val="22"/>
          <w:szCs w:val="22"/>
        </w:rPr>
        <w:t>mode2 enhancements</w:t>
      </w:r>
    </w:p>
    <w:p w:rsidR="00A84D72" w:rsidRPr="00EE275C" w:rsidRDefault="00A84D72" w:rsidP="00A84D72">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Pr>
          <w:b/>
          <w:sz w:val="22"/>
          <w:szCs w:val="22"/>
          <w:lang w:val="en-US" w:eastAsia="zh-CN"/>
        </w:rPr>
        <w:t>8</w:t>
      </w:r>
      <w:r>
        <w:rPr>
          <w:rFonts w:hint="eastAsia"/>
          <w:b/>
          <w:sz w:val="22"/>
          <w:szCs w:val="22"/>
          <w:lang w:val="en-US" w:eastAsia="zh-CN"/>
        </w:rPr>
        <w:t>.</w:t>
      </w:r>
      <w:r>
        <w:rPr>
          <w:b/>
          <w:sz w:val="22"/>
          <w:szCs w:val="22"/>
          <w:lang w:val="en-US" w:eastAsia="zh-CN"/>
        </w:rPr>
        <w:t>11</w:t>
      </w:r>
      <w:r>
        <w:rPr>
          <w:rFonts w:hint="eastAsia"/>
          <w:b/>
          <w:sz w:val="22"/>
          <w:szCs w:val="22"/>
          <w:lang w:val="en-US" w:eastAsia="zh-CN"/>
        </w:rPr>
        <w:t>.</w:t>
      </w:r>
      <w:r>
        <w:rPr>
          <w:b/>
          <w:sz w:val="22"/>
          <w:szCs w:val="22"/>
          <w:lang w:val="en-US" w:eastAsia="zh-CN"/>
        </w:rPr>
        <w:t>1</w:t>
      </w:r>
      <w:r w:rsidR="00C97E27">
        <w:rPr>
          <w:b/>
          <w:sz w:val="22"/>
          <w:szCs w:val="22"/>
          <w:lang w:val="en-US" w:eastAsia="zh-CN"/>
        </w:rPr>
        <w:t>.2</w:t>
      </w:r>
    </w:p>
    <w:p w:rsidR="00A84D72" w:rsidRPr="00EE275C" w:rsidRDefault="00A84D72" w:rsidP="00A84D72">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p>
    <w:p w:rsidR="00A84D72" w:rsidRDefault="00A84D72" w:rsidP="00A84D72">
      <w:pPr>
        <w:pStyle w:val="1"/>
      </w:pPr>
      <w:r w:rsidRPr="00F46A0B">
        <w:t>Introduction</w:t>
      </w:r>
    </w:p>
    <w:p w:rsidR="00A84D72" w:rsidRDefault="00A84D72" w:rsidP="00A84D72">
      <w:pPr>
        <w:ind w:firstLineChars="150" w:firstLine="360"/>
        <w:jc w:val="both"/>
        <w:rPr>
          <w:rFonts w:eastAsiaTheme="minorEastAsia"/>
          <w:szCs w:val="24"/>
          <w:lang w:eastAsia="zh-CN"/>
        </w:rPr>
      </w:pPr>
      <w:r>
        <w:rPr>
          <w:rFonts w:eastAsiaTheme="minorEastAsia" w:hint="eastAsia"/>
          <w:szCs w:val="24"/>
          <w:lang w:eastAsia="zh-CN"/>
        </w:rPr>
        <w:t>In</w:t>
      </w:r>
      <w:r>
        <w:rPr>
          <w:rFonts w:eastAsiaTheme="minorEastAsia"/>
          <w:szCs w:val="24"/>
          <w:lang w:eastAsia="zh-CN"/>
        </w:rPr>
        <w:t xml:space="preserve"> the </w:t>
      </w:r>
      <w:r>
        <w:rPr>
          <w:rFonts w:eastAsiaTheme="minorEastAsia" w:hint="eastAsia"/>
          <w:szCs w:val="24"/>
          <w:lang w:eastAsia="zh-CN"/>
        </w:rPr>
        <w:t>last</w:t>
      </w:r>
      <w:r>
        <w:rPr>
          <w:rFonts w:eastAsiaTheme="minorEastAsia"/>
          <w:szCs w:val="24"/>
          <w:lang w:eastAsia="zh-CN"/>
        </w:rPr>
        <w:t xml:space="preserve"> </w:t>
      </w:r>
      <w:r>
        <w:rPr>
          <w:rFonts w:eastAsiaTheme="minorEastAsia" w:hint="eastAsia"/>
          <w:szCs w:val="24"/>
          <w:lang w:eastAsia="zh-CN"/>
        </w:rPr>
        <w:t>e-meeting</w:t>
      </w:r>
      <w:r>
        <w:rPr>
          <w:rFonts w:eastAsiaTheme="minorEastAsia"/>
          <w:szCs w:val="24"/>
          <w:lang w:eastAsia="zh-CN"/>
        </w:rPr>
        <w:t xml:space="preserve"> RAN1-104e</w:t>
      </w:r>
      <w:r>
        <w:rPr>
          <w:rFonts w:eastAsiaTheme="minorEastAsia" w:hint="eastAsia"/>
          <w:szCs w:val="24"/>
          <w:lang w:eastAsia="zh-CN"/>
        </w:rPr>
        <w:t>,</w:t>
      </w:r>
      <w:r>
        <w:rPr>
          <w:rFonts w:eastAsiaTheme="minorEastAsia"/>
          <w:szCs w:val="24"/>
          <w:lang w:eastAsia="zh-CN"/>
        </w:rPr>
        <w:t xml:space="preserve"> the following </w:t>
      </w:r>
      <w:r w:rsidR="00670626">
        <w:rPr>
          <w:rFonts w:eastAsiaTheme="minorEastAsia"/>
          <w:szCs w:val="24"/>
          <w:lang w:eastAsia="zh-CN"/>
        </w:rPr>
        <w:t xml:space="preserve">conclusion is made </w:t>
      </w:r>
      <w:r w:rsidR="00311225">
        <w:rPr>
          <w:rFonts w:eastAsiaTheme="minorEastAsia"/>
          <w:szCs w:val="24"/>
          <w:lang w:eastAsia="zh-CN"/>
        </w:rPr>
        <w:t xml:space="preserve">for further specification of the inter-UE coordination in Mode2. </w:t>
      </w:r>
    </w:p>
    <w:tbl>
      <w:tblPr>
        <w:tblStyle w:val="a5"/>
        <w:tblW w:w="0" w:type="auto"/>
        <w:tblLook w:val="04A0" w:firstRow="1" w:lastRow="0" w:firstColumn="1" w:lastColumn="0" w:noHBand="0" w:noVBand="1"/>
      </w:tblPr>
      <w:tblGrid>
        <w:gridCol w:w="10253"/>
      </w:tblGrid>
      <w:tr w:rsidR="00A84D72" w:rsidRPr="006B2659" w:rsidTr="00AA7315">
        <w:tc>
          <w:tcPr>
            <w:tcW w:w="10253" w:type="dxa"/>
          </w:tcPr>
          <w:p w:rsidR="00E824CA" w:rsidRPr="00D12A83" w:rsidRDefault="00E824CA" w:rsidP="00E824CA">
            <w:pPr>
              <w:autoSpaceDE w:val="0"/>
              <w:autoSpaceDN w:val="0"/>
              <w:jc w:val="both"/>
              <w:rPr>
                <w:i/>
                <w:sz w:val="22"/>
                <w:szCs w:val="22"/>
                <w:lang w:eastAsia="ko-KR"/>
              </w:rPr>
            </w:pPr>
            <w:r w:rsidRPr="00D12A83">
              <w:rPr>
                <w:b/>
                <w:i/>
                <w:sz w:val="22"/>
                <w:szCs w:val="22"/>
                <w:u w:val="single"/>
                <w:lang w:eastAsia="ko-KR"/>
              </w:rPr>
              <w:t>Conclusion</w:t>
            </w:r>
            <w:r w:rsidRPr="00D12A83">
              <w:rPr>
                <w:i/>
                <w:sz w:val="22"/>
                <w:szCs w:val="22"/>
                <w:lang w:eastAsia="ko-KR"/>
              </w:rPr>
              <w:t>:</w:t>
            </w:r>
          </w:p>
          <w:p w:rsidR="00E824CA" w:rsidRPr="00D12A83" w:rsidRDefault="00E824CA" w:rsidP="00E824CA">
            <w:pPr>
              <w:numPr>
                <w:ilvl w:val="1"/>
                <w:numId w:val="5"/>
              </w:numPr>
              <w:autoSpaceDE w:val="0"/>
              <w:autoSpaceDN w:val="0"/>
              <w:spacing w:after="0"/>
              <w:jc w:val="both"/>
              <w:rPr>
                <w:i/>
                <w:sz w:val="22"/>
                <w:szCs w:val="22"/>
                <w:lang w:eastAsia="ko-KR"/>
              </w:rPr>
            </w:pPr>
            <w:r w:rsidRPr="00D12A83">
              <w:rPr>
                <w:i/>
                <w:sz w:val="22"/>
                <w:szCs w:val="22"/>
                <w:lang w:eastAsia="ko-KR"/>
              </w:rPr>
              <w:t>RAN1 concludes that the inter-UE coordination in Mode 2 is feasible, and is beneficial (e.g., reliability, etc.) compared to Rel-16 Mode 2 RA, and thus recommends specification of the feature.</w:t>
            </w:r>
          </w:p>
          <w:p w:rsidR="00A84D72" w:rsidRPr="006B2659" w:rsidRDefault="00E824CA" w:rsidP="00E824CA">
            <w:pPr>
              <w:autoSpaceDE w:val="0"/>
              <w:autoSpaceDN w:val="0"/>
              <w:jc w:val="both"/>
              <w:rPr>
                <w:rFonts w:eastAsiaTheme="minorEastAsia"/>
                <w:sz w:val="20"/>
                <w:szCs w:val="24"/>
                <w:lang w:eastAsia="zh-CN"/>
              </w:rPr>
            </w:pPr>
            <w:r w:rsidRPr="00D12A83">
              <w:rPr>
                <w:i/>
                <w:sz w:val="22"/>
                <w:szCs w:val="22"/>
                <w:lang w:eastAsia="ko-KR"/>
              </w:rPr>
              <w:t>The detailed observations can be found in the attachment of the LS</w:t>
            </w:r>
          </w:p>
        </w:tc>
      </w:tr>
    </w:tbl>
    <w:p w:rsidR="00311225" w:rsidRDefault="00311225" w:rsidP="00A84D72">
      <w:pPr>
        <w:jc w:val="both"/>
        <w:rPr>
          <w:rFonts w:eastAsiaTheme="minorEastAsia"/>
          <w:szCs w:val="24"/>
          <w:lang w:val="en-AU" w:eastAsia="zh-CN"/>
        </w:rPr>
      </w:pPr>
      <w:r>
        <w:rPr>
          <w:rFonts w:eastAsiaTheme="minorEastAsia" w:hint="eastAsia"/>
          <w:szCs w:val="24"/>
          <w:lang w:val="en-AU" w:eastAsia="zh-CN"/>
        </w:rPr>
        <w:t xml:space="preserve"> </w:t>
      </w:r>
      <w:r>
        <w:rPr>
          <w:rFonts w:eastAsiaTheme="minorEastAsia"/>
          <w:szCs w:val="24"/>
          <w:lang w:val="en-AU" w:eastAsia="zh-CN"/>
        </w:rPr>
        <w:t xml:space="preserve">  During the next stage, the following issues shall be specified as summarized in [2].</w:t>
      </w:r>
    </w:p>
    <w:p w:rsidR="00311225" w:rsidRPr="00E25DBA" w:rsidRDefault="00311225" w:rsidP="00E25DBA">
      <w:pPr>
        <w:pStyle w:val="a3"/>
        <w:numPr>
          <w:ilvl w:val="0"/>
          <w:numId w:val="6"/>
        </w:numPr>
        <w:tabs>
          <w:tab w:val="num" w:pos="400"/>
        </w:tabs>
        <w:spacing w:beforeLines="50" w:before="120" w:after="0"/>
        <w:ind w:left="425" w:firstLineChars="0" w:hanging="425"/>
        <w:jc w:val="both"/>
        <w:rPr>
          <w:szCs w:val="21"/>
        </w:rPr>
      </w:pPr>
      <w:r w:rsidRPr="00E25DBA">
        <w:rPr>
          <w:szCs w:val="21"/>
        </w:rPr>
        <w:t xml:space="preserve">How </w:t>
      </w:r>
      <w:r w:rsidR="00E25DBA">
        <w:rPr>
          <w:szCs w:val="21"/>
        </w:rPr>
        <w:t xml:space="preserve">nodes involved in the inter-UE coordination (i.e., UE-A and UE-B) </w:t>
      </w:r>
      <w:r w:rsidRPr="00E25DBA">
        <w:rPr>
          <w:szCs w:val="21"/>
        </w:rPr>
        <w:t>are determined</w:t>
      </w:r>
      <w:r w:rsidR="00E25DBA">
        <w:rPr>
          <w:szCs w:val="21"/>
        </w:rPr>
        <w:t>?</w:t>
      </w:r>
    </w:p>
    <w:p w:rsidR="00311225" w:rsidRPr="00E25DBA" w:rsidRDefault="00311225" w:rsidP="00E25DBA">
      <w:pPr>
        <w:pStyle w:val="a3"/>
        <w:numPr>
          <w:ilvl w:val="0"/>
          <w:numId w:val="6"/>
        </w:numPr>
        <w:tabs>
          <w:tab w:val="num" w:pos="400"/>
        </w:tabs>
        <w:spacing w:beforeLines="50" w:before="120" w:after="0"/>
        <w:ind w:left="425" w:firstLineChars="0" w:hanging="425"/>
        <w:jc w:val="both"/>
        <w:rPr>
          <w:szCs w:val="21"/>
        </w:rPr>
      </w:pPr>
      <w:r w:rsidRPr="00E25DBA">
        <w:rPr>
          <w:szCs w:val="21"/>
        </w:rPr>
        <w:t>How/when UE-A determines the contents of “A set of resources”, including consideration of UL scheduling?</w:t>
      </w:r>
    </w:p>
    <w:p w:rsidR="00311225" w:rsidRPr="00E25DBA" w:rsidRDefault="00E25DBA" w:rsidP="00E25DBA">
      <w:pPr>
        <w:pStyle w:val="a3"/>
        <w:numPr>
          <w:ilvl w:val="0"/>
          <w:numId w:val="6"/>
        </w:numPr>
        <w:tabs>
          <w:tab w:val="num" w:pos="400"/>
        </w:tabs>
        <w:spacing w:beforeLines="50" w:before="120" w:after="0"/>
        <w:ind w:left="425" w:firstLineChars="0" w:hanging="425"/>
        <w:jc w:val="both"/>
        <w:rPr>
          <w:szCs w:val="21"/>
        </w:rPr>
      </w:pPr>
      <w:r>
        <w:rPr>
          <w:szCs w:val="21"/>
        </w:rPr>
        <w:t>When UE-A sends “</w:t>
      </w:r>
      <w:r w:rsidR="00311225" w:rsidRPr="00E25DBA">
        <w:rPr>
          <w:szCs w:val="21"/>
        </w:rPr>
        <w:t>A set of resources” to UE-B, including which UE(s) sends it</w:t>
      </w:r>
    </w:p>
    <w:p w:rsidR="00311225" w:rsidRPr="00E25DBA" w:rsidRDefault="00E25DBA" w:rsidP="00E25DBA">
      <w:pPr>
        <w:pStyle w:val="a3"/>
        <w:numPr>
          <w:ilvl w:val="0"/>
          <w:numId w:val="6"/>
        </w:numPr>
        <w:tabs>
          <w:tab w:val="num" w:pos="400"/>
        </w:tabs>
        <w:spacing w:beforeLines="50" w:before="120" w:after="0"/>
        <w:ind w:left="425" w:firstLineChars="0" w:hanging="425"/>
        <w:jc w:val="both"/>
        <w:rPr>
          <w:szCs w:val="21"/>
        </w:rPr>
      </w:pPr>
      <w:r>
        <w:rPr>
          <w:szCs w:val="21"/>
        </w:rPr>
        <w:t>How UE-A sends “</w:t>
      </w:r>
      <w:r w:rsidR="00311225" w:rsidRPr="00E25DBA">
        <w:rPr>
          <w:szCs w:val="21"/>
        </w:rPr>
        <w:t>A set of resources” to UE-B, including container used for carrying it, implicitly or explicitly or both</w:t>
      </w:r>
      <w:r>
        <w:rPr>
          <w:szCs w:val="21"/>
        </w:rPr>
        <w:t>?</w:t>
      </w:r>
    </w:p>
    <w:p w:rsidR="00311225" w:rsidRDefault="00311225" w:rsidP="00A84D72">
      <w:pPr>
        <w:pStyle w:val="a3"/>
        <w:numPr>
          <w:ilvl w:val="0"/>
          <w:numId w:val="6"/>
        </w:numPr>
        <w:tabs>
          <w:tab w:val="num" w:pos="400"/>
        </w:tabs>
        <w:spacing w:beforeLines="50" w:before="120" w:after="0"/>
        <w:ind w:left="425" w:firstLineChars="0" w:hanging="425"/>
        <w:jc w:val="both"/>
        <w:rPr>
          <w:szCs w:val="21"/>
        </w:rPr>
      </w:pPr>
      <w:r w:rsidRPr="00E25DBA">
        <w:rPr>
          <w:szCs w:val="21"/>
        </w:rPr>
        <w:t>How/when/whether UE-B receives “A set of resources” and takes it into account in the resource selection for its own transmission</w:t>
      </w:r>
    </w:p>
    <w:p w:rsidR="00175B32" w:rsidRPr="00175B32" w:rsidRDefault="00175B32" w:rsidP="00175B32">
      <w:pPr>
        <w:spacing w:beforeLines="50" w:before="120" w:after="0"/>
        <w:jc w:val="both"/>
        <w:rPr>
          <w:szCs w:val="21"/>
        </w:rPr>
      </w:pPr>
    </w:p>
    <w:p w:rsidR="00A84D72" w:rsidRPr="00EE0EFA" w:rsidRDefault="00A84D72" w:rsidP="00A84D72">
      <w:pPr>
        <w:spacing w:after="0"/>
        <w:ind w:firstLineChars="200" w:firstLine="480"/>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 xml:space="preserve">present our considerations on the </w:t>
      </w:r>
      <w:r w:rsidR="00E25DBA" w:rsidRPr="00E25DBA">
        <w:rPr>
          <w:rFonts w:eastAsiaTheme="minorEastAsia"/>
          <w:b/>
          <w:szCs w:val="24"/>
          <w:lang w:eastAsia="zh-CN"/>
        </w:rPr>
        <w:t>Issue2</w:t>
      </w:r>
      <w:r w:rsidR="00E25DBA">
        <w:rPr>
          <w:rFonts w:eastAsiaTheme="minorEastAsia"/>
          <w:szCs w:val="24"/>
          <w:lang w:eastAsia="zh-CN"/>
        </w:rPr>
        <w:t xml:space="preserve"> and </w:t>
      </w:r>
      <w:r w:rsidR="00E25DBA" w:rsidRPr="00E25DBA">
        <w:rPr>
          <w:rFonts w:eastAsiaTheme="minorEastAsia"/>
          <w:b/>
          <w:szCs w:val="24"/>
          <w:lang w:eastAsia="zh-CN"/>
        </w:rPr>
        <w:t>Issue4</w:t>
      </w:r>
      <w:r>
        <w:rPr>
          <w:rFonts w:eastAsiaTheme="minorEastAsia"/>
          <w:szCs w:val="24"/>
          <w:lang w:eastAsia="zh-CN"/>
        </w:rPr>
        <w:t xml:space="preserve"> according to the discussions in last e-meeting, and provide the proposals accordingly. </w:t>
      </w:r>
    </w:p>
    <w:p w:rsidR="00A84D72" w:rsidRPr="00883466" w:rsidRDefault="00A84D72" w:rsidP="00A84D72">
      <w:pPr>
        <w:pStyle w:val="1"/>
        <w:rPr>
          <w:lang w:eastAsia="zh-CN"/>
        </w:rPr>
      </w:pPr>
      <w:bookmarkStart w:id="0" w:name="OLE_LINK1"/>
      <w:r>
        <w:rPr>
          <w:lang w:eastAsia="zh-CN"/>
        </w:rPr>
        <w:t xml:space="preserve">Discussions   </w:t>
      </w:r>
    </w:p>
    <w:p w:rsidR="00A84D72" w:rsidRDefault="00421400" w:rsidP="00A84D72">
      <w:pPr>
        <w:pStyle w:val="2"/>
        <w:rPr>
          <w:szCs w:val="21"/>
        </w:rPr>
      </w:pPr>
      <w:r>
        <w:t xml:space="preserve">How </w:t>
      </w:r>
      <w:r w:rsidRPr="00E25DBA">
        <w:rPr>
          <w:szCs w:val="21"/>
        </w:rPr>
        <w:t>UE-A determines the contents of “A set of resources”</w:t>
      </w:r>
    </w:p>
    <w:p w:rsidR="00421400" w:rsidRDefault="00FD1A5C" w:rsidP="00421400">
      <w:pPr>
        <w:rPr>
          <w:lang w:eastAsia="zh-CN"/>
        </w:rPr>
      </w:pPr>
      <w:r>
        <w:rPr>
          <w:rFonts w:hint="eastAsia"/>
          <w:lang w:eastAsia="zh-CN"/>
        </w:rPr>
        <w:t>A</w:t>
      </w:r>
      <w:r>
        <w:rPr>
          <w:lang w:eastAsia="zh-CN"/>
        </w:rPr>
        <w:t xml:space="preserve">ccording to the </w:t>
      </w:r>
      <w:r w:rsidR="00301FBE">
        <w:rPr>
          <w:lang w:eastAsia="zh-CN"/>
        </w:rPr>
        <w:t xml:space="preserve">summary made </w:t>
      </w:r>
      <w:r w:rsidR="00443922">
        <w:rPr>
          <w:lang w:eastAsia="zh-CN"/>
        </w:rPr>
        <w:t xml:space="preserve">in last meeting, candidate </w:t>
      </w:r>
      <w:r w:rsidR="00301FBE">
        <w:rPr>
          <w:lang w:eastAsia="zh-CN"/>
        </w:rPr>
        <w:t>contents of “A set of resources”</w:t>
      </w:r>
      <w:r w:rsidR="00443922">
        <w:rPr>
          <w:lang w:eastAsia="zh-CN"/>
        </w:rPr>
        <w:t xml:space="preserve"> include:</w:t>
      </w:r>
    </w:p>
    <w:p w:rsidR="00443922" w:rsidRPr="00F1121C" w:rsidRDefault="00443922" w:rsidP="00F1121C">
      <w:pPr>
        <w:pStyle w:val="a3"/>
        <w:numPr>
          <w:ilvl w:val="0"/>
          <w:numId w:val="10"/>
        </w:numPr>
        <w:ind w:firstLineChars="0"/>
      </w:pPr>
      <w:r w:rsidRPr="00F1121C">
        <w:t>Type A: UE-A sends to UE-B the set of resources preferred for UE-B’s transmission</w:t>
      </w:r>
    </w:p>
    <w:p w:rsidR="00443922" w:rsidRPr="00F1121C" w:rsidRDefault="00443922" w:rsidP="00F1121C">
      <w:pPr>
        <w:pStyle w:val="a3"/>
        <w:numPr>
          <w:ilvl w:val="0"/>
          <w:numId w:val="10"/>
        </w:numPr>
        <w:ind w:firstLineChars="0"/>
      </w:pPr>
      <w:r w:rsidRPr="00F1121C">
        <w:t>Type B: UE-A sends to UE-B the set of resources not preferred for UE-B’s transmission</w:t>
      </w:r>
    </w:p>
    <w:p w:rsidR="00443922" w:rsidRDefault="00443922" w:rsidP="00F1121C">
      <w:pPr>
        <w:pStyle w:val="a3"/>
        <w:numPr>
          <w:ilvl w:val="0"/>
          <w:numId w:val="10"/>
        </w:numPr>
        <w:ind w:firstLineChars="0"/>
      </w:pPr>
      <w:r w:rsidRPr="00F1121C">
        <w:t>Type C: UE-A sends to UE-B the set of resource where the resource conflict is detected</w:t>
      </w:r>
    </w:p>
    <w:p w:rsidR="00FF0366" w:rsidRPr="00F1121C" w:rsidRDefault="00FF0366" w:rsidP="008473D4">
      <w:pPr>
        <w:jc w:val="both"/>
        <w:rPr>
          <w:lang w:eastAsia="zh-CN"/>
        </w:rPr>
      </w:pPr>
      <w:r>
        <w:rPr>
          <w:lang w:eastAsia="zh-CN"/>
        </w:rPr>
        <w:t xml:space="preserve">According to our observations, those three types of candidate content </w:t>
      </w:r>
      <w:r w:rsidR="00250B2A">
        <w:rPr>
          <w:lang w:eastAsia="zh-CN"/>
        </w:rPr>
        <w:t xml:space="preserve">all </w:t>
      </w:r>
      <w:r>
        <w:rPr>
          <w:lang w:eastAsia="zh-CN"/>
        </w:rPr>
        <w:t xml:space="preserve">have </w:t>
      </w:r>
      <w:r w:rsidR="00250B2A">
        <w:rPr>
          <w:lang w:eastAsia="zh-CN"/>
        </w:rPr>
        <w:t xml:space="preserve">pros and cons, which are summarized in Table1. </w:t>
      </w:r>
      <w:r w:rsidR="00BE6375">
        <w:rPr>
          <w:lang w:eastAsia="zh-CN"/>
        </w:rPr>
        <w:t xml:space="preserve">Generally, we think that all should be </w:t>
      </w:r>
      <w:r w:rsidR="000B2570">
        <w:rPr>
          <w:lang w:eastAsia="zh-CN"/>
        </w:rPr>
        <w:t>included for the inter-UE cooperation in Mode2</w:t>
      </w:r>
      <w:r w:rsidR="00AD15B3">
        <w:rPr>
          <w:lang w:eastAsia="zh-CN"/>
        </w:rPr>
        <w:t xml:space="preserve"> and apply them for different scenarios</w:t>
      </w:r>
      <w:r w:rsidR="004519A6">
        <w:rPr>
          <w:lang w:eastAsia="zh-CN"/>
        </w:rPr>
        <w:t xml:space="preserve">, e.g., </w:t>
      </w:r>
      <w:r w:rsidR="00D279AE">
        <w:rPr>
          <w:lang w:eastAsia="zh-CN"/>
        </w:rPr>
        <w:t xml:space="preserve">Type A/C can apply to UE with consistent channel sensing and </w:t>
      </w:r>
      <w:r w:rsidR="004519A6">
        <w:rPr>
          <w:lang w:eastAsia="zh-CN"/>
        </w:rPr>
        <w:t xml:space="preserve">Type C can </w:t>
      </w:r>
      <w:r w:rsidR="001E3A0A">
        <w:rPr>
          <w:lang w:eastAsia="zh-CN"/>
        </w:rPr>
        <w:t>apply to UE-A in DRX mode without channel sensing</w:t>
      </w:r>
      <w:r w:rsidR="000B2570">
        <w:rPr>
          <w:lang w:eastAsia="zh-CN"/>
        </w:rPr>
        <w:t xml:space="preserve">. Considering limit time for the specification work in current release, we can specify </w:t>
      </w:r>
      <w:r w:rsidR="001E3A0A">
        <w:rPr>
          <w:lang w:eastAsia="zh-CN"/>
        </w:rPr>
        <w:t xml:space="preserve">one or two types </w:t>
      </w:r>
      <w:r w:rsidR="000B2570">
        <w:rPr>
          <w:lang w:eastAsia="zh-CN"/>
        </w:rPr>
        <w:t xml:space="preserve">first and leave </w:t>
      </w:r>
      <w:r w:rsidR="001E3A0A">
        <w:rPr>
          <w:lang w:eastAsia="zh-CN"/>
        </w:rPr>
        <w:t xml:space="preserve">the left types </w:t>
      </w:r>
      <w:r w:rsidR="00AD15B3">
        <w:rPr>
          <w:lang w:eastAsia="zh-CN"/>
        </w:rPr>
        <w:t xml:space="preserve">specified in the next release. </w:t>
      </w:r>
    </w:p>
    <w:p w:rsidR="00C5065E" w:rsidRPr="00C12116" w:rsidRDefault="00C5065E" w:rsidP="00C5065E">
      <w:pPr>
        <w:pStyle w:val="a3"/>
        <w:spacing w:after="0"/>
        <w:ind w:left="1600" w:firstLineChars="0" w:firstLine="0"/>
        <w:jc w:val="both"/>
        <w:rPr>
          <w:rFonts w:ascii="Calibri" w:hAnsi="Calibri" w:cs="Calibri"/>
          <w:sz w:val="21"/>
          <w:szCs w:val="21"/>
        </w:rPr>
      </w:pPr>
    </w:p>
    <w:p w:rsidR="00C67A4F" w:rsidRDefault="00C67A4F" w:rsidP="00223C21">
      <w:pPr>
        <w:pStyle w:val="a6"/>
        <w:keepNext/>
        <w:jc w:val="center"/>
      </w:pPr>
      <w:r>
        <w:lastRenderedPageBreak/>
        <w:t xml:space="preserve">Table </w:t>
      </w:r>
      <w:r>
        <w:fldChar w:fldCharType="begin"/>
      </w:r>
      <w:r>
        <w:instrText xml:space="preserve"> SEQ Table \* ARABIC </w:instrText>
      </w:r>
      <w:r>
        <w:fldChar w:fldCharType="separate"/>
      </w:r>
      <w:r w:rsidR="008E6574">
        <w:rPr>
          <w:noProof/>
        </w:rPr>
        <w:t>1</w:t>
      </w:r>
      <w:r>
        <w:fldChar w:fldCharType="end"/>
      </w:r>
      <w:r w:rsidR="00223C21">
        <w:t xml:space="preserve"> A summary of pros and cons of candidate contents of “A set of resources”</w:t>
      </w:r>
    </w:p>
    <w:tbl>
      <w:tblPr>
        <w:tblStyle w:val="a5"/>
        <w:tblW w:w="0" w:type="auto"/>
        <w:tblLook w:val="04A0" w:firstRow="1" w:lastRow="0" w:firstColumn="1" w:lastColumn="0" w:noHBand="0" w:noVBand="1"/>
      </w:tblPr>
      <w:tblGrid>
        <w:gridCol w:w="1129"/>
        <w:gridCol w:w="4820"/>
        <w:gridCol w:w="4304"/>
      </w:tblGrid>
      <w:tr w:rsidR="00C5065E" w:rsidRPr="00F1121C" w:rsidTr="00A76F9D">
        <w:tc>
          <w:tcPr>
            <w:tcW w:w="1129" w:type="dxa"/>
          </w:tcPr>
          <w:p w:rsidR="00C5065E" w:rsidRPr="00F1121C" w:rsidRDefault="00C5065E" w:rsidP="00421400">
            <w:pPr>
              <w:rPr>
                <w:sz w:val="22"/>
                <w:lang w:eastAsia="zh-CN"/>
              </w:rPr>
            </w:pPr>
            <w:r w:rsidRPr="00F1121C">
              <w:rPr>
                <w:rFonts w:hint="eastAsia"/>
                <w:sz w:val="22"/>
                <w:lang w:eastAsia="zh-CN"/>
              </w:rPr>
              <w:t>T</w:t>
            </w:r>
            <w:r w:rsidRPr="00F1121C">
              <w:rPr>
                <w:sz w:val="22"/>
                <w:lang w:eastAsia="zh-CN"/>
              </w:rPr>
              <w:t>ypes</w:t>
            </w:r>
          </w:p>
        </w:tc>
        <w:tc>
          <w:tcPr>
            <w:tcW w:w="4820" w:type="dxa"/>
          </w:tcPr>
          <w:p w:rsidR="00C5065E" w:rsidRPr="00F1121C" w:rsidRDefault="00C5065E" w:rsidP="003469D2">
            <w:pPr>
              <w:jc w:val="center"/>
              <w:rPr>
                <w:sz w:val="22"/>
                <w:lang w:eastAsia="zh-CN"/>
              </w:rPr>
            </w:pPr>
            <w:r w:rsidRPr="00F1121C">
              <w:rPr>
                <w:rFonts w:hint="eastAsia"/>
                <w:sz w:val="22"/>
                <w:lang w:eastAsia="zh-CN"/>
              </w:rPr>
              <w:t>P</w:t>
            </w:r>
            <w:r w:rsidRPr="00F1121C">
              <w:rPr>
                <w:sz w:val="22"/>
                <w:lang w:eastAsia="zh-CN"/>
              </w:rPr>
              <w:t>ros</w:t>
            </w:r>
          </w:p>
        </w:tc>
        <w:tc>
          <w:tcPr>
            <w:tcW w:w="4304" w:type="dxa"/>
          </w:tcPr>
          <w:p w:rsidR="00C5065E" w:rsidRPr="00F1121C" w:rsidRDefault="00C5065E" w:rsidP="003469D2">
            <w:pPr>
              <w:jc w:val="center"/>
              <w:rPr>
                <w:sz w:val="22"/>
                <w:lang w:eastAsia="zh-CN"/>
              </w:rPr>
            </w:pPr>
            <w:r w:rsidRPr="00F1121C">
              <w:rPr>
                <w:rFonts w:hint="eastAsia"/>
                <w:sz w:val="22"/>
                <w:lang w:eastAsia="zh-CN"/>
              </w:rPr>
              <w:t>C</w:t>
            </w:r>
            <w:r w:rsidRPr="00F1121C">
              <w:rPr>
                <w:sz w:val="22"/>
                <w:lang w:eastAsia="zh-CN"/>
              </w:rPr>
              <w:t>ons</w:t>
            </w:r>
          </w:p>
        </w:tc>
      </w:tr>
      <w:tr w:rsidR="00C5065E" w:rsidRPr="00F1121C" w:rsidTr="00A76F9D">
        <w:tc>
          <w:tcPr>
            <w:tcW w:w="1129" w:type="dxa"/>
          </w:tcPr>
          <w:p w:rsidR="00C5065E" w:rsidRPr="00F1121C" w:rsidRDefault="00C5065E" w:rsidP="00421400">
            <w:pPr>
              <w:rPr>
                <w:sz w:val="22"/>
                <w:lang w:eastAsia="zh-CN"/>
              </w:rPr>
            </w:pPr>
            <w:r w:rsidRPr="00F1121C">
              <w:rPr>
                <w:rFonts w:hint="eastAsia"/>
                <w:sz w:val="22"/>
                <w:lang w:eastAsia="zh-CN"/>
              </w:rPr>
              <w:t>T</w:t>
            </w:r>
            <w:r w:rsidRPr="00F1121C">
              <w:rPr>
                <w:sz w:val="22"/>
                <w:lang w:eastAsia="zh-CN"/>
              </w:rPr>
              <w:t>ype A</w:t>
            </w:r>
          </w:p>
        </w:tc>
        <w:tc>
          <w:tcPr>
            <w:tcW w:w="4820" w:type="dxa"/>
          </w:tcPr>
          <w:p w:rsidR="00F1121C" w:rsidRDefault="00F1121C" w:rsidP="00A76F9D">
            <w:pPr>
              <w:pStyle w:val="a3"/>
              <w:numPr>
                <w:ilvl w:val="0"/>
                <w:numId w:val="7"/>
              </w:numPr>
              <w:ind w:firstLineChars="0"/>
              <w:rPr>
                <w:sz w:val="22"/>
                <w:lang w:eastAsia="zh-CN"/>
              </w:rPr>
            </w:pPr>
            <w:bookmarkStart w:id="1" w:name="OLE_LINK3"/>
            <w:bookmarkStart w:id="2" w:name="OLE_LINK4"/>
            <w:r>
              <w:rPr>
                <w:rFonts w:hint="eastAsia"/>
                <w:sz w:val="22"/>
                <w:lang w:eastAsia="zh-CN"/>
              </w:rPr>
              <w:t>I</w:t>
            </w:r>
            <w:r>
              <w:rPr>
                <w:sz w:val="22"/>
                <w:lang w:eastAsia="zh-CN"/>
              </w:rPr>
              <w:t xml:space="preserve">ndicate the </w:t>
            </w:r>
            <w:r w:rsidR="00D85F52">
              <w:rPr>
                <w:sz w:val="22"/>
                <w:lang w:eastAsia="zh-CN"/>
              </w:rPr>
              <w:t xml:space="preserve">position of preferred </w:t>
            </w:r>
            <w:r w:rsidR="003469D2">
              <w:rPr>
                <w:sz w:val="22"/>
                <w:lang w:eastAsia="zh-CN"/>
              </w:rPr>
              <w:t>resource in detail</w:t>
            </w:r>
            <w:bookmarkEnd w:id="1"/>
            <w:bookmarkEnd w:id="2"/>
            <w:r w:rsidR="003469D2">
              <w:rPr>
                <w:sz w:val="22"/>
                <w:lang w:eastAsia="zh-CN"/>
              </w:rPr>
              <w:t>.</w:t>
            </w:r>
          </w:p>
          <w:p w:rsidR="0012494A" w:rsidRPr="00F1121C" w:rsidRDefault="000D39BB" w:rsidP="00A76F9D">
            <w:pPr>
              <w:pStyle w:val="a3"/>
              <w:numPr>
                <w:ilvl w:val="0"/>
                <w:numId w:val="7"/>
              </w:numPr>
              <w:ind w:firstLineChars="0"/>
              <w:rPr>
                <w:sz w:val="22"/>
                <w:lang w:eastAsia="zh-CN"/>
              </w:rPr>
            </w:pPr>
            <w:r w:rsidRPr="00F1121C">
              <w:rPr>
                <w:rFonts w:hint="eastAsia"/>
                <w:sz w:val="22"/>
                <w:lang w:eastAsia="zh-CN"/>
              </w:rPr>
              <w:t>R</w:t>
            </w:r>
            <w:r w:rsidRPr="00F1121C">
              <w:rPr>
                <w:sz w:val="22"/>
                <w:lang w:eastAsia="zh-CN"/>
              </w:rPr>
              <w:t xml:space="preserve">educe the time and energy cost for </w:t>
            </w:r>
            <w:r w:rsidR="00FF5557" w:rsidRPr="00F1121C">
              <w:rPr>
                <w:sz w:val="22"/>
                <w:lang w:eastAsia="zh-CN"/>
              </w:rPr>
              <w:t xml:space="preserve">channel sensing of </w:t>
            </w:r>
            <w:r w:rsidRPr="00F1121C">
              <w:rPr>
                <w:sz w:val="22"/>
                <w:lang w:eastAsia="zh-CN"/>
              </w:rPr>
              <w:t>UE-B</w:t>
            </w:r>
            <w:r w:rsidR="003469D2">
              <w:rPr>
                <w:sz w:val="22"/>
                <w:lang w:eastAsia="zh-CN"/>
              </w:rPr>
              <w:t>.</w:t>
            </w:r>
          </w:p>
          <w:p w:rsidR="00C5065E" w:rsidRPr="00F1121C" w:rsidRDefault="00177503" w:rsidP="00421400">
            <w:pPr>
              <w:pStyle w:val="a3"/>
              <w:numPr>
                <w:ilvl w:val="0"/>
                <w:numId w:val="7"/>
              </w:numPr>
              <w:ind w:firstLineChars="0"/>
              <w:rPr>
                <w:sz w:val="22"/>
                <w:lang w:eastAsia="zh-CN"/>
              </w:rPr>
            </w:pPr>
            <w:r w:rsidRPr="00F1121C">
              <w:rPr>
                <w:sz w:val="22"/>
                <w:lang w:eastAsia="zh-CN"/>
              </w:rPr>
              <w:t>For UE-A being the receiver of signal carried</w:t>
            </w:r>
            <w:r w:rsidR="00811EBC" w:rsidRPr="00F1121C">
              <w:rPr>
                <w:sz w:val="22"/>
                <w:lang w:eastAsia="zh-CN"/>
              </w:rPr>
              <w:t xml:space="preserve"> by the indicated preferred resource,</w:t>
            </w:r>
            <w:r w:rsidR="00FA74DC" w:rsidRPr="00F1121C">
              <w:rPr>
                <w:sz w:val="22"/>
                <w:lang w:eastAsia="zh-CN"/>
              </w:rPr>
              <w:t xml:space="preserve"> or UE-A is the scheduler of resources including the indicated preferred resource,</w:t>
            </w:r>
            <w:r w:rsidR="00811EBC" w:rsidRPr="00F1121C">
              <w:rPr>
                <w:sz w:val="22"/>
                <w:lang w:eastAsia="zh-CN"/>
              </w:rPr>
              <w:t xml:space="preserve"> collision probability can be reduced.</w:t>
            </w:r>
          </w:p>
        </w:tc>
        <w:tc>
          <w:tcPr>
            <w:tcW w:w="4304" w:type="dxa"/>
          </w:tcPr>
          <w:p w:rsidR="00C5065E" w:rsidRPr="00F1121C" w:rsidRDefault="00F1121C" w:rsidP="00811EBC">
            <w:pPr>
              <w:pStyle w:val="a3"/>
              <w:numPr>
                <w:ilvl w:val="0"/>
                <w:numId w:val="7"/>
              </w:numPr>
              <w:ind w:firstLineChars="0"/>
              <w:rPr>
                <w:sz w:val="22"/>
                <w:lang w:eastAsia="zh-CN"/>
              </w:rPr>
            </w:pPr>
            <w:r>
              <w:rPr>
                <w:sz w:val="22"/>
                <w:lang w:eastAsia="zh-CN"/>
              </w:rPr>
              <w:t>Require new SCI or MAC-CE or RRC signalling</w:t>
            </w:r>
            <w:r w:rsidR="003469D2">
              <w:rPr>
                <w:sz w:val="22"/>
                <w:lang w:eastAsia="zh-CN"/>
              </w:rPr>
              <w:t>.</w:t>
            </w:r>
          </w:p>
          <w:p w:rsidR="00811EBC" w:rsidRPr="00F1121C" w:rsidRDefault="00811EBC" w:rsidP="00811EBC">
            <w:pPr>
              <w:pStyle w:val="a3"/>
              <w:numPr>
                <w:ilvl w:val="0"/>
                <w:numId w:val="7"/>
              </w:numPr>
              <w:ind w:firstLineChars="0"/>
              <w:rPr>
                <w:sz w:val="22"/>
                <w:lang w:eastAsia="zh-CN"/>
              </w:rPr>
            </w:pPr>
            <w:r w:rsidRPr="00F1121C">
              <w:rPr>
                <w:sz w:val="22"/>
                <w:lang w:eastAsia="zh-CN"/>
              </w:rPr>
              <w:t>High time</w:t>
            </w:r>
            <w:r w:rsidR="00F1121C">
              <w:rPr>
                <w:sz w:val="22"/>
                <w:lang w:eastAsia="zh-CN"/>
              </w:rPr>
              <w:t xml:space="preserve"> and resource</w:t>
            </w:r>
            <w:r w:rsidRPr="00F1121C">
              <w:rPr>
                <w:sz w:val="22"/>
                <w:lang w:eastAsia="zh-CN"/>
              </w:rPr>
              <w:t xml:space="preserve"> cost</w:t>
            </w:r>
            <w:r w:rsidR="00F1121C">
              <w:rPr>
                <w:sz w:val="22"/>
                <w:lang w:eastAsia="zh-CN"/>
              </w:rPr>
              <w:t xml:space="preserve"> due to PSCCH</w:t>
            </w:r>
            <w:r w:rsidR="00F1121C">
              <w:rPr>
                <w:rFonts w:hint="eastAsia"/>
                <w:sz w:val="22"/>
                <w:lang w:eastAsia="zh-CN"/>
              </w:rPr>
              <w:t xml:space="preserve"> </w:t>
            </w:r>
            <w:r w:rsidR="00F1121C">
              <w:rPr>
                <w:sz w:val="22"/>
                <w:lang w:eastAsia="zh-CN"/>
              </w:rPr>
              <w:t>and PSSCH bounding transmission</w:t>
            </w:r>
            <w:r w:rsidR="003469D2">
              <w:rPr>
                <w:sz w:val="22"/>
                <w:lang w:eastAsia="zh-CN"/>
              </w:rPr>
              <w:t>.</w:t>
            </w:r>
          </w:p>
          <w:p w:rsidR="00811EBC" w:rsidRPr="00F1121C" w:rsidRDefault="00811EBC" w:rsidP="00811EBC">
            <w:pPr>
              <w:pStyle w:val="a3"/>
              <w:numPr>
                <w:ilvl w:val="0"/>
                <w:numId w:val="7"/>
              </w:numPr>
              <w:ind w:firstLineChars="0"/>
              <w:rPr>
                <w:sz w:val="22"/>
                <w:lang w:eastAsia="zh-CN"/>
              </w:rPr>
            </w:pPr>
            <w:r w:rsidRPr="00F1121C">
              <w:rPr>
                <w:sz w:val="22"/>
                <w:lang w:eastAsia="zh-CN"/>
              </w:rPr>
              <w:t>The indication might fail with high probability in dense network</w:t>
            </w:r>
            <w:r w:rsidR="003469D2">
              <w:rPr>
                <w:sz w:val="22"/>
                <w:lang w:eastAsia="zh-CN"/>
              </w:rPr>
              <w:t>.</w:t>
            </w:r>
          </w:p>
        </w:tc>
      </w:tr>
      <w:tr w:rsidR="00C5065E" w:rsidRPr="00F1121C" w:rsidTr="00A76F9D">
        <w:tc>
          <w:tcPr>
            <w:tcW w:w="1129" w:type="dxa"/>
          </w:tcPr>
          <w:p w:rsidR="00C5065E" w:rsidRPr="00F1121C" w:rsidRDefault="00C5065E" w:rsidP="00421400">
            <w:pPr>
              <w:rPr>
                <w:sz w:val="22"/>
                <w:lang w:eastAsia="zh-CN"/>
              </w:rPr>
            </w:pPr>
            <w:r w:rsidRPr="00F1121C">
              <w:rPr>
                <w:rFonts w:hint="eastAsia"/>
                <w:sz w:val="22"/>
                <w:lang w:eastAsia="zh-CN"/>
              </w:rPr>
              <w:t>T</w:t>
            </w:r>
            <w:r w:rsidRPr="00F1121C">
              <w:rPr>
                <w:sz w:val="22"/>
                <w:lang w:eastAsia="zh-CN"/>
              </w:rPr>
              <w:t xml:space="preserve">ype </w:t>
            </w:r>
            <w:r w:rsidRPr="00F1121C">
              <w:rPr>
                <w:rFonts w:hint="eastAsia"/>
                <w:sz w:val="22"/>
                <w:lang w:eastAsia="zh-CN"/>
              </w:rPr>
              <w:t>B</w:t>
            </w:r>
          </w:p>
        </w:tc>
        <w:tc>
          <w:tcPr>
            <w:tcW w:w="4820" w:type="dxa"/>
          </w:tcPr>
          <w:p w:rsidR="00BE6375" w:rsidRPr="00BE6375" w:rsidRDefault="00BE6375" w:rsidP="00BE6375">
            <w:pPr>
              <w:pStyle w:val="a3"/>
              <w:numPr>
                <w:ilvl w:val="0"/>
                <w:numId w:val="8"/>
              </w:numPr>
              <w:ind w:firstLineChars="0"/>
              <w:rPr>
                <w:sz w:val="22"/>
                <w:lang w:eastAsia="zh-CN"/>
              </w:rPr>
            </w:pPr>
            <w:r>
              <w:rPr>
                <w:rFonts w:hint="eastAsia"/>
                <w:sz w:val="22"/>
                <w:lang w:eastAsia="zh-CN"/>
              </w:rPr>
              <w:t>I</w:t>
            </w:r>
            <w:r>
              <w:rPr>
                <w:sz w:val="22"/>
                <w:lang w:eastAsia="zh-CN"/>
              </w:rPr>
              <w:t>ndicate the position of un-preferred resource in detail.</w:t>
            </w:r>
          </w:p>
          <w:p w:rsidR="00811EBC" w:rsidRPr="00F1121C" w:rsidRDefault="00811EBC" w:rsidP="00BE6375">
            <w:pPr>
              <w:pStyle w:val="a3"/>
              <w:numPr>
                <w:ilvl w:val="0"/>
                <w:numId w:val="8"/>
              </w:numPr>
              <w:ind w:firstLineChars="0"/>
              <w:rPr>
                <w:sz w:val="22"/>
                <w:lang w:eastAsia="zh-CN"/>
              </w:rPr>
            </w:pPr>
            <w:r w:rsidRPr="00F1121C">
              <w:rPr>
                <w:sz w:val="22"/>
                <w:lang w:eastAsia="zh-CN"/>
              </w:rPr>
              <w:t xml:space="preserve">For UE-A being the receiver of signal carried by the indicated un-preferred resource, </w:t>
            </w:r>
            <w:r w:rsidR="00FA74DC" w:rsidRPr="00F1121C">
              <w:rPr>
                <w:sz w:val="22"/>
                <w:lang w:eastAsia="zh-CN"/>
              </w:rPr>
              <w:t xml:space="preserve">or UE-A is the scheduler of resources including the indicated un-preferred resource, </w:t>
            </w:r>
            <w:r w:rsidRPr="00F1121C">
              <w:rPr>
                <w:sz w:val="22"/>
                <w:lang w:eastAsia="zh-CN"/>
              </w:rPr>
              <w:t>collision probability can be reduced.</w:t>
            </w:r>
          </w:p>
        </w:tc>
        <w:tc>
          <w:tcPr>
            <w:tcW w:w="4304" w:type="dxa"/>
          </w:tcPr>
          <w:p w:rsidR="00F1121C" w:rsidRPr="00F1121C" w:rsidRDefault="00F1121C" w:rsidP="00F1121C">
            <w:pPr>
              <w:pStyle w:val="a3"/>
              <w:numPr>
                <w:ilvl w:val="0"/>
                <w:numId w:val="7"/>
              </w:numPr>
              <w:ind w:firstLineChars="0"/>
              <w:rPr>
                <w:sz w:val="22"/>
                <w:lang w:eastAsia="zh-CN"/>
              </w:rPr>
            </w:pPr>
            <w:r>
              <w:rPr>
                <w:sz w:val="22"/>
                <w:lang w:eastAsia="zh-CN"/>
              </w:rPr>
              <w:t>Require new SCI or MAC-CE or RRC signalling</w:t>
            </w:r>
            <w:r w:rsidR="003469D2">
              <w:rPr>
                <w:sz w:val="22"/>
                <w:lang w:eastAsia="zh-CN"/>
              </w:rPr>
              <w:t>.</w:t>
            </w:r>
            <w:r>
              <w:rPr>
                <w:sz w:val="22"/>
                <w:lang w:eastAsia="zh-CN"/>
              </w:rPr>
              <w:t xml:space="preserve"> </w:t>
            </w:r>
          </w:p>
          <w:p w:rsidR="00F1121C" w:rsidRPr="00F1121C" w:rsidRDefault="00F1121C" w:rsidP="00F1121C">
            <w:pPr>
              <w:pStyle w:val="a3"/>
              <w:numPr>
                <w:ilvl w:val="0"/>
                <w:numId w:val="7"/>
              </w:numPr>
              <w:ind w:firstLineChars="0"/>
              <w:rPr>
                <w:sz w:val="22"/>
                <w:lang w:eastAsia="zh-CN"/>
              </w:rPr>
            </w:pPr>
            <w:r w:rsidRPr="00F1121C">
              <w:rPr>
                <w:sz w:val="22"/>
                <w:lang w:eastAsia="zh-CN"/>
              </w:rPr>
              <w:t>High time</w:t>
            </w:r>
            <w:r>
              <w:rPr>
                <w:sz w:val="22"/>
                <w:lang w:eastAsia="zh-CN"/>
              </w:rPr>
              <w:t xml:space="preserve"> and resource</w:t>
            </w:r>
            <w:r w:rsidRPr="00F1121C">
              <w:rPr>
                <w:sz w:val="22"/>
                <w:lang w:eastAsia="zh-CN"/>
              </w:rPr>
              <w:t xml:space="preserve"> cost</w:t>
            </w:r>
            <w:r>
              <w:rPr>
                <w:sz w:val="22"/>
                <w:lang w:eastAsia="zh-CN"/>
              </w:rPr>
              <w:t xml:space="preserve"> due to PSCCH</w:t>
            </w:r>
            <w:r>
              <w:rPr>
                <w:rFonts w:hint="eastAsia"/>
                <w:sz w:val="22"/>
                <w:lang w:eastAsia="zh-CN"/>
              </w:rPr>
              <w:t xml:space="preserve"> </w:t>
            </w:r>
            <w:r>
              <w:rPr>
                <w:sz w:val="22"/>
                <w:lang w:eastAsia="zh-CN"/>
              </w:rPr>
              <w:t>and PSSCH bounding transmission</w:t>
            </w:r>
            <w:r w:rsidR="003469D2">
              <w:rPr>
                <w:sz w:val="22"/>
                <w:lang w:eastAsia="zh-CN"/>
              </w:rPr>
              <w:t>.</w:t>
            </w:r>
          </w:p>
          <w:p w:rsidR="00C5065E" w:rsidRPr="00F1121C" w:rsidRDefault="00F1121C" w:rsidP="00F1121C">
            <w:pPr>
              <w:pStyle w:val="a3"/>
              <w:numPr>
                <w:ilvl w:val="0"/>
                <w:numId w:val="7"/>
              </w:numPr>
              <w:ind w:firstLineChars="0"/>
              <w:rPr>
                <w:sz w:val="22"/>
                <w:lang w:eastAsia="zh-CN"/>
              </w:rPr>
            </w:pPr>
            <w:r w:rsidRPr="00F1121C">
              <w:rPr>
                <w:sz w:val="22"/>
                <w:lang w:eastAsia="zh-CN"/>
              </w:rPr>
              <w:t>The indication might fail with high probability in dense network</w:t>
            </w:r>
            <w:r w:rsidR="00E01587">
              <w:rPr>
                <w:sz w:val="22"/>
                <w:lang w:eastAsia="zh-CN"/>
              </w:rPr>
              <w:t>.</w:t>
            </w:r>
          </w:p>
        </w:tc>
      </w:tr>
      <w:tr w:rsidR="00C5065E" w:rsidRPr="00F1121C" w:rsidTr="00A76F9D">
        <w:tc>
          <w:tcPr>
            <w:tcW w:w="1129" w:type="dxa"/>
          </w:tcPr>
          <w:p w:rsidR="00C5065E" w:rsidRPr="00F1121C" w:rsidRDefault="00C5065E" w:rsidP="00421400">
            <w:pPr>
              <w:rPr>
                <w:sz w:val="22"/>
                <w:lang w:eastAsia="zh-CN"/>
              </w:rPr>
            </w:pPr>
            <w:r w:rsidRPr="00F1121C">
              <w:rPr>
                <w:rFonts w:hint="eastAsia"/>
                <w:sz w:val="22"/>
                <w:lang w:eastAsia="zh-CN"/>
              </w:rPr>
              <w:t>Type</w:t>
            </w:r>
            <w:r w:rsidRPr="00F1121C">
              <w:rPr>
                <w:sz w:val="22"/>
                <w:lang w:eastAsia="zh-CN"/>
              </w:rPr>
              <w:t xml:space="preserve"> C </w:t>
            </w:r>
          </w:p>
        </w:tc>
        <w:tc>
          <w:tcPr>
            <w:tcW w:w="4820" w:type="dxa"/>
          </w:tcPr>
          <w:p w:rsidR="00C5065E" w:rsidRDefault="00F01E6C" w:rsidP="00FA74DC">
            <w:pPr>
              <w:pStyle w:val="a3"/>
              <w:numPr>
                <w:ilvl w:val="0"/>
                <w:numId w:val="9"/>
              </w:numPr>
              <w:ind w:firstLineChars="0"/>
              <w:rPr>
                <w:sz w:val="22"/>
                <w:lang w:eastAsia="zh-CN"/>
              </w:rPr>
            </w:pPr>
            <w:r w:rsidRPr="00F1121C">
              <w:rPr>
                <w:rFonts w:hint="eastAsia"/>
                <w:sz w:val="22"/>
                <w:lang w:eastAsia="zh-CN"/>
              </w:rPr>
              <w:t>R</w:t>
            </w:r>
            <w:r w:rsidRPr="00F1121C">
              <w:rPr>
                <w:sz w:val="22"/>
                <w:lang w:eastAsia="zh-CN"/>
              </w:rPr>
              <w:t xml:space="preserve">educe the collision </w:t>
            </w:r>
            <w:r w:rsidR="00121AFD">
              <w:rPr>
                <w:sz w:val="22"/>
                <w:lang w:eastAsia="zh-CN"/>
              </w:rPr>
              <w:t>probability</w:t>
            </w:r>
            <w:r w:rsidR="00E01587">
              <w:rPr>
                <w:sz w:val="22"/>
                <w:lang w:eastAsia="zh-CN"/>
              </w:rPr>
              <w:t>.</w:t>
            </w:r>
          </w:p>
          <w:p w:rsidR="004519A6" w:rsidRDefault="00121AFD" w:rsidP="004519A6">
            <w:pPr>
              <w:pStyle w:val="a3"/>
              <w:numPr>
                <w:ilvl w:val="0"/>
                <w:numId w:val="9"/>
              </w:numPr>
              <w:ind w:firstLineChars="0"/>
              <w:rPr>
                <w:sz w:val="22"/>
                <w:lang w:eastAsia="zh-CN"/>
              </w:rPr>
            </w:pPr>
            <w:r w:rsidRPr="00F1121C">
              <w:rPr>
                <w:sz w:val="22"/>
                <w:lang w:eastAsia="zh-CN"/>
              </w:rPr>
              <w:t>low signalling cost</w:t>
            </w:r>
            <w:r>
              <w:rPr>
                <w:sz w:val="22"/>
                <w:lang w:eastAsia="zh-CN"/>
              </w:rPr>
              <w:t xml:space="preserve"> requiring a few bits</w:t>
            </w:r>
            <w:r w:rsidR="00E01587">
              <w:rPr>
                <w:sz w:val="22"/>
                <w:lang w:eastAsia="zh-CN"/>
              </w:rPr>
              <w:t xml:space="preserve"> that it might not need new S</w:t>
            </w:r>
            <w:r w:rsidR="00E01587">
              <w:rPr>
                <w:rFonts w:hint="eastAsia"/>
                <w:sz w:val="22"/>
                <w:lang w:eastAsia="zh-CN"/>
              </w:rPr>
              <w:t>CI</w:t>
            </w:r>
            <w:r w:rsidR="00E01587">
              <w:rPr>
                <w:sz w:val="22"/>
                <w:lang w:eastAsia="zh-CN"/>
              </w:rPr>
              <w:t>/MAC CE</w:t>
            </w:r>
            <w:r w:rsidR="00E01587">
              <w:rPr>
                <w:rFonts w:hint="eastAsia"/>
                <w:sz w:val="22"/>
                <w:lang w:eastAsia="zh-CN"/>
              </w:rPr>
              <w:t>/</w:t>
            </w:r>
            <w:r w:rsidR="00E01587">
              <w:rPr>
                <w:sz w:val="22"/>
                <w:lang w:eastAsia="zh-CN"/>
              </w:rPr>
              <w:t xml:space="preserve">RRC </w:t>
            </w:r>
            <w:r w:rsidR="00E01587">
              <w:rPr>
                <w:rFonts w:hint="eastAsia"/>
                <w:sz w:val="22"/>
                <w:lang w:eastAsia="zh-CN"/>
              </w:rPr>
              <w:t>sig</w:t>
            </w:r>
            <w:r w:rsidR="00E01587">
              <w:rPr>
                <w:sz w:val="22"/>
                <w:lang w:eastAsia="zh-CN"/>
              </w:rPr>
              <w:t>nalling, and the reserved bits in current SCI or PSFCH are enough for the indication.</w:t>
            </w:r>
          </w:p>
          <w:p w:rsidR="004519A6" w:rsidRPr="004519A6" w:rsidRDefault="004519A6" w:rsidP="004519A6">
            <w:pPr>
              <w:pStyle w:val="a3"/>
              <w:numPr>
                <w:ilvl w:val="0"/>
                <w:numId w:val="9"/>
              </w:numPr>
              <w:ind w:firstLineChars="0"/>
              <w:rPr>
                <w:sz w:val="22"/>
                <w:lang w:eastAsia="zh-CN"/>
              </w:rPr>
            </w:pPr>
            <w:r>
              <w:rPr>
                <w:sz w:val="22"/>
                <w:lang w:eastAsia="zh-CN"/>
              </w:rPr>
              <w:t>It can apply to UE-A without carrying channel sensing, e.g., UE-A in DRX mode.</w:t>
            </w:r>
          </w:p>
        </w:tc>
        <w:tc>
          <w:tcPr>
            <w:tcW w:w="4304" w:type="dxa"/>
          </w:tcPr>
          <w:p w:rsidR="00C5065E" w:rsidRDefault="003469D2" w:rsidP="003469D2">
            <w:pPr>
              <w:pStyle w:val="a3"/>
              <w:numPr>
                <w:ilvl w:val="0"/>
                <w:numId w:val="9"/>
              </w:numPr>
              <w:ind w:firstLineChars="0"/>
              <w:rPr>
                <w:sz w:val="22"/>
                <w:lang w:eastAsia="zh-CN"/>
              </w:rPr>
            </w:pPr>
            <w:r>
              <w:rPr>
                <w:rFonts w:hint="eastAsia"/>
                <w:sz w:val="22"/>
                <w:lang w:eastAsia="zh-CN"/>
              </w:rPr>
              <w:t>I</w:t>
            </w:r>
            <w:r>
              <w:rPr>
                <w:sz w:val="22"/>
                <w:lang w:eastAsia="zh-CN"/>
              </w:rPr>
              <w:t xml:space="preserve">ndicate the position of </w:t>
            </w:r>
            <w:r w:rsidR="00E01587">
              <w:rPr>
                <w:sz w:val="22"/>
                <w:lang w:eastAsia="zh-CN"/>
              </w:rPr>
              <w:t xml:space="preserve">the </w:t>
            </w:r>
            <w:r>
              <w:rPr>
                <w:sz w:val="22"/>
                <w:lang w:eastAsia="zh-CN"/>
              </w:rPr>
              <w:t>resource</w:t>
            </w:r>
            <w:r w:rsidR="00E01587">
              <w:rPr>
                <w:sz w:val="22"/>
                <w:lang w:eastAsia="zh-CN"/>
              </w:rPr>
              <w:t xml:space="preserve"> in conflict</w:t>
            </w:r>
            <w:r>
              <w:rPr>
                <w:sz w:val="22"/>
                <w:lang w:eastAsia="zh-CN"/>
              </w:rPr>
              <w:t xml:space="preserve"> roughly.</w:t>
            </w:r>
          </w:p>
          <w:p w:rsidR="003469D2" w:rsidRPr="00F1121C" w:rsidRDefault="00121AFD" w:rsidP="003469D2">
            <w:pPr>
              <w:pStyle w:val="a3"/>
              <w:numPr>
                <w:ilvl w:val="0"/>
                <w:numId w:val="9"/>
              </w:numPr>
              <w:ind w:firstLineChars="0"/>
              <w:rPr>
                <w:sz w:val="22"/>
                <w:lang w:eastAsia="zh-CN"/>
              </w:rPr>
            </w:pPr>
            <w:r>
              <w:rPr>
                <w:sz w:val="22"/>
                <w:lang w:eastAsia="zh-CN"/>
              </w:rPr>
              <w:t>Work after the conflict</w:t>
            </w:r>
            <w:r w:rsidR="00E01587">
              <w:rPr>
                <w:sz w:val="22"/>
                <w:lang w:eastAsia="zh-CN"/>
              </w:rPr>
              <w:t xml:space="preserve"> is detected.</w:t>
            </w:r>
            <w:r>
              <w:rPr>
                <w:sz w:val="22"/>
                <w:lang w:eastAsia="zh-CN"/>
              </w:rPr>
              <w:t xml:space="preserve"> </w:t>
            </w:r>
          </w:p>
        </w:tc>
      </w:tr>
    </w:tbl>
    <w:p w:rsidR="00443922" w:rsidRDefault="00443922" w:rsidP="00421400">
      <w:pPr>
        <w:rPr>
          <w:lang w:eastAsia="zh-CN"/>
        </w:rPr>
      </w:pPr>
    </w:p>
    <w:p w:rsidR="00E01587" w:rsidRDefault="00AD15B3" w:rsidP="00421400">
      <w:pPr>
        <w:rPr>
          <w:lang w:eastAsia="zh-CN"/>
        </w:rPr>
      </w:pPr>
      <w:r w:rsidRPr="00D279AE">
        <w:rPr>
          <w:rFonts w:hint="eastAsia"/>
          <w:i/>
          <w:u w:val="single"/>
          <w:lang w:eastAsia="zh-CN"/>
        </w:rPr>
        <w:t>O</w:t>
      </w:r>
      <w:r w:rsidRPr="00D279AE">
        <w:rPr>
          <w:i/>
          <w:u w:val="single"/>
          <w:lang w:eastAsia="zh-CN"/>
        </w:rPr>
        <w:t>bservation1:</w:t>
      </w:r>
      <w:r>
        <w:rPr>
          <w:lang w:eastAsia="zh-CN"/>
        </w:rPr>
        <w:t xml:space="preserve"> </w:t>
      </w:r>
      <w:r w:rsidRPr="00D279AE">
        <w:rPr>
          <w:b/>
          <w:lang w:eastAsia="zh-CN"/>
        </w:rPr>
        <w:t xml:space="preserve">The three types of candidate contents of “A set of resources”, i.e., Type A/B/C </w:t>
      </w:r>
      <w:r w:rsidR="00D279AE" w:rsidRPr="00D279AE">
        <w:rPr>
          <w:b/>
          <w:lang w:eastAsia="zh-CN"/>
        </w:rPr>
        <w:t xml:space="preserve">all </w:t>
      </w:r>
      <w:r w:rsidR="001E3A0A" w:rsidRPr="00D279AE">
        <w:rPr>
          <w:b/>
          <w:lang w:eastAsia="zh-CN"/>
        </w:rPr>
        <w:t>have pros and cons</w:t>
      </w:r>
      <w:r w:rsidR="00D279AE" w:rsidRPr="00D279AE">
        <w:rPr>
          <w:b/>
          <w:lang w:eastAsia="zh-CN"/>
        </w:rPr>
        <w:t xml:space="preserve"> and can apply for different scenarios. </w:t>
      </w:r>
    </w:p>
    <w:p w:rsidR="00D279AE" w:rsidRPr="00B00354" w:rsidRDefault="00D279AE" w:rsidP="00421400">
      <w:pPr>
        <w:rPr>
          <w:b/>
          <w:lang w:eastAsia="zh-CN"/>
        </w:rPr>
      </w:pPr>
      <w:r w:rsidRPr="00D279AE">
        <w:rPr>
          <w:i/>
          <w:u w:val="single"/>
          <w:lang w:eastAsia="zh-CN"/>
        </w:rPr>
        <w:t>Proposal1:</w:t>
      </w:r>
      <w:r>
        <w:rPr>
          <w:lang w:eastAsia="zh-CN"/>
        </w:rPr>
        <w:t xml:space="preserve"> </w:t>
      </w:r>
      <w:r w:rsidRPr="00D279AE">
        <w:rPr>
          <w:b/>
          <w:lang w:eastAsia="zh-CN"/>
        </w:rPr>
        <w:t>Support to include Type A/B/C for the inter-UE cooperation in Mode2</w:t>
      </w:r>
      <w:r>
        <w:rPr>
          <w:b/>
          <w:lang w:eastAsia="zh-CN"/>
        </w:rPr>
        <w:t>.</w:t>
      </w:r>
    </w:p>
    <w:p w:rsidR="00E01587" w:rsidRPr="00443922" w:rsidRDefault="00E01587" w:rsidP="00421400">
      <w:pPr>
        <w:rPr>
          <w:lang w:eastAsia="zh-CN"/>
        </w:rPr>
      </w:pPr>
    </w:p>
    <w:p w:rsidR="00A84D72" w:rsidRDefault="00421400" w:rsidP="00421400">
      <w:pPr>
        <w:pStyle w:val="2"/>
        <w:rPr>
          <w:szCs w:val="21"/>
        </w:rPr>
      </w:pPr>
      <w:r>
        <w:rPr>
          <w:szCs w:val="21"/>
        </w:rPr>
        <w:t>How UE-A sends “</w:t>
      </w:r>
      <w:r w:rsidRPr="00E25DBA">
        <w:rPr>
          <w:szCs w:val="21"/>
        </w:rPr>
        <w:t>A set of resources” to UE-B</w:t>
      </w:r>
    </w:p>
    <w:p w:rsidR="006F733B" w:rsidRDefault="00B00354" w:rsidP="008E6574">
      <w:pPr>
        <w:jc w:val="both"/>
        <w:rPr>
          <w:lang w:eastAsia="zh-CN"/>
        </w:rPr>
      </w:pPr>
      <w:r>
        <w:rPr>
          <w:rFonts w:hint="eastAsia"/>
          <w:lang w:eastAsia="zh-CN"/>
        </w:rPr>
        <w:t>I</w:t>
      </w:r>
      <w:r w:rsidR="00C1184A">
        <w:rPr>
          <w:lang w:eastAsia="zh-CN"/>
        </w:rPr>
        <w:t xml:space="preserve">n order to solve this issue, we shall specify the container to carry “A set of resources”, which generally include the following five types: 1) </w:t>
      </w:r>
      <w:r w:rsidR="00C1184A" w:rsidRPr="00C1184A">
        <w:rPr>
          <w:lang w:eastAsia="zh-CN"/>
        </w:rPr>
        <w:t>SCI format 1-A</w:t>
      </w:r>
      <w:r w:rsidR="00C1184A">
        <w:rPr>
          <w:lang w:eastAsia="zh-CN"/>
        </w:rPr>
        <w:t>; 2) 2</w:t>
      </w:r>
      <w:r w:rsidR="00C1184A" w:rsidRPr="00C1184A">
        <w:rPr>
          <w:vertAlign w:val="superscript"/>
          <w:lang w:eastAsia="zh-CN"/>
        </w:rPr>
        <w:t>nd</w:t>
      </w:r>
      <w:r w:rsidR="00C1184A">
        <w:rPr>
          <w:lang w:eastAsia="zh-CN"/>
        </w:rPr>
        <w:t xml:space="preserve"> SCI format; 3) MAC CE; 4) PC5-RRC; 5) PSFCH format. </w:t>
      </w:r>
      <w:r w:rsidR="00FD7E61">
        <w:rPr>
          <w:lang w:eastAsia="zh-CN"/>
        </w:rPr>
        <w:t xml:space="preserve">Actually, the container is related to the content of “A set of resources”, for example, compared </w:t>
      </w:r>
      <w:r w:rsidR="008E6574">
        <w:rPr>
          <w:lang w:eastAsia="zh-CN"/>
        </w:rPr>
        <w:t xml:space="preserve">to </w:t>
      </w:r>
      <w:r w:rsidR="00FD7E61">
        <w:rPr>
          <w:lang w:eastAsia="zh-CN"/>
        </w:rPr>
        <w:t>type C, type A and type B needs a container which can carry more number of bits. The relationship between the containers and the contents are described in Table 2.</w:t>
      </w:r>
    </w:p>
    <w:p w:rsidR="008E6574" w:rsidRDefault="008E6574" w:rsidP="008E6574">
      <w:pPr>
        <w:pStyle w:val="a6"/>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Relationship between the containers and the contents of “A set of resources”</w:t>
      </w:r>
    </w:p>
    <w:tbl>
      <w:tblPr>
        <w:tblStyle w:val="a5"/>
        <w:tblW w:w="0" w:type="auto"/>
        <w:tblLook w:val="04A0" w:firstRow="1" w:lastRow="0" w:firstColumn="1" w:lastColumn="0" w:noHBand="0" w:noVBand="1"/>
      </w:tblPr>
      <w:tblGrid>
        <w:gridCol w:w="2263"/>
        <w:gridCol w:w="1701"/>
        <w:gridCol w:w="5245"/>
      </w:tblGrid>
      <w:tr w:rsidR="00FD7E61" w:rsidRPr="006E262A" w:rsidTr="006E262A">
        <w:tc>
          <w:tcPr>
            <w:tcW w:w="2263" w:type="dxa"/>
          </w:tcPr>
          <w:p w:rsidR="00FD7E61" w:rsidRPr="006E262A" w:rsidRDefault="00FD7E61" w:rsidP="006F733B">
            <w:pPr>
              <w:rPr>
                <w:sz w:val="22"/>
                <w:lang w:eastAsia="zh-CN"/>
              </w:rPr>
            </w:pPr>
            <w:r w:rsidRPr="006E262A">
              <w:rPr>
                <w:rFonts w:hint="eastAsia"/>
                <w:sz w:val="22"/>
                <w:lang w:eastAsia="zh-CN"/>
              </w:rPr>
              <w:t>C</w:t>
            </w:r>
            <w:r w:rsidRPr="006E262A">
              <w:rPr>
                <w:sz w:val="22"/>
                <w:lang w:eastAsia="zh-CN"/>
              </w:rPr>
              <w:t>ontainer</w:t>
            </w:r>
          </w:p>
        </w:tc>
        <w:tc>
          <w:tcPr>
            <w:tcW w:w="1701" w:type="dxa"/>
          </w:tcPr>
          <w:p w:rsidR="00FD7E61" w:rsidRPr="006E262A" w:rsidRDefault="00FD7E61" w:rsidP="006F733B">
            <w:pPr>
              <w:rPr>
                <w:sz w:val="22"/>
                <w:lang w:eastAsia="zh-CN"/>
              </w:rPr>
            </w:pPr>
            <w:r w:rsidRPr="006E262A">
              <w:rPr>
                <w:rFonts w:hint="eastAsia"/>
                <w:sz w:val="22"/>
                <w:lang w:eastAsia="zh-CN"/>
              </w:rPr>
              <w:t>C</w:t>
            </w:r>
            <w:r w:rsidRPr="006E262A">
              <w:rPr>
                <w:sz w:val="22"/>
                <w:lang w:eastAsia="zh-CN"/>
              </w:rPr>
              <w:t>ontent Type</w:t>
            </w:r>
          </w:p>
        </w:tc>
        <w:tc>
          <w:tcPr>
            <w:tcW w:w="5245" w:type="dxa"/>
          </w:tcPr>
          <w:p w:rsidR="00FD7E61" w:rsidRPr="006E262A" w:rsidRDefault="00FD7E61" w:rsidP="006F733B">
            <w:pPr>
              <w:rPr>
                <w:sz w:val="22"/>
                <w:lang w:eastAsia="zh-CN"/>
              </w:rPr>
            </w:pPr>
            <w:r w:rsidRPr="006E262A">
              <w:rPr>
                <w:sz w:val="22"/>
                <w:lang w:eastAsia="zh-CN"/>
              </w:rPr>
              <w:t>Considerations</w:t>
            </w:r>
          </w:p>
        </w:tc>
      </w:tr>
      <w:tr w:rsidR="00FD7E61" w:rsidRPr="006E262A" w:rsidTr="006E262A">
        <w:tc>
          <w:tcPr>
            <w:tcW w:w="2263" w:type="dxa"/>
          </w:tcPr>
          <w:p w:rsidR="00FD7E61" w:rsidRPr="006E262A" w:rsidRDefault="00FD7E61" w:rsidP="006F733B">
            <w:pPr>
              <w:rPr>
                <w:sz w:val="22"/>
              </w:rPr>
            </w:pPr>
            <w:bookmarkStart w:id="3" w:name="OLE_LINK5"/>
            <w:r w:rsidRPr="006E262A">
              <w:rPr>
                <w:sz w:val="22"/>
              </w:rPr>
              <w:t>SCI format 1-A</w:t>
            </w:r>
            <w:bookmarkEnd w:id="3"/>
          </w:p>
        </w:tc>
        <w:tc>
          <w:tcPr>
            <w:tcW w:w="1701" w:type="dxa"/>
          </w:tcPr>
          <w:p w:rsidR="00FD7E61" w:rsidRPr="006E262A" w:rsidRDefault="00FD7E61" w:rsidP="006F733B">
            <w:pPr>
              <w:rPr>
                <w:sz w:val="22"/>
                <w:lang w:eastAsia="zh-CN"/>
              </w:rPr>
            </w:pPr>
            <w:r w:rsidRPr="006E262A">
              <w:rPr>
                <w:rFonts w:hint="eastAsia"/>
                <w:sz w:val="22"/>
                <w:lang w:eastAsia="zh-CN"/>
              </w:rPr>
              <w:t>T</w:t>
            </w:r>
            <w:r w:rsidRPr="006E262A">
              <w:rPr>
                <w:sz w:val="22"/>
                <w:lang w:eastAsia="zh-CN"/>
              </w:rPr>
              <w:t>ype C</w:t>
            </w:r>
          </w:p>
        </w:tc>
        <w:tc>
          <w:tcPr>
            <w:tcW w:w="5245" w:type="dxa"/>
          </w:tcPr>
          <w:p w:rsidR="006E262A" w:rsidRPr="006E262A" w:rsidRDefault="00C179FA" w:rsidP="006E262A">
            <w:pPr>
              <w:pStyle w:val="a3"/>
              <w:numPr>
                <w:ilvl w:val="0"/>
                <w:numId w:val="13"/>
              </w:numPr>
              <w:ind w:firstLineChars="0"/>
              <w:rPr>
                <w:sz w:val="22"/>
                <w:lang w:eastAsia="zh-CN"/>
              </w:rPr>
            </w:pPr>
            <w:r w:rsidRPr="006E262A">
              <w:rPr>
                <w:sz w:val="22"/>
                <w:lang w:eastAsia="zh-CN"/>
              </w:rPr>
              <w:t>The number of reserved bits in current SCI format 1-A is</w:t>
            </w:r>
            <w:r w:rsidR="006E262A" w:rsidRPr="006E262A">
              <w:rPr>
                <w:sz w:val="22"/>
                <w:lang w:eastAsia="zh-CN"/>
              </w:rPr>
              <w:t xml:space="preserve"> quite small.</w:t>
            </w:r>
          </w:p>
          <w:p w:rsidR="00FD7E61" w:rsidRDefault="006E262A" w:rsidP="006E262A">
            <w:pPr>
              <w:pStyle w:val="a3"/>
              <w:numPr>
                <w:ilvl w:val="0"/>
                <w:numId w:val="13"/>
              </w:numPr>
              <w:ind w:firstLineChars="0"/>
              <w:rPr>
                <w:sz w:val="22"/>
                <w:lang w:eastAsia="zh-CN"/>
              </w:rPr>
            </w:pPr>
            <w:r w:rsidRPr="006E262A">
              <w:rPr>
                <w:sz w:val="22"/>
                <w:lang w:eastAsia="zh-CN"/>
              </w:rPr>
              <w:t>T</w:t>
            </w:r>
            <w:r w:rsidR="00C179FA" w:rsidRPr="006E262A">
              <w:rPr>
                <w:sz w:val="22"/>
                <w:lang w:eastAsia="zh-CN"/>
              </w:rPr>
              <w:t xml:space="preserve">he transmission </w:t>
            </w:r>
            <w:r w:rsidR="00C179FA" w:rsidRPr="006E262A">
              <w:rPr>
                <w:rFonts w:hint="eastAsia"/>
                <w:sz w:val="22"/>
                <w:lang w:eastAsia="zh-CN"/>
              </w:rPr>
              <w:t>with</w:t>
            </w:r>
            <w:r w:rsidR="00C179FA" w:rsidRPr="006E262A">
              <w:rPr>
                <w:sz w:val="22"/>
                <w:lang w:eastAsia="zh-CN"/>
              </w:rPr>
              <w:t xml:space="preserve"> PSCCH/PSSCH </w:t>
            </w:r>
            <w:r w:rsidR="00C179FA" w:rsidRPr="006E262A">
              <w:rPr>
                <w:rFonts w:hint="eastAsia"/>
                <w:sz w:val="22"/>
                <w:lang w:eastAsia="zh-CN"/>
              </w:rPr>
              <w:t>bounding</w:t>
            </w:r>
            <w:r w:rsidR="00C179FA" w:rsidRPr="006E262A">
              <w:rPr>
                <w:sz w:val="22"/>
                <w:lang w:eastAsia="zh-CN"/>
              </w:rPr>
              <w:t xml:space="preserve"> is kind of a waste of resource since the associated PSSCH might not be used.</w:t>
            </w:r>
          </w:p>
          <w:p w:rsidR="00C30DDD" w:rsidRPr="006E262A" w:rsidRDefault="00C30DDD" w:rsidP="006E262A">
            <w:pPr>
              <w:pStyle w:val="a3"/>
              <w:numPr>
                <w:ilvl w:val="0"/>
                <w:numId w:val="13"/>
              </w:numPr>
              <w:ind w:firstLineChars="0"/>
              <w:rPr>
                <w:sz w:val="22"/>
                <w:lang w:eastAsia="zh-CN"/>
              </w:rPr>
            </w:pPr>
            <w:r>
              <w:rPr>
                <w:sz w:val="22"/>
                <w:lang w:eastAsia="zh-CN"/>
              </w:rPr>
              <w:lastRenderedPageBreak/>
              <w:t>Channel sensing is required for UE-A</w:t>
            </w:r>
            <w:r w:rsidR="007525EA">
              <w:rPr>
                <w:sz w:val="22"/>
                <w:lang w:eastAsia="zh-CN"/>
              </w:rPr>
              <w:t>.</w:t>
            </w:r>
          </w:p>
        </w:tc>
      </w:tr>
      <w:tr w:rsidR="00FD7E61" w:rsidRPr="006E262A" w:rsidTr="006E262A">
        <w:tc>
          <w:tcPr>
            <w:tcW w:w="2263" w:type="dxa"/>
          </w:tcPr>
          <w:p w:rsidR="00FD7E61" w:rsidRPr="006E262A" w:rsidRDefault="00FD7E61" w:rsidP="006F733B">
            <w:pPr>
              <w:rPr>
                <w:sz w:val="22"/>
                <w:lang w:eastAsia="zh-CN"/>
              </w:rPr>
            </w:pPr>
            <w:r w:rsidRPr="006E262A">
              <w:rPr>
                <w:rFonts w:hint="eastAsia"/>
                <w:sz w:val="22"/>
                <w:lang w:eastAsia="zh-CN"/>
              </w:rPr>
              <w:lastRenderedPageBreak/>
              <w:t>2</w:t>
            </w:r>
            <w:r w:rsidRPr="006E262A">
              <w:rPr>
                <w:rFonts w:hint="eastAsia"/>
                <w:sz w:val="22"/>
                <w:vertAlign w:val="superscript"/>
                <w:lang w:eastAsia="zh-CN"/>
              </w:rPr>
              <w:t>nd</w:t>
            </w:r>
            <w:r w:rsidRPr="006E262A">
              <w:rPr>
                <w:sz w:val="22"/>
                <w:lang w:eastAsia="zh-CN"/>
              </w:rPr>
              <w:t xml:space="preserve"> </w:t>
            </w:r>
            <w:r w:rsidRPr="006E262A">
              <w:rPr>
                <w:rFonts w:hint="eastAsia"/>
                <w:sz w:val="22"/>
                <w:lang w:eastAsia="zh-CN"/>
              </w:rPr>
              <w:t>SCI</w:t>
            </w:r>
            <w:r w:rsidRPr="006E262A">
              <w:rPr>
                <w:sz w:val="22"/>
                <w:lang w:eastAsia="zh-CN"/>
              </w:rPr>
              <w:t xml:space="preserve"> </w:t>
            </w:r>
            <w:r w:rsidRPr="006E262A">
              <w:rPr>
                <w:rFonts w:hint="eastAsia"/>
                <w:sz w:val="22"/>
                <w:lang w:eastAsia="zh-CN"/>
              </w:rPr>
              <w:t>format</w:t>
            </w:r>
          </w:p>
        </w:tc>
        <w:tc>
          <w:tcPr>
            <w:tcW w:w="1701" w:type="dxa"/>
          </w:tcPr>
          <w:p w:rsidR="00FD7E61" w:rsidRPr="006E262A" w:rsidRDefault="00FD7E61" w:rsidP="006F733B">
            <w:pPr>
              <w:rPr>
                <w:sz w:val="22"/>
                <w:lang w:eastAsia="zh-CN"/>
              </w:rPr>
            </w:pPr>
            <w:r w:rsidRPr="006E262A">
              <w:rPr>
                <w:rFonts w:hint="eastAsia"/>
                <w:sz w:val="22"/>
                <w:lang w:eastAsia="zh-CN"/>
              </w:rPr>
              <w:t>Type</w:t>
            </w:r>
            <w:r w:rsidRPr="006E262A">
              <w:rPr>
                <w:sz w:val="22"/>
                <w:lang w:eastAsia="zh-CN"/>
              </w:rPr>
              <w:t xml:space="preserve"> </w:t>
            </w:r>
            <w:r w:rsidRPr="006E262A">
              <w:rPr>
                <w:rFonts w:hint="eastAsia"/>
                <w:sz w:val="22"/>
                <w:lang w:eastAsia="zh-CN"/>
              </w:rPr>
              <w:t>A</w:t>
            </w:r>
            <w:r w:rsidRPr="006E262A">
              <w:rPr>
                <w:sz w:val="22"/>
                <w:lang w:eastAsia="zh-CN"/>
              </w:rPr>
              <w:t>/B</w:t>
            </w:r>
          </w:p>
        </w:tc>
        <w:tc>
          <w:tcPr>
            <w:tcW w:w="5245" w:type="dxa"/>
          </w:tcPr>
          <w:p w:rsidR="00424B87" w:rsidRDefault="00424B87" w:rsidP="006E262A">
            <w:pPr>
              <w:pStyle w:val="a3"/>
              <w:numPr>
                <w:ilvl w:val="0"/>
                <w:numId w:val="14"/>
              </w:numPr>
              <w:ind w:firstLineChars="0"/>
              <w:rPr>
                <w:sz w:val="22"/>
                <w:lang w:eastAsia="zh-CN"/>
              </w:rPr>
            </w:pPr>
            <w:r w:rsidRPr="006E262A">
              <w:rPr>
                <w:rFonts w:hint="eastAsia"/>
                <w:sz w:val="22"/>
                <w:lang w:eastAsia="zh-CN"/>
              </w:rPr>
              <w:t>A</w:t>
            </w:r>
            <w:r w:rsidRPr="006E262A">
              <w:rPr>
                <w:sz w:val="22"/>
                <w:lang w:eastAsia="zh-CN"/>
              </w:rPr>
              <w:t xml:space="preserve"> new 2</w:t>
            </w:r>
            <w:r w:rsidRPr="006E262A">
              <w:rPr>
                <w:sz w:val="22"/>
                <w:vertAlign w:val="superscript"/>
                <w:lang w:eastAsia="zh-CN"/>
              </w:rPr>
              <w:t>nd</w:t>
            </w:r>
            <w:r w:rsidRPr="006E262A">
              <w:rPr>
                <w:rFonts w:hint="eastAsia"/>
                <w:sz w:val="22"/>
                <w:lang w:eastAsia="zh-CN"/>
              </w:rPr>
              <w:t xml:space="preserve"> </w:t>
            </w:r>
            <w:r w:rsidRPr="006E262A">
              <w:rPr>
                <w:sz w:val="22"/>
                <w:lang w:eastAsia="zh-CN"/>
              </w:rPr>
              <w:t>SCI format is needed</w:t>
            </w:r>
            <w:r w:rsidR="006E262A" w:rsidRPr="006E262A">
              <w:rPr>
                <w:sz w:val="22"/>
                <w:lang w:eastAsia="zh-CN"/>
              </w:rPr>
              <w:t>.</w:t>
            </w:r>
          </w:p>
          <w:p w:rsidR="00C30DDD" w:rsidRPr="006E262A" w:rsidRDefault="00C30DDD" w:rsidP="006E262A">
            <w:pPr>
              <w:pStyle w:val="a3"/>
              <w:numPr>
                <w:ilvl w:val="0"/>
                <w:numId w:val="14"/>
              </w:numPr>
              <w:ind w:firstLineChars="0"/>
              <w:rPr>
                <w:sz w:val="22"/>
                <w:lang w:eastAsia="zh-CN"/>
              </w:rPr>
            </w:pPr>
            <w:r>
              <w:rPr>
                <w:sz w:val="22"/>
                <w:lang w:eastAsia="zh-CN"/>
              </w:rPr>
              <w:t>Channel sensing is required for UE-A</w:t>
            </w:r>
            <w:r w:rsidR="007525EA">
              <w:rPr>
                <w:sz w:val="22"/>
                <w:lang w:eastAsia="zh-CN"/>
              </w:rPr>
              <w:t>.</w:t>
            </w:r>
          </w:p>
        </w:tc>
      </w:tr>
      <w:tr w:rsidR="00FD7E61" w:rsidRPr="006E262A" w:rsidTr="006E262A">
        <w:tc>
          <w:tcPr>
            <w:tcW w:w="2263" w:type="dxa"/>
          </w:tcPr>
          <w:p w:rsidR="00FD7E61" w:rsidRPr="006E262A" w:rsidRDefault="00FD7E61" w:rsidP="006F733B">
            <w:pPr>
              <w:rPr>
                <w:sz w:val="22"/>
                <w:lang w:eastAsia="zh-CN"/>
              </w:rPr>
            </w:pPr>
            <w:r w:rsidRPr="006E262A">
              <w:rPr>
                <w:rFonts w:hint="eastAsia"/>
                <w:sz w:val="22"/>
                <w:lang w:eastAsia="zh-CN"/>
              </w:rPr>
              <w:t>M</w:t>
            </w:r>
            <w:r w:rsidRPr="006E262A">
              <w:rPr>
                <w:sz w:val="22"/>
                <w:lang w:eastAsia="zh-CN"/>
              </w:rPr>
              <w:t>AC CE</w:t>
            </w:r>
          </w:p>
        </w:tc>
        <w:tc>
          <w:tcPr>
            <w:tcW w:w="1701" w:type="dxa"/>
          </w:tcPr>
          <w:p w:rsidR="00FD7E61" w:rsidRPr="006E262A" w:rsidRDefault="00FD7E61" w:rsidP="006F733B">
            <w:pPr>
              <w:rPr>
                <w:sz w:val="22"/>
                <w:lang w:eastAsia="zh-CN"/>
              </w:rPr>
            </w:pPr>
            <w:r w:rsidRPr="006E262A">
              <w:rPr>
                <w:rFonts w:hint="eastAsia"/>
                <w:sz w:val="22"/>
                <w:lang w:eastAsia="zh-CN"/>
              </w:rPr>
              <w:t>T</w:t>
            </w:r>
            <w:r w:rsidRPr="006E262A">
              <w:rPr>
                <w:sz w:val="22"/>
                <w:lang w:eastAsia="zh-CN"/>
              </w:rPr>
              <w:t>ype A/B</w:t>
            </w:r>
          </w:p>
        </w:tc>
        <w:tc>
          <w:tcPr>
            <w:tcW w:w="5245" w:type="dxa"/>
          </w:tcPr>
          <w:p w:rsidR="00FD7E61" w:rsidRDefault="006E262A" w:rsidP="006E262A">
            <w:pPr>
              <w:pStyle w:val="a3"/>
              <w:numPr>
                <w:ilvl w:val="0"/>
                <w:numId w:val="14"/>
              </w:numPr>
              <w:ind w:firstLineChars="0"/>
              <w:rPr>
                <w:sz w:val="22"/>
                <w:lang w:eastAsia="zh-CN"/>
              </w:rPr>
            </w:pPr>
            <w:r w:rsidRPr="006E262A">
              <w:rPr>
                <w:rFonts w:hint="eastAsia"/>
                <w:sz w:val="22"/>
                <w:lang w:eastAsia="zh-CN"/>
              </w:rPr>
              <w:t>A</w:t>
            </w:r>
            <w:r w:rsidRPr="006E262A">
              <w:rPr>
                <w:sz w:val="22"/>
                <w:lang w:eastAsia="zh-CN"/>
              </w:rPr>
              <w:t xml:space="preserve"> new </w:t>
            </w:r>
            <w:r>
              <w:rPr>
                <w:sz w:val="22"/>
                <w:lang w:eastAsia="zh-CN"/>
              </w:rPr>
              <w:t>MAC CE is needed.</w:t>
            </w:r>
          </w:p>
          <w:p w:rsidR="006E262A" w:rsidRDefault="006E262A" w:rsidP="006E262A">
            <w:pPr>
              <w:pStyle w:val="a3"/>
              <w:numPr>
                <w:ilvl w:val="0"/>
                <w:numId w:val="14"/>
              </w:numPr>
              <w:ind w:firstLineChars="0"/>
              <w:rPr>
                <w:sz w:val="22"/>
                <w:lang w:eastAsia="zh-CN"/>
              </w:rPr>
            </w:pPr>
            <w:r>
              <w:rPr>
                <w:sz w:val="22"/>
                <w:lang w:eastAsia="zh-CN"/>
              </w:rPr>
              <w:t>Compared 2</w:t>
            </w:r>
            <w:r w:rsidRPr="006E262A">
              <w:rPr>
                <w:sz w:val="22"/>
                <w:vertAlign w:val="superscript"/>
                <w:lang w:eastAsia="zh-CN"/>
              </w:rPr>
              <w:t>nd</w:t>
            </w:r>
            <w:r>
              <w:rPr>
                <w:sz w:val="22"/>
                <w:lang w:eastAsia="zh-CN"/>
              </w:rPr>
              <w:t xml:space="preserve"> SCI format, it takes more time</w:t>
            </w:r>
            <w:r w:rsidR="00905F4F">
              <w:rPr>
                <w:sz w:val="22"/>
                <w:lang w:eastAsia="zh-CN"/>
              </w:rPr>
              <w:t xml:space="preserve"> to detect the content.</w:t>
            </w:r>
          </w:p>
          <w:p w:rsidR="00C30DDD" w:rsidRPr="006E262A" w:rsidRDefault="00C30DDD" w:rsidP="006E262A">
            <w:pPr>
              <w:pStyle w:val="a3"/>
              <w:numPr>
                <w:ilvl w:val="0"/>
                <w:numId w:val="14"/>
              </w:numPr>
              <w:ind w:firstLineChars="0"/>
              <w:rPr>
                <w:sz w:val="22"/>
                <w:lang w:eastAsia="zh-CN"/>
              </w:rPr>
            </w:pPr>
            <w:r>
              <w:rPr>
                <w:sz w:val="22"/>
                <w:lang w:eastAsia="zh-CN"/>
              </w:rPr>
              <w:t>Channel sensing is required for UE-A</w:t>
            </w:r>
          </w:p>
        </w:tc>
      </w:tr>
      <w:tr w:rsidR="00FD7E61" w:rsidRPr="006E262A" w:rsidTr="006E262A">
        <w:tc>
          <w:tcPr>
            <w:tcW w:w="2263" w:type="dxa"/>
          </w:tcPr>
          <w:p w:rsidR="00FD7E61" w:rsidRPr="006E262A" w:rsidRDefault="00FD7E61" w:rsidP="006F733B">
            <w:pPr>
              <w:rPr>
                <w:sz w:val="22"/>
                <w:lang w:eastAsia="zh-CN"/>
              </w:rPr>
            </w:pPr>
            <w:r w:rsidRPr="006E262A">
              <w:rPr>
                <w:rFonts w:hint="eastAsia"/>
                <w:sz w:val="22"/>
                <w:lang w:eastAsia="zh-CN"/>
              </w:rPr>
              <w:t>P</w:t>
            </w:r>
            <w:r w:rsidRPr="006E262A">
              <w:rPr>
                <w:sz w:val="22"/>
                <w:lang w:eastAsia="zh-CN"/>
              </w:rPr>
              <w:t>C5-RRC</w:t>
            </w:r>
          </w:p>
        </w:tc>
        <w:tc>
          <w:tcPr>
            <w:tcW w:w="1701" w:type="dxa"/>
          </w:tcPr>
          <w:p w:rsidR="00FD7E61" w:rsidRPr="006E262A" w:rsidRDefault="00FD7E61" w:rsidP="006F733B">
            <w:pPr>
              <w:rPr>
                <w:sz w:val="22"/>
                <w:lang w:eastAsia="zh-CN"/>
              </w:rPr>
            </w:pPr>
            <w:r w:rsidRPr="006E262A">
              <w:rPr>
                <w:rFonts w:hint="eastAsia"/>
                <w:sz w:val="22"/>
                <w:lang w:eastAsia="zh-CN"/>
              </w:rPr>
              <w:t>T</w:t>
            </w:r>
            <w:r w:rsidRPr="006E262A">
              <w:rPr>
                <w:sz w:val="22"/>
                <w:lang w:eastAsia="zh-CN"/>
              </w:rPr>
              <w:t>ype A/B</w:t>
            </w:r>
          </w:p>
        </w:tc>
        <w:tc>
          <w:tcPr>
            <w:tcW w:w="5245" w:type="dxa"/>
          </w:tcPr>
          <w:p w:rsidR="00905F4F" w:rsidRDefault="00905F4F" w:rsidP="00905F4F">
            <w:pPr>
              <w:pStyle w:val="a3"/>
              <w:numPr>
                <w:ilvl w:val="0"/>
                <w:numId w:val="14"/>
              </w:numPr>
              <w:ind w:firstLineChars="0"/>
              <w:rPr>
                <w:sz w:val="22"/>
                <w:lang w:eastAsia="zh-CN"/>
              </w:rPr>
            </w:pPr>
            <w:r w:rsidRPr="006E262A">
              <w:rPr>
                <w:rFonts w:hint="eastAsia"/>
                <w:sz w:val="22"/>
                <w:lang w:eastAsia="zh-CN"/>
              </w:rPr>
              <w:t>A</w:t>
            </w:r>
            <w:r w:rsidRPr="006E262A">
              <w:rPr>
                <w:sz w:val="22"/>
                <w:lang w:eastAsia="zh-CN"/>
              </w:rPr>
              <w:t xml:space="preserve"> new </w:t>
            </w:r>
            <w:r>
              <w:rPr>
                <w:sz w:val="22"/>
                <w:lang w:eastAsia="zh-CN"/>
              </w:rPr>
              <w:t>RRC IE is needed.</w:t>
            </w:r>
          </w:p>
          <w:p w:rsidR="00FD7E61" w:rsidRDefault="00905F4F" w:rsidP="00905F4F">
            <w:pPr>
              <w:pStyle w:val="a3"/>
              <w:numPr>
                <w:ilvl w:val="0"/>
                <w:numId w:val="14"/>
              </w:numPr>
              <w:ind w:firstLineChars="0"/>
              <w:rPr>
                <w:sz w:val="22"/>
                <w:lang w:eastAsia="zh-CN"/>
              </w:rPr>
            </w:pPr>
            <w:r w:rsidRPr="00905F4F">
              <w:rPr>
                <w:sz w:val="22"/>
                <w:lang w:eastAsia="zh-CN"/>
              </w:rPr>
              <w:t>Compared 2</w:t>
            </w:r>
            <w:r w:rsidRPr="00905F4F">
              <w:rPr>
                <w:sz w:val="22"/>
                <w:vertAlign w:val="superscript"/>
                <w:lang w:eastAsia="zh-CN"/>
              </w:rPr>
              <w:t>nd</w:t>
            </w:r>
            <w:r w:rsidRPr="00905F4F">
              <w:rPr>
                <w:sz w:val="22"/>
                <w:lang w:eastAsia="zh-CN"/>
              </w:rPr>
              <w:t xml:space="preserve"> SCI format</w:t>
            </w:r>
            <w:r>
              <w:rPr>
                <w:sz w:val="22"/>
                <w:lang w:eastAsia="zh-CN"/>
              </w:rPr>
              <w:t xml:space="preserve"> and MAC CE</w:t>
            </w:r>
            <w:r w:rsidRPr="00905F4F">
              <w:rPr>
                <w:sz w:val="22"/>
                <w:lang w:eastAsia="zh-CN"/>
              </w:rPr>
              <w:t>, it takes more time to detect the content.</w:t>
            </w:r>
          </w:p>
          <w:p w:rsidR="00C30DDD" w:rsidRPr="00905F4F" w:rsidRDefault="00C30DDD" w:rsidP="00905F4F">
            <w:pPr>
              <w:pStyle w:val="a3"/>
              <w:numPr>
                <w:ilvl w:val="0"/>
                <w:numId w:val="14"/>
              </w:numPr>
              <w:ind w:firstLineChars="0"/>
              <w:rPr>
                <w:sz w:val="22"/>
                <w:lang w:eastAsia="zh-CN"/>
              </w:rPr>
            </w:pPr>
            <w:r>
              <w:rPr>
                <w:sz w:val="22"/>
                <w:lang w:eastAsia="zh-CN"/>
              </w:rPr>
              <w:t>Channel sensing is required for UE-A</w:t>
            </w:r>
            <w:r w:rsidR="007525EA">
              <w:rPr>
                <w:sz w:val="22"/>
                <w:lang w:eastAsia="zh-CN"/>
              </w:rPr>
              <w:t>.</w:t>
            </w:r>
          </w:p>
        </w:tc>
      </w:tr>
      <w:tr w:rsidR="00FD7E61" w:rsidRPr="006E262A" w:rsidTr="006E262A">
        <w:tc>
          <w:tcPr>
            <w:tcW w:w="2263" w:type="dxa"/>
          </w:tcPr>
          <w:p w:rsidR="00FD7E61" w:rsidRPr="006E262A" w:rsidRDefault="00FD7E61" w:rsidP="006F733B">
            <w:pPr>
              <w:rPr>
                <w:sz w:val="22"/>
                <w:lang w:eastAsia="zh-CN"/>
              </w:rPr>
            </w:pPr>
            <w:r w:rsidRPr="006E262A">
              <w:rPr>
                <w:rFonts w:hint="eastAsia"/>
                <w:sz w:val="22"/>
                <w:lang w:eastAsia="zh-CN"/>
              </w:rPr>
              <w:t>P</w:t>
            </w:r>
            <w:r w:rsidRPr="006E262A">
              <w:rPr>
                <w:sz w:val="22"/>
                <w:lang w:eastAsia="zh-CN"/>
              </w:rPr>
              <w:t>SFCH format</w:t>
            </w:r>
          </w:p>
        </w:tc>
        <w:tc>
          <w:tcPr>
            <w:tcW w:w="1701" w:type="dxa"/>
          </w:tcPr>
          <w:p w:rsidR="00FD7E61" w:rsidRPr="006E262A" w:rsidRDefault="00FD7E61" w:rsidP="006F733B">
            <w:pPr>
              <w:rPr>
                <w:sz w:val="22"/>
                <w:lang w:eastAsia="zh-CN"/>
              </w:rPr>
            </w:pPr>
            <w:r w:rsidRPr="006E262A">
              <w:rPr>
                <w:rFonts w:hint="eastAsia"/>
                <w:sz w:val="22"/>
                <w:lang w:eastAsia="zh-CN"/>
              </w:rPr>
              <w:t>T</w:t>
            </w:r>
            <w:r w:rsidRPr="006E262A">
              <w:rPr>
                <w:sz w:val="22"/>
                <w:lang w:eastAsia="zh-CN"/>
              </w:rPr>
              <w:t>ype C</w:t>
            </w:r>
          </w:p>
        </w:tc>
        <w:tc>
          <w:tcPr>
            <w:tcW w:w="5245" w:type="dxa"/>
          </w:tcPr>
          <w:p w:rsidR="00FD7E61" w:rsidRDefault="007525EA" w:rsidP="00C30DDD">
            <w:pPr>
              <w:pStyle w:val="a3"/>
              <w:numPr>
                <w:ilvl w:val="0"/>
                <w:numId w:val="15"/>
              </w:numPr>
              <w:ind w:firstLineChars="0"/>
              <w:rPr>
                <w:sz w:val="22"/>
                <w:lang w:eastAsia="zh-CN"/>
              </w:rPr>
            </w:pPr>
            <w:r>
              <w:rPr>
                <w:rFonts w:hint="eastAsia"/>
                <w:sz w:val="22"/>
                <w:lang w:eastAsia="zh-CN"/>
              </w:rPr>
              <w:t>A</w:t>
            </w:r>
            <w:r>
              <w:rPr>
                <w:sz w:val="22"/>
                <w:lang w:eastAsia="zh-CN"/>
              </w:rPr>
              <w:t xml:space="preserve"> new PSFCH resource which is orthogonal with PSFCH resource for HARQ is needed</w:t>
            </w:r>
          </w:p>
          <w:p w:rsidR="007525EA" w:rsidRPr="00C30DDD" w:rsidRDefault="00F521D9" w:rsidP="00C30DDD">
            <w:pPr>
              <w:pStyle w:val="a3"/>
              <w:numPr>
                <w:ilvl w:val="0"/>
                <w:numId w:val="15"/>
              </w:numPr>
              <w:ind w:firstLineChars="0"/>
              <w:rPr>
                <w:sz w:val="22"/>
                <w:lang w:eastAsia="zh-CN"/>
              </w:rPr>
            </w:pPr>
            <w:r>
              <w:rPr>
                <w:sz w:val="22"/>
                <w:lang w:eastAsia="zh-CN"/>
              </w:rPr>
              <w:t xml:space="preserve">Channel sensing is </w:t>
            </w:r>
            <w:r w:rsidR="007525EA">
              <w:rPr>
                <w:sz w:val="22"/>
                <w:lang w:eastAsia="zh-CN"/>
              </w:rPr>
              <w:t>not required for UE-A.</w:t>
            </w:r>
          </w:p>
        </w:tc>
      </w:tr>
    </w:tbl>
    <w:p w:rsidR="00D279AE" w:rsidRDefault="00D279AE" w:rsidP="00FD7E61">
      <w:pPr>
        <w:rPr>
          <w:lang w:eastAsia="zh-CN"/>
        </w:rPr>
      </w:pPr>
    </w:p>
    <w:p w:rsidR="007525EA" w:rsidRPr="00D279AE" w:rsidRDefault="007525EA" w:rsidP="00FD7E61">
      <w:pPr>
        <w:rPr>
          <w:lang w:eastAsia="zh-CN"/>
        </w:rPr>
      </w:pPr>
      <w:r>
        <w:rPr>
          <w:rFonts w:hint="eastAsia"/>
          <w:lang w:eastAsia="zh-CN"/>
        </w:rPr>
        <w:t>F</w:t>
      </w:r>
      <w:r>
        <w:rPr>
          <w:lang w:eastAsia="zh-CN"/>
        </w:rPr>
        <w:t xml:space="preserve">rom our observations, we think </w:t>
      </w:r>
      <w:r w:rsidR="001C2E00">
        <w:rPr>
          <w:lang w:eastAsia="zh-CN"/>
        </w:rPr>
        <w:t xml:space="preserve">it would be better to use physical </w:t>
      </w:r>
      <w:r w:rsidR="00F521D9">
        <w:rPr>
          <w:lang w:eastAsia="zh-CN"/>
        </w:rPr>
        <w:t>signalling</w:t>
      </w:r>
      <w:r w:rsidR="001C2E00">
        <w:rPr>
          <w:lang w:eastAsia="zh-CN"/>
        </w:rPr>
        <w:t xml:space="preserve"> to contain the content of “A set of resources”</w:t>
      </w:r>
      <w:r w:rsidR="00671656">
        <w:rPr>
          <w:lang w:eastAsia="zh-CN"/>
        </w:rPr>
        <w:t xml:space="preserve"> for low </w:t>
      </w:r>
      <w:r w:rsidR="001C2E00">
        <w:rPr>
          <w:lang w:eastAsia="zh-CN"/>
        </w:rPr>
        <w:t>tim</w:t>
      </w:r>
      <w:r w:rsidR="00F521D9">
        <w:rPr>
          <w:lang w:eastAsia="zh-CN"/>
        </w:rPr>
        <w:t xml:space="preserve">e </w:t>
      </w:r>
      <w:r w:rsidR="001C2E00">
        <w:rPr>
          <w:lang w:eastAsia="zh-CN"/>
        </w:rPr>
        <w:t>cost for content detection</w:t>
      </w:r>
      <w:r w:rsidR="00671656">
        <w:rPr>
          <w:lang w:eastAsia="zh-CN"/>
        </w:rPr>
        <w:t>. Therefore, we prefer to use 2</w:t>
      </w:r>
      <w:r w:rsidR="00671656" w:rsidRPr="00671656">
        <w:rPr>
          <w:vertAlign w:val="superscript"/>
          <w:lang w:eastAsia="zh-CN"/>
        </w:rPr>
        <w:t>nd</w:t>
      </w:r>
      <w:r w:rsidR="00671656">
        <w:rPr>
          <w:lang w:eastAsia="zh-CN"/>
        </w:rPr>
        <w:t xml:space="preserve"> SCI format and PSFCH</w:t>
      </w:r>
      <w:r w:rsidR="001C2E00">
        <w:rPr>
          <w:lang w:eastAsia="zh-CN"/>
        </w:rPr>
        <w:t xml:space="preserve"> </w:t>
      </w:r>
      <w:r w:rsidR="00671656">
        <w:rPr>
          <w:lang w:eastAsia="zh-CN"/>
        </w:rPr>
        <w:t>as the container</w:t>
      </w:r>
      <w:r w:rsidR="00CE0155">
        <w:rPr>
          <w:lang w:eastAsia="zh-CN"/>
        </w:rPr>
        <w:t>s</w:t>
      </w:r>
      <w:r w:rsidR="00671656">
        <w:rPr>
          <w:lang w:eastAsia="zh-CN"/>
        </w:rPr>
        <w:t xml:space="preserve"> and both can be included </w:t>
      </w:r>
      <w:r w:rsidR="00CE0155">
        <w:rPr>
          <w:lang w:eastAsia="zh-CN"/>
        </w:rPr>
        <w:t>since the two can apply to different scenarios, e.g.,</w:t>
      </w:r>
      <w:r w:rsidR="00F521D9">
        <w:rPr>
          <w:lang w:eastAsia="zh-CN"/>
        </w:rPr>
        <w:t xml:space="preserve"> it does not require channel sensing for PSFCH. Besides, since a UE can transmit multiple PSFCH channels at the same time, content with more than one bit can</w:t>
      </w:r>
      <w:r w:rsidR="00974B26">
        <w:rPr>
          <w:lang w:eastAsia="zh-CN"/>
        </w:rPr>
        <w:t xml:space="preserve"> also</w:t>
      </w:r>
      <w:r w:rsidR="00F521D9">
        <w:rPr>
          <w:lang w:eastAsia="zh-CN"/>
        </w:rPr>
        <w:t xml:space="preserve"> use PSFCH as the container. </w:t>
      </w:r>
      <w:r w:rsidR="001C2E00">
        <w:rPr>
          <w:lang w:eastAsia="zh-CN"/>
        </w:rPr>
        <w:t xml:space="preserve"> </w:t>
      </w:r>
    </w:p>
    <w:p w:rsidR="00A84D72" w:rsidRPr="000A03B5" w:rsidRDefault="00A84D72" w:rsidP="00A84D72">
      <w:pPr>
        <w:jc w:val="both"/>
        <w:rPr>
          <w:lang w:eastAsia="zh-CN"/>
        </w:rPr>
      </w:pPr>
      <w:r w:rsidRPr="000A03B5">
        <w:rPr>
          <w:i/>
          <w:u w:val="single"/>
          <w:lang w:eastAsia="zh-CN"/>
        </w:rPr>
        <w:t>Observation</w:t>
      </w:r>
      <w:r w:rsidR="004466FA">
        <w:rPr>
          <w:i/>
          <w:u w:val="single"/>
          <w:lang w:eastAsia="zh-CN"/>
        </w:rPr>
        <w:t>2</w:t>
      </w:r>
      <w:r w:rsidRPr="000A03B5">
        <w:rPr>
          <w:i/>
          <w:u w:val="single"/>
          <w:lang w:eastAsia="zh-CN"/>
        </w:rPr>
        <w:t>:</w:t>
      </w:r>
      <w:r>
        <w:rPr>
          <w:b/>
          <w:i/>
          <w:lang w:eastAsia="zh-CN"/>
        </w:rPr>
        <w:t xml:space="preserve"> </w:t>
      </w:r>
      <w:r w:rsidRPr="000A03B5">
        <w:rPr>
          <w:b/>
          <w:lang w:eastAsia="zh-CN"/>
        </w:rPr>
        <w:t xml:space="preserve">The </w:t>
      </w:r>
      <w:r w:rsidR="004466FA">
        <w:rPr>
          <w:b/>
          <w:lang w:eastAsia="zh-CN"/>
        </w:rPr>
        <w:t>selection of container de</w:t>
      </w:r>
      <w:r w:rsidR="00235C7F">
        <w:rPr>
          <w:b/>
          <w:lang w:eastAsia="zh-CN"/>
        </w:rPr>
        <w:t>pends on the volume requirement</w:t>
      </w:r>
      <w:r w:rsidR="004466FA">
        <w:rPr>
          <w:b/>
          <w:lang w:eastAsia="zh-CN"/>
        </w:rPr>
        <w:t xml:space="preserve"> of the content of “A set of resources”.</w:t>
      </w:r>
    </w:p>
    <w:p w:rsidR="00A84D72" w:rsidRPr="00E86B97" w:rsidRDefault="00A84D72" w:rsidP="002B037D">
      <w:pPr>
        <w:jc w:val="both"/>
      </w:pPr>
      <w:r w:rsidRPr="000A03B5">
        <w:rPr>
          <w:i/>
          <w:u w:val="single"/>
          <w:lang w:eastAsia="zh-CN"/>
        </w:rPr>
        <w:t>Proposal</w:t>
      </w:r>
      <w:r w:rsidR="004466FA">
        <w:rPr>
          <w:i/>
          <w:u w:val="single"/>
          <w:lang w:eastAsia="zh-CN"/>
        </w:rPr>
        <w:t>2</w:t>
      </w:r>
      <w:r w:rsidRPr="000A03B5">
        <w:rPr>
          <w:i/>
          <w:u w:val="single"/>
          <w:lang w:eastAsia="zh-CN"/>
        </w:rPr>
        <w:t xml:space="preserve">: </w:t>
      </w:r>
      <w:r w:rsidR="004466FA">
        <w:rPr>
          <w:b/>
          <w:lang w:eastAsia="zh-CN"/>
        </w:rPr>
        <w:t>Support to use 2</w:t>
      </w:r>
      <w:r w:rsidR="004466FA" w:rsidRPr="004466FA">
        <w:rPr>
          <w:b/>
          <w:vertAlign w:val="superscript"/>
          <w:lang w:eastAsia="zh-CN"/>
        </w:rPr>
        <w:t>nd</w:t>
      </w:r>
      <w:r w:rsidR="004466FA">
        <w:rPr>
          <w:b/>
          <w:lang w:eastAsia="zh-CN"/>
        </w:rPr>
        <w:t xml:space="preserve"> </w:t>
      </w:r>
      <w:r w:rsidR="004466FA" w:rsidRPr="004466FA">
        <w:rPr>
          <w:b/>
          <w:lang w:eastAsia="zh-CN"/>
        </w:rPr>
        <w:t>SCI format and PSFCH as the containers</w:t>
      </w:r>
      <w:r w:rsidR="004466FA">
        <w:rPr>
          <w:b/>
          <w:lang w:eastAsia="zh-CN"/>
        </w:rPr>
        <w:t xml:space="preserve"> of “A set of resources”.</w:t>
      </w:r>
      <w:bookmarkEnd w:id="0"/>
    </w:p>
    <w:p w:rsidR="00A84D72" w:rsidRDefault="00A84D72" w:rsidP="00A84D72">
      <w:pPr>
        <w:pStyle w:val="1"/>
        <w:rPr>
          <w:lang w:eastAsia="zh-CN"/>
        </w:rPr>
      </w:pPr>
      <w:r w:rsidRPr="001B2AB4">
        <w:rPr>
          <w:rFonts w:hint="eastAsia"/>
          <w:lang w:eastAsia="zh-CN"/>
        </w:rPr>
        <w:t>Conclusion</w:t>
      </w:r>
      <w:r>
        <w:rPr>
          <w:lang w:eastAsia="zh-CN"/>
        </w:rPr>
        <w:t>s</w:t>
      </w:r>
    </w:p>
    <w:p w:rsidR="00A84D72" w:rsidRDefault="00A84D72" w:rsidP="00A84D72">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we have </w:t>
      </w:r>
      <w:r>
        <w:rPr>
          <w:rFonts w:eastAsiaTheme="minorEastAsia"/>
          <w:szCs w:val="24"/>
          <w:lang w:eastAsia="zh-CN"/>
        </w:rPr>
        <w:t xml:space="preserve">present our considerations on </w:t>
      </w:r>
      <w:r w:rsidR="00B4193A">
        <w:rPr>
          <w:rFonts w:eastAsiaTheme="minorEastAsia"/>
          <w:szCs w:val="24"/>
          <w:lang w:eastAsia="zh-CN"/>
        </w:rPr>
        <w:t>the issues about the content of inter-UE cooperation indications and the corresponding container,</w:t>
      </w:r>
      <w:r>
        <w:rPr>
          <w:rFonts w:eastAsiaTheme="minorEastAsia"/>
          <w:szCs w:val="24"/>
          <w:lang w:eastAsia="zh-CN"/>
        </w:rPr>
        <w:t xml:space="preserve"> and </w:t>
      </w:r>
      <w:r>
        <w:rPr>
          <w:rFonts w:eastAsiaTheme="minorEastAsia" w:hint="eastAsia"/>
          <w:szCs w:val="24"/>
          <w:lang w:eastAsia="zh-CN"/>
        </w:rPr>
        <w:t>put</w:t>
      </w:r>
      <w:r>
        <w:rPr>
          <w:rFonts w:eastAsiaTheme="minorEastAsia"/>
          <w:szCs w:val="24"/>
          <w:lang w:eastAsia="zh-CN"/>
        </w:rPr>
        <w:t xml:space="preserve"> forward the following </w:t>
      </w:r>
      <w:r>
        <w:rPr>
          <w:rFonts w:eastAsiaTheme="minorEastAsia" w:hint="eastAsia"/>
          <w:szCs w:val="24"/>
          <w:lang w:eastAsia="zh-CN"/>
        </w:rPr>
        <w:t>observations</w:t>
      </w:r>
      <w:r>
        <w:rPr>
          <w:rFonts w:eastAsiaTheme="minorEastAsia"/>
          <w:szCs w:val="24"/>
          <w:lang w:eastAsia="zh-CN"/>
        </w:rPr>
        <w:t xml:space="preserve"> </w:t>
      </w:r>
      <w:r>
        <w:rPr>
          <w:rFonts w:eastAsiaTheme="minorEastAsia" w:hint="eastAsia"/>
          <w:szCs w:val="24"/>
          <w:lang w:eastAsia="zh-CN"/>
        </w:rPr>
        <w:t>and</w:t>
      </w:r>
      <w:r>
        <w:rPr>
          <w:rFonts w:eastAsiaTheme="minorEastAsia"/>
          <w:szCs w:val="24"/>
          <w:lang w:eastAsia="zh-CN"/>
        </w:rPr>
        <w:t xml:space="preserve"> proposals:</w:t>
      </w:r>
    </w:p>
    <w:p w:rsidR="00A84D72" w:rsidRPr="001D3719" w:rsidRDefault="00A84D72" w:rsidP="002B037D">
      <w:pPr>
        <w:spacing w:after="0"/>
        <w:jc w:val="both"/>
        <w:rPr>
          <w:rFonts w:eastAsiaTheme="minorEastAsia"/>
          <w:szCs w:val="24"/>
          <w:lang w:eastAsia="zh-CN"/>
        </w:rPr>
      </w:pPr>
    </w:p>
    <w:p w:rsidR="00B4193A" w:rsidRDefault="00B4193A" w:rsidP="00B4193A">
      <w:pPr>
        <w:rPr>
          <w:lang w:eastAsia="zh-CN"/>
        </w:rPr>
      </w:pPr>
      <w:r w:rsidRPr="00D279AE">
        <w:rPr>
          <w:rFonts w:hint="eastAsia"/>
          <w:i/>
          <w:u w:val="single"/>
          <w:lang w:eastAsia="zh-CN"/>
        </w:rPr>
        <w:t>O</w:t>
      </w:r>
      <w:r w:rsidRPr="00D279AE">
        <w:rPr>
          <w:i/>
          <w:u w:val="single"/>
          <w:lang w:eastAsia="zh-CN"/>
        </w:rPr>
        <w:t>bservation1:</w:t>
      </w:r>
      <w:r>
        <w:rPr>
          <w:lang w:eastAsia="zh-CN"/>
        </w:rPr>
        <w:t xml:space="preserve"> </w:t>
      </w:r>
      <w:r w:rsidRPr="00D279AE">
        <w:rPr>
          <w:b/>
          <w:lang w:eastAsia="zh-CN"/>
        </w:rPr>
        <w:t xml:space="preserve">The three types of candidate contents of “A set of resources”, i.e., Type A/B/C all have pros and cons and can apply for different scenarios. </w:t>
      </w:r>
    </w:p>
    <w:p w:rsidR="00B4193A" w:rsidRPr="00B00354" w:rsidRDefault="00B4193A" w:rsidP="00B4193A">
      <w:pPr>
        <w:rPr>
          <w:b/>
          <w:lang w:eastAsia="zh-CN"/>
        </w:rPr>
      </w:pPr>
      <w:r w:rsidRPr="00D279AE">
        <w:rPr>
          <w:i/>
          <w:u w:val="single"/>
          <w:lang w:eastAsia="zh-CN"/>
        </w:rPr>
        <w:t>Proposal1:</w:t>
      </w:r>
      <w:r>
        <w:rPr>
          <w:lang w:eastAsia="zh-CN"/>
        </w:rPr>
        <w:t xml:space="preserve"> </w:t>
      </w:r>
      <w:r w:rsidRPr="00D279AE">
        <w:rPr>
          <w:b/>
          <w:lang w:eastAsia="zh-CN"/>
        </w:rPr>
        <w:t>Support to include Type A/B/C for the inter-UE cooperation in Mode2</w:t>
      </w:r>
      <w:r>
        <w:rPr>
          <w:b/>
          <w:lang w:eastAsia="zh-CN"/>
        </w:rPr>
        <w:t>.</w:t>
      </w:r>
    </w:p>
    <w:p w:rsidR="00B4193A" w:rsidRPr="000A03B5" w:rsidRDefault="00B4193A" w:rsidP="00B4193A">
      <w:pPr>
        <w:jc w:val="both"/>
        <w:rPr>
          <w:lang w:eastAsia="zh-CN"/>
        </w:rPr>
      </w:pPr>
      <w:r w:rsidRPr="000A03B5">
        <w:rPr>
          <w:i/>
          <w:u w:val="single"/>
          <w:lang w:eastAsia="zh-CN"/>
        </w:rPr>
        <w:t>Observation</w:t>
      </w:r>
      <w:r>
        <w:rPr>
          <w:i/>
          <w:u w:val="single"/>
          <w:lang w:eastAsia="zh-CN"/>
        </w:rPr>
        <w:t>2</w:t>
      </w:r>
      <w:r w:rsidRPr="000A03B5">
        <w:rPr>
          <w:i/>
          <w:u w:val="single"/>
          <w:lang w:eastAsia="zh-CN"/>
        </w:rPr>
        <w:t>:</w:t>
      </w:r>
      <w:r>
        <w:rPr>
          <w:b/>
          <w:i/>
          <w:lang w:eastAsia="zh-CN"/>
        </w:rPr>
        <w:t xml:space="preserve"> </w:t>
      </w:r>
      <w:r w:rsidRPr="000A03B5">
        <w:rPr>
          <w:b/>
          <w:lang w:eastAsia="zh-CN"/>
        </w:rPr>
        <w:t xml:space="preserve">The </w:t>
      </w:r>
      <w:r>
        <w:rPr>
          <w:b/>
          <w:lang w:eastAsia="zh-CN"/>
        </w:rPr>
        <w:t>selection of container de</w:t>
      </w:r>
      <w:r w:rsidR="00235C7F">
        <w:rPr>
          <w:b/>
          <w:lang w:eastAsia="zh-CN"/>
        </w:rPr>
        <w:t>pends on the volume requirement</w:t>
      </w:r>
      <w:bookmarkStart w:id="4" w:name="_GoBack"/>
      <w:bookmarkEnd w:id="4"/>
      <w:r>
        <w:rPr>
          <w:b/>
          <w:lang w:eastAsia="zh-CN"/>
        </w:rPr>
        <w:t xml:space="preserve"> of the content of “A set of resources”.</w:t>
      </w:r>
    </w:p>
    <w:p w:rsidR="00B4193A" w:rsidRPr="00E86B97" w:rsidRDefault="00B4193A" w:rsidP="00B4193A">
      <w:pPr>
        <w:jc w:val="both"/>
      </w:pPr>
      <w:r w:rsidRPr="000A03B5">
        <w:rPr>
          <w:i/>
          <w:u w:val="single"/>
          <w:lang w:eastAsia="zh-CN"/>
        </w:rPr>
        <w:t>Proposal</w:t>
      </w:r>
      <w:r>
        <w:rPr>
          <w:i/>
          <w:u w:val="single"/>
          <w:lang w:eastAsia="zh-CN"/>
        </w:rPr>
        <w:t>2</w:t>
      </w:r>
      <w:r w:rsidRPr="000A03B5">
        <w:rPr>
          <w:i/>
          <w:u w:val="single"/>
          <w:lang w:eastAsia="zh-CN"/>
        </w:rPr>
        <w:t xml:space="preserve">: </w:t>
      </w:r>
      <w:r>
        <w:rPr>
          <w:b/>
          <w:lang w:eastAsia="zh-CN"/>
        </w:rPr>
        <w:t>Support to use 2</w:t>
      </w:r>
      <w:r w:rsidRPr="004466FA">
        <w:rPr>
          <w:b/>
          <w:vertAlign w:val="superscript"/>
          <w:lang w:eastAsia="zh-CN"/>
        </w:rPr>
        <w:t>nd</w:t>
      </w:r>
      <w:r>
        <w:rPr>
          <w:b/>
          <w:lang w:eastAsia="zh-CN"/>
        </w:rPr>
        <w:t xml:space="preserve"> </w:t>
      </w:r>
      <w:r w:rsidRPr="004466FA">
        <w:rPr>
          <w:b/>
          <w:lang w:eastAsia="zh-CN"/>
        </w:rPr>
        <w:t>SCI format and PSFCH as the containers</w:t>
      </w:r>
      <w:r>
        <w:rPr>
          <w:b/>
          <w:lang w:eastAsia="zh-CN"/>
        </w:rPr>
        <w:t xml:space="preserve"> of “A set of resources”.</w:t>
      </w:r>
    </w:p>
    <w:p w:rsidR="00A84D72" w:rsidRPr="00B4193A" w:rsidRDefault="00A84D72" w:rsidP="00A84D72">
      <w:pPr>
        <w:jc w:val="both"/>
        <w:rPr>
          <w:iCs/>
          <w:lang w:eastAsia="zh-CN"/>
        </w:rPr>
      </w:pPr>
    </w:p>
    <w:p w:rsidR="00A84D72" w:rsidRPr="00D9625F" w:rsidRDefault="00A84D72" w:rsidP="00A84D72">
      <w:pPr>
        <w:pStyle w:val="1"/>
      </w:pPr>
      <w:r w:rsidRPr="00D9625F">
        <w:t>References</w:t>
      </w:r>
    </w:p>
    <w:p w:rsidR="00A84D72" w:rsidRDefault="00A84D72" w:rsidP="00A84D72">
      <w:pPr>
        <w:pStyle w:val="LGTdoc"/>
        <w:numPr>
          <w:ilvl w:val="0"/>
          <w:numId w:val="2"/>
        </w:numPr>
        <w:spacing w:afterLines="0" w:after="0" w:line="300" w:lineRule="auto"/>
        <w:rPr>
          <w:rFonts w:eastAsia="宋体"/>
          <w:sz w:val="20"/>
          <w:szCs w:val="20"/>
          <w:lang w:eastAsia="zh-CN"/>
        </w:rPr>
      </w:pPr>
      <w:bookmarkStart w:id="5" w:name="OLE_LINK20"/>
      <w:r>
        <w:rPr>
          <w:rFonts w:eastAsia="宋体"/>
          <w:sz w:val="20"/>
          <w:szCs w:val="20"/>
          <w:lang w:eastAsia="zh-CN"/>
        </w:rPr>
        <w:t xml:space="preserve">RP-201385, </w:t>
      </w:r>
      <w:r w:rsidRPr="00EE2CC2">
        <w:rPr>
          <w:rFonts w:eastAsia="宋体"/>
          <w:sz w:val="20"/>
          <w:szCs w:val="20"/>
          <w:lang w:eastAsia="zh-CN"/>
        </w:rPr>
        <w:t>WID revision: NR sidelink enhancement</w:t>
      </w:r>
      <w:r>
        <w:rPr>
          <w:rFonts w:eastAsia="宋体" w:hint="eastAsia"/>
          <w:sz w:val="20"/>
          <w:szCs w:val="20"/>
          <w:lang w:eastAsia="zh-CN"/>
        </w:rPr>
        <w:t>,</w:t>
      </w:r>
      <w:r>
        <w:rPr>
          <w:rFonts w:eastAsia="宋体"/>
          <w:sz w:val="20"/>
          <w:szCs w:val="20"/>
          <w:lang w:eastAsia="zh-CN"/>
        </w:rPr>
        <w:t xml:space="preserve"> </w:t>
      </w:r>
      <w:r w:rsidRPr="00EE2CC2">
        <w:rPr>
          <w:rFonts w:eastAsia="宋体"/>
          <w:sz w:val="20"/>
          <w:szCs w:val="20"/>
          <w:lang w:eastAsia="zh-CN"/>
        </w:rPr>
        <w:t>LG Electronics</w:t>
      </w:r>
      <w:r>
        <w:rPr>
          <w:rFonts w:eastAsia="宋体"/>
          <w:sz w:val="20"/>
          <w:szCs w:val="20"/>
          <w:lang w:eastAsia="zh-CN"/>
        </w:rPr>
        <w:t>, June 2020.</w:t>
      </w:r>
    </w:p>
    <w:p w:rsidR="00A84D72" w:rsidRDefault="00A84D72" w:rsidP="00A84D72">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#103-e, RAN1 Chairman’s Notes, Nov. 2020.</w:t>
      </w:r>
      <w:r>
        <w:rPr>
          <w:rFonts w:eastAsia="宋体"/>
          <w:sz w:val="20"/>
          <w:szCs w:val="20"/>
          <w:lang w:eastAsia="zh-CN"/>
        </w:rPr>
        <w:t xml:space="preserve"> </w:t>
      </w:r>
      <w:bookmarkEnd w:id="5"/>
    </w:p>
    <w:p w:rsidR="00A84D72" w:rsidRPr="00296D68" w:rsidRDefault="00A84D72" w:rsidP="00A84D72">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4</w:t>
      </w:r>
      <w:r w:rsidRPr="006304FE">
        <w:rPr>
          <w:rFonts w:eastAsia="宋体"/>
          <w:sz w:val="20"/>
          <w:szCs w:val="20"/>
          <w:lang w:eastAsia="zh-CN"/>
        </w:rPr>
        <w:t xml:space="preserve">-e, RAN1 Chairman’s Notes, </w:t>
      </w:r>
      <w:r>
        <w:rPr>
          <w:rFonts w:eastAsia="宋体" w:hint="eastAsia"/>
          <w:sz w:val="20"/>
          <w:szCs w:val="20"/>
          <w:lang w:eastAsia="zh-CN"/>
        </w:rPr>
        <w:t>Feb</w:t>
      </w:r>
      <w:r>
        <w:rPr>
          <w:rFonts w:eastAsia="宋体"/>
          <w:sz w:val="20"/>
          <w:szCs w:val="20"/>
          <w:lang w:eastAsia="zh-CN"/>
        </w:rPr>
        <w:t>. 2021</w:t>
      </w:r>
      <w:r w:rsidRPr="006304FE">
        <w:rPr>
          <w:rFonts w:eastAsia="宋体"/>
          <w:sz w:val="20"/>
          <w:szCs w:val="20"/>
          <w:lang w:eastAsia="zh-CN"/>
        </w:rPr>
        <w:t>.</w:t>
      </w:r>
    </w:p>
    <w:p w:rsidR="00E51E8D" w:rsidRPr="00A84D72" w:rsidRDefault="00E51E8D"/>
    <w:sectPr w:rsidR="00E51E8D" w:rsidRPr="00A84D72"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2E5" w:rsidRDefault="00D242E5" w:rsidP="00D27FB7">
      <w:pPr>
        <w:spacing w:after="0"/>
      </w:pPr>
      <w:r>
        <w:separator/>
      </w:r>
    </w:p>
  </w:endnote>
  <w:endnote w:type="continuationSeparator" w:id="0">
    <w:p w:rsidR="00D242E5" w:rsidRDefault="00D242E5"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Arial Unicode MS"/>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2E5" w:rsidRDefault="00D242E5" w:rsidP="00D27FB7">
      <w:pPr>
        <w:spacing w:after="0"/>
      </w:pPr>
      <w:r>
        <w:separator/>
      </w:r>
    </w:p>
  </w:footnote>
  <w:footnote w:type="continuationSeparator" w:id="0">
    <w:p w:rsidR="00D242E5" w:rsidRDefault="00D242E5"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C71936"/>
    <w:multiLevelType w:val="multilevel"/>
    <w:tmpl w:val="028C1590"/>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3"/>
  </w:num>
  <w:num w:numId="3">
    <w:abstractNumId w:val="9"/>
  </w:num>
  <w:num w:numId="4">
    <w:abstractNumId w:val="4"/>
  </w:num>
  <w:num w:numId="5">
    <w:abstractNumId w:val="3"/>
  </w:num>
  <w:num w:numId="6">
    <w:abstractNumId w:val="0"/>
  </w:num>
  <w:num w:numId="7">
    <w:abstractNumId w:val="6"/>
  </w:num>
  <w:num w:numId="8">
    <w:abstractNumId w:val="14"/>
  </w:num>
  <w:num w:numId="9">
    <w:abstractNumId w:val="7"/>
  </w:num>
  <w:num w:numId="10">
    <w:abstractNumId w:val="8"/>
  </w:num>
  <w:num w:numId="11">
    <w:abstractNumId w:val="5"/>
  </w:num>
  <w:num w:numId="12">
    <w:abstractNumId w:val="11"/>
  </w:num>
  <w:num w:numId="13">
    <w:abstractNumId w:val="1"/>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D72"/>
    <w:rsid w:val="000B2570"/>
    <w:rsid w:val="000D39BB"/>
    <w:rsid w:val="001160F2"/>
    <w:rsid w:val="00121AFD"/>
    <w:rsid w:val="0012494A"/>
    <w:rsid w:val="00141F88"/>
    <w:rsid w:val="00162DEC"/>
    <w:rsid w:val="00175B32"/>
    <w:rsid w:val="00177503"/>
    <w:rsid w:val="001B0F73"/>
    <w:rsid w:val="001C2E00"/>
    <w:rsid w:val="001E3A0A"/>
    <w:rsid w:val="00223C21"/>
    <w:rsid w:val="00235C7F"/>
    <w:rsid w:val="00250B2A"/>
    <w:rsid w:val="002B037D"/>
    <w:rsid w:val="00301FBE"/>
    <w:rsid w:val="00311225"/>
    <w:rsid w:val="003469D2"/>
    <w:rsid w:val="00421400"/>
    <w:rsid w:val="00424B87"/>
    <w:rsid w:val="00443922"/>
    <w:rsid w:val="004466FA"/>
    <w:rsid w:val="004519A6"/>
    <w:rsid w:val="004B0D1A"/>
    <w:rsid w:val="004D0FE4"/>
    <w:rsid w:val="005772F6"/>
    <w:rsid w:val="00670626"/>
    <w:rsid w:val="00671656"/>
    <w:rsid w:val="006E262A"/>
    <w:rsid w:val="006F733B"/>
    <w:rsid w:val="00721197"/>
    <w:rsid w:val="007525EA"/>
    <w:rsid w:val="0076789A"/>
    <w:rsid w:val="00786FB4"/>
    <w:rsid w:val="007B7BF3"/>
    <w:rsid w:val="00811EBC"/>
    <w:rsid w:val="008473D4"/>
    <w:rsid w:val="008E6574"/>
    <w:rsid w:val="00905F4F"/>
    <w:rsid w:val="00907813"/>
    <w:rsid w:val="00974B26"/>
    <w:rsid w:val="00A565F5"/>
    <w:rsid w:val="00A76F9D"/>
    <w:rsid w:val="00A84D72"/>
    <w:rsid w:val="00AD15B3"/>
    <w:rsid w:val="00B00354"/>
    <w:rsid w:val="00B4193A"/>
    <w:rsid w:val="00B67385"/>
    <w:rsid w:val="00BC6046"/>
    <w:rsid w:val="00BE6375"/>
    <w:rsid w:val="00BF5E6D"/>
    <w:rsid w:val="00C1184A"/>
    <w:rsid w:val="00C179FA"/>
    <w:rsid w:val="00C30DDD"/>
    <w:rsid w:val="00C5065E"/>
    <w:rsid w:val="00C67A4F"/>
    <w:rsid w:val="00C97E27"/>
    <w:rsid w:val="00CA3C0E"/>
    <w:rsid w:val="00CA5CC1"/>
    <w:rsid w:val="00CE0155"/>
    <w:rsid w:val="00CF7982"/>
    <w:rsid w:val="00D242E5"/>
    <w:rsid w:val="00D279AE"/>
    <w:rsid w:val="00D27FB7"/>
    <w:rsid w:val="00D425EF"/>
    <w:rsid w:val="00D85F52"/>
    <w:rsid w:val="00DD48FF"/>
    <w:rsid w:val="00DE19C9"/>
    <w:rsid w:val="00E01587"/>
    <w:rsid w:val="00E25DBA"/>
    <w:rsid w:val="00E51E8D"/>
    <w:rsid w:val="00E824CA"/>
    <w:rsid w:val="00F01E6C"/>
    <w:rsid w:val="00F1121C"/>
    <w:rsid w:val="00F521D9"/>
    <w:rsid w:val="00FA74DC"/>
    <w:rsid w:val="00FD1A5C"/>
    <w:rsid w:val="00FD7E61"/>
    <w:rsid w:val="00FF0366"/>
    <w:rsid w:val="00FF5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49F90"/>
  <w15:chartTrackingRefBased/>
  <w15:docId w15:val="{F581F078-645D-4232-B61D-7ECDCFDC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A84D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rPr>
      <w:sz w:val="24"/>
    </w:r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A84D72"/>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列表段落11"/>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1307</TotalTime>
  <Pages>4</Pages>
  <Words>1072</Words>
  <Characters>6113</Characters>
  <Application>Microsoft Office Word</Application>
  <DocSecurity>0</DocSecurity>
  <Lines>50</Lines>
  <Paragraphs>14</Paragraphs>
  <ScaleCrop>false</ScaleCrop>
  <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shenx_CAICT</cp:lastModifiedBy>
  <cp:revision>70</cp:revision>
  <dcterms:created xsi:type="dcterms:W3CDTF">2021-03-30T08:13:00Z</dcterms:created>
  <dcterms:modified xsi:type="dcterms:W3CDTF">2021-04-06T09:05:00Z</dcterms:modified>
</cp:coreProperties>
</file>