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0FAB45FC" w:rsidR="003A043D" w:rsidRPr="0042310C" w:rsidRDefault="003A043D" w:rsidP="003A043D">
      <w:pPr>
        <w:pStyle w:val="Header"/>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204A88" w:rsidRPr="00723BFD">
        <w:rPr>
          <w:rFonts w:cs="Arial"/>
          <w:bCs/>
          <w:sz w:val="22"/>
        </w:rPr>
        <w:t>2</w:t>
      </w:r>
      <w:r w:rsidR="00A15EC3">
        <w:rPr>
          <w:rFonts w:cs="Arial"/>
          <w:bCs/>
          <w:sz w:val="22"/>
        </w:rPr>
        <w:t>1xxxxx</w:t>
      </w:r>
    </w:p>
    <w:p w14:paraId="743E4011" w14:textId="05DACA67"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062CE4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496919">
        <w:rPr>
          <w:rFonts w:ascii="Arial" w:hAnsi="Arial" w:cs="Arial"/>
          <w:b/>
        </w:rPr>
        <w:t>1</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Heading1"/>
      </w:pPr>
      <w:bookmarkStart w:id="2" w:name="foreword"/>
      <w:bookmarkStart w:id="3" w:name="scope"/>
      <w:bookmarkStart w:id="4" w:name="_Toc42034909"/>
      <w:bookmarkStart w:id="5" w:name="_Toc42211920"/>
      <w:bookmarkEnd w:id="2"/>
      <w:bookmarkEnd w:id="3"/>
      <w:r>
        <w:t>Introduction</w:t>
      </w:r>
      <w:bookmarkEnd w:id="4"/>
      <w:bookmarkEnd w:id="5"/>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TableGrid"/>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ListParagraph"/>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ListParagraph"/>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47C5FAAE" w14:textId="73E5EB7B" w:rsidR="00E719FD" w:rsidRPr="00BC66BA" w:rsidRDefault="00BC66BA" w:rsidP="00C570DE">
      <w:pPr>
        <w:jc w:val="both"/>
        <w:rPr>
          <w:color w:val="FF0000"/>
          <w:szCs w:val="22"/>
          <w:lang w:val="en-US"/>
        </w:rPr>
      </w:pPr>
      <w:r w:rsidRPr="00BC66BA">
        <w:rPr>
          <w:color w:val="FF0000"/>
          <w:szCs w:val="22"/>
          <w:lang w:val="en-US"/>
        </w:rPr>
        <w:t xml:space="preserve">In this round of the discussion, please provide input to </w:t>
      </w:r>
      <w:r w:rsidRPr="00BB3EC2">
        <w:rPr>
          <w:szCs w:val="22"/>
          <w:highlight w:val="yellow"/>
          <w:lang w:val="en-US"/>
        </w:rPr>
        <w:t>High Priority</w:t>
      </w:r>
      <w:r w:rsidRPr="00BB3EC2">
        <w:rPr>
          <w:szCs w:val="22"/>
          <w:lang w:val="en-US"/>
        </w:rPr>
        <w:t xml:space="preserve"> </w:t>
      </w:r>
      <w:r w:rsidRPr="00BC66BA">
        <w:rPr>
          <w:color w:val="FF0000"/>
          <w:szCs w:val="22"/>
          <w:lang w:val="en-US"/>
        </w:rPr>
        <w:t>questions by Wednesday 27</w:t>
      </w:r>
      <w:r w:rsidRPr="00BC66BA">
        <w:rPr>
          <w:color w:val="FF0000"/>
          <w:szCs w:val="22"/>
          <w:vertAlign w:val="superscript"/>
          <w:lang w:val="en-US"/>
        </w:rPr>
        <w:t>th</w:t>
      </w:r>
      <w:r w:rsidRPr="00BC66BA">
        <w:rPr>
          <w:color w:val="FF0000"/>
          <w:szCs w:val="22"/>
          <w:lang w:val="en-US"/>
        </w:rPr>
        <w:t xml:space="preserve"> January 16:00 UTC.</w:t>
      </w:r>
    </w:p>
    <w:p w14:paraId="7DAC8CCB" w14:textId="77777777" w:rsidR="00BC66BA" w:rsidRDefault="00BC66BA" w:rsidP="00C570DE">
      <w:pPr>
        <w:jc w:val="both"/>
        <w:rPr>
          <w:lang w:val="en-US"/>
        </w:rPr>
      </w:pPr>
      <w:r>
        <w:rPr>
          <w:lang w:val="en-US"/>
        </w:rPr>
        <w:t>Follow the naming convention in this example:</w:t>
      </w:r>
    </w:p>
    <w:p w14:paraId="5FA2427A" w14:textId="7EA576AB" w:rsidR="00BC66BA" w:rsidRDefault="00BC66BA" w:rsidP="00C570DE">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Pr>
          <w:rFonts w:ascii="Times New Roman" w:eastAsia="Times New Roman" w:hAnsi="Times New Roman" w:cs="Times New Roman"/>
          <w:i/>
          <w:iCs/>
          <w:sz w:val="20"/>
          <w:szCs w:val="20"/>
        </w:rPr>
        <w:t>1</w:t>
      </w:r>
      <w:r>
        <w:rPr>
          <w:rFonts w:ascii="Times New Roman" w:eastAsia="Times New Roman" w:hAnsi="Times New Roman" w:cs="Times New Roman"/>
          <w:i/>
          <w:iCs/>
          <w:sz w:val="20"/>
          <w:szCs w:val="20"/>
        </w:rPr>
        <w:t>-v000.docx</w:t>
      </w:r>
    </w:p>
    <w:p w14:paraId="6EDD308A" w14:textId="067752B5" w:rsidR="00BC66BA" w:rsidRDefault="00BC66BA" w:rsidP="00C570DE">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Pr>
          <w:rFonts w:ascii="Times New Roman" w:eastAsia="Times New Roman" w:hAnsi="Times New Roman" w:cs="Times New Roman"/>
          <w:i/>
          <w:iCs/>
          <w:sz w:val="20"/>
          <w:szCs w:val="20"/>
        </w:rPr>
        <w:t>1</w:t>
      </w:r>
      <w:r>
        <w:rPr>
          <w:rFonts w:ascii="Times New Roman" w:eastAsia="Times New Roman" w:hAnsi="Times New Roman" w:cs="Times New Roman"/>
          <w:i/>
          <w:iCs/>
          <w:sz w:val="20"/>
          <w:szCs w:val="20"/>
        </w:rPr>
        <w:t>-v001-CompanyA.docx</w:t>
      </w:r>
    </w:p>
    <w:p w14:paraId="369BFF64" w14:textId="538EA255" w:rsidR="00BC66BA" w:rsidRDefault="00BC66BA" w:rsidP="00C570DE">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Pr>
          <w:rFonts w:ascii="Times New Roman" w:eastAsia="Times New Roman" w:hAnsi="Times New Roman" w:cs="Times New Roman"/>
          <w:i/>
          <w:iCs/>
          <w:sz w:val="20"/>
          <w:szCs w:val="20"/>
        </w:rPr>
        <w:t>1</w:t>
      </w:r>
      <w:r>
        <w:rPr>
          <w:rFonts w:ascii="Times New Roman" w:eastAsia="Times New Roman" w:hAnsi="Times New Roman" w:cs="Times New Roman"/>
          <w:i/>
          <w:iCs/>
          <w:sz w:val="20"/>
          <w:szCs w:val="20"/>
        </w:rPr>
        <w:t>-v002-CompanyA-CompanyB.docx</w:t>
      </w:r>
    </w:p>
    <w:p w14:paraId="19A1707A" w14:textId="1AF2D5E5" w:rsidR="00BC66BA" w:rsidRDefault="00BC66BA" w:rsidP="00C570DE">
      <w:pPr>
        <w:pStyle w:val="ListParagraph"/>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w:t>
      </w:r>
      <w:r>
        <w:rPr>
          <w:rFonts w:ascii="Times New Roman" w:eastAsia="Times New Roman" w:hAnsi="Times New Roman" w:cs="Times New Roman"/>
          <w:i/>
          <w:iCs/>
          <w:sz w:val="20"/>
          <w:szCs w:val="20"/>
        </w:rPr>
        <w:t>1</w:t>
      </w:r>
      <w:r>
        <w:rPr>
          <w:rFonts w:ascii="Times New Roman" w:eastAsia="Times New Roman" w:hAnsi="Times New Roman" w:cs="Times New Roman"/>
          <w:i/>
          <w:iCs/>
          <w:sz w:val="20"/>
          <w:szCs w:val="20"/>
        </w:rPr>
        <w:t>-v003-CompanyB-CompanyC.docx</w:t>
      </w:r>
    </w:p>
    <w:p w14:paraId="6164C74B" w14:textId="77777777" w:rsidR="00BC66BA" w:rsidRDefault="00BC66BA" w:rsidP="00C570D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723E7351" w14:textId="35DB2BF8"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1</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60DAD9EB" w14:textId="12A4DEE6"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1</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6E6F100" w14:textId="7C26CC54"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1</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24B864AB" w14:textId="77777777"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0FABB87" w14:textId="77777777"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DF907DB" w14:textId="77777777" w:rsidR="00BC66BA" w:rsidRDefault="00BC66BA" w:rsidP="00C570DE">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Heading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TableGrid"/>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BodyText"/>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BodyText"/>
              <w:numPr>
                <w:ilvl w:val="1"/>
                <w:numId w:val="4"/>
              </w:numPr>
              <w:autoSpaceDN w:val="0"/>
              <w:rPr>
                <w:rFonts w:ascii="Times New Roman" w:hAnsi="Times New Roman"/>
                <w:b/>
                <w:bCs/>
              </w:rPr>
            </w:pPr>
            <w:r w:rsidRPr="00745717">
              <w:rPr>
                <w:rFonts w:ascii="Times New Roman" w:hAnsi="Times New Roman"/>
                <w:bCs/>
              </w:rPr>
              <w:lastRenderedPageBreak/>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BodyText"/>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0F446AE6" w:rsidR="00621A2F" w:rsidRPr="00090EF0" w:rsidRDefault="00621A2F" w:rsidP="00621A2F">
      <w:pPr>
        <w:jc w:val="both"/>
        <w:rPr>
          <w:szCs w:val="22"/>
          <w:lang w:val="en-US"/>
        </w:rPr>
      </w:pPr>
    </w:p>
    <w:p w14:paraId="739FC9BD" w14:textId="3C1EF91A" w:rsidR="00D73BC0" w:rsidRDefault="00D73BC0" w:rsidP="00D73BC0">
      <w:pPr>
        <w:pStyle w:val="Heading2"/>
      </w:pPr>
      <w:r>
        <w:t>SSB</w:t>
      </w:r>
      <w:r w:rsidR="002F12A0">
        <w:t xml:space="preserve"> and </w:t>
      </w:r>
      <w:r>
        <w:t>CORESET#0</w:t>
      </w:r>
    </w:p>
    <w:p w14:paraId="35B232B4" w14:textId="632C09F6" w:rsidR="00D73BC0" w:rsidRPr="00745717" w:rsidRDefault="00D73BC0" w:rsidP="0057129B">
      <w:pPr>
        <w:spacing w:after="100" w:afterAutospacing="1"/>
        <w:jc w:val="both"/>
        <w:rPr>
          <w:rFonts w:eastAsia="SimSun"/>
          <w:lang w:eastAsia="zh-CN"/>
        </w:rPr>
      </w:pPr>
      <w:r w:rsidRPr="00745717">
        <w:rPr>
          <w:rFonts w:eastAsia="SimSun"/>
          <w:lang w:eastAsia="zh-CN"/>
        </w:rPr>
        <w:t xml:space="preserve">Several contributions </w:t>
      </w:r>
      <w:r w:rsidR="002F12A0" w:rsidRPr="00745717">
        <w:rPr>
          <w:rFonts w:eastAsia="SimSun"/>
          <w:lang w:eastAsia="zh-CN"/>
        </w:rPr>
        <w:t>[1,</w:t>
      </w:r>
      <w:r w:rsidR="002F12A0" w:rsidRPr="00745717">
        <w:t xml:space="preserve"> 4, 19, 22</w:t>
      </w:r>
      <w:r w:rsidR="002F12A0" w:rsidRPr="00745717">
        <w:rPr>
          <w:rFonts w:eastAsia="SimSun"/>
          <w:lang w:eastAsia="zh-CN"/>
        </w:rPr>
        <w:t>]</w:t>
      </w:r>
      <w:r w:rsidR="002F12A0">
        <w:rPr>
          <w:rFonts w:eastAsia="SimSun"/>
          <w:lang w:eastAsia="zh-CN"/>
        </w:rPr>
        <w:t xml:space="preserve"> </w:t>
      </w:r>
      <w:r w:rsidRPr="00745717">
        <w:rPr>
          <w:rFonts w:eastAsia="SimSun"/>
          <w:lang w:eastAsia="zh-CN"/>
        </w:rPr>
        <w:t>mention that, in the DL, since the maximum RedCap UE bandwidth exceeds the CORESET#0 bandwidth in both FR1 and FR2, SSB</w:t>
      </w:r>
      <w:r w:rsidR="002F12A0">
        <w:rPr>
          <w:rFonts w:eastAsia="SimSun"/>
          <w:lang w:eastAsia="zh-CN"/>
        </w:rPr>
        <w:t xml:space="preserve"> and </w:t>
      </w:r>
      <w:r w:rsidRPr="00745717">
        <w:rPr>
          <w:rFonts w:eastAsia="SimSun"/>
          <w:lang w:eastAsia="zh-CN"/>
        </w:rPr>
        <w:t xml:space="preserve">CORESET#0 can be shared between RedCap UEs and legacy UEs. Also, </w:t>
      </w:r>
      <w:r w:rsidR="002F12A0">
        <w:rPr>
          <w:rFonts w:eastAsia="SimSun"/>
          <w:lang w:eastAsia="zh-CN"/>
        </w:rPr>
        <w:t xml:space="preserve">contribution </w:t>
      </w:r>
      <w:r w:rsidRPr="00745717">
        <w:rPr>
          <w:rFonts w:eastAsia="SimSun"/>
          <w:lang w:eastAsia="zh-CN"/>
        </w:rPr>
        <w:t>[</w:t>
      </w:r>
      <w:r w:rsidR="004A5902" w:rsidRPr="00745717">
        <w:t>19</w:t>
      </w:r>
      <w:r w:rsidRPr="00745717">
        <w:t>] states that during the initial access</w:t>
      </w:r>
      <w:r w:rsidRPr="00745717">
        <w:rPr>
          <w:rFonts w:eastAsia="SimSun"/>
          <w:lang w:eastAsia="zh-CN"/>
        </w:rPr>
        <w:t xml:space="preserve"> Msg2 and Msg4 are required to be transmitted within the CORESET#0 bandwidth, there is no problem in the reception of Msg2 and Msg4 in both FR1 and FR2. </w:t>
      </w:r>
      <w:r w:rsidR="00310CC6" w:rsidRPr="00745717">
        <w:rPr>
          <w:rFonts w:eastAsia="SimSun"/>
          <w:lang w:eastAsia="zh-CN"/>
        </w:rPr>
        <w:t xml:space="preserve"> </w:t>
      </w:r>
      <w:r w:rsidR="003B36F5" w:rsidRPr="00745717">
        <w:rPr>
          <w:rFonts w:eastAsia="SimSun"/>
          <w:lang w:eastAsia="zh-CN"/>
        </w:rPr>
        <w:t xml:space="preserve">On the </w:t>
      </w:r>
      <w:r w:rsidR="002F12A0">
        <w:rPr>
          <w:rFonts w:eastAsia="SimSun"/>
          <w:lang w:eastAsia="zh-CN"/>
        </w:rPr>
        <w:t>other hand</w:t>
      </w:r>
      <w:r w:rsidR="003B36F5" w:rsidRPr="00745717">
        <w:rPr>
          <w:rFonts w:eastAsia="SimSun"/>
          <w:lang w:eastAsia="zh-CN"/>
        </w:rPr>
        <w:t xml:space="preserve">, </w:t>
      </w:r>
      <w:r w:rsidR="002F12A0">
        <w:rPr>
          <w:rFonts w:eastAsia="SimSun"/>
          <w:lang w:eastAsia="zh-CN"/>
        </w:rPr>
        <w:t xml:space="preserve">contribution </w:t>
      </w:r>
      <w:r w:rsidR="00980020" w:rsidRPr="00745717">
        <w:rPr>
          <w:rFonts w:eastAsia="SimSun"/>
          <w:lang w:eastAsia="zh-CN"/>
        </w:rPr>
        <w:t>[</w:t>
      </w:r>
      <w:r w:rsidR="00D96DBF" w:rsidRPr="00745717">
        <w:rPr>
          <w:rFonts w:eastAsia="SimSun"/>
          <w:lang w:eastAsia="zh-CN"/>
        </w:rPr>
        <w:t>6</w:t>
      </w:r>
      <w:r w:rsidR="00980020" w:rsidRPr="00745717">
        <w:rPr>
          <w:rFonts w:eastAsia="SimSun"/>
          <w:lang w:eastAsia="zh-CN"/>
        </w:rPr>
        <w:t xml:space="preserve">] suggests that the network can offload the transmissions for RedCap UEs to a separated CORESET#0/initial BWP, which is </w:t>
      </w:r>
      <w:r w:rsidR="006C0F66">
        <w:rPr>
          <w:rFonts w:eastAsia="SimSun"/>
          <w:lang w:eastAsia="zh-CN"/>
        </w:rPr>
        <w:t>FDM multiplexed</w:t>
      </w:r>
      <w:r w:rsidR="00980020" w:rsidRPr="00745717">
        <w:rPr>
          <w:rFonts w:eastAsia="SimSun"/>
          <w:lang w:eastAsia="zh-CN"/>
        </w:rPr>
        <w:t xml:space="preserve"> with the normal UEs.</w:t>
      </w:r>
    </w:p>
    <w:p w14:paraId="5ABBBFF8" w14:textId="4A22E190" w:rsidR="0057129B" w:rsidRDefault="005B279C" w:rsidP="0057129B">
      <w:pPr>
        <w:jc w:val="both"/>
        <w:rPr>
          <w:b/>
          <w:bCs/>
        </w:rPr>
      </w:pPr>
      <w:r>
        <w:rPr>
          <w:b/>
          <w:highlight w:val="yellow"/>
        </w:rPr>
        <w:t>High</w:t>
      </w:r>
      <w:r w:rsidR="0057129B" w:rsidRPr="00C07027">
        <w:rPr>
          <w:b/>
          <w:highlight w:val="yellow"/>
        </w:rPr>
        <w:t xml:space="preserve"> Priority Question </w:t>
      </w:r>
      <w:r w:rsidR="004A3087">
        <w:rPr>
          <w:b/>
          <w:highlight w:val="yellow"/>
        </w:rPr>
        <w:t>2.1</w:t>
      </w:r>
      <w:r w:rsidR="0057129B" w:rsidRPr="00C07027">
        <w:rPr>
          <w:b/>
          <w:highlight w:val="yellow"/>
        </w:rPr>
        <w:t>-</w:t>
      </w:r>
      <w:r w:rsidR="004A3087" w:rsidRPr="004A3087">
        <w:rPr>
          <w:b/>
          <w:bCs/>
          <w:highlight w:val="yellow"/>
        </w:rPr>
        <w:t>1</w:t>
      </w:r>
      <w:r w:rsidR="0057129B" w:rsidRPr="002943CE">
        <w:rPr>
          <w:b/>
          <w:bCs/>
        </w:rPr>
        <w:t>:</w:t>
      </w:r>
      <w:r w:rsidR="0057129B">
        <w:rPr>
          <w:b/>
          <w:bCs/>
        </w:rPr>
        <w:t xml:space="preserve"> Should RedCap and legacy UEs be able to share the same </w:t>
      </w:r>
      <w:r w:rsidR="002F12A0">
        <w:rPr>
          <w:b/>
          <w:bCs/>
        </w:rPr>
        <w:t xml:space="preserve">SSB and </w:t>
      </w:r>
      <w:r w:rsidR="0057129B" w:rsidRPr="007F156A">
        <w:rPr>
          <w:b/>
          <w:bCs/>
        </w:rPr>
        <w:t>CORESET#0</w:t>
      </w:r>
      <w:r w:rsidR="0057129B">
        <w:rPr>
          <w:b/>
          <w:bCs/>
        </w:rPr>
        <w:t>?</w:t>
      </w:r>
    </w:p>
    <w:tbl>
      <w:tblPr>
        <w:tblStyle w:val="TableGrid"/>
        <w:tblW w:w="9631" w:type="dxa"/>
        <w:tblLook w:val="04A0" w:firstRow="1" w:lastRow="0" w:firstColumn="1" w:lastColumn="0" w:noHBand="0" w:noVBand="1"/>
      </w:tblPr>
      <w:tblGrid>
        <w:gridCol w:w="1479"/>
        <w:gridCol w:w="1372"/>
        <w:gridCol w:w="6780"/>
      </w:tblGrid>
      <w:tr w:rsidR="0057129B" w14:paraId="302192EA" w14:textId="77777777" w:rsidTr="000016B8">
        <w:tc>
          <w:tcPr>
            <w:tcW w:w="1479" w:type="dxa"/>
            <w:shd w:val="clear" w:color="auto" w:fill="D9D9D9" w:themeFill="background1" w:themeFillShade="D9"/>
          </w:tcPr>
          <w:p w14:paraId="6FC06BA7" w14:textId="77777777" w:rsidR="0057129B" w:rsidRDefault="0057129B" w:rsidP="000016B8">
            <w:pPr>
              <w:rPr>
                <w:b/>
                <w:bCs/>
              </w:rPr>
            </w:pPr>
            <w:r>
              <w:rPr>
                <w:b/>
                <w:bCs/>
              </w:rPr>
              <w:t>Company</w:t>
            </w:r>
          </w:p>
        </w:tc>
        <w:tc>
          <w:tcPr>
            <w:tcW w:w="1372" w:type="dxa"/>
            <w:shd w:val="clear" w:color="auto" w:fill="D9D9D9" w:themeFill="background1" w:themeFillShade="D9"/>
          </w:tcPr>
          <w:p w14:paraId="43EEC859" w14:textId="77777777" w:rsidR="0057129B" w:rsidRDefault="0057129B" w:rsidP="000016B8">
            <w:pPr>
              <w:rPr>
                <w:b/>
                <w:bCs/>
              </w:rPr>
            </w:pPr>
            <w:r>
              <w:rPr>
                <w:b/>
                <w:bCs/>
              </w:rPr>
              <w:t>Y/N</w:t>
            </w:r>
          </w:p>
        </w:tc>
        <w:tc>
          <w:tcPr>
            <w:tcW w:w="6780" w:type="dxa"/>
            <w:shd w:val="clear" w:color="auto" w:fill="D9D9D9" w:themeFill="background1" w:themeFillShade="D9"/>
          </w:tcPr>
          <w:p w14:paraId="3A88E0B7" w14:textId="77777777" w:rsidR="0057129B" w:rsidRDefault="0057129B" w:rsidP="000016B8">
            <w:pPr>
              <w:rPr>
                <w:b/>
                <w:bCs/>
              </w:rPr>
            </w:pPr>
            <w:r>
              <w:rPr>
                <w:b/>
                <w:bCs/>
              </w:rPr>
              <w:t>Comments</w:t>
            </w:r>
          </w:p>
        </w:tc>
      </w:tr>
      <w:tr w:rsidR="0057129B" w14:paraId="643E3112" w14:textId="77777777" w:rsidTr="000016B8">
        <w:tc>
          <w:tcPr>
            <w:tcW w:w="1479" w:type="dxa"/>
          </w:tcPr>
          <w:p w14:paraId="130DEAF6" w14:textId="472851F8" w:rsidR="0057129B" w:rsidRDefault="0057129B" w:rsidP="000016B8">
            <w:pPr>
              <w:rPr>
                <w:lang w:val="en-US" w:eastAsia="ko-KR"/>
              </w:rPr>
            </w:pPr>
          </w:p>
        </w:tc>
        <w:tc>
          <w:tcPr>
            <w:tcW w:w="1372" w:type="dxa"/>
          </w:tcPr>
          <w:p w14:paraId="17FB8B94" w14:textId="77777777" w:rsidR="0057129B" w:rsidRDefault="0057129B" w:rsidP="000016B8">
            <w:pPr>
              <w:tabs>
                <w:tab w:val="left" w:pos="551"/>
              </w:tabs>
              <w:rPr>
                <w:lang w:val="en-US" w:eastAsia="ko-KR"/>
              </w:rPr>
            </w:pPr>
          </w:p>
        </w:tc>
        <w:tc>
          <w:tcPr>
            <w:tcW w:w="6780" w:type="dxa"/>
          </w:tcPr>
          <w:p w14:paraId="282666B0" w14:textId="77777777" w:rsidR="0057129B" w:rsidRPr="008E3AB5" w:rsidRDefault="0057129B" w:rsidP="000016B8">
            <w:pPr>
              <w:rPr>
                <w:lang w:val="en-US"/>
              </w:rPr>
            </w:pPr>
          </w:p>
        </w:tc>
      </w:tr>
      <w:tr w:rsidR="0057129B" w:rsidRPr="008E3AB5" w14:paraId="320F106F" w14:textId="77777777" w:rsidTr="000016B8">
        <w:tc>
          <w:tcPr>
            <w:tcW w:w="1479" w:type="dxa"/>
          </w:tcPr>
          <w:p w14:paraId="40ED7627" w14:textId="77777777" w:rsidR="0057129B" w:rsidRDefault="0057129B" w:rsidP="000016B8">
            <w:pPr>
              <w:rPr>
                <w:lang w:val="en-US" w:eastAsia="ko-KR"/>
              </w:rPr>
            </w:pPr>
          </w:p>
        </w:tc>
        <w:tc>
          <w:tcPr>
            <w:tcW w:w="1372" w:type="dxa"/>
          </w:tcPr>
          <w:p w14:paraId="70DA7E3F" w14:textId="77777777" w:rsidR="0057129B" w:rsidRDefault="0057129B" w:rsidP="000016B8">
            <w:pPr>
              <w:tabs>
                <w:tab w:val="left" w:pos="551"/>
              </w:tabs>
              <w:rPr>
                <w:lang w:val="en-US" w:eastAsia="ko-KR"/>
              </w:rPr>
            </w:pPr>
          </w:p>
        </w:tc>
        <w:tc>
          <w:tcPr>
            <w:tcW w:w="6780" w:type="dxa"/>
          </w:tcPr>
          <w:p w14:paraId="092A2D0D" w14:textId="77777777" w:rsidR="0057129B" w:rsidRPr="008E3AB5" w:rsidRDefault="0057129B" w:rsidP="000016B8">
            <w:pPr>
              <w:rPr>
                <w:lang w:val="en-US"/>
              </w:rPr>
            </w:pPr>
          </w:p>
        </w:tc>
      </w:tr>
      <w:tr w:rsidR="002F12A0" w:rsidRPr="008E3AB5" w14:paraId="68C72AA9" w14:textId="77777777" w:rsidTr="000016B8">
        <w:tc>
          <w:tcPr>
            <w:tcW w:w="1479" w:type="dxa"/>
          </w:tcPr>
          <w:p w14:paraId="1196ABA1" w14:textId="77777777" w:rsidR="002F12A0" w:rsidRDefault="002F12A0" w:rsidP="000016B8">
            <w:pPr>
              <w:rPr>
                <w:lang w:val="en-US" w:eastAsia="ko-KR"/>
              </w:rPr>
            </w:pPr>
          </w:p>
        </w:tc>
        <w:tc>
          <w:tcPr>
            <w:tcW w:w="1372" w:type="dxa"/>
          </w:tcPr>
          <w:p w14:paraId="5C42ECE5" w14:textId="77777777" w:rsidR="002F12A0" w:rsidRDefault="002F12A0" w:rsidP="000016B8">
            <w:pPr>
              <w:tabs>
                <w:tab w:val="left" w:pos="551"/>
              </w:tabs>
              <w:rPr>
                <w:lang w:val="en-US" w:eastAsia="ko-KR"/>
              </w:rPr>
            </w:pPr>
          </w:p>
        </w:tc>
        <w:tc>
          <w:tcPr>
            <w:tcW w:w="6780" w:type="dxa"/>
          </w:tcPr>
          <w:p w14:paraId="0E86E9E2" w14:textId="77777777" w:rsidR="002F12A0" w:rsidRPr="008E3AB5" w:rsidRDefault="002F12A0" w:rsidP="000016B8">
            <w:pPr>
              <w:rPr>
                <w:lang w:val="en-US"/>
              </w:rPr>
            </w:pPr>
          </w:p>
        </w:tc>
      </w:tr>
    </w:tbl>
    <w:p w14:paraId="053B9B26" w14:textId="77777777" w:rsidR="0057129B" w:rsidRPr="00745717" w:rsidRDefault="0057129B" w:rsidP="00C570DE">
      <w:pPr>
        <w:spacing w:after="100" w:afterAutospacing="1"/>
        <w:jc w:val="both"/>
        <w:rPr>
          <w:rFonts w:cs="Arial"/>
        </w:rPr>
      </w:pP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 xml:space="preserve">CORESET#0 acquisition time. In FR2, SSB and CORESET#0 can be frequency domain multiplexed for multiplexing patterns 2 and 3. In some specific cases, the total bandwidth can span more than 100 </w:t>
      </w:r>
      <w:proofErr w:type="spellStart"/>
      <w:r w:rsidRPr="00745717">
        <w:t>MHz.</w:t>
      </w:r>
      <w:proofErr w:type="spellEnd"/>
      <w:r w:rsidRPr="00745717">
        <w:t xml:space="preserve"> This requires frequency retuning and sequential acquisition of SSB and CORESET#0 which may result in an additional latency. Nevertheless, such additional latency is acceptable for RedCap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SimSun"/>
          <w:bCs/>
          <w:lang w:eastAsia="zh-CN"/>
        </w:rPr>
        <w:t>implementation-based solution is sufficient to handle the problematic configurations where the SSB</w:t>
      </w:r>
      <w:r w:rsidR="00F3003A">
        <w:rPr>
          <w:rFonts w:eastAsia="SimSun"/>
          <w:bCs/>
          <w:lang w:eastAsia="zh-CN"/>
        </w:rPr>
        <w:t xml:space="preserve"> and </w:t>
      </w:r>
      <w:r w:rsidRPr="00745717">
        <w:rPr>
          <w:rFonts w:eastAsia="SimSun"/>
          <w:bCs/>
          <w:lang w:eastAsia="zh-CN"/>
        </w:rPr>
        <w:t xml:space="preserve">CORESET#0 span more than 100 </w:t>
      </w:r>
      <w:proofErr w:type="spellStart"/>
      <w:r w:rsidRPr="00745717">
        <w:rPr>
          <w:rFonts w:eastAsia="SimSun"/>
          <w:bCs/>
          <w:lang w:eastAsia="zh-CN"/>
        </w:rPr>
        <w:t>MHz.</w:t>
      </w:r>
      <w:proofErr w:type="spellEnd"/>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for FR2 RedCap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TableGrid"/>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D73BC0" w14:paraId="71769100" w14:textId="77777777" w:rsidTr="000016B8">
        <w:tc>
          <w:tcPr>
            <w:tcW w:w="1479" w:type="dxa"/>
          </w:tcPr>
          <w:p w14:paraId="48F18A19" w14:textId="71174977" w:rsidR="00D73BC0" w:rsidRDefault="00D73BC0" w:rsidP="000016B8">
            <w:pPr>
              <w:rPr>
                <w:lang w:val="en-US" w:eastAsia="ko-KR"/>
              </w:rPr>
            </w:pPr>
          </w:p>
        </w:tc>
        <w:tc>
          <w:tcPr>
            <w:tcW w:w="1372" w:type="dxa"/>
          </w:tcPr>
          <w:p w14:paraId="754BB23A" w14:textId="77777777" w:rsidR="00D73BC0" w:rsidRDefault="00D73BC0" w:rsidP="000016B8">
            <w:pPr>
              <w:tabs>
                <w:tab w:val="left" w:pos="551"/>
              </w:tabs>
              <w:rPr>
                <w:lang w:val="en-US" w:eastAsia="ko-KR"/>
              </w:rPr>
            </w:pPr>
          </w:p>
        </w:tc>
        <w:tc>
          <w:tcPr>
            <w:tcW w:w="6780" w:type="dxa"/>
          </w:tcPr>
          <w:p w14:paraId="74015068" w14:textId="77777777" w:rsidR="00D73BC0" w:rsidRPr="008E3AB5" w:rsidRDefault="00D73BC0" w:rsidP="000016B8">
            <w:pPr>
              <w:rPr>
                <w:lang w:val="en-US"/>
              </w:rPr>
            </w:pPr>
          </w:p>
        </w:tc>
      </w:tr>
      <w:tr w:rsidR="00D73BC0" w:rsidRPr="008E3AB5" w14:paraId="0E244015" w14:textId="77777777" w:rsidTr="000016B8">
        <w:tc>
          <w:tcPr>
            <w:tcW w:w="1479" w:type="dxa"/>
          </w:tcPr>
          <w:p w14:paraId="6CA5AA81" w14:textId="77777777" w:rsidR="00D73BC0" w:rsidRDefault="00D73BC0" w:rsidP="000016B8">
            <w:pPr>
              <w:rPr>
                <w:lang w:val="en-US" w:eastAsia="ko-KR"/>
              </w:rPr>
            </w:pPr>
          </w:p>
        </w:tc>
        <w:tc>
          <w:tcPr>
            <w:tcW w:w="1372" w:type="dxa"/>
          </w:tcPr>
          <w:p w14:paraId="2A8AFA4B" w14:textId="77777777" w:rsidR="00D73BC0" w:rsidRDefault="00D73BC0" w:rsidP="000016B8">
            <w:pPr>
              <w:tabs>
                <w:tab w:val="left" w:pos="551"/>
              </w:tabs>
              <w:rPr>
                <w:lang w:val="en-US" w:eastAsia="ko-KR"/>
              </w:rPr>
            </w:pPr>
          </w:p>
        </w:tc>
        <w:tc>
          <w:tcPr>
            <w:tcW w:w="6780" w:type="dxa"/>
          </w:tcPr>
          <w:p w14:paraId="30B0EA96" w14:textId="77777777" w:rsidR="00D73BC0" w:rsidRPr="008E3AB5" w:rsidRDefault="00D73BC0" w:rsidP="000016B8">
            <w:pPr>
              <w:rPr>
                <w:lang w:val="en-US"/>
              </w:rPr>
            </w:pPr>
          </w:p>
        </w:tc>
      </w:tr>
      <w:tr w:rsidR="00D73BC0" w:rsidRPr="008E3AB5" w14:paraId="07412081" w14:textId="77777777" w:rsidTr="000016B8">
        <w:tc>
          <w:tcPr>
            <w:tcW w:w="1479" w:type="dxa"/>
          </w:tcPr>
          <w:p w14:paraId="1FBB12F6" w14:textId="77777777" w:rsidR="00D73BC0" w:rsidRDefault="00D73BC0" w:rsidP="000016B8">
            <w:pPr>
              <w:rPr>
                <w:lang w:val="en-US" w:eastAsia="ko-KR"/>
              </w:rPr>
            </w:pPr>
          </w:p>
        </w:tc>
        <w:tc>
          <w:tcPr>
            <w:tcW w:w="1372" w:type="dxa"/>
          </w:tcPr>
          <w:p w14:paraId="66D33D15" w14:textId="77777777" w:rsidR="00D73BC0" w:rsidRDefault="00D73BC0" w:rsidP="000016B8">
            <w:pPr>
              <w:tabs>
                <w:tab w:val="left" w:pos="551"/>
              </w:tabs>
              <w:rPr>
                <w:lang w:val="en-US" w:eastAsia="ko-KR"/>
              </w:rPr>
            </w:pPr>
          </w:p>
        </w:tc>
        <w:tc>
          <w:tcPr>
            <w:tcW w:w="6780" w:type="dxa"/>
          </w:tcPr>
          <w:p w14:paraId="50DB470A" w14:textId="77777777" w:rsidR="00D73BC0" w:rsidRPr="008E3AB5" w:rsidRDefault="00D73BC0" w:rsidP="000016B8">
            <w:pPr>
              <w:rPr>
                <w:lang w:val="en-US"/>
              </w:rPr>
            </w:pP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Heading2"/>
        <w:rPr>
          <w:lang w:val="en-US"/>
        </w:rPr>
      </w:pPr>
      <w:r>
        <w:rPr>
          <w:lang w:val="en-US"/>
        </w:rPr>
        <w:t xml:space="preserve">Initial </w:t>
      </w:r>
      <w:r w:rsidR="009D71B9">
        <w:rPr>
          <w:lang w:val="en-US"/>
        </w:rPr>
        <w:t>BWP</w:t>
      </w:r>
      <w:r w:rsidR="00E25619">
        <w:rPr>
          <w:lang w:val="en-US"/>
        </w:rPr>
        <w:t>s</w:t>
      </w:r>
    </w:p>
    <w:p w14:paraId="392E87F9" w14:textId="66ED2C5E"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 xml:space="preserve">RedCap UEs with </w:t>
      </w:r>
      <w:r w:rsidR="008A408C" w:rsidRPr="00953A80">
        <w:rPr>
          <w:lang w:val="en-US" w:eastAsia="ja-JP"/>
        </w:rPr>
        <w:t>legacy NR UE</w:t>
      </w:r>
      <w:r w:rsidR="003C2CC9">
        <w:rPr>
          <w:lang w:val="en-US" w:eastAsia="ja-JP"/>
        </w:rPr>
        <w:t>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3AE4961E"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UEs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5AC2896F" w14:textId="50761FED" w:rsidR="00533EC7" w:rsidRDefault="005B279C" w:rsidP="00C570DE">
      <w:pPr>
        <w:jc w:val="both"/>
        <w:rPr>
          <w:b/>
          <w:bCs/>
        </w:rPr>
      </w:pPr>
      <w:r>
        <w:rPr>
          <w:b/>
          <w:bCs/>
          <w:highlight w:val="yellow"/>
        </w:rPr>
        <w:t>High</w:t>
      </w:r>
      <w:r w:rsidR="00D23FBB" w:rsidRPr="00C07027">
        <w:rPr>
          <w:b/>
          <w:bCs/>
          <w:highlight w:val="yellow"/>
        </w:rPr>
        <w:t xml:space="preserve"> Priority Question </w:t>
      </w:r>
      <w:r w:rsidR="00C869F1">
        <w:rPr>
          <w:b/>
          <w:bCs/>
          <w:highlight w:val="yellow"/>
        </w:rPr>
        <w:t>2.2-1</w:t>
      </w:r>
      <w:r w:rsidR="00D23FBB" w:rsidRPr="002943CE">
        <w:rPr>
          <w:b/>
          <w:bCs/>
        </w:rPr>
        <w:t>:</w:t>
      </w:r>
      <w:r w:rsidR="00D23FBB">
        <w:rPr>
          <w:b/>
          <w:bCs/>
        </w:rPr>
        <w:t xml:space="preserve"> </w:t>
      </w:r>
      <w:r w:rsidR="00D4230D">
        <w:rPr>
          <w:b/>
          <w:bCs/>
        </w:rPr>
        <w:t xml:space="preserve">Should RedCap and legacy UEs be able to share the same </w:t>
      </w:r>
      <w:r w:rsidR="004D79FA">
        <w:rPr>
          <w:b/>
        </w:rPr>
        <w:t xml:space="preserve">initial </w:t>
      </w:r>
      <w:r w:rsidR="004D79FA" w:rsidRPr="00CB5F12">
        <w:rPr>
          <w:b/>
        </w:rPr>
        <w:t>DL BWP</w:t>
      </w:r>
      <w:r w:rsidR="00D23FBB">
        <w:rPr>
          <w:b/>
          <w:bCs/>
        </w:rPr>
        <w:t>?</w:t>
      </w:r>
    </w:p>
    <w:tbl>
      <w:tblPr>
        <w:tblStyle w:val="TableGrid"/>
        <w:tblW w:w="9631" w:type="dxa"/>
        <w:tblLook w:val="04A0" w:firstRow="1" w:lastRow="0" w:firstColumn="1" w:lastColumn="0" w:noHBand="0" w:noVBand="1"/>
      </w:tblPr>
      <w:tblGrid>
        <w:gridCol w:w="1479"/>
        <w:gridCol w:w="1372"/>
        <w:gridCol w:w="6780"/>
      </w:tblGrid>
      <w:tr w:rsidR="00533EC7" w14:paraId="43A589B7" w14:textId="77777777" w:rsidTr="009003A0">
        <w:tc>
          <w:tcPr>
            <w:tcW w:w="1479" w:type="dxa"/>
            <w:shd w:val="clear" w:color="auto" w:fill="D9D9D9" w:themeFill="background1" w:themeFillShade="D9"/>
          </w:tcPr>
          <w:p w14:paraId="741F5012" w14:textId="77777777" w:rsidR="00533EC7" w:rsidRDefault="00533EC7" w:rsidP="009003A0">
            <w:pPr>
              <w:rPr>
                <w:b/>
                <w:bCs/>
              </w:rPr>
            </w:pPr>
            <w:r>
              <w:rPr>
                <w:b/>
                <w:bCs/>
              </w:rPr>
              <w:t>Company</w:t>
            </w:r>
          </w:p>
        </w:tc>
        <w:tc>
          <w:tcPr>
            <w:tcW w:w="1372" w:type="dxa"/>
            <w:shd w:val="clear" w:color="auto" w:fill="D9D9D9" w:themeFill="background1" w:themeFillShade="D9"/>
          </w:tcPr>
          <w:p w14:paraId="704FC031" w14:textId="77777777" w:rsidR="00533EC7" w:rsidRDefault="00533EC7" w:rsidP="009003A0">
            <w:pPr>
              <w:rPr>
                <w:b/>
                <w:bCs/>
              </w:rPr>
            </w:pPr>
            <w:r>
              <w:rPr>
                <w:b/>
                <w:bCs/>
              </w:rPr>
              <w:t>Y/N</w:t>
            </w:r>
          </w:p>
        </w:tc>
        <w:tc>
          <w:tcPr>
            <w:tcW w:w="6780" w:type="dxa"/>
            <w:shd w:val="clear" w:color="auto" w:fill="D9D9D9" w:themeFill="background1" w:themeFillShade="D9"/>
          </w:tcPr>
          <w:p w14:paraId="3E8D092B" w14:textId="77777777" w:rsidR="00533EC7" w:rsidRDefault="00533EC7" w:rsidP="009003A0">
            <w:pPr>
              <w:rPr>
                <w:b/>
                <w:bCs/>
              </w:rPr>
            </w:pPr>
            <w:r>
              <w:rPr>
                <w:b/>
                <w:bCs/>
              </w:rPr>
              <w:t>Comments</w:t>
            </w:r>
          </w:p>
        </w:tc>
      </w:tr>
      <w:tr w:rsidR="00533EC7" w14:paraId="7CD301F8" w14:textId="77777777" w:rsidTr="009003A0">
        <w:tc>
          <w:tcPr>
            <w:tcW w:w="1479" w:type="dxa"/>
          </w:tcPr>
          <w:p w14:paraId="40A11C2E" w14:textId="02B4FAE0" w:rsidR="00533EC7" w:rsidRDefault="00533EC7" w:rsidP="009003A0">
            <w:pPr>
              <w:rPr>
                <w:lang w:val="en-US" w:eastAsia="ko-KR"/>
              </w:rPr>
            </w:pPr>
          </w:p>
        </w:tc>
        <w:tc>
          <w:tcPr>
            <w:tcW w:w="1372" w:type="dxa"/>
          </w:tcPr>
          <w:p w14:paraId="7FC2DD5C" w14:textId="77777777" w:rsidR="00533EC7" w:rsidRDefault="00533EC7" w:rsidP="009003A0">
            <w:pPr>
              <w:tabs>
                <w:tab w:val="left" w:pos="551"/>
              </w:tabs>
              <w:rPr>
                <w:lang w:val="en-US" w:eastAsia="ko-KR"/>
              </w:rPr>
            </w:pPr>
          </w:p>
        </w:tc>
        <w:tc>
          <w:tcPr>
            <w:tcW w:w="6780" w:type="dxa"/>
          </w:tcPr>
          <w:p w14:paraId="71B30BA7" w14:textId="77777777" w:rsidR="00533EC7" w:rsidRPr="008E3AB5" w:rsidRDefault="00533EC7" w:rsidP="009003A0">
            <w:pPr>
              <w:rPr>
                <w:lang w:val="en-US"/>
              </w:rPr>
            </w:pPr>
          </w:p>
        </w:tc>
      </w:tr>
      <w:tr w:rsidR="00533EC7" w:rsidRPr="008E3AB5" w14:paraId="1C3FCDD0" w14:textId="77777777" w:rsidTr="009003A0">
        <w:tc>
          <w:tcPr>
            <w:tcW w:w="1479" w:type="dxa"/>
          </w:tcPr>
          <w:p w14:paraId="45FF947C" w14:textId="77777777" w:rsidR="00533EC7" w:rsidRDefault="00533EC7" w:rsidP="009003A0">
            <w:pPr>
              <w:rPr>
                <w:lang w:val="en-US" w:eastAsia="ko-KR"/>
              </w:rPr>
            </w:pPr>
          </w:p>
        </w:tc>
        <w:tc>
          <w:tcPr>
            <w:tcW w:w="1372" w:type="dxa"/>
          </w:tcPr>
          <w:p w14:paraId="78F02997" w14:textId="77777777" w:rsidR="00533EC7" w:rsidRDefault="00533EC7" w:rsidP="009003A0">
            <w:pPr>
              <w:tabs>
                <w:tab w:val="left" w:pos="551"/>
              </w:tabs>
              <w:rPr>
                <w:lang w:val="en-US" w:eastAsia="ko-KR"/>
              </w:rPr>
            </w:pPr>
          </w:p>
        </w:tc>
        <w:tc>
          <w:tcPr>
            <w:tcW w:w="6780" w:type="dxa"/>
          </w:tcPr>
          <w:p w14:paraId="3078902D" w14:textId="77777777" w:rsidR="00533EC7" w:rsidRPr="008E3AB5" w:rsidRDefault="00533EC7" w:rsidP="009003A0">
            <w:pPr>
              <w:rPr>
                <w:lang w:val="en-US"/>
              </w:rPr>
            </w:pPr>
          </w:p>
        </w:tc>
      </w:tr>
      <w:tr w:rsidR="00533EC7" w:rsidRPr="008E3AB5" w14:paraId="67C40BFF" w14:textId="77777777" w:rsidTr="009003A0">
        <w:tc>
          <w:tcPr>
            <w:tcW w:w="1479" w:type="dxa"/>
          </w:tcPr>
          <w:p w14:paraId="56C778A2" w14:textId="77777777" w:rsidR="00533EC7" w:rsidRDefault="00533EC7" w:rsidP="009003A0">
            <w:pPr>
              <w:rPr>
                <w:lang w:val="en-US" w:eastAsia="ko-KR"/>
              </w:rPr>
            </w:pPr>
          </w:p>
        </w:tc>
        <w:tc>
          <w:tcPr>
            <w:tcW w:w="1372" w:type="dxa"/>
          </w:tcPr>
          <w:p w14:paraId="3D6BB10C" w14:textId="77777777" w:rsidR="00533EC7" w:rsidRDefault="00533EC7" w:rsidP="009003A0">
            <w:pPr>
              <w:tabs>
                <w:tab w:val="left" w:pos="551"/>
              </w:tabs>
              <w:rPr>
                <w:lang w:val="en-US" w:eastAsia="ko-KR"/>
              </w:rPr>
            </w:pPr>
          </w:p>
        </w:tc>
        <w:tc>
          <w:tcPr>
            <w:tcW w:w="6780" w:type="dxa"/>
          </w:tcPr>
          <w:p w14:paraId="6773FD29" w14:textId="77777777" w:rsidR="00533EC7" w:rsidRPr="008E3AB5" w:rsidRDefault="00533EC7" w:rsidP="009003A0">
            <w:pPr>
              <w:rPr>
                <w:lang w:val="en-US"/>
              </w:rPr>
            </w:pPr>
          </w:p>
        </w:tc>
      </w:tr>
    </w:tbl>
    <w:p w14:paraId="25A0DC6C" w14:textId="2734E437" w:rsidR="00D23FBB" w:rsidRDefault="00D23FBB" w:rsidP="00C570DE">
      <w:pPr>
        <w:spacing w:after="100" w:afterAutospacing="1"/>
        <w:jc w:val="both"/>
        <w:rPr>
          <w:rFonts w:eastAsia="SimSun"/>
          <w:sz w:val="21"/>
          <w:lang w:eastAsia="zh-CN"/>
        </w:rPr>
      </w:pPr>
    </w:p>
    <w:p w14:paraId="12DC13EF" w14:textId="6E5FD037" w:rsidR="00522D27" w:rsidRDefault="00252396" w:rsidP="00C570DE">
      <w:pPr>
        <w:jc w:val="both"/>
        <w:rPr>
          <w:rFonts w:cs="Arial"/>
        </w:rPr>
      </w:pPr>
      <w:r>
        <w:rPr>
          <w:lang w:val="en-US"/>
        </w:rPr>
        <w:t xml:space="preserve">In general, the shared BWP may or may not exceed the RedCap UE </w:t>
      </w:r>
      <w:r w:rsidR="00D564A2">
        <w:rPr>
          <w:lang w:val="en-US"/>
        </w:rPr>
        <w:t>bandwidth</w:t>
      </w:r>
      <w:r>
        <w:rPr>
          <w:lang w:val="en-US"/>
        </w:rPr>
        <w:t xml:space="preserve">. </w:t>
      </w:r>
      <w:r w:rsidR="00B32B6C">
        <w:rPr>
          <w:lang w:val="en-US"/>
        </w:rPr>
        <w:t>For a shared initial UL BWP</w:t>
      </w:r>
      <w:r w:rsidR="00B75CB7">
        <w:rPr>
          <w:lang w:val="en-US"/>
        </w:rPr>
        <w:t xml:space="preserve"> exceeding the UE </w:t>
      </w:r>
      <w:r w:rsidR="00D564A2">
        <w:rPr>
          <w:lang w:val="en-US"/>
        </w:rPr>
        <w:t>bandwidth</w:t>
      </w:r>
      <w:r w:rsidR="00B32B6C">
        <w:rPr>
          <w:lang w:val="en-US"/>
        </w:rPr>
        <w:t xml:space="preserve">, </w:t>
      </w:r>
      <w:r w:rsidR="00B32B6C" w:rsidRPr="00BA01D8">
        <w:rPr>
          <w:rFonts w:cs="Arial"/>
        </w:rPr>
        <w:t>the</w:t>
      </w:r>
      <w:r w:rsidR="00875534">
        <w:rPr>
          <w:rFonts w:cs="Arial"/>
        </w:rPr>
        <w:t xml:space="preserve"> potential issues</w:t>
      </w:r>
      <w:r w:rsidR="00D32478">
        <w:rPr>
          <w:rFonts w:cs="Arial"/>
        </w:rPr>
        <w:t xml:space="preserve"> are related to</w:t>
      </w:r>
      <w:r w:rsidR="00B32B6C" w:rsidRPr="00BA01D8">
        <w:rPr>
          <w:rFonts w:cs="Arial"/>
        </w:rPr>
        <w:t xml:space="preserve"> </w:t>
      </w:r>
      <w:r w:rsidR="00440082">
        <w:rPr>
          <w:rFonts w:cs="Arial"/>
        </w:rPr>
        <w:t xml:space="preserve">transmissions of </w:t>
      </w:r>
      <w:r w:rsidR="004946E8" w:rsidRPr="004946E8">
        <w:rPr>
          <w:rFonts w:cs="Arial"/>
        </w:rPr>
        <w:t>PRACH</w:t>
      </w:r>
      <w:r w:rsidR="001F46D0">
        <w:rPr>
          <w:rFonts w:cs="Arial"/>
        </w:rPr>
        <w:t xml:space="preserve"> p</w:t>
      </w:r>
      <w:r w:rsidR="007F7206">
        <w:rPr>
          <w:rFonts w:cs="Arial"/>
        </w:rPr>
        <w:t>reambles</w:t>
      </w:r>
      <w:r w:rsidR="004946E8" w:rsidRPr="004946E8">
        <w:rPr>
          <w:rFonts w:cs="Arial"/>
        </w:rPr>
        <w:t>, Msg3 on PUSCH, HARQ feedback of Msg4 on PUCCH</w:t>
      </w:r>
      <w:r w:rsidR="00440082">
        <w:rPr>
          <w:rFonts w:cs="Arial"/>
        </w:rPr>
        <w:t xml:space="preserve"> [</w:t>
      </w:r>
      <w:r w:rsidR="00783074">
        <w:rPr>
          <w:rFonts w:cs="Arial"/>
        </w:rPr>
        <w:t>1</w:t>
      </w:r>
      <w:r w:rsidR="00527FA3">
        <w:rPr>
          <w:rFonts w:cs="Arial"/>
        </w:rPr>
        <w:t>, 4, 14, 16, 18,</w:t>
      </w:r>
      <w:r w:rsidR="00527FA3" w:rsidRPr="004A686B">
        <w:rPr>
          <w:rFonts w:cs="Arial"/>
        </w:rPr>
        <w:t xml:space="preserve"> </w:t>
      </w:r>
      <w:r w:rsidR="00527FA3">
        <w:rPr>
          <w:rFonts w:cs="Arial"/>
        </w:rPr>
        <w:t>19</w:t>
      </w:r>
      <w:r w:rsidR="00440082">
        <w:rPr>
          <w:rFonts w:cs="Arial"/>
        </w:rPr>
        <w:t xml:space="preserve">, </w:t>
      </w:r>
      <w:r w:rsidR="00056574">
        <w:rPr>
          <w:rFonts w:cs="Arial"/>
        </w:rPr>
        <w:t>22</w:t>
      </w:r>
      <w:r w:rsidR="00440082">
        <w:rPr>
          <w:rFonts w:cs="Arial"/>
        </w:rPr>
        <w:t>].</w:t>
      </w:r>
    </w:p>
    <w:p w14:paraId="6F0DE4AA" w14:textId="6ABCDF10" w:rsidR="00D4230D" w:rsidRDefault="00D4230D" w:rsidP="00C570DE">
      <w:pPr>
        <w:jc w:val="both"/>
        <w:rPr>
          <w:b/>
          <w:bCs/>
        </w:rPr>
      </w:pPr>
      <w:r>
        <w:rPr>
          <w:b/>
          <w:bCs/>
          <w:highlight w:val="yellow"/>
        </w:rPr>
        <w:t>High</w:t>
      </w:r>
      <w:r w:rsidRPr="00C07027">
        <w:rPr>
          <w:b/>
          <w:bCs/>
          <w:highlight w:val="yellow"/>
        </w:rPr>
        <w:t xml:space="preserve"> Priority Question </w:t>
      </w:r>
      <w:r>
        <w:rPr>
          <w:b/>
          <w:bCs/>
          <w:highlight w:val="yellow"/>
        </w:rPr>
        <w:t>2.2-</w:t>
      </w:r>
      <w:r w:rsidR="00AC782A">
        <w:rPr>
          <w:b/>
          <w:bCs/>
          <w:highlight w:val="yellow"/>
        </w:rPr>
        <w:t>2</w:t>
      </w:r>
      <w:r w:rsidRPr="002943CE">
        <w:rPr>
          <w:b/>
          <w:bCs/>
        </w:rPr>
        <w:t>:</w:t>
      </w:r>
      <w:r>
        <w:rPr>
          <w:b/>
          <w:bCs/>
        </w:rPr>
        <w:t xml:space="preserve"> Should RedCap and legacy UEs be able to share the same </w:t>
      </w:r>
      <w:r>
        <w:rPr>
          <w:b/>
        </w:rPr>
        <w:t>initial U</w:t>
      </w:r>
      <w:r w:rsidRPr="00CB5F12">
        <w:rPr>
          <w:b/>
        </w:rPr>
        <w:t>L BWP</w:t>
      </w:r>
      <w:r>
        <w:rPr>
          <w:b/>
          <w:bCs/>
        </w:rPr>
        <w:t>?</w:t>
      </w:r>
    </w:p>
    <w:tbl>
      <w:tblPr>
        <w:tblStyle w:val="TableGrid"/>
        <w:tblW w:w="9631" w:type="dxa"/>
        <w:tblLook w:val="04A0" w:firstRow="1" w:lastRow="0" w:firstColumn="1" w:lastColumn="0" w:noHBand="0" w:noVBand="1"/>
      </w:tblPr>
      <w:tblGrid>
        <w:gridCol w:w="1479"/>
        <w:gridCol w:w="1372"/>
        <w:gridCol w:w="6780"/>
      </w:tblGrid>
      <w:tr w:rsidR="00533EC7" w14:paraId="4C2524CF" w14:textId="77777777" w:rsidTr="009003A0">
        <w:tc>
          <w:tcPr>
            <w:tcW w:w="1479" w:type="dxa"/>
            <w:shd w:val="clear" w:color="auto" w:fill="D9D9D9" w:themeFill="background1" w:themeFillShade="D9"/>
          </w:tcPr>
          <w:p w14:paraId="68D32E5E" w14:textId="77777777" w:rsidR="00533EC7" w:rsidRDefault="00533EC7" w:rsidP="009003A0">
            <w:pPr>
              <w:rPr>
                <w:b/>
                <w:bCs/>
              </w:rPr>
            </w:pPr>
            <w:r>
              <w:rPr>
                <w:b/>
                <w:bCs/>
              </w:rPr>
              <w:t>Company</w:t>
            </w:r>
          </w:p>
        </w:tc>
        <w:tc>
          <w:tcPr>
            <w:tcW w:w="1372" w:type="dxa"/>
            <w:shd w:val="clear" w:color="auto" w:fill="D9D9D9" w:themeFill="background1" w:themeFillShade="D9"/>
          </w:tcPr>
          <w:p w14:paraId="08A6B6ED" w14:textId="77777777" w:rsidR="00533EC7" w:rsidRDefault="00533EC7" w:rsidP="009003A0">
            <w:pPr>
              <w:rPr>
                <w:b/>
                <w:bCs/>
              </w:rPr>
            </w:pPr>
            <w:r>
              <w:rPr>
                <w:b/>
                <w:bCs/>
              </w:rPr>
              <w:t>Y/N</w:t>
            </w:r>
          </w:p>
        </w:tc>
        <w:tc>
          <w:tcPr>
            <w:tcW w:w="6780" w:type="dxa"/>
            <w:shd w:val="clear" w:color="auto" w:fill="D9D9D9" w:themeFill="background1" w:themeFillShade="D9"/>
          </w:tcPr>
          <w:p w14:paraId="7EC44F5A" w14:textId="77777777" w:rsidR="00533EC7" w:rsidRDefault="00533EC7" w:rsidP="009003A0">
            <w:pPr>
              <w:rPr>
                <w:b/>
                <w:bCs/>
              </w:rPr>
            </w:pPr>
            <w:r>
              <w:rPr>
                <w:b/>
                <w:bCs/>
              </w:rPr>
              <w:t>Comments</w:t>
            </w:r>
          </w:p>
        </w:tc>
      </w:tr>
      <w:tr w:rsidR="00533EC7" w14:paraId="6F05C10F" w14:textId="77777777" w:rsidTr="009003A0">
        <w:tc>
          <w:tcPr>
            <w:tcW w:w="1479" w:type="dxa"/>
          </w:tcPr>
          <w:p w14:paraId="4801EF71" w14:textId="77777777" w:rsidR="00533EC7" w:rsidRDefault="00533EC7" w:rsidP="009003A0">
            <w:pPr>
              <w:rPr>
                <w:lang w:val="en-US" w:eastAsia="ko-KR"/>
              </w:rPr>
            </w:pPr>
          </w:p>
        </w:tc>
        <w:tc>
          <w:tcPr>
            <w:tcW w:w="1372" w:type="dxa"/>
          </w:tcPr>
          <w:p w14:paraId="0D4B9E84" w14:textId="77777777" w:rsidR="00533EC7" w:rsidRDefault="00533EC7" w:rsidP="009003A0">
            <w:pPr>
              <w:tabs>
                <w:tab w:val="left" w:pos="551"/>
              </w:tabs>
              <w:rPr>
                <w:lang w:val="en-US" w:eastAsia="ko-KR"/>
              </w:rPr>
            </w:pPr>
          </w:p>
        </w:tc>
        <w:tc>
          <w:tcPr>
            <w:tcW w:w="6780" w:type="dxa"/>
          </w:tcPr>
          <w:p w14:paraId="290CE6FA" w14:textId="77777777" w:rsidR="00533EC7" w:rsidRPr="008E3AB5" w:rsidRDefault="00533EC7" w:rsidP="009003A0">
            <w:pPr>
              <w:rPr>
                <w:lang w:val="en-US"/>
              </w:rPr>
            </w:pPr>
          </w:p>
        </w:tc>
      </w:tr>
      <w:tr w:rsidR="00533EC7" w:rsidRPr="008E3AB5" w14:paraId="566F30CF" w14:textId="77777777" w:rsidTr="009003A0">
        <w:tc>
          <w:tcPr>
            <w:tcW w:w="1479" w:type="dxa"/>
          </w:tcPr>
          <w:p w14:paraId="4ACC5E26" w14:textId="77777777" w:rsidR="00533EC7" w:rsidRDefault="00533EC7" w:rsidP="009003A0">
            <w:pPr>
              <w:rPr>
                <w:lang w:val="en-US" w:eastAsia="ko-KR"/>
              </w:rPr>
            </w:pPr>
          </w:p>
        </w:tc>
        <w:tc>
          <w:tcPr>
            <w:tcW w:w="1372" w:type="dxa"/>
          </w:tcPr>
          <w:p w14:paraId="1D44C1D5" w14:textId="77777777" w:rsidR="00533EC7" w:rsidRDefault="00533EC7" w:rsidP="009003A0">
            <w:pPr>
              <w:tabs>
                <w:tab w:val="left" w:pos="551"/>
              </w:tabs>
              <w:rPr>
                <w:lang w:val="en-US" w:eastAsia="ko-KR"/>
              </w:rPr>
            </w:pPr>
          </w:p>
        </w:tc>
        <w:tc>
          <w:tcPr>
            <w:tcW w:w="6780" w:type="dxa"/>
          </w:tcPr>
          <w:p w14:paraId="71CCBCAD" w14:textId="77777777" w:rsidR="00533EC7" w:rsidRPr="008E3AB5" w:rsidRDefault="00533EC7" w:rsidP="009003A0">
            <w:pPr>
              <w:rPr>
                <w:lang w:val="en-US"/>
              </w:rPr>
            </w:pPr>
          </w:p>
        </w:tc>
      </w:tr>
      <w:tr w:rsidR="00533EC7" w:rsidRPr="008E3AB5" w14:paraId="7B65F9ED" w14:textId="77777777" w:rsidTr="009003A0">
        <w:tc>
          <w:tcPr>
            <w:tcW w:w="1479" w:type="dxa"/>
          </w:tcPr>
          <w:p w14:paraId="02B047B3" w14:textId="77777777" w:rsidR="00533EC7" w:rsidRDefault="00533EC7" w:rsidP="009003A0">
            <w:pPr>
              <w:rPr>
                <w:lang w:val="en-US" w:eastAsia="ko-KR"/>
              </w:rPr>
            </w:pPr>
          </w:p>
        </w:tc>
        <w:tc>
          <w:tcPr>
            <w:tcW w:w="1372" w:type="dxa"/>
          </w:tcPr>
          <w:p w14:paraId="3FBB50FB" w14:textId="77777777" w:rsidR="00533EC7" w:rsidRDefault="00533EC7" w:rsidP="009003A0">
            <w:pPr>
              <w:tabs>
                <w:tab w:val="left" w:pos="551"/>
              </w:tabs>
              <w:rPr>
                <w:lang w:val="en-US" w:eastAsia="ko-KR"/>
              </w:rPr>
            </w:pPr>
          </w:p>
        </w:tc>
        <w:tc>
          <w:tcPr>
            <w:tcW w:w="6780" w:type="dxa"/>
          </w:tcPr>
          <w:p w14:paraId="101E7472" w14:textId="77777777" w:rsidR="00533EC7" w:rsidRPr="008E3AB5" w:rsidRDefault="00533EC7" w:rsidP="009003A0">
            <w:pPr>
              <w:rPr>
                <w:lang w:val="en-US"/>
              </w:rPr>
            </w:pPr>
          </w:p>
        </w:tc>
      </w:tr>
    </w:tbl>
    <w:p w14:paraId="52509691" w14:textId="78AD1955" w:rsidR="003C1172" w:rsidRDefault="003C1172" w:rsidP="00C570DE">
      <w:pPr>
        <w:jc w:val="both"/>
        <w:rPr>
          <w:rFonts w:cs="Arial"/>
        </w:rPr>
      </w:pP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RedCap</w:t>
      </w:r>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ListParagraph"/>
        <w:numPr>
          <w:ilvl w:val="0"/>
          <w:numId w:val="5"/>
        </w:numPr>
        <w:spacing w:after="0" w:line="240" w:lineRule="auto"/>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gNB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RedCap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RedCap by configuring dedicated PRACH resources for RedCap UE, wherein the PRACH can be used for </w:t>
      </w:r>
      <w:r w:rsidR="003479E7">
        <w:rPr>
          <w:lang w:val="en-US"/>
        </w:rPr>
        <w:t>M</w:t>
      </w:r>
      <w:r w:rsidR="000C25E4" w:rsidRPr="000C25E4">
        <w:rPr>
          <w:lang w:val="en-US"/>
        </w:rPr>
        <w:t xml:space="preserve">sg1 transmission of 4-step RACH, or </w:t>
      </w:r>
      <w:r w:rsidR="003479E7">
        <w:rPr>
          <w:lang w:val="en-US"/>
        </w:rPr>
        <w:t>M</w:t>
      </w:r>
      <w:r w:rsidR="000C25E4" w:rsidRPr="000C25E4">
        <w:rPr>
          <w:lang w:val="en-US"/>
        </w:rPr>
        <w:t>sgA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r w:rsidR="00450D70">
        <w:rPr>
          <w:b/>
          <w:bCs/>
        </w:rPr>
        <w:t xml:space="preserve">RedCap </w:t>
      </w:r>
      <w:r w:rsidR="00450D70" w:rsidRPr="002D65D9">
        <w:rPr>
          <w:b/>
          <w:bCs/>
        </w:rPr>
        <w:t xml:space="preserve">UE </w:t>
      </w:r>
      <w:r w:rsidR="00450D70">
        <w:rPr>
          <w:b/>
          <w:bCs/>
        </w:rPr>
        <w:t>bandwidth?</w:t>
      </w:r>
    </w:p>
    <w:tbl>
      <w:tblPr>
        <w:tblStyle w:val="TableGrid"/>
        <w:tblW w:w="9625" w:type="dxa"/>
        <w:tblLook w:val="04A0" w:firstRow="1" w:lastRow="0" w:firstColumn="1" w:lastColumn="0" w:noHBand="0" w:noVBand="1"/>
      </w:tblPr>
      <w:tblGrid>
        <w:gridCol w:w="1479"/>
        <w:gridCol w:w="8146"/>
      </w:tblGrid>
      <w:tr w:rsidR="002D65D9" w14:paraId="47017041" w14:textId="77777777" w:rsidTr="003479E7">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3479E7">
        <w:tc>
          <w:tcPr>
            <w:tcW w:w="1479" w:type="dxa"/>
          </w:tcPr>
          <w:p w14:paraId="1D3C4CED" w14:textId="24B6E2D0" w:rsidR="002D65D9" w:rsidRDefault="002D65D9" w:rsidP="00713376">
            <w:pPr>
              <w:rPr>
                <w:lang w:val="en-US" w:eastAsia="ko-KR"/>
              </w:rPr>
            </w:pPr>
          </w:p>
        </w:tc>
        <w:tc>
          <w:tcPr>
            <w:tcW w:w="8146" w:type="dxa"/>
          </w:tcPr>
          <w:p w14:paraId="50897CF8" w14:textId="77777777" w:rsidR="002D65D9" w:rsidRPr="008E3AB5" w:rsidRDefault="002D65D9" w:rsidP="00713376">
            <w:pPr>
              <w:rPr>
                <w:lang w:val="en-US"/>
              </w:rPr>
            </w:pPr>
          </w:p>
        </w:tc>
      </w:tr>
      <w:tr w:rsidR="002D65D9" w:rsidRPr="008E3AB5" w14:paraId="0F672550" w14:textId="77777777" w:rsidTr="003479E7">
        <w:tc>
          <w:tcPr>
            <w:tcW w:w="1479" w:type="dxa"/>
          </w:tcPr>
          <w:p w14:paraId="2BA7BA57" w14:textId="77777777" w:rsidR="002D65D9" w:rsidRDefault="002D65D9" w:rsidP="00713376">
            <w:pPr>
              <w:rPr>
                <w:lang w:val="en-US" w:eastAsia="ko-KR"/>
              </w:rPr>
            </w:pPr>
          </w:p>
        </w:tc>
        <w:tc>
          <w:tcPr>
            <w:tcW w:w="8146" w:type="dxa"/>
          </w:tcPr>
          <w:p w14:paraId="28F30DDA" w14:textId="77777777" w:rsidR="002D65D9" w:rsidRPr="008E3AB5" w:rsidRDefault="002D65D9" w:rsidP="00713376">
            <w:pPr>
              <w:rPr>
                <w:lang w:val="en-US"/>
              </w:rPr>
            </w:pPr>
          </w:p>
        </w:tc>
      </w:tr>
      <w:tr w:rsidR="002D65D9" w:rsidRPr="008E3AB5" w14:paraId="4FDE0A5B" w14:textId="77777777" w:rsidTr="003479E7">
        <w:tc>
          <w:tcPr>
            <w:tcW w:w="1479" w:type="dxa"/>
          </w:tcPr>
          <w:p w14:paraId="030F1B9F" w14:textId="77777777" w:rsidR="002D65D9" w:rsidRDefault="002D65D9" w:rsidP="00713376">
            <w:pPr>
              <w:rPr>
                <w:lang w:val="en-US" w:eastAsia="ko-KR"/>
              </w:rPr>
            </w:pPr>
          </w:p>
        </w:tc>
        <w:tc>
          <w:tcPr>
            <w:tcW w:w="8146" w:type="dxa"/>
          </w:tcPr>
          <w:p w14:paraId="18B416DE" w14:textId="77777777" w:rsidR="002D65D9" w:rsidRPr="008E3AB5" w:rsidRDefault="002D65D9" w:rsidP="00713376">
            <w:pPr>
              <w:rPr>
                <w:lang w:val="en-US"/>
              </w:rPr>
            </w:pPr>
          </w:p>
        </w:tc>
      </w:tr>
    </w:tbl>
    <w:p w14:paraId="7457EC99" w14:textId="77777777" w:rsidR="00794C68" w:rsidRDefault="00794C68" w:rsidP="00C570DE">
      <w:pPr>
        <w:jc w:val="both"/>
        <w:rPr>
          <w:lang w:val="en-US"/>
        </w:rPr>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w:t>
      </w:r>
      <w:proofErr w:type="gramStart"/>
      <w:r w:rsidR="00D564A2">
        <w:rPr>
          <w:rFonts w:cs="Arial"/>
        </w:rPr>
        <w:t>Similar to</w:t>
      </w:r>
      <w:proofErr w:type="gramEnd"/>
      <w:r w:rsidR="00D564A2">
        <w:rPr>
          <w:rFonts w:cs="Arial"/>
        </w:rPr>
        <w:t xml:space="preserve"> the RACH occasion issue, few contributions discuss potential solutions, which include:</w:t>
      </w:r>
    </w:p>
    <w:p w14:paraId="2FA2638F" w14:textId="752823F2" w:rsidR="00D564A2" w:rsidRPr="002B7BFD" w:rsidRDefault="00D564A2" w:rsidP="00C570DE">
      <w:pPr>
        <w:pStyle w:val="ListParagraph"/>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ListParagraph"/>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lastRenderedPageBreak/>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TableGrid"/>
        <w:tblW w:w="9625" w:type="dxa"/>
        <w:tblLook w:val="04A0" w:firstRow="1" w:lastRow="0" w:firstColumn="1" w:lastColumn="0" w:noHBand="0" w:noVBand="1"/>
      </w:tblPr>
      <w:tblGrid>
        <w:gridCol w:w="1479"/>
        <w:gridCol w:w="8146"/>
      </w:tblGrid>
      <w:tr w:rsidR="00775DF3" w14:paraId="5DAF0DA5" w14:textId="77777777" w:rsidTr="003479E7">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shd w:val="clear" w:color="auto" w:fill="D9D9D9" w:themeFill="background1" w:themeFillShade="D9"/>
          </w:tcPr>
          <w:p w14:paraId="2A1E0B95" w14:textId="77777777" w:rsidR="00775DF3" w:rsidRDefault="00775DF3" w:rsidP="00972959">
            <w:pPr>
              <w:rPr>
                <w:b/>
                <w:bCs/>
              </w:rPr>
            </w:pPr>
            <w:r>
              <w:rPr>
                <w:b/>
                <w:bCs/>
              </w:rPr>
              <w:t>Comments</w:t>
            </w:r>
          </w:p>
        </w:tc>
      </w:tr>
      <w:tr w:rsidR="00775DF3" w14:paraId="1FD024EE" w14:textId="77777777" w:rsidTr="003479E7">
        <w:tc>
          <w:tcPr>
            <w:tcW w:w="1479" w:type="dxa"/>
          </w:tcPr>
          <w:p w14:paraId="1FAB6DD3" w14:textId="05053B45" w:rsidR="00775DF3" w:rsidRDefault="00775DF3" w:rsidP="00972959">
            <w:pPr>
              <w:rPr>
                <w:lang w:val="en-US" w:eastAsia="ko-KR"/>
              </w:rPr>
            </w:pPr>
          </w:p>
        </w:tc>
        <w:tc>
          <w:tcPr>
            <w:tcW w:w="8146" w:type="dxa"/>
          </w:tcPr>
          <w:p w14:paraId="5387E7B0" w14:textId="77777777" w:rsidR="00775DF3" w:rsidRPr="008E3AB5" w:rsidRDefault="00775DF3" w:rsidP="00972959">
            <w:pPr>
              <w:rPr>
                <w:lang w:val="en-US"/>
              </w:rPr>
            </w:pPr>
          </w:p>
        </w:tc>
      </w:tr>
      <w:tr w:rsidR="00775DF3" w:rsidRPr="008E3AB5" w14:paraId="09B014E7" w14:textId="77777777" w:rsidTr="003479E7">
        <w:tc>
          <w:tcPr>
            <w:tcW w:w="1479" w:type="dxa"/>
          </w:tcPr>
          <w:p w14:paraId="0F2577B6" w14:textId="77777777" w:rsidR="00775DF3" w:rsidRDefault="00775DF3" w:rsidP="00972959">
            <w:pPr>
              <w:rPr>
                <w:lang w:val="en-US" w:eastAsia="ko-KR"/>
              </w:rPr>
            </w:pPr>
          </w:p>
        </w:tc>
        <w:tc>
          <w:tcPr>
            <w:tcW w:w="8146" w:type="dxa"/>
          </w:tcPr>
          <w:p w14:paraId="3C970BE5" w14:textId="77777777" w:rsidR="00775DF3" w:rsidRPr="008E3AB5" w:rsidRDefault="00775DF3" w:rsidP="00972959">
            <w:pPr>
              <w:rPr>
                <w:lang w:val="en-US"/>
              </w:rPr>
            </w:pPr>
          </w:p>
        </w:tc>
      </w:tr>
      <w:tr w:rsidR="00775DF3" w:rsidRPr="008E3AB5" w14:paraId="21E2992D" w14:textId="77777777" w:rsidTr="003479E7">
        <w:tc>
          <w:tcPr>
            <w:tcW w:w="1479" w:type="dxa"/>
          </w:tcPr>
          <w:p w14:paraId="431EAB0C" w14:textId="77777777" w:rsidR="00775DF3" w:rsidRDefault="00775DF3" w:rsidP="00972959">
            <w:pPr>
              <w:rPr>
                <w:lang w:val="en-US" w:eastAsia="ko-KR"/>
              </w:rPr>
            </w:pPr>
          </w:p>
        </w:tc>
        <w:tc>
          <w:tcPr>
            <w:tcW w:w="8146" w:type="dxa"/>
          </w:tcPr>
          <w:p w14:paraId="09FBF494" w14:textId="77777777" w:rsidR="00775DF3" w:rsidRPr="008E3AB5" w:rsidRDefault="00775DF3" w:rsidP="00972959">
            <w:pPr>
              <w:rPr>
                <w:lang w:val="en-US"/>
              </w:rPr>
            </w:pPr>
          </w:p>
        </w:tc>
      </w:tr>
    </w:tbl>
    <w:p w14:paraId="6F6A6D64" w14:textId="77777777" w:rsidR="00254DBA" w:rsidRPr="006C1520" w:rsidRDefault="00254DBA" w:rsidP="006C1520">
      <w:pPr>
        <w:rPr>
          <w:lang w:val="en-US" w:eastAsia="ja-JP"/>
        </w:rPr>
      </w:pPr>
    </w:p>
    <w:p w14:paraId="02E97A39" w14:textId="77777777" w:rsidR="00C33A03" w:rsidRDefault="00BF657A" w:rsidP="00C33154">
      <w:pPr>
        <w:pStyle w:val="Heading2"/>
      </w:pPr>
      <w:r>
        <w:t xml:space="preserve">BWP </w:t>
      </w:r>
      <w:r w:rsidR="00C33A03">
        <w:t>operation</w:t>
      </w:r>
    </w:p>
    <w:p w14:paraId="317F7125" w14:textId="10FD06BF"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the BWP operation for RedCap 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A264289"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UEs</w:t>
      </w:r>
      <w:r w:rsidR="005B279C" w:rsidRPr="005B279C">
        <w:rPr>
          <w:b/>
          <w:bCs/>
        </w:rPr>
        <w:t xml:space="preserve"> in addition to existing BWP switching mechanisms</w:t>
      </w:r>
      <w:r>
        <w:rPr>
          <w:b/>
          <w:bCs/>
        </w:rPr>
        <w:t>?</w:t>
      </w:r>
    </w:p>
    <w:tbl>
      <w:tblPr>
        <w:tblStyle w:val="TableGrid"/>
        <w:tblW w:w="9634" w:type="dxa"/>
        <w:tblLook w:val="04A0" w:firstRow="1" w:lastRow="0" w:firstColumn="1" w:lastColumn="0" w:noHBand="0" w:noVBand="1"/>
      </w:tblPr>
      <w:tblGrid>
        <w:gridCol w:w="1479"/>
        <w:gridCol w:w="8155"/>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shd w:val="clear" w:color="auto" w:fill="D9D9D9" w:themeFill="background1" w:themeFillShade="D9"/>
          </w:tcPr>
          <w:p w14:paraId="000F1B48" w14:textId="77777777" w:rsidR="000A3647" w:rsidRDefault="000A3647" w:rsidP="00972959">
            <w:pPr>
              <w:rPr>
                <w:b/>
                <w:bCs/>
              </w:rPr>
            </w:pPr>
            <w:r>
              <w:rPr>
                <w:b/>
                <w:bCs/>
              </w:rPr>
              <w:t>Comments</w:t>
            </w:r>
          </w:p>
        </w:tc>
      </w:tr>
      <w:tr w:rsidR="000A3647" w14:paraId="1AF43FE1" w14:textId="77777777" w:rsidTr="000A3647">
        <w:tc>
          <w:tcPr>
            <w:tcW w:w="1479" w:type="dxa"/>
          </w:tcPr>
          <w:p w14:paraId="448E50FA" w14:textId="25C4BCD8" w:rsidR="000A3647" w:rsidRDefault="000A3647" w:rsidP="00972959">
            <w:pPr>
              <w:rPr>
                <w:lang w:val="en-US" w:eastAsia="ko-KR"/>
              </w:rPr>
            </w:pPr>
          </w:p>
        </w:tc>
        <w:tc>
          <w:tcPr>
            <w:tcW w:w="8155" w:type="dxa"/>
          </w:tcPr>
          <w:p w14:paraId="08F7869F" w14:textId="77777777" w:rsidR="000A3647" w:rsidRPr="008E3AB5" w:rsidRDefault="000A3647" w:rsidP="00972959">
            <w:pPr>
              <w:rPr>
                <w:lang w:val="en-US"/>
              </w:rPr>
            </w:pPr>
          </w:p>
        </w:tc>
      </w:tr>
      <w:tr w:rsidR="000A3647" w:rsidRPr="008E3AB5" w14:paraId="0E76C6E6" w14:textId="77777777" w:rsidTr="000A3647">
        <w:tc>
          <w:tcPr>
            <w:tcW w:w="1479" w:type="dxa"/>
          </w:tcPr>
          <w:p w14:paraId="27436478" w14:textId="77777777" w:rsidR="000A3647" w:rsidRDefault="000A3647" w:rsidP="00972959">
            <w:pPr>
              <w:rPr>
                <w:lang w:val="en-US" w:eastAsia="ko-KR"/>
              </w:rPr>
            </w:pPr>
          </w:p>
        </w:tc>
        <w:tc>
          <w:tcPr>
            <w:tcW w:w="8155" w:type="dxa"/>
          </w:tcPr>
          <w:p w14:paraId="38256A96" w14:textId="77777777" w:rsidR="000A3647" w:rsidRPr="008E3AB5" w:rsidRDefault="000A3647" w:rsidP="00972959">
            <w:pPr>
              <w:rPr>
                <w:lang w:val="en-US"/>
              </w:rPr>
            </w:pPr>
          </w:p>
        </w:tc>
      </w:tr>
      <w:tr w:rsidR="000A3647" w:rsidRPr="008E3AB5" w14:paraId="574B0EF3" w14:textId="77777777" w:rsidTr="000A3647">
        <w:tc>
          <w:tcPr>
            <w:tcW w:w="1479" w:type="dxa"/>
          </w:tcPr>
          <w:p w14:paraId="7DB92730" w14:textId="77777777" w:rsidR="000A3647" w:rsidRDefault="000A3647" w:rsidP="00972959">
            <w:pPr>
              <w:rPr>
                <w:lang w:val="en-US" w:eastAsia="ko-KR"/>
              </w:rPr>
            </w:pPr>
          </w:p>
        </w:tc>
        <w:tc>
          <w:tcPr>
            <w:tcW w:w="8155" w:type="dxa"/>
          </w:tcPr>
          <w:p w14:paraId="72984990" w14:textId="77777777" w:rsidR="000A3647" w:rsidRPr="008E3AB5" w:rsidRDefault="000A3647" w:rsidP="00972959">
            <w:pPr>
              <w:rPr>
                <w:lang w:val="en-US"/>
              </w:rPr>
            </w:pPr>
          </w:p>
        </w:tc>
      </w:tr>
    </w:tbl>
    <w:p w14:paraId="75896102" w14:textId="77777777" w:rsidR="00775DF3" w:rsidRDefault="00775DF3" w:rsidP="00775DF3">
      <w:pPr>
        <w:rPr>
          <w:lang w:val="en-US" w:eastAsia="ja-JP"/>
        </w:rPr>
      </w:pPr>
    </w:p>
    <w:p w14:paraId="4B15C993" w14:textId="4DA28B58" w:rsidR="00213F6C" w:rsidRDefault="00213F6C" w:rsidP="00C33154">
      <w:pPr>
        <w:pStyle w:val="Heading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Heading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TableGrid"/>
        <w:tblW w:w="9634" w:type="dxa"/>
        <w:tblLook w:val="04A0" w:firstRow="1" w:lastRow="0" w:firstColumn="1" w:lastColumn="0" w:noHBand="0" w:noVBand="1"/>
      </w:tblPr>
      <w:tblGrid>
        <w:gridCol w:w="1479"/>
        <w:gridCol w:w="8155"/>
      </w:tblGrid>
      <w:tr w:rsidR="00E053DC" w14:paraId="29007B20" w14:textId="77777777" w:rsidTr="009003A0">
        <w:tc>
          <w:tcPr>
            <w:tcW w:w="1479" w:type="dxa"/>
            <w:shd w:val="clear" w:color="auto" w:fill="D9D9D9" w:themeFill="background1" w:themeFillShade="D9"/>
          </w:tcPr>
          <w:p w14:paraId="2AD7E462" w14:textId="77777777" w:rsidR="00E053DC" w:rsidRDefault="00E053DC" w:rsidP="009003A0">
            <w:pPr>
              <w:rPr>
                <w:b/>
                <w:bCs/>
              </w:rPr>
            </w:pPr>
            <w:r>
              <w:rPr>
                <w:b/>
                <w:bCs/>
              </w:rPr>
              <w:t>Company</w:t>
            </w:r>
          </w:p>
        </w:tc>
        <w:tc>
          <w:tcPr>
            <w:tcW w:w="8155" w:type="dxa"/>
            <w:shd w:val="clear" w:color="auto" w:fill="D9D9D9" w:themeFill="background1" w:themeFillShade="D9"/>
          </w:tcPr>
          <w:p w14:paraId="376140D2" w14:textId="77777777" w:rsidR="00E053DC" w:rsidRDefault="00E053DC" w:rsidP="009003A0">
            <w:pPr>
              <w:rPr>
                <w:b/>
                <w:bCs/>
              </w:rPr>
            </w:pPr>
            <w:r>
              <w:rPr>
                <w:b/>
                <w:bCs/>
              </w:rPr>
              <w:t>Comments</w:t>
            </w:r>
          </w:p>
        </w:tc>
      </w:tr>
      <w:tr w:rsidR="00E053DC" w14:paraId="1E08AFFF" w14:textId="77777777" w:rsidTr="009003A0">
        <w:tc>
          <w:tcPr>
            <w:tcW w:w="1479" w:type="dxa"/>
          </w:tcPr>
          <w:p w14:paraId="1280555E" w14:textId="77777777" w:rsidR="00E053DC" w:rsidRDefault="00E053DC" w:rsidP="009003A0">
            <w:pPr>
              <w:rPr>
                <w:lang w:val="en-US" w:eastAsia="ko-KR"/>
              </w:rPr>
            </w:pPr>
          </w:p>
        </w:tc>
        <w:tc>
          <w:tcPr>
            <w:tcW w:w="8155" w:type="dxa"/>
          </w:tcPr>
          <w:p w14:paraId="6057A959" w14:textId="77777777" w:rsidR="00E053DC" w:rsidRPr="008E3AB5" w:rsidRDefault="00E053DC" w:rsidP="009003A0">
            <w:pPr>
              <w:rPr>
                <w:lang w:val="en-US"/>
              </w:rPr>
            </w:pPr>
          </w:p>
        </w:tc>
      </w:tr>
      <w:tr w:rsidR="00E053DC" w:rsidRPr="008E3AB5" w14:paraId="40DEAE0D" w14:textId="77777777" w:rsidTr="009003A0">
        <w:tc>
          <w:tcPr>
            <w:tcW w:w="1479" w:type="dxa"/>
          </w:tcPr>
          <w:p w14:paraId="4E549C5B" w14:textId="77777777" w:rsidR="00E053DC" w:rsidRDefault="00E053DC" w:rsidP="009003A0">
            <w:pPr>
              <w:rPr>
                <w:lang w:val="en-US" w:eastAsia="ko-KR"/>
              </w:rPr>
            </w:pPr>
          </w:p>
        </w:tc>
        <w:tc>
          <w:tcPr>
            <w:tcW w:w="8155" w:type="dxa"/>
          </w:tcPr>
          <w:p w14:paraId="1EFF3D48" w14:textId="77777777" w:rsidR="00E053DC" w:rsidRPr="008E3AB5" w:rsidRDefault="00E053DC" w:rsidP="009003A0">
            <w:pPr>
              <w:rPr>
                <w:lang w:val="en-US"/>
              </w:rPr>
            </w:pPr>
          </w:p>
        </w:tc>
      </w:tr>
      <w:tr w:rsidR="00E053DC" w:rsidRPr="008E3AB5" w14:paraId="42BE10D7" w14:textId="77777777" w:rsidTr="009003A0">
        <w:tc>
          <w:tcPr>
            <w:tcW w:w="1479" w:type="dxa"/>
          </w:tcPr>
          <w:p w14:paraId="39C7F9B9" w14:textId="77777777" w:rsidR="00E053DC" w:rsidRDefault="00E053DC" w:rsidP="009003A0">
            <w:pPr>
              <w:rPr>
                <w:lang w:val="en-US" w:eastAsia="ko-KR"/>
              </w:rPr>
            </w:pPr>
          </w:p>
        </w:tc>
        <w:tc>
          <w:tcPr>
            <w:tcW w:w="8155" w:type="dxa"/>
          </w:tcPr>
          <w:p w14:paraId="47C3EF3F" w14:textId="77777777" w:rsidR="00E053DC" w:rsidRPr="008E3AB5" w:rsidRDefault="00E053DC" w:rsidP="009003A0">
            <w:pPr>
              <w:rPr>
                <w:lang w:val="en-US"/>
              </w:rPr>
            </w:pPr>
          </w:p>
        </w:tc>
      </w:tr>
    </w:tbl>
    <w:p w14:paraId="18C00CF6" w14:textId="77777777" w:rsidR="00E053DC" w:rsidRPr="00090EF0" w:rsidRDefault="00E053DC" w:rsidP="00621A2F">
      <w:pPr>
        <w:jc w:val="both"/>
        <w:rPr>
          <w:szCs w:val="22"/>
          <w:lang w:val="en-US"/>
        </w:rPr>
      </w:pPr>
    </w:p>
    <w:p w14:paraId="7F016D27" w14:textId="11D40050" w:rsidR="00621A2F" w:rsidRDefault="00946175" w:rsidP="00621A2F">
      <w:pPr>
        <w:pStyle w:val="Heading1"/>
      </w:pPr>
      <w:r>
        <w:lastRenderedPageBreak/>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 xml:space="preserve">The WID [29] has the following objective on reduced </w:t>
      </w:r>
      <w:r>
        <w:rPr>
          <w:rFonts w:cs="Arial"/>
          <w:szCs w:val="18"/>
          <w:lang w:eastAsia="ja-JP"/>
        </w:rPr>
        <w:t>minimum number of Rx branches</w:t>
      </w:r>
      <w:r>
        <w:rPr>
          <w:rFonts w:cs="Arial"/>
          <w:szCs w:val="18"/>
          <w:lang w:eastAsia="ja-JP"/>
        </w:rPr>
        <w:t>:</w:t>
      </w:r>
    </w:p>
    <w:tbl>
      <w:tblPr>
        <w:tblStyle w:val="TableGrid"/>
        <w:tblW w:w="0" w:type="auto"/>
        <w:tblLook w:val="04A0" w:firstRow="1" w:lastRow="0" w:firstColumn="1" w:lastColumn="0" w:noHBand="0" w:noVBand="1"/>
      </w:tblPr>
      <w:tblGrid>
        <w:gridCol w:w="9629"/>
      </w:tblGrid>
      <w:tr w:rsidR="002502A0" w:rsidRPr="00BA01D8" w14:paraId="560EAB4F" w14:textId="77777777" w:rsidTr="009003A0">
        <w:tc>
          <w:tcPr>
            <w:tcW w:w="9629" w:type="dxa"/>
          </w:tcPr>
          <w:p w14:paraId="321C24A6" w14:textId="77777777" w:rsidR="002502A0" w:rsidRPr="002502A0" w:rsidRDefault="002502A0" w:rsidP="002502A0">
            <w:pPr>
              <w:pStyle w:val="BodyText"/>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2CDAE050"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According to the WID, the appropriate WI for handling of any potential coverage recovery aspects related to RedCap UEs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TableGrid"/>
        <w:tblW w:w="9634" w:type="dxa"/>
        <w:tblLook w:val="04A0" w:firstRow="1" w:lastRow="0" w:firstColumn="1" w:lastColumn="0" w:noHBand="0" w:noVBand="1"/>
      </w:tblPr>
      <w:tblGrid>
        <w:gridCol w:w="1479"/>
        <w:gridCol w:w="8155"/>
      </w:tblGrid>
      <w:tr w:rsidR="00C87208" w14:paraId="1C87FDF0" w14:textId="77777777" w:rsidTr="00823EC0">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823EC0">
        <w:tc>
          <w:tcPr>
            <w:tcW w:w="1479" w:type="dxa"/>
          </w:tcPr>
          <w:p w14:paraId="2825A63F" w14:textId="79BCFAE1" w:rsidR="00C87208" w:rsidRDefault="00C87208" w:rsidP="002E49F4">
            <w:pPr>
              <w:rPr>
                <w:lang w:val="en-US" w:eastAsia="ko-KR"/>
              </w:rPr>
            </w:pPr>
          </w:p>
        </w:tc>
        <w:tc>
          <w:tcPr>
            <w:tcW w:w="8155" w:type="dxa"/>
          </w:tcPr>
          <w:p w14:paraId="6B66943C" w14:textId="77777777" w:rsidR="00C87208" w:rsidRPr="008E3AB5" w:rsidRDefault="00C87208" w:rsidP="002E49F4">
            <w:pPr>
              <w:rPr>
                <w:lang w:val="en-US"/>
              </w:rPr>
            </w:pPr>
          </w:p>
        </w:tc>
      </w:tr>
      <w:tr w:rsidR="00C87208" w:rsidRPr="008E3AB5" w14:paraId="03C64549" w14:textId="77777777" w:rsidTr="00823EC0">
        <w:tc>
          <w:tcPr>
            <w:tcW w:w="1479" w:type="dxa"/>
          </w:tcPr>
          <w:p w14:paraId="2B7BE600" w14:textId="77777777" w:rsidR="00C87208" w:rsidRDefault="00C87208" w:rsidP="002E49F4">
            <w:pPr>
              <w:rPr>
                <w:lang w:val="en-US" w:eastAsia="ko-KR"/>
              </w:rPr>
            </w:pPr>
          </w:p>
        </w:tc>
        <w:tc>
          <w:tcPr>
            <w:tcW w:w="8155" w:type="dxa"/>
          </w:tcPr>
          <w:p w14:paraId="0AE4BA28" w14:textId="77777777" w:rsidR="00C87208" w:rsidRPr="008E3AB5" w:rsidRDefault="00C87208" w:rsidP="002E49F4">
            <w:pPr>
              <w:rPr>
                <w:lang w:val="en-US"/>
              </w:rPr>
            </w:pPr>
          </w:p>
        </w:tc>
      </w:tr>
      <w:tr w:rsidR="0005759C" w:rsidRPr="008E3AB5" w14:paraId="01E1405E" w14:textId="77777777" w:rsidTr="00823EC0">
        <w:tc>
          <w:tcPr>
            <w:tcW w:w="1479" w:type="dxa"/>
          </w:tcPr>
          <w:p w14:paraId="0B71418A" w14:textId="77777777" w:rsidR="0005759C" w:rsidRDefault="0005759C" w:rsidP="002E49F4">
            <w:pPr>
              <w:rPr>
                <w:lang w:val="en-US" w:eastAsia="ko-KR"/>
              </w:rPr>
            </w:pPr>
          </w:p>
        </w:tc>
        <w:tc>
          <w:tcPr>
            <w:tcW w:w="8155" w:type="dxa"/>
          </w:tcPr>
          <w:p w14:paraId="12EBF9F7" w14:textId="77777777" w:rsidR="0005759C" w:rsidRPr="008E3AB5" w:rsidRDefault="0005759C" w:rsidP="002E49F4">
            <w:pPr>
              <w:rPr>
                <w:lang w:val="en-US"/>
              </w:rPr>
            </w:pPr>
          </w:p>
        </w:tc>
      </w:tr>
    </w:tbl>
    <w:p w14:paraId="4708B5F6" w14:textId="77777777" w:rsidR="00712C91" w:rsidRPr="00090EF0" w:rsidRDefault="00712C91" w:rsidP="00621A2F">
      <w:pPr>
        <w:jc w:val="both"/>
        <w:rPr>
          <w:szCs w:val="22"/>
          <w:lang w:val="en-US"/>
        </w:rPr>
      </w:pPr>
    </w:p>
    <w:p w14:paraId="57DA0164" w14:textId="205B9CE7" w:rsidR="00621A2F" w:rsidRDefault="00946175" w:rsidP="00621A2F">
      <w:pPr>
        <w:pStyle w:val="Heading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w:t>
      </w:r>
      <w:r>
        <w:rPr>
          <w:rFonts w:cs="Arial"/>
          <w:szCs w:val="18"/>
          <w:lang w:eastAsia="ja-JP"/>
        </w:rPr>
        <w:t>maximum number of DL MIMO layers</w:t>
      </w:r>
      <w:r>
        <w:rPr>
          <w:rFonts w:cs="Arial"/>
          <w:szCs w:val="18"/>
          <w:lang w:eastAsia="ja-JP"/>
        </w:rPr>
        <w:t>:</w:t>
      </w:r>
    </w:p>
    <w:tbl>
      <w:tblPr>
        <w:tblStyle w:val="TableGrid"/>
        <w:tblW w:w="0" w:type="auto"/>
        <w:tblLook w:val="04A0" w:firstRow="1" w:lastRow="0" w:firstColumn="1" w:lastColumn="0" w:noHBand="0" w:noVBand="1"/>
      </w:tblPr>
      <w:tblGrid>
        <w:gridCol w:w="9629"/>
      </w:tblGrid>
      <w:tr w:rsidR="00C81BE6" w:rsidRPr="00BA01D8" w14:paraId="42806706" w14:textId="77777777" w:rsidTr="009003A0">
        <w:tc>
          <w:tcPr>
            <w:tcW w:w="9629" w:type="dxa"/>
          </w:tcPr>
          <w:p w14:paraId="25621876" w14:textId="77777777" w:rsidR="00C81BE6" w:rsidRPr="00C81BE6" w:rsidRDefault="00C81BE6" w:rsidP="00C81BE6">
            <w:pPr>
              <w:pStyle w:val="BodyText"/>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lastRenderedPageBreak/>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proofErr w:type="spellStart"/>
      <w:r w:rsidR="00886932" w:rsidRPr="00886932">
        <w:rPr>
          <w:i/>
          <w:iCs/>
          <w:szCs w:val="22"/>
        </w:rPr>
        <w:t>maxNumberMIMO-LayersPDSCH</w:t>
      </w:r>
      <w:proofErr w:type="spellEnd"/>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proofErr w:type="spellStart"/>
      <w:r w:rsidR="00F266E4">
        <w:rPr>
          <w:i/>
          <w:iCs/>
          <w:szCs w:val="22"/>
          <w:lang w:val="en-US"/>
        </w:rPr>
        <w:t>maxMIMO</w:t>
      </w:r>
      <w:proofErr w:type="spellEnd"/>
      <w:r w:rsidR="00F266E4">
        <w:rPr>
          <w:i/>
          <w:iCs/>
          <w:szCs w:val="22"/>
          <w:lang w:val="en-US"/>
        </w:rPr>
        <w:t xml:space="preserve">-Layers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for example, the characterization of a RedCap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reduced maximum number of DL MIMO layers for RedCap devices</w:t>
      </w:r>
      <w:r w:rsidRPr="007F4AA2">
        <w:rPr>
          <w:b/>
          <w:bCs/>
        </w:rPr>
        <w:t>?</w:t>
      </w:r>
    </w:p>
    <w:tbl>
      <w:tblPr>
        <w:tblStyle w:val="TableGrid"/>
        <w:tblW w:w="9634" w:type="dxa"/>
        <w:tblLook w:val="04A0" w:firstRow="1" w:lastRow="0" w:firstColumn="1" w:lastColumn="0" w:noHBand="0" w:noVBand="1"/>
      </w:tblPr>
      <w:tblGrid>
        <w:gridCol w:w="1479"/>
        <w:gridCol w:w="8155"/>
      </w:tblGrid>
      <w:tr w:rsidR="004773F6" w14:paraId="269412DB" w14:textId="77777777" w:rsidTr="009003A0">
        <w:tc>
          <w:tcPr>
            <w:tcW w:w="1479" w:type="dxa"/>
            <w:shd w:val="clear" w:color="auto" w:fill="D9D9D9" w:themeFill="background1" w:themeFillShade="D9"/>
          </w:tcPr>
          <w:p w14:paraId="3908B4D6" w14:textId="77777777" w:rsidR="004773F6" w:rsidRDefault="004773F6" w:rsidP="009003A0">
            <w:pPr>
              <w:rPr>
                <w:b/>
                <w:bCs/>
              </w:rPr>
            </w:pPr>
            <w:r>
              <w:rPr>
                <w:b/>
                <w:bCs/>
              </w:rPr>
              <w:t>Company</w:t>
            </w:r>
          </w:p>
        </w:tc>
        <w:tc>
          <w:tcPr>
            <w:tcW w:w="8155" w:type="dxa"/>
            <w:shd w:val="clear" w:color="auto" w:fill="D9D9D9" w:themeFill="background1" w:themeFillShade="D9"/>
          </w:tcPr>
          <w:p w14:paraId="1E0E5308" w14:textId="77777777" w:rsidR="004773F6" w:rsidRDefault="004773F6" w:rsidP="009003A0">
            <w:pPr>
              <w:rPr>
                <w:b/>
                <w:bCs/>
              </w:rPr>
            </w:pPr>
            <w:r>
              <w:rPr>
                <w:b/>
                <w:bCs/>
              </w:rPr>
              <w:t>Comments</w:t>
            </w:r>
          </w:p>
        </w:tc>
      </w:tr>
      <w:tr w:rsidR="004773F6" w14:paraId="520EED51" w14:textId="77777777" w:rsidTr="009003A0">
        <w:tc>
          <w:tcPr>
            <w:tcW w:w="1479" w:type="dxa"/>
          </w:tcPr>
          <w:p w14:paraId="19A410D6" w14:textId="71CBA813" w:rsidR="004773F6" w:rsidRDefault="004773F6" w:rsidP="009003A0">
            <w:pPr>
              <w:rPr>
                <w:lang w:val="en-US" w:eastAsia="ko-KR"/>
              </w:rPr>
            </w:pPr>
          </w:p>
        </w:tc>
        <w:tc>
          <w:tcPr>
            <w:tcW w:w="8155" w:type="dxa"/>
          </w:tcPr>
          <w:p w14:paraId="46269AD6" w14:textId="396EFC23" w:rsidR="004773F6" w:rsidRPr="008E3AB5" w:rsidRDefault="004773F6" w:rsidP="009003A0">
            <w:pPr>
              <w:rPr>
                <w:lang w:val="en-US"/>
              </w:rPr>
            </w:pPr>
          </w:p>
        </w:tc>
      </w:tr>
      <w:tr w:rsidR="004773F6" w:rsidRPr="008E3AB5" w14:paraId="5FFCC217" w14:textId="77777777" w:rsidTr="009003A0">
        <w:tc>
          <w:tcPr>
            <w:tcW w:w="1479" w:type="dxa"/>
          </w:tcPr>
          <w:p w14:paraId="21B313A5" w14:textId="77777777" w:rsidR="004773F6" w:rsidRDefault="004773F6" w:rsidP="009003A0">
            <w:pPr>
              <w:rPr>
                <w:lang w:val="en-US" w:eastAsia="ko-KR"/>
              </w:rPr>
            </w:pPr>
          </w:p>
        </w:tc>
        <w:tc>
          <w:tcPr>
            <w:tcW w:w="8155" w:type="dxa"/>
          </w:tcPr>
          <w:p w14:paraId="6E0564E6" w14:textId="77777777" w:rsidR="004773F6" w:rsidRPr="008E3AB5" w:rsidRDefault="004773F6" w:rsidP="009003A0">
            <w:pPr>
              <w:rPr>
                <w:lang w:val="en-US"/>
              </w:rPr>
            </w:pPr>
          </w:p>
        </w:tc>
      </w:tr>
      <w:tr w:rsidR="004773F6" w:rsidRPr="008E3AB5" w14:paraId="714B3029" w14:textId="77777777" w:rsidTr="009003A0">
        <w:tc>
          <w:tcPr>
            <w:tcW w:w="1479" w:type="dxa"/>
          </w:tcPr>
          <w:p w14:paraId="7EAED3FA" w14:textId="77777777" w:rsidR="004773F6" w:rsidRDefault="004773F6" w:rsidP="009003A0">
            <w:pPr>
              <w:rPr>
                <w:lang w:val="en-US" w:eastAsia="ko-KR"/>
              </w:rPr>
            </w:pPr>
          </w:p>
        </w:tc>
        <w:tc>
          <w:tcPr>
            <w:tcW w:w="8155" w:type="dxa"/>
          </w:tcPr>
          <w:p w14:paraId="1407260B" w14:textId="77777777" w:rsidR="004773F6" w:rsidRPr="008E3AB5" w:rsidRDefault="004773F6" w:rsidP="009003A0">
            <w:pPr>
              <w:rPr>
                <w:lang w:val="en-US"/>
              </w:rPr>
            </w:pPr>
          </w:p>
        </w:tc>
      </w:tr>
    </w:tbl>
    <w:p w14:paraId="67A3BD1B" w14:textId="77777777" w:rsidR="004773F6" w:rsidRPr="00090EF0" w:rsidRDefault="004773F6" w:rsidP="0037271E">
      <w:pPr>
        <w:jc w:val="both"/>
        <w:rPr>
          <w:szCs w:val="22"/>
          <w:lang w:val="en-US"/>
        </w:rPr>
      </w:pPr>
    </w:p>
    <w:p w14:paraId="45CF9CC5" w14:textId="7779F62F" w:rsidR="00621A2F" w:rsidRDefault="00946175" w:rsidP="00621A2F">
      <w:pPr>
        <w:pStyle w:val="Heading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 xml:space="preserve">The WID [29] has the following objective on </w:t>
      </w:r>
      <w:r>
        <w:rPr>
          <w:rFonts w:cs="Arial"/>
          <w:szCs w:val="18"/>
          <w:lang w:eastAsia="ja-JP"/>
        </w:rPr>
        <w:t>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B37403" w:rsidRPr="00BA01D8" w14:paraId="1D774045" w14:textId="77777777" w:rsidTr="009003A0">
        <w:tc>
          <w:tcPr>
            <w:tcW w:w="9629" w:type="dxa"/>
          </w:tcPr>
          <w:p w14:paraId="05C56F86" w14:textId="77777777" w:rsidR="00B37403" w:rsidRPr="00B37403" w:rsidRDefault="00B37403" w:rsidP="00B37403">
            <w:pPr>
              <w:pStyle w:val="BodyText"/>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DengXian"/>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TableGrid"/>
        <w:tblW w:w="9634" w:type="dxa"/>
        <w:tblLook w:val="04A0" w:firstRow="1" w:lastRow="0" w:firstColumn="1" w:lastColumn="0" w:noHBand="0" w:noVBand="1"/>
      </w:tblPr>
      <w:tblGrid>
        <w:gridCol w:w="1479"/>
        <w:gridCol w:w="8155"/>
      </w:tblGrid>
      <w:tr w:rsidR="00E512B8" w14:paraId="2B15D98F" w14:textId="77777777" w:rsidTr="00E512B8">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E512B8">
        <w:tc>
          <w:tcPr>
            <w:tcW w:w="1479" w:type="dxa"/>
          </w:tcPr>
          <w:p w14:paraId="00481AEB" w14:textId="1613A93A" w:rsidR="00E512B8" w:rsidRDefault="00E512B8" w:rsidP="00D42777">
            <w:pPr>
              <w:rPr>
                <w:lang w:val="en-US" w:eastAsia="ko-KR"/>
              </w:rPr>
            </w:pPr>
          </w:p>
        </w:tc>
        <w:tc>
          <w:tcPr>
            <w:tcW w:w="8155" w:type="dxa"/>
          </w:tcPr>
          <w:p w14:paraId="7389F235" w14:textId="77777777" w:rsidR="00E512B8" w:rsidRPr="008E3AB5" w:rsidRDefault="00E512B8" w:rsidP="00D42777">
            <w:pPr>
              <w:rPr>
                <w:lang w:val="en-US"/>
              </w:rPr>
            </w:pPr>
          </w:p>
        </w:tc>
      </w:tr>
      <w:tr w:rsidR="00E512B8" w:rsidRPr="008E3AB5" w14:paraId="0722D3F4" w14:textId="77777777" w:rsidTr="00E512B8">
        <w:tc>
          <w:tcPr>
            <w:tcW w:w="1479" w:type="dxa"/>
          </w:tcPr>
          <w:p w14:paraId="297BF4A2" w14:textId="77777777" w:rsidR="00E512B8" w:rsidRDefault="00E512B8" w:rsidP="00D42777">
            <w:pPr>
              <w:rPr>
                <w:lang w:val="en-US" w:eastAsia="ko-KR"/>
              </w:rPr>
            </w:pPr>
          </w:p>
        </w:tc>
        <w:tc>
          <w:tcPr>
            <w:tcW w:w="8155" w:type="dxa"/>
          </w:tcPr>
          <w:p w14:paraId="19AFC4EF" w14:textId="77777777" w:rsidR="00E512B8" w:rsidRPr="008E3AB5" w:rsidRDefault="00E512B8" w:rsidP="00D42777">
            <w:pPr>
              <w:rPr>
                <w:lang w:val="en-US"/>
              </w:rPr>
            </w:pPr>
          </w:p>
        </w:tc>
      </w:tr>
      <w:tr w:rsidR="00E512B8" w:rsidRPr="008E3AB5" w14:paraId="61CA2FB8" w14:textId="77777777" w:rsidTr="00E512B8">
        <w:tc>
          <w:tcPr>
            <w:tcW w:w="1479" w:type="dxa"/>
          </w:tcPr>
          <w:p w14:paraId="5E29E3EC" w14:textId="77777777" w:rsidR="00E512B8" w:rsidRDefault="00E512B8" w:rsidP="00D42777">
            <w:pPr>
              <w:rPr>
                <w:lang w:val="en-US" w:eastAsia="ko-KR"/>
              </w:rPr>
            </w:pPr>
          </w:p>
        </w:tc>
        <w:tc>
          <w:tcPr>
            <w:tcW w:w="8155" w:type="dxa"/>
          </w:tcPr>
          <w:p w14:paraId="5E4D97EC" w14:textId="77777777" w:rsidR="00E512B8" w:rsidRPr="008E3AB5" w:rsidRDefault="00E512B8" w:rsidP="00D42777">
            <w:pPr>
              <w:rPr>
                <w:lang w:val="en-US"/>
              </w:rPr>
            </w:pPr>
          </w:p>
        </w:tc>
      </w:tr>
    </w:tbl>
    <w:p w14:paraId="29AB5DBB" w14:textId="43F40B5A" w:rsidR="00B02636" w:rsidRDefault="00B02636" w:rsidP="00C716B6">
      <w:pPr>
        <w:jc w:val="both"/>
        <w:rPr>
          <w:b/>
          <w:bCs/>
        </w:rPr>
      </w:pPr>
    </w:p>
    <w:p w14:paraId="3ECB1AD0" w14:textId="41A95C69" w:rsidR="00621A2F" w:rsidRDefault="00946175" w:rsidP="00621A2F">
      <w:pPr>
        <w:pStyle w:val="Heading1"/>
      </w:pPr>
      <w:r>
        <w:lastRenderedPageBreak/>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D37CA0" w:rsidRPr="00BA01D8" w14:paraId="5BE9A8B2" w14:textId="77777777" w:rsidTr="009003A0">
        <w:tc>
          <w:tcPr>
            <w:tcW w:w="9629" w:type="dxa"/>
          </w:tcPr>
          <w:p w14:paraId="3825F50B" w14:textId="12643925" w:rsidR="00D37CA0" w:rsidRPr="00D37CA0" w:rsidRDefault="00D37CA0" w:rsidP="00D37CA0">
            <w:pPr>
              <w:pStyle w:val="BodyText"/>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BodyText"/>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923626D"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TableGrid"/>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i/>
                <w:lang w:val="en-US"/>
              </w:rPr>
              <w:t xml:space="preserve">, </w:t>
            </w:r>
            <w:proofErr w:type="spellStart"/>
            <w:r w:rsidRPr="00114A43">
              <w:rPr>
                <w:i/>
                <w:lang w:val="en-US"/>
              </w:rPr>
              <w:t>simultaneousRxTxInterBandCA</w:t>
            </w:r>
            <w:proofErr w:type="spellEnd"/>
            <w:r w:rsidRPr="00114A43">
              <w:rPr>
                <w:i/>
                <w:lang w:val="en-US"/>
              </w:rPr>
              <w:t xml:space="preserve"> or </w:t>
            </w:r>
            <w:proofErr w:type="spellStart"/>
            <w:r w:rsidRPr="00114A43">
              <w:rPr>
                <w:i/>
                <w:lang w:val="en-US"/>
              </w:rPr>
              <w:t>simultaneousRxTxSUL</w:t>
            </w:r>
            <w:proofErr w:type="spellEnd"/>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lang w:val="en-US"/>
              </w:rPr>
              <w:t xml:space="preserve">, </w:t>
            </w:r>
            <w:proofErr w:type="spellStart"/>
            <w:r w:rsidRPr="00114A43">
              <w:rPr>
                <w:i/>
                <w:lang w:val="en-US"/>
              </w:rPr>
              <w:t>simultaneousRxTxInterBandCA</w:t>
            </w:r>
            <w:proofErr w:type="spellEnd"/>
            <w:r w:rsidRPr="00114A43">
              <w:rPr>
                <w:lang w:val="en-US"/>
              </w:rPr>
              <w:t xml:space="preserve"> </w:t>
            </w:r>
            <w:r w:rsidRPr="00114A43">
              <w:rPr>
                <w:i/>
                <w:lang w:val="en-US"/>
              </w:rPr>
              <w:t xml:space="preserve">or </w:t>
            </w:r>
            <w:proofErr w:type="spellStart"/>
            <w:r w:rsidRPr="00114A43">
              <w:rPr>
                <w:i/>
                <w:lang w:val="en-US"/>
              </w:rPr>
              <w:t>simultaneousRxTxSUL</w:t>
            </w:r>
            <w:proofErr w:type="spellEnd"/>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Ind w:w="0" w:type="dxa"/>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BB3EC2"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BB3EC2"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52820EFB"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A RedCap UEs, is it enough to consider the two options listed above, or are there other options that should be considered</w:t>
      </w:r>
      <w:r w:rsidRPr="00DB752D">
        <w:rPr>
          <w:b/>
          <w:bCs/>
        </w:rPr>
        <w:t>?</w:t>
      </w:r>
    </w:p>
    <w:tbl>
      <w:tblPr>
        <w:tblStyle w:val="TableGrid"/>
        <w:tblW w:w="9631" w:type="dxa"/>
        <w:tblLook w:val="04A0" w:firstRow="1" w:lastRow="0" w:firstColumn="1" w:lastColumn="0" w:noHBand="0" w:noVBand="1"/>
      </w:tblPr>
      <w:tblGrid>
        <w:gridCol w:w="1479"/>
        <w:gridCol w:w="1372"/>
        <w:gridCol w:w="6780"/>
      </w:tblGrid>
      <w:tr w:rsidR="00904A4F" w14:paraId="6B42B07F" w14:textId="77777777" w:rsidTr="009003A0">
        <w:tc>
          <w:tcPr>
            <w:tcW w:w="1479" w:type="dxa"/>
            <w:shd w:val="clear" w:color="auto" w:fill="D9D9D9" w:themeFill="background1" w:themeFillShade="D9"/>
          </w:tcPr>
          <w:p w14:paraId="22990849" w14:textId="77777777" w:rsidR="00904A4F" w:rsidRDefault="00904A4F" w:rsidP="009003A0">
            <w:pPr>
              <w:rPr>
                <w:b/>
                <w:bCs/>
              </w:rPr>
            </w:pPr>
            <w:r>
              <w:rPr>
                <w:b/>
                <w:bCs/>
              </w:rPr>
              <w:t>Company</w:t>
            </w:r>
          </w:p>
        </w:tc>
        <w:tc>
          <w:tcPr>
            <w:tcW w:w="1372" w:type="dxa"/>
            <w:shd w:val="clear" w:color="auto" w:fill="D9D9D9" w:themeFill="background1" w:themeFillShade="D9"/>
          </w:tcPr>
          <w:p w14:paraId="63DFB009" w14:textId="77777777" w:rsidR="00904A4F" w:rsidRDefault="00904A4F" w:rsidP="009003A0">
            <w:pPr>
              <w:rPr>
                <w:b/>
                <w:bCs/>
              </w:rPr>
            </w:pPr>
            <w:r>
              <w:rPr>
                <w:b/>
                <w:bCs/>
              </w:rPr>
              <w:t>Y/N</w:t>
            </w:r>
          </w:p>
        </w:tc>
        <w:tc>
          <w:tcPr>
            <w:tcW w:w="6780" w:type="dxa"/>
            <w:shd w:val="clear" w:color="auto" w:fill="D9D9D9" w:themeFill="background1" w:themeFillShade="D9"/>
          </w:tcPr>
          <w:p w14:paraId="1771291B" w14:textId="77777777" w:rsidR="00904A4F" w:rsidRDefault="00904A4F" w:rsidP="009003A0">
            <w:pPr>
              <w:rPr>
                <w:b/>
                <w:bCs/>
              </w:rPr>
            </w:pPr>
            <w:r>
              <w:rPr>
                <w:b/>
                <w:bCs/>
              </w:rPr>
              <w:t>Comments</w:t>
            </w:r>
          </w:p>
        </w:tc>
      </w:tr>
      <w:tr w:rsidR="00904A4F" w14:paraId="2E283848" w14:textId="77777777" w:rsidTr="009003A0">
        <w:tc>
          <w:tcPr>
            <w:tcW w:w="1479" w:type="dxa"/>
          </w:tcPr>
          <w:p w14:paraId="7879E11C" w14:textId="4A341856" w:rsidR="00904A4F" w:rsidRDefault="00904A4F" w:rsidP="009003A0">
            <w:pPr>
              <w:rPr>
                <w:lang w:val="en-US" w:eastAsia="ko-KR"/>
              </w:rPr>
            </w:pPr>
          </w:p>
        </w:tc>
        <w:tc>
          <w:tcPr>
            <w:tcW w:w="1372" w:type="dxa"/>
          </w:tcPr>
          <w:p w14:paraId="76BDDB71" w14:textId="55877F86" w:rsidR="00904A4F" w:rsidRDefault="00904A4F" w:rsidP="009003A0">
            <w:pPr>
              <w:tabs>
                <w:tab w:val="left" w:pos="551"/>
              </w:tabs>
              <w:rPr>
                <w:lang w:val="en-US" w:eastAsia="ko-KR"/>
              </w:rPr>
            </w:pPr>
          </w:p>
        </w:tc>
        <w:tc>
          <w:tcPr>
            <w:tcW w:w="6780" w:type="dxa"/>
          </w:tcPr>
          <w:p w14:paraId="6C986A05" w14:textId="2CFBDE2F" w:rsidR="00904A4F" w:rsidRPr="004C1EFB" w:rsidRDefault="00904A4F" w:rsidP="009003A0">
            <w:pPr>
              <w:rPr>
                <w:b/>
                <w:bCs/>
                <w:lang w:val="en-US"/>
              </w:rPr>
            </w:pPr>
          </w:p>
        </w:tc>
      </w:tr>
      <w:tr w:rsidR="00904A4F" w:rsidRPr="008E3AB5" w14:paraId="62812A03" w14:textId="77777777" w:rsidTr="009003A0">
        <w:tc>
          <w:tcPr>
            <w:tcW w:w="1479" w:type="dxa"/>
          </w:tcPr>
          <w:p w14:paraId="5803DC60" w14:textId="77777777" w:rsidR="00904A4F" w:rsidRDefault="00904A4F" w:rsidP="009003A0">
            <w:pPr>
              <w:rPr>
                <w:lang w:val="en-US" w:eastAsia="ko-KR"/>
              </w:rPr>
            </w:pPr>
          </w:p>
        </w:tc>
        <w:tc>
          <w:tcPr>
            <w:tcW w:w="1372" w:type="dxa"/>
          </w:tcPr>
          <w:p w14:paraId="272A2DE3" w14:textId="77777777" w:rsidR="00904A4F" w:rsidRDefault="00904A4F" w:rsidP="009003A0">
            <w:pPr>
              <w:tabs>
                <w:tab w:val="left" w:pos="551"/>
              </w:tabs>
              <w:rPr>
                <w:lang w:val="en-US" w:eastAsia="ko-KR"/>
              </w:rPr>
            </w:pPr>
          </w:p>
        </w:tc>
        <w:tc>
          <w:tcPr>
            <w:tcW w:w="6780" w:type="dxa"/>
          </w:tcPr>
          <w:p w14:paraId="182F1D3B" w14:textId="77777777" w:rsidR="00904A4F" w:rsidRPr="008E3AB5" w:rsidRDefault="00904A4F" w:rsidP="009003A0">
            <w:pPr>
              <w:rPr>
                <w:lang w:val="en-US"/>
              </w:rPr>
            </w:pPr>
          </w:p>
        </w:tc>
      </w:tr>
      <w:tr w:rsidR="00904A4F" w:rsidRPr="008E3AB5" w14:paraId="67B07CD9" w14:textId="77777777" w:rsidTr="009003A0">
        <w:tc>
          <w:tcPr>
            <w:tcW w:w="1479" w:type="dxa"/>
          </w:tcPr>
          <w:p w14:paraId="10359D2B" w14:textId="77777777" w:rsidR="00904A4F" w:rsidRDefault="00904A4F" w:rsidP="009003A0">
            <w:pPr>
              <w:rPr>
                <w:lang w:val="en-US" w:eastAsia="ko-KR"/>
              </w:rPr>
            </w:pPr>
          </w:p>
        </w:tc>
        <w:tc>
          <w:tcPr>
            <w:tcW w:w="1372" w:type="dxa"/>
          </w:tcPr>
          <w:p w14:paraId="73DB398F" w14:textId="77777777" w:rsidR="00904A4F" w:rsidRDefault="00904A4F" w:rsidP="009003A0">
            <w:pPr>
              <w:tabs>
                <w:tab w:val="left" w:pos="551"/>
              </w:tabs>
              <w:rPr>
                <w:lang w:val="en-US" w:eastAsia="ko-KR"/>
              </w:rPr>
            </w:pPr>
          </w:p>
        </w:tc>
        <w:tc>
          <w:tcPr>
            <w:tcW w:w="6780" w:type="dxa"/>
          </w:tcPr>
          <w:p w14:paraId="3C3C12F8" w14:textId="77777777" w:rsidR="00904A4F" w:rsidRPr="008E3AB5" w:rsidRDefault="00904A4F" w:rsidP="009003A0">
            <w:pPr>
              <w:rPr>
                <w:lang w:val="en-US"/>
              </w:rPr>
            </w:pPr>
          </w:p>
        </w:tc>
      </w:tr>
    </w:tbl>
    <w:p w14:paraId="788F8AD2" w14:textId="77777777" w:rsidR="003A70B1" w:rsidRDefault="003A70B1" w:rsidP="00C570DE">
      <w:pPr>
        <w:jc w:val="both"/>
        <w:rPr>
          <w:lang w:val="en-US"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TableGrid"/>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A1065C" w14:paraId="69D3B56E" w14:textId="77777777" w:rsidTr="007F4AA2">
        <w:tc>
          <w:tcPr>
            <w:tcW w:w="1479" w:type="dxa"/>
          </w:tcPr>
          <w:p w14:paraId="570D2D62" w14:textId="4FA0FDA6" w:rsidR="00A1065C" w:rsidRDefault="00A1065C" w:rsidP="007F4AA2">
            <w:pPr>
              <w:rPr>
                <w:lang w:val="en-US" w:eastAsia="ko-KR"/>
              </w:rPr>
            </w:pPr>
          </w:p>
        </w:tc>
        <w:tc>
          <w:tcPr>
            <w:tcW w:w="1372" w:type="dxa"/>
          </w:tcPr>
          <w:p w14:paraId="2F92EE35" w14:textId="67E82359" w:rsidR="00A1065C" w:rsidRDefault="00A1065C" w:rsidP="007F4AA2">
            <w:pPr>
              <w:tabs>
                <w:tab w:val="left" w:pos="551"/>
              </w:tabs>
              <w:rPr>
                <w:lang w:val="en-US" w:eastAsia="ko-KR"/>
              </w:rPr>
            </w:pPr>
          </w:p>
        </w:tc>
        <w:tc>
          <w:tcPr>
            <w:tcW w:w="6780" w:type="dxa"/>
          </w:tcPr>
          <w:p w14:paraId="32C9266B" w14:textId="4B968138" w:rsidR="00A1065C" w:rsidRPr="004C1EFB" w:rsidRDefault="00A1065C" w:rsidP="007F4AA2">
            <w:pPr>
              <w:rPr>
                <w:b/>
                <w:bCs/>
                <w:lang w:val="en-US"/>
              </w:rPr>
            </w:pPr>
          </w:p>
        </w:tc>
      </w:tr>
      <w:tr w:rsidR="00A1065C" w:rsidRPr="008E3AB5" w14:paraId="5595CD88" w14:textId="77777777" w:rsidTr="007F4AA2">
        <w:tc>
          <w:tcPr>
            <w:tcW w:w="1479" w:type="dxa"/>
          </w:tcPr>
          <w:p w14:paraId="79E41FA3" w14:textId="77777777" w:rsidR="00A1065C" w:rsidRDefault="00A1065C" w:rsidP="007F4AA2">
            <w:pPr>
              <w:rPr>
                <w:lang w:val="en-US" w:eastAsia="ko-KR"/>
              </w:rPr>
            </w:pPr>
          </w:p>
        </w:tc>
        <w:tc>
          <w:tcPr>
            <w:tcW w:w="1372" w:type="dxa"/>
          </w:tcPr>
          <w:p w14:paraId="3F9EB8E2" w14:textId="77777777" w:rsidR="00A1065C" w:rsidRDefault="00A1065C" w:rsidP="007F4AA2">
            <w:pPr>
              <w:tabs>
                <w:tab w:val="left" w:pos="551"/>
              </w:tabs>
              <w:rPr>
                <w:lang w:val="en-US" w:eastAsia="ko-KR"/>
              </w:rPr>
            </w:pPr>
          </w:p>
        </w:tc>
        <w:tc>
          <w:tcPr>
            <w:tcW w:w="6780" w:type="dxa"/>
          </w:tcPr>
          <w:p w14:paraId="47279BEE" w14:textId="77777777" w:rsidR="00A1065C" w:rsidRPr="008E3AB5" w:rsidRDefault="00A1065C" w:rsidP="007F4AA2">
            <w:pPr>
              <w:rPr>
                <w:lang w:val="en-US"/>
              </w:rPr>
            </w:pPr>
          </w:p>
        </w:tc>
      </w:tr>
      <w:tr w:rsidR="00A1065C" w:rsidRPr="008E3AB5" w14:paraId="11690427" w14:textId="77777777" w:rsidTr="007F4AA2">
        <w:tc>
          <w:tcPr>
            <w:tcW w:w="1479" w:type="dxa"/>
          </w:tcPr>
          <w:p w14:paraId="6EFAAC9A" w14:textId="77777777" w:rsidR="00A1065C" w:rsidRDefault="00A1065C" w:rsidP="007F4AA2">
            <w:pPr>
              <w:rPr>
                <w:lang w:val="en-US" w:eastAsia="ko-KR"/>
              </w:rPr>
            </w:pPr>
          </w:p>
        </w:tc>
        <w:tc>
          <w:tcPr>
            <w:tcW w:w="1372" w:type="dxa"/>
          </w:tcPr>
          <w:p w14:paraId="21BC73C1" w14:textId="77777777" w:rsidR="00A1065C" w:rsidRDefault="00A1065C" w:rsidP="007F4AA2">
            <w:pPr>
              <w:tabs>
                <w:tab w:val="left" w:pos="551"/>
              </w:tabs>
              <w:rPr>
                <w:lang w:val="en-US" w:eastAsia="ko-KR"/>
              </w:rPr>
            </w:pPr>
          </w:p>
        </w:tc>
        <w:tc>
          <w:tcPr>
            <w:tcW w:w="6780" w:type="dxa"/>
          </w:tcPr>
          <w:p w14:paraId="55B1647D" w14:textId="77777777" w:rsidR="00A1065C" w:rsidRPr="008E3AB5" w:rsidRDefault="00A1065C" w:rsidP="007F4AA2">
            <w:pPr>
              <w:rPr>
                <w:lang w:val="en-US"/>
              </w:rPr>
            </w:pPr>
          </w:p>
        </w:tc>
      </w:tr>
    </w:tbl>
    <w:p w14:paraId="04D0FF7F" w14:textId="77777777" w:rsidR="00A1065C" w:rsidRDefault="00A1065C" w:rsidP="003C617C">
      <w:pPr>
        <w:jc w:val="both"/>
        <w:rPr>
          <w:b/>
          <w:bCs/>
        </w:rPr>
      </w:pPr>
    </w:p>
    <w:p w14:paraId="5E3028F3" w14:textId="5154522C"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for RedCap</w:t>
      </w:r>
      <w:r>
        <w:rPr>
          <w:szCs w:val="22"/>
          <w:lang w:val="en-US"/>
        </w:rPr>
        <w:t xml:space="preserve"> UEs,</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12BE1546"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RedCap UEs</w:t>
      </w:r>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TableGrid"/>
        <w:tblW w:w="9631" w:type="dxa"/>
        <w:tblLook w:val="04A0" w:firstRow="1" w:lastRow="0" w:firstColumn="1" w:lastColumn="0" w:noHBand="0" w:noVBand="1"/>
      </w:tblPr>
      <w:tblGrid>
        <w:gridCol w:w="1479"/>
        <w:gridCol w:w="1372"/>
        <w:gridCol w:w="6780"/>
      </w:tblGrid>
      <w:tr w:rsidR="007F4AA2" w14:paraId="564F8C66" w14:textId="77777777" w:rsidTr="007F4AA2">
        <w:tc>
          <w:tcPr>
            <w:tcW w:w="1479" w:type="dxa"/>
            <w:shd w:val="clear" w:color="auto" w:fill="D9D9D9" w:themeFill="background1" w:themeFillShade="D9"/>
          </w:tcPr>
          <w:p w14:paraId="222E0227" w14:textId="77777777" w:rsidR="007F4AA2" w:rsidRDefault="007F4AA2" w:rsidP="007F4AA2">
            <w:pPr>
              <w:rPr>
                <w:b/>
                <w:bCs/>
              </w:rPr>
            </w:pPr>
            <w:r>
              <w:rPr>
                <w:b/>
                <w:bCs/>
              </w:rPr>
              <w:lastRenderedPageBreak/>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0"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7F4AA2">
        <w:tc>
          <w:tcPr>
            <w:tcW w:w="1479" w:type="dxa"/>
          </w:tcPr>
          <w:p w14:paraId="44C9F634" w14:textId="362DA19F" w:rsidR="007F4AA2" w:rsidRDefault="007F4AA2" w:rsidP="007F4AA2">
            <w:pPr>
              <w:rPr>
                <w:lang w:val="en-US" w:eastAsia="ko-KR"/>
              </w:rPr>
            </w:pPr>
          </w:p>
        </w:tc>
        <w:tc>
          <w:tcPr>
            <w:tcW w:w="1372" w:type="dxa"/>
          </w:tcPr>
          <w:p w14:paraId="12F6F7DE" w14:textId="6E2FADDB" w:rsidR="007F4AA2" w:rsidRDefault="007F4AA2" w:rsidP="007F4AA2">
            <w:pPr>
              <w:tabs>
                <w:tab w:val="left" w:pos="551"/>
              </w:tabs>
              <w:rPr>
                <w:lang w:val="en-US" w:eastAsia="ko-KR"/>
              </w:rPr>
            </w:pPr>
          </w:p>
        </w:tc>
        <w:tc>
          <w:tcPr>
            <w:tcW w:w="6780" w:type="dxa"/>
          </w:tcPr>
          <w:p w14:paraId="278FC45C" w14:textId="589F1D8E" w:rsidR="007F4AA2" w:rsidRPr="004C1EFB" w:rsidRDefault="007F4AA2" w:rsidP="007F4AA2">
            <w:pPr>
              <w:rPr>
                <w:b/>
                <w:bCs/>
                <w:lang w:val="en-US"/>
              </w:rPr>
            </w:pPr>
          </w:p>
        </w:tc>
      </w:tr>
      <w:tr w:rsidR="007F4AA2" w:rsidRPr="008E3AB5" w14:paraId="7090662F" w14:textId="77777777" w:rsidTr="007F4AA2">
        <w:tc>
          <w:tcPr>
            <w:tcW w:w="1479" w:type="dxa"/>
          </w:tcPr>
          <w:p w14:paraId="5509F3DA" w14:textId="77777777" w:rsidR="007F4AA2" w:rsidRDefault="007F4AA2" w:rsidP="007F4AA2">
            <w:pPr>
              <w:rPr>
                <w:lang w:val="en-US" w:eastAsia="ko-KR"/>
              </w:rPr>
            </w:pPr>
          </w:p>
        </w:tc>
        <w:tc>
          <w:tcPr>
            <w:tcW w:w="1372" w:type="dxa"/>
          </w:tcPr>
          <w:p w14:paraId="79DCC9DC" w14:textId="77777777" w:rsidR="007F4AA2" w:rsidRDefault="007F4AA2" w:rsidP="007F4AA2">
            <w:pPr>
              <w:tabs>
                <w:tab w:val="left" w:pos="551"/>
              </w:tabs>
              <w:rPr>
                <w:lang w:val="en-US" w:eastAsia="ko-KR"/>
              </w:rPr>
            </w:pPr>
          </w:p>
        </w:tc>
        <w:tc>
          <w:tcPr>
            <w:tcW w:w="6780" w:type="dxa"/>
          </w:tcPr>
          <w:p w14:paraId="2638EAB2" w14:textId="77777777" w:rsidR="007F4AA2" w:rsidRPr="008E3AB5" w:rsidRDefault="007F4AA2" w:rsidP="007F4AA2">
            <w:pPr>
              <w:rPr>
                <w:lang w:val="en-US"/>
              </w:rPr>
            </w:pPr>
          </w:p>
        </w:tc>
      </w:tr>
      <w:tr w:rsidR="007F4AA2" w:rsidRPr="008E3AB5" w14:paraId="3A2137F6" w14:textId="77777777" w:rsidTr="007F4AA2">
        <w:tc>
          <w:tcPr>
            <w:tcW w:w="1479" w:type="dxa"/>
          </w:tcPr>
          <w:p w14:paraId="6EAD09C4" w14:textId="77777777" w:rsidR="007F4AA2" w:rsidRDefault="007F4AA2" w:rsidP="007F4AA2">
            <w:pPr>
              <w:rPr>
                <w:lang w:val="en-US" w:eastAsia="ko-KR"/>
              </w:rPr>
            </w:pPr>
          </w:p>
        </w:tc>
        <w:tc>
          <w:tcPr>
            <w:tcW w:w="1372" w:type="dxa"/>
          </w:tcPr>
          <w:p w14:paraId="7F5C853B" w14:textId="77777777" w:rsidR="007F4AA2" w:rsidRDefault="007F4AA2" w:rsidP="007F4AA2">
            <w:pPr>
              <w:tabs>
                <w:tab w:val="left" w:pos="551"/>
              </w:tabs>
              <w:rPr>
                <w:lang w:val="en-US" w:eastAsia="ko-KR"/>
              </w:rPr>
            </w:pPr>
          </w:p>
        </w:tc>
        <w:tc>
          <w:tcPr>
            <w:tcW w:w="6780" w:type="dxa"/>
          </w:tcPr>
          <w:p w14:paraId="1B703155" w14:textId="77777777" w:rsidR="007F4AA2" w:rsidRPr="008E3AB5" w:rsidRDefault="007F4AA2" w:rsidP="007F4AA2">
            <w:pPr>
              <w:rPr>
                <w:lang w:val="en-US"/>
              </w:rPr>
            </w:pPr>
          </w:p>
        </w:tc>
      </w:tr>
    </w:tbl>
    <w:p w14:paraId="5B78E092" w14:textId="77777777" w:rsidR="003A70B1" w:rsidRPr="007929F2" w:rsidRDefault="003A70B1" w:rsidP="00621A2F">
      <w:pPr>
        <w:jc w:val="both"/>
        <w:rPr>
          <w:szCs w:val="22"/>
        </w:rPr>
      </w:pPr>
    </w:p>
    <w:p w14:paraId="6E5EAD5A" w14:textId="57804CA3" w:rsidR="00946175" w:rsidRDefault="00946175" w:rsidP="00946175">
      <w:pPr>
        <w:pStyle w:val="Heading1"/>
      </w:pPr>
      <w:bookmarkStart w:id="6" w:name="_Ref62548907"/>
      <w:r>
        <w:t xml:space="preserve">Other aspects </w:t>
      </w:r>
      <w:bookmarkEnd w:id="6"/>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xml:space="preserve">] In principle, the network shall not restrict the configurations for the legacy UEs </w:t>
      </w:r>
      <w:proofErr w:type="gramStart"/>
      <w:r w:rsidRPr="00016962">
        <w:rPr>
          <w:rFonts w:ascii="Times New Roman" w:hAnsi="Times New Roman" w:cs="Times New Roman"/>
          <w:sz w:val="20"/>
          <w:szCs w:val="20"/>
          <w:lang w:val="en-US"/>
        </w:rPr>
        <w:t>in order to</w:t>
      </w:r>
      <w:proofErr w:type="gramEnd"/>
      <w:r w:rsidRPr="00016962">
        <w:rPr>
          <w:rFonts w:ascii="Times New Roman" w:hAnsi="Times New Roman" w:cs="Times New Roman"/>
          <w:sz w:val="20"/>
          <w:szCs w:val="20"/>
          <w:lang w:val="en-US"/>
        </w:rPr>
        <w:t xml:space="preserve"> guarantee the RedCap UE performance.</w:t>
      </w:r>
    </w:p>
    <w:p w14:paraId="5683F74B"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3C617C">
      <w:pPr>
        <w:pStyle w:val="ListParagraph"/>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ListParagraph"/>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3C617C">
      <w:pPr>
        <w:pStyle w:val="ListParagraph"/>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ListParagraph"/>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3C617C">
      <w:pPr>
        <w:pStyle w:val="ListParagraph"/>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ListParagraph"/>
        <w:numPr>
          <w:ilvl w:val="0"/>
          <w:numId w:val="14"/>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ListParagraph"/>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ListParagraph"/>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Heading1"/>
      </w:pPr>
      <w:bookmarkStart w:id="7" w:name="_Toc42034927"/>
      <w:bookmarkStart w:id="8" w:name="_Toc42211937"/>
      <w:bookmarkStart w:id="9" w:name="_Hlk41391803"/>
      <w:r>
        <w:t>References</w:t>
      </w:r>
      <w:bookmarkEnd w:id="7"/>
      <w:bookmarkEnd w:id="8"/>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9"/>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BB3EC2" w:rsidP="00307017">
            <w:pPr>
              <w:rPr>
                <w:color w:val="0000FF"/>
                <w:u w:val="single"/>
              </w:rPr>
            </w:pPr>
            <w:hyperlink r:id="rId11" w:history="1">
              <w:r w:rsidR="00307017" w:rsidRPr="00307017">
                <w:rPr>
                  <w:rStyle w:val="Hyperlink"/>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BB3EC2" w:rsidP="00307017">
            <w:pPr>
              <w:rPr>
                <w:color w:val="0000FF"/>
                <w:u w:val="single"/>
              </w:rPr>
            </w:pPr>
            <w:hyperlink r:id="rId12" w:history="1">
              <w:r w:rsidR="00307017" w:rsidRPr="00307017">
                <w:rPr>
                  <w:rStyle w:val="Hyperlink"/>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4777F6" w:rsidP="00307017">
            <w:pPr>
              <w:rPr>
                <w:color w:val="0000FF"/>
                <w:u w:val="single"/>
              </w:rPr>
            </w:pPr>
            <w:hyperlink r:id="rId13" w:history="1">
              <w:r w:rsidR="007D326C">
                <w:rPr>
                  <w:rStyle w:val="Hyperlink"/>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4" w:history="1">
              <w:r w:rsidR="007D326C" w:rsidRPr="00307017">
                <w:rPr>
                  <w:rStyle w:val="Hyperlink"/>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BB3EC2" w:rsidP="00307017">
            <w:pPr>
              <w:rPr>
                <w:color w:val="0000FF"/>
                <w:u w:val="single"/>
              </w:rPr>
            </w:pPr>
            <w:hyperlink r:id="rId15" w:history="1">
              <w:r w:rsidR="00307017" w:rsidRPr="00307017">
                <w:rPr>
                  <w:rStyle w:val="Hyperlink"/>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BB3EC2" w:rsidP="00307017">
            <w:pPr>
              <w:rPr>
                <w:color w:val="0000FF"/>
                <w:u w:val="single"/>
              </w:rPr>
            </w:pPr>
            <w:hyperlink r:id="rId16" w:history="1">
              <w:r w:rsidR="00307017" w:rsidRPr="00307017">
                <w:rPr>
                  <w:rStyle w:val="Hyperlink"/>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BB3EC2" w:rsidP="00307017">
            <w:pPr>
              <w:rPr>
                <w:color w:val="0000FF"/>
                <w:u w:val="single"/>
              </w:rPr>
            </w:pPr>
            <w:hyperlink r:id="rId17" w:history="1">
              <w:r w:rsidR="00307017" w:rsidRPr="00307017">
                <w:rPr>
                  <w:rStyle w:val="Hyperlink"/>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BB3EC2" w:rsidP="00307017">
            <w:pPr>
              <w:rPr>
                <w:color w:val="0000FF"/>
                <w:u w:val="single"/>
              </w:rPr>
            </w:pPr>
            <w:hyperlink r:id="rId18" w:history="1">
              <w:r w:rsidR="00307017" w:rsidRPr="00307017">
                <w:rPr>
                  <w:rStyle w:val="Hyperlink"/>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BB3EC2" w:rsidP="00307017">
            <w:pPr>
              <w:rPr>
                <w:color w:val="0000FF"/>
                <w:u w:val="single"/>
              </w:rPr>
            </w:pPr>
            <w:hyperlink r:id="rId19" w:history="1">
              <w:r w:rsidR="00307017" w:rsidRPr="00307017">
                <w:rPr>
                  <w:rStyle w:val="Hyperlink"/>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BB3EC2" w:rsidP="00307017">
            <w:pPr>
              <w:rPr>
                <w:color w:val="0000FF"/>
                <w:u w:val="single"/>
              </w:rPr>
            </w:pPr>
            <w:hyperlink r:id="rId20" w:history="1">
              <w:r w:rsidR="00307017" w:rsidRPr="00307017">
                <w:rPr>
                  <w:rStyle w:val="Hyperlink"/>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BB3EC2" w:rsidP="00307017">
            <w:pPr>
              <w:rPr>
                <w:color w:val="0000FF"/>
                <w:u w:val="single"/>
              </w:rPr>
            </w:pPr>
            <w:hyperlink r:id="rId21" w:history="1">
              <w:r w:rsidR="00307017" w:rsidRPr="00307017">
                <w:rPr>
                  <w:rStyle w:val="Hyperlink"/>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BB3EC2" w:rsidP="00307017">
            <w:pPr>
              <w:rPr>
                <w:color w:val="0000FF"/>
                <w:u w:val="single"/>
              </w:rPr>
            </w:pPr>
            <w:hyperlink r:id="rId22" w:history="1">
              <w:r w:rsidR="00307017" w:rsidRPr="00307017">
                <w:rPr>
                  <w:rStyle w:val="Hyperlink"/>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BB3EC2" w:rsidP="00307017">
            <w:pPr>
              <w:rPr>
                <w:color w:val="0000FF"/>
                <w:u w:val="single"/>
              </w:rPr>
            </w:pPr>
            <w:hyperlink r:id="rId23" w:history="1">
              <w:r w:rsidR="00307017" w:rsidRPr="00307017">
                <w:rPr>
                  <w:rStyle w:val="Hyperlink"/>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BB3EC2" w:rsidP="00307017">
            <w:pPr>
              <w:rPr>
                <w:color w:val="0000FF"/>
                <w:u w:val="single"/>
              </w:rPr>
            </w:pPr>
            <w:hyperlink r:id="rId24" w:history="1">
              <w:r w:rsidR="00307017" w:rsidRPr="00307017">
                <w:rPr>
                  <w:rStyle w:val="Hyperlink"/>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lastRenderedPageBreak/>
              <w:t>[14]</w:t>
            </w:r>
          </w:p>
        </w:tc>
        <w:tc>
          <w:tcPr>
            <w:tcW w:w="1456" w:type="dxa"/>
            <w:tcMar>
              <w:top w:w="0" w:type="dxa"/>
              <w:left w:w="70" w:type="dxa"/>
              <w:bottom w:w="0" w:type="dxa"/>
              <w:right w:w="70" w:type="dxa"/>
            </w:tcMar>
            <w:hideMark/>
          </w:tcPr>
          <w:p w14:paraId="4257C2F6" w14:textId="2048159A" w:rsidR="00307017" w:rsidRPr="00307017" w:rsidRDefault="00BB3EC2" w:rsidP="00307017">
            <w:pPr>
              <w:rPr>
                <w:color w:val="0000FF"/>
                <w:u w:val="single"/>
              </w:rPr>
            </w:pPr>
            <w:hyperlink r:id="rId25" w:history="1">
              <w:r w:rsidR="00307017" w:rsidRPr="00307017">
                <w:rPr>
                  <w:rStyle w:val="Hyperlink"/>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BB3EC2" w:rsidP="00307017">
            <w:pPr>
              <w:rPr>
                <w:color w:val="0000FF"/>
                <w:u w:val="single"/>
              </w:rPr>
            </w:pPr>
            <w:hyperlink r:id="rId26" w:history="1">
              <w:r w:rsidR="00307017" w:rsidRPr="00307017">
                <w:rPr>
                  <w:rStyle w:val="Hyperlink"/>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BB3EC2" w:rsidP="00307017">
            <w:pPr>
              <w:rPr>
                <w:color w:val="0000FF"/>
                <w:u w:val="single"/>
              </w:rPr>
            </w:pPr>
            <w:hyperlink r:id="rId27" w:history="1">
              <w:r w:rsidR="00307017" w:rsidRPr="00307017">
                <w:rPr>
                  <w:rStyle w:val="Hyperlink"/>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BB3EC2" w:rsidP="00307017">
            <w:pPr>
              <w:rPr>
                <w:color w:val="0000FF"/>
                <w:u w:val="single"/>
              </w:rPr>
            </w:pPr>
            <w:hyperlink r:id="rId28" w:history="1">
              <w:r w:rsidR="00307017" w:rsidRPr="00307017">
                <w:rPr>
                  <w:rStyle w:val="Hyperlink"/>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BB3EC2" w:rsidP="00307017">
            <w:pPr>
              <w:rPr>
                <w:color w:val="0000FF"/>
                <w:u w:val="single"/>
              </w:rPr>
            </w:pPr>
            <w:hyperlink r:id="rId29" w:history="1">
              <w:r w:rsidR="00307017" w:rsidRPr="00307017">
                <w:rPr>
                  <w:rStyle w:val="Hyperlink"/>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BB3EC2" w:rsidP="00307017">
            <w:pPr>
              <w:rPr>
                <w:color w:val="0000FF"/>
                <w:u w:val="single"/>
              </w:rPr>
            </w:pPr>
            <w:hyperlink r:id="rId30" w:history="1">
              <w:r w:rsidR="00307017" w:rsidRPr="00307017">
                <w:rPr>
                  <w:rStyle w:val="Hyperlink"/>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BB3EC2" w:rsidP="00307017">
            <w:pPr>
              <w:rPr>
                <w:color w:val="0000FF"/>
                <w:u w:val="single"/>
              </w:rPr>
            </w:pPr>
            <w:hyperlink r:id="rId31" w:history="1">
              <w:r w:rsidR="00307017" w:rsidRPr="00307017">
                <w:rPr>
                  <w:rStyle w:val="Hyperlink"/>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BB3EC2" w:rsidP="00307017">
            <w:pPr>
              <w:rPr>
                <w:color w:val="0000FF"/>
                <w:u w:val="single"/>
              </w:rPr>
            </w:pPr>
            <w:hyperlink r:id="rId32" w:history="1">
              <w:r w:rsidR="00307017" w:rsidRPr="00307017">
                <w:rPr>
                  <w:rStyle w:val="Hyperlink"/>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4777F6" w:rsidP="00307017">
            <w:pPr>
              <w:rPr>
                <w:color w:val="0000FF"/>
                <w:u w:val="single"/>
              </w:rPr>
            </w:pPr>
            <w:hyperlink r:id="rId33" w:history="1">
              <w:r w:rsidR="007D326C">
                <w:rPr>
                  <w:rStyle w:val="Hyperlink"/>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34" w:history="1">
              <w:r w:rsidR="007D326C" w:rsidRPr="00307017">
                <w:rPr>
                  <w:rStyle w:val="Hyperlink"/>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BB3EC2" w:rsidP="00307017">
            <w:pPr>
              <w:rPr>
                <w:color w:val="0000FF"/>
                <w:u w:val="single"/>
              </w:rPr>
            </w:pPr>
            <w:hyperlink r:id="rId35" w:history="1">
              <w:r w:rsidR="00307017" w:rsidRPr="00307017">
                <w:rPr>
                  <w:rStyle w:val="Hyperlink"/>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BB3EC2" w:rsidP="00307017">
            <w:pPr>
              <w:rPr>
                <w:color w:val="0000FF"/>
                <w:u w:val="single"/>
              </w:rPr>
            </w:pPr>
            <w:hyperlink r:id="rId36" w:history="1">
              <w:r w:rsidR="00307017" w:rsidRPr="00307017">
                <w:rPr>
                  <w:rStyle w:val="Hyperlink"/>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BB3EC2" w:rsidP="00307017">
            <w:pPr>
              <w:rPr>
                <w:color w:val="0000FF"/>
                <w:u w:val="single"/>
              </w:rPr>
            </w:pPr>
            <w:hyperlink r:id="rId37" w:history="1">
              <w:r w:rsidR="00307017" w:rsidRPr="00307017">
                <w:rPr>
                  <w:rStyle w:val="Hyperlink"/>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BB3EC2" w:rsidP="00307017">
            <w:pPr>
              <w:rPr>
                <w:color w:val="0000FF"/>
                <w:u w:val="single"/>
              </w:rPr>
            </w:pPr>
            <w:hyperlink r:id="rId38" w:history="1">
              <w:r w:rsidR="00307017" w:rsidRPr="00307017">
                <w:rPr>
                  <w:rStyle w:val="Hyperlink"/>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BB3EC2" w:rsidP="00307017">
            <w:pPr>
              <w:rPr>
                <w:color w:val="0000FF"/>
                <w:u w:val="single"/>
              </w:rPr>
            </w:pPr>
            <w:hyperlink r:id="rId39" w:history="1">
              <w:r w:rsidR="00307017" w:rsidRPr="00307017">
                <w:rPr>
                  <w:rStyle w:val="Hyperlink"/>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BB3EC2" w:rsidP="00307017">
            <w:pPr>
              <w:rPr>
                <w:color w:val="0000FF"/>
                <w:u w:val="single"/>
              </w:rPr>
            </w:pPr>
            <w:hyperlink r:id="rId40" w:history="1">
              <w:r w:rsidR="00307017" w:rsidRPr="00307017">
                <w:rPr>
                  <w:rStyle w:val="Hyperlink"/>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BB3EC2" w:rsidP="00E64AB3">
            <w:hyperlink r:id="rId41" w:history="1">
              <w:r w:rsidR="00E64AB3">
                <w:rPr>
                  <w:rStyle w:val="Hyperlink"/>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64608D" w14:textId="77777777" w:rsidR="000012F6" w:rsidRDefault="000012F6" w:rsidP="00581A60">
      <w:pPr>
        <w:spacing w:after="0"/>
      </w:pPr>
      <w:r>
        <w:separator/>
      </w:r>
    </w:p>
  </w:endnote>
  <w:endnote w:type="continuationSeparator" w:id="0">
    <w:p w14:paraId="01BFEAD0" w14:textId="77777777" w:rsidR="000012F6" w:rsidRDefault="000012F6" w:rsidP="00581A60">
      <w:pPr>
        <w:spacing w:after="0"/>
      </w:pPr>
      <w:r>
        <w:continuationSeparator/>
      </w:r>
    </w:p>
  </w:endnote>
  <w:endnote w:type="continuationNotice" w:id="1">
    <w:p w14:paraId="22890E4F" w14:textId="77777777" w:rsidR="000012F6" w:rsidRDefault="000012F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E24132" w14:textId="77777777" w:rsidR="000012F6" w:rsidRDefault="000012F6" w:rsidP="00581A60">
      <w:pPr>
        <w:spacing w:after="0"/>
      </w:pPr>
      <w:r>
        <w:separator/>
      </w:r>
    </w:p>
  </w:footnote>
  <w:footnote w:type="continuationSeparator" w:id="0">
    <w:p w14:paraId="07CA5F94" w14:textId="77777777" w:rsidR="000012F6" w:rsidRDefault="000012F6" w:rsidP="00581A60">
      <w:pPr>
        <w:spacing w:after="0"/>
      </w:pPr>
      <w:r>
        <w:continuationSeparator/>
      </w:r>
    </w:p>
  </w:footnote>
  <w:footnote w:type="continuationNotice" w:id="1">
    <w:p w14:paraId="0B2F7033" w14:textId="77777777" w:rsidR="000012F6" w:rsidRDefault="000012F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3"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2"/>
  </w:num>
  <w:num w:numId="4">
    <w:abstractNumId w:val="10"/>
  </w:num>
  <w:num w:numId="5">
    <w:abstractNumId w:val="7"/>
  </w:num>
  <w:num w:numId="6">
    <w:abstractNumId w:val="17"/>
  </w:num>
  <w:num w:numId="7">
    <w:abstractNumId w:val="0"/>
  </w:num>
  <w:num w:numId="8">
    <w:abstractNumId w:val="9"/>
  </w:num>
  <w:num w:numId="9">
    <w:abstractNumId w:val="4"/>
  </w:num>
  <w:num w:numId="10">
    <w:abstractNumId w:val="3"/>
  </w:num>
  <w:num w:numId="11">
    <w:abstractNumId w:val="15"/>
  </w:num>
  <w:num w:numId="12">
    <w:abstractNumId w:val="16"/>
  </w:num>
  <w:num w:numId="13">
    <w:abstractNumId w:val="6"/>
  </w:num>
  <w:num w:numId="14">
    <w:abstractNumId w:val="1"/>
  </w:num>
  <w:num w:numId="15">
    <w:abstractNumId w:val="12"/>
  </w:num>
  <w:num w:numId="16">
    <w:abstractNumId w:val="13"/>
  </w:num>
  <w:num w:numId="17">
    <w:abstractNumId w:val="5"/>
    <w:lvlOverride w:ilvl="0"/>
    <w:lvlOverride w:ilvl="1"/>
    <w:lvlOverride w:ilvl="2"/>
    <w:lvlOverride w:ilvl="3"/>
    <w:lvlOverride w:ilvl="4"/>
    <w:lvlOverride w:ilvl="5"/>
    <w:lvlOverride w:ilvl="6"/>
    <w:lvlOverride w:ilvl="7"/>
    <w:lvlOverride w:ilvl="8"/>
  </w:num>
  <w:num w:numId="18">
    <w:abstractNumId w:val="14"/>
    <w:lvlOverride w:ilvl="0"/>
    <w:lvlOverride w:ilvl="1"/>
    <w:lvlOverride w:ilvl="2"/>
    <w:lvlOverride w:ilvl="3"/>
    <w:lvlOverride w:ilvl="4"/>
    <w:lvlOverride w:ilvl="5"/>
    <w:lvlOverride w:ilvl="6"/>
    <w:lvlOverride w:ilvl="7"/>
    <w:lvlOverride w:ilv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10241">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47D5"/>
    <w:rsid w:val="00024C27"/>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60460"/>
    <w:rsid w:val="00060582"/>
    <w:rsid w:val="000609DF"/>
    <w:rsid w:val="00060BE3"/>
    <w:rsid w:val="00060FC3"/>
    <w:rsid w:val="00061596"/>
    <w:rsid w:val="0006207C"/>
    <w:rsid w:val="00062469"/>
    <w:rsid w:val="00062B74"/>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734A"/>
    <w:rsid w:val="00087DC9"/>
    <w:rsid w:val="00087F4E"/>
    <w:rsid w:val="000906BA"/>
    <w:rsid w:val="00090EF0"/>
    <w:rsid w:val="000913BF"/>
    <w:rsid w:val="00091966"/>
    <w:rsid w:val="00091A58"/>
    <w:rsid w:val="000920E9"/>
    <w:rsid w:val="00092192"/>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86"/>
    <w:rsid w:val="000A1735"/>
    <w:rsid w:val="000A18AF"/>
    <w:rsid w:val="000A1EF5"/>
    <w:rsid w:val="000A256F"/>
    <w:rsid w:val="000A2E61"/>
    <w:rsid w:val="000A3647"/>
    <w:rsid w:val="000A415F"/>
    <w:rsid w:val="000A5AB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DD"/>
    <w:rsid w:val="00110C1D"/>
    <w:rsid w:val="00110FAB"/>
    <w:rsid w:val="001110FA"/>
    <w:rsid w:val="0011172C"/>
    <w:rsid w:val="00111821"/>
    <w:rsid w:val="00111B78"/>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413F"/>
    <w:rsid w:val="00144324"/>
    <w:rsid w:val="00144651"/>
    <w:rsid w:val="001454A1"/>
    <w:rsid w:val="00146113"/>
    <w:rsid w:val="00146869"/>
    <w:rsid w:val="00147A58"/>
    <w:rsid w:val="001505DC"/>
    <w:rsid w:val="00150AB2"/>
    <w:rsid w:val="00152056"/>
    <w:rsid w:val="00152830"/>
    <w:rsid w:val="0015294B"/>
    <w:rsid w:val="0015487D"/>
    <w:rsid w:val="0015512E"/>
    <w:rsid w:val="001559CF"/>
    <w:rsid w:val="001566AB"/>
    <w:rsid w:val="00156DE7"/>
    <w:rsid w:val="00157139"/>
    <w:rsid w:val="0015734D"/>
    <w:rsid w:val="00157ACD"/>
    <w:rsid w:val="00157D3F"/>
    <w:rsid w:val="0016016D"/>
    <w:rsid w:val="00160386"/>
    <w:rsid w:val="00160CDC"/>
    <w:rsid w:val="001611B3"/>
    <w:rsid w:val="0016173E"/>
    <w:rsid w:val="0016183F"/>
    <w:rsid w:val="00163920"/>
    <w:rsid w:val="00163B41"/>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A53"/>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6B8"/>
    <w:rsid w:val="002816EF"/>
    <w:rsid w:val="002823A6"/>
    <w:rsid w:val="0028320A"/>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936"/>
    <w:rsid w:val="0029303E"/>
    <w:rsid w:val="0029339F"/>
    <w:rsid w:val="00293E49"/>
    <w:rsid w:val="00294302"/>
    <w:rsid w:val="00294584"/>
    <w:rsid w:val="00294F83"/>
    <w:rsid w:val="00295119"/>
    <w:rsid w:val="00295196"/>
    <w:rsid w:val="0029565F"/>
    <w:rsid w:val="002956F4"/>
    <w:rsid w:val="00295D49"/>
    <w:rsid w:val="00295EDE"/>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41B6"/>
    <w:rsid w:val="00315758"/>
    <w:rsid w:val="0031609B"/>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5E12"/>
    <w:rsid w:val="00326536"/>
    <w:rsid w:val="0032666A"/>
    <w:rsid w:val="003269A7"/>
    <w:rsid w:val="00326CCA"/>
    <w:rsid w:val="00326DA8"/>
    <w:rsid w:val="00327279"/>
    <w:rsid w:val="003274BB"/>
    <w:rsid w:val="00327A44"/>
    <w:rsid w:val="00327B60"/>
    <w:rsid w:val="003308FA"/>
    <w:rsid w:val="003317D6"/>
    <w:rsid w:val="003318E3"/>
    <w:rsid w:val="00331F05"/>
    <w:rsid w:val="0033248B"/>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400"/>
    <w:rsid w:val="003B36F5"/>
    <w:rsid w:val="003B3EF5"/>
    <w:rsid w:val="003B48B3"/>
    <w:rsid w:val="003B5751"/>
    <w:rsid w:val="003B73B1"/>
    <w:rsid w:val="003B79A2"/>
    <w:rsid w:val="003B7BB4"/>
    <w:rsid w:val="003C01A7"/>
    <w:rsid w:val="003C1172"/>
    <w:rsid w:val="003C1F0C"/>
    <w:rsid w:val="003C20B7"/>
    <w:rsid w:val="003C2253"/>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43"/>
    <w:rsid w:val="003C75A9"/>
    <w:rsid w:val="003C78A2"/>
    <w:rsid w:val="003D0BB8"/>
    <w:rsid w:val="003D0CAA"/>
    <w:rsid w:val="003D0E17"/>
    <w:rsid w:val="003D185C"/>
    <w:rsid w:val="003D1CBD"/>
    <w:rsid w:val="003D2226"/>
    <w:rsid w:val="003D2753"/>
    <w:rsid w:val="003D28EB"/>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91A"/>
    <w:rsid w:val="00403B6D"/>
    <w:rsid w:val="00403B99"/>
    <w:rsid w:val="0040468F"/>
    <w:rsid w:val="004065CF"/>
    <w:rsid w:val="00406B18"/>
    <w:rsid w:val="00407244"/>
    <w:rsid w:val="00407467"/>
    <w:rsid w:val="00407D5B"/>
    <w:rsid w:val="00407E50"/>
    <w:rsid w:val="004107B0"/>
    <w:rsid w:val="0041099E"/>
    <w:rsid w:val="00411523"/>
    <w:rsid w:val="004118A0"/>
    <w:rsid w:val="0041219D"/>
    <w:rsid w:val="004122E0"/>
    <w:rsid w:val="004125DF"/>
    <w:rsid w:val="004134B0"/>
    <w:rsid w:val="00413810"/>
    <w:rsid w:val="004138B0"/>
    <w:rsid w:val="00413A95"/>
    <w:rsid w:val="004148AD"/>
    <w:rsid w:val="004149FD"/>
    <w:rsid w:val="004150DB"/>
    <w:rsid w:val="00415AEA"/>
    <w:rsid w:val="00417502"/>
    <w:rsid w:val="004176FF"/>
    <w:rsid w:val="004200A0"/>
    <w:rsid w:val="0042047B"/>
    <w:rsid w:val="00420EFD"/>
    <w:rsid w:val="004213B8"/>
    <w:rsid w:val="00422779"/>
    <w:rsid w:val="00422F41"/>
    <w:rsid w:val="0042310C"/>
    <w:rsid w:val="004235FD"/>
    <w:rsid w:val="00423C6B"/>
    <w:rsid w:val="00423FA7"/>
    <w:rsid w:val="0042410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A66"/>
    <w:rsid w:val="00431F54"/>
    <w:rsid w:val="00432EEC"/>
    <w:rsid w:val="0043358E"/>
    <w:rsid w:val="0043379B"/>
    <w:rsid w:val="004339E0"/>
    <w:rsid w:val="00433A51"/>
    <w:rsid w:val="00433D2F"/>
    <w:rsid w:val="00434658"/>
    <w:rsid w:val="004347A8"/>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CAA"/>
    <w:rsid w:val="00445D4B"/>
    <w:rsid w:val="0044706E"/>
    <w:rsid w:val="004471E1"/>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CC5"/>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24F8"/>
    <w:rsid w:val="004728C5"/>
    <w:rsid w:val="00472DDE"/>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B21"/>
    <w:rsid w:val="00485FA3"/>
    <w:rsid w:val="00486820"/>
    <w:rsid w:val="00490AF7"/>
    <w:rsid w:val="00490EB5"/>
    <w:rsid w:val="0049107C"/>
    <w:rsid w:val="00492050"/>
    <w:rsid w:val="0049208C"/>
    <w:rsid w:val="004923EE"/>
    <w:rsid w:val="004929F1"/>
    <w:rsid w:val="0049394B"/>
    <w:rsid w:val="00493C1B"/>
    <w:rsid w:val="004942C7"/>
    <w:rsid w:val="0049443E"/>
    <w:rsid w:val="004946E8"/>
    <w:rsid w:val="0049508D"/>
    <w:rsid w:val="00495C69"/>
    <w:rsid w:val="00495DD9"/>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4284"/>
    <w:rsid w:val="004A480C"/>
    <w:rsid w:val="004A4E4F"/>
    <w:rsid w:val="004A5902"/>
    <w:rsid w:val="004A686B"/>
    <w:rsid w:val="004A6A56"/>
    <w:rsid w:val="004A76A5"/>
    <w:rsid w:val="004B0033"/>
    <w:rsid w:val="004B0196"/>
    <w:rsid w:val="004B027C"/>
    <w:rsid w:val="004B0B49"/>
    <w:rsid w:val="004B0ED7"/>
    <w:rsid w:val="004B11E2"/>
    <w:rsid w:val="004B147F"/>
    <w:rsid w:val="004B4141"/>
    <w:rsid w:val="004B432B"/>
    <w:rsid w:val="004B5CED"/>
    <w:rsid w:val="004B5F27"/>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705E"/>
    <w:rsid w:val="004D79B8"/>
    <w:rsid w:val="004D79FA"/>
    <w:rsid w:val="004E0B97"/>
    <w:rsid w:val="004E1F74"/>
    <w:rsid w:val="004E2A88"/>
    <w:rsid w:val="004E2BFF"/>
    <w:rsid w:val="004E39F7"/>
    <w:rsid w:val="004E449B"/>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F13"/>
    <w:rsid w:val="004F78AB"/>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41CD"/>
    <w:rsid w:val="005554F8"/>
    <w:rsid w:val="0055556F"/>
    <w:rsid w:val="00556255"/>
    <w:rsid w:val="005576FF"/>
    <w:rsid w:val="00557AAC"/>
    <w:rsid w:val="00560BF3"/>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7C3"/>
    <w:rsid w:val="005A3853"/>
    <w:rsid w:val="005A5D26"/>
    <w:rsid w:val="005A767D"/>
    <w:rsid w:val="005A7B07"/>
    <w:rsid w:val="005B02FD"/>
    <w:rsid w:val="005B0BE4"/>
    <w:rsid w:val="005B13A8"/>
    <w:rsid w:val="005B20E7"/>
    <w:rsid w:val="005B21A5"/>
    <w:rsid w:val="005B279C"/>
    <w:rsid w:val="005B2C94"/>
    <w:rsid w:val="005B300B"/>
    <w:rsid w:val="005B3ABE"/>
    <w:rsid w:val="005B4209"/>
    <w:rsid w:val="005B456E"/>
    <w:rsid w:val="005B4734"/>
    <w:rsid w:val="005B4E3C"/>
    <w:rsid w:val="005B637A"/>
    <w:rsid w:val="005B6735"/>
    <w:rsid w:val="005B6EC9"/>
    <w:rsid w:val="005B71C4"/>
    <w:rsid w:val="005B7DB4"/>
    <w:rsid w:val="005C0315"/>
    <w:rsid w:val="005C0AE0"/>
    <w:rsid w:val="005C33FE"/>
    <w:rsid w:val="005C3A85"/>
    <w:rsid w:val="005C3BD6"/>
    <w:rsid w:val="005C3BE7"/>
    <w:rsid w:val="005C3C44"/>
    <w:rsid w:val="005C41A2"/>
    <w:rsid w:val="005C43A8"/>
    <w:rsid w:val="005C4C40"/>
    <w:rsid w:val="005C5B7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3CB3"/>
    <w:rsid w:val="006A424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514A"/>
    <w:rsid w:val="006C51C5"/>
    <w:rsid w:val="006C5540"/>
    <w:rsid w:val="006C5C65"/>
    <w:rsid w:val="006C5FDE"/>
    <w:rsid w:val="006C68FD"/>
    <w:rsid w:val="006C6EAE"/>
    <w:rsid w:val="006C7C7D"/>
    <w:rsid w:val="006C7E3E"/>
    <w:rsid w:val="006D0BCF"/>
    <w:rsid w:val="006D0EE7"/>
    <w:rsid w:val="006D16C8"/>
    <w:rsid w:val="006D2379"/>
    <w:rsid w:val="006D34C0"/>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520E"/>
    <w:rsid w:val="006F54F4"/>
    <w:rsid w:val="006F5691"/>
    <w:rsid w:val="006F683A"/>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12FE"/>
    <w:rsid w:val="00741793"/>
    <w:rsid w:val="00741FE9"/>
    <w:rsid w:val="00742AA9"/>
    <w:rsid w:val="00743E5D"/>
    <w:rsid w:val="00745717"/>
    <w:rsid w:val="00746D97"/>
    <w:rsid w:val="00747C23"/>
    <w:rsid w:val="00750409"/>
    <w:rsid w:val="007509E6"/>
    <w:rsid w:val="00751577"/>
    <w:rsid w:val="00751E83"/>
    <w:rsid w:val="00751F25"/>
    <w:rsid w:val="0075288F"/>
    <w:rsid w:val="0075297E"/>
    <w:rsid w:val="007537D3"/>
    <w:rsid w:val="00753BF8"/>
    <w:rsid w:val="007542E6"/>
    <w:rsid w:val="00755450"/>
    <w:rsid w:val="007556F1"/>
    <w:rsid w:val="0075585A"/>
    <w:rsid w:val="007568F9"/>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1041"/>
    <w:rsid w:val="007B10C6"/>
    <w:rsid w:val="007B14FE"/>
    <w:rsid w:val="007B241A"/>
    <w:rsid w:val="007B2604"/>
    <w:rsid w:val="007B3225"/>
    <w:rsid w:val="007B477A"/>
    <w:rsid w:val="007B4B83"/>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4AA2"/>
    <w:rsid w:val="007F5170"/>
    <w:rsid w:val="007F53C1"/>
    <w:rsid w:val="007F60B9"/>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CA9"/>
    <w:rsid w:val="00850F63"/>
    <w:rsid w:val="0085151E"/>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61B2"/>
    <w:rsid w:val="008663AC"/>
    <w:rsid w:val="0086772D"/>
    <w:rsid w:val="00867740"/>
    <w:rsid w:val="00870353"/>
    <w:rsid w:val="0087035A"/>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25F4"/>
    <w:rsid w:val="008A26E5"/>
    <w:rsid w:val="008A2CE2"/>
    <w:rsid w:val="008A31E5"/>
    <w:rsid w:val="008A38AA"/>
    <w:rsid w:val="008A3FB6"/>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D8F"/>
    <w:rsid w:val="008D1DFB"/>
    <w:rsid w:val="008D34FA"/>
    <w:rsid w:val="008D36A4"/>
    <w:rsid w:val="008D4A1D"/>
    <w:rsid w:val="008D5F27"/>
    <w:rsid w:val="008D6277"/>
    <w:rsid w:val="008D6B1A"/>
    <w:rsid w:val="008D77EA"/>
    <w:rsid w:val="008E0B98"/>
    <w:rsid w:val="008E0D01"/>
    <w:rsid w:val="008E0DEB"/>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BC"/>
    <w:rsid w:val="008F4F70"/>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4043"/>
    <w:rsid w:val="009048B1"/>
    <w:rsid w:val="00904A4F"/>
    <w:rsid w:val="00904B6B"/>
    <w:rsid w:val="00904D09"/>
    <w:rsid w:val="00904E9C"/>
    <w:rsid w:val="009050A5"/>
    <w:rsid w:val="0090574F"/>
    <w:rsid w:val="009058A0"/>
    <w:rsid w:val="0090616E"/>
    <w:rsid w:val="00906A55"/>
    <w:rsid w:val="00906AF4"/>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229A"/>
    <w:rsid w:val="00942EB8"/>
    <w:rsid w:val="00943543"/>
    <w:rsid w:val="009438D4"/>
    <w:rsid w:val="00943AEB"/>
    <w:rsid w:val="00944F72"/>
    <w:rsid w:val="009450DF"/>
    <w:rsid w:val="00945B59"/>
    <w:rsid w:val="00945BCA"/>
    <w:rsid w:val="00946175"/>
    <w:rsid w:val="0094643C"/>
    <w:rsid w:val="00946530"/>
    <w:rsid w:val="0094667F"/>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243"/>
    <w:rsid w:val="009574C0"/>
    <w:rsid w:val="00960313"/>
    <w:rsid w:val="009608F4"/>
    <w:rsid w:val="00960C0F"/>
    <w:rsid w:val="00960D99"/>
    <w:rsid w:val="009620FE"/>
    <w:rsid w:val="00963B02"/>
    <w:rsid w:val="00963F2E"/>
    <w:rsid w:val="009643CB"/>
    <w:rsid w:val="00965163"/>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C95"/>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DA3"/>
    <w:rsid w:val="009A4EE7"/>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389A"/>
    <w:rsid w:val="009B42D2"/>
    <w:rsid w:val="009B4D79"/>
    <w:rsid w:val="009B60A9"/>
    <w:rsid w:val="009B7145"/>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D67"/>
    <w:rsid w:val="009D1AE7"/>
    <w:rsid w:val="009D1E39"/>
    <w:rsid w:val="009D325F"/>
    <w:rsid w:val="009D33E1"/>
    <w:rsid w:val="009D3617"/>
    <w:rsid w:val="009D3CE6"/>
    <w:rsid w:val="009D43E1"/>
    <w:rsid w:val="009D49EC"/>
    <w:rsid w:val="009D5286"/>
    <w:rsid w:val="009D5630"/>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AB3"/>
    <w:rsid w:val="00A124B8"/>
    <w:rsid w:val="00A1282E"/>
    <w:rsid w:val="00A131ED"/>
    <w:rsid w:val="00A149CE"/>
    <w:rsid w:val="00A14F01"/>
    <w:rsid w:val="00A1576E"/>
    <w:rsid w:val="00A15C06"/>
    <w:rsid w:val="00A15EC3"/>
    <w:rsid w:val="00A160DF"/>
    <w:rsid w:val="00A167CD"/>
    <w:rsid w:val="00A1690C"/>
    <w:rsid w:val="00A1703E"/>
    <w:rsid w:val="00A17380"/>
    <w:rsid w:val="00A17F0E"/>
    <w:rsid w:val="00A20184"/>
    <w:rsid w:val="00A207AE"/>
    <w:rsid w:val="00A222A6"/>
    <w:rsid w:val="00A22901"/>
    <w:rsid w:val="00A230F9"/>
    <w:rsid w:val="00A2330C"/>
    <w:rsid w:val="00A23855"/>
    <w:rsid w:val="00A24742"/>
    <w:rsid w:val="00A24C20"/>
    <w:rsid w:val="00A25C89"/>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7EE"/>
    <w:rsid w:val="00A5328D"/>
    <w:rsid w:val="00A5406F"/>
    <w:rsid w:val="00A55158"/>
    <w:rsid w:val="00A552F1"/>
    <w:rsid w:val="00A560C9"/>
    <w:rsid w:val="00A57BC9"/>
    <w:rsid w:val="00A60F02"/>
    <w:rsid w:val="00A613DF"/>
    <w:rsid w:val="00A618BD"/>
    <w:rsid w:val="00A620D8"/>
    <w:rsid w:val="00A627B2"/>
    <w:rsid w:val="00A6289F"/>
    <w:rsid w:val="00A62B40"/>
    <w:rsid w:val="00A62D85"/>
    <w:rsid w:val="00A63384"/>
    <w:rsid w:val="00A633E2"/>
    <w:rsid w:val="00A63519"/>
    <w:rsid w:val="00A63B60"/>
    <w:rsid w:val="00A64C6C"/>
    <w:rsid w:val="00A65608"/>
    <w:rsid w:val="00A657BE"/>
    <w:rsid w:val="00A65C72"/>
    <w:rsid w:val="00A66770"/>
    <w:rsid w:val="00A671E0"/>
    <w:rsid w:val="00A67347"/>
    <w:rsid w:val="00A67471"/>
    <w:rsid w:val="00A674E4"/>
    <w:rsid w:val="00A67672"/>
    <w:rsid w:val="00A70611"/>
    <w:rsid w:val="00A70D09"/>
    <w:rsid w:val="00A71597"/>
    <w:rsid w:val="00A71753"/>
    <w:rsid w:val="00A71ABE"/>
    <w:rsid w:val="00A71B05"/>
    <w:rsid w:val="00A721C7"/>
    <w:rsid w:val="00A72406"/>
    <w:rsid w:val="00A72498"/>
    <w:rsid w:val="00A7276E"/>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424E"/>
    <w:rsid w:val="00AD42E4"/>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A7A"/>
    <w:rsid w:val="00AF4D76"/>
    <w:rsid w:val="00AF5E56"/>
    <w:rsid w:val="00AF639D"/>
    <w:rsid w:val="00AF641E"/>
    <w:rsid w:val="00AF644A"/>
    <w:rsid w:val="00AF75A9"/>
    <w:rsid w:val="00AF7C17"/>
    <w:rsid w:val="00AF7CCE"/>
    <w:rsid w:val="00AF7F1A"/>
    <w:rsid w:val="00B002C8"/>
    <w:rsid w:val="00B00335"/>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684"/>
    <w:rsid w:val="00B32B6C"/>
    <w:rsid w:val="00B32D97"/>
    <w:rsid w:val="00B333A0"/>
    <w:rsid w:val="00B343DC"/>
    <w:rsid w:val="00B3550B"/>
    <w:rsid w:val="00B35B4A"/>
    <w:rsid w:val="00B360C3"/>
    <w:rsid w:val="00B36303"/>
    <w:rsid w:val="00B3650B"/>
    <w:rsid w:val="00B37403"/>
    <w:rsid w:val="00B377C1"/>
    <w:rsid w:val="00B378B8"/>
    <w:rsid w:val="00B37A47"/>
    <w:rsid w:val="00B37CC5"/>
    <w:rsid w:val="00B40205"/>
    <w:rsid w:val="00B421EB"/>
    <w:rsid w:val="00B42C6C"/>
    <w:rsid w:val="00B42E72"/>
    <w:rsid w:val="00B433DA"/>
    <w:rsid w:val="00B43495"/>
    <w:rsid w:val="00B445B1"/>
    <w:rsid w:val="00B448E4"/>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97C"/>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3269"/>
    <w:rsid w:val="00B83293"/>
    <w:rsid w:val="00B856AF"/>
    <w:rsid w:val="00B85F71"/>
    <w:rsid w:val="00B861A5"/>
    <w:rsid w:val="00B863C6"/>
    <w:rsid w:val="00B864EA"/>
    <w:rsid w:val="00B87187"/>
    <w:rsid w:val="00B87D1A"/>
    <w:rsid w:val="00B908BB"/>
    <w:rsid w:val="00B90922"/>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F4D"/>
    <w:rsid w:val="00BC5FEC"/>
    <w:rsid w:val="00BC66BA"/>
    <w:rsid w:val="00BC6F63"/>
    <w:rsid w:val="00BC7419"/>
    <w:rsid w:val="00BC7A4D"/>
    <w:rsid w:val="00BC7E70"/>
    <w:rsid w:val="00BD0606"/>
    <w:rsid w:val="00BD0C6F"/>
    <w:rsid w:val="00BD108E"/>
    <w:rsid w:val="00BD11BB"/>
    <w:rsid w:val="00BD22D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307E"/>
    <w:rsid w:val="00BF3251"/>
    <w:rsid w:val="00BF3C3D"/>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B04"/>
    <w:rsid w:val="00C14FED"/>
    <w:rsid w:val="00C15EE2"/>
    <w:rsid w:val="00C176A0"/>
    <w:rsid w:val="00C17F84"/>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5DC"/>
    <w:rsid w:val="00D17ADC"/>
    <w:rsid w:val="00D17F3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67C"/>
    <w:rsid w:val="00D606EE"/>
    <w:rsid w:val="00D60ED3"/>
    <w:rsid w:val="00D61155"/>
    <w:rsid w:val="00D6117F"/>
    <w:rsid w:val="00D61260"/>
    <w:rsid w:val="00D613BD"/>
    <w:rsid w:val="00D61EFF"/>
    <w:rsid w:val="00D61FD1"/>
    <w:rsid w:val="00D624D4"/>
    <w:rsid w:val="00D62633"/>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961"/>
    <w:rsid w:val="00D76DE8"/>
    <w:rsid w:val="00D778F5"/>
    <w:rsid w:val="00D80053"/>
    <w:rsid w:val="00D803CA"/>
    <w:rsid w:val="00D8049D"/>
    <w:rsid w:val="00D808F3"/>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B75"/>
    <w:rsid w:val="00DA360A"/>
    <w:rsid w:val="00DA48A8"/>
    <w:rsid w:val="00DA502C"/>
    <w:rsid w:val="00DA50EB"/>
    <w:rsid w:val="00DA5F95"/>
    <w:rsid w:val="00DA6B1D"/>
    <w:rsid w:val="00DA7FAF"/>
    <w:rsid w:val="00DB04C1"/>
    <w:rsid w:val="00DB191E"/>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705"/>
    <w:rsid w:val="00E12D94"/>
    <w:rsid w:val="00E12F91"/>
    <w:rsid w:val="00E138EB"/>
    <w:rsid w:val="00E13A0A"/>
    <w:rsid w:val="00E13B31"/>
    <w:rsid w:val="00E14C7E"/>
    <w:rsid w:val="00E15BE2"/>
    <w:rsid w:val="00E16B77"/>
    <w:rsid w:val="00E177D1"/>
    <w:rsid w:val="00E179EF"/>
    <w:rsid w:val="00E201DE"/>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502A7"/>
    <w:rsid w:val="00E50F2B"/>
    <w:rsid w:val="00E511F0"/>
    <w:rsid w:val="00E512B8"/>
    <w:rsid w:val="00E51718"/>
    <w:rsid w:val="00E525D0"/>
    <w:rsid w:val="00E52746"/>
    <w:rsid w:val="00E530E1"/>
    <w:rsid w:val="00E53605"/>
    <w:rsid w:val="00E53D22"/>
    <w:rsid w:val="00E53E4A"/>
    <w:rsid w:val="00E53EBB"/>
    <w:rsid w:val="00E5465F"/>
    <w:rsid w:val="00E553B2"/>
    <w:rsid w:val="00E55A3A"/>
    <w:rsid w:val="00E56470"/>
    <w:rsid w:val="00E56F98"/>
    <w:rsid w:val="00E57085"/>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3003"/>
    <w:rsid w:val="00E73040"/>
    <w:rsid w:val="00E73AB2"/>
    <w:rsid w:val="00E7401F"/>
    <w:rsid w:val="00E747DC"/>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3C02"/>
    <w:rsid w:val="00EA3F1B"/>
    <w:rsid w:val="00EA49CE"/>
    <w:rsid w:val="00EA544E"/>
    <w:rsid w:val="00EA5FCE"/>
    <w:rsid w:val="00EA6647"/>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B3A"/>
    <w:rsid w:val="00F04D2A"/>
    <w:rsid w:val="00F050BE"/>
    <w:rsid w:val="00F05288"/>
    <w:rsid w:val="00F053C5"/>
    <w:rsid w:val="00F0544C"/>
    <w:rsid w:val="00F059FE"/>
    <w:rsid w:val="00F05CD4"/>
    <w:rsid w:val="00F06C98"/>
    <w:rsid w:val="00F06D20"/>
    <w:rsid w:val="00F07951"/>
    <w:rsid w:val="00F1089E"/>
    <w:rsid w:val="00F10D06"/>
    <w:rsid w:val="00F10DCC"/>
    <w:rsid w:val="00F11B7B"/>
    <w:rsid w:val="00F11C7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377"/>
    <w:rsid w:val="00FC0617"/>
    <w:rsid w:val="00FC132C"/>
    <w:rsid w:val="00FC17A2"/>
    <w:rsid w:val="00FC1B13"/>
    <w:rsid w:val="00FC20F7"/>
    <w:rsid w:val="00FC2347"/>
    <w:rsid w:val="00FC379A"/>
    <w:rsid w:val="00FC3DEE"/>
    <w:rsid w:val="00FC4007"/>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1AF7"/>
    <w:rsid w:val="00FF2765"/>
    <w:rsid w:val="00FF291F"/>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AE7D6FD"/>
  <w15:docId w15:val="{585476A7-CE07-477B-8CBC-97D5799A5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numPr>
        <w:numId w:val="3"/>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3"/>
      </w:numPr>
      <w:tabs>
        <w:tab w:val="num" w:pos="360"/>
      </w:tabs>
      <w:ind w:left="0" w:firstLine="0"/>
      <w:outlineLvl w:val="5"/>
    </w:pPr>
    <w:rPr>
      <w:lang w:val="sv-SE" w:eastAsia="sv-SE"/>
    </w:rPr>
  </w:style>
  <w:style w:type="paragraph" w:styleId="Heading7">
    <w:name w:val="heading 7"/>
    <w:basedOn w:val="Normal"/>
    <w:qFormat/>
    <w:pPr>
      <w:widowControl w:val="0"/>
      <w:numPr>
        <w:ilvl w:val="6"/>
        <w:numId w:val="3"/>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2"/>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목록 단락,列"/>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styleId="UnresolvedMention">
    <w:name w:val="Unresolved Mention"/>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777.zip" TargetMode="External"/><Relationship Id="rId18" Type="http://schemas.openxmlformats.org/officeDocument/2006/relationships/hyperlink" Target="https://www.3gpp.org/ftp/TSG_RAN/WG1_RL1/TSGR1_104-e/Docs/R1-2100499.zip" TargetMode="External"/><Relationship Id="rId26" Type="http://schemas.openxmlformats.org/officeDocument/2006/relationships/hyperlink" Target="https://www.3gpp.org/ftp/TSG_RAN/WG1_RL1/TSGR1_104-e/Docs/R1-2100865.zip" TargetMode="External"/><Relationship Id="rId39" Type="http://schemas.openxmlformats.org/officeDocument/2006/relationships/hyperlink" Target="https://www.3gpp.org/ftp/TSG_RAN/WG1_RL1/TSGR1_104-e/Docs/R1-2101659.zip" TargetMode="External"/><Relationship Id="rId21" Type="http://schemas.openxmlformats.org/officeDocument/2006/relationships/hyperlink" Target="https://www.3gpp.org/ftp/TSG_RAN/WG1_RL1/TSGR1_104-e/Docs/R1-2100625.zip" TargetMode="External"/><Relationship Id="rId34" Type="http://schemas.openxmlformats.org/officeDocument/2006/relationships/hyperlink" Target="https://www.3gpp.org/ftp/TSG_RAN/WG1_RL1/TSGR1_104-e/Docs/R1-2101471.zip"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4-e/Docs/R1-2100389.zip" TargetMode="External"/><Relationship Id="rId20" Type="http://schemas.openxmlformats.org/officeDocument/2006/relationships/hyperlink" Target="https://www.3gpp.org/ftp/TSG_RAN/WG1_RL1/TSGR1_104-e/Docs/R1-2100579.zip" TargetMode="External"/><Relationship Id="rId29" Type="http://schemas.openxmlformats.org/officeDocument/2006/relationships/hyperlink" Target="https://www.3gpp.org/ftp/TSG_RAN/WG1_RL1/TSGR1_104-e/Docs/R1-2101049.zip" TargetMode="External"/><Relationship Id="rId41" Type="http://schemas.openxmlformats.org/officeDocument/2006/relationships/hyperlink" Target="https://www.3gpp.org/ftp/tsg_ran/TSG_RAN/TSGR_90e/Docs/RP-20293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0034.zip" TargetMode="External"/><Relationship Id="rId24" Type="http://schemas.openxmlformats.org/officeDocument/2006/relationships/hyperlink" Target="https://www.3gpp.org/ftp/TSG_RAN/WG1_RL1/TSGR1_104-e/Docs/R1-2100823.zip" TargetMode="External"/><Relationship Id="rId32" Type="http://schemas.openxmlformats.org/officeDocument/2006/relationships/hyperlink" Target="https://www.3gpp.org/ftp/TSG_RAN/WG1_RL1/TSGR1_104-e/Docs/R1-2101390.zip" TargetMode="External"/><Relationship Id="rId37" Type="http://schemas.openxmlformats.org/officeDocument/2006/relationships/hyperlink" Target="https://www.3gpp.org/ftp/TSG_RAN/WG1_RL1/TSGR1_104-e/Docs/R1-2101619.zip" TargetMode="External"/><Relationship Id="rId40" Type="http://schemas.openxmlformats.org/officeDocument/2006/relationships/hyperlink" Target="https://www.3gpp.org/ftp/TSG_RAN/WG1_RL1/TSGR1_104-e/Docs/R1-2101718.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0230.zip" TargetMode="External"/><Relationship Id="rId23" Type="http://schemas.openxmlformats.org/officeDocument/2006/relationships/hyperlink" Target="https://www.3gpp.org/ftp/TSG_RAN/WG1_RL1/TSGR1_104-e/Docs/R1-2100772.zip" TargetMode="External"/><Relationship Id="rId28" Type="http://schemas.openxmlformats.org/officeDocument/2006/relationships/hyperlink" Target="https://www.3gpp.org/ftp/TSG_RAN/WG1_RL1/TSGR1_104-e/Docs/R1-2100969.zip" TargetMode="External"/><Relationship Id="rId36" Type="http://schemas.openxmlformats.org/officeDocument/2006/relationships/hyperlink" Target="https://www.3gpp.org/ftp/TSG_RAN/WG1_RL1/TSGR1_104-e/Docs/R1-2101542.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564.zip" TargetMode="External"/><Relationship Id="rId31" Type="http://schemas.openxmlformats.org/officeDocument/2006/relationships/hyperlink" Target="https://www.3gpp.org/ftp/TSG_RAN/WG1_RL1/TSGR1_104-e/Docs/R1-210121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165.zip" TargetMode="External"/><Relationship Id="rId22" Type="http://schemas.openxmlformats.org/officeDocument/2006/relationships/hyperlink" Target="https://www.3gpp.org/ftp/TSG_RAN/WG1_RL1/TSGR1_104-e/Docs/R1-2100660.zip" TargetMode="External"/><Relationship Id="rId27" Type="http://schemas.openxmlformats.org/officeDocument/2006/relationships/hyperlink" Target="https://www.3gpp.org/ftp/TSG_RAN/WG1_RL1/TSGR1_104-e/Docs/R1-2100900.zip" TargetMode="External"/><Relationship Id="rId30" Type="http://schemas.openxmlformats.org/officeDocument/2006/relationships/hyperlink" Target="https://www.3gpp.org/ftp/TSG_RAN/WG1_RL1/TSGR1_104-e/Docs/R1-2101122.zip" TargetMode="External"/><Relationship Id="rId35" Type="http://schemas.openxmlformats.org/officeDocument/2006/relationships/hyperlink" Target="https://www.3gpp.org/ftp/TSG_RAN/WG1_RL1/TSGR1_104-e/Docs/R1-2101507.zip"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4-e/Docs/R1-2100046.zip" TargetMode="External"/><Relationship Id="rId17" Type="http://schemas.openxmlformats.org/officeDocument/2006/relationships/hyperlink" Target="https://www.3gpp.org/ftp/TSG_RAN/WG1_RL1/TSGR1_104-e/Docs/R1-2100449.zip" TargetMode="External"/><Relationship Id="rId25" Type="http://schemas.openxmlformats.org/officeDocument/2006/relationships/hyperlink" Target="https://www.3gpp.org/ftp/TSG_RAN/WG1_RL1/TSGR1_104-e/Docs/R1-2100843.zip" TargetMode="External"/><Relationship Id="rId33" Type="http://schemas.openxmlformats.org/officeDocument/2006/relationships/hyperlink" Target="https://www.3gpp.org/ftp/TSG_RAN/WG1_RL1/TSGR1_104-e/Docs/R1-2101766.zip" TargetMode="External"/><Relationship Id="rId38" Type="http://schemas.openxmlformats.org/officeDocument/2006/relationships/hyperlink" Target="https://www.3gpp.org/ftp/TSG_RAN/WG1_RL1/TSGR1_104-e/Docs/R1-21016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09F357B5-15D9-46C6-9DD3-D86E11A64337}">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purl.org/dc/dcmitype/"/>
    <ds:schemaRef ds:uri="http://schemas.microsoft.com/sharepoint/v3"/>
    <ds:schemaRef ds:uri="http://schemas.microsoft.com/office/infopath/2007/PartnerControls"/>
    <ds:schemaRef ds:uri="http://www.w3.org/XML/1998/namespace"/>
    <ds:schemaRef ds:uri="9b239327-9e80-40e4-b1b7-4394fed77a33"/>
    <ds:schemaRef ds:uri="http://purl.org/dc/elements/1.1/"/>
    <ds:schemaRef ds:uri="http://schemas.microsoft.com/office/2006/documentManagement/types"/>
    <ds:schemaRef ds:uri="http://purl.org/dc/terms/"/>
    <ds:schemaRef ds:uri="http://schemas.openxmlformats.org/package/2006/metadata/core-properties"/>
    <ds:schemaRef ds:uri="2f282d3b-eb4a-4b09-b61f-b9593442e286"/>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867</TotalTime>
  <Pages>12</Pages>
  <Words>5507</Words>
  <Characters>29190</Characters>
  <Application>Microsoft Office Word</Application>
  <DocSecurity>0</DocSecurity>
  <Lines>243</Lines>
  <Paragraphs>69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Johan Bergman</cp:lastModifiedBy>
  <cp:revision>1253</cp:revision>
  <dcterms:created xsi:type="dcterms:W3CDTF">2020-08-26T17:37:00Z</dcterms:created>
  <dcterms:modified xsi:type="dcterms:W3CDTF">2021-01-26T19:33:00Z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