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C04A" w14:textId="77777777" w:rsidR="00E14149" w:rsidRDefault="00981499">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10"/>
      </w:pPr>
      <w:bookmarkStart w:id="0" w:name="_Ref124589705"/>
      <w:bookmarkStart w:id="1" w:name="_Ref129681862"/>
      <w:r>
        <w:t>Introduction</w:t>
      </w:r>
      <w:bookmarkEnd w:id="0"/>
      <w:bookmarkEnd w:id="1"/>
    </w:p>
    <w:p w14:paraId="376AB51A" w14:textId="77777777" w:rsidR="00E14149" w:rsidRDefault="00981499">
      <w:bookmarkStart w:id="2" w:name="_Ref129681832"/>
      <w:r>
        <w:t>The revised IIoT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14:paraId="4903A6E6" w14:textId="77777777" w:rsidR="00E14149" w:rsidRDefault="00981499">
      <w:pPr>
        <w:pStyle w:val="10"/>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2D45F4F" w14:textId="77777777" w:rsidR="00E14149" w:rsidRDefault="00981499">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100ns i.e. same as gNB UL detection error</w:t>
      </w:r>
    </w:p>
    <w:p w14:paraId="301E4E1C"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30"/>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zh-CN"/>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af9"/>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28FFBA2" w14:textId="77777777" w:rsidR="00E14149" w:rsidRDefault="00E14149">
      <w:pPr>
        <w:rPr>
          <w:i/>
          <w:lang w:eastAsia="zh-CN"/>
        </w:rPr>
      </w:pPr>
    </w:p>
    <w:p w14:paraId="48B56A24" w14:textId="77777777" w:rsidR="00E14149" w:rsidRDefault="00981499">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30"/>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1B07FA77" w14:textId="77777777" w:rsidR="00E14149" w:rsidRDefault="00981499">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707EE6B7" w14:textId="77777777" w:rsidR="00E14149" w:rsidRDefault="00AC0E25">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4F65EEB2" w14:textId="77777777" w:rsidR="00E14149" w:rsidRDefault="00981499">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E9815CE" w14:textId="77777777" w:rsidR="00E14149" w:rsidRDefault="0098149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t>We</w:t>
            </w:r>
            <w:r>
              <w:rPr>
                <w:iCs/>
                <w:kern w:val="2"/>
                <w:lang w:eastAsia="zh-CN"/>
              </w:rPr>
              <w:t xml:space="preserve"> proposed to agree to </w:t>
            </w:r>
          </w:p>
          <w:p w14:paraId="63C7567F" w14:textId="77777777" w:rsidR="00E14149" w:rsidRDefault="00981499">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AC0E25">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afc"/>
              <w:numPr>
                <w:ilvl w:val="0"/>
                <w:numId w:val="18"/>
              </w:numPr>
              <w:rPr>
                <w:iCs/>
                <w:kern w:val="2"/>
                <w:lang w:eastAsia="zh-CN"/>
              </w:rPr>
            </w:pPr>
            <w:r>
              <w:rPr>
                <w:iCs/>
                <w:kern w:val="2"/>
                <w:lang w:eastAsia="zh-CN"/>
              </w:rPr>
              <w:t xml:space="preserve">Te is between “actual UL Tx timing” and “moment of first detected DL path - (N_{TA}+N_{TA,offset})”.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14:paraId="74F47ECB" w14:textId="77777777" w:rsidR="00E14149" w:rsidRDefault="00981499">
            <w:pPr>
              <w:rPr>
                <w:iCs/>
                <w:kern w:val="2"/>
                <w:lang w:eastAsia="zh-CN"/>
              </w:rPr>
            </w:pPr>
            <w:r>
              <w:rPr>
                <w:iCs/>
                <w:kern w:val="2"/>
                <w:lang w:eastAsia="zh-CN"/>
              </w:rPr>
              <w:t xml:space="preserve">@HW/HiSi,  it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AC0E25">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981499">
        <w:rPr>
          <w:rFonts w:eastAsia="等线"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OPPO, Vivo,  Huawei/HiSilicon</w:t>
      </w:r>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30"/>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等线" w:hAnsi="Cambria Math"/>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a9"/>
              <w:rPr>
                <w:sz w:val="22"/>
                <w:szCs w:val="22"/>
              </w:rPr>
            </w:pPr>
            <w:r>
              <w:rPr>
                <w:sz w:val="22"/>
                <w:szCs w:val="22"/>
              </w:rPr>
              <w:t>Support revised proposal 2.1-1.</w:t>
            </w:r>
          </w:p>
          <w:p w14:paraId="0C3D3E1A" w14:textId="77777777" w:rsidR="00E14149" w:rsidRDefault="00981499">
            <w:pPr>
              <w:pStyle w:val="a9"/>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a9"/>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a9"/>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Pr>
          <w:color w:val="000000" w:themeColor="text1"/>
          <w:lang w:eastAsia="zh-CN"/>
        </w:rPr>
        <w:t xml:space="preserve">RAN4 to ask for clarification on whether </w:t>
      </w:r>
      <w:r>
        <w:rPr>
          <w:color w:val="FF0000"/>
          <w:lang w:eastAsia="zh-CN"/>
        </w:rPr>
        <w:t>Te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t xml:space="preserve">The reference point for the UE initial transmit timing control requirement shall be the downlink timing of the reference cell minus </w:t>
      </w:r>
      <w:r>
        <w:rPr>
          <w:i/>
          <w:noProof/>
          <w:position w:val="-10"/>
          <w:lang w:eastAsia="zh-CN"/>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等线"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20"/>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No strong view. We tend to agree with Oppo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30"/>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351AFF5C"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AC0E25">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afc"/>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30"/>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3816B5A2" w14:textId="77777777" w:rsidR="00E14149" w:rsidRDefault="0098149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20"/>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 xml:space="preserve">Agree with FL.  Our conclusion on smart grid remains the same across {65,100,200}ns.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to use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±100 ns would be consider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We are OK to leave this as two values, since the conclusion does not change either way for smart grid use case.</w:t>
            </w:r>
          </w:p>
          <w:p w14:paraId="10759490" w14:textId="77777777" w:rsidR="00E14149" w:rsidRDefault="00981499">
            <w:pPr>
              <w:rPr>
                <w:iCs/>
                <w:lang w:eastAsia="zh-CN"/>
              </w:rPr>
            </w:pPr>
            <w:r>
              <w:rPr>
                <w:iCs/>
                <w:lang w:eastAsia="zh-CN"/>
              </w:rPr>
              <w:t>On the other hand, in our view, all values should have ±, even though sometimes RAN1 agreement was sloppy. Thus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10"/>
        <w:spacing w:before="240"/>
        <w:ind w:left="431" w:hanging="431"/>
        <w:rPr>
          <w:lang w:eastAsia="zh-CN"/>
        </w:rPr>
      </w:pPr>
      <w:r>
        <w:rPr>
          <w:lang w:eastAsia="zh-CN"/>
        </w:rPr>
        <w:t xml:space="preserve">Evaluation on the achievable time synchronization accuracy over Uu interface in Rel-16 </w:t>
      </w:r>
    </w:p>
    <w:p w14:paraId="45CF0B94" w14:textId="77777777" w:rsidR="00E14149" w:rsidRDefault="0098149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zh-CN"/>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20"/>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AC0E25">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B6D32D"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AC0E25">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7296542" w14:textId="77777777" w:rsidR="00E14149" w:rsidRDefault="00981499">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591E812C" w14:textId="77777777" w:rsidR="00E14149" w:rsidRDefault="0098149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24E496F"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DBC261F" w14:textId="77777777" w:rsidR="00E14149" w:rsidRDefault="0098149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AC0E25">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3D70DB8"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AC0E25">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5ACE9580"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3348D1B6" w14:textId="77777777" w:rsidR="00E14149" w:rsidRDefault="00981499">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103EE11A" w14:textId="77777777" w:rsidR="00E14149" w:rsidRDefault="00AC0E25">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AC0E25">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2C1709" w14:textId="77777777" w:rsidR="00E14149" w:rsidRDefault="00E14149">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AC0E25">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3BB85A6B" w14:textId="77777777" w:rsidR="00E14149" w:rsidRDefault="00981499">
            <w:pPr>
              <w:pStyle w:val="afc"/>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afc"/>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032B6E12" w14:textId="77777777" w:rsidR="00E14149" w:rsidRDefault="00AC0E25">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afc"/>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30"/>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24A53C97" w14:textId="77777777" w:rsidR="00E14149" w:rsidRDefault="00AC0E25">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E9B706B"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AC0E25">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zh-CN"/>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AC0E25">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AC0E25">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12AFF558"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2B734D40"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74754785"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56D42D12" w14:textId="77777777" w:rsidR="00E14149" w:rsidRDefault="00AC0E25">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65pt;height:102.55pt" o:ole="">
                  <v:imagedata r:id="rId21" o:title=""/>
                </v:shape>
                <o:OLEObject Type="Embed" ProgID="Visio.Drawing.11" ShapeID="_x0000_i1025" DrawAspect="Content" ObjectID="_1673975858" r:id="rId22"/>
              </w:object>
            </w:r>
          </w:p>
          <w:p w14:paraId="70CB1D7D"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AC0E25">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AC0E25">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t>1). In step of TA-based one-way propagation delay estimation at UE:</w:t>
            </w:r>
          </w:p>
          <w:p w14:paraId="0E44E24E" w14:textId="77777777" w:rsidR="00E14149" w:rsidRDefault="00AC0E25">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AC0E25">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AC0E25">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AC0E25">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489EDD75" w14:textId="77777777" w:rsidR="00E14149" w:rsidRDefault="00AC0E25">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r>
        <w:rPr>
          <w:i/>
          <w:color w:val="0000FF"/>
          <w:lang w:val="en-GB" w:eastAsia="zh-CN"/>
        </w:rPr>
        <w:t>OPPO,  Qualcomm,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AC0E25">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87E3967" w14:textId="77777777" w:rsidR="00E14149" w:rsidRDefault="00AC0E2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7D6D0FB6" w14:textId="77777777" w:rsidR="00E14149" w:rsidRDefault="00E14149">
      <w:pPr>
        <w:rPr>
          <w:b/>
          <w:lang w:eastAsia="zh-CN"/>
        </w:rPr>
      </w:pPr>
    </w:p>
    <w:tbl>
      <w:tblPr>
        <w:tblStyle w:val="af9"/>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36DB380D" w14:textId="77777777" w:rsidR="00E14149" w:rsidRDefault="00AC0E25">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981499">
              <w:rPr>
                <w:rFonts w:eastAsia="等线" w:hAnsi="Cambria Math"/>
                <w:bCs/>
                <w:lang w:eastAsia="zh-CN"/>
              </w:rPr>
              <w:t xml:space="preserve"> contributes to the total compensation error </w:t>
            </w:r>
            <w:r w:rsidR="00981499">
              <w:rPr>
                <w:rFonts w:eastAsia="等线" w:hAnsi="Cambria Math"/>
                <w:bCs/>
                <w:u w:val="single"/>
                <w:lang w:eastAsia="zh-CN"/>
              </w:rPr>
              <w:t>twice</w:t>
            </w:r>
            <w:r w:rsidR="00981499">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AC0E25">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1F3B5750" w14:textId="77777777" w:rsidR="00E14149" w:rsidRDefault="00AC0E2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AC0E25">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AC0E25">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41E18F4B" w14:textId="77777777" w:rsidR="00E14149" w:rsidRDefault="00AC0E25">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31B94BE8" w14:textId="77777777" w:rsidR="00E14149" w:rsidRDefault="00E14149">
            <w:pPr>
              <w:spacing w:after="0"/>
              <w:rPr>
                <w:sz w:val="18"/>
                <w:szCs w:val="18"/>
                <w:lang w:eastAsia="zh-CN"/>
              </w:rPr>
            </w:pPr>
          </w:p>
          <w:p w14:paraId="2CA1C6A5" w14:textId="77777777" w:rsidR="00E14149" w:rsidRDefault="00AC0E25">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30"/>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458C9FB9" w14:textId="77777777" w:rsidR="00E14149" w:rsidRDefault="00AC0E2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AC0E2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AC0E25">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AC0E2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zh-CN"/>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AC0E2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AC0E25">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2C6D7A40"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r>
              <w:rPr>
                <w:szCs w:val="20"/>
                <w:lang w:eastAsia="zh-CN"/>
              </w:rPr>
              <w:t>gNB providing the referenceTime can be considered as an independent procedure. After this procedure, the UE triggers RACH to obtain an TA closest to the provided referenceTime.</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722F4C50" w14:textId="77777777" w:rsidR="00E14149" w:rsidRDefault="00AC0E2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AC0E2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AC0E25">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AC0E2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zh-CN"/>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AC0E2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zh-CN"/>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AC0E25">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AC0E25">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等线"/>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等线"/>
          <w:sz w:val="20"/>
          <w:szCs w:val="20"/>
          <w:lang w:eastAsia="zh-CN"/>
        </w:rPr>
      </w:pPr>
    </w:p>
    <w:p w14:paraId="6C4E2A54"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12FC7778"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tranmsisison error )</w:t>
            </w:r>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5633620C" w14:textId="77777777" w:rsidR="00E14149" w:rsidRDefault="00981499">
            <w:pPr>
              <w:spacing w:beforeLines="50" w:before="120"/>
              <w:rPr>
                <w:color w:val="000000" w:themeColor="text1"/>
                <w:lang w:eastAsia="zh-CN"/>
              </w:rPr>
            </w:pPr>
            <w:r>
              <w:rPr>
                <w:color w:val="000000" w:themeColor="text1"/>
                <w:lang w:eastAsia="zh-CN"/>
              </w:rPr>
              <w:t>UE to gNB</w:t>
            </w:r>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zh-CN"/>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AC0E25">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AC0E25">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AC0E2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等线"/>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AC0E25">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2855DEF9" w14:textId="77777777" w:rsidR="00E14149" w:rsidRDefault="00AC0E2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af9"/>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20D2E94" w14:textId="77777777" w:rsidR="00E14149" w:rsidRDefault="00AC0E25">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4EC08C27" w14:textId="77777777" w:rsidR="00E14149" w:rsidRDefault="00AC0E25">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等线" w:hAnsi="Cambria Math"/>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3929F3D3" w14:textId="77777777" w:rsidR="00E14149" w:rsidRDefault="00AC0E2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97BC830" w14:textId="77777777" w:rsidR="00E14149" w:rsidRDefault="00981499">
            <w:pPr>
              <w:spacing w:beforeLines="50" w:before="120"/>
              <w:rPr>
                <w:rFonts w:ascii="Cambria Math" w:eastAsia="等线" w:hAnsi="Cambria Math"/>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3CBB8772" w14:textId="77777777" w:rsidR="00E14149" w:rsidRDefault="00AC0E2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等线" w:hAnsi="Cambria Math"/>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7.85pt" o:ole="">
                  <v:imagedata r:id="rId24" o:title=""/>
                </v:shape>
                <o:OLEObject Type="Embed" ProgID="Visio.Drawing.11" ShapeID="_x0000_i1026" DrawAspect="Content" ObjectID="_1673975859" r:id="rId25"/>
              </w:object>
            </w:r>
          </w:p>
        </w:tc>
      </w:tr>
    </w:tbl>
    <w:p w14:paraId="6013F9AE" w14:textId="77777777" w:rsidR="00E14149" w:rsidRDefault="00E14149">
      <w:pPr>
        <w:rPr>
          <w:lang w:eastAsia="zh-CN"/>
        </w:rPr>
      </w:pPr>
    </w:p>
    <w:p w14:paraId="795E691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20"/>
        <w:rPr>
          <w:lang w:eastAsia="zh-CN"/>
        </w:rPr>
      </w:pPr>
      <w:r>
        <w:rPr>
          <w:lang w:eastAsia="zh-CN"/>
        </w:rPr>
        <w:t>Overall time synchronization error over Uu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One Uu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5A93F9E0" w14:textId="77777777" w:rsidR="00E14149" w:rsidRDefault="00981499">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79E5E9CD" w14:textId="77777777" w:rsidR="00E14149" w:rsidRDefault="00E14149">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Single Uu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uawei, HiSilicon</w:t>
            </w:r>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af9"/>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Tdoc </w:t>
            </w:r>
            <w:r>
              <w:rPr>
                <w:color w:val="000000" w:themeColor="text1"/>
                <w:lang w:eastAsia="zh-CN"/>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14:paraId="21447A12" w14:textId="77777777" w:rsidR="00E14149" w:rsidRDefault="00981499">
            <w:pPr>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10"/>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20"/>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578AF6A"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30"/>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2D812FF1" w14:textId="77777777" w:rsidR="00E14149" w:rsidRDefault="00981499">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No need to send an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We think the LS can be sent if RAN1 finally determine that Te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7F54539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4"/>
        <w:numPr>
          <w:ilvl w:val="3"/>
          <w:numId w:val="26"/>
        </w:numPr>
        <w:rPr>
          <w:lang w:eastAsia="zh-CN"/>
        </w:rPr>
      </w:pPr>
      <w:r>
        <w:rPr>
          <w:lang w:eastAsia="zh-CN"/>
        </w:rPr>
        <w:t xml:space="preserve">Second round email discussion </w:t>
      </w:r>
    </w:p>
    <w:p w14:paraId="11E9771E"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37334349" w14:textId="77777777" w:rsidR="00E14149" w:rsidRDefault="00E14149">
      <w:pPr>
        <w:spacing w:after="0"/>
        <w:rPr>
          <w:lang w:eastAsia="zh-CN"/>
        </w:rPr>
      </w:pPr>
    </w:p>
    <w:tbl>
      <w:tblPr>
        <w:tblStyle w:val="af9"/>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18C5A1A0" w14:textId="77777777" w:rsidR="00E14149" w:rsidRDefault="00981499">
            <w:pPr>
              <w:spacing w:beforeLines="50" w:before="120"/>
              <w:rPr>
                <w:color w:val="000000"/>
                <w:lang w:eastAsia="zh-CN"/>
              </w:rPr>
            </w:pPr>
            <w:r>
              <w:rPr>
                <w:color w:val="7030A0"/>
                <w:lang w:eastAsia="zh-CN"/>
              </w:rPr>
              <w:t>Feature lead&gt;&gt; My assumption is not to change the definition of Te.</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26804455" w14:textId="77777777" w:rsidR="00E14149" w:rsidRDefault="00981499">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6D27B56" w14:textId="77777777" w:rsidR="00E14149" w:rsidRDefault="00E14149">
      <w:pPr>
        <w:spacing w:after="0"/>
        <w:rPr>
          <w:lang w:eastAsia="zh-CN"/>
        </w:rPr>
      </w:pPr>
    </w:p>
    <w:p w14:paraId="33D276F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263E48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af9"/>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Suggest to wait asking RAN4 unless it is clear that Te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af9"/>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However, if the UE applies an autonomous adjustment to its timing advance value, the gNB cannot reliably determine the applied timing advance value at the UE. There could be at least three options to handle this issue:</w:t>
            </w:r>
          </w:p>
          <w:p w14:paraId="033B2F33"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108E5940"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00295B0" w14:textId="77777777" w:rsidR="00E14149" w:rsidRDefault="00981499">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05D0AB80"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314FFE5B"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4DDAD04"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1C1B35A2" w14:textId="77777777" w:rsidR="00E14149" w:rsidRDefault="00981499">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5AE5363B" w14:textId="77777777" w:rsidR="00E14149" w:rsidRDefault="00981499">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122E9B67" w14:textId="77777777" w:rsidR="00E14149" w:rsidRDefault="00981499">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46EE579B"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40A3BEE2" w14:textId="77777777" w:rsidR="00E14149" w:rsidRDefault="0098149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Huawei, HiSilicon</w:t>
            </w:r>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No specification impact</w:t>
      </w:r>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uawei, HiSilicon</w:t>
            </w:r>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20"/>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0C501B6E" w14:textId="77777777" w:rsidR="00E14149" w:rsidRDefault="00981499">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afc"/>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afc"/>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afc"/>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afc"/>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4F3AD57D" w14:textId="77777777" w:rsidR="00E14149" w:rsidRDefault="00981499">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7B2AEBAF"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38A0818D"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0096C423"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afc"/>
        <w:autoSpaceDE/>
        <w:autoSpaceDN/>
        <w:adjustRightInd/>
        <w:snapToGrid/>
        <w:spacing w:beforeLines="50" w:before="120" w:after="0"/>
        <w:ind w:left="714"/>
        <w:rPr>
          <w:i/>
          <w:kern w:val="2"/>
          <w:lang w:eastAsia="zh-CN"/>
        </w:rPr>
      </w:pPr>
    </w:p>
    <w:p w14:paraId="188DFA86"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AC0E25">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625BC54" w14:textId="77777777" w:rsidR="00E14149" w:rsidRDefault="00AC0E25">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afc"/>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AC0E25">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23853E4E"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AC0E25">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C62F2CD"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AC0E25">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C32E5EF"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AC0E25">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C7F51C6" w14:textId="77777777" w:rsidR="00E14149" w:rsidRDefault="00AC0E25">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AA4D8B4"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AC0E25">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57699A8"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AC0E25">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9470E3C" w14:textId="77777777" w:rsidR="00E14149" w:rsidRDefault="00AC0E25">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AC0E25">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954E18F"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RTT-based solution has two flavors: UE-based (compensation) and gNB-based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3DC2CD7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30"/>
        <w:numPr>
          <w:ilvl w:val="3"/>
          <w:numId w:val="28"/>
        </w:numPr>
        <w:jc w:val="left"/>
        <w:rPr>
          <w:lang w:eastAsia="zh-CN"/>
        </w:rPr>
      </w:pPr>
      <w:r>
        <w:rPr>
          <w:lang w:eastAsia="zh-CN"/>
        </w:rPr>
        <w:t xml:space="preserve">Second round email discussion </w:t>
      </w:r>
    </w:p>
    <w:p w14:paraId="4A097270"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uawei, HiSilicon</w:t>
            </w:r>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af9"/>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zh-CN"/>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a7"/>
              <w:ind w:left="1320" w:hanging="440"/>
            </w:pPr>
            <w:bookmarkStart w:id="17" w:name="_Ref60665149"/>
            <w:r>
              <w:t xml:space="preserve">Figure </w:t>
            </w:r>
            <w:r w:rsidR="00AC0E25">
              <w:fldChar w:fldCharType="begin"/>
            </w:r>
            <w:r w:rsidR="00AC0E25">
              <w:instrText xml:space="preserve"> SEQ Figure \* ARABIC </w:instrText>
            </w:r>
            <w:r w:rsidR="00AC0E25">
              <w:fldChar w:fldCharType="separate"/>
            </w:r>
            <w:r>
              <w:t>1</w:t>
            </w:r>
            <w:r w:rsidR="00AC0E25">
              <w:fldChar w:fldCharType="end"/>
            </w:r>
            <w:bookmarkEnd w:id="17"/>
            <w:r>
              <w:t>. Timeline example for PD compensation times after DRX, either at time a or time b.</w:t>
            </w:r>
          </w:p>
          <w:p w14:paraId="22138B9A" w14:textId="77777777" w:rsidR="00E14149" w:rsidRDefault="00981499">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2DF5D59"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E0D0755"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44DF2637" w14:textId="77777777" w:rsidR="00E14149" w:rsidRDefault="0098149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afc"/>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afc"/>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17B8FABD" w14:textId="77777777" w:rsidR="00E14149" w:rsidRDefault="00981499">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t>Proposal 6: RAN1 should discuss the assumptions on when a PD estimation is to be acquired after DRX and align this assumption across PD estimation Options:</w:t>
            </w:r>
          </w:p>
          <w:p w14:paraId="475257E3" w14:textId="77777777" w:rsidR="00E14149" w:rsidRDefault="0098149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2FCAAA2E"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afc"/>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afc"/>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097120A" w14:textId="77777777" w:rsidR="00E14149" w:rsidRDefault="00E14149">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1DF06476" w14:textId="77777777" w:rsidR="00E14149" w:rsidRDefault="0098149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53181D2"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af9"/>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Option 2 – RTT-based UE compensation or gNB pre-compensation</w:t>
            </w:r>
          </w:p>
          <w:p w14:paraId="6F786F1C" w14:textId="77777777" w:rsidR="00E14149" w:rsidRDefault="00981499">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Which option do you prefer for RTT-based PDC, gNB-based or UE-based?</w:t>
      </w:r>
    </w:p>
    <w:p w14:paraId="726282A5" w14:textId="77777777" w:rsidR="00E14149" w:rsidRDefault="00E14149">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We are open to consider both at the moment. Slight preference to gNB-based.</w:t>
            </w:r>
          </w:p>
        </w:tc>
      </w:tr>
    </w:tbl>
    <w:p w14:paraId="012BB681" w14:textId="77777777" w:rsidR="00E14149" w:rsidRDefault="00E14149">
      <w:pPr>
        <w:rPr>
          <w:lang w:eastAsia="zh-CN"/>
        </w:rPr>
      </w:pPr>
    </w:p>
    <w:p w14:paraId="050513B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F6EFEF3" w14:textId="77777777" w:rsidR="00E14149" w:rsidRDefault="00981499">
      <w:pPr>
        <w:pStyle w:val="afc"/>
        <w:numPr>
          <w:ilvl w:val="1"/>
          <w:numId w:val="36"/>
        </w:numPr>
        <w:spacing w:beforeLines="100" w:before="240"/>
        <w:rPr>
          <w:bCs/>
          <w:i/>
        </w:rPr>
      </w:pPr>
      <w:r>
        <w:rPr>
          <w:i/>
          <w:lang w:eastAsia="zh-CN"/>
        </w:rPr>
        <w:t>No RAN3 impact</w:t>
      </w:r>
    </w:p>
    <w:p w14:paraId="1037AF79" w14:textId="77777777" w:rsidR="00E14149" w:rsidRDefault="0098149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afc"/>
        <w:spacing w:beforeLines="100" w:before="240"/>
        <w:ind w:left="644"/>
        <w:rPr>
          <w:bCs/>
          <w:lang w:val="en-GB"/>
        </w:rPr>
      </w:pPr>
    </w:p>
    <w:p w14:paraId="2D21C036" w14:textId="77777777" w:rsidR="00E14149" w:rsidRDefault="00981499">
      <w:pPr>
        <w:pStyle w:val="30"/>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r>
              <w:rPr>
                <w:lang w:eastAsia="zh-CN"/>
              </w:rPr>
              <w:t xml:space="preserve">Similar to OPPO, we believe other DL RS can be used, but PRS can be used as well. </w:t>
            </w:r>
          </w:p>
          <w:p w14:paraId="6709F0E8" w14:textId="77777777" w:rsidR="00E14149" w:rsidRDefault="00981499">
            <w:pPr>
              <w:rPr>
                <w:lang w:eastAsia="zh-CN"/>
              </w:rPr>
            </w:pPr>
            <w:r>
              <w:rPr>
                <w:lang w:eastAsia="zh-CN"/>
              </w:rPr>
              <w:t>We also agree with Samsung point that RxTxTimeDiff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等线"/>
              </w:rPr>
            </w:pPr>
            <w:r>
              <w:t>As above mentioned, PRS and other DL RS can be used for DL time estimation in RTT-based method.</w:t>
            </w:r>
            <w:r>
              <w:rPr>
                <w:rFonts w:eastAsia="等线"/>
              </w:rPr>
              <w:t xml:space="preserve"> </w:t>
            </w:r>
          </w:p>
          <w:p w14:paraId="4675584C" w14:textId="77777777" w:rsidR="00E14149" w:rsidRDefault="0098149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afc"/>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afc"/>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afc"/>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Te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uawei, HiSilicon</w:t>
            </w:r>
          </w:p>
        </w:tc>
        <w:tc>
          <w:tcPr>
            <w:tcW w:w="7194" w:type="dxa"/>
          </w:tcPr>
          <w:p w14:paraId="40CDADD8" w14:textId="77777777" w:rsidR="00E14149" w:rsidRDefault="0098149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52DACC2B"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2ED7819D"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1C941E68"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afc"/>
        <w:autoSpaceDE/>
        <w:autoSpaceDN/>
        <w:adjustRightInd/>
        <w:snapToGrid/>
        <w:spacing w:after="0" w:line="240" w:lineRule="auto"/>
        <w:ind w:left="2084"/>
        <w:rPr>
          <w:b/>
          <w:bCs/>
          <w:lang w:val="en-GB"/>
        </w:rPr>
      </w:pPr>
    </w:p>
    <w:p w14:paraId="4BD5DBE3"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afc"/>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af9"/>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We are open to consider both at the moment. Slight preference to gNB-based.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Which option do you prefer for RTT-based PDC, gNB-based compensation or UE-based compensation?</w:t>
      </w:r>
    </w:p>
    <w:p w14:paraId="6712095A" w14:textId="77777777" w:rsidR="00E14149" w:rsidRDefault="0098149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517B45FC" w14:textId="77777777" w:rsidR="00E14149" w:rsidRDefault="00981499">
      <w:pPr>
        <w:pStyle w:val="afc"/>
        <w:numPr>
          <w:ilvl w:val="1"/>
          <w:numId w:val="36"/>
        </w:numPr>
        <w:spacing w:beforeLines="100" w:before="240"/>
        <w:rPr>
          <w:bCs/>
          <w:i/>
        </w:rPr>
      </w:pPr>
      <w:r>
        <w:rPr>
          <w:i/>
          <w:lang w:eastAsia="zh-CN"/>
        </w:rPr>
        <w:t>No RAN3 impact</w:t>
      </w:r>
    </w:p>
    <w:p w14:paraId="0138AC5E" w14:textId="77777777" w:rsidR="00E14149" w:rsidRDefault="0098149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14:paraId="76394120" w14:textId="77777777" w:rsidR="00E14149" w:rsidRDefault="00981499">
      <w:pPr>
        <w:pStyle w:val="afc"/>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afc"/>
        <w:spacing w:beforeLines="100" w:before="240"/>
        <w:ind w:left="644"/>
        <w:rPr>
          <w:bCs/>
          <w:lang w:val="en-GB"/>
        </w:rPr>
      </w:pPr>
    </w:p>
    <w:p w14:paraId="2B129199" w14:textId="77777777" w:rsidR="00E14149" w:rsidRDefault="00981499">
      <w:pPr>
        <w:pStyle w:val="20"/>
        <w:rPr>
          <w:b w:val="0"/>
          <w:bCs w:val="0"/>
        </w:rPr>
      </w:pPr>
      <w:r>
        <w:t>Non-RTT based gNB-based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Question 4.3-1: Any further details to be provided for gNB-based pre-compensation here?</w:t>
      </w:r>
    </w:p>
    <w:tbl>
      <w:tblPr>
        <w:tblStyle w:val="af9"/>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Share the view from Nokia that gNB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Question 4.3-1: Any further details to be provided for gNB-based pre-compensation here?</w:t>
      </w:r>
    </w:p>
    <w:p w14:paraId="3190AAB7" w14:textId="77777777" w:rsidR="00E14149" w:rsidRDefault="0098149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30"/>
        <w:rPr>
          <w:bCs/>
        </w:rPr>
      </w:pPr>
      <w:r>
        <w:t>Second round email discussion</w:t>
      </w:r>
    </w:p>
    <w:p w14:paraId="7756ED51" w14:textId="77777777" w:rsidR="00E14149" w:rsidRDefault="00981499">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af9"/>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afc"/>
        <w:numPr>
          <w:ilvl w:val="0"/>
          <w:numId w:val="36"/>
        </w:numPr>
        <w:spacing w:beforeLines="100" w:before="240"/>
        <w:rPr>
          <w:b/>
          <w:bCs/>
        </w:rPr>
      </w:pPr>
      <w:r>
        <w:rPr>
          <w:b/>
          <w:lang w:eastAsia="zh-CN"/>
        </w:rPr>
        <w:t xml:space="preserve">There is an LS under discussion in RAN3 thus can wait for their LS first </w:t>
      </w:r>
    </w:p>
    <w:p w14:paraId="33E38E22" w14:textId="77777777" w:rsidR="00E14149" w:rsidRDefault="00981499">
      <w:pPr>
        <w:pStyle w:val="afc"/>
        <w:numPr>
          <w:ilvl w:val="1"/>
          <w:numId w:val="36"/>
        </w:numPr>
        <w:spacing w:beforeLines="100" w:before="240"/>
        <w:rPr>
          <w:b/>
          <w:bCs/>
        </w:rPr>
      </w:pPr>
      <w:r>
        <w:rPr>
          <w:i/>
          <w:color w:val="0000FF"/>
          <w:lang w:val="en-GB" w:eastAsia="zh-CN"/>
        </w:rPr>
        <w:t>Nokia/NSB, Huawei/HiSilicon</w:t>
      </w:r>
    </w:p>
    <w:p w14:paraId="3BD08545" w14:textId="77777777" w:rsidR="00E14149" w:rsidRDefault="00981499">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10"/>
        <w:rPr>
          <w:lang w:eastAsia="zh-CN"/>
        </w:rPr>
      </w:pPr>
      <w:r>
        <w:t xml:space="preserve">Potential proposals for the fourth round email discussion  </w:t>
      </w:r>
    </w:p>
    <w:p w14:paraId="7768F4A5" w14:textId="77777777" w:rsidR="00E14149" w:rsidRDefault="00981499">
      <w:pPr>
        <w:pStyle w:val="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af2"/>
            <w:lang w:eastAsia="zh-CN"/>
          </w:rPr>
          <w:t>R1-21xxxxx Draft LS on UE transmit timing error_v002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af9"/>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Pr>
                <w:rFonts w:eastAsia="等线" w:hAnsi="Cambria Math"/>
                <w:b/>
                <w:lang w:val="en" w:eastAsia="zh-CN"/>
              </w:rPr>
              <w:t>Note that two interpretations are given under option 1, the intention is not to do down-selection in RAN1, and both will be provided in the LS as the potential interpretation to RAN4 for their reference</w:t>
            </w:r>
            <w:r>
              <w:rPr>
                <w:rFonts w:eastAsia="等线" w:hAnsi="Cambria Math"/>
                <w:lang w:val="en" w:eastAsia="zh-CN"/>
              </w:rPr>
              <w:t xml:space="preserve">. </w:t>
            </w:r>
          </w:p>
          <w:p w14:paraId="4CEB5C09" w14:textId="77777777" w:rsidR="00E14149" w:rsidRDefault="00981499">
            <w:pPr>
              <w:spacing w:beforeLines="50" w:before="120"/>
              <w:rPr>
                <w:rFonts w:eastAsia="等线" w:hAnsi="Cambria Math"/>
                <w:b/>
                <w:lang w:val="en" w:eastAsia="zh-CN"/>
              </w:rPr>
            </w:pPr>
            <w:r>
              <w:rPr>
                <w:rFonts w:eastAsia="等线"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1</w:t>
            </w:r>
            <w:r>
              <w:rPr>
                <w:rFonts w:eastAsia="等线"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2</w:t>
            </w:r>
          </w:p>
          <w:p w14:paraId="758E1FB7" w14:textId="77777777" w:rsidR="00E14149" w:rsidRDefault="00981499">
            <w:pPr>
              <w:spacing w:beforeLines="50" w:before="120"/>
              <w:rPr>
                <w:rFonts w:eastAsia="等线" w:hAnsi="Cambria Math"/>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which means that the error of downlink arrival time would result in the error of the reference point, and thus downlink frame timing detection error is included in Te.</w:t>
            </w:r>
          </w:p>
          <w:p w14:paraId="6863AC75" w14:textId="77777777" w:rsidR="00E14149" w:rsidRDefault="00E14149">
            <w:pPr>
              <w:spacing w:beforeLines="50" w:before="120"/>
              <w:rPr>
                <w:rFonts w:eastAsia="等线" w:hAnsi="Cambria Math"/>
                <w:lang w:val="en" w:eastAsia="zh-CN"/>
              </w:rPr>
            </w:pPr>
          </w:p>
          <w:p w14:paraId="52DC03CE" w14:textId="77777777" w:rsidR="00E14149" w:rsidRDefault="00981499">
            <w:pPr>
              <w:spacing w:beforeLines="50" w:before="120"/>
              <w:rPr>
                <w:rFonts w:eastAsia="等线" w:hAnsi="Cambria Math"/>
                <w:lang w:val="en" w:eastAsia="zh-CN"/>
              </w:rPr>
            </w:pPr>
            <w:r>
              <w:rPr>
                <w:rFonts w:eastAsia="等线" w:hAnsi="Cambria Math"/>
                <w:b/>
                <w:lang w:val="en" w:eastAsia="zh-CN"/>
              </w:rPr>
              <w:t>Option-2 (i.e. interpretation 3)</w:t>
            </w:r>
            <w:r>
              <w:rPr>
                <w:rFonts w:eastAsia="等线"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zh-CN"/>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as defined in RAN4 specification, and the timing error limit value Te is given without consideration of downlink frame timing detection error, i.e. Te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50.2pt;height:183.2pt" o:ole="">
                  <v:imagedata r:id="rId30" o:title=""/>
                </v:shape>
                <o:OLEObject Type="Embed" ProgID="PBrush" ShapeID="_x0000_i1027" DrawAspect="Content" ObjectID="_1673975860"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14:paraId="17F4ACAF" w14:textId="77777777" w:rsidR="00E14149" w:rsidRDefault="00981499">
            <w:pPr>
              <w:spacing w:beforeLines="50" w:before="120"/>
              <w:rPr>
                <w:rFonts w:eastAsia="等线" w:hAnsi="Cambria Math"/>
                <w:lang w:eastAsia="zh-CN"/>
              </w:rPr>
            </w:pPr>
            <w:r>
              <w:rPr>
                <w:rFonts w:eastAsia="等线"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6B95ED87" w:rsidR="00E14149" w:rsidRDefault="00981499">
            <w:pPr>
              <w:spacing w:beforeLines="50" w:before="120"/>
              <w:rPr>
                <w:rFonts w:eastAsia="等线" w:hAnsi="Cambria Math"/>
                <w:sz w:val="21"/>
                <w:szCs w:val="21"/>
                <w:lang w:eastAsia="zh-CN"/>
              </w:rPr>
            </w:pPr>
            <w:r>
              <w:rPr>
                <w:rFonts w:ascii="Arial" w:hAnsi="Arial" w:cs="Arial"/>
                <w:iCs/>
                <w:color w:val="7030A0"/>
                <w:sz w:val="21"/>
                <w:szCs w:val="21"/>
                <w:lang w:eastAsia="ko-KR"/>
              </w:rPr>
              <w:t xml:space="preserve">Feature lead&gt;&gt; Thank you. Some of the suggestions are reflected. </w:t>
            </w:r>
            <w:r w:rsidR="0049190A">
              <w:rPr>
                <w:rFonts w:ascii="Arial" w:hAnsi="Arial" w:cs="Arial"/>
                <w:iCs/>
                <w:color w:val="7030A0"/>
                <w:sz w:val="21"/>
                <w:szCs w:val="21"/>
                <w:lang w:eastAsia="ko-KR"/>
              </w:rPr>
              <w:t>As to the figures, I do agree with some companies that better to follow what defined in RAN4, then easier for them to understand. I think the intention is the same among companies.</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far we can only understand the option-2 with the figure. </w:t>
            </w:r>
          </w:p>
          <w:p w14:paraId="482AB30B"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等线" w:hAnsi="Cambria Math"/>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zh-CN"/>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Te.  </w:t>
            </w:r>
          </w:p>
          <w:p w14:paraId="521B3B5F" w14:textId="77777777" w:rsidR="00E14149" w:rsidRDefault="0098149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79C18F50" w14:textId="77777777" w:rsidR="00E14149" w:rsidRDefault="00981499">
            <w:pPr>
              <w:pStyle w:val="af5"/>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zh-CN"/>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Te already took downlink frame timing error into account, and thus Te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af5"/>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r>
              <w:rPr>
                <w:rFonts w:ascii="Calibri" w:hAnsi="Calibri" w:cs="Calibri"/>
                <w:bCs/>
                <w:sz w:val="22"/>
                <w:szCs w:val="22"/>
              </w:rPr>
              <w:t xml:space="preserve">Te is the error of actual to the intended UL transmission. The total error to gNB expected UL transmission is Te+DL frame time detection error. </w:t>
            </w:r>
          </w:p>
          <w:p w14:paraId="6D81FD77"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r>
              <w:rPr>
                <w:rFonts w:ascii="Calibri" w:hAnsi="Calibri" w:cs="Calibri"/>
                <w:bCs/>
                <w:sz w:val="22"/>
                <w:szCs w:val="22"/>
              </w:rPr>
              <w:t xml:space="preserve">Te is the error of actual UL transmission to the expected UL transmission, which includes both UE Tx error and DL frame timing detection error. </w:t>
            </w:r>
          </w:p>
          <w:p w14:paraId="2EE5B54B" w14:textId="77777777" w:rsidR="00E14149" w:rsidRDefault="00AC0E25">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pict w14:anchorId="76F65304">
                <v:shape id="_x0000_i1028" type="#_x0000_t75" style="width:343.2pt;height:213.75pt">
                  <v:imagedata r:id="rId32" o:title=""/>
                </v:shape>
              </w:pict>
            </w:r>
          </w:p>
          <w:p w14:paraId="3D68C9D9" w14:textId="77777777" w:rsidR="00E14149" w:rsidRDefault="00981499">
            <w:pPr>
              <w:rPr>
                <w:rFonts w:ascii="宋 体" w:hAnsi="宋 体" w:cs="宋体" w:hint="eastAsia"/>
                <w:sz w:val="24"/>
                <w:szCs w:val="24"/>
              </w:rPr>
            </w:pPr>
            <w:r>
              <w:rPr>
                <w:rFonts w:ascii="Calibri" w:hAnsi="Calibri" w:cs="Calibri"/>
                <w:b/>
                <w:bCs/>
              </w:rPr>
              <w:t>Interpretation (A): Te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77777777" w:rsidR="00E14149" w:rsidRDefault="00AC0E25">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pict w14:anchorId="62DBC97F">
                <v:shape id="_x0000_i1029" type="#_x0000_t75" style="width:305.95pt;height:168.1pt">
                  <v:imagedata r:id="rId33" o:title=""/>
                </v:shape>
              </w:pict>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Interpretation (B): Te includes downlink frame timing detection error</w:t>
            </w:r>
          </w:p>
          <w:p w14:paraId="5D70EB0A" w14:textId="2F8DE334" w:rsidR="00E14149" w:rsidRPr="00862F96" w:rsidRDefault="00862F96" w:rsidP="00D82A23">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 Thank</w:t>
            </w:r>
            <w:r>
              <w:rPr>
                <w:rFonts w:ascii="Arial" w:hAnsi="Arial" w:cs="Arial"/>
                <w:iCs/>
                <w:color w:val="7030A0"/>
                <w:sz w:val="22"/>
                <w:szCs w:val="22"/>
                <w:lang w:eastAsia="ko-KR"/>
              </w:rPr>
              <w:t xml:space="preserve"> you very much for </w:t>
            </w:r>
            <w:r w:rsidR="00BC3F3A">
              <w:rPr>
                <w:rFonts w:ascii="Arial" w:hAnsi="Arial" w:cs="Arial"/>
                <w:iCs/>
                <w:color w:val="7030A0"/>
                <w:sz w:val="22"/>
                <w:szCs w:val="22"/>
                <w:lang w:eastAsia="ko-KR"/>
              </w:rPr>
              <w:t>providing</w:t>
            </w:r>
            <w:r>
              <w:rPr>
                <w:rFonts w:ascii="Arial" w:hAnsi="Arial" w:cs="Arial"/>
                <w:iCs/>
                <w:color w:val="7030A0"/>
                <w:sz w:val="22"/>
                <w:szCs w:val="22"/>
                <w:lang w:eastAsia="ko-KR"/>
              </w:rPr>
              <w:t xml:space="preserve"> the figures</w:t>
            </w:r>
            <w:r w:rsidR="00BC3F3A">
              <w:rPr>
                <w:rFonts w:ascii="Arial" w:hAnsi="Arial" w:cs="Arial"/>
                <w:iCs/>
                <w:color w:val="7030A0"/>
                <w:sz w:val="22"/>
                <w:szCs w:val="22"/>
                <w:lang w:eastAsia="ko-KR"/>
              </w:rPr>
              <w:t xml:space="preserve"> and it is helpful</w:t>
            </w:r>
            <w:r>
              <w:rPr>
                <w:rFonts w:ascii="Arial" w:hAnsi="Arial" w:cs="Arial"/>
                <w:iCs/>
                <w:color w:val="7030A0"/>
                <w:sz w:val="22"/>
                <w:szCs w:val="22"/>
                <w:lang w:eastAsia="ko-KR"/>
              </w:rPr>
              <w:t xml:space="preserve">. </w:t>
            </w:r>
            <w:r w:rsidR="00D82A23">
              <w:rPr>
                <w:rFonts w:ascii="Arial" w:hAnsi="Arial" w:cs="Arial"/>
                <w:iCs/>
                <w:color w:val="7030A0"/>
                <w:sz w:val="22"/>
                <w:szCs w:val="22"/>
                <w:lang w:eastAsia="ko-KR"/>
              </w:rPr>
              <w:t xml:space="preserve">It seems the figures you provided here are </w:t>
            </w:r>
            <w:r w:rsidR="00D82A23" w:rsidRPr="00D82A23">
              <w:rPr>
                <w:rFonts w:ascii="Arial" w:hAnsi="Arial" w:cs="Arial"/>
                <w:iCs/>
                <w:color w:val="7030A0"/>
                <w:sz w:val="22"/>
                <w:szCs w:val="22"/>
                <w:lang w:eastAsia="ko-KR"/>
              </w:rPr>
              <w:t>equivalent</w:t>
            </w:r>
            <w:r w:rsidR="00D82A23">
              <w:rPr>
                <w:rFonts w:ascii="Arial" w:hAnsi="Arial" w:cs="Arial"/>
                <w:iCs/>
                <w:color w:val="7030A0"/>
                <w:sz w:val="22"/>
                <w:szCs w:val="22"/>
                <w:lang w:eastAsia="ko-KR"/>
              </w:rPr>
              <w:t xml:space="preserve"> with the ones in the current LS, while these figures provide more information. Therefore, let’s try to use these in the LS and see if any comment from other companies.  </w:t>
            </w:r>
            <w:r w:rsidR="0063013B">
              <w:rPr>
                <w:rFonts w:ascii="Arial" w:hAnsi="Arial" w:cs="Arial"/>
                <w:iCs/>
                <w:color w:val="7030A0"/>
                <w:sz w:val="22"/>
                <w:szCs w:val="22"/>
                <w:lang w:eastAsia="ko-KR"/>
              </w:rPr>
              <w:t xml:space="preserve"> </w:t>
            </w:r>
            <w:r>
              <w:rPr>
                <w:rFonts w:ascii="Arial" w:hAnsi="Arial" w:cs="Arial"/>
                <w:iCs/>
                <w:color w:val="7030A0"/>
                <w:sz w:val="22"/>
                <w:szCs w:val="22"/>
                <w:lang w:eastAsia="ko-KR"/>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af9"/>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zh-CN"/>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The UE transmit timing error discussed in RAN1 is the time error that causes the UE cannot transmit uplink signal at the time that it intends to transmit the uplink signal. For example, the UE intends to transmit uplink signal at t1, but it transmits uplink signal at t2 actually due to the existence of UE transmit timing error.</w:t>
            </w:r>
          </w:p>
          <w:p w14:paraId="65E92475"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af9"/>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1942A9BF" w14:textId="4B0C8674" w:rsidR="00D94F15" w:rsidRDefault="00D94F15">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862F96">
              <w:rPr>
                <w:rFonts w:ascii="Arial" w:hAnsi="Arial" w:cs="Arial"/>
                <w:iCs/>
                <w:color w:val="7030A0"/>
                <w:sz w:val="22"/>
                <w:szCs w:val="22"/>
                <w:lang w:eastAsia="ko-KR"/>
              </w:rPr>
              <w:t>Feature lead&gt;&gt;</w:t>
            </w:r>
            <w:r>
              <w:rPr>
                <w:rFonts w:ascii="Arial" w:hAnsi="Arial" w:cs="Arial"/>
                <w:iCs/>
                <w:color w:val="7030A0"/>
                <w:sz w:val="22"/>
                <w:szCs w:val="22"/>
                <w:lang w:eastAsia="ko-KR"/>
              </w:rPr>
              <w:t xml:space="preserve"> For question 1, it is UE initial transmit timing error as defined in 7.1.2 in 38.133. It is what RAN1 is discussing also I think, and aligned with you explanation on what RAN1 is discussion. </w:t>
            </w:r>
          </w:p>
          <w:p w14:paraId="2D76B517" w14:textId="77777777" w:rsidR="00D94F15" w:rsidRDefault="00D94F15">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5519ABE4"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N</w:t>
            </w:r>
            <w:r>
              <w:rPr>
                <w:rFonts w:ascii="Times New Roman" w:eastAsiaTheme="minorEastAsia" w:hAnsi="Times New Roman" w:cs="Times New Roman" w:hint="eastAsia"/>
                <w:sz w:val="22"/>
                <w:szCs w:val="22"/>
                <w:vertAlign w:val="subscript"/>
                <w:lang w:eastAsia="zh-CN"/>
              </w:rPr>
              <w:t>TA,offset</w:t>
            </w:r>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af5"/>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30" type="#_x0000_t75" style="width:330pt;height:291.9pt" o:ole="">
                  <v:imagedata r:id="rId35" o:title=""/>
                </v:shape>
                <o:OLEObject Type="Embed" ProgID="Visio.Drawing.11" ShapeID="_x0000_i1030" DrawAspect="Content" ObjectID="_1673975861" r:id="rId36"/>
              </w:object>
            </w:r>
          </w:p>
          <w:p w14:paraId="56FE7022" w14:textId="77777777" w:rsidR="00E14149" w:rsidRDefault="00981499">
            <w:pPr>
              <w:pStyle w:val="af5"/>
              <w:spacing w:before="0" w:beforeAutospacing="0" w:after="120" w:afterAutospacing="0" w:line="240" w:lineRule="auto"/>
              <w:rPr>
                <w:rFonts w:ascii="Arial" w:hAnsi="Arial" w:cs="Arial"/>
                <w:iCs/>
              </w:rPr>
            </w:pPr>
            <w:r>
              <w:rPr>
                <w:rFonts w:ascii="Arial" w:eastAsia="宋体" w:hAnsi="Arial" w:cs="Arial" w:hint="eastAsia"/>
                <w:iCs/>
                <w:lang w:eastAsia="zh-CN"/>
              </w:rPr>
              <w:t xml:space="preserve">Option 1: </w:t>
            </w:r>
            <w:r>
              <w:rPr>
                <w:rFonts w:ascii="Arial" w:hAnsi="Arial" w:cs="Arial"/>
                <w:iCs/>
              </w:rPr>
              <w:t>downlink frame timing detection error is already included in UE initial transmit timing error (i.e. Te)</w:t>
            </w:r>
          </w:p>
          <w:p w14:paraId="7A20AD47" w14:textId="77777777" w:rsidR="00E14149" w:rsidRDefault="00981499">
            <w:pPr>
              <w:pStyle w:val="af5"/>
              <w:spacing w:before="0" w:beforeAutospacing="0" w:after="120" w:afterAutospacing="0" w:line="240" w:lineRule="auto"/>
              <w:rPr>
                <w:rFonts w:ascii="Arial" w:eastAsia="宋体" w:hAnsi="Arial" w:cs="Arial"/>
                <w:iCs/>
                <w:lang w:eastAsia="zh-CN"/>
              </w:rPr>
            </w:pPr>
            <w:r>
              <w:object w:dxaOrig="6601" w:dyaOrig="5887" w14:anchorId="7AAFC598">
                <v:shape id="_x0000_i1031" type="#_x0000_t75" style="width:330pt;height:294.7pt" o:ole="">
                  <v:imagedata r:id="rId37" o:title=""/>
                </v:shape>
                <o:OLEObject Type="Embed" ProgID="Visio.Drawing.11" ShapeID="_x0000_i1031" DrawAspect="Content" ObjectID="_1673975862" r:id="rId38"/>
              </w:object>
            </w:r>
          </w:p>
          <w:p w14:paraId="52A47055" w14:textId="77777777" w:rsidR="00E14149" w:rsidRDefault="00981499">
            <w:pPr>
              <w:pStyle w:val="af5"/>
              <w:spacing w:before="0" w:beforeAutospacing="0" w:after="120" w:afterAutospacing="0" w:line="240" w:lineRule="auto"/>
              <w:rPr>
                <w:rFonts w:ascii="Arial" w:eastAsia="宋体" w:hAnsi="Arial" w:cs="Arial"/>
                <w:iCs/>
                <w:lang w:eastAsia="zh-CN"/>
              </w:rPr>
            </w:pPr>
            <w:r>
              <w:rPr>
                <w:rFonts w:ascii="Arial" w:eastAsia="宋体" w:hAnsi="Arial" w:cs="Arial" w:hint="eastAsia"/>
                <w:iCs/>
                <w:lang w:eastAsia="zh-CN"/>
              </w:rPr>
              <w:t xml:space="preserve">Option 2: </w:t>
            </w:r>
            <w:r>
              <w:rPr>
                <w:rFonts w:ascii="Arial" w:hAnsi="Arial" w:cs="Arial"/>
                <w:iCs/>
              </w:rPr>
              <w:t>downlink frame timing detection error is not included in UE initial transmit timing error (i.e. Te);</w:t>
            </w:r>
          </w:p>
          <w:p w14:paraId="09764A51" w14:textId="270A3C25" w:rsidR="00E14149" w:rsidRDefault="0049190A" w:rsidP="00D94F15">
            <w:pPr>
              <w:pStyle w:val="af5"/>
              <w:spacing w:before="0" w:beforeAutospacing="0" w:after="120" w:afterAutospacing="0" w:line="240" w:lineRule="auto"/>
              <w:rPr>
                <w:rFonts w:eastAsia="宋体"/>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sidR="00490743">
              <w:rPr>
                <w:rFonts w:ascii="Times New Roman" w:eastAsiaTheme="minorEastAsia" w:hAnsi="Times New Roman" w:cs="Times New Roman"/>
                <w:color w:val="7030A0"/>
                <w:sz w:val="22"/>
                <w:szCs w:val="22"/>
                <w:lang w:eastAsia="zh-CN"/>
              </w:rPr>
              <w:t xml:space="preserve"> It would be better for us to follow the definition in RAN4</w:t>
            </w:r>
            <w:r w:rsidR="00D94F15">
              <w:rPr>
                <w:rFonts w:ascii="Times New Roman" w:eastAsiaTheme="minorEastAsia" w:hAnsi="Times New Roman" w:cs="Times New Roman"/>
                <w:color w:val="7030A0"/>
                <w:sz w:val="22"/>
                <w:szCs w:val="22"/>
                <w:lang w:eastAsia="zh-CN"/>
              </w:rPr>
              <w:t xml:space="preserve"> without assuming 0 for TA related parameter</w:t>
            </w:r>
            <w:r w:rsidR="00490743">
              <w:rPr>
                <w:rFonts w:ascii="Times New Roman" w:eastAsiaTheme="minorEastAsia" w:hAnsi="Times New Roman" w:cs="Times New Roman"/>
                <w:color w:val="7030A0"/>
                <w:sz w:val="22"/>
                <w:szCs w:val="22"/>
                <w:lang w:eastAsia="zh-CN"/>
              </w:rPr>
              <w:t xml:space="preserve">, then they can understand easily. </w:t>
            </w: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5881F56C" w14:textId="77777777" w:rsidR="00E14149" w:rsidRDefault="00981499">
            <w:pPr>
              <w:pStyle w:val="af5"/>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p w14:paraId="23545780" w14:textId="01540DEA" w:rsidR="0063013B" w:rsidRDefault="0063013B" w:rsidP="001071AE">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63013B">
              <w:rPr>
                <w:rFonts w:ascii="Times New Roman" w:eastAsiaTheme="minorEastAsia" w:hAnsi="Times New Roman" w:cs="Times New Roman"/>
                <w:color w:val="7030A0"/>
                <w:sz w:val="22"/>
                <w:szCs w:val="22"/>
                <w:lang w:eastAsia="zh-CN"/>
              </w:rPr>
              <w:t>Feature lead&gt;&gt;</w:t>
            </w:r>
            <w:r>
              <w:rPr>
                <w:rFonts w:ascii="Times New Roman" w:eastAsiaTheme="minorEastAsia" w:hAnsi="Times New Roman" w:cs="Times New Roman"/>
                <w:color w:val="7030A0"/>
                <w:sz w:val="22"/>
                <w:szCs w:val="22"/>
                <w:lang w:eastAsia="zh-CN"/>
              </w:rPr>
              <w:t xml:space="preserve"> Thank you for the suggestion. </w:t>
            </w:r>
            <w:r w:rsidR="001071AE">
              <w:rPr>
                <w:rFonts w:ascii="Times New Roman" w:eastAsiaTheme="minorEastAsia" w:hAnsi="Times New Roman" w:cs="Times New Roman"/>
                <w:color w:val="7030A0"/>
                <w:sz w:val="22"/>
                <w:szCs w:val="22"/>
                <w:lang w:eastAsia="zh-CN"/>
              </w:rPr>
              <w:t>N</w:t>
            </w:r>
            <w:r>
              <w:rPr>
                <w:rFonts w:ascii="Times New Roman" w:eastAsiaTheme="minorEastAsia" w:hAnsi="Times New Roman" w:cs="Times New Roman"/>
                <w:color w:val="7030A0"/>
                <w:sz w:val="22"/>
                <w:szCs w:val="22"/>
                <w:lang w:eastAsia="zh-CN"/>
              </w:rPr>
              <w:t xml:space="preserve">ow people prefer to only keep two interpretations, then </w:t>
            </w:r>
            <w:r w:rsidR="001071AE">
              <w:rPr>
                <w:rFonts w:ascii="Times New Roman" w:eastAsiaTheme="minorEastAsia" w:hAnsi="Times New Roman" w:cs="Times New Roman"/>
                <w:color w:val="7030A0"/>
                <w:sz w:val="22"/>
                <w:szCs w:val="22"/>
                <w:lang w:eastAsia="zh-CN"/>
              </w:rPr>
              <w:t xml:space="preserve">anyway we will only two figures. But I am considering your suggestions also, which make it easier to compare the different of the two pictures. </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In &lt;option 1, interpretation 2&gt; [now in v002 draft], how could DL frame timing detection error impact the UL_Tx_Ref_timing given </w:t>
            </w:r>
          </w:p>
          <w:p w14:paraId="20F73354" w14:textId="77777777" w:rsidR="00E14149" w:rsidRDefault="00981499">
            <w:pPr>
              <w:pStyle w:val="af5"/>
              <w:spacing w:before="0" w:beforeAutospacing="0" w:after="120" w:afterAutospacing="0" w:line="240" w:lineRule="auto"/>
              <w:rPr>
                <w:rFonts w:ascii="Times New Roman" w:hAnsi="Times New Roman" w:cs="Times New Roman"/>
                <w:iCs/>
                <w:sz w:val="22"/>
                <w:szCs w:val="22"/>
                <w:lang w:val="en" w:eastAsia="ko-KR"/>
              </w:rPr>
            </w:pPr>
            <w:r>
              <w:rPr>
                <w:rFonts w:ascii="Times New Roman" w:eastAsia="宋体" w:hAnsi="Times New Roman" w:cs="Times New Roman"/>
                <w:sz w:val="22"/>
                <w:szCs w:val="22"/>
                <w:lang w:val="en" w:eastAsia="zh-CN"/>
              </w:rPr>
              <w:t>UL_Tx_Ref_timing=(ideal/true DL frame arrival time)-</w:t>
            </w:r>
            <w:r>
              <w:rPr>
                <w:rFonts w:ascii="Times New Roman" w:hAnsi="Times New Roman" w:cs="Times New Roman"/>
                <w:iCs/>
                <w:noProof/>
                <w:color w:val="7030A0"/>
                <w:sz w:val="21"/>
                <w:szCs w:val="21"/>
                <w:lang w:eastAsia="zh-CN"/>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hAnsi="Times New Roman" w:cs="Times New Roman"/>
                <w:iCs/>
                <w:sz w:val="22"/>
                <w:szCs w:val="22"/>
                <w:lang w:val="en" w:eastAsia="ko-KR"/>
              </w:rPr>
              <w:t xml:space="preserve">Given </w:t>
            </w:r>
            <w:r>
              <w:rPr>
                <w:rFonts w:ascii="Times New Roman" w:hAnsi="Times New Roman" w:cs="Times New Roman"/>
                <w:iCs/>
                <w:noProof/>
                <w:color w:val="7030A0"/>
                <w:sz w:val="21"/>
                <w:szCs w:val="21"/>
                <w:lang w:eastAsia="zh-CN"/>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宋体" w:hAnsi="Times New Roman" w:cs="Times New Roman"/>
                <w:sz w:val="22"/>
                <w:szCs w:val="22"/>
                <w:lang w:val="en" w:eastAsia="zh-CN"/>
              </w:rPr>
              <w:t xml:space="preserve">DL frame timing detection error </w:t>
            </w:r>
            <w:r>
              <w:rPr>
                <w:rFonts w:ascii="Times New Roman" w:hAnsi="Times New Roman" w:cs="Times New Roman"/>
                <w:iCs/>
                <w:sz w:val="22"/>
                <w:szCs w:val="22"/>
                <w:lang w:val="en" w:eastAsia="ko-KR"/>
              </w:rPr>
              <w:t xml:space="preserve">” to impact </w:t>
            </w:r>
            <w:r>
              <w:rPr>
                <w:rFonts w:ascii="Times New Roman" w:eastAsia="宋体" w:hAnsi="Times New Roman" w:cs="Times New Roman"/>
                <w:sz w:val="22"/>
                <w:szCs w:val="22"/>
                <w:lang w:val="en" w:eastAsia="zh-CN"/>
              </w:rPr>
              <w:t xml:space="preserve">UL_Tx_Ref_timing is to impact “ideal/true DL frame arrival time”, but how comes a detection error impact the true value that occurs before the detection? </w:t>
            </w:r>
          </w:p>
          <w:p w14:paraId="3C148C4D" w14:textId="7B574368" w:rsidR="00A50AD7"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It seems to us that for the &lt;option 1, interpretation 2&gt; (together with the figure), “DL frame timing detection error” can never get a chance to impact UL_Tx_Ref_timing, and therefore becomes independent from anything on UL-Tx side. Then UL-Tx timing error (which is up to Te) cannot include “DL frame timing detection error”, because otherwise any change of the latter one would impact the former one. </w:t>
            </w:r>
          </w:p>
          <w:p w14:paraId="0E648177"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u w:val="single"/>
                <w:lang w:val="en" w:eastAsia="zh-CN"/>
              </w:rPr>
              <w:t>So the current &lt;option 1, interpretation 2&gt; should be categorized under option-2.</w:t>
            </w:r>
            <w:r>
              <w:rPr>
                <w:rFonts w:ascii="Times New Roman" w:eastAsia="宋体" w:hAnsi="Times New Roman" w:cs="Times New Roman"/>
                <w:sz w:val="22"/>
                <w:szCs w:val="22"/>
                <w:lang w:val="en" w:eastAsia="zh-CN"/>
              </w:rPr>
              <w:t xml:space="preserve"> </w:t>
            </w:r>
          </w:p>
          <w:p w14:paraId="5DC1DA06" w14:textId="77777777" w:rsidR="00E14149" w:rsidRDefault="00981499">
            <w:pPr>
              <w:pStyle w:val="af5"/>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宋体" w:hAnsi="Times New Roman" w:cs="Times New Roman"/>
                <w:sz w:val="22"/>
                <w:szCs w:val="22"/>
                <w:vertAlign w:val="subscript"/>
                <w:lang w:val="en" w:eastAsia="zh-CN"/>
              </w:rPr>
              <w:t>TA</w:t>
            </w:r>
            <w:r>
              <w:rPr>
                <w:rFonts w:ascii="Times New Roman" w:eastAsia="宋体" w:hAnsi="Times New Roman" w:cs="Times New Roman"/>
                <w:sz w:val="22"/>
                <w:szCs w:val="22"/>
                <w:lang w:val="en" w:eastAsia="zh-CN"/>
              </w:rPr>
              <w:t xml:space="preserve"> and N</w:t>
            </w:r>
            <w:r>
              <w:rPr>
                <w:rFonts w:ascii="Times New Roman" w:eastAsia="宋体" w:hAnsi="Times New Roman" w:cs="Times New Roman"/>
                <w:sz w:val="22"/>
                <w:szCs w:val="22"/>
                <w:vertAlign w:val="subscript"/>
                <w:lang w:val="en" w:eastAsia="zh-CN"/>
              </w:rPr>
              <w:t>TA,offset</w:t>
            </w:r>
            <w:r>
              <w:rPr>
                <w:rFonts w:ascii="Times New Roman" w:eastAsia="宋体" w:hAnsi="Times New Roman" w:cs="Times New Roman"/>
                <w:sz w:val="22"/>
                <w:szCs w:val="22"/>
                <w:lang w:val="en" w:eastAsia="zh-CN"/>
              </w:rPr>
              <w:t xml:space="preserve"> are 0’s.  </w:t>
            </w:r>
          </w:p>
          <w:p w14:paraId="70D61216" w14:textId="77777777" w:rsidR="00A50AD7" w:rsidRDefault="00A50AD7">
            <w:pPr>
              <w:pStyle w:val="af5"/>
              <w:spacing w:before="0" w:beforeAutospacing="0" w:after="120" w:afterAutospacing="0" w:line="240" w:lineRule="auto"/>
              <w:rPr>
                <w:rFonts w:ascii="Times New Roman" w:eastAsia="宋体" w:hAnsi="Times New Roman" w:cs="Times New Roman"/>
                <w:sz w:val="22"/>
                <w:szCs w:val="22"/>
                <w:lang w:val="en" w:eastAsia="zh-CN"/>
              </w:rPr>
            </w:pPr>
          </w:p>
          <w:p w14:paraId="40C76ED9" w14:textId="31A56065" w:rsidR="00A50AD7" w:rsidRPr="00A50AD7" w:rsidRDefault="00A50AD7" w:rsidP="00A50AD7">
            <w:pPr>
              <w:pStyle w:val="af5"/>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Sorry for missing your question in the reflector and didn’t reply in time.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But I guess I misunderstood them according to their further comment. Originally I was thinking if we go this direction, the only possible way is that though RAN4 defines “first detected path” in RAN4 spec but actually they mean the true arrival time, then considering in reality the only way UE can refer to is the first detected path, and there is error between the true arrival time and the first detected path, thus this error automatically included in Te. So I included it as one of the possible interpretation for RAN4 to judge also. Of course if all people here don’t like it, for sure it can be removed.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zh-CN"/>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宋体" w:hAnsi="Times New Roman" w:cs="v4.2.0"/>
                <w:sz w:val="22"/>
                <w:szCs w:val="22"/>
                <w:lang w:eastAsia="en-US"/>
              </w:rPr>
              <w:t xml:space="preserve">The reference </w:t>
            </w:r>
            <w:r w:rsidRPr="008626F5">
              <w:rPr>
                <w:rFonts w:ascii="Times New Roman" w:eastAsia="宋体" w:hAnsi="Times New Roman" w:cs="v4.2.0"/>
                <w:sz w:val="22"/>
                <w:szCs w:val="22"/>
              </w:rPr>
              <w:t>timing</w:t>
            </w:r>
            <w:r w:rsidRPr="008626F5">
              <w:rPr>
                <w:rFonts w:ascii="Times New Roman" w:eastAsia="宋体" w:hAnsi="Times New Roman" w:cs="v4.2.0"/>
                <w:sz w:val="22"/>
                <w:szCs w:val="22"/>
                <w:lang w:eastAsia="en-US"/>
              </w:rPr>
              <w:t xml:space="preserve"> shall be </w:t>
            </w:r>
            <w:r w:rsidRPr="008626F5">
              <w:rPr>
                <w:rFonts w:ascii="Times New Roman" w:eastAsia="宋体"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宋体" w:hAnsi="Times New Roman" w:cs="v4.2.0"/>
                <w:sz w:val="22"/>
                <w:szCs w:val="22"/>
              </w:rPr>
              <w:t xml:space="preserve"> before </w:t>
            </w:r>
            <w:r w:rsidRPr="008626F5">
              <w:rPr>
                <w:rFonts w:ascii="Times New Roman" w:eastAsia="宋体" w:hAnsi="Times New Roman" w:cs="v4.2.0"/>
                <w:sz w:val="22"/>
                <w:szCs w:val="22"/>
                <w:lang w:eastAsia="en-US"/>
              </w:rPr>
              <w:t>the d</w:t>
            </w:r>
            <w:r w:rsidRPr="008626F5">
              <w:rPr>
                <w:rFonts w:ascii="Times New Roman" w:eastAsia="宋体"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宋体" w:hAnsi="Times New Roman" w:cs="v4.2.0"/>
                <w:sz w:val="22"/>
                <w:szCs w:val="22"/>
                <w:lang w:eastAsia="en-US"/>
              </w:rPr>
              <w:t xml:space="preserve">The downlink timing is defined as the time when the </w:t>
            </w:r>
            <w:r w:rsidRPr="008626F5">
              <w:rPr>
                <w:rFonts w:ascii="Times New Roman" w:eastAsia="宋体" w:hAnsi="Times New Roman" w:cs="v4.2.0"/>
                <w:sz w:val="22"/>
                <w:szCs w:val="22"/>
                <w:highlight w:val="yellow"/>
                <w:lang w:eastAsia="en-US"/>
              </w:rPr>
              <w:t>first detected</w:t>
            </w:r>
            <w:r w:rsidRPr="008626F5">
              <w:rPr>
                <w:rFonts w:ascii="Times New Roman" w:eastAsia="宋体" w:hAnsi="Times New Roman" w:cs="v4.2.0"/>
                <w:sz w:val="22"/>
                <w:szCs w:val="22"/>
                <w:lang w:eastAsia="en-US"/>
              </w:rPr>
              <w:t xml:space="preserve"> path (in time) of the corresponding downlink frame is received </w:t>
            </w:r>
            <w:r w:rsidRPr="008626F5">
              <w:rPr>
                <w:rFonts w:ascii="Times New Roman" w:eastAsia="宋体"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7CCB1ABE" w14:textId="306FBF3C" w:rsidR="00A50AD7" w:rsidRPr="00A50AD7" w:rsidRDefault="00A50AD7" w:rsidP="00B008B2">
            <w:pPr>
              <w:pStyle w:val="af5"/>
              <w:spacing w:before="0" w:beforeAutospacing="0" w:after="120" w:afterAutospacing="0" w:line="240" w:lineRule="auto"/>
              <w:rPr>
                <w:rFonts w:ascii="Times New Roman" w:eastAsiaTheme="minorEastAsia" w:hAnsi="Times New Roman" w:cs="Times New Roman"/>
                <w:color w:val="7030A0"/>
                <w:sz w:val="22"/>
                <w:szCs w:val="22"/>
                <w:lang w:eastAsia="zh-CN"/>
              </w:rPr>
            </w:pPr>
            <w:r w:rsidRPr="00A50AD7">
              <w:rPr>
                <w:rFonts w:ascii="Times New Roman" w:eastAsiaTheme="minorEastAsia" w:hAnsi="Times New Roman" w:cs="Times New Roman" w:hint="eastAsia"/>
                <w:color w:val="7030A0"/>
                <w:sz w:val="22"/>
                <w:szCs w:val="22"/>
                <w:lang w:eastAsia="zh-CN"/>
              </w:rPr>
              <w:t>F</w:t>
            </w:r>
            <w:r w:rsidRPr="00A50AD7">
              <w:rPr>
                <w:rFonts w:ascii="Times New Roman" w:eastAsiaTheme="minorEastAsia" w:hAnsi="Times New Roman" w:cs="Times New Roman"/>
                <w:color w:val="7030A0"/>
                <w:sz w:val="22"/>
                <w:szCs w:val="22"/>
                <w:lang w:eastAsia="zh-CN"/>
              </w:rPr>
              <w:t>eature lead&gt;&gt;</w:t>
            </w:r>
            <w:r>
              <w:rPr>
                <w:rFonts w:ascii="Times New Roman" w:eastAsiaTheme="minorEastAsia" w:hAnsi="Times New Roman" w:cs="Times New Roman"/>
                <w:color w:val="7030A0"/>
                <w:sz w:val="22"/>
                <w:szCs w:val="22"/>
                <w:lang w:eastAsia="zh-CN"/>
              </w:rPr>
              <w:t xml:space="preserve"> Actually option-1 interpretation 2 was made based on Ericsson comment before </w:t>
            </w:r>
            <w:r w:rsidRPr="00A50AD7">
              <w:rPr>
                <w:rFonts w:ascii="Times New Roman" w:eastAsiaTheme="minorEastAsia" w:hAnsi="Times New Roman" w:cs="Times New Roman"/>
                <w:color w:val="7030A0"/>
                <w:sz w:val="22"/>
                <w:szCs w:val="22"/>
                <w:lang w:eastAsia="zh-CN"/>
              </w:rPr>
              <w:t xml:space="preserve">to change the first bullet in the original proposal to </w:t>
            </w:r>
            <w:r>
              <w:rPr>
                <w:lang w:eastAsia="zh-CN"/>
              </w:rPr>
              <w:t>“</w:t>
            </w:r>
            <w:r>
              <w:rPr>
                <w:color w:val="000000" w:themeColor="text1"/>
                <w:lang w:eastAsia="zh-CN"/>
              </w:rPr>
              <w:t xml:space="preserve">RAN4 to ask for clarification on whether </w:t>
            </w:r>
            <w:r>
              <w:rPr>
                <w:color w:val="FF0000"/>
                <w:lang w:eastAsia="zh-CN"/>
              </w:rPr>
              <w:t xml:space="preserve">Te is measured according to the true downlink frame arrival time”. </w:t>
            </w:r>
            <w:r w:rsidRPr="00A50AD7">
              <w:rPr>
                <w:rFonts w:ascii="Times New Roman" w:eastAsiaTheme="minorEastAsia" w:hAnsi="Times New Roman" w:cs="Times New Roman"/>
                <w:color w:val="7030A0"/>
                <w:sz w:val="22"/>
                <w:szCs w:val="22"/>
                <w:lang w:eastAsia="zh-CN"/>
              </w:rPr>
              <w:sym w:font="Wingdings" w:char="F04A"/>
            </w:r>
            <w:r>
              <w:rPr>
                <w:color w:val="FF0000"/>
                <w:lang w:eastAsia="zh-CN"/>
              </w:rPr>
              <w:t xml:space="preserve"> </w:t>
            </w:r>
            <w:r>
              <w:rPr>
                <w:rFonts w:ascii="Times New Roman" w:eastAsiaTheme="minorEastAsia" w:hAnsi="Times New Roman" w:cs="Times New Roman"/>
                <w:color w:val="7030A0"/>
                <w:sz w:val="22"/>
                <w:szCs w:val="22"/>
                <w:lang w:eastAsia="zh-CN"/>
              </w:rPr>
              <w:t xml:space="preserve">I thought that was your interpretation for the case of including downlink frame timing error to the Te. Maybe I misunderstood you. Anyway my original intention is to provide the potential interpretations to RAN4 then RAN4 can judge which one is right or reasonable. Of course if all think there is no need to include option-1 interpretation 2, I am fine not to include also.   </w:t>
            </w:r>
          </w:p>
          <w:p w14:paraId="05343337" w14:textId="76C639EA"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宋体"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But it causes more confusion than clarification (why receiving DL frame, then UL tx has TA=0 like PRACH?). It’s better to draw the figure directly according to 38.133.</w:t>
            </w:r>
          </w:p>
          <w:p w14:paraId="3B118771" w14:textId="325DD58D"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It is clear that all other companies understand it differently. Reason why Option 1 figure works is even better illustrated by Samsung figure.</w:t>
            </w:r>
          </w:p>
          <w:p w14:paraId="2A85D6AA" w14:textId="77777777"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4B116E00" w14:textId="7229D964" w:rsidR="00490743" w:rsidRDefault="00490743"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Please see my reply above to you and OPPO on why option-1 interpretation 2 was made. Of course if all companies ok to remove, I am fine with that. </w:t>
            </w:r>
          </w:p>
          <w:p w14:paraId="6B88FEB6" w14:textId="6FCEC205" w:rsidR="00B008B2" w:rsidRDefault="00B008B2"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Option-1 </w:t>
            </w:r>
            <w:r w:rsidRPr="004C2363">
              <w:rPr>
                <w:rFonts w:eastAsia="等线" w:hAnsi="Cambria Math"/>
                <w:b/>
                <w:strike/>
                <w:color w:val="0070C0"/>
                <w:lang w:val="en" w:eastAsia="zh-CN"/>
              </w:rPr>
              <w:t>interpretation 1</w:t>
            </w:r>
            <w:r w:rsidRPr="004C2363">
              <w:rPr>
                <w:rFonts w:eastAsia="等线" w:hAnsi="Cambria Math"/>
                <w:color w:val="0070C0"/>
                <w:lang w:val="en" w:eastAsia="zh-CN"/>
              </w:rPr>
              <w:t xml:space="preserve">: </w:t>
            </w:r>
          </w:p>
          <w:p w14:paraId="69F632E6" w14:textId="4944B556" w:rsidR="00B008B2" w:rsidRPr="004C2363" w:rsidRDefault="00B008B2" w:rsidP="00B008B2">
            <w:pPr>
              <w:pStyle w:val="af5"/>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however when RAN4 came up with Te in the current specification they already took downlink frame timing error into account, and thus Te actually includes downlink frame time error.</w:t>
            </w:r>
          </w:p>
          <w:p w14:paraId="0094D4C5" w14:textId="77777777" w:rsidR="00B008B2" w:rsidRPr="004C2363" w:rsidRDefault="00B008B2">
            <w:pPr>
              <w:pStyle w:val="af5"/>
              <w:spacing w:before="0" w:beforeAutospacing="0" w:after="120" w:afterAutospacing="0" w:line="240" w:lineRule="auto"/>
              <w:rPr>
                <w:rFonts w:ascii="Times New Roman" w:eastAsia="宋体" w:hAnsi="Times New Roman" w:cs="Times New Roman"/>
                <w:color w:val="0070C0"/>
                <w:sz w:val="22"/>
                <w:szCs w:val="22"/>
                <w:lang w:eastAsia="zh-CN"/>
              </w:rPr>
            </w:pPr>
            <w:r w:rsidRPr="004C2363">
              <w:rPr>
                <w:noProof/>
                <w:color w:val="0070C0"/>
                <w:lang w:eastAsia="zh-CN"/>
              </w:rPr>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Option-2 </w:t>
            </w:r>
            <w:r w:rsidRPr="004C2363">
              <w:rPr>
                <w:rFonts w:eastAsia="等线" w:hAnsi="Cambria Math"/>
                <w:b/>
                <w:strike/>
                <w:color w:val="0070C0"/>
                <w:lang w:val="en" w:eastAsia="zh-CN"/>
              </w:rPr>
              <w:t>(i.e. interpretation 3)</w:t>
            </w:r>
            <w:r w:rsidRPr="004C2363">
              <w:rPr>
                <w:rFonts w:eastAsia="等线" w:hAnsi="Cambria Math"/>
                <w:color w:val="0070C0"/>
                <w:lang w:val="en" w:eastAsia="zh-CN"/>
              </w:rPr>
              <w:t xml:space="preserve">: </w:t>
            </w:r>
          </w:p>
          <w:p w14:paraId="2B81E2A5" w14:textId="77777777" w:rsidR="00B008B2" w:rsidRPr="004C2363" w:rsidRDefault="00B008B2" w:rsidP="00B008B2">
            <w:pPr>
              <w:pStyle w:val="af5"/>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zh-CN"/>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as defined in RAN4 specification, and the timing error limit value Te is given without consideration of downlink frame timing detection error, i.e. Te doesn’t include downlink frame time error.</w:t>
            </w:r>
          </w:p>
          <w:p w14:paraId="3FCB19D2" w14:textId="49A74088" w:rsidR="00B008B2" w:rsidRPr="00B008B2" w:rsidRDefault="00B008B2" w:rsidP="00B008B2">
            <w:pPr>
              <w:pStyle w:val="af5"/>
              <w:spacing w:before="0" w:beforeAutospacing="0" w:after="120" w:afterAutospacing="0" w:line="240" w:lineRule="auto"/>
              <w:rPr>
                <w:rFonts w:ascii="Times New Roman" w:eastAsia="宋体" w:hAnsi="Times New Roman" w:cs="Times New Roman"/>
                <w:sz w:val="22"/>
                <w:szCs w:val="22"/>
                <w:lang w:eastAsia="zh-CN"/>
              </w:rPr>
            </w:pPr>
            <w:r w:rsidRPr="004C2363">
              <w:rPr>
                <w:noProof/>
                <w:color w:val="0070C0"/>
                <w:lang w:eastAsia="zh-CN"/>
              </w:rPr>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Yufei) </w:t>
            </w:r>
            <w:r w:rsidRPr="00CB0D63">
              <w:rPr>
                <w:rFonts w:ascii="Segoe UI" w:eastAsia="Times New Roman" w:hAnsi="Segoe UI" w:cs="Segoe UI"/>
                <w:sz w:val="21"/>
                <w:szCs w:val="21"/>
              </w:rPr>
              <w:t xml:space="preserve">as these captures the main question regarding Te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adressed. </w:t>
            </w:r>
          </w:p>
          <w:p w14:paraId="0E1945B1" w14:textId="2840AFAB" w:rsidR="00CB0D63" w:rsidRDefault="00BC31E6" w:rsidP="00B008B2">
            <w:pPr>
              <w:pStyle w:val="af5"/>
              <w:spacing w:before="0" w:beforeAutospacing="0" w:after="120" w:afterAutospacing="0" w:line="240" w:lineRule="auto"/>
              <w:rPr>
                <w:rFonts w:ascii="Times New Roman" w:eastAsiaTheme="minorEastAsia" w:hAnsi="Times New Roman" w:cs="Times New Roman"/>
                <w:sz w:val="22"/>
                <w:szCs w:val="22"/>
                <w:lang w:eastAsia="zh-CN"/>
              </w:rPr>
            </w:pPr>
            <w:r w:rsidRPr="0049190A">
              <w:rPr>
                <w:rFonts w:ascii="Times New Roman" w:eastAsiaTheme="minorEastAsia" w:hAnsi="Times New Roman" w:cs="Times New Roman" w:hint="eastAsia"/>
                <w:color w:val="7030A0"/>
                <w:sz w:val="22"/>
                <w:szCs w:val="22"/>
                <w:lang w:eastAsia="zh-CN"/>
              </w:rPr>
              <w:t>F</w:t>
            </w:r>
            <w:r w:rsidRPr="0049190A">
              <w:rPr>
                <w:rFonts w:ascii="Times New Roman" w:eastAsiaTheme="minorEastAsia" w:hAnsi="Times New Roman" w:cs="Times New Roman"/>
                <w:color w:val="7030A0"/>
                <w:sz w:val="22"/>
                <w:szCs w:val="22"/>
                <w:lang w:eastAsia="zh-CN"/>
              </w:rPr>
              <w:t>eature lead</w:t>
            </w:r>
            <w:r w:rsidRPr="0049190A">
              <w:rPr>
                <w:rFonts w:ascii="Times New Roman" w:eastAsiaTheme="minorEastAsia" w:hAnsi="Times New Roman" w:cs="Times New Roman" w:hint="eastAsia"/>
                <w:color w:val="7030A0"/>
                <w:sz w:val="22"/>
                <w:szCs w:val="22"/>
                <w:lang w:eastAsia="zh-CN"/>
              </w:rPr>
              <w:t>&gt;</w:t>
            </w:r>
            <w:r w:rsidRPr="0049190A">
              <w:rPr>
                <w:rFonts w:ascii="Times New Roman" w:eastAsiaTheme="minorEastAsia" w:hAnsi="Times New Roman" w:cs="Times New Roman"/>
                <w:color w:val="7030A0"/>
                <w:sz w:val="22"/>
                <w:szCs w:val="22"/>
                <w:lang w:eastAsia="zh-CN"/>
              </w:rPr>
              <w:t>&gt;</w:t>
            </w:r>
            <w:r>
              <w:rPr>
                <w:rFonts w:ascii="Times New Roman" w:eastAsiaTheme="minorEastAsia" w:hAnsi="Times New Roman" w:cs="Times New Roman"/>
                <w:color w:val="7030A0"/>
                <w:sz w:val="22"/>
                <w:szCs w:val="22"/>
                <w:lang w:eastAsia="zh-CN"/>
              </w:rPr>
              <w:t xml:space="preserve"> From my perspective totally fine. </w:t>
            </w:r>
          </w:p>
        </w:tc>
      </w:tr>
      <w:tr w:rsidR="003D2E37" w14:paraId="04C7DFFA" w14:textId="77777777">
        <w:tc>
          <w:tcPr>
            <w:tcW w:w="2113" w:type="dxa"/>
            <w:tcBorders>
              <w:top w:val="single" w:sz="4" w:space="0" w:color="auto"/>
              <w:left w:val="single" w:sz="4" w:space="0" w:color="auto"/>
              <w:bottom w:val="single" w:sz="4" w:space="0" w:color="auto"/>
              <w:right w:val="single" w:sz="4" w:space="0" w:color="auto"/>
            </w:tcBorders>
          </w:tcPr>
          <w:p w14:paraId="5435D3F0" w14:textId="63FB03CA" w:rsidR="003D2E37" w:rsidRDefault="003D2E37" w:rsidP="003D2E37">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CD5A30" w14:textId="77777777" w:rsidR="003D2E37" w:rsidRPr="00DB23FF"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nly two interpretations are described in the LS to RAN4, i.e. interpretation 1 and 3. R</w:t>
            </w:r>
            <w:r w:rsidRPr="00DB23FF">
              <w:rPr>
                <w:rFonts w:eastAsiaTheme="minorEastAsia"/>
                <w:sz w:val="21"/>
                <w:szCs w:val="21"/>
                <w:lang w:eastAsia="zh-CN"/>
              </w:rPr>
              <w:t xml:space="preserve">AN4 would clarify the relation between Te and downlink frame timing detection error, </w:t>
            </w:r>
            <w:r>
              <w:rPr>
                <w:rFonts w:eastAsiaTheme="minorEastAsia"/>
                <w:sz w:val="21"/>
                <w:szCs w:val="21"/>
                <w:lang w:eastAsia="zh-CN"/>
              </w:rPr>
              <w:t>i.e.</w:t>
            </w:r>
            <w:r w:rsidRPr="00DB23FF">
              <w:rPr>
                <w:rFonts w:eastAsiaTheme="minorEastAsia"/>
                <w:sz w:val="21"/>
                <w:szCs w:val="21"/>
                <w:lang w:eastAsia="zh-CN"/>
              </w:rPr>
              <w:t xml:space="preserve"> includes or not includes. I wonder whether the understanding on </w:t>
            </w:r>
            <w:r>
              <w:rPr>
                <w:rFonts w:eastAsiaTheme="minorEastAsia"/>
                <w:sz w:val="21"/>
                <w:szCs w:val="21"/>
                <w:lang w:eastAsia="zh-CN"/>
              </w:rPr>
              <w:t>‘</w:t>
            </w:r>
            <w:r w:rsidRPr="00DB23FF">
              <w:rPr>
                <w:rFonts w:eastAsiaTheme="minorEastAsia"/>
                <w:sz w:val="21"/>
                <w:szCs w:val="21"/>
                <w:lang w:eastAsia="zh-CN"/>
              </w:rPr>
              <w:t>ideal/true downlink frame arrival time</w:t>
            </w:r>
            <w:r>
              <w:rPr>
                <w:rFonts w:eastAsiaTheme="minorEastAsia"/>
                <w:sz w:val="21"/>
                <w:szCs w:val="21"/>
                <w:lang w:eastAsia="zh-CN"/>
              </w:rPr>
              <w:t>’</w:t>
            </w:r>
            <w:r w:rsidRPr="00DB23FF">
              <w:rPr>
                <w:rFonts w:eastAsiaTheme="minorEastAsia"/>
                <w:sz w:val="21"/>
                <w:szCs w:val="21"/>
                <w:lang w:eastAsia="zh-CN"/>
              </w:rPr>
              <w:t xml:space="preserve"> part is the same or not between RAN 1 and RAN 4 group. The potential unnecessary confusion should be avoided in the LS.  </w:t>
            </w:r>
          </w:p>
          <w:p w14:paraId="239D341E" w14:textId="77777777" w:rsidR="003D2E37" w:rsidRDefault="003D2E37" w:rsidP="003D2E37">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assuming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 xml:space="preserve"> with zero value</w:t>
            </w:r>
            <w:r>
              <w:rPr>
                <w:rFonts w:eastAsiaTheme="minorEastAsia"/>
                <w:sz w:val="21"/>
                <w:szCs w:val="21"/>
                <w:lang w:eastAsia="zh-CN"/>
              </w:rPr>
              <w:t xml:space="preserve"> due to</w:t>
            </w:r>
            <w:r w:rsidRPr="00DB23FF">
              <w:rPr>
                <w:rFonts w:eastAsiaTheme="minorEastAsia"/>
                <w:sz w:val="21"/>
                <w:szCs w:val="21"/>
                <w:lang w:eastAsia="zh-CN"/>
              </w:rPr>
              <w:t xml:space="preserve"> no</w:t>
            </w:r>
            <w:r w:rsidRPr="00DB23FF">
              <w:t xml:space="preserve"> </w:t>
            </w:r>
            <w:r w:rsidRPr="00DB23FF">
              <w:rPr>
                <w:rFonts w:eastAsiaTheme="minorEastAsia"/>
                <w:sz w:val="21"/>
                <w:szCs w:val="21"/>
                <w:lang w:eastAsia="zh-CN"/>
              </w:rPr>
              <w:t xml:space="preserve">divergence on </w:t>
            </w:r>
            <w:r w:rsidRPr="00DB23FF">
              <w:rPr>
                <w:rFonts w:eastAsiaTheme="minorEastAsia"/>
                <w:lang w:eastAsia="zh-CN"/>
              </w:rPr>
              <w:t>N</w:t>
            </w:r>
            <w:r w:rsidRPr="00DB23FF">
              <w:rPr>
                <w:rFonts w:eastAsiaTheme="minorEastAsia"/>
                <w:vertAlign w:val="subscript"/>
                <w:lang w:eastAsia="zh-CN"/>
              </w:rPr>
              <w:t>TA</w:t>
            </w:r>
            <w:r w:rsidRPr="00DB23FF">
              <w:rPr>
                <w:rFonts w:eastAsiaTheme="minorEastAsia"/>
                <w:lang w:eastAsia="zh-CN"/>
              </w:rPr>
              <w:t xml:space="preserve"> and N</w:t>
            </w:r>
            <w:r w:rsidRPr="00DB23FF">
              <w:rPr>
                <w:rFonts w:eastAsiaTheme="minorEastAsia"/>
                <w:vertAlign w:val="subscript"/>
                <w:lang w:eastAsia="zh-CN"/>
              </w:rPr>
              <w:t>TA,offset</w:t>
            </w:r>
            <w:r w:rsidRPr="00DB23FF">
              <w:rPr>
                <w:rFonts w:eastAsiaTheme="minorEastAsia"/>
                <w:sz w:val="21"/>
                <w:szCs w:val="21"/>
                <w:lang w:eastAsia="zh-CN"/>
              </w:rPr>
              <w:t>.</w:t>
            </w:r>
          </w:p>
          <w:p w14:paraId="60E53338" w14:textId="77777777" w:rsidR="003D2E37" w:rsidRDefault="003D2E37" w:rsidP="003D2E37">
            <w:pPr>
              <w:autoSpaceDE/>
              <w:autoSpaceDN/>
              <w:adjustRightInd/>
              <w:snapToGrid/>
              <w:spacing w:after="0"/>
              <w:jc w:val="left"/>
              <w:rPr>
                <w:rFonts w:eastAsiaTheme="minorEastAsia"/>
                <w:sz w:val="21"/>
                <w:szCs w:val="21"/>
                <w:lang w:eastAsia="zh-CN"/>
              </w:rPr>
            </w:pPr>
          </w:p>
          <w:p w14:paraId="301084EA" w14:textId="2EA2139A" w:rsidR="003D2E37" w:rsidRPr="00CB0D63" w:rsidRDefault="003D2E37" w:rsidP="003D2E37">
            <w:pPr>
              <w:autoSpaceDE/>
              <w:autoSpaceDN/>
              <w:adjustRightInd/>
              <w:snapToGrid/>
              <w:spacing w:after="0"/>
              <w:jc w:val="left"/>
              <w:rPr>
                <w:rFonts w:ascii="Segoe UI" w:eastAsia="Times New Roman" w:hAnsi="Segoe UI" w:cs="Segoe UI"/>
                <w:sz w:val="21"/>
                <w:szCs w:val="21"/>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Yes I will only keep two since it seems all companies prefer this way. For the figure from ZTE, please find my reply to ZTE above.</w:t>
            </w:r>
            <w:r w:rsidR="00FC61CA">
              <w:rPr>
                <w:rFonts w:eastAsiaTheme="minorEastAsia"/>
                <w:color w:val="7030A0"/>
                <w:lang w:eastAsia="zh-CN"/>
              </w:rPr>
              <w:t xml:space="preserve"> </w:t>
            </w:r>
          </w:p>
        </w:tc>
      </w:tr>
      <w:tr w:rsidR="00622A1C" w14:paraId="64127EE2" w14:textId="77777777">
        <w:tc>
          <w:tcPr>
            <w:tcW w:w="2113" w:type="dxa"/>
            <w:tcBorders>
              <w:top w:val="single" w:sz="4" w:space="0" w:color="auto"/>
              <w:left w:val="single" w:sz="4" w:space="0" w:color="auto"/>
              <w:bottom w:val="single" w:sz="4" w:space="0" w:color="auto"/>
              <w:right w:val="single" w:sz="4" w:space="0" w:color="auto"/>
            </w:tcBorders>
          </w:tcPr>
          <w:p w14:paraId="5DCCBC2C" w14:textId="1726BB36" w:rsidR="00622A1C" w:rsidRDefault="00622A1C" w:rsidP="00622A1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4F443" w14:textId="77777777" w:rsidR="00622A1C" w:rsidRDefault="00622A1C" w:rsidP="00622A1C">
            <w:pPr>
              <w:autoSpaceDE/>
              <w:autoSpaceDN/>
              <w:adjustRightInd/>
              <w:snapToGrid/>
              <w:spacing w:after="0"/>
              <w:jc w:val="left"/>
              <w:rPr>
                <w:rFonts w:eastAsiaTheme="minorEastAsia"/>
                <w:sz w:val="21"/>
                <w:szCs w:val="21"/>
                <w:lang w:eastAsia="zh-CN"/>
              </w:rPr>
            </w:pPr>
            <w:r>
              <w:rPr>
                <w:rFonts w:eastAsiaTheme="minorEastAsia"/>
                <w:sz w:val="21"/>
                <w:szCs w:val="21"/>
                <w:lang w:eastAsia="zh-CN"/>
              </w:rPr>
              <w:t>We think the figures from ZTE is quite simple and easy to follow.</w:t>
            </w:r>
          </w:p>
          <w:p w14:paraId="2F755335" w14:textId="77777777" w:rsidR="00622A1C" w:rsidRDefault="00622A1C" w:rsidP="00622A1C">
            <w:pPr>
              <w:autoSpaceDE/>
              <w:autoSpaceDN/>
              <w:adjustRightInd/>
              <w:snapToGrid/>
              <w:spacing w:after="0"/>
              <w:jc w:val="left"/>
              <w:rPr>
                <w:rFonts w:eastAsiaTheme="minorEastAsia"/>
                <w:sz w:val="21"/>
                <w:szCs w:val="21"/>
                <w:lang w:eastAsia="zh-CN"/>
              </w:rPr>
            </w:pPr>
          </w:p>
          <w:p w14:paraId="125BBA9B" w14:textId="3DC9D2E5" w:rsidR="00622A1C" w:rsidRPr="00DB23FF" w:rsidRDefault="00622A1C" w:rsidP="00FC61CA">
            <w:pPr>
              <w:autoSpaceDE/>
              <w:autoSpaceDN/>
              <w:adjustRightInd/>
              <w:snapToGrid/>
              <w:spacing w:after="0"/>
              <w:jc w:val="left"/>
              <w:rPr>
                <w:rFonts w:eastAsiaTheme="minorEastAsia"/>
                <w:sz w:val="21"/>
                <w:szCs w:val="21"/>
                <w:lang w:eastAsia="zh-CN"/>
              </w:rPr>
            </w:pPr>
            <w:r w:rsidRPr="0049190A">
              <w:rPr>
                <w:rFonts w:eastAsiaTheme="minorEastAsia" w:hint="eastAsia"/>
                <w:color w:val="7030A0"/>
                <w:lang w:eastAsia="zh-CN"/>
              </w:rPr>
              <w:t>F</w:t>
            </w:r>
            <w:r w:rsidRPr="0049190A">
              <w:rPr>
                <w:rFonts w:eastAsiaTheme="minorEastAsia"/>
                <w:color w:val="7030A0"/>
                <w:lang w:eastAsia="zh-CN"/>
              </w:rPr>
              <w:t>eature lead</w:t>
            </w:r>
            <w:r w:rsidRPr="0049190A">
              <w:rPr>
                <w:rFonts w:eastAsiaTheme="minorEastAsia" w:hint="eastAsia"/>
                <w:color w:val="7030A0"/>
                <w:lang w:eastAsia="zh-CN"/>
              </w:rPr>
              <w:t>&gt;</w:t>
            </w:r>
            <w:r w:rsidRPr="0049190A">
              <w:rPr>
                <w:rFonts w:eastAsiaTheme="minorEastAsia"/>
                <w:color w:val="7030A0"/>
                <w:lang w:eastAsia="zh-CN"/>
              </w:rPr>
              <w:t>&gt;</w:t>
            </w:r>
            <w:r>
              <w:rPr>
                <w:rFonts w:eastAsiaTheme="minorEastAsia"/>
                <w:color w:val="7030A0"/>
                <w:lang w:eastAsia="zh-CN"/>
              </w:rPr>
              <w:t xml:space="preserve"> For the figure from ZTE, please find my reply to ZTE above.</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等线" w:hAnsi="Cambria Math"/>
                <w:lang w:val="en" w:eastAsia="zh-CN"/>
              </w:rPr>
            </w:pPr>
          </w:p>
          <w:p w14:paraId="7CDF9C0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14:paraId="297164D4" w14:textId="77777777" w:rsidR="00E14149" w:rsidRDefault="00981499">
            <w:pPr>
              <w:spacing w:beforeLines="50" w:before="120"/>
              <w:rPr>
                <w:rFonts w:eastAsia="等线" w:hAnsi="Cambria Math"/>
                <w:lang w:val="en" w:eastAsia="zh-CN"/>
              </w:rPr>
            </w:pPr>
            <w:r>
              <w:rPr>
                <w:rFonts w:eastAsia="等线" w:hAnsi="Cambria Math"/>
                <w:lang w:val="en" w:eastAsia="zh-CN"/>
              </w:rPr>
              <w:t>[</w:t>
            </w:r>
            <w:r>
              <w:rPr>
                <w:rFonts w:eastAsia="等线" w:hAnsi="Cambria Math"/>
                <w:color w:val="4F81BD" w:themeColor="accent1"/>
                <w:lang w:val="en" w:eastAsia="zh-CN"/>
              </w:rPr>
              <w:t xml:space="preserve">OPPO-2: This kind of wording game does not mean anything to us. It is super easy to get the test of </w:t>
            </w:r>
            <w:r>
              <w:rPr>
                <w:rFonts w:eastAsia="等线" w:hAnsi="Cambria Math"/>
                <w:color w:val="4F81BD" w:themeColor="accent1"/>
                <w:lang w:val="en" w:eastAsia="zh-CN"/>
              </w:rPr>
              <w:t>“</w:t>
            </w:r>
            <w:r>
              <w:rPr>
                <w:rFonts w:eastAsia="等线" w:hAnsi="Cambria Math"/>
                <w:color w:val="4F81BD" w:themeColor="accent1"/>
                <w:lang w:val="en" w:eastAsia="zh-CN"/>
              </w:rPr>
              <w:t>is it feasible to reduce ...</w:t>
            </w:r>
            <w:r>
              <w:rPr>
                <w:rFonts w:eastAsia="等线" w:hAnsi="Cambria Math"/>
                <w:color w:val="4F81BD" w:themeColor="accent1"/>
                <w:lang w:val="en" w:eastAsia="zh-CN"/>
              </w:rPr>
              <w:t>”</w:t>
            </w:r>
            <w:r>
              <w:rPr>
                <w:rFonts w:eastAsia="等线" w:hAnsi="Cambria Math"/>
                <w:color w:val="4F81BD" w:themeColor="accent1"/>
                <w:lang w:val="en" w:eastAsia="zh-CN"/>
              </w:rPr>
              <w:t xml:space="preserve"> pass with answer being YES given any tiny reduction such as 1ns can be a reduction. Then the question still immediately falls on </w:t>
            </w:r>
            <w:r>
              <w:rPr>
                <w:rFonts w:eastAsia="等线" w:hAnsi="Cambria Math"/>
                <w:color w:val="4F81BD" w:themeColor="accent1"/>
                <w:lang w:val="en" w:eastAsia="zh-CN"/>
              </w:rPr>
              <w:t>“</w:t>
            </w:r>
            <w:r>
              <w:rPr>
                <w:rFonts w:eastAsia="等线" w:hAnsi="Cambria Math"/>
                <w:color w:val="4F81BD" w:themeColor="accent1"/>
                <w:lang w:val="en" w:eastAsia="zh-CN"/>
              </w:rPr>
              <w:t>how much RAN4 can reduce</w:t>
            </w:r>
            <w:r>
              <w:rPr>
                <w:rFonts w:eastAsia="等线" w:hAnsi="Cambria Math"/>
                <w:color w:val="4F81BD" w:themeColor="accent1"/>
                <w:lang w:val="en" w:eastAsia="zh-CN"/>
              </w:rPr>
              <w:t>”</w:t>
            </w:r>
            <w:r>
              <w:rPr>
                <w:rFonts w:eastAsia="等线" w:hAnsi="Cambria Math"/>
                <w:color w:val="4F81BD" w:themeColor="accent1"/>
                <w:lang w:val="en" w:eastAsia="zh-CN"/>
              </w:rPr>
              <w:t>. Further, the latest update on Q1 does not remove our concern. We do not support it, regardless whether the tighten of Te requirement is explicit in spec or implicit in spec, PDC-specific or in general, because RAN1 should not assume UE can simply have two sets of hardware implementation on UL Tx, one for legacy Te and another for enhanced Te. Again, this is not the same story as for receiver end, for which different performance-oriented requirements can be set for different application scenarios.</w:t>
            </w:r>
            <w:r>
              <w:rPr>
                <w:rFonts w:eastAsia="等线" w:hAnsi="Cambria Math"/>
                <w:lang w:val="en" w:eastAsia="zh-CN"/>
              </w:rPr>
              <w:t xml:space="preserve">] </w:t>
            </w:r>
          </w:p>
          <w:p w14:paraId="2592B338" w14:textId="1E1277DE" w:rsidR="005574C3" w:rsidRDefault="005574C3">
            <w:pPr>
              <w:spacing w:beforeLines="50" w:before="120"/>
              <w:rPr>
                <w:rFonts w:eastAsia="等线" w:hAnsi="Cambria Math"/>
                <w:color w:val="7030A0"/>
                <w:lang w:val="en" w:eastAsia="zh-CN"/>
              </w:rPr>
            </w:pPr>
            <w:r>
              <w:rPr>
                <w:rFonts w:eastAsia="等线" w:hAnsi="Cambria Math"/>
                <w:color w:val="7030A0"/>
                <w:lang w:val="en" w:eastAsia="zh-CN"/>
              </w:rPr>
              <w:t xml:space="preserve">Feature lead #2&gt;&gt; I can understand your concern. But without check from RAN4, it would be hard for us to move forward in RAN1 also, since some companies think it is possible. So I think the best way is to let RAN4 experts to judge whether it is feasible?   </w:t>
            </w:r>
          </w:p>
          <w:p w14:paraId="7E35D9F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14:paraId="72F8382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D10FF93" w14:textId="77777777" w:rsidR="00E14149" w:rsidRDefault="00981499">
            <w:pPr>
              <w:spacing w:beforeLines="50" w:before="120"/>
              <w:rPr>
                <w:rFonts w:eastAsia="等线" w:hAnsi="Cambria Math"/>
                <w:color w:val="4F81BD" w:themeColor="accent1"/>
                <w:lang w:val="en" w:eastAsia="zh-CN"/>
              </w:rPr>
            </w:pPr>
            <w:r>
              <w:rPr>
                <w:rFonts w:eastAsia="等线" w:hAnsi="Cambria Math"/>
                <w:color w:val="4F81BD" w:themeColor="accent1"/>
                <w:lang w:val="en" w:eastAsia="zh-CN"/>
              </w:rPr>
              <w:t>[OPPO-2] Sorry to say the updated Q2 has nothing changed from Q1 per our concern. What RAN4 says upon Te is per general basis on the determination of UL-Tx timing instance that is supposed to be advanced by (</w:t>
            </w:r>
            <w:r>
              <w:rPr>
                <w:iCs/>
                <w:noProof/>
                <w:color w:val="4F81BD" w:themeColor="accent1"/>
                <w:sz w:val="21"/>
                <w:szCs w:val="21"/>
                <w:lang w:eastAsia="zh-CN"/>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等线" w:hAnsi="Cambria Math"/>
                <w:color w:val="4F81BD" w:themeColor="accent1"/>
                <w:lang w:val="en" w:eastAsia="zh-CN"/>
              </w:rPr>
              <w:t>) from the detected DL arrival time. RAN4 spec does not care how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could make UL-Tx timing escape from the RAN4 requirement.</w:t>
            </w:r>
          </w:p>
          <w:p w14:paraId="1A84CE61" w14:textId="649C55C5" w:rsidR="005279D1" w:rsidRDefault="005279D1" w:rsidP="00736D69">
            <w:pPr>
              <w:spacing w:beforeLines="50" w:before="120"/>
              <w:rPr>
                <w:rFonts w:eastAsia="等线" w:hAnsi="Cambria Math"/>
                <w:color w:val="7030A0"/>
                <w:lang w:val="en" w:eastAsia="zh-CN"/>
              </w:rPr>
            </w:pPr>
            <w:r>
              <w:rPr>
                <w:rFonts w:eastAsia="等线" w:hAnsi="Cambria Math"/>
                <w:color w:val="7030A0"/>
                <w:lang w:val="en" w:eastAsia="zh-CN"/>
              </w:rPr>
              <w:t xml:space="preserve">Feature lead #2&gt;&gt; The problem is that now </w:t>
            </w:r>
            <w:r w:rsidR="00736D69">
              <w:rPr>
                <w:rFonts w:eastAsia="等线" w:hAnsi="Cambria Math"/>
                <w:color w:val="7030A0"/>
                <w:lang w:val="en" w:eastAsia="zh-CN"/>
              </w:rPr>
              <w:t xml:space="preserve">different companies </w:t>
            </w:r>
            <w:r>
              <w:rPr>
                <w:rFonts w:eastAsia="等线" w:hAnsi="Cambria Math"/>
                <w:color w:val="7030A0"/>
                <w:lang w:val="en" w:eastAsia="zh-CN"/>
              </w:rPr>
              <w:t xml:space="preserve">have different views in RAN1. </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084C339F"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Te can be reduced and feasibility on defining new </w:t>
            </w:r>
            <w:r>
              <w:rPr>
                <w:rFonts w:eastAsia="等线" w:hAnsi="Cambria Math"/>
                <w:lang w:val="en" w:eastAsia="zh-CN"/>
              </w:rPr>
              <w:t>new UE requirement smaller than Te</w:t>
            </w:r>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p w14:paraId="75D57B5E" w14:textId="2BEC2752" w:rsidR="00A2717A" w:rsidRDefault="00A2717A" w:rsidP="00A2717A">
            <w:pPr>
              <w:spacing w:beforeLines="50" w:before="120"/>
              <w:rPr>
                <w:rFonts w:eastAsia="等线" w:hAnsi="Cambria Math"/>
                <w:lang w:val="en" w:eastAsia="zh-CN"/>
              </w:rPr>
            </w:pPr>
            <w:r>
              <w:rPr>
                <w:rFonts w:eastAsia="等线" w:hAnsi="Cambria Math"/>
                <w:color w:val="7030A0"/>
                <w:lang w:val="en" w:eastAsia="zh-CN"/>
              </w:rPr>
              <w:t>Feature lead #2&gt;&gt; Thank you</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等线" w:hAnsi="Cambria Math"/>
                <w:lang w:val="en" w:eastAsia="zh-CN"/>
              </w:rPr>
              <w:t>We don</w:t>
            </w:r>
            <w:r>
              <w:rPr>
                <w:rFonts w:eastAsia="等线" w:hAnsi="Cambria Math"/>
                <w:lang w:val="en" w:eastAsia="zh-CN"/>
              </w:rPr>
              <w:t>’</w:t>
            </w:r>
            <w:r>
              <w:rPr>
                <w:rFonts w:eastAsia="等线" w:hAnsi="Cambria Math"/>
                <w:lang w:val="en" w:eastAsia="zh-CN"/>
              </w:rPr>
              <w:t>t want to introduce new requirement of Te with current definition, which has big impact to UE implementation. However, we think it is good to ask RAN 4 whether UL transmission error can be different with different assumptions, while it doesn</w:t>
            </w:r>
            <w:r>
              <w:rPr>
                <w:rFonts w:eastAsia="等线" w:hAnsi="Cambria Math"/>
                <w:lang w:val="en" w:eastAsia="zh-CN"/>
              </w:rPr>
              <w:t>’</w:t>
            </w:r>
            <w:r>
              <w:rPr>
                <w:rFonts w:eastAsia="等线" w:hAnsi="Cambria Math"/>
                <w:lang w:val="en" w:eastAsia="zh-CN"/>
              </w:rPr>
              <w:t>t require RAN 4 to define such requirement. Therefore, we only support the Question 2 with following modification:</w:t>
            </w:r>
            <w:r>
              <w:rPr>
                <w:color w:val="00B0F0"/>
              </w:rPr>
              <w:t xml:space="preserve"> </w:t>
            </w:r>
            <w:r>
              <w:t xml:space="preserve"> </w:t>
            </w:r>
          </w:p>
          <w:p w14:paraId="2F47DA52" w14:textId="77777777" w:rsidR="00E14149" w:rsidRDefault="00981499">
            <w:pPr>
              <w:spacing w:beforeLines="50" w:before="120"/>
              <w:rPr>
                <w:strike/>
                <w:color w:val="FF0000"/>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Te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r>
              <w:rPr>
                <w:color w:val="FF0000"/>
              </w:rPr>
              <w:t>provide a reasonable assumption that can be used for propagation delay compensation.</w:t>
            </w:r>
            <w:r>
              <w:rPr>
                <w:color w:val="00B0F0"/>
              </w:rPr>
              <w:t xml:space="preserve"> </w:t>
            </w:r>
            <w:r>
              <w:rPr>
                <w:strike/>
                <w:color w:val="FF0000"/>
              </w:rPr>
              <w:t xml:space="preserve"> the potential new requirement.</w:t>
            </w:r>
          </w:p>
          <w:p w14:paraId="4124A982" w14:textId="63E760A9" w:rsidR="00A2717A" w:rsidRDefault="00A2717A">
            <w:pPr>
              <w:spacing w:beforeLines="50" w:before="120"/>
              <w:rPr>
                <w:rFonts w:eastAsia="等线" w:hAnsi="Cambria Math"/>
                <w:lang w:val="en" w:eastAsia="zh-CN"/>
              </w:rPr>
            </w:pPr>
            <w:r>
              <w:rPr>
                <w:rFonts w:eastAsia="等线" w:hAnsi="Cambria Math"/>
                <w:color w:val="7030A0"/>
                <w:lang w:val="en" w:eastAsia="zh-CN"/>
              </w:rPr>
              <w:t>Feature lead #2&gt;&gt; Updated accordingly</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A6FF1FB" w14:textId="77777777" w:rsidR="00E14149" w:rsidRDefault="00981499">
            <w:pPr>
              <w:spacing w:beforeLines="50" w:before="120"/>
              <w:rPr>
                <w:rFonts w:eastAsia="等线" w:hAnsi="Cambria Math"/>
                <w:lang w:eastAsia="zh-CN"/>
              </w:rPr>
            </w:pPr>
            <w:r>
              <w:rPr>
                <w:rFonts w:eastAsia="等线" w:hAnsi="Cambria Math" w:hint="eastAsia"/>
                <w:lang w:eastAsia="zh-CN"/>
              </w:rPr>
              <w:t xml:space="preserve">We support the FL proposal in general. But we wonder what the difference between the two questions is. In addition, for question 2, why did you say </w:t>
            </w:r>
            <w:r>
              <w:rPr>
                <w:rFonts w:eastAsia="等线" w:hAnsi="Cambria Math"/>
                <w:lang w:eastAsia="zh-CN"/>
              </w:rPr>
              <w:t>‘</w:t>
            </w:r>
            <w:r>
              <w:rPr>
                <w:rFonts w:eastAsia="等线" w:hAnsi="Cambria Math" w:hint="eastAsia"/>
                <w:lang w:eastAsia="zh-CN"/>
              </w:rPr>
              <w:t>for RRC connected mode</w:t>
            </w:r>
            <w:r>
              <w:rPr>
                <w:rFonts w:eastAsia="等线" w:hAnsi="Cambria Math"/>
                <w:lang w:eastAsia="zh-CN"/>
              </w:rPr>
              <w:t>’</w:t>
            </w:r>
            <w:r>
              <w:rPr>
                <w:rFonts w:eastAsia="等线" w:hAnsi="Cambria Math" w:hint="eastAsia"/>
                <w:lang w:eastAsia="zh-CN"/>
              </w:rPr>
              <w:t>? Is the propagation delay compensation enhancement only applied for the RRC connected UE? Thanks.</w:t>
            </w:r>
          </w:p>
          <w:p w14:paraId="7C22F37E" w14:textId="03C99496" w:rsidR="00A2717A" w:rsidRDefault="00A2717A" w:rsidP="00A2717A">
            <w:pPr>
              <w:spacing w:beforeLines="50" w:before="120"/>
              <w:rPr>
                <w:rFonts w:eastAsia="等线" w:hAnsi="Cambria Math"/>
                <w:lang w:eastAsia="zh-CN"/>
              </w:rPr>
            </w:pPr>
            <w:r>
              <w:rPr>
                <w:rFonts w:eastAsia="等线" w:hAnsi="Cambria Math"/>
                <w:color w:val="7030A0"/>
                <w:lang w:val="en" w:eastAsia="zh-CN"/>
              </w:rPr>
              <w:t xml:space="preserve">Feature lead #2&gt;&gt; We mentioned in RRC connected mode is that in this case there is some chance to use other signals instead of PRACH during the initial access. People think in this case it might be more chance to get a smaller value. </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等线" w:hAnsi="Cambria Math"/>
                <w:lang w:eastAsia="zh-CN"/>
              </w:rPr>
            </w:pPr>
            <w:r>
              <w:rPr>
                <w:rFonts w:eastAsia="等线" w:hAnsi="Cambria Math"/>
                <w:lang w:eastAsia="zh-CN"/>
              </w:rPr>
              <w:t xml:space="preserve">Support the revised proposal in principle to send an LS, which some proposed changes / clarifications (see below): </w:t>
            </w:r>
          </w:p>
          <w:p w14:paraId="3FF44F50" w14:textId="77777777" w:rsidR="00E14149" w:rsidRDefault="00981499">
            <w:pPr>
              <w:spacing w:beforeLines="50" w:before="120"/>
              <w:rPr>
                <w:rFonts w:eastAsia="等线" w:hAnsi="Cambria Math"/>
                <w:lang w:eastAsia="zh-CN"/>
              </w:rPr>
            </w:pPr>
            <w:r>
              <w:rPr>
                <w:rFonts w:eastAsia="等线" w:hAnsi="Cambria Math"/>
                <w:lang w:eastAsia="zh-CN"/>
              </w:rPr>
              <w:t xml:space="preserve">On </w:t>
            </w:r>
            <w:r>
              <w:rPr>
                <w:rFonts w:eastAsia="等线" w:hAnsi="Cambria Math"/>
                <w:u w:val="single"/>
                <w:lang w:eastAsia="zh-CN"/>
              </w:rPr>
              <w:t>Question 1</w:t>
            </w:r>
            <w:r>
              <w:rPr>
                <w:rFonts w:eastAsia="等线" w:hAnsi="Cambria Math"/>
                <w:lang w:eastAsia="zh-CN"/>
              </w:rPr>
              <w:t xml:space="preserve">, we think it should be noted that this requirement should not be applicable for all the Rel-17 UEs, but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等线"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r>
              <w:rPr>
                <w:i/>
                <w:iCs/>
              </w:rPr>
              <w:t xml:space="preserve">Te </w:t>
            </w:r>
            <w:r>
              <w:rPr>
                <w:i/>
                <w:iCs/>
                <w:color w:val="FF0000"/>
              </w:rPr>
              <w:t xml:space="preserve">requirement (specifically for the use of accurate PDC with new UE capability signaling) </w:t>
            </w:r>
            <w:r>
              <w:rPr>
                <w:i/>
                <w:iCs/>
                <w:color w:val="00B0F0"/>
              </w:rPr>
              <w:t>assuming the same definition of Te in the current RAN4 specification</w:t>
            </w:r>
            <w:r>
              <w:rPr>
                <w:i/>
                <w:iCs/>
              </w:rPr>
              <w:t xml:space="preserve">? </w:t>
            </w:r>
            <w:r>
              <w:rPr>
                <w:i/>
                <w:iCs/>
                <w:color w:val="00B0F0"/>
              </w:rPr>
              <w:t xml:space="preserve">If the answer is yes, please also provide feedback on how much it can be reduced, e.g. reduced by at least 1/4. </w:t>
            </w:r>
          </w:p>
          <w:p w14:paraId="42BE0B2C" w14:textId="77777777" w:rsidR="00F829D5" w:rsidRDefault="00F829D5">
            <w:pPr>
              <w:spacing w:beforeLines="50" w:before="120"/>
              <w:rPr>
                <w:rFonts w:eastAsia="等线" w:hAnsi="Cambria Math"/>
                <w:color w:val="7030A0"/>
                <w:lang w:val="en" w:eastAsia="zh-CN"/>
              </w:rPr>
            </w:pPr>
          </w:p>
          <w:p w14:paraId="2AADC29D" w14:textId="75330E71" w:rsidR="00E14149" w:rsidRDefault="00F829D5">
            <w:pPr>
              <w:spacing w:beforeLines="50" w:before="120"/>
              <w:rPr>
                <w:rFonts w:eastAsia="等线" w:hAnsi="Cambria Math"/>
                <w:lang w:eastAsia="zh-CN"/>
              </w:rPr>
            </w:pPr>
            <w:r>
              <w:rPr>
                <w:rFonts w:eastAsia="等线" w:hAnsi="Cambria Math"/>
                <w:color w:val="7030A0"/>
                <w:lang w:val="en" w:eastAsia="zh-CN"/>
              </w:rPr>
              <w:t>Feature lead #2&gt;&gt; Updated accordingly</w:t>
            </w:r>
          </w:p>
          <w:p w14:paraId="0FBF7639" w14:textId="77777777" w:rsidR="00E14149" w:rsidRDefault="00981499">
            <w:pPr>
              <w:spacing w:beforeLines="50" w:before="120"/>
              <w:rPr>
                <w:rFonts w:eastAsia="等线" w:hAnsi="Cambria Math"/>
              </w:rPr>
            </w:pPr>
            <w:r>
              <w:rPr>
                <w:rFonts w:eastAsia="等线" w:hAnsi="Cambria Math"/>
              </w:rPr>
              <w:t xml:space="preserve">The intention with </w:t>
            </w:r>
            <w:r>
              <w:rPr>
                <w:rFonts w:eastAsia="等线" w:hAnsi="Cambria Math"/>
                <w:u w:val="single"/>
              </w:rPr>
              <w:t>Question 2</w:t>
            </w:r>
            <w:r>
              <w:rPr>
                <w:rFonts w:eastAsia="等线" w:hAnsi="Cambria Math"/>
              </w:rPr>
              <w:t xml:space="preserve"> is not clear to us. TA does not apply for PRACH and hence discussing an enhanced Te for PRACH makes no sense. Further, PRACH will not provide sufficient detection performance at the gNB. If the intention is to capture the </w:t>
            </w:r>
            <w:r>
              <w:rPr>
                <w:rFonts w:eastAsia="等线" w:hAnsi="Cambria Math"/>
              </w:rPr>
              <w:t>“</w:t>
            </w:r>
            <w:r>
              <w:rPr>
                <w:rFonts w:eastAsia="等线" w:hAnsi="Cambria Math"/>
              </w:rPr>
              <w:t>new UE requirement</w:t>
            </w:r>
            <w:r>
              <w:rPr>
                <w:rFonts w:eastAsia="等线" w:hAnsi="Cambria Math"/>
              </w:rPr>
              <w:t>”</w:t>
            </w:r>
            <w:r>
              <w:rPr>
                <w:rFonts w:eastAsia="等线" w:hAnsi="Cambria Math"/>
              </w:rPr>
              <w:t xml:space="preserve"> then better to integrate it into Question 1.</w:t>
            </w:r>
          </w:p>
          <w:p w14:paraId="670FDD0C" w14:textId="681B1D3E" w:rsidR="00F829D5" w:rsidRDefault="00F829D5" w:rsidP="00F829D5">
            <w:pPr>
              <w:spacing w:beforeLines="50" w:before="120"/>
              <w:rPr>
                <w:rFonts w:eastAsia="等线" w:hAnsi="Cambria Math"/>
                <w:lang w:eastAsia="zh-CN"/>
              </w:rPr>
            </w:pPr>
            <w:r>
              <w:rPr>
                <w:rFonts w:eastAsia="等线" w:hAnsi="Cambria Math"/>
                <w:color w:val="7030A0"/>
                <w:lang w:val="en" w:eastAsia="zh-CN"/>
              </w:rPr>
              <w:t xml:space="preserve">Feature lead #2&gt;&gt; Agree with you that TA is not used for contention based PRACH. The intention of question 2 from Samsung is to use </w:t>
            </w:r>
            <w:r>
              <w:rPr>
                <w:color w:val="00B0F0"/>
              </w:rPr>
              <w:t xml:space="preserve">non-contention based PRACH </w:t>
            </w:r>
            <w:r>
              <w:rPr>
                <w:color w:val="FF0000"/>
              </w:rPr>
              <w:t xml:space="preserve">or SRS with predefined TA. </w:t>
            </w:r>
            <w:r w:rsidRPr="00F829D5">
              <w:rPr>
                <w:rFonts w:eastAsia="等线" w:hAnsi="Cambria Math"/>
                <w:color w:val="7030A0"/>
                <w:lang w:val="en" w:eastAsia="zh-CN"/>
              </w:rPr>
              <w:t>They feel</w:t>
            </w:r>
            <w:r>
              <w:rPr>
                <w:rFonts w:eastAsia="等线" w:hAnsi="Cambria Math"/>
                <w:color w:val="7030A0"/>
                <w:lang w:val="en" w:eastAsia="zh-CN"/>
              </w:rPr>
              <w:t xml:space="preserve"> in this case more chance to get a smaller value.</w:t>
            </w:r>
            <w:r w:rsidRPr="00F829D5">
              <w:rPr>
                <w:rFonts w:eastAsia="等线" w:hAnsi="Cambria Math"/>
                <w:color w:val="7030A0"/>
                <w:lang w:val="en" w:eastAsia="zh-CN"/>
              </w:rPr>
              <w:t xml:space="preserve"> </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52BE0B7" w14:textId="77777777" w:rsidR="00E14149" w:rsidRDefault="00981499">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p w14:paraId="02C097DC" w14:textId="664B6268" w:rsidR="00F829D5" w:rsidRPr="00F829D5" w:rsidRDefault="00F829D5" w:rsidP="00F829D5">
            <w:pPr>
              <w:spacing w:beforeLines="50" w:before="120"/>
              <w:rPr>
                <w:rFonts w:eastAsia="等线" w:hAnsi="Cambria Math"/>
                <w:lang w:eastAsia="zh-CN"/>
              </w:rPr>
            </w:pPr>
            <w:r>
              <w:rPr>
                <w:rFonts w:eastAsia="等线" w:hAnsi="Cambria Math"/>
                <w:color w:val="7030A0"/>
                <w:lang w:val="en" w:eastAsia="zh-CN"/>
              </w:rPr>
              <w:t xml:space="preserve">Feature lead #2&gt;&gt; Thanks. </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Te_new = 1/4 Te or Te_new = Te </w:t>
            </w:r>
            <w:r>
              <w:rPr>
                <w:rFonts w:eastAsia="Malgun Gothic" w:hAnsi="Cambria Math"/>
                <w:lang w:eastAsia="ko-KR"/>
              </w:rPr>
              <w:t>–</w:t>
            </w:r>
            <w:r>
              <w:rPr>
                <w:rFonts w:eastAsia="Malgun Gothic" w:hAnsi="Cambria Math"/>
                <w:lang w:eastAsia="ko-KR"/>
              </w:rPr>
              <w:t xml:space="preserve"> 1/4 Te = 3/4 Te?</w:t>
            </w:r>
          </w:p>
          <w:p w14:paraId="070150DA" w14:textId="77777777" w:rsidR="00E14149" w:rsidRDefault="00981499">
            <w:pPr>
              <w:spacing w:beforeLines="50" w:before="120"/>
              <w:rPr>
                <w:rFonts w:eastAsia="Malgun Gothic" w:hAnsi="Cambria Math"/>
                <w:lang w:eastAsia="ko-KR"/>
              </w:rPr>
            </w:pPr>
            <w:r>
              <w:rPr>
                <w:rFonts w:eastAsia="Malgun Gothic" w:hAnsi="Cambria Math"/>
                <w:lang w:eastAsia="ko-KR"/>
              </w:rPr>
              <w:t>As companies analyzed, Te needs to be drastically reduced to fit the control-to-control budget values.</w:t>
            </w:r>
          </w:p>
          <w:p w14:paraId="349A0660" w14:textId="4DFEDB67" w:rsidR="00F829D5" w:rsidRDefault="00F829D5">
            <w:pPr>
              <w:spacing w:beforeLines="50" w:before="120"/>
              <w:rPr>
                <w:rFonts w:eastAsia="Malgun Gothic" w:hAnsi="Cambria Math"/>
                <w:lang w:eastAsia="ko-KR"/>
              </w:rPr>
            </w:pPr>
            <w:r>
              <w:rPr>
                <w:rFonts w:eastAsia="等线" w:hAnsi="Cambria Math"/>
                <w:color w:val="7030A0"/>
                <w:lang w:val="en" w:eastAsia="zh-CN"/>
              </w:rPr>
              <w:t xml:space="preserve">Feature lead #2&gt;&gt; My original thinking </w:t>
            </w:r>
            <w:r>
              <w:rPr>
                <w:rFonts w:eastAsia="等线" w:hAnsi="Cambria Math"/>
                <w:color w:val="7030A0"/>
                <w:lang w:val="en" w:eastAsia="zh-CN"/>
              </w:rPr>
              <w:t>“</w:t>
            </w:r>
            <w:r>
              <w:rPr>
                <w:rFonts w:eastAsia="等线" w:hAnsi="Cambria Math"/>
                <w:color w:val="7030A0"/>
                <w:lang w:val="en" w:eastAsia="zh-CN"/>
              </w:rPr>
              <w:t>reduced by 1/4</w:t>
            </w:r>
            <w:r>
              <w:rPr>
                <w:rFonts w:eastAsia="Malgun Gothic" w:hAnsi="Cambria Math"/>
                <w:lang w:eastAsia="ko-KR"/>
              </w:rPr>
              <w:t xml:space="preserve"> or even by 1/2</w:t>
            </w:r>
            <w:r>
              <w:rPr>
                <w:rFonts w:eastAsia="等线" w:hAnsi="Cambria Math"/>
                <w:color w:val="7030A0"/>
                <w:lang w:val="en" w:eastAsia="zh-CN"/>
              </w:rPr>
              <w:t>”</w:t>
            </w:r>
            <w:r>
              <w:rPr>
                <w:rFonts w:eastAsia="等线" w:hAnsi="Cambria Math"/>
                <w:color w:val="7030A0"/>
                <w:lang w:val="en" w:eastAsia="zh-CN"/>
              </w:rPr>
              <w:t xml:space="preserve"> means that the final value is 3/4*Te or 1/2*Te. Maybe as you said, the 1/2 is safer. I can update the proposal to make it clearer.   </w:t>
            </w:r>
          </w:p>
          <w:p w14:paraId="3ED62552" w14:textId="77777777" w:rsidR="00E14149" w:rsidRDefault="00981499">
            <w:pPr>
              <w:spacing w:beforeLines="50" w:before="120"/>
              <w:rPr>
                <w:rFonts w:eastAsia="Malgun Gothic" w:hAnsi="Cambria Math"/>
                <w:lang w:eastAsia="ko-KR"/>
              </w:rPr>
            </w:pPr>
            <w:r>
              <w:rPr>
                <w:rFonts w:eastAsia="Malgun Gothic" w:hAnsi="Cambria Math"/>
                <w:lang w:eastAsia="ko-KR"/>
              </w:rPr>
              <w:t>If the LS is to be sent, we think TA command granularity reduction also needs to be asked since Te reduction alone cannot help. Suggest to add TA command granularity reduction (discussed above as Option 1a) question using similar examples/wording. Otherwise, even if RAN4 replies positive about Te, we still need this discussion.</w:t>
            </w:r>
          </w:p>
          <w:p w14:paraId="58876FDE" w14:textId="5B1D7814" w:rsidR="00F829D5" w:rsidRDefault="00F829D5" w:rsidP="00D26B79">
            <w:pPr>
              <w:spacing w:beforeLines="50" w:before="120"/>
              <w:rPr>
                <w:rFonts w:eastAsia="Malgun Gothic" w:hAnsi="Cambria Math"/>
                <w:lang w:eastAsia="ko-KR"/>
              </w:rPr>
            </w:pPr>
            <w:r>
              <w:rPr>
                <w:rFonts w:eastAsia="等线" w:hAnsi="Cambria Math"/>
                <w:color w:val="7030A0"/>
                <w:lang w:val="en" w:eastAsia="zh-CN"/>
              </w:rPr>
              <w:t>Feature lead #2&gt;&gt;</w:t>
            </w:r>
            <w:r w:rsidR="00D26B79">
              <w:rPr>
                <w:rFonts w:eastAsia="等线" w:hAnsi="Cambria Math"/>
                <w:color w:val="7030A0"/>
                <w:lang w:val="en" w:eastAsia="zh-CN"/>
              </w:rPr>
              <w:t xml:space="preserve"> I think you are right. </w:t>
            </w:r>
            <w:r w:rsidR="00681C4B">
              <w:rPr>
                <w:rFonts w:eastAsia="等线" w:hAnsi="Cambria Math"/>
                <w:color w:val="7030A0"/>
                <w:lang w:val="en" w:eastAsia="zh-CN"/>
              </w:rPr>
              <w:t xml:space="preserve">Updated accordingly. </w:t>
            </w:r>
            <w:r w:rsidR="00D26B79">
              <w:rPr>
                <w:rFonts w:eastAsia="等线" w:hAnsi="Cambria Math"/>
                <w:color w:val="7030A0"/>
                <w:lang w:val="en" w:eastAsia="zh-CN"/>
              </w:rPr>
              <w:t xml:space="preserve"> </w:t>
            </w:r>
          </w:p>
        </w:tc>
      </w:tr>
      <w:tr w:rsidR="00AF44DD"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4BB33A16" w:rsidR="00AF44DD" w:rsidRDefault="00AF44DD" w:rsidP="00AF44DD">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4755AB07" w14:textId="77777777" w:rsidR="00AF44DD" w:rsidRDefault="00AF44DD" w:rsidP="00AF44DD">
            <w:pPr>
              <w:spacing w:beforeLines="50" w:before="120"/>
              <w:rPr>
                <w:rFonts w:eastAsia="等线" w:hAnsi="Cambria Math"/>
                <w:lang w:val="en" w:eastAsia="zh-CN"/>
              </w:rPr>
            </w:pPr>
            <w:r>
              <w:rPr>
                <w:rFonts w:eastAsia="等线" w:hAnsi="Cambria Math"/>
                <w:lang w:val="en" w:eastAsia="zh-CN"/>
              </w:rPr>
              <w:t xml:space="preserve">We do not see the need to introduce new requirement of Te with current definition, which has big impact to UE implementation. In fact, what we want is just to make it clear on the definition of Te. </w:t>
            </w:r>
          </w:p>
          <w:p w14:paraId="5BD1C834" w14:textId="28B1F955" w:rsidR="00AF44DD" w:rsidRDefault="00AF44DD" w:rsidP="00AF44DD">
            <w:pPr>
              <w:spacing w:beforeLines="50" w:before="120"/>
              <w:rPr>
                <w:rFonts w:eastAsia="Malgun Gothic" w:hAnsi="Cambria Math"/>
                <w:lang w:eastAsia="ko-KR"/>
              </w:rPr>
            </w:pPr>
            <w:r>
              <w:rPr>
                <w:rFonts w:eastAsia="等线" w:hAnsi="Cambria Math"/>
                <w:color w:val="7030A0"/>
                <w:lang w:val="en" w:eastAsia="zh-CN"/>
              </w:rPr>
              <w:t xml:space="preserve">Feature lead #2&gt;&gt; Yes so the updated proposal is not to define new UE requirement, but to see if any chance to have smaller value only for PDC. </w:t>
            </w: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40EDC34A"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C69BBF4"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14:paraId="7F5C8A2E" w14:textId="77777777" w:rsidR="00E14149" w:rsidRDefault="0098149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af9"/>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PD compensation step (which is after DRX), the same concern could arise for non-DRX case as well. For example,  the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14:paraId="60573FAE"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14:paraId="0E32D11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4E8C929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等线" w:hAnsi="Cambria Math"/>
                <w:lang w:val="en" w:eastAsia="zh-CN"/>
              </w:rPr>
            </w:pPr>
            <w:r>
              <w:rPr>
                <w:rFonts w:eastAsia="等线" w:hAnsi="Cambria Math"/>
                <w:color w:val="4F81BD" w:themeColor="accent1"/>
                <w:lang w:val="en" w:eastAsia="zh-CN"/>
              </w:rPr>
              <w:t xml:space="preserve">[OPPO-2] It seems we are talking about different things. Our main question is how the concern behind the Opt1/2 become DRX-specific, if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等线" w:hAnsi="Cambria Math"/>
                <w:color w:val="4F81BD" w:themeColor="accent1"/>
                <w:lang w:val="en" w:eastAsia="zh-CN"/>
              </w:rPr>
              <w:t>“</w:t>
            </w:r>
            <w:r>
              <w:rPr>
                <w:rFonts w:eastAsia="等线" w:hAnsi="Cambria Math"/>
                <w:color w:val="4F81BD" w:themeColor="accent1"/>
                <w:lang w:val="en" w:eastAsia="zh-CN"/>
              </w:rPr>
              <w:t>why RAN1 believes it is impossible for RAN2 to consider a 3</w:t>
            </w:r>
            <w:r>
              <w:rPr>
                <w:rFonts w:eastAsia="等线" w:hAnsi="Cambria Math"/>
                <w:color w:val="4F81BD" w:themeColor="accent1"/>
                <w:vertAlign w:val="superscript"/>
                <w:lang w:val="en" w:eastAsia="zh-CN"/>
              </w:rPr>
              <w:t>rd</w:t>
            </w:r>
            <w:r>
              <w:rPr>
                <w:rFonts w:eastAsia="等线" w:hAnsi="Cambria Math"/>
                <w:color w:val="4F81BD" w:themeColor="accent1"/>
                <w:lang w:val="en" w:eastAsia="zh-CN"/>
              </w:rPr>
              <w:t xml:space="preserve"> option, such as canceling the DRX if PDC is not finished or UE is not expected to perform PD estimation in a window before DRX</w:t>
            </w:r>
            <w:r>
              <w:rPr>
                <w:rFonts w:eastAsia="等线" w:hAnsi="Cambria Math"/>
                <w:color w:val="4F81BD" w:themeColor="accent1"/>
                <w:lang w:val="en" w:eastAsia="zh-CN"/>
              </w:rPr>
              <w:t>”</w:t>
            </w:r>
            <w:r>
              <w:rPr>
                <w:rFonts w:eastAsia="等线" w:hAnsi="Cambria Math"/>
                <w:color w:val="4F81BD" w:themeColor="accent1"/>
                <w:lang w:val="en" w:eastAsia="zh-CN"/>
              </w:rPr>
              <w:t xml:space="preserve">? </w:t>
            </w:r>
            <w:r>
              <w:rPr>
                <w:rFonts w:eastAsia="等线"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e think propagation delay is not related to whether UE sleep or not. It is only related to the propagation, when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等线" w:hAnsi="Cambria Math"/>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等线" w:hAnsi="Cambria Math"/>
                <w:lang w:eastAsia="zh-CN"/>
              </w:rPr>
            </w:pPr>
            <w:r>
              <w:rPr>
                <w:rFonts w:eastAsia="等线" w:hAnsi="Cambria Math" w:hint="eastAsia"/>
                <w:lang w:eastAsia="zh-CN"/>
              </w:rPr>
              <w:t>We still don</w:t>
            </w:r>
            <w:r>
              <w:rPr>
                <w:rFonts w:eastAsia="等线" w:hAnsi="Cambria Math"/>
                <w:lang w:eastAsia="zh-CN"/>
              </w:rPr>
              <w:t>’</w:t>
            </w:r>
            <w:r>
              <w:rPr>
                <w:rFonts w:eastAsia="等线" w:hAnsi="Cambria Math" w:hint="eastAsia"/>
                <w:lang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等线" w:hAnsi="Cambria Math"/>
                <w:lang w:val="en" w:eastAsia="zh-CN"/>
              </w:rPr>
            </w:pPr>
            <w:r>
              <w:rPr>
                <w:rFonts w:eastAsia="等线"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等线" w:hAnsi="Cambria Math"/>
                <w:lang w:val="en" w:eastAsia="zh-CN"/>
              </w:rPr>
            </w:pPr>
            <w:r>
              <w:rPr>
                <w:rFonts w:eastAsia="等线"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等线"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等线" w:hAnsi="Cambria Math"/>
                <w:lang w:val="en" w:eastAsia="zh-CN"/>
              </w:rPr>
            </w:pPr>
            <w:r>
              <w:rPr>
                <w:rFonts w:eastAsia="等线" w:hAnsi="Cambria Math"/>
                <w:lang w:val="en" w:eastAsia="zh-CN"/>
              </w:rPr>
              <w:t>To us, it is not clear the reason to consider DRX operation in RAN1. Though we understand DRX could have an impact to update PDC information maintaining UE, it is high up to a scenario and assumption. At least for our service scenario, such as control-to-control, We think UE sleeping may not an issue since they should communicate each other continuously. In addition, UE behavior in on-duration is depending on UE</w:t>
            </w:r>
            <w:r>
              <w:rPr>
                <w:rFonts w:eastAsia="等线" w:hAnsi="Cambria Math"/>
                <w:lang w:val="en" w:eastAsia="zh-CN"/>
              </w:rPr>
              <w:t>’</w:t>
            </w:r>
            <w:r>
              <w:rPr>
                <w:rFonts w:eastAsia="等线" w:hAnsi="Cambria Math"/>
                <w:lang w:val="en" w:eastAsia="zh-CN"/>
              </w:rPr>
              <w:t>s idle time and a status of UE uplink synchronicity. It may not be represented only by two options.</w:t>
            </w:r>
          </w:p>
        </w:tc>
      </w:tr>
      <w:tr w:rsidR="004B1225" w14:paraId="5BC1C84D" w14:textId="77777777">
        <w:tc>
          <w:tcPr>
            <w:tcW w:w="2113" w:type="dxa"/>
            <w:tcBorders>
              <w:top w:val="single" w:sz="4" w:space="0" w:color="auto"/>
              <w:left w:val="single" w:sz="4" w:space="0" w:color="auto"/>
              <w:bottom w:val="single" w:sz="4" w:space="0" w:color="auto"/>
              <w:right w:val="single" w:sz="4" w:space="0" w:color="auto"/>
            </w:tcBorders>
          </w:tcPr>
          <w:p w14:paraId="5EB395C4" w14:textId="42A26B2B" w:rsidR="004B1225" w:rsidRDefault="004B1225" w:rsidP="004B1225">
            <w:pPr>
              <w:spacing w:beforeLines="50" w:before="120"/>
              <w:rPr>
                <w:rFonts w:eastAsia="等线" w:hAnsi="Cambria Math"/>
                <w:lang w:val="en" w:eastAsia="zh-CN"/>
              </w:rPr>
            </w:pPr>
            <w:r>
              <w:rPr>
                <w:rFonts w:eastAsia="等线" w:hAnsi="Cambria Math"/>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A856D60" w14:textId="6BF63B77" w:rsidR="004B1225" w:rsidRDefault="004B1225" w:rsidP="004B1225">
            <w:pPr>
              <w:spacing w:beforeLines="50" w:before="120"/>
              <w:rPr>
                <w:rFonts w:eastAsia="等线" w:hAnsi="Cambria Math"/>
                <w:lang w:val="en" w:eastAsia="zh-CN"/>
              </w:rPr>
            </w:pPr>
            <w:r>
              <w:rPr>
                <w:rFonts w:eastAsia="等线" w:hAnsi="Cambria Math"/>
                <w:lang w:val="en" w:eastAsia="zh-CN"/>
              </w:rPr>
              <w:t>Support proposal 4.2.2</w:t>
            </w:r>
          </w:p>
        </w:tc>
      </w:tr>
      <w:tr w:rsidR="004B1225" w14:paraId="52F28B67" w14:textId="77777777">
        <w:tc>
          <w:tcPr>
            <w:tcW w:w="2113" w:type="dxa"/>
            <w:tcBorders>
              <w:top w:val="single" w:sz="4" w:space="0" w:color="auto"/>
              <w:left w:val="single" w:sz="4" w:space="0" w:color="auto"/>
              <w:bottom w:val="single" w:sz="4" w:space="0" w:color="auto"/>
              <w:right w:val="single" w:sz="4" w:space="0" w:color="auto"/>
            </w:tcBorders>
          </w:tcPr>
          <w:p w14:paraId="3B86D923" w14:textId="510741CC" w:rsidR="004B1225" w:rsidRDefault="004B1225" w:rsidP="004B1225">
            <w:pPr>
              <w:spacing w:beforeLines="50" w:before="120"/>
              <w:rPr>
                <w:rFonts w:eastAsia="等线" w:hAnsi="Cambria Math"/>
                <w:lang w:val="en" w:eastAsia="zh-CN"/>
              </w:rPr>
            </w:pPr>
            <w:r w:rsidRPr="00420E55">
              <w:rPr>
                <w:rFonts w:eastAsia="等线" w:hAnsi="Cambria Math" w:hint="eastAsia"/>
                <w:color w:val="7030A0"/>
                <w:lang w:val="en" w:eastAsia="zh-CN"/>
              </w:rPr>
              <w:t>F</w:t>
            </w:r>
            <w:r w:rsidRPr="00420E55">
              <w:rPr>
                <w:rFonts w:eastAsia="等线" w:hAnsi="Cambria Math"/>
                <w:color w:val="7030A0"/>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44F187" w14:textId="7A6E2C00" w:rsidR="004B1225" w:rsidRDefault="004B1225" w:rsidP="004B1225">
            <w:pPr>
              <w:spacing w:beforeLines="50" w:before="120"/>
              <w:rPr>
                <w:rFonts w:eastAsia="等线" w:hAnsi="Cambria Math"/>
                <w:lang w:val="en" w:eastAsia="zh-CN"/>
              </w:rPr>
            </w:pPr>
            <w:r>
              <w:rPr>
                <w:rFonts w:eastAsia="等线" w:hAnsi="Cambria Math"/>
                <w:color w:val="7030A0"/>
                <w:lang w:val="en" w:eastAsia="zh-CN"/>
              </w:rPr>
              <w:t>Seems many companies still have concern on the proposal. Considering this issue might not be that urgent and we don't have much time left for this meeting,  let</w:t>
            </w:r>
            <w:r>
              <w:rPr>
                <w:rFonts w:eastAsia="等线" w:hAnsi="Cambria Math"/>
                <w:color w:val="7030A0"/>
                <w:lang w:val="en" w:eastAsia="zh-CN"/>
              </w:rPr>
              <w:t>’</w:t>
            </w:r>
            <w:r>
              <w:rPr>
                <w:rFonts w:eastAsia="等线" w:hAnsi="Cambria Math"/>
                <w:color w:val="7030A0"/>
                <w:lang w:val="en" w:eastAsia="zh-CN"/>
              </w:rPr>
              <w:t>s further discuss it in next meeting.</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af9"/>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等线" w:hAnsi="Cambria Math"/>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14:paraId="415D84D7" w14:textId="77777777" w:rsidR="00E14149" w:rsidRDefault="00E14149">
            <w:pPr>
              <w:rPr>
                <w:rFonts w:ascii="Calibri" w:hAnsi="Calibri" w:cs="Calibri"/>
              </w:rPr>
            </w:pPr>
          </w:p>
          <w:p w14:paraId="705F64B5"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p w14:paraId="3BBE0CD7" w14:textId="65FF744B" w:rsidR="003A3DE7" w:rsidRDefault="003A3DE7" w:rsidP="003A3DE7">
            <w:pPr>
              <w:rPr>
                <w:rFonts w:ascii="Calibri" w:hAnsi="Calibri" w:cs="Calibri"/>
              </w:rPr>
            </w:pPr>
            <w:r w:rsidRPr="003A3DE7">
              <w:rPr>
                <w:rFonts w:ascii="Calibri" w:hAnsi="Calibri" w:cs="Calibri"/>
                <w:color w:val="7030A0"/>
              </w:rPr>
              <w:t>Feature lead&gt;&gt;</w:t>
            </w:r>
            <w:r>
              <w:rPr>
                <w:rFonts w:ascii="Calibri" w:hAnsi="Calibri" w:cs="Calibri"/>
                <w:color w:val="7030A0"/>
              </w:rPr>
              <w:t xml:space="preserve"> The problem now is that different companies have different interpretation on the agreement, though actually I have the same understanding as u when the agreement was made. Maybe it was my fault not including </w:t>
            </w:r>
            <w:r>
              <w:rPr>
                <w:rFonts w:eastAsia="Times New Roman"/>
                <w:b/>
              </w:rPr>
              <w:t xml:space="preserve">± </w:t>
            </w:r>
            <w:r w:rsidRPr="003A3DE7">
              <w:rPr>
                <w:rFonts w:ascii="Calibri" w:hAnsi="Calibri" w:cs="Calibri"/>
                <w:color w:val="7030A0"/>
              </w:rPr>
              <w:t>in the</w:t>
            </w:r>
            <w:r>
              <w:rPr>
                <w:rFonts w:ascii="Calibri" w:hAnsi="Calibri" w:cs="Calibri"/>
                <w:color w:val="7030A0"/>
              </w:rPr>
              <w:t xml:space="preserve"> proposal thus causing different understanding. Now since majority companies is thinking to go this way, and we don’t have </w:t>
            </w:r>
            <w:r w:rsidRPr="003A3DE7">
              <w:rPr>
                <w:rFonts w:ascii="Calibri" w:hAnsi="Calibri" w:cs="Calibri"/>
                <w:color w:val="7030A0"/>
              </w:rPr>
              <w:t>standardized values</w:t>
            </w:r>
            <w:r>
              <w:rPr>
                <w:rFonts w:ascii="Calibri" w:hAnsi="Calibri" w:cs="Calibri"/>
                <w:color w:val="7030A0"/>
              </w:rPr>
              <w:t xml:space="preserve"> for reference, it seems following the majority view is the only choice.   </w:t>
            </w:r>
            <w:r w:rsidRPr="003A3DE7">
              <w:rPr>
                <w:rFonts w:ascii="Calibri" w:hAnsi="Calibri" w:cs="Calibri"/>
                <w:color w:val="7030A0"/>
              </w:rPr>
              <w:t xml:space="preserve"> </w:t>
            </w:r>
            <w:r>
              <w:rPr>
                <w:rFonts w:ascii="Calibri" w:hAnsi="Calibri" w:cs="Calibri"/>
                <w:color w:val="7030A0"/>
              </w:rPr>
              <w:t xml:space="preserve"> </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14:paraId="62232A59"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p w14:paraId="18FE7D30" w14:textId="3BCFAE32" w:rsidR="003A3DE7" w:rsidRDefault="003A3DE7" w:rsidP="003A3DE7">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To me for the equation to calculate the overall synchronization, whether (1/2) is there depends on whether it is used for DL PD error or not, if it is for DL PD error yes 1/2 will be there, but if not e.g. for the RRC signaling to indicate the reference time you would find no reason to include</w:t>
            </w:r>
            <w:r>
              <w:rPr>
                <w:rFonts w:ascii="Calibri" w:hAnsi="Calibri" w:cs="Calibri" w:hint="eastAsia"/>
                <w:color w:val="7030A0"/>
                <w:lang w:eastAsia="zh-CN"/>
              </w:rPr>
              <w:t xml:space="preserve"> </w:t>
            </w:r>
            <w:r>
              <w:rPr>
                <w:rFonts w:ascii="Calibri" w:hAnsi="Calibri" w:cs="Calibri"/>
                <w:color w:val="7030A0"/>
                <w:lang w:eastAsia="zh-CN"/>
              </w:rPr>
              <w:t xml:space="preserve">(1/2) there. In addition, if we don’t discuss here same discussion will repeat there. </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r w:rsidR="004B1225" w14:paraId="170F1D23" w14:textId="77777777">
        <w:tc>
          <w:tcPr>
            <w:tcW w:w="2113" w:type="dxa"/>
            <w:tcBorders>
              <w:top w:val="single" w:sz="4" w:space="0" w:color="auto"/>
              <w:left w:val="single" w:sz="4" w:space="0" w:color="auto"/>
              <w:bottom w:val="single" w:sz="4" w:space="0" w:color="auto"/>
              <w:right w:val="single" w:sz="4" w:space="0" w:color="auto"/>
            </w:tcBorders>
          </w:tcPr>
          <w:p w14:paraId="2488AB8A" w14:textId="7CB687E3" w:rsidR="004B1225" w:rsidRDefault="004B1225" w:rsidP="004B1225">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1123D45" w14:textId="77777777" w:rsidR="004B1225" w:rsidRDefault="004B1225" w:rsidP="004B1225">
            <w:pPr>
              <w:rPr>
                <w:rFonts w:ascii="Calibri" w:hAnsi="Calibri" w:cs="Calibri"/>
                <w:lang w:eastAsia="zh-CN"/>
              </w:rPr>
            </w:pPr>
            <w:r>
              <w:rPr>
                <w:rFonts w:ascii="Calibri" w:hAnsi="Calibri" w:cs="Calibri"/>
                <w:lang w:eastAsia="zh-CN"/>
              </w:rPr>
              <w:t>We have the similar view as OPPO and Samsung.</w:t>
            </w:r>
          </w:p>
          <w:p w14:paraId="2A298CE6" w14:textId="2A31E425" w:rsidR="004B1225" w:rsidRDefault="004B1225" w:rsidP="004B1225">
            <w:pPr>
              <w:rPr>
                <w:rFonts w:ascii="Calibri" w:hAnsi="Calibri" w:cs="Calibri"/>
                <w:lang w:eastAsia="zh-CN"/>
              </w:rPr>
            </w:pPr>
            <w:r w:rsidRPr="003A3DE7">
              <w:rPr>
                <w:rFonts w:ascii="Calibri" w:hAnsi="Calibri" w:cs="Calibri"/>
                <w:color w:val="7030A0"/>
              </w:rPr>
              <w:t>Feature lead&gt;&gt;</w:t>
            </w:r>
            <w:r>
              <w:rPr>
                <w:rFonts w:ascii="Calibri" w:hAnsi="Calibri" w:cs="Calibri"/>
                <w:color w:val="7030A0"/>
              </w:rPr>
              <w:t xml:space="preserve"> Please see my reply to Samsung above. </w:t>
            </w:r>
          </w:p>
        </w:tc>
      </w:tr>
    </w:tbl>
    <w:p w14:paraId="37117E92" w14:textId="77777777" w:rsidR="00E14149" w:rsidRDefault="00E14149">
      <w:pPr>
        <w:adjustRightInd/>
        <w:spacing w:line="252" w:lineRule="auto"/>
        <w:contextualSpacing/>
        <w:jc w:val="left"/>
        <w:rPr>
          <w:b/>
          <w:bCs/>
          <w:i/>
        </w:rPr>
      </w:pPr>
    </w:p>
    <w:p w14:paraId="271A421A" w14:textId="77777777" w:rsidR="009366B2" w:rsidRDefault="009366B2">
      <w:pPr>
        <w:adjustRightInd/>
        <w:spacing w:line="252" w:lineRule="auto"/>
        <w:contextualSpacing/>
        <w:jc w:val="left"/>
        <w:rPr>
          <w:b/>
          <w:bCs/>
          <w:i/>
        </w:rPr>
      </w:pPr>
    </w:p>
    <w:p w14:paraId="002EBF19" w14:textId="77777777" w:rsidR="009366B2" w:rsidRDefault="009366B2" w:rsidP="009366B2">
      <w:pPr>
        <w:pStyle w:val="10"/>
        <w:rPr>
          <w:lang w:eastAsia="zh-CN"/>
        </w:rPr>
      </w:pPr>
      <w:r>
        <w:t xml:space="preserve">Potential proposals for the fourth round email discussion  </w:t>
      </w:r>
    </w:p>
    <w:p w14:paraId="53FE8871" w14:textId="77777777" w:rsidR="0027371C" w:rsidRDefault="0027371C" w:rsidP="0027371C">
      <w:pPr>
        <w:rPr>
          <w:u w:val="single"/>
          <w:lang w:eastAsia="zh-CN"/>
        </w:rPr>
      </w:pPr>
    </w:p>
    <w:p w14:paraId="1C65DC61" w14:textId="77777777" w:rsidR="009366B2" w:rsidRDefault="009366B2" w:rsidP="009366B2">
      <w:pPr>
        <w:pStyle w:val="4"/>
        <w:numPr>
          <w:ilvl w:val="0"/>
          <w:numId w:val="0"/>
        </w:numPr>
        <w:rPr>
          <w:u w:val="single"/>
          <w:lang w:eastAsia="zh-CN"/>
        </w:rPr>
      </w:pPr>
      <w:r>
        <w:rPr>
          <w:u w:val="single"/>
          <w:lang w:eastAsia="zh-CN"/>
        </w:rPr>
        <w:t xml:space="preserve">Draft LS for UE transmit timing error   </w:t>
      </w:r>
    </w:p>
    <w:p w14:paraId="0AC434DC" w14:textId="108793E8" w:rsidR="009366B2" w:rsidRDefault="009366B2" w:rsidP="009366B2">
      <w:pPr>
        <w:rPr>
          <w:lang w:eastAsia="zh-CN"/>
        </w:rPr>
      </w:pPr>
      <w:r>
        <w:rPr>
          <w:lang w:eastAsia="zh-CN"/>
        </w:rPr>
        <w:t>The draft LS based on the following agreement is available in</w:t>
      </w:r>
      <w:r w:rsidR="009D04B7">
        <w:rPr>
          <w:lang w:eastAsia="zh-CN"/>
        </w:rPr>
        <w:t xml:space="preserve"> </w:t>
      </w:r>
      <w:hyperlink r:id="rId43" w:history="1">
        <w:r w:rsidR="009D04B7" w:rsidRPr="009D04B7">
          <w:rPr>
            <w:rStyle w:val="af2"/>
            <w:lang w:eastAsia="zh-CN"/>
          </w:rPr>
          <w:t>R1-21xxxxx Draft LS on UE transmit timing error_v003</w:t>
        </w:r>
      </w:hyperlink>
      <w:r>
        <w:rPr>
          <w:lang w:eastAsia="zh-CN"/>
        </w:rPr>
        <w:t xml:space="preserve">. </w:t>
      </w:r>
    </w:p>
    <w:p w14:paraId="242C7F97" w14:textId="77777777" w:rsidR="009366B2" w:rsidRDefault="009366B2" w:rsidP="009366B2">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5A278903" w14:textId="77777777" w:rsidR="009366B2" w:rsidRDefault="009366B2" w:rsidP="009366B2">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39C02B08" w14:textId="77777777" w:rsidR="009366B2" w:rsidRDefault="009366B2" w:rsidP="009366B2">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14:paraId="1C3F9DD0" w14:textId="77777777" w:rsidR="009366B2" w:rsidRDefault="009366B2" w:rsidP="009366B2">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4F95E81D" w14:textId="77777777" w:rsidR="009366B2" w:rsidRDefault="009366B2" w:rsidP="009366B2">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44F6792D" w14:textId="77777777" w:rsidR="009366B2" w:rsidRDefault="009366B2" w:rsidP="009366B2">
      <w:pPr>
        <w:adjustRightInd/>
        <w:spacing w:line="252" w:lineRule="auto"/>
        <w:ind w:left="720"/>
        <w:contextualSpacing/>
        <w:jc w:val="left"/>
        <w:rPr>
          <w:lang w:eastAsia="zh-CN"/>
        </w:rPr>
      </w:pPr>
    </w:p>
    <w:p w14:paraId="3E93889E" w14:textId="323B59FA" w:rsidR="009366B2" w:rsidRDefault="009366B2" w:rsidP="009366B2">
      <w:pPr>
        <w:rPr>
          <w:b/>
          <w:bCs/>
        </w:rPr>
      </w:pPr>
      <w:r>
        <w:rPr>
          <w:rFonts w:hint="eastAsia"/>
          <w:b/>
          <w:bCs/>
        </w:rPr>
        <w:t>P</w:t>
      </w:r>
      <w:r>
        <w:rPr>
          <w:b/>
          <w:bCs/>
        </w:rPr>
        <w:t>lease provide your comment on the draft LS</w:t>
      </w:r>
      <w:r w:rsidR="007A2475">
        <w:rPr>
          <w:b/>
          <w:bCs/>
        </w:rPr>
        <w:t xml:space="preserve"> if any</w:t>
      </w:r>
      <w:r>
        <w:rPr>
          <w:b/>
          <w:bCs/>
        </w:rPr>
        <w:t xml:space="preserve">.  </w:t>
      </w:r>
    </w:p>
    <w:tbl>
      <w:tblPr>
        <w:tblStyle w:val="af9"/>
        <w:tblW w:w="0" w:type="auto"/>
        <w:tblLook w:val="04A0" w:firstRow="1" w:lastRow="0" w:firstColumn="1" w:lastColumn="0" w:noHBand="0" w:noVBand="1"/>
      </w:tblPr>
      <w:tblGrid>
        <w:gridCol w:w="2113"/>
        <w:gridCol w:w="7194"/>
      </w:tblGrid>
      <w:tr w:rsidR="009366B2" w14:paraId="2ABD612C"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ECE400" w14:textId="77777777" w:rsidR="009366B2" w:rsidRDefault="009366B2"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F39C3B" w14:textId="77777777" w:rsidR="009366B2" w:rsidRDefault="009366B2" w:rsidP="00AC0E25">
            <w:pPr>
              <w:spacing w:beforeLines="50" w:before="120"/>
              <w:ind w:left="1320" w:hanging="440"/>
              <w:rPr>
                <w:i/>
                <w:kern w:val="2"/>
                <w:lang w:eastAsia="zh-CN"/>
              </w:rPr>
            </w:pPr>
            <w:r>
              <w:rPr>
                <w:i/>
                <w:kern w:val="2"/>
                <w:lang w:eastAsia="zh-CN"/>
              </w:rPr>
              <w:t>View</w:t>
            </w:r>
          </w:p>
        </w:tc>
      </w:tr>
      <w:tr w:rsidR="009366B2" w14:paraId="32DBFF74" w14:textId="77777777" w:rsidTr="00AC0E25">
        <w:tc>
          <w:tcPr>
            <w:tcW w:w="2113" w:type="dxa"/>
            <w:tcBorders>
              <w:top w:val="single" w:sz="4" w:space="0" w:color="auto"/>
              <w:left w:val="single" w:sz="4" w:space="0" w:color="auto"/>
              <w:bottom w:val="single" w:sz="4" w:space="0" w:color="auto"/>
              <w:right w:val="single" w:sz="4" w:space="0" w:color="auto"/>
            </w:tcBorders>
          </w:tcPr>
          <w:p w14:paraId="3E459161" w14:textId="6D4E57F6" w:rsidR="009366B2" w:rsidRDefault="009366B2" w:rsidP="00AC0E25">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7EFFB552" w14:textId="64D227D1" w:rsidR="009366B2" w:rsidRDefault="009366B2" w:rsidP="00AC0E25">
            <w:pPr>
              <w:spacing w:beforeLines="50" w:before="120"/>
              <w:rPr>
                <w:rFonts w:ascii="Arial" w:eastAsia="Malgun Gothic" w:hAnsi="Arial" w:cs="Arial"/>
                <w:i/>
                <w:iCs/>
                <w:color w:val="000000" w:themeColor="text1"/>
                <w:sz w:val="21"/>
                <w:szCs w:val="21"/>
                <w:lang w:eastAsia="ko-KR"/>
              </w:rPr>
            </w:pPr>
          </w:p>
        </w:tc>
      </w:tr>
      <w:tr w:rsidR="009366B2" w14:paraId="4F185121" w14:textId="77777777" w:rsidTr="00AC0E25">
        <w:tc>
          <w:tcPr>
            <w:tcW w:w="2113" w:type="dxa"/>
            <w:tcBorders>
              <w:top w:val="single" w:sz="4" w:space="0" w:color="auto"/>
              <w:left w:val="single" w:sz="4" w:space="0" w:color="auto"/>
              <w:bottom w:val="single" w:sz="4" w:space="0" w:color="auto"/>
              <w:right w:val="single" w:sz="4" w:space="0" w:color="auto"/>
            </w:tcBorders>
          </w:tcPr>
          <w:p w14:paraId="14D4D07E" w14:textId="77777777" w:rsidR="009366B2" w:rsidRDefault="009366B2" w:rsidP="00AC0E25">
            <w:pPr>
              <w:spacing w:beforeLines="50" w:before="120"/>
              <w:rPr>
                <w:b/>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434F2A58" w14:textId="77777777" w:rsidR="009366B2" w:rsidRDefault="009366B2" w:rsidP="00AC0E25">
            <w:pPr>
              <w:spacing w:beforeLines="50" w:before="120"/>
              <w:rPr>
                <w:rFonts w:ascii="Arial" w:eastAsia="Malgun Gothic" w:hAnsi="Arial" w:cs="Arial"/>
                <w:i/>
                <w:iCs/>
                <w:color w:val="000000" w:themeColor="text1"/>
                <w:sz w:val="21"/>
                <w:szCs w:val="21"/>
                <w:lang w:eastAsia="ko-KR"/>
              </w:rPr>
            </w:pPr>
          </w:p>
        </w:tc>
      </w:tr>
    </w:tbl>
    <w:p w14:paraId="35669AA4" w14:textId="77777777" w:rsidR="009366B2" w:rsidRDefault="009366B2">
      <w:pPr>
        <w:adjustRightInd/>
        <w:spacing w:line="252" w:lineRule="auto"/>
        <w:contextualSpacing/>
        <w:jc w:val="left"/>
        <w:rPr>
          <w:b/>
          <w:bCs/>
          <w:i/>
        </w:rPr>
      </w:pPr>
    </w:p>
    <w:p w14:paraId="6F779DF1" w14:textId="77777777" w:rsidR="00B337F1" w:rsidRDefault="00B337F1">
      <w:pPr>
        <w:adjustRightInd/>
        <w:spacing w:line="252" w:lineRule="auto"/>
        <w:contextualSpacing/>
        <w:jc w:val="left"/>
        <w:rPr>
          <w:b/>
          <w:bCs/>
          <w:i/>
        </w:rPr>
      </w:pPr>
    </w:p>
    <w:p w14:paraId="3DAF6573" w14:textId="77777777" w:rsidR="00B337F1" w:rsidRDefault="00B337F1" w:rsidP="00B337F1">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0CD3BC0E" w14:textId="611F1708" w:rsidR="00B337F1" w:rsidRPr="00800742" w:rsidRDefault="00B337F1" w:rsidP="00B337F1">
      <w:pPr>
        <w:numPr>
          <w:ilvl w:val="0"/>
          <w:numId w:val="16"/>
        </w:numPr>
        <w:adjustRightInd/>
        <w:spacing w:line="252" w:lineRule="auto"/>
        <w:contextualSpacing/>
        <w:jc w:val="left"/>
        <w:rPr>
          <w:bCs/>
        </w:rPr>
      </w:pPr>
      <w:r>
        <w:rPr>
          <w:b/>
          <w:i/>
          <w:color w:val="000000" w:themeColor="text1"/>
          <w:lang w:val="en-GB" w:eastAsia="zh-CN"/>
        </w:rPr>
        <w:t>Support</w:t>
      </w:r>
      <w:r w:rsidR="002E40FB">
        <w:rPr>
          <w:b/>
          <w:i/>
          <w:color w:val="000000" w:themeColor="text1"/>
          <w:lang w:val="en-GB" w:eastAsia="zh-CN"/>
        </w:rPr>
        <w:t xml:space="preserve"> question 1</w:t>
      </w:r>
      <w:r w:rsidR="00700E66">
        <w:rPr>
          <w:b/>
          <w:i/>
          <w:color w:val="000000" w:themeColor="text1"/>
          <w:lang w:val="en-GB" w:eastAsia="zh-CN"/>
        </w:rPr>
        <w:t xml:space="preserve"> (in principle)</w:t>
      </w:r>
      <w:r>
        <w:rPr>
          <w:b/>
          <w:i/>
          <w:color w:val="000000" w:themeColor="text1"/>
          <w:lang w:val="en-GB" w:eastAsia="zh-CN"/>
        </w:rPr>
        <w:t>:</w:t>
      </w:r>
      <w:r>
        <w:rPr>
          <w:i/>
          <w:color w:val="0000FF"/>
          <w:lang w:val="en-GB" w:eastAsia="zh-CN"/>
        </w:rPr>
        <w:t xml:space="preserve"> CATT, </w:t>
      </w:r>
      <w:r w:rsidR="002E40FB">
        <w:rPr>
          <w:i/>
          <w:color w:val="0000FF"/>
          <w:lang w:val="en-GB" w:eastAsia="zh-CN"/>
        </w:rPr>
        <w:t xml:space="preserve">Samsung, </w:t>
      </w:r>
      <w:r>
        <w:rPr>
          <w:i/>
          <w:color w:val="0000FF"/>
          <w:lang w:val="en-GB" w:eastAsia="zh-CN"/>
        </w:rPr>
        <w:t>Qualcomm</w:t>
      </w:r>
      <w:r w:rsidR="00700E66">
        <w:rPr>
          <w:i/>
          <w:color w:val="0000FF"/>
          <w:lang w:val="en-GB" w:eastAsia="zh-CN"/>
        </w:rPr>
        <w:t xml:space="preserve">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Nokia/NSB, ZTE, Huawei/HiSilicon, LG, ETRI</w:t>
      </w:r>
      <w:r w:rsidR="002E40FB">
        <w:rPr>
          <w:i/>
          <w:color w:val="0000FF"/>
          <w:lang w:val="en-GB" w:eastAsia="zh-CN"/>
        </w:rPr>
        <w:t>(</w:t>
      </w:r>
      <w:r w:rsidR="002E40FB" w:rsidRPr="00700E66">
        <w:rPr>
          <w:i/>
          <w:color w:val="000000" w:themeColor="text1"/>
          <w:lang w:val="en-GB" w:eastAsia="zh-CN"/>
        </w:rPr>
        <w:t>maybe</w:t>
      </w:r>
      <w:r w:rsidR="002E40FB">
        <w:rPr>
          <w:i/>
          <w:color w:val="0000FF"/>
          <w:lang w:val="en-GB" w:eastAsia="zh-CN"/>
        </w:rPr>
        <w:t>)</w:t>
      </w:r>
    </w:p>
    <w:p w14:paraId="293A0AEC" w14:textId="07EA366D"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Support question 2 (in principle):</w:t>
      </w:r>
      <w:r>
        <w:rPr>
          <w:i/>
          <w:color w:val="0000FF"/>
          <w:lang w:val="en-GB" w:eastAsia="zh-CN"/>
        </w:rPr>
        <w:t xml:space="preserve"> CATT, Samsung, Huawei/HiSilicon, LG</w:t>
      </w:r>
    </w:p>
    <w:p w14:paraId="27EDA995" w14:textId="0799B95B" w:rsidR="00800742" w:rsidRPr="00800742" w:rsidRDefault="00800742" w:rsidP="00800742">
      <w:pPr>
        <w:numPr>
          <w:ilvl w:val="0"/>
          <w:numId w:val="16"/>
        </w:numPr>
        <w:adjustRightInd/>
        <w:spacing w:line="252" w:lineRule="auto"/>
        <w:contextualSpacing/>
        <w:jc w:val="left"/>
        <w:rPr>
          <w:bCs/>
        </w:rPr>
      </w:pPr>
      <w:r>
        <w:rPr>
          <w:b/>
          <w:i/>
          <w:color w:val="000000" w:themeColor="text1"/>
          <w:lang w:val="en-GB" w:eastAsia="zh-CN"/>
        </w:rPr>
        <w:t>TA command granularity should be included also:</w:t>
      </w:r>
      <w:r>
        <w:rPr>
          <w:i/>
          <w:color w:val="0000FF"/>
          <w:lang w:val="en-GB" w:eastAsia="zh-CN"/>
        </w:rPr>
        <w:t xml:space="preserve"> Intel</w:t>
      </w:r>
    </w:p>
    <w:p w14:paraId="2FACEE7A" w14:textId="2A4E6330" w:rsidR="00800742" w:rsidRPr="00800742" w:rsidRDefault="00800742" w:rsidP="00800742">
      <w:pPr>
        <w:numPr>
          <w:ilvl w:val="1"/>
          <w:numId w:val="16"/>
        </w:numPr>
        <w:adjustRightInd/>
        <w:spacing w:line="252" w:lineRule="auto"/>
        <w:contextualSpacing/>
        <w:jc w:val="left"/>
        <w:rPr>
          <w:b/>
          <w:i/>
          <w:color w:val="000000" w:themeColor="text1"/>
          <w:lang w:val="en-GB" w:eastAsia="zh-CN"/>
        </w:rPr>
      </w:pPr>
      <w:r>
        <w:rPr>
          <w:bCs/>
          <w:i/>
          <w:lang w:eastAsia="zh-CN"/>
        </w:rPr>
        <w:t xml:space="preserve">Only combining with TA command granularity it can be able to meet the budget </w:t>
      </w:r>
    </w:p>
    <w:p w14:paraId="48D4AF0B" w14:textId="7B35EFBA" w:rsidR="003077D0" w:rsidRPr="003077D0" w:rsidRDefault="003077D0" w:rsidP="003077D0">
      <w:pPr>
        <w:numPr>
          <w:ilvl w:val="0"/>
          <w:numId w:val="16"/>
        </w:numPr>
        <w:adjustRightInd/>
        <w:spacing w:line="252" w:lineRule="auto"/>
        <w:contextualSpacing/>
        <w:jc w:val="left"/>
        <w:rPr>
          <w:bCs/>
        </w:rPr>
      </w:pPr>
      <w:r>
        <w:rPr>
          <w:b/>
          <w:i/>
          <w:color w:val="000000" w:themeColor="text1"/>
          <w:lang w:val="en-GB" w:eastAsia="zh-CN"/>
        </w:rPr>
        <w:t>Reason</w:t>
      </w:r>
    </w:p>
    <w:p w14:paraId="590BA97A" w14:textId="77777777" w:rsidR="003077D0" w:rsidRDefault="003077D0" w:rsidP="003077D0">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14:paraId="4AD7D258" w14:textId="2D52A482" w:rsidR="00B337F1" w:rsidRDefault="00B337F1" w:rsidP="003077D0">
      <w:pPr>
        <w:adjustRightInd/>
        <w:spacing w:line="252" w:lineRule="auto"/>
        <w:contextualSpacing/>
        <w:jc w:val="left"/>
        <w:rPr>
          <w:b/>
          <w:i/>
          <w:color w:val="000000" w:themeColor="text1"/>
          <w:lang w:val="en-GB" w:eastAsia="zh-CN"/>
        </w:rPr>
      </w:pPr>
    </w:p>
    <w:p w14:paraId="54AD6018" w14:textId="2CF3345F" w:rsidR="00B337F1" w:rsidRDefault="00B337F1" w:rsidP="00B337F1">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w:t>
      </w:r>
      <w:r w:rsidR="00700E66">
        <w:rPr>
          <w:i/>
          <w:color w:val="0000FF"/>
          <w:lang w:val="en-GB" w:eastAsia="zh-CN"/>
        </w:rPr>
        <w:t>, Ericsson (</w:t>
      </w:r>
      <w:r w:rsidR="00700E66" w:rsidRPr="00700E66">
        <w:rPr>
          <w:i/>
          <w:color w:val="000000" w:themeColor="text1"/>
          <w:lang w:val="en-GB" w:eastAsia="zh-CN"/>
        </w:rPr>
        <w:t>maybe</w:t>
      </w:r>
      <w:r w:rsidR="00700E66">
        <w:rPr>
          <w:i/>
          <w:color w:val="0000FF"/>
          <w:lang w:val="en-GB" w:eastAsia="zh-CN"/>
        </w:rPr>
        <w:t>), MTK (</w:t>
      </w:r>
      <w:r w:rsidR="00700E66" w:rsidRPr="00700E66">
        <w:rPr>
          <w:i/>
          <w:color w:val="000000" w:themeColor="text1"/>
          <w:lang w:val="en-GB" w:eastAsia="zh-CN"/>
        </w:rPr>
        <w:t>maybe</w:t>
      </w:r>
      <w:r w:rsidR="00700E66">
        <w:rPr>
          <w:i/>
          <w:color w:val="0000FF"/>
          <w:lang w:val="en-GB" w:eastAsia="zh-CN"/>
        </w:rPr>
        <w:t>)</w:t>
      </w:r>
      <w:r>
        <w:rPr>
          <w:i/>
          <w:color w:val="0000FF"/>
          <w:lang w:val="en-GB" w:eastAsia="zh-CN"/>
        </w:rPr>
        <w:t xml:space="preserve"> </w:t>
      </w:r>
    </w:p>
    <w:p w14:paraId="1A4C68AA" w14:textId="77777777" w:rsidR="00B337F1" w:rsidRDefault="00B337F1" w:rsidP="00B337F1">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00580379" w14:textId="77777777" w:rsidR="00B337F1" w:rsidRDefault="00B337F1" w:rsidP="00B337F1">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1ED667F7" w14:textId="77777777" w:rsidR="00B337F1" w:rsidRDefault="00B337F1" w:rsidP="00B337F1">
      <w:pPr>
        <w:adjustRightInd/>
        <w:spacing w:line="252" w:lineRule="auto"/>
        <w:contextualSpacing/>
        <w:jc w:val="left"/>
        <w:rPr>
          <w:bCs/>
          <w:i/>
        </w:rPr>
      </w:pPr>
    </w:p>
    <w:p w14:paraId="5C5F1774" w14:textId="77777777" w:rsidR="00B337F1" w:rsidRDefault="00B337F1" w:rsidP="00B337F1">
      <w:pPr>
        <w:adjustRightInd/>
        <w:spacing w:line="252" w:lineRule="auto"/>
        <w:contextualSpacing/>
        <w:jc w:val="left"/>
        <w:rPr>
          <w:bCs/>
        </w:rPr>
      </w:pPr>
    </w:p>
    <w:p w14:paraId="4713AAFC" w14:textId="77777777" w:rsidR="00B337F1" w:rsidRDefault="00B337F1" w:rsidP="00B337F1">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14:paraId="58936A53" w14:textId="77777777" w:rsidR="00B337F1" w:rsidRDefault="00B337F1" w:rsidP="00B337F1"/>
    <w:p w14:paraId="2A62D7C2" w14:textId="4972878E" w:rsidR="00B337F1" w:rsidRDefault="00B337F1" w:rsidP="00B337F1">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Send a LS to RAN4 to ask f</w:t>
      </w:r>
      <w:r w:rsidR="00E94D99">
        <w:rPr>
          <w:b/>
          <w:lang w:eastAsia="zh-CN"/>
        </w:rPr>
        <w:t xml:space="preserve">or feedback on the following </w:t>
      </w:r>
      <w:r w:rsidR="00E94D99" w:rsidRPr="00E94D99">
        <w:rPr>
          <w:b/>
          <w:color w:val="7030A0"/>
          <w:lang w:eastAsia="zh-CN"/>
        </w:rPr>
        <w:t>three</w:t>
      </w:r>
      <w:r>
        <w:rPr>
          <w:b/>
          <w:lang w:eastAsia="zh-CN"/>
        </w:rPr>
        <w:t xml:space="preserve"> questions:  </w:t>
      </w:r>
    </w:p>
    <w:p w14:paraId="57B22E23" w14:textId="6F40F1A3" w:rsidR="00B337F1" w:rsidRPr="00741C8E" w:rsidRDefault="00B337F1" w:rsidP="00741C8E">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Te </w:t>
      </w:r>
      <w:r>
        <w:rPr>
          <w:iCs/>
          <w:color w:val="FF0000"/>
        </w:rPr>
        <w:t xml:space="preserve">requirement (specifically for the use of accurate PDC with new UE capability signaling) </w:t>
      </w:r>
      <w:r>
        <w:rPr>
          <w:color w:val="00B0F0"/>
        </w:rPr>
        <w:t>assuming the same definition of Te in the current RAN4 specification</w:t>
      </w:r>
      <w:r>
        <w:t xml:space="preserve">? </w:t>
      </w:r>
      <w:r>
        <w:rPr>
          <w:color w:val="00B0F0"/>
        </w:rPr>
        <w:t>If the answer is yes, please also provide feedback on how much it can be reduced, e.g. reduced</w:t>
      </w:r>
      <w:r w:rsidR="00681C4B">
        <w:rPr>
          <w:color w:val="00B0F0"/>
        </w:rPr>
        <w:t xml:space="preserve"> </w:t>
      </w:r>
      <w:r w:rsidR="00681C4B" w:rsidRPr="00681C4B">
        <w:rPr>
          <w:color w:val="7030A0"/>
        </w:rPr>
        <w:t>to</w:t>
      </w:r>
      <w:r>
        <w:rPr>
          <w:color w:val="00B0F0"/>
        </w:rPr>
        <w:t xml:space="preserve"> </w:t>
      </w:r>
      <w:r w:rsidR="00681C4B" w:rsidRPr="00681C4B">
        <w:rPr>
          <w:color w:val="7030A0"/>
        </w:rPr>
        <w:t>(</w:t>
      </w:r>
      <w:r w:rsidRPr="00681C4B">
        <w:rPr>
          <w:color w:val="7030A0"/>
        </w:rPr>
        <w:t>1/4</w:t>
      </w:r>
      <w:r w:rsidR="00681C4B" w:rsidRPr="00681C4B">
        <w:rPr>
          <w:color w:val="7030A0"/>
        </w:rPr>
        <w:t>)*Te</w:t>
      </w:r>
      <w:r>
        <w:rPr>
          <w:i/>
          <w:iCs/>
          <w:color w:val="FF0000"/>
        </w:rPr>
        <w:t xml:space="preserve"> </w:t>
      </w:r>
      <w:r>
        <w:rPr>
          <w:iCs/>
          <w:color w:val="FF0000"/>
        </w:rPr>
        <w:t xml:space="preserve">or </w:t>
      </w:r>
      <w:r w:rsidR="00681C4B" w:rsidRPr="00681C4B">
        <w:rPr>
          <w:color w:val="7030A0"/>
        </w:rPr>
        <w:t>(1/</w:t>
      </w:r>
      <w:r w:rsidR="00681C4B">
        <w:rPr>
          <w:color w:val="7030A0"/>
        </w:rPr>
        <w:t>2</w:t>
      </w:r>
      <w:r w:rsidR="00681C4B" w:rsidRPr="00681C4B">
        <w:rPr>
          <w:color w:val="7030A0"/>
        </w:rPr>
        <w:t>)*Te</w:t>
      </w:r>
      <w:r w:rsidR="00741C8E">
        <w:rPr>
          <w:color w:val="7030A0"/>
        </w:rPr>
        <w:t xml:space="preserve"> </w:t>
      </w:r>
      <w:r w:rsidR="00741C8E">
        <w:rPr>
          <w:iCs/>
          <w:color w:val="FF0000"/>
        </w:rPr>
        <w:t xml:space="preserve">or </w:t>
      </w:r>
      <w:r w:rsidR="00741C8E" w:rsidRPr="00681C4B">
        <w:rPr>
          <w:color w:val="7030A0"/>
        </w:rPr>
        <w:t>(</w:t>
      </w:r>
      <w:r w:rsidR="00741C8E">
        <w:rPr>
          <w:color w:val="7030A0"/>
        </w:rPr>
        <w:t>3</w:t>
      </w:r>
      <w:r w:rsidR="00741C8E" w:rsidRPr="00681C4B">
        <w:rPr>
          <w:color w:val="7030A0"/>
        </w:rPr>
        <w:t>/</w:t>
      </w:r>
      <w:r w:rsidR="00741C8E">
        <w:rPr>
          <w:color w:val="7030A0"/>
        </w:rPr>
        <w:t>4</w:t>
      </w:r>
      <w:r w:rsidR="00741C8E" w:rsidRPr="00681C4B">
        <w:rPr>
          <w:color w:val="7030A0"/>
        </w:rPr>
        <w:t>)*Te</w:t>
      </w:r>
      <w:r w:rsidR="00952476">
        <w:rPr>
          <w:color w:val="00B0F0"/>
        </w:rPr>
        <w:t xml:space="preserve">, </w:t>
      </w:r>
      <w:r w:rsidR="00952476">
        <w:rPr>
          <w:color w:val="7030A0"/>
        </w:rPr>
        <w:t xml:space="preserve">the smaller the better </w:t>
      </w:r>
      <w:r w:rsidR="00741C8E">
        <w:rPr>
          <w:color w:val="7030A0"/>
        </w:rPr>
        <w:t>if possible</w:t>
      </w:r>
      <w:r w:rsidR="00952476">
        <w:rPr>
          <w:color w:val="7030A0"/>
        </w:rPr>
        <w:t>.</w:t>
      </w:r>
      <w:r w:rsidR="00952476">
        <w:rPr>
          <w:color w:val="00B0F0"/>
        </w:rPr>
        <w:t xml:space="preserve"> </w:t>
      </w:r>
      <w:r>
        <w:rPr>
          <w:color w:val="00B0F0"/>
        </w:rPr>
        <w:t xml:space="preserve"> </w:t>
      </w:r>
    </w:p>
    <w:p w14:paraId="60B7334A" w14:textId="0200C29E" w:rsidR="002535AF" w:rsidRPr="00741C8E" w:rsidRDefault="00B337F1" w:rsidP="00E94D99">
      <w:pPr>
        <w:numPr>
          <w:ilvl w:val="0"/>
          <w:numId w:val="25"/>
        </w:numPr>
        <w:adjustRightInd/>
        <w:spacing w:beforeLines="50" w:before="120"/>
        <w:ind w:left="714" w:hanging="357"/>
        <w:contextualSpacing/>
        <w:jc w:val="left"/>
        <w:rPr>
          <w:b/>
        </w:rPr>
      </w:pPr>
      <w:r>
        <w:rPr>
          <w:b/>
        </w:rPr>
        <w:t xml:space="preserve">Question 2: </w:t>
      </w:r>
      <w:r>
        <w:rPr>
          <w:color w:val="00B0F0"/>
        </w:rPr>
        <w:t xml:space="preserve">Is it feasible to </w:t>
      </w:r>
      <w:r>
        <w:rPr>
          <w:color w:val="FF0000"/>
        </w:rPr>
        <w:t>assume a smaller uplink transmission timing error than Te</w:t>
      </w:r>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provide the potential </w:t>
      </w:r>
      <w:r>
        <w:rPr>
          <w:color w:val="FF0000"/>
        </w:rPr>
        <w:t>smaller value we can assume for propagation delay compensation</w:t>
      </w:r>
      <w:r>
        <w:rPr>
          <w:color w:val="00B0F0"/>
        </w:rPr>
        <w:t xml:space="preserve">.  </w:t>
      </w:r>
      <w:r>
        <w:t xml:space="preserve"> </w:t>
      </w:r>
    </w:p>
    <w:p w14:paraId="6F535A6C" w14:textId="21D19497" w:rsidR="002535AF" w:rsidRPr="00741C8E" w:rsidRDefault="002535AF" w:rsidP="00741C8E">
      <w:pPr>
        <w:numPr>
          <w:ilvl w:val="0"/>
          <w:numId w:val="25"/>
        </w:numPr>
        <w:adjustRightInd/>
        <w:spacing w:beforeLines="50" w:before="120" w:after="240"/>
        <w:contextualSpacing/>
        <w:jc w:val="left"/>
        <w:rPr>
          <w:b/>
        </w:rPr>
      </w:pPr>
      <w:r w:rsidRPr="002535AF">
        <w:rPr>
          <w:b/>
          <w:color w:val="7030A0"/>
        </w:rPr>
        <w:t xml:space="preserve">Question 3: </w:t>
      </w:r>
      <w:r w:rsidRPr="002535AF">
        <w:rPr>
          <w:color w:val="7030A0"/>
        </w:rPr>
        <w:t xml:space="preserve">Is it feasible to </w:t>
      </w:r>
      <w:r w:rsidRPr="002535AF">
        <w:rPr>
          <w:iCs/>
          <w:color w:val="7030A0"/>
        </w:rPr>
        <w:t xml:space="preserve">introduce </w:t>
      </w:r>
      <w:r w:rsidR="00E94D99">
        <w:rPr>
          <w:iCs/>
          <w:color w:val="7030A0"/>
        </w:rPr>
        <w:t xml:space="preserve">finer TA </w:t>
      </w:r>
      <w:r w:rsidR="00741C8E">
        <w:rPr>
          <w:iCs/>
          <w:color w:val="7030A0"/>
        </w:rPr>
        <w:t>command indication granularity</w:t>
      </w:r>
      <w:r w:rsidR="00741C8E" w:rsidRPr="00741C8E">
        <w:rPr>
          <w:iCs/>
          <w:color w:val="7030A0"/>
        </w:rPr>
        <w:t>? If the answer is yes, please also provide feedback on how much it can be reduced</w:t>
      </w:r>
      <w:r w:rsidR="00741C8E">
        <w:rPr>
          <w:iCs/>
          <w:color w:val="7030A0"/>
        </w:rPr>
        <w:t>, e.g. reduced to (1/4)*</w:t>
      </w:r>
      <w:r w:rsidR="00741C8E">
        <w:rPr>
          <w:noProof/>
          <w:position w:val="-10"/>
          <w:lang w:eastAsia="zh-CN"/>
        </w:rPr>
        <w:drawing>
          <wp:inline distT="0" distB="0" distL="0" distR="0" wp14:anchorId="690F906A" wp14:editId="0E37BC0F">
            <wp:extent cx="805652" cy="234778"/>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Pr>
          <w:iCs/>
          <w:color w:val="7030A0"/>
        </w:rPr>
        <w:t>or (1/2)*</w:t>
      </w:r>
      <w:r w:rsidR="00741C8E">
        <w:rPr>
          <w:noProof/>
          <w:position w:val="-10"/>
          <w:lang w:eastAsia="zh-CN"/>
        </w:rPr>
        <w:drawing>
          <wp:inline distT="0" distB="0" distL="0" distR="0" wp14:anchorId="6CF4AFB2" wp14:editId="02052D97">
            <wp:extent cx="805652" cy="234778"/>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Pr>
          <w:iCs/>
          <w:color w:val="7030A0"/>
        </w:rPr>
        <w:t>or (3/4)*</w:t>
      </w:r>
      <w:r w:rsidR="00741C8E">
        <w:rPr>
          <w:noProof/>
          <w:position w:val="-10"/>
          <w:lang w:eastAsia="zh-CN"/>
        </w:rPr>
        <w:drawing>
          <wp:inline distT="0" distB="0" distL="0" distR="0" wp14:anchorId="38D58E8B" wp14:editId="73CA3C51">
            <wp:extent cx="805652" cy="234778"/>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383" cy="241402"/>
                    </a:xfrm>
                    <a:prstGeom prst="rect">
                      <a:avLst/>
                    </a:prstGeom>
                    <a:noFill/>
                    <a:ln>
                      <a:noFill/>
                    </a:ln>
                  </pic:spPr>
                </pic:pic>
              </a:graphicData>
            </a:graphic>
          </wp:inline>
        </w:drawing>
      </w:r>
      <w:r w:rsidR="00741C8E">
        <w:rPr>
          <w:iCs/>
          <w:color w:val="7030A0"/>
        </w:rPr>
        <w:t xml:space="preserve">, </w:t>
      </w:r>
      <w:r w:rsidR="00741C8E">
        <w:rPr>
          <w:color w:val="7030A0"/>
        </w:rPr>
        <w:t>the smaller the better if possible.</w:t>
      </w:r>
      <w:r w:rsidR="00741C8E">
        <w:rPr>
          <w:color w:val="00B0F0"/>
        </w:rPr>
        <w:t xml:space="preserve">  </w:t>
      </w:r>
    </w:p>
    <w:p w14:paraId="69A0D765" w14:textId="5EFA7570" w:rsidR="00B337F1" w:rsidRDefault="002535AF" w:rsidP="002535AF">
      <w:pPr>
        <w:adjustRightInd/>
        <w:spacing w:beforeLines="50" w:before="120" w:after="240"/>
        <w:ind w:left="720"/>
        <w:contextualSpacing/>
        <w:jc w:val="left"/>
        <w:rPr>
          <w:b/>
        </w:rPr>
      </w:pPr>
      <w:r>
        <w:rPr>
          <w:color w:val="00B0F0"/>
        </w:rPr>
        <w:t xml:space="preserve"> </w:t>
      </w:r>
      <w:r>
        <w:t xml:space="preserve"> </w:t>
      </w:r>
      <w:r w:rsidR="00B337F1">
        <w:t xml:space="preserve"> </w:t>
      </w:r>
    </w:p>
    <w:p w14:paraId="33FC5F77" w14:textId="1E1EDD4C" w:rsidR="00B337F1" w:rsidRDefault="00B337F1" w:rsidP="00B337F1">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w:t>
      </w:r>
      <w:r w:rsidR="004E0420">
        <w:rPr>
          <w:b/>
          <w:bCs/>
        </w:rPr>
        <w:t xml:space="preserve"> </w:t>
      </w:r>
    </w:p>
    <w:tbl>
      <w:tblPr>
        <w:tblStyle w:val="af9"/>
        <w:tblW w:w="0" w:type="auto"/>
        <w:tblLook w:val="04A0" w:firstRow="1" w:lastRow="0" w:firstColumn="1" w:lastColumn="0" w:noHBand="0" w:noVBand="1"/>
      </w:tblPr>
      <w:tblGrid>
        <w:gridCol w:w="2113"/>
        <w:gridCol w:w="7194"/>
      </w:tblGrid>
      <w:tr w:rsidR="00B337F1" w14:paraId="10924D81" w14:textId="77777777" w:rsidTr="00AC0E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E72C4C" w14:textId="77777777" w:rsidR="00B337F1" w:rsidRDefault="00B337F1" w:rsidP="00AC0E2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9B582C" w14:textId="77777777" w:rsidR="00B337F1" w:rsidRDefault="00B337F1" w:rsidP="00AC0E25">
            <w:pPr>
              <w:spacing w:beforeLines="50" w:before="120"/>
              <w:ind w:left="1320" w:hanging="440"/>
              <w:rPr>
                <w:i/>
                <w:kern w:val="2"/>
                <w:lang w:eastAsia="zh-CN"/>
              </w:rPr>
            </w:pPr>
            <w:r>
              <w:rPr>
                <w:i/>
                <w:kern w:val="2"/>
                <w:lang w:eastAsia="zh-CN"/>
              </w:rPr>
              <w:t>View</w:t>
            </w:r>
          </w:p>
        </w:tc>
      </w:tr>
      <w:tr w:rsidR="00B337F1" w14:paraId="7542EFB2" w14:textId="77777777" w:rsidTr="00AC0E25">
        <w:tc>
          <w:tcPr>
            <w:tcW w:w="2113" w:type="dxa"/>
            <w:tcBorders>
              <w:top w:val="single" w:sz="4" w:space="0" w:color="auto"/>
              <w:left w:val="single" w:sz="4" w:space="0" w:color="auto"/>
              <w:bottom w:val="single" w:sz="4" w:space="0" w:color="auto"/>
              <w:right w:val="single" w:sz="4" w:space="0" w:color="auto"/>
            </w:tcBorders>
          </w:tcPr>
          <w:p w14:paraId="57B40635" w14:textId="0A4B2C92" w:rsidR="00B337F1" w:rsidRPr="00AC0E25" w:rsidRDefault="00AC0E25" w:rsidP="00AC0E25">
            <w:pPr>
              <w:spacing w:beforeLines="50" w:before="120"/>
              <w:rPr>
                <w:b/>
                <w:iCs/>
                <w:kern w:val="2"/>
                <w:lang w:val="en" w:eastAsia="zh-CN"/>
              </w:rPr>
            </w:pPr>
            <w:r w:rsidRPr="00AC0E25">
              <w:rPr>
                <w:rFonts w:hint="eastAsia"/>
                <w:b/>
                <w:iCs/>
                <w:kern w:val="2"/>
                <w:lang w:val="en" w:eastAsia="zh-CN"/>
              </w:rPr>
              <w:t>F</w:t>
            </w:r>
            <w:r w:rsidRPr="00AC0E25">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5F563C2" w14:textId="0946A6E4" w:rsidR="00AC0E25" w:rsidRDefault="00AC0E25" w:rsidP="00A440AF">
            <w:pPr>
              <w:spacing w:beforeLines="50" w:before="120"/>
              <w:rPr>
                <w:rFonts w:eastAsia="等线" w:hAnsi="Cambria Math"/>
                <w:b/>
                <w:color w:val="000000" w:themeColor="text1"/>
                <w:lang w:val="en" w:eastAsia="zh-CN"/>
              </w:rPr>
            </w:pPr>
            <w:r w:rsidRPr="00C4141F">
              <w:rPr>
                <w:rFonts w:eastAsia="等线" w:hAnsi="Cambria Math" w:hint="eastAsia"/>
                <w:b/>
                <w:color w:val="000000" w:themeColor="text1"/>
                <w:highlight w:val="yellow"/>
                <w:lang w:val="en" w:eastAsia="zh-CN"/>
              </w:rPr>
              <w:t>P</w:t>
            </w:r>
            <w:r w:rsidRPr="00C4141F">
              <w:rPr>
                <w:rFonts w:eastAsia="等线" w:hAnsi="Cambria Math"/>
                <w:b/>
                <w:color w:val="000000" w:themeColor="text1"/>
                <w:highlight w:val="yellow"/>
                <w:lang w:val="en" w:eastAsia="zh-CN"/>
              </w:rPr>
              <w:t>le</w:t>
            </w:r>
            <w:r w:rsidR="00C4141F" w:rsidRPr="00C4141F">
              <w:rPr>
                <w:rFonts w:eastAsia="等线" w:hAnsi="Cambria Math"/>
                <w:b/>
                <w:color w:val="000000" w:themeColor="text1"/>
                <w:highlight w:val="yellow"/>
                <w:lang w:val="en" w:eastAsia="zh-CN"/>
              </w:rPr>
              <w:t>ase all also</w:t>
            </w:r>
            <w:r w:rsidRPr="00C4141F">
              <w:rPr>
                <w:rFonts w:eastAsia="等线" w:hAnsi="Cambria Math"/>
                <w:b/>
                <w:color w:val="000000" w:themeColor="text1"/>
                <w:highlight w:val="yellow"/>
                <w:lang w:val="en" w:eastAsia="zh-CN"/>
              </w:rPr>
              <w:t xml:space="preserve"> check if you are ok with the revised </w:t>
            </w:r>
            <w:r w:rsidR="00725431" w:rsidRPr="00C4141F">
              <w:rPr>
                <w:rFonts w:eastAsia="等线" w:hAnsi="Cambria Math"/>
                <w:b/>
                <w:color w:val="000000" w:themeColor="text1"/>
                <w:highlight w:val="yellow"/>
                <w:lang w:val="en" w:eastAsia="zh-CN"/>
              </w:rPr>
              <w:t>question 1 below based on the comment</w:t>
            </w:r>
            <w:r w:rsidRPr="00C4141F">
              <w:rPr>
                <w:rFonts w:eastAsia="等线" w:hAnsi="Cambria Math"/>
                <w:b/>
                <w:color w:val="000000" w:themeColor="text1"/>
                <w:highlight w:val="yellow"/>
                <w:lang w:val="en" w:eastAsia="zh-CN"/>
              </w:rPr>
              <w:t xml:space="preserve"> from Samsung</w:t>
            </w:r>
            <w:r>
              <w:rPr>
                <w:rFonts w:eastAsia="等线" w:hAnsi="Cambria Math"/>
                <w:b/>
                <w:color w:val="000000" w:themeColor="text1"/>
                <w:lang w:val="en" w:eastAsia="zh-CN"/>
              </w:rPr>
              <w:t>:</w:t>
            </w:r>
          </w:p>
          <w:p w14:paraId="34D6DDEB" w14:textId="320C4202" w:rsidR="00AC0E25" w:rsidRDefault="00AC0E25" w:rsidP="00AC0E25">
            <w:pPr>
              <w:adjustRightInd/>
              <w:spacing w:beforeLines="50" w:before="120" w:after="240"/>
              <w:contextualSpacing/>
              <w:jc w:val="left"/>
              <w:rPr>
                <w:color w:val="00B0F0"/>
              </w:rPr>
            </w:pPr>
            <w:r w:rsidRPr="00AC0E25">
              <w:rPr>
                <w:b/>
                <w:color w:val="000000" w:themeColor="text1"/>
              </w:rPr>
              <w:t>Revised Q</w:t>
            </w:r>
            <w:r>
              <w:rPr>
                <w:b/>
              </w:rPr>
              <w:t xml:space="preserve">uestion 1: </w:t>
            </w:r>
            <w:r>
              <w:t xml:space="preserve">Is it feasible to </w:t>
            </w:r>
            <w:r w:rsidRPr="00AC0E25">
              <w:rPr>
                <w:iCs/>
                <w:color w:val="984806" w:themeColor="accent6" w:themeShade="80"/>
              </w:rPr>
              <w:t>assume</w:t>
            </w:r>
            <w:r>
              <w:rPr>
                <w:iCs/>
                <w:color w:val="984806" w:themeColor="accent6" w:themeShade="80"/>
              </w:rPr>
              <w:t xml:space="preserve"> a smaller value than the current</w:t>
            </w:r>
            <w:r>
              <w:t xml:space="preserve"> Te </w:t>
            </w:r>
            <w:r>
              <w:rPr>
                <w:iCs/>
                <w:color w:val="FF0000"/>
              </w:rPr>
              <w:t xml:space="preserve">for the use of accurate PDC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r>
              <w:rPr>
                <w:color w:val="00B0F0"/>
              </w:rPr>
              <w:t xml:space="preserve">  </w:t>
            </w:r>
          </w:p>
          <w:p w14:paraId="236F05EC" w14:textId="405FC35F" w:rsidR="00AC0E25" w:rsidRPr="00AC0E25" w:rsidRDefault="00AC0E25" w:rsidP="00AC0E25">
            <w:pPr>
              <w:adjustRightInd/>
              <w:spacing w:beforeLines="50" w:before="120" w:after="240"/>
              <w:contextualSpacing/>
              <w:jc w:val="left"/>
              <w:rPr>
                <w:rFonts w:hint="eastAsia"/>
                <w:b/>
              </w:rPr>
            </w:pPr>
          </w:p>
        </w:tc>
      </w:tr>
      <w:tr w:rsidR="00AC0E25" w14:paraId="7C348EC1" w14:textId="77777777" w:rsidTr="00AC0E25">
        <w:tc>
          <w:tcPr>
            <w:tcW w:w="2113" w:type="dxa"/>
            <w:tcBorders>
              <w:top w:val="single" w:sz="4" w:space="0" w:color="auto"/>
              <w:left w:val="single" w:sz="4" w:space="0" w:color="auto"/>
              <w:bottom w:val="single" w:sz="4" w:space="0" w:color="auto"/>
              <w:right w:val="single" w:sz="4" w:space="0" w:color="auto"/>
            </w:tcBorders>
          </w:tcPr>
          <w:p w14:paraId="5E3C5F62" w14:textId="2A39795D" w:rsidR="00AC0E25" w:rsidRDefault="00AC0E25" w:rsidP="00AC0E25">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9F1AEBC" w14:textId="77777777" w:rsidR="00AC0E25" w:rsidRDefault="00AC0E25" w:rsidP="00AC0E25">
            <w:pPr>
              <w:spacing w:beforeLines="50" w:before="120"/>
              <w:rPr>
                <w:rFonts w:eastAsia="等线" w:hAnsi="Cambria Math"/>
                <w:color w:val="7030A0"/>
                <w:lang w:val="en" w:eastAsia="zh-CN"/>
              </w:rPr>
            </w:pPr>
            <w:r w:rsidRPr="00A440AF">
              <w:rPr>
                <w:iCs/>
                <w:kern w:val="2"/>
                <w:lang w:val="en" w:eastAsia="zh-CN"/>
              </w:rPr>
              <w:t>We still</w:t>
            </w:r>
            <w:r>
              <w:rPr>
                <w:iCs/>
                <w:kern w:val="2"/>
                <w:lang w:val="en" w:eastAsia="zh-CN"/>
              </w:rPr>
              <w:t xml:space="preserve"> have concern to ask RAN 4 whether an enhanced Te requirement can be introduced. We don’t want to change the current requirement. We think in the end, there may not have change in RAN 4 requirement to Te. Maybe, it can be just a total time sync error. Therefore, we suggest the following change: </w:t>
            </w:r>
          </w:p>
          <w:p w14:paraId="47C96D37" w14:textId="77777777" w:rsidR="00AC0E25" w:rsidRDefault="00AC0E25" w:rsidP="00AC0E25">
            <w:pPr>
              <w:spacing w:beforeLines="50" w:before="120"/>
              <w:rPr>
                <w:color w:val="7030A0"/>
              </w:rPr>
            </w:pPr>
            <w:r>
              <w:rPr>
                <w:b/>
              </w:rPr>
              <w:t xml:space="preserve">Question 1: </w:t>
            </w:r>
            <w:r>
              <w:t xml:space="preserve">Is it </w:t>
            </w:r>
            <w:r w:rsidRPr="00A440AF">
              <w:rPr>
                <w:strike/>
                <w:color w:val="76923C" w:themeColor="accent3" w:themeShade="BF"/>
              </w:rPr>
              <w:t>feasible</w:t>
            </w:r>
            <w:r w:rsidRPr="00A440AF">
              <w:rPr>
                <w:color w:val="76923C" w:themeColor="accent3" w:themeShade="BF"/>
              </w:rPr>
              <w:t xml:space="preserve"> reasonable</w:t>
            </w:r>
            <w:r>
              <w:t xml:space="preserve"> to</w:t>
            </w:r>
            <w:r w:rsidRPr="00A440AF">
              <w:rPr>
                <w:color w:val="76923C" w:themeColor="accent3" w:themeShade="BF"/>
              </w:rPr>
              <w:t xml:space="preserve"> assume a smaller value than current</w:t>
            </w:r>
            <w:r>
              <w:t xml:space="preserve"> </w:t>
            </w:r>
            <w:r w:rsidRPr="00A440AF">
              <w:rPr>
                <w:iCs/>
                <w:strike/>
                <w:color w:val="76923C" w:themeColor="accent3" w:themeShade="BF"/>
              </w:rPr>
              <w:t>introduce an enhanced</w:t>
            </w:r>
            <w:r w:rsidRPr="00A440AF">
              <w:rPr>
                <w:color w:val="76923C" w:themeColor="accent3" w:themeShade="BF"/>
              </w:rPr>
              <w:t xml:space="preserve"> </w:t>
            </w:r>
            <w:r>
              <w:t>Te</w:t>
            </w:r>
            <w:r w:rsidRPr="00A440AF">
              <w:rPr>
                <w:strike/>
                <w:color w:val="76923C" w:themeColor="accent3" w:themeShade="BF"/>
              </w:rPr>
              <w:t xml:space="preserve"> </w:t>
            </w:r>
            <w:r w:rsidRPr="00A440AF">
              <w:rPr>
                <w:iCs/>
                <w:strike/>
                <w:color w:val="76923C" w:themeColor="accent3" w:themeShade="BF"/>
              </w:rPr>
              <w:t>requirement (specifically</w:t>
            </w:r>
            <w:r>
              <w:rPr>
                <w:iCs/>
                <w:color w:val="FF0000"/>
              </w:rPr>
              <w:t xml:space="preserve"> for the use of accurate PDC </w:t>
            </w:r>
            <w:r w:rsidRPr="00A440AF">
              <w:rPr>
                <w:iCs/>
                <w:strike/>
                <w:color w:val="76923C" w:themeColor="accent3" w:themeShade="BF"/>
              </w:rPr>
              <w:t>with new UE capability signaling)</w:t>
            </w:r>
            <w:r>
              <w:rPr>
                <w:iCs/>
                <w:color w:val="FF0000"/>
              </w:rPr>
              <w:t xml:space="preserv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w:t>
            </w:r>
            <w:r w:rsidRPr="00681C4B">
              <w:rPr>
                <w:color w:val="7030A0"/>
              </w:rPr>
              <w:t>to</w:t>
            </w:r>
            <w:r>
              <w:rPr>
                <w:color w:val="00B0F0"/>
              </w:rPr>
              <w:t xml:space="preserve"> </w:t>
            </w:r>
            <w:r w:rsidRPr="00681C4B">
              <w:rPr>
                <w:color w:val="7030A0"/>
              </w:rPr>
              <w:t>(1/4)*Te</w:t>
            </w:r>
            <w:r>
              <w:rPr>
                <w:i/>
                <w:iCs/>
                <w:color w:val="FF0000"/>
              </w:rPr>
              <w:t xml:space="preserve"> </w:t>
            </w:r>
            <w:r>
              <w:rPr>
                <w:iCs/>
                <w:color w:val="FF0000"/>
              </w:rPr>
              <w:t xml:space="preserve">or </w:t>
            </w:r>
            <w:r w:rsidRPr="00681C4B">
              <w:rPr>
                <w:color w:val="7030A0"/>
              </w:rPr>
              <w:t>(1/</w:t>
            </w:r>
            <w:r>
              <w:rPr>
                <w:color w:val="7030A0"/>
              </w:rPr>
              <w:t>2</w:t>
            </w:r>
            <w:r w:rsidRPr="00681C4B">
              <w:rPr>
                <w:color w:val="7030A0"/>
              </w:rPr>
              <w:t>)*Te</w:t>
            </w:r>
            <w:r>
              <w:rPr>
                <w:color w:val="7030A0"/>
              </w:rPr>
              <w:t xml:space="preserve"> </w:t>
            </w:r>
            <w:r>
              <w:rPr>
                <w:iCs/>
                <w:color w:val="FF0000"/>
              </w:rPr>
              <w:t xml:space="preserve">or </w:t>
            </w:r>
            <w:r w:rsidRPr="00681C4B">
              <w:rPr>
                <w:color w:val="7030A0"/>
              </w:rPr>
              <w:t>(</w:t>
            </w:r>
            <w:r>
              <w:rPr>
                <w:color w:val="7030A0"/>
              </w:rPr>
              <w:t>3</w:t>
            </w:r>
            <w:r w:rsidRPr="00681C4B">
              <w:rPr>
                <w:color w:val="7030A0"/>
              </w:rPr>
              <w:t>/</w:t>
            </w:r>
            <w:r>
              <w:rPr>
                <w:color w:val="7030A0"/>
              </w:rPr>
              <w:t>4</w:t>
            </w:r>
            <w:r w:rsidRPr="00681C4B">
              <w:rPr>
                <w:color w:val="7030A0"/>
              </w:rPr>
              <w:t>)*Te</w:t>
            </w:r>
            <w:r>
              <w:rPr>
                <w:color w:val="00B0F0"/>
              </w:rPr>
              <w:t xml:space="preserve">, </w:t>
            </w:r>
            <w:r>
              <w:rPr>
                <w:color w:val="7030A0"/>
              </w:rPr>
              <w:t>the smaller the better if possible.</w:t>
            </w:r>
          </w:p>
          <w:p w14:paraId="156FA7D5" w14:textId="77777777" w:rsidR="00AC0E25" w:rsidRDefault="00AC0E25" w:rsidP="00AC0E25">
            <w:pPr>
              <w:spacing w:beforeLines="50" w:before="120"/>
              <w:rPr>
                <w:color w:val="7030A0"/>
              </w:rPr>
            </w:pPr>
          </w:p>
          <w:p w14:paraId="7786497A" w14:textId="77777777" w:rsidR="00AC0E25" w:rsidRPr="001E5FB2" w:rsidRDefault="00AC0E25" w:rsidP="00AC0E25">
            <w:pPr>
              <w:spacing w:beforeLines="50" w:before="120"/>
              <w:rPr>
                <w:color w:val="984806" w:themeColor="accent6" w:themeShade="80"/>
              </w:rPr>
            </w:pPr>
            <w:r w:rsidRPr="001E5FB2">
              <w:rPr>
                <w:color w:val="984806" w:themeColor="accent6" w:themeShade="80"/>
              </w:rPr>
              <w:t>Feature lead&gt;&gt; From my perspective I agree introducing a new UE requirement might be very difficult and I think what you proposed here could be a way. But I would like to hear more views from other companies also.</w:t>
            </w:r>
            <w:r>
              <w:rPr>
                <w:color w:val="984806" w:themeColor="accent6" w:themeShade="80"/>
              </w:rPr>
              <w:t xml:space="preserve"> I added the above row to get people to provide feedback on your revision also. </w:t>
            </w:r>
          </w:p>
          <w:p w14:paraId="75BDC8E0" w14:textId="77777777" w:rsidR="00AC0E25" w:rsidRDefault="00AC0E25" w:rsidP="00AC0E25">
            <w:pPr>
              <w:spacing w:beforeLines="50" w:before="120"/>
              <w:rPr>
                <w:iCs/>
                <w:kern w:val="2"/>
                <w:lang w:val="en" w:eastAsia="zh-CN"/>
              </w:rPr>
            </w:pPr>
          </w:p>
          <w:p w14:paraId="0CD02773" w14:textId="77777777" w:rsidR="00AC0E25" w:rsidRDefault="00AC0E25" w:rsidP="00AC0E25">
            <w:pPr>
              <w:spacing w:beforeLines="50" w:before="120"/>
              <w:rPr>
                <w:iCs/>
                <w:kern w:val="2"/>
                <w:lang w:val="en" w:eastAsia="zh-CN"/>
              </w:rPr>
            </w:pPr>
            <w:r>
              <w:rPr>
                <w:iCs/>
                <w:kern w:val="2"/>
                <w:lang w:val="en" w:eastAsia="zh-CN"/>
              </w:rPr>
              <w:t>For question 3, we think the intention is to introduce a tighter adjustment requirement. Otherwise, from signaling point of view, the spec can define any granularity for TA signaling and RAN 4 is not a proper group to answer the question. However, we don’t think TA adjustment is related to inner clock estimation at UE sides. It is nothing to do with TA adjustment. Unless, RAN 1 conclude that the timing error is related to TA adjustment, we don’t think question related TA granularity should be asked to RAN 4.</w:t>
            </w:r>
          </w:p>
          <w:p w14:paraId="288613D0" w14:textId="77777777" w:rsidR="00AC0E25" w:rsidRDefault="00AC0E25" w:rsidP="00AC0E25">
            <w:pPr>
              <w:spacing w:beforeLines="50" w:before="120"/>
              <w:rPr>
                <w:iCs/>
                <w:kern w:val="2"/>
                <w:lang w:val="en" w:eastAsia="zh-CN"/>
              </w:rPr>
            </w:pPr>
            <w:r>
              <w:rPr>
                <w:iCs/>
                <w:kern w:val="2"/>
                <w:lang w:val="en" w:eastAsia="zh-CN"/>
              </w:rPr>
              <w:t xml:space="preserve">In short, we don’t support question 3, we are fine with question 2 and modified question 1. </w:t>
            </w:r>
          </w:p>
          <w:p w14:paraId="4D241488" w14:textId="14E9DD8F" w:rsidR="00AC0E25" w:rsidRDefault="00AC0E25" w:rsidP="00F860BB">
            <w:pPr>
              <w:spacing w:beforeLines="50" w:before="120"/>
              <w:rPr>
                <w:rFonts w:eastAsia="等线" w:hAnsi="Cambria Math"/>
                <w:color w:val="7030A0"/>
                <w:lang w:val="en" w:eastAsia="zh-CN"/>
              </w:rPr>
            </w:pPr>
            <w:r w:rsidRPr="001E5FB2">
              <w:rPr>
                <w:color w:val="984806" w:themeColor="accent6" w:themeShade="80"/>
              </w:rPr>
              <w:t>Feature lead&gt;&gt;</w:t>
            </w:r>
            <w:r w:rsidR="00F860BB">
              <w:rPr>
                <w:color w:val="984806" w:themeColor="accent6" w:themeShade="80"/>
              </w:rPr>
              <w:t xml:space="preserve"> The intention is to introduce enhanced TA indicating granularity as what described in option 1a. I was wondering which working group to discuss and decide this also, e.g. it seems the TA indicating granularity for Rel-15 is decided in RAN1 but the key values in enhanced TA indication mechanism in Rel-16 IAB was discussed in RAN4 if I understand it correctly, probably Wenfeng can provide more accurate information on this since he was the feature lead for it before. As to whether to keep this question 3 or not, let’s hear more views from companies. </w:t>
            </w:r>
            <w:bookmarkStart w:id="18" w:name="_GoBack"/>
            <w:bookmarkEnd w:id="18"/>
            <w:r w:rsidR="00F860BB">
              <w:rPr>
                <w:color w:val="984806" w:themeColor="accent6" w:themeShade="80"/>
              </w:rPr>
              <w:t xml:space="preserve">  </w:t>
            </w:r>
          </w:p>
        </w:tc>
      </w:tr>
    </w:tbl>
    <w:p w14:paraId="5AF32A6C" w14:textId="77777777" w:rsidR="00B337F1" w:rsidRDefault="00B337F1">
      <w:pPr>
        <w:adjustRightInd/>
        <w:spacing w:line="252" w:lineRule="auto"/>
        <w:contextualSpacing/>
        <w:jc w:val="left"/>
        <w:rPr>
          <w:b/>
          <w:bCs/>
          <w:i/>
        </w:rPr>
      </w:pPr>
    </w:p>
    <w:p w14:paraId="3C474C16" w14:textId="77777777" w:rsidR="009366B2" w:rsidRDefault="009366B2">
      <w:pPr>
        <w:adjustRightInd/>
        <w:spacing w:line="252" w:lineRule="auto"/>
        <w:contextualSpacing/>
        <w:jc w:val="left"/>
        <w:rPr>
          <w:b/>
          <w:bCs/>
          <w:i/>
        </w:rPr>
      </w:pPr>
    </w:p>
    <w:p w14:paraId="1BAE2E3A" w14:textId="77777777" w:rsidR="00964482" w:rsidRDefault="00964482" w:rsidP="00964482">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04303A52" w14:textId="77777777" w:rsidR="00964482" w:rsidRDefault="00964482" w:rsidP="00964482">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1620FC34" w14:textId="77777777" w:rsidR="00964482" w:rsidRDefault="00964482">
      <w:pPr>
        <w:adjustRightInd/>
        <w:spacing w:line="252" w:lineRule="auto"/>
        <w:contextualSpacing/>
        <w:jc w:val="left"/>
        <w:rPr>
          <w:b/>
          <w:bCs/>
          <w:i/>
        </w:rPr>
      </w:pPr>
    </w:p>
    <w:p w14:paraId="15AA743C" w14:textId="77777777" w:rsidR="0027371C" w:rsidRDefault="0027371C" w:rsidP="0027371C">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4739E528" w14:textId="7F9687C1" w:rsidR="0027371C" w:rsidRDefault="0027371C" w:rsidP="0027371C">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MTK, ZTE </w:t>
      </w:r>
    </w:p>
    <w:p w14:paraId="244744FD" w14:textId="359C4293" w:rsidR="00483075" w:rsidRPr="00483075" w:rsidRDefault="00483075" w:rsidP="00483075">
      <w:pPr>
        <w:numPr>
          <w:ilvl w:val="0"/>
          <w:numId w:val="16"/>
        </w:numPr>
        <w:adjustRightInd/>
        <w:spacing w:line="252" w:lineRule="auto"/>
        <w:contextualSpacing/>
        <w:jc w:val="left"/>
        <w:rPr>
          <w:bCs/>
        </w:rPr>
      </w:pPr>
      <w:r>
        <w:rPr>
          <w:b/>
          <w:bCs/>
          <w:lang w:val="sv-SE"/>
        </w:rPr>
        <w:t>S</w:t>
      </w:r>
      <w:r>
        <w:rPr>
          <w:b/>
          <w:bCs/>
        </w:rPr>
        <w:t>upport ±65ns:</w:t>
      </w:r>
      <w:r>
        <w:rPr>
          <w:i/>
          <w:color w:val="0000FF"/>
          <w:lang w:val="en-GB" w:eastAsia="zh-CN"/>
        </w:rPr>
        <w:t xml:space="preserve"> OPPO (</w:t>
      </w:r>
      <w:r>
        <w:rPr>
          <w:i/>
          <w:color w:val="000000" w:themeColor="text1"/>
          <w:lang w:val="en-GB" w:eastAsia="zh-CN"/>
        </w:rPr>
        <w:t xml:space="preserve">fine </w:t>
      </w:r>
      <w:r w:rsidRPr="008545D5">
        <w:rPr>
          <w:i/>
          <w:color w:val="000000" w:themeColor="text1"/>
          <w:lang w:val="en-GB" w:eastAsia="zh-CN"/>
        </w:rPr>
        <w:t>to follow the majority view for using 32.25ns</w:t>
      </w:r>
      <w:r>
        <w:rPr>
          <w:i/>
          <w:color w:val="000000" w:themeColor="text1"/>
          <w:lang w:val="en-GB" w:eastAsia="zh-CN"/>
        </w:rPr>
        <w:t xml:space="preserve"> if only one or two companies have concern</w:t>
      </w:r>
      <w:r>
        <w:rPr>
          <w:i/>
          <w:color w:val="0000FF"/>
          <w:lang w:val="en-GB" w:eastAsia="zh-CN"/>
        </w:rPr>
        <w:t>)</w:t>
      </w:r>
    </w:p>
    <w:p w14:paraId="131914B0" w14:textId="46B2D240" w:rsidR="0027371C" w:rsidRDefault="00483075" w:rsidP="0027371C">
      <w:pPr>
        <w:numPr>
          <w:ilvl w:val="0"/>
          <w:numId w:val="16"/>
        </w:numPr>
        <w:adjustRightInd/>
        <w:spacing w:line="252" w:lineRule="auto"/>
        <w:contextualSpacing/>
        <w:jc w:val="left"/>
        <w:rPr>
          <w:bCs/>
        </w:rPr>
      </w:pPr>
      <w:r w:rsidRPr="00483075">
        <w:rPr>
          <w:b/>
          <w:bCs/>
          <w:color w:val="FF0000"/>
        </w:rPr>
        <w:t>Strong concern</w:t>
      </w:r>
      <w:r w:rsidR="0027371C">
        <w:rPr>
          <w:b/>
          <w:bCs/>
        </w:rPr>
        <w:t>:</w:t>
      </w:r>
      <w:r w:rsidR="0027371C">
        <w:rPr>
          <w:i/>
          <w:color w:val="0000FF"/>
          <w:lang w:val="en-GB" w:eastAsia="zh-CN"/>
        </w:rPr>
        <w:t xml:space="preserve"> Ericsson</w:t>
      </w:r>
    </w:p>
    <w:p w14:paraId="443B5FA8" w14:textId="77777777" w:rsidR="0027371C" w:rsidRDefault="0027371C" w:rsidP="0027371C">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34D180F4" w14:textId="77777777" w:rsidR="0027371C" w:rsidRDefault="0027371C" w:rsidP="0027371C">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44CF112" w14:textId="77777777" w:rsidR="0027371C" w:rsidRDefault="0027371C" w:rsidP="0027371C">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76C936F9" w14:textId="142E463D" w:rsidR="0027371C" w:rsidRDefault="0027371C" w:rsidP="0027371C">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r w:rsidR="00483075">
        <w:t xml:space="preserve"> </w:t>
      </w:r>
    </w:p>
    <w:p w14:paraId="204EDCD4" w14:textId="77777777" w:rsidR="0027371C" w:rsidRDefault="0027371C" w:rsidP="0027371C"/>
    <w:p w14:paraId="0C7A79ED" w14:textId="557AAAB7" w:rsidR="0027371C" w:rsidRDefault="0027371C" w:rsidP="0027371C">
      <w:pPr>
        <w:rPr>
          <w:i/>
          <w:lang w:eastAsia="zh-CN"/>
        </w:rPr>
      </w:pPr>
      <w:r>
        <w:rPr>
          <w:rFonts w:hint="eastAsia"/>
          <w:i/>
          <w:lang w:eastAsia="zh-CN"/>
        </w:rPr>
        <w:t>N</w:t>
      </w:r>
      <w:r>
        <w:rPr>
          <w:i/>
          <w:lang w:eastAsia="zh-CN"/>
        </w:rPr>
        <w:t>ote: Since it may not be helpful to do one more round email discussion on proposal 2.1-2 here, let’s skip it for f</w:t>
      </w:r>
      <w:r w:rsidR="009D2B76">
        <w:rPr>
          <w:i/>
          <w:lang w:eastAsia="zh-CN"/>
        </w:rPr>
        <w:t>ifth</w:t>
      </w:r>
      <w:r>
        <w:rPr>
          <w:i/>
          <w:lang w:eastAsia="zh-CN"/>
        </w:rPr>
        <w:t xml:space="preserve"> round email discussion and if any time permits maybe discuss during GTW.  </w:t>
      </w:r>
    </w:p>
    <w:p w14:paraId="2DB7B0DC" w14:textId="77777777" w:rsidR="008545D5" w:rsidRDefault="0027371C" w:rsidP="0027371C">
      <w:pPr>
        <w:rPr>
          <w:b/>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p>
    <w:p w14:paraId="163EBEE9" w14:textId="312B91C6" w:rsidR="009366B2" w:rsidRPr="00483075" w:rsidRDefault="0027371C" w:rsidP="00483075">
      <w:pPr>
        <w:rPr>
          <w:b/>
          <w:i/>
          <w:lang w:eastAsia="zh-CN"/>
        </w:rPr>
      </w:pPr>
      <w:r>
        <w:rPr>
          <w:b/>
          <w:i/>
          <w:lang w:eastAsia="zh-CN"/>
        </w:rPr>
        <w:t xml:space="preserve"> </w:t>
      </w:r>
    </w:p>
    <w:p w14:paraId="353183A7" w14:textId="77777777" w:rsidR="00E14149" w:rsidRDefault="00981499">
      <w:pPr>
        <w:pStyle w:val="10"/>
        <w:numPr>
          <w:ilvl w:val="0"/>
          <w:numId w:val="0"/>
        </w:numPr>
        <w:ind w:left="432" w:hanging="432"/>
      </w:pPr>
      <w:r>
        <w:t>References</w:t>
      </w:r>
    </w:p>
    <w:p w14:paraId="479464A0" w14:textId="77777777" w:rsidR="00E14149" w:rsidRDefault="00981499">
      <w:pPr>
        <w:pStyle w:val="afc"/>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2E5287E" w14:textId="77777777" w:rsidR="00E14149" w:rsidRDefault="00981499">
      <w:pPr>
        <w:pStyle w:val="afc"/>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afc"/>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afc"/>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afc"/>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afc"/>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afc"/>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14:paraId="324A975A" w14:textId="77777777" w:rsidR="00E14149" w:rsidRDefault="00981499">
      <w:pPr>
        <w:pStyle w:val="afc"/>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afc"/>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afc"/>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afc"/>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2CB8D51F" w14:textId="77777777" w:rsidR="00E14149" w:rsidRDefault="00981499">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49D4C906" w14:textId="77777777" w:rsidR="00E14149" w:rsidRDefault="00981499">
      <w:pPr>
        <w:pStyle w:val="afc"/>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0330BEF4" w14:textId="77777777" w:rsidR="00E14149" w:rsidRDefault="00981499">
      <w:pPr>
        <w:pStyle w:val="afc"/>
        <w:numPr>
          <w:ilvl w:val="0"/>
          <w:numId w:val="38"/>
        </w:numPr>
      </w:pPr>
      <w:r>
        <w:tab/>
      </w:r>
      <w:bookmarkStart w:id="22" w:name="_Ref62053927"/>
      <w:r>
        <w:t>R1-2100024 Reply LS on propagation delay compensation enhancements</w:t>
      </w:r>
      <w:bookmarkEnd w:id="22"/>
    </w:p>
    <w:p w14:paraId="001A4CF8" w14:textId="77777777" w:rsidR="00E14149" w:rsidRDefault="00E14149">
      <w:pPr>
        <w:autoSpaceDE/>
        <w:autoSpaceDN/>
        <w:adjustRightInd/>
        <w:snapToGrid/>
        <w:spacing w:after="60"/>
      </w:pPr>
    </w:p>
    <w:p w14:paraId="0C076DA9" w14:textId="77777777" w:rsidR="00E14149" w:rsidRDefault="00981499">
      <w:pPr>
        <w:pStyle w:val="10"/>
        <w:numPr>
          <w:ilvl w:val="0"/>
          <w:numId w:val="0"/>
        </w:numPr>
        <w:spacing w:before="240"/>
        <w:ind w:left="432" w:hanging="432"/>
        <w:rPr>
          <w:lang w:eastAsia="zh-CN"/>
        </w:rPr>
      </w:pPr>
      <w:r>
        <w:rPr>
          <w:lang w:eastAsia="zh-CN"/>
        </w:rPr>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Uu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Two Uu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Option 2</w:t>
      </w:r>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t>Agreements</w:t>
      </w:r>
      <w:r>
        <w:t>:</w:t>
      </w:r>
    </w:p>
    <w:p w14:paraId="7F2A4D5A" w14:textId="77777777" w:rsidR="00E14149" w:rsidRDefault="00981499">
      <w:pPr>
        <w:rPr>
          <w:color w:val="1F497D"/>
        </w:rPr>
      </w:pPr>
      <w:r>
        <w:rPr>
          <w:color w:val="000000"/>
        </w:rPr>
        <w:t xml:space="preserve">The value defined in Table 7.1.2-1 for initial transmit timing error (Te)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an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Inform RAN2 the two representative use cases concluded in RAN1 for further study;</w:t>
      </w:r>
    </w:p>
    <w:p w14:paraId="79F28460" w14:textId="77777777" w:rsidR="00E14149" w:rsidRDefault="00981499">
      <w:pPr>
        <w:numPr>
          <w:ilvl w:val="0"/>
          <w:numId w:val="25"/>
        </w:numPr>
        <w:adjustRightInd/>
        <w:spacing w:beforeLines="50" w:before="120" w:after="240"/>
        <w:ind w:left="1434" w:hanging="357"/>
        <w:contextualSpacing/>
        <w:jc w:val="left"/>
      </w:pPr>
      <w:r>
        <w:t>Ask RAN2 for input about Uu interface error budget for each of the two use cases;</w:t>
      </w:r>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D405" w14:textId="77777777" w:rsidR="00AC0E25" w:rsidRDefault="00AC0E25">
      <w:pPr>
        <w:spacing w:line="240" w:lineRule="auto"/>
      </w:pPr>
      <w:r>
        <w:separator/>
      </w:r>
    </w:p>
  </w:endnote>
  <w:endnote w:type="continuationSeparator" w:id="0">
    <w:p w14:paraId="0BB1AB75" w14:textId="77777777" w:rsidR="00AC0E25" w:rsidRDefault="00AC0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7796F" w14:textId="77777777" w:rsidR="00AC0E25" w:rsidRDefault="00AC0E25">
      <w:pPr>
        <w:spacing w:line="240" w:lineRule="auto"/>
      </w:pPr>
      <w:r>
        <w:separator/>
      </w:r>
    </w:p>
  </w:footnote>
  <w:footnote w:type="continuationSeparator" w:id="0">
    <w:p w14:paraId="4DF35CAE" w14:textId="77777777" w:rsidR="00AC0E25" w:rsidRDefault="00AC0E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276"/>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1AE"/>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29C"/>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5"/>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5FB2"/>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5AF"/>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71C"/>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0F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7D0"/>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052"/>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DE7"/>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2E37"/>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EE6"/>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0E55"/>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075"/>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43"/>
    <w:rsid w:val="0049075A"/>
    <w:rsid w:val="00491286"/>
    <w:rsid w:val="00491611"/>
    <w:rsid w:val="0049190A"/>
    <w:rsid w:val="00491FCA"/>
    <w:rsid w:val="00492262"/>
    <w:rsid w:val="00492844"/>
    <w:rsid w:val="00492B85"/>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894"/>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225"/>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420"/>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279D1"/>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4C3"/>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5CF"/>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AED"/>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A1C"/>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3B"/>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ADA"/>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C4B"/>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0E66"/>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431"/>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686"/>
    <w:rsid w:val="007337E6"/>
    <w:rsid w:val="00734E9E"/>
    <w:rsid w:val="00734EBE"/>
    <w:rsid w:val="00735BF0"/>
    <w:rsid w:val="00735C47"/>
    <w:rsid w:val="00736324"/>
    <w:rsid w:val="0073644D"/>
    <w:rsid w:val="007368C9"/>
    <w:rsid w:val="00736D14"/>
    <w:rsid w:val="00736D69"/>
    <w:rsid w:val="00736DD8"/>
    <w:rsid w:val="007371A8"/>
    <w:rsid w:val="007372B1"/>
    <w:rsid w:val="00737715"/>
    <w:rsid w:val="00737E21"/>
    <w:rsid w:val="007400A4"/>
    <w:rsid w:val="007405FA"/>
    <w:rsid w:val="0074076A"/>
    <w:rsid w:val="00741AF4"/>
    <w:rsid w:val="00741C8E"/>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475"/>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42"/>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5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5D5"/>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96"/>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447"/>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6B2"/>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5C2"/>
    <w:rsid w:val="0094590C"/>
    <w:rsid w:val="00946355"/>
    <w:rsid w:val="0094649E"/>
    <w:rsid w:val="0094675B"/>
    <w:rsid w:val="009468B7"/>
    <w:rsid w:val="0094724E"/>
    <w:rsid w:val="00947973"/>
    <w:rsid w:val="00947BE6"/>
    <w:rsid w:val="0095048D"/>
    <w:rsid w:val="00951ADB"/>
    <w:rsid w:val="00951EEF"/>
    <w:rsid w:val="00952476"/>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482"/>
    <w:rsid w:val="00964699"/>
    <w:rsid w:val="009654C1"/>
    <w:rsid w:val="009657F1"/>
    <w:rsid w:val="00965D17"/>
    <w:rsid w:val="0096625D"/>
    <w:rsid w:val="00966E00"/>
    <w:rsid w:val="009673F1"/>
    <w:rsid w:val="009675FD"/>
    <w:rsid w:val="00970032"/>
    <w:rsid w:val="009701EF"/>
    <w:rsid w:val="00970766"/>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4B7"/>
    <w:rsid w:val="009D0529"/>
    <w:rsid w:val="009D0729"/>
    <w:rsid w:val="009D0B6B"/>
    <w:rsid w:val="009D0F66"/>
    <w:rsid w:val="009D18B5"/>
    <w:rsid w:val="009D1A06"/>
    <w:rsid w:val="009D1BA4"/>
    <w:rsid w:val="009D2241"/>
    <w:rsid w:val="009D22E4"/>
    <w:rsid w:val="009D22F7"/>
    <w:rsid w:val="009D2918"/>
    <w:rsid w:val="009D2932"/>
    <w:rsid w:val="009D2B76"/>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48"/>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17A"/>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0AF"/>
    <w:rsid w:val="00A44284"/>
    <w:rsid w:val="00A44635"/>
    <w:rsid w:val="00A4549F"/>
    <w:rsid w:val="00A45B9B"/>
    <w:rsid w:val="00A462FE"/>
    <w:rsid w:val="00A466E8"/>
    <w:rsid w:val="00A46A7B"/>
    <w:rsid w:val="00A4737C"/>
    <w:rsid w:val="00A47616"/>
    <w:rsid w:val="00A47B2E"/>
    <w:rsid w:val="00A501C9"/>
    <w:rsid w:val="00A50506"/>
    <w:rsid w:val="00A50AD7"/>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0E2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4DD"/>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7F1"/>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1E6"/>
    <w:rsid w:val="00BC3257"/>
    <w:rsid w:val="00BC39DB"/>
    <w:rsid w:val="00BC3A32"/>
    <w:rsid w:val="00BC3B07"/>
    <w:rsid w:val="00BC3D8A"/>
    <w:rsid w:val="00BC3E4F"/>
    <w:rsid w:val="00BC3F3A"/>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41F"/>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6B79"/>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23"/>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4F15"/>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EB8"/>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4D99"/>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9D5"/>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0B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CE4"/>
    <w:rsid w:val="00FC4E8F"/>
    <w:rsid w:val="00FC5147"/>
    <w:rsid w:val="00FC53DB"/>
    <w:rsid w:val="00FC5948"/>
    <w:rsid w:val="00FC5B65"/>
    <w:rsid w:val="00FC5ED9"/>
    <w:rsid w:val="00FC5FC2"/>
    <w:rsid w:val="00FC6177"/>
    <w:rsid w:val="00FC61CA"/>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5A58523"/>
  <w15:docId w15:val="{BFEAA826-61B3-4C3E-B4B0-C675905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0E25"/>
    <w:pPr>
      <w:autoSpaceDE w:val="0"/>
      <w:autoSpaceDN w:val="0"/>
      <w:adjustRightInd w:val="0"/>
      <w:snapToGrid w:val="0"/>
      <w:spacing w:after="120"/>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customStyle="1" w:styleId="16">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hyperlink" Target="https://www.3gpp.org/ftp/tsg_ran/WG1_RL1/TSGR1_104-e/Inbox/drafts/8.3.4/%5B104-e-NR-R17-IIoT_URLLC-05%5D/draft%20LS/R1-21xxxxx%20Draft%20LS%20on%20UE%20transmit%20timing%20error_v003.doc"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 Id="rId46"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89</Pages>
  <Words>32779</Words>
  <Characters>179460</Characters>
  <Application>Microsoft Office Word</Application>
  <DocSecurity>0</DocSecurity>
  <Lines>1495</Lines>
  <Paragraphs>423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Huawei2</cp:lastModifiedBy>
  <cp:revision>10</cp:revision>
  <cp:lastPrinted>2007-06-17T16:08:00Z</cp:lastPrinted>
  <dcterms:created xsi:type="dcterms:W3CDTF">2021-02-04T12:06:00Z</dcterms:created>
  <dcterms:modified xsi:type="dcterms:W3CDTF">2021-02-04T12:28:00Z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