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7D404BE3" w:rsidR="00F01089" w:rsidRPr="00D91270" w:rsidRDefault="007D59D7" w:rsidP="00AB0B46">
      <w:pPr>
        <w:pStyle w:val="a6"/>
        <w:tabs>
          <w:tab w:val="clear" w:pos="4536"/>
          <w:tab w:val="left" w:pos="1800"/>
        </w:tabs>
        <w:rPr>
          <w:rFonts w:eastAsia="宋体"/>
          <w:sz w:val="22"/>
          <w:lang w:eastAsia="zh-CN"/>
        </w:rPr>
      </w:pPr>
      <w:r>
        <w:rPr>
          <w:sz w:val="22"/>
        </w:rPr>
        <w:t>thi</w:t>
      </w:r>
      <w:r w:rsidR="00F01089" w:rsidRPr="0012394A">
        <w:rPr>
          <w:sz w:val="22"/>
        </w:rPr>
        <w:t>3GPP TSG RAN WG1 #</w:t>
      </w:r>
      <w:r w:rsidR="00F01089">
        <w:rPr>
          <w:rFonts w:hint="eastAsia"/>
          <w:sz w:val="22"/>
        </w:rPr>
        <w:t>10</w:t>
      </w:r>
      <w:r w:rsidR="00B158B3">
        <w:rPr>
          <w:rFonts w:eastAsia="宋体" w:hint="eastAsia"/>
          <w:sz w:val="22"/>
          <w:lang w:eastAsia="zh-CN"/>
        </w:rPr>
        <w:t>4</w:t>
      </w:r>
      <w:r w:rsidR="00F01089" w:rsidRPr="00991227">
        <w:rPr>
          <w:rFonts w:eastAsia="宋体" w:hint="eastAsia"/>
          <w:sz w:val="22"/>
          <w:lang w:eastAsia="zh-CN"/>
        </w:rPr>
        <w:t>-e</w:t>
      </w:r>
      <w:r w:rsidR="00F01089" w:rsidRPr="0012394A">
        <w:rPr>
          <w:sz w:val="22"/>
        </w:rPr>
        <w:tab/>
        <w:t>R1-</w:t>
      </w:r>
      <w:r w:rsidR="00B158B3">
        <w:rPr>
          <w:rFonts w:hint="eastAsia"/>
          <w:sz w:val="22"/>
        </w:rPr>
        <w:t>2</w:t>
      </w:r>
      <w:r w:rsidR="00B158B3">
        <w:rPr>
          <w:rFonts w:hint="eastAsia"/>
          <w:sz w:val="22"/>
          <w:lang w:eastAsia="zh-CN"/>
        </w:rPr>
        <w:t>1</w:t>
      </w:r>
      <w:r w:rsidR="00F01089"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AF0423">
      <w:pPr>
        <w:numPr>
          <w:ilvl w:val="0"/>
          <w:numId w:val="40"/>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AF0423">
      <w:pPr>
        <w:numPr>
          <w:ilvl w:val="0"/>
          <w:numId w:val="40"/>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AF0423">
      <w:pPr>
        <w:numPr>
          <w:ilvl w:val="0"/>
          <w:numId w:val="40"/>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Spreadtrum</w:t>
      </w:r>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6729E0" w:rsidRDefault="00D80466" w:rsidP="00AF0423">
      <w:pPr>
        <w:pStyle w:val="af6"/>
        <w:numPr>
          <w:ilvl w:val="1"/>
          <w:numId w:val="44"/>
        </w:numPr>
        <w:overflowPunct w:val="0"/>
        <w:autoSpaceDE w:val="0"/>
        <w:autoSpaceDN w:val="0"/>
        <w:adjustRightInd w:val="0"/>
        <w:spacing w:afterLines="50" w:after="120"/>
        <w:textAlignment w:val="baseline"/>
        <w:rPr>
          <w:rFonts w:eastAsia="宋体"/>
          <w:color w:val="0070C0"/>
          <w:lang w:eastAsia="zh-CN"/>
        </w:rPr>
      </w:pPr>
      <w:r w:rsidRPr="006729E0">
        <w:rPr>
          <w:rFonts w:eastAsia="宋体" w:hint="eastAsia"/>
          <w:color w:val="0070C0"/>
          <w:lang w:eastAsia="zh-CN"/>
        </w:rPr>
        <w:t>OPPO</w:t>
      </w:r>
      <w:r w:rsidR="008C19D9" w:rsidRPr="006729E0">
        <w:rPr>
          <w:rFonts w:eastAsia="宋体" w:hint="eastAsia"/>
          <w:color w:val="0070C0"/>
          <w:lang w:eastAsia="zh-CN"/>
        </w:rPr>
        <w:t>, HW</w:t>
      </w:r>
      <w:r w:rsidR="006729E0" w:rsidRPr="006729E0">
        <w:rPr>
          <w:rFonts w:eastAsia="宋体" w:hint="eastAsia"/>
          <w:color w:val="0070C0"/>
          <w:lang w:eastAsia="zh-CN"/>
        </w:rPr>
        <w:t>,</w:t>
      </w:r>
      <w:r w:rsidR="006729E0">
        <w:rPr>
          <w:rFonts w:eastAsia="宋体" w:hint="eastAsia"/>
          <w:color w:val="0070C0"/>
          <w:lang w:eastAsia="zh-CN"/>
        </w:rPr>
        <w:t xml:space="preserve"> </w:t>
      </w:r>
      <w:r w:rsidR="00CD21DE" w:rsidRPr="006729E0">
        <w:rPr>
          <w:rFonts w:eastAsia="宋体" w:hint="eastAsia"/>
          <w:color w:val="0070C0"/>
          <w:lang w:eastAsia="zh-CN"/>
        </w:rPr>
        <w:t>CATT</w:t>
      </w:r>
      <w:r w:rsidR="006729E0">
        <w:rPr>
          <w:rFonts w:eastAsia="宋体" w:hint="eastAsia"/>
          <w:color w:val="0070C0"/>
          <w:lang w:eastAsia="zh-CN"/>
        </w:rPr>
        <w:t>, vivo</w:t>
      </w:r>
      <w:r w:rsidR="002F52E0">
        <w:rPr>
          <w:rFonts w:eastAsia="宋体" w:hint="eastAsia"/>
          <w:color w:val="0070C0"/>
          <w:lang w:eastAsia="zh-CN"/>
        </w:rPr>
        <w:t>, Intel</w:t>
      </w:r>
      <w:r w:rsidR="00697C5E">
        <w:rPr>
          <w:rFonts w:eastAsia="宋体" w:hint="eastAsia"/>
          <w:color w:val="0070C0"/>
          <w:lang w:eastAsia="zh-CN"/>
        </w:rPr>
        <w:t>, Nokia</w:t>
      </w:r>
      <w:r w:rsidR="00B94C3E">
        <w:rPr>
          <w:rFonts w:eastAsia="宋体" w:hint="eastAsia"/>
          <w:color w:val="0070C0"/>
          <w:lang w:eastAsia="zh-CN"/>
        </w:rPr>
        <w:t>, LGE</w:t>
      </w:r>
      <w:r w:rsidR="00972F09">
        <w:rPr>
          <w:rFonts w:eastAsia="宋体" w:hint="eastAsia"/>
          <w:color w:val="0070C0"/>
          <w:lang w:eastAsia="zh-CN"/>
        </w:rPr>
        <w:t>, Pana</w:t>
      </w:r>
      <w:r w:rsidR="009D467A">
        <w:rPr>
          <w:rFonts w:eastAsia="宋体" w:hint="eastAsia"/>
          <w:color w:val="0070C0"/>
          <w:lang w:eastAsia="zh-CN"/>
        </w:rPr>
        <w:t>, Samsung</w:t>
      </w:r>
    </w:p>
    <w:p w14:paraId="21568EE3" w14:textId="77777777" w:rsidR="002D222B" w:rsidRPr="00CD21DE" w:rsidRDefault="002D222B" w:rsidP="002D222B">
      <w:pPr>
        <w:spacing w:afterLines="50" w:after="120"/>
        <w:rPr>
          <w:rFonts w:eastAsia="宋体"/>
          <w:highlight w:val="yellow"/>
          <w:lang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In case the number of high-priority HARQ-ACK/UCI bits is low and the number of low-priority HARQ-ACK/UCI bits is high, which would typically be the case, joint coding may not be preferable from coding gain perspective as, in this case, the effective coding rate for high-priority 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C084322" w14:textId="280D3B12" w:rsidR="00E34F6C" w:rsidRDefault="00E34F6C" w:rsidP="007C5379">
            <w:pPr>
              <w:rPr>
                <w:rFonts w:ascii="Arial" w:hAnsi="Arial" w:cs="Arial"/>
                <w:color w:val="F73131"/>
                <w:szCs w:val="20"/>
                <w:shd w:val="clear" w:color="auto" w:fill="FFFFFF"/>
                <w:lang w:eastAsia="zh-CN"/>
              </w:rPr>
            </w:pPr>
            <w:r w:rsidRPr="00EE333B">
              <w:t>There are much simpler ways to enhance the reliability when multiplexing, such as bundling, threshold on LP UCI payload, and payload compressing.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6AE12E14" w14:textId="5BB198B2" w:rsidR="007C5379" w:rsidRDefault="007C5379" w:rsidP="007C5379">
            <w:pPr>
              <w:spacing w:after="120"/>
              <w:jc w:val="both"/>
              <w:rPr>
                <w:rFonts w:eastAsiaTheme="minorEastAsia"/>
                <w:lang w:eastAsia="zh-CN"/>
              </w:rPr>
            </w:pPr>
            <w:r>
              <w:rPr>
                <w:rFonts w:eastAsiaTheme="minorEastAsia" w:hint="eastAsia"/>
                <w:lang w:eastAsia="zh-CN"/>
              </w:rPr>
              <w:t>Following needs to be specified:</w:t>
            </w:r>
          </w:p>
          <w:p w14:paraId="235DF6D4" w14:textId="7C8B50E9" w:rsidR="007C5379" w:rsidRPr="007C5379" w:rsidRDefault="007C5379" w:rsidP="00AF0423">
            <w:pPr>
              <w:pStyle w:val="af6"/>
              <w:numPr>
                <w:ilvl w:val="0"/>
                <w:numId w:val="39"/>
              </w:numPr>
              <w:spacing w:after="120"/>
              <w:jc w:val="both"/>
              <w:rPr>
                <w:rFonts w:eastAsiaTheme="minorEastAsia"/>
                <w:lang w:eastAsia="zh-CN"/>
              </w:rPr>
            </w:pPr>
            <w:r>
              <w:t>PUC</w:t>
            </w:r>
            <w:r w:rsidRPr="007C5379">
              <w:rPr>
                <w:rFonts w:eastAsiaTheme="minorEastAsia"/>
                <w:lang w:eastAsia="zh-CN"/>
              </w:rPr>
              <w:t xml:space="preserve">CH </w:t>
            </w:r>
            <w:r>
              <w:rPr>
                <w:rFonts w:eastAsiaTheme="minorEastAsia" w:hint="eastAsia"/>
                <w:lang w:eastAsia="zh-CN"/>
              </w:rPr>
              <w:t>resource determination</w:t>
            </w:r>
          </w:p>
          <w:p w14:paraId="66D2F67C" w14:textId="24FAC4A2" w:rsidR="007C5379" w:rsidRPr="007C5379" w:rsidRDefault="007C5379" w:rsidP="00AF0423">
            <w:pPr>
              <w:pStyle w:val="af6"/>
              <w:numPr>
                <w:ilvl w:val="0"/>
                <w:numId w:val="39"/>
              </w:numPr>
              <w:spacing w:after="120"/>
              <w:jc w:val="both"/>
              <w:rPr>
                <w:rFonts w:eastAsiaTheme="minorEastAsia"/>
                <w:lang w:eastAsia="zh-CN"/>
              </w:rPr>
            </w:pPr>
            <w:r>
              <w:rPr>
                <w:rFonts w:eastAsiaTheme="minorEastAsia" w:hint="eastAsia"/>
                <w:lang w:eastAsia="zh-CN"/>
              </w:rPr>
              <w:t>R</w:t>
            </w:r>
            <w:r w:rsidRPr="007C5379">
              <w:rPr>
                <w:rFonts w:eastAsiaTheme="minorEastAsia"/>
                <w:lang w:eastAsia="zh-CN"/>
              </w:rPr>
              <w:t>esource mapping</w:t>
            </w:r>
          </w:p>
          <w:p w14:paraId="12D46521" w14:textId="77777777" w:rsidR="00FF7FB4" w:rsidRPr="00E34F6C" w:rsidRDefault="007C5379" w:rsidP="00AF0423">
            <w:pPr>
              <w:pStyle w:val="af6"/>
              <w:numPr>
                <w:ilvl w:val="0"/>
                <w:numId w:val="39"/>
              </w:numPr>
              <w:rPr>
                <w:rFonts w:eastAsia="Yu Mincho"/>
                <w:lang w:eastAsia="ja-JP"/>
              </w:rPr>
            </w:pPr>
            <w:r>
              <w:rPr>
                <w:rFonts w:hint="eastAsia"/>
                <w:lang w:eastAsia="zh-CN"/>
              </w:rPr>
              <w:t>C</w:t>
            </w:r>
            <w:r>
              <w:t>ode rate</w:t>
            </w:r>
            <w:r w:rsidRPr="007C5379">
              <w:rPr>
                <w:rFonts w:eastAsiaTheme="minorEastAsia"/>
                <w:lang w:eastAsia="zh-CN"/>
              </w:rPr>
              <w:t xml:space="preserve"> </w:t>
            </w:r>
            <w:r>
              <w:rPr>
                <w:rFonts w:eastAsiaTheme="minorEastAsia" w:hint="eastAsia"/>
                <w:lang w:eastAsia="zh-CN"/>
              </w:rPr>
              <w:t>d</w:t>
            </w:r>
            <w:r w:rsidRPr="00E34F6C">
              <w:rPr>
                <w:rFonts w:eastAsiaTheme="minorEastAsia" w:hint="eastAsia"/>
                <w:lang w:eastAsia="zh-CN"/>
              </w:rPr>
              <w:t>etermination</w:t>
            </w:r>
          </w:p>
          <w:p w14:paraId="1F535ACC" w14:textId="49291FD1" w:rsidR="00CD21DE" w:rsidRPr="00CD21DE" w:rsidRDefault="00CD21DE" w:rsidP="00CD21DE">
            <w:pPr>
              <w:rPr>
                <w:rFonts w:eastAsiaTheme="minorEastAsia"/>
                <w:lang w:eastAsia="zh-CN"/>
              </w:rPr>
            </w:pPr>
            <w:r w:rsidRPr="00E34F6C">
              <w:rPr>
                <w:rFonts w:eastAsia="宋体" w:hint="eastAsia"/>
                <w:lang w:eastAsia="zh-CN"/>
              </w:rPr>
              <w:t>[</w:t>
            </w:r>
            <w:proofErr w:type="gramStart"/>
            <w:r w:rsidRPr="00E34F6C">
              <w:rPr>
                <w:rFonts w:eastAsia="宋体" w:hint="eastAsia"/>
                <w:lang w:eastAsia="zh-CN"/>
              </w:rPr>
              <w:t>CATT[</w:t>
            </w:r>
            <w:proofErr w:type="gramEnd"/>
            <w:r w:rsidRPr="00E34F6C">
              <w:rPr>
                <w:rFonts w:eastAsia="宋体" w:hint="eastAsia"/>
                <w:lang w:eastAsia="zh-CN"/>
              </w:rPr>
              <w:t xml:space="preserve">6]]: When HP HARQ-ACK or LP HARQ-ACK </w:t>
            </w:r>
            <w:r w:rsidRPr="00E34F6C">
              <w:rPr>
                <w:rFonts w:eastAsia="宋体"/>
                <w:lang w:eastAsia="zh-CN"/>
              </w:rPr>
              <w:t>includes</w:t>
            </w:r>
            <w:r w:rsidRPr="00E34F6C">
              <w:rPr>
                <w:rFonts w:eastAsia="宋体" w:hint="eastAsia"/>
                <w:lang w:eastAsia="zh-CN"/>
              </w:rPr>
              <w:t xml:space="preserve"> only 1 or 2 bits, the coding scheme to be </w:t>
            </w:r>
            <w:r w:rsidRPr="00E34F6C">
              <w:rPr>
                <w:rFonts w:eastAsia="宋体"/>
                <w:lang w:eastAsia="zh-CN"/>
              </w:rPr>
              <w:t>use</w:t>
            </w:r>
            <w:r w:rsidRPr="00E34F6C">
              <w:rPr>
                <w:rFonts w:eastAsia="宋体" w:hint="eastAsia"/>
                <w:lang w:eastAsia="zh-CN"/>
              </w:rPr>
              <w:t>d should be defined if separate coding is used, since there is no coding scheme for UCI with 1 or 2 bits on PUCCH.</w:t>
            </w:r>
          </w:p>
        </w:tc>
        <w:tc>
          <w:tcPr>
            <w:tcW w:w="3124" w:type="dxa"/>
          </w:tcPr>
          <w:p w14:paraId="47C2CFA2" w14:textId="77777777" w:rsidR="00FF7FB4" w:rsidRDefault="008C19D9" w:rsidP="008C19D9">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533726BA" w14:textId="7A019E6B" w:rsidR="00FF7FB4" w:rsidRPr="00F41703" w:rsidRDefault="00FF7FB4" w:rsidP="00FF7FB4">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vs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vs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vs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vs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39F679BC" w14:textId="77777777" w:rsidR="00145C2D" w:rsidRPr="00E4527F" w:rsidRDefault="00145C2D" w:rsidP="00145C2D">
      <w:pPr>
        <w:pStyle w:val="ac"/>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vs separate coding for PUCCH Format 3 for 48 </w:t>
      </w:r>
      <w:proofErr w:type="spellStart"/>
      <w:r w:rsidRPr="00E4527F">
        <w:t>eMBB</w:t>
      </w:r>
      <w:proofErr w:type="spellEnd"/>
      <w:r w:rsidRPr="00E4527F">
        <w:t xml:space="preserve"> and 8 URLLC bits.</w:t>
      </w:r>
    </w:p>
    <w:p w14:paraId="1C76A91A" w14:textId="77777777" w:rsidR="00576D4E" w:rsidRPr="00145C2D" w:rsidRDefault="00576D4E" w:rsidP="002D222B">
      <w:pPr>
        <w:spacing w:afterLines="50" w:after="120"/>
        <w:rPr>
          <w:rFonts w:eastAsia="宋体"/>
          <w:highlight w:val="yellow"/>
          <w:lang w:eastAsia="zh-CN"/>
        </w:rPr>
      </w:pPr>
    </w:p>
    <w:p w14:paraId="0F421959" w14:textId="77777777" w:rsidR="00576D4E" w:rsidRPr="00D94D16" w:rsidRDefault="00576D4E" w:rsidP="002D222B">
      <w:pPr>
        <w:spacing w:afterLines="50" w:after="120"/>
        <w:rPr>
          <w:rFonts w:eastAsia="宋体"/>
          <w:highlight w:val="yellow"/>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AF0423">
            <w:pPr>
              <w:pStyle w:val="Observation"/>
              <w:numPr>
                <w:ilvl w:val="0"/>
                <w:numId w:val="42"/>
              </w:numPr>
              <w:tabs>
                <w:tab w:val="clear" w:pos="1843"/>
              </w:tabs>
              <w:ind w:left="1701" w:hanging="1701"/>
            </w:pPr>
            <w:bookmarkStart w:id="4" w:name="_Toc61887079"/>
            <w:bookmarkStart w:id="5" w:name="_Toc61903291"/>
            <w:bookmarkStart w:id="6" w:name="_Toc61912112"/>
            <w:r w:rsidRPr="008A5447">
              <w:t>Separate coding shows a gain over joint coding when the number of UR</w:t>
            </w:r>
            <w:r>
              <w:t>L</w:t>
            </w:r>
            <w:r w:rsidRPr="008A5447">
              <w:t>LC bits is small. A proper split of radio resources is needed to maximize gain.</w:t>
            </w:r>
            <w:bookmarkEnd w:id="4"/>
            <w:bookmarkEnd w:id="5"/>
            <w:bookmarkEnd w:id="6"/>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7" w:name="_Toc61903301"/>
            <w:bookmarkStart w:id="8" w:name="_Toc61912122"/>
            <w:r>
              <w:rPr>
                <w:rFonts w:hint="eastAsia"/>
                <w:lang w:val="en-US"/>
              </w:rPr>
              <w:t xml:space="preserve">Proposal 7     </w:t>
            </w:r>
            <w:r>
              <w:t>Support separate encoding of high and low priority HARQ feedback in a PUCCH resource.</w:t>
            </w:r>
            <w:bookmarkEnd w:id="7"/>
            <w:bookmarkEnd w:id="8"/>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AF0423">
            <w:pPr>
              <w:pStyle w:val="a0"/>
              <w:numPr>
                <w:ilvl w:val="0"/>
                <w:numId w:val="44"/>
              </w:numPr>
              <w:spacing w:afterLines="50"/>
              <w:rPr>
                <w:rFonts w:eastAsia="宋体"/>
                <w:b/>
                <w:i/>
                <w:lang w:eastAsia="zh-CN"/>
              </w:rPr>
            </w:pPr>
            <w:r w:rsidRPr="00B045EC">
              <w:rPr>
                <w:rFonts w:eastAsia="宋体" w:hint="eastAsia"/>
                <w:b/>
                <w:i/>
                <w:lang w:eastAsia="zh-CN"/>
              </w:rPr>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AF0423">
            <w:pPr>
              <w:pStyle w:val="a0"/>
              <w:numPr>
                <w:ilvl w:val="0"/>
                <w:numId w:val="44"/>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AF0423">
            <w:pPr>
              <w:pStyle w:val="a0"/>
              <w:numPr>
                <w:ilvl w:val="0"/>
                <w:numId w:val="44"/>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9" w:name="_Hlk61276618"/>
            <w:bookmarkStart w:id="10"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9"/>
            <w:bookmarkEnd w:id="10"/>
          </w:p>
          <w:p w14:paraId="6A08BF0A" w14:textId="77777777" w:rsidR="002D0F0E" w:rsidRDefault="002D0F0E" w:rsidP="002D0F0E">
            <w:pPr>
              <w:spacing w:afterLines="50" w:after="120"/>
              <w:jc w:val="both"/>
              <w:rPr>
                <w:rFonts w:eastAsiaTheme="minorEastAsia"/>
                <w:b/>
                <w:i/>
                <w:lang w:val="en-GB" w:eastAsia="zh-CN"/>
              </w:rPr>
            </w:pPr>
            <w:bookmarkStart w:id="11"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1"/>
          </w:p>
          <w:p w14:paraId="6C95C370" w14:textId="77777777" w:rsidR="002D0F0E" w:rsidRDefault="002D0F0E" w:rsidP="002D0F0E">
            <w:pPr>
              <w:spacing w:afterLines="50" w:after="120"/>
              <w:jc w:val="both"/>
              <w:rPr>
                <w:b/>
                <w:i/>
                <w:szCs w:val="20"/>
                <w:lang w:val="en-GB" w:eastAsia="zh-CN"/>
              </w:rPr>
            </w:pPr>
            <w:bookmarkStart w:id="12" w:name="_Hlk61276630"/>
            <w:bookmarkStart w:id="13"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AF0423">
            <w:pPr>
              <w:pStyle w:val="af6"/>
              <w:numPr>
                <w:ilvl w:val="0"/>
                <w:numId w:val="46"/>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AF0423">
            <w:pPr>
              <w:pStyle w:val="af6"/>
              <w:numPr>
                <w:ilvl w:val="0"/>
                <w:numId w:val="46"/>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2"/>
            <w:bookmarkEnd w:id="13"/>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4" w:name="_Hlk61276686"/>
            <w:bookmarkStart w:id="15"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AF0423">
            <w:pPr>
              <w:pStyle w:val="ae"/>
              <w:numPr>
                <w:ilvl w:val="0"/>
                <w:numId w:val="47"/>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6" w:name="_Hlk60848041"/>
            <w:r w:rsidRPr="00C50904">
              <w:rPr>
                <w:rStyle w:val="af3"/>
                <w:rFonts w:ascii="Times New Roman" w:hAnsi="Times New Roman" w:cs="Times New Roman"/>
                <w:i/>
                <w:color w:val="000000"/>
                <w:sz w:val="20"/>
                <w:szCs w:val="21"/>
              </w:rPr>
              <w:t xml:space="preserve">cyclic shift </w:t>
            </w:r>
            <w:bookmarkEnd w:id="16"/>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AF0423">
            <w:pPr>
              <w:pStyle w:val="ae"/>
              <w:numPr>
                <w:ilvl w:val="0"/>
                <w:numId w:val="48"/>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4"/>
            <w:bookmarkEnd w:id="15"/>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AF0423">
            <w:pPr>
              <w:pStyle w:val="af6"/>
              <w:numPr>
                <w:ilvl w:val="0"/>
                <w:numId w:val="49"/>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044751A"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AF0423">
            <w:pPr>
              <w:pStyle w:val="3GPPText"/>
              <w:numPr>
                <w:ilvl w:val="1"/>
                <w:numId w:val="51"/>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AF0423">
            <w:pPr>
              <w:pStyle w:val="af6"/>
              <w:numPr>
                <w:ilvl w:val="0"/>
                <w:numId w:val="60"/>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AF0423">
            <w:pPr>
              <w:pStyle w:val="af6"/>
              <w:numPr>
                <w:ilvl w:val="0"/>
                <w:numId w:val="60"/>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AF0423">
            <w:pPr>
              <w:pStyle w:val="af6"/>
              <w:numPr>
                <w:ilvl w:val="0"/>
                <w:numId w:val="62"/>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AF0423">
            <w:pPr>
              <w:widowControl w:val="0"/>
              <w:numPr>
                <w:ilvl w:val="1"/>
                <w:numId w:val="64"/>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75"/>
              <w:gridCol w:w="1454"/>
              <w:gridCol w:w="1367"/>
              <w:gridCol w:w="1426"/>
              <w:gridCol w:w="1395"/>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061700" w:rsidP="0045645F">
                  <w:pPr>
                    <w:pStyle w:val="TAL"/>
                    <w:jc w:val="center"/>
                  </w:pPr>
                  <w:r w:rsidRPr="00270C75">
                    <w:rPr>
                      <w:noProof/>
                      <w:position w:val="-10"/>
                    </w:rPr>
                    <w:object w:dxaOrig="859" w:dyaOrig="360" w14:anchorId="39297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pt;height:19.5pt;mso-width-percent:0;mso-height-percent:0;mso-width-percent:0;mso-height-percent:0" o:ole="">
                        <v:imagedata r:id="rId22" o:title=""/>
                      </v:shape>
                      <o:OLEObject Type="Embed" ProgID="Equation.3" ShapeID="_x0000_i1025" DrawAspect="Content" ObjectID="_1673249393" r:id="rId23"/>
                    </w:object>
                  </w:r>
                </w:p>
              </w:tc>
              <w:tc>
                <w:tcPr>
                  <w:tcW w:w="1620" w:type="dxa"/>
                </w:tcPr>
                <w:p w14:paraId="6BA58757" w14:textId="77777777" w:rsidR="009D467A" w:rsidRPr="00417CB0" w:rsidRDefault="00061700" w:rsidP="0045645F">
                  <w:pPr>
                    <w:pStyle w:val="TAL"/>
                    <w:jc w:val="center"/>
                  </w:pPr>
                  <w:r w:rsidRPr="00AF63F1">
                    <w:rPr>
                      <w:noProof/>
                      <w:position w:val="-10"/>
                    </w:rPr>
                    <w:object w:dxaOrig="859" w:dyaOrig="360" w14:anchorId="07ABA038">
                      <v:shape id="_x0000_i1026" type="#_x0000_t75" alt="" style="width:43.5pt;height:19.5pt;mso-width-percent:0;mso-height-percent:0;mso-width-percent:0;mso-height-percent:0" o:ole="">
                        <v:imagedata r:id="rId24" o:title=""/>
                      </v:shape>
                      <o:OLEObject Type="Embed" ProgID="Equation.3" ShapeID="_x0000_i1026" DrawAspect="Content" ObjectID="_1673249394" r:id="rId25"/>
                    </w:object>
                  </w:r>
                </w:p>
              </w:tc>
              <w:tc>
                <w:tcPr>
                  <w:tcW w:w="1710" w:type="dxa"/>
                  <w:vAlign w:val="center"/>
                </w:tcPr>
                <w:p w14:paraId="48460167" w14:textId="77777777" w:rsidR="009D467A" w:rsidRPr="00417CB0" w:rsidRDefault="00061700" w:rsidP="0045645F">
                  <w:pPr>
                    <w:pStyle w:val="TAL"/>
                    <w:jc w:val="center"/>
                  </w:pPr>
                  <w:r w:rsidRPr="00AF63F1">
                    <w:rPr>
                      <w:noProof/>
                      <w:position w:val="-10"/>
                    </w:rPr>
                    <w:object w:dxaOrig="859" w:dyaOrig="360" w14:anchorId="5E2E3652">
                      <v:shape id="_x0000_i1027" type="#_x0000_t75" alt="" style="width:43.5pt;height:19.5pt;mso-width-percent:0;mso-height-percent:0;mso-width-percent:0;mso-height-percent:0" o:ole="">
                        <v:imagedata r:id="rId26" o:title=""/>
                      </v:shape>
                      <o:OLEObject Type="Embed" ProgID="Equation.3" ShapeID="_x0000_i1027" DrawAspect="Content" ObjectID="_1673249395" r:id="rId27"/>
                    </w:object>
                  </w:r>
                </w:p>
              </w:tc>
              <w:tc>
                <w:tcPr>
                  <w:tcW w:w="1620" w:type="dxa"/>
                </w:tcPr>
                <w:p w14:paraId="40B09C5E" w14:textId="77777777" w:rsidR="009D467A" w:rsidRPr="00417CB0" w:rsidRDefault="00061700" w:rsidP="0045645F">
                  <w:pPr>
                    <w:pStyle w:val="TAL"/>
                    <w:jc w:val="center"/>
                  </w:pPr>
                  <w:r w:rsidRPr="00AF63F1">
                    <w:rPr>
                      <w:noProof/>
                      <w:position w:val="-10"/>
                    </w:rPr>
                    <w:object w:dxaOrig="960" w:dyaOrig="360" w14:anchorId="2DE6C78D">
                      <v:shape id="_x0000_i1028" type="#_x0000_t75" alt="" style="width:47.25pt;height:19.5pt;mso-width-percent:0;mso-height-percent:0;mso-width-percent:0;mso-height-percent:0" o:ole="">
                        <v:imagedata r:id="rId28" o:title=""/>
                      </v:shape>
                      <o:OLEObject Type="Embed" ProgID="Equation.3" ShapeID="_x0000_i1028" DrawAspect="Content" ObjectID="_1673249396" r:id="rId29"/>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AF0423">
            <w:pPr>
              <w:pStyle w:val="af6"/>
              <w:numPr>
                <w:ilvl w:val="0"/>
                <w:numId w:val="65"/>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AF0423">
            <w:pPr>
              <w:pStyle w:val="af6"/>
              <w:numPr>
                <w:ilvl w:val="0"/>
                <w:numId w:val="67"/>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AF0423">
            <w:pPr>
              <w:pStyle w:val="xxmsonormal"/>
              <w:numPr>
                <w:ilvl w:val="0"/>
                <w:numId w:val="70"/>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AF0423">
            <w:pPr>
              <w:pStyle w:val="af6"/>
              <w:numPr>
                <w:ilvl w:val="0"/>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AF0423">
            <w:pPr>
              <w:pStyle w:val="af6"/>
              <w:numPr>
                <w:ilvl w:val="1"/>
                <w:numId w:val="70"/>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 xml:space="preserve">In case of separate coding. code rate for HARQ-ACK with different priorities are determined based on existing or additional configured </w:t>
            </w:r>
            <w:proofErr w:type="spellStart"/>
            <w:r w:rsidRPr="0045645F">
              <w:rPr>
                <w:rFonts w:eastAsia="微软雅黑"/>
                <w:b/>
                <w:bCs/>
                <w:color w:val="000000"/>
                <w:szCs w:val="20"/>
                <w:lang w:eastAsia="zh-CN"/>
              </w:rPr>
              <w:t>maxCoderate</w:t>
            </w:r>
            <w:proofErr w:type="spellEnd"/>
            <w:r w:rsidRPr="0045645F">
              <w:rPr>
                <w:rFonts w:eastAsia="微软雅黑"/>
                <w:b/>
                <w:bCs/>
                <w:color w:val="000000"/>
                <w:szCs w:val="20"/>
                <w:lang w:eastAsia="zh-CN"/>
              </w:rPr>
              <w:t xml:space="preserv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5B939728" w:rsidR="00560C8D" w:rsidRDefault="00BE77D2" w:rsidP="00560C8D">
      <w:pPr>
        <w:spacing w:afterLines="50" w:after="120"/>
        <w:rPr>
          <w:rFonts w:eastAsia="宋体"/>
          <w:highlight w:val="yellow"/>
          <w:lang w:eastAsia="zh-CN"/>
        </w:rPr>
      </w:pPr>
      <w:r>
        <w:rPr>
          <w:rFonts w:eastAsia="宋体" w:hint="eastAsia"/>
          <w:highlight w:val="yellow"/>
          <w:lang w:eastAsia="zh-CN"/>
        </w:rPr>
        <w:t>Proposal:</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AF0423">
      <w:pPr>
        <w:pStyle w:val="af6"/>
        <w:numPr>
          <w:ilvl w:val="0"/>
          <w:numId w:val="76"/>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AF0423">
      <w:pPr>
        <w:pStyle w:val="af6"/>
        <w:numPr>
          <w:ilvl w:val="0"/>
          <w:numId w:val="76"/>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Pr="004F6FC5" w:rsidRDefault="004F6FC5" w:rsidP="00AF0423">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6A6CD428" w14:textId="77777777" w:rsidR="00BE77D2" w:rsidRPr="00BE77D2" w:rsidRDefault="00BE77D2" w:rsidP="00BE77D2">
      <w:pPr>
        <w:spacing w:afterLines="50" w:after="120"/>
        <w:rPr>
          <w:rFonts w:eastAsia="宋体"/>
          <w:highlight w:val="yellow"/>
          <w:lang w:eastAsia="zh-CN"/>
        </w:rPr>
      </w:pPr>
      <w:r w:rsidRPr="00BE77D2">
        <w:rPr>
          <w:rFonts w:eastAsia="宋体" w:hint="eastAsia"/>
          <w:highlight w:val="yellow"/>
          <w:lang w:eastAsia="zh-CN"/>
        </w:rPr>
        <w:t>Proposal:</w:t>
      </w:r>
    </w:p>
    <w:p w14:paraId="04C8E3C7" w14:textId="4DCFB80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 xml:space="preserve">priority and 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Pr="00BE77D2" w:rsidRDefault="00BE77D2" w:rsidP="00BE77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ED71EF">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ED71EF">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t>FFS for other UCIs</w:t>
            </w:r>
          </w:p>
        </w:tc>
      </w:tr>
      <w:tr w:rsidR="00CF3E4E" w:rsidRPr="00954597" w14:paraId="2819A5B7" w14:textId="77777777" w:rsidTr="00ED71EF">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With &gt;2 bits, people care about HP bits and want separate coding to protect HP bits.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w:t>
            </w:r>
            <w:proofErr w:type="spellStart"/>
            <w:r>
              <w:rPr>
                <w:rFonts w:eastAsia="宋体"/>
                <w:szCs w:val="20"/>
                <w:lang w:eastAsia="zh-CN"/>
              </w:rPr>
              <w:t>eMBB</w:t>
            </w:r>
            <w:proofErr w:type="spellEnd"/>
            <w:r>
              <w:rPr>
                <w:rFonts w:eastAsia="宋体"/>
                <w:szCs w:val="20"/>
                <w:lang w:eastAsia="zh-CN"/>
              </w:rPr>
              <w:t xml:space="preserve">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RAN1 to adopt a single principle for 2 bits and &gt;2 bits. If we want different reliability between HP and LP HARQ-ACK via separate coding for &gt;2 bits, we should seek solution can offer different reliability for 2 bits case too. If we don’t care about different reliability between HP and LP HARQ-ACK, then joint encoding is the way to go, because it is much simply than separate encoding.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We should discuss and study the scheme vs Rel-15 baseline, before jumping to the conclusion to use Rel-15 baseline.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ED71EF">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ED71EF">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784101">
            <w:pPr>
              <w:pStyle w:val="af6"/>
              <w:numPr>
                <w:ilvl w:val="1"/>
                <w:numId w:val="78"/>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784101">
            <w:pPr>
              <w:pStyle w:val="af6"/>
              <w:numPr>
                <w:ilvl w:val="1"/>
                <w:numId w:val="78"/>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t>-</w:t>
            </w:r>
            <w:r>
              <w:rPr>
                <w:rFonts w:eastAsia="宋体"/>
                <w:szCs w:val="20"/>
                <w:lang w:eastAsia="zh-CN"/>
              </w:rPr>
              <w:t>Support the second proposal.</w:t>
            </w:r>
          </w:p>
        </w:tc>
      </w:tr>
      <w:tr w:rsidR="005E3D17" w:rsidRPr="00954597" w14:paraId="2D3BF5A1" w14:textId="77777777" w:rsidTr="00ED71EF">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ED71EF">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0D08AB">
            <w:pPr>
              <w:pStyle w:val="af6"/>
              <w:numPr>
                <w:ilvl w:val="0"/>
                <w:numId w:val="76"/>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0D08AB">
            <w:pPr>
              <w:pStyle w:val="af6"/>
              <w:numPr>
                <w:ilvl w:val="0"/>
                <w:numId w:val="76"/>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ED71EF">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ED71EF">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ED71EF">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ED71EF">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ED71EF">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ED71EF">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ED71EF">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5E3D17" w:rsidRPr="00954597" w14:paraId="7C1B1DF4" w14:textId="77777777" w:rsidTr="00ED71EF">
        <w:tc>
          <w:tcPr>
            <w:tcW w:w="1255" w:type="dxa"/>
            <w:shd w:val="clear" w:color="auto" w:fill="auto"/>
          </w:tcPr>
          <w:p w14:paraId="724AFE70" w14:textId="77777777" w:rsidR="005E3D17" w:rsidRPr="00954597" w:rsidRDefault="005E3D17" w:rsidP="005E3D17">
            <w:pPr>
              <w:spacing w:after="120"/>
              <w:rPr>
                <w:rFonts w:eastAsia="宋体"/>
                <w:szCs w:val="20"/>
                <w:lang w:eastAsia="zh-CN"/>
              </w:rPr>
            </w:pPr>
          </w:p>
        </w:tc>
        <w:tc>
          <w:tcPr>
            <w:tcW w:w="8400" w:type="dxa"/>
            <w:shd w:val="clear" w:color="auto" w:fill="auto"/>
          </w:tcPr>
          <w:p w14:paraId="4210084C" w14:textId="77777777" w:rsidR="005E3D17" w:rsidRPr="00954597" w:rsidRDefault="005E3D17" w:rsidP="005E3D17">
            <w:pPr>
              <w:spacing w:after="120"/>
              <w:rPr>
                <w:rFonts w:eastAsia="宋体"/>
                <w:szCs w:val="20"/>
                <w:lang w:eastAsia="zh-CN"/>
              </w:rPr>
            </w:pPr>
          </w:p>
        </w:tc>
      </w:tr>
      <w:tr w:rsidR="005E3D17" w:rsidRPr="00954597" w14:paraId="6FF63A4F" w14:textId="77777777" w:rsidTr="00ED71EF">
        <w:tc>
          <w:tcPr>
            <w:tcW w:w="1255" w:type="dxa"/>
            <w:shd w:val="clear" w:color="auto" w:fill="auto"/>
          </w:tcPr>
          <w:p w14:paraId="37590B62" w14:textId="77777777" w:rsidR="005E3D17" w:rsidRPr="00954597" w:rsidRDefault="005E3D17" w:rsidP="005E3D17">
            <w:pPr>
              <w:spacing w:after="120"/>
              <w:rPr>
                <w:rFonts w:eastAsia="宋体"/>
                <w:szCs w:val="20"/>
                <w:lang w:eastAsia="zh-CN"/>
              </w:rPr>
            </w:pPr>
          </w:p>
        </w:tc>
        <w:tc>
          <w:tcPr>
            <w:tcW w:w="8400" w:type="dxa"/>
            <w:shd w:val="clear" w:color="auto" w:fill="auto"/>
          </w:tcPr>
          <w:p w14:paraId="6E167E3F" w14:textId="77777777" w:rsidR="005E3D17" w:rsidRPr="00954597" w:rsidRDefault="005E3D17" w:rsidP="005E3D17">
            <w:pPr>
              <w:spacing w:after="120"/>
              <w:rPr>
                <w:rFonts w:eastAsia="宋体"/>
                <w:szCs w:val="20"/>
                <w:lang w:eastAsia="zh-CN"/>
              </w:rPr>
            </w:pPr>
          </w:p>
        </w:tc>
      </w:tr>
      <w:tr w:rsidR="005E3D17" w:rsidRPr="00954597" w14:paraId="475C736C" w14:textId="77777777" w:rsidTr="00ED71EF">
        <w:tc>
          <w:tcPr>
            <w:tcW w:w="1255" w:type="dxa"/>
            <w:shd w:val="clear" w:color="auto" w:fill="auto"/>
          </w:tcPr>
          <w:p w14:paraId="5427D99E" w14:textId="77777777" w:rsidR="005E3D17" w:rsidRPr="00954597" w:rsidRDefault="005E3D17" w:rsidP="005E3D17">
            <w:pPr>
              <w:spacing w:after="120"/>
              <w:rPr>
                <w:rFonts w:eastAsia="宋体"/>
                <w:szCs w:val="20"/>
                <w:lang w:eastAsia="zh-CN"/>
              </w:rPr>
            </w:pPr>
          </w:p>
        </w:tc>
        <w:tc>
          <w:tcPr>
            <w:tcW w:w="8400" w:type="dxa"/>
            <w:shd w:val="clear" w:color="auto" w:fill="auto"/>
          </w:tcPr>
          <w:p w14:paraId="17D4520D" w14:textId="77777777" w:rsidR="005E3D17" w:rsidRPr="00954597" w:rsidRDefault="005E3D17" w:rsidP="005E3D17">
            <w:pPr>
              <w:spacing w:after="120"/>
              <w:rPr>
                <w:rFonts w:eastAsia="宋体"/>
                <w:szCs w:val="20"/>
                <w:lang w:eastAsia="zh-CN"/>
              </w:rPr>
            </w:pPr>
          </w:p>
        </w:tc>
      </w:tr>
      <w:tr w:rsidR="005E3D17" w:rsidRPr="00954597" w14:paraId="5E7DBD50" w14:textId="77777777" w:rsidTr="00ED71EF">
        <w:tc>
          <w:tcPr>
            <w:tcW w:w="1255" w:type="dxa"/>
            <w:shd w:val="clear" w:color="auto" w:fill="auto"/>
          </w:tcPr>
          <w:p w14:paraId="40C4C0A3" w14:textId="77777777" w:rsidR="005E3D17" w:rsidRPr="00954597" w:rsidRDefault="005E3D17" w:rsidP="005E3D17">
            <w:pPr>
              <w:spacing w:after="120"/>
              <w:rPr>
                <w:rFonts w:eastAsia="宋体"/>
                <w:szCs w:val="20"/>
                <w:lang w:eastAsia="zh-CN"/>
              </w:rPr>
            </w:pPr>
          </w:p>
        </w:tc>
        <w:tc>
          <w:tcPr>
            <w:tcW w:w="8400" w:type="dxa"/>
            <w:shd w:val="clear" w:color="auto" w:fill="auto"/>
          </w:tcPr>
          <w:p w14:paraId="571F1537" w14:textId="77777777" w:rsidR="005E3D17" w:rsidRPr="00954597" w:rsidRDefault="005E3D17" w:rsidP="005E3D17">
            <w:pPr>
              <w:spacing w:after="120"/>
              <w:rPr>
                <w:rFonts w:eastAsia="宋体"/>
                <w:szCs w:val="20"/>
                <w:lang w:eastAsia="zh-CN"/>
              </w:rPr>
            </w:pPr>
          </w:p>
        </w:tc>
      </w:tr>
      <w:tr w:rsidR="005E3D17" w:rsidRPr="00954597" w14:paraId="59FEB3DE" w14:textId="77777777" w:rsidTr="00ED71EF">
        <w:tc>
          <w:tcPr>
            <w:tcW w:w="1255" w:type="dxa"/>
            <w:shd w:val="clear" w:color="auto" w:fill="auto"/>
          </w:tcPr>
          <w:p w14:paraId="18D49A34" w14:textId="77777777" w:rsidR="005E3D17" w:rsidRPr="00954597" w:rsidRDefault="005E3D17" w:rsidP="005E3D17">
            <w:pPr>
              <w:spacing w:after="120"/>
              <w:rPr>
                <w:rFonts w:eastAsia="宋体"/>
                <w:szCs w:val="20"/>
                <w:lang w:eastAsia="zh-CN"/>
              </w:rPr>
            </w:pPr>
          </w:p>
        </w:tc>
        <w:tc>
          <w:tcPr>
            <w:tcW w:w="8400" w:type="dxa"/>
            <w:shd w:val="clear" w:color="auto" w:fill="auto"/>
          </w:tcPr>
          <w:p w14:paraId="2F2C8533" w14:textId="77777777" w:rsidR="005E3D17" w:rsidRPr="00954597" w:rsidRDefault="005E3D17" w:rsidP="005E3D17">
            <w:pPr>
              <w:spacing w:after="120"/>
              <w:rPr>
                <w:rFonts w:eastAsia="宋体"/>
                <w:szCs w:val="20"/>
                <w:lang w:eastAsia="zh-CN"/>
              </w:rPr>
            </w:pPr>
          </w:p>
        </w:tc>
      </w:tr>
      <w:tr w:rsidR="005E3D17" w:rsidRPr="00954597" w14:paraId="423BBE05" w14:textId="77777777" w:rsidTr="00ED71EF">
        <w:tc>
          <w:tcPr>
            <w:tcW w:w="1255" w:type="dxa"/>
            <w:shd w:val="clear" w:color="auto" w:fill="auto"/>
          </w:tcPr>
          <w:p w14:paraId="1B472A49" w14:textId="77777777" w:rsidR="005E3D17" w:rsidRPr="00954597" w:rsidRDefault="005E3D17" w:rsidP="005E3D17">
            <w:pPr>
              <w:spacing w:after="120"/>
              <w:rPr>
                <w:rFonts w:eastAsia="宋体"/>
                <w:szCs w:val="20"/>
                <w:lang w:eastAsia="zh-CN"/>
              </w:rPr>
            </w:pPr>
          </w:p>
        </w:tc>
        <w:tc>
          <w:tcPr>
            <w:tcW w:w="8400" w:type="dxa"/>
            <w:shd w:val="clear" w:color="auto" w:fill="auto"/>
          </w:tcPr>
          <w:p w14:paraId="142DF5CF" w14:textId="77777777" w:rsidR="005E3D17" w:rsidRPr="00954597" w:rsidRDefault="005E3D17" w:rsidP="005E3D17">
            <w:pPr>
              <w:spacing w:after="120"/>
              <w:rPr>
                <w:rFonts w:eastAsia="宋体"/>
                <w:szCs w:val="20"/>
                <w:lang w:eastAsia="zh-CN"/>
              </w:rPr>
            </w:pPr>
          </w:p>
        </w:tc>
      </w:tr>
      <w:tr w:rsidR="005E3D17" w:rsidRPr="00954597" w14:paraId="2F482FBE" w14:textId="77777777" w:rsidTr="00ED71EF">
        <w:tc>
          <w:tcPr>
            <w:tcW w:w="1255" w:type="dxa"/>
            <w:shd w:val="clear" w:color="auto" w:fill="auto"/>
          </w:tcPr>
          <w:p w14:paraId="08F5AC06" w14:textId="77777777" w:rsidR="005E3D17" w:rsidRPr="00954597" w:rsidRDefault="005E3D17" w:rsidP="005E3D17">
            <w:pPr>
              <w:spacing w:after="120"/>
              <w:rPr>
                <w:rFonts w:eastAsia="宋体"/>
                <w:szCs w:val="20"/>
                <w:lang w:eastAsia="zh-CN"/>
              </w:rPr>
            </w:pPr>
          </w:p>
        </w:tc>
        <w:tc>
          <w:tcPr>
            <w:tcW w:w="8400" w:type="dxa"/>
            <w:shd w:val="clear" w:color="auto" w:fill="auto"/>
          </w:tcPr>
          <w:p w14:paraId="53D50C5D" w14:textId="77777777" w:rsidR="005E3D17" w:rsidRPr="00954597" w:rsidRDefault="005E3D17" w:rsidP="005E3D17">
            <w:pPr>
              <w:spacing w:after="120"/>
              <w:rPr>
                <w:rFonts w:eastAsia="宋体"/>
                <w:szCs w:val="20"/>
                <w:lang w:eastAsia="zh-CN"/>
              </w:rPr>
            </w:pPr>
          </w:p>
        </w:tc>
      </w:tr>
      <w:tr w:rsidR="005E3D17" w:rsidRPr="00954597" w14:paraId="60194319" w14:textId="77777777" w:rsidTr="00ED71EF">
        <w:tc>
          <w:tcPr>
            <w:tcW w:w="1255" w:type="dxa"/>
            <w:shd w:val="clear" w:color="auto" w:fill="auto"/>
          </w:tcPr>
          <w:p w14:paraId="7F5C4B56" w14:textId="77777777" w:rsidR="005E3D17" w:rsidRPr="00954597" w:rsidRDefault="005E3D17" w:rsidP="005E3D17">
            <w:pPr>
              <w:spacing w:after="120"/>
              <w:rPr>
                <w:rFonts w:eastAsia="宋体"/>
                <w:szCs w:val="20"/>
                <w:lang w:eastAsia="zh-CN"/>
              </w:rPr>
            </w:pPr>
          </w:p>
        </w:tc>
        <w:tc>
          <w:tcPr>
            <w:tcW w:w="8400" w:type="dxa"/>
            <w:shd w:val="clear" w:color="auto" w:fill="auto"/>
          </w:tcPr>
          <w:p w14:paraId="12C30EBE" w14:textId="77777777" w:rsidR="005E3D17" w:rsidRPr="00954597" w:rsidRDefault="005E3D17" w:rsidP="005E3D17">
            <w:pPr>
              <w:spacing w:after="120"/>
              <w:rPr>
                <w:rFonts w:eastAsia="宋体"/>
                <w:szCs w:val="20"/>
                <w:lang w:eastAsia="zh-CN"/>
              </w:rPr>
            </w:pPr>
          </w:p>
        </w:tc>
      </w:tr>
      <w:tr w:rsidR="005E3D17" w:rsidRPr="00954597" w14:paraId="5C8209B9" w14:textId="77777777" w:rsidTr="00ED71EF">
        <w:tc>
          <w:tcPr>
            <w:tcW w:w="1255" w:type="dxa"/>
            <w:shd w:val="clear" w:color="auto" w:fill="auto"/>
          </w:tcPr>
          <w:p w14:paraId="442FF923" w14:textId="77777777" w:rsidR="005E3D17" w:rsidRPr="00954597" w:rsidRDefault="005E3D17" w:rsidP="005E3D17">
            <w:pPr>
              <w:spacing w:after="120"/>
              <w:rPr>
                <w:rFonts w:eastAsia="宋体"/>
                <w:szCs w:val="20"/>
                <w:lang w:eastAsia="zh-CN"/>
              </w:rPr>
            </w:pPr>
          </w:p>
        </w:tc>
        <w:tc>
          <w:tcPr>
            <w:tcW w:w="8400" w:type="dxa"/>
            <w:shd w:val="clear" w:color="auto" w:fill="auto"/>
          </w:tcPr>
          <w:p w14:paraId="7F75927F" w14:textId="77777777" w:rsidR="005E3D17" w:rsidRPr="00954597" w:rsidRDefault="005E3D17" w:rsidP="005E3D17">
            <w:pPr>
              <w:spacing w:after="120"/>
              <w:rPr>
                <w:rFonts w:eastAsia="宋体"/>
                <w:szCs w:val="20"/>
                <w:lang w:eastAsia="zh-CN"/>
              </w:rPr>
            </w:pPr>
          </w:p>
        </w:tc>
      </w:tr>
      <w:tr w:rsidR="005E3D17" w:rsidRPr="00954597" w14:paraId="797887FA" w14:textId="77777777" w:rsidTr="00ED71EF">
        <w:tc>
          <w:tcPr>
            <w:tcW w:w="1255" w:type="dxa"/>
            <w:shd w:val="clear" w:color="auto" w:fill="auto"/>
          </w:tcPr>
          <w:p w14:paraId="03BBD427" w14:textId="77777777" w:rsidR="005E3D17" w:rsidRPr="00954597" w:rsidRDefault="005E3D17" w:rsidP="005E3D17">
            <w:pPr>
              <w:spacing w:after="120"/>
              <w:rPr>
                <w:rFonts w:eastAsia="宋体"/>
                <w:szCs w:val="20"/>
                <w:lang w:eastAsia="zh-CN"/>
              </w:rPr>
            </w:pPr>
          </w:p>
        </w:tc>
        <w:tc>
          <w:tcPr>
            <w:tcW w:w="8400" w:type="dxa"/>
            <w:shd w:val="clear" w:color="auto" w:fill="auto"/>
          </w:tcPr>
          <w:p w14:paraId="57C69CC1" w14:textId="77777777" w:rsidR="005E3D17" w:rsidRPr="00954597" w:rsidRDefault="005E3D17" w:rsidP="005E3D17">
            <w:pPr>
              <w:spacing w:after="120"/>
              <w:rPr>
                <w:rFonts w:eastAsia="宋体"/>
                <w:szCs w:val="20"/>
                <w:lang w:eastAsia="zh-CN"/>
              </w:rPr>
            </w:pPr>
          </w:p>
        </w:tc>
      </w:tr>
      <w:tr w:rsidR="005E3D17" w:rsidRPr="00954597" w14:paraId="744E30FA" w14:textId="77777777" w:rsidTr="00ED71EF">
        <w:tc>
          <w:tcPr>
            <w:tcW w:w="1255" w:type="dxa"/>
            <w:shd w:val="clear" w:color="auto" w:fill="auto"/>
          </w:tcPr>
          <w:p w14:paraId="2005894B" w14:textId="77777777" w:rsidR="005E3D17" w:rsidRPr="00954597" w:rsidRDefault="005E3D17" w:rsidP="005E3D17">
            <w:pPr>
              <w:spacing w:after="120"/>
              <w:rPr>
                <w:rFonts w:eastAsia="宋体"/>
                <w:szCs w:val="20"/>
                <w:lang w:eastAsia="zh-CN"/>
              </w:rPr>
            </w:pPr>
          </w:p>
        </w:tc>
        <w:tc>
          <w:tcPr>
            <w:tcW w:w="8400" w:type="dxa"/>
            <w:shd w:val="clear" w:color="auto" w:fill="auto"/>
          </w:tcPr>
          <w:p w14:paraId="0F70C54F" w14:textId="77777777" w:rsidR="005E3D17" w:rsidRPr="00954597" w:rsidRDefault="005E3D17" w:rsidP="005E3D17">
            <w:pPr>
              <w:spacing w:after="120"/>
              <w:rPr>
                <w:rFonts w:eastAsia="宋体"/>
                <w:szCs w:val="20"/>
                <w:lang w:eastAsia="zh-CN"/>
              </w:rPr>
            </w:pPr>
          </w:p>
        </w:tc>
      </w:tr>
    </w:tbl>
    <w:p w14:paraId="1FF13D49" w14:textId="77777777" w:rsidR="00BE77D2" w:rsidRPr="00BE77D2" w:rsidRDefault="00BE77D2" w:rsidP="00BE77D2">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17" w:name="_Toc61903295"/>
            <w:bookmarkStart w:id="18"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17"/>
            <w:bookmarkEnd w:id="18"/>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19" w:name="_Hlk54103361"/>
            <w:bookmarkStart w:id="20"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19"/>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20"/>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AF0423">
            <w:pPr>
              <w:pStyle w:val="3GPPText"/>
              <w:numPr>
                <w:ilvl w:val="0"/>
                <w:numId w:val="52"/>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21" w:name="_Hlk59381440"/>
            <w:r w:rsidRPr="00FC31A4">
              <w:rPr>
                <w:b/>
                <w:bCs/>
                <w:sz w:val="22"/>
                <w:szCs w:val="22"/>
              </w:rPr>
              <w:t xml:space="preserve">high-priority HARQ-ACK and low-priority HARQ-ACK </w:t>
            </w:r>
            <w:bookmarkEnd w:id="21"/>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AF0423">
            <w:pPr>
              <w:pStyle w:val="af6"/>
              <w:numPr>
                <w:ilvl w:val="0"/>
                <w:numId w:val="6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AF0423">
            <w:pPr>
              <w:pStyle w:val="af6"/>
              <w:numPr>
                <w:ilvl w:val="0"/>
                <w:numId w:val="71"/>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77777777"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77777777" w:rsidR="00C869A8" w:rsidRPr="00BE77D2" w:rsidRDefault="00C869A8"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With such dynamic control, the network can instruct the UE, via the DCI scheduling the high-priority HARQ-ACK, to not multiplex the high- and low-priority HARQ-ACKs.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784DF1"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lang w:val="en-GB" w:eastAsia="zh-CN"/>
              </w:rPr>
            </w:pPr>
            <w:r w:rsidRPr="00784DF1">
              <w:rPr>
                <w:rFonts w:eastAsia="宋体"/>
                <w:szCs w:val="20"/>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Default="00C5759B" w:rsidP="00C5759B">
            <w:pPr>
              <w:numPr>
                <w:ilvl w:val="0"/>
                <w:numId w:val="77"/>
              </w:numPr>
              <w:overflowPunct w:val="0"/>
              <w:autoSpaceDE w:val="0"/>
              <w:autoSpaceDN w:val="0"/>
              <w:adjustRightInd w:val="0"/>
              <w:spacing w:after="180"/>
              <w:contextualSpacing/>
              <w:jc w:val="both"/>
              <w:textAlignment w:val="baseline"/>
              <w:rPr>
                <w:rFonts w:eastAsia="宋体"/>
                <w:szCs w:val="20"/>
                <w:lang w:val="en-GB" w:eastAsia="zh-CN"/>
              </w:rPr>
            </w:pPr>
            <w:r w:rsidRPr="00784DF1">
              <w:rPr>
                <w:rFonts w:eastAsia="宋体"/>
                <w:szCs w:val="20"/>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 xml:space="preserve">We support the </w:t>
            </w:r>
            <w:r>
              <w:rPr>
                <w:rFonts w:eastAsia="宋体" w:hint="eastAsia"/>
                <w:szCs w:val="20"/>
                <w:lang w:eastAsia="zh-CN"/>
              </w:rPr>
              <w:t xml:space="preserve">intention of the </w:t>
            </w:r>
            <w:r>
              <w:rPr>
                <w:rFonts w:eastAsia="宋体" w:hint="eastAsia"/>
                <w:szCs w:val="20"/>
                <w:lang w:eastAsia="zh-CN"/>
              </w:rPr>
              <w:t>proposal.</w:t>
            </w:r>
            <w:r>
              <w:rPr>
                <w:rFonts w:eastAsia="宋体" w:hint="eastAsia"/>
                <w:szCs w:val="20"/>
                <w:lang w:eastAsia="zh-CN"/>
              </w:rPr>
              <w:t xml:space="preserve"> We think a single RRC configuration can be used to enable/disable UCI of different priorities in PUCCH.</w:t>
            </w:r>
          </w:p>
        </w:tc>
      </w:tr>
      <w:tr w:rsidR="005E3D17" w:rsidRPr="00954597" w14:paraId="3C370127" w14:textId="77777777" w:rsidTr="00ED71EF">
        <w:tc>
          <w:tcPr>
            <w:tcW w:w="1375" w:type="dxa"/>
            <w:shd w:val="clear" w:color="auto" w:fill="auto"/>
          </w:tcPr>
          <w:p w14:paraId="45629384" w14:textId="77777777" w:rsidR="005E3D17" w:rsidRPr="00954597" w:rsidRDefault="005E3D17" w:rsidP="005E3D17">
            <w:pPr>
              <w:spacing w:after="120"/>
              <w:rPr>
                <w:rFonts w:eastAsia="宋体"/>
                <w:szCs w:val="20"/>
                <w:lang w:eastAsia="zh-CN"/>
              </w:rPr>
            </w:pPr>
          </w:p>
        </w:tc>
        <w:tc>
          <w:tcPr>
            <w:tcW w:w="7687" w:type="dxa"/>
            <w:shd w:val="clear" w:color="auto" w:fill="auto"/>
          </w:tcPr>
          <w:p w14:paraId="71C20B43" w14:textId="77777777" w:rsidR="005E3D17" w:rsidRPr="00954597" w:rsidRDefault="005E3D17" w:rsidP="005E3D17">
            <w:pPr>
              <w:spacing w:after="120"/>
              <w:rPr>
                <w:rFonts w:eastAsia="宋体"/>
                <w:szCs w:val="20"/>
                <w:lang w:eastAsia="zh-CN"/>
              </w:rPr>
            </w:pPr>
          </w:p>
        </w:tc>
      </w:tr>
      <w:tr w:rsidR="005E3D17" w:rsidRPr="00954597" w14:paraId="6129567E" w14:textId="77777777" w:rsidTr="00ED71EF">
        <w:tc>
          <w:tcPr>
            <w:tcW w:w="1375" w:type="dxa"/>
            <w:shd w:val="clear" w:color="auto" w:fill="auto"/>
          </w:tcPr>
          <w:p w14:paraId="2533F9BB" w14:textId="77777777" w:rsidR="005E3D17" w:rsidRPr="00954597" w:rsidRDefault="005E3D17" w:rsidP="005E3D17">
            <w:pPr>
              <w:spacing w:after="120"/>
              <w:rPr>
                <w:rFonts w:eastAsia="宋体"/>
                <w:szCs w:val="20"/>
                <w:lang w:eastAsia="zh-CN"/>
              </w:rPr>
            </w:pPr>
          </w:p>
        </w:tc>
        <w:tc>
          <w:tcPr>
            <w:tcW w:w="7687" w:type="dxa"/>
            <w:shd w:val="clear" w:color="auto" w:fill="auto"/>
          </w:tcPr>
          <w:p w14:paraId="56003620" w14:textId="77777777" w:rsidR="005E3D17" w:rsidRPr="00954597" w:rsidRDefault="005E3D17" w:rsidP="005E3D17">
            <w:pPr>
              <w:spacing w:after="120"/>
              <w:rPr>
                <w:rFonts w:eastAsia="宋体"/>
                <w:szCs w:val="20"/>
                <w:lang w:eastAsia="zh-CN"/>
              </w:rPr>
            </w:pPr>
          </w:p>
        </w:tc>
      </w:tr>
      <w:tr w:rsidR="005E3D17" w:rsidRPr="00954597" w14:paraId="6D7D186D" w14:textId="77777777" w:rsidTr="00ED71EF">
        <w:tc>
          <w:tcPr>
            <w:tcW w:w="1375" w:type="dxa"/>
            <w:shd w:val="clear" w:color="auto" w:fill="auto"/>
          </w:tcPr>
          <w:p w14:paraId="09E81D0F" w14:textId="77777777" w:rsidR="005E3D17" w:rsidRPr="00954597" w:rsidRDefault="005E3D17" w:rsidP="005E3D17">
            <w:pPr>
              <w:spacing w:after="120"/>
              <w:rPr>
                <w:rFonts w:eastAsia="宋体"/>
                <w:szCs w:val="20"/>
                <w:lang w:eastAsia="zh-CN"/>
              </w:rPr>
            </w:pPr>
          </w:p>
        </w:tc>
        <w:tc>
          <w:tcPr>
            <w:tcW w:w="7687" w:type="dxa"/>
            <w:shd w:val="clear" w:color="auto" w:fill="auto"/>
          </w:tcPr>
          <w:p w14:paraId="28AF708A" w14:textId="77777777" w:rsidR="005E3D17" w:rsidRPr="00954597" w:rsidRDefault="005E3D17" w:rsidP="005E3D17">
            <w:pPr>
              <w:spacing w:after="120"/>
              <w:rPr>
                <w:rFonts w:eastAsia="宋体"/>
                <w:szCs w:val="20"/>
                <w:lang w:eastAsia="zh-CN"/>
              </w:rPr>
            </w:pPr>
          </w:p>
        </w:tc>
      </w:tr>
      <w:tr w:rsidR="005E3D17" w:rsidRPr="00954597" w14:paraId="2F17D60C" w14:textId="77777777" w:rsidTr="00ED71EF">
        <w:tc>
          <w:tcPr>
            <w:tcW w:w="1375" w:type="dxa"/>
            <w:shd w:val="clear" w:color="auto" w:fill="auto"/>
          </w:tcPr>
          <w:p w14:paraId="731EF393" w14:textId="77777777" w:rsidR="005E3D17" w:rsidRPr="00954597" w:rsidRDefault="005E3D17" w:rsidP="005E3D17">
            <w:pPr>
              <w:spacing w:after="120"/>
              <w:rPr>
                <w:rFonts w:eastAsia="宋体"/>
                <w:szCs w:val="20"/>
                <w:lang w:eastAsia="zh-CN"/>
              </w:rPr>
            </w:pPr>
          </w:p>
        </w:tc>
        <w:tc>
          <w:tcPr>
            <w:tcW w:w="7687" w:type="dxa"/>
            <w:shd w:val="clear" w:color="auto" w:fill="auto"/>
          </w:tcPr>
          <w:p w14:paraId="0573307D" w14:textId="77777777" w:rsidR="005E3D17" w:rsidRPr="00954597" w:rsidRDefault="005E3D17" w:rsidP="005E3D17">
            <w:pPr>
              <w:spacing w:after="120"/>
              <w:rPr>
                <w:rFonts w:eastAsia="宋体"/>
                <w:szCs w:val="20"/>
                <w:lang w:eastAsia="zh-CN"/>
              </w:rPr>
            </w:pPr>
          </w:p>
        </w:tc>
      </w:tr>
      <w:tr w:rsidR="005E3D17" w:rsidRPr="00954597" w14:paraId="3BB1F61C" w14:textId="77777777" w:rsidTr="00ED71EF">
        <w:tc>
          <w:tcPr>
            <w:tcW w:w="1375" w:type="dxa"/>
            <w:shd w:val="clear" w:color="auto" w:fill="auto"/>
          </w:tcPr>
          <w:p w14:paraId="407B4B66" w14:textId="77777777" w:rsidR="005E3D17" w:rsidRPr="00954597" w:rsidRDefault="005E3D17" w:rsidP="005E3D17">
            <w:pPr>
              <w:spacing w:after="120"/>
              <w:rPr>
                <w:rFonts w:eastAsia="宋体"/>
                <w:szCs w:val="20"/>
                <w:lang w:eastAsia="zh-CN"/>
              </w:rPr>
            </w:pPr>
          </w:p>
        </w:tc>
        <w:tc>
          <w:tcPr>
            <w:tcW w:w="7687" w:type="dxa"/>
            <w:shd w:val="clear" w:color="auto" w:fill="auto"/>
          </w:tcPr>
          <w:p w14:paraId="55085501" w14:textId="77777777" w:rsidR="005E3D17" w:rsidRPr="00954597" w:rsidRDefault="005E3D17" w:rsidP="005E3D17">
            <w:pPr>
              <w:spacing w:after="120"/>
              <w:rPr>
                <w:rFonts w:eastAsia="宋体"/>
                <w:szCs w:val="20"/>
                <w:lang w:eastAsia="zh-CN"/>
              </w:rPr>
            </w:pPr>
          </w:p>
        </w:tc>
      </w:tr>
      <w:tr w:rsidR="005E3D17" w:rsidRPr="00954597" w14:paraId="1E9EAA31" w14:textId="77777777" w:rsidTr="00ED71EF">
        <w:tc>
          <w:tcPr>
            <w:tcW w:w="1375" w:type="dxa"/>
            <w:shd w:val="clear" w:color="auto" w:fill="auto"/>
          </w:tcPr>
          <w:p w14:paraId="353B557B" w14:textId="77777777" w:rsidR="005E3D17" w:rsidRPr="00954597" w:rsidRDefault="005E3D17" w:rsidP="005E3D17">
            <w:pPr>
              <w:spacing w:after="120"/>
              <w:rPr>
                <w:rFonts w:eastAsia="宋体"/>
                <w:szCs w:val="20"/>
                <w:lang w:eastAsia="zh-CN"/>
              </w:rPr>
            </w:pPr>
          </w:p>
        </w:tc>
        <w:tc>
          <w:tcPr>
            <w:tcW w:w="7687" w:type="dxa"/>
            <w:shd w:val="clear" w:color="auto" w:fill="auto"/>
          </w:tcPr>
          <w:p w14:paraId="404B2A33" w14:textId="77777777" w:rsidR="005E3D17" w:rsidRPr="00954597" w:rsidRDefault="005E3D17" w:rsidP="005E3D17">
            <w:pPr>
              <w:spacing w:after="120"/>
              <w:rPr>
                <w:rFonts w:eastAsia="宋体"/>
                <w:szCs w:val="20"/>
                <w:lang w:eastAsia="zh-CN"/>
              </w:rPr>
            </w:pPr>
          </w:p>
        </w:tc>
      </w:tr>
      <w:tr w:rsidR="005E3D17" w:rsidRPr="00954597" w14:paraId="1ACDB16B" w14:textId="77777777" w:rsidTr="00ED71EF">
        <w:tc>
          <w:tcPr>
            <w:tcW w:w="1375" w:type="dxa"/>
            <w:shd w:val="clear" w:color="auto" w:fill="auto"/>
          </w:tcPr>
          <w:p w14:paraId="47F3CE1A" w14:textId="77777777" w:rsidR="005E3D17" w:rsidRPr="00954597" w:rsidRDefault="005E3D17" w:rsidP="005E3D17">
            <w:pPr>
              <w:spacing w:after="120"/>
              <w:rPr>
                <w:rFonts w:eastAsia="宋体"/>
                <w:szCs w:val="20"/>
                <w:lang w:eastAsia="zh-CN"/>
              </w:rPr>
            </w:pPr>
          </w:p>
        </w:tc>
        <w:tc>
          <w:tcPr>
            <w:tcW w:w="7687" w:type="dxa"/>
            <w:shd w:val="clear" w:color="auto" w:fill="auto"/>
          </w:tcPr>
          <w:p w14:paraId="6F368D0A" w14:textId="77777777" w:rsidR="005E3D17" w:rsidRPr="00954597" w:rsidRDefault="005E3D17" w:rsidP="005E3D17">
            <w:pPr>
              <w:spacing w:after="120"/>
              <w:rPr>
                <w:rFonts w:eastAsia="宋体"/>
                <w:szCs w:val="20"/>
                <w:lang w:eastAsia="zh-CN"/>
              </w:rPr>
            </w:pPr>
          </w:p>
        </w:tc>
      </w:tr>
      <w:tr w:rsidR="005E3D17" w:rsidRPr="00954597" w14:paraId="2E7803B5" w14:textId="77777777" w:rsidTr="00ED71EF">
        <w:tc>
          <w:tcPr>
            <w:tcW w:w="1375" w:type="dxa"/>
            <w:shd w:val="clear" w:color="auto" w:fill="auto"/>
          </w:tcPr>
          <w:p w14:paraId="601C2837" w14:textId="77777777" w:rsidR="005E3D17" w:rsidRPr="00954597" w:rsidRDefault="005E3D17" w:rsidP="005E3D17">
            <w:pPr>
              <w:spacing w:after="120"/>
              <w:rPr>
                <w:rFonts w:eastAsia="宋体"/>
                <w:szCs w:val="20"/>
                <w:lang w:eastAsia="zh-CN"/>
              </w:rPr>
            </w:pPr>
          </w:p>
        </w:tc>
        <w:tc>
          <w:tcPr>
            <w:tcW w:w="7687" w:type="dxa"/>
            <w:shd w:val="clear" w:color="auto" w:fill="auto"/>
          </w:tcPr>
          <w:p w14:paraId="333FB7B9" w14:textId="77777777" w:rsidR="005E3D17" w:rsidRPr="00954597" w:rsidRDefault="005E3D17" w:rsidP="005E3D17">
            <w:pPr>
              <w:spacing w:after="120"/>
              <w:rPr>
                <w:rFonts w:eastAsia="宋体"/>
                <w:szCs w:val="20"/>
                <w:lang w:eastAsia="zh-CN"/>
              </w:rPr>
            </w:pPr>
          </w:p>
        </w:tc>
      </w:tr>
      <w:tr w:rsidR="005E3D17" w:rsidRPr="00954597" w14:paraId="663FA5DA" w14:textId="77777777" w:rsidTr="00ED71EF">
        <w:tc>
          <w:tcPr>
            <w:tcW w:w="1375" w:type="dxa"/>
            <w:shd w:val="clear" w:color="auto" w:fill="auto"/>
          </w:tcPr>
          <w:p w14:paraId="4D3305E1" w14:textId="77777777" w:rsidR="005E3D17" w:rsidRPr="00954597" w:rsidRDefault="005E3D17" w:rsidP="005E3D17">
            <w:pPr>
              <w:spacing w:after="120"/>
              <w:rPr>
                <w:rFonts w:eastAsia="宋体"/>
                <w:szCs w:val="20"/>
                <w:lang w:eastAsia="zh-CN"/>
              </w:rPr>
            </w:pPr>
          </w:p>
        </w:tc>
        <w:tc>
          <w:tcPr>
            <w:tcW w:w="7687" w:type="dxa"/>
            <w:shd w:val="clear" w:color="auto" w:fill="auto"/>
          </w:tcPr>
          <w:p w14:paraId="39755B63" w14:textId="77777777" w:rsidR="005E3D17" w:rsidRPr="00954597" w:rsidRDefault="005E3D17" w:rsidP="005E3D17">
            <w:pPr>
              <w:spacing w:after="120"/>
              <w:rPr>
                <w:rFonts w:eastAsia="宋体"/>
                <w:szCs w:val="20"/>
                <w:lang w:eastAsia="zh-CN"/>
              </w:rPr>
            </w:pPr>
          </w:p>
        </w:tc>
      </w:tr>
    </w:tbl>
    <w:p w14:paraId="52153A51" w14:textId="77777777" w:rsidR="00C84F4B" w:rsidRPr="00C84F4B" w:rsidRDefault="00C84F4B"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3A51A77E"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w:t>
            </w:r>
            <w:proofErr w:type="gramStart"/>
            <w:r>
              <w:rPr>
                <w:rFonts w:hint="eastAsia"/>
                <w:lang w:eastAsia="zh-CN"/>
              </w:rPr>
              <w:t>HW[</w:t>
            </w:r>
            <w:proofErr w:type="gramEnd"/>
            <w:r>
              <w:rPr>
                <w:rFonts w:hint="eastAsia"/>
                <w:lang w:eastAsia="zh-CN"/>
              </w:rPr>
              <w:t>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26006515"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multiplexing in the next sub-slot</w:t>
      </w:r>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22" w:name="_Toc61903299"/>
            <w:bookmarkStart w:id="23" w:name="_Toc61912120"/>
            <w:bookmarkStart w:id="24" w:name="_Toc61903293"/>
            <w:bookmarkStart w:id="25"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22"/>
            <w:bookmarkEnd w:id="23"/>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26" w:name="_Toc61903300"/>
            <w:bookmarkStart w:id="27"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26"/>
            <w:bookmarkEnd w:id="27"/>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24"/>
            <w:bookmarkEnd w:id="25"/>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AF0423">
            <w:pPr>
              <w:pStyle w:val="af6"/>
              <w:numPr>
                <w:ilvl w:val="0"/>
                <w:numId w:val="49"/>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AF0423">
            <w:pPr>
              <w:pStyle w:val="3GPPText"/>
              <w:numPr>
                <w:ilvl w:val="0"/>
                <w:numId w:val="51"/>
              </w:numPr>
              <w:rPr>
                <w:b/>
                <w:bCs/>
              </w:rPr>
            </w:pPr>
            <w:r w:rsidRPr="00814209">
              <w:rPr>
                <w:b/>
                <w:bCs/>
              </w:rPr>
              <w:t>Multiplexed HARQ-ACK payloads are transmitted using PUCCH configuration of HP codebook</w:t>
            </w:r>
          </w:p>
          <w:p w14:paraId="72ED27A8" w14:textId="77777777" w:rsidR="002F52E0" w:rsidRDefault="002F52E0" w:rsidP="00AF0423">
            <w:pPr>
              <w:pStyle w:val="3GPPText"/>
              <w:numPr>
                <w:ilvl w:val="0"/>
                <w:numId w:val="51"/>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AF0423">
            <w:pPr>
              <w:pStyle w:val="3GPPText"/>
              <w:numPr>
                <w:ilvl w:val="1"/>
                <w:numId w:val="51"/>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w:t>
            </w:r>
            <w:proofErr w:type="spellStart"/>
            <w:r w:rsidRPr="0094123D">
              <w:rPr>
                <w:rFonts w:eastAsia="宋体"/>
                <w:i/>
                <w:iCs/>
                <w:lang w:eastAsia="zh-CN"/>
              </w:rPr>
              <w:t>eMBB</w:t>
            </w:r>
            <w:proofErr w:type="spellEnd"/>
            <w:r w:rsidRPr="0094123D">
              <w:rPr>
                <w:rFonts w:eastAsia="宋体"/>
                <w:i/>
                <w:iCs/>
                <w:lang w:eastAsia="zh-CN"/>
              </w:rPr>
              <w:t xml:space="preserve">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t>Spreadtrum</w:t>
            </w:r>
          </w:p>
        </w:tc>
        <w:tc>
          <w:tcPr>
            <w:tcW w:w="7553" w:type="dxa"/>
            <w:shd w:val="clear" w:color="auto" w:fill="auto"/>
          </w:tcPr>
          <w:p w14:paraId="3666FF1D" w14:textId="56A96A48" w:rsidR="005C2845" w:rsidRPr="002A7E96" w:rsidRDefault="002A7E96" w:rsidP="00AF0423">
            <w:pPr>
              <w:pStyle w:val="af6"/>
              <w:numPr>
                <w:ilvl w:val="0"/>
                <w:numId w:val="60"/>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2655FB">
            <w:pPr>
              <w:spacing w:before="120" w:after="120"/>
              <w:ind w:firstLineChars="100" w:firstLine="220"/>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256E4C">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AF0423">
            <w:pPr>
              <w:widowControl w:val="0"/>
              <w:numPr>
                <w:ilvl w:val="1"/>
                <w:numId w:val="64"/>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 xml:space="preserve">Proposal 1: Consider LP HARQ codebook size compaction for </w:t>
            </w:r>
            <w:proofErr w:type="spellStart"/>
            <w:r>
              <w:rPr>
                <w:b/>
                <w:bCs/>
                <w:szCs w:val="20"/>
              </w:rPr>
              <w:t>eMBB</w:t>
            </w:r>
            <w:proofErr w:type="spellEnd"/>
            <w:r>
              <w:rPr>
                <w:b/>
                <w:bCs/>
                <w:szCs w:val="20"/>
              </w:rPr>
              <w:t xml:space="preserve">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w:t>
            </w:r>
            <w:proofErr w:type="spellStart"/>
            <w:r>
              <w:rPr>
                <w:rFonts w:eastAsiaTheme="minorEastAsia"/>
                <w:i/>
              </w:rPr>
              <w:t>resource</w:t>
            </w:r>
            <w:r w:rsidRPr="007C29D2">
              <w:rPr>
                <w:rFonts w:eastAsiaTheme="minorEastAsia"/>
                <w:i/>
              </w:rPr>
              <w:t>t</w:t>
            </w:r>
            <w:proofErr w:type="spellEnd"/>
            <w:r w:rsidRPr="007C29D2">
              <w:rPr>
                <w:rFonts w:eastAsiaTheme="minorEastAsia"/>
                <w:i/>
              </w:rPr>
              <w:t xml:space="preserve">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then bundle the low-priority HARQ-ACK information. Detail bundling rules should be discussed in Rel-17 URLLC/</w:t>
            </w:r>
            <w:proofErr w:type="spellStart"/>
            <w:r>
              <w:rPr>
                <w:rFonts w:ascii="Times" w:eastAsia="Batang" w:hAnsi="Times"/>
                <w:b/>
                <w:bCs/>
                <w:i/>
                <w:iCs/>
                <w:lang w:val="en-GB"/>
              </w:rPr>
              <w:t>IIoT</w:t>
            </w:r>
            <w:proofErr w:type="spellEnd"/>
            <w:r>
              <w:rPr>
                <w:rFonts w:ascii="Times" w:eastAsia="Batang" w:hAnsi="Times"/>
                <w:b/>
                <w:bCs/>
                <w:i/>
                <w:iCs/>
                <w:lang w:val="en-GB"/>
              </w:rPr>
              <w:t xml:space="preserve"> WI. </w:t>
            </w:r>
          </w:p>
          <w:p w14:paraId="6C52D3DE" w14:textId="1AA365DF" w:rsidR="00DF766F"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77777777"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Pr="004F6FC5"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HARQ-ACK</w:t>
            </w:r>
            <w:r w:rsidR="00373354">
              <w:rPr>
                <w:rFonts w:eastAsia="Yu Mincho"/>
                <w:szCs w:val="20"/>
                <w:lang w:eastAsia="ja-JP"/>
              </w:rPr>
              <w:t>”</w:t>
            </w:r>
            <w:r w:rsidR="00E1521E">
              <w:rPr>
                <w:rFonts w:eastAsia="Yu Mincho"/>
                <w:szCs w:val="20"/>
                <w:lang w:eastAsia="ja-JP"/>
              </w:rPr>
              <w:t xml:space="preserve"> is not very proper for </w:t>
            </w:r>
            <w:r w:rsidR="00BB4E9C">
              <w:rPr>
                <w:rFonts w:eastAsia="Yu Mincho"/>
                <w:szCs w:val="20"/>
                <w:lang w:eastAsia="ja-JP"/>
              </w:rPr>
              <w:t xml:space="preserve">the case </w:t>
            </w:r>
            <w:r w:rsidR="006D5480">
              <w:rPr>
                <w:rFonts w:eastAsia="Yu Mincho"/>
                <w:szCs w:val="20"/>
                <w:lang w:eastAsia="ja-JP"/>
              </w:rPr>
              <w:t xml:space="preserve">with separate coding for </w:t>
            </w:r>
            <w:r w:rsidR="00BB4E9C">
              <w:rPr>
                <w:rFonts w:eastAsia="Yu Mincho"/>
                <w:szCs w:val="20"/>
                <w:lang w:eastAsia="ja-JP"/>
              </w:rPr>
              <w:t xml:space="preserve">LP and HP UCI. </w:t>
            </w:r>
            <w:r w:rsidR="006D5480">
              <w:rPr>
                <w:rFonts w:eastAsia="Yu Mincho"/>
                <w:szCs w:val="20"/>
                <w:lang w:eastAsia="ja-JP"/>
              </w:rPr>
              <w:t>As analyzed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ED0018">
            <w:pPr>
              <w:pStyle w:val="af6"/>
              <w:numPr>
                <w:ilvl w:val="0"/>
                <w:numId w:val="64"/>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 xml:space="preserve">However, for PUCCH resource determination, the “total number of HP HARQ-ACK and LP HARQ-ACK” is ambiguous. It works for joint coding, but may be inappropriate for separate coding, </w:t>
            </w:r>
            <w:proofErr w:type="spellStart"/>
            <w:r w:rsidRPr="003878C0">
              <w:rPr>
                <w:rFonts w:eastAsia="宋体"/>
                <w:szCs w:val="20"/>
                <w:lang w:eastAsia="zh-CN"/>
              </w:rPr>
              <w:t>esp</w:t>
            </w:r>
            <w:proofErr w:type="spellEnd"/>
            <w:r w:rsidRPr="003878C0">
              <w:rPr>
                <w:rFonts w:eastAsia="宋体"/>
                <w:szCs w:val="20"/>
                <w:lang w:eastAsia="zh-CN"/>
              </w:rPr>
              <w:t xml:space="preserve">, when the maximum code rate are very different for different priorities. In this case, a scaling factor (&lt;1) can be applied to the LP HARQ-ACK payload for PUCCH </w:t>
            </w:r>
            <w:proofErr w:type="spellStart"/>
            <w:r w:rsidRPr="003878C0">
              <w:rPr>
                <w:rFonts w:eastAsia="宋体"/>
                <w:szCs w:val="20"/>
                <w:lang w:eastAsia="zh-CN"/>
              </w:rPr>
              <w:t>determeination</w:t>
            </w:r>
            <w:proofErr w:type="spellEnd"/>
            <w:r w:rsidRPr="003878C0">
              <w:rPr>
                <w:rFonts w:eastAsia="宋体"/>
                <w:szCs w:val="20"/>
                <w:lang w:eastAsia="zh-CN"/>
              </w:rPr>
              <w:t>.</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4E57C2">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5E3D17" w:rsidRPr="00954597" w14:paraId="05D39629" w14:textId="77777777" w:rsidTr="00ED71EF">
        <w:tc>
          <w:tcPr>
            <w:tcW w:w="1376" w:type="dxa"/>
            <w:shd w:val="clear" w:color="auto" w:fill="auto"/>
          </w:tcPr>
          <w:p w14:paraId="6E3F9B59" w14:textId="77777777" w:rsidR="005E3D17" w:rsidRPr="00954597" w:rsidRDefault="005E3D17" w:rsidP="005E3D17">
            <w:pPr>
              <w:spacing w:after="120"/>
              <w:rPr>
                <w:rFonts w:eastAsia="宋体"/>
                <w:szCs w:val="20"/>
                <w:lang w:eastAsia="zh-CN"/>
              </w:rPr>
            </w:pPr>
          </w:p>
        </w:tc>
        <w:tc>
          <w:tcPr>
            <w:tcW w:w="7686" w:type="dxa"/>
            <w:shd w:val="clear" w:color="auto" w:fill="auto"/>
          </w:tcPr>
          <w:p w14:paraId="19379ECB" w14:textId="77777777" w:rsidR="005E3D17" w:rsidRPr="00954597" w:rsidRDefault="005E3D17" w:rsidP="005E3D17">
            <w:pPr>
              <w:spacing w:after="120"/>
              <w:rPr>
                <w:rFonts w:eastAsia="宋体"/>
                <w:szCs w:val="20"/>
                <w:lang w:eastAsia="zh-CN"/>
              </w:rPr>
            </w:pPr>
          </w:p>
        </w:tc>
      </w:tr>
      <w:tr w:rsidR="005E3D17" w:rsidRPr="00954597" w14:paraId="16BD2B8B" w14:textId="77777777" w:rsidTr="00ED71EF">
        <w:tc>
          <w:tcPr>
            <w:tcW w:w="1376" w:type="dxa"/>
            <w:shd w:val="clear" w:color="auto" w:fill="auto"/>
          </w:tcPr>
          <w:p w14:paraId="21345027" w14:textId="77777777" w:rsidR="005E3D17" w:rsidRPr="00954597" w:rsidRDefault="005E3D17" w:rsidP="005E3D17">
            <w:pPr>
              <w:spacing w:after="120"/>
              <w:rPr>
                <w:rFonts w:eastAsia="宋体"/>
                <w:szCs w:val="20"/>
                <w:lang w:eastAsia="zh-CN"/>
              </w:rPr>
            </w:pPr>
          </w:p>
        </w:tc>
        <w:tc>
          <w:tcPr>
            <w:tcW w:w="7686" w:type="dxa"/>
            <w:shd w:val="clear" w:color="auto" w:fill="auto"/>
          </w:tcPr>
          <w:p w14:paraId="6EF3B6EA" w14:textId="77777777" w:rsidR="005E3D17" w:rsidRPr="00954597" w:rsidRDefault="005E3D17" w:rsidP="005E3D17">
            <w:pPr>
              <w:spacing w:after="120"/>
              <w:rPr>
                <w:rFonts w:eastAsia="宋体"/>
                <w:szCs w:val="20"/>
                <w:lang w:eastAsia="zh-CN"/>
              </w:rPr>
            </w:pPr>
          </w:p>
        </w:tc>
      </w:tr>
      <w:tr w:rsidR="005E3D17" w:rsidRPr="00954597" w14:paraId="4134D1A7" w14:textId="77777777" w:rsidTr="00ED71EF">
        <w:tc>
          <w:tcPr>
            <w:tcW w:w="1376" w:type="dxa"/>
            <w:shd w:val="clear" w:color="auto" w:fill="auto"/>
          </w:tcPr>
          <w:p w14:paraId="723C22C6" w14:textId="77777777" w:rsidR="005E3D17" w:rsidRPr="00954597" w:rsidRDefault="005E3D17" w:rsidP="005E3D17">
            <w:pPr>
              <w:spacing w:after="120"/>
              <w:rPr>
                <w:rFonts w:eastAsia="宋体"/>
                <w:szCs w:val="20"/>
                <w:lang w:eastAsia="zh-CN"/>
              </w:rPr>
            </w:pPr>
          </w:p>
        </w:tc>
        <w:tc>
          <w:tcPr>
            <w:tcW w:w="7686" w:type="dxa"/>
            <w:shd w:val="clear" w:color="auto" w:fill="auto"/>
          </w:tcPr>
          <w:p w14:paraId="080EF760" w14:textId="77777777" w:rsidR="005E3D17" w:rsidRPr="00954597" w:rsidRDefault="005E3D17" w:rsidP="005E3D17">
            <w:pPr>
              <w:spacing w:after="120"/>
              <w:rPr>
                <w:rFonts w:eastAsia="宋体"/>
                <w:szCs w:val="20"/>
                <w:lang w:eastAsia="zh-CN"/>
              </w:rPr>
            </w:pPr>
          </w:p>
        </w:tc>
      </w:tr>
      <w:tr w:rsidR="005E3D17" w:rsidRPr="00954597" w14:paraId="3222E32C" w14:textId="77777777" w:rsidTr="00ED71EF">
        <w:tc>
          <w:tcPr>
            <w:tcW w:w="1376" w:type="dxa"/>
            <w:shd w:val="clear" w:color="auto" w:fill="auto"/>
          </w:tcPr>
          <w:p w14:paraId="225BBADA" w14:textId="77777777" w:rsidR="005E3D17" w:rsidRPr="00954597" w:rsidRDefault="005E3D17" w:rsidP="005E3D17">
            <w:pPr>
              <w:spacing w:after="120"/>
              <w:rPr>
                <w:rFonts w:eastAsia="宋体"/>
                <w:szCs w:val="20"/>
                <w:lang w:eastAsia="zh-CN"/>
              </w:rPr>
            </w:pPr>
          </w:p>
        </w:tc>
        <w:tc>
          <w:tcPr>
            <w:tcW w:w="7686" w:type="dxa"/>
            <w:shd w:val="clear" w:color="auto" w:fill="auto"/>
          </w:tcPr>
          <w:p w14:paraId="341C061A" w14:textId="77777777" w:rsidR="005E3D17" w:rsidRPr="00954597" w:rsidRDefault="005E3D17" w:rsidP="005E3D17">
            <w:pPr>
              <w:spacing w:after="120"/>
              <w:rPr>
                <w:rFonts w:eastAsia="宋体"/>
                <w:szCs w:val="20"/>
                <w:lang w:eastAsia="zh-CN"/>
              </w:rPr>
            </w:pPr>
          </w:p>
        </w:tc>
      </w:tr>
      <w:tr w:rsidR="005E3D17" w:rsidRPr="00954597" w14:paraId="5C299ACD" w14:textId="77777777" w:rsidTr="00ED71EF">
        <w:tc>
          <w:tcPr>
            <w:tcW w:w="1376" w:type="dxa"/>
            <w:shd w:val="clear" w:color="auto" w:fill="auto"/>
          </w:tcPr>
          <w:p w14:paraId="7F71CCA6" w14:textId="77777777" w:rsidR="005E3D17" w:rsidRPr="00954597" w:rsidRDefault="005E3D17" w:rsidP="005E3D17">
            <w:pPr>
              <w:spacing w:after="120"/>
              <w:rPr>
                <w:rFonts w:eastAsia="宋体"/>
                <w:szCs w:val="20"/>
                <w:lang w:eastAsia="zh-CN"/>
              </w:rPr>
            </w:pPr>
          </w:p>
        </w:tc>
        <w:tc>
          <w:tcPr>
            <w:tcW w:w="7686" w:type="dxa"/>
            <w:shd w:val="clear" w:color="auto" w:fill="auto"/>
          </w:tcPr>
          <w:p w14:paraId="4BC4E8F3" w14:textId="77777777" w:rsidR="005E3D17" w:rsidRPr="00954597" w:rsidRDefault="005E3D17" w:rsidP="005E3D17">
            <w:pPr>
              <w:spacing w:after="120"/>
              <w:rPr>
                <w:rFonts w:eastAsia="宋体"/>
                <w:szCs w:val="20"/>
                <w:lang w:eastAsia="zh-CN"/>
              </w:rPr>
            </w:pPr>
          </w:p>
        </w:tc>
      </w:tr>
      <w:tr w:rsidR="005E3D17" w:rsidRPr="00954597" w14:paraId="039BCFEF" w14:textId="77777777" w:rsidTr="00ED71EF">
        <w:tc>
          <w:tcPr>
            <w:tcW w:w="1376" w:type="dxa"/>
            <w:shd w:val="clear" w:color="auto" w:fill="auto"/>
          </w:tcPr>
          <w:p w14:paraId="43249339" w14:textId="77777777" w:rsidR="005E3D17" w:rsidRPr="00954597" w:rsidRDefault="005E3D17" w:rsidP="005E3D17">
            <w:pPr>
              <w:spacing w:after="120"/>
              <w:rPr>
                <w:rFonts w:eastAsia="宋体"/>
                <w:szCs w:val="20"/>
                <w:lang w:eastAsia="zh-CN"/>
              </w:rPr>
            </w:pPr>
          </w:p>
        </w:tc>
        <w:tc>
          <w:tcPr>
            <w:tcW w:w="7686" w:type="dxa"/>
            <w:shd w:val="clear" w:color="auto" w:fill="auto"/>
          </w:tcPr>
          <w:p w14:paraId="6D30C8FF" w14:textId="77777777" w:rsidR="005E3D17" w:rsidRPr="00954597" w:rsidRDefault="005E3D17" w:rsidP="005E3D17">
            <w:pPr>
              <w:spacing w:after="120"/>
              <w:rPr>
                <w:rFonts w:eastAsia="宋体"/>
                <w:szCs w:val="20"/>
                <w:lang w:eastAsia="zh-CN"/>
              </w:rPr>
            </w:pPr>
          </w:p>
        </w:tc>
      </w:tr>
      <w:tr w:rsidR="005E3D17" w:rsidRPr="00954597" w14:paraId="5D333573" w14:textId="77777777" w:rsidTr="00ED71EF">
        <w:tc>
          <w:tcPr>
            <w:tcW w:w="1376" w:type="dxa"/>
            <w:shd w:val="clear" w:color="auto" w:fill="auto"/>
          </w:tcPr>
          <w:p w14:paraId="0B84A984" w14:textId="77777777" w:rsidR="005E3D17" w:rsidRPr="00954597" w:rsidRDefault="005E3D17" w:rsidP="005E3D17">
            <w:pPr>
              <w:spacing w:after="120"/>
              <w:rPr>
                <w:rFonts w:eastAsia="宋体"/>
                <w:szCs w:val="20"/>
                <w:lang w:eastAsia="zh-CN"/>
              </w:rPr>
            </w:pPr>
          </w:p>
        </w:tc>
        <w:tc>
          <w:tcPr>
            <w:tcW w:w="7686" w:type="dxa"/>
            <w:shd w:val="clear" w:color="auto" w:fill="auto"/>
          </w:tcPr>
          <w:p w14:paraId="7B67EE70" w14:textId="77777777" w:rsidR="005E3D17" w:rsidRPr="00954597" w:rsidRDefault="005E3D17" w:rsidP="005E3D17">
            <w:pPr>
              <w:spacing w:after="120"/>
              <w:rPr>
                <w:rFonts w:eastAsia="宋体"/>
                <w:szCs w:val="20"/>
                <w:lang w:eastAsia="zh-CN"/>
              </w:rPr>
            </w:pPr>
          </w:p>
        </w:tc>
      </w:tr>
      <w:tr w:rsidR="005E3D17" w:rsidRPr="00954597" w14:paraId="05F28666" w14:textId="77777777" w:rsidTr="00ED71EF">
        <w:tc>
          <w:tcPr>
            <w:tcW w:w="1376" w:type="dxa"/>
            <w:shd w:val="clear" w:color="auto" w:fill="auto"/>
          </w:tcPr>
          <w:p w14:paraId="109652E0" w14:textId="77777777" w:rsidR="005E3D17" w:rsidRPr="00954597" w:rsidRDefault="005E3D17" w:rsidP="005E3D17">
            <w:pPr>
              <w:spacing w:after="120"/>
              <w:rPr>
                <w:rFonts w:eastAsia="宋体"/>
                <w:szCs w:val="20"/>
                <w:lang w:eastAsia="zh-CN"/>
              </w:rPr>
            </w:pPr>
          </w:p>
        </w:tc>
        <w:tc>
          <w:tcPr>
            <w:tcW w:w="7686" w:type="dxa"/>
            <w:shd w:val="clear" w:color="auto" w:fill="auto"/>
          </w:tcPr>
          <w:p w14:paraId="71F60389" w14:textId="77777777" w:rsidR="005E3D17" w:rsidRPr="00954597" w:rsidRDefault="005E3D17" w:rsidP="005E3D17">
            <w:pPr>
              <w:spacing w:after="120"/>
              <w:rPr>
                <w:rFonts w:eastAsia="宋体"/>
                <w:szCs w:val="20"/>
                <w:lang w:eastAsia="zh-CN"/>
              </w:rPr>
            </w:pPr>
          </w:p>
        </w:tc>
      </w:tr>
      <w:tr w:rsidR="005E3D17" w:rsidRPr="00954597" w14:paraId="67D785D8" w14:textId="77777777" w:rsidTr="00ED71EF">
        <w:tc>
          <w:tcPr>
            <w:tcW w:w="1376" w:type="dxa"/>
            <w:shd w:val="clear" w:color="auto" w:fill="auto"/>
          </w:tcPr>
          <w:p w14:paraId="441AB29F" w14:textId="77777777" w:rsidR="005E3D17" w:rsidRPr="00954597" w:rsidRDefault="005E3D17" w:rsidP="005E3D17">
            <w:pPr>
              <w:spacing w:after="120"/>
              <w:rPr>
                <w:rFonts w:eastAsia="宋体"/>
                <w:szCs w:val="20"/>
                <w:lang w:eastAsia="zh-CN"/>
              </w:rPr>
            </w:pPr>
          </w:p>
        </w:tc>
        <w:tc>
          <w:tcPr>
            <w:tcW w:w="7686" w:type="dxa"/>
            <w:shd w:val="clear" w:color="auto" w:fill="auto"/>
          </w:tcPr>
          <w:p w14:paraId="4F43671C" w14:textId="77777777" w:rsidR="005E3D17" w:rsidRPr="00954597" w:rsidRDefault="005E3D17" w:rsidP="005E3D17">
            <w:pPr>
              <w:spacing w:after="120"/>
              <w:rPr>
                <w:rFonts w:eastAsia="宋体"/>
                <w:szCs w:val="20"/>
                <w:lang w:eastAsia="zh-CN"/>
              </w:rPr>
            </w:pPr>
          </w:p>
        </w:tc>
      </w:tr>
    </w:tbl>
    <w:p w14:paraId="220F09E8" w14:textId="77777777" w:rsidR="000646D8" w:rsidRPr="00C84F4B" w:rsidRDefault="000646D8" w:rsidP="000646D8">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28" w:name="_Hlk61276642"/>
            <w:bookmarkStart w:id="29"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28"/>
            <w:bookmarkEnd w:id="29"/>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AF0423">
            <w:pPr>
              <w:pStyle w:val="af6"/>
              <w:numPr>
                <w:ilvl w:val="0"/>
                <w:numId w:val="49"/>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Pr="00027F05" w:rsidRDefault="009E6B5E"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AF0423">
            <w:pPr>
              <w:pStyle w:val="af6"/>
              <w:numPr>
                <w:ilvl w:val="0"/>
                <w:numId w:val="41"/>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AF0423">
            <w:pPr>
              <w:pStyle w:val="af6"/>
              <w:numPr>
                <w:ilvl w:val="0"/>
                <w:numId w:val="41"/>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30" w:name="_Toc61903296"/>
            <w:bookmarkStart w:id="31" w:name="_Toc61912117"/>
            <w:r>
              <w:rPr>
                <w:rFonts w:hint="eastAsia"/>
              </w:rPr>
              <w:t xml:space="preserve">Proposal 5    </w:t>
            </w:r>
            <w:r>
              <w:t>When PUCCH with HP SR overlaps with PUCCH with LP HARQ-ACK:</w:t>
            </w:r>
            <w:bookmarkEnd w:id="30"/>
            <w:bookmarkEnd w:id="31"/>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32" w:name="_Toc61903297"/>
            <w:bookmarkStart w:id="33"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32"/>
            <w:bookmarkEnd w:id="33"/>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34" w:name="_Toc61903298"/>
            <w:bookmarkStart w:id="35"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34"/>
            <w:bookmarkEnd w:id="35"/>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36" w:name="_Hlk54103353"/>
            <w:bookmarkStart w:id="37"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36"/>
            <w:bookmarkEnd w:id="37"/>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AF0423">
            <w:pPr>
              <w:pStyle w:val="af6"/>
              <w:numPr>
                <w:ilvl w:val="0"/>
                <w:numId w:val="57"/>
              </w:numPr>
              <w:jc w:val="both"/>
              <w:rPr>
                <w:b/>
                <w:bCs/>
                <w:sz w:val="22"/>
                <w:szCs w:val="22"/>
                <w:lang w:val="en-GB"/>
              </w:rPr>
            </w:pPr>
            <w:bookmarkStart w:id="38" w:name="_Hlk59464166"/>
            <w:r w:rsidRPr="00FC31A4">
              <w:rPr>
                <w:b/>
                <w:bCs/>
                <w:sz w:val="22"/>
                <w:szCs w:val="22"/>
                <w:lang w:val="en-GB"/>
              </w:rPr>
              <w:t>If SR is with F0 and HARQ-ACK is with F0/F1</w:t>
            </w:r>
            <w:bookmarkEnd w:id="38"/>
            <w:r w:rsidRPr="00FC31A4">
              <w:rPr>
                <w:b/>
                <w:bCs/>
                <w:sz w:val="22"/>
                <w:szCs w:val="22"/>
                <w:lang w:val="en-GB"/>
              </w:rPr>
              <w:t>: the SR and HARQ-ACK are multiplexed and transmitted on the SR resource.</w:t>
            </w:r>
          </w:p>
          <w:p w14:paraId="3488A73A" w14:textId="77777777" w:rsidR="00F818F6" w:rsidRPr="00FC31A4" w:rsidRDefault="00F818F6" w:rsidP="00AF0423">
            <w:pPr>
              <w:numPr>
                <w:ilvl w:val="0"/>
                <w:numId w:val="56"/>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AF0423">
            <w:pPr>
              <w:numPr>
                <w:ilvl w:val="0"/>
                <w:numId w:val="56"/>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AF0423">
            <w:pPr>
              <w:pStyle w:val="af6"/>
              <w:numPr>
                <w:ilvl w:val="0"/>
                <w:numId w:val="63"/>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AF0423">
            <w:pPr>
              <w:pStyle w:val="af6"/>
              <w:numPr>
                <w:ilvl w:val="1"/>
                <w:numId w:val="63"/>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AF0423">
            <w:pPr>
              <w:pStyle w:val="af6"/>
              <w:numPr>
                <w:ilvl w:val="0"/>
                <w:numId w:val="63"/>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AF0423">
            <w:pPr>
              <w:pStyle w:val="af6"/>
              <w:numPr>
                <w:ilvl w:val="1"/>
                <w:numId w:val="63"/>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AF0423">
            <w:pPr>
              <w:pStyle w:val="af6"/>
              <w:numPr>
                <w:ilvl w:val="1"/>
                <w:numId w:val="63"/>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450DA1" w:rsidRDefault="009D467A" w:rsidP="009D467A">
                  <w:pPr>
                    <w:numPr>
                      <w:ilvl w:val="255"/>
                      <w:numId w:val="0"/>
                    </w:numPr>
                    <w:snapToGrid w:val="0"/>
                    <w:spacing w:after="120"/>
                    <w:ind w:firstLineChars="300" w:firstLine="450"/>
                    <w:rPr>
                      <w:sz w:val="15"/>
                    </w:rPr>
                  </w:pPr>
                  <w:r>
                    <w:rPr>
                      <w:sz w:val="15"/>
                    </w:rPr>
                    <w:t xml:space="preserve">LP </w:t>
                  </w:r>
                  <w:r w:rsidRPr="00450DA1">
                    <w:rPr>
                      <w:rFonts w:hint="eastAsia"/>
                      <w:sz w:val="15"/>
                    </w:rPr>
                    <w:t>HARQ-ACK</w:t>
                  </w:r>
                </w:p>
                <w:p w14:paraId="6E3F8FAD" w14:textId="77777777" w:rsidR="009D467A" w:rsidRDefault="009D467A" w:rsidP="009D467A">
                  <w:pPr>
                    <w:numPr>
                      <w:ilvl w:val="255"/>
                      <w:numId w:val="0"/>
                    </w:numPr>
                    <w:snapToGrid w:val="0"/>
                    <w:spacing w:after="120"/>
                    <w:rPr>
                      <w:rFonts w:eastAsiaTheme="minorEastAsia"/>
                    </w:rPr>
                  </w:pPr>
                  <w:r>
                    <w:rPr>
                      <w:rFonts w:eastAsiaTheme="minorEastAsia"/>
                    </w:rPr>
                    <w:t xml:space="preserve">HP </w:t>
                  </w:r>
                  <w:r>
                    <w:rPr>
                      <w:rFonts w:eastAsiaTheme="minorEastAsia" w:hint="eastAsia"/>
                    </w:rPr>
                    <w:t>S</w:t>
                  </w:r>
                  <w:r>
                    <w:rPr>
                      <w:rFonts w:eastAsiaTheme="minorEastAsia"/>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Alt 2: Drop LP HARQ-ACK if at 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AF0423">
            <w:pPr>
              <w:pStyle w:val="af6"/>
              <w:numPr>
                <w:ilvl w:val="0"/>
                <w:numId w:val="68"/>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w:t>
            </w:r>
            <w:proofErr w:type="spellStart"/>
            <w:r w:rsidRPr="000559B9">
              <w:rPr>
                <w:rFonts w:eastAsia="宋体"/>
                <w:b/>
                <w:bCs/>
                <w:szCs w:val="20"/>
                <w:lang w:val="en-GB" w:eastAsia="zh-CN"/>
              </w:rPr>
              <w:t>i</w:t>
            </w:r>
            <w:proofErr w:type="spellEnd"/>
            <w:r w:rsidRPr="000559B9">
              <w:rPr>
                <w:rFonts w:eastAsia="宋体"/>
                <w:b/>
                <w:bCs/>
                <w:szCs w:val="20"/>
                <w:lang w:val="en-GB" w:eastAsia="zh-CN"/>
              </w:rPr>
              <w:t xml:space="preserve">)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AF0423">
            <w:pPr>
              <w:pStyle w:val="af6"/>
              <w:numPr>
                <w:ilvl w:val="0"/>
                <w:numId w:val="66"/>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39"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39"/>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 xml:space="preserve">Agree the table for UE behavior on multiplexing </w:t>
            </w:r>
            <w:proofErr w:type="spellStart"/>
            <w:r w:rsidRPr="003B1FC2">
              <w:rPr>
                <w:rFonts w:eastAsiaTheme="minorEastAsia"/>
                <w:i/>
                <w:szCs w:val="20"/>
              </w:rPr>
              <w:t>eMBB</w:t>
            </w:r>
            <w:proofErr w:type="spellEnd"/>
            <w:r w:rsidRPr="003B1FC2">
              <w:rPr>
                <w:rFonts w:eastAsiaTheme="minorEastAsia"/>
                <w:i/>
                <w:szCs w:val="20"/>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 xml:space="preserve">Same as Rel-15/16 multiplexing for same priority to multiplex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 same as R15/R16 multiplexing for same priority, i.e. URLLC SR and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multiplexed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resource.(possible reliability issue for URLLC SR);</w:t>
                  </w:r>
                </w:p>
                <w:p w14:paraId="551C1303" w14:textId="77777777" w:rsidR="003B1FC2" w:rsidRPr="003B1FC2" w:rsidRDefault="003B1FC2" w:rsidP="00AF0423">
                  <w:pPr>
                    <w:pStyle w:val="af6"/>
                    <w:numPr>
                      <w:ilvl w:val="1"/>
                      <w:numId w:val="72"/>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w:t>
                  </w:r>
                </w:p>
                <w:p w14:paraId="31123EB8" w14:textId="77777777" w:rsidR="003B1FC2" w:rsidRPr="003B1FC2" w:rsidRDefault="003B1FC2" w:rsidP="00AF0423">
                  <w:pPr>
                    <w:pStyle w:val="af6"/>
                    <w:numPr>
                      <w:ilvl w:val="0"/>
                      <w:numId w:val="72"/>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PF1 resource if URLLC SR positive, while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AF0423">
                  <w:pPr>
                    <w:pStyle w:val="af6"/>
                    <w:numPr>
                      <w:ilvl w:val="0"/>
                      <w:numId w:val="73"/>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PF1 resource, URLLC SR and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multiplexed by cyclic shift method on URLLC PF0 resource.</w:t>
                  </w:r>
                </w:p>
                <w:p w14:paraId="1CA272DF" w14:textId="77777777" w:rsidR="003B1FC2" w:rsidRPr="003B1FC2" w:rsidRDefault="003B1FC2" w:rsidP="00AF0423">
                  <w:pPr>
                    <w:pStyle w:val="af6"/>
                    <w:numPr>
                      <w:ilvl w:val="1"/>
                      <w:numId w:val="72"/>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 xml:space="preserve">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w:t>
                  </w:r>
                </w:p>
                <w:p w14:paraId="1F1D90BC" w14:textId="77777777" w:rsidR="003B1FC2" w:rsidRPr="003B1FC2" w:rsidRDefault="003B1FC2" w:rsidP="00AF0423">
                  <w:pPr>
                    <w:pStyle w:val="af6"/>
                    <w:numPr>
                      <w:ilvl w:val="0"/>
                      <w:numId w:val="72"/>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 xml:space="preserve">Opt.2: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URLLC PF0 resource if URLLC SR positive, while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AF0423">
                  <w:pPr>
                    <w:pStyle w:val="af6"/>
                    <w:numPr>
                      <w:ilvl w:val="0"/>
                      <w:numId w:val="72"/>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proofErr w:type="spellStart"/>
                  <w:r w:rsidRPr="003B1FC2">
                    <w:rPr>
                      <w:rFonts w:eastAsia="Meiryo UI"/>
                      <w:b/>
                      <w:bCs/>
                      <w:color w:val="000000" w:themeColor="text1"/>
                      <w:kern w:val="24"/>
                      <w:szCs w:val="20"/>
                    </w:rPr>
                    <w:t>eMBB</w:t>
                  </w:r>
                  <w:proofErr w:type="spellEnd"/>
                  <w:r w:rsidRPr="003B1FC2">
                    <w:rPr>
                      <w:rFonts w:eastAsia="Meiryo UI"/>
                      <w:b/>
                      <w:bCs/>
                      <w:color w:val="000000" w:themeColor="text1"/>
                      <w:kern w:val="24"/>
                      <w:szCs w:val="20"/>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 xml:space="preserve">Opt 1: If latency and reliability condition satisfied for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resource, URLLC SR is appended after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and transmitted on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resource. Otherwise,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p w14:paraId="6F18B9B8" w14:textId="77777777" w:rsidR="003B1FC2" w:rsidRPr="003B1FC2" w:rsidRDefault="003B1FC2" w:rsidP="00AF0423">
                  <w:pPr>
                    <w:pStyle w:val="af6"/>
                    <w:numPr>
                      <w:ilvl w:val="0"/>
                      <w:numId w:val="74"/>
                    </w:numPr>
                    <w:contextualSpacing w:val="0"/>
                    <w:rPr>
                      <w:rFonts w:eastAsia="Meiryo UI"/>
                      <w:color w:val="000000" w:themeColor="text1"/>
                      <w:kern w:val="24"/>
                      <w:szCs w:val="20"/>
                    </w:rPr>
                  </w:pPr>
                  <w:r w:rsidRPr="003B1FC2">
                    <w:rPr>
                      <w:rFonts w:eastAsia="Meiryo UI"/>
                      <w:color w:val="000000" w:themeColor="text1"/>
                      <w:kern w:val="24"/>
                      <w:szCs w:val="20"/>
                    </w:rPr>
                    <w:t xml:space="preserve">Opt 2: </w:t>
                  </w:r>
                  <w:proofErr w:type="spellStart"/>
                  <w:r w:rsidRPr="003B1FC2">
                    <w:rPr>
                      <w:rFonts w:eastAsia="Meiryo UI"/>
                      <w:color w:val="000000" w:themeColor="text1"/>
                      <w:kern w:val="24"/>
                      <w:szCs w:val="20"/>
                    </w:rPr>
                    <w:t>eMBB</w:t>
                  </w:r>
                  <w:proofErr w:type="spellEnd"/>
                  <w:r w:rsidRPr="003B1FC2">
                    <w:rPr>
                      <w:rFonts w:eastAsia="Meiryo UI"/>
                      <w:color w:val="000000" w:themeColor="text1"/>
                      <w:kern w:val="24"/>
                      <w:szCs w:val="20"/>
                    </w:rPr>
                    <w:t xml:space="preserve">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LP-HARQ</w:t>
            </w:r>
            <w:proofErr w:type="gramStart"/>
            <w:r>
              <w:rPr>
                <w:rFonts w:ascii="Times" w:eastAsia="Batang" w:hAnsi="Times"/>
                <w:b/>
                <w:bCs/>
                <w:i/>
                <w:iCs/>
                <w:lang w:val="en-GB"/>
              </w:rPr>
              <w:t>)=</w:t>
            </w:r>
            <w:proofErr w:type="gramEnd"/>
            <w:r>
              <w:rPr>
                <w:rFonts w:ascii="Times" w:eastAsia="Batang" w:hAnsi="Times"/>
                <w:b/>
                <w:bCs/>
                <w:i/>
                <w:iCs/>
                <w:lang w:val="en-GB"/>
              </w:rPr>
              <w:t>(NACK, NACK), (NACK, ACK), (ACK, NACK), (ACK,ACK).</w:t>
            </w:r>
          </w:p>
          <w:p w14:paraId="22D2CE07" w14:textId="77777777" w:rsidR="00DF766F" w:rsidRPr="00A03FEE"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AF0423">
            <w:pPr>
              <w:pStyle w:val="af6"/>
              <w:numPr>
                <w:ilvl w:val="2"/>
                <w:numId w:val="75"/>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AF0423">
            <w:pPr>
              <w:pStyle w:val="af6"/>
              <w:numPr>
                <w:ilvl w:val="1"/>
                <w:numId w:val="75"/>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40" w:name="_Toc61903292"/>
            <w:bookmarkStart w:id="41" w:name="_Toc61912113"/>
            <w:r>
              <w:t>In case of overlapping between PUCCH and/or PUSCH resources in a slot, the first step is to resolve overlapping between the PUCCH resources irrespective of the corresponding priority or slot/sub-slot association.</w:t>
            </w:r>
            <w:bookmarkStart w:id="42" w:name="_Toc61903302"/>
            <w:bookmarkStart w:id="43" w:name="_Toc61912123"/>
            <w:bookmarkEnd w:id="40"/>
            <w:bookmarkEnd w:id="41"/>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42"/>
            <w:bookmarkEnd w:id="43"/>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44" w:name="_Toc61903303"/>
            <w:bookmarkStart w:id="45"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44"/>
            <w:bookmarkEnd w:id="45"/>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AF0423">
            <w:pPr>
              <w:pStyle w:val="a0"/>
              <w:numPr>
                <w:ilvl w:val="0"/>
                <w:numId w:val="45"/>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46" w:name="_Hlk61276612"/>
            <w:bookmarkStart w:id="47"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46"/>
            <w:bookmarkEnd w:id="47"/>
          </w:p>
          <w:p w14:paraId="12F05C7E" w14:textId="77777777" w:rsidR="00BE7DB2" w:rsidRDefault="00BE7DB2" w:rsidP="00BE7DB2">
            <w:pPr>
              <w:pStyle w:val="ac"/>
              <w:jc w:val="both"/>
              <w:rPr>
                <w:rFonts w:eastAsiaTheme="minorEastAsia"/>
                <w:i/>
                <w:lang w:val="en-GB" w:eastAsia="zh-CN"/>
              </w:rPr>
            </w:pPr>
            <w:bookmarkStart w:id="48"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48"/>
          </w:p>
          <w:p w14:paraId="2A1917CE" w14:textId="77777777" w:rsidR="006729E0" w:rsidRPr="00010CC1" w:rsidRDefault="006729E0" w:rsidP="006729E0">
            <w:pPr>
              <w:pStyle w:val="a0"/>
              <w:rPr>
                <w:b/>
                <w:i/>
                <w:color w:val="000000"/>
                <w:szCs w:val="20"/>
              </w:rPr>
            </w:pPr>
            <w:bookmarkStart w:id="49" w:name="_Hlk54357816"/>
            <w:bookmarkStart w:id="50" w:name="_Hlk61276721"/>
            <w:bookmarkStart w:id="51"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52" w:name="_Hlk61277240"/>
            <w:bookmarkStart w:id="53" w:name="_Hlk54357808"/>
            <w:bookmarkEnd w:id="49"/>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50"/>
            <w:bookmarkEnd w:id="52"/>
          </w:p>
          <w:bookmarkEnd w:id="51"/>
          <w:bookmarkEnd w:id="53"/>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AF0423">
            <w:pPr>
              <w:numPr>
                <w:ilvl w:val="0"/>
                <w:numId w:val="54"/>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54"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54"/>
            <w:r w:rsidRPr="00FC31A4">
              <w:rPr>
                <w:b/>
                <w:bCs/>
                <w:sz w:val="22"/>
                <w:szCs w:val="22"/>
              </w:rPr>
              <w:t>:</w:t>
            </w:r>
          </w:p>
          <w:p w14:paraId="77AE9C34" w14:textId="77777777" w:rsidR="00F818F6" w:rsidRPr="00FC31A4" w:rsidRDefault="00F818F6" w:rsidP="00AF0423">
            <w:pPr>
              <w:numPr>
                <w:ilvl w:val="0"/>
                <w:numId w:val="58"/>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AF0423">
            <w:pPr>
              <w:numPr>
                <w:ilvl w:val="1"/>
                <w:numId w:val="58"/>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AF0423">
            <w:pPr>
              <w:pStyle w:val="af6"/>
              <w:numPr>
                <w:ilvl w:val="0"/>
                <w:numId w:val="75"/>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w:t>
            </w:r>
            <w:proofErr w:type="spellStart"/>
            <w:r>
              <w:rPr>
                <w:rFonts w:ascii="Times" w:eastAsia="Batang" w:hAnsi="Times"/>
                <w:b/>
                <w:bCs/>
                <w:i/>
                <w:iCs/>
                <w:lang w:val="en-GB"/>
              </w:rPr>
              <w:t>TDMed</w:t>
            </w:r>
            <w:proofErr w:type="spellEnd"/>
            <w:r>
              <w:rPr>
                <w:rFonts w:ascii="Times" w:eastAsia="Batang" w:hAnsi="Times"/>
                <w:b/>
                <w:bCs/>
                <w:i/>
                <w:iCs/>
                <w:lang w:val="en-GB"/>
              </w:rPr>
              <w:t xml:space="preserve"> or </w:t>
            </w:r>
            <w:proofErr w:type="spellStart"/>
            <w:r>
              <w:rPr>
                <w:rFonts w:ascii="Times" w:eastAsia="Batang" w:hAnsi="Times"/>
                <w:b/>
                <w:bCs/>
                <w:i/>
                <w:iCs/>
                <w:lang w:val="en-GB"/>
              </w:rPr>
              <w:t>FDMed</w:t>
            </w:r>
            <w:proofErr w:type="spellEnd"/>
            <w:r>
              <w:rPr>
                <w:rFonts w:ascii="Times" w:eastAsia="Batang" w:hAnsi="Times"/>
                <w:b/>
                <w:bCs/>
                <w:i/>
                <w:iCs/>
                <w:lang w:val="en-GB"/>
              </w:rPr>
              <w:t xml:space="preserve">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0B2D021E" w14:textId="68CBF640"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7091245D" w14:textId="77777777" w:rsidR="00E137B0" w:rsidRPr="00B253D8" w:rsidRDefault="00E137B0"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the type of the mechanism, e.g. DCI indication and/or RRC configuration, </w:t>
      </w:r>
      <w:proofErr w:type="spellStart"/>
      <w:r w:rsidRPr="00407ED9">
        <w:rPr>
          <w:rFonts w:eastAsia="微软雅黑"/>
          <w:i/>
        </w:rPr>
        <w:t>beta_offset</w:t>
      </w:r>
      <w:proofErr w:type="spellEnd"/>
      <w:r w:rsidRPr="00407ED9">
        <w:rPr>
          <w:rFonts w:eastAsia="微软雅黑"/>
          <w:i/>
        </w:rPr>
        <w: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55"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55"/>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AF0423">
            <w:pPr>
              <w:pStyle w:val="3GPPText"/>
              <w:numPr>
                <w:ilvl w:val="0"/>
                <w:numId w:val="53"/>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AF0423">
            <w:pPr>
              <w:pStyle w:val="3GPPText"/>
              <w:numPr>
                <w:ilvl w:val="0"/>
                <w:numId w:val="53"/>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AF0423">
            <w:pPr>
              <w:pStyle w:val="af6"/>
              <w:numPr>
                <w:ilvl w:val="0"/>
                <w:numId w:val="67"/>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77777777"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2E802E09" w:rsidR="004F6FC5" w:rsidRPr="004F6FC5" w:rsidRDefault="004F6FC5" w:rsidP="00AF0423">
      <w:pPr>
        <w:pStyle w:val="af6"/>
        <w:numPr>
          <w:ilvl w:val="0"/>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Pr="004F6FC5">
        <w:rPr>
          <w:rFonts w:eastAsiaTheme="minorEastAsia" w:hint="eastAsia"/>
          <w:lang w:eastAsia="zh-CN"/>
        </w:rPr>
        <w:t xml:space="preserve"> for</w:t>
      </w:r>
      <w:r w:rsidRPr="004F6FC5">
        <w:t xml:space="preserve"> the </w:t>
      </w:r>
      <w:r w:rsidRPr="004F6FC5">
        <w:rPr>
          <w:rFonts w:eastAsia="宋体" w:hint="eastAsia"/>
          <w:szCs w:val="20"/>
          <w:lang w:eastAsia="zh-CN"/>
        </w:rPr>
        <w:t>HARQ-ACK</w:t>
      </w:r>
      <w:r w:rsidRPr="004F6FC5">
        <w:t>s with different priorities</w:t>
      </w:r>
      <w:r w:rsidRPr="004F6FC5">
        <w:rPr>
          <w:rFonts w:eastAsiaTheme="minorEastAsia" w:hint="eastAsia"/>
          <w:lang w:eastAsia="zh-CN"/>
        </w:rPr>
        <w:t>.</w:t>
      </w:r>
    </w:p>
    <w:p w14:paraId="18CB9D8C" w14:textId="77777777" w:rsidR="004F6FC5" w:rsidRPr="004F6FC5" w:rsidRDefault="004F6FC5" w:rsidP="00AF0423">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11FF649D" w14:textId="77777777" w:rsidR="004F6FC5" w:rsidRPr="00C869A8" w:rsidRDefault="004F6FC5"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Last but not least</w:t>
            </w:r>
            <w:proofErr w:type="gramStart"/>
            <w:r>
              <w:rPr>
                <w:rFonts w:eastAsia="宋体"/>
                <w:color w:val="00B050"/>
                <w:szCs w:val="20"/>
                <w:lang w:eastAsia="zh-CN"/>
              </w:rPr>
              <w:t>,  I</w:t>
            </w:r>
            <w:proofErr w:type="gramEnd"/>
            <w:r>
              <w:rPr>
                <w:rFonts w:eastAsia="宋体"/>
                <w:color w:val="00B050"/>
                <w:szCs w:val="20"/>
                <w:lang w:eastAsia="zh-CN"/>
              </w:rPr>
              <w:t xml:space="preserve">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w:t>
            </w:r>
            <w:proofErr w:type="spellStart"/>
            <w:r>
              <w:rPr>
                <w:rFonts w:eastAsia="宋体"/>
                <w:color w:val="00B050"/>
                <w:szCs w:val="20"/>
                <w:lang w:eastAsia="zh-CN"/>
              </w:rPr>
              <w:t>can not</w:t>
            </w:r>
            <w:proofErr w:type="spellEnd"/>
            <w:r>
              <w:rPr>
                <w:rFonts w:eastAsia="宋体"/>
                <w:color w:val="00B050"/>
                <w:szCs w:val="20"/>
                <w:lang w:eastAsia="zh-CN"/>
              </w:rPr>
              <w:t xml:space="preserve"> detect this error. This undetectable error is a </w:t>
            </w:r>
            <w:proofErr w:type="spellStart"/>
            <w:r>
              <w:rPr>
                <w:rFonts w:eastAsia="宋体"/>
                <w:color w:val="00B050"/>
                <w:szCs w:val="20"/>
                <w:lang w:eastAsia="zh-CN"/>
              </w:rPr>
              <w:t>well known</w:t>
            </w:r>
            <w:proofErr w:type="spellEnd"/>
            <w:r>
              <w:rPr>
                <w:rFonts w:eastAsia="宋体"/>
                <w:color w:val="00B050"/>
                <w:szCs w:val="20"/>
                <w:lang w:eastAsia="zh-CN"/>
              </w:rPr>
              <w:t xml:space="preserve">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56"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56"/>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5B62E4" w:rsidRPr="00954597" w14:paraId="33A00EE4" w14:textId="77777777" w:rsidTr="00ED71EF">
        <w:tc>
          <w:tcPr>
            <w:tcW w:w="1376" w:type="dxa"/>
            <w:shd w:val="clear" w:color="auto" w:fill="auto"/>
          </w:tcPr>
          <w:p w14:paraId="5E911873" w14:textId="77777777" w:rsidR="005B62E4" w:rsidRPr="00954597" w:rsidRDefault="005B62E4" w:rsidP="005B62E4">
            <w:pPr>
              <w:spacing w:after="120"/>
              <w:rPr>
                <w:rFonts w:eastAsia="宋体"/>
                <w:szCs w:val="20"/>
                <w:lang w:eastAsia="zh-CN"/>
              </w:rPr>
            </w:pPr>
          </w:p>
        </w:tc>
        <w:tc>
          <w:tcPr>
            <w:tcW w:w="7686" w:type="dxa"/>
            <w:shd w:val="clear" w:color="auto" w:fill="auto"/>
          </w:tcPr>
          <w:p w14:paraId="7F63D2EF" w14:textId="77777777" w:rsidR="005B62E4" w:rsidRPr="00954597" w:rsidRDefault="005B62E4" w:rsidP="005B62E4">
            <w:pPr>
              <w:spacing w:after="120"/>
              <w:rPr>
                <w:rFonts w:eastAsia="宋体"/>
                <w:szCs w:val="20"/>
                <w:lang w:eastAsia="zh-CN"/>
              </w:rPr>
            </w:pPr>
          </w:p>
        </w:tc>
      </w:tr>
      <w:tr w:rsidR="005B62E4" w:rsidRPr="00954597" w14:paraId="602BE3C7" w14:textId="77777777" w:rsidTr="00ED71EF">
        <w:tc>
          <w:tcPr>
            <w:tcW w:w="1376" w:type="dxa"/>
            <w:shd w:val="clear" w:color="auto" w:fill="auto"/>
          </w:tcPr>
          <w:p w14:paraId="1E68023E" w14:textId="77777777" w:rsidR="005B62E4" w:rsidRPr="00954597" w:rsidRDefault="005B62E4" w:rsidP="005B62E4">
            <w:pPr>
              <w:spacing w:after="120"/>
              <w:rPr>
                <w:rFonts w:eastAsia="宋体"/>
                <w:szCs w:val="20"/>
                <w:lang w:eastAsia="zh-CN"/>
              </w:rPr>
            </w:pPr>
          </w:p>
        </w:tc>
        <w:tc>
          <w:tcPr>
            <w:tcW w:w="7686" w:type="dxa"/>
            <w:shd w:val="clear" w:color="auto" w:fill="auto"/>
          </w:tcPr>
          <w:p w14:paraId="172ACDF5" w14:textId="77777777" w:rsidR="005B62E4" w:rsidRPr="00954597" w:rsidRDefault="005B62E4" w:rsidP="005B62E4">
            <w:pPr>
              <w:spacing w:after="120"/>
              <w:rPr>
                <w:rFonts w:eastAsia="宋体"/>
                <w:szCs w:val="20"/>
                <w:lang w:eastAsia="zh-CN"/>
              </w:rPr>
            </w:pPr>
          </w:p>
        </w:tc>
      </w:tr>
      <w:tr w:rsidR="005B62E4" w:rsidRPr="00954597" w14:paraId="505305D0" w14:textId="77777777" w:rsidTr="00ED71EF">
        <w:tc>
          <w:tcPr>
            <w:tcW w:w="1376" w:type="dxa"/>
            <w:shd w:val="clear" w:color="auto" w:fill="auto"/>
          </w:tcPr>
          <w:p w14:paraId="0ECE36D7" w14:textId="77777777" w:rsidR="005B62E4" w:rsidRPr="00954597" w:rsidRDefault="005B62E4" w:rsidP="005B62E4">
            <w:pPr>
              <w:spacing w:after="120"/>
              <w:rPr>
                <w:rFonts w:eastAsia="宋体"/>
                <w:szCs w:val="20"/>
                <w:lang w:eastAsia="zh-CN"/>
              </w:rPr>
            </w:pPr>
          </w:p>
        </w:tc>
        <w:tc>
          <w:tcPr>
            <w:tcW w:w="7686" w:type="dxa"/>
            <w:shd w:val="clear" w:color="auto" w:fill="auto"/>
          </w:tcPr>
          <w:p w14:paraId="181A9F03" w14:textId="77777777" w:rsidR="005B62E4" w:rsidRPr="00954597" w:rsidRDefault="005B62E4" w:rsidP="005B62E4">
            <w:pPr>
              <w:spacing w:after="120"/>
              <w:rPr>
                <w:rFonts w:eastAsia="宋体"/>
                <w:szCs w:val="20"/>
                <w:lang w:eastAsia="zh-CN"/>
              </w:rPr>
            </w:pPr>
          </w:p>
        </w:tc>
      </w:tr>
      <w:tr w:rsidR="005B62E4" w:rsidRPr="00954597" w14:paraId="582A2FE0" w14:textId="77777777" w:rsidTr="00ED71EF">
        <w:tc>
          <w:tcPr>
            <w:tcW w:w="1376" w:type="dxa"/>
            <w:shd w:val="clear" w:color="auto" w:fill="auto"/>
          </w:tcPr>
          <w:p w14:paraId="1C12E098" w14:textId="77777777" w:rsidR="005B62E4" w:rsidRPr="00954597" w:rsidRDefault="005B62E4" w:rsidP="005B62E4">
            <w:pPr>
              <w:spacing w:after="120"/>
              <w:rPr>
                <w:rFonts w:eastAsia="宋体"/>
                <w:szCs w:val="20"/>
                <w:lang w:eastAsia="zh-CN"/>
              </w:rPr>
            </w:pPr>
          </w:p>
        </w:tc>
        <w:tc>
          <w:tcPr>
            <w:tcW w:w="7686" w:type="dxa"/>
            <w:shd w:val="clear" w:color="auto" w:fill="auto"/>
          </w:tcPr>
          <w:p w14:paraId="1B3EED81" w14:textId="77777777" w:rsidR="005B62E4" w:rsidRPr="00954597" w:rsidRDefault="005B62E4" w:rsidP="005B62E4">
            <w:pPr>
              <w:spacing w:after="120"/>
              <w:rPr>
                <w:rFonts w:eastAsia="宋体"/>
                <w:szCs w:val="20"/>
                <w:lang w:eastAsia="zh-CN"/>
              </w:rPr>
            </w:pPr>
          </w:p>
        </w:tc>
      </w:tr>
      <w:tr w:rsidR="005B62E4" w:rsidRPr="00954597" w14:paraId="0795A1A4" w14:textId="77777777" w:rsidTr="00ED71EF">
        <w:tc>
          <w:tcPr>
            <w:tcW w:w="1376" w:type="dxa"/>
            <w:shd w:val="clear" w:color="auto" w:fill="auto"/>
          </w:tcPr>
          <w:p w14:paraId="657B7F30" w14:textId="77777777" w:rsidR="005B62E4" w:rsidRPr="00954597" w:rsidRDefault="005B62E4" w:rsidP="005B62E4">
            <w:pPr>
              <w:spacing w:after="120"/>
              <w:rPr>
                <w:rFonts w:eastAsia="宋体"/>
                <w:szCs w:val="20"/>
                <w:lang w:eastAsia="zh-CN"/>
              </w:rPr>
            </w:pPr>
          </w:p>
        </w:tc>
        <w:tc>
          <w:tcPr>
            <w:tcW w:w="7686" w:type="dxa"/>
            <w:shd w:val="clear" w:color="auto" w:fill="auto"/>
          </w:tcPr>
          <w:p w14:paraId="4DCB33F8" w14:textId="77777777" w:rsidR="005B62E4" w:rsidRPr="00954597" w:rsidRDefault="005B62E4" w:rsidP="005B62E4">
            <w:pPr>
              <w:spacing w:after="120"/>
              <w:rPr>
                <w:rFonts w:eastAsia="宋体"/>
                <w:szCs w:val="20"/>
                <w:lang w:eastAsia="zh-CN"/>
              </w:rPr>
            </w:pPr>
          </w:p>
        </w:tc>
      </w:tr>
      <w:tr w:rsidR="005B62E4" w:rsidRPr="00954597" w14:paraId="6EF397B4" w14:textId="77777777" w:rsidTr="00ED71EF">
        <w:tc>
          <w:tcPr>
            <w:tcW w:w="1376" w:type="dxa"/>
            <w:shd w:val="clear" w:color="auto" w:fill="auto"/>
          </w:tcPr>
          <w:p w14:paraId="1266BD50" w14:textId="77777777" w:rsidR="005B62E4" w:rsidRPr="00954597" w:rsidRDefault="005B62E4" w:rsidP="005B62E4">
            <w:pPr>
              <w:spacing w:after="120"/>
              <w:rPr>
                <w:rFonts w:eastAsia="宋体"/>
                <w:szCs w:val="20"/>
                <w:lang w:eastAsia="zh-CN"/>
              </w:rPr>
            </w:pPr>
          </w:p>
        </w:tc>
        <w:tc>
          <w:tcPr>
            <w:tcW w:w="7686" w:type="dxa"/>
            <w:shd w:val="clear" w:color="auto" w:fill="auto"/>
          </w:tcPr>
          <w:p w14:paraId="0A796A67" w14:textId="77777777" w:rsidR="005B62E4" w:rsidRPr="00954597" w:rsidRDefault="005B62E4" w:rsidP="005B62E4">
            <w:pPr>
              <w:spacing w:after="120"/>
              <w:rPr>
                <w:rFonts w:eastAsia="宋体"/>
                <w:szCs w:val="20"/>
                <w:lang w:eastAsia="zh-CN"/>
              </w:rPr>
            </w:pPr>
          </w:p>
        </w:tc>
      </w:tr>
      <w:tr w:rsidR="005B62E4" w:rsidRPr="00954597" w14:paraId="3A0FF821" w14:textId="77777777" w:rsidTr="00ED71EF">
        <w:tc>
          <w:tcPr>
            <w:tcW w:w="1376" w:type="dxa"/>
            <w:shd w:val="clear" w:color="auto" w:fill="auto"/>
          </w:tcPr>
          <w:p w14:paraId="120FCDA1" w14:textId="77777777" w:rsidR="005B62E4" w:rsidRPr="00954597" w:rsidRDefault="005B62E4" w:rsidP="005B62E4">
            <w:pPr>
              <w:spacing w:after="120"/>
              <w:rPr>
                <w:rFonts w:eastAsia="宋体"/>
                <w:szCs w:val="20"/>
                <w:lang w:eastAsia="zh-CN"/>
              </w:rPr>
            </w:pPr>
          </w:p>
        </w:tc>
        <w:tc>
          <w:tcPr>
            <w:tcW w:w="7686" w:type="dxa"/>
            <w:shd w:val="clear" w:color="auto" w:fill="auto"/>
          </w:tcPr>
          <w:p w14:paraId="03504912" w14:textId="77777777" w:rsidR="005B62E4" w:rsidRPr="00954597" w:rsidRDefault="005B62E4" w:rsidP="005B62E4">
            <w:pPr>
              <w:spacing w:after="120"/>
              <w:rPr>
                <w:rFonts w:eastAsia="宋体"/>
                <w:szCs w:val="20"/>
                <w:lang w:eastAsia="zh-CN"/>
              </w:rPr>
            </w:pPr>
          </w:p>
        </w:tc>
      </w:tr>
      <w:tr w:rsidR="005B62E4" w:rsidRPr="00954597" w14:paraId="11013E76" w14:textId="77777777" w:rsidTr="00ED71EF">
        <w:tc>
          <w:tcPr>
            <w:tcW w:w="1376" w:type="dxa"/>
            <w:shd w:val="clear" w:color="auto" w:fill="auto"/>
          </w:tcPr>
          <w:p w14:paraId="11AED380" w14:textId="77777777" w:rsidR="005B62E4" w:rsidRPr="00954597" w:rsidRDefault="005B62E4" w:rsidP="005B62E4">
            <w:pPr>
              <w:spacing w:after="120"/>
              <w:rPr>
                <w:rFonts w:eastAsia="宋体"/>
                <w:szCs w:val="20"/>
                <w:lang w:eastAsia="zh-CN"/>
              </w:rPr>
            </w:pPr>
          </w:p>
        </w:tc>
        <w:tc>
          <w:tcPr>
            <w:tcW w:w="7686" w:type="dxa"/>
            <w:shd w:val="clear" w:color="auto" w:fill="auto"/>
          </w:tcPr>
          <w:p w14:paraId="7AF480E1" w14:textId="77777777" w:rsidR="005B62E4" w:rsidRPr="00954597" w:rsidRDefault="005B62E4" w:rsidP="005B62E4">
            <w:pPr>
              <w:spacing w:after="120"/>
              <w:rPr>
                <w:rFonts w:eastAsia="宋体"/>
                <w:szCs w:val="20"/>
                <w:lang w:eastAsia="zh-CN"/>
              </w:rPr>
            </w:pPr>
          </w:p>
        </w:tc>
      </w:tr>
      <w:tr w:rsidR="005B62E4" w:rsidRPr="00954597" w14:paraId="0206B0E2" w14:textId="77777777" w:rsidTr="00ED71EF">
        <w:tc>
          <w:tcPr>
            <w:tcW w:w="1376" w:type="dxa"/>
            <w:shd w:val="clear" w:color="auto" w:fill="auto"/>
          </w:tcPr>
          <w:p w14:paraId="77C5FF1E" w14:textId="77777777" w:rsidR="005B62E4" w:rsidRPr="00954597" w:rsidRDefault="005B62E4" w:rsidP="005B62E4">
            <w:pPr>
              <w:spacing w:after="120"/>
              <w:rPr>
                <w:rFonts w:eastAsia="宋体"/>
                <w:szCs w:val="20"/>
                <w:lang w:eastAsia="zh-CN"/>
              </w:rPr>
            </w:pPr>
          </w:p>
        </w:tc>
        <w:tc>
          <w:tcPr>
            <w:tcW w:w="7686" w:type="dxa"/>
            <w:shd w:val="clear" w:color="auto" w:fill="auto"/>
          </w:tcPr>
          <w:p w14:paraId="01D92254" w14:textId="77777777" w:rsidR="005B62E4" w:rsidRPr="00954597" w:rsidRDefault="005B62E4" w:rsidP="005B62E4">
            <w:pPr>
              <w:spacing w:after="120"/>
              <w:rPr>
                <w:rFonts w:eastAsia="宋体"/>
                <w:szCs w:val="20"/>
                <w:lang w:eastAsia="zh-CN"/>
              </w:rPr>
            </w:pPr>
          </w:p>
        </w:tc>
      </w:tr>
      <w:tr w:rsidR="005B62E4" w:rsidRPr="00954597" w14:paraId="5D7F0CBA" w14:textId="77777777" w:rsidTr="00ED71EF">
        <w:tc>
          <w:tcPr>
            <w:tcW w:w="1376" w:type="dxa"/>
            <w:shd w:val="clear" w:color="auto" w:fill="auto"/>
          </w:tcPr>
          <w:p w14:paraId="55BC82B4" w14:textId="77777777" w:rsidR="005B62E4" w:rsidRPr="00954597" w:rsidRDefault="005B62E4" w:rsidP="005B62E4">
            <w:pPr>
              <w:spacing w:after="120"/>
              <w:rPr>
                <w:rFonts w:eastAsia="宋体"/>
                <w:szCs w:val="20"/>
                <w:lang w:eastAsia="zh-CN"/>
              </w:rPr>
            </w:pPr>
          </w:p>
        </w:tc>
        <w:tc>
          <w:tcPr>
            <w:tcW w:w="7686" w:type="dxa"/>
            <w:shd w:val="clear" w:color="auto" w:fill="auto"/>
          </w:tcPr>
          <w:p w14:paraId="3BEF117F" w14:textId="77777777" w:rsidR="005B62E4" w:rsidRPr="00954597" w:rsidRDefault="005B62E4" w:rsidP="005B62E4">
            <w:pPr>
              <w:spacing w:after="120"/>
              <w:rPr>
                <w:rFonts w:eastAsia="宋体"/>
                <w:szCs w:val="20"/>
                <w:lang w:eastAsia="zh-CN"/>
              </w:rPr>
            </w:pPr>
          </w:p>
        </w:tc>
      </w:tr>
      <w:tr w:rsidR="005B62E4" w:rsidRPr="00954597" w14:paraId="1A78707A" w14:textId="77777777" w:rsidTr="00ED71EF">
        <w:tc>
          <w:tcPr>
            <w:tcW w:w="1376" w:type="dxa"/>
            <w:shd w:val="clear" w:color="auto" w:fill="auto"/>
          </w:tcPr>
          <w:p w14:paraId="6E18225F" w14:textId="77777777" w:rsidR="005B62E4" w:rsidRPr="00954597" w:rsidRDefault="005B62E4" w:rsidP="005B62E4">
            <w:pPr>
              <w:spacing w:after="120"/>
              <w:rPr>
                <w:rFonts w:eastAsia="宋体"/>
                <w:szCs w:val="20"/>
                <w:lang w:eastAsia="zh-CN"/>
              </w:rPr>
            </w:pPr>
          </w:p>
        </w:tc>
        <w:tc>
          <w:tcPr>
            <w:tcW w:w="7686" w:type="dxa"/>
            <w:shd w:val="clear" w:color="auto" w:fill="auto"/>
          </w:tcPr>
          <w:p w14:paraId="2EEB7872" w14:textId="77777777" w:rsidR="005B62E4" w:rsidRPr="00954597" w:rsidRDefault="005B62E4" w:rsidP="005B62E4">
            <w:pPr>
              <w:spacing w:after="120"/>
              <w:rPr>
                <w:rFonts w:eastAsia="宋体"/>
                <w:szCs w:val="20"/>
                <w:lang w:eastAsia="zh-CN"/>
              </w:rPr>
            </w:pP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w:t>
            </w:r>
            <w:proofErr w:type="spellStart"/>
            <w:r>
              <w:rPr>
                <w:rFonts w:eastAsia="宋体" w:hint="eastAsia"/>
                <w:i/>
                <w:iCs/>
                <w:lang w:eastAsia="zh-CN"/>
              </w:rPr>
              <w:t>beta_offset</w:t>
            </w:r>
            <w:proofErr w:type="spellEnd"/>
            <w:r>
              <w:rPr>
                <w:rFonts w:eastAsia="宋体" w:hint="eastAsia"/>
                <w:i/>
                <w:iCs/>
                <w:lang w:eastAsia="zh-CN"/>
              </w:rPr>
              <w:t xml:space="preserve">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57" w:name="OLE_LINK34"/>
            <w:bookmarkStart w:id="58"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59"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57"/>
            <w:bookmarkEnd w:id="58"/>
            <w:bookmarkEnd w:id="59"/>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60" w:name="_Toc61903305"/>
            <w:bookmarkStart w:id="61" w:name="_Toc61912126"/>
            <w:r>
              <w:rPr>
                <w:rFonts w:hint="eastAsia"/>
                <w:lang w:val="en-US"/>
              </w:rPr>
              <w:t xml:space="preserve">Proposal </w:t>
            </w:r>
            <w:proofErr w:type="gramStart"/>
            <w:r>
              <w:rPr>
                <w:rFonts w:hint="eastAsia"/>
                <w:lang w:val="en-US"/>
              </w:rPr>
              <w:t xml:space="preserve">11  </w:t>
            </w:r>
            <w:r>
              <w:t>For</w:t>
            </w:r>
            <w:proofErr w:type="gramEnd"/>
            <w:r>
              <w:t xml:space="preserve"> UCI multiplexing on PUSCH, a different target code rate and beta factor is considered for high priority HARQ-ACK.</w:t>
            </w:r>
            <w:bookmarkEnd w:id="60"/>
            <w:bookmarkEnd w:id="61"/>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62" w:name="_Toc61903306"/>
            <w:bookmarkStart w:id="63" w:name="_Toc61912127"/>
            <w:r>
              <w:rPr>
                <w:rFonts w:hint="eastAsia"/>
              </w:rPr>
              <w:t xml:space="preserve">Proposal </w:t>
            </w:r>
            <w:proofErr w:type="gramStart"/>
            <w:r>
              <w:rPr>
                <w:rFonts w:hint="eastAsia"/>
              </w:rPr>
              <w:t xml:space="preserve">12  </w:t>
            </w:r>
            <w:r>
              <w:t>Additional</w:t>
            </w:r>
            <w:proofErr w:type="gramEnd"/>
            <w:r>
              <w:t xml:space="preserve"> value range of beta-offset less than 1 is supported.</w:t>
            </w:r>
            <w:bookmarkEnd w:id="62"/>
            <w:bookmarkEnd w:id="63"/>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64" w:name="_Toc61903307"/>
            <w:bookmarkStart w:id="65" w:name="_Toc61912128"/>
            <w:r>
              <w:rPr>
                <w:rFonts w:hint="eastAsia"/>
              </w:rPr>
              <w:t xml:space="preserve">Proposal 13 </w:t>
            </w:r>
            <w:r>
              <w:t>Support dynamically enable/disable multiplexing by beta factor (e.g. beta=0 to disable mux)</w:t>
            </w:r>
            <w:bookmarkEnd w:id="64"/>
            <w:bookmarkEnd w:id="65"/>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AF0423">
            <w:pPr>
              <w:pStyle w:val="a0"/>
              <w:numPr>
                <w:ilvl w:val="0"/>
                <w:numId w:val="43"/>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AF0423">
            <w:pPr>
              <w:pStyle w:val="a0"/>
              <w:numPr>
                <w:ilvl w:val="0"/>
                <w:numId w:val="43"/>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AF0423">
            <w:pPr>
              <w:pStyle w:val="a0"/>
              <w:numPr>
                <w:ilvl w:val="0"/>
                <w:numId w:val="43"/>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AF0423">
            <w:pPr>
              <w:pStyle w:val="a0"/>
              <w:numPr>
                <w:ilvl w:val="0"/>
                <w:numId w:val="43"/>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66" w:name="_Hlk61276703"/>
            <w:bookmarkStart w:id="67"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66"/>
            <w:r w:rsidRPr="00BF0F25">
              <w:rPr>
                <w:rFonts w:eastAsia="DengXian"/>
                <w:b/>
                <w:i/>
                <w:kern w:val="2"/>
                <w:szCs w:val="20"/>
              </w:rPr>
              <w:t xml:space="preserve"> </w:t>
            </w:r>
            <w:bookmarkEnd w:id="67"/>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AF0423">
            <w:pPr>
              <w:pStyle w:val="af6"/>
              <w:numPr>
                <w:ilvl w:val="0"/>
                <w:numId w:val="49"/>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AF0423">
            <w:pPr>
              <w:pStyle w:val="af6"/>
              <w:numPr>
                <w:ilvl w:val="0"/>
                <w:numId w:val="49"/>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AF0423">
            <w:pPr>
              <w:pStyle w:val="3GPPText"/>
              <w:numPr>
                <w:ilvl w:val="0"/>
                <w:numId w:val="53"/>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AF0423">
            <w:pPr>
              <w:pStyle w:val="3GPPText"/>
              <w:numPr>
                <w:ilvl w:val="0"/>
                <w:numId w:val="53"/>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AF0423">
            <w:pPr>
              <w:pStyle w:val="af6"/>
              <w:numPr>
                <w:ilvl w:val="0"/>
                <w:numId w:val="59"/>
              </w:numPr>
              <w:jc w:val="both"/>
              <w:rPr>
                <w:b/>
                <w:sz w:val="22"/>
                <w:szCs w:val="22"/>
                <w:lang w:val="en-GB"/>
              </w:rPr>
            </w:pPr>
            <w:r w:rsidRPr="00FC31A4">
              <w:rPr>
                <w:b/>
                <w:sz w:val="22"/>
                <w:szCs w:val="22"/>
                <w:lang w:val="en-GB"/>
              </w:rPr>
              <w:t xml:space="preserve">two additional sets of </w:t>
            </w:r>
            <w:proofErr w:type="spellStart"/>
            <w:r w:rsidRPr="00FC31A4">
              <w:rPr>
                <w:b/>
                <w:sz w:val="22"/>
                <w:szCs w:val="22"/>
                <w:lang w:val="en-GB"/>
              </w:rPr>
              <w:t>beta_offset</w:t>
            </w:r>
            <w:proofErr w:type="spellEnd"/>
            <w:r w:rsidRPr="00FC31A4">
              <w:rPr>
                <w:b/>
                <w:sz w:val="22"/>
                <w:szCs w:val="22"/>
                <w:lang w:val="en-GB"/>
              </w:rPr>
              <w:t xml:space="preserve"> values:</w:t>
            </w:r>
          </w:p>
          <w:p w14:paraId="3737E874"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t>multiplexing low-priority HARQ-ACK in high-priority PUSCH;</w:t>
            </w:r>
          </w:p>
          <w:p w14:paraId="76DD6A47" w14:textId="77777777" w:rsidR="00CB4F14" w:rsidRPr="00FC31A4" w:rsidRDefault="00CB4F14" w:rsidP="00AF0423">
            <w:pPr>
              <w:pStyle w:val="af6"/>
              <w:numPr>
                <w:ilvl w:val="1"/>
                <w:numId w:val="59"/>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AF0423">
            <w:pPr>
              <w:pStyle w:val="af6"/>
              <w:numPr>
                <w:ilvl w:val="0"/>
                <w:numId w:val="59"/>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4CE6D665"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AF0423">
            <w:pPr>
              <w:pStyle w:val="af6"/>
              <w:widowControl w:val="0"/>
              <w:numPr>
                <w:ilvl w:val="0"/>
                <w:numId w:val="61"/>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 xml:space="preserve">Separate beta offsets and </w:t>
            </w:r>
            <w:proofErr w:type="spellStart"/>
            <w:r w:rsidRPr="00624639">
              <w:rPr>
                <w:sz w:val="22"/>
                <w:lang w:eastAsia="zh-TW"/>
              </w:rPr>
              <w:t>scalings</w:t>
            </w:r>
            <w:proofErr w:type="spellEnd"/>
            <w:r w:rsidRPr="00624639">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AF0423">
            <w:pPr>
              <w:pStyle w:val="af6"/>
              <w:numPr>
                <w:ilvl w:val="0"/>
                <w:numId w:val="63"/>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AF0423">
            <w:pPr>
              <w:pStyle w:val="af6"/>
              <w:numPr>
                <w:ilvl w:val="0"/>
                <w:numId w:val="69"/>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 xml:space="preserve"> configuration can be used to enable or disable the multiplexing. The multiplexing disabled if </w:t>
            </w:r>
            <w:proofErr w:type="spellStart"/>
            <w:r w:rsidRPr="003134A4">
              <w:rPr>
                <w:rFonts w:ascii="Arial" w:eastAsia="PMingLiU" w:hAnsi="Arial" w:cs="Arial"/>
                <w:szCs w:val="20"/>
                <w:lang w:eastAsia="zh-TW"/>
              </w:rPr>
              <w:t>beta_offset</w:t>
            </w:r>
            <w:proofErr w:type="spellEnd"/>
            <w:r w:rsidRPr="003134A4">
              <w:rPr>
                <w:rFonts w:ascii="Arial" w:eastAsia="PMingLiU" w:hAnsi="Arial" w:cs="Arial"/>
                <w:szCs w:val="20"/>
                <w:lang w:eastAsia="zh-TW"/>
              </w:rPr>
              <w: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77777777" w:rsidR="005617A8" w:rsidRDefault="005617A8" w:rsidP="005617A8">
      <w:pPr>
        <w:spacing w:afterLines="50" w:after="120"/>
        <w:rPr>
          <w:rFonts w:eastAsia="宋体"/>
          <w:highlight w:val="yellow"/>
          <w:lang w:eastAsia="zh-CN"/>
        </w:rPr>
      </w:pPr>
      <w:r>
        <w:rPr>
          <w:rFonts w:eastAsia="宋体" w:hint="eastAsia"/>
          <w:highlight w:val="yellow"/>
          <w:lang w:eastAsia="zh-CN"/>
        </w:rPr>
        <w:t>Proposal:</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5E4C96C7"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FFS other values &lt; 0.</w:t>
      </w:r>
    </w:p>
    <w:p w14:paraId="11FFE483" w14:textId="77777777" w:rsidR="005617A8" w:rsidRPr="00C869A8" w:rsidRDefault="005617A8"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proofErr w:type="spellStart"/>
            <w:r w:rsidRPr="003265A5">
              <w:rPr>
                <w:rFonts w:eastAsia="Malgun Gothic"/>
                <w:szCs w:val="20"/>
                <w:lang w:val="en-GB"/>
              </w:rPr>
              <w:t>Beta_offset</w:t>
            </w:r>
            <w:proofErr w:type="spellEnd"/>
            <w:r w:rsidRPr="003265A5">
              <w:rPr>
                <w:rFonts w:eastAsia="Malgun Gothic"/>
                <w:szCs w:val="20"/>
                <w:lang w:val="en-GB"/>
              </w:rPr>
              <w:t xml:space="preserve"> may not exist or may be 1 bit. </w:t>
            </w:r>
            <w:proofErr w:type="spellStart"/>
            <w:r w:rsidRPr="003265A5">
              <w:rPr>
                <w:rFonts w:eastAsia="Malgun Gothic"/>
                <w:szCs w:val="20"/>
                <w:lang w:val="en-GB"/>
              </w:rPr>
              <w:t>Beta_offset</w:t>
            </w:r>
            <w:proofErr w:type="spellEnd"/>
            <w:r w:rsidRPr="003265A5">
              <w:rPr>
                <w:rFonts w:eastAsia="Malgun Gothic"/>
                <w:szCs w:val="20"/>
                <w:lang w:val="en-GB"/>
              </w:rPr>
              <w:t xml:space="preserve">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 xml:space="preserve">Should not mix the functionality of </w:t>
            </w:r>
            <w:proofErr w:type="spellStart"/>
            <w:r w:rsidRPr="003265A5">
              <w:rPr>
                <w:rFonts w:eastAsia="Malgun Gothic"/>
                <w:szCs w:val="20"/>
                <w:lang w:val="en-GB"/>
              </w:rPr>
              <w:t>beta_offset</w:t>
            </w:r>
            <w:proofErr w:type="spellEnd"/>
            <w:r w:rsidRPr="003265A5">
              <w:rPr>
                <w:rFonts w:eastAsia="Malgun Gothic"/>
                <w:szCs w:val="20"/>
                <w:lang w:val="en-GB"/>
              </w:rPr>
              <w:t xml:space="preserve">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Support in case the field in a HP DCI (for PUSCH) only. For HP UCI in LP PUSCH, it is useless (may as well not schedule LP PUSCH). The indication of whether to multiplex should be in the high-priority DCI. Another issue is that this should apply only to LP UCI in 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0D08AB">
            <w:pPr>
              <w:pStyle w:val="af6"/>
              <w:numPr>
                <w:ilvl w:val="0"/>
                <w:numId w:val="69"/>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2A6D8E" w:rsidRPr="00954597" w14:paraId="2C43695F" w14:textId="77777777" w:rsidTr="00ED71EF">
        <w:tc>
          <w:tcPr>
            <w:tcW w:w="1376" w:type="dxa"/>
            <w:shd w:val="clear" w:color="auto" w:fill="auto"/>
          </w:tcPr>
          <w:p w14:paraId="557524C3" w14:textId="77777777" w:rsidR="002A6D8E" w:rsidRPr="00954597" w:rsidRDefault="002A6D8E" w:rsidP="002A6D8E">
            <w:pPr>
              <w:spacing w:after="120"/>
              <w:rPr>
                <w:rFonts w:eastAsia="宋体"/>
                <w:szCs w:val="20"/>
                <w:lang w:eastAsia="zh-CN"/>
              </w:rPr>
            </w:pPr>
          </w:p>
        </w:tc>
        <w:tc>
          <w:tcPr>
            <w:tcW w:w="7686" w:type="dxa"/>
            <w:shd w:val="clear" w:color="auto" w:fill="auto"/>
          </w:tcPr>
          <w:p w14:paraId="0A103EBC" w14:textId="77777777" w:rsidR="002A6D8E" w:rsidRPr="00954597" w:rsidRDefault="002A6D8E" w:rsidP="002A6D8E">
            <w:pPr>
              <w:spacing w:after="120"/>
              <w:rPr>
                <w:rFonts w:eastAsia="宋体"/>
                <w:szCs w:val="20"/>
                <w:lang w:eastAsia="zh-CN"/>
              </w:rPr>
            </w:pPr>
          </w:p>
        </w:tc>
      </w:tr>
      <w:tr w:rsidR="002A6D8E" w:rsidRPr="00954597" w14:paraId="2381F234" w14:textId="77777777" w:rsidTr="00ED71EF">
        <w:tc>
          <w:tcPr>
            <w:tcW w:w="1376" w:type="dxa"/>
            <w:shd w:val="clear" w:color="auto" w:fill="auto"/>
          </w:tcPr>
          <w:p w14:paraId="312E2865" w14:textId="77777777" w:rsidR="002A6D8E" w:rsidRPr="00954597" w:rsidRDefault="002A6D8E" w:rsidP="002A6D8E">
            <w:pPr>
              <w:spacing w:after="120"/>
              <w:rPr>
                <w:rFonts w:eastAsia="宋体"/>
                <w:szCs w:val="20"/>
                <w:lang w:eastAsia="zh-CN"/>
              </w:rPr>
            </w:pPr>
          </w:p>
        </w:tc>
        <w:tc>
          <w:tcPr>
            <w:tcW w:w="7686" w:type="dxa"/>
            <w:shd w:val="clear" w:color="auto" w:fill="auto"/>
          </w:tcPr>
          <w:p w14:paraId="52D07E16" w14:textId="77777777" w:rsidR="002A6D8E" w:rsidRPr="00954597" w:rsidRDefault="002A6D8E" w:rsidP="002A6D8E">
            <w:pPr>
              <w:spacing w:after="120"/>
              <w:rPr>
                <w:rFonts w:eastAsia="宋体"/>
                <w:szCs w:val="20"/>
                <w:lang w:eastAsia="zh-CN"/>
              </w:rPr>
            </w:pPr>
          </w:p>
        </w:tc>
      </w:tr>
      <w:tr w:rsidR="002A6D8E" w:rsidRPr="00954597" w14:paraId="7CDADFFE" w14:textId="77777777" w:rsidTr="00ED71EF">
        <w:tc>
          <w:tcPr>
            <w:tcW w:w="1376" w:type="dxa"/>
            <w:shd w:val="clear" w:color="auto" w:fill="auto"/>
          </w:tcPr>
          <w:p w14:paraId="4B35710F" w14:textId="77777777" w:rsidR="002A6D8E" w:rsidRPr="00954597" w:rsidRDefault="002A6D8E" w:rsidP="002A6D8E">
            <w:pPr>
              <w:spacing w:after="120"/>
              <w:rPr>
                <w:rFonts w:eastAsia="宋体"/>
                <w:szCs w:val="20"/>
                <w:lang w:eastAsia="zh-CN"/>
              </w:rPr>
            </w:pPr>
          </w:p>
        </w:tc>
        <w:tc>
          <w:tcPr>
            <w:tcW w:w="7686" w:type="dxa"/>
            <w:shd w:val="clear" w:color="auto" w:fill="auto"/>
          </w:tcPr>
          <w:p w14:paraId="5C3F20D1" w14:textId="77777777" w:rsidR="002A6D8E" w:rsidRPr="00954597" w:rsidRDefault="002A6D8E" w:rsidP="002A6D8E">
            <w:pPr>
              <w:spacing w:after="120"/>
              <w:rPr>
                <w:rFonts w:eastAsia="宋体"/>
                <w:szCs w:val="20"/>
                <w:lang w:eastAsia="zh-CN"/>
              </w:rPr>
            </w:pPr>
          </w:p>
        </w:tc>
      </w:tr>
      <w:tr w:rsidR="002A6D8E" w:rsidRPr="00954597" w14:paraId="52ACED40" w14:textId="77777777" w:rsidTr="00ED71EF">
        <w:tc>
          <w:tcPr>
            <w:tcW w:w="1376" w:type="dxa"/>
            <w:shd w:val="clear" w:color="auto" w:fill="auto"/>
          </w:tcPr>
          <w:p w14:paraId="73D00CF4" w14:textId="77777777" w:rsidR="002A6D8E" w:rsidRPr="00954597" w:rsidRDefault="002A6D8E" w:rsidP="002A6D8E">
            <w:pPr>
              <w:spacing w:after="120"/>
              <w:rPr>
                <w:rFonts w:eastAsia="宋体"/>
                <w:szCs w:val="20"/>
                <w:lang w:eastAsia="zh-CN"/>
              </w:rPr>
            </w:pPr>
          </w:p>
        </w:tc>
        <w:tc>
          <w:tcPr>
            <w:tcW w:w="7686" w:type="dxa"/>
            <w:shd w:val="clear" w:color="auto" w:fill="auto"/>
          </w:tcPr>
          <w:p w14:paraId="0F8DEC3F" w14:textId="77777777" w:rsidR="002A6D8E" w:rsidRPr="00954597" w:rsidRDefault="002A6D8E" w:rsidP="002A6D8E">
            <w:pPr>
              <w:spacing w:after="120"/>
              <w:rPr>
                <w:rFonts w:eastAsia="宋体"/>
                <w:szCs w:val="20"/>
                <w:lang w:eastAsia="zh-CN"/>
              </w:rPr>
            </w:pPr>
          </w:p>
        </w:tc>
      </w:tr>
      <w:tr w:rsidR="002A6D8E" w:rsidRPr="00954597" w14:paraId="02C3284C" w14:textId="77777777" w:rsidTr="00ED71EF">
        <w:tc>
          <w:tcPr>
            <w:tcW w:w="1376" w:type="dxa"/>
            <w:shd w:val="clear" w:color="auto" w:fill="auto"/>
          </w:tcPr>
          <w:p w14:paraId="4F168B36" w14:textId="77777777" w:rsidR="002A6D8E" w:rsidRPr="00954597" w:rsidRDefault="002A6D8E" w:rsidP="002A6D8E">
            <w:pPr>
              <w:spacing w:after="120"/>
              <w:rPr>
                <w:rFonts w:eastAsia="宋体"/>
                <w:szCs w:val="20"/>
                <w:lang w:eastAsia="zh-CN"/>
              </w:rPr>
            </w:pPr>
          </w:p>
        </w:tc>
        <w:tc>
          <w:tcPr>
            <w:tcW w:w="7686" w:type="dxa"/>
            <w:shd w:val="clear" w:color="auto" w:fill="auto"/>
          </w:tcPr>
          <w:p w14:paraId="2EE78417" w14:textId="77777777" w:rsidR="002A6D8E" w:rsidRPr="00954597" w:rsidRDefault="002A6D8E" w:rsidP="002A6D8E">
            <w:pPr>
              <w:spacing w:after="120"/>
              <w:rPr>
                <w:rFonts w:eastAsia="宋体"/>
                <w:szCs w:val="20"/>
                <w:lang w:eastAsia="zh-CN"/>
              </w:rPr>
            </w:pPr>
          </w:p>
        </w:tc>
      </w:tr>
      <w:tr w:rsidR="002A6D8E" w:rsidRPr="00954597" w14:paraId="1342B2E6" w14:textId="77777777" w:rsidTr="00ED71EF">
        <w:tc>
          <w:tcPr>
            <w:tcW w:w="1376" w:type="dxa"/>
            <w:shd w:val="clear" w:color="auto" w:fill="auto"/>
          </w:tcPr>
          <w:p w14:paraId="13ED9918" w14:textId="77777777" w:rsidR="002A6D8E" w:rsidRPr="00954597" w:rsidRDefault="002A6D8E" w:rsidP="002A6D8E">
            <w:pPr>
              <w:spacing w:after="120"/>
              <w:rPr>
                <w:rFonts w:eastAsia="宋体"/>
                <w:szCs w:val="20"/>
                <w:lang w:eastAsia="zh-CN"/>
              </w:rPr>
            </w:pPr>
          </w:p>
        </w:tc>
        <w:tc>
          <w:tcPr>
            <w:tcW w:w="7686" w:type="dxa"/>
            <w:shd w:val="clear" w:color="auto" w:fill="auto"/>
          </w:tcPr>
          <w:p w14:paraId="1D16EB04" w14:textId="77777777" w:rsidR="002A6D8E" w:rsidRPr="00954597" w:rsidRDefault="002A6D8E" w:rsidP="002A6D8E">
            <w:pPr>
              <w:spacing w:after="120"/>
              <w:rPr>
                <w:rFonts w:eastAsia="宋体"/>
                <w:szCs w:val="20"/>
                <w:lang w:eastAsia="zh-CN"/>
              </w:rPr>
            </w:pPr>
          </w:p>
        </w:tc>
      </w:tr>
      <w:tr w:rsidR="002A6D8E" w:rsidRPr="00954597" w14:paraId="5CAFAA1B" w14:textId="77777777" w:rsidTr="00ED71EF">
        <w:tc>
          <w:tcPr>
            <w:tcW w:w="1376" w:type="dxa"/>
            <w:shd w:val="clear" w:color="auto" w:fill="auto"/>
          </w:tcPr>
          <w:p w14:paraId="00D5EF1C" w14:textId="77777777" w:rsidR="002A6D8E" w:rsidRPr="00954597" w:rsidRDefault="002A6D8E" w:rsidP="002A6D8E">
            <w:pPr>
              <w:spacing w:after="120"/>
              <w:rPr>
                <w:rFonts w:eastAsia="宋体"/>
                <w:szCs w:val="20"/>
                <w:lang w:eastAsia="zh-CN"/>
              </w:rPr>
            </w:pPr>
          </w:p>
        </w:tc>
        <w:tc>
          <w:tcPr>
            <w:tcW w:w="7686" w:type="dxa"/>
            <w:shd w:val="clear" w:color="auto" w:fill="auto"/>
          </w:tcPr>
          <w:p w14:paraId="2A42B893" w14:textId="77777777" w:rsidR="002A6D8E" w:rsidRPr="00954597" w:rsidRDefault="002A6D8E" w:rsidP="002A6D8E">
            <w:pPr>
              <w:spacing w:after="120"/>
              <w:rPr>
                <w:rFonts w:eastAsia="宋体"/>
                <w:szCs w:val="20"/>
                <w:lang w:eastAsia="zh-CN"/>
              </w:rPr>
            </w:pPr>
          </w:p>
        </w:tc>
      </w:tr>
      <w:tr w:rsidR="002A6D8E" w:rsidRPr="00954597" w14:paraId="096E0F23" w14:textId="77777777" w:rsidTr="00ED71EF">
        <w:tc>
          <w:tcPr>
            <w:tcW w:w="1376" w:type="dxa"/>
            <w:shd w:val="clear" w:color="auto" w:fill="auto"/>
          </w:tcPr>
          <w:p w14:paraId="5A1DB6D2" w14:textId="77777777" w:rsidR="002A6D8E" w:rsidRPr="00954597" w:rsidRDefault="002A6D8E" w:rsidP="002A6D8E">
            <w:pPr>
              <w:spacing w:after="120"/>
              <w:rPr>
                <w:rFonts w:eastAsia="宋体"/>
                <w:szCs w:val="20"/>
                <w:lang w:eastAsia="zh-CN"/>
              </w:rPr>
            </w:pPr>
          </w:p>
        </w:tc>
        <w:tc>
          <w:tcPr>
            <w:tcW w:w="7686" w:type="dxa"/>
            <w:shd w:val="clear" w:color="auto" w:fill="auto"/>
          </w:tcPr>
          <w:p w14:paraId="40FB72C0" w14:textId="77777777" w:rsidR="002A6D8E" w:rsidRPr="00954597" w:rsidRDefault="002A6D8E" w:rsidP="002A6D8E">
            <w:pPr>
              <w:spacing w:after="120"/>
              <w:rPr>
                <w:rFonts w:eastAsia="宋体"/>
                <w:szCs w:val="20"/>
                <w:lang w:eastAsia="zh-CN"/>
              </w:rPr>
            </w:pPr>
          </w:p>
        </w:tc>
      </w:tr>
      <w:tr w:rsidR="002A6D8E" w:rsidRPr="00954597" w14:paraId="6C55928D" w14:textId="77777777" w:rsidTr="00ED71EF">
        <w:tc>
          <w:tcPr>
            <w:tcW w:w="1376" w:type="dxa"/>
            <w:shd w:val="clear" w:color="auto" w:fill="auto"/>
          </w:tcPr>
          <w:p w14:paraId="5E476DF5" w14:textId="77777777" w:rsidR="002A6D8E" w:rsidRPr="00954597" w:rsidRDefault="002A6D8E" w:rsidP="002A6D8E">
            <w:pPr>
              <w:spacing w:after="120"/>
              <w:rPr>
                <w:rFonts w:eastAsia="宋体"/>
                <w:szCs w:val="20"/>
                <w:lang w:eastAsia="zh-CN"/>
              </w:rPr>
            </w:pPr>
          </w:p>
        </w:tc>
        <w:tc>
          <w:tcPr>
            <w:tcW w:w="7686" w:type="dxa"/>
            <w:shd w:val="clear" w:color="auto" w:fill="auto"/>
          </w:tcPr>
          <w:p w14:paraId="75522B57" w14:textId="77777777" w:rsidR="002A6D8E" w:rsidRPr="00954597" w:rsidRDefault="002A6D8E" w:rsidP="002A6D8E">
            <w:pPr>
              <w:spacing w:after="120"/>
              <w:rPr>
                <w:rFonts w:eastAsia="宋体"/>
                <w:szCs w:val="20"/>
                <w:lang w:eastAsia="zh-CN"/>
              </w:rPr>
            </w:pPr>
          </w:p>
        </w:tc>
      </w:tr>
      <w:tr w:rsidR="002A6D8E" w:rsidRPr="00954597" w14:paraId="3F5EE713" w14:textId="77777777" w:rsidTr="00ED71EF">
        <w:tc>
          <w:tcPr>
            <w:tcW w:w="1376" w:type="dxa"/>
            <w:shd w:val="clear" w:color="auto" w:fill="auto"/>
          </w:tcPr>
          <w:p w14:paraId="29E4256F" w14:textId="77777777" w:rsidR="002A6D8E" w:rsidRPr="00954597" w:rsidRDefault="002A6D8E" w:rsidP="002A6D8E">
            <w:pPr>
              <w:spacing w:after="120"/>
              <w:rPr>
                <w:rFonts w:eastAsia="宋体"/>
                <w:szCs w:val="20"/>
                <w:lang w:eastAsia="zh-CN"/>
              </w:rPr>
            </w:pPr>
          </w:p>
        </w:tc>
        <w:tc>
          <w:tcPr>
            <w:tcW w:w="7686" w:type="dxa"/>
            <w:shd w:val="clear" w:color="auto" w:fill="auto"/>
          </w:tcPr>
          <w:p w14:paraId="307CD0B1" w14:textId="77777777" w:rsidR="002A6D8E" w:rsidRPr="00954597" w:rsidRDefault="002A6D8E" w:rsidP="002A6D8E">
            <w:pPr>
              <w:spacing w:after="120"/>
              <w:rPr>
                <w:rFonts w:eastAsia="宋体"/>
                <w:szCs w:val="20"/>
                <w:lang w:eastAsia="zh-CN"/>
              </w:rPr>
            </w:pPr>
          </w:p>
        </w:tc>
      </w:tr>
    </w:tbl>
    <w:p w14:paraId="1EAA21D1" w14:textId="77777777" w:rsidR="00F01089" w:rsidRPr="00C84F4B" w:rsidRDefault="00F01089" w:rsidP="002F6093">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multiplexing HARQ-ACK bits in a 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061700" w:rsidRPr="004771D2">
              <w:rPr>
                <w:noProof/>
                <w:position w:val="-6"/>
              </w:rPr>
              <w:object w:dxaOrig="240" w:dyaOrig="220" w14:anchorId="49F5F2E9">
                <v:shape id="_x0000_i1029" type="#_x0000_t75" alt="" style="width:12pt;height:12pt;mso-width-percent:0;mso-height-percent:0;mso-width-percent:0;mso-height-percent:0" o:ole="">
                  <v:imagedata r:id="rId39" o:title=""/>
                </v:shape>
                <o:OLEObject Type="Embed" ProgID="Equation.DSMT4" ShapeID="_x0000_i1029" DrawAspect="Content" ObjectID="_1673249397" r:id="rId40"/>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w:t>
      </w:r>
      <w:proofErr w:type="spellStart"/>
      <w:r>
        <w:rPr>
          <w:rFonts w:eastAsia="宋体" w:hint="eastAsia"/>
          <w:lang w:eastAsia="zh-CN"/>
        </w:rPr>
        <w:t>beta_offset</w:t>
      </w:r>
      <w:proofErr w:type="spellEnd"/>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AF0423">
            <w:pPr>
              <w:pStyle w:val="af6"/>
              <w:numPr>
                <w:ilvl w:val="0"/>
                <w:numId w:val="41"/>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 xml:space="preserve">gNB dynamically indicates via </w:t>
            </w:r>
            <w:proofErr w:type="spellStart"/>
            <w:r w:rsidRPr="00FC31A4">
              <w:rPr>
                <w:rStyle w:val="normaltextrun"/>
                <w:bCs/>
                <w:color w:val="000000"/>
                <w:sz w:val="22"/>
                <w:szCs w:val="22"/>
                <w:shd w:val="clear" w:color="auto" w:fill="FFFFFF"/>
              </w:rPr>
              <w:t>beta_offset</w:t>
            </w:r>
            <w:proofErr w:type="spellEnd"/>
            <w:r w:rsidRPr="00FC31A4">
              <w:rPr>
                <w:rStyle w:val="normaltextrun"/>
                <w:bCs/>
                <w:color w:val="000000"/>
                <w:sz w:val="22"/>
                <w:szCs w:val="22"/>
                <w:shd w:val="clear" w:color="auto" w:fill="FFFFFF"/>
              </w:rPr>
              <w:t xml:space="preserve">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AF0423">
            <w:pPr>
              <w:pStyle w:val="af6"/>
              <w:numPr>
                <w:ilvl w:val="0"/>
                <w:numId w:val="60"/>
              </w:numPr>
              <w:spacing w:after="180"/>
              <w:contextualSpacing w:val="0"/>
              <w:jc w:val="both"/>
              <w:rPr>
                <w:rFonts w:eastAsia="宋体"/>
                <w:b/>
                <w:i/>
                <w:lang w:eastAsia="zh-CN"/>
              </w:rPr>
            </w:pPr>
            <w:r w:rsidRPr="001C73EF">
              <w:rPr>
                <w:rFonts w:eastAsia="宋体"/>
                <w:b/>
                <w:i/>
                <w:lang w:eastAsia="zh-CN"/>
              </w:rPr>
              <w:t xml:space="preserve">For HARQ-ACK multiplexing on PUSCH of different priority, support to set value of </w:t>
            </w:r>
            <w:proofErr w:type="spellStart"/>
            <w:r w:rsidRPr="001C73EF">
              <w:rPr>
                <w:rFonts w:eastAsia="宋体"/>
                <w:b/>
                <w:i/>
                <w:lang w:eastAsia="zh-CN"/>
              </w:rPr>
              <w:t>beta_offset</w:t>
            </w:r>
            <w:proofErr w:type="spellEnd"/>
            <w:r w:rsidRPr="001C73EF">
              <w:rPr>
                <w:rFonts w:eastAsia="宋体"/>
                <w:b/>
                <w:i/>
                <w:lang w:eastAsia="zh-CN"/>
              </w:rPr>
              <w:t xml:space="preserve">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AF0423">
            <w:pPr>
              <w:pStyle w:val="af6"/>
              <w:numPr>
                <w:ilvl w:val="0"/>
                <w:numId w:val="63"/>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 xml:space="preserve">For PUCCH multiplexed in PUSCH, </w:t>
            </w:r>
            <w:proofErr w:type="spellStart"/>
            <w:r w:rsidRPr="003134A4">
              <w:rPr>
                <w:rFonts w:eastAsia="Malgun Gothic"/>
                <w:lang w:eastAsia="zh-CN"/>
              </w:rPr>
              <w:t>beta_offset</w:t>
            </w:r>
            <w:proofErr w:type="spellEnd"/>
            <w:r w:rsidRPr="003134A4">
              <w:rPr>
                <w:rFonts w:eastAsia="Malgun Gothic"/>
                <w:lang w:eastAsia="zh-CN"/>
              </w:rPr>
              <w:t xml:space="preserve"> configuration can be used to enable or disable the multiplexing. The multiplexing disabled if </w:t>
            </w:r>
            <w:proofErr w:type="spellStart"/>
            <w:r w:rsidRPr="003134A4">
              <w:rPr>
                <w:rFonts w:eastAsia="Malgun Gothic"/>
                <w:lang w:eastAsia="zh-CN"/>
              </w:rPr>
              <w:t>beta_offset</w:t>
            </w:r>
            <w:proofErr w:type="spellEnd"/>
            <w:r w:rsidRPr="003134A4">
              <w:rPr>
                <w:rFonts w:eastAsia="Malgun Gothic"/>
                <w:lang w:eastAsia="zh-CN"/>
              </w:rPr>
              <w: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 xml:space="preserve">For the case while both LP and HP UCIs are configured with dynamic </w:t>
            </w:r>
            <w:proofErr w:type="spellStart"/>
            <w:r w:rsidRPr="003134A4">
              <w:rPr>
                <w:rFonts w:eastAsia="Malgun Gothic"/>
                <w:lang w:eastAsia="zh-CN"/>
              </w:rPr>
              <w:t>beta_offset</w:t>
            </w:r>
            <w:proofErr w:type="spellEnd"/>
            <w:r w:rsidRPr="003134A4">
              <w:rPr>
                <w:rFonts w:eastAsia="Malgun Gothic"/>
                <w:lang w:eastAsia="zh-CN"/>
              </w:rPr>
              <w:t xml:space="preserve">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0FB10D4B"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583D3B0F" w14:textId="2C72EE91" w:rsidR="005617A8" w:rsidRPr="00407ED9" w:rsidRDefault="005617A8" w:rsidP="005617A8">
      <w:pPr>
        <w:rPr>
          <w:rFonts w:eastAsia="微软雅黑"/>
          <w:i/>
          <w:sz w:val="21"/>
          <w:szCs w:val="21"/>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3B8FB57C" w14:textId="77777777" w:rsidR="005617A8" w:rsidRPr="00C869A8" w:rsidRDefault="005617A8"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 xml:space="preserve">From our point of view, in case with DG PUSCH, since we already agreed to have separate configurations of </w:t>
            </w:r>
            <w:proofErr w:type="spellStart"/>
            <w:r>
              <w:rPr>
                <w:rFonts w:eastAsia="宋体"/>
                <w:szCs w:val="20"/>
                <w:lang w:eastAsia="zh-CN"/>
              </w:rPr>
              <w:t>beta_offset</w:t>
            </w:r>
            <w:proofErr w:type="spellEnd"/>
            <w:r>
              <w:rPr>
                <w:rFonts w:eastAsia="宋体"/>
                <w:szCs w:val="20"/>
                <w:lang w:eastAsia="zh-CN"/>
              </w:rPr>
              <w:t xml:space="preserve">, especially considering majority support of </w:t>
            </w:r>
            <w:proofErr w:type="spellStart"/>
            <w:r>
              <w:rPr>
                <w:rFonts w:eastAsia="宋体"/>
                <w:szCs w:val="20"/>
                <w:lang w:eastAsia="zh-CN"/>
              </w:rPr>
              <w:t>beta_offset</w:t>
            </w:r>
            <w:proofErr w:type="spellEnd"/>
            <w:r>
              <w:rPr>
                <w:rFonts w:eastAsia="宋体"/>
                <w:szCs w:val="20"/>
                <w:lang w:eastAsia="zh-CN"/>
              </w:rPr>
              <w: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 DCI based enabling/disabling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3607DD" w:rsidRPr="00954597" w14:paraId="25325030" w14:textId="77777777" w:rsidTr="00ED71EF">
        <w:tc>
          <w:tcPr>
            <w:tcW w:w="1376" w:type="dxa"/>
            <w:shd w:val="clear" w:color="auto" w:fill="auto"/>
          </w:tcPr>
          <w:p w14:paraId="6A8E518B" w14:textId="77777777" w:rsidR="003607DD" w:rsidRPr="00954597" w:rsidRDefault="003607DD" w:rsidP="003607DD">
            <w:pPr>
              <w:spacing w:after="120"/>
              <w:rPr>
                <w:rFonts w:eastAsia="宋体"/>
                <w:szCs w:val="20"/>
                <w:lang w:eastAsia="zh-CN"/>
              </w:rPr>
            </w:pPr>
          </w:p>
        </w:tc>
        <w:tc>
          <w:tcPr>
            <w:tcW w:w="7686" w:type="dxa"/>
            <w:shd w:val="clear" w:color="auto" w:fill="auto"/>
          </w:tcPr>
          <w:p w14:paraId="70DB394E" w14:textId="77777777" w:rsidR="003607DD" w:rsidRPr="00954597" w:rsidRDefault="003607DD" w:rsidP="003607DD">
            <w:pPr>
              <w:spacing w:after="120"/>
              <w:rPr>
                <w:rFonts w:eastAsia="宋体"/>
                <w:szCs w:val="20"/>
                <w:lang w:eastAsia="zh-CN"/>
              </w:rPr>
            </w:pPr>
          </w:p>
        </w:tc>
      </w:tr>
      <w:tr w:rsidR="003607DD" w:rsidRPr="00954597" w14:paraId="48D2914A" w14:textId="77777777" w:rsidTr="00ED71EF">
        <w:tc>
          <w:tcPr>
            <w:tcW w:w="1376" w:type="dxa"/>
            <w:shd w:val="clear" w:color="auto" w:fill="auto"/>
          </w:tcPr>
          <w:p w14:paraId="163AF5D1" w14:textId="77777777" w:rsidR="003607DD" w:rsidRPr="00954597" w:rsidRDefault="003607DD" w:rsidP="003607DD">
            <w:pPr>
              <w:spacing w:after="120"/>
              <w:rPr>
                <w:rFonts w:eastAsia="宋体"/>
                <w:szCs w:val="20"/>
                <w:lang w:eastAsia="zh-CN"/>
              </w:rPr>
            </w:pPr>
          </w:p>
        </w:tc>
        <w:tc>
          <w:tcPr>
            <w:tcW w:w="7686" w:type="dxa"/>
            <w:shd w:val="clear" w:color="auto" w:fill="auto"/>
          </w:tcPr>
          <w:p w14:paraId="6EF50520" w14:textId="77777777" w:rsidR="003607DD" w:rsidRPr="00954597" w:rsidRDefault="003607DD" w:rsidP="003607DD">
            <w:pPr>
              <w:spacing w:after="120"/>
              <w:rPr>
                <w:rFonts w:eastAsia="宋体"/>
                <w:szCs w:val="20"/>
                <w:lang w:eastAsia="zh-CN"/>
              </w:rPr>
            </w:pPr>
          </w:p>
        </w:tc>
      </w:tr>
      <w:tr w:rsidR="003607DD" w:rsidRPr="00954597" w14:paraId="71EA1667" w14:textId="77777777" w:rsidTr="00ED71EF">
        <w:tc>
          <w:tcPr>
            <w:tcW w:w="1376" w:type="dxa"/>
            <w:shd w:val="clear" w:color="auto" w:fill="auto"/>
          </w:tcPr>
          <w:p w14:paraId="511C96AE" w14:textId="77777777" w:rsidR="003607DD" w:rsidRPr="00954597" w:rsidRDefault="003607DD" w:rsidP="003607DD">
            <w:pPr>
              <w:spacing w:after="120"/>
              <w:rPr>
                <w:rFonts w:eastAsia="宋体"/>
                <w:szCs w:val="20"/>
                <w:lang w:eastAsia="zh-CN"/>
              </w:rPr>
            </w:pPr>
          </w:p>
        </w:tc>
        <w:tc>
          <w:tcPr>
            <w:tcW w:w="7686" w:type="dxa"/>
            <w:shd w:val="clear" w:color="auto" w:fill="auto"/>
          </w:tcPr>
          <w:p w14:paraId="50CD6009" w14:textId="77777777" w:rsidR="003607DD" w:rsidRPr="00954597" w:rsidRDefault="003607DD" w:rsidP="003607DD">
            <w:pPr>
              <w:spacing w:after="120"/>
              <w:rPr>
                <w:rFonts w:eastAsia="宋体"/>
                <w:szCs w:val="20"/>
                <w:lang w:eastAsia="zh-CN"/>
              </w:rPr>
            </w:pPr>
          </w:p>
        </w:tc>
      </w:tr>
      <w:tr w:rsidR="003607DD" w:rsidRPr="00954597" w14:paraId="0FE503D0" w14:textId="77777777" w:rsidTr="00ED71EF">
        <w:tc>
          <w:tcPr>
            <w:tcW w:w="1376" w:type="dxa"/>
            <w:shd w:val="clear" w:color="auto" w:fill="auto"/>
          </w:tcPr>
          <w:p w14:paraId="3C6A6527" w14:textId="77777777" w:rsidR="003607DD" w:rsidRPr="00954597" w:rsidRDefault="003607DD" w:rsidP="003607DD">
            <w:pPr>
              <w:spacing w:after="120"/>
              <w:rPr>
                <w:rFonts w:eastAsia="宋体"/>
                <w:szCs w:val="20"/>
                <w:lang w:eastAsia="zh-CN"/>
              </w:rPr>
            </w:pPr>
          </w:p>
        </w:tc>
        <w:tc>
          <w:tcPr>
            <w:tcW w:w="7686" w:type="dxa"/>
            <w:shd w:val="clear" w:color="auto" w:fill="auto"/>
          </w:tcPr>
          <w:p w14:paraId="58B76D32" w14:textId="77777777" w:rsidR="003607DD" w:rsidRPr="00954597" w:rsidRDefault="003607DD" w:rsidP="003607DD">
            <w:pPr>
              <w:spacing w:after="120"/>
              <w:rPr>
                <w:rFonts w:eastAsia="宋体"/>
                <w:szCs w:val="20"/>
                <w:lang w:eastAsia="zh-CN"/>
              </w:rPr>
            </w:pPr>
          </w:p>
        </w:tc>
      </w:tr>
      <w:tr w:rsidR="003607DD" w:rsidRPr="00954597" w14:paraId="6D945B83" w14:textId="77777777" w:rsidTr="00ED71EF">
        <w:tc>
          <w:tcPr>
            <w:tcW w:w="1376" w:type="dxa"/>
            <w:shd w:val="clear" w:color="auto" w:fill="auto"/>
          </w:tcPr>
          <w:p w14:paraId="5FD00493" w14:textId="77777777" w:rsidR="003607DD" w:rsidRPr="00954597" w:rsidRDefault="003607DD" w:rsidP="003607DD">
            <w:pPr>
              <w:spacing w:after="120"/>
              <w:rPr>
                <w:rFonts w:eastAsia="宋体"/>
                <w:szCs w:val="20"/>
                <w:lang w:eastAsia="zh-CN"/>
              </w:rPr>
            </w:pPr>
          </w:p>
        </w:tc>
        <w:tc>
          <w:tcPr>
            <w:tcW w:w="7686" w:type="dxa"/>
            <w:shd w:val="clear" w:color="auto" w:fill="auto"/>
          </w:tcPr>
          <w:p w14:paraId="4A4C5637" w14:textId="77777777" w:rsidR="003607DD" w:rsidRPr="00954597" w:rsidRDefault="003607DD" w:rsidP="003607DD">
            <w:pPr>
              <w:spacing w:after="120"/>
              <w:rPr>
                <w:rFonts w:eastAsia="宋体"/>
                <w:szCs w:val="20"/>
                <w:lang w:eastAsia="zh-CN"/>
              </w:rPr>
            </w:pPr>
          </w:p>
        </w:tc>
      </w:tr>
      <w:tr w:rsidR="003607DD" w:rsidRPr="00954597" w14:paraId="6BE287ED" w14:textId="77777777" w:rsidTr="00ED71EF">
        <w:tc>
          <w:tcPr>
            <w:tcW w:w="1376" w:type="dxa"/>
            <w:shd w:val="clear" w:color="auto" w:fill="auto"/>
          </w:tcPr>
          <w:p w14:paraId="6F87A121" w14:textId="77777777" w:rsidR="003607DD" w:rsidRPr="00954597" w:rsidRDefault="003607DD" w:rsidP="003607DD">
            <w:pPr>
              <w:spacing w:after="120"/>
              <w:rPr>
                <w:rFonts w:eastAsia="宋体"/>
                <w:szCs w:val="20"/>
                <w:lang w:eastAsia="zh-CN"/>
              </w:rPr>
            </w:pPr>
          </w:p>
        </w:tc>
        <w:tc>
          <w:tcPr>
            <w:tcW w:w="7686" w:type="dxa"/>
            <w:shd w:val="clear" w:color="auto" w:fill="auto"/>
          </w:tcPr>
          <w:p w14:paraId="413D6899" w14:textId="77777777" w:rsidR="003607DD" w:rsidRPr="00954597" w:rsidRDefault="003607DD" w:rsidP="003607DD">
            <w:pPr>
              <w:spacing w:after="120"/>
              <w:rPr>
                <w:rFonts w:eastAsia="宋体"/>
                <w:szCs w:val="20"/>
                <w:lang w:eastAsia="zh-CN"/>
              </w:rPr>
            </w:pPr>
          </w:p>
        </w:tc>
      </w:tr>
      <w:tr w:rsidR="003607DD" w:rsidRPr="00954597" w14:paraId="6DE0D43F" w14:textId="77777777" w:rsidTr="00ED71EF">
        <w:tc>
          <w:tcPr>
            <w:tcW w:w="1376" w:type="dxa"/>
            <w:shd w:val="clear" w:color="auto" w:fill="auto"/>
          </w:tcPr>
          <w:p w14:paraId="6C8580D6" w14:textId="77777777" w:rsidR="003607DD" w:rsidRPr="00954597" w:rsidRDefault="003607DD" w:rsidP="003607DD">
            <w:pPr>
              <w:spacing w:after="120"/>
              <w:rPr>
                <w:rFonts w:eastAsia="宋体"/>
                <w:szCs w:val="20"/>
                <w:lang w:eastAsia="zh-CN"/>
              </w:rPr>
            </w:pPr>
          </w:p>
        </w:tc>
        <w:tc>
          <w:tcPr>
            <w:tcW w:w="7686" w:type="dxa"/>
            <w:shd w:val="clear" w:color="auto" w:fill="auto"/>
          </w:tcPr>
          <w:p w14:paraId="58AC87C1" w14:textId="77777777" w:rsidR="003607DD" w:rsidRPr="00954597" w:rsidRDefault="003607DD" w:rsidP="003607DD">
            <w:pPr>
              <w:spacing w:after="120"/>
              <w:rPr>
                <w:rFonts w:eastAsia="宋体"/>
                <w:szCs w:val="20"/>
                <w:lang w:eastAsia="zh-CN"/>
              </w:rPr>
            </w:pPr>
          </w:p>
        </w:tc>
      </w:tr>
      <w:tr w:rsidR="003607DD" w:rsidRPr="00954597" w14:paraId="590F7907" w14:textId="77777777" w:rsidTr="00ED71EF">
        <w:tc>
          <w:tcPr>
            <w:tcW w:w="1376" w:type="dxa"/>
            <w:shd w:val="clear" w:color="auto" w:fill="auto"/>
          </w:tcPr>
          <w:p w14:paraId="653B6C9F" w14:textId="77777777" w:rsidR="003607DD" w:rsidRPr="00954597" w:rsidRDefault="003607DD" w:rsidP="003607DD">
            <w:pPr>
              <w:spacing w:after="120"/>
              <w:rPr>
                <w:rFonts w:eastAsia="宋体"/>
                <w:szCs w:val="20"/>
                <w:lang w:eastAsia="zh-CN"/>
              </w:rPr>
            </w:pPr>
          </w:p>
        </w:tc>
        <w:tc>
          <w:tcPr>
            <w:tcW w:w="7686" w:type="dxa"/>
            <w:shd w:val="clear" w:color="auto" w:fill="auto"/>
          </w:tcPr>
          <w:p w14:paraId="33C2F3CB" w14:textId="77777777" w:rsidR="003607DD" w:rsidRPr="00954597" w:rsidRDefault="003607DD" w:rsidP="003607DD">
            <w:pPr>
              <w:spacing w:after="120"/>
              <w:rPr>
                <w:rFonts w:eastAsia="宋体"/>
                <w:szCs w:val="20"/>
                <w:lang w:eastAsia="zh-CN"/>
              </w:rPr>
            </w:pPr>
          </w:p>
        </w:tc>
      </w:tr>
      <w:tr w:rsidR="003607DD" w:rsidRPr="00954597" w14:paraId="4424659C" w14:textId="77777777" w:rsidTr="00ED71EF">
        <w:tc>
          <w:tcPr>
            <w:tcW w:w="1376" w:type="dxa"/>
            <w:shd w:val="clear" w:color="auto" w:fill="auto"/>
          </w:tcPr>
          <w:p w14:paraId="41A2E9EB" w14:textId="77777777" w:rsidR="003607DD" w:rsidRPr="00954597" w:rsidRDefault="003607DD" w:rsidP="003607DD">
            <w:pPr>
              <w:spacing w:after="120"/>
              <w:rPr>
                <w:rFonts w:eastAsia="宋体"/>
                <w:szCs w:val="20"/>
                <w:lang w:eastAsia="zh-CN"/>
              </w:rPr>
            </w:pPr>
          </w:p>
        </w:tc>
        <w:tc>
          <w:tcPr>
            <w:tcW w:w="7686" w:type="dxa"/>
            <w:shd w:val="clear" w:color="auto" w:fill="auto"/>
          </w:tcPr>
          <w:p w14:paraId="21F4B730" w14:textId="77777777" w:rsidR="003607DD" w:rsidRPr="00954597" w:rsidRDefault="003607DD" w:rsidP="003607DD">
            <w:pPr>
              <w:spacing w:after="120"/>
              <w:rPr>
                <w:rFonts w:eastAsia="宋体"/>
                <w:szCs w:val="20"/>
                <w:lang w:eastAsia="zh-CN"/>
              </w:rPr>
            </w:pP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68" w:name="_Toc61903294"/>
            <w:bookmarkStart w:id="6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68"/>
            <w:bookmarkEnd w:id="6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AF0423">
            <w:pPr>
              <w:pStyle w:val="af6"/>
              <w:numPr>
                <w:ilvl w:val="0"/>
                <w:numId w:val="55"/>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AF0423">
            <w:pPr>
              <w:pStyle w:val="af6"/>
              <w:numPr>
                <w:ilvl w:val="0"/>
                <w:numId w:val="55"/>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AF0423">
            <w:pPr>
              <w:pStyle w:val="af6"/>
              <w:numPr>
                <w:ilvl w:val="0"/>
                <w:numId w:val="67"/>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6575BE42"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HW</w:t>
      </w:r>
      <w:proofErr w:type="gramStart"/>
      <w:r w:rsidR="003C1630">
        <w:rPr>
          <w:rFonts w:eastAsia="宋体" w:hint="eastAsia"/>
          <w:color w:val="0070C0"/>
          <w:lang w:eastAsia="zh-CN"/>
        </w:rPr>
        <w:t>?,</w:t>
      </w:r>
      <w:proofErr w:type="gramEnd"/>
      <w:r w:rsidR="003C1630">
        <w:rPr>
          <w:rFonts w:eastAsia="宋体" w:hint="eastAsia"/>
          <w:color w:val="0070C0"/>
          <w:lang w:eastAsia="zh-CN"/>
        </w:rPr>
        <w:t xml:space="preserve"> </w:t>
      </w:r>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AF0423">
            <w:pPr>
              <w:widowControl w:val="0"/>
              <w:numPr>
                <w:ilvl w:val="0"/>
                <w:numId w:val="64"/>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70" w:name="_Toc61903304"/>
            <w:bookmarkStart w:id="71" w:name="_Toc61912125"/>
            <w:r>
              <w:rPr>
                <w:rFonts w:hint="eastAsia"/>
                <w:lang w:val="en-US"/>
              </w:rPr>
              <w:t xml:space="preserve">Proposal 10 </w:t>
            </w:r>
            <w:r>
              <w:t>For UCI multiplexing on PUSCH, one or more PUCCH can overlap with PUSCH where the corresponding UCI can be multiplexed in the PUSCH.</w:t>
            </w:r>
            <w:bookmarkEnd w:id="70"/>
            <w:bookmarkEnd w:id="71"/>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72"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w:t>
            </w:r>
            <w:proofErr w:type="spellStart"/>
            <w:r>
              <w:rPr>
                <w:rFonts w:cs="Arial"/>
                <w:lang w:eastAsia="ja-JP"/>
              </w:rPr>
              <w:t>signaling</w:t>
            </w:r>
            <w:proofErr w:type="spellEnd"/>
            <w:r>
              <w:rPr>
                <w:rFonts w:cs="Arial"/>
                <w:lang w:eastAsia="ja-JP"/>
              </w:rPr>
              <w:t xml:space="preserve"> known to both gNB and UE.</w:t>
            </w:r>
            <w:bookmarkEnd w:id="72"/>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73" w:name="_Toc61912133"/>
            <w:r>
              <w:rPr>
                <w:rFonts w:cs="Arial" w:hint="eastAsia"/>
              </w:rPr>
              <w:t xml:space="preserve">Proposal </w:t>
            </w:r>
            <w:proofErr w:type="gramStart"/>
            <w:r>
              <w:rPr>
                <w:rFonts w:cs="Arial" w:hint="eastAsia"/>
              </w:rPr>
              <w:t xml:space="preserve">18  </w:t>
            </w:r>
            <w:r>
              <w:rPr>
                <w:rFonts w:cs="Arial"/>
                <w:lang w:eastAsia="ja-JP"/>
              </w:rPr>
              <w:t>For</w:t>
            </w:r>
            <w:proofErr w:type="gramEnd"/>
            <w:r>
              <w:rPr>
                <w:rFonts w:cs="Arial"/>
                <w:lang w:eastAsia="ja-JP"/>
              </w:rPr>
              <w:t xml:space="preserve"> cases where a UCI overlaps with multiple PUSCHs, RAN1 discuss the procedure for determining the PUSCH to be multiplexed with the UCI, taking into account the Rel-17 support of multiplexing UCI and PUSCH of different priorities.</w:t>
            </w:r>
            <w:bookmarkEnd w:id="73"/>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only)</w:t>
            </w:r>
          </w:p>
          <w:p w14:paraId="279CD736"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AF0423">
            <w:pPr>
              <w:pStyle w:val="af6"/>
              <w:widowControl w:val="0"/>
              <w:numPr>
                <w:ilvl w:val="0"/>
                <w:numId w:val="61"/>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FDB812C"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t xml:space="preserve">Proposal </w:t>
            </w:r>
            <w:r>
              <w:rPr>
                <w:b/>
                <w:i/>
                <w:lang w:eastAsia="zh-CN"/>
              </w:rPr>
              <w:t>6</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74"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74"/>
            <w:r w:rsidRPr="000559B9">
              <w:rPr>
                <w:lang w:val="en-GB" w:eastAsia="zh-CN"/>
              </w:rPr>
              <w:t xml:space="preserve">. </w:t>
            </w:r>
            <w:r>
              <w:rPr>
                <w:lang w:val="en-GB" w:eastAsia="zh-CN"/>
              </w:rPr>
              <w:t>URLLC/</w:t>
            </w:r>
            <w:proofErr w:type="spellStart"/>
            <w:r>
              <w:rPr>
                <w:lang w:val="en-GB" w:eastAsia="zh-CN"/>
              </w:rPr>
              <w:t>eMBB</w:t>
            </w:r>
            <w:proofErr w:type="spellEnd"/>
            <w:r>
              <w:rPr>
                <w:lang w:val="en-GB" w:eastAsia="zh-CN"/>
              </w:rPr>
              <w:t xml:space="preserve">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Pr>
                      <w:szCs w:val="20"/>
                    </w:rPr>
                    <w:t>LP</w:t>
                  </w:r>
                  <w:r w:rsidRPr="00CF1847">
                    <w:rPr>
                      <w:szCs w:val="20"/>
                    </w:rPr>
                    <w:t xml:space="preserve">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w:t>
                  </w:r>
                  <w:proofErr w:type="spellStart"/>
                  <w:r w:rsidRPr="006E67DB">
                    <w:rPr>
                      <w:szCs w:val="20"/>
                    </w:rPr>
                    <w:t>eMBB</w:t>
                  </w:r>
                  <w:proofErr w:type="spellEnd"/>
                  <w:r w:rsidRPr="006E67DB">
                    <w:rPr>
                      <w:szCs w:val="20"/>
                    </w:rPr>
                    <w:t xml:space="preserve">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proofErr w:type="spellStart"/>
                  <w:r w:rsidRPr="001B22CA">
                    <w:rPr>
                      <w:szCs w:val="20"/>
                    </w:rPr>
                    <w:t>eMBB</w:t>
                  </w:r>
                  <w:proofErr w:type="spellEnd"/>
                  <w:r w:rsidRPr="001B22CA">
                    <w:rPr>
                      <w:szCs w:val="20"/>
                    </w:rPr>
                    <w:t xml:space="preserve">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AF0423">
            <w:pPr>
              <w:pStyle w:val="af6"/>
              <w:numPr>
                <w:ilvl w:val="0"/>
                <w:numId w:val="75"/>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325A7EF5"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1E957C64" w14:textId="77777777" w:rsidR="00314668" w:rsidRPr="00314668" w:rsidRDefault="00314668" w:rsidP="00314668">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proofErr w:type="spellStart"/>
            <w:r w:rsidRPr="00B40473">
              <w:rPr>
                <w:rFonts w:cs="Times"/>
                <w:i/>
                <w:iCs/>
              </w:rPr>
              <w:t>i</w:t>
            </w:r>
            <w:proofErr w:type="spellEnd"/>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proofErr w:type="spellStart"/>
            <w:r w:rsidRPr="00B40473">
              <w:rPr>
                <w:rFonts w:cs="Times"/>
                <w:i/>
                <w:iCs/>
              </w:rPr>
              <w:t>i</w:t>
            </w:r>
            <w:proofErr w:type="spellEnd"/>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1CF66A4A"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r w:rsidR="00806840" w:rsidRPr="008F2695">
        <w:rPr>
          <w:rFonts w:eastAsia="宋体" w:hint="eastAsia"/>
          <w:color w:val="FF0000"/>
          <w:lang w:eastAsia="zh-CN"/>
        </w:rPr>
        <w:t xml:space="preserve"> </w:t>
      </w:r>
      <w:r w:rsidR="00806840" w:rsidRPr="008F2695">
        <w:rPr>
          <w:rFonts w:eastAsia="宋体"/>
          <w:color w:val="FF0000"/>
          <w:lang w:eastAsia="zh-CN"/>
        </w:rPr>
        <w:t>S</w:t>
      </w:r>
      <w:r w:rsidR="00806840" w:rsidRPr="002063C5">
        <w:rPr>
          <w:rFonts w:eastAsia="宋体"/>
          <w:color w:val="FF0000"/>
          <w:lang w:eastAsia="zh-CN"/>
        </w:rPr>
        <w:t>harp</w:t>
      </w:r>
      <w:r w:rsidR="00A04761">
        <w:rPr>
          <w:rFonts w:eastAsia="宋体"/>
          <w:color w:val="FF0000"/>
          <w:lang w:eastAsia="zh-CN"/>
        </w:rPr>
        <w:t>, DCM</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75" w:name="_Toc61912134"/>
            <w:bookmarkStart w:id="76"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75"/>
            <w:bookmarkEnd w:id="76"/>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delivers the corresponding MAC PDU to PHY 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06FDBBB8" w14:textId="77777777" w:rsidR="00806840" w:rsidRDefault="00806840" w:rsidP="00806840">
      <w:pPr>
        <w:pStyle w:val="a0"/>
        <w:rPr>
          <w:rFonts w:eastAsiaTheme="minorEastAsia"/>
          <w:lang w:eastAsia="zh-CN"/>
        </w:rPr>
      </w:pP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AF0423">
            <w:pPr>
              <w:pStyle w:val="af6"/>
              <w:numPr>
                <w:ilvl w:val="0"/>
                <w:numId w:val="41"/>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77" w:name="_Toc61912131"/>
            <w:r>
              <w:rPr>
                <w:rFonts w:cs="Arial" w:hint="eastAsia"/>
                <w:lang w:val="en-US"/>
              </w:rPr>
              <w:t xml:space="preserve">Proposal </w:t>
            </w:r>
            <w:proofErr w:type="gramStart"/>
            <w:r>
              <w:rPr>
                <w:rFonts w:cs="Arial" w:hint="eastAsia"/>
                <w:lang w:val="en-US"/>
              </w:rPr>
              <w:t xml:space="preserve">16  </w:t>
            </w:r>
            <w:r w:rsidRPr="00F776AF">
              <w:rPr>
                <w:rFonts w:cs="Arial"/>
                <w:lang w:eastAsia="ja-JP"/>
              </w:rPr>
              <w:t>For</w:t>
            </w:r>
            <w:proofErr w:type="gramEnd"/>
            <w:r w:rsidRPr="00F776AF">
              <w:rPr>
                <w:rFonts w:cs="Arial"/>
                <w:lang w:eastAsia="ja-JP"/>
              </w:rPr>
              <w:t xml:space="preserve"> CA case, support PHY prioritization of overlapping high-priority dynamic grant PUSCH and low-priority configured grant PUSCH on different serving cells in R17.</w:t>
            </w:r>
            <w:bookmarkEnd w:id="77"/>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58D3FCFC">
              <w:rPr>
                <w:rFonts w:eastAsia="宋体"/>
                <w:b/>
                <w:bCs/>
                <w:lang w:eastAsia="zh-CN"/>
              </w:rPr>
              <w:t>,2</w:t>
            </w:r>
            <w:proofErr w:type="gramEnd"/>
            <w:r w:rsidRPr="58D3FCFC">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061700"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474A7F7F">
                      <v:shape id="_x0000_i1030" type="#_x0000_t75" alt="" style="width:13.5pt;height:13.5pt;mso-width-percent:0;mso-height-percent:0;mso-width-percent:0;mso-height-percent:0" o:ole="">
                        <v:imagedata r:id="rId41" o:title=""/>
                      </v:shape>
                      <o:OLEObject Type="Embed" ProgID="Equation.3" ShapeID="_x0000_i1030" DrawAspect="Content" ObjectID="_1673249398" r:id="rId42"/>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465E2C54" w14:textId="77777777" w:rsidR="00E137B0" w:rsidRDefault="00E137B0" w:rsidP="00E137B0">
      <w:pPr>
        <w:pStyle w:val="2"/>
        <w:tabs>
          <w:tab w:val="clear" w:pos="3447"/>
        </w:tabs>
        <w:ind w:left="567"/>
        <w:rPr>
          <w:rFonts w:eastAsia="宋体"/>
          <w:lang w:eastAsia="zh-CN"/>
        </w:rPr>
      </w:pPr>
      <w:r>
        <w:rPr>
          <w:rFonts w:eastAsia="宋体" w:hint="eastAsia"/>
          <w:lang w:eastAsia="zh-CN"/>
        </w:rPr>
        <w:t>Agreements from the discussions</w:t>
      </w:r>
    </w:p>
    <w:p w14:paraId="0CEDBE03" w14:textId="77777777" w:rsidR="00314668" w:rsidRPr="00314668" w:rsidRDefault="00314668" w:rsidP="00314668">
      <w:pPr>
        <w:pStyle w:val="a0"/>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78" w:name="_Toc61903308"/>
            <w:bookmarkStart w:id="79" w:name="_Toc61912129"/>
            <w:r>
              <w:rPr>
                <w:rFonts w:cs="Arial" w:hint="eastAsia"/>
                <w:color w:val="000000"/>
                <w:lang w:val="en-US"/>
              </w:rPr>
              <w:t xml:space="preserve">Proposal </w:t>
            </w:r>
            <w:proofErr w:type="gramStart"/>
            <w:r>
              <w:rPr>
                <w:rFonts w:cs="Arial" w:hint="eastAsia"/>
                <w:color w:val="000000"/>
                <w:lang w:val="en-US"/>
              </w:rPr>
              <w:t xml:space="preserve">14  </w:t>
            </w:r>
            <w:r w:rsidRPr="00EE7D52">
              <w:rPr>
                <w:rFonts w:cs="Arial"/>
                <w:color w:val="000000"/>
              </w:rPr>
              <w:t>Simultaneous</w:t>
            </w:r>
            <w:proofErr w:type="gramEnd"/>
            <w:r w:rsidRPr="00EE7D52">
              <w:rPr>
                <w:rFonts w:cs="Arial"/>
                <w:color w:val="000000"/>
              </w:rPr>
              <w:t xml:space="preserve"> PUCCH/PUSCH transmissions on different cells at least for inter-band CA</w:t>
            </w:r>
            <w:r>
              <w:rPr>
                <w:rFonts w:cs="Arial"/>
                <w:color w:val="000000"/>
              </w:rPr>
              <w:t xml:space="preserve"> is enabled by RRC configuration.</w:t>
            </w:r>
            <w:bookmarkEnd w:id="78"/>
            <w:bookmarkEnd w:id="79"/>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80" w:name="_Toc61903309"/>
            <w:bookmarkStart w:id="81" w:name="_Toc61912130"/>
            <w:r>
              <w:rPr>
                <w:rFonts w:hint="eastAsia"/>
              </w:rPr>
              <w:t xml:space="preserve">Proposal </w:t>
            </w:r>
            <w:proofErr w:type="gramStart"/>
            <w:r>
              <w:rPr>
                <w:rFonts w:hint="eastAsia"/>
              </w:rPr>
              <w:t xml:space="preserve">15  </w:t>
            </w:r>
            <w:r>
              <w:t>When</w:t>
            </w:r>
            <w:proofErr w:type="gramEnd"/>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80"/>
            <w:bookmarkEnd w:id="81"/>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 xml:space="preserve">Proposal 4.3: For UE with the capability of inter-band CA, simultaneous PUCCH/PUSCH transmission over different cells can be triggered via higher layer </w:t>
            </w:r>
            <w:proofErr w:type="spellStart"/>
            <w:r w:rsidRPr="00FC31A4">
              <w:rPr>
                <w:b/>
                <w:bCs/>
                <w:sz w:val="22"/>
                <w:szCs w:val="22"/>
              </w:rPr>
              <w:t>signalling</w:t>
            </w:r>
            <w:proofErr w:type="spellEnd"/>
            <w:r w:rsidRPr="00FC31A4">
              <w:rPr>
                <w:b/>
                <w:bCs/>
                <w:sz w:val="22"/>
                <w:szCs w:val="22"/>
              </w:rPr>
              <w:t xml:space="preserve"> (e.g. RRC </w:t>
            </w:r>
            <w:proofErr w:type="spellStart"/>
            <w:r w:rsidRPr="00FC31A4">
              <w:rPr>
                <w:b/>
                <w:bCs/>
                <w:sz w:val="22"/>
                <w:szCs w:val="22"/>
              </w:rPr>
              <w:t>signalling</w:t>
            </w:r>
            <w:proofErr w:type="spellEnd"/>
            <w:r w:rsidRPr="00FC31A4">
              <w:rPr>
                <w:b/>
                <w:bCs/>
                <w:sz w:val="22"/>
                <w:szCs w:val="22"/>
              </w:rPr>
              <w:t>).</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hint="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0D08AB" w:rsidRPr="00954597" w14:paraId="31FB03A1" w14:textId="77777777" w:rsidTr="00ED71EF">
        <w:tc>
          <w:tcPr>
            <w:tcW w:w="1374" w:type="dxa"/>
            <w:shd w:val="clear" w:color="auto" w:fill="auto"/>
          </w:tcPr>
          <w:p w14:paraId="3A3347AB" w14:textId="77777777" w:rsidR="000D08AB" w:rsidRPr="00954597" w:rsidRDefault="000D08AB" w:rsidP="000D08AB">
            <w:pPr>
              <w:spacing w:after="120"/>
              <w:rPr>
                <w:rFonts w:eastAsia="宋体"/>
                <w:szCs w:val="20"/>
                <w:lang w:eastAsia="zh-CN"/>
              </w:rPr>
            </w:pPr>
          </w:p>
        </w:tc>
        <w:tc>
          <w:tcPr>
            <w:tcW w:w="7688" w:type="dxa"/>
            <w:shd w:val="clear" w:color="auto" w:fill="auto"/>
          </w:tcPr>
          <w:p w14:paraId="5C513214" w14:textId="77777777" w:rsidR="000D08AB" w:rsidRPr="00954597" w:rsidRDefault="000D08AB" w:rsidP="000D08AB">
            <w:pPr>
              <w:spacing w:after="120"/>
              <w:rPr>
                <w:rFonts w:eastAsia="宋体"/>
                <w:szCs w:val="20"/>
                <w:lang w:eastAsia="zh-CN"/>
              </w:rPr>
            </w:pPr>
          </w:p>
        </w:tc>
      </w:tr>
      <w:tr w:rsidR="000D08AB" w:rsidRPr="00954597" w14:paraId="54D8948C" w14:textId="77777777" w:rsidTr="00ED71EF">
        <w:tc>
          <w:tcPr>
            <w:tcW w:w="1374" w:type="dxa"/>
            <w:shd w:val="clear" w:color="auto" w:fill="auto"/>
          </w:tcPr>
          <w:p w14:paraId="05C71394" w14:textId="77777777" w:rsidR="000D08AB" w:rsidRPr="00954597" w:rsidRDefault="000D08AB" w:rsidP="000D08AB">
            <w:pPr>
              <w:spacing w:after="120"/>
              <w:rPr>
                <w:rFonts w:eastAsia="宋体"/>
                <w:szCs w:val="20"/>
                <w:lang w:eastAsia="zh-CN"/>
              </w:rPr>
            </w:pPr>
          </w:p>
        </w:tc>
        <w:tc>
          <w:tcPr>
            <w:tcW w:w="7688" w:type="dxa"/>
            <w:shd w:val="clear" w:color="auto" w:fill="auto"/>
          </w:tcPr>
          <w:p w14:paraId="4146D14F" w14:textId="77777777" w:rsidR="000D08AB" w:rsidRPr="00954597" w:rsidRDefault="000D08AB" w:rsidP="000D08AB">
            <w:pPr>
              <w:spacing w:after="120"/>
              <w:rPr>
                <w:rFonts w:eastAsia="宋体"/>
                <w:szCs w:val="20"/>
                <w:lang w:eastAsia="zh-CN"/>
              </w:rPr>
            </w:pPr>
          </w:p>
        </w:tc>
      </w:tr>
      <w:tr w:rsidR="000D08AB" w:rsidRPr="00954597" w14:paraId="7E7486F6" w14:textId="77777777" w:rsidTr="00ED71EF">
        <w:tc>
          <w:tcPr>
            <w:tcW w:w="1374" w:type="dxa"/>
            <w:shd w:val="clear" w:color="auto" w:fill="auto"/>
          </w:tcPr>
          <w:p w14:paraId="13C79854" w14:textId="77777777" w:rsidR="000D08AB" w:rsidRPr="00954597" w:rsidRDefault="000D08AB" w:rsidP="000D08AB">
            <w:pPr>
              <w:spacing w:after="120"/>
              <w:rPr>
                <w:rFonts w:eastAsia="宋体"/>
                <w:szCs w:val="20"/>
                <w:lang w:eastAsia="zh-CN"/>
              </w:rPr>
            </w:pPr>
          </w:p>
        </w:tc>
        <w:tc>
          <w:tcPr>
            <w:tcW w:w="7688" w:type="dxa"/>
            <w:shd w:val="clear" w:color="auto" w:fill="auto"/>
          </w:tcPr>
          <w:p w14:paraId="6B2B7D58" w14:textId="77777777" w:rsidR="000D08AB" w:rsidRPr="00954597" w:rsidRDefault="000D08AB" w:rsidP="000D08AB">
            <w:pPr>
              <w:spacing w:after="120"/>
              <w:rPr>
                <w:rFonts w:eastAsia="宋体"/>
                <w:szCs w:val="20"/>
                <w:lang w:eastAsia="zh-CN"/>
              </w:rPr>
            </w:pPr>
          </w:p>
        </w:tc>
      </w:tr>
      <w:tr w:rsidR="000D08AB" w:rsidRPr="00954597" w14:paraId="13F55810" w14:textId="77777777" w:rsidTr="00ED71EF">
        <w:tc>
          <w:tcPr>
            <w:tcW w:w="1374" w:type="dxa"/>
            <w:shd w:val="clear" w:color="auto" w:fill="auto"/>
          </w:tcPr>
          <w:p w14:paraId="576A7E15" w14:textId="77777777" w:rsidR="000D08AB" w:rsidRPr="00954597" w:rsidRDefault="000D08AB" w:rsidP="000D08AB">
            <w:pPr>
              <w:spacing w:after="120"/>
              <w:rPr>
                <w:rFonts w:eastAsia="宋体"/>
                <w:szCs w:val="20"/>
                <w:lang w:eastAsia="zh-CN"/>
              </w:rPr>
            </w:pPr>
          </w:p>
        </w:tc>
        <w:tc>
          <w:tcPr>
            <w:tcW w:w="7688" w:type="dxa"/>
            <w:shd w:val="clear" w:color="auto" w:fill="auto"/>
          </w:tcPr>
          <w:p w14:paraId="2B73C911" w14:textId="77777777" w:rsidR="000D08AB" w:rsidRPr="00954597" w:rsidRDefault="000D08AB" w:rsidP="000D08AB">
            <w:pPr>
              <w:spacing w:after="120"/>
              <w:rPr>
                <w:rFonts w:eastAsia="宋体"/>
                <w:szCs w:val="20"/>
                <w:lang w:eastAsia="zh-CN"/>
              </w:rPr>
            </w:pPr>
          </w:p>
        </w:tc>
      </w:tr>
      <w:tr w:rsidR="000D08AB" w:rsidRPr="00954597" w14:paraId="17742F62" w14:textId="77777777" w:rsidTr="00ED71EF">
        <w:tc>
          <w:tcPr>
            <w:tcW w:w="1374" w:type="dxa"/>
            <w:shd w:val="clear" w:color="auto" w:fill="auto"/>
          </w:tcPr>
          <w:p w14:paraId="46400AD8" w14:textId="77777777" w:rsidR="000D08AB" w:rsidRPr="00954597" w:rsidRDefault="000D08AB" w:rsidP="000D08AB">
            <w:pPr>
              <w:spacing w:after="120"/>
              <w:rPr>
                <w:rFonts w:eastAsia="宋体"/>
                <w:szCs w:val="20"/>
                <w:lang w:eastAsia="zh-CN"/>
              </w:rPr>
            </w:pPr>
          </w:p>
        </w:tc>
        <w:tc>
          <w:tcPr>
            <w:tcW w:w="7688" w:type="dxa"/>
            <w:shd w:val="clear" w:color="auto" w:fill="auto"/>
          </w:tcPr>
          <w:p w14:paraId="21ECE0AE" w14:textId="77777777" w:rsidR="000D08AB" w:rsidRPr="00954597" w:rsidRDefault="000D08AB" w:rsidP="000D08AB">
            <w:pPr>
              <w:spacing w:after="120"/>
              <w:rPr>
                <w:rFonts w:eastAsia="宋体"/>
                <w:szCs w:val="20"/>
                <w:lang w:eastAsia="zh-CN"/>
              </w:rPr>
            </w:pPr>
          </w:p>
        </w:tc>
      </w:tr>
      <w:tr w:rsidR="000D08AB" w:rsidRPr="00954597" w14:paraId="2B4FD48F" w14:textId="77777777" w:rsidTr="00ED71EF">
        <w:tc>
          <w:tcPr>
            <w:tcW w:w="1374" w:type="dxa"/>
            <w:shd w:val="clear" w:color="auto" w:fill="auto"/>
          </w:tcPr>
          <w:p w14:paraId="5F4A709B" w14:textId="77777777" w:rsidR="000D08AB" w:rsidRPr="00954597" w:rsidRDefault="000D08AB" w:rsidP="000D08AB">
            <w:pPr>
              <w:spacing w:after="120"/>
              <w:rPr>
                <w:rFonts w:eastAsia="宋体"/>
                <w:szCs w:val="20"/>
                <w:lang w:eastAsia="zh-CN"/>
              </w:rPr>
            </w:pPr>
          </w:p>
        </w:tc>
        <w:tc>
          <w:tcPr>
            <w:tcW w:w="7688" w:type="dxa"/>
            <w:shd w:val="clear" w:color="auto" w:fill="auto"/>
          </w:tcPr>
          <w:p w14:paraId="45CED861" w14:textId="77777777" w:rsidR="000D08AB" w:rsidRPr="00954597" w:rsidRDefault="000D08AB" w:rsidP="000D08AB">
            <w:pPr>
              <w:spacing w:after="120"/>
              <w:rPr>
                <w:rFonts w:eastAsia="宋体"/>
                <w:szCs w:val="20"/>
                <w:lang w:eastAsia="zh-CN"/>
              </w:rPr>
            </w:pPr>
          </w:p>
        </w:tc>
      </w:tr>
      <w:tr w:rsidR="000D08AB" w:rsidRPr="00954597" w14:paraId="7470E159" w14:textId="77777777" w:rsidTr="00ED71EF">
        <w:tc>
          <w:tcPr>
            <w:tcW w:w="1374" w:type="dxa"/>
            <w:shd w:val="clear" w:color="auto" w:fill="auto"/>
          </w:tcPr>
          <w:p w14:paraId="309A4B31" w14:textId="77777777" w:rsidR="000D08AB" w:rsidRPr="00954597" w:rsidRDefault="000D08AB" w:rsidP="000D08AB">
            <w:pPr>
              <w:spacing w:after="120"/>
              <w:rPr>
                <w:rFonts w:eastAsia="宋体"/>
                <w:szCs w:val="20"/>
                <w:lang w:eastAsia="zh-CN"/>
              </w:rPr>
            </w:pPr>
          </w:p>
        </w:tc>
        <w:tc>
          <w:tcPr>
            <w:tcW w:w="7688" w:type="dxa"/>
            <w:shd w:val="clear" w:color="auto" w:fill="auto"/>
          </w:tcPr>
          <w:p w14:paraId="2A435717" w14:textId="77777777" w:rsidR="000D08AB" w:rsidRPr="00954597" w:rsidRDefault="000D08AB" w:rsidP="000D08AB">
            <w:pPr>
              <w:spacing w:after="120"/>
              <w:rPr>
                <w:rFonts w:eastAsia="宋体"/>
                <w:szCs w:val="20"/>
                <w:lang w:eastAsia="zh-CN"/>
              </w:rPr>
            </w:pPr>
          </w:p>
        </w:tc>
      </w:tr>
      <w:tr w:rsidR="000D08AB" w:rsidRPr="00954597" w14:paraId="35F65FC3" w14:textId="77777777" w:rsidTr="00ED71EF">
        <w:tc>
          <w:tcPr>
            <w:tcW w:w="1374" w:type="dxa"/>
            <w:shd w:val="clear" w:color="auto" w:fill="auto"/>
          </w:tcPr>
          <w:p w14:paraId="298204ED" w14:textId="77777777" w:rsidR="000D08AB" w:rsidRPr="00954597" w:rsidRDefault="000D08AB" w:rsidP="000D08AB">
            <w:pPr>
              <w:spacing w:after="120"/>
              <w:rPr>
                <w:rFonts w:eastAsia="宋体"/>
                <w:szCs w:val="20"/>
                <w:lang w:eastAsia="zh-CN"/>
              </w:rPr>
            </w:pPr>
          </w:p>
        </w:tc>
        <w:tc>
          <w:tcPr>
            <w:tcW w:w="7688" w:type="dxa"/>
            <w:shd w:val="clear" w:color="auto" w:fill="auto"/>
          </w:tcPr>
          <w:p w14:paraId="7C03B9A8" w14:textId="77777777" w:rsidR="000D08AB" w:rsidRPr="00954597" w:rsidRDefault="000D08AB" w:rsidP="000D08AB">
            <w:pPr>
              <w:spacing w:after="120"/>
              <w:rPr>
                <w:rFonts w:eastAsia="宋体"/>
                <w:szCs w:val="20"/>
                <w:lang w:eastAsia="zh-CN"/>
              </w:rPr>
            </w:pPr>
          </w:p>
        </w:tc>
      </w:tr>
      <w:tr w:rsidR="000D08AB" w:rsidRPr="00954597" w14:paraId="17E683DD" w14:textId="77777777" w:rsidTr="00ED71EF">
        <w:tc>
          <w:tcPr>
            <w:tcW w:w="1374" w:type="dxa"/>
            <w:shd w:val="clear" w:color="auto" w:fill="auto"/>
          </w:tcPr>
          <w:p w14:paraId="47C48DE3" w14:textId="77777777" w:rsidR="000D08AB" w:rsidRPr="00954597" w:rsidRDefault="000D08AB" w:rsidP="000D08AB">
            <w:pPr>
              <w:spacing w:after="120"/>
              <w:rPr>
                <w:rFonts w:eastAsia="宋体"/>
                <w:szCs w:val="20"/>
                <w:lang w:eastAsia="zh-CN"/>
              </w:rPr>
            </w:pPr>
          </w:p>
        </w:tc>
        <w:tc>
          <w:tcPr>
            <w:tcW w:w="7688" w:type="dxa"/>
            <w:shd w:val="clear" w:color="auto" w:fill="auto"/>
          </w:tcPr>
          <w:p w14:paraId="5A841355" w14:textId="77777777" w:rsidR="000D08AB" w:rsidRPr="00954597" w:rsidRDefault="000D08AB" w:rsidP="000D08AB">
            <w:pPr>
              <w:spacing w:after="120"/>
              <w:rPr>
                <w:rFonts w:eastAsia="宋体"/>
                <w:szCs w:val="20"/>
                <w:lang w:eastAsia="zh-CN"/>
              </w:rPr>
            </w:pPr>
          </w:p>
        </w:tc>
      </w:tr>
      <w:tr w:rsidR="000D08AB" w:rsidRPr="00954597" w14:paraId="2CFF20D3" w14:textId="77777777" w:rsidTr="00ED71EF">
        <w:tc>
          <w:tcPr>
            <w:tcW w:w="1374" w:type="dxa"/>
            <w:shd w:val="clear" w:color="auto" w:fill="auto"/>
          </w:tcPr>
          <w:p w14:paraId="015D82EA" w14:textId="77777777" w:rsidR="000D08AB" w:rsidRPr="00954597" w:rsidRDefault="000D08AB" w:rsidP="000D08AB">
            <w:pPr>
              <w:spacing w:after="120"/>
              <w:rPr>
                <w:rFonts w:eastAsia="宋体"/>
                <w:szCs w:val="20"/>
                <w:lang w:eastAsia="zh-CN"/>
              </w:rPr>
            </w:pPr>
          </w:p>
        </w:tc>
        <w:tc>
          <w:tcPr>
            <w:tcW w:w="7688" w:type="dxa"/>
            <w:shd w:val="clear" w:color="auto" w:fill="auto"/>
          </w:tcPr>
          <w:p w14:paraId="7B740560" w14:textId="77777777" w:rsidR="000D08AB" w:rsidRPr="00954597" w:rsidRDefault="000D08AB" w:rsidP="000D08AB">
            <w:pPr>
              <w:spacing w:after="120"/>
              <w:rPr>
                <w:rFonts w:eastAsia="宋体"/>
                <w:szCs w:val="20"/>
                <w:lang w:eastAsia="zh-CN"/>
              </w:rPr>
            </w:pPr>
          </w:p>
        </w:tc>
      </w:tr>
      <w:tr w:rsidR="000D08AB" w:rsidRPr="00954597" w14:paraId="7B140F0A" w14:textId="77777777" w:rsidTr="00ED71EF">
        <w:tc>
          <w:tcPr>
            <w:tcW w:w="1374" w:type="dxa"/>
            <w:shd w:val="clear" w:color="auto" w:fill="auto"/>
          </w:tcPr>
          <w:p w14:paraId="529B01B6" w14:textId="77777777" w:rsidR="000D08AB" w:rsidRPr="00954597" w:rsidRDefault="000D08AB" w:rsidP="000D08AB">
            <w:pPr>
              <w:spacing w:after="120"/>
              <w:rPr>
                <w:rFonts w:eastAsia="宋体"/>
                <w:szCs w:val="20"/>
                <w:lang w:eastAsia="zh-CN"/>
              </w:rPr>
            </w:pPr>
          </w:p>
        </w:tc>
        <w:tc>
          <w:tcPr>
            <w:tcW w:w="7688" w:type="dxa"/>
            <w:shd w:val="clear" w:color="auto" w:fill="auto"/>
          </w:tcPr>
          <w:p w14:paraId="1F9D92C3" w14:textId="77777777" w:rsidR="000D08AB" w:rsidRPr="00954597" w:rsidRDefault="000D08AB" w:rsidP="000D08AB">
            <w:pPr>
              <w:spacing w:after="120"/>
              <w:rPr>
                <w:rFonts w:eastAsia="宋体"/>
                <w:szCs w:val="20"/>
                <w:lang w:eastAsia="zh-CN"/>
              </w:rPr>
            </w:pPr>
          </w:p>
        </w:tc>
      </w:tr>
      <w:tr w:rsidR="000D08AB" w:rsidRPr="00954597" w14:paraId="6722B618" w14:textId="77777777" w:rsidTr="00ED71EF">
        <w:tc>
          <w:tcPr>
            <w:tcW w:w="1374" w:type="dxa"/>
            <w:shd w:val="clear" w:color="auto" w:fill="auto"/>
          </w:tcPr>
          <w:p w14:paraId="4B91E86B" w14:textId="77777777" w:rsidR="000D08AB" w:rsidRPr="00954597" w:rsidRDefault="000D08AB" w:rsidP="000D08AB">
            <w:pPr>
              <w:spacing w:after="120"/>
              <w:rPr>
                <w:rFonts w:eastAsia="宋体"/>
                <w:szCs w:val="20"/>
                <w:lang w:eastAsia="zh-CN"/>
              </w:rPr>
            </w:pPr>
          </w:p>
        </w:tc>
        <w:tc>
          <w:tcPr>
            <w:tcW w:w="7688" w:type="dxa"/>
            <w:shd w:val="clear" w:color="auto" w:fill="auto"/>
          </w:tcPr>
          <w:p w14:paraId="378E3F64" w14:textId="77777777" w:rsidR="000D08AB" w:rsidRPr="00954597" w:rsidRDefault="000D08AB" w:rsidP="000D08AB">
            <w:pPr>
              <w:spacing w:after="120"/>
              <w:rPr>
                <w:rFonts w:eastAsia="宋体"/>
                <w:szCs w:val="20"/>
                <w:lang w:eastAsia="zh-CN"/>
              </w:rPr>
            </w:pPr>
          </w:p>
        </w:tc>
      </w:tr>
      <w:tr w:rsidR="000D08AB" w:rsidRPr="00954597" w14:paraId="15BC9921" w14:textId="77777777" w:rsidTr="00ED71EF">
        <w:tc>
          <w:tcPr>
            <w:tcW w:w="1374" w:type="dxa"/>
            <w:shd w:val="clear" w:color="auto" w:fill="auto"/>
          </w:tcPr>
          <w:p w14:paraId="39B09D99" w14:textId="77777777" w:rsidR="000D08AB" w:rsidRPr="00954597" w:rsidRDefault="000D08AB" w:rsidP="000D08AB">
            <w:pPr>
              <w:spacing w:after="120"/>
              <w:rPr>
                <w:rFonts w:eastAsia="宋体"/>
                <w:szCs w:val="20"/>
                <w:lang w:eastAsia="zh-CN"/>
              </w:rPr>
            </w:pPr>
          </w:p>
        </w:tc>
        <w:tc>
          <w:tcPr>
            <w:tcW w:w="7688" w:type="dxa"/>
            <w:shd w:val="clear" w:color="auto" w:fill="auto"/>
          </w:tcPr>
          <w:p w14:paraId="479AB91E" w14:textId="77777777" w:rsidR="000D08AB" w:rsidRPr="00954597" w:rsidRDefault="000D08AB" w:rsidP="000D08AB">
            <w:pPr>
              <w:spacing w:after="120"/>
              <w:rPr>
                <w:rFonts w:eastAsia="宋体"/>
                <w:szCs w:val="20"/>
                <w:lang w:eastAsia="zh-CN"/>
              </w:rPr>
            </w:pPr>
          </w:p>
        </w:tc>
      </w:tr>
    </w:tbl>
    <w:p w14:paraId="7F4B49AC" w14:textId="77777777" w:rsidR="00AC137F" w:rsidRPr="00001F35" w:rsidRDefault="00AC137F" w:rsidP="00AC137F">
      <w:pPr>
        <w:pStyle w:val="a0"/>
        <w:rPr>
          <w:rFonts w:eastAsia="宋体"/>
        </w:rPr>
      </w:pPr>
    </w:p>
    <w:p w14:paraId="4E6A1EF8" w14:textId="77777777" w:rsidR="0077596C" w:rsidRPr="0077596C" w:rsidRDefault="0077596C" w:rsidP="0077596C">
      <w:pPr>
        <w:rPr>
          <w:rFonts w:eastAsia="宋体"/>
          <w:color w:val="0070C0"/>
          <w:lang w:eastAsia="zh-CN"/>
        </w:rPr>
      </w:pPr>
    </w:p>
    <w:p w14:paraId="5832E643" w14:textId="77777777" w:rsidR="0077596C" w:rsidRDefault="0077596C" w:rsidP="0077596C">
      <w:pPr>
        <w:rPr>
          <w:rFonts w:eastAsia="宋体"/>
          <w:color w:val="0070C0"/>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bookmarkStart w:id="82" w:name="_GoBack"/>
      <w:bookmarkEnd w:id="82"/>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proofErr w:type="gramStart"/>
      <w:r w:rsidR="00654262" w:rsidRPr="00654262">
        <w:rPr>
          <w:color w:val="0070C0"/>
          <w:szCs w:val="20"/>
        </w:rPr>
        <w:t>Tx</w:t>
      </w:r>
      <w:proofErr w:type="gramEnd"/>
      <w:r w:rsidR="00654262" w:rsidRPr="00654262">
        <w:rPr>
          <w:color w:val="0070C0"/>
          <w:szCs w:val="20"/>
        </w:rPr>
        <w:t xml:space="preserve">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83" w:name="_Hlk61276759"/>
            <w:bookmarkStart w:id="8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83"/>
            <w:bookmarkEnd w:id="8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AF0423">
            <w:pPr>
              <w:pStyle w:val="af6"/>
              <w:numPr>
                <w:ilvl w:val="0"/>
                <w:numId w:val="50"/>
              </w:numPr>
              <w:spacing w:after="120"/>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85" w:name="_Hlk21353254"/>
            <w:r w:rsidRPr="00FC31A4">
              <w:rPr>
                <w:b/>
                <w:sz w:val="22"/>
                <w:szCs w:val="22"/>
              </w:rPr>
              <w:t xml:space="preserve">The simultaneous transmission of PUCCH and PUSCH on different serving cells </w:t>
            </w:r>
            <w:bookmarkEnd w:id="8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 xml:space="preserve">/observations from </w:t>
            </w:r>
            <w:proofErr w:type="spellStart"/>
            <w:r>
              <w:rPr>
                <w:rFonts w:eastAsia="宋体" w:hint="eastAsia"/>
                <w:lang w:eastAsia="zh-CN"/>
              </w:rPr>
              <w:t>Tdocs</w:t>
            </w:r>
            <w:proofErr w:type="spellEnd"/>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C12F95" w:rsidP="00B158B3">
      <w:pPr>
        <w:pStyle w:val="af6"/>
        <w:numPr>
          <w:ilvl w:val="0"/>
          <w:numId w:val="3"/>
        </w:numPr>
        <w:rPr>
          <w:lang w:eastAsia="x-none"/>
        </w:rPr>
      </w:pPr>
      <w:hyperlink r:id="rId43"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C12F95" w:rsidP="00B158B3">
      <w:pPr>
        <w:pStyle w:val="af6"/>
        <w:numPr>
          <w:ilvl w:val="0"/>
          <w:numId w:val="3"/>
        </w:numPr>
        <w:rPr>
          <w:lang w:eastAsia="x-none"/>
        </w:rPr>
      </w:pPr>
      <w:hyperlink r:id="rId44"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C12F95" w:rsidP="00B158B3">
      <w:pPr>
        <w:pStyle w:val="af6"/>
        <w:numPr>
          <w:ilvl w:val="0"/>
          <w:numId w:val="3"/>
        </w:numPr>
        <w:rPr>
          <w:lang w:eastAsia="x-none"/>
        </w:rPr>
      </w:pPr>
      <w:hyperlink r:id="rId45"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C12F95" w:rsidP="00B158B3">
      <w:pPr>
        <w:pStyle w:val="af6"/>
        <w:numPr>
          <w:ilvl w:val="0"/>
          <w:numId w:val="3"/>
        </w:numPr>
        <w:rPr>
          <w:lang w:eastAsia="x-none"/>
        </w:rPr>
      </w:pPr>
      <w:hyperlink r:id="rId46"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C12F95" w:rsidP="00B158B3">
      <w:pPr>
        <w:pStyle w:val="af6"/>
        <w:numPr>
          <w:ilvl w:val="0"/>
          <w:numId w:val="3"/>
        </w:numPr>
        <w:rPr>
          <w:lang w:eastAsia="x-none"/>
        </w:rPr>
      </w:pPr>
      <w:hyperlink r:id="rId47" w:history="1">
        <w:r w:rsidR="00B158B3" w:rsidRPr="00B158B3">
          <w:rPr>
            <w:rStyle w:val="a8"/>
            <w:rFonts w:eastAsia="黑体"/>
            <w:lang w:eastAsia="x-none"/>
          </w:rPr>
          <w:t>R1-2100271</w:t>
        </w:r>
      </w:hyperlink>
      <w:r w:rsidR="00B158B3">
        <w:rPr>
          <w:lang w:eastAsia="x-none"/>
        </w:rPr>
        <w:tab/>
        <w:t xml:space="preserve">Intra-UE Multiplexing/Prioritization Enhancements for </w:t>
      </w:r>
      <w:proofErr w:type="spellStart"/>
      <w:r w:rsidR="00B158B3">
        <w:rPr>
          <w:lang w:eastAsia="x-none"/>
        </w:rPr>
        <w:t>IIoT</w:t>
      </w:r>
      <w:proofErr w:type="spellEnd"/>
      <w:r w:rsidR="00B158B3">
        <w:rPr>
          <w:lang w:eastAsia="x-none"/>
        </w:rPr>
        <w:t>/URLLC</w:t>
      </w:r>
      <w:r w:rsidR="00B158B3">
        <w:rPr>
          <w:lang w:eastAsia="x-none"/>
        </w:rPr>
        <w:tab/>
        <w:t>Ericsson</w:t>
      </w:r>
    </w:p>
    <w:p w14:paraId="2A2017C7" w14:textId="77777777" w:rsidR="00B158B3" w:rsidRDefault="00C12F95" w:rsidP="00B158B3">
      <w:pPr>
        <w:pStyle w:val="af6"/>
        <w:numPr>
          <w:ilvl w:val="0"/>
          <w:numId w:val="3"/>
        </w:numPr>
        <w:rPr>
          <w:lang w:eastAsia="x-none"/>
        </w:rPr>
      </w:pPr>
      <w:hyperlink r:id="rId48"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C12F95" w:rsidP="00B158B3">
      <w:pPr>
        <w:pStyle w:val="af6"/>
        <w:numPr>
          <w:ilvl w:val="0"/>
          <w:numId w:val="3"/>
        </w:numPr>
        <w:rPr>
          <w:lang w:eastAsia="x-none"/>
        </w:rPr>
      </w:pPr>
      <w:hyperlink r:id="rId49"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C12F95" w:rsidP="00B158B3">
      <w:pPr>
        <w:pStyle w:val="af6"/>
        <w:numPr>
          <w:ilvl w:val="0"/>
          <w:numId w:val="3"/>
        </w:numPr>
        <w:rPr>
          <w:lang w:eastAsia="x-none"/>
        </w:rPr>
      </w:pPr>
      <w:hyperlink r:id="rId50"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C12F95" w:rsidP="00B158B3">
      <w:pPr>
        <w:pStyle w:val="af6"/>
        <w:numPr>
          <w:ilvl w:val="0"/>
          <w:numId w:val="3"/>
        </w:numPr>
        <w:rPr>
          <w:lang w:eastAsia="x-none"/>
        </w:rPr>
      </w:pPr>
      <w:hyperlink r:id="rId51"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C12F95" w:rsidP="00B158B3">
      <w:pPr>
        <w:pStyle w:val="af6"/>
        <w:numPr>
          <w:ilvl w:val="0"/>
          <w:numId w:val="3"/>
        </w:numPr>
        <w:rPr>
          <w:lang w:eastAsia="x-none"/>
        </w:rPr>
      </w:pPr>
      <w:hyperlink r:id="rId52"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C12F95" w:rsidP="00B158B3">
      <w:pPr>
        <w:pStyle w:val="af6"/>
        <w:numPr>
          <w:ilvl w:val="0"/>
          <w:numId w:val="3"/>
        </w:numPr>
        <w:rPr>
          <w:lang w:eastAsia="x-none"/>
        </w:rPr>
      </w:pPr>
      <w:hyperlink r:id="rId53"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C12F95" w:rsidP="00B158B3">
      <w:pPr>
        <w:pStyle w:val="af6"/>
        <w:numPr>
          <w:ilvl w:val="0"/>
          <w:numId w:val="3"/>
        </w:numPr>
        <w:rPr>
          <w:lang w:eastAsia="x-none"/>
        </w:rPr>
      </w:pPr>
      <w:hyperlink r:id="rId54"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C12F95" w:rsidP="00B158B3">
      <w:pPr>
        <w:pStyle w:val="af6"/>
        <w:numPr>
          <w:ilvl w:val="0"/>
          <w:numId w:val="3"/>
        </w:numPr>
        <w:rPr>
          <w:lang w:eastAsia="x-none"/>
        </w:rPr>
      </w:pPr>
      <w:hyperlink r:id="rId55"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C12F95" w:rsidP="00B158B3">
      <w:pPr>
        <w:pStyle w:val="af6"/>
        <w:numPr>
          <w:ilvl w:val="0"/>
          <w:numId w:val="3"/>
        </w:numPr>
        <w:rPr>
          <w:lang w:eastAsia="x-none"/>
        </w:rPr>
      </w:pPr>
      <w:hyperlink r:id="rId56"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C12F95" w:rsidP="00B158B3">
      <w:pPr>
        <w:pStyle w:val="af6"/>
        <w:numPr>
          <w:ilvl w:val="0"/>
          <w:numId w:val="3"/>
        </w:numPr>
        <w:rPr>
          <w:lang w:eastAsia="x-none"/>
        </w:rPr>
      </w:pPr>
      <w:hyperlink r:id="rId57"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C12F95" w:rsidP="00B158B3">
      <w:pPr>
        <w:pStyle w:val="af6"/>
        <w:numPr>
          <w:ilvl w:val="0"/>
          <w:numId w:val="3"/>
        </w:numPr>
        <w:rPr>
          <w:lang w:eastAsia="x-none"/>
        </w:rPr>
      </w:pPr>
      <w:hyperlink r:id="rId58"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C12F95" w:rsidP="00B158B3">
      <w:pPr>
        <w:pStyle w:val="af6"/>
        <w:numPr>
          <w:ilvl w:val="0"/>
          <w:numId w:val="3"/>
        </w:numPr>
        <w:rPr>
          <w:lang w:eastAsia="x-none"/>
        </w:rPr>
      </w:pPr>
      <w:hyperlink r:id="rId59"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C12F95" w:rsidP="00B158B3">
      <w:pPr>
        <w:pStyle w:val="af6"/>
        <w:numPr>
          <w:ilvl w:val="0"/>
          <w:numId w:val="3"/>
        </w:numPr>
        <w:rPr>
          <w:lang w:eastAsia="x-none"/>
        </w:rPr>
      </w:pPr>
      <w:hyperlink r:id="rId60"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C12F95" w:rsidP="00B158B3">
      <w:pPr>
        <w:pStyle w:val="af6"/>
        <w:numPr>
          <w:ilvl w:val="0"/>
          <w:numId w:val="3"/>
        </w:numPr>
        <w:rPr>
          <w:lang w:eastAsia="x-none"/>
        </w:rPr>
      </w:pPr>
      <w:hyperlink r:id="rId61" w:history="1">
        <w:r w:rsidR="00B158B3" w:rsidRPr="00B158B3">
          <w:rPr>
            <w:rStyle w:val="a8"/>
            <w:rFonts w:eastAsia="黑体"/>
            <w:lang w:eastAsia="x-none"/>
          </w:rPr>
          <w:t>R1-2100996</w:t>
        </w:r>
      </w:hyperlink>
      <w:r w:rsidR="00B158B3">
        <w:rPr>
          <w:lang w:eastAsia="x-none"/>
        </w:rPr>
        <w:tab/>
        <w:t xml:space="preserve">Intra-UE multiplexing enhancement for </w:t>
      </w:r>
      <w:proofErr w:type="spellStart"/>
      <w:r w:rsidR="00B158B3">
        <w:rPr>
          <w:lang w:eastAsia="x-none"/>
        </w:rPr>
        <w:t>IIoT</w:t>
      </w:r>
      <w:proofErr w:type="spellEnd"/>
      <w:r w:rsidR="00B158B3">
        <w:rPr>
          <w:lang w:eastAsia="x-none"/>
        </w:rPr>
        <w:t>/URLLC</w:t>
      </w:r>
      <w:r w:rsidR="00B158B3">
        <w:rPr>
          <w:lang w:eastAsia="x-none"/>
        </w:rPr>
        <w:tab/>
        <w:t>Lenovo, Motorola Mobility</w:t>
      </w:r>
    </w:p>
    <w:p w14:paraId="50D2BD8A" w14:textId="77777777" w:rsidR="00B158B3" w:rsidRDefault="00C12F95" w:rsidP="00B158B3">
      <w:pPr>
        <w:pStyle w:val="af6"/>
        <w:numPr>
          <w:ilvl w:val="0"/>
          <w:numId w:val="3"/>
        </w:numPr>
        <w:rPr>
          <w:lang w:eastAsia="x-none"/>
        </w:rPr>
      </w:pPr>
      <w:hyperlink r:id="rId62"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C12F95" w:rsidP="00B158B3">
      <w:pPr>
        <w:pStyle w:val="af6"/>
        <w:numPr>
          <w:ilvl w:val="0"/>
          <w:numId w:val="3"/>
        </w:numPr>
        <w:rPr>
          <w:lang w:eastAsia="x-none"/>
        </w:rPr>
      </w:pPr>
      <w:hyperlink r:id="rId63"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C12F95" w:rsidP="00B158B3">
      <w:pPr>
        <w:pStyle w:val="af6"/>
        <w:numPr>
          <w:ilvl w:val="0"/>
          <w:numId w:val="3"/>
        </w:numPr>
        <w:rPr>
          <w:lang w:eastAsia="x-none"/>
        </w:rPr>
      </w:pPr>
      <w:hyperlink r:id="rId64"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C12F95" w:rsidP="00B158B3">
      <w:pPr>
        <w:pStyle w:val="af6"/>
        <w:numPr>
          <w:ilvl w:val="0"/>
          <w:numId w:val="3"/>
        </w:numPr>
        <w:rPr>
          <w:lang w:eastAsia="x-none"/>
        </w:rPr>
      </w:pPr>
      <w:hyperlink r:id="rId65" w:history="1">
        <w:r w:rsidR="00B158B3" w:rsidRPr="00B158B3">
          <w:rPr>
            <w:rStyle w:val="a8"/>
            <w:rFonts w:eastAsia="黑体"/>
            <w:lang w:eastAsia="x-none"/>
          </w:rPr>
          <w:t>R1-2101116</w:t>
        </w:r>
      </w:hyperlink>
      <w:r w:rsidR="00B158B3">
        <w:rPr>
          <w:lang w:eastAsia="x-none"/>
        </w:rPr>
        <w:tab/>
        <w:t>Intra-UE multiplexing prioritization for URLLC/</w:t>
      </w:r>
      <w:proofErr w:type="spellStart"/>
      <w:r w:rsidR="00B158B3">
        <w:rPr>
          <w:lang w:eastAsia="x-none"/>
        </w:rPr>
        <w:t>IIoT</w:t>
      </w:r>
      <w:proofErr w:type="spellEnd"/>
      <w:r w:rsidR="00B158B3">
        <w:rPr>
          <w:lang w:eastAsia="x-none"/>
        </w:rPr>
        <w:tab/>
      </w:r>
      <w:proofErr w:type="spellStart"/>
      <w:r w:rsidR="00B158B3">
        <w:rPr>
          <w:lang w:eastAsia="x-none"/>
        </w:rPr>
        <w:t>Xiaomi</w:t>
      </w:r>
      <w:proofErr w:type="spellEnd"/>
    </w:p>
    <w:p w14:paraId="1FF79F57" w14:textId="77777777" w:rsidR="00B158B3" w:rsidRDefault="00C12F95" w:rsidP="00B158B3">
      <w:pPr>
        <w:pStyle w:val="af6"/>
        <w:numPr>
          <w:ilvl w:val="0"/>
          <w:numId w:val="3"/>
        </w:numPr>
        <w:rPr>
          <w:lang w:eastAsia="x-none"/>
        </w:rPr>
      </w:pPr>
      <w:hyperlink r:id="rId66"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C12F95" w:rsidP="00B158B3">
      <w:pPr>
        <w:pStyle w:val="af6"/>
        <w:numPr>
          <w:ilvl w:val="0"/>
          <w:numId w:val="3"/>
        </w:numPr>
        <w:rPr>
          <w:lang w:eastAsia="x-none"/>
        </w:rPr>
      </w:pPr>
      <w:hyperlink r:id="rId67"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C12F95" w:rsidP="00B158B3">
      <w:pPr>
        <w:pStyle w:val="af6"/>
        <w:numPr>
          <w:ilvl w:val="0"/>
          <w:numId w:val="3"/>
        </w:numPr>
        <w:rPr>
          <w:lang w:eastAsia="x-none"/>
        </w:rPr>
      </w:pPr>
      <w:hyperlink r:id="rId68"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C12F95" w:rsidP="00B158B3">
      <w:pPr>
        <w:pStyle w:val="af6"/>
        <w:numPr>
          <w:ilvl w:val="0"/>
          <w:numId w:val="3"/>
        </w:numPr>
        <w:rPr>
          <w:lang w:eastAsia="x-none"/>
        </w:rPr>
      </w:pPr>
      <w:hyperlink r:id="rId69"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C12F95" w:rsidP="00B158B3">
      <w:pPr>
        <w:pStyle w:val="af6"/>
        <w:numPr>
          <w:ilvl w:val="0"/>
          <w:numId w:val="3"/>
        </w:numPr>
        <w:rPr>
          <w:lang w:eastAsia="x-none"/>
        </w:rPr>
      </w:pPr>
      <w:hyperlink r:id="rId70"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C12F95" w:rsidP="00B158B3">
      <w:pPr>
        <w:pStyle w:val="af6"/>
        <w:numPr>
          <w:ilvl w:val="0"/>
          <w:numId w:val="3"/>
        </w:numPr>
        <w:rPr>
          <w:lang w:eastAsia="x-none"/>
        </w:rPr>
      </w:pPr>
      <w:hyperlink r:id="rId71"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C12F95" w:rsidP="00B158B3">
      <w:pPr>
        <w:pStyle w:val="af6"/>
        <w:numPr>
          <w:ilvl w:val="0"/>
          <w:numId w:val="3"/>
        </w:numPr>
        <w:rPr>
          <w:lang w:eastAsia="x-none"/>
        </w:rPr>
      </w:pPr>
      <w:hyperlink r:id="rId72" w:history="1">
        <w:r w:rsidR="00B158B3" w:rsidRPr="00B158B3">
          <w:rPr>
            <w:rStyle w:val="a8"/>
            <w:rFonts w:eastAsia="黑体"/>
            <w:lang w:eastAsia="x-none"/>
          </w:rPr>
          <w:t>R1-2101677</w:t>
        </w:r>
      </w:hyperlink>
      <w:r w:rsidR="00B158B3">
        <w:rPr>
          <w:lang w:eastAsia="x-none"/>
        </w:rPr>
        <w:tab/>
        <w:t>Discussion on intra-UE multiplexing/prioritization for URLLC/</w:t>
      </w:r>
      <w:proofErr w:type="spellStart"/>
      <w:r w:rsidR="00B158B3">
        <w:rPr>
          <w:lang w:eastAsia="x-none"/>
        </w:rPr>
        <w:t>IIoT</w:t>
      </w:r>
      <w:proofErr w:type="spellEnd"/>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even" r:id="rId73"/>
      <w:headerReference w:type="default" r:id="rId74"/>
      <w:footerReference w:type="even" r:id="rId75"/>
      <w:footerReference w:type="default" r:id="rId76"/>
      <w:headerReference w:type="first" r:id="rId77"/>
      <w:footerReference w:type="first" r:id="rId7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5DAFA" w14:textId="77777777" w:rsidR="00C12F95" w:rsidRDefault="00C12F95">
      <w:r>
        <w:separator/>
      </w:r>
    </w:p>
  </w:endnote>
  <w:endnote w:type="continuationSeparator" w:id="0">
    <w:p w14:paraId="5C4DFC9C" w14:textId="77777777" w:rsidR="00C12F95" w:rsidRDefault="00C12F95">
      <w:r>
        <w:continuationSeparator/>
      </w:r>
    </w:p>
  </w:endnote>
  <w:endnote w:type="continuationNotice" w:id="1">
    <w:p w14:paraId="67DEC4C0" w14:textId="77777777" w:rsidR="00C12F95" w:rsidRDefault="00C12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B1D1B" w14:textId="77777777" w:rsidR="00BA546C" w:rsidRDefault="00BA546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28E0E" w14:textId="77777777" w:rsidR="00BA546C" w:rsidRDefault="00BA546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A0415" w14:textId="77777777" w:rsidR="00BA546C" w:rsidRDefault="00BA546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2B096" w14:textId="77777777" w:rsidR="00C12F95" w:rsidRDefault="00C12F95">
      <w:r>
        <w:separator/>
      </w:r>
    </w:p>
  </w:footnote>
  <w:footnote w:type="continuationSeparator" w:id="0">
    <w:p w14:paraId="0DDAA2F1" w14:textId="77777777" w:rsidR="00C12F95" w:rsidRDefault="00C12F95">
      <w:r>
        <w:continuationSeparator/>
      </w:r>
    </w:p>
  </w:footnote>
  <w:footnote w:type="continuationNotice" w:id="1">
    <w:p w14:paraId="64DC08A6" w14:textId="77777777" w:rsidR="00C12F95" w:rsidRDefault="00C12F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E3DC5" w14:textId="77777777" w:rsidR="00BA546C" w:rsidRDefault="00BA546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696E4B" w:rsidRDefault="00696E4B">
    <w:pPr>
      <w:pStyle w:val="20"/>
      <w:ind w:right="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85B4F" w14:textId="77777777" w:rsidR="00BA546C" w:rsidRDefault="00BA546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C70234E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1">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3">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1">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nsid w:val="342C2D39"/>
    <w:multiLevelType w:val="hybridMultilevel"/>
    <w:tmpl w:val="AE822D42"/>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3">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34">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36">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9">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4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4">
    <w:nsid w:val="473B5A40"/>
    <w:multiLevelType w:val="hybridMultilevel"/>
    <w:tmpl w:val="484272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56">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58">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62">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6">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70">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74">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77">
    <w:nsid w:val="7C995BBC"/>
    <w:multiLevelType w:val="hybridMultilevel"/>
    <w:tmpl w:val="62CA495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6"/>
  </w:num>
  <w:num w:numId="2">
    <w:abstractNumId w:val="36"/>
  </w:num>
  <w:num w:numId="3">
    <w:abstractNumId w:val="26"/>
  </w:num>
  <w:num w:numId="4">
    <w:abstractNumId w:val="69"/>
  </w:num>
  <w:num w:numId="5">
    <w:abstractNumId w:val="46"/>
  </w:num>
  <w:num w:numId="6">
    <w:abstractNumId w:val="51"/>
  </w:num>
  <w:num w:numId="7">
    <w:abstractNumId w:val="33"/>
  </w:num>
  <w:num w:numId="8">
    <w:abstractNumId w:val="1"/>
  </w:num>
  <w:num w:numId="9">
    <w:abstractNumId w:val="68"/>
  </w:num>
  <w:num w:numId="10">
    <w:abstractNumId w:val="12"/>
  </w:num>
  <w:num w:numId="11">
    <w:abstractNumId w:val="77"/>
  </w:num>
  <w:num w:numId="12">
    <w:abstractNumId w:val="60"/>
  </w:num>
  <w:num w:numId="13">
    <w:abstractNumId w:val="18"/>
  </w:num>
  <w:num w:numId="14">
    <w:abstractNumId w:val="10"/>
  </w:num>
  <w:num w:numId="15">
    <w:abstractNumId w:val="53"/>
  </w:num>
  <w:num w:numId="16">
    <w:abstractNumId w:val="14"/>
  </w:num>
  <w:num w:numId="17">
    <w:abstractNumId w:val="59"/>
  </w:num>
  <w:num w:numId="18">
    <w:abstractNumId w:val="39"/>
  </w:num>
  <w:num w:numId="19">
    <w:abstractNumId w:val="34"/>
  </w:num>
  <w:num w:numId="20">
    <w:abstractNumId w:val="48"/>
  </w:num>
  <w:num w:numId="21">
    <w:abstractNumId w:val="63"/>
  </w:num>
  <w:num w:numId="22">
    <w:abstractNumId w:val="73"/>
  </w:num>
  <w:num w:numId="23">
    <w:abstractNumId w:val="75"/>
  </w:num>
  <w:num w:numId="24">
    <w:abstractNumId w:val="38"/>
  </w:num>
  <w:num w:numId="25">
    <w:abstractNumId w:val="8"/>
  </w:num>
  <w:num w:numId="26">
    <w:abstractNumId w:val="65"/>
  </w:num>
  <w:num w:numId="27">
    <w:abstractNumId w:val="72"/>
  </w:num>
  <w:num w:numId="28">
    <w:abstractNumId w:val="52"/>
  </w:num>
  <w:num w:numId="29">
    <w:abstractNumId w:val="9"/>
  </w:num>
  <w:num w:numId="30">
    <w:abstractNumId w:val="70"/>
  </w:num>
  <w:num w:numId="31">
    <w:abstractNumId w:val="27"/>
  </w:num>
  <w:num w:numId="32">
    <w:abstractNumId w:val="45"/>
  </w:num>
  <w:num w:numId="33">
    <w:abstractNumId w:val="5"/>
  </w:num>
  <w:num w:numId="34">
    <w:abstractNumId w:val="56"/>
  </w:num>
  <w:num w:numId="35">
    <w:abstractNumId w:val="66"/>
  </w:num>
  <w:num w:numId="36">
    <w:abstractNumId w:val="54"/>
  </w:num>
  <w:num w:numId="37">
    <w:abstractNumId w:val="0"/>
  </w:num>
  <w:num w:numId="38">
    <w:abstractNumId w:val="17"/>
  </w:num>
  <w:num w:numId="39">
    <w:abstractNumId w:val="44"/>
  </w:num>
  <w:num w:numId="40">
    <w:abstractNumId w:val="43"/>
  </w:num>
  <w:num w:numId="41">
    <w:abstractNumId w:val="55"/>
  </w:num>
  <w:num w:numId="42">
    <w:abstractNumId w:val="50"/>
  </w:num>
  <w:num w:numId="43">
    <w:abstractNumId w:val="6"/>
  </w:num>
  <w:num w:numId="44">
    <w:abstractNumId w:val="16"/>
  </w:num>
  <w:num w:numId="45">
    <w:abstractNumId w:val="29"/>
  </w:num>
  <w:num w:numId="46">
    <w:abstractNumId w:val="41"/>
  </w:num>
  <w:num w:numId="47">
    <w:abstractNumId w:val="35"/>
  </w:num>
  <w:num w:numId="48">
    <w:abstractNumId w:val="11"/>
  </w:num>
  <w:num w:numId="49">
    <w:abstractNumId w:val="24"/>
  </w:num>
  <w:num w:numId="50">
    <w:abstractNumId w:val="40"/>
  </w:num>
  <w:num w:numId="51">
    <w:abstractNumId w:val="64"/>
  </w:num>
  <w:num w:numId="52">
    <w:abstractNumId w:val="4"/>
  </w:num>
  <w:num w:numId="53">
    <w:abstractNumId w:val="19"/>
  </w:num>
  <w:num w:numId="54">
    <w:abstractNumId w:val="42"/>
  </w:num>
  <w:num w:numId="55">
    <w:abstractNumId w:val="47"/>
  </w:num>
  <w:num w:numId="56">
    <w:abstractNumId w:val="23"/>
  </w:num>
  <w:num w:numId="57">
    <w:abstractNumId w:val="58"/>
  </w:num>
  <w:num w:numId="58">
    <w:abstractNumId w:val="37"/>
  </w:num>
  <w:num w:numId="59">
    <w:abstractNumId w:val="31"/>
  </w:num>
  <w:num w:numId="60">
    <w:abstractNumId w:val="7"/>
  </w:num>
  <w:num w:numId="61">
    <w:abstractNumId w:val="28"/>
  </w:num>
  <w:num w:numId="62">
    <w:abstractNumId w:val="57"/>
  </w:num>
  <w:num w:numId="63">
    <w:abstractNumId w:val="32"/>
  </w:num>
  <w:num w:numId="64">
    <w:abstractNumId w:val="30"/>
  </w:num>
  <w:num w:numId="65">
    <w:abstractNumId w:val="62"/>
  </w:num>
  <w:num w:numId="66">
    <w:abstractNumId w:val="74"/>
  </w:num>
  <w:num w:numId="67">
    <w:abstractNumId w:val="67"/>
  </w:num>
  <w:num w:numId="68">
    <w:abstractNumId w:val="71"/>
  </w:num>
  <w:num w:numId="69">
    <w:abstractNumId w:val="2"/>
  </w:num>
  <w:num w:numId="70">
    <w:abstractNumId w:val="25"/>
  </w:num>
  <w:num w:numId="71">
    <w:abstractNumId w:val="3"/>
  </w:num>
  <w:num w:numId="72">
    <w:abstractNumId w:val="61"/>
  </w:num>
  <w:num w:numId="73">
    <w:abstractNumId w:val="20"/>
  </w:num>
  <w:num w:numId="74">
    <w:abstractNumId w:val="21"/>
  </w:num>
  <w:num w:numId="75">
    <w:abstractNumId w:val="22"/>
  </w:num>
  <w:num w:numId="76">
    <w:abstractNumId w:val="15"/>
  </w:num>
  <w:num w:numId="77">
    <w:abstractNumId w:val="13"/>
  </w:num>
  <w:num w:numId="78">
    <w:abstractNumId w:val="4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1"/>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1A0B"/>
    <w:rsid w:val="00031E74"/>
    <w:rsid w:val="0003228B"/>
    <w:rsid w:val="0003390A"/>
    <w:rsid w:val="00033A77"/>
    <w:rsid w:val="0003704A"/>
    <w:rsid w:val="000375C0"/>
    <w:rsid w:val="00040DC8"/>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51"/>
    <w:rsid w:val="00076391"/>
    <w:rsid w:val="000767C9"/>
    <w:rsid w:val="00077700"/>
    <w:rsid w:val="00077806"/>
    <w:rsid w:val="00077A28"/>
    <w:rsid w:val="00077F41"/>
    <w:rsid w:val="0008063F"/>
    <w:rsid w:val="00080A57"/>
    <w:rsid w:val="00081E04"/>
    <w:rsid w:val="00081F0E"/>
    <w:rsid w:val="00081F94"/>
    <w:rsid w:val="00082319"/>
    <w:rsid w:val="00083922"/>
    <w:rsid w:val="00083D72"/>
    <w:rsid w:val="000846A6"/>
    <w:rsid w:val="00085EC6"/>
    <w:rsid w:val="0008650A"/>
    <w:rsid w:val="00086F76"/>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4CFD"/>
    <w:rsid w:val="000A4EDC"/>
    <w:rsid w:val="000A502F"/>
    <w:rsid w:val="000A5636"/>
    <w:rsid w:val="000A7675"/>
    <w:rsid w:val="000B080B"/>
    <w:rsid w:val="000B09BE"/>
    <w:rsid w:val="000B156A"/>
    <w:rsid w:val="000B21D8"/>
    <w:rsid w:val="000B23FF"/>
    <w:rsid w:val="000B2826"/>
    <w:rsid w:val="000B51C1"/>
    <w:rsid w:val="000B5253"/>
    <w:rsid w:val="000B5ACD"/>
    <w:rsid w:val="000B5F5B"/>
    <w:rsid w:val="000B68D5"/>
    <w:rsid w:val="000B6C23"/>
    <w:rsid w:val="000B6C48"/>
    <w:rsid w:val="000B7464"/>
    <w:rsid w:val="000B7F41"/>
    <w:rsid w:val="000C0C14"/>
    <w:rsid w:val="000C1081"/>
    <w:rsid w:val="000C2BE5"/>
    <w:rsid w:val="000C2E9B"/>
    <w:rsid w:val="000C3082"/>
    <w:rsid w:val="000C328D"/>
    <w:rsid w:val="000C4002"/>
    <w:rsid w:val="000C647B"/>
    <w:rsid w:val="000C7082"/>
    <w:rsid w:val="000C711F"/>
    <w:rsid w:val="000D05D8"/>
    <w:rsid w:val="000D067D"/>
    <w:rsid w:val="000D08AB"/>
    <w:rsid w:val="000D1A54"/>
    <w:rsid w:val="000D238C"/>
    <w:rsid w:val="000D3169"/>
    <w:rsid w:val="000D3D36"/>
    <w:rsid w:val="000D4200"/>
    <w:rsid w:val="000D6647"/>
    <w:rsid w:val="000E0152"/>
    <w:rsid w:val="000E0A34"/>
    <w:rsid w:val="000E142C"/>
    <w:rsid w:val="000E177A"/>
    <w:rsid w:val="000E2471"/>
    <w:rsid w:val="000E4853"/>
    <w:rsid w:val="000E4DBB"/>
    <w:rsid w:val="000E6A06"/>
    <w:rsid w:val="000E6CC6"/>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D5C"/>
    <w:rsid w:val="00105E54"/>
    <w:rsid w:val="001061FE"/>
    <w:rsid w:val="00106E76"/>
    <w:rsid w:val="00107ACA"/>
    <w:rsid w:val="0011012D"/>
    <w:rsid w:val="00110BA8"/>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4544"/>
    <w:rsid w:val="00124A55"/>
    <w:rsid w:val="001256AC"/>
    <w:rsid w:val="00126858"/>
    <w:rsid w:val="00131360"/>
    <w:rsid w:val="0013230D"/>
    <w:rsid w:val="00132E67"/>
    <w:rsid w:val="00133ADE"/>
    <w:rsid w:val="001340B6"/>
    <w:rsid w:val="001355BF"/>
    <w:rsid w:val="001364C8"/>
    <w:rsid w:val="001371ED"/>
    <w:rsid w:val="001412A9"/>
    <w:rsid w:val="0014192D"/>
    <w:rsid w:val="00141B7A"/>
    <w:rsid w:val="00142A5E"/>
    <w:rsid w:val="00142E5F"/>
    <w:rsid w:val="00143C6F"/>
    <w:rsid w:val="0014405F"/>
    <w:rsid w:val="00144BBF"/>
    <w:rsid w:val="00144ED5"/>
    <w:rsid w:val="001457F9"/>
    <w:rsid w:val="00145C2D"/>
    <w:rsid w:val="0014601B"/>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23F7"/>
    <w:rsid w:val="00162C1A"/>
    <w:rsid w:val="0016419F"/>
    <w:rsid w:val="00164E04"/>
    <w:rsid w:val="00165186"/>
    <w:rsid w:val="00165AD7"/>
    <w:rsid w:val="00165FCB"/>
    <w:rsid w:val="001666D1"/>
    <w:rsid w:val="0016672F"/>
    <w:rsid w:val="001669D7"/>
    <w:rsid w:val="00171176"/>
    <w:rsid w:val="00171811"/>
    <w:rsid w:val="00171EE5"/>
    <w:rsid w:val="00174D1A"/>
    <w:rsid w:val="00175B8F"/>
    <w:rsid w:val="00176CCD"/>
    <w:rsid w:val="00177742"/>
    <w:rsid w:val="001779EC"/>
    <w:rsid w:val="00177E5A"/>
    <w:rsid w:val="001813B8"/>
    <w:rsid w:val="001816E5"/>
    <w:rsid w:val="0018182E"/>
    <w:rsid w:val="0018258C"/>
    <w:rsid w:val="00182617"/>
    <w:rsid w:val="00182B6B"/>
    <w:rsid w:val="00185322"/>
    <w:rsid w:val="001857B6"/>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538"/>
    <w:rsid w:val="001E3783"/>
    <w:rsid w:val="001E52FF"/>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B5C"/>
    <w:rsid w:val="002350F2"/>
    <w:rsid w:val="00235331"/>
    <w:rsid w:val="00235660"/>
    <w:rsid w:val="00237D0C"/>
    <w:rsid w:val="00240172"/>
    <w:rsid w:val="002404B5"/>
    <w:rsid w:val="002406E0"/>
    <w:rsid w:val="00241941"/>
    <w:rsid w:val="00242E1F"/>
    <w:rsid w:val="002431D8"/>
    <w:rsid w:val="00243740"/>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5E58"/>
    <w:rsid w:val="00256334"/>
    <w:rsid w:val="002569DD"/>
    <w:rsid w:val="00256BFD"/>
    <w:rsid w:val="00256E4C"/>
    <w:rsid w:val="002574B2"/>
    <w:rsid w:val="0025754A"/>
    <w:rsid w:val="00257C2B"/>
    <w:rsid w:val="0026009A"/>
    <w:rsid w:val="002608E8"/>
    <w:rsid w:val="00260C81"/>
    <w:rsid w:val="00261054"/>
    <w:rsid w:val="00261C58"/>
    <w:rsid w:val="00262332"/>
    <w:rsid w:val="002644EB"/>
    <w:rsid w:val="00265292"/>
    <w:rsid w:val="002655FB"/>
    <w:rsid w:val="00265B84"/>
    <w:rsid w:val="00267EA1"/>
    <w:rsid w:val="0027129A"/>
    <w:rsid w:val="00271387"/>
    <w:rsid w:val="002713ED"/>
    <w:rsid w:val="00273030"/>
    <w:rsid w:val="002749FE"/>
    <w:rsid w:val="00274C0A"/>
    <w:rsid w:val="002754F2"/>
    <w:rsid w:val="00275B54"/>
    <w:rsid w:val="00275F17"/>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713"/>
    <w:rsid w:val="002A049C"/>
    <w:rsid w:val="002A06CE"/>
    <w:rsid w:val="002A0DA8"/>
    <w:rsid w:val="002A1353"/>
    <w:rsid w:val="002A1C5F"/>
    <w:rsid w:val="002A3F53"/>
    <w:rsid w:val="002A3F75"/>
    <w:rsid w:val="002A4C13"/>
    <w:rsid w:val="002A531D"/>
    <w:rsid w:val="002A5C35"/>
    <w:rsid w:val="002A6D8E"/>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BE9"/>
    <w:rsid w:val="002C508E"/>
    <w:rsid w:val="002C6958"/>
    <w:rsid w:val="002C6D25"/>
    <w:rsid w:val="002C7B6A"/>
    <w:rsid w:val="002D0E11"/>
    <w:rsid w:val="002D0F0E"/>
    <w:rsid w:val="002D1B76"/>
    <w:rsid w:val="002D222B"/>
    <w:rsid w:val="002D2F5A"/>
    <w:rsid w:val="002D3578"/>
    <w:rsid w:val="002D38BF"/>
    <w:rsid w:val="002D47BB"/>
    <w:rsid w:val="002D4F24"/>
    <w:rsid w:val="002D595D"/>
    <w:rsid w:val="002D6474"/>
    <w:rsid w:val="002D6F28"/>
    <w:rsid w:val="002D7136"/>
    <w:rsid w:val="002E064B"/>
    <w:rsid w:val="002E097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6DE1"/>
    <w:rsid w:val="00347054"/>
    <w:rsid w:val="003476B6"/>
    <w:rsid w:val="00347B6D"/>
    <w:rsid w:val="00347E66"/>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E87"/>
    <w:rsid w:val="003607DD"/>
    <w:rsid w:val="00360D4B"/>
    <w:rsid w:val="00364DEC"/>
    <w:rsid w:val="003651BB"/>
    <w:rsid w:val="003654DD"/>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710"/>
    <w:rsid w:val="00396B76"/>
    <w:rsid w:val="003A0371"/>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970"/>
    <w:rsid w:val="003C4179"/>
    <w:rsid w:val="003C41D3"/>
    <w:rsid w:val="003C4491"/>
    <w:rsid w:val="003C46A2"/>
    <w:rsid w:val="003C4AB8"/>
    <w:rsid w:val="003C4CDC"/>
    <w:rsid w:val="003C4EC3"/>
    <w:rsid w:val="003C4FE6"/>
    <w:rsid w:val="003C53DE"/>
    <w:rsid w:val="003C57D7"/>
    <w:rsid w:val="003C5FEF"/>
    <w:rsid w:val="003C65E8"/>
    <w:rsid w:val="003C6F15"/>
    <w:rsid w:val="003D1B29"/>
    <w:rsid w:val="003D1F8B"/>
    <w:rsid w:val="003D28D8"/>
    <w:rsid w:val="003D2A76"/>
    <w:rsid w:val="003D2ACA"/>
    <w:rsid w:val="003D2CC7"/>
    <w:rsid w:val="003D34F5"/>
    <w:rsid w:val="003D57F0"/>
    <w:rsid w:val="003D6159"/>
    <w:rsid w:val="003D76A3"/>
    <w:rsid w:val="003E143A"/>
    <w:rsid w:val="003E1803"/>
    <w:rsid w:val="003E28D4"/>
    <w:rsid w:val="003E2F99"/>
    <w:rsid w:val="003E30BA"/>
    <w:rsid w:val="003E3455"/>
    <w:rsid w:val="003E3B2A"/>
    <w:rsid w:val="003E4144"/>
    <w:rsid w:val="003E4265"/>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CC7"/>
    <w:rsid w:val="003F2D27"/>
    <w:rsid w:val="003F3CA1"/>
    <w:rsid w:val="003F41F6"/>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4659"/>
    <w:rsid w:val="00415A2C"/>
    <w:rsid w:val="00415D57"/>
    <w:rsid w:val="00416196"/>
    <w:rsid w:val="00416750"/>
    <w:rsid w:val="00416921"/>
    <w:rsid w:val="00416B64"/>
    <w:rsid w:val="00420370"/>
    <w:rsid w:val="00420397"/>
    <w:rsid w:val="00420EB2"/>
    <w:rsid w:val="004223DA"/>
    <w:rsid w:val="00422FA0"/>
    <w:rsid w:val="00423134"/>
    <w:rsid w:val="004257B2"/>
    <w:rsid w:val="00430069"/>
    <w:rsid w:val="004302C4"/>
    <w:rsid w:val="004320CD"/>
    <w:rsid w:val="0043278F"/>
    <w:rsid w:val="00433CFA"/>
    <w:rsid w:val="00434C1F"/>
    <w:rsid w:val="00434FE2"/>
    <w:rsid w:val="004355EB"/>
    <w:rsid w:val="00435C3E"/>
    <w:rsid w:val="00435C48"/>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645F"/>
    <w:rsid w:val="00460D10"/>
    <w:rsid w:val="00462030"/>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6D16"/>
    <w:rsid w:val="004770D2"/>
    <w:rsid w:val="0047798F"/>
    <w:rsid w:val="004802BE"/>
    <w:rsid w:val="00480FC5"/>
    <w:rsid w:val="004838A2"/>
    <w:rsid w:val="004864A6"/>
    <w:rsid w:val="00487D0D"/>
    <w:rsid w:val="00487E2C"/>
    <w:rsid w:val="00490036"/>
    <w:rsid w:val="00491F7A"/>
    <w:rsid w:val="00493DDA"/>
    <w:rsid w:val="004945BB"/>
    <w:rsid w:val="0049498D"/>
    <w:rsid w:val="00494EBB"/>
    <w:rsid w:val="00495395"/>
    <w:rsid w:val="0049577D"/>
    <w:rsid w:val="00495BBD"/>
    <w:rsid w:val="00497962"/>
    <w:rsid w:val="00497B3D"/>
    <w:rsid w:val="00497B4E"/>
    <w:rsid w:val="00497D20"/>
    <w:rsid w:val="004A09A0"/>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6F2"/>
    <w:rsid w:val="004D6CCE"/>
    <w:rsid w:val="004D7A07"/>
    <w:rsid w:val="004D7BA9"/>
    <w:rsid w:val="004D7BD6"/>
    <w:rsid w:val="004E033B"/>
    <w:rsid w:val="004E042F"/>
    <w:rsid w:val="004E0E47"/>
    <w:rsid w:val="004E15C4"/>
    <w:rsid w:val="004E1DCE"/>
    <w:rsid w:val="004E25FE"/>
    <w:rsid w:val="004E32C4"/>
    <w:rsid w:val="004E3B93"/>
    <w:rsid w:val="004E46BA"/>
    <w:rsid w:val="004E480E"/>
    <w:rsid w:val="004E5F8E"/>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39CF"/>
    <w:rsid w:val="005247E1"/>
    <w:rsid w:val="005255AC"/>
    <w:rsid w:val="00525984"/>
    <w:rsid w:val="005261E3"/>
    <w:rsid w:val="00530690"/>
    <w:rsid w:val="0053070D"/>
    <w:rsid w:val="00531848"/>
    <w:rsid w:val="00533800"/>
    <w:rsid w:val="0053409C"/>
    <w:rsid w:val="00534BDD"/>
    <w:rsid w:val="00535497"/>
    <w:rsid w:val="0053633F"/>
    <w:rsid w:val="00536425"/>
    <w:rsid w:val="00537345"/>
    <w:rsid w:val="0054005B"/>
    <w:rsid w:val="00541270"/>
    <w:rsid w:val="005412DF"/>
    <w:rsid w:val="00541779"/>
    <w:rsid w:val="005423E4"/>
    <w:rsid w:val="005434FB"/>
    <w:rsid w:val="00544801"/>
    <w:rsid w:val="00544ADF"/>
    <w:rsid w:val="00544BA0"/>
    <w:rsid w:val="00544E1B"/>
    <w:rsid w:val="0054544B"/>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62CB"/>
    <w:rsid w:val="005667D1"/>
    <w:rsid w:val="0056742C"/>
    <w:rsid w:val="00570C5A"/>
    <w:rsid w:val="00570C90"/>
    <w:rsid w:val="005711E6"/>
    <w:rsid w:val="005713EF"/>
    <w:rsid w:val="00572220"/>
    <w:rsid w:val="0057295A"/>
    <w:rsid w:val="00572C6A"/>
    <w:rsid w:val="00572D8D"/>
    <w:rsid w:val="00572E51"/>
    <w:rsid w:val="00572EE3"/>
    <w:rsid w:val="00572F01"/>
    <w:rsid w:val="00572F49"/>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F77"/>
    <w:rsid w:val="00597F44"/>
    <w:rsid w:val="005A0255"/>
    <w:rsid w:val="005A1293"/>
    <w:rsid w:val="005A178D"/>
    <w:rsid w:val="005A1B11"/>
    <w:rsid w:val="005A33A8"/>
    <w:rsid w:val="005A5086"/>
    <w:rsid w:val="005A55E0"/>
    <w:rsid w:val="005A5AF4"/>
    <w:rsid w:val="005A67D3"/>
    <w:rsid w:val="005A6D8C"/>
    <w:rsid w:val="005B0C87"/>
    <w:rsid w:val="005B15DC"/>
    <w:rsid w:val="005B3F2D"/>
    <w:rsid w:val="005B40AD"/>
    <w:rsid w:val="005B445A"/>
    <w:rsid w:val="005B4A2B"/>
    <w:rsid w:val="005B4B99"/>
    <w:rsid w:val="005B6272"/>
    <w:rsid w:val="005B62E4"/>
    <w:rsid w:val="005B70BB"/>
    <w:rsid w:val="005C0686"/>
    <w:rsid w:val="005C23B6"/>
    <w:rsid w:val="005C2845"/>
    <w:rsid w:val="005C2CCB"/>
    <w:rsid w:val="005C3542"/>
    <w:rsid w:val="005C3AF0"/>
    <w:rsid w:val="005C3F1F"/>
    <w:rsid w:val="005C438C"/>
    <w:rsid w:val="005C4462"/>
    <w:rsid w:val="005C48B5"/>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F02A7"/>
    <w:rsid w:val="005F038D"/>
    <w:rsid w:val="005F098E"/>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E32"/>
    <w:rsid w:val="00622A10"/>
    <w:rsid w:val="00623499"/>
    <w:rsid w:val="00623863"/>
    <w:rsid w:val="006248C8"/>
    <w:rsid w:val="00624969"/>
    <w:rsid w:val="00626225"/>
    <w:rsid w:val="00626603"/>
    <w:rsid w:val="00627018"/>
    <w:rsid w:val="006278B4"/>
    <w:rsid w:val="00627A8C"/>
    <w:rsid w:val="00627AC6"/>
    <w:rsid w:val="00627E42"/>
    <w:rsid w:val="00631051"/>
    <w:rsid w:val="00633208"/>
    <w:rsid w:val="006337DA"/>
    <w:rsid w:val="00634781"/>
    <w:rsid w:val="00636035"/>
    <w:rsid w:val="006360B1"/>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93"/>
    <w:rsid w:val="006523B6"/>
    <w:rsid w:val="00652592"/>
    <w:rsid w:val="0065328B"/>
    <w:rsid w:val="006534B0"/>
    <w:rsid w:val="00653E98"/>
    <w:rsid w:val="00654262"/>
    <w:rsid w:val="006543B1"/>
    <w:rsid w:val="00655A75"/>
    <w:rsid w:val="00655C28"/>
    <w:rsid w:val="0066191A"/>
    <w:rsid w:val="00662B99"/>
    <w:rsid w:val="006633CC"/>
    <w:rsid w:val="00663516"/>
    <w:rsid w:val="00663A49"/>
    <w:rsid w:val="00663CC7"/>
    <w:rsid w:val="0066422F"/>
    <w:rsid w:val="0066463B"/>
    <w:rsid w:val="0066472B"/>
    <w:rsid w:val="006657CC"/>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26F1"/>
    <w:rsid w:val="006C3624"/>
    <w:rsid w:val="006C3E08"/>
    <w:rsid w:val="006C4479"/>
    <w:rsid w:val="006C4894"/>
    <w:rsid w:val="006C49CC"/>
    <w:rsid w:val="006C49D9"/>
    <w:rsid w:val="006C5B1A"/>
    <w:rsid w:val="006C6AF9"/>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DEC"/>
    <w:rsid w:val="006F0FD4"/>
    <w:rsid w:val="006F15D7"/>
    <w:rsid w:val="006F21FB"/>
    <w:rsid w:val="006F2980"/>
    <w:rsid w:val="006F2A09"/>
    <w:rsid w:val="006F2BAC"/>
    <w:rsid w:val="006F3988"/>
    <w:rsid w:val="006F45B2"/>
    <w:rsid w:val="006F4C3C"/>
    <w:rsid w:val="006F566D"/>
    <w:rsid w:val="006F6401"/>
    <w:rsid w:val="006F6703"/>
    <w:rsid w:val="006F6AC9"/>
    <w:rsid w:val="006F6ECC"/>
    <w:rsid w:val="006F739E"/>
    <w:rsid w:val="006F760C"/>
    <w:rsid w:val="00700359"/>
    <w:rsid w:val="00700880"/>
    <w:rsid w:val="0070252D"/>
    <w:rsid w:val="00703448"/>
    <w:rsid w:val="00704398"/>
    <w:rsid w:val="00704CA1"/>
    <w:rsid w:val="00705D65"/>
    <w:rsid w:val="007060C5"/>
    <w:rsid w:val="00706EFE"/>
    <w:rsid w:val="0071049F"/>
    <w:rsid w:val="00710AFC"/>
    <w:rsid w:val="007111E8"/>
    <w:rsid w:val="0071154D"/>
    <w:rsid w:val="00711784"/>
    <w:rsid w:val="00712392"/>
    <w:rsid w:val="00712B62"/>
    <w:rsid w:val="00712C69"/>
    <w:rsid w:val="00713EAE"/>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50377"/>
    <w:rsid w:val="0075065B"/>
    <w:rsid w:val="00751937"/>
    <w:rsid w:val="007539EF"/>
    <w:rsid w:val="00753A6F"/>
    <w:rsid w:val="00753B60"/>
    <w:rsid w:val="00753FD4"/>
    <w:rsid w:val="0075446B"/>
    <w:rsid w:val="00754A5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7A3"/>
    <w:rsid w:val="00764A46"/>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68F"/>
    <w:rsid w:val="00777FA8"/>
    <w:rsid w:val="0078101D"/>
    <w:rsid w:val="00781290"/>
    <w:rsid w:val="0078215B"/>
    <w:rsid w:val="00783C53"/>
    <w:rsid w:val="00784101"/>
    <w:rsid w:val="007846C7"/>
    <w:rsid w:val="007849C3"/>
    <w:rsid w:val="00784A68"/>
    <w:rsid w:val="007858B9"/>
    <w:rsid w:val="007865EC"/>
    <w:rsid w:val="00786D41"/>
    <w:rsid w:val="00790A50"/>
    <w:rsid w:val="00790BDA"/>
    <w:rsid w:val="00790C4C"/>
    <w:rsid w:val="0079109C"/>
    <w:rsid w:val="007910BB"/>
    <w:rsid w:val="007911F4"/>
    <w:rsid w:val="007925CD"/>
    <w:rsid w:val="007941D3"/>
    <w:rsid w:val="007943EC"/>
    <w:rsid w:val="00794C82"/>
    <w:rsid w:val="007957A1"/>
    <w:rsid w:val="00796608"/>
    <w:rsid w:val="0079695C"/>
    <w:rsid w:val="00796F45"/>
    <w:rsid w:val="0079738E"/>
    <w:rsid w:val="007A0DD9"/>
    <w:rsid w:val="007A14F8"/>
    <w:rsid w:val="007A18DC"/>
    <w:rsid w:val="007A1EF5"/>
    <w:rsid w:val="007A21C0"/>
    <w:rsid w:val="007A21CA"/>
    <w:rsid w:val="007A2407"/>
    <w:rsid w:val="007A350C"/>
    <w:rsid w:val="007A4217"/>
    <w:rsid w:val="007A4269"/>
    <w:rsid w:val="007A4E3F"/>
    <w:rsid w:val="007A5D29"/>
    <w:rsid w:val="007A5E13"/>
    <w:rsid w:val="007A5E27"/>
    <w:rsid w:val="007A6539"/>
    <w:rsid w:val="007B005C"/>
    <w:rsid w:val="007B0452"/>
    <w:rsid w:val="007B092B"/>
    <w:rsid w:val="007B3A4F"/>
    <w:rsid w:val="007B42B4"/>
    <w:rsid w:val="007B476A"/>
    <w:rsid w:val="007B6DC7"/>
    <w:rsid w:val="007B77BE"/>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2319"/>
    <w:rsid w:val="007D244B"/>
    <w:rsid w:val="007D2F77"/>
    <w:rsid w:val="007D3450"/>
    <w:rsid w:val="007D3919"/>
    <w:rsid w:val="007D50FC"/>
    <w:rsid w:val="007D5112"/>
    <w:rsid w:val="007D52F4"/>
    <w:rsid w:val="007D556E"/>
    <w:rsid w:val="007D58C7"/>
    <w:rsid w:val="007D59D7"/>
    <w:rsid w:val="007D5A2D"/>
    <w:rsid w:val="007D6701"/>
    <w:rsid w:val="007D7E60"/>
    <w:rsid w:val="007E0215"/>
    <w:rsid w:val="007E0F66"/>
    <w:rsid w:val="007E5D39"/>
    <w:rsid w:val="007E64CE"/>
    <w:rsid w:val="007E75F8"/>
    <w:rsid w:val="007E7E83"/>
    <w:rsid w:val="007F0671"/>
    <w:rsid w:val="007F06A5"/>
    <w:rsid w:val="007F0BD5"/>
    <w:rsid w:val="007F139D"/>
    <w:rsid w:val="007F1911"/>
    <w:rsid w:val="007F271B"/>
    <w:rsid w:val="007F29C9"/>
    <w:rsid w:val="007F2E24"/>
    <w:rsid w:val="007F3A89"/>
    <w:rsid w:val="007F4D28"/>
    <w:rsid w:val="007F4D3A"/>
    <w:rsid w:val="007F53B4"/>
    <w:rsid w:val="007F5EA3"/>
    <w:rsid w:val="007F67B4"/>
    <w:rsid w:val="007F6A69"/>
    <w:rsid w:val="007F6B1A"/>
    <w:rsid w:val="007F748B"/>
    <w:rsid w:val="00800DC9"/>
    <w:rsid w:val="008011E2"/>
    <w:rsid w:val="0080163E"/>
    <w:rsid w:val="00802C9F"/>
    <w:rsid w:val="008035DE"/>
    <w:rsid w:val="00803D35"/>
    <w:rsid w:val="00804339"/>
    <w:rsid w:val="008047EE"/>
    <w:rsid w:val="0080579D"/>
    <w:rsid w:val="00806840"/>
    <w:rsid w:val="00806848"/>
    <w:rsid w:val="008126EE"/>
    <w:rsid w:val="00812A2D"/>
    <w:rsid w:val="00813BA8"/>
    <w:rsid w:val="0081561D"/>
    <w:rsid w:val="00815BC3"/>
    <w:rsid w:val="00817D5C"/>
    <w:rsid w:val="00820810"/>
    <w:rsid w:val="008215E5"/>
    <w:rsid w:val="0082165A"/>
    <w:rsid w:val="008218E5"/>
    <w:rsid w:val="008218FF"/>
    <w:rsid w:val="00822294"/>
    <w:rsid w:val="00822A58"/>
    <w:rsid w:val="00824650"/>
    <w:rsid w:val="0082502D"/>
    <w:rsid w:val="00825554"/>
    <w:rsid w:val="00825C18"/>
    <w:rsid w:val="00825CBF"/>
    <w:rsid w:val="00825FAF"/>
    <w:rsid w:val="0082638A"/>
    <w:rsid w:val="00827035"/>
    <w:rsid w:val="008277C7"/>
    <w:rsid w:val="00827DAD"/>
    <w:rsid w:val="00831C0A"/>
    <w:rsid w:val="00831C64"/>
    <w:rsid w:val="0083248B"/>
    <w:rsid w:val="00833B8F"/>
    <w:rsid w:val="0083659A"/>
    <w:rsid w:val="00836947"/>
    <w:rsid w:val="00836E0D"/>
    <w:rsid w:val="00837CF0"/>
    <w:rsid w:val="008401DE"/>
    <w:rsid w:val="00841295"/>
    <w:rsid w:val="008417A8"/>
    <w:rsid w:val="00841BBA"/>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132D"/>
    <w:rsid w:val="00861A9C"/>
    <w:rsid w:val="00862264"/>
    <w:rsid w:val="0086485E"/>
    <w:rsid w:val="00865A76"/>
    <w:rsid w:val="00866A05"/>
    <w:rsid w:val="00866DA1"/>
    <w:rsid w:val="00867928"/>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64"/>
    <w:rsid w:val="0088014A"/>
    <w:rsid w:val="00881BD3"/>
    <w:rsid w:val="00882A0B"/>
    <w:rsid w:val="00882EA4"/>
    <w:rsid w:val="008833D2"/>
    <w:rsid w:val="0088379F"/>
    <w:rsid w:val="008840C0"/>
    <w:rsid w:val="0088422E"/>
    <w:rsid w:val="008849C3"/>
    <w:rsid w:val="00884D0B"/>
    <w:rsid w:val="00885263"/>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A2ABE"/>
    <w:rsid w:val="008A2B7F"/>
    <w:rsid w:val="008A2B99"/>
    <w:rsid w:val="008A2BDD"/>
    <w:rsid w:val="008A38AE"/>
    <w:rsid w:val="008A3D1E"/>
    <w:rsid w:val="008A3DF5"/>
    <w:rsid w:val="008A48C4"/>
    <w:rsid w:val="008A585E"/>
    <w:rsid w:val="008A68B0"/>
    <w:rsid w:val="008A6BFC"/>
    <w:rsid w:val="008A6FBC"/>
    <w:rsid w:val="008A760F"/>
    <w:rsid w:val="008B002E"/>
    <w:rsid w:val="008B02AF"/>
    <w:rsid w:val="008B1AA4"/>
    <w:rsid w:val="008B2BD9"/>
    <w:rsid w:val="008B2D46"/>
    <w:rsid w:val="008B465F"/>
    <w:rsid w:val="008B4950"/>
    <w:rsid w:val="008B4CC5"/>
    <w:rsid w:val="008B533B"/>
    <w:rsid w:val="008B599D"/>
    <w:rsid w:val="008B625A"/>
    <w:rsid w:val="008B761D"/>
    <w:rsid w:val="008B7C33"/>
    <w:rsid w:val="008B7E49"/>
    <w:rsid w:val="008C19A5"/>
    <w:rsid w:val="008C19D9"/>
    <w:rsid w:val="008C1BB1"/>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A4B"/>
    <w:rsid w:val="008F0470"/>
    <w:rsid w:val="008F1905"/>
    <w:rsid w:val="008F2695"/>
    <w:rsid w:val="008F270E"/>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545"/>
    <w:rsid w:val="009548A4"/>
    <w:rsid w:val="009549F1"/>
    <w:rsid w:val="00955107"/>
    <w:rsid w:val="0095584F"/>
    <w:rsid w:val="00956030"/>
    <w:rsid w:val="00956D94"/>
    <w:rsid w:val="0095713B"/>
    <w:rsid w:val="009576CD"/>
    <w:rsid w:val="00957904"/>
    <w:rsid w:val="00957F74"/>
    <w:rsid w:val="009604A5"/>
    <w:rsid w:val="00960D8C"/>
    <w:rsid w:val="0096197B"/>
    <w:rsid w:val="00962856"/>
    <w:rsid w:val="00962F9D"/>
    <w:rsid w:val="0096300B"/>
    <w:rsid w:val="009645DE"/>
    <w:rsid w:val="00965490"/>
    <w:rsid w:val="009657D9"/>
    <w:rsid w:val="009659A9"/>
    <w:rsid w:val="00966107"/>
    <w:rsid w:val="00966678"/>
    <w:rsid w:val="00966C33"/>
    <w:rsid w:val="0096755A"/>
    <w:rsid w:val="00967DF8"/>
    <w:rsid w:val="009704B8"/>
    <w:rsid w:val="00971752"/>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4C8"/>
    <w:rsid w:val="009B0E61"/>
    <w:rsid w:val="009B26D4"/>
    <w:rsid w:val="009B2C44"/>
    <w:rsid w:val="009B2E48"/>
    <w:rsid w:val="009B2FD3"/>
    <w:rsid w:val="009B3713"/>
    <w:rsid w:val="009B37CB"/>
    <w:rsid w:val="009B39F9"/>
    <w:rsid w:val="009B3D67"/>
    <w:rsid w:val="009B4339"/>
    <w:rsid w:val="009B4A49"/>
    <w:rsid w:val="009B52BC"/>
    <w:rsid w:val="009B60A0"/>
    <w:rsid w:val="009B69C1"/>
    <w:rsid w:val="009B7C60"/>
    <w:rsid w:val="009C0494"/>
    <w:rsid w:val="009C0AD8"/>
    <w:rsid w:val="009C0E25"/>
    <w:rsid w:val="009C24F1"/>
    <w:rsid w:val="009C280E"/>
    <w:rsid w:val="009C38BC"/>
    <w:rsid w:val="009C3963"/>
    <w:rsid w:val="009C46CE"/>
    <w:rsid w:val="009C5022"/>
    <w:rsid w:val="009C5D49"/>
    <w:rsid w:val="009C5EF9"/>
    <w:rsid w:val="009C61C3"/>
    <w:rsid w:val="009C70D7"/>
    <w:rsid w:val="009C7628"/>
    <w:rsid w:val="009C794D"/>
    <w:rsid w:val="009D098A"/>
    <w:rsid w:val="009D0C95"/>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6605"/>
    <w:rsid w:val="009E6B5E"/>
    <w:rsid w:val="009E7698"/>
    <w:rsid w:val="009E79B0"/>
    <w:rsid w:val="009E79FF"/>
    <w:rsid w:val="009E7BFA"/>
    <w:rsid w:val="009F0328"/>
    <w:rsid w:val="009F03C6"/>
    <w:rsid w:val="009F2FCC"/>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70E5"/>
    <w:rsid w:val="00A0721C"/>
    <w:rsid w:val="00A0730F"/>
    <w:rsid w:val="00A074DF"/>
    <w:rsid w:val="00A07D2D"/>
    <w:rsid w:val="00A10D61"/>
    <w:rsid w:val="00A10E3F"/>
    <w:rsid w:val="00A1118A"/>
    <w:rsid w:val="00A115A6"/>
    <w:rsid w:val="00A11CDA"/>
    <w:rsid w:val="00A123A3"/>
    <w:rsid w:val="00A1292F"/>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524"/>
    <w:rsid w:val="00A32946"/>
    <w:rsid w:val="00A3324D"/>
    <w:rsid w:val="00A33A06"/>
    <w:rsid w:val="00A33F76"/>
    <w:rsid w:val="00A34165"/>
    <w:rsid w:val="00A352E5"/>
    <w:rsid w:val="00A352E9"/>
    <w:rsid w:val="00A37996"/>
    <w:rsid w:val="00A4234A"/>
    <w:rsid w:val="00A42D90"/>
    <w:rsid w:val="00A42DF7"/>
    <w:rsid w:val="00A4318F"/>
    <w:rsid w:val="00A431F8"/>
    <w:rsid w:val="00A43E67"/>
    <w:rsid w:val="00A440E4"/>
    <w:rsid w:val="00A44624"/>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4E11"/>
    <w:rsid w:val="00AB54EA"/>
    <w:rsid w:val="00AC01FC"/>
    <w:rsid w:val="00AC0229"/>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D0091"/>
    <w:rsid w:val="00AD05AA"/>
    <w:rsid w:val="00AD13F4"/>
    <w:rsid w:val="00AD19DB"/>
    <w:rsid w:val="00AD3000"/>
    <w:rsid w:val="00AD3818"/>
    <w:rsid w:val="00AD3BD2"/>
    <w:rsid w:val="00AD42BA"/>
    <w:rsid w:val="00AD47EE"/>
    <w:rsid w:val="00AD535E"/>
    <w:rsid w:val="00AD6803"/>
    <w:rsid w:val="00AD6CFA"/>
    <w:rsid w:val="00AD7AC8"/>
    <w:rsid w:val="00AE178B"/>
    <w:rsid w:val="00AE216C"/>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1624"/>
    <w:rsid w:val="00B11801"/>
    <w:rsid w:val="00B121BD"/>
    <w:rsid w:val="00B12B55"/>
    <w:rsid w:val="00B1448C"/>
    <w:rsid w:val="00B14A7C"/>
    <w:rsid w:val="00B151FC"/>
    <w:rsid w:val="00B15215"/>
    <w:rsid w:val="00B1548C"/>
    <w:rsid w:val="00B158B3"/>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473"/>
    <w:rsid w:val="00B40964"/>
    <w:rsid w:val="00B41DC0"/>
    <w:rsid w:val="00B4217F"/>
    <w:rsid w:val="00B43D3D"/>
    <w:rsid w:val="00B44C11"/>
    <w:rsid w:val="00B4524D"/>
    <w:rsid w:val="00B45255"/>
    <w:rsid w:val="00B453FB"/>
    <w:rsid w:val="00B4778E"/>
    <w:rsid w:val="00B47BA8"/>
    <w:rsid w:val="00B50626"/>
    <w:rsid w:val="00B5172C"/>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7151"/>
    <w:rsid w:val="00BC0817"/>
    <w:rsid w:val="00BC122D"/>
    <w:rsid w:val="00BC1EF9"/>
    <w:rsid w:val="00BC2D64"/>
    <w:rsid w:val="00BC406C"/>
    <w:rsid w:val="00BC40EE"/>
    <w:rsid w:val="00BC48AF"/>
    <w:rsid w:val="00BC6663"/>
    <w:rsid w:val="00BC6B28"/>
    <w:rsid w:val="00BD002B"/>
    <w:rsid w:val="00BD19D8"/>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C51"/>
    <w:rsid w:val="00C02DF3"/>
    <w:rsid w:val="00C02ED2"/>
    <w:rsid w:val="00C03183"/>
    <w:rsid w:val="00C04757"/>
    <w:rsid w:val="00C073ED"/>
    <w:rsid w:val="00C0775F"/>
    <w:rsid w:val="00C10573"/>
    <w:rsid w:val="00C1165B"/>
    <w:rsid w:val="00C12080"/>
    <w:rsid w:val="00C126FB"/>
    <w:rsid w:val="00C12F95"/>
    <w:rsid w:val="00C143B0"/>
    <w:rsid w:val="00C143DF"/>
    <w:rsid w:val="00C14DCD"/>
    <w:rsid w:val="00C14E26"/>
    <w:rsid w:val="00C1560A"/>
    <w:rsid w:val="00C16BC6"/>
    <w:rsid w:val="00C170F6"/>
    <w:rsid w:val="00C17126"/>
    <w:rsid w:val="00C206D1"/>
    <w:rsid w:val="00C20B4E"/>
    <w:rsid w:val="00C22A90"/>
    <w:rsid w:val="00C22CD7"/>
    <w:rsid w:val="00C22F9B"/>
    <w:rsid w:val="00C24610"/>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EE9"/>
    <w:rsid w:val="00C35C0A"/>
    <w:rsid w:val="00C363D8"/>
    <w:rsid w:val="00C36658"/>
    <w:rsid w:val="00C371AF"/>
    <w:rsid w:val="00C37780"/>
    <w:rsid w:val="00C3778D"/>
    <w:rsid w:val="00C37C18"/>
    <w:rsid w:val="00C40961"/>
    <w:rsid w:val="00C4100C"/>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3068"/>
    <w:rsid w:val="00C7346C"/>
    <w:rsid w:val="00C737C5"/>
    <w:rsid w:val="00C74212"/>
    <w:rsid w:val="00C748FE"/>
    <w:rsid w:val="00C74C88"/>
    <w:rsid w:val="00C7560C"/>
    <w:rsid w:val="00C764C3"/>
    <w:rsid w:val="00C769B6"/>
    <w:rsid w:val="00C76BFC"/>
    <w:rsid w:val="00C77157"/>
    <w:rsid w:val="00C77934"/>
    <w:rsid w:val="00C77E1C"/>
    <w:rsid w:val="00C80B7A"/>
    <w:rsid w:val="00C81539"/>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36A3"/>
    <w:rsid w:val="00C9451D"/>
    <w:rsid w:val="00C95148"/>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D4C"/>
    <w:rsid w:val="00CC7965"/>
    <w:rsid w:val="00CD0906"/>
    <w:rsid w:val="00CD16AC"/>
    <w:rsid w:val="00CD16BB"/>
    <w:rsid w:val="00CD1EBD"/>
    <w:rsid w:val="00CD1F1C"/>
    <w:rsid w:val="00CD21DE"/>
    <w:rsid w:val="00CD25F1"/>
    <w:rsid w:val="00CD2A85"/>
    <w:rsid w:val="00CD3C94"/>
    <w:rsid w:val="00CD44C7"/>
    <w:rsid w:val="00CD6FAC"/>
    <w:rsid w:val="00CD7565"/>
    <w:rsid w:val="00CD7680"/>
    <w:rsid w:val="00CE04A1"/>
    <w:rsid w:val="00CE09D6"/>
    <w:rsid w:val="00CE0FD2"/>
    <w:rsid w:val="00CE1219"/>
    <w:rsid w:val="00CE2FA7"/>
    <w:rsid w:val="00CE5BC3"/>
    <w:rsid w:val="00CE61B8"/>
    <w:rsid w:val="00CE6896"/>
    <w:rsid w:val="00CE6E61"/>
    <w:rsid w:val="00CE7F1C"/>
    <w:rsid w:val="00CF0221"/>
    <w:rsid w:val="00CF03C6"/>
    <w:rsid w:val="00CF2163"/>
    <w:rsid w:val="00CF3554"/>
    <w:rsid w:val="00CF3E4E"/>
    <w:rsid w:val="00CF52A4"/>
    <w:rsid w:val="00CF56F5"/>
    <w:rsid w:val="00CF575C"/>
    <w:rsid w:val="00CF5879"/>
    <w:rsid w:val="00CF5B4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C1F"/>
    <w:rsid w:val="00D573C0"/>
    <w:rsid w:val="00D577ED"/>
    <w:rsid w:val="00D609F4"/>
    <w:rsid w:val="00D61A48"/>
    <w:rsid w:val="00D61CB9"/>
    <w:rsid w:val="00D62315"/>
    <w:rsid w:val="00D6270D"/>
    <w:rsid w:val="00D62A2E"/>
    <w:rsid w:val="00D62FF6"/>
    <w:rsid w:val="00D6433B"/>
    <w:rsid w:val="00D64C03"/>
    <w:rsid w:val="00D65253"/>
    <w:rsid w:val="00D67488"/>
    <w:rsid w:val="00D70DD0"/>
    <w:rsid w:val="00D70E61"/>
    <w:rsid w:val="00D71277"/>
    <w:rsid w:val="00D717B5"/>
    <w:rsid w:val="00D72147"/>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CD7"/>
    <w:rsid w:val="00DA4FFF"/>
    <w:rsid w:val="00DA58F3"/>
    <w:rsid w:val="00DA7532"/>
    <w:rsid w:val="00DA7D85"/>
    <w:rsid w:val="00DA7DE5"/>
    <w:rsid w:val="00DA7E5D"/>
    <w:rsid w:val="00DB04C0"/>
    <w:rsid w:val="00DB0A49"/>
    <w:rsid w:val="00DB16B2"/>
    <w:rsid w:val="00DB1985"/>
    <w:rsid w:val="00DB21F3"/>
    <w:rsid w:val="00DB248D"/>
    <w:rsid w:val="00DB2ABA"/>
    <w:rsid w:val="00DB2E9B"/>
    <w:rsid w:val="00DB3AED"/>
    <w:rsid w:val="00DB6AD8"/>
    <w:rsid w:val="00DB7F09"/>
    <w:rsid w:val="00DC0A15"/>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3598"/>
    <w:rsid w:val="00DE369C"/>
    <w:rsid w:val="00DE370E"/>
    <w:rsid w:val="00DE3C71"/>
    <w:rsid w:val="00DE5C07"/>
    <w:rsid w:val="00DE6950"/>
    <w:rsid w:val="00DE7E8A"/>
    <w:rsid w:val="00DF033E"/>
    <w:rsid w:val="00DF095B"/>
    <w:rsid w:val="00DF0A6A"/>
    <w:rsid w:val="00DF19D0"/>
    <w:rsid w:val="00DF1BBD"/>
    <w:rsid w:val="00DF32F5"/>
    <w:rsid w:val="00DF46EB"/>
    <w:rsid w:val="00DF4923"/>
    <w:rsid w:val="00DF4CC4"/>
    <w:rsid w:val="00DF5686"/>
    <w:rsid w:val="00DF5EC6"/>
    <w:rsid w:val="00DF6648"/>
    <w:rsid w:val="00DF766F"/>
    <w:rsid w:val="00E007AF"/>
    <w:rsid w:val="00E00920"/>
    <w:rsid w:val="00E00DE4"/>
    <w:rsid w:val="00E02C95"/>
    <w:rsid w:val="00E0328C"/>
    <w:rsid w:val="00E04075"/>
    <w:rsid w:val="00E050F0"/>
    <w:rsid w:val="00E062F6"/>
    <w:rsid w:val="00E0786B"/>
    <w:rsid w:val="00E10336"/>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26EB"/>
    <w:rsid w:val="00E228DD"/>
    <w:rsid w:val="00E232FE"/>
    <w:rsid w:val="00E235D9"/>
    <w:rsid w:val="00E240BE"/>
    <w:rsid w:val="00E241C9"/>
    <w:rsid w:val="00E24548"/>
    <w:rsid w:val="00E26141"/>
    <w:rsid w:val="00E266C0"/>
    <w:rsid w:val="00E267F1"/>
    <w:rsid w:val="00E26F38"/>
    <w:rsid w:val="00E26FA4"/>
    <w:rsid w:val="00E30ACC"/>
    <w:rsid w:val="00E30F31"/>
    <w:rsid w:val="00E3343C"/>
    <w:rsid w:val="00E3470E"/>
    <w:rsid w:val="00E34F6C"/>
    <w:rsid w:val="00E35A81"/>
    <w:rsid w:val="00E367C7"/>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78E8"/>
    <w:rsid w:val="00E57B1D"/>
    <w:rsid w:val="00E6078E"/>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60"/>
    <w:rsid w:val="00E73BCC"/>
    <w:rsid w:val="00E73F90"/>
    <w:rsid w:val="00E74002"/>
    <w:rsid w:val="00E74E50"/>
    <w:rsid w:val="00E75551"/>
    <w:rsid w:val="00E756A1"/>
    <w:rsid w:val="00E758C3"/>
    <w:rsid w:val="00E75D24"/>
    <w:rsid w:val="00E76497"/>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FD5"/>
    <w:rsid w:val="00EB2E99"/>
    <w:rsid w:val="00EB2FEE"/>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7216"/>
    <w:rsid w:val="00EF781D"/>
    <w:rsid w:val="00F0048E"/>
    <w:rsid w:val="00F00D56"/>
    <w:rsid w:val="00F00D67"/>
    <w:rsid w:val="00F01089"/>
    <w:rsid w:val="00F017AB"/>
    <w:rsid w:val="00F01F1E"/>
    <w:rsid w:val="00F0201E"/>
    <w:rsid w:val="00F0240D"/>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D14"/>
    <w:rsid w:val="00F36095"/>
    <w:rsid w:val="00F3667D"/>
    <w:rsid w:val="00F368D3"/>
    <w:rsid w:val="00F373DF"/>
    <w:rsid w:val="00F37F15"/>
    <w:rsid w:val="00F40038"/>
    <w:rsid w:val="00F4004E"/>
    <w:rsid w:val="00F40394"/>
    <w:rsid w:val="00F415C1"/>
    <w:rsid w:val="00F41703"/>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9FC"/>
    <w:rsid w:val="00F75D61"/>
    <w:rsid w:val="00F766CB"/>
    <w:rsid w:val="00F77827"/>
    <w:rsid w:val="00F80034"/>
    <w:rsid w:val="00F802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511E"/>
    <w:rsid w:val="00F960CB"/>
    <w:rsid w:val="00F96B4A"/>
    <w:rsid w:val="00F972C2"/>
    <w:rsid w:val="00F97C81"/>
    <w:rsid w:val="00F97C9D"/>
    <w:rsid w:val="00FA0764"/>
    <w:rsid w:val="00FA0C24"/>
    <w:rsid w:val="00FA1509"/>
    <w:rsid w:val="00FA178F"/>
    <w:rsid w:val="00FA3246"/>
    <w:rsid w:val="00FA3DEF"/>
    <w:rsid w:val="00FA513F"/>
    <w:rsid w:val="00FA560A"/>
    <w:rsid w:val="00FA5D9B"/>
    <w:rsid w:val="00FA7909"/>
    <w:rsid w:val="00FA7942"/>
    <w:rsid w:val="00FA7AC4"/>
    <w:rsid w:val="00FB0509"/>
    <w:rsid w:val="00FB34AA"/>
    <w:rsid w:val="00FB5799"/>
    <w:rsid w:val="00FB65AA"/>
    <w:rsid w:val="00FB6FA1"/>
    <w:rsid w:val="00FB7CBA"/>
    <w:rsid w:val="00FC063A"/>
    <w:rsid w:val="00FC0E78"/>
    <w:rsid w:val="00FC11C4"/>
    <w:rsid w:val="00FC144E"/>
    <w:rsid w:val="00FC1CD7"/>
    <w:rsid w:val="00FC2465"/>
    <w:rsid w:val="00FC266F"/>
    <w:rsid w:val="00FC3046"/>
    <w:rsid w:val="00FC372B"/>
    <w:rsid w:val="00FC4EF6"/>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7BB9"/>
    <w:rsid w:val="00FF0600"/>
    <w:rsid w:val="00FF1F49"/>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목록 단락,列表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목록 단락,列表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wmf"/><Relationship Id="rId26" Type="http://schemas.openxmlformats.org/officeDocument/2006/relationships/image" Target="media/image11.wmf"/><Relationship Id="rId39" Type="http://schemas.openxmlformats.org/officeDocument/2006/relationships/image" Target="media/image22.wmf"/><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oleObject" Target="embeddings/oleObject6.bin"/><Relationship Id="rId47" Type="http://schemas.openxmlformats.org/officeDocument/2006/relationships/hyperlink" Target="file:///C:\Users\wanshic\OneDrive%20-%20Qualcomm\Documents\Standards\3GPP%20Standards\Meeting%20Documents\TSGR1_104\Docs\R1-2100271.zip" TargetMode="External"/><Relationship Id="rId50" Type="http://schemas.openxmlformats.org/officeDocument/2006/relationships/hyperlink" Target="file:///C:\Users\wanshic\OneDrive%20-%20Qualcomm\Documents\Standards\3GPP%20Standards\Meeting%20Documents\TSGR1_104\Docs\R1-2100439.zip" TargetMode="External"/><Relationship Id="rId55" Type="http://schemas.openxmlformats.org/officeDocument/2006/relationships/hyperlink" Target="file:///C:\Users\wanshic\OneDrive%20-%20Qualcomm\Documents\Standards\3GPP%20Standards\Meeting%20Documents\TSGR1_104\Docs\R1-2100804.zip" TargetMode="External"/><Relationship Id="rId63" Type="http://schemas.openxmlformats.org/officeDocument/2006/relationships/hyperlink" Target="file:///C:\Users\wanshic\OneDrive%20-%20Qualcomm\Documents\Standards\3GPP%20Standards\Meeting%20Documents\TSGR1_104\Docs\R1-2101041.zip" TargetMode="External"/><Relationship Id="rId68" Type="http://schemas.openxmlformats.org/officeDocument/2006/relationships/hyperlink" Target="file:///C:\Users\wanshic\OneDrive%20-%20Qualcomm\Documents\Standards\3GPP%20Standards\Meeting%20Documents\TSGR1_104\Docs\R1-2101462.zip" TargetMode="External"/><Relationship Id="rId76"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615.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image" Target="media/image20.wmf"/><Relationship Id="rId40" Type="http://schemas.openxmlformats.org/officeDocument/2006/relationships/oleObject" Target="embeddings/oleObject5.bin"/><Relationship Id="rId45" Type="http://schemas.openxmlformats.org/officeDocument/2006/relationships/hyperlink" Target="file:///C:\Users\wanshic\OneDrive%20-%20Qualcomm\Documents\Standards\3GPP%20Standards\Meeting%20Documents\TSGR1_104\Docs\R1-2100184.zip" TargetMode="External"/><Relationship Id="rId53" Type="http://schemas.openxmlformats.org/officeDocument/2006/relationships/hyperlink" Target="file:///C:\Users\wanshic\OneDrive%20-%20Qualcomm\Documents\Standards\3GPP%20Standards\Meeting%20Documents\TSGR1_104\Docs\R1-2100692.zip" TargetMode="External"/><Relationship Id="rId58" Type="http://schemas.openxmlformats.org/officeDocument/2006/relationships/hyperlink" Target="file:///C:\Users\wanshic\OneDrive%20-%20Qualcomm\Documents\Standards\3GPP%20Standards\Meeting%20Documents\TSGR1_104\Docs\R1-2100883.zip" TargetMode="External"/><Relationship Id="rId66" Type="http://schemas.openxmlformats.org/officeDocument/2006/relationships/hyperlink" Target="file:///C:\Users\wanshic\OneDrive%20-%20Qualcomm\Documents\Standards\3GPP%20Standards\Meeting%20Documents\TSGR1_104\Docs\R1-2101204.zip"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996.zip" TargetMode="External"/><Relationship Id="rId10" Type="http://schemas.openxmlformats.org/officeDocument/2006/relationships/settings" Target="settings.xml"/><Relationship Id="rId19" Type="http://schemas.openxmlformats.org/officeDocument/2006/relationships/image" Target="media/image6.wmf"/><Relationship Id="rId31" Type="http://schemas.openxmlformats.org/officeDocument/2006/relationships/image" Target="media/image14.png"/><Relationship Id="rId44" Type="http://schemas.openxmlformats.org/officeDocument/2006/relationships/hyperlink" Target="file:///C:\Users\wanshic\OneDrive%20-%20Qualcomm\Documents\Standards\3GPP%20Standards\Meeting%20Documents\TSGR1_104\Docs\R1-2100104.zip" TargetMode="External"/><Relationship Id="rId52" Type="http://schemas.openxmlformats.org/officeDocument/2006/relationships/hyperlink" Target="file:///C:\Users\wanshic\OneDrive%20-%20Qualcomm\Documents\Standards\3GPP%20Standards\Meeting%20Documents\TSGR1_104\Docs\R1-2100652.zip" TargetMode="External"/><Relationship Id="rId60" Type="http://schemas.openxmlformats.org/officeDocument/2006/relationships/hyperlink" Target="file:///C:\Users\wanshic\OneDrive%20-%20Qualcomm\Documents\Standards\3GPP%20Standards\Meeting%20Documents\TSGR1_104\Docs\R1-2100970.zip" TargetMode="External"/><Relationship Id="rId65" Type="http://schemas.openxmlformats.org/officeDocument/2006/relationships/hyperlink" Target="file:///C:\Users\wanshic\OneDrive%20-%20Qualcomm\Documents\Standards\3GPP%20Standards\Meeting%20Documents\TSGR1_104\Docs\R1-2101116.zip"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png"/><Relationship Id="rId35" Type="http://schemas.openxmlformats.org/officeDocument/2006/relationships/image" Target="media/image18.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C:\Users\wanshic\OneDrive%20-%20Qualcomm\Documents\Standards\3GPP%20Standards\Meeting%20Documents\TSGR1_104\Docs\R1-2100303.zip" TargetMode="External"/><Relationship Id="rId56" Type="http://schemas.openxmlformats.org/officeDocument/2006/relationships/hyperlink" Target="file:///C:\Users\wanshic\OneDrive%20-%20Qualcomm\Documents\Standards\3GPP%20Standards\Meeting%20Documents\TSGR1_104\Docs\R1-2100831.zip" TargetMode="External"/><Relationship Id="rId64" Type="http://schemas.openxmlformats.org/officeDocument/2006/relationships/hyperlink" Target="file:///C:\Users\wanshic\OneDrive%20-%20Qualcomm\Documents\Standards\3GPP%20Standards\Meeting%20Documents\TSGR1_104\Docs\R1-2101077.zip" TargetMode="External"/><Relationship Id="rId69" Type="http://schemas.openxmlformats.org/officeDocument/2006/relationships/hyperlink" Target="file:///C:\Users\wanshic\OneDrive%20-%20Qualcomm\Documents\Standards\3GPP%20Standards\Meeting%20Documents\TSGR1_104\Docs\R1-2101541.zip" TargetMode="External"/><Relationship Id="rId77" Type="http://schemas.openxmlformats.org/officeDocument/2006/relationships/header" Target="header3.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577.zip" TargetMode="External"/><Relationship Id="rId72" Type="http://schemas.openxmlformats.org/officeDocument/2006/relationships/hyperlink" Target="file:///C:\Users\wanshic\OneDrive%20-%20Qualcomm\Documents\Standards\3GPP%20Standards\Meeting%20Documents\TSGR1_104\Docs\R1-2101677.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file:///C:\Users\wanshic\OneDrive%20-%20Qualcomm\Documents\Standards\3GPP%20Standards\Meeting%20Documents\TSGR1_104\Docs\R1-2100228.zip" TargetMode="External"/><Relationship Id="rId59" Type="http://schemas.openxmlformats.org/officeDocument/2006/relationships/hyperlink" Target="file:///C:\Users\wanshic\OneDrive%20-%20Qualcomm\Documents\Standards\3GPP%20Standards\Meeting%20Documents\TSGR1_104\Docs\R1-2100921.zip" TargetMode="External"/><Relationship Id="rId67" Type="http://schemas.openxmlformats.org/officeDocument/2006/relationships/hyperlink" Target="file:///C:\Users\wanshic\OneDrive%20-%20Qualcomm\Documents\Standards\3GPP%20Standards\Meeting%20Documents\TSGR1_104\Docs\R1-2101381.zip" TargetMode="External"/><Relationship Id="rId20" Type="http://schemas.openxmlformats.org/officeDocument/2006/relationships/image" Target="media/image7.wmf"/><Relationship Id="rId41" Type="http://schemas.openxmlformats.org/officeDocument/2006/relationships/image" Target="media/image23.wmf"/><Relationship Id="rId54" Type="http://schemas.openxmlformats.org/officeDocument/2006/relationships/hyperlink" Target="file:///C:\Users\wanshic\OneDrive%20-%20Qualcomm\Documents\Standards\3GPP%20Standards\Meeting%20Documents\TSGR1_104\Docs\R1-2100729.zip" TargetMode="External"/><Relationship Id="rId62" Type="http://schemas.openxmlformats.org/officeDocument/2006/relationships/hyperlink" Target="file:///C:\Users\wanshic\OneDrive%20-%20Qualcomm\Documents\Standards\3GPP%20Standards\Meeting%20Documents\TSGR1_104\Docs\R1-2101016.zip" TargetMode="External"/><Relationship Id="rId70" Type="http://schemas.openxmlformats.org/officeDocument/2006/relationships/hyperlink" Target="file:///C:\Users\wanshic\OneDrive%20-%20Qualcomm\Documents\Standards\3GPP%20Standards\Meeting%20Documents\TSGR1_104\Docs\R1-2101570.zip"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379.zip" TargetMode="External"/><Relationship Id="rId57" Type="http://schemas.openxmlformats.org/officeDocument/2006/relationships/hyperlink" Target="file:///C:\Users\wanshic\OneDrive%20-%20Qualcomm\Documents\Standards\3GPP%20Standards\Meeting%20Documents\TSGR1_104\Docs\R1-2100858.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5AIRPNAIUNRU-1830940522-9192</_dlc_DocId>
    <_dlc_DocIdUrl xmlns="71c5aaf6-e6ce-465b-b873-5148d2a4c105">
      <Url>https://nokia.sharepoint.com/sites/c5g/5gradio/_layouts/15/DocIdRedir.aspx?ID=5AIRPNAIUNRU-1830940522-9192</Url>
      <Description>5AIRPNAIUNRU-1830940522-9192</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90641871-89C5-4F1A-BAF5-71A9164D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52AFA-4309-4441-A9E4-E62D4D792F67}">
  <ds:schemaRefs>
    <ds:schemaRef ds:uri="http://schemas.microsoft.com/sharepoint/events"/>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A4EFBC96-970D-475A-91FE-3FAF5E4F8079}">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14</TotalTime>
  <Pages>38</Pages>
  <Words>23319</Words>
  <Characters>132924</Characters>
  <Application>Microsoft Office Word</Application>
  <DocSecurity>0</DocSecurity>
  <Lines>1107</Lines>
  <Paragraphs>311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155932</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CATT</cp:lastModifiedBy>
  <cp:revision>3</cp:revision>
  <dcterms:created xsi:type="dcterms:W3CDTF">2021-01-27T02:30:00Z</dcterms:created>
  <dcterms:modified xsi:type="dcterms:W3CDTF">2021-01-27T02:43:00Z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ed8ff670-9078-458d-a8bf-011017d675a7</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