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6233" w14:textId="58A26A2D" w:rsidR="009C0564" w:rsidRPr="005154E2" w:rsidRDefault="00035B74" w:rsidP="00CF195E">
      <w:pPr>
        <w:tabs>
          <w:tab w:val="right" w:pos="9216"/>
        </w:tabs>
        <w:spacing w:after="0"/>
        <w:jc w:val="left"/>
        <w:rPr>
          <w:b/>
          <w:kern w:val="2"/>
          <w:lang w:eastAsia="zh-CN"/>
        </w:rPr>
      </w:pPr>
      <w:r w:rsidRPr="005154E2">
        <w:rPr>
          <w:b/>
          <w:noProof/>
          <w:kern w:val="2"/>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D150"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93470F">
        <w:rPr>
          <w:b/>
          <w:kern w:val="2"/>
          <w:lang w:eastAsia="zh-CN"/>
        </w:rPr>
        <w:t>21</w:t>
      </w:r>
      <w:r w:rsidR="005F0690" w:rsidRPr="005154E2">
        <w:rPr>
          <w:b/>
          <w:kern w:val="2"/>
          <w:lang w:eastAsia="zh-CN"/>
        </w:rPr>
        <w:t>0</w:t>
      </w:r>
      <w:r w:rsidR="007B79B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6F3EB878"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7B79B3">
        <w:rPr>
          <w:b/>
          <w:kern w:val="2"/>
          <w:lang w:eastAsia="zh-CN"/>
        </w:rPr>
        <w:t>4</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aff"/>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afa"/>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afa"/>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afa"/>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afa"/>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afa"/>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afa"/>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aff"/>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afa"/>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afa"/>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afa"/>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afa"/>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afa"/>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afa"/>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afa"/>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afa"/>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afa"/>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afa"/>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afa"/>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afa"/>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afa"/>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6AC77F93" w:rsidR="00911A3E" w:rsidRPr="005154E2" w:rsidRDefault="00911A3E" w:rsidP="00911A3E">
      <w:pPr>
        <w:pStyle w:val="30"/>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r w:rsidR="006B13B2">
        <w:rPr>
          <w:lang w:eastAsia="zh-CN"/>
        </w:rPr>
        <w:t xml:space="preserve"> </w:t>
      </w:r>
      <w:r w:rsidR="006B13B2">
        <w:rPr>
          <w:rFonts w:hint="eastAsia"/>
          <w:lang w:eastAsia="zh-CN"/>
        </w:rPr>
        <w:t>(</w:t>
      </w:r>
      <w:r w:rsidR="006B13B2">
        <w:rPr>
          <w:lang w:eastAsia="zh-CN"/>
        </w:rPr>
        <w:t>closed)</w:t>
      </w:r>
    </w:p>
    <w:p w14:paraId="53AF5091" w14:textId="77777777" w:rsidR="00911A3E" w:rsidRDefault="00911A3E" w:rsidP="00911A3E">
      <w:pPr>
        <w:pStyle w:val="aff"/>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aff"/>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844656">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afa"/>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afa"/>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afa"/>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afa"/>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afa"/>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afa"/>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B05F92">
        <w:trPr>
          <w:trHeight w:val="253"/>
          <w:jc w:val="center"/>
        </w:trPr>
        <w:tc>
          <w:tcPr>
            <w:tcW w:w="1555" w:type="dxa"/>
          </w:tcPr>
          <w:p w14:paraId="5FEBBDAC" w14:textId="77777777" w:rsidR="00245E1B" w:rsidRDefault="00245E1B" w:rsidP="00B05F92">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B05F92">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B05F92">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B05F92">
            <w:pPr>
              <w:pStyle w:val="afa"/>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B05F92">
            <w:pPr>
              <w:pStyle w:val="afa"/>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B05F92">
            <w:pPr>
              <w:pStyle w:val="afa"/>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afa"/>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afa"/>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afa"/>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afa"/>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afa"/>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49171C19" w14:textId="77777777" w:rsidR="007145C6" w:rsidRDefault="007145C6" w:rsidP="007145C6">
            <w:pPr>
              <w:snapToGrid/>
              <w:spacing w:beforeLines="50" w:before="120" w:afterLines="50"/>
              <w:rPr>
                <w:rFonts w:eastAsiaTheme="minorEastAsia"/>
                <w:sz w:val="20"/>
                <w:lang w:val="en-GB" w:eastAsia="zh-CN"/>
              </w:rPr>
            </w:pPr>
          </w:p>
          <w:p w14:paraId="75A99606" w14:textId="7AD693AA" w:rsidR="005A460C" w:rsidRPr="005A460C" w:rsidRDefault="005A460C" w:rsidP="007145C6">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FL response: I worried “ACK/NACK</w:t>
            </w:r>
            <w:r w:rsidRPr="005A460C">
              <w:rPr>
                <w:i/>
                <w:color w:val="FF0000"/>
                <w:highlight w:val="cyan"/>
              </w:rPr>
              <w:t xml:space="preserve"> </w:t>
            </w:r>
            <w:r w:rsidRPr="005A460C">
              <w:rPr>
                <w:rFonts w:eastAsiaTheme="minorEastAsia"/>
                <w:i/>
                <w:color w:val="FF0000"/>
                <w:sz w:val="20"/>
                <w:highlight w:val="cyan"/>
                <w:lang w:val="en-GB" w:eastAsia="zh-CN"/>
              </w:rPr>
              <w:t>resources are not</w:t>
            </w:r>
            <w:r w:rsidRPr="005A460C">
              <w:rPr>
                <w:i/>
                <w:color w:val="FF0000"/>
                <w:highlight w:val="cyan"/>
              </w:rPr>
              <w:t xml:space="preserve"> </w:t>
            </w:r>
            <w:r w:rsidRPr="005A460C">
              <w:rPr>
                <w:rFonts w:eastAsiaTheme="minorEastAsia"/>
                <w:i/>
                <w:color w:val="FF0000"/>
                <w:sz w:val="20"/>
                <w:highlight w:val="cyan"/>
                <w:lang w:val="en-GB" w:eastAsia="zh-CN"/>
              </w:rPr>
              <w:t>shared” may cause misleading intention of resources of ACK is not shared with resources for NACK.</w:t>
            </w:r>
            <w:r w:rsidRPr="005A460C">
              <w:rPr>
                <w:rFonts w:eastAsiaTheme="minorEastAsia"/>
                <w:i/>
                <w:color w:val="FF0000"/>
                <w:sz w:val="20"/>
                <w:lang w:val="en-GB" w:eastAsia="zh-CN"/>
              </w:rPr>
              <w:t xml:space="preserve"> </w:t>
            </w:r>
            <w:r w:rsidR="007B38B9" w:rsidRPr="007B38B9">
              <w:rPr>
                <w:rFonts w:eastAsiaTheme="minorEastAsia"/>
                <w:i/>
                <w:color w:val="FF0000"/>
                <w:sz w:val="20"/>
                <w:highlight w:val="cyan"/>
                <w:lang w:val="en-GB" w:eastAsia="zh-CN"/>
              </w:rPr>
              <w:t>If it is over-worried, the first suggested change can be fine.</w:t>
            </w:r>
            <w:r w:rsidR="007B38B9">
              <w:rPr>
                <w:rFonts w:eastAsiaTheme="minorEastAsia"/>
                <w:i/>
                <w:color w:val="FF0000"/>
                <w:sz w:val="20"/>
                <w:lang w:val="en-GB" w:eastAsia="zh-CN"/>
              </w:rPr>
              <w:t xml:space="preserve"> </w:t>
            </w:r>
          </w:p>
          <w:p w14:paraId="5C2C6CC4" w14:textId="4A109BC8" w:rsidR="005A460C" w:rsidRPr="007B38B9" w:rsidRDefault="005A460C"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r>
              <w:rPr>
                <w:rFonts w:hint="eastAsia"/>
                <w:sz w:val="20"/>
                <w:szCs w:val="20"/>
                <w:lang w:eastAsia="zh-CN"/>
              </w:rPr>
              <w:t>Spreadtrum</w:t>
            </w:r>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r w:rsidR="00294A88" w:rsidRPr="005154E2" w14:paraId="28B53614" w14:textId="77777777" w:rsidTr="003779BA">
        <w:trPr>
          <w:trHeight w:val="253"/>
          <w:jc w:val="center"/>
        </w:trPr>
        <w:tc>
          <w:tcPr>
            <w:tcW w:w="1555" w:type="dxa"/>
          </w:tcPr>
          <w:p w14:paraId="5173CE34" w14:textId="508C5EFF" w:rsidR="00294A88" w:rsidRDefault="00294A88" w:rsidP="00A15C89">
            <w:pPr>
              <w:spacing w:after="0"/>
              <w:rPr>
                <w:sz w:val="20"/>
                <w:szCs w:val="20"/>
                <w:lang w:eastAsia="zh-CN"/>
              </w:rPr>
            </w:pPr>
            <w:r>
              <w:rPr>
                <w:rFonts w:hint="eastAsia"/>
                <w:sz w:val="20"/>
                <w:szCs w:val="20"/>
                <w:lang w:eastAsia="zh-CN"/>
              </w:rPr>
              <w:t>v</w:t>
            </w:r>
            <w:r>
              <w:rPr>
                <w:sz w:val="20"/>
                <w:szCs w:val="20"/>
                <w:lang w:eastAsia="zh-CN"/>
              </w:rPr>
              <w:t>ivo</w:t>
            </w:r>
          </w:p>
        </w:tc>
        <w:tc>
          <w:tcPr>
            <w:tcW w:w="7801" w:type="dxa"/>
          </w:tcPr>
          <w:p w14:paraId="4099FDDE" w14:textId="77777777" w:rsidR="00294A88" w:rsidRDefault="00294A88" w:rsidP="00294A88">
            <w:pPr>
              <w:spacing w:after="0"/>
              <w:rPr>
                <w:sz w:val="20"/>
                <w:szCs w:val="20"/>
                <w:lang w:eastAsia="zh-CN"/>
              </w:rPr>
            </w:pPr>
            <w:r>
              <w:rPr>
                <w:sz w:val="20"/>
                <w:szCs w:val="20"/>
                <w:lang w:eastAsia="zh-CN"/>
              </w:rPr>
              <w:t xml:space="preserve">Our SLS simulation results (coped in following table) show that, from the RU perspective, </w:t>
            </w:r>
            <w:r w:rsidRPr="0006675F">
              <w:rPr>
                <w:sz w:val="20"/>
                <w:szCs w:val="20"/>
                <w:lang w:eastAsia="zh-CN"/>
              </w:rPr>
              <w:t>ACK/NACK</w:t>
            </w:r>
            <w:r>
              <w:rPr>
                <w:sz w:val="20"/>
                <w:szCs w:val="20"/>
                <w:lang w:eastAsia="zh-CN"/>
              </w:rPr>
              <w:t xml:space="preserve"> based</w:t>
            </w:r>
            <w:r w:rsidRPr="0006675F">
              <w:rPr>
                <w:sz w:val="20"/>
                <w:szCs w:val="20"/>
                <w:lang w:eastAsia="zh-CN"/>
              </w:rPr>
              <w:t xml:space="preserve"> feedback for multicast</w:t>
            </w:r>
            <w:r>
              <w:rPr>
                <w:sz w:val="20"/>
                <w:szCs w:val="20"/>
                <w:lang w:eastAsia="zh-CN"/>
              </w:rPr>
              <w:t xml:space="preserve"> (e.g. scheme 1 and scheme 2 in the table) is similar to that of NACK only based feedback for multicast (e.g, scheme 3 with dynamic switching between PTP and PTM for initial transmission). </w:t>
            </w:r>
          </w:p>
          <w:p w14:paraId="6EAD119A" w14:textId="77777777" w:rsidR="00294A88" w:rsidRDefault="00294A88" w:rsidP="00294A88">
            <w:pPr>
              <w:spacing w:after="0"/>
              <w:rPr>
                <w:sz w:val="20"/>
                <w:szCs w:val="20"/>
                <w:lang w:eastAsia="zh-CN"/>
              </w:rPr>
            </w:pPr>
            <w:r>
              <w:rPr>
                <w:sz w:val="20"/>
                <w:szCs w:val="20"/>
                <w:lang w:eastAsia="zh-CN"/>
              </w:rPr>
              <w:t xml:space="preserve">Which HARQ-ACK feedback scheme can be supported should be jointly decided with the scheduling scheme, considering specification impact, complexity, etc as the main metric. </w:t>
            </w:r>
          </w:p>
          <w:p w14:paraId="008926A1" w14:textId="77777777" w:rsidR="00294A88" w:rsidRDefault="00294A88" w:rsidP="00294A88">
            <w:pPr>
              <w:spacing w:after="0"/>
              <w:rPr>
                <w:b/>
                <w:sz w:val="20"/>
                <w:szCs w:val="20"/>
                <w:lang w:eastAsia="zh-CN"/>
              </w:rPr>
            </w:pPr>
            <w:r>
              <w:rPr>
                <w:sz w:val="20"/>
                <w:szCs w:val="20"/>
                <w:lang w:eastAsia="zh-CN"/>
              </w:rPr>
              <w:t xml:space="preserve">From our perspective, the most reasonable combination is: </w:t>
            </w:r>
            <w:r w:rsidRPr="0043273E">
              <w:rPr>
                <w:b/>
                <w:sz w:val="20"/>
                <w:szCs w:val="20"/>
                <w:lang w:eastAsia="zh-CN"/>
              </w:rPr>
              <w:t>support NACK only feedback for PTM scheme 1 and support ACK/NACK feedback for PTM scheme 2.</w:t>
            </w:r>
          </w:p>
          <w:p w14:paraId="289B8E56" w14:textId="77777777" w:rsidR="00294A88" w:rsidRDefault="00294A88" w:rsidP="00294A88">
            <w:pPr>
              <w:spacing w:after="0"/>
              <w:rPr>
                <w:b/>
                <w:sz w:val="20"/>
                <w:szCs w:val="20"/>
                <w:lang w:eastAsia="zh-CN"/>
              </w:rPr>
            </w:pPr>
          </w:p>
          <w:p w14:paraId="72B03449" w14:textId="77777777" w:rsidR="00294A88" w:rsidRPr="00BD3717" w:rsidRDefault="00294A88" w:rsidP="00294A88">
            <w:pPr>
              <w:spacing w:after="0"/>
              <w:rPr>
                <w:sz w:val="20"/>
                <w:szCs w:val="20"/>
                <w:lang w:eastAsia="zh-CN"/>
              </w:rPr>
            </w:pPr>
            <w:r w:rsidRPr="00BD3717">
              <w:rPr>
                <w:sz w:val="20"/>
                <w:szCs w:val="20"/>
                <w:lang w:eastAsia="zh-CN"/>
              </w:rPr>
              <w:lastRenderedPageBreak/>
              <w:t>Based on that, we suggest the following change for the proposal:</w:t>
            </w:r>
          </w:p>
          <w:p w14:paraId="6CD2BEF4" w14:textId="77777777" w:rsidR="00294A88" w:rsidRDefault="00294A88" w:rsidP="00294A88">
            <w:pPr>
              <w:spacing w:after="0"/>
              <w:rPr>
                <w:b/>
                <w:sz w:val="20"/>
                <w:szCs w:val="20"/>
                <w:lang w:eastAsia="zh-CN"/>
              </w:rPr>
            </w:pPr>
          </w:p>
          <w:p w14:paraId="6BF4848F" w14:textId="77777777" w:rsidR="00294A88" w:rsidRPr="008576B9" w:rsidRDefault="00294A88" w:rsidP="00294A88">
            <w:pPr>
              <w:rPr>
                <w:sz w:val="20"/>
                <w:szCs w:val="20"/>
                <w:lang w:eastAsia="zh-CN"/>
              </w:rPr>
            </w:pPr>
            <w:r w:rsidRPr="008576B9">
              <w:rPr>
                <w:sz w:val="20"/>
                <w:szCs w:val="20"/>
                <w:lang w:eastAsia="zh-CN"/>
              </w:rPr>
              <w:t xml:space="preserve">For RRC_CONNECTED UEs receiving multicast, </w:t>
            </w:r>
            <w:r w:rsidRPr="00BF1CBA">
              <w:rPr>
                <w:strike/>
                <w:color w:val="FF0000"/>
                <w:sz w:val="20"/>
                <w:szCs w:val="20"/>
                <w:lang w:eastAsia="zh-CN"/>
              </w:rPr>
              <w:t>at least for PTM scheme 1</w:t>
            </w:r>
            <w:r w:rsidRPr="0043273E">
              <w:rPr>
                <w:color w:val="FF0000"/>
                <w:sz w:val="20"/>
                <w:szCs w:val="20"/>
                <w:lang w:eastAsia="zh-CN"/>
              </w:rPr>
              <w:t xml:space="preserve">, </w:t>
            </w:r>
            <w:r w:rsidRPr="0043273E">
              <w:rPr>
                <w:strike/>
                <w:color w:val="FF0000"/>
                <w:sz w:val="20"/>
                <w:szCs w:val="20"/>
                <w:lang w:eastAsia="zh-CN"/>
              </w:rPr>
              <w:t>support</w:t>
            </w:r>
            <w:r>
              <w:rPr>
                <w:strike/>
                <w:color w:val="FF0000"/>
                <w:sz w:val="20"/>
                <w:szCs w:val="20"/>
                <w:lang w:eastAsia="zh-CN"/>
              </w:rPr>
              <w:t xml:space="preserve"> </w:t>
            </w:r>
            <w:r w:rsidRPr="0043273E">
              <w:rPr>
                <w:color w:val="FF0000"/>
                <w:sz w:val="20"/>
                <w:szCs w:val="20"/>
                <w:lang w:eastAsia="zh-CN"/>
              </w:rPr>
              <w:t>considering the following combinations</w:t>
            </w:r>
            <w:r w:rsidRPr="008576B9">
              <w:rPr>
                <w:sz w:val="20"/>
                <w:szCs w:val="20"/>
                <w:lang w:eastAsia="zh-CN"/>
              </w:rPr>
              <w:t>:</w:t>
            </w:r>
          </w:p>
          <w:p w14:paraId="1E8E4DC6" w14:textId="77777777" w:rsidR="00294A88" w:rsidRPr="0043273E" w:rsidRDefault="00294A88" w:rsidP="00294A88">
            <w:pPr>
              <w:pStyle w:val="afa"/>
              <w:numPr>
                <w:ilvl w:val="0"/>
                <w:numId w:val="4"/>
              </w:numPr>
              <w:spacing w:after="0"/>
              <w:rPr>
                <w:rFonts w:eastAsiaTheme="minorEastAsia"/>
                <w:lang w:eastAsia="zh-CN"/>
              </w:rPr>
            </w:pPr>
            <w:r>
              <w:rPr>
                <w:rFonts w:eastAsiaTheme="minorEastAsia"/>
                <w:color w:val="FF0000"/>
                <w:lang w:eastAsia="zh-CN"/>
              </w:rPr>
              <w:t xml:space="preserve">Combination 1: </w:t>
            </w:r>
            <w:r w:rsidRPr="0043273E">
              <w:rPr>
                <w:rFonts w:eastAsiaTheme="minorEastAsia"/>
                <w:color w:val="FF0000"/>
                <w:lang w:eastAsia="zh-CN"/>
              </w:rPr>
              <w:t>ACK/NACK based HARQ-ACK feedback for multicast</w:t>
            </w:r>
            <w:r w:rsidRPr="0043273E">
              <w:rPr>
                <w:rFonts w:eastAsiaTheme="minorEastAsia"/>
                <w:lang w:eastAsia="zh-CN"/>
              </w:rPr>
              <w:t xml:space="preserve"> </w:t>
            </w:r>
            <w:r w:rsidRPr="0043273E">
              <w:rPr>
                <w:rFonts w:eastAsiaTheme="minorEastAsia"/>
                <w:color w:val="FF0000"/>
                <w:lang w:eastAsia="zh-CN"/>
              </w:rPr>
              <w:t xml:space="preserve">for PTM scheme 1 </w:t>
            </w:r>
          </w:p>
          <w:p w14:paraId="544A6717" w14:textId="77777777" w:rsidR="00294A88" w:rsidRPr="0043273E" w:rsidRDefault="00294A88" w:rsidP="00294A88">
            <w:pPr>
              <w:pStyle w:val="afa"/>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ACK resources are not shared and NACK resources are not shared.</w:t>
            </w:r>
          </w:p>
          <w:p w14:paraId="4561C61B" w14:textId="77777777" w:rsidR="00294A88" w:rsidRPr="003444B3" w:rsidRDefault="00294A88" w:rsidP="00294A88">
            <w:pPr>
              <w:pStyle w:val="afa"/>
              <w:numPr>
                <w:ilvl w:val="0"/>
                <w:numId w:val="4"/>
              </w:numPr>
              <w:spacing w:after="0"/>
              <w:rPr>
                <w:rFonts w:eastAsiaTheme="minorEastAsia"/>
                <w:lang w:eastAsia="zh-CN"/>
              </w:rPr>
            </w:pPr>
            <w:r>
              <w:rPr>
                <w:rFonts w:eastAsiaTheme="minorEastAsia"/>
                <w:color w:val="FF0000"/>
                <w:lang w:eastAsia="zh-CN"/>
              </w:rPr>
              <w:t xml:space="preserve">Combination 2: </w:t>
            </w:r>
            <w:r w:rsidRPr="003444B3">
              <w:rPr>
                <w:rFonts w:eastAsiaTheme="minorEastAsia"/>
                <w:lang w:eastAsia="zh-CN"/>
              </w:rPr>
              <w:t>ACK/NACK based HARQ-ACK feedback for multicast</w:t>
            </w:r>
            <w:r>
              <w:rPr>
                <w:rFonts w:eastAsiaTheme="minorEastAsia"/>
                <w:lang w:eastAsia="zh-CN"/>
              </w:rPr>
              <w:t xml:space="preserve"> </w:t>
            </w:r>
            <w:r w:rsidRPr="0043273E">
              <w:rPr>
                <w:rFonts w:eastAsiaTheme="minorEastAsia"/>
                <w:color w:val="FF0000"/>
                <w:lang w:eastAsia="zh-CN"/>
              </w:rPr>
              <w:t>for PTM scheme 2 if supported</w:t>
            </w:r>
            <w:r w:rsidRPr="003444B3">
              <w:rPr>
                <w:rFonts w:eastAsiaTheme="minorEastAsia"/>
                <w:lang w:eastAsia="zh-CN"/>
              </w:rPr>
              <w:t xml:space="preserve">, </w:t>
            </w:r>
          </w:p>
          <w:p w14:paraId="52F9D119" w14:textId="77777777" w:rsidR="00294A88" w:rsidRPr="008576B9" w:rsidRDefault="00294A88" w:rsidP="00294A88">
            <w:pPr>
              <w:pStyle w:val="afa"/>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54D79D5F" w14:textId="77777777" w:rsidR="00294A88" w:rsidRPr="008576B9" w:rsidRDefault="00294A88" w:rsidP="00294A88">
            <w:pPr>
              <w:pStyle w:val="afa"/>
              <w:numPr>
                <w:ilvl w:val="0"/>
                <w:numId w:val="4"/>
              </w:numPr>
              <w:spacing w:after="0"/>
              <w:textAlignment w:val="auto"/>
              <w:rPr>
                <w:lang w:eastAsia="zh-CN"/>
              </w:rPr>
            </w:pPr>
            <w:r w:rsidRPr="00BF1CBA">
              <w:rPr>
                <w:strike/>
                <w:color w:val="FF0000"/>
                <w:lang w:eastAsia="zh-CN"/>
              </w:rPr>
              <w:t>FFS:</w:t>
            </w:r>
            <w:r>
              <w:rPr>
                <w:lang w:eastAsia="zh-CN"/>
              </w:rPr>
              <w:t xml:space="preserve"> </w:t>
            </w:r>
            <w:r>
              <w:rPr>
                <w:rFonts w:eastAsiaTheme="minorEastAsia"/>
                <w:color w:val="FF0000"/>
                <w:lang w:eastAsia="zh-CN"/>
              </w:rPr>
              <w:t xml:space="preserve">Combination 3: </w:t>
            </w:r>
            <w:r w:rsidRPr="008576B9">
              <w:rPr>
                <w:lang w:eastAsia="zh-CN"/>
              </w:rPr>
              <w:t>NACK-only based HARQ-ACK feedback for multicast</w:t>
            </w:r>
            <w:r>
              <w:rPr>
                <w:lang w:eastAsia="zh-CN"/>
              </w:rPr>
              <w:t xml:space="preserve"> </w:t>
            </w:r>
            <w:r w:rsidRPr="0043273E">
              <w:rPr>
                <w:rFonts w:hint="eastAsia"/>
                <w:color w:val="FF0000"/>
                <w:lang w:eastAsia="zh-CN"/>
              </w:rPr>
              <w:t>f</w:t>
            </w:r>
            <w:r w:rsidRPr="0043273E">
              <w:rPr>
                <w:color w:val="FF0000"/>
                <w:lang w:eastAsia="zh-CN"/>
              </w:rPr>
              <w:t>or PTM scheme 1</w:t>
            </w:r>
            <w:r w:rsidRPr="008576B9">
              <w:rPr>
                <w:lang w:eastAsia="zh-CN"/>
              </w:rPr>
              <w:t xml:space="preserve">, </w:t>
            </w:r>
          </w:p>
          <w:p w14:paraId="6EBD37ED" w14:textId="77777777" w:rsidR="00294A88" w:rsidRPr="0043273E" w:rsidRDefault="00294A88" w:rsidP="00294A88">
            <w:pPr>
              <w:pStyle w:val="afa"/>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6C1766F2" w14:textId="77777777" w:rsidR="00294A88" w:rsidRPr="0043273E" w:rsidRDefault="00294A88" w:rsidP="00294A88">
            <w:pPr>
              <w:pStyle w:val="afa"/>
              <w:numPr>
                <w:ilvl w:val="0"/>
                <w:numId w:val="4"/>
              </w:numPr>
              <w:spacing w:after="0"/>
              <w:textAlignment w:val="auto"/>
              <w:rPr>
                <w:color w:val="FF0000"/>
                <w:lang w:eastAsia="zh-CN"/>
              </w:rPr>
            </w:pPr>
            <w:r>
              <w:rPr>
                <w:rFonts w:eastAsiaTheme="minorEastAsia"/>
                <w:color w:val="FF0000"/>
                <w:lang w:eastAsia="zh-CN"/>
              </w:rPr>
              <w:t>Combination 4:</w:t>
            </w:r>
            <w:r w:rsidRPr="0043273E">
              <w:rPr>
                <w:color w:val="FF0000"/>
                <w:lang w:eastAsia="zh-CN"/>
              </w:rPr>
              <w:t xml:space="preserve"> NACK-only based HARQ-ACK feedback for multicast </w:t>
            </w:r>
            <w:r w:rsidRPr="0043273E">
              <w:rPr>
                <w:rFonts w:hint="eastAsia"/>
                <w:color w:val="FF0000"/>
                <w:lang w:eastAsia="zh-CN"/>
              </w:rPr>
              <w:t>f</w:t>
            </w:r>
            <w:r w:rsidRPr="0043273E">
              <w:rPr>
                <w:color w:val="FF0000"/>
                <w:lang w:eastAsia="zh-CN"/>
              </w:rPr>
              <w:t xml:space="preserve">or PTM scheme 2 if supported, </w:t>
            </w:r>
          </w:p>
          <w:p w14:paraId="58D548D3" w14:textId="77777777" w:rsidR="00294A88" w:rsidRPr="0043273E" w:rsidRDefault="00294A88" w:rsidP="00294A88">
            <w:pPr>
              <w:pStyle w:val="afa"/>
              <w:numPr>
                <w:ilvl w:val="1"/>
                <w:numId w:val="4"/>
              </w:numPr>
              <w:spacing w:after="0"/>
              <w:textAlignment w:val="auto"/>
              <w:rPr>
                <w:color w:val="FF0000"/>
                <w:lang w:eastAsia="zh-CN"/>
              </w:rPr>
            </w:pPr>
            <w:r w:rsidRPr="0043273E">
              <w:rPr>
                <w:color w:val="FF0000"/>
                <w:lang w:eastAsia="zh-CN"/>
              </w:rPr>
              <w:t xml:space="preserve">From UEs within the group perspective, </w:t>
            </w:r>
            <w:r w:rsidRPr="0043273E">
              <w:rPr>
                <w:rFonts w:eastAsiaTheme="minorEastAsia"/>
                <w:color w:val="FF0000"/>
                <w:lang w:eastAsia="zh-CN"/>
              </w:rPr>
              <w:t>NACK resources are shared</w:t>
            </w:r>
          </w:p>
          <w:p w14:paraId="64BCA846" w14:textId="77777777" w:rsidR="00294A88" w:rsidRDefault="00294A88" w:rsidP="00A15C89">
            <w:pPr>
              <w:snapToGrid/>
              <w:spacing w:after="0"/>
              <w:rPr>
                <w:rFonts w:eastAsiaTheme="minorEastAsia"/>
                <w:sz w:val="20"/>
                <w:lang w:val="en-GB" w:eastAsia="zh-CN"/>
              </w:rPr>
            </w:pPr>
          </w:p>
          <w:p w14:paraId="72D9889C" w14:textId="77777777" w:rsidR="005A460C" w:rsidRDefault="005A460C" w:rsidP="005A460C">
            <w:pPr>
              <w:spacing w:after="0"/>
              <w:rPr>
                <w:sz w:val="20"/>
                <w:szCs w:val="20"/>
                <w:lang w:eastAsia="zh-CN"/>
              </w:rPr>
            </w:pPr>
          </w:p>
          <w:p w14:paraId="1E5AC9C7" w14:textId="77777777" w:rsidR="005A460C" w:rsidRDefault="005A460C" w:rsidP="005A460C">
            <w:pPr>
              <w:spacing w:after="0"/>
              <w:rPr>
                <w:sz w:val="20"/>
                <w:szCs w:val="20"/>
                <w:lang w:eastAsia="zh-CN"/>
              </w:rPr>
            </w:pPr>
            <w:r>
              <w:rPr>
                <w:sz w:val="20"/>
                <w:szCs w:val="20"/>
                <w:lang w:eastAsia="zh-CN"/>
              </w:rPr>
              <w:t xml:space="preserve">We support </w:t>
            </w:r>
            <w:r w:rsidRPr="00BD3717">
              <w:rPr>
                <w:sz w:val="20"/>
                <w:szCs w:val="20"/>
                <w:lang w:eastAsia="zh-CN"/>
              </w:rPr>
              <w:t>Combination 2 and Combination 3.</w:t>
            </w:r>
          </w:p>
          <w:p w14:paraId="1BFB8993" w14:textId="77777777" w:rsidR="005A460C" w:rsidRDefault="005A460C" w:rsidP="005A460C">
            <w:pPr>
              <w:spacing w:after="0"/>
              <w:rPr>
                <w:sz w:val="20"/>
                <w:szCs w:val="20"/>
                <w:lang w:eastAsia="zh-CN"/>
              </w:rPr>
            </w:pPr>
          </w:p>
          <w:tbl>
            <w:tblPr>
              <w:tblStyle w:val="ae"/>
              <w:tblW w:w="0" w:type="auto"/>
              <w:tblLayout w:type="fixed"/>
              <w:tblLook w:val="04A0" w:firstRow="1" w:lastRow="0" w:firstColumn="1" w:lastColumn="0" w:noHBand="0" w:noVBand="1"/>
            </w:tblPr>
            <w:tblGrid>
              <w:gridCol w:w="3413"/>
              <w:gridCol w:w="1760"/>
              <w:gridCol w:w="1444"/>
            </w:tblGrid>
            <w:tr w:rsidR="005A460C" w:rsidRPr="00A73497" w14:paraId="769866A0" w14:textId="77777777" w:rsidTr="00331908">
              <w:trPr>
                <w:trHeight w:val="733"/>
              </w:trPr>
              <w:tc>
                <w:tcPr>
                  <w:tcW w:w="3413" w:type="dxa"/>
                </w:tcPr>
                <w:p w14:paraId="1BD97B4F" w14:textId="77777777" w:rsidR="005A460C" w:rsidRPr="00A73497" w:rsidRDefault="005A460C" w:rsidP="005A460C">
                  <w:pPr>
                    <w:pStyle w:val="a6"/>
                    <w:keepNext/>
                    <w:rPr>
                      <w:color w:val="000000"/>
                      <w:highlight w:val="yellow"/>
                      <w:lang w:eastAsia="zh-CN"/>
                    </w:rPr>
                  </w:pPr>
                  <w:r>
                    <w:rPr>
                      <w:color w:val="000000"/>
                      <w:lang w:eastAsia="zh-CN"/>
                    </w:rPr>
                    <w:t>Scheduling scheme</w:t>
                  </w:r>
                </w:p>
              </w:tc>
              <w:tc>
                <w:tcPr>
                  <w:tcW w:w="1760" w:type="dxa"/>
                </w:tcPr>
                <w:p w14:paraId="015C544E" w14:textId="77777777" w:rsidR="005A460C" w:rsidRPr="00A73497" w:rsidRDefault="005A460C" w:rsidP="005A460C">
                  <w:pPr>
                    <w:pStyle w:val="a6"/>
                    <w:keepNext/>
                    <w:rPr>
                      <w:color w:val="000000"/>
                      <w:lang w:eastAsia="zh-CN"/>
                    </w:rPr>
                  </w:pPr>
                  <w:r w:rsidRPr="00F32785">
                    <w:rPr>
                      <w:rFonts w:hint="eastAsia"/>
                      <w:color w:val="000000"/>
                      <w:lang w:eastAsia="zh-CN"/>
                    </w:rPr>
                    <w:t>Cell average spectral efficiency(</w:t>
                  </w:r>
                  <w:r w:rsidRPr="00F32785">
                    <w:rPr>
                      <w:color w:val="000000"/>
                      <w:lang w:eastAsia="zh-CN"/>
                    </w:rPr>
                    <w:t>bps/Hz/TRP</w:t>
                  </w:r>
                  <w:r w:rsidRPr="00F32785">
                    <w:rPr>
                      <w:rFonts w:hint="eastAsia"/>
                      <w:color w:val="000000"/>
                      <w:lang w:eastAsia="zh-CN"/>
                    </w:rPr>
                    <w:t>)</w:t>
                  </w:r>
                </w:p>
              </w:tc>
              <w:tc>
                <w:tcPr>
                  <w:tcW w:w="1444" w:type="dxa"/>
                </w:tcPr>
                <w:p w14:paraId="4E1AD634" w14:textId="77777777" w:rsidR="005A460C" w:rsidRPr="00A73497" w:rsidRDefault="005A460C" w:rsidP="005A460C">
                  <w:pPr>
                    <w:pStyle w:val="a6"/>
                    <w:keepNext/>
                    <w:rPr>
                      <w:color w:val="000000"/>
                      <w:lang w:eastAsia="zh-CN"/>
                    </w:rPr>
                  </w:pPr>
                  <w:r w:rsidRPr="00F32785">
                    <w:rPr>
                      <w:rFonts w:hint="eastAsia"/>
                      <w:color w:val="000000"/>
                      <w:lang w:eastAsia="zh-CN"/>
                    </w:rPr>
                    <w:t>Resource utilization</w:t>
                  </w:r>
                </w:p>
              </w:tc>
            </w:tr>
            <w:tr w:rsidR="005A460C" w:rsidRPr="00A73497" w14:paraId="553D4EFE" w14:textId="77777777" w:rsidTr="00331908">
              <w:trPr>
                <w:trHeight w:val="651"/>
              </w:trPr>
              <w:tc>
                <w:tcPr>
                  <w:tcW w:w="3413" w:type="dxa"/>
                </w:tcPr>
                <w:p w14:paraId="4FA5F658" w14:textId="77777777" w:rsidR="005A460C" w:rsidRDefault="005A460C" w:rsidP="005A460C">
                  <w:pPr>
                    <w:pStyle w:val="a6"/>
                    <w:keepNext/>
                    <w:rPr>
                      <w:color w:val="000000"/>
                      <w:lang w:eastAsia="zh-CN"/>
                    </w:rPr>
                  </w:pPr>
                  <w:r>
                    <w:rPr>
                      <w:color w:val="000000"/>
                      <w:lang w:eastAsia="zh-CN"/>
                    </w:rPr>
                    <w:t>Scheme 1(</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2CE86F4D" w14:textId="77777777" w:rsidR="005A460C" w:rsidRPr="00987D41" w:rsidRDefault="005A460C" w:rsidP="005A460C">
                  <w:pPr>
                    <w:jc w:val="center"/>
                  </w:pPr>
                  <w:r>
                    <w:rPr>
                      <w:color w:val="000000"/>
                    </w:rPr>
                    <w:t>Multicast</w:t>
                  </w:r>
                  <w:r w:rsidRPr="00E3529F">
                    <w:rPr>
                      <w:color w:val="000000"/>
                    </w:rPr>
                    <w:t xml:space="preserve"> </w:t>
                  </w:r>
                  <w:r>
                    <w:rPr>
                      <w:color w:val="000000"/>
                    </w:rPr>
                    <w:t>i</w:t>
                  </w:r>
                  <w:r w:rsidRPr="0081442F">
                    <w:rPr>
                      <w:color w:val="000000"/>
                    </w:rPr>
                    <w:t>ni</w:t>
                  </w:r>
                  <w:r w:rsidRPr="0006675F">
                    <w:rPr>
                      <w:color w:val="000000" w:themeColor="text1"/>
                    </w:rPr>
                    <w:t>t + unicast ReTx</w:t>
                  </w:r>
                </w:p>
              </w:tc>
              <w:tc>
                <w:tcPr>
                  <w:tcW w:w="1760" w:type="dxa"/>
                </w:tcPr>
                <w:p w14:paraId="6C02B4F0" w14:textId="77777777" w:rsidR="005A460C" w:rsidRPr="00A73497" w:rsidRDefault="005A460C" w:rsidP="005A460C">
                  <w:pPr>
                    <w:pStyle w:val="a6"/>
                    <w:keepNext/>
                    <w:rPr>
                      <w:color w:val="000000"/>
                      <w:lang w:eastAsia="zh-CN"/>
                    </w:rPr>
                  </w:pPr>
                  <w:r w:rsidRPr="00A73497">
                    <w:rPr>
                      <w:color w:val="000000"/>
                      <w:lang w:eastAsia="zh-CN"/>
                    </w:rPr>
                    <w:t>1.6191</w:t>
                  </w:r>
                </w:p>
              </w:tc>
              <w:tc>
                <w:tcPr>
                  <w:tcW w:w="1444" w:type="dxa"/>
                </w:tcPr>
                <w:p w14:paraId="3EE43E78" w14:textId="77777777" w:rsidR="005A460C" w:rsidRPr="00A73497" w:rsidRDefault="005A460C" w:rsidP="005A460C">
                  <w:pPr>
                    <w:pStyle w:val="a6"/>
                    <w:keepNext/>
                    <w:rPr>
                      <w:color w:val="000000"/>
                      <w:lang w:eastAsia="zh-CN"/>
                    </w:rPr>
                  </w:pPr>
                  <w:r w:rsidRPr="00A73497">
                    <w:rPr>
                      <w:color w:val="000000"/>
                      <w:lang w:eastAsia="zh-CN"/>
                    </w:rPr>
                    <w:t>0.4046</w:t>
                  </w:r>
                </w:p>
              </w:tc>
            </w:tr>
            <w:tr w:rsidR="005A460C" w:rsidRPr="00A73497" w14:paraId="38777C0A" w14:textId="77777777" w:rsidTr="00331908">
              <w:trPr>
                <w:trHeight w:val="651"/>
              </w:trPr>
              <w:tc>
                <w:tcPr>
                  <w:tcW w:w="3413" w:type="dxa"/>
                </w:tcPr>
                <w:p w14:paraId="2C0C5877" w14:textId="77777777" w:rsidR="005A460C" w:rsidRDefault="005A460C" w:rsidP="005A460C">
                  <w:pPr>
                    <w:pStyle w:val="a6"/>
                    <w:keepNext/>
                    <w:rPr>
                      <w:color w:val="000000"/>
                      <w:lang w:eastAsia="zh-CN"/>
                    </w:rPr>
                  </w:pPr>
                  <w:r>
                    <w:rPr>
                      <w:color w:val="000000"/>
                      <w:lang w:eastAsia="zh-CN"/>
                    </w:rPr>
                    <w:t>Scheme 2(</w:t>
                  </w:r>
                  <w:r w:rsidRPr="0006675F">
                    <w:rPr>
                      <w:color w:val="FF0000"/>
                      <w:lang w:eastAsia="zh-CN"/>
                    </w:rPr>
                    <w:t>ACK/NACK feedback</w:t>
                  </w:r>
                  <w:r>
                    <w:rPr>
                      <w:color w:val="FF0000"/>
                      <w:lang w:eastAsia="zh-CN"/>
                    </w:rPr>
                    <w:t xml:space="preserve"> </w:t>
                  </w:r>
                  <w:r w:rsidRPr="0006675F">
                    <w:rPr>
                      <w:color w:val="FF0000"/>
                      <w:lang w:eastAsia="zh-CN"/>
                    </w:rPr>
                    <w:t>for multicast</w:t>
                  </w:r>
                  <w:r>
                    <w:rPr>
                      <w:color w:val="000000"/>
                      <w:lang w:eastAsia="zh-CN"/>
                    </w:rPr>
                    <w:t>)</w:t>
                  </w:r>
                </w:p>
                <w:p w14:paraId="70AAA02C" w14:textId="77777777" w:rsidR="005A460C" w:rsidRPr="00987D41" w:rsidRDefault="005A460C" w:rsidP="005A460C">
                  <w:pPr>
                    <w:jc w:val="center"/>
                  </w:pPr>
                  <w:r>
                    <w:rPr>
                      <w:color w:val="000000"/>
                    </w:rPr>
                    <w:t>Multicast</w:t>
                  </w:r>
                  <w:r w:rsidRPr="00E3529F">
                    <w:rPr>
                      <w:color w:val="000000"/>
                      <w:lang w:val="en-GB"/>
                    </w:rPr>
                    <w:t xml:space="preserve"> </w:t>
                  </w:r>
                  <w:r>
                    <w:rPr>
                      <w:color w:val="000000"/>
                      <w:lang w:val="en-GB"/>
                    </w:rPr>
                    <w:t>i</w:t>
                  </w:r>
                  <w:r w:rsidRPr="0081442F">
                    <w:rPr>
                      <w:color w:val="000000"/>
                      <w:lang w:val="en-GB"/>
                    </w:rPr>
                    <w:t>nit</w:t>
                  </w:r>
                  <w:r>
                    <w:rPr>
                      <w:color w:val="000000"/>
                      <w:lang w:val="en-GB"/>
                    </w:rPr>
                    <w:t xml:space="preserve"> </w:t>
                  </w:r>
                  <w:r w:rsidRPr="0081442F">
                    <w:rPr>
                      <w:color w:val="000000"/>
                      <w:lang w:val="en-GB"/>
                    </w:rPr>
                    <w:t>+</w:t>
                  </w:r>
                  <w:r w:rsidRPr="0006675F">
                    <w:rPr>
                      <w:color w:val="000000" w:themeColor="text1"/>
                      <w:lang w:val="en-GB"/>
                    </w:rPr>
                    <w:t xml:space="preserve"> dynamic unicast/multicast ReT</w:t>
                  </w:r>
                </w:p>
              </w:tc>
              <w:tc>
                <w:tcPr>
                  <w:tcW w:w="1760" w:type="dxa"/>
                </w:tcPr>
                <w:p w14:paraId="5CCFBB1C" w14:textId="77777777" w:rsidR="005A460C" w:rsidRPr="00A73497" w:rsidRDefault="005A460C" w:rsidP="005A460C">
                  <w:pPr>
                    <w:pStyle w:val="a6"/>
                    <w:keepNext/>
                    <w:rPr>
                      <w:color w:val="000000"/>
                      <w:lang w:eastAsia="zh-CN"/>
                    </w:rPr>
                  </w:pPr>
                  <w:r w:rsidRPr="00A73497">
                    <w:rPr>
                      <w:color w:val="000000"/>
                      <w:lang w:eastAsia="zh-CN"/>
                    </w:rPr>
                    <w:t>1.6197</w:t>
                  </w:r>
                </w:p>
              </w:tc>
              <w:tc>
                <w:tcPr>
                  <w:tcW w:w="1444" w:type="dxa"/>
                </w:tcPr>
                <w:p w14:paraId="2849F638" w14:textId="77777777" w:rsidR="005A460C" w:rsidRPr="00A73497" w:rsidRDefault="005A460C" w:rsidP="005A460C">
                  <w:pPr>
                    <w:pStyle w:val="a6"/>
                    <w:keepNext/>
                    <w:rPr>
                      <w:color w:val="000000"/>
                      <w:lang w:eastAsia="zh-CN"/>
                    </w:rPr>
                  </w:pPr>
                  <w:r w:rsidRPr="00A73497">
                    <w:rPr>
                      <w:color w:val="000000"/>
                      <w:lang w:eastAsia="zh-CN"/>
                    </w:rPr>
                    <w:t>0.3989</w:t>
                  </w:r>
                </w:p>
              </w:tc>
            </w:tr>
            <w:tr w:rsidR="005A460C" w:rsidRPr="00A73497" w14:paraId="3E5DF1A7" w14:textId="77777777" w:rsidTr="00331908">
              <w:trPr>
                <w:trHeight w:val="660"/>
              </w:trPr>
              <w:tc>
                <w:tcPr>
                  <w:tcW w:w="3413" w:type="dxa"/>
                </w:tcPr>
                <w:p w14:paraId="5ADE603A" w14:textId="77777777" w:rsidR="005A460C" w:rsidRDefault="005A460C" w:rsidP="005A460C">
                  <w:pPr>
                    <w:pStyle w:val="a6"/>
                    <w:keepNext/>
                    <w:rPr>
                      <w:color w:val="000000"/>
                      <w:lang w:eastAsia="zh-CN"/>
                    </w:rPr>
                  </w:pPr>
                  <w:r>
                    <w:rPr>
                      <w:color w:val="000000"/>
                      <w:lang w:eastAsia="zh-CN"/>
                    </w:rPr>
                    <w:t>Scheme 3(</w:t>
                  </w:r>
                  <w:r w:rsidRPr="0006675F">
                    <w:rPr>
                      <w:color w:val="FF0000"/>
                      <w:lang w:eastAsia="zh-CN"/>
                    </w:rPr>
                    <w:t>NACK only feedback for multicast)</w:t>
                  </w:r>
                </w:p>
                <w:p w14:paraId="201E6DAF" w14:textId="77777777" w:rsidR="005A460C" w:rsidRPr="00987D41" w:rsidRDefault="005A460C" w:rsidP="005A460C">
                  <w:pPr>
                    <w:jc w:val="center"/>
                  </w:pPr>
                  <w:r w:rsidRPr="0081442F">
                    <w:rPr>
                      <w:color w:val="000000"/>
                      <w:lang w:val="en-GB"/>
                    </w:rPr>
                    <w:t>Dynamic unicast/multicast for init and ReTx</w:t>
                  </w:r>
                </w:p>
              </w:tc>
              <w:tc>
                <w:tcPr>
                  <w:tcW w:w="1760" w:type="dxa"/>
                </w:tcPr>
                <w:p w14:paraId="4A629988" w14:textId="77777777" w:rsidR="005A460C" w:rsidRPr="00A73497" w:rsidRDefault="005A460C" w:rsidP="005A460C">
                  <w:pPr>
                    <w:pStyle w:val="a6"/>
                    <w:keepNext/>
                    <w:rPr>
                      <w:color w:val="000000"/>
                      <w:lang w:eastAsia="zh-CN"/>
                    </w:rPr>
                  </w:pPr>
                  <w:r w:rsidRPr="00A73497">
                    <w:rPr>
                      <w:color w:val="000000"/>
                      <w:lang w:eastAsia="zh-CN"/>
                    </w:rPr>
                    <w:t>1.6177</w:t>
                  </w:r>
                </w:p>
              </w:tc>
              <w:tc>
                <w:tcPr>
                  <w:tcW w:w="1444" w:type="dxa"/>
                </w:tcPr>
                <w:p w14:paraId="43A8D0C5" w14:textId="77777777" w:rsidR="005A460C" w:rsidRPr="00A73497" w:rsidRDefault="005A460C" w:rsidP="005A460C">
                  <w:pPr>
                    <w:pStyle w:val="a6"/>
                    <w:keepNext/>
                    <w:rPr>
                      <w:color w:val="000000"/>
                      <w:lang w:eastAsia="zh-CN"/>
                    </w:rPr>
                  </w:pPr>
                  <w:r w:rsidRPr="00A73497">
                    <w:rPr>
                      <w:color w:val="000000"/>
                      <w:lang w:eastAsia="zh-CN"/>
                    </w:rPr>
                    <w:t>0.3949</w:t>
                  </w:r>
                </w:p>
              </w:tc>
            </w:tr>
          </w:tbl>
          <w:p w14:paraId="34908077" w14:textId="77777777" w:rsidR="005A460C" w:rsidRDefault="005A460C" w:rsidP="00A15C89">
            <w:pPr>
              <w:snapToGrid/>
              <w:spacing w:after="0"/>
              <w:rPr>
                <w:rFonts w:eastAsiaTheme="minorEastAsia"/>
                <w:sz w:val="20"/>
                <w:lang w:val="en-GB" w:eastAsia="zh-CN"/>
              </w:rPr>
            </w:pPr>
          </w:p>
          <w:p w14:paraId="3A2DB640" w14:textId="3094E4CA" w:rsidR="005A460C" w:rsidRPr="005A460C" w:rsidRDefault="005A460C" w:rsidP="005A460C">
            <w:pPr>
              <w:snapToGrid/>
              <w:spacing w:beforeLines="50" w:before="120" w:afterLines="50"/>
              <w:rPr>
                <w:rFonts w:eastAsiaTheme="minorEastAsia"/>
                <w:i/>
                <w:color w:val="FF0000"/>
                <w:sz w:val="20"/>
                <w:lang w:val="en-GB" w:eastAsia="zh-CN"/>
              </w:rPr>
            </w:pPr>
            <w:r w:rsidRPr="005A460C">
              <w:rPr>
                <w:rFonts w:eastAsiaTheme="minorEastAsia"/>
                <w:i/>
                <w:color w:val="FF0000"/>
                <w:sz w:val="20"/>
                <w:highlight w:val="cyan"/>
                <w:lang w:val="en-GB" w:eastAsia="zh-CN"/>
              </w:rPr>
              <w:t xml:space="preserve">FL response: </w:t>
            </w:r>
            <w:r>
              <w:rPr>
                <w:rFonts w:eastAsiaTheme="minorEastAsia"/>
                <w:i/>
                <w:color w:val="FF0000"/>
                <w:sz w:val="20"/>
                <w:highlight w:val="cyan"/>
                <w:lang w:val="en-GB" w:eastAsia="zh-CN"/>
              </w:rPr>
              <w:t xml:space="preserve">As I responded on GTW session that whether associating the HARQ-ACK option with the scheduling scheme could be </w:t>
            </w:r>
            <w:r w:rsidR="000A112B">
              <w:rPr>
                <w:rFonts w:eastAsiaTheme="minorEastAsia"/>
                <w:i/>
                <w:color w:val="FF0000"/>
                <w:sz w:val="20"/>
                <w:highlight w:val="cyan"/>
                <w:lang w:val="en-GB" w:eastAsia="zh-CN"/>
              </w:rPr>
              <w:t>separately</w:t>
            </w:r>
            <w:r>
              <w:rPr>
                <w:rFonts w:eastAsiaTheme="minorEastAsia"/>
                <w:i/>
                <w:color w:val="FF0000"/>
                <w:sz w:val="20"/>
                <w:highlight w:val="cyan"/>
                <w:lang w:val="en-GB" w:eastAsia="zh-CN"/>
              </w:rPr>
              <w:t xml:space="preserve"> discuss</w:t>
            </w:r>
            <w:r w:rsidRPr="005A460C">
              <w:rPr>
                <w:rFonts w:eastAsiaTheme="minorEastAsia"/>
                <w:i/>
                <w:color w:val="FF0000"/>
                <w:sz w:val="20"/>
                <w:highlight w:val="cyan"/>
                <w:lang w:val="en-GB" w:eastAsia="zh-CN"/>
              </w:rPr>
              <w:t>ed. Also, what vivo suggested is not the direction agreeable easier than the original one.</w:t>
            </w:r>
            <w:r>
              <w:rPr>
                <w:rFonts w:eastAsiaTheme="minorEastAsia"/>
                <w:i/>
                <w:color w:val="FF0000"/>
                <w:sz w:val="20"/>
                <w:lang w:val="en-GB" w:eastAsia="zh-CN"/>
              </w:rPr>
              <w:t xml:space="preserve"> </w:t>
            </w:r>
          </w:p>
          <w:p w14:paraId="269D1273" w14:textId="77777777" w:rsidR="005A460C" w:rsidRPr="005A460C" w:rsidRDefault="005A460C" w:rsidP="00A15C89">
            <w:pPr>
              <w:snapToGrid/>
              <w:spacing w:after="0"/>
              <w:rPr>
                <w:rFonts w:eastAsiaTheme="minorEastAsia"/>
                <w:sz w:val="20"/>
                <w:lang w:val="en-GB" w:eastAsia="zh-CN"/>
              </w:rPr>
            </w:pPr>
          </w:p>
          <w:p w14:paraId="62BA860B" w14:textId="77777777" w:rsidR="005A460C" w:rsidRDefault="005A460C" w:rsidP="00A15C89">
            <w:pPr>
              <w:snapToGrid/>
              <w:spacing w:after="0"/>
              <w:rPr>
                <w:rFonts w:eastAsiaTheme="minorEastAsia"/>
                <w:sz w:val="20"/>
                <w:lang w:val="en-GB" w:eastAsia="zh-CN"/>
              </w:rPr>
            </w:pPr>
          </w:p>
        </w:tc>
      </w:tr>
      <w:tr w:rsidR="0086245D" w:rsidRPr="005154E2" w14:paraId="3C0D3654" w14:textId="77777777" w:rsidTr="003779BA">
        <w:trPr>
          <w:trHeight w:val="253"/>
          <w:jc w:val="center"/>
        </w:trPr>
        <w:tc>
          <w:tcPr>
            <w:tcW w:w="1555" w:type="dxa"/>
          </w:tcPr>
          <w:p w14:paraId="1A2A50DC" w14:textId="242340AF" w:rsidR="0086245D" w:rsidRDefault="0086245D" w:rsidP="00A15C89">
            <w:pPr>
              <w:spacing w:after="0"/>
              <w:rPr>
                <w:sz w:val="20"/>
                <w:szCs w:val="20"/>
                <w:lang w:eastAsia="zh-CN"/>
              </w:rPr>
            </w:pPr>
            <w:r>
              <w:rPr>
                <w:sz w:val="20"/>
                <w:szCs w:val="20"/>
                <w:lang w:eastAsia="zh-CN"/>
              </w:rPr>
              <w:lastRenderedPageBreak/>
              <w:t>Nokia, NSB</w:t>
            </w:r>
          </w:p>
        </w:tc>
        <w:tc>
          <w:tcPr>
            <w:tcW w:w="7801" w:type="dxa"/>
          </w:tcPr>
          <w:p w14:paraId="631AFD83" w14:textId="77777777" w:rsidR="00CF1FCA" w:rsidRPr="00CF1FCA" w:rsidRDefault="00CF1FCA" w:rsidP="00CF1FCA">
            <w:pPr>
              <w:spacing w:after="0"/>
              <w:rPr>
                <w:sz w:val="20"/>
                <w:szCs w:val="20"/>
                <w:lang w:eastAsia="zh-CN"/>
              </w:rPr>
            </w:pPr>
            <w:r w:rsidRPr="00CF1FCA">
              <w:rPr>
                <w:sz w:val="20"/>
                <w:szCs w:val="20"/>
                <w:lang w:eastAsia="zh-CN"/>
              </w:rPr>
              <w:t>We support both schemes, and so support the intention of the proposal, however;</w:t>
            </w:r>
          </w:p>
          <w:p w14:paraId="1D7C658E" w14:textId="77777777" w:rsidR="00CF1FCA" w:rsidRPr="00CF1FCA" w:rsidRDefault="00CF1FCA" w:rsidP="00CF1FCA">
            <w:pPr>
              <w:spacing w:after="0"/>
              <w:rPr>
                <w:sz w:val="20"/>
                <w:szCs w:val="20"/>
                <w:lang w:eastAsia="zh-CN"/>
              </w:rPr>
            </w:pPr>
            <w:r w:rsidRPr="00CF1FCA">
              <w:rPr>
                <w:sz w:val="20"/>
                <w:szCs w:val="20"/>
                <w:lang w:eastAsia="zh-CN"/>
              </w:rPr>
              <w:t>•</w:t>
            </w:r>
            <w:r w:rsidRPr="00CF1FCA">
              <w:rPr>
                <w:sz w:val="20"/>
                <w:szCs w:val="20"/>
                <w:lang w:eastAsia="zh-CN"/>
              </w:rPr>
              <w:tab/>
              <w:t xml:space="preserve"> given there are only 2 companies against NACK-only, we feel the FFS should be removed.  </w:t>
            </w:r>
          </w:p>
          <w:p w14:paraId="4850BFB1" w14:textId="77777777" w:rsidR="00CF1FCA" w:rsidRPr="00CF1FCA" w:rsidRDefault="00CF1FCA" w:rsidP="00CF1FCA">
            <w:pPr>
              <w:spacing w:after="0"/>
              <w:rPr>
                <w:sz w:val="20"/>
                <w:szCs w:val="20"/>
                <w:lang w:eastAsia="zh-CN"/>
              </w:rPr>
            </w:pPr>
          </w:p>
          <w:p w14:paraId="5CD6D199" w14:textId="77777777" w:rsidR="00CF1FCA" w:rsidRPr="00CF1FCA" w:rsidRDefault="00CF1FCA" w:rsidP="00CF1FCA">
            <w:pPr>
              <w:spacing w:after="0"/>
              <w:rPr>
                <w:sz w:val="20"/>
                <w:szCs w:val="20"/>
                <w:lang w:eastAsia="zh-CN"/>
              </w:rPr>
            </w:pPr>
            <w:r w:rsidRPr="00CF1FCA">
              <w:rPr>
                <w:sz w:val="20"/>
                <w:szCs w:val="20"/>
                <w:lang w:eastAsia="zh-CN"/>
              </w:rPr>
              <w:t>Note that our clear preference is for the NACK only scheme and that:</w:t>
            </w:r>
          </w:p>
          <w:p w14:paraId="3833D4CA" w14:textId="77777777" w:rsidR="00CF1FCA" w:rsidRPr="00CF1FCA" w:rsidRDefault="00CF1FCA" w:rsidP="00CF1FCA">
            <w:pPr>
              <w:spacing w:after="0"/>
              <w:rPr>
                <w:sz w:val="20"/>
                <w:szCs w:val="20"/>
                <w:lang w:eastAsia="zh-CN"/>
              </w:rPr>
            </w:pPr>
          </w:p>
          <w:p w14:paraId="37772D0A" w14:textId="77777777" w:rsidR="00CF1FCA" w:rsidRPr="00CF1FCA" w:rsidRDefault="00CF1FCA" w:rsidP="00CF1FCA">
            <w:pPr>
              <w:spacing w:after="0"/>
              <w:rPr>
                <w:sz w:val="20"/>
                <w:szCs w:val="20"/>
                <w:lang w:eastAsia="zh-CN"/>
              </w:rPr>
            </w:pPr>
            <w:r w:rsidRPr="00CF1FCA">
              <w:rPr>
                <w:sz w:val="20"/>
                <w:szCs w:val="20"/>
                <w:lang w:eastAsia="zh-CN"/>
              </w:rPr>
              <w:t xml:space="preserve">1.  we have presented results in the past to show that that NACK-only schemes outperform comparable ACK/NACK schemes in terms of overhead, while keeping the same level of SE and PLR.    </w:t>
            </w:r>
          </w:p>
          <w:p w14:paraId="7207A26F" w14:textId="77777777" w:rsidR="00CF1FCA" w:rsidRPr="00CF1FCA" w:rsidRDefault="00CF1FCA" w:rsidP="00CF1FCA">
            <w:pPr>
              <w:spacing w:after="0"/>
              <w:rPr>
                <w:sz w:val="20"/>
                <w:szCs w:val="20"/>
                <w:lang w:eastAsia="zh-CN"/>
              </w:rPr>
            </w:pPr>
            <w:r w:rsidRPr="00CF1FCA">
              <w:rPr>
                <w:sz w:val="20"/>
                <w:szCs w:val="20"/>
                <w:lang w:eastAsia="zh-CN"/>
              </w:rPr>
              <w:t>2.   we have analysis (that we can bring to the next meeting if required), that we are confident will show that the threshold detection is not an issue</w:t>
            </w:r>
          </w:p>
          <w:p w14:paraId="646CC6A3" w14:textId="29EF794E" w:rsidR="0086245D" w:rsidRDefault="00CF1FCA" w:rsidP="00CF1FCA">
            <w:pPr>
              <w:spacing w:after="0"/>
              <w:rPr>
                <w:sz w:val="20"/>
                <w:szCs w:val="20"/>
                <w:lang w:eastAsia="zh-CN"/>
              </w:rPr>
            </w:pPr>
            <w:r w:rsidRPr="00CF1FCA">
              <w:rPr>
                <w:sz w:val="20"/>
                <w:szCs w:val="20"/>
                <w:lang w:eastAsia="zh-CN"/>
              </w:rPr>
              <w:lastRenderedPageBreak/>
              <w:t>3.    we see that ACK/NACK schemes are of limited value in very specific situations, e.g., for small groups of UEs or for individual UEs.</w:t>
            </w:r>
          </w:p>
        </w:tc>
      </w:tr>
      <w:tr w:rsidR="003C65D6" w:rsidRPr="005154E2" w14:paraId="5006CC72" w14:textId="77777777" w:rsidTr="003779BA">
        <w:trPr>
          <w:trHeight w:val="253"/>
          <w:jc w:val="center"/>
        </w:trPr>
        <w:tc>
          <w:tcPr>
            <w:tcW w:w="1555" w:type="dxa"/>
          </w:tcPr>
          <w:p w14:paraId="6D91A071" w14:textId="29073674" w:rsidR="003C65D6" w:rsidRDefault="003C65D6" w:rsidP="00A15C89">
            <w:pPr>
              <w:spacing w:after="0"/>
              <w:rPr>
                <w:sz w:val="20"/>
                <w:szCs w:val="20"/>
                <w:lang w:eastAsia="zh-CN"/>
              </w:rPr>
            </w:pPr>
            <w:r>
              <w:rPr>
                <w:sz w:val="20"/>
                <w:szCs w:val="20"/>
                <w:lang w:eastAsia="zh-CN"/>
              </w:rPr>
              <w:lastRenderedPageBreak/>
              <w:t>Ericsson</w:t>
            </w:r>
          </w:p>
        </w:tc>
        <w:tc>
          <w:tcPr>
            <w:tcW w:w="7801" w:type="dxa"/>
          </w:tcPr>
          <w:p w14:paraId="06C5096A" w14:textId="102484E1" w:rsidR="003C65D6" w:rsidRPr="00CF1FCA" w:rsidRDefault="003C65D6" w:rsidP="00CF1FCA">
            <w:pPr>
              <w:spacing w:after="0"/>
              <w:rPr>
                <w:sz w:val="20"/>
                <w:szCs w:val="20"/>
                <w:lang w:eastAsia="zh-CN"/>
              </w:rPr>
            </w:pPr>
            <w:r>
              <w:rPr>
                <w:sz w:val="20"/>
                <w:szCs w:val="20"/>
                <w:lang w:eastAsia="zh-CN"/>
              </w:rPr>
              <w:t>We agree</w:t>
            </w:r>
          </w:p>
        </w:tc>
      </w:tr>
      <w:tr w:rsidR="007821F1" w:rsidRPr="005154E2" w14:paraId="306B2BDF" w14:textId="77777777" w:rsidTr="003779BA">
        <w:trPr>
          <w:trHeight w:val="253"/>
          <w:jc w:val="center"/>
        </w:trPr>
        <w:tc>
          <w:tcPr>
            <w:tcW w:w="1555" w:type="dxa"/>
          </w:tcPr>
          <w:p w14:paraId="17F0EECE" w14:textId="4C24E5C1" w:rsidR="007821F1" w:rsidRDefault="007821F1" w:rsidP="00A15C89">
            <w:pPr>
              <w:spacing w:after="0"/>
              <w:rPr>
                <w:sz w:val="20"/>
                <w:szCs w:val="20"/>
                <w:lang w:eastAsia="zh-CN"/>
              </w:rPr>
            </w:pPr>
            <w:r>
              <w:rPr>
                <w:sz w:val="20"/>
                <w:szCs w:val="20"/>
                <w:lang w:eastAsia="zh-CN"/>
              </w:rPr>
              <w:t>Convida</w:t>
            </w:r>
          </w:p>
        </w:tc>
        <w:tc>
          <w:tcPr>
            <w:tcW w:w="7801" w:type="dxa"/>
          </w:tcPr>
          <w:p w14:paraId="11060E9C" w14:textId="4F0E27F6" w:rsidR="007821F1" w:rsidRDefault="008C1504" w:rsidP="00CF1FCA">
            <w:pPr>
              <w:spacing w:after="0"/>
              <w:rPr>
                <w:sz w:val="20"/>
                <w:szCs w:val="20"/>
                <w:lang w:eastAsia="zh-CN"/>
              </w:rPr>
            </w:pPr>
            <w:r>
              <w:rPr>
                <w:sz w:val="20"/>
                <w:szCs w:val="20"/>
                <w:lang w:eastAsia="zh-CN"/>
              </w:rPr>
              <w:t>Based on our observation of the inputs above, the benefit of supporting NACK only based scheme is its low overhead. We believe that the shared ACK/NACK also has this merit while it can also address the PDCCH mis-detection issue. However, if the companies’ majority view is to support both ACK-NACK based scheme and NACK only based scheme, we are OK to live with it for sake of progress.</w:t>
            </w:r>
          </w:p>
        </w:tc>
      </w:tr>
    </w:tbl>
    <w:p w14:paraId="0C8D0EA0" w14:textId="77777777" w:rsidR="00911A3E" w:rsidRPr="00911A3E" w:rsidRDefault="00911A3E" w:rsidP="00911A3E">
      <w:pPr>
        <w:rPr>
          <w:lang w:eastAsia="zh-CN"/>
        </w:rPr>
      </w:pPr>
    </w:p>
    <w:p w14:paraId="6C9EF58A" w14:textId="5B8781CE" w:rsidR="00A3271C" w:rsidRPr="005154E2" w:rsidRDefault="00623566" w:rsidP="00623566">
      <w:pPr>
        <w:pStyle w:val="30"/>
        <w:rPr>
          <w:lang w:eastAsia="zh-CN"/>
        </w:rPr>
      </w:pPr>
      <w:bookmarkStart w:id="15" w:name="_Ref62633676"/>
      <w:r>
        <w:rPr>
          <w:lang w:eastAsia="zh-CN"/>
        </w:rPr>
        <w:t>2</w:t>
      </w:r>
      <w:r w:rsidRPr="00623566">
        <w:rPr>
          <w:vertAlign w:val="superscript"/>
          <w:lang w:eastAsia="zh-CN"/>
        </w:rPr>
        <w:t>nd</w:t>
      </w:r>
      <w:r w:rsidR="00A3271C" w:rsidRPr="005154E2">
        <w:rPr>
          <w:lang w:eastAsia="zh-CN"/>
        </w:rPr>
        <w:t xml:space="preserve"> round discussion</w:t>
      </w:r>
      <w:bookmarkEnd w:id="15"/>
      <w:r w:rsidR="006B13B2">
        <w:rPr>
          <w:lang w:eastAsia="zh-CN"/>
        </w:rPr>
        <w:t xml:space="preserve"> (closed)</w:t>
      </w:r>
    </w:p>
    <w:p w14:paraId="293EB03C" w14:textId="77777777" w:rsidR="00A3271C" w:rsidRDefault="00A3271C" w:rsidP="00A3271C">
      <w:pPr>
        <w:pStyle w:val="aff"/>
        <w:rPr>
          <w:rFonts w:ascii="Times New Roman" w:hAnsi="Times New Roman" w:cs="Times New Roman"/>
        </w:rPr>
      </w:pPr>
      <w:r w:rsidRPr="005154E2">
        <w:rPr>
          <w:rFonts w:ascii="Times New Roman" w:hAnsi="Times New Roman" w:cs="Times New Roman"/>
        </w:rPr>
        <w:t>FL’s Comments</w:t>
      </w:r>
    </w:p>
    <w:p w14:paraId="45748C17" w14:textId="4B9CDD55" w:rsidR="006670C1" w:rsidRDefault="006670C1" w:rsidP="00A3271C">
      <w:pPr>
        <w:rPr>
          <w:rFonts w:eastAsiaTheme="minorEastAsia"/>
          <w:sz w:val="20"/>
          <w:lang w:val="en-GB" w:eastAsia="zh-CN"/>
        </w:rPr>
      </w:pPr>
      <w:r>
        <w:rPr>
          <w:rFonts w:eastAsiaTheme="minorEastAsia"/>
          <w:sz w:val="20"/>
          <w:lang w:val="en-GB" w:eastAsia="zh-CN"/>
        </w:rPr>
        <w:t>Based on the comments on GTW and discussion in the first round, the proposal is updated as follows:</w:t>
      </w:r>
    </w:p>
    <w:p w14:paraId="64BB2599" w14:textId="22ECF61D" w:rsidR="006670C1" w:rsidRDefault="006670C1" w:rsidP="00A3271C">
      <w:pPr>
        <w:rPr>
          <w:rFonts w:eastAsiaTheme="minorEastAsia"/>
          <w:sz w:val="20"/>
          <w:lang w:val="en-GB" w:eastAsia="zh-CN"/>
        </w:rPr>
      </w:pPr>
      <w:r>
        <w:rPr>
          <w:rFonts w:eastAsiaTheme="minorEastAsia" w:hint="eastAsia"/>
          <w:sz w:val="20"/>
          <w:lang w:val="en-GB" w:eastAsia="zh-CN"/>
        </w:rPr>
        <w:t>T</w:t>
      </w:r>
      <w:r>
        <w:rPr>
          <w:rFonts w:eastAsiaTheme="minorEastAsia"/>
          <w:sz w:val="20"/>
          <w:lang w:val="en-GB" w:eastAsia="zh-CN"/>
        </w:rPr>
        <w:t>he reasons for updating the proposals as follows are:</w:t>
      </w:r>
    </w:p>
    <w:p w14:paraId="7C82A89A" w14:textId="0D40CC25" w:rsidR="002231FD" w:rsidRDefault="006670C1" w:rsidP="00A3271C">
      <w:pPr>
        <w:rPr>
          <w:rFonts w:eastAsiaTheme="minorEastAsia"/>
          <w:sz w:val="20"/>
          <w:lang w:val="en-GB" w:eastAsia="zh-CN"/>
        </w:rPr>
      </w:pPr>
      <w:r>
        <w:rPr>
          <w:rFonts w:eastAsiaTheme="minorEastAsia"/>
          <w:sz w:val="20"/>
          <w:lang w:val="en-GB" w:eastAsia="zh-CN"/>
        </w:rPr>
        <w:t xml:space="preserve">There is clearly </w:t>
      </w:r>
      <w:r w:rsidR="002231FD">
        <w:rPr>
          <w:rFonts w:eastAsiaTheme="minorEastAsia"/>
          <w:sz w:val="20"/>
          <w:lang w:val="en-GB" w:eastAsia="zh-CN"/>
        </w:rPr>
        <w:t>majority support</w:t>
      </w:r>
      <w:r>
        <w:rPr>
          <w:rFonts w:eastAsiaTheme="minorEastAsia"/>
          <w:sz w:val="20"/>
          <w:lang w:val="en-GB" w:eastAsia="zh-CN"/>
        </w:rPr>
        <w:t xml:space="preserve"> of </w:t>
      </w:r>
      <w:r w:rsidR="002231FD">
        <w:rPr>
          <w:rFonts w:eastAsiaTheme="minorEastAsia"/>
          <w:sz w:val="20"/>
          <w:lang w:val="en-GB" w:eastAsia="zh-CN"/>
        </w:rPr>
        <w:t>both</w:t>
      </w:r>
      <w:r>
        <w:rPr>
          <w:rFonts w:eastAsiaTheme="minorEastAsia"/>
          <w:sz w:val="20"/>
          <w:lang w:val="en-GB" w:eastAsia="zh-CN"/>
        </w:rPr>
        <w:t xml:space="preserve"> options, but </w:t>
      </w:r>
      <w:r w:rsidR="002231FD">
        <w:rPr>
          <w:rFonts w:eastAsiaTheme="minorEastAsia"/>
          <w:sz w:val="20"/>
          <w:lang w:val="en-GB" w:eastAsia="zh-CN"/>
        </w:rPr>
        <w:t>I am also impressed by Samsung’s concern of gNB detection</w:t>
      </w:r>
      <w:r>
        <w:rPr>
          <w:rFonts w:eastAsiaTheme="minorEastAsia"/>
          <w:sz w:val="20"/>
          <w:lang w:val="en-GB" w:eastAsia="zh-CN"/>
        </w:rPr>
        <w:t xml:space="preserve">, </w:t>
      </w:r>
      <w:r w:rsidR="002231FD">
        <w:rPr>
          <w:rFonts w:eastAsiaTheme="minorEastAsia"/>
          <w:sz w:val="20"/>
          <w:lang w:val="en-GB" w:eastAsia="zh-CN"/>
        </w:rPr>
        <w:t xml:space="preserve">so I </w:t>
      </w:r>
      <w:r>
        <w:rPr>
          <w:rFonts w:eastAsiaTheme="minorEastAsia"/>
          <w:sz w:val="20"/>
          <w:lang w:val="en-GB" w:eastAsia="zh-CN"/>
        </w:rPr>
        <w:t xml:space="preserve">still keep the proposal as support ACK/NACK but FFS NACK-only at this moment. I encourage </w:t>
      </w:r>
      <w:r w:rsidR="002231FD">
        <w:rPr>
          <w:rFonts w:eastAsiaTheme="minorEastAsia"/>
          <w:sz w:val="20"/>
          <w:lang w:val="en-GB" w:eastAsia="zh-CN"/>
        </w:rPr>
        <w:t xml:space="preserve">people can try to directly address the concern and see if we can progress further. </w:t>
      </w:r>
    </w:p>
    <w:p w14:paraId="31324D3F" w14:textId="536EFBE4" w:rsidR="002231FD" w:rsidRDefault="002231FD" w:rsidP="00A3271C">
      <w:pPr>
        <w:rPr>
          <w:rFonts w:eastAsiaTheme="minorEastAsia"/>
          <w:sz w:val="20"/>
          <w:lang w:val="en-GB" w:eastAsia="zh-CN"/>
        </w:rPr>
      </w:pPr>
      <w:r>
        <w:rPr>
          <w:rFonts w:eastAsiaTheme="minorEastAsia" w:hint="eastAsia"/>
          <w:sz w:val="20"/>
          <w:lang w:val="en-GB" w:eastAsia="zh-CN"/>
        </w:rPr>
        <w:t>N</w:t>
      </w:r>
      <w:r>
        <w:rPr>
          <w:rFonts w:eastAsiaTheme="minorEastAsia"/>
          <w:sz w:val="20"/>
          <w:lang w:val="en-GB" w:eastAsia="zh-CN"/>
        </w:rPr>
        <w:t xml:space="preserve">ote that another majority view for ACK/NACK based is that the resources for ACK or for NACK are not shared or </w:t>
      </w:r>
      <w:r w:rsidR="007B38B9">
        <w:rPr>
          <w:rFonts w:eastAsiaTheme="minorEastAsia"/>
          <w:sz w:val="20"/>
          <w:lang w:val="en-GB" w:eastAsia="zh-CN"/>
        </w:rPr>
        <w:t xml:space="preserve">are </w:t>
      </w:r>
      <w:r>
        <w:rPr>
          <w:rFonts w:eastAsiaTheme="minorEastAsia"/>
          <w:sz w:val="20"/>
          <w:lang w:val="en-GB" w:eastAsia="zh-CN"/>
        </w:rPr>
        <w:t>UE-specific, so that Rel-15/Rel-16 HARQ-ACK framework can be the base for further discussion, which are the points the sub</w:t>
      </w:r>
      <w:r w:rsidR="00A60743">
        <w:rPr>
          <w:rFonts w:eastAsiaTheme="minorEastAsia"/>
          <w:sz w:val="20"/>
          <w:lang w:val="en-GB" w:eastAsia="zh-CN"/>
        </w:rPr>
        <w:t>-</w:t>
      </w:r>
      <w:r>
        <w:rPr>
          <w:rFonts w:eastAsiaTheme="minorEastAsia"/>
          <w:sz w:val="20"/>
          <w:lang w:val="en-GB" w:eastAsia="zh-CN"/>
        </w:rPr>
        <w:t>bul</w:t>
      </w:r>
      <w:r w:rsidR="006670C1">
        <w:rPr>
          <w:rFonts w:eastAsiaTheme="minorEastAsia"/>
          <w:sz w:val="20"/>
          <w:lang w:val="en-GB" w:eastAsia="zh-CN"/>
        </w:rPr>
        <w:t>l</w:t>
      </w:r>
      <w:r w:rsidR="00A60743">
        <w:rPr>
          <w:rFonts w:eastAsiaTheme="minorEastAsia"/>
          <w:sz w:val="20"/>
          <w:lang w:val="en-GB" w:eastAsia="zh-CN"/>
        </w:rPr>
        <w:t>e</w:t>
      </w:r>
      <w:r>
        <w:rPr>
          <w:rFonts w:eastAsiaTheme="minorEastAsia"/>
          <w:sz w:val="20"/>
          <w:lang w:val="en-GB" w:eastAsia="zh-CN"/>
        </w:rPr>
        <w:t xml:space="preserve">t </w:t>
      </w:r>
      <w:r w:rsidR="001F2085">
        <w:rPr>
          <w:rFonts w:eastAsiaTheme="minorEastAsia"/>
          <w:sz w:val="20"/>
          <w:lang w:val="en-GB" w:eastAsia="zh-CN"/>
        </w:rPr>
        <w:t>intended</w:t>
      </w:r>
      <w:r>
        <w:rPr>
          <w:rFonts w:eastAsiaTheme="minorEastAsia"/>
          <w:sz w:val="20"/>
          <w:lang w:val="en-GB" w:eastAsia="zh-CN"/>
        </w:rPr>
        <w:t xml:space="preserve"> to address. </w:t>
      </w:r>
      <w:r w:rsidR="006670C1">
        <w:rPr>
          <w:rFonts w:eastAsiaTheme="minorEastAsia"/>
          <w:sz w:val="20"/>
          <w:lang w:val="en-GB" w:eastAsia="zh-CN"/>
        </w:rPr>
        <w:t xml:space="preserve">To </w:t>
      </w:r>
      <w:r w:rsidR="001F2085">
        <w:rPr>
          <w:rFonts w:eastAsiaTheme="minorEastAsia"/>
          <w:sz w:val="20"/>
          <w:lang w:val="en-GB" w:eastAsia="zh-CN"/>
        </w:rPr>
        <w:t>reflect S</w:t>
      </w:r>
      <w:r w:rsidR="006670C1">
        <w:rPr>
          <w:rFonts w:eastAsiaTheme="minorEastAsia"/>
          <w:sz w:val="20"/>
          <w:lang w:val="en-GB" w:eastAsia="zh-CN"/>
        </w:rPr>
        <w:t xml:space="preserve">amsung’ </w:t>
      </w:r>
      <w:r w:rsidR="001F2085">
        <w:rPr>
          <w:rFonts w:eastAsiaTheme="minorEastAsia"/>
          <w:sz w:val="20"/>
          <w:lang w:val="en-GB" w:eastAsia="zh-CN"/>
        </w:rPr>
        <w:t>comment</w:t>
      </w:r>
      <w:r w:rsidR="006670C1">
        <w:rPr>
          <w:rFonts w:eastAsiaTheme="minorEastAsia"/>
          <w:sz w:val="20"/>
          <w:lang w:val="en-GB" w:eastAsia="zh-CN"/>
        </w:rPr>
        <w:t xml:space="preserve"> that the PUCCH resources should be up to gNB </w:t>
      </w:r>
      <w:r w:rsidR="001F2085">
        <w:rPr>
          <w:rFonts w:eastAsiaTheme="minorEastAsia"/>
          <w:sz w:val="20"/>
          <w:lang w:val="en-GB" w:eastAsia="zh-CN"/>
        </w:rPr>
        <w:t xml:space="preserve">configuration </w:t>
      </w:r>
      <w:r w:rsidR="006670C1">
        <w:rPr>
          <w:rFonts w:eastAsiaTheme="minorEastAsia"/>
          <w:sz w:val="20"/>
          <w:lang w:val="en-GB" w:eastAsia="zh-CN"/>
        </w:rPr>
        <w:t xml:space="preserve">which seems true. However, </w:t>
      </w:r>
      <w:r w:rsidR="00B56A5F">
        <w:rPr>
          <w:rFonts w:eastAsiaTheme="minorEastAsia"/>
          <w:sz w:val="20"/>
          <w:lang w:val="en-GB" w:eastAsia="zh-CN"/>
        </w:rPr>
        <w:t xml:space="preserve">we should make </w:t>
      </w:r>
      <w:r w:rsidR="006670C1" w:rsidRPr="006670C1">
        <w:rPr>
          <w:rFonts w:eastAsiaTheme="minorEastAsia"/>
          <w:sz w:val="20"/>
          <w:lang w:val="en-GB" w:eastAsia="zh-CN"/>
        </w:rPr>
        <w:t xml:space="preserve">the point for ACK-NACK </w:t>
      </w:r>
      <w:r w:rsidR="00B56A5F">
        <w:rPr>
          <w:rFonts w:eastAsiaTheme="minorEastAsia"/>
          <w:sz w:val="20"/>
          <w:lang w:val="en-GB" w:eastAsia="zh-CN"/>
        </w:rPr>
        <w:t>that</w:t>
      </w:r>
      <w:r w:rsidR="006670C1" w:rsidRPr="006670C1">
        <w:rPr>
          <w:rFonts w:eastAsiaTheme="minorEastAsia"/>
          <w:sz w:val="20"/>
          <w:lang w:val="en-GB" w:eastAsia="zh-CN"/>
        </w:rPr>
        <w:t xml:space="preserve"> the resources among UEs are orthogonal and the point for NACK-only should be the resources can be shared.</w:t>
      </w:r>
    </w:p>
    <w:p w14:paraId="4E754C7A" w14:textId="77777777" w:rsidR="00A3271C" w:rsidRPr="002231FD" w:rsidRDefault="00A3271C" w:rsidP="00A3271C">
      <w:pPr>
        <w:rPr>
          <w:rFonts w:eastAsia="MS Mincho"/>
          <w:lang w:val="en-GB" w:eastAsia="ja-JP"/>
        </w:rPr>
      </w:pPr>
    </w:p>
    <w:p w14:paraId="0503D492" w14:textId="77777777" w:rsidR="00A3271C" w:rsidRDefault="00A3271C" w:rsidP="00A3271C">
      <w:pPr>
        <w:pStyle w:val="aff"/>
        <w:rPr>
          <w:rFonts w:ascii="Times New Roman" w:hAnsi="Times New Roman" w:cs="Times New Roman"/>
        </w:rPr>
      </w:pPr>
      <w:r w:rsidRPr="005154E2">
        <w:rPr>
          <w:rFonts w:ascii="Times New Roman" w:hAnsi="Times New Roman" w:cs="Times New Roman"/>
        </w:rPr>
        <w:t>FL’s Proposal:</w:t>
      </w:r>
    </w:p>
    <w:p w14:paraId="7EFE8CE6" w14:textId="2AB5FD82" w:rsidR="00A3271C" w:rsidRPr="005154E2" w:rsidRDefault="00A3271C" w:rsidP="00A3271C">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623566">
        <w:rPr>
          <w:lang w:val="en-GB" w:eastAsia="zh-CN"/>
        </w:rPr>
        <w:t xml:space="preserve"> </w:t>
      </w:r>
      <w:r w:rsidR="00623566">
        <w:rPr>
          <w:lang w:val="en-GB" w:eastAsia="zh-CN"/>
        </w:rPr>
        <w:fldChar w:fldCharType="begin"/>
      </w:r>
      <w:r w:rsidR="00623566">
        <w:rPr>
          <w:lang w:val="en-GB" w:eastAsia="zh-CN"/>
        </w:rPr>
        <w:instrText xml:space="preserve"> REF _Ref62633676 \n \h </w:instrText>
      </w:r>
      <w:r w:rsidR="00623566">
        <w:rPr>
          <w:lang w:val="en-GB" w:eastAsia="zh-CN"/>
        </w:rPr>
      </w:r>
      <w:r w:rsidR="00623566">
        <w:rPr>
          <w:lang w:val="en-GB" w:eastAsia="zh-CN"/>
        </w:rPr>
        <w:fldChar w:fldCharType="separate"/>
      </w:r>
      <w:r w:rsidR="00844656">
        <w:rPr>
          <w:lang w:val="en-GB" w:eastAsia="zh-CN"/>
        </w:rPr>
        <w:t>2.1.2</w:t>
      </w:r>
      <w:r w:rsidR="00623566">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067045AD" w14:textId="77777777" w:rsidR="00A3271C" w:rsidRPr="008576B9" w:rsidRDefault="00A3271C" w:rsidP="00A3271C">
      <w:pPr>
        <w:rPr>
          <w:sz w:val="20"/>
          <w:szCs w:val="20"/>
          <w:lang w:eastAsia="zh-CN"/>
        </w:rPr>
      </w:pPr>
      <w:r w:rsidRPr="008576B9">
        <w:rPr>
          <w:sz w:val="20"/>
          <w:szCs w:val="20"/>
          <w:lang w:eastAsia="zh-CN"/>
        </w:rPr>
        <w:t>For RRC_CONNECTED UEs receiving multicast, at least for PTM scheme 1, support:</w:t>
      </w:r>
    </w:p>
    <w:p w14:paraId="1C2DA38A" w14:textId="77777777" w:rsidR="00A3271C" w:rsidRPr="003444B3" w:rsidRDefault="00A3271C" w:rsidP="00A3271C">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CC81C7" w14:textId="323D3BF8" w:rsidR="007B38B9" w:rsidRPr="008576B9" w:rsidRDefault="00A60743" w:rsidP="00A3271C">
      <w:pPr>
        <w:pStyle w:val="afa"/>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EFF229" w14:textId="77777777" w:rsidR="00A3271C" w:rsidRPr="008576B9" w:rsidRDefault="00A3271C" w:rsidP="00A3271C">
      <w:pPr>
        <w:pStyle w:val="afa"/>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72326EF5" w14:textId="63C24CB1" w:rsidR="00A60743" w:rsidRPr="00A60743" w:rsidRDefault="00A60743" w:rsidP="00A3271C">
      <w:pPr>
        <w:pStyle w:val="afa"/>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w:t>
      </w:r>
      <w:r w:rsidR="001F2085">
        <w:rPr>
          <w:lang w:eastAsia="zh-CN"/>
        </w:rPr>
        <w:t xml:space="preserve">the same </w:t>
      </w:r>
      <w:r>
        <w:rPr>
          <w:lang w:eastAsia="zh-CN"/>
        </w:rPr>
        <w:t xml:space="preserve">group. </w:t>
      </w:r>
    </w:p>
    <w:p w14:paraId="2CB8557A" w14:textId="77777777" w:rsidR="00A60743" w:rsidRDefault="00A60743" w:rsidP="00A3271C">
      <w:pPr>
        <w:rPr>
          <w:rFonts w:eastAsia="MS Mincho"/>
          <w:lang w:val="en-GB" w:eastAsia="ja-JP"/>
        </w:rPr>
      </w:pPr>
    </w:p>
    <w:p w14:paraId="2B5A70DB" w14:textId="77777777" w:rsidR="006670C1" w:rsidRPr="008B2392" w:rsidRDefault="006670C1" w:rsidP="00A3271C">
      <w:pPr>
        <w:rPr>
          <w:rFonts w:eastAsia="MS Mincho"/>
          <w:lang w:val="en-GB" w:eastAsia="ja-JP"/>
        </w:rPr>
      </w:pPr>
    </w:p>
    <w:p w14:paraId="11CBFC10" w14:textId="47BB6E48" w:rsidR="00A3271C" w:rsidRPr="005154E2" w:rsidRDefault="00A3271C" w:rsidP="00A3271C">
      <w:pPr>
        <w:pStyle w:val="aff"/>
        <w:rPr>
          <w:rFonts w:ascii="Times New Roman" w:hAnsi="Times New Roman" w:cs="Times New Roman"/>
        </w:rPr>
      </w:pPr>
      <w:r w:rsidRPr="005154E2">
        <w:rPr>
          <w:rFonts w:ascii="Times New Roman" w:hAnsi="Times New Roman" w:cs="Times New Roman"/>
        </w:rPr>
        <w:t xml:space="preserve">Collect </w:t>
      </w:r>
      <w:r w:rsidR="002231FD" w:rsidRPr="006670C1">
        <w:rPr>
          <w:rFonts w:ascii="Times New Roman" w:hAnsi="Times New Roman" w:cs="Times New Roman"/>
          <w:u w:val="single"/>
        </w:rPr>
        <w:t>response to address Samsung’s concern</w:t>
      </w:r>
      <w:r w:rsidR="002231FD">
        <w:rPr>
          <w:rFonts w:ascii="Times New Roman" w:hAnsi="Times New Roman" w:cs="Times New Roman"/>
        </w:rPr>
        <w:t xml:space="preserve"> and collect </w:t>
      </w:r>
      <w:r w:rsidR="002231FD" w:rsidRPr="006670C1">
        <w:rPr>
          <w:rFonts w:ascii="Times New Roman" w:hAnsi="Times New Roman" w:cs="Times New Roman"/>
          <w:u w:val="single"/>
        </w:rPr>
        <w:t>other concerns for the proposal if any</w:t>
      </w:r>
      <w:r w:rsidRPr="005154E2">
        <w:rPr>
          <w:rFonts w:ascii="Times New Roman" w:hAnsi="Times New Roman" w:cs="Times New Roman"/>
        </w:rPr>
        <w:t>:</w:t>
      </w:r>
    </w:p>
    <w:tbl>
      <w:tblPr>
        <w:tblStyle w:val="ae"/>
        <w:tblW w:w="9356" w:type="dxa"/>
        <w:jc w:val="center"/>
        <w:tblLayout w:type="fixed"/>
        <w:tblLook w:val="04A0" w:firstRow="1" w:lastRow="0" w:firstColumn="1" w:lastColumn="0" w:noHBand="0" w:noVBand="1"/>
      </w:tblPr>
      <w:tblGrid>
        <w:gridCol w:w="1555"/>
        <w:gridCol w:w="7801"/>
      </w:tblGrid>
      <w:tr w:rsidR="00A3271C" w:rsidRPr="005154E2" w14:paraId="647B26D2" w14:textId="77777777" w:rsidTr="00331908">
        <w:trPr>
          <w:trHeight w:val="253"/>
          <w:jc w:val="center"/>
        </w:trPr>
        <w:tc>
          <w:tcPr>
            <w:tcW w:w="1555" w:type="dxa"/>
          </w:tcPr>
          <w:p w14:paraId="5991ACEE" w14:textId="77777777" w:rsidR="00A3271C" w:rsidRPr="005154E2" w:rsidRDefault="00A3271C" w:rsidP="00331908">
            <w:pPr>
              <w:spacing w:after="0"/>
              <w:rPr>
                <w:rFonts w:cstheme="minorHAnsi"/>
                <w:sz w:val="16"/>
                <w:szCs w:val="16"/>
              </w:rPr>
            </w:pPr>
            <w:r w:rsidRPr="005154E2">
              <w:rPr>
                <w:b/>
                <w:sz w:val="16"/>
                <w:szCs w:val="16"/>
              </w:rPr>
              <w:t>Company</w:t>
            </w:r>
          </w:p>
        </w:tc>
        <w:tc>
          <w:tcPr>
            <w:tcW w:w="7801" w:type="dxa"/>
          </w:tcPr>
          <w:p w14:paraId="44A40C5D" w14:textId="77777777" w:rsidR="00A3271C" w:rsidRPr="005154E2" w:rsidRDefault="00A3271C" w:rsidP="00331908">
            <w:pPr>
              <w:spacing w:after="0"/>
              <w:rPr>
                <w:rFonts w:eastAsiaTheme="minorEastAsia"/>
                <w:sz w:val="16"/>
                <w:szCs w:val="16"/>
                <w:lang w:eastAsia="zh-CN"/>
              </w:rPr>
            </w:pPr>
            <w:r w:rsidRPr="005154E2">
              <w:rPr>
                <w:b/>
                <w:sz w:val="16"/>
                <w:szCs w:val="16"/>
              </w:rPr>
              <w:t xml:space="preserve">Comments </w:t>
            </w:r>
          </w:p>
        </w:tc>
      </w:tr>
      <w:tr w:rsidR="003F15C6" w:rsidRPr="005154E2" w14:paraId="47D7B757" w14:textId="77777777" w:rsidTr="00331908">
        <w:trPr>
          <w:trHeight w:val="253"/>
          <w:jc w:val="center"/>
        </w:trPr>
        <w:tc>
          <w:tcPr>
            <w:tcW w:w="1555" w:type="dxa"/>
          </w:tcPr>
          <w:p w14:paraId="230EDC3B" w14:textId="6F14A9CD" w:rsidR="003F15C6" w:rsidRPr="003F15C6" w:rsidRDefault="003F15C6" w:rsidP="003F15C6">
            <w:pPr>
              <w:spacing w:after="0"/>
              <w:rPr>
                <w:rFonts w:eastAsia="Malgun Gothic"/>
                <w:b/>
                <w:sz w:val="16"/>
                <w:szCs w:val="16"/>
                <w:lang w:eastAsia="ko-KR"/>
              </w:rPr>
            </w:pPr>
            <w:r>
              <w:rPr>
                <w:sz w:val="20"/>
                <w:szCs w:val="20"/>
                <w:lang w:eastAsia="zh-CN"/>
              </w:rPr>
              <w:t>LG</w:t>
            </w:r>
          </w:p>
        </w:tc>
        <w:tc>
          <w:tcPr>
            <w:tcW w:w="7801" w:type="dxa"/>
          </w:tcPr>
          <w:p w14:paraId="58DC931D" w14:textId="66B84875" w:rsidR="003F15C6" w:rsidRPr="003F15C6" w:rsidRDefault="009474AD" w:rsidP="003F15C6">
            <w:pPr>
              <w:spacing w:after="0"/>
              <w:rPr>
                <w:rFonts w:eastAsia="Malgun Gothic"/>
                <w:sz w:val="20"/>
                <w:szCs w:val="20"/>
                <w:lang w:eastAsia="ko-KR"/>
              </w:rPr>
            </w:pPr>
            <w:r>
              <w:rPr>
                <w:rFonts w:eastAsia="Malgun Gothic"/>
                <w:sz w:val="20"/>
                <w:szCs w:val="20"/>
                <w:lang w:eastAsia="ko-KR"/>
              </w:rPr>
              <w:t xml:space="preserve">We think that </w:t>
            </w:r>
            <w:r w:rsidR="003F15C6">
              <w:rPr>
                <w:rFonts w:eastAsia="Malgun Gothic" w:hint="eastAsia"/>
                <w:sz w:val="20"/>
                <w:szCs w:val="20"/>
                <w:lang w:eastAsia="ko-KR"/>
              </w:rPr>
              <w:t>it is up to network to configure PUCCH resources</w:t>
            </w:r>
            <w:r>
              <w:rPr>
                <w:rFonts w:eastAsia="Malgun Gothic"/>
                <w:sz w:val="20"/>
                <w:szCs w:val="20"/>
                <w:lang w:eastAsia="ko-KR"/>
              </w:rPr>
              <w:t xml:space="preserve"> for both ACK/NACK and NACK only</w:t>
            </w:r>
            <w:r w:rsidR="003F15C6">
              <w:rPr>
                <w:rFonts w:eastAsia="Malgun Gothic" w:hint="eastAsia"/>
                <w:sz w:val="20"/>
                <w:szCs w:val="20"/>
                <w:lang w:eastAsia="ko-KR"/>
              </w:rPr>
              <w:t xml:space="preserve">. </w:t>
            </w:r>
            <w:r w:rsidR="003F15C6">
              <w:rPr>
                <w:rFonts w:eastAsia="Malgun Gothic"/>
                <w:sz w:val="20"/>
                <w:szCs w:val="20"/>
                <w:lang w:eastAsia="ko-KR"/>
              </w:rPr>
              <w:t>If configured by the network, the PUCCH resources</w:t>
            </w:r>
            <w:r>
              <w:rPr>
                <w:rFonts w:eastAsia="Malgun Gothic"/>
                <w:sz w:val="20"/>
                <w:szCs w:val="20"/>
                <w:lang w:eastAsia="ko-KR"/>
              </w:rPr>
              <w:t xml:space="preserve"> are orthogonal among UEs i.e. UE specific PUCCH resource for ACK/NACK based HARQ-ACK</w:t>
            </w:r>
            <w:r w:rsidR="003F15C6">
              <w:rPr>
                <w:rFonts w:eastAsia="Malgun Gothic"/>
                <w:sz w:val="20"/>
                <w:szCs w:val="20"/>
                <w:lang w:eastAsia="ko-KR"/>
              </w:rPr>
              <w:t>.</w:t>
            </w:r>
          </w:p>
          <w:p w14:paraId="46C0A11F" w14:textId="77777777" w:rsidR="009474AD" w:rsidRDefault="009474AD" w:rsidP="003F15C6">
            <w:pPr>
              <w:spacing w:after="0"/>
              <w:rPr>
                <w:sz w:val="20"/>
                <w:szCs w:val="20"/>
                <w:lang w:eastAsia="zh-CN"/>
              </w:rPr>
            </w:pPr>
          </w:p>
          <w:p w14:paraId="1C741C09" w14:textId="0CA3CB7C" w:rsidR="009474AD" w:rsidRPr="009474AD" w:rsidRDefault="009474AD" w:rsidP="003F15C6">
            <w:pPr>
              <w:spacing w:after="0"/>
              <w:rPr>
                <w:rFonts w:eastAsia="Malgun Gothic"/>
                <w:sz w:val="20"/>
                <w:szCs w:val="20"/>
                <w:lang w:eastAsia="ko-KR"/>
              </w:rPr>
            </w:pPr>
            <w:r>
              <w:rPr>
                <w:rFonts w:eastAsia="Malgun Gothic" w:hint="eastAsia"/>
                <w:sz w:val="20"/>
                <w:szCs w:val="20"/>
                <w:lang w:eastAsia="ko-KR"/>
              </w:rPr>
              <w:t xml:space="preserve">In </w:t>
            </w:r>
            <w:r>
              <w:rPr>
                <w:rFonts w:eastAsia="Malgun Gothic"/>
                <w:sz w:val="20"/>
                <w:szCs w:val="20"/>
                <w:lang w:eastAsia="ko-KR"/>
              </w:rPr>
              <w:t>addition</w:t>
            </w:r>
            <w:r>
              <w:rPr>
                <w:rFonts w:eastAsia="Malgun Gothic" w:hint="eastAsia"/>
                <w:sz w:val="20"/>
                <w:szCs w:val="20"/>
                <w:lang w:eastAsia="ko-KR"/>
              </w:rPr>
              <w:t>,</w:t>
            </w:r>
            <w:r>
              <w:rPr>
                <w:rFonts w:eastAsia="Malgun Gothic"/>
                <w:sz w:val="20"/>
                <w:szCs w:val="20"/>
                <w:lang w:eastAsia="ko-KR"/>
              </w:rPr>
              <w:t xml:space="preserve"> considering Samsung’s concern in 2.2.2, we could support at least PUCCH format 1 for NACK-only feedback.</w:t>
            </w:r>
          </w:p>
          <w:p w14:paraId="712E68B7" w14:textId="77777777" w:rsidR="009474AD" w:rsidRPr="009474AD" w:rsidRDefault="009474AD" w:rsidP="003F15C6">
            <w:pPr>
              <w:spacing w:after="0"/>
              <w:rPr>
                <w:sz w:val="20"/>
                <w:szCs w:val="20"/>
                <w:lang w:eastAsia="zh-CN"/>
              </w:rPr>
            </w:pPr>
          </w:p>
          <w:p w14:paraId="0A4E0C42" w14:textId="352BECF6" w:rsidR="003F15C6" w:rsidRDefault="009474AD" w:rsidP="003F15C6">
            <w:pPr>
              <w:spacing w:after="0"/>
              <w:rPr>
                <w:sz w:val="20"/>
                <w:szCs w:val="20"/>
                <w:lang w:eastAsia="zh-CN"/>
              </w:rPr>
            </w:pPr>
            <w:r>
              <w:rPr>
                <w:sz w:val="20"/>
                <w:szCs w:val="20"/>
                <w:lang w:eastAsia="zh-CN"/>
              </w:rPr>
              <w:t>Accordingly, w</w:t>
            </w:r>
            <w:r w:rsidR="003F15C6">
              <w:rPr>
                <w:sz w:val="20"/>
                <w:szCs w:val="20"/>
                <w:lang w:eastAsia="zh-CN"/>
              </w:rPr>
              <w:t>e propose to change to:</w:t>
            </w:r>
          </w:p>
          <w:p w14:paraId="21A1C0AB" w14:textId="77777777" w:rsidR="003F15C6" w:rsidRPr="003444B3" w:rsidRDefault="003F15C6" w:rsidP="003F15C6">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D4E4BB6" w14:textId="44FA7EBB" w:rsidR="003F15C6" w:rsidRPr="008576B9" w:rsidRDefault="003F15C6" w:rsidP="003F15C6">
            <w:pPr>
              <w:pStyle w:val="afa"/>
              <w:numPr>
                <w:ilvl w:val="1"/>
                <w:numId w:val="4"/>
              </w:numPr>
              <w:spacing w:after="0"/>
              <w:textAlignment w:val="auto"/>
              <w:rPr>
                <w:lang w:eastAsia="zh-CN"/>
              </w:rPr>
            </w:pPr>
            <w:r>
              <w:rPr>
                <w:lang w:eastAsia="zh-CN"/>
              </w:rPr>
              <w:t>It is up to network to configure</w:t>
            </w:r>
            <w:r w:rsidRPr="003F15C6">
              <w:rPr>
                <w:color w:val="FF0000"/>
                <w:u w:val="single"/>
                <w:lang w:eastAsia="zh-CN"/>
              </w:rPr>
              <w:t xml:space="preserve"> the PUCCH resources and</w:t>
            </w:r>
            <w:r>
              <w:rPr>
                <w:color w:val="FF0000"/>
                <w:u w:val="single"/>
                <w:lang w:eastAsia="zh-CN"/>
              </w:rPr>
              <w:t xml:space="preserve"> the</w:t>
            </w:r>
            <w:r w:rsidRPr="003F15C6">
              <w:rPr>
                <w:color w:val="FF0000"/>
                <w:lang w:eastAsia="zh-CN"/>
              </w:rPr>
              <w:t xml:space="preserve"> </w:t>
            </w:r>
            <w:r w:rsidRPr="003F15C6">
              <w:rPr>
                <w:strike/>
                <w:color w:val="FF0000"/>
                <w:lang w:eastAsia="zh-CN"/>
              </w:rPr>
              <w:t>orthogonal</w:t>
            </w:r>
            <w:r w:rsidRPr="003F15C6">
              <w:rPr>
                <w:color w:val="FF0000"/>
                <w:lang w:eastAsia="zh-CN"/>
              </w:rPr>
              <w:t xml:space="preserve"> </w:t>
            </w:r>
            <w:r>
              <w:rPr>
                <w:lang w:eastAsia="zh-CN"/>
              </w:rPr>
              <w:t xml:space="preserve">PUCCH resources </w:t>
            </w:r>
            <w:r w:rsidRPr="003F15C6">
              <w:rPr>
                <w:color w:val="FF0000"/>
                <w:u w:val="single"/>
                <w:lang w:eastAsia="zh-CN"/>
              </w:rPr>
              <w:t xml:space="preserve">are orthogonal </w:t>
            </w:r>
            <w:r>
              <w:rPr>
                <w:lang w:eastAsia="zh-CN"/>
              </w:rPr>
              <w:t>among UEs</w:t>
            </w:r>
            <w:r w:rsidRPr="003F15C6">
              <w:rPr>
                <w:color w:val="FF0000"/>
                <w:u w:val="single"/>
                <w:lang w:eastAsia="zh-CN"/>
              </w:rPr>
              <w:t xml:space="preserve"> </w:t>
            </w:r>
            <w:r>
              <w:rPr>
                <w:lang w:eastAsia="zh-CN"/>
              </w:rPr>
              <w:t xml:space="preserve">within the same group. </w:t>
            </w:r>
          </w:p>
          <w:p w14:paraId="3D4F4D2A" w14:textId="2C78D478" w:rsidR="003F15C6" w:rsidRPr="008576B9" w:rsidRDefault="003F15C6" w:rsidP="003F15C6">
            <w:pPr>
              <w:pStyle w:val="afa"/>
              <w:numPr>
                <w:ilvl w:val="0"/>
                <w:numId w:val="4"/>
              </w:numPr>
              <w:spacing w:after="0"/>
              <w:textAlignment w:val="auto"/>
              <w:rPr>
                <w:lang w:eastAsia="zh-CN"/>
              </w:rPr>
            </w:pPr>
            <w:r w:rsidRPr="003F15C6">
              <w:rPr>
                <w:strike/>
                <w:color w:val="FF0000"/>
                <w:lang w:eastAsia="zh-CN"/>
              </w:rPr>
              <w:t>FFS:</w:t>
            </w:r>
            <w:r w:rsidRPr="003F15C6">
              <w:rPr>
                <w:color w:val="FF0000"/>
                <w:lang w:eastAsia="zh-CN"/>
              </w:rPr>
              <w:t xml:space="preserve"> </w:t>
            </w:r>
            <w:r w:rsidRPr="008576B9">
              <w:rPr>
                <w:lang w:eastAsia="zh-CN"/>
              </w:rPr>
              <w:t>NACK-only based HARQ-ACK feedback for multicast</w:t>
            </w:r>
            <w:r w:rsidRPr="003F15C6">
              <w:rPr>
                <w:color w:val="FF0000"/>
                <w:u w:val="single"/>
                <w:lang w:eastAsia="zh-CN"/>
              </w:rPr>
              <w:t>, at least with PUCCH format 1</w:t>
            </w:r>
            <w:r w:rsidRPr="008576B9">
              <w:rPr>
                <w:lang w:eastAsia="zh-CN"/>
              </w:rPr>
              <w:t xml:space="preserve">, </w:t>
            </w:r>
          </w:p>
          <w:p w14:paraId="265023CB" w14:textId="77777777" w:rsidR="003F15C6" w:rsidRPr="00A60743" w:rsidRDefault="003F15C6" w:rsidP="003F15C6">
            <w:pPr>
              <w:pStyle w:val="afa"/>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5904A0B" w14:textId="77777777" w:rsidR="003F15C6" w:rsidRDefault="003F15C6" w:rsidP="003F15C6">
            <w:pPr>
              <w:spacing w:after="0"/>
              <w:rPr>
                <w:rFonts w:eastAsia="Malgun Gothic"/>
                <w:b/>
                <w:sz w:val="16"/>
                <w:szCs w:val="16"/>
                <w:lang w:val="en-GB" w:eastAsia="ko-KR"/>
              </w:rPr>
            </w:pPr>
          </w:p>
          <w:p w14:paraId="7B7557A4" w14:textId="45BF46F8" w:rsidR="0058142F" w:rsidRPr="0058142F" w:rsidRDefault="0058142F" w:rsidP="003F15C6">
            <w:pPr>
              <w:spacing w:after="0"/>
              <w:rPr>
                <w:rFonts w:eastAsiaTheme="minorEastAsia"/>
                <w:i/>
                <w:color w:val="FF0000"/>
                <w:sz w:val="20"/>
                <w:szCs w:val="16"/>
                <w:lang w:val="en-GB" w:eastAsia="zh-CN"/>
              </w:rPr>
            </w:pPr>
            <w:r w:rsidRPr="0058142F">
              <w:rPr>
                <w:rFonts w:eastAsiaTheme="minorEastAsia" w:hint="eastAsia"/>
                <w:i/>
                <w:color w:val="FF0000"/>
                <w:sz w:val="20"/>
                <w:szCs w:val="16"/>
                <w:highlight w:val="cyan"/>
                <w:lang w:val="en-GB" w:eastAsia="zh-CN"/>
              </w:rPr>
              <w:t>F</w:t>
            </w:r>
            <w:r w:rsidRPr="0058142F">
              <w:rPr>
                <w:rFonts w:eastAsiaTheme="minorEastAsia"/>
                <w:i/>
                <w:color w:val="FF0000"/>
                <w:sz w:val="20"/>
                <w:szCs w:val="16"/>
                <w:highlight w:val="cyan"/>
                <w:lang w:val="en-GB" w:eastAsia="zh-CN"/>
              </w:rPr>
              <w:t>L’s response: the first change is not necessary but ok</w:t>
            </w:r>
            <w:r>
              <w:rPr>
                <w:rFonts w:eastAsiaTheme="minorEastAsia"/>
                <w:i/>
                <w:color w:val="FF0000"/>
                <w:sz w:val="20"/>
                <w:szCs w:val="16"/>
                <w:highlight w:val="cyan"/>
                <w:lang w:val="en-GB" w:eastAsia="zh-CN"/>
              </w:rPr>
              <w:t xml:space="preserve"> to live with it</w:t>
            </w:r>
            <w:r w:rsidRPr="0058142F">
              <w:rPr>
                <w:rFonts w:eastAsiaTheme="minorEastAsia"/>
                <w:i/>
                <w:color w:val="FF0000"/>
                <w:sz w:val="20"/>
                <w:szCs w:val="16"/>
                <w:highlight w:val="cyan"/>
                <w:lang w:val="en-GB" w:eastAsia="zh-CN"/>
              </w:rPr>
              <w:t xml:space="preserve"> because it is exact the intention of the original wording which does not cause confusion. Second change about PUCCH format 1, I have a specific proposal discussing the PUCCH format, prefer to keep the discussion separate.</w:t>
            </w:r>
            <w:r>
              <w:rPr>
                <w:rFonts w:eastAsiaTheme="minorEastAsia"/>
                <w:i/>
                <w:color w:val="FF0000"/>
                <w:sz w:val="20"/>
                <w:szCs w:val="16"/>
                <w:lang w:val="en-GB" w:eastAsia="zh-CN"/>
              </w:rPr>
              <w:t xml:space="preserve"> </w:t>
            </w:r>
          </w:p>
          <w:p w14:paraId="5FB03200" w14:textId="77777777" w:rsidR="0058142F" w:rsidRDefault="0058142F" w:rsidP="003F15C6">
            <w:pPr>
              <w:spacing w:after="0"/>
              <w:rPr>
                <w:rFonts w:eastAsia="Malgun Gothic"/>
                <w:b/>
                <w:sz w:val="16"/>
                <w:szCs w:val="16"/>
                <w:lang w:val="en-GB" w:eastAsia="ko-KR"/>
              </w:rPr>
            </w:pPr>
          </w:p>
          <w:p w14:paraId="0C2378A3" w14:textId="02E0EF6E" w:rsidR="0058142F" w:rsidRPr="003F15C6" w:rsidRDefault="0058142F" w:rsidP="003F15C6">
            <w:pPr>
              <w:spacing w:after="0"/>
              <w:rPr>
                <w:rFonts w:eastAsia="Malgun Gothic"/>
                <w:b/>
                <w:sz w:val="16"/>
                <w:szCs w:val="16"/>
                <w:lang w:val="en-GB" w:eastAsia="ko-KR"/>
              </w:rPr>
            </w:pPr>
          </w:p>
        </w:tc>
      </w:tr>
      <w:tr w:rsidR="00FE0C04" w:rsidRPr="005154E2" w14:paraId="69C3A699" w14:textId="77777777" w:rsidTr="00331908">
        <w:trPr>
          <w:trHeight w:val="253"/>
          <w:jc w:val="center"/>
        </w:trPr>
        <w:tc>
          <w:tcPr>
            <w:tcW w:w="1555" w:type="dxa"/>
          </w:tcPr>
          <w:p w14:paraId="22ACF8FB" w14:textId="0BD9187A" w:rsidR="00FE0C04" w:rsidRDefault="00FE0C04" w:rsidP="00FE0C04">
            <w:pPr>
              <w:spacing w:after="0"/>
              <w:rPr>
                <w:sz w:val="20"/>
                <w:szCs w:val="20"/>
                <w:lang w:eastAsia="zh-CN"/>
              </w:rPr>
            </w:pPr>
            <w:r>
              <w:rPr>
                <w:sz w:val="20"/>
                <w:szCs w:val="20"/>
                <w:lang w:eastAsia="zh-CN"/>
              </w:rPr>
              <w:lastRenderedPageBreak/>
              <w:t>TD Tech, Chengdu TD Tech</w:t>
            </w:r>
          </w:p>
        </w:tc>
        <w:tc>
          <w:tcPr>
            <w:tcW w:w="7801" w:type="dxa"/>
          </w:tcPr>
          <w:p w14:paraId="228CB06D" w14:textId="77777777" w:rsidR="00FE0C04" w:rsidRDefault="00FE0C04" w:rsidP="00FE0C04">
            <w:pPr>
              <w:rPr>
                <w:sz w:val="20"/>
                <w:szCs w:val="20"/>
                <w:lang w:eastAsia="zh-CN"/>
              </w:rPr>
            </w:pPr>
            <w:r>
              <w:rPr>
                <w:rFonts w:hint="eastAsia"/>
                <w:sz w:val="20"/>
                <w:szCs w:val="20"/>
                <w:lang w:eastAsia="zh-CN"/>
              </w:rPr>
              <w:t>W</w:t>
            </w:r>
            <w:r>
              <w:rPr>
                <w:sz w:val="20"/>
                <w:szCs w:val="20"/>
                <w:lang w:eastAsia="zh-CN"/>
              </w:rPr>
              <w:t>e suggest to support the ACK/NACK based HARQ-ACK feedback with the shared PUCCH resources which consists of several PUCCH sequences with format 0. We hope such method can be discussed. Therefore, we hope the current proposal is modified as below.</w:t>
            </w:r>
          </w:p>
          <w:p w14:paraId="0A59109B" w14:textId="77777777" w:rsidR="00FE0C04" w:rsidRPr="005154E2" w:rsidRDefault="00FE0C04" w:rsidP="00FE0C04">
            <w:pPr>
              <w:pStyle w:val="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15DEB6F8" w14:textId="77777777" w:rsidR="00FE0C04" w:rsidRPr="008576B9" w:rsidRDefault="00FE0C04" w:rsidP="00FE0C04">
            <w:pPr>
              <w:rPr>
                <w:sz w:val="20"/>
                <w:szCs w:val="20"/>
                <w:lang w:eastAsia="zh-CN"/>
              </w:rPr>
            </w:pPr>
            <w:r w:rsidRPr="008576B9">
              <w:rPr>
                <w:sz w:val="20"/>
                <w:szCs w:val="20"/>
                <w:lang w:eastAsia="zh-CN"/>
              </w:rPr>
              <w:t>For RRC_CONNECTED UEs receiving multicast, at least for PTM scheme 1, support:</w:t>
            </w:r>
          </w:p>
          <w:p w14:paraId="1C1E0576" w14:textId="77777777" w:rsidR="00FE0C04" w:rsidRPr="003444B3" w:rsidRDefault="00FE0C04" w:rsidP="00FE0C04">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6C450A4" w14:textId="77777777" w:rsidR="00FE0C04" w:rsidRPr="008576B9" w:rsidRDefault="00FE0C04" w:rsidP="00FE0C04">
            <w:pPr>
              <w:pStyle w:val="afa"/>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74567612" w14:textId="77777777" w:rsidR="00FE0C04" w:rsidRPr="008576B9" w:rsidRDefault="00FE0C04" w:rsidP="00FE0C04">
            <w:pPr>
              <w:pStyle w:val="afa"/>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3FC9038" w14:textId="77777777" w:rsidR="00FE0C04" w:rsidRPr="00BF44E2" w:rsidRDefault="00FE0C04" w:rsidP="00FE0C04">
            <w:pPr>
              <w:pStyle w:val="afa"/>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7B357B99" w14:textId="77777777" w:rsidR="00FE0C04" w:rsidRDefault="00FE0C04" w:rsidP="00FE0C04">
            <w:pPr>
              <w:pStyle w:val="afa"/>
              <w:numPr>
                <w:ilvl w:val="0"/>
                <w:numId w:val="4"/>
              </w:numPr>
              <w:spacing w:after="0"/>
              <w:textAlignment w:val="auto"/>
              <w:rPr>
                <w:ins w:id="16" w:author="Weilimei (B)" w:date="2021-01-27T19:07:00Z"/>
                <w:lang w:eastAsia="zh-CN"/>
              </w:rPr>
            </w:pPr>
            <w:ins w:id="17" w:author="Weilimei (B)" w:date="2021-01-27T19:10:00Z">
              <w:r>
                <w:rPr>
                  <w:lang w:eastAsia="zh-CN"/>
                </w:rPr>
                <w:t xml:space="preserve">FFS: </w:t>
              </w:r>
            </w:ins>
            <w:ins w:id="18" w:author="Weilimei (B)" w:date="2021-01-27T19:07:00Z">
              <w:r>
                <w:rPr>
                  <w:rFonts w:hint="eastAsia"/>
                  <w:lang w:eastAsia="zh-CN"/>
                </w:rPr>
                <w:t>A</w:t>
              </w:r>
              <w:r>
                <w:rPr>
                  <w:lang w:eastAsia="zh-CN"/>
                </w:rPr>
                <w:t>CK/NACK based HARQ-ACK feedback for multicast,</w:t>
              </w:r>
            </w:ins>
          </w:p>
          <w:p w14:paraId="4DD392D2" w14:textId="77777777" w:rsidR="00FE0C04" w:rsidRDefault="00FE0C04">
            <w:pPr>
              <w:pStyle w:val="afa"/>
              <w:numPr>
                <w:ilvl w:val="1"/>
                <w:numId w:val="4"/>
              </w:numPr>
              <w:spacing w:after="0"/>
              <w:textAlignment w:val="auto"/>
              <w:rPr>
                <w:ins w:id="19" w:author="Weilimei (B)" w:date="2021-01-27T19:09:00Z"/>
                <w:lang w:eastAsia="zh-CN"/>
              </w:rPr>
              <w:pPrChange w:id="20" w:author="Unknown" w:date="2021-01-27T19:07:00Z">
                <w:pPr>
                  <w:pStyle w:val="afa"/>
                  <w:widowControl/>
                  <w:numPr>
                    <w:numId w:val="4"/>
                  </w:numPr>
                  <w:spacing w:after="0"/>
                  <w:ind w:hanging="360"/>
                  <w:textAlignment w:val="auto"/>
                </w:pPr>
              </w:pPrChange>
            </w:pPr>
            <w:ins w:id="21" w:author="Weilimei (B)" w:date="2021-01-27T19:07:00Z">
              <w:r>
                <w:rPr>
                  <w:lang w:eastAsia="zh-CN"/>
                </w:rPr>
                <w:t>From UEs within the group per</w:t>
              </w:r>
            </w:ins>
            <w:ins w:id="22" w:author="Weilimei (B)" w:date="2021-01-27T19:08:00Z">
              <w:r>
                <w:rPr>
                  <w:lang w:eastAsia="zh-CN"/>
                </w:rPr>
                <w:t>spective, ACK/NACK resource</w:t>
              </w:r>
            </w:ins>
            <w:r>
              <w:rPr>
                <w:lang w:eastAsia="zh-CN"/>
              </w:rPr>
              <w:t xml:space="preserve">s </w:t>
            </w:r>
            <w:ins w:id="23" w:author="Weilimei (B)" w:date="2021-01-27T19:08:00Z">
              <w:r>
                <w:rPr>
                  <w:lang w:eastAsia="zh-CN"/>
                </w:rPr>
                <w:t>are shared</w:t>
              </w:r>
            </w:ins>
          </w:p>
          <w:p w14:paraId="48B44E0B" w14:textId="77777777" w:rsidR="00FE0C04" w:rsidRDefault="00FE0C04">
            <w:pPr>
              <w:pStyle w:val="afa"/>
              <w:numPr>
                <w:ilvl w:val="1"/>
                <w:numId w:val="4"/>
              </w:numPr>
              <w:spacing w:after="0"/>
              <w:textAlignment w:val="auto"/>
              <w:rPr>
                <w:ins w:id="24" w:author="Weilimei (B)" w:date="2021-01-27T19:31:00Z"/>
                <w:lang w:eastAsia="zh-CN"/>
              </w:rPr>
              <w:pPrChange w:id="25" w:author="Unknown" w:date="2021-01-27T19:07:00Z">
                <w:pPr>
                  <w:pStyle w:val="afa"/>
                  <w:widowControl/>
                  <w:numPr>
                    <w:numId w:val="4"/>
                  </w:numPr>
                  <w:spacing w:after="0"/>
                  <w:ind w:hanging="360"/>
                  <w:textAlignment w:val="auto"/>
                </w:pPr>
              </w:pPrChange>
            </w:pPr>
            <w:ins w:id="26" w:author="Weilimei (B)" w:date="2021-01-27T19:09:00Z">
              <w:r>
                <w:rPr>
                  <w:lang w:eastAsia="zh-CN"/>
                </w:rPr>
                <w:t>The shared ACK/NACK resource</w:t>
              </w:r>
            </w:ins>
            <w:r>
              <w:rPr>
                <w:lang w:eastAsia="zh-CN"/>
              </w:rPr>
              <w:t>s</w:t>
            </w:r>
            <w:ins w:id="27" w:author="Weilimei (B)" w:date="2021-01-27T19:09:00Z">
              <w:r>
                <w:rPr>
                  <w:lang w:eastAsia="zh-CN"/>
                </w:rPr>
                <w:t xml:space="preserve"> consist of </w:t>
              </w:r>
            </w:ins>
            <w:ins w:id="28" w:author="Weilimei (B)" w:date="2021-01-27T19:08:00Z">
              <w:r>
                <w:rPr>
                  <w:lang w:eastAsia="zh-CN"/>
                </w:rPr>
                <w:t xml:space="preserve"> </w:t>
              </w:r>
            </w:ins>
            <w:ins w:id="29" w:author="Weilimei (B)" w:date="2021-01-27T19:12:00Z">
              <w:r>
                <w:rPr>
                  <w:lang w:eastAsia="zh-CN"/>
                </w:rPr>
                <w:t>(</w:t>
              </w:r>
            </w:ins>
            <w:ins w:id="30" w:author="Weilimei (B)" w:date="2021-01-27T19:10:00Z">
              <w:r>
                <w:rPr>
                  <w:lang w:eastAsia="zh-CN"/>
                </w:rPr>
                <w:t>2</w:t>
              </w:r>
            </w:ins>
            <w:ins w:id="31" w:author="Weilimei (B)" w:date="2021-01-27T19:11:00Z">
              <w:r>
                <w:rPr>
                  <w:vertAlign w:val="superscript"/>
                  <w:lang w:eastAsia="zh-CN"/>
                </w:rPr>
                <w:t>C</w:t>
              </w:r>
            </w:ins>
            <w:ins w:id="32" w:author="Weilimei (B)" w:date="2021-01-27T19:12:00Z">
              <w:r>
                <w:rPr>
                  <w:lang w:eastAsia="zh-CN"/>
                </w:rPr>
                <w:t xml:space="preserve">-1) </w:t>
              </w:r>
            </w:ins>
            <w:ins w:id="33" w:author="Weilimei (B)" w:date="2021-01-27T19:11:00Z">
              <w:r>
                <w:rPr>
                  <w:lang w:eastAsia="zh-CN"/>
                </w:rPr>
                <w:t>PUCCH</w:t>
              </w:r>
            </w:ins>
            <w:ins w:id="34" w:author="Weilimei (B)" w:date="2021-01-27T19:10:00Z">
              <w:r>
                <w:rPr>
                  <w:lang w:eastAsia="zh-CN"/>
                </w:rPr>
                <w:t xml:space="preserve"> </w:t>
              </w:r>
            </w:ins>
            <w:ins w:id="35" w:author="Weilimei (B)" w:date="2021-01-27T19:11:00Z">
              <w:r>
                <w:rPr>
                  <w:lang w:eastAsia="zh-CN"/>
                </w:rPr>
                <w:t>sequences with format 0</w:t>
              </w:r>
            </w:ins>
            <w:ins w:id="36" w:author="Weilimei (B)" w:date="2021-01-27T19:34:00Z">
              <w:r>
                <w:rPr>
                  <w:lang w:eastAsia="zh-CN"/>
                </w:rPr>
                <w:t>. These PUCCH sequences are nu</w:t>
              </w:r>
            </w:ins>
            <w:ins w:id="37" w:author="Weilimei (B)" w:date="2021-01-27T19:35:00Z">
              <w:r>
                <w:rPr>
                  <w:lang w:eastAsia="zh-CN"/>
                </w:rPr>
                <w:t>mbered from 0 to (2</w:t>
              </w:r>
              <w:r>
                <w:rPr>
                  <w:vertAlign w:val="superscript"/>
                  <w:lang w:eastAsia="zh-CN"/>
                </w:rPr>
                <w:t>C</w:t>
              </w:r>
              <w:r>
                <w:rPr>
                  <w:lang w:eastAsia="zh-CN"/>
                </w:rPr>
                <w:t>-2).</w:t>
              </w:r>
            </w:ins>
          </w:p>
          <w:p w14:paraId="4822C7F9" w14:textId="77777777" w:rsidR="00FE0C04" w:rsidRDefault="00FE0C04">
            <w:pPr>
              <w:pStyle w:val="afa"/>
              <w:numPr>
                <w:ilvl w:val="2"/>
                <w:numId w:val="4"/>
              </w:numPr>
              <w:spacing w:after="0"/>
              <w:textAlignment w:val="auto"/>
              <w:rPr>
                <w:ins w:id="38" w:author="Weilimei (B)" w:date="2021-01-27T19:32:00Z"/>
                <w:lang w:eastAsia="zh-CN"/>
              </w:rPr>
              <w:pPrChange w:id="39" w:author="Unknown" w:date="2021-01-27T19:32:00Z">
                <w:pPr>
                  <w:pStyle w:val="afa"/>
                  <w:widowControl/>
                  <w:numPr>
                    <w:numId w:val="4"/>
                  </w:numPr>
                  <w:spacing w:after="0"/>
                  <w:ind w:hanging="360"/>
                  <w:textAlignment w:val="auto"/>
                </w:pPr>
              </w:pPrChange>
            </w:pPr>
            <w:ins w:id="40" w:author="Weilimei (B)" w:date="2021-01-27T19:13:00Z">
              <w:r>
                <w:rPr>
                  <w:lang w:eastAsia="zh-CN"/>
                </w:rPr>
                <w:t>C is the number of the code block groups of a TB on the PDSCH with PTM mode</w:t>
              </w:r>
            </w:ins>
          </w:p>
          <w:p w14:paraId="795E7C56" w14:textId="77777777" w:rsidR="00FE0C04" w:rsidRDefault="00FE0C04">
            <w:pPr>
              <w:pStyle w:val="afa"/>
              <w:numPr>
                <w:ilvl w:val="2"/>
                <w:numId w:val="4"/>
              </w:numPr>
              <w:spacing w:after="0"/>
              <w:textAlignment w:val="auto"/>
              <w:rPr>
                <w:ins w:id="41" w:author="Weilimei (B)" w:date="2021-01-27T19:39:00Z"/>
                <w:lang w:eastAsia="zh-CN"/>
              </w:rPr>
              <w:pPrChange w:id="42" w:author="Unknown" w:date="2021-01-27T19:32:00Z">
                <w:pPr>
                  <w:pStyle w:val="afa"/>
                  <w:widowControl/>
                  <w:numPr>
                    <w:numId w:val="4"/>
                  </w:numPr>
                  <w:spacing w:after="0"/>
                  <w:ind w:hanging="360"/>
                  <w:textAlignment w:val="auto"/>
                </w:pPr>
              </w:pPrChange>
            </w:pPr>
            <w:ins w:id="43" w:author="Weilimei (B)" w:date="2021-01-27T19:42:00Z">
              <w:r>
                <w:rPr>
                  <w:lang w:eastAsia="zh-CN"/>
                </w:rPr>
                <w:t xml:space="preserve">Each UE </w:t>
              </w:r>
            </w:ins>
            <w:ins w:id="44" w:author="Weilimei (B)" w:date="2021-01-27T19:38:00Z">
              <w:r>
                <w:rPr>
                  <w:lang w:eastAsia="zh-CN"/>
                </w:rPr>
                <w:t>determines the bit sequence of C bits long</w:t>
              </w:r>
              <w:r>
                <w:rPr>
                  <w:lang w:eastAsia="zh-CN"/>
                </w:rPr>
                <w:t>：</w:t>
              </w:r>
              <w:r>
                <w:rPr>
                  <w:rFonts w:hint="eastAsia"/>
                  <w:lang w:eastAsia="zh-CN"/>
                </w:rPr>
                <w:t>if</w:t>
              </w:r>
            </w:ins>
            <w:ins w:id="45" w:author="Weilimei (B)" w:date="2021-01-27T19:39:00Z">
              <w:r>
                <w:rPr>
                  <w:lang w:eastAsia="zh-CN"/>
                </w:rPr>
                <w:t xml:space="preserve"> the c-th CBG </w:t>
              </w:r>
            </w:ins>
            <w:ins w:id="46" w:author="Weilimei (B)" w:date="2021-01-27T19:40:00Z">
              <w:r>
                <w:rPr>
                  <w:lang w:eastAsia="zh-CN"/>
                </w:rPr>
                <w:t xml:space="preserve">of the TB on the PDSCH </w:t>
              </w:r>
            </w:ins>
            <w:ins w:id="47" w:author="Weilimei (B)" w:date="2021-01-27T19:39:00Z">
              <w:r>
                <w:rPr>
                  <w:lang w:eastAsia="zh-CN"/>
                </w:rPr>
                <w:t>is decoded correctly/wrongly, the c-th bit of the bit sequence is 1/0.</w:t>
              </w:r>
            </w:ins>
          </w:p>
          <w:p w14:paraId="38D4EA20" w14:textId="77777777" w:rsidR="00FE0C04" w:rsidRDefault="00FE0C04">
            <w:pPr>
              <w:pStyle w:val="afa"/>
              <w:numPr>
                <w:ilvl w:val="2"/>
                <w:numId w:val="4"/>
              </w:numPr>
              <w:spacing w:after="0"/>
              <w:textAlignment w:val="auto"/>
              <w:rPr>
                <w:lang w:eastAsia="zh-CN"/>
              </w:rPr>
              <w:pPrChange w:id="48" w:author="Unknown" w:date="2021-01-27T19:44:00Z">
                <w:pPr>
                  <w:pStyle w:val="afa"/>
                  <w:widowControl/>
                  <w:numPr>
                    <w:numId w:val="4"/>
                  </w:numPr>
                  <w:spacing w:after="0"/>
                  <w:ind w:hanging="360"/>
                  <w:textAlignment w:val="auto"/>
                </w:pPr>
              </w:pPrChange>
            </w:pPr>
            <w:ins w:id="49" w:author="Weilimei (B)" w:date="2021-01-27T19:33:00Z">
              <w:r>
                <w:rPr>
                  <w:lang w:eastAsia="zh-CN"/>
                </w:rPr>
                <w:t>I</w:t>
              </w:r>
              <w:r>
                <w:rPr>
                  <w:rFonts w:hint="eastAsia"/>
                  <w:lang w:eastAsia="zh-CN"/>
                </w:rPr>
                <w:t>f</w:t>
              </w:r>
              <w:r>
                <w:rPr>
                  <w:lang w:eastAsia="zh-CN"/>
                </w:rPr>
                <w:t xml:space="preserve"> the decimal </w:t>
              </w:r>
            </w:ins>
            <w:ins w:id="50" w:author="Weilimei (B)" w:date="2021-01-27T19:30:00Z">
              <w:r>
                <w:rPr>
                  <w:lang w:eastAsia="zh-CN"/>
                </w:rPr>
                <w:t>value of the bit sequence</w:t>
              </w:r>
            </w:ins>
            <w:ins w:id="51" w:author="Weilimei (B)" w:date="2021-01-27T19:31:00Z">
              <w:r>
                <w:rPr>
                  <w:lang w:eastAsia="zh-CN"/>
                </w:rPr>
                <w:t xml:space="preserve"> is </w:t>
              </w:r>
            </w:ins>
            <w:ins w:id="52" w:author="Weilimei (B)" w:date="2021-01-27T19:33:00Z">
              <w:r>
                <w:rPr>
                  <w:lang w:eastAsia="zh-CN"/>
                </w:rPr>
                <w:t>X</w:t>
              </w:r>
            </w:ins>
            <w:ins w:id="53" w:author="Weilimei (B)" w:date="2021-01-27T19:43:00Z">
              <w:r>
                <w:rPr>
                  <w:lang w:eastAsia="zh-CN"/>
                </w:rPr>
                <w:t xml:space="preserve"> (0&lt;=X&lt; </w:t>
              </w:r>
            </w:ins>
            <w:ins w:id="54" w:author="Weilimei (B)" w:date="2021-01-27T19:44:00Z">
              <w:r>
                <w:rPr>
                  <w:lang w:eastAsia="zh-CN"/>
                </w:rPr>
                <w:t>=</w:t>
              </w:r>
            </w:ins>
            <w:ins w:id="55" w:author="Weilimei (B)" w:date="2021-01-27T19:43:00Z">
              <w:r>
                <w:rPr>
                  <w:lang w:eastAsia="zh-CN"/>
                </w:rPr>
                <w:t>(2</w:t>
              </w:r>
              <w:r>
                <w:rPr>
                  <w:vertAlign w:val="superscript"/>
                  <w:lang w:eastAsia="zh-CN"/>
                </w:rPr>
                <w:t>C</w:t>
              </w:r>
              <w:r>
                <w:rPr>
                  <w:lang w:eastAsia="zh-CN"/>
                </w:rPr>
                <w:t>-2)</w:t>
              </w:r>
            </w:ins>
            <w:ins w:id="56" w:author="Weilimei (B)" w:date="2021-01-27T19:33:00Z">
              <w:r>
                <w:rPr>
                  <w:lang w:eastAsia="zh-CN"/>
                </w:rPr>
                <w:t xml:space="preserve">, </w:t>
              </w:r>
            </w:ins>
            <w:ins w:id="57" w:author="Weilimei (B)" w:date="2021-01-27T19:36:00Z">
              <w:r>
                <w:rPr>
                  <w:lang w:eastAsia="zh-CN"/>
                </w:rPr>
                <w:t xml:space="preserve">UE </w:t>
              </w:r>
            </w:ins>
            <w:ins w:id="58" w:author="Weilimei (B)" w:date="2021-01-27T19:41:00Z">
              <w:r>
                <w:rPr>
                  <w:lang w:eastAsia="zh-CN"/>
                </w:rPr>
                <w:t xml:space="preserve">sends </w:t>
              </w:r>
            </w:ins>
            <w:ins w:id="59" w:author="Weilimei (B)" w:date="2021-01-27T19:33:00Z">
              <w:r>
                <w:rPr>
                  <w:lang w:eastAsia="zh-CN"/>
                </w:rPr>
                <w:t>the</w:t>
              </w:r>
            </w:ins>
            <w:ins w:id="60" w:author="Weilimei (B)" w:date="2021-01-27T19:41:00Z">
              <w:r>
                <w:rPr>
                  <w:lang w:eastAsia="zh-CN"/>
                </w:rPr>
                <w:t xml:space="preserve"> X-th PUCCH sequence </w:t>
              </w:r>
            </w:ins>
            <w:ins w:id="61" w:author="Weilimei (B)" w:date="2021-01-27T19:42:00Z">
              <w:r>
                <w:rPr>
                  <w:lang w:eastAsia="zh-CN"/>
                </w:rPr>
                <w:t>to gNB.</w:t>
              </w:r>
            </w:ins>
          </w:p>
          <w:p w14:paraId="5B26A344" w14:textId="77777777" w:rsidR="00FE0C04" w:rsidRDefault="00FE0C04" w:rsidP="00FE0C04">
            <w:pPr>
              <w:pStyle w:val="afa"/>
              <w:numPr>
                <w:ilvl w:val="2"/>
                <w:numId w:val="4"/>
              </w:numPr>
              <w:spacing w:after="0"/>
              <w:textAlignment w:val="auto"/>
              <w:rPr>
                <w:ins w:id="62" w:author="Weilimei (B)" w:date="2021-01-27T19:13:00Z"/>
                <w:lang w:eastAsia="zh-CN"/>
              </w:rPr>
            </w:pPr>
            <w:r>
              <w:rPr>
                <w:lang w:eastAsia="zh-CN"/>
              </w:rPr>
              <w:t>When C=1, only one PUCCH sequence with format 0 is used to indicate the TB on the PDSCH is NACKed.</w:t>
            </w:r>
          </w:p>
          <w:p w14:paraId="56126305" w14:textId="77777777" w:rsidR="00FE0C04" w:rsidRDefault="00FE0C04" w:rsidP="00FE0C04">
            <w:pPr>
              <w:spacing w:after="0"/>
              <w:rPr>
                <w:rFonts w:eastAsia="Malgun Gothic"/>
                <w:sz w:val="20"/>
                <w:szCs w:val="20"/>
                <w:lang w:eastAsia="ko-KR"/>
              </w:rPr>
            </w:pPr>
          </w:p>
          <w:p w14:paraId="6AC2D94A" w14:textId="77777777" w:rsidR="00997615" w:rsidRPr="00997615" w:rsidRDefault="0058142F" w:rsidP="00FE0C04">
            <w:pPr>
              <w:spacing w:after="0"/>
              <w:rPr>
                <w:rFonts w:eastAsiaTheme="minorEastAsia"/>
                <w:i/>
                <w:color w:val="FF0000"/>
                <w:sz w:val="20"/>
                <w:szCs w:val="16"/>
                <w:highlight w:val="cyan"/>
                <w:lang w:val="en-GB" w:eastAsia="zh-CN"/>
              </w:rPr>
            </w:pPr>
            <w:r w:rsidRPr="00997615">
              <w:rPr>
                <w:rFonts w:eastAsiaTheme="minorEastAsia" w:hint="eastAsia"/>
                <w:i/>
                <w:color w:val="FF0000"/>
                <w:sz w:val="20"/>
                <w:szCs w:val="16"/>
                <w:highlight w:val="cyan"/>
                <w:lang w:val="en-GB" w:eastAsia="zh-CN"/>
              </w:rPr>
              <w:t>F</w:t>
            </w:r>
            <w:r w:rsidRPr="00997615">
              <w:rPr>
                <w:rFonts w:eastAsiaTheme="minorEastAsia"/>
                <w:i/>
                <w:color w:val="FF0000"/>
                <w:sz w:val="20"/>
                <w:szCs w:val="16"/>
                <w:highlight w:val="cyan"/>
                <w:lang w:val="en-GB" w:eastAsia="zh-CN"/>
              </w:rPr>
              <w:t xml:space="preserve">L’s response: </w:t>
            </w:r>
            <w:r w:rsidR="00997615" w:rsidRPr="00997615">
              <w:rPr>
                <w:rFonts w:eastAsiaTheme="minorEastAsia"/>
                <w:i/>
                <w:color w:val="FF0000"/>
                <w:sz w:val="20"/>
                <w:szCs w:val="16"/>
                <w:highlight w:val="cyan"/>
                <w:lang w:val="en-GB" w:eastAsia="zh-CN"/>
              </w:rPr>
              <w:t xml:space="preserve">Firstly, </w:t>
            </w:r>
            <w:r w:rsidRPr="00997615">
              <w:rPr>
                <w:rFonts w:eastAsiaTheme="minorEastAsia"/>
                <w:i/>
                <w:color w:val="FF0000"/>
                <w:sz w:val="20"/>
                <w:szCs w:val="16"/>
                <w:highlight w:val="cyan"/>
                <w:lang w:val="en-GB" w:eastAsia="zh-CN"/>
              </w:rPr>
              <w:t xml:space="preserve">if you are talking about UEs in the same group sharing the same PUCCH resource for ACK or NACK, it has been clarified that only a couple of companies proposed it but the majority view is to reuse the current Rel-15/Rel-16 ACK/NACK feedback framework to reduce the spec effort. </w:t>
            </w:r>
          </w:p>
          <w:p w14:paraId="1A6DA93C" w14:textId="1EE60660" w:rsidR="0058142F" w:rsidRPr="00997615" w:rsidRDefault="00997615" w:rsidP="00FE0C04">
            <w:pPr>
              <w:spacing w:after="0"/>
              <w:rPr>
                <w:rFonts w:eastAsiaTheme="minorEastAsia"/>
                <w:i/>
                <w:color w:val="FF0000"/>
                <w:sz w:val="20"/>
                <w:szCs w:val="16"/>
                <w:highlight w:val="cyan"/>
                <w:lang w:val="en-GB" w:eastAsia="zh-CN"/>
              </w:rPr>
            </w:pPr>
            <w:r w:rsidRPr="00997615">
              <w:rPr>
                <w:rFonts w:eastAsiaTheme="minorEastAsia"/>
                <w:i/>
                <w:color w:val="FF0000"/>
                <w:sz w:val="20"/>
                <w:szCs w:val="16"/>
                <w:highlight w:val="cyan"/>
                <w:lang w:val="en-GB" w:eastAsia="zh-CN"/>
              </w:rPr>
              <w:t>Secondly, w</w:t>
            </w:r>
            <w:r w:rsidR="0058142F" w:rsidRPr="00997615">
              <w:rPr>
                <w:rFonts w:eastAsiaTheme="minorEastAsia"/>
                <w:i/>
                <w:color w:val="FF0000"/>
                <w:sz w:val="20"/>
                <w:szCs w:val="16"/>
                <w:highlight w:val="cyan"/>
                <w:lang w:val="en-GB" w:eastAsia="zh-CN"/>
              </w:rPr>
              <w:t>e should keep in mind that UE in the consideration should not (</w:t>
            </w:r>
            <w:r w:rsidRPr="00997615">
              <w:rPr>
                <w:rFonts w:eastAsiaTheme="minorEastAsia"/>
                <w:i/>
                <w:color w:val="FF0000"/>
                <w:sz w:val="20"/>
                <w:szCs w:val="16"/>
                <w:highlight w:val="cyan"/>
                <w:lang w:val="en-GB" w:eastAsia="zh-CN"/>
              </w:rPr>
              <w:t xml:space="preserve">or </w:t>
            </w:r>
            <w:r w:rsidR="0058142F" w:rsidRPr="00997615">
              <w:rPr>
                <w:rFonts w:eastAsiaTheme="minorEastAsia"/>
                <w:i/>
                <w:color w:val="FF0000"/>
                <w:sz w:val="20"/>
                <w:szCs w:val="16"/>
                <w:highlight w:val="cyan"/>
                <w:lang w:val="en-GB" w:eastAsia="zh-CN"/>
              </w:rPr>
              <w:t xml:space="preserve">primarily) be the ones which only receives multicast </w:t>
            </w:r>
            <w:r w:rsidRPr="00997615">
              <w:rPr>
                <w:rFonts w:eastAsiaTheme="minorEastAsia"/>
                <w:i/>
                <w:color w:val="FF0000"/>
                <w:sz w:val="20"/>
                <w:szCs w:val="16"/>
                <w:highlight w:val="cyan"/>
                <w:lang w:val="en-GB" w:eastAsia="zh-CN"/>
              </w:rPr>
              <w:t xml:space="preserve">only </w:t>
            </w:r>
            <w:r w:rsidR="0058142F" w:rsidRPr="00997615">
              <w:rPr>
                <w:rFonts w:eastAsiaTheme="minorEastAsia"/>
                <w:i/>
                <w:color w:val="FF0000"/>
                <w:sz w:val="20"/>
                <w:szCs w:val="16"/>
                <w:highlight w:val="cyan"/>
                <w:lang w:val="en-GB" w:eastAsia="zh-CN"/>
              </w:rPr>
              <w:t xml:space="preserve">but not receive unicast. </w:t>
            </w:r>
            <w:r w:rsidRPr="00997615">
              <w:rPr>
                <w:rFonts w:eastAsiaTheme="minorEastAsia"/>
                <w:i/>
                <w:color w:val="FF0000"/>
                <w:sz w:val="20"/>
                <w:szCs w:val="16"/>
                <w:highlight w:val="cyan"/>
                <w:lang w:val="en-GB" w:eastAsia="zh-CN"/>
              </w:rPr>
              <w:t>When UE receives both unicast and multicast, ACK/NACK based feedback for multicast is more straightforward to multiplex/prioritize the ACK/NACK feedback for unicast. NACK-only based can also be considered. However, compared with NACK-only, the shared ACK/NACK solution does not have clear benef</w:t>
            </w:r>
            <w:r>
              <w:rPr>
                <w:rFonts w:eastAsiaTheme="minorEastAsia"/>
                <w:i/>
                <w:color w:val="FF0000"/>
                <w:sz w:val="20"/>
                <w:szCs w:val="16"/>
                <w:highlight w:val="cyan"/>
                <w:lang w:val="en-GB" w:eastAsia="zh-CN"/>
              </w:rPr>
              <w:t>i</w:t>
            </w:r>
            <w:r w:rsidRPr="00997615">
              <w:rPr>
                <w:rFonts w:eastAsiaTheme="minorEastAsia"/>
                <w:i/>
                <w:color w:val="FF0000"/>
                <w:sz w:val="20"/>
                <w:szCs w:val="16"/>
                <w:highlight w:val="cyan"/>
                <w:lang w:val="en-GB" w:eastAsia="zh-CN"/>
              </w:rPr>
              <w:t xml:space="preserve">t because NW still cannot tell which UE feedback the ACK or NACK. </w:t>
            </w:r>
          </w:p>
          <w:p w14:paraId="639755B7" w14:textId="22332382" w:rsidR="00997615" w:rsidRDefault="00997615" w:rsidP="00FE0C04">
            <w:pPr>
              <w:spacing w:after="0"/>
              <w:rPr>
                <w:rFonts w:eastAsia="Malgun Gothic"/>
                <w:sz w:val="20"/>
                <w:szCs w:val="20"/>
                <w:lang w:eastAsia="ko-KR"/>
              </w:rPr>
            </w:pPr>
            <w:r w:rsidRPr="00997615">
              <w:rPr>
                <w:rFonts w:eastAsiaTheme="minorEastAsia"/>
                <w:i/>
                <w:color w:val="FF0000"/>
                <w:sz w:val="20"/>
                <w:szCs w:val="16"/>
                <w:highlight w:val="cyan"/>
                <w:lang w:val="en-GB" w:eastAsia="zh-CN"/>
              </w:rPr>
              <w:t>All in all, as FL, I have no problem to capture this FFS as long as others can be convinced by your suggestion.</w:t>
            </w:r>
            <w:r>
              <w:rPr>
                <w:rFonts w:eastAsiaTheme="minorEastAsia"/>
                <w:i/>
                <w:color w:val="FF0000"/>
                <w:sz w:val="20"/>
                <w:szCs w:val="16"/>
                <w:lang w:val="en-GB" w:eastAsia="zh-CN"/>
              </w:rPr>
              <w:t xml:space="preserve"> </w:t>
            </w:r>
          </w:p>
          <w:p w14:paraId="60D86C67" w14:textId="77777777" w:rsidR="0058142F" w:rsidRDefault="0058142F" w:rsidP="00FE0C04">
            <w:pPr>
              <w:spacing w:after="0"/>
              <w:rPr>
                <w:rFonts w:eastAsia="Malgun Gothic"/>
                <w:sz w:val="20"/>
                <w:szCs w:val="20"/>
                <w:lang w:eastAsia="ko-KR"/>
              </w:rPr>
            </w:pPr>
          </w:p>
        </w:tc>
      </w:tr>
      <w:tr w:rsidR="00D6048D" w:rsidRPr="005154E2" w14:paraId="7E025D7D" w14:textId="77777777" w:rsidTr="00331908">
        <w:trPr>
          <w:trHeight w:val="253"/>
          <w:jc w:val="center"/>
        </w:trPr>
        <w:tc>
          <w:tcPr>
            <w:tcW w:w="1555" w:type="dxa"/>
          </w:tcPr>
          <w:p w14:paraId="1EBDB36C" w14:textId="2CAE013C" w:rsidR="00D6048D" w:rsidRDefault="00D6048D" w:rsidP="00FE0C04">
            <w:pPr>
              <w:spacing w:after="0"/>
              <w:rPr>
                <w:sz w:val="20"/>
                <w:szCs w:val="20"/>
                <w:lang w:eastAsia="zh-CN"/>
              </w:rPr>
            </w:pPr>
            <w:r>
              <w:rPr>
                <w:sz w:val="20"/>
                <w:szCs w:val="20"/>
                <w:lang w:eastAsia="zh-CN"/>
              </w:rPr>
              <w:t>Nokia, NSB</w:t>
            </w:r>
          </w:p>
        </w:tc>
        <w:tc>
          <w:tcPr>
            <w:tcW w:w="7801" w:type="dxa"/>
          </w:tcPr>
          <w:p w14:paraId="487DE00E" w14:textId="77777777" w:rsidR="00D375A0" w:rsidRDefault="00D375A0" w:rsidP="00D375A0">
            <w:pPr>
              <w:spacing w:after="0"/>
              <w:jc w:val="left"/>
              <w:rPr>
                <w:sz w:val="20"/>
                <w:szCs w:val="20"/>
              </w:rPr>
            </w:pPr>
            <w:r w:rsidRPr="00995282">
              <w:rPr>
                <w:sz w:val="20"/>
                <w:szCs w:val="20"/>
              </w:rPr>
              <w:t>Regarding Samsung’s concerns on a group-common PUCCH for NACK-only HARQ feedback:</w:t>
            </w:r>
          </w:p>
          <w:p w14:paraId="20094870" w14:textId="77777777" w:rsidR="00D375A0" w:rsidRPr="00995282" w:rsidRDefault="00D375A0" w:rsidP="00D375A0">
            <w:pPr>
              <w:spacing w:after="0"/>
              <w:jc w:val="left"/>
              <w:rPr>
                <w:sz w:val="20"/>
                <w:szCs w:val="20"/>
              </w:rPr>
            </w:pPr>
          </w:p>
          <w:p w14:paraId="1F2CB1E1" w14:textId="77777777" w:rsidR="00D375A0" w:rsidRPr="00995282" w:rsidRDefault="00D375A0" w:rsidP="00D375A0">
            <w:pPr>
              <w:spacing w:after="0"/>
              <w:jc w:val="left"/>
              <w:rPr>
                <w:sz w:val="20"/>
                <w:szCs w:val="20"/>
              </w:rPr>
            </w:pPr>
            <w:r w:rsidRPr="694737C4">
              <w:rPr>
                <w:sz w:val="20"/>
                <w:szCs w:val="20"/>
              </w:rPr>
              <w:t>In R1-2101235 Samsung argued that NACK signals sent by different UEs might superimpose destructively leading to poorer NACK detection performance compared to a single UE sending ACK/NACK feedback, in particular referring to the example of 2 UEs where the aggregated received signal would be smaller than the individual UE’s signal with probability of 50%, based on the assumption that the signals are received with equal amplitude but u.i.i.d. random phase.</w:t>
            </w:r>
          </w:p>
          <w:p w14:paraId="10B0B944" w14:textId="77777777" w:rsidR="00D375A0" w:rsidRDefault="00D375A0" w:rsidP="00D375A0">
            <w:pPr>
              <w:spacing w:after="0"/>
              <w:rPr>
                <w:rFonts w:eastAsia="Malgun Gothic"/>
                <w:sz w:val="20"/>
                <w:szCs w:val="20"/>
                <w:lang w:eastAsia="ko-KR"/>
              </w:rPr>
            </w:pPr>
          </w:p>
          <w:p w14:paraId="66C025D7" w14:textId="77777777" w:rsidR="00D375A0" w:rsidRPr="00995282" w:rsidRDefault="00D375A0" w:rsidP="00D375A0">
            <w:pPr>
              <w:spacing w:after="0"/>
              <w:jc w:val="left"/>
              <w:rPr>
                <w:sz w:val="20"/>
                <w:szCs w:val="20"/>
              </w:rPr>
            </w:pPr>
            <w:r w:rsidRPr="694737C4">
              <w:rPr>
                <w:sz w:val="20"/>
                <w:szCs w:val="20"/>
              </w:rPr>
              <w:t>Our view here is as follows:</w:t>
            </w:r>
          </w:p>
          <w:p w14:paraId="74789586" w14:textId="77777777" w:rsidR="00D375A0" w:rsidRPr="00402EE2" w:rsidRDefault="00D375A0" w:rsidP="00D375A0">
            <w:pPr>
              <w:pStyle w:val="afa"/>
              <w:numPr>
                <w:ilvl w:val="0"/>
                <w:numId w:val="29"/>
              </w:numPr>
              <w:spacing w:after="0"/>
              <w:jc w:val="both"/>
              <w:rPr>
                <w:rFonts w:eastAsia="Malgun Gothic"/>
                <w:lang w:eastAsia="ko-KR"/>
              </w:rPr>
            </w:pPr>
            <w:r>
              <w:t>We agree with the assumption of u.i.i.d. phases of the different signals.</w:t>
            </w:r>
          </w:p>
          <w:p w14:paraId="510D2F83" w14:textId="77777777" w:rsidR="00D375A0" w:rsidRPr="0081796F" w:rsidRDefault="00D375A0" w:rsidP="00D375A0">
            <w:pPr>
              <w:pStyle w:val="afa"/>
              <w:numPr>
                <w:ilvl w:val="0"/>
                <w:numId w:val="29"/>
              </w:numPr>
              <w:spacing w:after="0"/>
              <w:jc w:val="both"/>
              <w:rPr>
                <w:rFonts w:eastAsia="Malgun Gothic"/>
                <w:lang w:eastAsia="ko-KR"/>
              </w:rPr>
            </w:pPr>
            <w:r>
              <w:t xml:space="preserve">The assumption in the document appears to be that fading is </w:t>
            </w:r>
            <w:r w:rsidRPr="00D36FEF">
              <w:rPr>
                <w:b/>
                <w:bCs/>
              </w:rPr>
              <w:t>fully</w:t>
            </w:r>
            <w:r>
              <w:t xml:space="preserve"> compensated by </w:t>
            </w:r>
            <w:r>
              <w:lastRenderedPageBreak/>
              <w:t xml:space="preserve">power control. In our opinion, this is not realistic; power control typically only compensates for pathloss and slow fading, but not fast fading. Hence, some variance / distribution must also be assumed for the amplitude. With this the detrimental effect of superpositions on the distribution of the received sum-signal then turns into a positive effect, i.e., with more UEs transmitting the probability of low sum-signal power decreases (strictly monotonically). </w:t>
            </w:r>
          </w:p>
          <w:p w14:paraId="01E49BEC" w14:textId="77777777" w:rsidR="00D375A0" w:rsidRPr="004E00F7" w:rsidRDefault="00D375A0" w:rsidP="00D375A0">
            <w:pPr>
              <w:pStyle w:val="afa"/>
              <w:spacing w:after="0"/>
              <w:jc w:val="both"/>
              <w:rPr>
                <w:rFonts w:eastAsia="Malgun Gothic"/>
                <w:lang w:eastAsia="ko-KR"/>
              </w:rPr>
            </w:pPr>
          </w:p>
          <w:p w14:paraId="3A3E4C5B" w14:textId="77777777" w:rsidR="00D375A0" w:rsidRPr="00D36FEF" w:rsidRDefault="00D375A0" w:rsidP="00D375A0">
            <w:pPr>
              <w:pStyle w:val="afa"/>
              <w:spacing w:after="0"/>
              <w:jc w:val="both"/>
              <w:rPr>
                <w:rFonts w:eastAsia="Malgun Gothic"/>
                <w:lang w:eastAsia="ko-KR"/>
              </w:rPr>
            </w:pPr>
            <w:r>
              <w:t>This can be observed in the following figure showing the distribution of the signal power received by the gNB for various numbers of UEs sending simultaneously. (The phases of the individual signals are still assumed to be u.i.i.d. in [0,2π].) Here, we used the simple model of Gaussian i.i.d. signal amplitude per UE with mean zero and variance of 3dB, noting that even for lower variances such as e.g. 0dB results do not change fundamentally. We observe that as far as distribution is concerned, there is no problem with destructive superposition of signals of multiple UEs, i.e., there is no degradation of NACK detection performance to be expected; quite on the contrary, the more UEs there are, the higher the probability that the NACK will not be missed by the gNB due to fast fading.</w:t>
            </w:r>
          </w:p>
          <w:p w14:paraId="03040B91" w14:textId="77777777" w:rsidR="00D375A0" w:rsidRPr="0081796F" w:rsidRDefault="00D375A0" w:rsidP="00D375A0">
            <w:pPr>
              <w:spacing w:after="0"/>
              <w:ind w:left="360"/>
              <w:jc w:val="center"/>
              <w:rPr>
                <w:rFonts w:eastAsia="Malgun Gothic"/>
                <w:lang w:eastAsia="ko-KR"/>
              </w:rPr>
            </w:pPr>
            <w:r>
              <w:rPr>
                <w:noProof/>
              </w:rPr>
              <w:drawing>
                <wp:inline distT="0" distB="0" distL="0" distR="0" wp14:anchorId="35090645" wp14:editId="364258B0">
                  <wp:extent cx="3332988" cy="2499741"/>
                  <wp:effectExtent l="0" t="0" r="0" b="0"/>
                  <wp:docPr id="1091242394" name="Picture 109124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242394"/>
                          <pic:cNvPicPr/>
                        </pic:nvPicPr>
                        <pic:blipFill>
                          <a:blip r:embed="rId11">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4D3C6F40" w14:textId="77777777" w:rsidR="00D375A0" w:rsidRDefault="00D375A0" w:rsidP="00D375A0">
            <w:pPr>
              <w:pStyle w:val="afa"/>
              <w:spacing w:after="0"/>
              <w:jc w:val="both"/>
            </w:pPr>
            <w:r>
              <w:t xml:space="preserve">Just as reference here the received power distributions that we would obtain, if we assumed that all UEs have exactly the same amplitude (Samsung’s assumption). Under this assumption, we </w:t>
            </w:r>
            <w:r w:rsidRPr="694737C4">
              <w:rPr>
                <w:i/>
                <w:iCs/>
              </w:rPr>
              <w:t>would</w:t>
            </w:r>
            <w:r>
              <w:t xml:space="preserve"> observe some destructive superposition of signals arriving from different UEs, especially if there are only 2 UEs (with less than 50% probability).</w:t>
            </w:r>
          </w:p>
          <w:p w14:paraId="2284BF39" w14:textId="77777777" w:rsidR="00D375A0" w:rsidRPr="004E00F7" w:rsidRDefault="00D375A0" w:rsidP="00D375A0">
            <w:pPr>
              <w:pStyle w:val="afa"/>
              <w:spacing w:after="0"/>
              <w:jc w:val="center"/>
              <w:rPr>
                <w:rFonts w:eastAsia="Malgun Gothic"/>
                <w:lang w:eastAsia="ko-KR"/>
              </w:rPr>
            </w:pPr>
            <w:r>
              <w:rPr>
                <w:noProof/>
                <w:lang w:val="en-US" w:eastAsia="en-US"/>
              </w:rPr>
              <w:drawing>
                <wp:inline distT="0" distB="0" distL="0" distR="0" wp14:anchorId="2A5126B0" wp14:editId="0646041C">
                  <wp:extent cx="3332988" cy="2499741"/>
                  <wp:effectExtent l="0" t="0" r="0" b="0"/>
                  <wp:docPr id="2112461663" name="Picture 2112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61663"/>
                          <pic:cNvPicPr/>
                        </pic:nvPicPr>
                        <pic:blipFill>
                          <a:blip r:embed="rId12">
                            <a:extLst>
                              <a:ext uri="{28A0092B-C50C-407E-A947-70E740481C1C}">
                                <a14:useLocalDpi xmlns:a14="http://schemas.microsoft.com/office/drawing/2010/main" val="0"/>
                              </a:ext>
                            </a:extLst>
                          </a:blip>
                          <a:stretch>
                            <a:fillRect/>
                          </a:stretch>
                        </pic:blipFill>
                        <pic:spPr>
                          <a:xfrm>
                            <a:off x="0" y="0"/>
                            <a:ext cx="3332988" cy="2499741"/>
                          </a:xfrm>
                          <a:prstGeom prst="rect">
                            <a:avLst/>
                          </a:prstGeom>
                        </pic:spPr>
                      </pic:pic>
                    </a:graphicData>
                  </a:graphic>
                </wp:inline>
              </w:drawing>
            </w:r>
          </w:p>
          <w:p w14:paraId="59A8B76F" w14:textId="77777777" w:rsidR="00D375A0" w:rsidRPr="00995282" w:rsidRDefault="00D375A0" w:rsidP="00D375A0">
            <w:pPr>
              <w:pStyle w:val="afa"/>
              <w:spacing w:after="0" w:line="259" w:lineRule="auto"/>
              <w:jc w:val="both"/>
              <w:rPr>
                <w:rFonts w:eastAsia="Times New Roman"/>
              </w:rPr>
            </w:pPr>
            <w:r w:rsidRPr="00995282">
              <w:t>In consequence, any detection threshold that would be adequate for a single UE would also be equate for multiple UEs.</w:t>
            </w:r>
          </w:p>
          <w:p w14:paraId="38921356" w14:textId="77777777" w:rsidR="00D375A0" w:rsidRDefault="00D375A0" w:rsidP="00D375A0">
            <w:pPr>
              <w:spacing w:after="0"/>
              <w:rPr>
                <w:rFonts w:eastAsia="Malgun Gothic"/>
                <w:lang w:eastAsia="ko-KR"/>
              </w:rPr>
            </w:pPr>
          </w:p>
          <w:p w14:paraId="56FCA74D" w14:textId="77777777" w:rsidR="00D375A0" w:rsidRDefault="00D375A0" w:rsidP="00D375A0">
            <w:pPr>
              <w:spacing w:after="0" w:line="259" w:lineRule="auto"/>
              <w:rPr>
                <w:sz w:val="20"/>
                <w:szCs w:val="20"/>
              </w:rPr>
            </w:pPr>
            <w:r w:rsidRPr="00995282">
              <w:rPr>
                <w:sz w:val="20"/>
                <w:szCs w:val="20"/>
              </w:rPr>
              <w:t xml:space="preserve">Another potential, related concern that might be raised against NACK-only on a group-common </w:t>
            </w:r>
            <w:r w:rsidRPr="00995282">
              <w:rPr>
                <w:sz w:val="20"/>
                <w:szCs w:val="20"/>
              </w:rPr>
              <w:lastRenderedPageBreak/>
              <w:t xml:space="preserve">PUCCH resource is that of timing differences leading to a severely frequency-selective effective channel over which the gNB seems to be receiving the NACK. A quick analysis of this aspect reveals the following: </w:t>
            </w:r>
          </w:p>
          <w:p w14:paraId="35AB25BE" w14:textId="77777777" w:rsidR="00D375A0" w:rsidRPr="00995282" w:rsidRDefault="00D375A0" w:rsidP="00D375A0">
            <w:pPr>
              <w:spacing w:after="0" w:line="259" w:lineRule="auto"/>
              <w:rPr>
                <w:sz w:val="20"/>
                <w:szCs w:val="20"/>
              </w:rPr>
            </w:pPr>
          </w:p>
          <w:p w14:paraId="01D3ABAA" w14:textId="77777777" w:rsidR="00D375A0" w:rsidRPr="00995282" w:rsidRDefault="00D375A0" w:rsidP="00D375A0">
            <w:pPr>
              <w:pStyle w:val="afa"/>
              <w:numPr>
                <w:ilvl w:val="0"/>
                <w:numId w:val="30"/>
              </w:numPr>
              <w:spacing w:after="0" w:line="259" w:lineRule="auto"/>
              <w:jc w:val="both"/>
              <w:rPr>
                <w:rFonts w:ascii="Symbol" w:eastAsia="Symbol" w:hAnsi="Symbol" w:cs="Symbol"/>
              </w:rPr>
            </w:pPr>
            <w:r>
              <w:t xml:space="preserve">Timing advance granularity is T_c = 0.509ns, i.e., we can assume that all UEs’ signals arrive within a window no longer than ~0.509ns. </w:t>
            </w:r>
          </w:p>
          <w:p w14:paraId="306D50BB" w14:textId="77777777" w:rsidR="00D375A0" w:rsidRPr="00995282" w:rsidRDefault="00D375A0" w:rsidP="00D375A0">
            <w:pPr>
              <w:pStyle w:val="afa"/>
              <w:numPr>
                <w:ilvl w:val="0"/>
                <w:numId w:val="30"/>
              </w:numPr>
              <w:spacing w:after="0" w:line="259" w:lineRule="auto"/>
              <w:jc w:val="both"/>
              <w:rPr>
                <w:rFonts w:eastAsia="Times New Roman"/>
              </w:rPr>
            </w:pPr>
            <w:r>
              <w:t xml:space="preserve">If we compute the coherence bandwidth of the effective channel via 2π/(delay spread) and for the sake of simplicity take 'delay spread' = T_c, then this results in a coherence bandwidth of 125GHz. </w:t>
            </w:r>
          </w:p>
          <w:p w14:paraId="6CBEE3B6" w14:textId="77777777" w:rsidR="00D375A0" w:rsidRPr="00995282" w:rsidRDefault="00D375A0" w:rsidP="00D375A0">
            <w:pPr>
              <w:pStyle w:val="afa"/>
              <w:numPr>
                <w:ilvl w:val="0"/>
                <w:numId w:val="30"/>
              </w:numPr>
              <w:spacing w:after="0" w:line="259" w:lineRule="auto"/>
              <w:jc w:val="both"/>
            </w:pPr>
            <w:r>
              <w:t>This is only a very quick and not a very accurate computation, but it shows that the minimum coherence bandwidth of the effective channel that would result from this superposition of signals arriving from different UEs with different timings is many orders of magnitude larger than any bandwidth used in the 5G system and does hence not play any role.</w:t>
            </w:r>
          </w:p>
          <w:p w14:paraId="72329C6C" w14:textId="77777777" w:rsidR="00D375A0" w:rsidRDefault="00D375A0" w:rsidP="00D375A0">
            <w:pPr>
              <w:pStyle w:val="afa"/>
              <w:numPr>
                <w:ilvl w:val="0"/>
                <w:numId w:val="29"/>
              </w:numPr>
              <w:spacing w:after="0" w:line="259" w:lineRule="auto"/>
              <w:jc w:val="both"/>
            </w:pPr>
            <w:r>
              <w:t xml:space="preserve">Similarly, T_c is also very small compared to delay spreads assumed in TR38.901: Table 7.7.3-1. "Example scaling parameters for CDL and TDL models." specifies e.g. 10ns as "very short delay spread" and 30ns as "short delay spread". </w:t>
            </w:r>
          </w:p>
          <w:p w14:paraId="1AA7DD3D" w14:textId="77777777" w:rsidR="00D375A0" w:rsidRPr="00995282" w:rsidRDefault="00D375A0" w:rsidP="00D375A0">
            <w:pPr>
              <w:pStyle w:val="afa"/>
              <w:spacing w:after="0" w:line="259" w:lineRule="auto"/>
              <w:jc w:val="both"/>
            </w:pPr>
          </w:p>
          <w:p w14:paraId="34DF2655" w14:textId="77777777" w:rsidR="00D375A0" w:rsidRPr="00995282" w:rsidRDefault="00D375A0" w:rsidP="00D375A0">
            <w:pPr>
              <w:spacing w:after="0" w:line="259" w:lineRule="auto"/>
              <w:rPr>
                <w:sz w:val="28"/>
                <w:szCs w:val="28"/>
              </w:rPr>
            </w:pPr>
            <w:r w:rsidRPr="00995282">
              <w:rPr>
                <w:sz w:val="20"/>
                <w:szCs w:val="20"/>
              </w:rPr>
              <w:t>Hence, we can conclude that time of arrival difference between NACK signals arriving from different UEs at the gNB do also not cause problems.</w:t>
            </w:r>
          </w:p>
          <w:p w14:paraId="6FCE550E" w14:textId="77777777" w:rsidR="00D375A0" w:rsidRDefault="00D375A0" w:rsidP="00D375A0">
            <w:pPr>
              <w:spacing w:after="0"/>
              <w:rPr>
                <w:sz w:val="16"/>
                <w:szCs w:val="16"/>
              </w:rPr>
            </w:pPr>
          </w:p>
          <w:p w14:paraId="6E98FBD7" w14:textId="59A1F38B" w:rsidR="00D6048D" w:rsidRDefault="00D375A0" w:rsidP="00D375A0">
            <w:pPr>
              <w:rPr>
                <w:sz w:val="20"/>
                <w:szCs w:val="20"/>
                <w:lang w:eastAsia="zh-CN"/>
              </w:rPr>
            </w:pPr>
            <w:r w:rsidRPr="0AC1856A">
              <w:rPr>
                <w:rFonts w:eastAsia="Times New Roman"/>
                <w:color w:val="000000" w:themeColor="text1"/>
                <w:sz w:val="20"/>
                <w:szCs w:val="20"/>
              </w:rPr>
              <w:t>Moreover, it should also be noted that the usage of group-common NACK-only feedback at Rel-16 V2X has already been agreed (c.f. TS38.213, TR.37.985) Group-common NACK-only feedback mechanism proposed within the MBS context may follow a similar perspective.</w:t>
            </w:r>
          </w:p>
        </w:tc>
      </w:tr>
      <w:tr w:rsidR="002841B3" w:rsidRPr="005154E2" w14:paraId="4D452AF0" w14:textId="77777777" w:rsidTr="00331908">
        <w:trPr>
          <w:trHeight w:val="253"/>
          <w:jc w:val="center"/>
        </w:trPr>
        <w:tc>
          <w:tcPr>
            <w:tcW w:w="1555" w:type="dxa"/>
          </w:tcPr>
          <w:p w14:paraId="101033EF" w14:textId="1C3A3FFF" w:rsidR="002841B3" w:rsidRDefault="002841B3" w:rsidP="00FE0C04">
            <w:pPr>
              <w:spacing w:after="0"/>
              <w:rPr>
                <w:sz w:val="20"/>
                <w:szCs w:val="20"/>
                <w:lang w:eastAsia="zh-CN"/>
              </w:rPr>
            </w:pPr>
            <w:r>
              <w:rPr>
                <w:sz w:val="20"/>
                <w:szCs w:val="20"/>
                <w:lang w:eastAsia="zh-CN"/>
              </w:rPr>
              <w:lastRenderedPageBreak/>
              <w:t>Convida</w:t>
            </w:r>
          </w:p>
        </w:tc>
        <w:tc>
          <w:tcPr>
            <w:tcW w:w="7801" w:type="dxa"/>
          </w:tcPr>
          <w:p w14:paraId="73F40C90" w14:textId="0F127017" w:rsidR="002841B3" w:rsidRDefault="002841B3" w:rsidP="00D375A0">
            <w:pPr>
              <w:spacing w:after="0"/>
              <w:jc w:val="left"/>
              <w:rPr>
                <w:sz w:val="20"/>
                <w:szCs w:val="20"/>
              </w:rPr>
            </w:pPr>
            <w:r w:rsidRPr="002841B3">
              <w:rPr>
                <w:i/>
                <w:iCs/>
                <w:sz w:val="20"/>
                <w:szCs w:val="20"/>
              </w:rPr>
              <w:t>Reply to FL</w:t>
            </w:r>
            <w:r>
              <w:rPr>
                <w:sz w:val="20"/>
                <w:szCs w:val="20"/>
              </w:rPr>
              <w:t>: The ACK/NACK scheme with shared resources among the UEs</w:t>
            </w:r>
            <w:r w:rsidR="000E7210">
              <w:rPr>
                <w:sz w:val="20"/>
                <w:szCs w:val="20"/>
              </w:rPr>
              <w:t xml:space="preserve"> is described as follows:</w:t>
            </w:r>
            <w:r>
              <w:rPr>
                <w:sz w:val="20"/>
                <w:szCs w:val="20"/>
              </w:rPr>
              <w:t xml:space="preserve"> the NW configure two resources</w:t>
            </w:r>
            <w:r w:rsidR="000E7210">
              <w:rPr>
                <w:sz w:val="20"/>
                <w:szCs w:val="20"/>
              </w:rPr>
              <w:t>, one resource</w:t>
            </w:r>
            <w:r>
              <w:rPr>
                <w:sz w:val="20"/>
                <w:szCs w:val="20"/>
              </w:rPr>
              <w:t xml:space="preserve"> for ACK and </w:t>
            </w:r>
            <w:r w:rsidR="000E7210">
              <w:rPr>
                <w:sz w:val="20"/>
                <w:szCs w:val="20"/>
              </w:rPr>
              <w:t xml:space="preserve">the other resource for </w:t>
            </w:r>
            <w:r>
              <w:rPr>
                <w:sz w:val="20"/>
                <w:szCs w:val="20"/>
              </w:rPr>
              <w:t>NACK respectively, where the ACK resource is shared by all the UEs</w:t>
            </w:r>
            <w:r w:rsidR="000E7210">
              <w:rPr>
                <w:sz w:val="20"/>
                <w:szCs w:val="20"/>
              </w:rPr>
              <w:t>,</w:t>
            </w:r>
            <w:r w:rsidR="005F70A6">
              <w:rPr>
                <w:sz w:val="20"/>
                <w:szCs w:val="20"/>
              </w:rPr>
              <w:t xml:space="preserve"> </w:t>
            </w:r>
            <w:r w:rsidR="000E7210">
              <w:rPr>
                <w:sz w:val="20"/>
                <w:szCs w:val="20"/>
              </w:rPr>
              <w:t xml:space="preserve">in addition, </w:t>
            </w:r>
            <w:r>
              <w:rPr>
                <w:sz w:val="20"/>
                <w:szCs w:val="20"/>
              </w:rPr>
              <w:t>the NACK resource is also shared by all the UEs</w:t>
            </w:r>
            <w:r w:rsidR="000E7210">
              <w:rPr>
                <w:sz w:val="20"/>
                <w:szCs w:val="20"/>
              </w:rPr>
              <w:t>.</w:t>
            </w:r>
            <w:r>
              <w:rPr>
                <w:sz w:val="20"/>
                <w:szCs w:val="20"/>
              </w:rPr>
              <w:t xml:space="preserve"> </w:t>
            </w:r>
            <w:r w:rsidR="000E7210">
              <w:rPr>
                <w:sz w:val="20"/>
                <w:szCs w:val="20"/>
              </w:rPr>
              <w:t xml:space="preserve">The benefit of the ACK/NACK scheme with shared resources </w:t>
            </w:r>
            <w:r>
              <w:rPr>
                <w:sz w:val="20"/>
                <w:szCs w:val="20"/>
              </w:rPr>
              <w:t xml:space="preserve">is not </w:t>
            </w:r>
            <w:r w:rsidR="000E7210">
              <w:rPr>
                <w:sz w:val="20"/>
                <w:szCs w:val="20"/>
              </w:rPr>
              <w:t xml:space="preserve">mainly </w:t>
            </w:r>
            <w:r>
              <w:rPr>
                <w:sz w:val="20"/>
                <w:szCs w:val="20"/>
              </w:rPr>
              <w:t>to help the NW to distinguish</w:t>
            </w:r>
            <w:r w:rsidRPr="002841B3">
              <w:rPr>
                <w:sz w:val="20"/>
                <w:szCs w:val="20"/>
              </w:rPr>
              <w:t xml:space="preserve"> which UE feedback the ACK or NACK</w:t>
            </w:r>
            <w:r>
              <w:rPr>
                <w:sz w:val="20"/>
                <w:szCs w:val="20"/>
              </w:rPr>
              <w:t xml:space="preserve">. </w:t>
            </w:r>
            <w:r w:rsidR="000E7210">
              <w:rPr>
                <w:sz w:val="20"/>
                <w:szCs w:val="20"/>
              </w:rPr>
              <w:t>As a matter of fact, t</w:t>
            </w:r>
            <w:r>
              <w:rPr>
                <w:sz w:val="20"/>
                <w:szCs w:val="20"/>
              </w:rPr>
              <w:t xml:space="preserve">he benefit of such scheme is to solve the PDCCH mis-detection issue caused by the NACK only scheme. When using NACK only scheme, if the PDCCH is missed by the UEs, e.g., due to bad channel condition, the UE will assume no PDSCH transmission is scheduled therefore the UE will not send any feedback. From the gNB side, as it doesn’t receive any NACK, the gNB will assume the PDSCH transmission </w:t>
            </w:r>
            <w:r w:rsidR="000E7210">
              <w:rPr>
                <w:sz w:val="20"/>
                <w:szCs w:val="20"/>
              </w:rPr>
              <w:t>succeeds</w:t>
            </w:r>
            <w:r>
              <w:rPr>
                <w:sz w:val="20"/>
                <w:szCs w:val="20"/>
              </w:rPr>
              <w:t xml:space="preserve">, however, the fact is that PDSCH is not successfully delivered. </w:t>
            </w:r>
            <w:r w:rsidR="000E7210">
              <w:rPr>
                <w:sz w:val="20"/>
                <w:szCs w:val="20"/>
              </w:rPr>
              <w:t>B</w:t>
            </w:r>
            <w:r>
              <w:rPr>
                <w:sz w:val="20"/>
                <w:szCs w:val="20"/>
              </w:rPr>
              <w:t>y using the ACK/NACK scheme with shared resources, if the PDCCH is missed by the UEs, gNB will not receive any ACK or NACK</w:t>
            </w:r>
            <w:r w:rsidR="000E7210">
              <w:rPr>
                <w:sz w:val="20"/>
                <w:szCs w:val="20"/>
              </w:rPr>
              <w:t xml:space="preserve"> due to DTX</w:t>
            </w:r>
            <w:r>
              <w:rPr>
                <w:sz w:val="20"/>
                <w:szCs w:val="20"/>
              </w:rPr>
              <w:t xml:space="preserve">. In this case, the gNB will be aware </w:t>
            </w:r>
            <w:r w:rsidR="000E7210">
              <w:rPr>
                <w:sz w:val="20"/>
                <w:szCs w:val="20"/>
              </w:rPr>
              <w:t xml:space="preserve">that </w:t>
            </w:r>
            <w:r>
              <w:rPr>
                <w:sz w:val="20"/>
                <w:szCs w:val="20"/>
              </w:rPr>
              <w:t xml:space="preserve">the PDCCH is not detected by the UEs, as the gNB should be receiving either ACK or NACK if the </w:t>
            </w:r>
            <w:r w:rsidR="00A80EA1">
              <w:rPr>
                <w:sz w:val="20"/>
                <w:szCs w:val="20"/>
              </w:rPr>
              <w:t xml:space="preserve">PDCCH is </w:t>
            </w:r>
            <w:r w:rsidR="000E7210">
              <w:rPr>
                <w:sz w:val="20"/>
                <w:szCs w:val="20"/>
              </w:rPr>
              <w:t xml:space="preserve">indeed </w:t>
            </w:r>
            <w:r w:rsidR="00A80EA1">
              <w:rPr>
                <w:sz w:val="20"/>
                <w:szCs w:val="20"/>
              </w:rPr>
              <w:t xml:space="preserve">detected by the UEs. In this case, the PDCCH mis-detection issue is solved. </w:t>
            </w:r>
          </w:p>
          <w:p w14:paraId="01FB32AE" w14:textId="77777777" w:rsidR="007F7C5C" w:rsidRDefault="007F7C5C" w:rsidP="00D375A0">
            <w:pPr>
              <w:spacing w:after="0"/>
              <w:jc w:val="left"/>
              <w:rPr>
                <w:sz w:val="20"/>
                <w:szCs w:val="20"/>
              </w:rPr>
            </w:pPr>
          </w:p>
          <w:p w14:paraId="2D4AABB0" w14:textId="59F9A3CC" w:rsidR="007F7C5C" w:rsidRDefault="000E7210" w:rsidP="00D375A0">
            <w:pPr>
              <w:spacing w:after="0"/>
              <w:jc w:val="left"/>
              <w:rPr>
                <w:sz w:val="20"/>
                <w:szCs w:val="20"/>
              </w:rPr>
            </w:pPr>
            <w:r>
              <w:rPr>
                <w:sz w:val="20"/>
                <w:szCs w:val="20"/>
              </w:rPr>
              <w:t>In summary</w:t>
            </w:r>
            <w:r w:rsidR="00A80EA1">
              <w:rPr>
                <w:sz w:val="20"/>
                <w:szCs w:val="20"/>
              </w:rPr>
              <w:t xml:space="preserve">, we believe both NACK only scheme and the ACK/NACK scheme with shared resources scheme have the advantage </w:t>
            </w:r>
            <w:r>
              <w:rPr>
                <w:sz w:val="20"/>
                <w:szCs w:val="20"/>
              </w:rPr>
              <w:t xml:space="preserve">of achieving </w:t>
            </w:r>
            <w:r w:rsidR="00A80EA1">
              <w:rPr>
                <w:sz w:val="20"/>
                <w:szCs w:val="20"/>
              </w:rPr>
              <w:t>the low overhead comparing to the legacy ACK/NACK scheme. Comparing between the NACK only scheme and the ACK/NACK scheme with shared resources scheme, the shared ACK/NACK scheme has clear benefit on addressing the PDCCH mis-detection issue</w:t>
            </w:r>
            <w:r>
              <w:rPr>
                <w:sz w:val="20"/>
                <w:szCs w:val="20"/>
              </w:rPr>
              <w:t xml:space="preserve"> while the resource overhead is maintained at low level</w:t>
            </w:r>
            <w:r w:rsidR="00A80EA1">
              <w:rPr>
                <w:sz w:val="20"/>
                <w:szCs w:val="20"/>
              </w:rPr>
              <w:t xml:space="preserve">. </w:t>
            </w:r>
          </w:p>
          <w:p w14:paraId="0D44588D" w14:textId="77777777" w:rsidR="007F7C5C" w:rsidRDefault="007F7C5C" w:rsidP="00D375A0">
            <w:pPr>
              <w:spacing w:after="0"/>
              <w:jc w:val="left"/>
              <w:rPr>
                <w:sz w:val="20"/>
                <w:szCs w:val="20"/>
              </w:rPr>
            </w:pPr>
          </w:p>
          <w:p w14:paraId="3A6AF8E7" w14:textId="24A94838" w:rsidR="00A80EA1" w:rsidRDefault="00A80EA1" w:rsidP="00D375A0">
            <w:pPr>
              <w:spacing w:after="0"/>
              <w:jc w:val="left"/>
              <w:rPr>
                <w:sz w:val="20"/>
                <w:szCs w:val="20"/>
                <w:lang w:eastAsia="zh-CN"/>
              </w:rPr>
            </w:pPr>
            <w:r>
              <w:rPr>
                <w:sz w:val="20"/>
                <w:szCs w:val="20"/>
              </w:rPr>
              <w:t xml:space="preserve">Therefore, we agree with </w:t>
            </w:r>
            <w:r>
              <w:rPr>
                <w:sz w:val="20"/>
                <w:szCs w:val="20"/>
                <w:lang w:eastAsia="zh-CN"/>
              </w:rPr>
              <w:t xml:space="preserve">Chengdu TD Tech that the </w:t>
            </w:r>
            <w:r>
              <w:rPr>
                <w:sz w:val="20"/>
                <w:szCs w:val="20"/>
              </w:rPr>
              <w:t xml:space="preserve">ACK/NACK scheme with shared resources scheme should be also considered and captured as the FFS. We propose to modify the </w:t>
            </w:r>
            <w:r>
              <w:rPr>
                <w:sz w:val="20"/>
                <w:szCs w:val="20"/>
                <w:lang w:eastAsia="zh-CN"/>
              </w:rPr>
              <w:t>current proposal as follow:</w:t>
            </w:r>
          </w:p>
          <w:p w14:paraId="0FADD0AE" w14:textId="77777777" w:rsidR="00A80EA1" w:rsidRDefault="00A80EA1" w:rsidP="00D375A0">
            <w:pPr>
              <w:spacing w:after="0"/>
              <w:jc w:val="left"/>
              <w:rPr>
                <w:sz w:val="20"/>
                <w:szCs w:val="20"/>
              </w:rPr>
            </w:pPr>
          </w:p>
          <w:p w14:paraId="1A2B4CCC" w14:textId="77777777" w:rsidR="00A80EA1" w:rsidRPr="008576B9" w:rsidRDefault="00A80EA1" w:rsidP="00A80EA1">
            <w:pPr>
              <w:rPr>
                <w:sz w:val="20"/>
                <w:szCs w:val="20"/>
                <w:lang w:eastAsia="zh-CN"/>
              </w:rPr>
            </w:pPr>
            <w:r w:rsidRPr="008576B9">
              <w:rPr>
                <w:sz w:val="20"/>
                <w:szCs w:val="20"/>
                <w:lang w:eastAsia="zh-CN"/>
              </w:rPr>
              <w:t>For RRC_CONNECTED UEs receiving multicast, at least for PTM scheme 1, support:</w:t>
            </w:r>
          </w:p>
          <w:p w14:paraId="0A2E00AF" w14:textId="77777777" w:rsidR="00A80EA1" w:rsidRPr="003444B3" w:rsidRDefault="00A80EA1" w:rsidP="00A80EA1">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21DCF37F" w14:textId="77777777" w:rsidR="00A80EA1" w:rsidRPr="008576B9" w:rsidRDefault="00A80EA1" w:rsidP="00A80EA1">
            <w:pPr>
              <w:pStyle w:val="afa"/>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34761246" w14:textId="77777777" w:rsidR="00A80EA1" w:rsidRPr="008576B9" w:rsidRDefault="00A80EA1" w:rsidP="00A80EA1">
            <w:pPr>
              <w:pStyle w:val="afa"/>
              <w:numPr>
                <w:ilvl w:val="0"/>
                <w:numId w:val="4"/>
              </w:numPr>
              <w:spacing w:after="0"/>
              <w:textAlignment w:val="auto"/>
              <w:rPr>
                <w:lang w:eastAsia="zh-CN"/>
              </w:rPr>
            </w:pPr>
            <w:r>
              <w:rPr>
                <w:lang w:eastAsia="zh-CN"/>
              </w:rPr>
              <w:t xml:space="preserve">FFS: </w:t>
            </w:r>
            <w:r w:rsidRPr="008576B9">
              <w:rPr>
                <w:lang w:eastAsia="zh-CN"/>
              </w:rPr>
              <w:t xml:space="preserve">NACK-only based HARQ-ACK feedback for multicast, </w:t>
            </w:r>
          </w:p>
          <w:p w14:paraId="30A7D7AE" w14:textId="77777777" w:rsidR="00A80EA1" w:rsidRPr="00BF44E2" w:rsidRDefault="00A80EA1" w:rsidP="00A80EA1">
            <w:pPr>
              <w:pStyle w:val="afa"/>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w:t>
            </w:r>
            <w:r>
              <w:rPr>
                <w:lang w:eastAsia="zh-CN"/>
              </w:rPr>
              <w:lastRenderedPageBreak/>
              <w:t xml:space="preserve">resources can be shared among UEs within the same group. </w:t>
            </w:r>
          </w:p>
          <w:p w14:paraId="3209F64B" w14:textId="779EF103" w:rsidR="00A80EA1" w:rsidRPr="00470F1C" w:rsidRDefault="00A80EA1" w:rsidP="00A80EA1">
            <w:pPr>
              <w:pStyle w:val="afa"/>
              <w:numPr>
                <w:ilvl w:val="0"/>
                <w:numId w:val="4"/>
              </w:numPr>
              <w:spacing w:after="0"/>
              <w:textAlignment w:val="auto"/>
              <w:rPr>
                <w:color w:val="C00000"/>
                <w:u w:val="single"/>
                <w:lang w:eastAsia="zh-CN"/>
              </w:rPr>
            </w:pPr>
            <w:r w:rsidRPr="00470F1C">
              <w:rPr>
                <w:color w:val="C00000"/>
                <w:u w:val="single"/>
                <w:lang w:eastAsia="zh-CN"/>
              </w:rPr>
              <w:t xml:space="preserve">FFS: Shared </w:t>
            </w:r>
            <w:r w:rsidRPr="00470F1C">
              <w:rPr>
                <w:rFonts w:hint="eastAsia"/>
                <w:color w:val="C00000"/>
                <w:u w:val="single"/>
                <w:lang w:eastAsia="zh-CN"/>
              </w:rPr>
              <w:t>A</w:t>
            </w:r>
            <w:r w:rsidRPr="00470F1C">
              <w:rPr>
                <w:color w:val="C00000"/>
                <w:u w:val="single"/>
                <w:lang w:eastAsia="zh-CN"/>
              </w:rPr>
              <w:t>CK/NACK based HARQ-ACK feedback for multicast,</w:t>
            </w:r>
          </w:p>
          <w:p w14:paraId="279107F0" w14:textId="021A292B" w:rsidR="00A80EA1" w:rsidRPr="00470F1C" w:rsidRDefault="00A80EA1" w:rsidP="00A80EA1">
            <w:pPr>
              <w:pStyle w:val="afa"/>
              <w:numPr>
                <w:ilvl w:val="1"/>
                <w:numId w:val="4"/>
              </w:numPr>
              <w:spacing w:after="0"/>
              <w:textAlignment w:val="auto"/>
              <w:rPr>
                <w:color w:val="C00000"/>
                <w:u w:val="single"/>
                <w:lang w:eastAsia="zh-CN"/>
              </w:rPr>
            </w:pPr>
            <w:r w:rsidRPr="00470F1C">
              <w:rPr>
                <w:color w:val="C00000"/>
                <w:u w:val="single"/>
                <w:lang w:eastAsia="zh-CN"/>
              </w:rPr>
              <w:t>From UEs within the group perspective, dedicated resources are allocated for ACK and NACK</w:t>
            </w:r>
            <w:r w:rsidR="006C0337">
              <w:rPr>
                <w:color w:val="C00000"/>
                <w:u w:val="single"/>
                <w:lang w:eastAsia="zh-CN"/>
              </w:rPr>
              <w:t xml:space="preserve"> respectively</w:t>
            </w:r>
            <w:r w:rsidRPr="00470F1C">
              <w:rPr>
                <w:color w:val="C00000"/>
                <w:u w:val="single"/>
                <w:lang w:eastAsia="zh-CN"/>
              </w:rPr>
              <w:t>, where the ACK resource</w:t>
            </w:r>
            <w:r w:rsidR="006C0337">
              <w:rPr>
                <w:color w:val="C00000"/>
                <w:u w:val="single"/>
                <w:lang w:eastAsia="zh-CN"/>
              </w:rPr>
              <w:t>(</w:t>
            </w:r>
            <w:r w:rsidRPr="00470F1C">
              <w:rPr>
                <w:color w:val="C00000"/>
                <w:u w:val="single"/>
                <w:lang w:eastAsia="zh-CN"/>
              </w:rPr>
              <w:t>s</w:t>
            </w:r>
            <w:r w:rsidR="006C0337">
              <w:rPr>
                <w:color w:val="C00000"/>
                <w:u w:val="single"/>
                <w:lang w:eastAsia="zh-CN"/>
              </w:rPr>
              <w:t>)</w:t>
            </w:r>
            <w:r w:rsidRPr="00470F1C">
              <w:rPr>
                <w:color w:val="C00000"/>
                <w:u w:val="single"/>
                <w:lang w:eastAsia="zh-CN"/>
              </w:rPr>
              <w:t xml:space="preserve"> are shared</w:t>
            </w:r>
            <w:r w:rsidR="006C0337">
              <w:rPr>
                <w:color w:val="C00000"/>
                <w:u w:val="single"/>
                <w:lang w:eastAsia="zh-CN"/>
              </w:rPr>
              <w:t xml:space="preserve"> and the N</w:t>
            </w:r>
            <w:r w:rsidR="006C0337" w:rsidRPr="00470F1C">
              <w:rPr>
                <w:color w:val="C00000"/>
                <w:u w:val="single"/>
                <w:lang w:eastAsia="zh-CN"/>
              </w:rPr>
              <w:t>ACK resource</w:t>
            </w:r>
            <w:r w:rsidR="006C0337">
              <w:rPr>
                <w:color w:val="C00000"/>
                <w:u w:val="single"/>
                <w:lang w:eastAsia="zh-CN"/>
              </w:rPr>
              <w:t>(</w:t>
            </w:r>
            <w:r w:rsidR="006C0337" w:rsidRPr="00470F1C">
              <w:rPr>
                <w:color w:val="C00000"/>
                <w:u w:val="single"/>
                <w:lang w:eastAsia="zh-CN"/>
              </w:rPr>
              <w:t>s</w:t>
            </w:r>
            <w:r w:rsidR="006C0337">
              <w:rPr>
                <w:color w:val="C00000"/>
                <w:u w:val="single"/>
                <w:lang w:eastAsia="zh-CN"/>
              </w:rPr>
              <w:t>)</w:t>
            </w:r>
            <w:r w:rsidR="006C0337" w:rsidRPr="00470F1C">
              <w:rPr>
                <w:color w:val="C00000"/>
                <w:u w:val="single"/>
                <w:lang w:eastAsia="zh-CN"/>
              </w:rPr>
              <w:t xml:space="preserve"> are </w:t>
            </w:r>
            <w:r w:rsidR="006E0B45">
              <w:rPr>
                <w:color w:val="C00000"/>
                <w:u w:val="single"/>
                <w:lang w:eastAsia="zh-CN"/>
              </w:rPr>
              <w:t xml:space="preserve">also </w:t>
            </w:r>
            <w:r w:rsidR="006C0337" w:rsidRPr="00470F1C">
              <w:rPr>
                <w:color w:val="C00000"/>
                <w:u w:val="single"/>
                <w:lang w:eastAsia="zh-CN"/>
              </w:rPr>
              <w:t>shared</w:t>
            </w:r>
            <w:r w:rsidR="00470F1C">
              <w:rPr>
                <w:color w:val="C00000"/>
                <w:u w:val="single"/>
                <w:lang w:eastAsia="zh-CN"/>
              </w:rPr>
              <w:t>.</w:t>
            </w:r>
          </w:p>
          <w:p w14:paraId="58A501DC" w14:textId="3E745356" w:rsidR="00A80EA1" w:rsidRPr="00A80EA1" w:rsidRDefault="00A80EA1" w:rsidP="00D375A0">
            <w:pPr>
              <w:spacing w:after="0"/>
              <w:jc w:val="left"/>
              <w:rPr>
                <w:sz w:val="20"/>
                <w:szCs w:val="20"/>
                <w:lang w:val="en-GB"/>
              </w:rPr>
            </w:pPr>
          </w:p>
        </w:tc>
      </w:tr>
      <w:tr w:rsidR="00F709D1" w:rsidRPr="005154E2" w14:paraId="6951027D" w14:textId="77777777" w:rsidTr="00331908">
        <w:trPr>
          <w:trHeight w:val="253"/>
          <w:jc w:val="center"/>
        </w:trPr>
        <w:tc>
          <w:tcPr>
            <w:tcW w:w="1555" w:type="dxa"/>
          </w:tcPr>
          <w:p w14:paraId="35A2D4E2" w14:textId="69D0AFA9" w:rsidR="00F709D1" w:rsidRDefault="00F709D1" w:rsidP="00FE0C04">
            <w:pPr>
              <w:spacing w:after="0"/>
              <w:rPr>
                <w:sz w:val="20"/>
                <w:szCs w:val="20"/>
                <w:lang w:eastAsia="zh-CN"/>
              </w:rPr>
            </w:pPr>
            <w:r>
              <w:rPr>
                <w:sz w:val="20"/>
                <w:szCs w:val="20"/>
                <w:lang w:eastAsia="zh-CN"/>
              </w:rPr>
              <w:lastRenderedPageBreak/>
              <w:t>Samsung</w:t>
            </w:r>
          </w:p>
        </w:tc>
        <w:tc>
          <w:tcPr>
            <w:tcW w:w="7801" w:type="dxa"/>
          </w:tcPr>
          <w:p w14:paraId="1C8678DA" w14:textId="3036454F" w:rsidR="00F709D1" w:rsidRDefault="00F709D1" w:rsidP="00D375A0">
            <w:pPr>
              <w:spacing w:after="0"/>
              <w:jc w:val="left"/>
              <w:rPr>
                <w:iCs/>
                <w:sz w:val="20"/>
                <w:szCs w:val="20"/>
              </w:rPr>
            </w:pPr>
            <w:r>
              <w:rPr>
                <w:iCs/>
                <w:sz w:val="20"/>
                <w:szCs w:val="20"/>
              </w:rPr>
              <w:t>Support the FL proposal.</w:t>
            </w:r>
            <w:r w:rsidR="00F57541">
              <w:rPr>
                <w:iCs/>
                <w:sz w:val="20"/>
                <w:szCs w:val="20"/>
              </w:rPr>
              <w:t xml:space="preserve"> </w:t>
            </w:r>
          </w:p>
          <w:p w14:paraId="75157B5C" w14:textId="77777777" w:rsidR="00F709D1" w:rsidRDefault="00F709D1" w:rsidP="00D375A0">
            <w:pPr>
              <w:spacing w:after="0"/>
              <w:jc w:val="left"/>
              <w:rPr>
                <w:iCs/>
                <w:sz w:val="20"/>
                <w:szCs w:val="20"/>
              </w:rPr>
            </w:pPr>
            <w:r>
              <w:rPr>
                <w:iCs/>
                <w:sz w:val="20"/>
                <w:szCs w:val="20"/>
              </w:rPr>
              <w:t>To respond to the comments so far:</w:t>
            </w:r>
          </w:p>
          <w:p w14:paraId="5105C559" w14:textId="77777777" w:rsidR="00F709D1" w:rsidRDefault="00F709D1" w:rsidP="00D375A0">
            <w:pPr>
              <w:spacing w:after="0"/>
              <w:jc w:val="left"/>
              <w:rPr>
                <w:iCs/>
                <w:sz w:val="20"/>
                <w:szCs w:val="20"/>
              </w:rPr>
            </w:pPr>
          </w:p>
          <w:p w14:paraId="1E9C6FE5" w14:textId="06010313" w:rsidR="00F709D1" w:rsidRDefault="00F709D1" w:rsidP="00D375A0">
            <w:pPr>
              <w:spacing w:after="0"/>
              <w:jc w:val="left"/>
              <w:rPr>
                <w:iCs/>
                <w:sz w:val="20"/>
                <w:szCs w:val="20"/>
              </w:rPr>
            </w:pPr>
            <w:r>
              <w:rPr>
                <w:iCs/>
                <w:sz w:val="20"/>
                <w:szCs w:val="20"/>
              </w:rPr>
              <w:t>LGE: The problem is not PUCCH format dependent – it original from several I.I.D random variables with same mean being summed together (shared resource). The nature of the problem is fundamental.</w:t>
            </w:r>
          </w:p>
          <w:p w14:paraId="32FCF7A8" w14:textId="77777777" w:rsidR="00F709D1" w:rsidRDefault="00F709D1" w:rsidP="00D375A0">
            <w:pPr>
              <w:spacing w:after="0"/>
              <w:jc w:val="left"/>
              <w:rPr>
                <w:iCs/>
                <w:sz w:val="20"/>
                <w:szCs w:val="20"/>
              </w:rPr>
            </w:pPr>
          </w:p>
          <w:p w14:paraId="2A0AAFCA" w14:textId="61F9C6EA" w:rsidR="00F709D1" w:rsidRDefault="00F709D1" w:rsidP="00D375A0">
            <w:pPr>
              <w:spacing w:after="0"/>
              <w:jc w:val="left"/>
              <w:rPr>
                <w:iCs/>
                <w:sz w:val="20"/>
                <w:szCs w:val="20"/>
              </w:rPr>
            </w:pPr>
            <w:r>
              <w:rPr>
                <w:iCs/>
                <w:sz w:val="20"/>
                <w:szCs w:val="20"/>
              </w:rPr>
              <w:t>TD Tech: PUCCH format 0 cannot possibly be used MBS services – the coverage loss is simply unacceptable. There seems to be a confusion with FR2 or SL where the required SINR conditions, coverage areas/distances, and slot formats are very different than for MBS.</w:t>
            </w:r>
          </w:p>
          <w:p w14:paraId="553DF9E8" w14:textId="77777777" w:rsidR="00F709D1" w:rsidRDefault="00F709D1" w:rsidP="00D375A0">
            <w:pPr>
              <w:spacing w:after="0"/>
              <w:jc w:val="left"/>
              <w:rPr>
                <w:iCs/>
                <w:sz w:val="20"/>
                <w:szCs w:val="20"/>
              </w:rPr>
            </w:pPr>
          </w:p>
          <w:p w14:paraId="3C80AB29" w14:textId="2CD155CA" w:rsidR="00F57541" w:rsidRDefault="00F709D1" w:rsidP="00D375A0">
            <w:pPr>
              <w:spacing w:after="0"/>
              <w:jc w:val="left"/>
              <w:rPr>
                <w:iCs/>
                <w:sz w:val="20"/>
                <w:szCs w:val="20"/>
              </w:rPr>
            </w:pPr>
            <w:r>
              <w:rPr>
                <w:iCs/>
                <w:sz w:val="20"/>
                <w:szCs w:val="20"/>
              </w:rPr>
              <w:t xml:space="preserve">Nokia: Regardless of a correct/incorrect assumption of a distribution for the received power, the mean of the distribution should be assumed to be same. </w:t>
            </w:r>
            <w:r w:rsidR="00F57541">
              <w:rPr>
                <w:iCs/>
                <w:sz w:val="20"/>
                <w:szCs w:val="20"/>
              </w:rPr>
              <w:t xml:space="preserve">Then, statistically, upon adding a small number of variables with random pahses, the result will again be a noise distribution. The result of always getting a better magnitude when superimposing signals with random phases and with a small variance relative to the mean vs. when only one signal is received cannot be explained by theory. </w:t>
            </w:r>
          </w:p>
          <w:p w14:paraId="5970DB05" w14:textId="2D0DBEEB" w:rsidR="00F709D1" w:rsidRDefault="00F57541" w:rsidP="00D375A0">
            <w:pPr>
              <w:spacing w:after="0"/>
              <w:jc w:val="left"/>
              <w:rPr>
                <w:iCs/>
                <w:sz w:val="20"/>
                <w:szCs w:val="20"/>
              </w:rPr>
            </w:pPr>
            <w:r>
              <w:rPr>
                <w:iCs/>
                <w:sz w:val="20"/>
                <w:szCs w:val="20"/>
              </w:rPr>
              <w:t>Further, for example, when targeting a 10</w:t>
            </w:r>
            <w:r w:rsidRPr="00F57541">
              <w:rPr>
                <w:iCs/>
                <w:sz w:val="20"/>
                <w:szCs w:val="20"/>
                <w:vertAlign w:val="superscript"/>
              </w:rPr>
              <w:t>-4</w:t>
            </w:r>
            <w:r>
              <w:rPr>
                <w:iCs/>
                <w:sz w:val="20"/>
                <w:szCs w:val="20"/>
              </w:rPr>
              <w:t xml:space="preserve"> NACK-to-ACK error and having a superposition of 2 signals for which the power difference is small or 0, there is basically a 50% chance that a detection threshold that was set assuming a single signal reception will not be met, DTX will be declared, and a NACK-to-ACK error will occur. A 50% or somewhat smaller chance is much larger than 10</w:t>
            </w:r>
            <w:r w:rsidRPr="00F57541">
              <w:rPr>
                <w:iCs/>
                <w:sz w:val="20"/>
                <w:szCs w:val="20"/>
                <w:vertAlign w:val="superscript"/>
              </w:rPr>
              <w:t>-4</w:t>
            </w:r>
            <w:r>
              <w:rPr>
                <w:iCs/>
                <w:sz w:val="20"/>
                <w:szCs w:val="20"/>
              </w:rPr>
              <w:t>.</w:t>
            </w:r>
          </w:p>
          <w:p w14:paraId="03620156" w14:textId="61D9EA0D" w:rsidR="00F57541" w:rsidRDefault="00F57541" w:rsidP="00D375A0">
            <w:pPr>
              <w:spacing w:after="0"/>
              <w:jc w:val="left"/>
              <w:rPr>
                <w:iCs/>
                <w:sz w:val="20"/>
                <w:szCs w:val="20"/>
              </w:rPr>
            </w:pPr>
          </w:p>
          <w:p w14:paraId="7FF4DC32" w14:textId="6321A4C6" w:rsidR="00F57541" w:rsidRDefault="00F57541" w:rsidP="00D375A0">
            <w:pPr>
              <w:spacing w:after="0"/>
              <w:jc w:val="left"/>
              <w:rPr>
                <w:iCs/>
                <w:sz w:val="20"/>
                <w:szCs w:val="20"/>
              </w:rPr>
            </w:pPr>
            <w:r>
              <w:rPr>
                <w:iCs/>
                <w:sz w:val="20"/>
                <w:szCs w:val="20"/>
              </w:rPr>
              <w:t>Convida: I think wha</w:t>
            </w:r>
            <w:r w:rsidR="004C0DE2">
              <w:rPr>
                <w:iCs/>
                <w:sz w:val="20"/>
                <w:szCs w:val="20"/>
              </w:rPr>
              <w:t>t is discussed is different than the comment</w:t>
            </w:r>
            <w:r>
              <w:rPr>
                <w:iCs/>
                <w:sz w:val="20"/>
                <w:szCs w:val="20"/>
              </w:rPr>
              <w:t xml:space="preserve">. However, </w:t>
            </w:r>
            <w:r w:rsidR="004C0DE2">
              <w:rPr>
                <w:iCs/>
                <w:sz w:val="20"/>
                <w:szCs w:val="20"/>
              </w:rPr>
              <w:t xml:space="preserve">as also mentioned in our Tdoc, </w:t>
            </w:r>
            <w:r>
              <w:rPr>
                <w:iCs/>
                <w:sz w:val="20"/>
                <w:szCs w:val="20"/>
              </w:rPr>
              <w:t xml:space="preserve">it raises another problem of NACK-only </w:t>
            </w:r>
            <w:r w:rsidR="004C0DE2">
              <w:rPr>
                <w:iCs/>
                <w:sz w:val="20"/>
                <w:szCs w:val="20"/>
              </w:rPr>
              <w:t xml:space="preserve">HARQ-ACK - the NACK-to-ACK error when PDCCH is missed. Basically, MBS with NACK-only HARQ-ACK feedback needs to support an error-free PDCCH transmission which is of course unreasonable/impractical. That is another reason why NACK-only HARQ-ACK feedback is pointless. </w:t>
            </w:r>
          </w:p>
          <w:p w14:paraId="42CDB978" w14:textId="4B2B5BE2" w:rsidR="00F709D1" w:rsidRPr="00F709D1" w:rsidRDefault="00F709D1" w:rsidP="00D375A0">
            <w:pPr>
              <w:spacing w:after="0"/>
              <w:jc w:val="left"/>
              <w:rPr>
                <w:iCs/>
                <w:sz w:val="20"/>
                <w:szCs w:val="20"/>
              </w:rPr>
            </w:pPr>
          </w:p>
        </w:tc>
      </w:tr>
      <w:tr w:rsidR="00D3354C" w:rsidRPr="005154E2" w14:paraId="78A3E82A" w14:textId="77777777" w:rsidTr="00331908">
        <w:trPr>
          <w:trHeight w:val="253"/>
          <w:jc w:val="center"/>
        </w:trPr>
        <w:tc>
          <w:tcPr>
            <w:tcW w:w="1555" w:type="dxa"/>
          </w:tcPr>
          <w:p w14:paraId="3499AC2F" w14:textId="189B9075" w:rsidR="00D3354C" w:rsidRDefault="00D3354C" w:rsidP="00D3354C">
            <w:pPr>
              <w:spacing w:after="0"/>
              <w:rPr>
                <w:sz w:val="20"/>
                <w:szCs w:val="20"/>
                <w:lang w:eastAsia="zh-CN"/>
              </w:rPr>
            </w:pPr>
            <w:r>
              <w:rPr>
                <w:sz w:val="20"/>
                <w:szCs w:val="20"/>
                <w:lang w:eastAsia="zh-CN"/>
              </w:rPr>
              <w:t>Qualcomm</w:t>
            </w:r>
          </w:p>
        </w:tc>
        <w:tc>
          <w:tcPr>
            <w:tcW w:w="7801" w:type="dxa"/>
          </w:tcPr>
          <w:p w14:paraId="503BD876" w14:textId="5BEECCB9" w:rsidR="00D3354C" w:rsidRDefault="00D3354C" w:rsidP="00D3354C">
            <w:pPr>
              <w:spacing w:after="0"/>
              <w:jc w:val="left"/>
              <w:rPr>
                <w:sz w:val="20"/>
                <w:szCs w:val="20"/>
              </w:rPr>
            </w:pPr>
            <w:r w:rsidRPr="00F23443">
              <w:rPr>
                <w:sz w:val="20"/>
                <w:szCs w:val="20"/>
              </w:rPr>
              <w:t>We</w:t>
            </w:r>
            <w:r>
              <w:rPr>
                <w:sz w:val="20"/>
                <w:szCs w:val="20"/>
              </w:rPr>
              <w:t xml:space="preserve"> support both ACK/NACK and NACK-only feedback modes. Not sure what is identified specific issue of receiver design for NACK-only. If a UE is capable to handle NACK-only feedback for V2X groupcast, we believe no issue for gNB receiver, which in theory more powerful than UE. If Samsung is worried about the </w:t>
            </w:r>
            <w:r w:rsidR="005D195E">
              <w:rPr>
                <w:sz w:val="20"/>
                <w:szCs w:val="20"/>
              </w:rPr>
              <w:t>“</w:t>
            </w:r>
            <w:r w:rsidR="005D195E">
              <w:rPr>
                <w:iCs/>
                <w:sz w:val="20"/>
                <w:szCs w:val="20"/>
              </w:rPr>
              <w:t>required SINR conditions, coverage areas/distances,….”</w:t>
            </w:r>
            <w:r w:rsidR="005D195E">
              <w:rPr>
                <w:sz w:val="20"/>
                <w:szCs w:val="20"/>
              </w:rPr>
              <w:t xml:space="preserve"> </w:t>
            </w:r>
            <w:r>
              <w:rPr>
                <w:sz w:val="20"/>
                <w:szCs w:val="20"/>
              </w:rPr>
              <w:t>of multicast UEs, we can support gNB to configure/select some UEs (</w:t>
            </w:r>
            <w:r w:rsidR="005D195E">
              <w:rPr>
                <w:sz w:val="20"/>
                <w:szCs w:val="20"/>
              </w:rPr>
              <w:t>e.g., with good SINR/disctance</w:t>
            </w:r>
            <w:r>
              <w:rPr>
                <w:sz w:val="20"/>
                <w:szCs w:val="20"/>
              </w:rPr>
              <w:t xml:space="preserve">) in the group to use NACK-only and other UEs to use ACK/NACK feedback. </w:t>
            </w:r>
          </w:p>
          <w:p w14:paraId="51826155" w14:textId="77777777" w:rsidR="005D195E" w:rsidRDefault="005D195E" w:rsidP="00D3354C">
            <w:pPr>
              <w:spacing w:after="0"/>
              <w:jc w:val="left"/>
              <w:rPr>
                <w:sz w:val="20"/>
                <w:szCs w:val="20"/>
              </w:rPr>
            </w:pPr>
          </w:p>
          <w:p w14:paraId="0449C8F6" w14:textId="77777777" w:rsidR="005D195E" w:rsidRPr="005154E2" w:rsidRDefault="005D195E" w:rsidP="005D195E">
            <w:pPr>
              <w:pStyle w:val="4"/>
              <w:numPr>
                <w:ilvl w:val="0"/>
                <w:numId w:val="0"/>
              </w:numPr>
              <w:ind w:left="720" w:hanging="720"/>
              <w:outlineLvl w:val="3"/>
              <w:rPr>
                <w:lang w:val="en-GB" w:eastAsia="zh-CN"/>
              </w:rPr>
            </w:pP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54804D33" w14:textId="77777777" w:rsidR="005D195E" w:rsidRPr="008576B9" w:rsidRDefault="005D195E" w:rsidP="005D195E">
            <w:pPr>
              <w:rPr>
                <w:sz w:val="20"/>
                <w:szCs w:val="20"/>
                <w:lang w:eastAsia="zh-CN"/>
              </w:rPr>
            </w:pPr>
            <w:r w:rsidRPr="008576B9">
              <w:rPr>
                <w:sz w:val="20"/>
                <w:szCs w:val="20"/>
                <w:lang w:eastAsia="zh-CN"/>
              </w:rPr>
              <w:t>For RRC_CONNECTED UEs receiving multicast, at least for PTM scheme 1, support:</w:t>
            </w:r>
          </w:p>
          <w:p w14:paraId="591E92CA" w14:textId="77777777" w:rsidR="005D195E" w:rsidRPr="003444B3" w:rsidRDefault="005D195E" w:rsidP="005D195E">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04F2337E" w14:textId="77777777" w:rsidR="005D195E" w:rsidRPr="008576B9" w:rsidRDefault="005D195E" w:rsidP="005D195E">
            <w:pPr>
              <w:pStyle w:val="afa"/>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5AAE0FA9" w14:textId="1DAF33FA" w:rsidR="005D195E" w:rsidRPr="008576B9" w:rsidRDefault="005D195E" w:rsidP="005D195E">
            <w:pPr>
              <w:pStyle w:val="afa"/>
              <w:numPr>
                <w:ilvl w:val="0"/>
                <w:numId w:val="4"/>
              </w:numPr>
              <w:spacing w:after="0"/>
              <w:textAlignment w:val="auto"/>
              <w:rPr>
                <w:lang w:eastAsia="zh-CN"/>
              </w:rPr>
            </w:pPr>
            <w:del w:id="63" w:author="Le Liu" w:date="2021-01-27T14:30:00Z">
              <w:r w:rsidDel="005D195E">
                <w:rPr>
                  <w:lang w:eastAsia="zh-CN"/>
                </w:rPr>
                <w:delText xml:space="preserve">FFS: </w:delText>
              </w:r>
            </w:del>
            <w:r w:rsidRPr="008576B9">
              <w:rPr>
                <w:lang w:eastAsia="zh-CN"/>
              </w:rPr>
              <w:t xml:space="preserve">NACK-only based HARQ-ACK feedback for multicast, </w:t>
            </w:r>
          </w:p>
          <w:p w14:paraId="629BAAA6" w14:textId="77777777" w:rsidR="005D195E" w:rsidRPr="00A60743" w:rsidRDefault="005D195E" w:rsidP="005D195E">
            <w:pPr>
              <w:pStyle w:val="afa"/>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22A6C394" w14:textId="3F666DE3" w:rsidR="005D195E" w:rsidRPr="003444B3" w:rsidRDefault="005D195E" w:rsidP="005D195E">
            <w:pPr>
              <w:pStyle w:val="afa"/>
              <w:numPr>
                <w:ilvl w:val="0"/>
                <w:numId w:val="4"/>
              </w:numPr>
              <w:spacing w:after="0"/>
              <w:rPr>
                <w:ins w:id="64" w:author="Le Liu" w:date="2021-01-27T14:31:00Z"/>
                <w:rFonts w:eastAsiaTheme="minorEastAsia"/>
                <w:lang w:eastAsia="zh-CN"/>
              </w:rPr>
            </w:pPr>
            <w:ins w:id="65" w:author="Le Liu" w:date="2021-01-27T14:31:00Z">
              <w:r>
                <w:rPr>
                  <w:rFonts w:eastAsiaTheme="minorEastAsia"/>
                  <w:lang w:eastAsia="zh-CN"/>
                </w:rPr>
                <w:t xml:space="preserve">gNB can configure/select </w:t>
              </w:r>
              <w:r w:rsidRPr="003444B3">
                <w:rPr>
                  <w:rFonts w:eastAsiaTheme="minorEastAsia"/>
                  <w:lang w:eastAsia="zh-CN"/>
                </w:rPr>
                <w:t xml:space="preserve">ACK/NACK </w:t>
              </w:r>
              <w:r>
                <w:rPr>
                  <w:rFonts w:eastAsiaTheme="minorEastAsia"/>
                  <w:lang w:eastAsia="zh-CN"/>
                </w:rPr>
                <w:t xml:space="preserve">or NACK-only </w:t>
              </w:r>
              <w:r w:rsidRPr="003444B3">
                <w:rPr>
                  <w:rFonts w:eastAsiaTheme="minorEastAsia"/>
                  <w:lang w:eastAsia="zh-CN"/>
                </w:rPr>
                <w:t>based HARQ-ACK feedback for multicast</w:t>
              </w:r>
              <w:r>
                <w:rPr>
                  <w:rFonts w:eastAsiaTheme="minorEastAsia"/>
                  <w:lang w:eastAsia="zh-CN"/>
                </w:rPr>
                <w:t xml:space="preserve"> </w:t>
              </w:r>
            </w:ins>
            <w:ins w:id="66" w:author="Le Liu" w:date="2021-01-27T14:33:00Z">
              <w:r>
                <w:rPr>
                  <w:rFonts w:eastAsiaTheme="minorEastAsia"/>
                  <w:lang w:eastAsia="zh-CN"/>
                </w:rPr>
                <w:t>per</w:t>
              </w:r>
            </w:ins>
            <w:ins w:id="67" w:author="Le Liu" w:date="2021-01-27T14:31:00Z">
              <w:r>
                <w:rPr>
                  <w:rFonts w:eastAsiaTheme="minorEastAsia"/>
                  <w:lang w:eastAsia="zh-CN"/>
                </w:rPr>
                <w:t xml:space="preserve"> UE in the same group.</w:t>
              </w:r>
            </w:ins>
          </w:p>
          <w:p w14:paraId="066F5887" w14:textId="4C1FC366" w:rsidR="005D195E" w:rsidRPr="005D195E" w:rsidRDefault="005D195E" w:rsidP="00D3354C">
            <w:pPr>
              <w:spacing w:after="0"/>
              <w:jc w:val="left"/>
              <w:rPr>
                <w:iCs/>
                <w:sz w:val="20"/>
                <w:szCs w:val="20"/>
                <w:lang w:val="en-GB"/>
              </w:rPr>
            </w:pPr>
          </w:p>
        </w:tc>
      </w:tr>
      <w:tr w:rsidR="00756B3A" w:rsidRPr="005154E2" w14:paraId="43FA233D" w14:textId="77777777" w:rsidTr="00331908">
        <w:trPr>
          <w:trHeight w:val="253"/>
          <w:jc w:val="center"/>
        </w:trPr>
        <w:tc>
          <w:tcPr>
            <w:tcW w:w="1555" w:type="dxa"/>
          </w:tcPr>
          <w:p w14:paraId="12D2BC3B" w14:textId="143F9D97" w:rsidR="00756B3A" w:rsidRDefault="00756B3A" w:rsidP="00D3354C">
            <w:pPr>
              <w:spacing w:after="0"/>
              <w:rPr>
                <w:sz w:val="20"/>
                <w:szCs w:val="20"/>
                <w:lang w:eastAsia="zh-CN"/>
              </w:rPr>
            </w:pPr>
            <w:r>
              <w:rPr>
                <w:sz w:val="20"/>
                <w:szCs w:val="20"/>
                <w:lang w:eastAsia="zh-CN"/>
              </w:rPr>
              <w:t>Lenovo, Motorola Mobility</w:t>
            </w:r>
          </w:p>
        </w:tc>
        <w:tc>
          <w:tcPr>
            <w:tcW w:w="7801" w:type="dxa"/>
          </w:tcPr>
          <w:p w14:paraId="6C2441F2" w14:textId="77777777" w:rsidR="00756B3A" w:rsidRDefault="00756B3A" w:rsidP="00D3354C">
            <w:pPr>
              <w:spacing w:after="0"/>
              <w:jc w:val="left"/>
              <w:rPr>
                <w:sz w:val="20"/>
                <w:szCs w:val="20"/>
              </w:rPr>
            </w:pPr>
            <w:r>
              <w:rPr>
                <w:sz w:val="20"/>
                <w:szCs w:val="20"/>
              </w:rPr>
              <w:t>We support both ACK/NACK and NACK-only based feedback options.</w:t>
            </w:r>
          </w:p>
          <w:p w14:paraId="755846AD" w14:textId="1706DF33" w:rsidR="00756B3A" w:rsidRDefault="00756B3A" w:rsidP="00D3354C">
            <w:pPr>
              <w:spacing w:after="0"/>
              <w:jc w:val="left"/>
              <w:rPr>
                <w:sz w:val="20"/>
                <w:szCs w:val="20"/>
              </w:rPr>
            </w:pPr>
            <w:r>
              <w:rPr>
                <w:sz w:val="20"/>
                <w:szCs w:val="20"/>
              </w:rPr>
              <w:t xml:space="preserve">For NACK-only based feedback, regarding DTX problem caused by misdetection of PDCCH, we think it is not an issue when DCI format 1-0 is used as the group-common DCI for PTM scheme 1. It is because DCI format 1-0 is designed with same payload and high reliability. So </w:t>
            </w:r>
            <w:r>
              <w:rPr>
                <w:sz w:val="20"/>
                <w:szCs w:val="20"/>
              </w:rPr>
              <w:lastRenderedPageBreak/>
              <w:t>NACK-only feedback can work properly for PTM scheme 1 with DCI format 1-0 as the group-common DCI.</w:t>
            </w:r>
          </w:p>
          <w:p w14:paraId="323CB6CE" w14:textId="77777777" w:rsidR="00756B3A" w:rsidRDefault="00756B3A" w:rsidP="00D3354C">
            <w:pPr>
              <w:spacing w:after="0"/>
              <w:jc w:val="left"/>
              <w:rPr>
                <w:sz w:val="20"/>
                <w:szCs w:val="20"/>
              </w:rPr>
            </w:pPr>
          </w:p>
          <w:p w14:paraId="569C5E45" w14:textId="77777777" w:rsidR="00756B3A" w:rsidRPr="008576B9" w:rsidRDefault="00756B3A" w:rsidP="00756B3A">
            <w:pPr>
              <w:rPr>
                <w:sz w:val="20"/>
                <w:szCs w:val="20"/>
                <w:lang w:eastAsia="zh-CN"/>
              </w:rPr>
            </w:pPr>
            <w:r w:rsidRPr="008576B9">
              <w:rPr>
                <w:sz w:val="20"/>
                <w:szCs w:val="20"/>
                <w:lang w:eastAsia="zh-CN"/>
              </w:rPr>
              <w:t>For RRC_CONNECTED UEs receiving multicast, at least for PTM scheme 1, support:</w:t>
            </w:r>
          </w:p>
          <w:p w14:paraId="47D96DFC" w14:textId="77777777" w:rsidR="00756B3A" w:rsidRPr="003444B3" w:rsidRDefault="00756B3A" w:rsidP="00756B3A">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7B5D2C1E" w14:textId="77777777" w:rsidR="00756B3A" w:rsidRPr="008576B9" w:rsidRDefault="00756B3A" w:rsidP="00756B3A">
            <w:pPr>
              <w:pStyle w:val="afa"/>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4072775B" w14:textId="308E9C19" w:rsidR="00756B3A" w:rsidRPr="008576B9" w:rsidRDefault="00756B3A" w:rsidP="00756B3A">
            <w:pPr>
              <w:pStyle w:val="afa"/>
              <w:numPr>
                <w:ilvl w:val="0"/>
                <w:numId w:val="4"/>
              </w:numPr>
              <w:spacing w:after="0"/>
              <w:textAlignment w:val="auto"/>
              <w:rPr>
                <w:lang w:eastAsia="zh-CN"/>
              </w:rPr>
            </w:pPr>
            <w:del w:id="68" w:author="Haipeng HP1 Lei" w:date="2021-01-28T09:46:00Z">
              <w:r w:rsidDel="00756B3A">
                <w:rPr>
                  <w:lang w:eastAsia="zh-CN"/>
                </w:rPr>
                <w:delText xml:space="preserve">FFS: </w:delText>
              </w:r>
            </w:del>
            <w:r w:rsidRPr="008576B9">
              <w:rPr>
                <w:lang w:eastAsia="zh-CN"/>
              </w:rPr>
              <w:t xml:space="preserve">NACK-only based HARQ-ACK feedback for multicast, </w:t>
            </w:r>
          </w:p>
          <w:p w14:paraId="0259ACAA" w14:textId="77777777" w:rsidR="00756B3A" w:rsidRPr="00A60743" w:rsidRDefault="00756B3A" w:rsidP="00756B3A">
            <w:pPr>
              <w:pStyle w:val="afa"/>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398BD1BD" w14:textId="4602D2A8" w:rsidR="00756B3A" w:rsidRPr="00756B3A" w:rsidRDefault="00756B3A" w:rsidP="00D3354C">
            <w:pPr>
              <w:spacing w:after="0"/>
              <w:jc w:val="left"/>
              <w:rPr>
                <w:sz w:val="20"/>
                <w:szCs w:val="20"/>
                <w:lang w:val="en-GB"/>
              </w:rPr>
            </w:pPr>
          </w:p>
        </w:tc>
      </w:tr>
      <w:tr w:rsidR="00A1440F" w:rsidRPr="005154E2" w14:paraId="390D4A0A" w14:textId="77777777" w:rsidTr="00331908">
        <w:trPr>
          <w:trHeight w:val="253"/>
          <w:jc w:val="center"/>
        </w:trPr>
        <w:tc>
          <w:tcPr>
            <w:tcW w:w="1555" w:type="dxa"/>
          </w:tcPr>
          <w:p w14:paraId="15B1580D" w14:textId="43D19AB3" w:rsidR="00A1440F" w:rsidRDefault="00A1440F" w:rsidP="00A1440F">
            <w:pPr>
              <w:spacing w:after="0"/>
              <w:rPr>
                <w:sz w:val="20"/>
                <w:szCs w:val="20"/>
                <w:lang w:eastAsia="zh-CN"/>
              </w:rPr>
            </w:pPr>
            <w:r w:rsidRPr="00B76A7F">
              <w:rPr>
                <w:iCs/>
                <w:sz w:val="20"/>
                <w:szCs w:val="20"/>
              </w:rPr>
              <w:lastRenderedPageBreak/>
              <w:t>vivo</w:t>
            </w:r>
          </w:p>
        </w:tc>
        <w:tc>
          <w:tcPr>
            <w:tcW w:w="7801" w:type="dxa"/>
          </w:tcPr>
          <w:p w14:paraId="5B289DD1" w14:textId="77777777" w:rsidR="00A1440F" w:rsidRPr="00B76A7F" w:rsidRDefault="00A1440F" w:rsidP="00A1440F">
            <w:pPr>
              <w:spacing w:after="0"/>
              <w:rPr>
                <w:iCs/>
                <w:sz w:val="20"/>
                <w:szCs w:val="20"/>
              </w:rPr>
            </w:pPr>
            <w:r w:rsidRPr="00B76A7F">
              <w:rPr>
                <w:iCs/>
                <w:sz w:val="20"/>
                <w:szCs w:val="20"/>
              </w:rPr>
              <w:t xml:space="preserve">If whether associating the HARQ-ACK option with the scheduling scheme could be separately discussed, we would like to delete “at least for PTM scheme 1,” in the main bullet to totally decouple the scheduling scheme and HARQ-ACK option. </w:t>
            </w:r>
          </w:p>
          <w:p w14:paraId="4F8B962E" w14:textId="403B3E22" w:rsidR="00A1440F" w:rsidRDefault="00A1440F" w:rsidP="00A1440F">
            <w:pPr>
              <w:spacing w:after="0"/>
              <w:jc w:val="left"/>
              <w:rPr>
                <w:sz w:val="20"/>
                <w:szCs w:val="20"/>
              </w:rPr>
            </w:pPr>
            <w:r w:rsidRPr="00B76A7F">
              <w:rPr>
                <w:iCs/>
                <w:sz w:val="20"/>
                <w:szCs w:val="20"/>
              </w:rPr>
              <w:t xml:space="preserve">For NACK only based HARQ-ACK feedback, </w:t>
            </w:r>
            <w:r>
              <w:rPr>
                <w:iCs/>
                <w:sz w:val="20"/>
                <w:szCs w:val="20"/>
              </w:rPr>
              <w:t xml:space="preserve">we are not sure the issue identified by Samsung, </w:t>
            </w:r>
            <w:r w:rsidRPr="00B76A7F">
              <w:rPr>
                <w:iCs/>
                <w:sz w:val="20"/>
                <w:szCs w:val="20"/>
              </w:rPr>
              <w:t xml:space="preserve">it was already supported in V2X. We think the detection at gNB side is not an issue. </w:t>
            </w:r>
            <w:r>
              <w:rPr>
                <w:iCs/>
                <w:sz w:val="20"/>
                <w:szCs w:val="20"/>
              </w:rPr>
              <w:t>We also prefer to remove “FFS” for NACK only based HARQ-ACK feedback.</w:t>
            </w:r>
          </w:p>
        </w:tc>
      </w:tr>
      <w:tr w:rsidR="00A57683" w:rsidRPr="005154E2" w14:paraId="763D27AE" w14:textId="77777777" w:rsidTr="00331908">
        <w:trPr>
          <w:trHeight w:val="253"/>
          <w:jc w:val="center"/>
        </w:trPr>
        <w:tc>
          <w:tcPr>
            <w:tcW w:w="1555" w:type="dxa"/>
          </w:tcPr>
          <w:p w14:paraId="51AD54C2" w14:textId="76CE5E88" w:rsidR="00A57683" w:rsidRPr="00B76A7F" w:rsidRDefault="00A57683" w:rsidP="00A57683">
            <w:pPr>
              <w:spacing w:after="0"/>
              <w:rPr>
                <w:iCs/>
                <w:sz w:val="20"/>
                <w:szCs w:val="20"/>
              </w:rPr>
            </w:pPr>
            <w:r>
              <w:rPr>
                <w:sz w:val="20"/>
                <w:szCs w:val="20"/>
                <w:lang w:eastAsia="zh-CN"/>
              </w:rPr>
              <w:t>CMCC</w:t>
            </w:r>
          </w:p>
        </w:tc>
        <w:tc>
          <w:tcPr>
            <w:tcW w:w="7801" w:type="dxa"/>
          </w:tcPr>
          <w:p w14:paraId="660D831C" w14:textId="77777777" w:rsidR="00A57683" w:rsidRDefault="00A57683" w:rsidP="00A57683">
            <w:pPr>
              <w:spacing w:after="0"/>
              <w:jc w:val="left"/>
              <w:rPr>
                <w:sz w:val="20"/>
                <w:szCs w:val="20"/>
              </w:rPr>
            </w:pPr>
            <w:r>
              <w:rPr>
                <w:sz w:val="20"/>
                <w:szCs w:val="20"/>
                <w:lang w:eastAsia="zh-CN"/>
              </w:rPr>
              <w:t>S</w:t>
            </w:r>
            <w:r>
              <w:rPr>
                <w:rFonts w:hint="eastAsia"/>
                <w:sz w:val="20"/>
                <w:szCs w:val="20"/>
                <w:lang w:eastAsia="zh-CN"/>
              </w:rPr>
              <w:t>upport</w:t>
            </w:r>
            <w:r>
              <w:rPr>
                <w:sz w:val="20"/>
                <w:szCs w:val="20"/>
              </w:rPr>
              <w:t xml:space="preserve"> </w:t>
            </w:r>
            <w:r>
              <w:rPr>
                <w:rFonts w:hint="eastAsia"/>
                <w:sz w:val="20"/>
                <w:szCs w:val="20"/>
                <w:lang w:eastAsia="zh-CN"/>
              </w:rPr>
              <w:t>both</w:t>
            </w:r>
            <w:r>
              <w:rPr>
                <w:sz w:val="20"/>
                <w:szCs w:val="20"/>
              </w:rPr>
              <w:t xml:space="preserve"> ACK/NACK based and NACK-only based HARQ-ACK feedback solutions.</w:t>
            </w:r>
          </w:p>
          <w:p w14:paraId="2F6BC52E" w14:textId="77777777" w:rsidR="00A57683" w:rsidRDefault="00A57683" w:rsidP="00A57683">
            <w:pPr>
              <w:spacing w:after="0"/>
              <w:jc w:val="left"/>
              <w:rPr>
                <w:sz w:val="20"/>
                <w:szCs w:val="20"/>
                <w:lang w:eastAsia="zh-CN"/>
              </w:rPr>
            </w:pPr>
            <w:r>
              <w:rPr>
                <w:sz w:val="20"/>
                <w:szCs w:val="20"/>
                <w:lang w:eastAsia="zh-CN"/>
              </w:rPr>
              <w:t>Agree with Qualcomm’s comment, Rel-16 V2X UE can handle NACK-only feedback, considierng gNB has stronger deomd capaliity than UE, the NACK-only detection is not a cirtical issue.</w:t>
            </w:r>
          </w:p>
          <w:p w14:paraId="547840CA" w14:textId="77777777" w:rsidR="00A57683" w:rsidRDefault="00A57683" w:rsidP="00A57683">
            <w:pPr>
              <w:spacing w:after="0"/>
              <w:jc w:val="left"/>
              <w:rPr>
                <w:sz w:val="20"/>
                <w:szCs w:val="20"/>
                <w:lang w:eastAsia="zh-CN"/>
              </w:rPr>
            </w:pPr>
            <w:r>
              <w:rPr>
                <w:rFonts w:hint="eastAsia"/>
                <w:sz w:val="20"/>
                <w:szCs w:val="20"/>
                <w:lang w:eastAsia="zh-CN"/>
              </w:rPr>
              <w:t>I</w:t>
            </w:r>
            <w:r>
              <w:rPr>
                <w:sz w:val="20"/>
                <w:szCs w:val="20"/>
                <w:lang w:eastAsia="zh-CN"/>
              </w:rPr>
              <w:t>n addition, whether to use ACK/NACK based or NACK-only based can be configured by gNB, we sould not preclude NACK-only option, which can reduce PUCCH resource overhead a lot compared with ACK/NACK option.</w:t>
            </w:r>
          </w:p>
          <w:p w14:paraId="01996ED2" w14:textId="245A5F60" w:rsidR="00A57683" w:rsidRPr="00B76A7F" w:rsidRDefault="00A57683" w:rsidP="00A57683">
            <w:pPr>
              <w:spacing w:after="0"/>
              <w:rPr>
                <w:iCs/>
                <w:sz w:val="20"/>
                <w:szCs w:val="20"/>
              </w:rPr>
            </w:pPr>
            <w:r>
              <w:rPr>
                <w:sz w:val="20"/>
                <w:szCs w:val="20"/>
                <w:lang w:eastAsia="zh-CN"/>
              </w:rPr>
              <w:t>We are fine with Qualcomm’s version.</w:t>
            </w:r>
          </w:p>
        </w:tc>
      </w:tr>
      <w:tr w:rsidR="00177F72" w:rsidRPr="005154E2" w14:paraId="65E99986" w14:textId="77777777" w:rsidTr="00331908">
        <w:trPr>
          <w:trHeight w:val="253"/>
          <w:jc w:val="center"/>
        </w:trPr>
        <w:tc>
          <w:tcPr>
            <w:tcW w:w="1555" w:type="dxa"/>
          </w:tcPr>
          <w:p w14:paraId="038496E0" w14:textId="07F788C2" w:rsidR="00177F72" w:rsidRDefault="00177F72" w:rsidP="00A57683">
            <w:pPr>
              <w:spacing w:after="0"/>
              <w:rPr>
                <w:sz w:val="20"/>
                <w:szCs w:val="20"/>
                <w:lang w:eastAsia="zh-CN"/>
              </w:rPr>
            </w:pPr>
            <w:r>
              <w:rPr>
                <w:sz w:val="20"/>
                <w:szCs w:val="20"/>
                <w:lang w:eastAsia="zh-CN"/>
              </w:rPr>
              <w:t>FUTUREWEI</w:t>
            </w:r>
          </w:p>
        </w:tc>
        <w:tc>
          <w:tcPr>
            <w:tcW w:w="7801" w:type="dxa"/>
          </w:tcPr>
          <w:p w14:paraId="109CAEC6" w14:textId="5B2ED6FD" w:rsidR="00177F72" w:rsidRDefault="00177F72" w:rsidP="00A57683">
            <w:pPr>
              <w:spacing w:after="0"/>
              <w:jc w:val="left"/>
              <w:rPr>
                <w:sz w:val="20"/>
                <w:szCs w:val="20"/>
                <w:lang w:eastAsia="zh-CN"/>
              </w:rPr>
            </w:pPr>
            <w:r>
              <w:rPr>
                <w:sz w:val="20"/>
                <w:szCs w:val="20"/>
              </w:rPr>
              <w:t xml:space="preserve">We are </w:t>
            </w:r>
            <w:r w:rsidRPr="00281F8E">
              <w:rPr>
                <w:sz w:val="20"/>
                <w:szCs w:val="20"/>
              </w:rPr>
              <w:t xml:space="preserve">ok with the </w:t>
            </w:r>
            <w:r>
              <w:rPr>
                <w:sz w:val="20"/>
                <w:szCs w:val="20"/>
              </w:rPr>
              <w:t xml:space="preserve">FL </w:t>
            </w:r>
            <w:r w:rsidRPr="00281F8E">
              <w:rPr>
                <w:sz w:val="20"/>
                <w:szCs w:val="20"/>
              </w:rPr>
              <w:t>proposal.</w:t>
            </w:r>
          </w:p>
        </w:tc>
      </w:tr>
      <w:tr w:rsidR="00EE5794" w:rsidRPr="005154E2" w14:paraId="353A5D74" w14:textId="77777777" w:rsidTr="00331908">
        <w:trPr>
          <w:trHeight w:val="253"/>
          <w:jc w:val="center"/>
        </w:trPr>
        <w:tc>
          <w:tcPr>
            <w:tcW w:w="1555" w:type="dxa"/>
          </w:tcPr>
          <w:p w14:paraId="306F4658" w14:textId="4F4AF768" w:rsidR="00EE5794" w:rsidRDefault="00EE5794" w:rsidP="00EE5794">
            <w:pPr>
              <w:spacing w:after="0"/>
              <w:rPr>
                <w:sz w:val="20"/>
                <w:szCs w:val="20"/>
                <w:lang w:eastAsia="zh-CN"/>
              </w:rPr>
            </w:pPr>
            <w:r>
              <w:rPr>
                <w:sz w:val="20"/>
                <w:szCs w:val="20"/>
                <w:lang w:eastAsia="zh-CN"/>
              </w:rPr>
              <w:t>Intel</w:t>
            </w:r>
          </w:p>
        </w:tc>
        <w:tc>
          <w:tcPr>
            <w:tcW w:w="7801" w:type="dxa"/>
          </w:tcPr>
          <w:p w14:paraId="0A023F4E" w14:textId="77777777" w:rsidR="00EE5794" w:rsidRDefault="00EE5794" w:rsidP="00EE5794">
            <w:pPr>
              <w:spacing w:after="0"/>
              <w:jc w:val="left"/>
              <w:rPr>
                <w:sz w:val="20"/>
                <w:szCs w:val="20"/>
              </w:rPr>
            </w:pPr>
            <w:r>
              <w:rPr>
                <w:sz w:val="20"/>
                <w:szCs w:val="20"/>
              </w:rPr>
              <w:t xml:space="preserve">We tend to agree with Nokia’s analysis here. While a reasonable UL power control scheme with fractional pathloss compensation should ensure similar receive powers, fast fading plays a non-trivial role and it should be possible to tune the gNB detector for a reasonable DTX-to-NACK probability. However, to address Samsung’s concern that the V2X use case is only meant for short range etc., having a configurable feedback mechanism gives the gNB the flexibility to configure cell-edge UEs in a macro-cell with ACK/NACK feedback if needed. While 100% detection probability of PDCCH is not realistic, it should still be robust enough to support NACK-only feedback especially in broadcast mode when then number of UEs in the group is expected to be large (DTX-NACK ratio should be reasonable). </w:t>
            </w:r>
          </w:p>
          <w:p w14:paraId="13434F35" w14:textId="77777777" w:rsidR="00EE5794" w:rsidRDefault="00EE5794" w:rsidP="00EE5794">
            <w:pPr>
              <w:spacing w:after="0"/>
              <w:jc w:val="left"/>
              <w:rPr>
                <w:sz w:val="20"/>
                <w:szCs w:val="20"/>
              </w:rPr>
            </w:pPr>
          </w:p>
          <w:p w14:paraId="37EA5E8F" w14:textId="18425CC1" w:rsidR="00EE5794" w:rsidRDefault="00EE5794" w:rsidP="00EE5794">
            <w:pPr>
              <w:spacing w:after="0"/>
              <w:jc w:val="left"/>
              <w:rPr>
                <w:sz w:val="20"/>
                <w:szCs w:val="20"/>
              </w:rPr>
            </w:pPr>
            <w:r>
              <w:rPr>
                <w:sz w:val="20"/>
                <w:szCs w:val="20"/>
              </w:rPr>
              <w:t xml:space="preserve">We are ok to support Qualcomm’s version with the added FFS point. Furthermore, we also agree with vivo that the HARQ feedback and scheduling mechanism can be separated for now and we would prefer to delete “at least for PTM Scheme 1” from the main bullet. In our understanding, the main benefit of ACK/NACK based feedback can realized when PTP or PTM Scheme 2 is allowed and UE-specific retransmissions are possible. </w:t>
            </w:r>
          </w:p>
        </w:tc>
      </w:tr>
      <w:tr w:rsidR="009245EE" w:rsidRPr="005154E2" w14:paraId="359F8462" w14:textId="77777777" w:rsidTr="00331908">
        <w:trPr>
          <w:trHeight w:val="253"/>
          <w:jc w:val="center"/>
        </w:trPr>
        <w:tc>
          <w:tcPr>
            <w:tcW w:w="1555" w:type="dxa"/>
          </w:tcPr>
          <w:p w14:paraId="32C09E99" w14:textId="43A67187" w:rsidR="009245EE" w:rsidRDefault="009245EE" w:rsidP="00EE5794">
            <w:pPr>
              <w:spacing w:after="0"/>
              <w:rPr>
                <w:sz w:val="20"/>
                <w:szCs w:val="20"/>
                <w:lang w:eastAsia="zh-CN"/>
              </w:rPr>
            </w:pPr>
            <w:r>
              <w:rPr>
                <w:rFonts w:hint="eastAsia"/>
                <w:sz w:val="20"/>
                <w:szCs w:val="20"/>
                <w:lang w:eastAsia="zh-CN"/>
              </w:rPr>
              <w:t>OPPO</w:t>
            </w:r>
          </w:p>
        </w:tc>
        <w:tc>
          <w:tcPr>
            <w:tcW w:w="7801" w:type="dxa"/>
          </w:tcPr>
          <w:p w14:paraId="2291275B" w14:textId="183294E0" w:rsidR="009245EE" w:rsidRDefault="009245EE" w:rsidP="00EE5794">
            <w:pPr>
              <w:spacing w:after="0"/>
              <w:jc w:val="left"/>
              <w:rPr>
                <w:sz w:val="20"/>
                <w:szCs w:val="20"/>
                <w:lang w:eastAsia="zh-CN"/>
              </w:rPr>
            </w:pPr>
            <w:r>
              <w:rPr>
                <w:sz w:val="20"/>
                <w:szCs w:val="20"/>
                <w:lang w:eastAsia="zh-CN"/>
              </w:rPr>
              <w:t xml:space="preserve">We share similar view as Convida and TD Tech, we also think that share ACK resource or NACK resource among UEs within the group is beneficial in some cases. We agree with the modified proposal from Convida to add another FFS. </w:t>
            </w:r>
          </w:p>
        </w:tc>
      </w:tr>
      <w:tr w:rsidR="000D4C7F" w:rsidRPr="005154E2" w14:paraId="5D213ECA" w14:textId="77777777" w:rsidTr="00331908">
        <w:trPr>
          <w:trHeight w:val="253"/>
          <w:jc w:val="center"/>
        </w:trPr>
        <w:tc>
          <w:tcPr>
            <w:tcW w:w="1555" w:type="dxa"/>
          </w:tcPr>
          <w:p w14:paraId="26957C96" w14:textId="4AD96447" w:rsidR="000D4C7F" w:rsidRDefault="000D4C7F" w:rsidP="000D4C7F">
            <w:pPr>
              <w:spacing w:after="0"/>
              <w:rPr>
                <w:sz w:val="20"/>
                <w:szCs w:val="20"/>
                <w:lang w:eastAsia="zh-CN"/>
              </w:rPr>
            </w:pPr>
            <w:r>
              <w:rPr>
                <w:sz w:val="20"/>
                <w:szCs w:val="20"/>
                <w:lang w:eastAsia="zh-CN"/>
              </w:rPr>
              <w:t>Apple</w:t>
            </w:r>
          </w:p>
        </w:tc>
        <w:tc>
          <w:tcPr>
            <w:tcW w:w="7801" w:type="dxa"/>
          </w:tcPr>
          <w:p w14:paraId="4FD94462" w14:textId="10E8DED3" w:rsidR="000D4C7F" w:rsidRDefault="000D4C7F" w:rsidP="000D4C7F">
            <w:pPr>
              <w:spacing w:after="0"/>
              <w:jc w:val="left"/>
              <w:rPr>
                <w:sz w:val="20"/>
                <w:szCs w:val="20"/>
                <w:lang w:eastAsia="zh-CN"/>
              </w:rPr>
            </w:pPr>
            <w:r w:rsidRPr="00F23443">
              <w:rPr>
                <w:sz w:val="20"/>
                <w:szCs w:val="20"/>
              </w:rPr>
              <w:t>We</w:t>
            </w:r>
            <w:r>
              <w:rPr>
                <w:sz w:val="20"/>
                <w:szCs w:val="20"/>
              </w:rPr>
              <w:t xml:space="preserve"> support both ACK/NACK based and NACK-only based feedback. We don’t see fundamental difference to support NACK-based feedback for V2X and MBS.</w:t>
            </w:r>
          </w:p>
        </w:tc>
      </w:tr>
      <w:tr w:rsidR="00757353" w:rsidRPr="005154E2" w14:paraId="7A59531D" w14:textId="77777777" w:rsidTr="00AE511A">
        <w:trPr>
          <w:trHeight w:val="253"/>
          <w:jc w:val="center"/>
        </w:trPr>
        <w:tc>
          <w:tcPr>
            <w:tcW w:w="1555" w:type="dxa"/>
          </w:tcPr>
          <w:p w14:paraId="1AB7DCEB" w14:textId="77777777" w:rsidR="00757353" w:rsidRDefault="00757353" w:rsidP="00AE511A">
            <w:pPr>
              <w:spacing w:after="0"/>
              <w:rPr>
                <w:sz w:val="20"/>
                <w:szCs w:val="20"/>
                <w:lang w:eastAsia="zh-CN"/>
              </w:rPr>
            </w:pPr>
            <w:r>
              <w:rPr>
                <w:sz w:val="20"/>
                <w:szCs w:val="20"/>
                <w:lang w:eastAsia="zh-CN"/>
              </w:rPr>
              <w:t>Nokia, NSB (2)</w:t>
            </w:r>
          </w:p>
        </w:tc>
        <w:tc>
          <w:tcPr>
            <w:tcW w:w="7801" w:type="dxa"/>
          </w:tcPr>
          <w:p w14:paraId="1AA2EB01" w14:textId="77777777" w:rsidR="00757353" w:rsidRDefault="00757353" w:rsidP="00AE511A">
            <w:pPr>
              <w:jc w:val="left"/>
              <w:rPr>
                <w:sz w:val="20"/>
                <w:szCs w:val="20"/>
                <w:lang w:eastAsia="zh-CN"/>
              </w:rPr>
            </w:pPr>
            <w:r w:rsidRPr="1FAF12E8">
              <w:rPr>
                <w:sz w:val="20"/>
                <w:szCs w:val="20"/>
                <w:lang w:eastAsia="zh-CN"/>
              </w:rPr>
              <w:t>We support Qualcomm’s proposal.</w:t>
            </w:r>
          </w:p>
          <w:p w14:paraId="771E51B6" w14:textId="77777777" w:rsidR="00757353" w:rsidRDefault="00757353" w:rsidP="00AE511A">
            <w:pPr>
              <w:jc w:val="left"/>
              <w:rPr>
                <w:sz w:val="20"/>
                <w:szCs w:val="20"/>
                <w:lang w:eastAsia="zh-CN"/>
              </w:rPr>
            </w:pPr>
            <w:r w:rsidRPr="0CEC6B2A">
              <w:rPr>
                <w:sz w:val="20"/>
                <w:szCs w:val="20"/>
                <w:lang w:eastAsia="zh-CN"/>
              </w:rPr>
              <w:t>Regarding ACK/NACK scheme on shared PUCCH resources. Thank you Convida for the detailed explanation. Where we still see a problem with this approach is that it seems to us that the PDCCH mis-detection problem is only solved, if the number of UEs is small. As soon as there is one UE sending ACK, the gNB will not know if another UE missed the PDCCH, will it?</w:t>
            </w:r>
          </w:p>
          <w:p w14:paraId="6131B6D7" w14:textId="77777777" w:rsidR="00757353" w:rsidRDefault="00757353" w:rsidP="00AE511A">
            <w:pPr>
              <w:jc w:val="left"/>
              <w:rPr>
                <w:sz w:val="20"/>
                <w:szCs w:val="20"/>
                <w:lang w:eastAsia="zh-CN"/>
              </w:rPr>
            </w:pPr>
            <w:r w:rsidRPr="0CEC6B2A">
              <w:rPr>
                <w:sz w:val="20"/>
                <w:szCs w:val="20"/>
                <w:lang w:eastAsia="zh-CN"/>
              </w:rPr>
              <w:t xml:space="preserve">Regarding Samsung’s comments above: We think that one must not confuse adding at what level random contributions add up at the receiver. The signals from different UEs are identical, only the channel states, which for a small PUCCH format 0 allocation can be assumed to be more or less constant across the PUCCH format 0 resources, are random and independent per UE. Hence, the channel state becomes noise-like in distribution but still more or less constant across the PUCCH format 0 resources. And the distribution of this channel </w:t>
            </w:r>
            <w:r w:rsidRPr="0CEC6B2A">
              <w:rPr>
                <w:sz w:val="20"/>
                <w:szCs w:val="20"/>
                <w:lang w:eastAsia="zh-CN"/>
              </w:rPr>
              <w:lastRenderedPageBreak/>
              <w:t>state improves with increasing number of UEs roughly as indicated by our quick analysis.</w:t>
            </w:r>
          </w:p>
          <w:p w14:paraId="4B403C62" w14:textId="77777777" w:rsidR="00757353" w:rsidRPr="00F23443" w:rsidRDefault="00757353" w:rsidP="00AE511A">
            <w:pPr>
              <w:spacing w:after="0"/>
              <w:jc w:val="left"/>
              <w:rPr>
                <w:sz w:val="20"/>
                <w:szCs w:val="20"/>
              </w:rPr>
            </w:pPr>
            <w:r w:rsidRPr="0CEC6B2A">
              <w:rPr>
                <w:sz w:val="20"/>
                <w:szCs w:val="20"/>
                <w:lang w:eastAsia="zh-CN"/>
              </w:rPr>
              <w:t>The situation further described in Samsung’s comments where the signals from 2 UEs cancel each other out, is of course a possibility. But, our analysis shows, that in distribution, and hence in terms of error probability, the probability that this happens is indeed small. One must not disregard that the amplitudes of the different received signals are not likely to be very similar such that the complete cancelation occurs.</w:t>
            </w:r>
          </w:p>
        </w:tc>
      </w:tr>
      <w:tr w:rsidR="00757353" w:rsidRPr="005154E2" w14:paraId="152944B2" w14:textId="77777777" w:rsidTr="00331908">
        <w:trPr>
          <w:trHeight w:val="253"/>
          <w:jc w:val="center"/>
        </w:trPr>
        <w:tc>
          <w:tcPr>
            <w:tcW w:w="1555" w:type="dxa"/>
          </w:tcPr>
          <w:p w14:paraId="31723546" w14:textId="56945864" w:rsidR="00757353" w:rsidRDefault="00757353" w:rsidP="00974730">
            <w:pPr>
              <w:spacing w:after="0"/>
              <w:rPr>
                <w:sz w:val="20"/>
                <w:szCs w:val="20"/>
                <w:lang w:eastAsia="zh-CN"/>
              </w:rPr>
            </w:pPr>
            <w:r>
              <w:rPr>
                <w:rFonts w:hint="eastAsia"/>
                <w:sz w:val="20"/>
                <w:szCs w:val="20"/>
                <w:lang w:eastAsia="zh-CN"/>
              </w:rPr>
              <w:lastRenderedPageBreak/>
              <w:t>CATT</w:t>
            </w:r>
          </w:p>
        </w:tc>
        <w:tc>
          <w:tcPr>
            <w:tcW w:w="7801" w:type="dxa"/>
          </w:tcPr>
          <w:p w14:paraId="5C219342" w14:textId="77777777" w:rsidR="00757353" w:rsidRDefault="00757353" w:rsidP="00AE511A">
            <w:pPr>
              <w:spacing w:after="0"/>
              <w:jc w:val="left"/>
              <w:rPr>
                <w:sz w:val="20"/>
                <w:szCs w:val="20"/>
                <w:lang w:eastAsia="zh-CN"/>
              </w:rPr>
            </w:pPr>
            <w:r>
              <w:rPr>
                <w:sz w:val="20"/>
                <w:szCs w:val="20"/>
                <w:lang w:eastAsia="zh-CN"/>
              </w:rPr>
              <w:t>S</w:t>
            </w:r>
            <w:r>
              <w:rPr>
                <w:rFonts w:hint="eastAsia"/>
                <w:sz w:val="20"/>
                <w:szCs w:val="20"/>
                <w:lang w:eastAsia="zh-CN"/>
              </w:rPr>
              <w:t>ame view with the 1</w:t>
            </w:r>
            <w:r w:rsidRPr="001B6C26">
              <w:rPr>
                <w:rFonts w:hint="eastAsia"/>
                <w:sz w:val="20"/>
                <w:szCs w:val="20"/>
                <w:vertAlign w:val="superscript"/>
                <w:lang w:eastAsia="zh-CN"/>
              </w:rPr>
              <w:t>st</w:t>
            </w:r>
            <w:r>
              <w:rPr>
                <w:rFonts w:hint="eastAsia"/>
                <w:sz w:val="20"/>
                <w:szCs w:val="20"/>
                <w:lang w:eastAsia="zh-CN"/>
              </w:rPr>
              <w:t xml:space="preserve"> round of discussion that supporting both ACK/NACK and NACK-only based feedback schemes.</w:t>
            </w:r>
          </w:p>
          <w:p w14:paraId="05728371" w14:textId="0F1B215F" w:rsidR="00757353" w:rsidRPr="00F23443" w:rsidRDefault="00757353" w:rsidP="00974730">
            <w:pPr>
              <w:spacing w:after="0"/>
              <w:jc w:val="left"/>
              <w:rPr>
                <w:sz w:val="20"/>
                <w:szCs w:val="20"/>
              </w:rPr>
            </w:pPr>
            <w:r>
              <w:rPr>
                <w:rFonts w:hint="eastAsia"/>
                <w:sz w:val="20"/>
                <w:szCs w:val="20"/>
                <w:lang w:eastAsia="zh-CN"/>
              </w:rPr>
              <w:t>ACK/NACK feedback can be used to differentiate different UEs</w:t>
            </w:r>
            <w:r>
              <w:rPr>
                <w:sz w:val="20"/>
                <w:szCs w:val="20"/>
                <w:lang w:eastAsia="zh-CN"/>
              </w:rPr>
              <w:t>’</w:t>
            </w:r>
            <w:r>
              <w:rPr>
                <w:rFonts w:hint="eastAsia"/>
                <w:sz w:val="20"/>
                <w:szCs w:val="20"/>
                <w:lang w:eastAsia="zh-CN"/>
              </w:rPr>
              <w:t xml:space="preserve"> feedbacks but requires much PUCCH resources; NACK-only cannot be used to differentiate UEs but requires much less PUCCH resources when </w:t>
            </w:r>
            <w:r>
              <w:rPr>
                <w:sz w:val="20"/>
                <w:szCs w:val="20"/>
                <w:lang w:eastAsia="zh-CN"/>
              </w:rPr>
              <w:t>the</w:t>
            </w:r>
            <w:r>
              <w:rPr>
                <w:rFonts w:hint="eastAsia"/>
                <w:sz w:val="20"/>
                <w:szCs w:val="20"/>
                <w:lang w:eastAsia="zh-CN"/>
              </w:rPr>
              <w:t xml:space="preserve"> number of UEs is large. </w:t>
            </w:r>
            <w:r>
              <w:rPr>
                <w:sz w:val="20"/>
                <w:szCs w:val="20"/>
                <w:lang w:eastAsia="zh-CN"/>
              </w:rPr>
              <w:t>T</w:t>
            </w:r>
            <w:r>
              <w:rPr>
                <w:rFonts w:hint="eastAsia"/>
                <w:sz w:val="20"/>
                <w:szCs w:val="20"/>
                <w:lang w:eastAsia="zh-CN"/>
              </w:rPr>
              <w:t xml:space="preserve">o improve the </w:t>
            </w:r>
            <w:r>
              <w:rPr>
                <w:sz w:val="20"/>
                <w:szCs w:val="20"/>
                <w:lang w:eastAsia="zh-CN"/>
              </w:rPr>
              <w:t>reliability</w:t>
            </w:r>
            <w:r>
              <w:rPr>
                <w:rFonts w:hint="eastAsia"/>
                <w:sz w:val="20"/>
                <w:szCs w:val="20"/>
                <w:lang w:eastAsia="zh-CN"/>
              </w:rPr>
              <w:t xml:space="preserve"> of MBS services, both mechanisms can be supported to adapt different scenarios. </w:t>
            </w:r>
            <w:r>
              <w:rPr>
                <w:sz w:val="20"/>
                <w:szCs w:val="20"/>
                <w:lang w:eastAsia="zh-CN"/>
              </w:rPr>
              <w:t>Furthermore</w:t>
            </w:r>
            <w:r>
              <w:rPr>
                <w:rFonts w:hint="eastAsia"/>
                <w:sz w:val="20"/>
                <w:szCs w:val="20"/>
                <w:lang w:eastAsia="zh-CN"/>
              </w:rPr>
              <w:t>, the usage of either mechanism is based on configuration, and it is all up to gNB. Rel-16 V2X supports NACK-only feedback in groupcast, so there is no extra effort on the detailed design for MBS.</w:t>
            </w:r>
          </w:p>
        </w:tc>
      </w:tr>
      <w:tr w:rsidR="009C478F" w:rsidRPr="005154E2" w14:paraId="69A23B48" w14:textId="77777777" w:rsidTr="00331908">
        <w:trPr>
          <w:trHeight w:val="253"/>
          <w:jc w:val="center"/>
        </w:trPr>
        <w:tc>
          <w:tcPr>
            <w:tcW w:w="1555" w:type="dxa"/>
          </w:tcPr>
          <w:p w14:paraId="300DD6C7" w14:textId="39A2D6FF" w:rsidR="009C478F" w:rsidRDefault="009C478F" w:rsidP="00974730">
            <w:pPr>
              <w:spacing w:after="0"/>
              <w:rPr>
                <w:sz w:val="20"/>
                <w:szCs w:val="20"/>
                <w:lang w:eastAsia="zh-CN"/>
              </w:rPr>
            </w:pPr>
            <w:r>
              <w:rPr>
                <w:sz w:val="20"/>
                <w:szCs w:val="20"/>
                <w:lang w:eastAsia="zh-CN"/>
              </w:rPr>
              <w:t>Ericsson</w:t>
            </w:r>
          </w:p>
        </w:tc>
        <w:tc>
          <w:tcPr>
            <w:tcW w:w="7801" w:type="dxa"/>
          </w:tcPr>
          <w:p w14:paraId="1DF5614B" w14:textId="371EC5B6" w:rsidR="009C478F" w:rsidRDefault="009C478F" w:rsidP="00AE511A">
            <w:pPr>
              <w:spacing w:after="0"/>
              <w:jc w:val="left"/>
              <w:rPr>
                <w:sz w:val="20"/>
                <w:szCs w:val="20"/>
                <w:lang w:eastAsia="zh-CN"/>
              </w:rPr>
            </w:pPr>
            <w:r>
              <w:rPr>
                <w:sz w:val="20"/>
                <w:szCs w:val="20"/>
                <w:lang w:eastAsia="zh-CN"/>
              </w:rPr>
              <w:t xml:space="preserve">We agree with </w:t>
            </w:r>
            <w:r w:rsidRPr="005154E2">
              <w:rPr>
                <w:rFonts w:hint="eastAsia"/>
                <w:lang w:val="en-GB" w:eastAsia="zh-CN"/>
              </w:rPr>
              <w:t>P</w:t>
            </w:r>
            <w:r w:rsidRPr="005154E2">
              <w:rPr>
                <w:lang w:val="en-GB" w:eastAsia="zh-CN"/>
              </w:rPr>
              <w:t>roposal</w:t>
            </w:r>
            <w:r>
              <w:rPr>
                <w:lang w:val="en-GB" w:eastAsia="zh-CN"/>
              </w:rPr>
              <w:t xml:space="preserve"> </w:t>
            </w:r>
            <w:r>
              <w:rPr>
                <w:lang w:val="en-GB" w:eastAsia="zh-CN"/>
              </w:rPr>
              <w:fldChar w:fldCharType="begin"/>
            </w:r>
            <w:r>
              <w:rPr>
                <w:lang w:val="en-GB" w:eastAsia="zh-CN"/>
              </w:rPr>
              <w:instrText xml:space="preserve"> REF _Ref62633676 \n \h </w:instrText>
            </w:r>
            <w:r>
              <w:rPr>
                <w:lang w:val="en-GB" w:eastAsia="zh-CN"/>
              </w:rPr>
            </w:r>
            <w:r>
              <w:rPr>
                <w:lang w:val="en-GB" w:eastAsia="zh-CN"/>
              </w:rPr>
              <w:fldChar w:fldCharType="separate"/>
            </w:r>
            <w:r w:rsidR="00844656">
              <w:rPr>
                <w:lang w:val="en-GB" w:eastAsia="zh-CN"/>
              </w:rPr>
              <w:t>2.1.2</w:t>
            </w:r>
            <w:r>
              <w:rPr>
                <w:lang w:val="en-GB" w:eastAsia="zh-CN"/>
              </w:rPr>
              <w:fldChar w:fldCharType="end"/>
            </w:r>
          </w:p>
        </w:tc>
      </w:tr>
    </w:tbl>
    <w:p w14:paraId="06C5C839" w14:textId="6F38E36B" w:rsidR="00A3271C" w:rsidRDefault="00A3271C" w:rsidP="00A3271C"/>
    <w:p w14:paraId="18273802" w14:textId="77777777" w:rsidR="00C02D23" w:rsidRPr="00C02D23" w:rsidRDefault="00C02D23" w:rsidP="00C02D23">
      <w:pPr>
        <w:pStyle w:val="aff"/>
        <w:rPr>
          <w:rFonts w:ascii="Times New Roman" w:hAnsi="Times New Roman" w:cs="Times New Roman"/>
          <w:highlight w:val="cyan"/>
        </w:rPr>
      </w:pPr>
      <w:r w:rsidRPr="00C02D23">
        <w:rPr>
          <w:rFonts w:ascii="Times New Roman" w:hAnsi="Times New Roman" w:cs="Times New Roman"/>
          <w:highlight w:val="cyan"/>
        </w:rPr>
        <w:t>FL’s Comments</w:t>
      </w:r>
    </w:p>
    <w:p w14:paraId="2CB87F07" w14:textId="7C2B6556" w:rsidR="00C02D23" w:rsidRPr="00C02D23" w:rsidRDefault="00C02D23" w:rsidP="00A3271C">
      <w:pPr>
        <w:rPr>
          <w:sz w:val="20"/>
          <w:highlight w:val="cyan"/>
        </w:rPr>
      </w:pPr>
      <w:r w:rsidRPr="00C02D23">
        <w:rPr>
          <w:sz w:val="20"/>
          <w:highlight w:val="cyan"/>
        </w:rPr>
        <w:t xml:space="preserve">There is still debating on whether gNB </w:t>
      </w:r>
      <w:r w:rsidR="007057E7">
        <w:rPr>
          <w:sz w:val="20"/>
          <w:highlight w:val="cyan"/>
        </w:rPr>
        <w:t>detection</w:t>
      </w:r>
      <w:r w:rsidRPr="00C02D23">
        <w:rPr>
          <w:sz w:val="20"/>
          <w:highlight w:val="cyan"/>
        </w:rPr>
        <w:t xml:space="preserve"> is an issue ongoing as well as whether gNB expected with higher capability than UEs can handle the NACK-only detection. </w:t>
      </w:r>
    </w:p>
    <w:p w14:paraId="3EE1A174" w14:textId="51028898" w:rsidR="00C02D23" w:rsidRPr="00C02D23" w:rsidRDefault="007057E7" w:rsidP="00A3271C">
      <w:pPr>
        <w:rPr>
          <w:sz w:val="20"/>
        </w:rPr>
      </w:pPr>
      <w:r w:rsidRPr="00C02D23">
        <w:rPr>
          <w:sz w:val="20"/>
          <w:highlight w:val="cyan"/>
        </w:rPr>
        <w:t>Companies</w:t>
      </w:r>
      <w:r w:rsidR="00C02D23" w:rsidRPr="00C02D23">
        <w:rPr>
          <w:sz w:val="20"/>
          <w:highlight w:val="cyan"/>
        </w:rPr>
        <w:t xml:space="preserve"> are encouraged to continue the discussion and especially </w:t>
      </w:r>
      <w:r w:rsidR="000D7C15">
        <w:rPr>
          <w:sz w:val="20"/>
          <w:highlight w:val="cyan"/>
        </w:rPr>
        <w:t xml:space="preserve">appreciate if </w:t>
      </w:r>
      <w:r w:rsidR="00C02D23" w:rsidRPr="00C02D23">
        <w:rPr>
          <w:sz w:val="20"/>
          <w:highlight w:val="cyan"/>
        </w:rPr>
        <w:t>Samsung can provide further responses for more discussion.</w:t>
      </w:r>
      <w:r w:rsidR="00C02D23" w:rsidRPr="00C02D23">
        <w:rPr>
          <w:sz w:val="20"/>
        </w:rPr>
        <w:t xml:space="preserve"> </w:t>
      </w:r>
    </w:p>
    <w:p w14:paraId="638D3ABA" w14:textId="77777777" w:rsidR="00A3271C" w:rsidRDefault="00A3271C" w:rsidP="00A3271C"/>
    <w:p w14:paraId="6BE1A26B" w14:textId="0013B3F5" w:rsidR="00653434" w:rsidRDefault="00653434" w:rsidP="00653434">
      <w:pPr>
        <w:pStyle w:val="30"/>
        <w:rPr>
          <w:lang w:eastAsia="zh-CN"/>
        </w:rPr>
      </w:pPr>
      <w:bookmarkStart w:id="69" w:name="_Ref63161528"/>
      <w:r>
        <w:rPr>
          <w:lang w:eastAsia="zh-CN"/>
        </w:rPr>
        <w:t>Round-3</w:t>
      </w:r>
      <w:bookmarkEnd w:id="69"/>
    </w:p>
    <w:p w14:paraId="4A20E09A" w14:textId="77777777" w:rsidR="00653434" w:rsidRDefault="00653434" w:rsidP="00653434">
      <w:pPr>
        <w:pStyle w:val="aff"/>
        <w:rPr>
          <w:rFonts w:ascii="Times New Roman" w:hAnsi="Times New Roman" w:cs="Times New Roman"/>
        </w:rPr>
      </w:pPr>
      <w:r w:rsidRPr="005154E2">
        <w:rPr>
          <w:rFonts w:ascii="Times New Roman" w:hAnsi="Times New Roman" w:cs="Times New Roman"/>
        </w:rPr>
        <w:t>FL’s Comments</w:t>
      </w:r>
    </w:p>
    <w:p w14:paraId="6A5545FD" w14:textId="77777777" w:rsidR="00653434" w:rsidRPr="00764FA4" w:rsidRDefault="00653434" w:rsidP="00653434">
      <w:pPr>
        <w:rPr>
          <w:sz w:val="20"/>
          <w:lang w:eastAsia="zh-CN"/>
        </w:rPr>
      </w:pPr>
      <w:r w:rsidRPr="00764FA4">
        <w:rPr>
          <w:sz w:val="20"/>
          <w:lang w:eastAsia="zh-CN"/>
        </w:rPr>
        <w:t xml:space="preserve">It seems no objection for support of ACK/NACK based option for HARQ-ACK feedback for multicast from the previous rounds of discussion and the debate mainly lies in whether support NACK-only based option. There are also a few (3) companies mentioned to support the ACK/NACK with shared resources scheme and the benefit claimed is lower overhead than the ACK/NACK based and can solve the PDCCH mis-detection issue caused by the NACK only. However, as Nokia also pointed out network is still not aware whether another UE missed the PDCCH as long as one UE feedback the ACK. Therefore, down-selection makes sense to happen between the NACK-only and the ACK/NACK with shared resources, given the situation of no objection to the ACK/NACK based option. Also, NACK-only has clearly majority support over the ACK/NACK with shared resources scheme. </w:t>
      </w:r>
    </w:p>
    <w:p w14:paraId="646AF724" w14:textId="77777777" w:rsidR="00653434" w:rsidRPr="00764FA4" w:rsidRDefault="00653434" w:rsidP="00653434">
      <w:pPr>
        <w:rPr>
          <w:sz w:val="20"/>
          <w:lang w:eastAsia="zh-CN"/>
        </w:rPr>
      </w:pPr>
      <w:r w:rsidRPr="00764FA4">
        <w:rPr>
          <w:sz w:val="20"/>
          <w:lang w:eastAsia="zh-CN"/>
        </w:rPr>
        <w:t xml:space="preserve">Regarding the NACK-only based option, Nokia provided analysis and simulations to justify gNB detection for the NACK-only option can be manageable. Moreover, there are comments that gNB with higher capability over UE should be able to manage the detection issue since NACK-only has been supported in V2X for which UE is supposed to handle the NACK-only detection. One company also suggested an attempt to alleviate the NACK-only detection concern that network has the full control which option is to be in use. </w:t>
      </w:r>
    </w:p>
    <w:p w14:paraId="7698000F" w14:textId="77777777" w:rsidR="00653434" w:rsidRPr="00764FA4" w:rsidRDefault="00653434" w:rsidP="00653434">
      <w:pPr>
        <w:rPr>
          <w:sz w:val="20"/>
          <w:lang w:eastAsia="zh-CN"/>
        </w:rPr>
      </w:pPr>
      <w:r w:rsidRPr="00764FA4">
        <w:rPr>
          <w:sz w:val="20"/>
          <w:lang w:eastAsia="zh-CN"/>
        </w:rPr>
        <w:t xml:space="preserve">Now </w:t>
      </w:r>
      <w:r w:rsidRPr="00764FA4">
        <w:rPr>
          <w:rFonts w:hint="eastAsia"/>
          <w:sz w:val="20"/>
          <w:lang w:eastAsia="zh-CN"/>
        </w:rPr>
        <w:t>F</w:t>
      </w:r>
      <w:r w:rsidRPr="00764FA4">
        <w:rPr>
          <w:sz w:val="20"/>
          <w:lang w:eastAsia="zh-CN"/>
        </w:rPr>
        <w:t>L wonders whether the following proposal can be agreeable in the group and especially whether Samsung can compromise to it:</w:t>
      </w:r>
    </w:p>
    <w:p w14:paraId="40473370" w14:textId="77777777" w:rsidR="00653434" w:rsidRPr="004E2811" w:rsidRDefault="00653434" w:rsidP="00653434">
      <w:pPr>
        <w:rPr>
          <w:lang w:eastAsia="zh-CN"/>
        </w:rPr>
      </w:pPr>
    </w:p>
    <w:p w14:paraId="068D306C" w14:textId="77777777" w:rsidR="00653434" w:rsidRDefault="00653434" w:rsidP="00653434">
      <w:pPr>
        <w:pStyle w:val="aff"/>
        <w:rPr>
          <w:rFonts w:ascii="Times New Roman" w:hAnsi="Times New Roman" w:cs="Times New Roman"/>
        </w:rPr>
      </w:pPr>
      <w:r w:rsidRPr="005154E2">
        <w:rPr>
          <w:rFonts w:ascii="Times New Roman" w:hAnsi="Times New Roman" w:cs="Times New Roman"/>
        </w:rPr>
        <w:t>FL’s Proposal:</w:t>
      </w:r>
    </w:p>
    <w:p w14:paraId="718765D0" w14:textId="4F9C640C" w:rsidR="00653434" w:rsidRPr="005154E2" w:rsidRDefault="00653434" w:rsidP="00653434">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_Ref63161528 \n \h </w:instrText>
      </w:r>
      <w:r w:rsidR="00D539C9">
        <w:rPr>
          <w:lang w:val="en-GB" w:eastAsia="zh-CN"/>
        </w:rPr>
      </w:r>
      <w:r w:rsidR="00D539C9">
        <w:rPr>
          <w:lang w:val="en-GB" w:eastAsia="zh-CN"/>
        </w:rPr>
        <w:fldChar w:fldCharType="separate"/>
      </w:r>
      <w:r w:rsidR="00D539C9">
        <w:rPr>
          <w:lang w:val="en-GB" w:eastAsia="zh-CN"/>
        </w:rPr>
        <w:t>2.1.3</w:t>
      </w:r>
      <w:r w:rsidR="00D539C9">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7259E0CF" w14:textId="77777777" w:rsidR="00653434" w:rsidRPr="008576B9" w:rsidRDefault="00653434" w:rsidP="00653434">
      <w:pPr>
        <w:rPr>
          <w:sz w:val="20"/>
          <w:szCs w:val="20"/>
          <w:lang w:eastAsia="zh-CN"/>
        </w:rPr>
      </w:pPr>
      <w:r w:rsidRPr="008576B9">
        <w:rPr>
          <w:sz w:val="20"/>
          <w:szCs w:val="20"/>
          <w:lang w:eastAsia="zh-CN"/>
        </w:rPr>
        <w:t>For RRC_CONNECTED UEs receiving multicast, at least for PTM scheme 1, support</w:t>
      </w:r>
      <w:r>
        <w:rPr>
          <w:sz w:val="20"/>
          <w:szCs w:val="20"/>
          <w:lang w:eastAsia="zh-CN"/>
        </w:rPr>
        <w:t xml:space="preserve"> the following</w:t>
      </w:r>
      <w:r w:rsidRPr="008576B9">
        <w:rPr>
          <w:sz w:val="20"/>
          <w:szCs w:val="20"/>
          <w:lang w:eastAsia="zh-CN"/>
        </w:rPr>
        <w:t>:</w:t>
      </w:r>
    </w:p>
    <w:p w14:paraId="7D1255F7" w14:textId="77777777" w:rsidR="00653434" w:rsidRPr="003444B3" w:rsidRDefault="00653434" w:rsidP="00653434">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4378CCCE" w14:textId="77777777" w:rsidR="00653434" w:rsidRPr="008576B9" w:rsidRDefault="00653434" w:rsidP="00653434">
      <w:pPr>
        <w:pStyle w:val="afa"/>
        <w:numPr>
          <w:ilvl w:val="1"/>
          <w:numId w:val="4"/>
        </w:numPr>
        <w:spacing w:after="0"/>
        <w:textAlignment w:val="auto"/>
        <w:rPr>
          <w:lang w:eastAsia="zh-CN"/>
        </w:rPr>
      </w:pPr>
      <w:r>
        <w:rPr>
          <w:lang w:eastAsia="zh-CN"/>
        </w:rPr>
        <w:t xml:space="preserve">It is up to network to configure orthogonal PUCCH resources among UEs within the same group. </w:t>
      </w:r>
    </w:p>
    <w:p w14:paraId="0C55E038" w14:textId="77777777" w:rsidR="00653434" w:rsidRPr="008576B9" w:rsidRDefault="00653434" w:rsidP="00653434">
      <w:pPr>
        <w:pStyle w:val="afa"/>
        <w:numPr>
          <w:ilvl w:val="0"/>
          <w:numId w:val="4"/>
        </w:numPr>
        <w:spacing w:after="0"/>
        <w:textAlignment w:val="auto"/>
        <w:rPr>
          <w:lang w:eastAsia="zh-CN"/>
        </w:rPr>
      </w:pPr>
      <w:r w:rsidRPr="00D80E49">
        <w:rPr>
          <w:strike/>
          <w:color w:val="FF0000"/>
          <w:lang w:eastAsia="zh-CN"/>
        </w:rPr>
        <w:t xml:space="preserve">FFS: </w:t>
      </w:r>
      <w:r w:rsidRPr="008576B9">
        <w:rPr>
          <w:lang w:eastAsia="zh-CN"/>
        </w:rPr>
        <w:t xml:space="preserve">NACK-only based HARQ-ACK feedback for multicast, </w:t>
      </w:r>
    </w:p>
    <w:p w14:paraId="55876E9A" w14:textId="77777777" w:rsidR="00653434" w:rsidRDefault="00653434" w:rsidP="00653434">
      <w:pPr>
        <w:pStyle w:val="afa"/>
        <w:numPr>
          <w:ilvl w:val="1"/>
          <w:numId w:val="4"/>
        </w:numPr>
        <w:spacing w:after="0"/>
        <w:textAlignment w:val="auto"/>
        <w:rPr>
          <w:lang w:eastAsia="zh-CN"/>
        </w:rPr>
      </w:pPr>
      <w:r>
        <w:rPr>
          <w:rFonts w:hint="eastAsia"/>
          <w:lang w:eastAsia="zh-CN"/>
        </w:rPr>
        <w:t>I</w:t>
      </w:r>
      <w:r>
        <w:rPr>
          <w:lang w:eastAsia="zh-CN"/>
        </w:rPr>
        <w:t xml:space="preserve">t is up to network to configure the PUCCH resources and the PUCCH resources can be shared among UEs within the same group. </w:t>
      </w:r>
    </w:p>
    <w:p w14:paraId="47AAF4DE" w14:textId="77777777" w:rsidR="00653434" w:rsidRPr="00246F9B" w:rsidRDefault="00653434" w:rsidP="00653434">
      <w:pPr>
        <w:pStyle w:val="afa"/>
        <w:numPr>
          <w:ilvl w:val="0"/>
          <w:numId w:val="4"/>
        </w:numPr>
        <w:spacing w:after="0"/>
        <w:rPr>
          <w:rFonts w:eastAsiaTheme="minorEastAsia"/>
          <w:color w:val="FF0000"/>
          <w:lang w:eastAsia="zh-CN"/>
        </w:rPr>
      </w:pPr>
      <w:r w:rsidRPr="00246F9B">
        <w:rPr>
          <w:rFonts w:eastAsiaTheme="minorEastAsia" w:hint="eastAsia"/>
          <w:color w:val="FF0000"/>
          <w:lang w:eastAsia="zh-CN"/>
        </w:rPr>
        <w:t>W</w:t>
      </w:r>
      <w:r w:rsidRPr="00246F9B">
        <w:rPr>
          <w:rFonts w:eastAsiaTheme="minorEastAsia"/>
          <w:color w:val="FF0000"/>
          <w:lang w:eastAsia="zh-CN"/>
        </w:rPr>
        <w:t xml:space="preserve">hether the ACK/NACK based or the NACK-only based HARQ-ACK feedback is to be used up to </w:t>
      </w:r>
      <w:r>
        <w:rPr>
          <w:rFonts w:eastAsiaTheme="minorEastAsia"/>
          <w:color w:val="FF0000"/>
          <w:lang w:eastAsia="zh-CN"/>
        </w:rPr>
        <w:t>gNB.</w:t>
      </w:r>
    </w:p>
    <w:p w14:paraId="0480CA36" w14:textId="77777777" w:rsidR="00653434" w:rsidRPr="00246F9B" w:rsidRDefault="00653434" w:rsidP="00653434">
      <w:pPr>
        <w:pStyle w:val="afa"/>
        <w:numPr>
          <w:ilvl w:val="1"/>
          <w:numId w:val="4"/>
        </w:numPr>
        <w:spacing w:after="0"/>
        <w:rPr>
          <w:rFonts w:eastAsiaTheme="minorEastAsia"/>
          <w:color w:val="FF0000"/>
          <w:lang w:eastAsia="zh-CN"/>
        </w:rPr>
      </w:pPr>
      <w:r w:rsidRPr="00246F9B">
        <w:rPr>
          <w:rFonts w:eastAsiaTheme="minorEastAsia"/>
          <w:color w:val="FF0000"/>
          <w:lang w:eastAsia="zh-CN"/>
        </w:rPr>
        <w:lastRenderedPageBreak/>
        <w:t xml:space="preserve">FFS details. </w:t>
      </w:r>
    </w:p>
    <w:p w14:paraId="5BDA19C3" w14:textId="77777777" w:rsidR="00653434" w:rsidRDefault="00653434" w:rsidP="00653434">
      <w:pPr>
        <w:rPr>
          <w:lang w:val="en-GB"/>
        </w:rPr>
      </w:pPr>
    </w:p>
    <w:p w14:paraId="591B24C1" w14:textId="77777777" w:rsidR="00653434" w:rsidRDefault="00653434" w:rsidP="00653434">
      <w:pPr>
        <w:rPr>
          <w:lang w:val="en-GB"/>
        </w:rPr>
      </w:pPr>
    </w:p>
    <w:p w14:paraId="015DF4EE" w14:textId="77777777" w:rsidR="00653434" w:rsidRPr="005154E2" w:rsidRDefault="00653434" w:rsidP="00653434">
      <w:pPr>
        <w:pStyle w:val="aff"/>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ae"/>
        <w:tblW w:w="9356" w:type="dxa"/>
        <w:jc w:val="center"/>
        <w:tblLayout w:type="fixed"/>
        <w:tblLook w:val="04A0" w:firstRow="1" w:lastRow="0" w:firstColumn="1" w:lastColumn="0" w:noHBand="0" w:noVBand="1"/>
      </w:tblPr>
      <w:tblGrid>
        <w:gridCol w:w="1555"/>
        <w:gridCol w:w="7801"/>
      </w:tblGrid>
      <w:tr w:rsidR="00653434" w:rsidRPr="005154E2" w14:paraId="66B5F1DC" w14:textId="77777777" w:rsidTr="00DA4F70">
        <w:trPr>
          <w:trHeight w:val="253"/>
          <w:jc w:val="center"/>
        </w:trPr>
        <w:tc>
          <w:tcPr>
            <w:tcW w:w="1555" w:type="dxa"/>
          </w:tcPr>
          <w:p w14:paraId="0C8A08C2" w14:textId="77777777" w:rsidR="00653434" w:rsidRPr="005154E2" w:rsidRDefault="00653434" w:rsidP="00DA4F70">
            <w:pPr>
              <w:spacing w:after="0"/>
              <w:rPr>
                <w:rFonts w:cstheme="minorHAnsi"/>
                <w:sz w:val="16"/>
                <w:szCs w:val="16"/>
              </w:rPr>
            </w:pPr>
            <w:r w:rsidRPr="005154E2">
              <w:rPr>
                <w:b/>
                <w:sz w:val="16"/>
                <w:szCs w:val="16"/>
              </w:rPr>
              <w:t>Company</w:t>
            </w:r>
          </w:p>
        </w:tc>
        <w:tc>
          <w:tcPr>
            <w:tcW w:w="7801" w:type="dxa"/>
          </w:tcPr>
          <w:p w14:paraId="267EBA18" w14:textId="77777777" w:rsidR="00653434" w:rsidRPr="005154E2" w:rsidRDefault="00653434" w:rsidP="00DA4F70">
            <w:pPr>
              <w:spacing w:after="0"/>
              <w:rPr>
                <w:rFonts w:eastAsiaTheme="minorEastAsia"/>
                <w:sz w:val="16"/>
                <w:szCs w:val="16"/>
                <w:lang w:eastAsia="zh-CN"/>
              </w:rPr>
            </w:pPr>
            <w:r w:rsidRPr="005154E2">
              <w:rPr>
                <w:b/>
                <w:sz w:val="16"/>
                <w:szCs w:val="16"/>
              </w:rPr>
              <w:t xml:space="preserve">Comments </w:t>
            </w:r>
          </w:p>
        </w:tc>
      </w:tr>
      <w:tr w:rsidR="00653434" w:rsidRPr="005154E2" w14:paraId="0A494FBE" w14:textId="77777777" w:rsidTr="00DA4F70">
        <w:trPr>
          <w:trHeight w:val="253"/>
          <w:jc w:val="center"/>
        </w:trPr>
        <w:tc>
          <w:tcPr>
            <w:tcW w:w="1555" w:type="dxa"/>
          </w:tcPr>
          <w:p w14:paraId="6D0C83E3" w14:textId="53B89A5E" w:rsidR="00653434" w:rsidRPr="00B43FDD" w:rsidRDefault="00B43FDD" w:rsidP="00B43FDD">
            <w:pPr>
              <w:spacing w:after="0"/>
              <w:jc w:val="left"/>
              <w:rPr>
                <w:lang w:val="en-GB" w:eastAsia="zh-CN"/>
              </w:rPr>
            </w:pPr>
            <w:r w:rsidRPr="00B43FDD">
              <w:rPr>
                <w:rFonts w:hint="eastAsia"/>
                <w:lang w:val="en-GB" w:eastAsia="zh-CN"/>
              </w:rPr>
              <w:t>L</w:t>
            </w:r>
            <w:r w:rsidRPr="00B43FDD">
              <w:rPr>
                <w:lang w:val="en-GB" w:eastAsia="zh-CN"/>
              </w:rPr>
              <w:t>G</w:t>
            </w:r>
          </w:p>
        </w:tc>
        <w:tc>
          <w:tcPr>
            <w:tcW w:w="7801" w:type="dxa"/>
          </w:tcPr>
          <w:p w14:paraId="142C8079" w14:textId="7B9F08D6" w:rsidR="00653434" w:rsidRPr="00B43FDD" w:rsidRDefault="00B43FDD" w:rsidP="00B43FDD">
            <w:pPr>
              <w:spacing w:after="0"/>
              <w:jc w:val="left"/>
              <w:rPr>
                <w:lang w:val="en-GB" w:eastAsia="zh-CN"/>
              </w:rPr>
            </w:pPr>
            <w:r w:rsidRPr="00B43FDD">
              <w:rPr>
                <w:rFonts w:hint="eastAsia"/>
                <w:lang w:val="en-GB" w:eastAsia="zh-CN"/>
              </w:rPr>
              <w:t>W</w:t>
            </w:r>
            <w:r w:rsidRPr="00B43FDD">
              <w:rPr>
                <w:lang w:val="en-GB" w:eastAsia="zh-CN"/>
              </w:rPr>
              <w:t xml:space="preserve">e support </w:t>
            </w:r>
            <w:r w:rsidRPr="005154E2">
              <w:rPr>
                <w:rFonts w:hint="eastAsia"/>
                <w:lang w:val="en-GB" w:eastAsia="zh-CN"/>
              </w:rPr>
              <w:t>P</w:t>
            </w:r>
            <w:r w:rsidRPr="005154E2">
              <w:rPr>
                <w:lang w:val="en-GB" w:eastAsia="zh-CN"/>
              </w:rPr>
              <w:t>roposal</w:t>
            </w:r>
            <w:r>
              <w:rPr>
                <w:lang w:val="en-GB" w:eastAsia="zh-CN"/>
              </w:rPr>
              <w:t xml:space="preserve"> 2.1.3</w:t>
            </w:r>
          </w:p>
        </w:tc>
      </w:tr>
      <w:tr w:rsidR="00F77A72" w:rsidRPr="005154E2" w14:paraId="0263F6FD" w14:textId="77777777" w:rsidTr="00131F87">
        <w:trPr>
          <w:trHeight w:val="253"/>
          <w:jc w:val="center"/>
        </w:trPr>
        <w:tc>
          <w:tcPr>
            <w:tcW w:w="1555" w:type="dxa"/>
          </w:tcPr>
          <w:p w14:paraId="1988E7A3" w14:textId="77777777" w:rsidR="00F77A72" w:rsidRPr="00B43FDD" w:rsidRDefault="00F77A72" w:rsidP="00131F87">
            <w:pPr>
              <w:spacing w:after="0"/>
              <w:jc w:val="left"/>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42B082C" w14:textId="77777777" w:rsidR="00F77A72" w:rsidRDefault="00F77A72" w:rsidP="00131F87">
            <w:pPr>
              <w:spacing w:after="0"/>
              <w:jc w:val="left"/>
              <w:rPr>
                <w:lang w:val="en-GB" w:eastAsia="zh-CN"/>
              </w:rPr>
            </w:pPr>
            <w:r>
              <w:rPr>
                <w:lang w:val="en-GB" w:eastAsia="zh-CN"/>
              </w:rPr>
              <w:t>We are generally OK with this proposal.</w:t>
            </w:r>
          </w:p>
          <w:p w14:paraId="71E53D0C" w14:textId="77777777" w:rsidR="00F77A72" w:rsidRPr="00B43FDD" w:rsidRDefault="00F77A72" w:rsidP="00131F87">
            <w:pPr>
              <w:spacing w:after="0"/>
              <w:jc w:val="left"/>
              <w:rPr>
                <w:lang w:val="en-GB" w:eastAsia="zh-CN"/>
              </w:rPr>
            </w:pPr>
            <w:r>
              <w:rPr>
                <w:lang w:val="en-GB" w:eastAsia="zh-CN"/>
              </w:rPr>
              <w:t>For the third bullet, it seems not necessary as anything is up to gNB. I understand this sub-bullet is targeted for the conditions of HARQ-ACK feedback options. Maybe FFS conditions is enough.</w:t>
            </w:r>
          </w:p>
        </w:tc>
      </w:tr>
      <w:tr w:rsidR="003F4C35" w:rsidRPr="005154E2" w14:paraId="0D6B1EED" w14:textId="77777777" w:rsidTr="00DA4F70">
        <w:trPr>
          <w:trHeight w:val="253"/>
          <w:jc w:val="center"/>
        </w:trPr>
        <w:tc>
          <w:tcPr>
            <w:tcW w:w="1555" w:type="dxa"/>
          </w:tcPr>
          <w:p w14:paraId="58938038" w14:textId="5E539244" w:rsidR="003F4C35" w:rsidRPr="00B43FDD" w:rsidRDefault="00F77A72" w:rsidP="00B43FDD">
            <w:pPr>
              <w:spacing w:after="0"/>
              <w:jc w:val="left"/>
              <w:rPr>
                <w:lang w:val="en-GB" w:eastAsia="zh-CN"/>
              </w:rPr>
            </w:pPr>
            <w:r>
              <w:rPr>
                <w:rFonts w:hint="eastAsia"/>
                <w:lang w:val="en-GB" w:eastAsia="zh-CN"/>
              </w:rPr>
              <w:t>CATT</w:t>
            </w:r>
          </w:p>
        </w:tc>
        <w:tc>
          <w:tcPr>
            <w:tcW w:w="7801" w:type="dxa"/>
          </w:tcPr>
          <w:p w14:paraId="2DAAD2F0" w14:textId="36B0FE6C" w:rsidR="003F4C35" w:rsidRPr="00B43FDD" w:rsidRDefault="00F77A72" w:rsidP="00B43FDD">
            <w:pPr>
              <w:spacing w:after="0"/>
              <w:jc w:val="left"/>
              <w:rPr>
                <w:lang w:val="en-GB" w:eastAsia="zh-CN"/>
              </w:rPr>
            </w:pPr>
            <w:r>
              <w:rPr>
                <w:lang w:val="en-GB" w:eastAsia="zh-CN"/>
              </w:rPr>
              <w:t>W</w:t>
            </w:r>
            <w:r>
              <w:rPr>
                <w:rFonts w:hint="eastAsia"/>
                <w:lang w:val="en-GB" w:eastAsia="zh-CN"/>
              </w:rPr>
              <w:t>e support this proposal 2.1.3.</w:t>
            </w:r>
          </w:p>
        </w:tc>
      </w:tr>
      <w:tr w:rsidR="004179D2" w:rsidRPr="005154E2" w14:paraId="4ECD94D8" w14:textId="77777777" w:rsidTr="00DA4F70">
        <w:trPr>
          <w:trHeight w:val="253"/>
          <w:jc w:val="center"/>
        </w:trPr>
        <w:tc>
          <w:tcPr>
            <w:tcW w:w="1555" w:type="dxa"/>
          </w:tcPr>
          <w:p w14:paraId="54839D50" w14:textId="0BB773B6" w:rsidR="004179D2" w:rsidRDefault="004179D2" w:rsidP="00B43FDD">
            <w:pPr>
              <w:spacing w:after="0"/>
              <w:jc w:val="left"/>
              <w:rPr>
                <w:lang w:val="en-GB" w:eastAsia="zh-CN"/>
              </w:rPr>
            </w:pPr>
            <w:r>
              <w:rPr>
                <w:lang w:val="en-GB" w:eastAsia="zh-CN"/>
              </w:rPr>
              <w:t>Nokia, NSB</w:t>
            </w:r>
          </w:p>
        </w:tc>
        <w:tc>
          <w:tcPr>
            <w:tcW w:w="7801" w:type="dxa"/>
          </w:tcPr>
          <w:p w14:paraId="5836F122" w14:textId="46A159E5" w:rsidR="004179D2" w:rsidRDefault="004179D2" w:rsidP="00B43FDD">
            <w:pPr>
              <w:spacing w:after="0"/>
              <w:jc w:val="left"/>
              <w:rPr>
                <w:lang w:val="en-GB" w:eastAsia="zh-CN"/>
              </w:rPr>
            </w:pPr>
            <w:r>
              <w:rPr>
                <w:lang w:val="en-GB" w:eastAsia="zh-CN"/>
              </w:rPr>
              <w:t>Support the proposal</w:t>
            </w:r>
          </w:p>
        </w:tc>
      </w:tr>
      <w:tr w:rsidR="00131F87" w:rsidRPr="005154E2" w14:paraId="5ED522A8" w14:textId="77777777" w:rsidTr="00DA4F70">
        <w:trPr>
          <w:trHeight w:val="253"/>
          <w:jc w:val="center"/>
        </w:trPr>
        <w:tc>
          <w:tcPr>
            <w:tcW w:w="1555" w:type="dxa"/>
          </w:tcPr>
          <w:p w14:paraId="138E2949" w14:textId="1EC98FAC" w:rsidR="00131F87" w:rsidRDefault="00131F87" w:rsidP="00131F87">
            <w:pPr>
              <w:spacing w:after="0"/>
              <w:jc w:val="left"/>
              <w:rPr>
                <w:lang w:val="en-GB" w:eastAsia="zh-CN"/>
              </w:rPr>
            </w:pPr>
            <w:r>
              <w:rPr>
                <w:rFonts w:hint="eastAsia"/>
                <w:lang w:val="en-GB" w:eastAsia="zh-CN"/>
              </w:rPr>
              <w:t>v</w:t>
            </w:r>
            <w:r>
              <w:rPr>
                <w:lang w:val="en-GB" w:eastAsia="zh-CN"/>
              </w:rPr>
              <w:t>ivo</w:t>
            </w:r>
          </w:p>
        </w:tc>
        <w:tc>
          <w:tcPr>
            <w:tcW w:w="7801" w:type="dxa"/>
          </w:tcPr>
          <w:p w14:paraId="35998D2E" w14:textId="77777777" w:rsidR="00131F87" w:rsidRDefault="00131F87" w:rsidP="00131F87">
            <w:pPr>
              <w:spacing w:after="0"/>
              <w:jc w:val="left"/>
              <w:rPr>
                <w:lang w:val="en-GB" w:eastAsia="zh-CN"/>
              </w:rPr>
            </w:pPr>
            <w:r>
              <w:rPr>
                <w:lang w:val="en-GB" w:eastAsia="zh-CN"/>
              </w:rPr>
              <w:t>For the third bullet, we agree with</w:t>
            </w:r>
            <w:r>
              <w:t xml:space="preserve"> </w:t>
            </w:r>
            <w:r w:rsidRPr="00CE05EB">
              <w:rPr>
                <w:lang w:val="en-GB" w:eastAsia="zh-CN"/>
              </w:rPr>
              <w:t>Lenovo</w:t>
            </w:r>
            <w:r>
              <w:rPr>
                <w:lang w:val="en-GB" w:eastAsia="zh-CN"/>
              </w:rPr>
              <w:t>, FFS conditions is enough.</w:t>
            </w:r>
          </w:p>
          <w:p w14:paraId="4FD2A372" w14:textId="3F2FA856" w:rsidR="00131F87" w:rsidRDefault="00131F87" w:rsidP="00131F87">
            <w:pPr>
              <w:spacing w:after="0"/>
              <w:jc w:val="left"/>
              <w:rPr>
                <w:lang w:val="en-GB" w:eastAsia="zh-CN"/>
              </w:rPr>
            </w:pPr>
            <w:r>
              <w:rPr>
                <w:lang w:val="en-GB" w:eastAsia="zh-CN"/>
              </w:rPr>
              <w:t>In addition, we still want to delete “</w:t>
            </w:r>
            <w:r w:rsidRPr="008576B9">
              <w:rPr>
                <w:sz w:val="20"/>
                <w:szCs w:val="20"/>
                <w:lang w:eastAsia="zh-CN"/>
              </w:rPr>
              <w:t>at least for PTM scheme 1</w:t>
            </w:r>
            <w:r>
              <w:rPr>
                <w:lang w:val="en-GB" w:eastAsia="zh-CN"/>
              </w:rPr>
              <w:t>” in the main bullet to keep it general, and we can further study the combination between ACK/NACK mode and group scheduling scheme.</w:t>
            </w:r>
          </w:p>
        </w:tc>
      </w:tr>
      <w:tr w:rsidR="00FF0791" w:rsidRPr="005154E2" w14:paraId="7518130E" w14:textId="77777777" w:rsidTr="00DA4F70">
        <w:trPr>
          <w:trHeight w:val="253"/>
          <w:jc w:val="center"/>
        </w:trPr>
        <w:tc>
          <w:tcPr>
            <w:tcW w:w="1555" w:type="dxa"/>
          </w:tcPr>
          <w:p w14:paraId="47C7AD7B" w14:textId="62D54721" w:rsidR="00FF0791" w:rsidRDefault="00FF0791" w:rsidP="00131F87">
            <w:pPr>
              <w:spacing w:after="0"/>
              <w:jc w:val="left"/>
              <w:rPr>
                <w:lang w:val="en-GB" w:eastAsia="zh-CN"/>
              </w:rPr>
            </w:pPr>
            <w:r>
              <w:rPr>
                <w:lang w:val="en-GB" w:eastAsia="zh-CN"/>
              </w:rPr>
              <w:t>Samsung</w:t>
            </w:r>
          </w:p>
        </w:tc>
        <w:tc>
          <w:tcPr>
            <w:tcW w:w="7801" w:type="dxa"/>
          </w:tcPr>
          <w:p w14:paraId="7E93DE6A" w14:textId="77777777" w:rsidR="00FF0791" w:rsidRDefault="00FF0791" w:rsidP="00FF0791">
            <w:pPr>
              <w:spacing w:after="60"/>
              <w:rPr>
                <w:b/>
                <w:sz w:val="16"/>
                <w:szCs w:val="16"/>
              </w:rPr>
            </w:pPr>
            <w:r>
              <w:rPr>
                <w:b/>
                <w:sz w:val="16"/>
                <w:szCs w:val="16"/>
              </w:rPr>
              <w:t>We cannot agree to NACK-only HARQ-ACK feedback for reasons that include the following:</w:t>
            </w:r>
          </w:p>
          <w:p w14:paraId="09C87FA6" w14:textId="23577B4E" w:rsidR="00FF0791" w:rsidRDefault="00FF0791" w:rsidP="00FF0791">
            <w:pPr>
              <w:pStyle w:val="afa"/>
              <w:numPr>
                <w:ilvl w:val="0"/>
                <w:numId w:val="45"/>
              </w:numPr>
              <w:spacing w:after="60"/>
              <w:contextualSpacing w:val="0"/>
              <w:rPr>
                <w:b/>
                <w:sz w:val="16"/>
                <w:szCs w:val="16"/>
              </w:rPr>
            </w:pPr>
            <w:r>
              <w:rPr>
                <w:b/>
                <w:sz w:val="16"/>
                <w:szCs w:val="16"/>
              </w:rPr>
              <w:t>To support NACK-only without limiting DL coverage and for a ~10</w:t>
            </w:r>
            <w:r w:rsidRPr="00AE4593">
              <w:rPr>
                <w:b/>
                <w:sz w:val="16"/>
                <w:szCs w:val="16"/>
                <w:vertAlign w:val="superscript"/>
              </w:rPr>
              <w:t>-4</w:t>
            </w:r>
            <w:r>
              <w:rPr>
                <w:b/>
                <w:sz w:val="16"/>
                <w:szCs w:val="16"/>
              </w:rPr>
              <w:t xml:space="preserve"> NACK-to-ACK error, a gNB needs to set the detection threshold practically at the noise floor – such unnecessary PDCCH/PDSCH retransmissions cannot be justified by any perceivable UL overhead reduction.</w:t>
            </w:r>
          </w:p>
          <w:p w14:paraId="6BD5AF96" w14:textId="02B8FA82" w:rsidR="00FF0791" w:rsidRDefault="00FF0791" w:rsidP="00FF0791">
            <w:pPr>
              <w:pStyle w:val="afa"/>
              <w:numPr>
                <w:ilvl w:val="0"/>
                <w:numId w:val="45"/>
              </w:numPr>
              <w:spacing w:after="60"/>
              <w:contextualSpacing w:val="0"/>
              <w:rPr>
                <w:b/>
                <w:sz w:val="16"/>
                <w:szCs w:val="16"/>
              </w:rPr>
            </w:pPr>
            <w:r w:rsidRPr="00AE4593">
              <w:rPr>
                <w:b/>
                <w:sz w:val="16"/>
                <w:szCs w:val="16"/>
              </w:rPr>
              <w:t>There is no overhead issue with ACK/NACK feedback. It can be configured per UE</w:t>
            </w:r>
            <w:r>
              <w:rPr>
                <w:b/>
                <w:sz w:val="16"/>
                <w:szCs w:val="16"/>
              </w:rPr>
              <w:t xml:space="preserve"> and the gNB can do so only for</w:t>
            </w:r>
            <w:r w:rsidRPr="00AE4593">
              <w:rPr>
                <w:b/>
                <w:sz w:val="16"/>
                <w:szCs w:val="16"/>
              </w:rPr>
              <w:t xml:space="preserve"> UEs with lowest SINR – e.g. for 1 HARQ-ACK bit, 1-2 RBs for PUCCH format 1 are sufficient. </w:t>
            </w:r>
            <w:r>
              <w:rPr>
                <w:b/>
                <w:sz w:val="16"/>
                <w:szCs w:val="16"/>
              </w:rPr>
              <w:t>Such overhead is trivial compared to unnecessary PDCCH/PDSCH retransmissions.</w:t>
            </w:r>
          </w:p>
          <w:p w14:paraId="7FBDF4BD" w14:textId="77777777" w:rsidR="00FF0791" w:rsidRDefault="00FF0791" w:rsidP="00FF0791">
            <w:pPr>
              <w:pStyle w:val="afa"/>
              <w:numPr>
                <w:ilvl w:val="0"/>
                <w:numId w:val="45"/>
              </w:numPr>
              <w:spacing w:after="60"/>
              <w:contextualSpacing w:val="0"/>
              <w:rPr>
                <w:b/>
                <w:sz w:val="16"/>
                <w:szCs w:val="16"/>
              </w:rPr>
            </w:pPr>
            <w:r>
              <w:rPr>
                <w:b/>
                <w:sz w:val="16"/>
                <w:szCs w:val="16"/>
              </w:rPr>
              <w:t xml:space="preserve">Applicability of NACK-only is very limited as, for &gt;1 HARQ-ACK bits expected due to TDD in the NR bands, ACK/NACK is the only option if significant redesigns are not to be done for the PUCCH. </w:t>
            </w:r>
          </w:p>
          <w:p w14:paraId="3563028D" w14:textId="40498566" w:rsidR="00FF0791" w:rsidRPr="008915E3" w:rsidRDefault="00FF0791" w:rsidP="00FF0791">
            <w:pPr>
              <w:pStyle w:val="afa"/>
              <w:numPr>
                <w:ilvl w:val="0"/>
                <w:numId w:val="45"/>
              </w:numPr>
              <w:spacing w:after="60"/>
              <w:contextualSpacing w:val="0"/>
              <w:rPr>
                <w:b/>
                <w:sz w:val="16"/>
                <w:szCs w:val="16"/>
              </w:rPr>
            </w:pPr>
            <w:r>
              <w:rPr>
                <w:b/>
                <w:sz w:val="16"/>
                <w:szCs w:val="16"/>
              </w:rPr>
              <w:t>NACK-only practically requires error free PDCCH receptions (i.e. PDCCH BLER &lt;= 10</w:t>
            </w:r>
            <w:r w:rsidRPr="00AE4593">
              <w:rPr>
                <w:b/>
                <w:sz w:val="16"/>
                <w:szCs w:val="16"/>
                <w:vertAlign w:val="superscript"/>
              </w:rPr>
              <w:t>-</w:t>
            </w:r>
            <w:r>
              <w:rPr>
                <w:b/>
                <w:sz w:val="16"/>
                <w:szCs w:val="16"/>
                <w:vertAlign w:val="superscript"/>
              </w:rPr>
              <w:t>5</w:t>
            </w:r>
            <w:r>
              <w:rPr>
                <w:b/>
                <w:sz w:val="16"/>
                <w:szCs w:val="16"/>
              </w:rPr>
              <w:t xml:space="preserve">). Similar to unnecessary PDCCH/PDSCH retransmissions, ACK/NACK overhead is </w:t>
            </w:r>
            <w:r w:rsidRPr="008915E3">
              <w:rPr>
                <w:b/>
                <w:sz w:val="16"/>
                <w:szCs w:val="16"/>
              </w:rPr>
              <w:t>triv</w:t>
            </w:r>
            <w:r>
              <w:rPr>
                <w:b/>
                <w:sz w:val="16"/>
                <w:szCs w:val="16"/>
              </w:rPr>
              <w:t xml:space="preserve">ial in comparison to a CCE aggregation level that is 2x-4x larger than necessary. </w:t>
            </w:r>
          </w:p>
          <w:p w14:paraId="3265B9DC" w14:textId="6051D145" w:rsidR="00FF0791" w:rsidRPr="008915E3" w:rsidRDefault="00FF0791" w:rsidP="00FF0791">
            <w:pPr>
              <w:pStyle w:val="afa"/>
              <w:numPr>
                <w:ilvl w:val="0"/>
                <w:numId w:val="45"/>
              </w:numPr>
              <w:spacing w:after="60"/>
              <w:contextualSpacing w:val="0"/>
              <w:rPr>
                <w:b/>
                <w:sz w:val="16"/>
                <w:szCs w:val="16"/>
              </w:rPr>
            </w:pPr>
            <w:r>
              <w:rPr>
                <w:b/>
                <w:sz w:val="16"/>
                <w:szCs w:val="16"/>
              </w:rPr>
              <w:t>There is no feasible gNB receiver design – once signals with random phases get superimposed, even if they have small differences in power around a nominal value, the result approaches noise. Together with the requirement for a 10</w:t>
            </w:r>
            <w:r w:rsidRPr="00AE4593">
              <w:rPr>
                <w:b/>
                <w:sz w:val="16"/>
                <w:szCs w:val="16"/>
                <w:vertAlign w:val="superscript"/>
              </w:rPr>
              <w:t>-4</w:t>
            </w:r>
            <w:r>
              <w:rPr>
                <w:b/>
                <w:sz w:val="16"/>
                <w:szCs w:val="16"/>
              </w:rPr>
              <w:t xml:space="preserve"> NACK-to-ACK error, we don’t see how it is conceivably possible for the gNB to place the detection threshold meaningfully higher than the noise floor (i.e. there is no information from NACK-only).</w:t>
            </w:r>
          </w:p>
          <w:p w14:paraId="52572AF6" w14:textId="2BE8E02E" w:rsidR="00FF0791" w:rsidRDefault="00FF0791" w:rsidP="00FF0791">
            <w:pPr>
              <w:spacing w:after="0"/>
              <w:jc w:val="left"/>
              <w:rPr>
                <w:lang w:val="en-GB" w:eastAsia="zh-CN"/>
              </w:rPr>
            </w:pPr>
            <w:r>
              <w:rPr>
                <w:b/>
                <w:sz w:val="16"/>
                <w:szCs w:val="16"/>
              </w:rPr>
              <w:t>Of course, the above can be addressed/evaluated and the issue can be revisited at the next meeting.</w:t>
            </w:r>
          </w:p>
        </w:tc>
      </w:tr>
      <w:tr w:rsidR="00961555" w:rsidRPr="005154E2" w14:paraId="4F356328" w14:textId="77777777" w:rsidTr="00DA4F70">
        <w:trPr>
          <w:trHeight w:val="253"/>
          <w:jc w:val="center"/>
        </w:trPr>
        <w:tc>
          <w:tcPr>
            <w:tcW w:w="1555" w:type="dxa"/>
          </w:tcPr>
          <w:p w14:paraId="703BB29A" w14:textId="09A37CE7" w:rsidR="00961555" w:rsidRDefault="00961555" w:rsidP="00131F87">
            <w:pPr>
              <w:spacing w:after="0"/>
              <w:jc w:val="left"/>
              <w:rPr>
                <w:lang w:val="en-GB" w:eastAsia="zh-CN"/>
              </w:rPr>
            </w:pPr>
            <w:r>
              <w:rPr>
                <w:lang w:val="en-GB" w:eastAsia="zh-CN"/>
              </w:rPr>
              <w:t>Qualcomm</w:t>
            </w:r>
          </w:p>
        </w:tc>
        <w:tc>
          <w:tcPr>
            <w:tcW w:w="7801" w:type="dxa"/>
          </w:tcPr>
          <w:p w14:paraId="4F258F2E" w14:textId="77777777" w:rsidR="00961555" w:rsidRDefault="00961555" w:rsidP="00FF0791">
            <w:pPr>
              <w:spacing w:after="60"/>
              <w:rPr>
                <w:lang w:val="en-GB" w:eastAsia="zh-CN"/>
              </w:rPr>
            </w:pPr>
            <w:r>
              <w:rPr>
                <w:lang w:val="en-GB" w:eastAsia="zh-CN"/>
              </w:rPr>
              <w:t>We support the proposal</w:t>
            </w:r>
            <w:r w:rsidR="00D742ED">
              <w:rPr>
                <w:lang w:val="en-GB" w:eastAsia="zh-CN"/>
              </w:rPr>
              <w:t>.</w:t>
            </w:r>
          </w:p>
          <w:p w14:paraId="673CD651" w14:textId="77777777" w:rsidR="00332F88" w:rsidRDefault="00D742ED" w:rsidP="00FF0791">
            <w:pPr>
              <w:spacing w:after="60"/>
              <w:rPr>
                <w:lang w:val="en-GB" w:eastAsia="zh-CN"/>
              </w:rPr>
            </w:pPr>
            <w:r>
              <w:rPr>
                <w:lang w:val="en-GB" w:eastAsia="zh-CN"/>
              </w:rPr>
              <w:t xml:space="preserve">Regarding Samsung’s comments, </w:t>
            </w:r>
          </w:p>
          <w:p w14:paraId="445D82D0" w14:textId="0BCEC2B5" w:rsidR="00332F88" w:rsidRDefault="00332F88" w:rsidP="00FF0791">
            <w:pPr>
              <w:spacing w:after="60"/>
              <w:rPr>
                <w:lang w:val="en-GB" w:eastAsia="zh-CN"/>
              </w:rPr>
            </w:pPr>
            <w:r>
              <w:rPr>
                <w:lang w:val="en-GB" w:eastAsia="zh-CN"/>
              </w:rPr>
              <w:t xml:space="preserve">For a), </w:t>
            </w:r>
            <w:r w:rsidR="00D742ED">
              <w:rPr>
                <w:lang w:val="en-GB" w:eastAsia="zh-CN"/>
              </w:rPr>
              <w:t>the concern on “</w:t>
            </w:r>
            <w:r w:rsidR="00D742ED">
              <w:rPr>
                <w:b/>
                <w:sz w:val="16"/>
                <w:szCs w:val="16"/>
              </w:rPr>
              <w:t>NACK-only without limiting DL coverage</w:t>
            </w:r>
            <w:r w:rsidR="00D742ED">
              <w:rPr>
                <w:lang w:val="en-GB" w:eastAsia="zh-CN"/>
              </w:rPr>
              <w:t>” can be solved by setting a condition for NACK-only configuration</w:t>
            </w:r>
            <w:r w:rsidR="006A3528">
              <w:rPr>
                <w:lang w:val="en-GB" w:eastAsia="zh-CN"/>
              </w:rPr>
              <w:t xml:space="preserve"> (which has been considered for V2X groupcast as well)</w:t>
            </w:r>
            <w:r w:rsidR="00D742ED">
              <w:rPr>
                <w:lang w:val="en-GB" w:eastAsia="zh-CN"/>
              </w:rPr>
              <w:t xml:space="preserve">. </w:t>
            </w:r>
            <w:r w:rsidR="00B121B7">
              <w:rPr>
                <w:lang w:val="en-GB" w:eastAsia="zh-CN"/>
              </w:rPr>
              <w:t>The details</w:t>
            </w:r>
            <w:r w:rsidR="00D742ED">
              <w:rPr>
                <w:lang w:val="en-GB" w:eastAsia="zh-CN"/>
              </w:rPr>
              <w:t xml:space="preserve"> can be included in FFS for further study. </w:t>
            </w:r>
          </w:p>
          <w:p w14:paraId="4E4CD33B" w14:textId="3746FFA8" w:rsidR="00332F88" w:rsidRDefault="00332F88" w:rsidP="00FF0791">
            <w:pPr>
              <w:spacing w:after="60"/>
              <w:rPr>
                <w:lang w:val="en-GB" w:eastAsia="zh-CN"/>
              </w:rPr>
            </w:pPr>
            <w:r>
              <w:rPr>
                <w:lang w:val="en-GB" w:eastAsia="zh-CN"/>
              </w:rPr>
              <w:t xml:space="preserve">For b), compared with ACK/NACK, the NACK-only not only saves PUCCH resource overhead, but also save UE power </w:t>
            </w:r>
            <w:r w:rsidR="00BE269C">
              <w:rPr>
                <w:lang w:val="en-GB" w:eastAsia="zh-CN"/>
              </w:rPr>
              <w:t xml:space="preserve">consumption due to </w:t>
            </w:r>
            <w:r>
              <w:rPr>
                <w:lang w:val="en-GB" w:eastAsia="zh-CN"/>
              </w:rPr>
              <w:t>no need to send ACK.</w:t>
            </w:r>
          </w:p>
          <w:p w14:paraId="6EC4A178" w14:textId="6B45B597" w:rsidR="00332F88" w:rsidRDefault="00332F88" w:rsidP="00FF0791">
            <w:pPr>
              <w:spacing w:after="60"/>
              <w:rPr>
                <w:lang w:val="en-GB" w:eastAsia="zh-CN"/>
              </w:rPr>
            </w:pPr>
            <w:r>
              <w:rPr>
                <w:lang w:val="en-GB" w:eastAsia="zh-CN"/>
              </w:rPr>
              <w:t xml:space="preserve">For c), </w:t>
            </w:r>
            <w:r w:rsidR="006A3528">
              <w:rPr>
                <w:lang w:val="en-GB" w:eastAsia="zh-CN"/>
              </w:rPr>
              <w:t>we don’t see significant redesigns are needed</w:t>
            </w:r>
            <w:r>
              <w:rPr>
                <w:lang w:val="en-GB" w:eastAsia="zh-CN"/>
              </w:rPr>
              <w:t>.</w:t>
            </w:r>
            <w:r w:rsidR="006A3528">
              <w:rPr>
                <w:lang w:val="en-GB" w:eastAsia="zh-CN"/>
              </w:rPr>
              <w:t xml:space="preserve"> Legacy PUCCH format 0 and 1 can be reused as proposed in 2.2.1.1.</w:t>
            </w:r>
            <w:r>
              <w:rPr>
                <w:lang w:val="en-GB" w:eastAsia="zh-CN"/>
              </w:rPr>
              <w:t xml:space="preserve"> </w:t>
            </w:r>
          </w:p>
          <w:p w14:paraId="3D3FAF50" w14:textId="4F681BFA" w:rsidR="00D742ED" w:rsidRPr="00961555" w:rsidRDefault="00332F88" w:rsidP="00FF0791">
            <w:pPr>
              <w:spacing w:after="60"/>
              <w:rPr>
                <w:lang w:val="en-GB" w:eastAsia="zh-CN"/>
              </w:rPr>
            </w:pPr>
            <w:r>
              <w:rPr>
                <w:lang w:val="en-GB" w:eastAsia="zh-CN"/>
              </w:rPr>
              <w:t>For d), t</w:t>
            </w:r>
            <w:r w:rsidR="00D742ED">
              <w:rPr>
                <w:lang w:val="en-GB" w:eastAsia="zh-CN"/>
              </w:rPr>
              <w:t>he reason why “</w:t>
            </w:r>
            <w:r w:rsidR="00D742ED">
              <w:rPr>
                <w:b/>
                <w:sz w:val="16"/>
                <w:szCs w:val="16"/>
              </w:rPr>
              <w:t>NACK-only practically requires error free PDCCH receptions</w:t>
            </w:r>
            <w:r w:rsidR="00D742ED">
              <w:rPr>
                <w:lang w:val="en-GB" w:eastAsia="zh-CN"/>
              </w:rPr>
              <w:t xml:space="preserve">” is not clear. </w:t>
            </w:r>
            <w:r>
              <w:rPr>
                <w:lang w:val="en-GB" w:eastAsia="zh-CN"/>
              </w:rPr>
              <w:t xml:space="preserve">For e), for receiver design, </w:t>
            </w:r>
            <w:r w:rsidR="00B76D52">
              <w:rPr>
                <w:lang w:val="en-GB" w:eastAsia="zh-CN"/>
              </w:rPr>
              <w:t>could you</w:t>
            </w:r>
            <w:r>
              <w:rPr>
                <w:lang w:val="en-GB" w:eastAsia="zh-CN"/>
              </w:rPr>
              <w:t xml:space="preserve"> clarify what is the fundamental difference between V2X UE and gNB for </w:t>
            </w:r>
            <w:r w:rsidR="00B121B7">
              <w:rPr>
                <w:lang w:val="en-GB" w:eastAsia="zh-CN"/>
              </w:rPr>
              <w:t>NACK-only</w:t>
            </w:r>
            <w:r>
              <w:rPr>
                <w:lang w:val="en-GB" w:eastAsia="zh-CN"/>
              </w:rPr>
              <w:t xml:space="preserve"> detection</w:t>
            </w:r>
            <w:r w:rsidR="00BE269C">
              <w:rPr>
                <w:lang w:val="en-GB" w:eastAsia="zh-CN"/>
              </w:rPr>
              <w:t xml:space="preserve"> (if both with limiting coverage)</w:t>
            </w:r>
            <w:r>
              <w:rPr>
                <w:lang w:val="en-GB" w:eastAsia="zh-CN"/>
              </w:rPr>
              <w:t xml:space="preserve">? </w:t>
            </w:r>
          </w:p>
        </w:tc>
      </w:tr>
      <w:tr w:rsidR="00E01ED2" w:rsidRPr="005154E2" w14:paraId="7229EA2E" w14:textId="77777777" w:rsidTr="00DA4F70">
        <w:trPr>
          <w:trHeight w:val="253"/>
          <w:jc w:val="center"/>
        </w:trPr>
        <w:tc>
          <w:tcPr>
            <w:tcW w:w="1555" w:type="dxa"/>
          </w:tcPr>
          <w:p w14:paraId="6838D876" w14:textId="7F8FE8EB" w:rsidR="00E01ED2" w:rsidRPr="00E01ED2" w:rsidRDefault="00E01ED2" w:rsidP="00131F87">
            <w:pPr>
              <w:spacing w:after="0"/>
              <w:jc w:val="left"/>
              <w:rPr>
                <w:rFonts w:eastAsiaTheme="minorEastAsia"/>
                <w:lang w:val="en-GB" w:eastAsia="zh-CN"/>
              </w:rPr>
            </w:pPr>
            <w:r w:rsidRPr="00E01ED2">
              <w:rPr>
                <w:rFonts w:eastAsia="Batang"/>
                <w:lang w:val="en-GB" w:eastAsia="ko-KR"/>
              </w:rPr>
              <w:t>ETRI</w:t>
            </w:r>
          </w:p>
        </w:tc>
        <w:tc>
          <w:tcPr>
            <w:tcW w:w="7801" w:type="dxa"/>
          </w:tcPr>
          <w:p w14:paraId="67D504E6" w14:textId="4B9C3632" w:rsidR="00E01ED2" w:rsidRPr="00E01ED2" w:rsidRDefault="00E01ED2" w:rsidP="00FF0791">
            <w:pPr>
              <w:spacing w:after="60"/>
              <w:rPr>
                <w:rFonts w:eastAsia="Malgun Gothic"/>
                <w:lang w:val="en-GB" w:eastAsia="ko-KR"/>
              </w:rPr>
            </w:pPr>
            <w:r>
              <w:rPr>
                <w:rFonts w:eastAsia="Malgun Gothic" w:hint="eastAsia"/>
                <w:lang w:val="en-GB" w:eastAsia="ko-KR"/>
              </w:rPr>
              <w:t>W</w:t>
            </w:r>
            <w:r>
              <w:rPr>
                <w:rFonts w:eastAsia="Malgun Gothic"/>
                <w:lang w:val="en-GB" w:eastAsia="ko-KR"/>
              </w:rPr>
              <w:t>e support the proposal.</w:t>
            </w:r>
          </w:p>
        </w:tc>
      </w:tr>
      <w:tr w:rsidR="006430C7" w:rsidRPr="005154E2" w14:paraId="45083227" w14:textId="77777777" w:rsidTr="00DA4F70">
        <w:trPr>
          <w:trHeight w:val="253"/>
          <w:jc w:val="center"/>
        </w:trPr>
        <w:tc>
          <w:tcPr>
            <w:tcW w:w="1555" w:type="dxa"/>
          </w:tcPr>
          <w:p w14:paraId="219860DC" w14:textId="75F3E3CD" w:rsidR="006430C7" w:rsidRPr="006430C7" w:rsidRDefault="006430C7" w:rsidP="00131F87">
            <w:pPr>
              <w:spacing w:after="0"/>
              <w:jc w:val="left"/>
              <w:rPr>
                <w:rFonts w:eastAsiaTheme="minorEastAsia" w:hint="eastAsia"/>
                <w:lang w:val="en-GB" w:eastAsia="zh-CN"/>
              </w:rPr>
            </w:pPr>
            <w:r>
              <w:rPr>
                <w:rFonts w:eastAsiaTheme="minorEastAsia" w:hint="eastAsia"/>
                <w:lang w:val="en-GB" w:eastAsia="zh-CN"/>
              </w:rPr>
              <w:t>C</w:t>
            </w:r>
            <w:r>
              <w:rPr>
                <w:rFonts w:eastAsiaTheme="minorEastAsia"/>
                <w:lang w:val="en-GB" w:eastAsia="zh-CN"/>
              </w:rPr>
              <w:t>MCC</w:t>
            </w:r>
          </w:p>
        </w:tc>
        <w:tc>
          <w:tcPr>
            <w:tcW w:w="7801" w:type="dxa"/>
          </w:tcPr>
          <w:p w14:paraId="27EF9E91" w14:textId="77777777" w:rsidR="006430C7" w:rsidRDefault="006430C7" w:rsidP="00FF0791">
            <w:pPr>
              <w:spacing w:after="60"/>
              <w:rPr>
                <w:rFonts w:eastAsiaTheme="minorEastAsia"/>
                <w:lang w:val="en-GB" w:eastAsia="zh-CN"/>
              </w:rPr>
            </w:pPr>
            <w:r>
              <w:rPr>
                <w:rFonts w:eastAsiaTheme="minorEastAsia" w:hint="eastAsia"/>
                <w:lang w:val="en-GB" w:eastAsia="zh-CN"/>
              </w:rPr>
              <w:t>Support</w:t>
            </w:r>
            <w:r>
              <w:rPr>
                <w:rFonts w:eastAsiaTheme="minorEastAsia"/>
                <w:lang w:val="en-GB" w:eastAsia="zh-CN"/>
              </w:rPr>
              <w:t xml:space="preserve"> the proposal.</w:t>
            </w:r>
          </w:p>
          <w:p w14:paraId="521614CA" w14:textId="77777777" w:rsidR="006430C7" w:rsidRDefault="006430C7" w:rsidP="00FF0791">
            <w:pPr>
              <w:spacing w:after="60"/>
              <w:rPr>
                <w:rFonts w:eastAsiaTheme="minorEastAsia"/>
                <w:lang w:val="en-GB" w:eastAsia="zh-CN"/>
              </w:rPr>
            </w:pPr>
            <w:r>
              <w:rPr>
                <w:rFonts w:eastAsiaTheme="minorEastAsia" w:hint="eastAsia"/>
                <w:lang w:val="en-GB" w:eastAsia="zh-CN"/>
              </w:rPr>
              <w:t>R</w:t>
            </w:r>
            <w:r>
              <w:rPr>
                <w:rFonts w:eastAsiaTheme="minorEastAsia"/>
                <w:lang w:val="en-GB" w:eastAsia="zh-CN"/>
              </w:rPr>
              <w:t>egarding Samsung’s concern, we agree with Qualcomm’s reply, and the additional reply form CMCC perspective are as the following,</w:t>
            </w:r>
          </w:p>
          <w:p w14:paraId="5CE745AE" w14:textId="77777777" w:rsidR="006430C7" w:rsidRDefault="006430C7" w:rsidP="00FF0791">
            <w:pPr>
              <w:spacing w:after="60"/>
              <w:rPr>
                <w:rFonts w:eastAsiaTheme="minorEastAsia"/>
                <w:lang w:val="en-GB" w:eastAsia="zh-CN"/>
              </w:rPr>
            </w:pPr>
            <w:r>
              <w:rPr>
                <w:rFonts w:eastAsiaTheme="minorEastAsia"/>
                <w:lang w:val="en-GB" w:eastAsia="zh-CN"/>
              </w:rPr>
              <w:t xml:space="preserve">For b) If UEs in the MBS group have no unicast service, all UEs will send per-UE PUCCH for ACK/NACK based feedback, which the PUCCH overhead is N PUCCH resources.  But for NACK-only based HARQ, all UEs only need send a single PUCCH when not receive the GC-PDSCH, the PUCCH overhead is reduced a lot compared </w:t>
            </w:r>
            <w:r>
              <w:rPr>
                <w:rFonts w:eastAsiaTheme="minorEastAsia"/>
                <w:lang w:val="en-GB" w:eastAsia="zh-CN"/>
              </w:rPr>
              <w:lastRenderedPageBreak/>
              <w:t>with ACK/NACK based HARQ feedback.</w:t>
            </w:r>
          </w:p>
          <w:p w14:paraId="6DC8A253" w14:textId="554C03EE" w:rsidR="006430C7" w:rsidRPr="006430C7" w:rsidRDefault="006430C7" w:rsidP="00FF0791">
            <w:pPr>
              <w:spacing w:after="60"/>
              <w:rPr>
                <w:rFonts w:eastAsiaTheme="minorEastAsia" w:hint="eastAsia"/>
                <w:lang w:val="en-GB" w:eastAsia="zh-CN"/>
              </w:rPr>
            </w:pPr>
            <w:r>
              <w:rPr>
                <w:rFonts w:eastAsiaTheme="minorEastAsia"/>
                <w:lang w:val="en-GB" w:eastAsia="zh-CN"/>
              </w:rPr>
              <w:t>For c) In other company’s contribution [</w:t>
            </w:r>
            <w:r w:rsidR="00F66F5B" w:rsidRPr="00F66F5B">
              <w:rPr>
                <w:rFonts w:eastAsiaTheme="minorEastAsia"/>
                <w:lang w:val="en-GB" w:eastAsia="zh-CN"/>
              </w:rPr>
              <w:t>R1-2101727</w:t>
            </w:r>
            <w:r>
              <w:rPr>
                <w:rFonts w:eastAsiaTheme="minorEastAsia"/>
                <w:lang w:val="en-GB" w:eastAsia="zh-CN"/>
              </w:rPr>
              <w:t>] type-1 HARQ codebook for NACK-only based HARQ feedback are discussed, we think this solution can be used in TDD band to support &gt;1 bits HARQ codebook without significant re-design.</w:t>
            </w:r>
          </w:p>
        </w:tc>
      </w:tr>
    </w:tbl>
    <w:p w14:paraId="3984DED3" w14:textId="77777777" w:rsidR="00653434" w:rsidRPr="00B121B7" w:rsidRDefault="00653434" w:rsidP="00653434"/>
    <w:p w14:paraId="39652456" w14:textId="77777777" w:rsidR="00653434" w:rsidRPr="007A6909" w:rsidRDefault="00653434" w:rsidP="00653434"/>
    <w:p w14:paraId="17351E8C" w14:textId="77777777" w:rsidR="00653434" w:rsidRPr="00A3271C" w:rsidRDefault="00653434" w:rsidP="00A3271C"/>
    <w:p w14:paraId="26F5C903" w14:textId="20041F62" w:rsidR="003B5DEE" w:rsidRPr="005154E2" w:rsidRDefault="003B5DEE" w:rsidP="003B5DEE">
      <w:pPr>
        <w:pStyle w:val="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9D9EAF3" w14:textId="77777777" w:rsidR="00C22B98" w:rsidRPr="00911A3E" w:rsidRDefault="00C22B98" w:rsidP="008C14F7">
      <w:pPr>
        <w:rPr>
          <w:lang w:eastAsia="zh-CN"/>
        </w:rPr>
      </w:pPr>
    </w:p>
    <w:p w14:paraId="18C64D3B" w14:textId="4A3A825F" w:rsidR="00187560" w:rsidRDefault="00187560" w:rsidP="00187560">
      <w:pPr>
        <w:pStyle w:val="30"/>
        <w:rPr>
          <w:lang w:eastAsia="zh-CN"/>
        </w:rPr>
      </w:pPr>
      <w:bookmarkStart w:id="70" w:name="_Ref62477270"/>
      <w:r>
        <w:rPr>
          <w:lang w:eastAsia="zh-CN"/>
        </w:rPr>
        <w:t>For NACK-only based feedback</w:t>
      </w:r>
      <w:bookmarkEnd w:id="70"/>
    </w:p>
    <w:p w14:paraId="00E92DD4" w14:textId="77777777" w:rsidR="00465365" w:rsidRDefault="00465365" w:rsidP="00465365">
      <w:pPr>
        <w:pStyle w:val="aff"/>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afa"/>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afa"/>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afa"/>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afa"/>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afa"/>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lastRenderedPageBreak/>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71"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71"/>
    </w:p>
    <w:p w14:paraId="44BADC55" w14:textId="77777777" w:rsidR="007B49CA" w:rsidRPr="00CD5EF8" w:rsidRDefault="007B49CA" w:rsidP="007B49CA">
      <w:pPr>
        <w:rPr>
          <w:lang w:eastAsia="zh-CN"/>
        </w:rPr>
      </w:pPr>
    </w:p>
    <w:p w14:paraId="36086E59" w14:textId="2A9AA0E4" w:rsidR="00AE5AD9" w:rsidRPr="005154E2" w:rsidRDefault="00844656" w:rsidP="00AE5AD9">
      <w:pPr>
        <w:pStyle w:val="4"/>
        <w:rPr>
          <w:lang w:eastAsia="zh-CN"/>
        </w:rPr>
      </w:pPr>
      <w:bookmarkStart w:id="72" w:name="_Ref63161586"/>
      <w:r>
        <w:rPr>
          <w:lang w:eastAsia="zh-CN"/>
        </w:rPr>
        <w:t>Round-4</w:t>
      </w:r>
      <w:bookmarkEnd w:id="72"/>
    </w:p>
    <w:p w14:paraId="7C7E2A5D" w14:textId="77777777" w:rsidR="00AE5AD9" w:rsidRDefault="00AE5AD9" w:rsidP="00AE5AD9">
      <w:pPr>
        <w:pStyle w:val="aff"/>
        <w:rPr>
          <w:rFonts w:ascii="Times New Roman" w:hAnsi="Times New Roman" w:cs="Times New Roman"/>
        </w:rPr>
      </w:pPr>
      <w:r w:rsidRPr="005154E2">
        <w:rPr>
          <w:rFonts w:ascii="Times New Roman" w:hAnsi="Times New Roman" w:cs="Times New Roman"/>
        </w:rPr>
        <w:t>FL’s Comments</w:t>
      </w:r>
    </w:p>
    <w:p w14:paraId="0F2C306B" w14:textId="156A738C" w:rsidR="00AE5AD9" w:rsidRDefault="00653434" w:rsidP="00AE5AD9">
      <w:pPr>
        <w:rPr>
          <w:sz w:val="20"/>
          <w:lang w:eastAsia="zh-CN"/>
        </w:rPr>
      </w:pPr>
      <w:r>
        <w:rPr>
          <w:sz w:val="20"/>
          <w:lang w:eastAsia="zh-CN"/>
        </w:rPr>
        <w:t>Qualcomm and Samsung expressed the comment on the FFS</w:t>
      </w:r>
      <w:r w:rsidR="004570EB">
        <w:rPr>
          <w:sz w:val="20"/>
          <w:lang w:eastAsia="zh-CN"/>
        </w:rPr>
        <w:t xml:space="preserve">. </w:t>
      </w:r>
      <w:r w:rsidR="00844656">
        <w:rPr>
          <w:sz w:val="20"/>
          <w:lang w:eastAsia="zh-CN"/>
        </w:rPr>
        <w:t xml:space="preserve">If company worry about the coverage of PUCCH format 0, PUCCH format 1 can also be configured by network. Since some companies prefer to keep this FFS and others prefer to delete it, it is mentioned by a few company and it is FFS anyway so I deleted it for now for this round and suggest company should not spend too much time debating whether this FFS is kept or deleted. </w:t>
      </w:r>
    </w:p>
    <w:p w14:paraId="2D4A2B73" w14:textId="77777777" w:rsidR="00AE5AD9" w:rsidRDefault="00AE5AD9" w:rsidP="00AE5AD9">
      <w:pPr>
        <w:rPr>
          <w:sz w:val="20"/>
          <w:lang w:eastAsia="zh-CN"/>
        </w:rPr>
      </w:pPr>
    </w:p>
    <w:p w14:paraId="1171A58F" w14:textId="77777777" w:rsidR="00AE5AD9" w:rsidRDefault="00AE5AD9" w:rsidP="00AE5AD9">
      <w:pPr>
        <w:pStyle w:val="aff"/>
        <w:rPr>
          <w:rFonts w:ascii="Times New Roman" w:hAnsi="Times New Roman" w:cs="Times New Roman"/>
        </w:rPr>
      </w:pPr>
      <w:r w:rsidRPr="005154E2">
        <w:rPr>
          <w:rFonts w:ascii="Times New Roman" w:hAnsi="Times New Roman" w:cs="Times New Roman"/>
        </w:rPr>
        <w:t>FL’s Proposal:</w:t>
      </w:r>
    </w:p>
    <w:p w14:paraId="4FE91D10" w14:textId="4594BDAF" w:rsidR="00AE5AD9" w:rsidRPr="005154E2" w:rsidRDefault="00AE5AD9" w:rsidP="00AE5AD9">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D539C9">
        <w:rPr>
          <w:lang w:val="en-GB" w:eastAsia="zh-CN"/>
        </w:rPr>
        <w:t xml:space="preserve"> </w:t>
      </w:r>
      <w:r w:rsidR="00D539C9">
        <w:rPr>
          <w:lang w:val="en-GB" w:eastAsia="zh-CN"/>
        </w:rPr>
        <w:fldChar w:fldCharType="begin"/>
      </w:r>
      <w:r w:rsidR="00D539C9">
        <w:rPr>
          <w:lang w:val="en-GB" w:eastAsia="zh-CN"/>
        </w:rPr>
        <w:instrText xml:space="preserve"> REF _Ref63161586 \n \h </w:instrText>
      </w:r>
      <w:r w:rsidR="00D539C9">
        <w:rPr>
          <w:lang w:val="en-GB" w:eastAsia="zh-CN"/>
        </w:rPr>
      </w:r>
      <w:r w:rsidR="00D539C9">
        <w:rPr>
          <w:lang w:val="en-GB" w:eastAsia="zh-CN"/>
        </w:rPr>
        <w:fldChar w:fldCharType="separate"/>
      </w:r>
      <w:r w:rsidR="00D539C9">
        <w:rPr>
          <w:lang w:val="en-GB" w:eastAsia="zh-CN"/>
        </w:rPr>
        <w:t>2.2.1.1</w:t>
      </w:r>
      <w:r w:rsidR="00D539C9">
        <w:rPr>
          <w:lang w:val="en-GB" w:eastAsia="zh-CN"/>
        </w:rPr>
        <w:fldChar w:fldCharType="end"/>
      </w:r>
      <w:r w:rsidRPr="005154E2">
        <w:rPr>
          <w:lang w:val="en-GB" w:eastAsia="zh-CN"/>
        </w:rPr>
        <w:t>: (</w:t>
      </w:r>
      <w:r>
        <w:rPr>
          <w:lang w:val="en-GB" w:eastAsia="zh-CN"/>
        </w:rPr>
        <w:t>PUCCH format for NACK-only</w:t>
      </w:r>
      <w:r w:rsidRPr="005154E2">
        <w:rPr>
          <w:lang w:val="en-GB" w:eastAsia="zh-CN"/>
        </w:rPr>
        <w:t>)</w:t>
      </w:r>
    </w:p>
    <w:p w14:paraId="3D0CDEE8" w14:textId="0FED4D15" w:rsidR="00AE5AD9" w:rsidRDefault="00AE5AD9" w:rsidP="004570EB">
      <w:pPr>
        <w:spacing w:after="0"/>
        <w:rPr>
          <w:sz w:val="20"/>
          <w:szCs w:val="20"/>
          <w:lang w:eastAsia="zh-CN"/>
        </w:rPr>
      </w:pPr>
      <w:r w:rsidRPr="00465365">
        <w:rPr>
          <w:sz w:val="20"/>
          <w:szCs w:val="20"/>
          <w:lang w:eastAsia="zh-CN"/>
        </w:rPr>
        <w:t xml:space="preserve">For </w:t>
      </w:r>
      <w:r>
        <w:rPr>
          <w:sz w:val="20"/>
          <w:szCs w:val="20"/>
          <w:lang w:eastAsia="zh-CN"/>
        </w:rPr>
        <w:t>NACK-only based feedback</w:t>
      </w:r>
      <w:r w:rsidRPr="00BA2098">
        <w:t xml:space="preserve"> </w:t>
      </w:r>
      <w:r>
        <w:t xml:space="preserve">if supported </w:t>
      </w:r>
      <w:r w:rsidRPr="00BA2098">
        <w:rPr>
          <w:sz w:val="20"/>
          <w:szCs w:val="20"/>
          <w:lang w:eastAsia="zh-CN"/>
        </w:rPr>
        <w:t>for RRC_CONNECTED U</w:t>
      </w:r>
      <w:r>
        <w:rPr>
          <w:sz w:val="20"/>
          <w:szCs w:val="20"/>
          <w:lang w:eastAsia="zh-CN"/>
        </w:rPr>
        <w:t>E</w:t>
      </w:r>
      <w:r w:rsidRPr="00BA2098">
        <w:rPr>
          <w:sz w:val="20"/>
          <w:szCs w:val="20"/>
          <w:lang w:eastAsia="zh-CN"/>
        </w:rPr>
        <w:t>s receiving multicast</w:t>
      </w:r>
      <w:r>
        <w:rPr>
          <w:sz w:val="20"/>
          <w:szCs w:val="20"/>
          <w:lang w:eastAsia="zh-CN"/>
        </w:rPr>
        <w:t>, support PUC</w:t>
      </w:r>
      <w:r w:rsidR="00EF7B34">
        <w:rPr>
          <w:sz w:val="20"/>
          <w:szCs w:val="20"/>
          <w:lang w:eastAsia="zh-CN"/>
        </w:rPr>
        <w:t xml:space="preserve">CH format 0 and PUCCH format 1. </w:t>
      </w:r>
    </w:p>
    <w:p w14:paraId="22DD89BF" w14:textId="1817F79A" w:rsidR="004570EB" w:rsidRPr="00653434" w:rsidDel="00653434" w:rsidRDefault="004570EB" w:rsidP="004570EB">
      <w:pPr>
        <w:pStyle w:val="afa"/>
        <w:numPr>
          <w:ilvl w:val="0"/>
          <w:numId w:val="33"/>
        </w:numPr>
        <w:snapToGrid w:val="0"/>
        <w:spacing w:after="0"/>
        <w:contextualSpacing w:val="0"/>
        <w:rPr>
          <w:del w:id="73" w:author="Xiajinhuan" w:date="2021-02-02T07:09:00Z"/>
          <w:lang w:eastAsia="zh-CN"/>
        </w:rPr>
      </w:pPr>
      <w:del w:id="74" w:author="Xiajinhuan" w:date="2021-02-02T07:09:00Z">
        <w:r w:rsidRPr="00653434" w:rsidDel="00653434">
          <w:rPr>
            <w:lang w:eastAsia="zh-CN"/>
          </w:rPr>
          <w:delText xml:space="preserve">FFS: whether introduce repetition for PUCCH format 0. </w:delText>
        </w:r>
      </w:del>
    </w:p>
    <w:p w14:paraId="496CBF49" w14:textId="77777777" w:rsidR="004570EB" w:rsidRPr="004570EB" w:rsidRDefault="004570EB" w:rsidP="00AE5AD9">
      <w:pPr>
        <w:rPr>
          <w:sz w:val="20"/>
          <w:szCs w:val="20"/>
          <w:lang w:eastAsia="zh-CN"/>
        </w:rPr>
      </w:pPr>
    </w:p>
    <w:p w14:paraId="12474A5C" w14:textId="77777777" w:rsidR="00813FD8" w:rsidRDefault="00813FD8" w:rsidP="00152289">
      <w:pPr>
        <w:rPr>
          <w:rFonts w:eastAsia="MS Mincho"/>
          <w:lang w:eastAsia="ja-JP"/>
        </w:rPr>
      </w:pPr>
    </w:p>
    <w:p w14:paraId="22F03E6E" w14:textId="7EF5C070" w:rsidR="00AE5AD9" w:rsidRPr="005154E2" w:rsidRDefault="00AE5AD9" w:rsidP="00AE5AD9">
      <w:pPr>
        <w:pStyle w:val="aff"/>
        <w:rPr>
          <w:rFonts w:ascii="Times New Roman" w:hAnsi="Times New Roman" w:cs="Times New Roman"/>
        </w:rPr>
      </w:pPr>
      <w:r w:rsidRPr="005154E2">
        <w:rPr>
          <w:rFonts w:ascii="Times New Roman" w:hAnsi="Times New Roman" w:cs="Times New Roman"/>
        </w:rPr>
        <w:t xml:space="preserve">Collect </w:t>
      </w:r>
      <w:r w:rsidR="003E67F7" w:rsidRPr="003E67F7">
        <w:rPr>
          <w:rFonts w:ascii="Times New Roman" w:hAnsi="Times New Roman" w:cs="Times New Roman"/>
          <w:b/>
          <w:u w:val="single"/>
        </w:rPr>
        <w:t>strong</w:t>
      </w:r>
      <w:r w:rsidR="003E67F7" w:rsidRPr="003E67F7">
        <w:rPr>
          <w:rFonts w:ascii="Times New Roman" w:hAnsi="Times New Roman" w:cs="Times New Roman"/>
          <w:u w:val="single"/>
        </w:rPr>
        <w:t xml:space="preserve"> </w:t>
      </w:r>
      <w:r w:rsidRPr="003E67F7">
        <w:rPr>
          <w:rFonts w:ascii="Times New Roman" w:hAnsi="Times New Roman" w:cs="Times New Roman"/>
          <w:b/>
          <w:u w:val="single"/>
        </w:rPr>
        <w:t>concerns</w:t>
      </w:r>
      <w:r w:rsidRPr="005154E2">
        <w:rPr>
          <w:rFonts w:ascii="Times New Roman" w:hAnsi="Times New Roman" w:cs="Times New Roman"/>
        </w:rPr>
        <w:t>:</w:t>
      </w:r>
    </w:p>
    <w:tbl>
      <w:tblPr>
        <w:tblStyle w:val="ae"/>
        <w:tblW w:w="9356" w:type="dxa"/>
        <w:jc w:val="center"/>
        <w:tblLayout w:type="fixed"/>
        <w:tblLook w:val="04A0" w:firstRow="1" w:lastRow="0" w:firstColumn="1" w:lastColumn="0" w:noHBand="0" w:noVBand="1"/>
      </w:tblPr>
      <w:tblGrid>
        <w:gridCol w:w="1555"/>
        <w:gridCol w:w="7801"/>
      </w:tblGrid>
      <w:tr w:rsidR="00AE5AD9" w:rsidRPr="005154E2" w14:paraId="79ECAF6A" w14:textId="77777777" w:rsidTr="00433C6A">
        <w:trPr>
          <w:trHeight w:val="253"/>
          <w:jc w:val="center"/>
        </w:trPr>
        <w:tc>
          <w:tcPr>
            <w:tcW w:w="1555" w:type="dxa"/>
          </w:tcPr>
          <w:p w14:paraId="7597CA44" w14:textId="77777777" w:rsidR="00AE5AD9" w:rsidRPr="005154E2" w:rsidRDefault="00AE5AD9" w:rsidP="00433C6A">
            <w:pPr>
              <w:spacing w:after="0"/>
              <w:rPr>
                <w:rFonts w:cstheme="minorHAnsi"/>
                <w:sz w:val="16"/>
                <w:szCs w:val="16"/>
              </w:rPr>
            </w:pPr>
            <w:r w:rsidRPr="005154E2">
              <w:rPr>
                <w:b/>
                <w:sz w:val="16"/>
                <w:szCs w:val="16"/>
              </w:rPr>
              <w:t>Company</w:t>
            </w:r>
          </w:p>
        </w:tc>
        <w:tc>
          <w:tcPr>
            <w:tcW w:w="7801" w:type="dxa"/>
          </w:tcPr>
          <w:p w14:paraId="5B377768" w14:textId="77777777" w:rsidR="00AE5AD9" w:rsidRPr="005154E2" w:rsidRDefault="00AE5AD9" w:rsidP="00433C6A">
            <w:pPr>
              <w:spacing w:after="0"/>
              <w:rPr>
                <w:rFonts w:eastAsiaTheme="minorEastAsia"/>
                <w:sz w:val="16"/>
                <w:szCs w:val="16"/>
                <w:lang w:eastAsia="zh-CN"/>
              </w:rPr>
            </w:pPr>
            <w:r w:rsidRPr="005154E2">
              <w:rPr>
                <w:b/>
                <w:sz w:val="16"/>
                <w:szCs w:val="16"/>
              </w:rPr>
              <w:t xml:space="preserve">Comments </w:t>
            </w:r>
          </w:p>
        </w:tc>
      </w:tr>
      <w:tr w:rsidR="00A02DE4" w:rsidRPr="005154E2" w14:paraId="36A51A7B" w14:textId="77777777" w:rsidTr="00131F87">
        <w:trPr>
          <w:trHeight w:val="253"/>
          <w:jc w:val="center"/>
        </w:trPr>
        <w:tc>
          <w:tcPr>
            <w:tcW w:w="1555" w:type="dxa"/>
          </w:tcPr>
          <w:p w14:paraId="31EA7C72" w14:textId="77777777" w:rsidR="00A02DE4" w:rsidRPr="005154E2" w:rsidRDefault="00A02DE4" w:rsidP="00131F87">
            <w:pPr>
              <w:spacing w:after="0"/>
              <w:rPr>
                <w:b/>
                <w:sz w:val="16"/>
                <w:szCs w:val="16"/>
                <w:lang w:eastAsia="zh-CN"/>
              </w:rPr>
            </w:pPr>
            <w:r w:rsidRPr="008A1271">
              <w:rPr>
                <w:rFonts w:hint="eastAsia"/>
                <w:sz w:val="16"/>
                <w:szCs w:val="16"/>
                <w:lang w:eastAsia="zh-CN"/>
              </w:rPr>
              <w:t>Z</w:t>
            </w:r>
            <w:r w:rsidRPr="008A1271">
              <w:rPr>
                <w:sz w:val="16"/>
                <w:szCs w:val="16"/>
                <w:lang w:eastAsia="zh-CN"/>
              </w:rPr>
              <w:t>TE</w:t>
            </w:r>
          </w:p>
        </w:tc>
        <w:tc>
          <w:tcPr>
            <w:tcW w:w="7801" w:type="dxa"/>
          </w:tcPr>
          <w:p w14:paraId="0BB4EAEC" w14:textId="77777777" w:rsidR="00A02DE4" w:rsidRPr="005154E2" w:rsidRDefault="00A02DE4" w:rsidP="00131F87">
            <w:pPr>
              <w:spacing w:after="0"/>
              <w:rPr>
                <w:b/>
                <w:sz w:val="16"/>
                <w:szCs w:val="16"/>
                <w:lang w:eastAsia="zh-CN"/>
              </w:rPr>
            </w:pPr>
            <w:r w:rsidRPr="008A1271">
              <w:rPr>
                <w:rFonts w:hint="eastAsia"/>
                <w:sz w:val="16"/>
                <w:szCs w:val="16"/>
                <w:lang w:eastAsia="zh-CN"/>
              </w:rPr>
              <w:t>O</w:t>
            </w:r>
            <w:r w:rsidRPr="008A1271">
              <w:rPr>
                <w:sz w:val="16"/>
                <w:szCs w:val="16"/>
                <w:lang w:eastAsia="zh-CN"/>
              </w:rPr>
              <w:t xml:space="preserve">ur preference would be to add this FFS point. But if majority companies prefer not to touch this part for now, we can </w:t>
            </w:r>
            <w:r>
              <w:rPr>
                <w:sz w:val="16"/>
                <w:szCs w:val="16"/>
                <w:lang w:eastAsia="zh-CN"/>
              </w:rPr>
              <w:t>live with</w:t>
            </w:r>
            <w:r w:rsidRPr="008A1271">
              <w:rPr>
                <w:sz w:val="16"/>
                <w:szCs w:val="16"/>
                <w:lang w:eastAsia="zh-CN"/>
              </w:rPr>
              <w:t xml:space="preserve"> it.</w:t>
            </w:r>
          </w:p>
        </w:tc>
      </w:tr>
      <w:tr w:rsidR="001C6DCD" w:rsidRPr="00A02DE4" w14:paraId="01FFB26D" w14:textId="77777777" w:rsidTr="00433C6A">
        <w:trPr>
          <w:trHeight w:val="253"/>
          <w:jc w:val="center"/>
        </w:trPr>
        <w:tc>
          <w:tcPr>
            <w:tcW w:w="1555" w:type="dxa"/>
          </w:tcPr>
          <w:p w14:paraId="16E3880C" w14:textId="7BD52F52" w:rsidR="001C6DCD" w:rsidRPr="00A02DE4" w:rsidRDefault="00A02DE4" w:rsidP="001C6DCD">
            <w:pPr>
              <w:spacing w:after="0"/>
              <w:rPr>
                <w:sz w:val="20"/>
                <w:szCs w:val="16"/>
                <w:lang w:eastAsia="zh-CN"/>
              </w:rPr>
            </w:pPr>
            <w:r w:rsidRPr="00A02DE4">
              <w:rPr>
                <w:rFonts w:hint="eastAsia"/>
                <w:sz w:val="20"/>
                <w:szCs w:val="16"/>
                <w:lang w:eastAsia="zh-CN"/>
              </w:rPr>
              <w:t>CATT</w:t>
            </w:r>
          </w:p>
        </w:tc>
        <w:tc>
          <w:tcPr>
            <w:tcW w:w="7801" w:type="dxa"/>
          </w:tcPr>
          <w:p w14:paraId="54192794" w14:textId="77777777" w:rsidR="00A02DE4" w:rsidRDefault="00A02DE4" w:rsidP="001C6DCD">
            <w:pPr>
              <w:spacing w:after="0"/>
              <w:rPr>
                <w:sz w:val="20"/>
                <w:szCs w:val="16"/>
                <w:lang w:eastAsia="zh-CN"/>
              </w:rPr>
            </w:pPr>
            <w:r>
              <w:rPr>
                <w:sz w:val="20"/>
                <w:szCs w:val="16"/>
                <w:lang w:eastAsia="zh-CN"/>
              </w:rPr>
              <w:t>W</w:t>
            </w:r>
            <w:r>
              <w:rPr>
                <w:rFonts w:hint="eastAsia"/>
                <w:sz w:val="20"/>
                <w:szCs w:val="16"/>
                <w:lang w:eastAsia="zh-CN"/>
              </w:rPr>
              <w:t>e support this proposal 2.2.1.1.</w:t>
            </w:r>
          </w:p>
          <w:p w14:paraId="31E6E583" w14:textId="051592F5" w:rsidR="00A02DE4" w:rsidRPr="00A02DE4" w:rsidRDefault="00A02DE4" w:rsidP="007A6369">
            <w:pPr>
              <w:spacing w:after="0"/>
              <w:rPr>
                <w:sz w:val="20"/>
                <w:szCs w:val="16"/>
                <w:lang w:eastAsia="zh-CN"/>
              </w:rPr>
            </w:pPr>
            <w:r>
              <w:rPr>
                <w:sz w:val="20"/>
                <w:szCs w:val="16"/>
                <w:lang w:eastAsia="zh-CN"/>
              </w:rPr>
              <w:t>D</w:t>
            </w:r>
            <w:r>
              <w:rPr>
                <w:rFonts w:hint="eastAsia"/>
                <w:sz w:val="20"/>
                <w:szCs w:val="16"/>
                <w:lang w:eastAsia="zh-CN"/>
              </w:rPr>
              <w:t xml:space="preserve">eleting the FFS sub-bullet does not preclude further contribution/discussion about the repetition mechanism. Keeping the FFS may focus companies to further study/discuss about the </w:t>
            </w:r>
            <w:r>
              <w:rPr>
                <w:rFonts w:hint="eastAsia"/>
                <w:sz w:val="20"/>
                <w:szCs w:val="16"/>
                <w:lang w:eastAsia="zh-CN"/>
              </w:rPr>
              <w:lastRenderedPageBreak/>
              <w:t>design/details/benefit on this item.</w:t>
            </w:r>
            <w:r w:rsidR="000B646D">
              <w:rPr>
                <w:rFonts w:hint="eastAsia"/>
                <w:sz w:val="20"/>
                <w:szCs w:val="16"/>
                <w:lang w:eastAsia="zh-CN"/>
              </w:rPr>
              <w:t xml:space="preserve"> </w:t>
            </w:r>
            <w:r w:rsidR="000B646D">
              <w:rPr>
                <w:sz w:val="20"/>
                <w:szCs w:val="16"/>
                <w:lang w:eastAsia="zh-CN"/>
              </w:rPr>
              <w:t>S</w:t>
            </w:r>
            <w:r w:rsidR="000B646D">
              <w:rPr>
                <w:rFonts w:hint="eastAsia"/>
                <w:sz w:val="20"/>
                <w:szCs w:val="16"/>
                <w:lang w:eastAsia="zh-CN"/>
              </w:rPr>
              <w:t>ome other companies already expressed the concerns on further study this repetition mechanism.</w:t>
            </w:r>
            <w:r w:rsidR="002417A1">
              <w:rPr>
                <w:rFonts w:hint="eastAsia"/>
                <w:sz w:val="20"/>
                <w:szCs w:val="16"/>
                <w:lang w:eastAsia="zh-CN"/>
              </w:rPr>
              <w:t xml:space="preserve"> It would be better and clearer to have the main bullet only as agreement for progress.</w:t>
            </w:r>
          </w:p>
        </w:tc>
      </w:tr>
      <w:tr w:rsidR="00547DE6" w:rsidRPr="00A02DE4" w14:paraId="6C0234DB" w14:textId="77777777" w:rsidTr="00433C6A">
        <w:trPr>
          <w:trHeight w:val="253"/>
          <w:jc w:val="center"/>
        </w:trPr>
        <w:tc>
          <w:tcPr>
            <w:tcW w:w="1555" w:type="dxa"/>
          </w:tcPr>
          <w:p w14:paraId="124FCA31" w14:textId="1D069937" w:rsidR="00547DE6" w:rsidRPr="00A02DE4" w:rsidRDefault="00547DE6" w:rsidP="001C6DCD">
            <w:pPr>
              <w:spacing w:after="0"/>
              <w:rPr>
                <w:sz w:val="20"/>
                <w:szCs w:val="16"/>
                <w:lang w:eastAsia="zh-CN"/>
              </w:rPr>
            </w:pPr>
            <w:r>
              <w:rPr>
                <w:sz w:val="20"/>
                <w:szCs w:val="16"/>
                <w:lang w:eastAsia="zh-CN"/>
              </w:rPr>
              <w:lastRenderedPageBreak/>
              <w:t>Nokia, NSB</w:t>
            </w:r>
          </w:p>
        </w:tc>
        <w:tc>
          <w:tcPr>
            <w:tcW w:w="7801" w:type="dxa"/>
          </w:tcPr>
          <w:p w14:paraId="1A0C7C1D" w14:textId="13549078" w:rsidR="00547DE6" w:rsidRDefault="006D6EDE" w:rsidP="001C6DCD">
            <w:pPr>
              <w:spacing w:after="0"/>
              <w:rPr>
                <w:sz w:val="20"/>
                <w:szCs w:val="16"/>
                <w:lang w:eastAsia="zh-CN"/>
              </w:rPr>
            </w:pPr>
            <w:r>
              <w:rPr>
                <w:bCs/>
                <w:sz w:val="20"/>
                <w:szCs w:val="20"/>
                <w:lang w:eastAsia="zh-CN"/>
              </w:rPr>
              <w:t>Support the proposal.</w:t>
            </w:r>
          </w:p>
        </w:tc>
      </w:tr>
      <w:tr w:rsidR="00131F87" w:rsidRPr="00A02DE4" w14:paraId="70A8E06D" w14:textId="77777777" w:rsidTr="00433C6A">
        <w:trPr>
          <w:trHeight w:val="253"/>
          <w:jc w:val="center"/>
        </w:trPr>
        <w:tc>
          <w:tcPr>
            <w:tcW w:w="1555" w:type="dxa"/>
          </w:tcPr>
          <w:p w14:paraId="5D4DF1C8" w14:textId="706BBA16" w:rsidR="00131F87" w:rsidRDefault="00131F87" w:rsidP="001C6DCD">
            <w:pPr>
              <w:spacing w:after="0"/>
              <w:rPr>
                <w:sz w:val="20"/>
                <w:szCs w:val="16"/>
                <w:lang w:eastAsia="zh-CN"/>
              </w:rPr>
            </w:pPr>
            <w:r>
              <w:rPr>
                <w:rFonts w:hint="eastAsia"/>
                <w:sz w:val="20"/>
                <w:szCs w:val="16"/>
                <w:lang w:eastAsia="zh-CN"/>
              </w:rPr>
              <w:t>v</w:t>
            </w:r>
            <w:r>
              <w:rPr>
                <w:sz w:val="20"/>
                <w:szCs w:val="16"/>
                <w:lang w:eastAsia="zh-CN"/>
              </w:rPr>
              <w:t>ivo</w:t>
            </w:r>
          </w:p>
        </w:tc>
        <w:tc>
          <w:tcPr>
            <w:tcW w:w="7801" w:type="dxa"/>
          </w:tcPr>
          <w:p w14:paraId="12415D67" w14:textId="6D2F217E" w:rsidR="00131F87" w:rsidRDefault="00131F87" w:rsidP="001C6DCD">
            <w:pPr>
              <w:spacing w:after="0"/>
              <w:rPr>
                <w:bCs/>
                <w:sz w:val="20"/>
                <w:szCs w:val="20"/>
                <w:lang w:eastAsia="zh-CN"/>
              </w:rPr>
            </w:pPr>
            <w:r>
              <w:rPr>
                <w:bCs/>
                <w:sz w:val="20"/>
                <w:szCs w:val="20"/>
                <w:lang w:eastAsia="zh-CN"/>
              </w:rPr>
              <w:t>Support the proposal.</w:t>
            </w:r>
          </w:p>
        </w:tc>
      </w:tr>
      <w:tr w:rsidR="00937618" w:rsidRPr="00A02DE4" w14:paraId="68F24717" w14:textId="77777777" w:rsidTr="00433C6A">
        <w:trPr>
          <w:trHeight w:val="253"/>
          <w:jc w:val="center"/>
        </w:trPr>
        <w:tc>
          <w:tcPr>
            <w:tcW w:w="1555" w:type="dxa"/>
          </w:tcPr>
          <w:p w14:paraId="18E8C6B0" w14:textId="4B2B4E04" w:rsidR="00937618" w:rsidRDefault="00937618" w:rsidP="001C6DCD">
            <w:pPr>
              <w:spacing w:after="0"/>
              <w:rPr>
                <w:sz w:val="20"/>
                <w:szCs w:val="16"/>
                <w:lang w:eastAsia="zh-CN"/>
              </w:rPr>
            </w:pPr>
            <w:r>
              <w:rPr>
                <w:sz w:val="20"/>
                <w:szCs w:val="16"/>
                <w:lang w:eastAsia="zh-CN"/>
              </w:rPr>
              <w:t>Qualcomm</w:t>
            </w:r>
          </w:p>
        </w:tc>
        <w:tc>
          <w:tcPr>
            <w:tcW w:w="7801" w:type="dxa"/>
          </w:tcPr>
          <w:p w14:paraId="351B0742" w14:textId="4EAB4F93" w:rsidR="00937618" w:rsidRDefault="00937618" w:rsidP="001C6DCD">
            <w:pPr>
              <w:spacing w:after="0"/>
              <w:rPr>
                <w:bCs/>
                <w:sz w:val="20"/>
                <w:szCs w:val="20"/>
                <w:lang w:eastAsia="zh-CN"/>
              </w:rPr>
            </w:pPr>
            <w:r>
              <w:rPr>
                <w:bCs/>
                <w:sz w:val="20"/>
                <w:szCs w:val="20"/>
                <w:lang w:eastAsia="zh-CN"/>
              </w:rPr>
              <w:t>Support</w:t>
            </w:r>
          </w:p>
        </w:tc>
      </w:tr>
      <w:tr w:rsidR="00F66F5B" w:rsidRPr="00A02DE4" w14:paraId="115037F7" w14:textId="77777777" w:rsidTr="00433C6A">
        <w:trPr>
          <w:trHeight w:val="253"/>
          <w:jc w:val="center"/>
        </w:trPr>
        <w:tc>
          <w:tcPr>
            <w:tcW w:w="1555" w:type="dxa"/>
          </w:tcPr>
          <w:p w14:paraId="2175A27B" w14:textId="2A00F14B" w:rsidR="00F66F5B" w:rsidRDefault="00F66F5B" w:rsidP="001C6DCD">
            <w:pPr>
              <w:spacing w:after="0"/>
              <w:rPr>
                <w:sz w:val="20"/>
                <w:szCs w:val="16"/>
                <w:lang w:eastAsia="zh-CN"/>
              </w:rPr>
            </w:pPr>
            <w:r>
              <w:rPr>
                <w:rFonts w:hint="eastAsia"/>
                <w:sz w:val="20"/>
                <w:szCs w:val="16"/>
                <w:lang w:eastAsia="zh-CN"/>
              </w:rPr>
              <w:t>C</w:t>
            </w:r>
            <w:r>
              <w:rPr>
                <w:sz w:val="20"/>
                <w:szCs w:val="16"/>
                <w:lang w:eastAsia="zh-CN"/>
              </w:rPr>
              <w:t>MCC</w:t>
            </w:r>
          </w:p>
        </w:tc>
        <w:tc>
          <w:tcPr>
            <w:tcW w:w="7801" w:type="dxa"/>
          </w:tcPr>
          <w:p w14:paraId="38E7024E" w14:textId="244C3D92" w:rsidR="00F66F5B" w:rsidRDefault="00F66F5B" w:rsidP="001C6DCD">
            <w:pPr>
              <w:spacing w:after="0"/>
              <w:rPr>
                <w:bCs/>
                <w:sz w:val="20"/>
                <w:szCs w:val="20"/>
                <w:lang w:eastAsia="zh-CN"/>
              </w:rPr>
            </w:pPr>
            <w:r>
              <w:rPr>
                <w:rFonts w:hint="eastAsia"/>
                <w:bCs/>
                <w:sz w:val="20"/>
                <w:szCs w:val="20"/>
                <w:lang w:eastAsia="zh-CN"/>
              </w:rPr>
              <w:t>S</w:t>
            </w:r>
            <w:r>
              <w:rPr>
                <w:bCs/>
                <w:sz w:val="20"/>
                <w:szCs w:val="20"/>
                <w:lang w:eastAsia="zh-CN"/>
              </w:rPr>
              <w:t>upport</w:t>
            </w:r>
          </w:p>
        </w:tc>
      </w:tr>
    </w:tbl>
    <w:p w14:paraId="31D039EE" w14:textId="070A7BC7" w:rsidR="00AE5AD9" w:rsidRDefault="00AE5AD9" w:rsidP="00152289">
      <w:pPr>
        <w:rPr>
          <w:rFonts w:eastAsia="MS Mincho"/>
          <w:lang w:eastAsia="ja-JP"/>
        </w:rPr>
      </w:pPr>
    </w:p>
    <w:p w14:paraId="08125F29" w14:textId="77777777" w:rsidR="00AE5AD9" w:rsidRDefault="00AE5AD9" w:rsidP="00152289">
      <w:pPr>
        <w:rPr>
          <w:rFonts w:eastAsia="MS Mincho"/>
          <w:lang w:eastAsia="ja-JP"/>
        </w:rPr>
      </w:pPr>
    </w:p>
    <w:p w14:paraId="43D95FDE" w14:textId="77777777" w:rsidR="00AE5AD9" w:rsidRPr="00247754" w:rsidRDefault="00AE5AD9" w:rsidP="00152289">
      <w:pPr>
        <w:rPr>
          <w:rFonts w:eastAsia="MS Mincho"/>
          <w:lang w:eastAsia="ja-JP"/>
        </w:rPr>
      </w:pPr>
    </w:p>
    <w:p w14:paraId="01FE08A0" w14:textId="77777777" w:rsidR="00AE5AD9" w:rsidRPr="00AE5AD9" w:rsidRDefault="00AE5AD9" w:rsidP="00152289">
      <w:pPr>
        <w:rPr>
          <w:rFonts w:eastAsia="MS Mincho"/>
          <w:lang w:eastAsia="ja-JP"/>
        </w:rPr>
      </w:pPr>
    </w:p>
    <w:p w14:paraId="3E55BADF" w14:textId="77777777" w:rsidR="008B34FC" w:rsidRDefault="008B34FC" w:rsidP="008B34FC">
      <w:pPr>
        <w:pStyle w:val="2"/>
        <w:rPr>
          <w:rFonts w:eastAsiaTheme="minorEastAsia"/>
          <w:lang w:eastAsia="zh-CN"/>
        </w:rPr>
      </w:pPr>
      <w:bookmarkStart w:id="75" w:name="_Ref55035069"/>
      <w:bookmarkStart w:id="76" w:name="_Ref55034632"/>
      <w:r w:rsidRPr="005154E2">
        <w:rPr>
          <w:rFonts w:eastAsiaTheme="minorEastAsia"/>
          <w:lang w:eastAsia="zh-CN"/>
        </w:rPr>
        <w:t>UCI multiplexing/prioritization</w:t>
      </w:r>
      <w:bookmarkEnd w:id="75"/>
    </w:p>
    <w:p w14:paraId="79EECB75" w14:textId="77777777" w:rsidR="008B34FC" w:rsidRDefault="008B34FC" w:rsidP="008B34FC">
      <w:pPr>
        <w:pStyle w:val="aff"/>
        <w:rPr>
          <w:rFonts w:ascii="Times New Roman" w:hAnsi="Times New Roman" w:cs="Times New Roman"/>
        </w:rPr>
      </w:pPr>
      <w:r w:rsidRPr="005154E2">
        <w:rPr>
          <w:rFonts w:ascii="Times New Roman" w:hAnsi="Times New Roman" w:cs="Times New Roman"/>
        </w:rPr>
        <w:t>Background</w:t>
      </w:r>
    </w:p>
    <w:p w14:paraId="59004E86" w14:textId="77777777" w:rsidR="008B34FC" w:rsidRDefault="008B34FC" w:rsidP="008B34FC">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Pr>
          <w:sz w:val="20"/>
          <w:lang w:eastAsia="zh-CN"/>
        </w:rPr>
        <w:t xml:space="preserve">with </w:t>
      </w:r>
      <w:r w:rsidRPr="005154E2">
        <w:rPr>
          <w:sz w:val="20"/>
          <w:lang w:eastAsia="zh-CN"/>
        </w:rPr>
        <w:t xml:space="preserve">different priorities will be prioritized. </w:t>
      </w:r>
    </w:p>
    <w:p w14:paraId="7BD150CE" w14:textId="77777777" w:rsidR="008B34FC" w:rsidRPr="005154E2" w:rsidRDefault="008B34FC" w:rsidP="008B34FC">
      <w:pPr>
        <w:rPr>
          <w:sz w:val="20"/>
          <w:lang w:eastAsia="zh-CN"/>
        </w:rPr>
      </w:pPr>
      <w:r w:rsidRPr="005154E2">
        <w:rPr>
          <w:sz w:val="20"/>
          <w:lang w:eastAsia="zh-CN"/>
        </w:rPr>
        <w:t xml:space="preserve">When discussing the HARQ-ACK feedback for </w:t>
      </w:r>
      <w:r>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2815DEC8" w14:textId="77777777" w:rsidR="008B34FC" w:rsidRPr="00E72797" w:rsidRDefault="008B34FC" w:rsidP="008B34FC">
      <w:pPr>
        <w:rPr>
          <w:rFonts w:eastAsia="MS Mincho"/>
          <w:lang w:eastAsia="ja-JP"/>
        </w:rPr>
      </w:pPr>
    </w:p>
    <w:p w14:paraId="6A106084" w14:textId="77777777" w:rsidR="008B34FC" w:rsidRDefault="008B34FC" w:rsidP="008B34FC">
      <w:pPr>
        <w:pStyle w:val="aff"/>
        <w:rPr>
          <w:rFonts w:ascii="Times New Roman" w:hAnsi="Times New Roman" w:cs="Times New Roman"/>
        </w:rPr>
      </w:pPr>
      <w:r w:rsidRPr="005154E2">
        <w:rPr>
          <w:rFonts w:ascii="Times New Roman" w:hAnsi="Times New Roman" w:cs="Times New Roman"/>
        </w:rPr>
        <w:t>Submitted Proposals</w:t>
      </w:r>
    </w:p>
    <w:p w14:paraId="11539B32" w14:textId="77777777" w:rsidR="008B34FC" w:rsidRPr="00344CCF" w:rsidRDefault="008B34FC" w:rsidP="008B34FC">
      <w:pPr>
        <w:pStyle w:val="3GPPAgreements"/>
      </w:pPr>
      <w:r w:rsidRPr="00344CCF">
        <w:t xml:space="preserve"> (ZTE) Proposal 5: </w:t>
      </w:r>
    </w:p>
    <w:p w14:paraId="4F758E93" w14:textId="77777777" w:rsidR="008B34FC" w:rsidRPr="00344CCF" w:rsidRDefault="008B34FC" w:rsidP="008B34FC">
      <w:pPr>
        <w:pStyle w:val="3GPPAgreements"/>
        <w:numPr>
          <w:ilvl w:val="1"/>
          <w:numId w:val="5"/>
        </w:numPr>
      </w:pPr>
      <w:r w:rsidRPr="00327B93">
        <w:t>Regarding ACK/NACK feedback for NR MBS for UEs receiving both unicast and MBS service, the existing multiplexing methods can be reused between PUCCH for unicast and PUCCH for MBS</w:t>
      </w:r>
      <w:r w:rsidRPr="00344CCF">
        <w:t>.</w:t>
      </w:r>
    </w:p>
    <w:p w14:paraId="6BEB8D31" w14:textId="77777777" w:rsidR="008B34FC" w:rsidRDefault="008B34FC" w:rsidP="008B34FC">
      <w:pPr>
        <w:pStyle w:val="3GPPAgreements"/>
      </w:pPr>
      <w:r w:rsidRPr="00344CCF">
        <w:t xml:space="preserve">(ZTE) Proposal </w:t>
      </w:r>
      <w:r>
        <w:t>8</w:t>
      </w:r>
      <w:r w:rsidRPr="00344CCF">
        <w:t xml:space="preserve">: </w:t>
      </w:r>
    </w:p>
    <w:p w14:paraId="4694914D" w14:textId="77777777" w:rsidR="008B34FC" w:rsidRDefault="008B34FC" w:rsidP="008B34FC">
      <w:pPr>
        <w:pStyle w:val="3GPPAgreements"/>
        <w:numPr>
          <w:ilvl w:val="1"/>
          <w:numId w:val="5"/>
        </w:numPr>
      </w:pPr>
      <w:r>
        <w:t>If the NACK only feedback mode is supported, RAN1 further discusses the multiplexing method for scenarios where NACK only PUCCHs overlap.</w:t>
      </w:r>
    </w:p>
    <w:p w14:paraId="4C972498" w14:textId="77777777" w:rsidR="008B34FC" w:rsidRPr="00D14318" w:rsidRDefault="008B34FC" w:rsidP="008B34FC">
      <w:pPr>
        <w:pStyle w:val="3GPPAgreements"/>
        <w:rPr>
          <w:b/>
        </w:rPr>
      </w:pPr>
      <w:r w:rsidRPr="00344CCF">
        <w:t xml:space="preserve">(ZTE) Proposal </w:t>
      </w:r>
      <w:r>
        <w:t xml:space="preserve">9: </w:t>
      </w:r>
    </w:p>
    <w:p w14:paraId="5D63AB17" w14:textId="77777777" w:rsidR="008B34FC" w:rsidRDefault="008B34FC" w:rsidP="008B34FC">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A78352" w14:textId="77777777" w:rsidR="008B34FC" w:rsidRDefault="008B34FC" w:rsidP="008B34FC">
      <w:pPr>
        <w:pStyle w:val="3GPPAgreements"/>
      </w:pPr>
      <w:r>
        <w:t xml:space="preserve">(OPPO) </w:t>
      </w:r>
      <w:r w:rsidRPr="0063508F">
        <w:t xml:space="preserve">Proposal </w:t>
      </w:r>
      <w:r>
        <w:t>6</w:t>
      </w:r>
      <w:r w:rsidRPr="0063508F">
        <w:t xml:space="preserve">: </w:t>
      </w:r>
    </w:p>
    <w:p w14:paraId="5C65C531" w14:textId="77777777" w:rsidR="008B34FC" w:rsidRDefault="008B34FC" w:rsidP="008B34FC">
      <w:pPr>
        <w:pStyle w:val="3GPPAgreements"/>
        <w:numPr>
          <w:ilvl w:val="1"/>
          <w:numId w:val="5"/>
        </w:numPr>
      </w:pPr>
      <w:r>
        <w:t>Multiplexing HARQ-ACK information for unicast and multicast in a single feedback channel should be supported.</w:t>
      </w:r>
    </w:p>
    <w:p w14:paraId="474AD1ED" w14:textId="77777777" w:rsidR="008B34FC" w:rsidRDefault="008B34FC" w:rsidP="008B34FC">
      <w:pPr>
        <w:pStyle w:val="3GPPAgreements"/>
      </w:pPr>
      <w:r w:rsidRPr="00ED5DCA">
        <w:t xml:space="preserve">(Huawei) Proposal 8: </w:t>
      </w:r>
    </w:p>
    <w:p w14:paraId="1C6444DF" w14:textId="77777777" w:rsidR="008B34FC" w:rsidRDefault="008B34FC" w:rsidP="008B34FC">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4DB2D556" w14:textId="77777777" w:rsidR="008B34FC" w:rsidRDefault="008B34FC" w:rsidP="008B34FC">
      <w:pPr>
        <w:pStyle w:val="3GPPAgreements"/>
      </w:pPr>
      <w:r w:rsidRPr="00ED5DCA">
        <w:t>(Huawei)</w:t>
      </w:r>
      <w:r>
        <w:t xml:space="preserve"> </w:t>
      </w:r>
      <w:r w:rsidRPr="00B41BFC">
        <w:t xml:space="preserve">Proposal 9: </w:t>
      </w:r>
    </w:p>
    <w:p w14:paraId="60AF122A" w14:textId="77777777" w:rsidR="008B34FC" w:rsidRPr="006274E4" w:rsidRDefault="008B34FC" w:rsidP="008B34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3758D1DD" w14:textId="77777777" w:rsidR="008B34FC" w:rsidRPr="00455E5B" w:rsidRDefault="008B34FC" w:rsidP="008B34FC">
      <w:pPr>
        <w:pStyle w:val="3GPPAgreements"/>
      </w:pPr>
      <w:r>
        <w:rPr>
          <w:bCs/>
        </w:rPr>
        <w:t xml:space="preserve">(Nokia) </w:t>
      </w:r>
      <w:r w:rsidRPr="76D89C58">
        <w:rPr>
          <w:bCs/>
        </w:rPr>
        <w:t xml:space="preserve">Proposal </w:t>
      </w:r>
      <w:r>
        <w:rPr>
          <w:bCs/>
        </w:rPr>
        <w:t>6</w:t>
      </w:r>
      <w:r w:rsidRPr="76D89C58">
        <w:rPr>
          <w:bCs/>
        </w:rPr>
        <w:t xml:space="preserve">: </w:t>
      </w:r>
    </w:p>
    <w:p w14:paraId="6577E7BF" w14:textId="77777777" w:rsidR="008B34FC" w:rsidRDefault="008B34FC" w:rsidP="008B34FC">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440269C5" w14:textId="77777777" w:rsidR="008B34FC" w:rsidRDefault="008B34FC" w:rsidP="008B34FC">
      <w:pPr>
        <w:pStyle w:val="3GPPAgreements"/>
      </w:pPr>
      <w:r>
        <w:rPr>
          <w:bCs/>
        </w:rPr>
        <w:t xml:space="preserve">(Nokia) </w:t>
      </w:r>
      <w:r w:rsidRPr="2407ADA3">
        <w:t xml:space="preserve">Proposal </w:t>
      </w:r>
      <w:r>
        <w:t>7</w:t>
      </w:r>
      <w:r w:rsidRPr="2407ADA3">
        <w:t xml:space="preserve">: </w:t>
      </w:r>
    </w:p>
    <w:p w14:paraId="2BA08D2C" w14:textId="77777777" w:rsidR="008B34FC" w:rsidRDefault="008B34FC" w:rsidP="008B34FC">
      <w:pPr>
        <w:pStyle w:val="3GPPAgreements"/>
        <w:numPr>
          <w:ilvl w:val="1"/>
          <w:numId w:val="5"/>
        </w:numPr>
      </w:pPr>
      <w:r w:rsidRPr="2407ADA3">
        <w:lastRenderedPageBreak/>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4954AC52" w14:textId="77777777" w:rsidR="008B34FC" w:rsidRDefault="008B34FC" w:rsidP="008B34FC">
      <w:pPr>
        <w:pStyle w:val="3GPPAgreements"/>
      </w:pPr>
      <w:r>
        <w:rPr>
          <w:bCs/>
        </w:rPr>
        <w:t xml:space="preserve">(Nokia) </w:t>
      </w:r>
      <w:r w:rsidRPr="00806225">
        <w:t xml:space="preserve">Proposal </w:t>
      </w:r>
      <w:r>
        <w:t>9</w:t>
      </w:r>
      <w:r w:rsidRPr="00806225">
        <w:t xml:space="preserve">: </w:t>
      </w:r>
    </w:p>
    <w:p w14:paraId="5063AFBD" w14:textId="77777777" w:rsidR="008B34FC" w:rsidRPr="00C73B6C" w:rsidRDefault="008B34FC" w:rsidP="008B34FC">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1B59B95C" w14:textId="77777777" w:rsidR="008B34FC" w:rsidRDefault="008B34FC" w:rsidP="008B34FC">
      <w:pPr>
        <w:pStyle w:val="3GPPAgreements"/>
      </w:pPr>
      <w:r>
        <w:rPr>
          <w:bCs/>
        </w:rPr>
        <w:t xml:space="preserve">(Nokia) </w:t>
      </w:r>
      <w:r w:rsidRPr="005B741B">
        <w:t xml:space="preserve">Proposal </w:t>
      </w:r>
      <w:r>
        <w:t>10</w:t>
      </w:r>
      <w:r w:rsidRPr="005B741B">
        <w:t xml:space="preserve">: </w:t>
      </w:r>
    </w:p>
    <w:p w14:paraId="5C28ADC6" w14:textId="77777777" w:rsidR="008B34FC" w:rsidRPr="005B741B" w:rsidRDefault="008B34FC" w:rsidP="008B34FC">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1F9F7D57" w14:textId="77777777" w:rsidR="008B34FC" w:rsidRDefault="008B34FC" w:rsidP="008B34FC">
      <w:pPr>
        <w:pStyle w:val="3GPPAgreements"/>
      </w:pPr>
      <w:r>
        <w:t xml:space="preserve">(Nokia) </w:t>
      </w:r>
      <w:r w:rsidRPr="009C59BC">
        <w:t xml:space="preserve">Proposal </w:t>
      </w:r>
      <w:r>
        <w:t>13</w:t>
      </w:r>
      <w:r w:rsidRPr="009C59BC">
        <w:t xml:space="preserve">: </w:t>
      </w:r>
    </w:p>
    <w:p w14:paraId="44984879" w14:textId="77777777" w:rsidR="008B34FC" w:rsidRPr="00653412" w:rsidRDefault="008B34FC" w:rsidP="008B34F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212129F1" w14:textId="77777777" w:rsidR="008B34FC" w:rsidRDefault="008B34FC" w:rsidP="008B34FC">
      <w:pPr>
        <w:pStyle w:val="3GPPAgreements"/>
      </w:pPr>
      <w:r>
        <w:rPr>
          <w:bCs/>
        </w:rPr>
        <w:t xml:space="preserve"> (Nokia) </w:t>
      </w:r>
      <w:r w:rsidRPr="00E512CF">
        <w:t xml:space="preserve">Proposal 19: </w:t>
      </w:r>
    </w:p>
    <w:p w14:paraId="1052D02E" w14:textId="77777777" w:rsidR="008B34FC" w:rsidRDefault="008B34FC" w:rsidP="008B34FC">
      <w:pPr>
        <w:pStyle w:val="3GPPAgreements"/>
        <w:numPr>
          <w:ilvl w:val="1"/>
          <w:numId w:val="5"/>
        </w:numPr>
      </w:pPr>
      <w:r w:rsidRPr="00E512CF">
        <w:t>Rel-15/16 handling rules should be followed for multiplexing / prioritization of HARQ-ACK with other UL transmissions.</w:t>
      </w:r>
    </w:p>
    <w:p w14:paraId="54092F14" w14:textId="77777777" w:rsidR="008B34FC" w:rsidRDefault="008B34FC" w:rsidP="008B34FC">
      <w:pPr>
        <w:pStyle w:val="3GPPAgreements"/>
      </w:pPr>
      <w:r>
        <w:t xml:space="preserve">(Intel) Proposal 5: </w:t>
      </w:r>
    </w:p>
    <w:p w14:paraId="7F5FFF35" w14:textId="77777777" w:rsidR="008B34FC" w:rsidRDefault="008B34FC" w:rsidP="008B34FC">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20CE9881" w14:textId="77777777" w:rsidR="008B34FC" w:rsidRDefault="008B34FC" w:rsidP="008B34FC">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30BD5745" w14:textId="77777777" w:rsidR="008B34FC" w:rsidRPr="00416408" w:rsidRDefault="008B34FC" w:rsidP="008B34FC">
      <w:pPr>
        <w:pStyle w:val="3GPPAgreements"/>
        <w:numPr>
          <w:ilvl w:val="1"/>
          <w:numId w:val="5"/>
        </w:numPr>
        <w:rPr>
          <w:lang w:val="de-DE"/>
        </w:rPr>
      </w:pPr>
      <w:r>
        <w:rPr>
          <w:rFonts w:hint="eastAsia"/>
          <w:lang w:val="de-DE"/>
        </w:rPr>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6AC9B3B4" w14:textId="77777777" w:rsidR="008B34FC" w:rsidRDefault="008B34FC" w:rsidP="008B34FC">
      <w:pPr>
        <w:pStyle w:val="3GPPAgreements"/>
        <w:rPr>
          <w:lang w:val="de-DE" w:eastAsia="ja-JP"/>
        </w:rPr>
      </w:pPr>
      <w:r>
        <w:rPr>
          <w:lang w:val="de-DE"/>
        </w:rPr>
        <w:t xml:space="preserve">(CMCC) </w:t>
      </w:r>
      <w:r w:rsidRPr="00E308F9">
        <w:rPr>
          <w:lang w:val="de-DE"/>
        </w:rPr>
        <w:t>Proposal</w:t>
      </w:r>
      <w:r>
        <w:rPr>
          <w:lang w:val="de-DE"/>
        </w:rPr>
        <w:t xml:space="preserve"> 6:</w:t>
      </w:r>
    </w:p>
    <w:p w14:paraId="56FFDEB9" w14:textId="77777777" w:rsidR="008B34FC" w:rsidRPr="0099153B" w:rsidRDefault="008B34FC" w:rsidP="008B34FC">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3110536C" w14:textId="77777777" w:rsidR="008B34FC" w:rsidRDefault="008B34FC" w:rsidP="008B34FC">
      <w:pPr>
        <w:pStyle w:val="3GPPAgreements"/>
      </w:pPr>
      <w:r>
        <w:t xml:space="preserve">(Samsung) </w:t>
      </w:r>
      <w:r w:rsidRPr="004E70F0">
        <w:t xml:space="preserve">Proposal </w:t>
      </w:r>
      <w:r>
        <w:t>5</w:t>
      </w:r>
      <w:r w:rsidRPr="004E70F0">
        <w:t xml:space="preserve">: </w:t>
      </w:r>
    </w:p>
    <w:p w14:paraId="5A5D2582" w14:textId="77777777" w:rsidR="008B34FC" w:rsidRPr="004E70F0" w:rsidRDefault="008B34FC" w:rsidP="008B34FC">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4274CCCF" w14:textId="77777777" w:rsidR="008B34FC" w:rsidRPr="00353362" w:rsidRDefault="008B34FC" w:rsidP="008B34FC">
      <w:pPr>
        <w:rPr>
          <w:rFonts w:eastAsia="MS Mincho"/>
          <w:lang w:eastAsia="ja-JP"/>
        </w:rPr>
      </w:pPr>
    </w:p>
    <w:p w14:paraId="2F0DEA6B" w14:textId="77777777" w:rsidR="008B34FC" w:rsidRDefault="008B34FC" w:rsidP="008B34FC">
      <w:pPr>
        <w:pStyle w:val="30"/>
        <w:rPr>
          <w:lang w:eastAsia="zh-CN"/>
        </w:rPr>
      </w:pPr>
      <w:bookmarkStart w:id="77" w:name="_Ref62477324"/>
      <w:r>
        <w:rPr>
          <w:sz w:val="20"/>
          <w:szCs w:val="20"/>
          <w:lang w:val="en-GB" w:eastAsia="zh-CN"/>
        </w:rPr>
        <w:t>Multiplexing/prioritizing</w:t>
      </w:r>
      <w:bookmarkEnd w:id="77"/>
    </w:p>
    <w:p w14:paraId="54D699E9" w14:textId="66A84446" w:rsidR="00D93D90" w:rsidRPr="005154E2" w:rsidRDefault="00844656" w:rsidP="00D93D90">
      <w:pPr>
        <w:pStyle w:val="4"/>
        <w:rPr>
          <w:lang w:eastAsia="zh-CN"/>
        </w:rPr>
      </w:pPr>
      <w:bookmarkStart w:id="78" w:name="_Ref63161575"/>
      <w:r>
        <w:rPr>
          <w:lang w:eastAsia="zh-CN"/>
        </w:rPr>
        <w:t>Round-4</w:t>
      </w:r>
      <w:bookmarkEnd w:id="78"/>
    </w:p>
    <w:p w14:paraId="47DB5D14" w14:textId="77777777" w:rsidR="00D93D90" w:rsidRDefault="00D93D90" w:rsidP="00D93D90">
      <w:pPr>
        <w:pStyle w:val="aff"/>
        <w:rPr>
          <w:rFonts w:ascii="Times New Roman" w:hAnsi="Times New Roman" w:cs="Times New Roman"/>
        </w:rPr>
      </w:pPr>
      <w:r w:rsidRPr="005154E2">
        <w:rPr>
          <w:rFonts w:ascii="Times New Roman" w:hAnsi="Times New Roman" w:cs="Times New Roman"/>
        </w:rPr>
        <w:t>FL’s Comments</w:t>
      </w:r>
    </w:p>
    <w:p w14:paraId="59257ACC" w14:textId="301A7550" w:rsidR="004970E2" w:rsidRPr="00717E0D" w:rsidRDefault="00DA4F70" w:rsidP="00DA4F70">
      <w:pPr>
        <w:rPr>
          <w:rFonts w:eastAsiaTheme="minorEastAsia"/>
          <w:sz w:val="20"/>
          <w:szCs w:val="20"/>
          <w:lang w:val="en-GB" w:eastAsia="zh-CN"/>
        </w:rPr>
      </w:pPr>
      <w:r w:rsidRPr="00717E0D">
        <w:rPr>
          <w:rFonts w:eastAsiaTheme="minorEastAsia" w:hint="eastAsia"/>
          <w:sz w:val="20"/>
          <w:szCs w:val="20"/>
          <w:lang w:val="en-GB" w:eastAsia="zh-CN"/>
        </w:rPr>
        <w:t>T</w:t>
      </w:r>
      <w:r w:rsidRPr="00717E0D">
        <w:rPr>
          <w:rFonts w:eastAsiaTheme="minorEastAsia"/>
          <w:sz w:val="20"/>
          <w:szCs w:val="20"/>
          <w:lang w:val="en-GB" w:eastAsia="zh-CN"/>
        </w:rPr>
        <w:t xml:space="preserve">his issue was discussed on GTW session and comments received </w:t>
      </w:r>
      <w:r w:rsidR="00876330" w:rsidRPr="00717E0D">
        <w:rPr>
          <w:rFonts w:eastAsiaTheme="minorEastAsia"/>
          <w:sz w:val="20"/>
          <w:szCs w:val="20"/>
          <w:lang w:val="en-GB" w:eastAsia="zh-CN"/>
        </w:rPr>
        <w:t xml:space="preserve">are primarily </w:t>
      </w:r>
      <w:r w:rsidRPr="00717E0D">
        <w:rPr>
          <w:rFonts w:eastAsiaTheme="minorEastAsia"/>
          <w:sz w:val="20"/>
          <w:szCs w:val="20"/>
          <w:lang w:val="en-GB" w:eastAsia="zh-CN"/>
        </w:rPr>
        <w:t>the condition</w:t>
      </w:r>
      <w:r w:rsidR="00876330" w:rsidRPr="00717E0D">
        <w:rPr>
          <w:rFonts w:eastAsiaTheme="minorEastAsia"/>
          <w:sz w:val="20"/>
          <w:szCs w:val="20"/>
          <w:lang w:val="en-GB" w:eastAsia="zh-CN"/>
        </w:rPr>
        <w:t>s</w:t>
      </w:r>
      <w:r w:rsidRPr="00717E0D">
        <w:rPr>
          <w:rFonts w:eastAsiaTheme="minorEastAsia"/>
          <w:sz w:val="20"/>
          <w:szCs w:val="20"/>
          <w:lang w:val="en-GB" w:eastAsia="zh-CN"/>
        </w:rPr>
        <w:t xml:space="preserve"> for </w:t>
      </w:r>
      <w:r w:rsidR="00876330" w:rsidRPr="00717E0D">
        <w:rPr>
          <w:rFonts w:eastAsiaTheme="minorEastAsia"/>
          <w:sz w:val="20"/>
          <w:szCs w:val="20"/>
          <w:lang w:val="en-GB" w:eastAsia="zh-CN"/>
        </w:rPr>
        <w:t xml:space="preserve">using this rule. The intention of the proposal was to reuse the rule which is normally used in URLLC instead of listing all complicated different conditions. </w:t>
      </w:r>
      <w:r w:rsidR="004970E2" w:rsidRPr="00717E0D">
        <w:rPr>
          <w:rFonts w:eastAsiaTheme="minorEastAsia"/>
          <w:sz w:val="20"/>
          <w:szCs w:val="20"/>
          <w:lang w:val="en-GB" w:eastAsia="zh-CN"/>
        </w:rPr>
        <w:t xml:space="preserve">For example, whether the PUCCH resources are overlapping or whether UE is configured to transmit sub-slot based PUCCH or is configured to transmit slot based PUCCH but only one PUCCH carrying HARQ-ACK is transmitted per slot. What if UE is configured to transmit two slot based PUCCH </w:t>
      </w:r>
      <w:r w:rsidR="00212B42" w:rsidRPr="00717E0D">
        <w:rPr>
          <w:rFonts w:eastAsiaTheme="minorEastAsia"/>
          <w:sz w:val="20"/>
          <w:szCs w:val="20"/>
          <w:lang w:val="en-GB" w:eastAsia="zh-CN"/>
        </w:rPr>
        <w:t>without PUCCH overlapped in time domain, etc.</w:t>
      </w:r>
    </w:p>
    <w:p w14:paraId="1DF6FEB5" w14:textId="0CF4A2B8" w:rsidR="00AE0AF2" w:rsidRPr="00717E0D" w:rsidRDefault="00212B42" w:rsidP="00876330">
      <w:pPr>
        <w:rPr>
          <w:sz w:val="20"/>
          <w:szCs w:val="20"/>
          <w:lang w:eastAsia="zh-CN"/>
        </w:rPr>
      </w:pPr>
      <w:r w:rsidRPr="00717E0D">
        <w:rPr>
          <w:rFonts w:hint="eastAsia"/>
          <w:sz w:val="20"/>
          <w:szCs w:val="20"/>
          <w:lang w:eastAsia="zh-CN"/>
        </w:rPr>
        <w:t>A</w:t>
      </w:r>
      <w:r w:rsidRPr="00717E0D">
        <w:rPr>
          <w:sz w:val="20"/>
          <w:szCs w:val="20"/>
          <w:lang w:eastAsia="zh-CN"/>
        </w:rPr>
        <w:t xml:space="preserve">ccording to mechanism introduced by URLLC, if UE is configured with sub-slot PUCCH, for the same sub-slot PUCCH </w:t>
      </w:r>
      <w:r w:rsidR="00682C77" w:rsidRPr="00717E0D">
        <w:rPr>
          <w:sz w:val="20"/>
          <w:szCs w:val="20"/>
          <w:lang w:eastAsia="zh-CN"/>
        </w:rPr>
        <w:t>indicated by k1 in the DCI</w:t>
      </w:r>
      <w:r w:rsidR="00C36C00" w:rsidRPr="00717E0D">
        <w:rPr>
          <w:sz w:val="20"/>
          <w:szCs w:val="20"/>
          <w:lang w:eastAsia="zh-CN"/>
        </w:rPr>
        <w:t>s</w:t>
      </w:r>
      <w:r w:rsidR="00682C77" w:rsidRPr="00717E0D">
        <w:rPr>
          <w:sz w:val="20"/>
          <w:szCs w:val="20"/>
          <w:lang w:eastAsia="zh-CN"/>
        </w:rPr>
        <w:t xml:space="preserve"> scheduling </w:t>
      </w:r>
      <w:r w:rsidR="00C36C00" w:rsidRPr="00717E0D">
        <w:rPr>
          <w:sz w:val="20"/>
          <w:szCs w:val="20"/>
          <w:lang w:eastAsia="zh-CN"/>
        </w:rPr>
        <w:t xml:space="preserve">PDSCH, when determining the sub-slot based PUCCH resources, </w:t>
      </w:r>
      <w:r w:rsidR="00703363" w:rsidRPr="00717E0D">
        <w:rPr>
          <w:sz w:val="20"/>
          <w:szCs w:val="20"/>
          <w:lang w:eastAsia="zh-CN"/>
        </w:rPr>
        <w:t xml:space="preserve">support </w:t>
      </w:r>
      <w:r w:rsidR="00703363" w:rsidRPr="00717E0D">
        <w:rPr>
          <w:rFonts w:eastAsiaTheme="minorEastAsia"/>
          <w:sz w:val="20"/>
          <w:szCs w:val="20"/>
          <w:lang w:eastAsia="zh-CN"/>
        </w:rPr>
        <w:t xml:space="preserve">multiplexing for the same priority and support prioritizing for different priorities. When UE is not configured </w:t>
      </w:r>
      <w:r w:rsidR="00703363" w:rsidRPr="00717E0D">
        <w:rPr>
          <w:rFonts w:eastAsiaTheme="minorEastAsia"/>
          <w:sz w:val="20"/>
          <w:szCs w:val="20"/>
          <w:lang w:eastAsia="zh-CN"/>
        </w:rPr>
        <w:lastRenderedPageBreak/>
        <w:t xml:space="preserve">with sub-slot based PUCCH, there could be two case. Case 1, if UE supports to transmit </w:t>
      </w:r>
      <w:r w:rsidR="00703363" w:rsidRPr="00717E0D">
        <w:rPr>
          <w:rFonts w:eastAsiaTheme="minorEastAsia"/>
          <w:b/>
          <w:sz w:val="20"/>
          <w:szCs w:val="20"/>
          <w:lang w:eastAsia="zh-CN"/>
        </w:rPr>
        <w:t>two</w:t>
      </w:r>
      <w:r w:rsidR="00703363" w:rsidRPr="00717E0D">
        <w:rPr>
          <w:rFonts w:eastAsiaTheme="minorEastAsia"/>
          <w:sz w:val="20"/>
          <w:szCs w:val="20"/>
          <w:lang w:eastAsia="zh-CN"/>
        </w:rPr>
        <w:t xml:space="preserve"> slot based PUCCHs without overlapping in time domain for HARQ-ACK, for each slot based PUCCH transmission, support multiplexing for the same priority and support prioritizing for different priorities. Case 2, for UE transmits </w:t>
      </w:r>
      <w:r w:rsidR="00703363" w:rsidRPr="00717E0D">
        <w:rPr>
          <w:rFonts w:eastAsiaTheme="minorEastAsia"/>
          <w:b/>
          <w:sz w:val="20"/>
          <w:szCs w:val="20"/>
          <w:lang w:eastAsia="zh-CN"/>
        </w:rPr>
        <w:t>one</w:t>
      </w:r>
      <w:r w:rsidR="00703363" w:rsidRPr="00717E0D">
        <w:rPr>
          <w:rFonts w:eastAsiaTheme="minorEastAsia"/>
          <w:sz w:val="20"/>
          <w:szCs w:val="20"/>
          <w:lang w:eastAsia="zh-CN"/>
        </w:rPr>
        <w:t xml:space="preserve"> slot based PUCCH for HARQ-ACK, regardless </w:t>
      </w:r>
      <w:r w:rsidR="00703363" w:rsidRPr="00717E0D">
        <w:rPr>
          <w:rFonts w:eastAsia="Times New Roman"/>
          <w:sz w:val="20"/>
          <w:szCs w:val="20"/>
          <w:lang w:eastAsia="zh-CN"/>
        </w:rPr>
        <w:t xml:space="preserve">the PUCCH resources for multicast and unicast are overlapping or not in the same slot, support </w:t>
      </w:r>
      <w:r w:rsidR="00703363" w:rsidRPr="00717E0D">
        <w:rPr>
          <w:rFonts w:eastAsiaTheme="minorEastAsia"/>
          <w:sz w:val="20"/>
          <w:szCs w:val="20"/>
          <w:lang w:eastAsia="zh-CN"/>
        </w:rPr>
        <w:t>multiplexing for the same priority and support prioritizing for different priorities.</w:t>
      </w:r>
    </w:p>
    <w:p w14:paraId="3A2E9574" w14:textId="77777777" w:rsidR="00212B42" w:rsidRPr="00717E0D" w:rsidRDefault="00212B42" w:rsidP="00876330">
      <w:pPr>
        <w:rPr>
          <w:sz w:val="20"/>
          <w:szCs w:val="20"/>
          <w:lang w:eastAsia="x-none"/>
        </w:rPr>
      </w:pPr>
    </w:p>
    <w:p w14:paraId="75C77947" w14:textId="260A202E" w:rsidR="00717E0D" w:rsidRPr="00717E0D" w:rsidRDefault="00717E0D" w:rsidP="00876330">
      <w:pPr>
        <w:rPr>
          <w:sz w:val="20"/>
          <w:szCs w:val="20"/>
          <w:lang w:eastAsia="zh-CN"/>
        </w:rPr>
      </w:pPr>
      <w:r w:rsidRPr="00717E0D">
        <w:rPr>
          <w:rFonts w:hint="eastAsia"/>
          <w:sz w:val="20"/>
          <w:szCs w:val="20"/>
          <w:lang w:eastAsia="zh-CN"/>
        </w:rPr>
        <w:t>T</w:t>
      </w:r>
      <w:r w:rsidRPr="00717E0D">
        <w:rPr>
          <w:sz w:val="20"/>
          <w:szCs w:val="20"/>
          <w:lang w:eastAsia="zh-CN"/>
        </w:rPr>
        <w:t xml:space="preserve">he proposal is updated as follows accordingly. </w:t>
      </w:r>
    </w:p>
    <w:p w14:paraId="23704B4E" w14:textId="3121B91E" w:rsidR="00DF2948" w:rsidRPr="00876330" w:rsidRDefault="00DF2948" w:rsidP="00D93D90">
      <w:pPr>
        <w:rPr>
          <w:rFonts w:eastAsiaTheme="minorEastAsia"/>
          <w:lang w:eastAsia="zh-CN"/>
        </w:rPr>
      </w:pPr>
    </w:p>
    <w:p w14:paraId="4AE1E4C1" w14:textId="77777777" w:rsidR="00D93D90" w:rsidRDefault="00D93D90" w:rsidP="00D93D90">
      <w:pPr>
        <w:pStyle w:val="aff"/>
        <w:rPr>
          <w:rFonts w:ascii="Times New Roman" w:hAnsi="Times New Roman" w:cs="Times New Roman"/>
        </w:rPr>
      </w:pPr>
      <w:r w:rsidRPr="005154E2">
        <w:rPr>
          <w:rFonts w:ascii="Times New Roman" w:hAnsi="Times New Roman" w:cs="Times New Roman"/>
        </w:rPr>
        <w:t>FL’s Proposal:</w:t>
      </w:r>
    </w:p>
    <w:p w14:paraId="5711A2A5" w14:textId="694364C8" w:rsidR="00D93D90" w:rsidRPr="00E72797" w:rsidRDefault="00D93D90" w:rsidP="00D93D90">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_Ref63161575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2.3.1.1</w:t>
      </w:r>
      <w:r w:rsidR="00D539C9">
        <w:rPr>
          <w:sz w:val="20"/>
          <w:szCs w:val="20"/>
          <w:lang w:val="en-GB" w:eastAsia="zh-CN"/>
        </w:rPr>
        <w:fldChar w:fldCharType="end"/>
      </w:r>
      <w:r w:rsidRPr="00E72797">
        <w:rPr>
          <w:sz w:val="20"/>
          <w:szCs w:val="20"/>
          <w:lang w:val="en-GB" w:eastAsia="zh-CN"/>
        </w:rPr>
        <w:t>: (multiplexing/prioritizing)</w:t>
      </w:r>
      <w:r w:rsidR="00F058AE">
        <w:rPr>
          <w:sz w:val="20"/>
          <w:szCs w:val="20"/>
          <w:lang w:val="en-GB" w:eastAsia="zh-CN"/>
        </w:rPr>
        <w:t xml:space="preserve"> </w:t>
      </w:r>
    </w:p>
    <w:p w14:paraId="5BD096D4" w14:textId="77777777" w:rsidR="00717E0D" w:rsidRPr="00703363" w:rsidRDefault="00717E0D" w:rsidP="00717E0D">
      <w:pPr>
        <w:rPr>
          <w:lang w:eastAsia="x-none"/>
        </w:rPr>
      </w:pPr>
      <w:r w:rsidRPr="00703363">
        <w:rPr>
          <w:rFonts w:eastAsia="Times New Roman"/>
          <w:szCs w:val="20"/>
          <w:lang w:eastAsia="zh-CN"/>
        </w:rPr>
        <w:t xml:space="preserve">For the cases of HARQ-ACK feedback (at least for ACK/NACK based feedback) is available for </w:t>
      </w:r>
      <w:r w:rsidRPr="00703363">
        <w:rPr>
          <w:rFonts w:eastAsia="Times New Roman" w:hint="eastAsia"/>
          <w:szCs w:val="20"/>
          <w:lang w:eastAsia="zh-CN"/>
        </w:rPr>
        <w:t>mul</w:t>
      </w:r>
      <w:r w:rsidRPr="00703363">
        <w:rPr>
          <w:rFonts w:eastAsia="Times New Roman"/>
          <w:szCs w:val="20"/>
          <w:lang w:eastAsia="zh-CN"/>
        </w:rPr>
        <w:t xml:space="preserve">ticast and unicast, for determining the PUCCH resource, </w:t>
      </w:r>
    </w:p>
    <w:p w14:paraId="6C372864" w14:textId="77777777" w:rsidR="00717E0D" w:rsidRPr="00703363" w:rsidRDefault="00717E0D" w:rsidP="00717E0D">
      <w:pPr>
        <w:pStyle w:val="afa"/>
        <w:numPr>
          <w:ilvl w:val="0"/>
          <w:numId w:val="8"/>
        </w:numPr>
        <w:spacing w:after="0"/>
        <w:contextualSpacing w:val="0"/>
        <w:jc w:val="both"/>
        <w:rPr>
          <w:rFonts w:eastAsiaTheme="minorEastAsia"/>
          <w:lang w:eastAsia="zh-CN"/>
        </w:rPr>
      </w:pPr>
      <w:r w:rsidRPr="00703363">
        <w:rPr>
          <w:rFonts w:eastAsiaTheme="minorEastAsia"/>
          <w:lang w:eastAsia="zh-CN"/>
        </w:rPr>
        <w:t>if UE is configured with sub-slot based PUCCH, for determining sub-slot PUCCH resources, support multiplexing for the same priority and support prioritizing for different priorities.</w:t>
      </w:r>
    </w:p>
    <w:p w14:paraId="1B157B51" w14:textId="77777777" w:rsidR="00717E0D" w:rsidRPr="00703363" w:rsidRDefault="00717E0D" w:rsidP="00717E0D">
      <w:pPr>
        <w:pStyle w:val="afa"/>
        <w:numPr>
          <w:ilvl w:val="0"/>
          <w:numId w:val="8"/>
        </w:numPr>
        <w:spacing w:after="0"/>
        <w:contextualSpacing w:val="0"/>
        <w:jc w:val="both"/>
        <w:rPr>
          <w:rFonts w:eastAsiaTheme="minorEastAsia"/>
          <w:lang w:eastAsia="zh-CN"/>
        </w:rPr>
      </w:pPr>
      <w:r w:rsidRPr="00703363">
        <w:rPr>
          <w:rFonts w:eastAsiaTheme="minorEastAsia"/>
          <w:lang w:eastAsia="zh-CN"/>
        </w:rPr>
        <w:t xml:space="preserve">if UE is </w:t>
      </w:r>
      <w:r w:rsidRPr="00703363">
        <w:rPr>
          <w:rFonts w:eastAsiaTheme="minorEastAsia"/>
          <w:b/>
          <w:lang w:eastAsia="zh-CN"/>
        </w:rPr>
        <w:t>NOT</w:t>
      </w:r>
      <w:r w:rsidRPr="00703363">
        <w:rPr>
          <w:rFonts w:eastAsiaTheme="minorEastAsia"/>
          <w:lang w:eastAsia="zh-CN"/>
        </w:rPr>
        <w:t xml:space="preserve"> configured with sub-slot based PUCCH, </w:t>
      </w:r>
    </w:p>
    <w:p w14:paraId="222896FD" w14:textId="77777777" w:rsidR="00717E0D" w:rsidRPr="00703363" w:rsidRDefault="00717E0D" w:rsidP="00717E0D">
      <w:pPr>
        <w:pStyle w:val="afa"/>
        <w:numPr>
          <w:ilvl w:val="1"/>
          <w:numId w:val="8"/>
        </w:numPr>
        <w:spacing w:after="0"/>
        <w:contextualSpacing w:val="0"/>
        <w:jc w:val="both"/>
        <w:rPr>
          <w:rFonts w:eastAsiaTheme="minorEastAsia"/>
          <w:lang w:eastAsia="zh-CN"/>
        </w:rPr>
      </w:pP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 for each slot based PUCCH transmission, support multiplexing for the same priority and support prioritizing for different priorities.</w:t>
      </w:r>
    </w:p>
    <w:p w14:paraId="0A35231B" w14:textId="77777777" w:rsidR="00717E0D" w:rsidRPr="00703363" w:rsidRDefault="00717E0D" w:rsidP="00717E0D">
      <w:pPr>
        <w:pStyle w:val="afa"/>
        <w:numPr>
          <w:ilvl w:val="1"/>
          <w:numId w:val="8"/>
        </w:numPr>
        <w:spacing w:after="0"/>
        <w:contextualSpacing w:val="0"/>
        <w:jc w:val="both"/>
        <w:rPr>
          <w:rFonts w:eastAsiaTheme="minorEastAsia"/>
          <w:lang w:eastAsia="zh-CN"/>
        </w:rPr>
      </w:pPr>
      <w:r w:rsidRPr="00703363">
        <w:rPr>
          <w:rFonts w:eastAsiaTheme="minorEastAsia"/>
          <w:lang w:eastAsia="zh-CN"/>
        </w:rPr>
        <w:t xml:space="preserve">for UE transmits </w:t>
      </w:r>
      <w:r w:rsidRPr="00703363">
        <w:rPr>
          <w:rFonts w:eastAsiaTheme="minorEastAsia"/>
          <w:b/>
          <w:lang w:eastAsia="zh-CN"/>
        </w:rPr>
        <w:t>one</w:t>
      </w:r>
      <w:r w:rsidRPr="00703363">
        <w:rPr>
          <w:rFonts w:eastAsiaTheme="minorEastAsia"/>
          <w:lang w:eastAsia="zh-CN"/>
        </w:rPr>
        <w:t xml:space="preserve"> slot based PUCCH for HARQ-ACK, regardless </w:t>
      </w:r>
      <w:r w:rsidRPr="00703363">
        <w:rPr>
          <w:rFonts w:eastAsia="Times New Roman"/>
          <w:lang w:eastAsia="zh-CN"/>
        </w:rPr>
        <w:t xml:space="preserve">the PUCCH resources for multicast and unicast are overlapping or not in the same slot, support </w:t>
      </w:r>
      <w:r w:rsidRPr="00703363">
        <w:rPr>
          <w:rFonts w:eastAsiaTheme="minorEastAsia"/>
          <w:lang w:eastAsia="zh-CN"/>
        </w:rPr>
        <w:t>multiplexing for the same priority and support prioritizing for different priorities.</w:t>
      </w:r>
    </w:p>
    <w:p w14:paraId="4BE4FD0B" w14:textId="77777777" w:rsidR="00D93D90" w:rsidRPr="00717E0D" w:rsidRDefault="00D93D90" w:rsidP="00D93D90">
      <w:pPr>
        <w:rPr>
          <w:lang w:val="en-GB" w:eastAsia="zh-CN"/>
        </w:rPr>
      </w:pPr>
    </w:p>
    <w:p w14:paraId="2ACC62FE" w14:textId="33A8A76D" w:rsidR="00D93D90" w:rsidRPr="00340A1C" w:rsidRDefault="00D93D90" w:rsidP="00D93D90">
      <w:pPr>
        <w:pStyle w:val="aff"/>
        <w:rPr>
          <w:rFonts w:ascii="Times New Roman" w:hAnsi="Times New Roman" w:cs="Times New Roman"/>
        </w:rPr>
      </w:pPr>
      <w:r w:rsidRPr="00340A1C">
        <w:rPr>
          <w:rFonts w:ascii="Times New Roman" w:hAnsi="Times New Roman" w:cs="Times New Roman"/>
        </w:rPr>
        <w:t xml:space="preserve">Collect </w:t>
      </w:r>
      <w:r w:rsidR="00340A1C" w:rsidRPr="00340A1C">
        <w:rPr>
          <w:rFonts w:ascii="Times New Roman" w:hAnsi="Times New Roman" w:cs="Times New Roman"/>
        </w:rPr>
        <w:t>comments</w:t>
      </w:r>
      <w:r w:rsidRPr="00340A1C">
        <w:rPr>
          <w:rFonts w:ascii="Times New Roman" w:hAnsi="Times New Roman" w:cs="Times New Roman"/>
        </w:rPr>
        <w:t>:</w:t>
      </w:r>
    </w:p>
    <w:tbl>
      <w:tblPr>
        <w:tblStyle w:val="ae"/>
        <w:tblW w:w="9356" w:type="dxa"/>
        <w:jc w:val="center"/>
        <w:tblLayout w:type="fixed"/>
        <w:tblLook w:val="04A0" w:firstRow="1" w:lastRow="0" w:firstColumn="1" w:lastColumn="0" w:noHBand="0" w:noVBand="1"/>
      </w:tblPr>
      <w:tblGrid>
        <w:gridCol w:w="1555"/>
        <w:gridCol w:w="7801"/>
      </w:tblGrid>
      <w:tr w:rsidR="00D93D90" w:rsidRPr="005154E2" w14:paraId="4D34080A" w14:textId="77777777" w:rsidTr="00433C6A">
        <w:trPr>
          <w:trHeight w:val="253"/>
          <w:jc w:val="center"/>
        </w:trPr>
        <w:tc>
          <w:tcPr>
            <w:tcW w:w="1555" w:type="dxa"/>
          </w:tcPr>
          <w:p w14:paraId="7DFE757F" w14:textId="77777777" w:rsidR="00D93D90" w:rsidRPr="005154E2" w:rsidRDefault="00D93D90" w:rsidP="00433C6A">
            <w:pPr>
              <w:spacing w:after="0"/>
              <w:rPr>
                <w:rFonts w:cstheme="minorHAnsi"/>
                <w:sz w:val="16"/>
                <w:szCs w:val="16"/>
              </w:rPr>
            </w:pPr>
            <w:r w:rsidRPr="005154E2">
              <w:rPr>
                <w:b/>
                <w:sz w:val="16"/>
                <w:szCs w:val="16"/>
              </w:rPr>
              <w:t>Company</w:t>
            </w:r>
          </w:p>
        </w:tc>
        <w:tc>
          <w:tcPr>
            <w:tcW w:w="7801" w:type="dxa"/>
          </w:tcPr>
          <w:p w14:paraId="25EE976D" w14:textId="77777777" w:rsidR="00D93D90" w:rsidRPr="005154E2" w:rsidRDefault="00D93D90" w:rsidP="00433C6A">
            <w:pPr>
              <w:spacing w:after="0"/>
              <w:rPr>
                <w:rFonts w:eastAsiaTheme="minorEastAsia"/>
                <w:sz w:val="16"/>
                <w:szCs w:val="16"/>
                <w:lang w:eastAsia="zh-CN"/>
              </w:rPr>
            </w:pPr>
            <w:r w:rsidRPr="005154E2">
              <w:rPr>
                <w:b/>
                <w:sz w:val="16"/>
                <w:szCs w:val="16"/>
              </w:rPr>
              <w:t xml:space="preserve">Comments </w:t>
            </w:r>
          </w:p>
        </w:tc>
      </w:tr>
      <w:tr w:rsidR="00D61AD3" w:rsidRPr="005154E2" w14:paraId="1397C042" w14:textId="77777777" w:rsidTr="00433C6A">
        <w:trPr>
          <w:trHeight w:val="253"/>
          <w:jc w:val="center"/>
        </w:trPr>
        <w:tc>
          <w:tcPr>
            <w:tcW w:w="1555" w:type="dxa"/>
          </w:tcPr>
          <w:p w14:paraId="3E417DA7" w14:textId="594D5E82" w:rsidR="00D61AD3" w:rsidRPr="005154E2" w:rsidRDefault="00D61AD3" w:rsidP="00D61AD3">
            <w:pPr>
              <w:spacing w:after="0"/>
              <w:rPr>
                <w:b/>
                <w:sz w:val="16"/>
                <w:szCs w:val="16"/>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3834CD64" w14:textId="24572BD4" w:rsidR="004F7C52" w:rsidRDefault="00D61AD3" w:rsidP="00D61AD3">
            <w:pPr>
              <w:spacing w:after="0"/>
              <w:rPr>
                <w:lang w:val="en-GB" w:eastAsia="zh-CN"/>
              </w:rPr>
            </w:pPr>
            <w:r w:rsidRPr="00D61AD3">
              <w:rPr>
                <w:lang w:val="en-GB" w:eastAsia="zh-CN"/>
              </w:rPr>
              <w:t>I understand the main motivation of this proposal is to multiplex the HARQ-ACK feedback for multicast and unicast in same PUCCH when the corresponding PUCCHs are overlapped in symbol level or non-overlapped in same slot.</w:t>
            </w:r>
            <w:r>
              <w:rPr>
                <w:lang w:val="en-GB" w:eastAsia="zh-CN"/>
              </w:rPr>
              <w:t xml:space="preserve"> </w:t>
            </w:r>
            <w:r w:rsidR="004F7C52">
              <w:rPr>
                <w:lang w:val="en-GB" w:eastAsia="zh-CN"/>
              </w:rPr>
              <w:t>However, the latest proposal seemingly includes many conditions.</w:t>
            </w:r>
          </w:p>
          <w:p w14:paraId="3F393696" w14:textId="6326FF03" w:rsidR="004F7C52" w:rsidRDefault="004F7C52" w:rsidP="004F7C52">
            <w:pPr>
              <w:pStyle w:val="afa"/>
              <w:numPr>
                <w:ilvl w:val="0"/>
                <w:numId w:val="40"/>
              </w:numPr>
              <w:spacing w:after="0"/>
              <w:rPr>
                <w:lang w:eastAsia="zh-CN"/>
              </w:rPr>
            </w:pPr>
            <w:r>
              <w:rPr>
                <w:lang w:eastAsia="zh-CN"/>
              </w:rPr>
              <w:t xml:space="preserve">For sub-slot </w:t>
            </w:r>
            <w:r>
              <w:rPr>
                <w:rFonts w:hint="eastAsia"/>
                <w:lang w:eastAsia="zh-CN"/>
              </w:rPr>
              <w:t>b</w:t>
            </w:r>
            <w:r>
              <w:rPr>
                <w:lang w:eastAsia="zh-CN"/>
              </w:rPr>
              <w:t>ased PUCCH, should both PUCCH be overlapped in symbol level then support multiplexing in one PUCCH?</w:t>
            </w:r>
          </w:p>
          <w:p w14:paraId="6A120595" w14:textId="70561DF4" w:rsidR="004F7C52" w:rsidRPr="004F7C52" w:rsidRDefault="004F7C52" w:rsidP="004F7C52">
            <w:pPr>
              <w:pStyle w:val="afa"/>
              <w:numPr>
                <w:ilvl w:val="0"/>
                <w:numId w:val="40"/>
              </w:numPr>
              <w:spacing w:after="0"/>
              <w:rPr>
                <w:lang w:eastAsia="zh-CN"/>
              </w:rPr>
            </w:pPr>
            <w:r>
              <w:rPr>
                <w:lang w:eastAsia="zh-CN"/>
              </w:rPr>
              <w:t>We are not sure about the conditions of “</w:t>
            </w:r>
            <w:r>
              <w:rPr>
                <w:rFonts w:eastAsiaTheme="minorEastAsia"/>
                <w:lang w:eastAsia="zh-CN"/>
              </w:rPr>
              <w:t>for</w:t>
            </w:r>
            <w:r w:rsidRPr="00703363">
              <w:rPr>
                <w:rFonts w:eastAsiaTheme="minorEastAsia"/>
                <w:lang w:eastAsia="zh-CN"/>
              </w:rPr>
              <w:t xml:space="preserve"> UE supports to transmit </w:t>
            </w:r>
            <w:r w:rsidRPr="00703363">
              <w:rPr>
                <w:rFonts w:eastAsiaTheme="minorEastAsia"/>
                <w:b/>
                <w:lang w:eastAsia="zh-CN"/>
              </w:rPr>
              <w:t>two</w:t>
            </w:r>
            <w:r w:rsidRPr="00703363">
              <w:rPr>
                <w:rFonts w:eastAsiaTheme="minorEastAsia"/>
                <w:lang w:eastAsia="zh-CN"/>
              </w:rPr>
              <w:t xml:space="preserve"> slot based PUCCHs without overlapping in time domain for HARQ-ACK</w:t>
            </w:r>
            <w:r>
              <w:rPr>
                <w:rFonts w:eastAsiaTheme="minorEastAsia"/>
                <w:lang w:eastAsia="zh-CN"/>
              </w:rPr>
              <w:t>”. Are you referring to two PUCCHs in two slots?</w:t>
            </w:r>
          </w:p>
          <w:p w14:paraId="32C804F0" w14:textId="1FA7F27C" w:rsidR="004F7C52" w:rsidRPr="004F7C52" w:rsidRDefault="004F7C52" w:rsidP="004F7C52">
            <w:pPr>
              <w:pStyle w:val="afa"/>
              <w:numPr>
                <w:ilvl w:val="0"/>
                <w:numId w:val="40"/>
              </w:numPr>
              <w:spacing w:after="0"/>
              <w:rPr>
                <w:lang w:eastAsia="zh-CN"/>
              </w:rPr>
            </w:pPr>
            <w:r>
              <w:rPr>
                <w:rFonts w:eastAsiaTheme="minorEastAsia"/>
                <w:lang w:eastAsia="zh-CN"/>
              </w:rPr>
              <w:t>What does “one slot based PUCCH” mean in the last bullet?</w:t>
            </w:r>
          </w:p>
          <w:p w14:paraId="717E4130" w14:textId="695E89C5" w:rsidR="00D61AD3" w:rsidRPr="004F7C52" w:rsidRDefault="00D61AD3" w:rsidP="004F7C52">
            <w:pPr>
              <w:spacing w:after="0"/>
              <w:rPr>
                <w:b/>
                <w:sz w:val="16"/>
                <w:szCs w:val="16"/>
              </w:rPr>
            </w:pPr>
          </w:p>
        </w:tc>
      </w:tr>
      <w:tr w:rsidR="007220F2" w:rsidRPr="005154E2" w14:paraId="2D35DB50" w14:textId="77777777" w:rsidTr="00433C6A">
        <w:trPr>
          <w:trHeight w:val="253"/>
          <w:jc w:val="center"/>
        </w:trPr>
        <w:tc>
          <w:tcPr>
            <w:tcW w:w="1555" w:type="dxa"/>
          </w:tcPr>
          <w:p w14:paraId="704B05CA" w14:textId="4633EBA8" w:rsidR="007220F2" w:rsidRPr="007220F2" w:rsidRDefault="007220F2" w:rsidP="00D61AD3">
            <w:pPr>
              <w:spacing w:after="0"/>
              <w:rPr>
                <w:lang w:eastAsia="zh-CN"/>
              </w:rPr>
            </w:pPr>
            <w:r>
              <w:rPr>
                <w:lang w:eastAsia="zh-CN"/>
              </w:rPr>
              <w:t>LG</w:t>
            </w:r>
          </w:p>
        </w:tc>
        <w:tc>
          <w:tcPr>
            <w:tcW w:w="7801" w:type="dxa"/>
          </w:tcPr>
          <w:p w14:paraId="0F0DE2F7" w14:textId="3644839A" w:rsidR="007220F2" w:rsidRDefault="007220F2" w:rsidP="007220F2">
            <w:pPr>
              <w:spacing w:after="0"/>
              <w:rPr>
                <w:lang w:val="en-GB" w:eastAsia="zh-CN"/>
              </w:rPr>
            </w:pPr>
            <w:r w:rsidRPr="007220F2">
              <w:rPr>
                <w:lang w:val="en-GB" w:eastAsia="zh-CN"/>
              </w:rPr>
              <w:t xml:space="preserve">We think that “for determining sub-slot PUCCH resources” is not clear and can be aligned with “not configured” case. </w:t>
            </w:r>
            <w:r>
              <w:rPr>
                <w:lang w:val="en-GB" w:eastAsia="zh-CN"/>
              </w:rPr>
              <w:t>We could also clarify two slot based PUCCHs and one slot based PUCCH as follows:</w:t>
            </w:r>
          </w:p>
          <w:p w14:paraId="5ACB0755" w14:textId="77777777" w:rsidR="007220F2" w:rsidRPr="007220F2" w:rsidRDefault="007220F2" w:rsidP="007220F2">
            <w:pPr>
              <w:spacing w:after="0"/>
              <w:rPr>
                <w:lang w:val="en-GB" w:eastAsia="zh-CN"/>
              </w:rPr>
            </w:pPr>
          </w:p>
          <w:p w14:paraId="6B397AFA" w14:textId="77777777" w:rsidR="007220F2" w:rsidRDefault="007220F2" w:rsidP="007220F2">
            <w:pPr>
              <w:numPr>
                <w:ilvl w:val="0"/>
                <w:numId w:val="41"/>
              </w:numPr>
              <w:overflowPunct w:val="0"/>
              <w:adjustRightInd/>
              <w:contextualSpacing/>
              <w:rPr>
                <w:rFonts w:ascii="Calibri" w:hAnsi="Calibri" w:cs="Calibri"/>
                <w:i/>
                <w:iCs/>
                <w:sz w:val="20"/>
                <w:szCs w:val="20"/>
                <w:lang w:val="en-GB" w:eastAsia="zh-CN"/>
              </w:rPr>
            </w:pPr>
            <w:r>
              <w:rPr>
                <w:rFonts w:ascii="Calibri" w:hAnsi="Calibri" w:cs="Calibri"/>
                <w:i/>
                <w:iCs/>
                <w:lang w:val="en-GB" w:eastAsia="zh-CN"/>
              </w:rPr>
              <w:t xml:space="preserve">if UE is configured with sub-slot based PUCCH, for </w:t>
            </w:r>
            <w:r>
              <w:rPr>
                <w:rFonts w:ascii="Calibri" w:hAnsi="Calibri" w:cs="Calibri"/>
                <w:i/>
                <w:iCs/>
                <w:color w:val="FF0000"/>
                <w:u w:val="single"/>
                <w:lang w:val="en-GB" w:eastAsia="zh-CN"/>
              </w:rPr>
              <w:t xml:space="preserve">each </w:t>
            </w:r>
            <w:r>
              <w:rPr>
                <w:rFonts w:ascii="Calibri" w:hAnsi="Calibri" w:cs="Calibri"/>
                <w:i/>
                <w:iCs/>
                <w:color w:val="FF0000"/>
                <w:u w:val="single"/>
                <w:lang w:val="en-GB"/>
              </w:rPr>
              <w:t>sub-</w:t>
            </w:r>
            <w:r>
              <w:rPr>
                <w:rFonts w:ascii="Calibri" w:hAnsi="Calibri" w:cs="Calibri"/>
                <w:i/>
                <w:iCs/>
                <w:color w:val="FF0000"/>
                <w:u w:val="single"/>
                <w:lang w:val="en-GB" w:eastAsia="zh-CN"/>
              </w:rPr>
              <w:t xml:space="preserve">slot based PUCCH transmission </w:t>
            </w:r>
            <w:r>
              <w:rPr>
                <w:rFonts w:ascii="Calibri" w:hAnsi="Calibri" w:cs="Calibri"/>
                <w:i/>
                <w:iCs/>
                <w:strike/>
                <w:color w:val="FF0000"/>
                <w:lang w:val="en-GB" w:eastAsia="zh-CN"/>
              </w:rPr>
              <w:t>determining sub-slot PUCCH resources</w:t>
            </w:r>
            <w:r>
              <w:rPr>
                <w:rFonts w:ascii="Calibri" w:hAnsi="Calibri" w:cs="Calibri"/>
                <w:i/>
                <w:iCs/>
                <w:lang w:val="en-GB" w:eastAsia="zh-CN"/>
              </w:rPr>
              <w:t>, support multiplexing for the same priority and support prioritizing for different priorities.</w:t>
            </w:r>
          </w:p>
          <w:p w14:paraId="172FAD9A" w14:textId="77777777" w:rsidR="007220F2" w:rsidRDefault="007220F2" w:rsidP="007220F2">
            <w:pPr>
              <w:numPr>
                <w:ilvl w:val="0"/>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if UE is </w:t>
            </w:r>
            <w:r>
              <w:rPr>
                <w:rFonts w:ascii="Calibri" w:hAnsi="Calibri" w:cs="Calibri"/>
                <w:b/>
                <w:bCs/>
                <w:i/>
                <w:iCs/>
                <w:lang w:val="en-GB" w:eastAsia="zh-CN"/>
              </w:rPr>
              <w:t>NOT</w:t>
            </w:r>
            <w:r>
              <w:rPr>
                <w:rFonts w:ascii="Calibri" w:hAnsi="Calibri" w:cs="Calibri"/>
                <w:i/>
                <w:iCs/>
                <w:lang w:val="en-GB" w:eastAsia="zh-CN"/>
              </w:rPr>
              <w:t xml:space="preserve"> configured with sub-slot based PUCCH, </w:t>
            </w:r>
          </w:p>
          <w:p w14:paraId="1B23AC43" w14:textId="4E469865"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for UE support</w:t>
            </w:r>
            <w:r>
              <w:rPr>
                <w:rFonts w:ascii="Calibri" w:hAnsi="Calibri" w:cs="Calibri"/>
                <w:i/>
                <w:iCs/>
                <w:color w:val="FF0000"/>
                <w:lang w:val="en-GB" w:eastAsia="zh-CN"/>
              </w:rPr>
              <w:t>ing</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strike/>
                <w:color w:val="FF0000"/>
                <w:lang w:val="en-GB" w:eastAsia="zh-CN"/>
              </w:rPr>
              <w:t>to transmit</w:t>
            </w:r>
            <w:r w:rsidRPr="007220F2">
              <w:rPr>
                <w:rFonts w:ascii="Calibri" w:hAnsi="Calibri" w:cs="Calibri"/>
                <w:i/>
                <w:iCs/>
                <w:color w:val="FF0000"/>
                <w:lang w:val="en-GB" w:eastAsia="zh-CN"/>
              </w:rPr>
              <w:t xml:space="preserve"> transmission of </w:t>
            </w:r>
            <w:r>
              <w:rPr>
                <w:rFonts w:ascii="Calibri" w:hAnsi="Calibri" w:cs="Calibri"/>
                <w:i/>
                <w:iCs/>
                <w:color w:val="FF0000"/>
                <w:lang w:val="en-GB" w:eastAsia="zh-CN"/>
              </w:rPr>
              <w:t>up to</w:t>
            </w:r>
            <w:r>
              <w:rPr>
                <w:rFonts w:ascii="Calibri" w:hAnsi="Calibri" w:cs="Calibri"/>
                <w:i/>
                <w:iCs/>
                <w:lang w:val="en-GB" w:eastAsia="zh-CN"/>
              </w:rPr>
              <w:t xml:space="preserve"> </w:t>
            </w:r>
            <w:r>
              <w:rPr>
                <w:rFonts w:ascii="Calibri" w:hAnsi="Calibri" w:cs="Calibri"/>
                <w:b/>
                <w:bCs/>
                <w:i/>
                <w:iCs/>
                <w:lang w:val="en-GB" w:eastAsia="zh-CN"/>
              </w:rPr>
              <w:t>two</w:t>
            </w:r>
            <w:r>
              <w:rPr>
                <w:rFonts w:ascii="Calibri" w:hAnsi="Calibri" w:cs="Calibri"/>
                <w:i/>
                <w:iCs/>
                <w:lang w:val="en-GB" w:eastAsia="zh-CN"/>
              </w:rPr>
              <w:t xml:space="preserve"> slot based PUCCHs without overlapping in time domain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for each slot based PUCCH transmission, support multiplexing for the same priority and support prioritizing for different priorities.</w:t>
            </w:r>
          </w:p>
          <w:p w14:paraId="42944C79" w14:textId="5F0D0E89" w:rsidR="007220F2" w:rsidRDefault="007220F2" w:rsidP="007220F2">
            <w:pPr>
              <w:numPr>
                <w:ilvl w:val="1"/>
                <w:numId w:val="41"/>
              </w:numPr>
              <w:overflowPunct w:val="0"/>
              <w:adjustRightInd/>
              <w:contextualSpacing/>
              <w:rPr>
                <w:rFonts w:ascii="Calibri" w:hAnsi="Calibri" w:cs="Calibri"/>
                <w:i/>
                <w:iCs/>
                <w:lang w:val="en-GB" w:eastAsia="zh-CN"/>
              </w:rPr>
            </w:pPr>
            <w:r>
              <w:rPr>
                <w:rFonts w:ascii="Calibri" w:hAnsi="Calibri" w:cs="Calibri"/>
                <w:i/>
                <w:iCs/>
                <w:lang w:val="en-GB" w:eastAsia="zh-CN"/>
              </w:rPr>
              <w:t xml:space="preserve">for UE </w:t>
            </w:r>
            <w:r>
              <w:rPr>
                <w:rFonts w:ascii="Calibri" w:hAnsi="Calibri" w:cs="Calibri"/>
                <w:i/>
                <w:iCs/>
                <w:color w:val="FF0000"/>
                <w:lang w:val="en-GB" w:eastAsia="zh-CN"/>
              </w:rPr>
              <w:t>supporting</w:t>
            </w:r>
            <w:r>
              <w:rPr>
                <w:rFonts w:ascii="Calibri" w:hAnsi="Calibri" w:cs="Calibri"/>
                <w:i/>
                <w:iCs/>
                <w:color w:val="1F497D"/>
                <w:lang w:val="en-GB" w:eastAsia="zh-CN"/>
              </w:rPr>
              <w:t xml:space="preserve"> </w:t>
            </w:r>
            <w:r w:rsidRPr="007220F2">
              <w:rPr>
                <w:rFonts w:ascii="Calibri" w:hAnsi="Calibri" w:cs="Calibri"/>
                <w:i/>
                <w:iCs/>
                <w:strike/>
                <w:color w:val="FF0000"/>
                <w:lang w:val="en-GB" w:eastAsia="zh-CN"/>
              </w:rPr>
              <w:t>transmit</w:t>
            </w:r>
            <w:r>
              <w:rPr>
                <w:rFonts w:ascii="Calibri" w:hAnsi="Calibri" w:cs="Calibri"/>
                <w:i/>
                <w:iCs/>
                <w:strike/>
                <w:color w:val="FF0000"/>
                <w:lang w:val="en-GB" w:eastAsia="zh-CN"/>
              </w:rPr>
              <w:t>s</w:t>
            </w:r>
            <w:r>
              <w:rPr>
                <w:rFonts w:ascii="Calibri" w:hAnsi="Calibri" w:cs="Calibri"/>
                <w:i/>
                <w:iCs/>
                <w:lang w:val="en-GB" w:eastAsia="zh-CN"/>
              </w:rPr>
              <w:t xml:space="preserve"> </w:t>
            </w:r>
            <w:r w:rsidRPr="007220F2">
              <w:rPr>
                <w:rFonts w:ascii="Calibri" w:hAnsi="Calibri" w:cs="Calibri"/>
                <w:i/>
                <w:iCs/>
                <w:color w:val="FF0000"/>
                <w:lang w:val="en-GB" w:eastAsia="zh-CN"/>
              </w:rPr>
              <w:t xml:space="preserve">transmission of </w:t>
            </w:r>
            <w:r>
              <w:rPr>
                <w:rFonts w:ascii="Calibri" w:hAnsi="Calibri" w:cs="Calibri"/>
                <w:i/>
                <w:iCs/>
                <w:color w:val="FF0000"/>
                <w:lang w:val="en-GB" w:eastAsia="zh-CN"/>
              </w:rPr>
              <w:t>at most</w:t>
            </w:r>
            <w:r>
              <w:rPr>
                <w:rFonts w:ascii="Calibri" w:hAnsi="Calibri" w:cs="Calibri"/>
                <w:i/>
                <w:iCs/>
                <w:color w:val="1F497D"/>
                <w:lang w:val="en-GB" w:eastAsia="zh-CN"/>
              </w:rPr>
              <w:t xml:space="preserve"> </w:t>
            </w:r>
            <w:r>
              <w:rPr>
                <w:rFonts w:ascii="Calibri" w:hAnsi="Calibri" w:cs="Calibri"/>
                <w:b/>
                <w:bCs/>
                <w:i/>
                <w:iCs/>
                <w:lang w:val="en-GB" w:eastAsia="zh-CN"/>
              </w:rPr>
              <w:t>one</w:t>
            </w:r>
            <w:r>
              <w:rPr>
                <w:rFonts w:ascii="Calibri" w:hAnsi="Calibri" w:cs="Calibri"/>
                <w:i/>
                <w:iCs/>
                <w:lang w:val="en-GB" w:eastAsia="zh-CN"/>
              </w:rPr>
              <w:t xml:space="preserve"> slot based PUCCH for HARQ-ACK</w:t>
            </w:r>
            <w:r>
              <w:rPr>
                <w:rFonts w:ascii="Calibri" w:hAnsi="Calibri" w:cs="Calibri"/>
                <w:i/>
                <w:iCs/>
                <w:color w:val="1F497D"/>
                <w:lang w:val="en-GB" w:eastAsia="zh-CN"/>
              </w:rPr>
              <w:t xml:space="preserve"> </w:t>
            </w:r>
            <w:r>
              <w:rPr>
                <w:rFonts w:ascii="Calibri" w:hAnsi="Calibri" w:cs="Calibri"/>
                <w:i/>
                <w:iCs/>
                <w:color w:val="FF0000"/>
                <w:lang w:val="en-GB" w:eastAsia="zh-CN"/>
              </w:rPr>
              <w:t>in a slot</w:t>
            </w:r>
            <w:r>
              <w:rPr>
                <w:rFonts w:ascii="Calibri" w:hAnsi="Calibri" w:cs="Calibri"/>
                <w:i/>
                <w:iCs/>
                <w:lang w:val="en-GB" w:eastAsia="zh-CN"/>
              </w:rPr>
              <w:t xml:space="preserve">, regardless the PUCCH resources for multicast and unicast are overlapping or not in the same slot, support multiplexing for the same priority and support prioritizing for different </w:t>
            </w:r>
            <w:r>
              <w:rPr>
                <w:rFonts w:ascii="Calibri" w:hAnsi="Calibri" w:cs="Calibri"/>
                <w:i/>
                <w:iCs/>
                <w:lang w:val="en-GB" w:eastAsia="zh-CN"/>
              </w:rPr>
              <w:lastRenderedPageBreak/>
              <w:t>priorities.</w:t>
            </w:r>
          </w:p>
          <w:p w14:paraId="39E52218" w14:textId="77777777" w:rsidR="007220F2" w:rsidRDefault="007220F2" w:rsidP="00D61AD3">
            <w:pPr>
              <w:spacing w:after="0"/>
              <w:rPr>
                <w:lang w:val="en-GB" w:eastAsia="zh-CN"/>
              </w:rPr>
            </w:pPr>
          </w:p>
          <w:p w14:paraId="092A0CB3" w14:textId="2CB29A02" w:rsidR="007220F2" w:rsidRPr="007220F2" w:rsidRDefault="007220F2" w:rsidP="00D61AD3">
            <w:pPr>
              <w:spacing w:after="0"/>
              <w:rPr>
                <w:lang w:val="en-GB" w:eastAsia="zh-CN"/>
              </w:rPr>
            </w:pPr>
            <w:r w:rsidRPr="007220F2">
              <w:rPr>
                <w:lang w:val="en-GB" w:eastAsia="zh-CN"/>
              </w:rPr>
              <w:t>Except the concerned part, we are generally fine with this proposal.</w:t>
            </w:r>
          </w:p>
        </w:tc>
      </w:tr>
      <w:tr w:rsidR="00B632A6" w:rsidRPr="005154E2" w14:paraId="2FF0738B" w14:textId="77777777" w:rsidTr="00131F87">
        <w:trPr>
          <w:trHeight w:val="253"/>
          <w:jc w:val="center"/>
        </w:trPr>
        <w:tc>
          <w:tcPr>
            <w:tcW w:w="1555" w:type="dxa"/>
          </w:tcPr>
          <w:p w14:paraId="5CE4742B" w14:textId="77777777" w:rsidR="00B632A6" w:rsidRDefault="00B632A6" w:rsidP="00131F87">
            <w:pPr>
              <w:spacing w:after="0"/>
              <w:rPr>
                <w:lang w:eastAsia="zh-CN"/>
              </w:rPr>
            </w:pPr>
            <w:r>
              <w:rPr>
                <w:rFonts w:hint="eastAsia"/>
                <w:b/>
                <w:sz w:val="16"/>
                <w:szCs w:val="16"/>
                <w:lang w:eastAsia="zh-CN"/>
              </w:rPr>
              <w:lastRenderedPageBreak/>
              <w:t>Z</w:t>
            </w:r>
            <w:r>
              <w:rPr>
                <w:b/>
                <w:sz w:val="16"/>
                <w:szCs w:val="16"/>
                <w:lang w:eastAsia="zh-CN"/>
              </w:rPr>
              <w:t>TE</w:t>
            </w:r>
          </w:p>
        </w:tc>
        <w:tc>
          <w:tcPr>
            <w:tcW w:w="7801" w:type="dxa"/>
          </w:tcPr>
          <w:p w14:paraId="4349905B" w14:textId="77777777" w:rsidR="00B632A6" w:rsidRPr="003E51B2" w:rsidRDefault="00B632A6" w:rsidP="00131F87">
            <w:pPr>
              <w:spacing w:after="0"/>
              <w:rPr>
                <w:sz w:val="16"/>
                <w:szCs w:val="16"/>
                <w:lang w:eastAsia="zh-CN"/>
              </w:rPr>
            </w:pPr>
            <w:r w:rsidRPr="003E51B2">
              <w:rPr>
                <w:sz w:val="16"/>
                <w:szCs w:val="16"/>
                <w:lang w:eastAsia="zh-CN"/>
              </w:rPr>
              <w:t>It seems the current proposal is not very clear. Regarding the following “for UE supports to transmit two slot based PUCCHs without overlapping in time domain for HARQ-ACK”, based on our understanding, Rel15/16 UE does NOT support two slot-based PUCCHs in one slot. Not sure whether the intention is to increase the UE capability here or do we miss anything?</w:t>
            </w:r>
          </w:p>
          <w:p w14:paraId="7833BAC3" w14:textId="77777777" w:rsidR="00B632A6" w:rsidRDefault="00B632A6" w:rsidP="00131F87">
            <w:pPr>
              <w:spacing w:after="0"/>
              <w:rPr>
                <w:sz w:val="16"/>
                <w:szCs w:val="16"/>
                <w:lang w:eastAsia="zh-CN"/>
              </w:rPr>
            </w:pPr>
          </w:p>
          <w:p w14:paraId="7390C485" w14:textId="77777777" w:rsidR="00B632A6" w:rsidRDefault="00B632A6" w:rsidP="00131F87">
            <w:pPr>
              <w:spacing w:after="0"/>
              <w:rPr>
                <w:sz w:val="16"/>
                <w:szCs w:val="16"/>
                <w:lang w:eastAsia="zh-CN"/>
              </w:rPr>
            </w:pPr>
            <w:r>
              <w:rPr>
                <w:rFonts w:hint="eastAsia"/>
                <w:sz w:val="16"/>
                <w:szCs w:val="16"/>
                <w:lang w:eastAsia="zh-CN"/>
              </w:rPr>
              <w:t>I</w:t>
            </w:r>
            <w:r>
              <w:rPr>
                <w:sz w:val="16"/>
                <w:szCs w:val="16"/>
                <w:lang w:eastAsia="zh-CN"/>
              </w:rPr>
              <w:t>n our view, multiplexing is performed for PUCCHs carrying HARQ-ACK in the same slot no matter whether they are overlapped or not. Prioritization is performed only if PUCCHs of different priority carrying HARQ-ACK are overlapped with other.</w:t>
            </w:r>
          </w:p>
          <w:p w14:paraId="13D021EC" w14:textId="77777777" w:rsidR="00B632A6" w:rsidRPr="003E51B2" w:rsidRDefault="00B632A6" w:rsidP="00131F87">
            <w:pPr>
              <w:spacing w:after="0"/>
              <w:rPr>
                <w:sz w:val="16"/>
                <w:szCs w:val="16"/>
                <w:lang w:eastAsia="zh-CN"/>
              </w:rPr>
            </w:pPr>
          </w:p>
          <w:p w14:paraId="32B21B19" w14:textId="77777777" w:rsidR="00B632A6" w:rsidRPr="003E51B2" w:rsidRDefault="00B632A6" w:rsidP="00131F87">
            <w:pPr>
              <w:spacing w:after="0"/>
              <w:rPr>
                <w:sz w:val="16"/>
                <w:szCs w:val="16"/>
                <w:lang w:eastAsia="zh-CN"/>
              </w:rPr>
            </w:pPr>
            <w:r w:rsidRPr="003E51B2">
              <w:rPr>
                <w:rFonts w:hint="eastAsia"/>
                <w:sz w:val="16"/>
                <w:szCs w:val="16"/>
                <w:lang w:eastAsia="zh-CN"/>
              </w:rPr>
              <w:t>F</w:t>
            </w:r>
            <w:r w:rsidRPr="003E51B2">
              <w:rPr>
                <w:sz w:val="16"/>
                <w:szCs w:val="16"/>
                <w:lang w:eastAsia="zh-CN"/>
              </w:rPr>
              <w:t>rom our point of view, we would propose the following.</w:t>
            </w:r>
          </w:p>
          <w:p w14:paraId="75C6690B" w14:textId="77777777" w:rsidR="00B632A6" w:rsidRDefault="00B632A6" w:rsidP="00131F87">
            <w:pPr>
              <w:spacing w:after="0"/>
              <w:rPr>
                <w:b/>
                <w:sz w:val="16"/>
                <w:szCs w:val="16"/>
                <w:lang w:eastAsia="zh-CN"/>
              </w:rPr>
            </w:pPr>
          </w:p>
          <w:p w14:paraId="57B8B877" w14:textId="77777777" w:rsidR="00B632A6" w:rsidRPr="003E51B2" w:rsidRDefault="00B632A6" w:rsidP="00131F87">
            <w:pPr>
              <w:spacing w:after="0"/>
              <w:rPr>
                <w:i/>
                <w:sz w:val="18"/>
                <w:szCs w:val="20"/>
                <w:lang w:eastAsia="x-none"/>
              </w:rPr>
            </w:pPr>
            <w:r w:rsidRPr="003E51B2">
              <w:rPr>
                <w:rFonts w:eastAsia="Times New Roman"/>
                <w:i/>
                <w:sz w:val="18"/>
                <w:szCs w:val="20"/>
                <w:lang w:eastAsia="zh-CN"/>
              </w:rPr>
              <w:t xml:space="preserve">For the cases of HARQ-ACK feedback (at least for ACK/NACK based feedback) is available for </w:t>
            </w:r>
            <w:r w:rsidRPr="003E51B2">
              <w:rPr>
                <w:rFonts w:eastAsia="Times New Roman" w:hint="eastAsia"/>
                <w:i/>
                <w:sz w:val="18"/>
                <w:szCs w:val="20"/>
                <w:lang w:eastAsia="zh-CN"/>
              </w:rPr>
              <w:t>mul</w:t>
            </w:r>
            <w:r w:rsidRPr="003E51B2">
              <w:rPr>
                <w:rFonts w:eastAsia="Times New Roman"/>
                <w:i/>
                <w:sz w:val="18"/>
                <w:szCs w:val="20"/>
                <w:lang w:eastAsia="zh-CN"/>
              </w:rPr>
              <w:t xml:space="preserve">ticast and unicast, for determining the PUCCH resource, </w:t>
            </w:r>
          </w:p>
          <w:p w14:paraId="6489959B" w14:textId="77777777" w:rsidR="00B632A6" w:rsidRPr="003E51B2" w:rsidRDefault="00B632A6" w:rsidP="00131F87">
            <w:pPr>
              <w:pStyle w:val="afa"/>
              <w:numPr>
                <w:ilvl w:val="0"/>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if UE is configured with sub-slot based PUCCH, for determining sub-slot PUCCH resources, </w:t>
            </w:r>
          </w:p>
          <w:p w14:paraId="0D3D3620" w14:textId="77777777" w:rsidR="00B632A6" w:rsidRPr="003E51B2" w:rsidRDefault="00B632A6" w:rsidP="00131F87">
            <w:pPr>
              <w:pStyle w:val="afa"/>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 xml:space="preserve">Support multiplexing for the same priority for PUCCH transmissions in the same sub-slot </w:t>
            </w:r>
          </w:p>
          <w:p w14:paraId="005222CD" w14:textId="77777777" w:rsidR="00B632A6" w:rsidRPr="003E51B2" w:rsidRDefault="00B632A6" w:rsidP="00131F87">
            <w:pPr>
              <w:pStyle w:val="afa"/>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6A0DB649" w14:textId="77777777" w:rsidR="00B632A6" w:rsidRPr="003E51B2" w:rsidRDefault="00B632A6" w:rsidP="00131F87">
            <w:pPr>
              <w:spacing w:after="0"/>
              <w:rPr>
                <w:rFonts w:eastAsiaTheme="minorEastAsia"/>
                <w:i/>
                <w:sz w:val="18"/>
                <w:szCs w:val="20"/>
                <w:lang w:eastAsia="zh-CN"/>
              </w:rPr>
            </w:pPr>
          </w:p>
          <w:p w14:paraId="2B1707FB" w14:textId="77777777" w:rsidR="00B632A6" w:rsidRPr="003E51B2" w:rsidRDefault="00B632A6" w:rsidP="00131F87">
            <w:pPr>
              <w:pStyle w:val="afa"/>
              <w:numPr>
                <w:ilvl w:val="0"/>
                <w:numId w:val="8"/>
              </w:numPr>
              <w:spacing w:after="0"/>
              <w:rPr>
                <w:rFonts w:eastAsiaTheme="minorEastAsia"/>
                <w:i/>
                <w:sz w:val="18"/>
                <w:lang w:eastAsia="zh-CN"/>
              </w:rPr>
            </w:pPr>
            <w:r w:rsidRPr="003E51B2">
              <w:rPr>
                <w:rFonts w:eastAsiaTheme="minorEastAsia"/>
                <w:i/>
                <w:sz w:val="18"/>
                <w:lang w:eastAsia="zh-CN"/>
              </w:rPr>
              <w:t xml:space="preserve">if UE is </w:t>
            </w:r>
            <w:r w:rsidRPr="003E51B2">
              <w:rPr>
                <w:rFonts w:eastAsiaTheme="minorEastAsia"/>
                <w:b/>
                <w:i/>
                <w:sz w:val="18"/>
                <w:lang w:eastAsia="zh-CN"/>
              </w:rPr>
              <w:t>NOT</w:t>
            </w:r>
            <w:r w:rsidRPr="003E51B2">
              <w:rPr>
                <w:rFonts w:eastAsiaTheme="minorEastAsia"/>
                <w:i/>
                <w:sz w:val="18"/>
                <w:lang w:eastAsia="zh-CN"/>
              </w:rPr>
              <w:t xml:space="preserve"> configured with sub-slot based PUCCH, for determining sub-slot PUCCH resources, </w:t>
            </w:r>
          </w:p>
          <w:p w14:paraId="2D99FAE8" w14:textId="77777777" w:rsidR="00B632A6" w:rsidRPr="003E51B2" w:rsidRDefault="00B632A6" w:rsidP="00131F87">
            <w:pPr>
              <w:pStyle w:val="afa"/>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multiplexing for the same priority for PUCCH transmissions in the same slot</w:t>
            </w:r>
          </w:p>
          <w:p w14:paraId="073B5E24" w14:textId="77777777" w:rsidR="00B632A6" w:rsidRPr="003E51B2" w:rsidRDefault="00B632A6" w:rsidP="00131F87">
            <w:pPr>
              <w:pStyle w:val="afa"/>
              <w:numPr>
                <w:ilvl w:val="1"/>
                <w:numId w:val="8"/>
              </w:numPr>
              <w:spacing w:after="0"/>
              <w:contextualSpacing w:val="0"/>
              <w:jc w:val="both"/>
              <w:rPr>
                <w:rFonts w:eastAsiaTheme="minorEastAsia"/>
                <w:i/>
                <w:sz w:val="18"/>
                <w:lang w:eastAsia="zh-CN"/>
              </w:rPr>
            </w:pPr>
            <w:r w:rsidRPr="003E51B2">
              <w:rPr>
                <w:rFonts w:eastAsiaTheme="minorEastAsia"/>
                <w:i/>
                <w:sz w:val="18"/>
                <w:lang w:eastAsia="zh-CN"/>
              </w:rPr>
              <w:t>Support prioritizing for different priorities that are overlapping</w:t>
            </w:r>
          </w:p>
          <w:p w14:paraId="0B9745FA" w14:textId="77777777" w:rsidR="00B632A6" w:rsidRPr="003E51B2" w:rsidRDefault="00B632A6" w:rsidP="00131F87">
            <w:pPr>
              <w:spacing w:after="0"/>
              <w:rPr>
                <w:b/>
                <w:i/>
                <w:sz w:val="18"/>
                <w:szCs w:val="20"/>
              </w:rPr>
            </w:pPr>
          </w:p>
          <w:p w14:paraId="45643274" w14:textId="77777777" w:rsidR="00B632A6" w:rsidRPr="007220F2" w:rsidRDefault="00B632A6" w:rsidP="00131F87">
            <w:pPr>
              <w:spacing w:after="0"/>
              <w:rPr>
                <w:lang w:val="en-GB" w:eastAsia="zh-CN"/>
              </w:rPr>
            </w:pPr>
          </w:p>
        </w:tc>
      </w:tr>
      <w:tr w:rsidR="001C6DCD" w:rsidRPr="005154E2" w14:paraId="3069DF17" w14:textId="77777777" w:rsidTr="00433C6A">
        <w:trPr>
          <w:trHeight w:val="253"/>
          <w:jc w:val="center"/>
        </w:trPr>
        <w:tc>
          <w:tcPr>
            <w:tcW w:w="1555" w:type="dxa"/>
          </w:tcPr>
          <w:p w14:paraId="18D831FD" w14:textId="69ECCC28" w:rsidR="001C6DCD" w:rsidRDefault="00B632A6" w:rsidP="001C6DCD">
            <w:pPr>
              <w:spacing w:after="0"/>
              <w:rPr>
                <w:lang w:eastAsia="zh-CN"/>
              </w:rPr>
            </w:pPr>
            <w:r>
              <w:rPr>
                <w:rFonts w:hint="eastAsia"/>
                <w:lang w:eastAsia="zh-CN"/>
              </w:rPr>
              <w:t>CATT</w:t>
            </w:r>
          </w:p>
        </w:tc>
        <w:tc>
          <w:tcPr>
            <w:tcW w:w="7801" w:type="dxa"/>
          </w:tcPr>
          <w:p w14:paraId="3C610634" w14:textId="77777777" w:rsidR="001C6DCD" w:rsidRDefault="00B632A6" w:rsidP="001C6DCD">
            <w:pPr>
              <w:spacing w:after="0"/>
              <w:rPr>
                <w:lang w:val="en-GB" w:eastAsia="zh-CN"/>
              </w:rPr>
            </w:pPr>
            <w:r>
              <w:rPr>
                <w:rFonts w:hint="eastAsia"/>
                <w:lang w:val="en-GB" w:eastAsia="zh-CN"/>
              </w:rPr>
              <w:t>Thanks moderator for the great effort on this proposal.</w:t>
            </w:r>
          </w:p>
          <w:p w14:paraId="05B60072" w14:textId="77777777" w:rsidR="00B632A6" w:rsidRDefault="00B632A6" w:rsidP="001C6DCD">
            <w:pPr>
              <w:spacing w:after="0"/>
              <w:rPr>
                <w:lang w:val="en-GB" w:eastAsia="zh-CN"/>
              </w:rPr>
            </w:pPr>
          </w:p>
          <w:p w14:paraId="6785B7B6" w14:textId="77777777" w:rsidR="00B632A6" w:rsidRDefault="00B632A6" w:rsidP="001C6DCD">
            <w:pPr>
              <w:spacing w:after="0"/>
              <w:rPr>
                <w:lang w:val="en-GB" w:eastAsia="zh-CN"/>
              </w:rPr>
            </w:pPr>
            <w:r>
              <w:rPr>
                <w:lang w:val="en-GB" w:eastAsia="zh-CN"/>
              </w:rPr>
              <w:t>T</w:t>
            </w:r>
            <w:r>
              <w:rPr>
                <w:rFonts w:hint="eastAsia"/>
                <w:lang w:val="en-GB" w:eastAsia="zh-CN"/>
              </w:rPr>
              <w:t xml:space="preserve">he updated proposal above brings more unclear part compared with the previous FL proposal during GTW. </w:t>
            </w:r>
            <w:r>
              <w:rPr>
                <w:lang w:val="en-GB" w:eastAsia="zh-CN"/>
              </w:rPr>
              <w:t>I</w:t>
            </w:r>
            <w:r>
              <w:rPr>
                <w:rFonts w:hint="eastAsia"/>
                <w:lang w:val="en-GB" w:eastAsia="zh-CN"/>
              </w:rPr>
              <w:t xml:space="preserve">t is because the above </w:t>
            </w:r>
            <w:r>
              <w:rPr>
                <w:lang w:val="en-GB" w:eastAsia="zh-CN"/>
              </w:rPr>
              <w:t>proposal</w:t>
            </w:r>
            <w:r>
              <w:rPr>
                <w:rFonts w:hint="eastAsia"/>
                <w:lang w:val="en-GB" w:eastAsia="zh-CN"/>
              </w:rPr>
              <w:t xml:space="preserve"> is based on </w:t>
            </w:r>
            <w:r>
              <w:rPr>
                <w:lang w:val="en-GB" w:eastAsia="zh-CN"/>
              </w:rPr>
              <w:t>the</w:t>
            </w:r>
            <w:r>
              <w:rPr>
                <w:rFonts w:hint="eastAsia"/>
                <w:lang w:val="en-GB" w:eastAsia="zh-CN"/>
              </w:rPr>
              <w:t xml:space="preserve"> condition whether sub-slot based PUCCH is configured or not</w:t>
            </w:r>
            <w:r w:rsidR="008A4C05">
              <w:rPr>
                <w:rFonts w:hint="eastAsia"/>
                <w:lang w:val="en-GB" w:eastAsia="zh-CN"/>
              </w:rPr>
              <w:t xml:space="preserve">, which is not quite the intention of this proposal. I would like to suggest using the previous FL proposal as starting point for this round of discussion, because it has clearer discussion direction. </w:t>
            </w:r>
            <w:r w:rsidR="008A4C05">
              <w:rPr>
                <w:lang w:val="en-GB" w:eastAsia="zh-CN"/>
              </w:rPr>
              <w:t>Furthermore</w:t>
            </w:r>
            <w:r w:rsidR="008A4C05">
              <w:rPr>
                <w:rFonts w:hint="eastAsia"/>
                <w:lang w:val="en-GB" w:eastAsia="zh-CN"/>
              </w:rPr>
              <w:t>, the sub-slot configuration can also be added as an condition in the proposal.</w:t>
            </w:r>
          </w:p>
          <w:p w14:paraId="0FE5A872" w14:textId="77777777" w:rsidR="00F21717" w:rsidRDefault="00F21717" w:rsidP="001C6DCD">
            <w:pPr>
              <w:spacing w:after="0"/>
              <w:rPr>
                <w:lang w:val="en-GB" w:eastAsia="zh-CN"/>
              </w:rPr>
            </w:pPr>
          </w:p>
          <w:p w14:paraId="43CF8C8E" w14:textId="77777777" w:rsidR="00F21717" w:rsidRPr="008801C5" w:rsidRDefault="00F21717" w:rsidP="00F21717">
            <w:pPr>
              <w:rPr>
                <w:sz w:val="20"/>
                <w:szCs w:val="20"/>
                <w:lang w:eastAsia="x-none"/>
              </w:rPr>
            </w:pPr>
            <w:r w:rsidRPr="008801C5">
              <w:rPr>
                <w:sz w:val="20"/>
                <w:szCs w:val="20"/>
                <w:highlight w:val="yellow"/>
                <w:lang w:eastAsia="x-none"/>
              </w:rPr>
              <w:t>Proposal:</w:t>
            </w:r>
          </w:p>
          <w:p w14:paraId="0C500EF6" w14:textId="77777777" w:rsidR="00F21717" w:rsidRPr="008801C5" w:rsidRDefault="00F21717" w:rsidP="00F21717">
            <w:pPr>
              <w:rPr>
                <w:rFonts w:eastAsia="Times New Roman"/>
                <w:sz w:val="20"/>
                <w:szCs w:val="20"/>
                <w:lang w:eastAsia="zh-CN"/>
              </w:rPr>
            </w:pPr>
            <w:r w:rsidRPr="008801C5">
              <w:rPr>
                <w:rFonts w:eastAsia="Times New Roman"/>
                <w:sz w:val="20"/>
                <w:szCs w:val="20"/>
                <w:lang w:eastAsia="zh-CN"/>
              </w:rPr>
              <w:t xml:space="preserve">For the cases of HARQ-ACK feedback (at least for ACK/NACK based feedback) is available for </w:t>
            </w:r>
            <w:r w:rsidRPr="008801C5">
              <w:rPr>
                <w:rFonts w:eastAsia="Times New Roman" w:hint="eastAsia"/>
                <w:sz w:val="20"/>
                <w:szCs w:val="20"/>
                <w:lang w:eastAsia="zh-CN"/>
              </w:rPr>
              <w:t>mul</w:t>
            </w:r>
            <w:r w:rsidRPr="008801C5">
              <w:rPr>
                <w:rFonts w:eastAsia="Times New Roman"/>
                <w:sz w:val="20"/>
                <w:szCs w:val="20"/>
                <w:lang w:eastAsia="zh-CN"/>
              </w:rPr>
              <w:t xml:space="preserve">ticast and unicast </w:t>
            </w:r>
            <w:r w:rsidRPr="008801C5">
              <w:rPr>
                <w:rFonts w:eastAsia="Times New Roman"/>
                <w:color w:val="FF0000"/>
                <w:sz w:val="20"/>
                <w:szCs w:val="20"/>
                <w:lang w:eastAsia="zh-CN"/>
              </w:rPr>
              <w:t>and the PUCCH resources for multicast and unicast are overlapping, for determining the PUCCH resource</w:t>
            </w:r>
            <w:r w:rsidRPr="008801C5">
              <w:rPr>
                <w:rFonts w:eastAsia="Times New Roman"/>
                <w:sz w:val="20"/>
                <w:szCs w:val="20"/>
                <w:lang w:eastAsia="zh-CN"/>
              </w:rPr>
              <w:t>:</w:t>
            </w:r>
          </w:p>
          <w:p w14:paraId="765AB201" w14:textId="77777777" w:rsidR="00F21717" w:rsidRPr="008801C5" w:rsidRDefault="00F21717" w:rsidP="00F21717">
            <w:pPr>
              <w:numPr>
                <w:ilvl w:val="0"/>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Multiplexing/prioritization can be used</w:t>
            </w:r>
          </w:p>
          <w:p w14:paraId="106BCAE0" w14:textId="77777777" w:rsidR="00F21717" w:rsidRPr="008801C5" w:rsidRDefault="00F21717" w:rsidP="00F21717">
            <w:pPr>
              <w:numPr>
                <w:ilvl w:val="1"/>
                <w:numId w:val="38"/>
              </w:numPr>
              <w:autoSpaceDE/>
              <w:autoSpaceDN/>
              <w:adjustRightInd/>
              <w:snapToGrid/>
              <w:spacing w:after="0"/>
              <w:jc w:val="left"/>
              <w:rPr>
                <w:rFonts w:eastAsia="Times New Roman"/>
                <w:sz w:val="20"/>
                <w:szCs w:val="20"/>
                <w:lang w:eastAsia="zh-CN"/>
              </w:rPr>
            </w:pPr>
            <w:r w:rsidRPr="008801C5">
              <w:rPr>
                <w:rFonts w:eastAsia="Times New Roman"/>
                <w:sz w:val="20"/>
                <w:szCs w:val="20"/>
                <w:lang w:eastAsia="zh-CN"/>
              </w:rPr>
              <w:t>FFS: Details of how multiplexing/prioritization are done</w:t>
            </w:r>
          </w:p>
          <w:p w14:paraId="1252A641" w14:textId="77777777" w:rsidR="00F21717" w:rsidRPr="008801C5" w:rsidRDefault="00F21717" w:rsidP="00F21717">
            <w:pPr>
              <w:pStyle w:val="afa"/>
              <w:numPr>
                <w:ilvl w:val="0"/>
                <w:numId w:val="8"/>
              </w:numPr>
              <w:spacing w:after="0"/>
              <w:contextualSpacing w:val="0"/>
              <w:jc w:val="both"/>
              <w:rPr>
                <w:rFonts w:eastAsia="Times New Roman"/>
                <w:lang w:eastAsia="zh-CN"/>
              </w:rPr>
            </w:pPr>
            <w:r w:rsidRPr="008801C5">
              <w:rPr>
                <w:rFonts w:eastAsia="Times New Roman"/>
                <w:lang w:eastAsia="zh-CN"/>
              </w:rPr>
              <w:t xml:space="preserve">FFS: The case of HARQ-ACK feedback for multicast and other UCI for unicast. </w:t>
            </w:r>
          </w:p>
          <w:p w14:paraId="3CC29E68" w14:textId="71029678" w:rsidR="008801C5" w:rsidRPr="007965B5" w:rsidRDefault="008801C5" w:rsidP="00F21717">
            <w:pPr>
              <w:pStyle w:val="afa"/>
              <w:numPr>
                <w:ilvl w:val="0"/>
                <w:numId w:val="8"/>
              </w:numPr>
              <w:spacing w:after="0"/>
              <w:contextualSpacing w:val="0"/>
              <w:jc w:val="both"/>
              <w:rPr>
                <w:rFonts w:eastAsia="Times New Roman"/>
                <w:color w:val="0070C0"/>
                <w:lang w:eastAsia="zh-CN"/>
              </w:rPr>
            </w:pPr>
            <w:r w:rsidRPr="008801C5">
              <w:rPr>
                <w:rFonts w:eastAsiaTheme="minorEastAsia" w:hint="eastAsia"/>
                <w:color w:val="0070C0"/>
                <w:lang w:eastAsia="zh-CN"/>
              </w:rPr>
              <w:t>FFS: The cases of overlapping, e.g. symbol-level, slot-level.</w:t>
            </w:r>
          </w:p>
          <w:p w14:paraId="249D8870" w14:textId="13E57527" w:rsidR="007965B5" w:rsidRPr="008801C5" w:rsidRDefault="007965B5" w:rsidP="00F21717">
            <w:pPr>
              <w:pStyle w:val="afa"/>
              <w:numPr>
                <w:ilvl w:val="0"/>
                <w:numId w:val="8"/>
              </w:numPr>
              <w:spacing w:after="0"/>
              <w:contextualSpacing w:val="0"/>
              <w:jc w:val="both"/>
              <w:rPr>
                <w:rFonts w:eastAsia="Times New Roman"/>
                <w:color w:val="0070C0"/>
                <w:lang w:eastAsia="zh-CN"/>
              </w:rPr>
            </w:pPr>
            <w:r>
              <w:rPr>
                <w:rFonts w:eastAsiaTheme="minorEastAsia" w:hint="eastAsia"/>
                <w:color w:val="0070C0"/>
                <w:lang w:eastAsia="zh-CN"/>
              </w:rPr>
              <w:t>FFS: The case</w:t>
            </w:r>
            <w:r w:rsidR="00556752">
              <w:rPr>
                <w:rFonts w:eastAsiaTheme="minorEastAsia" w:hint="eastAsia"/>
                <w:color w:val="0070C0"/>
                <w:lang w:eastAsia="zh-CN"/>
              </w:rPr>
              <w:t>s</w:t>
            </w:r>
            <w:r>
              <w:rPr>
                <w:rFonts w:eastAsiaTheme="minorEastAsia" w:hint="eastAsia"/>
                <w:color w:val="0070C0"/>
                <w:lang w:eastAsia="zh-CN"/>
              </w:rPr>
              <w:t xml:space="preserve"> that sub-slot based PUCCH is configured or not.</w:t>
            </w:r>
          </w:p>
          <w:p w14:paraId="07C0CBE8" w14:textId="77777777" w:rsidR="00F21717" w:rsidRPr="008801C5" w:rsidRDefault="00F21717" w:rsidP="00F21717">
            <w:pPr>
              <w:pStyle w:val="afa"/>
              <w:numPr>
                <w:ilvl w:val="0"/>
                <w:numId w:val="8"/>
              </w:numPr>
              <w:spacing w:after="0"/>
              <w:contextualSpacing w:val="0"/>
              <w:jc w:val="both"/>
              <w:rPr>
                <w:rFonts w:eastAsia="Times New Roman"/>
                <w:lang w:eastAsia="zh-CN"/>
              </w:rPr>
            </w:pPr>
            <w:r w:rsidRPr="008801C5">
              <w:rPr>
                <w:rFonts w:eastAsia="Times New Roman"/>
                <w:lang w:eastAsia="zh-CN"/>
              </w:rPr>
              <w:t xml:space="preserve">FFS: </w:t>
            </w:r>
            <w:r w:rsidRPr="008801C5">
              <w:rPr>
                <w:rFonts w:eastAsia="Times New Roman"/>
                <w:strike/>
                <w:color w:val="FF0000"/>
                <w:lang w:eastAsia="zh-CN"/>
              </w:rPr>
              <w:t>how to determine the PUCCH resource</w:t>
            </w:r>
            <w:r w:rsidRPr="008801C5">
              <w:rPr>
                <w:rFonts w:eastAsia="Times New Roman"/>
                <w:lang w:eastAsia="zh-CN"/>
              </w:rPr>
              <w:t xml:space="preserve"> </w:t>
            </w:r>
            <w:r w:rsidRPr="008801C5">
              <w:rPr>
                <w:rFonts w:eastAsia="Times New Roman"/>
                <w:color w:val="FF0000"/>
                <w:lang w:eastAsia="zh-CN"/>
              </w:rPr>
              <w:t>the case</w:t>
            </w:r>
            <w:r w:rsidRPr="008801C5">
              <w:rPr>
                <w:rFonts w:eastAsia="Times New Roman"/>
                <w:lang w:eastAsia="zh-CN"/>
              </w:rPr>
              <w:t xml:space="preserve"> for NACK-only based feedback if supported</w:t>
            </w:r>
            <w:r w:rsidRPr="008801C5">
              <w:rPr>
                <w:rFonts w:eastAsia="Times New Roman"/>
                <w:strike/>
                <w:color w:val="FF0000"/>
                <w:lang w:eastAsia="zh-CN"/>
              </w:rPr>
              <w:t xml:space="preserve"> for the cases stated in the main bullet</w:t>
            </w:r>
            <w:r w:rsidRPr="008801C5">
              <w:rPr>
                <w:rFonts w:eastAsia="Times New Roman"/>
                <w:lang w:eastAsia="zh-CN"/>
              </w:rPr>
              <w:t xml:space="preserve">.  </w:t>
            </w:r>
          </w:p>
          <w:p w14:paraId="3902830A" w14:textId="25574720" w:rsidR="00F21717" w:rsidRPr="007220F2" w:rsidRDefault="00F21717" w:rsidP="001C6DCD">
            <w:pPr>
              <w:spacing w:after="0"/>
              <w:rPr>
                <w:lang w:val="en-GB" w:eastAsia="zh-CN"/>
              </w:rPr>
            </w:pPr>
          </w:p>
        </w:tc>
      </w:tr>
      <w:tr w:rsidR="00C41E53" w:rsidRPr="005154E2" w14:paraId="54E97A66" w14:textId="77777777" w:rsidTr="00433C6A">
        <w:trPr>
          <w:trHeight w:val="253"/>
          <w:jc w:val="center"/>
        </w:trPr>
        <w:tc>
          <w:tcPr>
            <w:tcW w:w="1555" w:type="dxa"/>
          </w:tcPr>
          <w:p w14:paraId="5085DFF7" w14:textId="5E95B8FD" w:rsidR="00C41E53" w:rsidRDefault="00C41E53" w:rsidP="00C41E53">
            <w:pPr>
              <w:spacing w:after="0"/>
              <w:rPr>
                <w:lang w:eastAsia="zh-CN"/>
              </w:rPr>
            </w:pPr>
            <w:r>
              <w:rPr>
                <w:lang w:eastAsia="zh-CN"/>
              </w:rPr>
              <w:t>Nokia, NSB</w:t>
            </w:r>
          </w:p>
        </w:tc>
        <w:tc>
          <w:tcPr>
            <w:tcW w:w="7801" w:type="dxa"/>
          </w:tcPr>
          <w:p w14:paraId="0CFF8B05" w14:textId="77777777" w:rsidR="00C41E53" w:rsidRDefault="00C41E53" w:rsidP="00C41E53">
            <w:pPr>
              <w:spacing w:after="0"/>
              <w:rPr>
                <w:bCs/>
                <w:sz w:val="20"/>
                <w:szCs w:val="20"/>
              </w:rPr>
            </w:pPr>
            <w:r w:rsidRPr="00227B34">
              <w:rPr>
                <w:bCs/>
                <w:sz w:val="20"/>
                <w:szCs w:val="20"/>
              </w:rPr>
              <w:t xml:space="preserve">We do not support the proposal. </w:t>
            </w:r>
          </w:p>
          <w:p w14:paraId="4284F49D" w14:textId="77777777" w:rsidR="00C41E53" w:rsidRDefault="00C41E53" w:rsidP="00C41E53">
            <w:pPr>
              <w:spacing w:after="0"/>
              <w:rPr>
                <w:bCs/>
                <w:sz w:val="20"/>
                <w:szCs w:val="20"/>
              </w:rPr>
            </w:pPr>
          </w:p>
          <w:p w14:paraId="01A914EA" w14:textId="77777777" w:rsidR="00C41E53" w:rsidRDefault="00C41E53" w:rsidP="00C41E53">
            <w:pPr>
              <w:spacing w:after="0"/>
              <w:rPr>
                <w:bCs/>
                <w:sz w:val="20"/>
                <w:szCs w:val="20"/>
              </w:rPr>
            </w:pPr>
            <w:r>
              <w:rPr>
                <w:bCs/>
                <w:sz w:val="20"/>
                <w:szCs w:val="20"/>
              </w:rPr>
              <w:t xml:space="preserve">We do not see a point in separating the discussion for sub-slot/slot configurations. Any rule in slot based configuration should apply also to sub-slot based configuration, but in sub-slot scale rather than slot scale (as stated in TS 38.213). </w:t>
            </w:r>
          </w:p>
          <w:p w14:paraId="4E93FB5F" w14:textId="77777777" w:rsidR="00C41E53" w:rsidRDefault="00C41E53" w:rsidP="00C41E53">
            <w:pPr>
              <w:spacing w:after="0"/>
              <w:rPr>
                <w:bCs/>
                <w:sz w:val="20"/>
                <w:szCs w:val="20"/>
              </w:rPr>
            </w:pPr>
          </w:p>
          <w:p w14:paraId="1E1F455B" w14:textId="77777777" w:rsidR="00C41E53" w:rsidRDefault="00C41E53" w:rsidP="00C41E53">
            <w:pPr>
              <w:spacing w:after="0"/>
              <w:rPr>
                <w:bCs/>
                <w:sz w:val="20"/>
                <w:szCs w:val="20"/>
              </w:rPr>
            </w:pPr>
            <w:r>
              <w:rPr>
                <w:bCs/>
                <w:sz w:val="20"/>
                <w:szCs w:val="20"/>
              </w:rPr>
              <w:t xml:space="preserve">In order to determine some rules for the UEs sending more than 1 PUCCHs in a (sub-)slot, first we need to discuss and agree on the upper limit of number of PUCCHs including HARQ-ACK sent by the UE in the same (sub-)slot. </w:t>
            </w:r>
          </w:p>
          <w:p w14:paraId="30B46AD5" w14:textId="77777777" w:rsidR="00C41E53" w:rsidRDefault="00C41E53" w:rsidP="00C41E53">
            <w:pPr>
              <w:spacing w:after="0"/>
              <w:rPr>
                <w:bCs/>
                <w:sz w:val="20"/>
                <w:szCs w:val="20"/>
              </w:rPr>
            </w:pPr>
          </w:p>
          <w:p w14:paraId="14733EC1" w14:textId="77777777" w:rsidR="00C41E53" w:rsidRDefault="00C41E53" w:rsidP="00C41E53">
            <w:pPr>
              <w:spacing w:after="0"/>
              <w:rPr>
                <w:bCs/>
                <w:sz w:val="20"/>
                <w:szCs w:val="20"/>
              </w:rPr>
            </w:pPr>
            <w:r>
              <w:rPr>
                <w:bCs/>
                <w:sz w:val="20"/>
                <w:szCs w:val="20"/>
              </w:rPr>
              <w:t>We would like to keep the previous proposal with modifications:</w:t>
            </w:r>
          </w:p>
          <w:p w14:paraId="243B2FA2" w14:textId="77777777" w:rsidR="00C41E53" w:rsidRPr="001C142D" w:rsidRDefault="00C41E53" w:rsidP="00C41E53">
            <w:pPr>
              <w:pStyle w:val="4"/>
              <w:numPr>
                <w:ilvl w:val="0"/>
                <w:numId w:val="0"/>
              </w:numPr>
              <w:ind w:left="720" w:hanging="720"/>
              <w:outlineLvl w:val="3"/>
              <w:rPr>
                <w:color w:val="FF0000"/>
                <w:sz w:val="20"/>
                <w:szCs w:val="20"/>
                <w:lang w:val="en-GB" w:eastAsia="zh-CN"/>
              </w:rPr>
            </w:pPr>
            <w:r w:rsidRPr="001C142D">
              <w:rPr>
                <w:color w:val="FF0000"/>
                <w:sz w:val="20"/>
                <w:szCs w:val="20"/>
                <w:lang w:val="en-GB" w:eastAsia="zh-CN"/>
              </w:rPr>
              <w:lastRenderedPageBreak/>
              <w:t>Proposal x: (multiplexing/prioritizing)</w:t>
            </w:r>
          </w:p>
          <w:p w14:paraId="0D9F1233" w14:textId="77777777" w:rsidR="00C41E53" w:rsidRPr="001C142D" w:rsidRDefault="00C41E53" w:rsidP="00C41E53">
            <w:pPr>
              <w:snapToGrid/>
              <w:spacing w:after="0"/>
              <w:rPr>
                <w:rFonts w:eastAsiaTheme="minorEastAsia"/>
                <w:color w:val="FF0000"/>
                <w:sz w:val="20"/>
                <w:szCs w:val="20"/>
                <w:lang w:eastAsia="zh-CN"/>
              </w:rPr>
            </w:pPr>
            <w:r w:rsidRPr="001C142D">
              <w:rPr>
                <w:rFonts w:eastAsiaTheme="minorEastAsia"/>
                <w:color w:val="FF0000"/>
                <w:sz w:val="20"/>
                <w:szCs w:val="20"/>
                <w:lang w:val="en-GB" w:eastAsia="zh-CN"/>
              </w:rPr>
              <w:t xml:space="preserve">For the cases of HARQ-ACK feedback </w:t>
            </w:r>
            <w:r>
              <w:rPr>
                <w:rFonts w:eastAsiaTheme="minorEastAsia"/>
                <w:color w:val="FF0000"/>
                <w:sz w:val="20"/>
                <w:szCs w:val="20"/>
                <w:lang w:val="en-GB" w:eastAsia="zh-CN"/>
              </w:rPr>
              <w:t>is scheduled</w:t>
            </w:r>
            <w:r w:rsidRPr="001C142D">
              <w:rPr>
                <w:rFonts w:eastAsiaTheme="minorEastAsia"/>
                <w:color w:val="FF0000"/>
                <w:sz w:val="20"/>
                <w:szCs w:val="20"/>
                <w:lang w:val="en-GB" w:eastAsia="zh-CN"/>
              </w:rPr>
              <w:t xml:space="preserve"> for </w:t>
            </w:r>
            <w:r w:rsidRPr="001C142D">
              <w:rPr>
                <w:rFonts w:eastAsiaTheme="minorEastAsia" w:hint="eastAsia"/>
                <w:color w:val="FF0000"/>
                <w:sz w:val="20"/>
                <w:szCs w:val="20"/>
                <w:lang w:val="en-GB" w:eastAsia="zh-CN"/>
              </w:rPr>
              <w:t>mul</w:t>
            </w:r>
            <w:r w:rsidRPr="001C142D">
              <w:rPr>
                <w:rFonts w:eastAsiaTheme="minorEastAsia"/>
                <w:color w:val="FF0000"/>
                <w:sz w:val="20"/>
                <w:szCs w:val="20"/>
                <w:lang w:val="en-GB" w:eastAsia="zh-CN"/>
              </w:rPr>
              <w:t xml:space="preserve">ticast and unicast </w:t>
            </w:r>
            <w:r>
              <w:rPr>
                <w:rFonts w:eastAsiaTheme="minorEastAsia"/>
                <w:color w:val="FF0000"/>
                <w:sz w:val="20"/>
                <w:szCs w:val="20"/>
                <w:lang w:val="en-GB" w:eastAsia="zh-CN"/>
              </w:rPr>
              <w:t>in</w:t>
            </w:r>
            <w:r w:rsidRPr="001C142D">
              <w:rPr>
                <w:rFonts w:eastAsiaTheme="minorEastAsia"/>
                <w:color w:val="FF0000"/>
                <w:sz w:val="20"/>
                <w:szCs w:val="20"/>
                <w:lang w:val="en-GB" w:eastAsia="zh-CN"/>
              </w:rPr>
              <w:t xml:space="preserve"> the PUCCH resources </w:t>
            </w:r>
            <w:r>
              <w:rPr>
                <w:rFonts w:eastAsiaTheme="minorEastAsia"/>
                <w:color w:val="FF0000"/>
                <w:sz w:val="20"/>
                <w:szCs w:val="20"/>
                <w:lang w:val="en-GB" w:eastAsia="zh-CN"/>
              </w:rPr>
              <w:t>that</w:t>
            </w:r>
            <w:r w:rsidRPr="001C142D">
              <w:rPr>
                <w:rFonts w:eastAsiaTheme="minorEastAsia"/>
                <w:color w:val="FF0000"/>
                <w:sz w:val="20"/>
                <w:szCs w:val="20"/>
                <w:lang w:val="en-GB" w:eastAsia="zh-CN"/>
              </w:rPr>
              <w:t xml:space="preserve"> are overlapping</w:t>
            </w:r>
            <w:r>
              <w:rPr>
                <w:rFonts w:eastAsiaTheme="minorEastAsia"/>
                <w:color w:val="FF0000"/>
                <w:sz w:val="20"/>
                <w:szCs w:val="20"/>
                <w:lang w:val="en-GB" w:eastAsia="zh-CN"/>
              </w:rPr>
              <w:t xml:space="preserve"> in time</w:t>
            </w:r>
            <w:r w:rsidRPr="001C142D">
              <w:rPr>
                <w:rFonts w:eastAsiaTheme="minorEastAsia"/>
                <w:color w:val="FF0000"/>
                <w:sz w:val="20"/>
                <w:szCs w:val="20"/>
                <w:lang w:val="en-GB" w:eastAsia="zh-CN"/>
              </w:rPr>
              <w:t>, for determining the PUCCH resource:</w:t>
            </w:r>
          </w:p>
          <w:p w14:paraId="2A89F8C8" w14:textId="77777777" w:rsidR="00C41E53" w:rsidRPr="005027F5" w:rsidRDefault="00C41E53" w:rsidP="00C41E53">
            <w:pPr>
              <w:pStyle w:val="afa"/>
              <w:numPr>
                <w:ilvl w:val="0"/>
                <w:numId w:val="8"/>
              </w:numPr>
              <w:spacing w:after="0"/>
              <w:contextualSpacing w:val="0"/>
              <w:jc w:val="both"/>
              <w:rPr>
                <w:rFonts w:eastAsiaTheme="minorEastAsia"/>
                <w:color w:val="FF0000"/>
                <w:lang w:eastAsia="zh-CN"/>
              </w:rPr>
            </w:pPr>
            <w:r>
              <w:rPr>
                <w:rFonts w:eastAsiaTheme="minorEastAsia"/>
                <w:color w:val="FF0000"/>
                <w:lang w:eastAsia="zh-CN"/>
              </w:rPr>
              <w:t>Multiplexing</w:t>
            </w:r>
            <w:r w:rsidRPr="001C142D">
              <w:rPr>
                <w:rFonts w:eastAsiaTheme="minorEastAsia"/>
                <w:color w:val="FF0000"/>
                <w:lang w:eastAsia="zh-CN"/>
              </w:rPr>
              <w:t xml:space="preserve"> is applied for the same priority and prioritizing is applied for different priorities. </w:t>
            </w:r>
          </w:p>
          <w:p w14:paraId="0A19EAB9" w14:textId="77777777" w:rsidR="00C41E53" w:rsidRDefault="00C41E53" w:rsidP="00C41E53">
            <w:pPr>
              <w:pStyle w:val="afa"/>
              <w:numPr>
                <w:ilvl w:val="0"/>
                <w:numId w:val="8"/>
              </w:numPr>
              <w:spacing w:after="0"/>
              <w:contextualSpacing w:val="0"/>
              <w:jc w:val="both"/>
              <w:rPr>
                <w:rFonts w:eastAsiaTheme="minorEastAsia"/>
                <w:color w:val="FF0000"/>
                <w:lang w:eastAsia="zh-CN"/>
              </w:rPr>
            </w:pPr>
            <w:r w:rsidRPr="001C142D">
              <w:rPr>
                <w:rFonts w:eastAsiaTheme="minorEastAsia"/>
                <w:color w:val="FF0000"/>
                <w:lang w:eastAsia="zh-CN"/>
              </w:rPr>
              <w:t xml:space="preserve">FFS the case of HARQ-ACK feedback for multicast and other UCI for unicast. </w:t>
            </w:r>
          </w:p>
          <w:p w14:paraId="1F4E7B6C" w14:textId="77777777" w:rsidR="00C41E53" w:rsidRPr="001C142D" w:rsidRDefault="00C41E53" w:rsidP="00C41E53">
            <w:pPr>
              <w:pStyle w:val="afa"/>
              <w:numPr>
                <w:ilvl w:val="0"/>
                <w:numId w:val="8"/>
              </w:numPr>
              <w:spacing w:after="0"/>
              <w:contextualSpacing w:val="0"/>
              <w:jc w:val="both"/>
              <w:rPr>
                <w:rFonts w:eastAsiaTheme="minorEastAsia"/>
                <w:color w:val="FF0000"/>
                <w:lang w:eastAsia="zh-CN"/>
              </w:rPr>
            </w:pPr>
            <w:r>
              <w:rPr>
                <w:rFonts w:eastAsiaTheme="minorEastAsia"/>
                <w:color w:val="FF0000"/>
                <w:lang w:eastAsia="zh-CN"/>
              </w:rPr>
              <w:t>FFS the case of HARQ-ACK feedback for multicast and multicast if supported.</w:t>
            </w:r>
          </w:p>
          <w:p w14:paraId="3AEDEEA8" w14:textId="77777777" w:rsidR="00C41E53" w:rsidRDefault="00C41E53" w:rsidP="00C41E53">
            <w:pPr>
              <w:spacing w:after="0"/>
              <w:rPr>
                <w:lang w:val="en-GB" w:eastAsia="zh-CN"/>
              </w:rPr>
            </w:pPr>
          </w:p>
        </w:tc>
      </w:tr>
      <w:tr w:rsidR="00131F87" w:rsidRPr="005154E2" w14:paraId="52A06566" w14:textId="77777777" w:rsidTr="00433C6A">
        <w:trPr>
          <w:trHeight w:val="253"/>
          <w:jc w:val="center"/>
        </w:trPr>
        <w:tc>
          <w:tcPr>
            <w:tcW w:w="1555" w:type="dxa"/>
          </w:tcPr>
          <w:p w14:paraId="2EAD1449" w14:textId="4747C0DF" w:rsidR="00131F87" w:rsidRDefault="00131F87" w:rsidP="00131F87">
            <w:pPr>
              <w:spacing w:after="0"/>
              <w:rPr>
                <w:lang w:eastAsia="zh-CN"/>
              </w:rPr>
            </w:pPr>
            <w:r>
              <w:rPr>
                <w:rFonts w:hint="eastAsia"/>
                <w:b/>
                <w:sz w:val="16"/>
                <w:szCs w:val="16"/>
                <w:lang w:eastAsia="zh-CN"/>
              </w:rPr>
              <w:lastRenderedPageBreak/>
              <w:t>v</w:t>
            </w:r>
            <w:r>
              <w:rPr>
                <w:b/>
                <w:sz w:val="16"/>
                <w:szCs w:val="16"/>
                <w:lang w:eastAsia="zh-CN"/>
              </w:rPr>
              <w:t>ivo</w:t>
            </w:r>
          </w:p>
        </w:tc>
        <w:tc>
          <w:tcPr>
            <w:tcW w:w="7801" w:type="dxa"/>
          </w:tcPr>
          <w:p w14:paraId="26BF024E" w14:textId="77777777" w:rsidR="00131F87" w:rsidRDefault="00131F87" w:rsidP="00131F87">
            <w:pPr>
              <w:spacing w:after="0"/>
              <w:rPr>
                <w:sz w:val="16"/>
                <w:szCs w:val="16"/>
                <w:lang w:eastAsia="zh-CN"/>
              </w:rPr>
            </w:pPr>
            <w:r>
              <w:rPr>
                <w:sz w:val="16"/>
                <w:szCs w:val="16"/>
                <w:lang w:eastAsia="zh-CN"/>
              </w:rPr>
              <w:t>T</w:t>
            </w:r>
            <w:r w:rsidRPr="003E51B2">
              <w:rPr>
                <w:sz w:val="16"/>
                <w:szCs w:val="16"/>
                <w:lang w:eastAsia="zh-CN"/>
              </w:rPr>
              <w:t>he current proposal is not very clear.</w:t>
            </w:r>
            <w:r>
              <w:rPr>
                <w:sz w:val="16"/>
                <w:szCs w:val="16"/>
                <w:lang w:eastAsia="zh-CN"/>
              </w:rPr>
              <w:t xml:space="preserve"> Firstly, some clarifications for the current spec</w:t>
            </w:r>
          </w:p>
          <w:p w14:paraId="08C83545" w14:textId="3C4BC812" w:rsidR="00131F87" w:rsidRDefault="00131F87" w:rsidP="00131F87">
            <w:pPr>
              <w:pStyle w:val="afa"/>
              <w:numPr>
                <w:ilvl w:val="0"/>
                <w:numId w:val="43"/>
              </w:numPr>
              <w:spacing w:after="0"/>
              <w:rPr>
                <w:sz w:val="16"/>
                <w:szCs w:val="16"/>
                <w:lang w:eastAsia="zh-CN"/>
              </w:rPr>
            </w:pPr>
            <w:r>
              <w:rPr>
                <w:sz w:val="16"/>
                <w:szCs w:val="16"/>
                <w:lang w:eastAsia="zh-CN"/>
              </w:rPr>
              <w:t>In Rel-15, PUCCH has no PHY priority, no sub-slot configuration either. A UE can only transmit at most one PUCCH with HARQ-ACK in a slot. For PDSCHs indicated to transmit HARQ-ACK in the same slot via k1, UE constructs one HARQ-ACK codebook to feed back HARQ-ACK for these PDSCHs, and determines one PUCCH resource based on PRI indication in the last DCI.</w:t>
            </w:r>
          </w:p>
          <w:p w14:paraId="03B03DC2" w14:textId="77777777" w:rsidR="00131F87" w:rsidRDefault="00131F87" w:rsidP="00131F87">
            <w:pPr>
              <w:pStyle w:val="afa"/>
              <w:numPr>
                <w:ilvl w:val="0"/>
                <w:numId w:val="43"/>
              </w:numPr>
              <w:spacing w:after="0"/>
              <w:rPr>
                <w:sz w:val="16"/>
                <w:szCs w:val="16"/>
                <w:lang w:eastAsia="zh-CN"/>
              </w:rPr>
            </w:pPr>
            <w:r>
              <w:rPr>
                <w:sz w:val="16"/>
                <w:szCs w:val="16"/>
                <w:lang w:eastAsia="zh-CN"/>
              </w:rPr>
              <w:t>In Rel-16, HARQ-ACK for PDSCH can be indicated/configured as low priority or high priority. Sub-slot can be configured.</w:t>
            </w:r>
          </w:p>
          <w:p w14:paraId="1B3DFCF7" w14:textId="7C9C0F80" w:rsidR="00131F87" w:rsidRPr="005524EF" w:rsidRDefault="00131F87" w:rsidP="00131F87">
            <w:pPr>
              <w:pStyle w:val="afa"/>
              <w:numPr>
                <w:ilvl w:val="1"/>
                <w:numId w:val="43"/>
              </w:numPr>
              <w:spacing w:after="0"/>
              <w:rPr>
                <w:sz w:val="16"/>
                <w:szCs w:val="16"/>
                <w:lang w:eastAsia="zh-CN"/>
              </w:rPr>
            </w:pPr>
            <w:r>
              <w:rPr>
                <w:sz w:val="16"/>
                <w:szCs w:val="16"/>
                <w:lang w:eastAsia="zh-CN"/>
              </w:rPr>
              <w:t xml:space="preserve">If sub-slot is not configured, a UE can transmit at most </w:t>
            </w:r>
            <w:r w:rsidRPr="00D91B7D">
              <w:rPr>
                <w:b/>
                <w:sz w:val="16"/>
                <w:szCs w:val="16"/>
                <w:lang w:eastAsia="zh-CN"/>
              </w:rPr>
              <w:t xml:space="preserve">one PUCCH </w:t>
            </w:r>
            <w:r>
              <w:rPr>
                <w:b/>
                <w:sz w:val="16"/>
                <w:szCs w:val="16"/>
                <w:lang w:eastAsia="zh-CN"/>
              </w:rPr>
              <w:t xml:space="preserve">with HARQ-ACK </w:t>
            </w:r>
            <w:r w:rsidRPr="00D91B7D">
              <w:rPr>
                <w:b/>
                <w:sz w:val="16"/>
                <w:szCs w:val="16"/>
                <w:lang w:eastAsia="zh-CN"/>
              </w:rPr>
              <w:t>in a slot per priority index</w:t>
            </w:r>
            <w:r w:rsidRPr="005524EF">
              <w:rPr>
                <w:sz w:val="16"/>
                <w:szCs w:val="16"/>
                <w:lang w:eastAsia="zh-CN"/>
              </w:rPr>
              <w:t>.</w:t>
            </w:r>
          </w:p>
          <w:p w14:paraId="341E6021" w14:textId="4C7D7F5E" w:rsidR="00131F87" w:rsidRDefault="00131F87" w:rsidP="00131F87">
            <w:pPr>
              <w:pStyle w:val="afa"/>
              <w:numPr>
                <w:ilvl w:val="1"/>
                <w:numId w:val="43"/>
              </w:numPr>
              <w:spacing w:after="0"/>
              <w:rPr>
                <w:sz w:val="16"/>
                <w:szCs w:val="16"/>
                <w:lang w:eastAsia="zh-CN"/>
              </w:rPr>
            </w:pPr>
            <w:r>
              <w:rPr>
                <w:sz w:val="16"/>
                <w:szCs w:val="16"/>
                <w:lang w:eastAsia="zh-CN"/>
              </w:rPr>
              <w:t xml:space="preserve">If sub-slot is configured, a UE can transmit at most </w:t>
            </w:r>
            <w:r w:rsidRPr="00D91B7D">
              <w:rPr>
                <w:b/>
                <w:sz w:val="16"/>
                <w:szCs w:val="16"/>
                <w:lang w:eastAsia="zh-CN"/>
              </w:rPr>
              <w:t xml:space="preserve">one PUCCH </w:t>
            </w:r>
            <w:r>
              <w:rPr>
                <w:b/>
                <w:sz w:val="16"/>
                <w:szCs w:val="16"/>
                <w:lang w:eastAsia="zh-CN"/>
              </w:rPr>
              <w:t xml:space="preserve">with HARQ-ACK </w:t>
            </w:r>
            <w:r w:rsidRPr="00D91B7D">
              <w:rPr>
                <w:b/>
                <w:sz w:val="16"/>
                <w:szCs w:val="16"/>
                <w:lang w:eastAsia="zh-CN"/>
              </w:rPr>
              <w:t>in a sub-slot per priority index</w:t>
            </w:r>
            <w:r>
              <w:rPr>
                <w:sz w:val="16"/>
                <w:szCs w:val="16"/>
                <w:lang w:eastAsia="zh-CN"/>
              </w:rPr>
              <w:t>.</w:t>
            </w:r>
          </w:p>
          <w:p w14:paraId="0C5AA802" w14:textId="77777777" w:rsidR="00131F87" w:rsidRDefault="00131F87" w:rsidP="00131F87">
            <w:pPr>
              <w:pStyle w:val="afa"/>
              <w:numPr>
                <w:ilvl w:val="1"/>
                <w:numId w:val="43"/>
              </w:numPr>
              <w:spacing w:after="0"/>
              <w:rPr>
                <w:sz w:val="16"/>
                <w:szCs w:val="16"/>
                <w:lang w:eastAsia="zh-CN"/>
              </w:rPr>
            </w:pPr>
            <w:r>
              <w:rPr>
                <w:sz w:val="16"/>
                <w:szCs w:val="16"/>
                <w:lang w:eastAsia="zh-CN"/>
              </w:rPr>
              <w:t>HARQ-ACK for a PDSCH can be indicated/configured with low priority or high priority, UE constructs HARQ-ACK codebook and determines PUCCH resource per priority. If the PUCCH resource for low priority HARQ-ACK and PUCCCH resource for high priority HARQ-ACK are overlapped in time-domain (symbol-level), then prioritization is applied.</w:t>
            </w:r>
          </w:p>
          <w:p w14:paraId="0CEC1C49" w14:textId="77777777" w:rsidR="00131F87" w:rsidRDefault="00131F87" w:rsidP="00131F87">
            <w:pPr>
              <w:pStyle w:val="afa"/>
              <w:numPr>
                <w:ilvl w:val="0"/>
                <w:numId w:val="43"/>
              </w:numPr>
              <w:spacing w:after="0"/>
              <w:rPr>
                <w:sz w:val="16"/>
                <w:szCs w:val="16"/>
                <w:lang w:eastAsia="zh-CN"/>
              </w:rPr>
            </w:pPr>
            <w:r>
              <w:rPr>
                <w:sz w:val="16"/>
                <w:szCs w:val="16"/>
                <w:lang w:eastAsia="zh-CN"/>
              </w:rPr>
              <w:t xml:space="preserve">In Rel-16, M-TRP feature is introduced, and the HARQ-ACK feedback mode (i.e., </w:t>
            </w:r>
            <w:r w:rsidRPr="00D91B7D">
              <w:rPr>
                <w:i/>
                <w:sz w:val="16"/>
                <w:szCs w:val="16"/>
                <w:lang w:eastAsia="zh-CN"/>
              </w:rPr>
              <w:t>ackNACKFeedbackMode-r1</w:t>
            </w:r>
            <w:r w:rsidRPr="00D91B7D">
              <w:rPr>
                <w:sz w:val="16"/>
                <w:szCs w:val="16"/>
                <w:lang w:eastAsia="zh-CN"/>
              </w:rPr>
              <w:t>6</w:t>
            </w:r>
            <w:r>
              <w:rPr>
                <w:sz w:val="16"/>
                <w:szCs w:val="16"/>
                <w:lang w:eastAsia="zh-CN"/>
              </w:rPr>
              <w:t xml:space="preserve">) can be configured as joint or separate. </w:t>
            </w:r>
            <w:r w:rsidRPr="00CE05EB">
              <w:rPr>
                <w:b/>
                <w:sz w:val="16"/>
                <w:szCs w:val="16"/>
                <w:lang w:eastAsia="zh-CN"/>
              </w:rPr>
              <w:t xml:space="preserve">When </w:t>
            </w:r>
            <w:r w:rsidRPr="00CE05EB">
              <w:rPr>
                <w:b/>
                <w:i/>
                <w:sz w:val="16"/>
                <w:szCs w:val="16"/>
                <w:lang w:eastAsia="zh-CN"/>
              </w:rPr>
              <w:t>ackNACKFeedbackMode-r1</w:t>
            </w:r>
            <w:r w:rsidRPr="00CE05EB">
              <w:rPr>
                <w:b/>
                <w:sz w:val="16"/>
                <w:szCs w:val="16"/>
                <w:lang w:eastAsia="zh-CN"/>
              </w:rPr>
              <w:t>6 = separate, a UE can transmit two PUCCHs with HARQ-ACK in a slot</w:t>
            </w:r>
            <w:r>
              <w:rPr>
                <w:sz w:val="16"/>
                <w:szCs w:val="16"/>
                <w:lang w:eastAsia="zh-CN"/>
              </w:rPr>
              <w:t xml:space="preserve"> (when sub-slot is not configured).</w:t>
            </w:r>
          </w:p>
          <w:p w14:paraId="5905E1E7" w14:textId="77777777" w:rsidR="00131F87" w:rsidRDefault="00131F87" w:rsidP="00131F87">
            <w:pPr>
              <w:spacing w:after="0"/>
              <w:rPr>
                <w:sz w:val="16"/>
                <w:szCs w:val="16"/>
                <w:lang w:eastAsia="zh-CN"/>
              </w:rPr>
            </w:pPr>
            <w:r>
              <w:rPr>
                <w:sz w:val="16"/>
                <w:szCs w:val="16"/>
                <w:lang w:eastAsia="zh-CN"/>
              </w:rPr>
              <w:t xml:space="preserve">Now, </w:t>
            </w:r>
            <w:r w:rsidRPr="00CE05EB">
              <w:rPr>
                <w:b/>
                <w:sz w:val="16"/>
                <w:szCs w:val="16"/>
                <w:lang w:eastAsia="zh-CN"/>
              </w:rPr>
              <w:t>for unicast and multicast HARQ-ACK feedback, we should first discuss how many PUCCHs with HARQ-ACK in a slot/sub-slot can be transmitted</w:t>
            </w:r>
            <w:r>
              <w:rPr>
                <w:sz w:val="16"/>
                <w:szCs w:val="16"/>
                <w:lang w:eastAsia="zh-CN"/>
              </w:rPr>
              <w:t>. Then,</w:t>
            </w:r>
          </w:p>
          <w:p w14:paraId="51B83C66" w14:textId="77777777" w:rsidR="00131F87" w:rsidRDefault="00131F87" w:rsidP="00131F87">
            <w:pPr>
              <w:pStyle w:val="afa"/>
              <w:numPr>
                <w:ilvl w:val="0"/>
                <w:numId w:val="44"/>
              </w:numPr>
              <w:spacing w:after="0"/>
              <w:rPr>
                <w:sz w:val="16"/>
                <w:szCs w:val="16"/>
                <w:lang w:eastAsia="zh-CN"/>
              </w:rPr>
            </w:pPr>
            <w:r w:rsidRPr="00914442">
              <w:rPr>
                <w:sz w:val="16"/>
                <w:szCs w:val="16"/>
                <w:lang w:eastAsia="zh-CN"/>
              </w:rPr>
              <w:t>If only one PUCCH with HARQ-ACK can be transmitted in a slot, once</w:t>
            </w:r>
            <w:r>
              <w:rPr>
                <w:sz w:val="16"/>
                <w:szCs w:val="16"/>
                <w:lang w:eastAsia="zh-CN"/>
              </w:rPr>
              <w:t xml:space="preserve"> a</w:t>
            </w:r>
            <w:r w:rsidRPr="00914442">
              <w:rPr>
                <w:sz w:val="16"/>
                <w:szCs w:val="16"/>
                <w:lang w:eastAsia="zh-CN"/>
              </w:rPr>
              <w:t xml:space="preserve"> UE is scheduled to transmit HARQ-ACK for unicast and multicast in the same slot, UE need to do multiplexing/prioritization in the slot. UE does not need to construct codebook or determine PUCCH resource separately for unicast and multicast before multiplexing/prioritization.</w:t>
            </w:r>
          </w:p>
          <w:p w14:paraId="23F1FAF6" w14:textId="4F2CF648" w:rsidR="00131F87" w:rsidRDefault="00131F87" w:rsidP="00131F87">
            <w:pPr>
              <w:pStyle w:val="afa"/>
              <w:numPr>
                <w:ilvl w:val="0"/>
                <w:numId w:val="44"/>
              </w:numPr>
              <w:spacing w:after="0"/>
              <w:rPr>
                <w:sz w:val="16"/>
                <w:szCs w:val="16"/>
                <w:lang w:eastAsia="zh-CN"/>
              </w:rPr>
            </w:pPr>
            <w:r>
              <w:rPr>
                <w:sz w:val="16"/>
                <w:szCs w:val="16"/>
                <w:lang w:eastAsia="zh-CN"/>
              </w:rPr>
              <w:t>If two PUCCHs with HARQ-ACK can be transmitted in a slot, when UE is scheduled to transmit HARQ-ACK for unicast and multicast in the same slot, UE needs to determine PUCCH resource separately for unicast and multicast. Then, if the PUCCH resource for unicast HARQ-ACK and PUCCH resource for multicast are overlapped in time domain (symbol-level), then UE needs to do</w:t>
            </w:r>
            <w:r w:rsidRPr="00914442">
              <w:rPr>
                <w:sz w:val="16"/>
                <w:szCs w:val="16"/>
                <w:lang w:eastAsia="zh-CN"/>
              </w:rPr>
              <w:t xml:space="preserve"> multiplexing/prioritization.</w:t>
            </w:r>
            <w:r>
              <w:rPr>
                <w:sz w:val="16"/>
                <w:szCs w:val="16"/>
                <w:lang w:eastAsia="zh-CN"/>
              </w:rPr>
              <w:t xml:space="preserve"> Otherwise, UE just transmits the two non-overlapped PUCCH respectively. </w:t>
            </w:r>
          </w:p>
          <w:p w14:paraId="40F00298" w14:textId="1535640B" w:rsidR="00131F87" w:rsidRPr="00227B34" w:rsidRDefault="00131F87" w:rsidP="00131F87">
            <w:pPr>
              <w:spacing w:after="0"/>
              <w:rPr>
                <w:bCs/>
                <w:sz w:val="20"/>
                <w:szCs w:val="20"/>
              </w:rPr>
            </w:pPr>
            <w:r>
              <w:rPr>
                <w:sz w:val="16"/>
                <w:szCs w:val="16"/>
                <w:lang w:eastAsia="zh-CN"/>
              </w:rPr>
              <w:t>We want to make sure that we are on the same page for UE procedure to do multiplexing/prioritization.</w:t>
            </w:r>
          </w:p>
        </w:tc>
      </w:tr>
      <w:tr w:rsidR="009A5093" w:rsidRPr="005154E2" w14:paraId="751FCFA2" w14:textId="77777777" w:rsidTr="00433C6A">
        <w:trPr>
          <w:trHeight w:val="253"/>
          <w:jc w:val="center"/>
        </w:trPr>
        <w:tc>
          <w:tcPr>
            <w:tcW w:w="1555" w:type="dxa"/>
          </w:tcPr>
          <w:p w14:paraId="4ADE82F8" w14:textId="0986E91D" w:rsidR="009A5093" w:rsidRDefault="009A5093" w:rsidP="00131F87">
            <w:pPr>
              <w:spacing w:after="0"/>
              <w:rPr>
                <w:b/>
                <w:sz w:val="16"/>
                <w:szCs w:val="16"/>
                <w:lang w:eastAsia="zh-CN"/>
              </w:rPr>
            </w:pPr>
            <w:r>
              <w:rPr>
                <w:b/>
                <w:sz w:val="16"/>
                <w:szCs w:val="16"/>
                <w:lang w:eastAsia="zh-CN"/>
              </w:rPr>
              <w:t>Samsung</w:t>
            </w:r>
          </w:p>
        </w:tc>
        <w:tc>
          <w:tcPr>
            <w:tcW w:w="7801" w:type="dxa"/>
          </w:tcPr>
          <w:p w14:paraId="2BA095AC" w14:textId="13E7B25A" w:rsidR="009A5093" w:rsidRDefault="009A5093" w:rsidP="009A5093">
            <w:pPr>
              <w:spacing w:after="0"/>
              <w:rPr>
                <w:b/>
                <w:sz w:val="16"/>
                <w:szCs w:val="16"/>
              </w:rPr>
            </w:pPr>
            <w:r>
              <w:rPr>
                <w:b/>
                <w:sz w:val="16"/>
                <w:szCs w:val="16"/>
              </w:rPr>
              <w:t>No need at this time to consider sub-slots for MBS/unicast HARQ-ACK multiplexing. If that is to be supported for Rel-17 MBS, progress in Rel-17 URLLC is first needed. The remaining of the proposal can be simplified as follows:</w:t>
            </w:r>
          </w:p>
          <w:p w14:paraId="4A9AB389" w14:textId="77777777" w:rsidR="009A5093" w:rsidRPr="0054570D" w:rsidRDefault="009A5093" w:rsidP="009A5093">
            <w:pPr>
              <w:pStyle w:val="afa"/>
              <w:numPr>
                <w:ilvl w:val="0"/>
                <w:numId w:val="46"/>
              </w:numPr>
              <w:spacing w:after="0"/>
              <w:rPr>
                <w:b/>
                <w:sz w:val="16"/>
                <w:szCs w:val="16"/>
              </w:rPr>
            </w:pPr>
            <w:r w:rsidRPr="0054570D">
              <w:rPr>
                <w:b/>
                <w:sz w:val="16"/>
                <w:szCs w:val="16"/>
              </w:rPr>
              <w:t xml:space="preserve">Define a UE capability for </w:t>
            </w:r>
            <w:r>
              <w:rPr>
                <w:b/>
                <w:sz w:val="16"/>
                <w:szCs w:val="16"/>
              </w:rPr>
              <w:t xml:space="preserve">transmission of </w:t>
            </w:r>
            <w:r w:rsidRPr="0054570D">
              <w:rPr>
                <w:b/>
                <w:sz w:val="16"/>
                <w:szCs w:val="16"/>
              </w:rPr>
              <w:t>2 no</w:t>
            </w:r>
            <w:r>
              <w:rPr>
                <w:b/>
                <w:sz w:val="16"/>
                <w:szCs w:val="16"/>
              </w:rPr>
              <w:t>n-overlapping PUCCH</w:t>
            </w:r>
            <w:r w:rsidRPr="0054570D">
              <w:rPr>
                <w:b/>
                <w:sz w:val="16"/>
                <w:szCs w:val="16"/>
              </w:rPr>
              <w:t>s with unicast HARQ-ACK and multicast HARQ-ACK, respectively, in a slot.</w:t>
            </w:r>
          </w:p>
          <w:p w14:paraId="55533B89" w14:textId="2E55D955" w:rsidR="009A5093" w:rsidRPr="009A5093" w:rsidRDefault="009A5093" w:rsidP="00131F87">
            <w:pPr>
              <w:pStyle w:val="afa"/>
              <w:numPr>
                <w:ilvl w:val="0"/>
                <w:numId w:val="46"/>
              </w:numPr>
              <w:spacing w:after="0"/>
              <w:rPr>
                <w:b/>
                <w:sz w:val="16"/>
                <w:szCs w:val="16"/>
              </w:rPr>
            </w:pPr>
            <w:r w:rsidRPr="0054570D">
              <w:rPr>
                <w:b/>
                <w:sz w:val="16"/>
                <w:szCs w:val="16"/>
              </w:rPr>
              <w:t xml:space="preserve">Support multiplexing of unicast and multicast HARQ-ACK in a PUCCH when the corresponding PUCCH resources overlap </w:t>
            </w:r>
            <w:r>
              <w:rPr>
                <w:b/>
                <w:sz w:val="16"/>
                <w:szCs w:val="16"/>
              </w:rPr>
              <w:t xml:space="preserve">in time </w:t>
            </w:r>
            <w:r w:rsidRPr="0054570D">
              <w:rPr>
                <w:b/>
                <w:sz w:val="16"/>
                <w:szCs w:val="16"/>
              </w:rPr>
              <w:t>in a slot</w:t>
            </w:r>
            <w:r>
              <w:rPr>
                <w:b/>
                <w:sz w:val="16"/>
                <w:szCs w:val="16"/>
              </w:rPr>
              <w:t>.</w:t>
            </w:r>
          </w:p>
        </w:tc>
      </w:tr>
      <w:tr w:rsidR="00937618" w:rsidRPr="005154E2" w14:paraId="405B1AB2" w14:textId="77777777" w:rsidTr="00433C6A">
        <w:trPr>
          <w:trHeight w:val="253"/>
          <w:jc w:val="center"/>
        </w:trPr>
        <w:tc>
          <w:tcPr>
            <w:tcW w:w="1555" w:type="dxa"/>
          </w:tcPr>
          <w:p w14:paraId="4154FD5E" w14:textId="4F9E84ED" w:rsidR="00937618" w:rsidRPr="00937618" w:rsidRDefault="00937618" w:rsidP="00131F87">
            <w:pPr>
              <w:spacing w:after="0"/>
              <w:rPr>
                <w:bCs/>
                <w:sz w:val="20"/>
                <w:szCs w:val="20"/>
              </w:rPr>
            </w:pPr>
            <w:r w:rsidRPr="00937618">
              <w:rPr>
                <w:bCs/>
                <w:sz w:val="20"/>
                <w:szCs w:val="20"/>
              </w:rPr>
              <w:t>Qualcomm</w:t>
            </w:r>
          </w:p>
        </w:tc>
        <w:tc>
          <w:tcPr>
            <w:tcW w:w="7801" w:type="dxa"/>
          </w:tcPr>
          <w:p w14:paraId="7488D4DD" w14:textId="14B17B05" w:rsidR="00937618" w:rsidRPr="00937618" w:rsidRDefault="00937618" w:rsidP="009A5093">
            <w:pPr>
              <w:spacing w:after="0"/>
              <w:rPr>
                <w:bCs/>
                <w:sz w:val="20"/>
                <w:szCs w:val="20"/>
                <w:lang w:val="en-GB"/>
              </w:rPr>
            </w:pPr>
            <w:r>
              <w:rPr>
                <w:bCs/>
                <w:sz w:val="20"/>
                <w:szCs w:val="20"/>
                <w:lang w:val="en-GB"/>
              </w:rPr>
              <w:t xml:space="preserve">The proposal discussed online seems more agreeable. </w:t>
            </w:r>
          </w:p>
        </w:tc>
      </w:tr>
      <w:tr w:rsidR="00F66F5B" w:rsidRPr="005154E2" w14:paraId="00A6CB37" w14:textId="77777777" w:rsidTr="00433C6A">
        <w:trPr>
          <w:trHeight w:val="253"/>
          <w:jc w:val="center"/>
        </w:trPr>
        <w:tc>
          <w:tcPr>
            <w:tcW w:w="1555" w:type="dxa"/>
          </w:tcPr>
          <w:p w14:paraId="62929596" w14:textId="721EAD8D" w:rsidR="00F66F5B" w:rsidRPr="00937618" w:rsidRDefault="00F66F5B" w:rsidP="00131F87">
            <w:pPr>
              <w:spacing w:after="0"/>
              <w:rPr>
                <w:rFonts w:hint="eastAsia"/>
                <w:bCs/>
                <w:sz w:val="20"/>
                <w:szCs w:val="20"/>
                <w:lang w:eastAsia="zh-CN"/>
              </w:rPr>
            </w:pPr>
            <w:r>
              <w:rPr>
                <w:rFonts w:hint="eastAsia"/>
                <w:bCs/>
                <w:sz w:val="20"/>
                <w:szCs w:val="20"/>
                <w:lang w:eastAsia="zh-CN"/>
              </w:rPr>
              <w:t>C</w:t>
            </w:r>
            <w:r>
              <w:rPr>
                <w:bCs/>
                <w:sz w:val="20"/>
                <w:szCs w:val="20"/>
                <w:lang w:eastAsia="zh-CN"/>
              </w:rPr>
              <w:t>MCC</w:t>
            </w:r>
          </w:p>
        </w:tc>
        <w:tc>
          <w:tcPr>
            <w:tcW w:w="7801" w:type="dxa"/>
          </w:tcPr>
          <w:p w14:paraId="2C818A63" w14:textId="1F4277B6" w:rsidR="00F66F5B" w:rsidRDefault="00F66F5B" w:rsidP="009A5093">
            <w:pPr>
              <w:spacing w:after="0"/>
              <w:rPr>
                <w:rFonts w:hint="eastAsia"/>
                <w:bCs/>
                <w:sz w:val="20"/>
                <w:szCs w:val="20"/>
                <w:lang w:val="en-GB" w:eastAsia="zh-CN"/>
              </w:rPr>
            </w:pPr>
            <w:r>
              <w:rPr>
                <w:bCs/>
                <w:sz w:val="20"/>
                <w:szCs w:val="20"/>
                <w:lang w:val="en-GB" w:eastAsia="zh-CN"/>
              </w:rPr>
              <w:t>The multiplexing/</w:t>
            </w:r>
            <w:r w:rsidRPr="008801C5">
              <w:rPr>
                <w:rFonts w:eastAsia="Times New Roman"/>
                <w:sz w:val="20"/>
                <w:szCs w:val="20"/>
                <w:lang w:eastAsia="zh-CN"/>
              </w:rPr>
              <w:t xml:space="preserve"> </w:t>
            </w:r>
            <w:r w:rsidRPr="008801C5">
              <w:rPr>
                <w:rFonts w:eastAsia="Times New Roman"/>
                <w:sz w:val="20"/>
                <w:szCs w:val="20"/>
                <w:lang w:eastAsia="zh-CN"/>
              </w:rPr>
              <w:t>prioritization</w:t>
            </w:r>
            <w:r>
              <w:rPr>
                <w:bCs/>
                <w:sz w:val="20"/>
                <w:szCs w:val="20"/>
                <w:lang w:val="en-GB" w:eastAsia="zh-CN"/>
              </w:rPr>
              <w:t xml:space="preserve"> design for slot-based PUCCH should be with higher priority than sub-slot PUCCH, we prefer to keep the previous proposal.</w:t>
            </w:r>
          </w:p>
        </w:tc>
      </w:tr>
    </w:tbl>
    <w:p w14:paraId="1CF3F434" w14:textId="7137D367" w:rsidR="00040D73" w:rsidRDefault="00040D73" w:rsidP="00040D73">
      <w:pPr>
        <w:rPr>
          <w:lang w:eastAsia="zh-CN"/>
        </w:rPr>
      </w:pPr>
    </w:p>
    <w:p w14:paraId="3FB75428" w14:textId="77777777" w:rsidR="00C0717A" w:rsidRPr="007E7050" w:rsidRDefault="00C0717A" w:rsidP="00040D73">
      <w:pPr>
        <w:rPr>
          <w:lang w:eastAsia="zh-CN"/>
        </w:rPr>
      </w:pPr>
    </w:p>
    <w:p w14:paraId="1A6D5093" w14:textId="77777777" w:rsidR="00473727" w:rsidRDefault="00473727" w:rsidP="00473727">
      <w:pPr>
        <w:pStyle w:val="2"/>
        <w:rPr>
          <w:lang w:eastAsia="zh-CN"/>
        </w:rPr>
      </w:pPr>
      <w:r w:rsidRPr="005154E2">
        <w:rPr>
          <w:rFonts w:hint="eastAsia"/>
          <w:lang w:eastAsia="zh-CN"/>
        </w:rPr>
        <w:t>H</w:t>
      </w:r>
      <w:r w:rsidRPr="005154E2">
        <w:rPr>
          <w:lang w:eastAsia="zh-CN"/>
        </w:rPr>
        <w:t>ARQ-ACK codebook</w:t>
      </w:r>
      <w:bookmarkEnd w:id="76"/>
    </w:p>
    <w:p w14:paraId="66CFC8FE"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lastRenderedPageBreak/>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79" w:name="_Ref47365799"/>
      <w:bookmarkStart w:id="80"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79"/>
      <w:r w:rsidRPr="00215D77">
        <w:t>.</w:t>
      </w:r>
      <w:bookmarkEnd w:id="80"/>
    </w:p>
    <w:p w14:paraId="54EF3DC8" w14:textId="77777777" w:rsidR="00215D77" w:rsidRPr="00AE1D9B" w:rsidRDefault="00215D77"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81"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82" w:name="_Hlk61620885"/>
      <w:bookmarkEnd w:id="81"/>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82"/>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83"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lastRenderedPageBreak/>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83"/>
      <w:r>
        <w:t xml:space="preserve"> </w:t>
      </w:r>
    </w:p>
    <w:p w14:paraId="1147700E" w14:textId="77777777" w:rsidR="00122EB0" w:rsidRDefault="00122EB0"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bookmarkStart w:id="84" w:name="_Toc61908936"/>
      <w:r w:rsidRPr="00122EB0">
        <w:rPr>
          <w:iCs/>
          <w:lang w:val="en-US" w:eastAsia="zh-CN"/>
        </w:rPr>
        <w:t>FFS dropping rule</w:t>
      </w:r>
      <w:bookmarkEnd w:id="84"/>
      <w:r w:rsidRPr="00122EB0">
        <w:rPr>
          <w:iCs/>
          <w:lang w:val="en-US" w:eastAsia="zh-CN"/>
        </w:rPr>
        <w:t xml:space="preserve"> </w:t>
      </w:r>
    </w:p>
    <w:p w14:paraId="6850AA80" w14:textId="77777777" w:rsidR="005A1B3C" w:rsidRPr="00122EB0" w:rsidRDefault="005A1B3C" w:rsidP="005A1B3C">
      <w:pPr>
        <w:pStyle w:val="afa"/>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30"/>
        <w:rPr>
          <w:lang w:eastAsia="zh-CN"/>
        </w:rPr>
      </w:pPr>
      <w:bookmarkStart w:id="85" w:name="_Ref62477282"/>
      <w:r>
        <w:rPr>
          <w:rFonts w:hint="eastAsia"/>
          <w:lang w:eastAsia="zh-CN"/>
        </w:rPr>
        <w:t>T</w:t>
      </w:r>
      <w:r>
        <w:rPr>
          <w:lang w:eastAsia="zh-CN"/>
        </w:rPr>
        <w:t>ype-1 HARQ codebook</w:t>
      </w:r>
      <w:bookmarkEnd w:id="85"/>
    </w:p>
    <w:p w14:paraId="1B1DFBC6" w14:textId="77777777" w:rsidR="005A1B3C" w:rsidRDefault="005A1B3C" w:rsidP="005A1B3C">
      <w:pPr>
        <w:pStyle w:val="aff"/>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afa"/>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afa"/>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86" w:name="_Ref61624264"/>
      <w:r>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86"/>
    </w:p>
    <w:p w14:paraId="6007F3A6" w14:textId="77777777" w:rsidR="0036250D" w:rsidRPr="00C276E0"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87"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87"/>
      <w:r>
        <w:t xml:space="preserve">. </w:t>
      </w:r>
    </w:p>
    <w:p w14:paraId="23DF124D" w14:textId="77777777" w:rsidR="0036250D" w:rsidRPr="008E27D9" w:rsidRDefault="0036250D" w:rsidP="0036250D">
      <w:pPr>
        <w:rPr>
          <w:lang w:eastAsia="zh-CN"/>
        </w:rPr>
      </w:pPr>
    </w:p>
    <w:p w14:paraId="04D3C8C6" w14:textId="77777777" w:rsidR="00F5165C" w:rsidRDefault="00F5165C" w:rsidP="008C14F7">
      <w:pPr>
        <w:rPr>
          <w:lang w:eastAsia="zh-CN"/>
        </w:rPr>
      </w:pPr>
    </w:p>
    <w:p w14:paraId="3FE02EDE" w14:textId="6C8E162E" w:rsidR="00F5165C" w:rsidRPr="005154E2" w:rsidRDefault="00327FAB" w:rsidP="00F5165C">
      <w:pPr>
        <w:pStyle w:val="4"/>
        <w:rPr>
          <w:lang w:eastAsia="zh-CN"/>
        </w:rPr>
      </w:pPr>
      <w:bookmarkStart w:id="88" w:name="_Ref63161563"/>
      <w:r>
        <w:rPr>
          <w:lang w:eastAsia="zh-CN"/>
        </w:rPr>
        <w:t>Round-3</w:t>
      </w:r>
      <w:bookmarkEnd w:id="88"/>
    </w:p>
    <w:p w14:paraId="1672D22B" w14:textId="77777777" w:rsidR="00F5165C" w:rsidRDefault="00F5165C" w:rsidP="00F5165C">
      <w:pPr>
        <w:pStyle w:val="aff"/>
        <w:rPr>
          <w:rFonts w:ascii="Times New Roman" w:hAnsi="Times New Roman" w:cs="Times New Roman"/>
        </w:rPr>
      </w:pPr>
      <w:r w:rsidRPr="005154E2">
        <w:rPr>
          <w:rFonts w:ascii="Times New Roman" w:hAnsi="Times New Roman" w:cs="Times New Roman"/>
        </w:rPr>
        <w:t>FL’s Comments</w:t>
      </w:r>
    </w:p>
    <w:p w14:paraId="3FD74598" w14:textId="69BEEA52" w:rsidR="00923B25" w:rsidRDefault="007A4B6C" w:rsidP="00F5165C">
      <w:pPr>
        <w:rPr>
          <w:rFonts w:eastAsiaTheme="minorEastAsia"/>
          <w:sz w:val="20"/>
          <w:szCs w:val="20"/>
          <w:lang w:val="en-GB" w:eastAsia="zh-CN"/>
        </w:rPr>
      </w:pPr>
      <w:r>
        <w:rPr>
          <w:rFonts w:eastAsiaTheme="minorEastAsia" w:hint="eastAsia"/>
          <w:sz w:val="20"/>
          <w:szCs w:val="20"/>
          <w:lang w:val="en-GB" w:eastAsia="zh-CN"/>
        </w:rPr>
        <w:t>B</w:t>
      </w:r>
      <w:r>
        <w:rPr>
          <w:rFonts w:eastAsiaTheme="minorEastAsia"/>
          <w:sz w:val="20"/>
          <w:szCs w:val="20"/>
          <w:lang w:val="en-GB" w:eastAsia="zh-CN"/>
        </w:rPr>
        <w:t xml:space="preserve">ased on the comments received on GTW session, </w:t>
      </w:r>
      <w:r w:rsidR="00717E0D">
        <w:rPr>
          <w:rFonts w:eastAsiaTheme="minorEastAsia"/>
          <w:sz w:val="20"/>
          <w:szCs w:val="20"/>
          <w:lang w:val="en-GB" w:eastAsia="zh-CN"/>
        </w:rPr>
        <w:t xml:space="preserve">if separate TDRA tables are configured for unicast and multicast, constructing a Type-1 codebook based on the union of TDRA sets at least for the same priority is supported. </w:t>
      </w:r>
    </w:p>
    <w:p w14:paraId="5C3042A0" w14:textId="1EE7D020" w:rsidR="00717E0D" w:rsidRPr="007A4B6C" w:rsidRDefault="00717E0D" w:rsidP="00F5165C">
      <w:pPr>
        <w:rPr>
          <w:rFonts w:eastAsiaTheme="minorEastAsia"/>
          <w:sz w:val="20"/>
          <w:szCs w:val="20"/>
          <w:lang w:val="en-GB" w:eastAsia="zh-CN"/>
        </w:rPr>
      </w:pPr>
      <w:r>
        <w:rPr>
          <w:rFonts w:eastAsiaTheme="minorEastAsia"/>
          <w:sz w:val="20"/>
          <w:szCs w:val="20"/>
          <w:lang w:val="en-GB" w:eastAsia="zh-CN"/>
        </w:rPr>
        <w:t>The proposal is updated as follows.</w:t>
      </w:r>
    </w:p>
    <w:p w14:paraId="76CF72AF" w14:textId="77777777" w:rsidR="00B727F5" w:rsidRPr="00923B25" w:rsidRDefault="00B727F5" w:rsidP="00F5165C">
      <w:pPr>
        <w:rPr>
          <w:rFonts w:eastAsia="MS Mincho"/>
          <w:sz w:val="20"/>
          <w:szCs w:val="20"/>
          <w:lang w:val="en-GB" w:eastAsia="ja-JP"/>
        </w:rPr>
      </w:pPr>
    </w:p>
    <w:p w14:paraId="5F4A5EA0" w14:textId="77777777" w:rsidR="00F5165C" w:rsidRDefault="00F5165C" w:rsidP="00F5165C">
      <w:pPr>
        <w:pStyle w:val="aff"/>
        <w:rPr>
          <w:rFonts w:ascii="Times New Roman" w:hAnsi="Times New Roman" w:cs="Times New Roman"/>
        </w:rPr>
      </w:pPr>
      <w:r w:rsidRPr="005154E2">
        <w:rPr>
          <w:rFonts w:ascii="Times New Roman" w:hAnsi="Times New Roman" w:cs="Times New Roman"/>
        </w:rPr>
        <w:t>FL’s Proposal:</w:t>
      </w:r>
    </w:p>
    <w:p w14:paraId="431D13AA" w14:textId="320D9AAB" w:rsidR="00F5165C" w:rsidRDefault="00F5165C" w:rsidP="00F5165C">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_Ref63161563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2.4.1.1</w:t>
      </w:r>
      <w:r w:rsidR="00D539C9">
        <w:rPr>
          <w:sz w:val="20"/>
          <w:szCs w:val="20"/>
          <w:lang w:val="en-GB" w:eastAsia="zh-CN"/>
        </w:rPr>
        <w:fldChar w:fldCharType="end"/>
      </w:r>
      <w:r w:rsidRPr="00E72797">
        <w:rPr>
          <w:sz w:val="20"/>
          <w:szCs w:val="20"/>
          <w:lang w:val="en-GB" w:eastAsia="zh-CN"/>
        </w:rPr>
        <w:t>: (</w:t>
      </w:r>
      <w:r>
        <w:rPr>
          <w:sz w:val="20"/>
          <w:szCs w:val="20"/>
          <w:lang w:val="en-GB" w:eastAsia="zh-CN"/>
        </w:rPr>
        <w:t xml:space="preserve">Type-1 HARQ-ACK </w:t>
      </w:r>
      <w:r w:rsidRPr="00E72797">
        <w:rPr>
          <w:sz w:val="20"/>
          <w:szCs w:val="20"/>
          <w:lang w:val="en-GB" w:eastAsia="zh-CN"/>
        </w:rPr>
        <w:t>codebook)</w:t>
      </w:r>
    </w:p>
    <w:p w14:paraId="4D883E0B" w14:textId="635BED07" w:rsidR="00F5165C" w:rsidRPr="00936B50" w:rsidRDefault="00B727F5" w:rsidP="00F5165C">
      <w:pPr>
        <w:rPr>
          <w:rFonts w:eastAsiaTheme="minorEastAsia"/>
          <w:sz w:val="20"/>
          <w:szCs w:val="20"/>
          <w:lang w:val="en-GB" w:eastAsia="zh-CN"/>
        </w:rPr>
      </w:pPr>
      <w:r>
        <w:rPr>
          <w:rFonts w:eastAsiaTheme="minorEastAsia"/>
          <w:sz w:val="20"/>
          <w:szCs w:val="20"/>
          <w:lang w:val="en-GB" w:eastAsia="zh-CN"/>
        </w:rPr>
        <w:t>F</w:t>
      </w:r>
      <w:r w:rsidR="00F5165C" w:rsidRPr="00936B50">
        <w:rPr>
          <w:rFonts w:eastAsiaTheme="minorEastAsia"/>
          <w:sz w:val="20"/>
          <w:szCs w:val="20"/>
          <w:lang w:val="en-GB" w:eastAsia="zh-CN"/>
        </w:rPr>
        <w:t>or ACK/NACK based feedback</w:t>
      </w:r>
      <w:r w:rsidR="00F5165C">
        <w:rPr>
          <w:rFonts w:eastAsiaTheme="minorEastAsia"/>
          <w:sz w:val="20"/>
          <w:szCs w:val="20"/>
          <w:lang w:val="en-GB" w:eastAsia="zh-CN"/>
        </w:rPr>
        <w:t xml:space="preserve"> if supported for multicast</w:t>
      </w:r>
      <w:r w:rsidR="00F5165C" w:rsidRPr="00936B50">
        <w:rPr>
          <w:rFonts w:eastAsiaTheme="minorEastAsia"/>
          <w:sz w:val="20"/>
          <w:szCs w:val="20"/>
          <w:lang w:val="en-GB" w:eastAsia="zh-CN"/>
        </w:rPr>
        <w:t xml:space="preserve">, </w:t>
      </w:r>
      <w:r>
        <w:rPr>
          <w:rFonts w:eastAsia="Times New Roman"/>
          <w:szCs w:val="20"/>
          <w:lang w:eastAsia="zh-CN"/>
        </w:rPr>
        <w:t xml:space="preserve">construction of </w:t>
      </w:r>
      <w:r w:rsidR="007A4B6C">
        <w:rPr>
          <w:rFonts w:eastAsiaTheme="minorEastAsia"/>
          <w:sz w:val="20"/>
          <w:szCs w:val="20"/>
          <w:lang w:val="en-GB" w:eastAsia="zh-CN"/>
        </w:rPr>
        <w:t xml:space="preserve">Type-1 HARQ-ACK feedback </w:t>
      </w:r>
      <w:r w:rsidR="00F5165C">
        <w:rPr>
          <w:rFonts w:eastAsiaTheme="minorEastAsia"/>
          <w:sz w:val="20"/>
          <w:szCs w:val="20"/>
          <w:lang w:val="en-GB" w:eastAsia="zh-CN"/>
        </w:rPr>
        <w:t>based on</w:t>
      </w:r>
      <w:r w:rsidR="00F5165C" w:rsidRPr="00936B50">
        <w:rPr>
          <w:rFonts w:eastAsiaTheme="minorEastAsia"/>
          <w:sz w:val="20"/>
          <w:szCs w:val="20"/>
          <w:lang w:val="en-GB" w:eastAsia="zh-CN"/>
        </w:rPr>
        <w:t xml:space="preserve"> the union of the PDSCH TDRA sets of the unicast service and the </w:t>
      </w:r>
      <w:r w:rsidR="00032900">
        <w:rPr>
          <w:rFonts w:eastAsiaTheme="minorEastAsia"/>
          <w:sz w:val="20"/>
          <w:szCs w:val="20"/>
          <w:lang w:val="en-GB" w:eastAsia="zh-CN"/>
        </w:rPr>
        <w:t>multicast</w:t>
      </w:r>
      <w:r w:rsidR="00F5165C" w:rsidRPr="00936B50">
        <w:rPr>
          <w:rFonts w:eastAsiaTheme="minorEastAsia"/>
          <w:sz w:val="20"/>
          <w:szCs w:val="20"/>
          <w:lang w:val="en-GB" w:eastAsia="zh-CN"/>
        </w:rPr>
        <w:t xml:space="preserve"> service</w:t>
      </w:r>
      <w:r>
        <w:rPr>
          <w:rFonts w:eastAsiaTheme="minorEastAsia"/>
          <w:sz w:val="20"/>
          <w:szCs w:val="20"/>
          <w:lang w:val="en-GB" w:eastAsia="zh-CN"/>
        </w:rPr>
        <w:t xml:space="preserve"> </w:t>
      </w:r>
      <w:r>
        <w:rPr>
          <w:rFonts w:eastAsia="Times New Roman"/>
          <w:szCs w:val="20"/>
          <w:lang w:eastAsia="zh-CN"/>
        </w:rPr>
        <w:t>(if they are separately configured), at least of the same priority, is supported</w:t>
      </w:r>
    </w:p>
    <w:p w14:paraId="7EC10B4D" w14:textId="6BCC27F2" w:rsidR="00F5165C" w:rsidRPr="00936B50" w:rsidRDefault="00F5165C" w:rsidP="00F5165C">
      <w:pPr>
        <w:pStyle w:val="afa"/>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032900">
        <w:rPr>
          <w:rFonts w:eastAsiaTheme="minorEastAsia"/>
          <w:lang w:eastAsia="zh-CN"/>
        </w:rPr>
        <w:t xml:space="preserve">details of Type-1 </w:t>
      </w:r>
      <w:r w:rsidR="00B727F5">
        <w:rPr>
          <w:rFonts w:eastAsiaTheme="minorEastAsia"/>
          <w:lang w:eastAsia="zh-CN"/>
        </w:rPr>
        <w:t>codebook</w:t>
      </w:r>
      <w:r w:rsidR="00032900">
        <w:rPr>
          <w:rFonts w:eastAsiaTheme="minorEastAsia"/>
          <w:lang w:eastAsia="zh-CN"/>
        </w:rPr>
        <w:t xml:space="preserve"> construction for F</w:t>
      </w:r>
      <w:r w:rsidRPr="00936B50">
        <w:rPr>
          <w:rFonts w:eastAsiaTheme="minorEastAsia"/>
          <w:lang w:eastAsia="zh-CN"/>
        </w:rPr>
        <w:t xml:space="preserve">DM-ed unicast and multicast. </w:t>
      </w:r>
    </w:p>
    <w:p w14:paraId="4EDB8AF9" w14:textId="3D2FBF56" w:rsidR="00F5165C" w:rsidRDefault="00F5165C" w:rsidP="00F5165C">
      <w:pPr>
        <w:pStyle w:val="afa"/>
        <w:numPr>
          <w:ilvl w:val="0"/>
          <w:numId w:val="8"/>
        </w:numPr>
        <w:spacing w:after="0"/>
        <w:contextualSpacing w:val="0"/>
        <w:jc w:val="both"/>
        <w:rPr>
          <w:rFonts w:eastAsiaTheme="minorEastAsia"/>
          <w:lang w:eastAsia="zh-CN"/>
        </w:rPr>
      </w:pPr>
      <w:r w:rsidRPr="00936B50">
        <w:rPr>
          <w:rFonts w:eastAsiaTheme="minorEastAsia"/>
          <w:lang w:eastAsia="zh-CN"/>
        </w:rPr>
        <w:t xml:space="preserve">FFS </w:t>
      </w:r>
      <w:r w:rsidR="00A30BDA">
        <w:rPr>
          <w:rFonts w:eastAsiaTheme="minorEastAsia"/>
          <w:lang w:eastAsia="zh-CN"/>
        </w:rPr>
        <w:t xml:space="preserve">details of Type-1 </w:t>
      </w:r>
      <w:r w:rsidR="00B727F5">
        <w:rPr>
          <w:rFonts w:eastAsiaTheme="minorEastAsia"/>
          <w:lang w:eastAsia="zh-CN"/>
        </w:rPr>
        <w:t xml:space="preserve">codebook </w:t>
      </w:r>
      <w:r w:rsidR="00A30BDA">
        <w:rPr>
          <w:rFonts w:eastAsiaTheme="minorEastAsia"/>
          <w:lang w:eastAsia="zh-CN"/>
        </w:rPr>
        <w:t>construction</w:t>
      </w:r>
      <w:r w:rsidR="00A30BDA" w:rsidRPr="00936B50">
        <w:rPr>
          <w:rFonts w:eastAsiaTheme="minorEastAsia"/>
          <w:lang w:eastAsia="zh-CN"/>
        </w:rPr>
        <w:t xml:space="preserve"> </w:t>
      </w:r>
      <w:r w:rsidR="00A30BDA">
        <w:rPr>
          <w:rFonts w:eastAsiaTheme="minorEastAsia"/>
          <w:lang w:eastAsia="zh-CN"/>
        </w:rPr>
        <w:t xml:space="preserve">for </w:t>
      </w:r>
      <w:r w:rsidRPr="00936B50">
        <w:rPr>
          <w:rFonts w:eastAsiaTheme="minorEastAsia"/>
          <w:lang w:eastAsia="zh-CN"/>
        </w:rPr>
        <w:t>FDM-ed multicast and multicast</w:t>
      </w:r>
      <w:r w:rsidR="00A30BDA">
        <w:rPr>
          <w:rFonts w:eastAsiaTheme="minorEastAsia"/>
          <w:lang w:eastAsia="zh-CN"/>
        </w:rPr>
        <w:t xml:space="preserve"> if supported</w:t>
      </w:r>
      <w:r w:rsidRPr="00936B50">
        <w:rPr>
          <w:rFonts w:eastAsiaTheme="minorEastAsia"/>
          <w:lang w:eastAsia="zh-CN"/>
        </w:rPr>
        <w:t xml:space="preserve">. </w:t>
      </w:r>
    </w:p>
    <w:p w14:paraId="6626EB80" w14:textId="389648C6" w:rsidR="007334D0" w:rsidRPr="00936B50" w:rsidRDefault="007334D0" w:rsidP="007334D0">
      <w:pPr>
        <w:pStyle w:val="afa"/>
        <w:numPr>
          <w:ilvl w:val="0"/>
          <w:numId w:val="8"/>
        </w:numPr>
        <w:spacing w:after="0"/>
        <w:contextualSpacing w:val="0"/>
        <w:jc w:val="both"/>
        <w:rPr>
          <w:rFonts w:eastAsiaTheme="minorEastAsia"/>
          <w:lang w:eastAsia="zh-CN"/>
        </w:rPr>
      </w:pPr>
      <w:r w:rsidRPr="007334D0">
        <w:rPr>
          <w:rFonts w:eastAsiaTheme="minorEastAsia"/>
          <w:lang w:eastAsia="zh-CN"/>
        </w:rPr>
        <w:t>FFS: whether/how to optimiz</w:t>
      </w:r>
      <w:r w:rsidR="00221A2E">
        <w:rPr>
          <w:rFonts w:eastAsiaTheme="minorEastAsia"/>
          <w:lang w:eastAsia="zh-CN"/>
        </w:rPr>
        <w:t>e</w:t>
      </w:r>
      <w:r w:rsidRPr="007334D0">
        <w:rPr>
          <w:rFonts w:eastAsiaTheme="minorEastAsia"/>
          <w:lang w:eastAsia="zh-CN"/>
        </w:rPr>
        <w:t xml:space="preserve"> the Type-1 codebook construction to reduce the HARQ-ACK feedback payload size</w:t>
      </w:r>
      <w:r>
        <w:rPr>
          <w:rFonts w:eastAsiaTheme="minorEastAsia"/>
          <w:lang w:eastAsia="zh-CN"/>
        </w:rPr>
        <w:t xml:space="preserve">. </w:t>
      </w:r>
    </w:p>
    <w:p w14:paraId="64A94773" w14:textId="77777777" w:rsidR="00F5165C" w:rsidRPr="00CF5BC1" w:rsidRDefault="00F5165C" w:rsidP="00F5165C">
      <w:pPr>
        <w:rPr>
          <w:lang w:val="en-GB" w:eastAsia="zh-CN"/>
        </w:rPr>
      </w:pPr>
    </w:p>
    <w:p w14:paraId="4D27003C" w14:textId="77777777" w:rsidR="00F5165C" w:rsidRPr="00B727F5" w:rsidRDefault="00F5165C" w:rsidP="00F5165C">
      <w:pPr>
        <w:rPr>
          <w:rFonts w:eastAsia="MS Mincho"/>
          <w:lang w:eastAsia="ja-JP"/>
        </w:rPr>
      </w:pPr>
    </w:p>
    <w:p w14:paraId="6C40E87E" w14:textId="3BD02314" w:rsidR="00F5165C" w:rsidRPr="005154E2" w:rsidRDefault="00F5165C" w:rsidP="00F5165C">
      <w:pPr>
        <w:pStyle w:val="aff"/>
        <w:rPr>
          <w:rFonts w:ascii="Times New Roman" w:hAnsi="Times New Roman" w:cs="Times New Roman"/>
        </w:rPr>
      </w:pPr>
      <w:r w:rsidRPr="005154E2">
        <w:rPr>
          <w:rFonts w:ascii="Times New Roman" w:hAnsi="Times New Roman" w:cs="Times New Roman"/>
        </w:rPr>
        <w:t xml:space="preserve">Collect </w:t>
      </w:r>
      <w:r w:rsidR="00375E46">
        <w:rPr>
          <w:rFonts w:ascii="Times New Roman" w:hAnsi="Times New Roman" w:cs="Times New Roman"/>
        </w:rPr>
        <w:t>comments</w:t>
      </w:r>
      <w:r w:rsidRPr="005154E2">
        <w:rPr>
          <w:rFonts w:ascii="Times New Roman" w:hAnsi="Times New Roman" w:cs="Times New Roman"/>
        </w:rPr>
        <w:t>:</w:t>
      </w:r>
    </w:p>
    <w:tbl>
      <w:tblPr>
        <w:tblStyle w:val="ae"/>
        <w:tblW w:w="9356" w:type="dxa"/>
        <w:jc w:val="center"/>
        <w:tblLayout w:type="fixed"/>
        <w:tblLook w:val="04A0" w:firstRow="1" w:lastRow="0" w:firstColumn="1" w:lastColumn="0" w:noHBand="0" w:noVBand="1"/>
      </w:tblPr>
      <w:tblGrid>
        <w:gridCol w:w="1555"/>
        <w:gridCol w:w="7801"/>
      </w:tblGrid>
      <w:tr w:rsidR="00F5165C" w:rsidRPr="005154E2" w14:paraId="61572746" w14:textId="77777777" w:rsidTr="00331908">
        <w:trPr>
          <w:trHeight w:val="253"/>
          <w:jc w:val="center"/>
        </w:trPr>
        <w:tc>
          <w:tcPr>
            <w:tcW w:w="1555" w:type="dxa"/>
          </w:tcPr>
          <w:p w14:paraId="11241CCB" w14:textId="77777777" w:rsidR="00F5165C" w:rsidRPr="005154E2" w:rsidRDefault="00F5165C" w:rsidP="00331908">
            <w:pPr>
              <w:spacing w:after="0"/>
              <w:rPr>
                <w:rFonts w:cstheme="minorHAnsi"/>
                <w:sz w:val="16"/>
                <w:szCs w:val="16"/>
              </w:rPr>
            </w:pPr>
            <w:r w:rsidRPr="005154E2">
              <w:rPr>
                <w:b/>
                <w:sz w:val="16"/>
                <w:szCs w:val="16"/>
              </w:rPr>
              <w:t>Company</w:t>
            </w:r>
          </w:p>
        </w:tc>
        <w:tc>
          <w:tcPr>
            <w:tcW w:w="7801" w:type="dxa"/>
          </w:tcPr>
          <w:p w14:paraId="31714454" w14:textId="77777777" w:rsidR="00F5165C" w:rsidRPr="005154E2" w:rsidRDefault="00F5165C" w:rsidP="00331908">
            <w:pPr>
              <w:spacing w:after="0"/>
              <w:rPr>
                <w:rFonts w:eastAsiaTheme="minorEastAsia"/>
                <w:sz w:val="16"/>
                <w:szCs w:val="16"/>
                <w:lang w:eastAsia="zh-CN"/>
              </w:rPr>
            </w:pPr>
            <w:r w:rsidRPr="005154E2">
              <w:rPr>
                <w:b/>
                <w:sz w:val="16"/>
                <w:szCs w:val="16"/>
              </w:rPr>
              <w:t xml:space="preserve">Comments </w:t>
            </w:r>
          </w:p>
        </w:tc>
      </w:tr>
      <w:tr w:rsidR="00B43FDD" w:rsidRPr="005154E2" w14:paraId="502E0957" w14:textId="77777777" w:rsidTr="00331908">
        <w:trPr>
          <w:trHeight w:val="253"/>
          <w:jc w:val="center"/>
        </w:trPr>
        <w:tc>
          <w:tcPr>
            <w:tcW w:w="1555" w:type="dxa"/>
          </w:tcPr>
          <w:p w14:paraId="319E8B0C" w14:textId="27487785"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2A49116B" w14:textId="2AF280E5" w:rsidR="00B43FDD" w:rsidRPr="005154E2" w:rsidRDefault="00B43FDD" w:rsidP="00B43FDD">
            <w:pPr>
              <w:spacing w:after="0"/>
              <w:rPr>
                <w:b/>
                <w:sz w:val="16"/>
                <w:szCs w:val="16"/>
              </w:rPr>
            </w:pPr>
            <w:r w:rsidRPr="00B43FDD">
              <w:rPr>
                <w:rFonts w:hint="eastAsia"/>
                <w:lang w:val="en-GB" w:eastAsia="zh-CN"/>
              </w:rPr>
              <w:t>W</w:t>
            </w:r>
            <w:r w:rsidRPr="00B43FDD">
              <w:rPr>
                <w:lang w:val="en-GB" w:eastAsia="zh-CN"/>
              </w:rPr>
              <w:t xml:space="preserve">e </w:t>
            </w:r>
            <w:r>
              <w:rPr>
                <w:lang w:val="en-GB" w:eastAsia="zh-CN"/>
              </w:rPr>
              <w:t>are fine with this proposal.</w:t>
            </w:r>
          </w:p>
        </w:tc>
      </w:tr>
      <w:tr w:rsidR="004F7C52" w:rsidRPr="005154E2" w14:paraId="65C70C3C" w14:textId="77777777" w:rsidTr="00331908">
        <w:trPr>
          <w:trHeight w:val="253"/>
          <w:jc w:val="center"/>
        </w:trPr>
        <w:tc>
          <w:tcPr>
            <w:tcW w:w="1555" w:type="dxa"/>
          </w:tcPr>
          <w:p w14:paraId="3208849C" w14:textId="202D453F" w:rsidR="004F7C52" w:rsidRPr="00B43FDD" w:rsidRDefault="004F7C52" w:rsidP="00B43FDD">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0BD42CCB" w14:textId="1A872220" w:rsidR="004F7C52" w:rsidRPr="00B43FDD" w:rsidRDefault="004F7C52" w:rsidP="00B43FDD">
            <w:pPr>
              <w:spacing w:after="0"/>
              <w:rPr>
                <w:lang w:val="en-GB" w:eastAsia="zh-CN"/>
              </w:rPr>
            </w:pPr>
            <w:r>
              <w:rPr>
                <w:lang w:val="en-GB" w:eastAsia="zh-CN"/>
              </w:rPr>
              <w:t>We are OK with this proposal.</w:t>
            </w:r>
          </w:p>
        </w:tc>
      </w:tr>
      <w:tr w:rsidR="004B0340" w:rsidRPr="005154E2" w14:paraId="3B92959C" w14:textId="77777777" w:rsidTr="00131F87">
        <w:trPr>
          <w:trHeight w:val="253"/>
          <w:jc w:val="center"/>
        </w:trPr>
        <w:tc>
          <w:tcPr>
            <w:tcW w:w="1555" w:type="dxa"/>
          </w:tcPr>
          <w:p w14:paraId="6CEA4B6C" w14:textId="77777777" w:rsidR="004B0340" w:rsidRDefault="004B0340" w:rsidP="00131F87">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735C6B70" w14:textId="77777777" w:rsidR="004B0340" w:rsidRDefault="004B0340" w:rsidP="00131F87">
            <w:pPr>
              <w:spacing w:after="0"/>
              <w:rPr>
                <w:lang w:val="en-GB" w:eastAsia="zh-CN"/>
              </w:rPr>
            </w:pPr>
            <w:r w:rsidRPr="00A42E63">
              <w:rPr>
                <w:rFonts w:hint="eastAsia"/>
                <w:sz w:val="16"/>
                <w:szCs w:val="16"/>
                <w:lang w:eastAsia="zh-CN"/>
              </w:rPr>
              <w:t>O</w:t>
            </w:r>
            <w:r w:rsidRPr="00A42E63">
              <w:rPr>
                <w:sz w:val="16"/>
                <w:szCs w:val="16"/>
                <w:lang w:eastAsia="zh-CN"/>
              </w:rPr>
              <w:t>K</w:t>
            </w:r>
          </w:p>
        </w:tc>
      </w:tr>
      <w:tr w:rsidR="001C6DCD" w:rsidRPr="005154E2" w14:paraId="73D9F46D" w14:textId="77777777" w:rsidTr="00331908">
        <w:trPr>
          <w:trHeight w:val="253"/>
          <w:jc w:val="center"/>
        </w:trPr>
        <w:tc>
          <w:tcPr>
            <w:tcW w:w="1555" w:type="dxa"/>
          </w:tcPr>
          <w:p w14:paraId="18D44C35" w14:textId="6DAA9B78" w:rsidR="001C6DCD" w:rsidRDefault="004B0340" w:rsidP="001C6DCD">
            <w:pPr>
              <w:spacing w:after="0"/>
              <w:rPr>
                <w:lang w:val="en-GB" w:eastAsia="zh-CN"/>
              </w:rPr>
            </w:pPr>
            <w:r>
              <w:rPr>
                <w:rFonts w:hint="eastAsia"/>
                <w:lang w:val="en-GB" w:eastAsia="zh-CN"/>
              </w:rPr>
              <w:t>CATT</w:t>
            </w:r>
          </w:p>
        </w:tc>
        <w:tc>
          <w:tcPr>
            <w:tcW w:w="7801" w:type="dxa"/>
          </w:tcPr>
          <w:p w14:paraId="451B3178" w14:textId="77777777" w:rsidR="001C6DCD" w:rsidRDefault="004B0340" w:rsidP="001C6DCD">
            <w:pPr>
              <w:spacing w:after="0"/>
              <w:rPr>
                <w:lang w:val="en-GB" w:eastAsia="zh-CN"/>
              </w:rPr>
            </w:pPr>
            <w:r>
              <w:rPr>
                <w:rFonts w:hint="eastAsia"/>
                <w:lang w:val="en-GB" w:eastAsia="zh-CN"/>
              </w:rPr>
              <w:t>OK with this proposal.</w:t>
            </w:r>
          </w:p>
          <w:p w14:paraId="6FB9F3DF" w14:textId="741E1AC9" w:rsidR="004B0340" w:rsidRDefault="004B0340" w:rsidP="001C6DCD">
            <w:pPr>
              <w:spacing w:after="0"/>
              <w:rPr>
                <w:lang w:val="en-GB" w:eastAsia="zh-CN"/>
              </w:rPr>
            </w:pPr>
            <w:r>
              <w:rPr>
                <w:lang w:val="en-GB" w:eastAsia="zh-CN"/>
              </w:rPr>
              <w:t>A</w:t>
            </w:r>
            <w:r>
              <w:rPr>
                <w:rFonts w:hint="eastAsia"/>
                <w:lang w:val="en-GB" w:eastAsia="zh-CN"/>
              </w:rPr>
              <w:t xml:space="preserve">s we asked for clarification during GTW, the </w:t>
            </w:r>
            <w:r>
              <w:rPr>
                <w:lang w:val="en-GB" w:eastAsia="zh-CN"/>
              </w:rPr>
              <w:t>“</w:t>
            </w:r>
            <w:r>
              <w:rPr>
                <w:rFonts w:hint="eastAsia"/>
                <w:lang w:val="en-GB" w:eastAsia="zh-CN"/>
              </w:rPr>
              <w:t>union</w:t>
            </w:r>
            <w:r>
              <w:rPr>
                <w:lang w:val="en-GB" w:eastAsia="zh-CN"/>
              </w:rPr>
              <w:t>”</w:t>
            </w:r>
            <w:r>
              <w:rPr>
                <w:rFonts w:hint="eastAsia"/>
                <w:lang w:val="en-GB" w:eastAsia="zh-CN"/>
              </w:rPr>
              <w:t xml:space="preserve"> in the main bullet means that the HARQ-ACK codebook</w:t>
            </w:r>
            <w:r w:rsidR="002C7D61">
              <w:rPr>
                <w:rFonts w:hint="eastAsia"/>
                <w:lang w:val="en-GB" w:eastAsia="zh-CN"/>
              </w:rPr>
              <w:t xml:space="preserve"> (Type-1)</w:t>
            </w:r>
            <w:r>
              <w:rPr>
                <w:rFonts w:hint="eastAsia"/>
                <w:lang w:val="en-GB" w:eastAsia="zh-CN"/>
              </w:rPr>
              <w:t xml:space="preserve"> is jointly generated for both unicas</w:t>
            </w:r>
            <w:r w:rsidR="002C7D61">
              <w:rPr>
                <w:rFonts w:hint="eastAsia"/>
                <w:lang w:val="en-GB" w:eastAsia="zh-CN"/>
              </w:rPr>
              <w:t>t service and multicast service on a PUCCH resource.</w:t>
            </w:r>
          </w:p>
          <w:p w14:paraId="237C551D" w14:textId="01824722" w:rsidR="004B0340" w:rsidRDefault="004B0340" w:rsidP="001C6DCD">
            <w:pPr>
              <w:spacing w:after="0"/>
              <w:rPr>
                <w:lang w:val="en-GB" w:eastAsia="zh-CN"/>
              </w:rPr>
            </w:pPr>
          </w:p>
        </w:tc>
      </w:tr>
      <w:tr w:rsidR="00D32226" w:rsidRPr="005154E2" w14:paraId="0C091748" w14:textId="77777777" w:rsidTr="00331908">
        <w:trPr>
          <w:trHeight w:val="253"/>
          <w:jc w:val="center"/>
        </w:trPr>
        <w:tc>
          <w:tcPr>
            <w:tcW w:w="1555" w:type="dxa"/>
          </w:tcPr>
          <w:p w14:paraId="615324CA" w14:textId="022C587E" w:rsidR="00D32226" w:rsidRDefault="00D32226" w:rsidP="001C6DCD">
            <w:pPr>
              <w:spacing w:after="0"/>
              <w:rPr>
                <w:lang w:val="en-GB" w:eastAsia="zh-CN"/>
              </w:rPr>
            </w:pPr>
            <w:r>
              <w:rPr>
                <w:lang w:val="en-GB" w:eastAsia="zh-CN"/>
              </w:rPr>
              <w:t>Nokia, NSB</w:t>
            </w:r>
          </w:p>
        </w:tc>
        <w:tc>
          <w:tcPr>
            <w:tcW w:w="7801" w:type="dxa"/>
          </w:tcPr>
          <w:p w14:paraId="1AB508C0" w14:textId="77777777" w:rsidR="007E34DC" w:rsidRDefault="007E34DC" w:rsidP="007E34DC">
            <w:pPr>
              <w:autoSpaceDE/>
              <w:autoSpaceDN/>
              <w:adjustRightInd/>
              <w:snapToGrid/>
              <w:spacing w:after="0"/>
              <w:jc w:val="left"/>
              <w:rPr>
                <w:rFonts w:eastAsia="Times New Roman"/>
                <w:sz w:val="20"/>
                <w:szCs w:val="20"/>
                <w:lang w:eastAsia="de-DE"/>
              </w:rPr>
            </w:pPr>
            <w:r>
              <w:rPr>
                <w:rFonts w:eastAsia="Times New Roman"/>
                <w:sz w:val="20"/>
                <w:szCs w:val="20"/>
                <w:lang w:eastAsia="de-DE"/>
              </w:rPr>
              <w:t>We support the proposal if the proposal covers the following:</w:t>
            </w:r>
          </w:p>
          <w:p w14:paraId="2E1D6619" w14:textId="77777777" w:rsidR="007E34DC" w:rsidRDefault="007E34DC" w:rsidP="007E34DC">
            <w:pPr>
              <w:autoSpaceDE/>
              <w:autoSpaceDN/>
              <w:adjustRightInd/>
              <w:snapToGrid/>
              <w:spacing w:after="0"/>
              <w:jc w:val="left"/>
              <w:rPr>
                <w:rFonts w:eastAsia="Times New Roman"/>
                <w:sz w:val="20"/>
                <w:szCs w:val="20"/>
                <w:lang w:eastAsia="de-DE"/>
              </w:rPr>
            </w:pPr>
          </w:p>
          <w:p w14:paraId="38E29756" w14:textId="77777777" w:rsidR="007E34DC" w:rsidRPr="00A939FB" w:rsidRDefault="007E34DC" w:rsidP="007E34DC">
            <w:pPr>
              <w:autoSpaceDE/>
              <w:autoSpaceDN/>
              <w:adjustRightInd/>
              <w:snapToGrid/>
              <w:spacing w:after="0"/>
              <w:jc w:val="left"/>
              <w:rPr>
                <w:rFonts w:eastAsia="Times New Roman"/>
                <w:sz w:val="20"/>
                <w:szCs w:val="20"/>
                <w:lang w:eastAsia="de-DE"/>
              </w:rPr>
            </w:pPr>
            <w:r w:rsidRPr="41FF6D32">
              <w:rPr>
                <w:rFonts w:eastAsia="Times New Roman"/>
                <w:sz w:val="20"/>
                <w:szCs w:val="20"/>
                <w:lang w:eastAsia="de-DE"/>
              </w:rPr>
              <w:t>We believe that by using the current schemes of semi-static codebook construction, separate HARQ-ACK bits cannot be included in the semi-static codebook corresponding to the FDM-ed unicast and multicast transmissions. Therefore, as in case of Type-2 codebook, the UE should be able to construct separate sub-codebooks and concatenate them (one for unicast services, one per multicast service). Can we get a confirmation that the body of the proposal does not preclude this? Otherwise, we do not support the proposal, because of the aforementioned problem.</w:t>
            </w:r>
          </w:p>
          <w:p w14:paraId="4DB74CC6" w14:textId="77777777" w:rsidR="00D32226" w:rsidRDefault="00D32226" w:rsidP="001C6DCD">
            <w:pPr>
              <w:spacing w:after="0"/>
              <w:rPr>
                <w:lang w:val="en-GB" w:eastAsia="zh-CN"/>
              </w:rPr>
            </w:pPr>
          </w:p>
        </w:tc>
      </w:tr>
      <w:tr w:rsidR="007116FA" w:rsidRPr="005154E2" w14:paraId="483B2AB5" w14:textId="77777777" w:rsidTr="00331908">
        <w:trPr>
          <w:trHeight w:val="253"/>
          <w:jc w:val="center"/>
        </w:trPr>
        <w:tc>
          <w:tcPr>
            <w:tcW w:w="1555" w:type="dxa"/>
          </w:tcPr>
          <w:p w14:paraId="793FF69A" w14:textId="7890895B" w:rsidR="007116FA" w:rsidRDefault="007116FA" w:rsidP="007116FA">
            <w:pPr>
              <w:spacing w:after="0"/>
              <w:rPr>
                <w:lang w:val="en-GB" w:eastAsia="zh-CN"/>
              </w:rPr>
            </w:pPr>
            <w:r>
              <w:rPr>
                <w:rFonts w:hint="eastAsia"/>
                <w:sz w:val="16"/>
                <w:szCs w:val="16"/>
                <w:lang w:eastAsia="zh-CN"/>
              </w:rPr>
              <w:t>v</w:t>
            </w:r>
            <w:r>
              <w:rPr>
                <w:sz w:val="16"/>
                <w:szCs w:val="16"/>
                <w:lang w:eastAsia="zh-CN"/>
              </w:rPr>
              <w:t>ivo</w:t>
            </w:r>
          </w:p>
        </w:tc>
        <w:tc>
          <w:tcPr>
            <w:tcW w:w="7801" w:type="dxa"/>
          </w:tcPr>
          <w:p w14:paraId="1142768E" w14:textId="1E9F4102" w:rsidR="007116FA" w:rsidRDefault="007116FA" w:rsidP="007116FA">
            <w:pPr>
              <w:autoSpaceDE/>
              <w:autoSpaceDN/>
              <w:adjustRightInd/>
              <w:snapToGrid/>
              <w:spacing w:after="0"/>
              <w:jc w:val="left"/>
              <w:rPr>
                <w:sz w:val="16"/>
                <w:szCs w:val="16"/>
                <w:lang w:eastAsia="zh-CN"/>
              </w:rPr>
            </w:pPr>
            <w:r>
              <w:rPr>
                <w:sz w:val="16"/>
                <w:szCs w:val="16"/>
                <w:lang w:eastAsia="zh-CN"/>
              </w:rPr>
              <w:t xml:space="preserve">Fine with the proposal in general. We think the taking union operation is only needed for the case that unicast PDSCH and multicast PDSCH are TDMed in a slot/in different slots. </w:t>
            </w:r>
            <w:r w:rsidR="002A3DDF">
              <w:rPr>
                <w:sz w:val="16"/>
                <w:szCs w:val="16"/>
                <w:lang w:eastAsia="zh-CN"/>
              </w:rPr>
              <w:t>We also want to clarify the application of the proposal. As comment for proposal 2.3.1.1,</w:t>
            </w:r>
            <w:r w:rsidR="0030131F">
              <w:rPr>
                <w:sz w:val="16"/>
                <w:szCs w:val="16"/>
                <w:lang w:eastAsia="zh-CN"/>
              </w:rPr>
              <w:t xml:space="preserve"> UE procedure may be related with the number of PUCCHs a UE can transmit in a slot. For example,</w:t>
            </w:r>
          </w:p>
          <w:p w14:paraId="3DCAD444" w14:textId="7C3CA849" w:rsidR="002A3DDF" w:rsidRDefault="002A3DDF" w:rsidP="002A3DDF">
            <w:pPr>
              <w:pStyle w:val="afa"/>
              <w:numPr>
                <w:ilvl w:val="0"/>
                <w:numId w:val="44"/>
              </w:numPr>
              <w:spacing w:after="0"/>
              <w:rPr>
                <w:sz w:val="16"/>
                <w:szCs w:val="16"/>
                <w:lang w:eastAsia="zh-CN"/>
              </w:rPr>
            </w:pPr>
            <w:r>
              <w:rPr>
                <w:sz w:val="16"/>
                <w:szCs w:val="16"/>
                <w:lang w:eastAsia="zh-CN"/>
              </w:rPr>
              <w:t>Case 1</w:t>
            </w:r>
            <w:r>
              <w:rPr>
                <w:rFonts w:hint="eastAsia"/>
                <w:sz w:val="16"/>
                <w:szCs w:val="16"/>
                <w:lang w:eastAsia="zh-CN"/>
              </w:rPr>
              <w:t>:</w:t>
            </w:r>
            <w:r>
              <w:rPr>
                <w:sz w:val="16"/>
                <w:szCs w:val="16"/>
                <w:lang w:eastAsia="zh-CN"/>
              </w:rPr>
              <w:t xml:space="preserve"> </w:t>
            </w:r>
            <w:r w:rsidRPr="00914442">
              <w:rPr>
                <w:sz w:val="16"/>
                <w:szCs w:val="16"/>
                <w:lang w:eastAsia="zh-CN"/>
              </w:rPr>
              <w:t>If only one PUCCH with HARQ-ACK can be transmitted in a slot, once</w:t>
            </w:r>
            <w:r>
              <w:rPr>
                <w:sz w:val="16"/>
                <w:szCs w:val="16"/>
                <w:lang w:eastAsia="zh-CN"/>
              </w:rPr>
              <w:t xml:space="preserve"> a</w:t>
            </w:r>
            <w:r w:rsidRPr="00914442">
              <w:rPr>
                <w:sz w:val="16"/>
                <w:szCs w:val="16"/>
                <w:lang w:eastAsia="zh-CN"/>
              </w:rPr>
              <w:t xml:space="preserve"> UE is scheduled to transmit HARQ-ACK for unicast and multicast in the same slot, UE need to do multiplexing/prioritization in the slot. UE does not need to construct codebook or determine PUCCH resource separately for unicast and multicast before multiplexing/prioritization.</w:t>
            </w:r>
          </w:p>
          <w:p w14:paraId="293E14C3" w14:textId="54AC1BB9" w:rsidR="002A3DDF" w:rsidRDefault="002A3DDF" w:rsidP="002A3DDF">
            <w:pPr>
              <w:pStyle w:val="afa"/>
              <w:numPr>
                <w:ilvl w:val="0"/>
                <w:numId w:val="44"/>
              </w:numPr>
              <w:spacing w:after="0"/>
              <w:rPr>
                <w:sz w:val="16"/>
                <w:szCs w:val="16"/>
                <w:lang w:eastAsia="zh-CN"/>
              </w:rPr>
            </w:pPr>
            <w:r>
              <w:rPr>
                <w:sz w:val="16"/>
                <w:szCs w:val="16"/>
                <w:lang w:eastAsia="zh-CN"/>
              </w:rPr>
              <w:t>Case 2: If two PUCCHs with HARQ-ACK can be transmitted in a slot, when UE is scheduled to transmit HARQ-ACK for unicast and multicast in the same slot, UE needs to determine PUCCH resource separately for unicast and multicast. Then, if the PUCCH resource for unicast HARQ-ACK and PUCCH resource for multicast are overlapped in time domain (symbol-level), then UE needs to do</w:t>
            </w:r>
            <w:r w:rsidRPr="00914442">
              <w:rPr>
                <w:sz w:val="16"/>
                <w:szCs w:val="16"/>
                <w:lang w:eastAsia="zh-CN"/>
              </w:rPr>
              <w:t xml:space="preserve"> multiplexing/prioritization.</w:t>
            </w:r>
            <w:r>
              <w:rPr>
                <w:sz w:val="16"/>
                <w:szCs w:val="16"/>
                <w:lang w:eastAsia="zh-CN"/>
              </w:rPr>
              <w:t xml:space="preserve"> Otherwise, UE just transmits the two non-overlapped PUCCH respectively. </w:t>
            </w:r>
          </w:p>
          <w:p w14:paraId="753A9FEC" w14:textId="334D735D" w:rsidR="002A3DDF" w:rsidRDefault="002A3DDF" w:rsidP="007116FA">
            <w:pPr>
              <w:autoSpaceDE/>
              <w:autoSpaceDN/>
              <w:adjustRightInd/>
              <w:snapToGrid/>
              <w:spacing w:after="0"/>
              <w:jc w:val="left"/>
              <w:rPr>
                <w:sz w:val="16"/>
                <w:szCs w:val="16"/>
                <w:lang w:eastAsia="zh-CN"/>
              </w:rPr>
            </w:pPr>
            <w:r w:rsidRPr="00225054">
              <w:rPr>
                <w:sz w:val="16"/>
                <w:szCs w:val="16"/>
                <w:lang w:eastAsia="zh-CN"/>
              </w:rPr>
              <w:t xml:space="preserve">For case 1, we </w:t>
            </w:r>
            <w:r w:rsidR="00225054" w:rsidRPr="00225054">
              <w:rPr>
                <w:sz w:val="16"/>
                <w:szCs w:val="16"/>
                <w:lang w:eastAsia="zh-CN"/>
              </w:rPr>
              <w:t>think there is no problem to apply this proposal. But for case 2, since UE needs to construct HARQ-ACK codebook and determine PUCCH resource separately before multiplexing</w:t>
            </w:r>
            <w:r w:rsidR="00225054">
              <w:rPr>
                <w:sz w:val="16"/>
                <w:szCs w:val="16"/>
                <w:lang w:eastAsia="zh-CN"/>
              </w:rPr>
              <w:t xml:space="preserve"> (step 1)</w:t>
            </w:r>
            <w:r w:rsidR="00225054">
              <w:rPr>
                <w:rFonts w:hint="eastAsia"/>
                <w:sz w:val="16"/>
                <w:szCs w:val="16"/>
                <w:lang w:eastAsia="zh-CN"/>
              </w:rPr>
              <w:t>.</w:t>
            </w:r>
            <w:r w:rsidR="00225054" w:rsidRPr="00225054">
              <w:rPr>
                <w:sz w:val="16"/>
                <w:szCs w:val="16"/>
                <w:lang w:eastAsia="zh-CN"/>
              </w:rPr>
              <w:t xml:space="preserve"> then if we adopt this proposal, that means, when the PUCCH resources for unicast HARQ-ACK and multicast HARQ-ACK are overlapped</w:t>
            </w:r>
            <w:r w:rsidR="002E168D">
              <w:rPr>
                <w:sz w:val="16"/>
                <w:szCs w:val="16"/>
                <w:lang w:eastAsia="zh-CN"/>
              </w:rPr>
              <w:t xml:space="preserve"> in time domain</w:t>
            </w:r>
            <w:r w:rsidR="00225054" w:rsidRPr="00225054">
              <w:rPr>
                <w:sz w:val="16"/>
                <w:szCs w:val="16"/>
                <w:lang w:eastAsia="zh-CN"/>
              </w:rPr>
              <w:t xml:space="preserve">, UE needs to run pseudo-code again </w:t>
            </w:r>
            <w:r w:rsidR="00225054">
              <w:rPr>
                <w:sz w:val="16"/>
                <w:szCs w:val="16"/>
                <w:lang w:eastAsia="zh-CN"/>
              </w:rPr>
              <w:t xml:space="preserve">(using the union of the TDRA table) </w:t>
            </w:r>
            <w:r w:rsidR="00225054" w:rsidRPr="00225054">
              <w:rPr>
                <w:sz w:val="16"/>
                <w:szCs w:val="16"/>
                <w:lang w:eastAsia="zh-CN"/>
              </w:rPr>
              <w:t xml:space="preserve">to re-construct the HARQ-ACK codebook for unicast and multicast. But if we just concatenate the two HARQ-ACK codebooks </w:t>
            </w:r>
            <w:r w:rsidR="002E168D">
              <w:rPr>
                <w:sz w:val="16"/>
                <w:szCs w:val="16"/>
                <w:lang w:eastAsia="zh-CN"/>
              </w:rPr>
              <w:t xml:space="preserve">resulting </w:t>
            </w:r>
            <w:r w:rsidR="00225054" w:rsidRPr="00225054">
              <w:rPr>
                <w:sz w:val="16"/>
                <w:szCs w:val="16"/>
                <w:lang w:eastAsia="zh-CN"/>
              </w:rPr>
              <w:t>in</w:t>
            </w:r>
            <w:r w:rsidR="00225054">
              <w:rPr>
                <w:sz w:val="16"/>
                <w:szCs w:val="16"/>
                <w:lang w:eastAsia="zh-CN"/>
              </w:rPr>
              <w:t xml:space="preserve"> step 1, it would be simpler for the UE to implement multiplexing.</w:t>
            </w:r>
          </w:p>
          <w:p w14:paraId="25E473CC" w14:textId="15C3412A" w:rsidR="0030131F" w:rsidRPr="002A3DDF" w:rsidRDefault="0030131F" w:rsidP="007116FA">
            <w:pPr>
              <w:autoSpaceDE/>
              <w:autoSpaceDN/>
              <w:adjustRightInd/>
              <w:snapToGrid/>
              <w:spacing w:after="0"/>
              <w:jc w:val="left"/>
              <w:rPr>
                <w:rFonts w:eastAsiaTheme="minorEastAsia"/>
                <w:sz w:val="20"/>
                <w:szCs w:val="20"/>
                <w:lang w:val="en-GB" w:eastAsia="zh-CN"/>
              </w:rPr>
            </w:pPr>
            <w:r w:rsidRPr="0030131F">
              <w:rPr>
                <w:sz w:val="16"/>
                <w:szCs w:val="16"/>
                <w:lang w:eastAsia="zh-CN"/>
              </w:rPr>
              <w:t>We want to make sure the proposal covers the above case 1 and case 2</w:t>
            </w:r>
            <w:r>
              <w:rPr>
                <w:sz w:val="16"/>
                <w:szCs w:val="16"/>
                <w:lang w:eastAsia="zh-CN"/>
              </w:rPr>
              <w:t>?</w:t>
            </w:r>
            <w:r w:rsidRPr="0030131F">
              <w:rPr>
                <w:sz w:val="16"/>
                <w:szCs w:val="16"/>
                <w:lang w:eastAsia="zh-CN"/>
              </w:rPr>
              <w:t xml:space="preserve"> or </w:t>
            </w:r>
            <w:r>
              <w:rPr>
                <w:sz w:val="16"/>
                <w:szCs w:val="16"/>
                <w:lang w:eastAsia="zh-CN"/>
              </w:rPr>
              <w:t xml:space="preserve">it </w:t>
            </w:r>
            <w:r w:rsidRPr="0030131F">
              <w:rPr>
                <w:sz w:val="16"/>
                <w:szCs w:val="16"/>
                <w:lang w:eastAsia="zh-CN"/>
              </w:rPr>
              <w:t xml:space="preserve">can </w:t>
            </w:r>
            <w:r>
              <w:rPr>
                <w:sz w:val="16"/>
                <w:szCs w:val="16"/>
                <w:lang w:eastAsia="zh-CN"/>
              </w:rPr>
              <w:t xml:space="preserve">be for case 1 only and we </w:t>
            </w:r>
            <w:r w:rsidRPr="0030131F">
              <w:rPr>
                <w:sz w:val="16"/>
                <w:szCs w:val="16"/>
                <w:lang w:eastAsia="zh-CN"/>
              </w:rPr>
              <w:t xml:space="preserve">discuss further </w:t>
            </w:r>
            <w:r>
              <w:rPr>
                <w:sz w:val="16"/>
                <w:szCs w:val="16"/>
                <w:lang w:eastAsia="zh-CN"/>
              </w:rPr>
              <w:t>for case 2.</w:t>
            </w:r>
          </w:p>
        </w:tc>
      </w:tr>
      <w:tr w:rsidR="009A5093" w:rsidRPr="005154E2" w14:paraId="42D7ABE4" w14:textId="77777777" w:rsidTr="00331908">
        <w:trPr>
          <w:trHeight w:val="253"/>
          <w:jc w:val="center"/>
        </w:trPr>
        <w:tc>
          <w:tcPr>
            <w:tcW w:w="1555" w:type="dxa"/>
          </w:tcPr>
          <w:p w14:paraId="675C8D63" w14:textId="7782AE3A" w:rsidR="009A5093" w:rsidRDefault="009A5093" w:rsidP="007116FA">
            <w:pPr>
              <w:spacing w:after="0"/>
              <w:rPr>
                <w:sz w:val="16"/>
                <w:szCs w:val="16"/>
                <w:lang w:eastAsia="zh-CN"/>
              </w:rPr>
            </w:pPr>
            <w:r>
              <w:rPr>
                <w:sz w:val="16"/>
                <w:szCs w:val="16"/>
                <w:lang w:eastAsia="zh-CN"/>
              </w:rPr>
              <w:t>Samsung</w:t>
            </w:r>
          </w:p>
        </w:tc>
        <w:tc>
          <w:tcPr>
            <w:tcW w:w="7801" w:type="dxa"/>
          </w:tcPr>
          <w:p w14:paraId="64A902A7" w14:textId="4320AB49" w:rsidR="009A5093" w:rsidRDefault="009A5093" w:rsidP="007116FA">
            <w:pPr>
              <w:autoSpaceDE/>
              <w:autoSpaceDN/>
              <w:adjustRightInd/>
              <w:snapToGrid/>
              <w:spacing w:after="0"/>
              <w:jc w:val="left"/>
              <w:rPr>
                <w:sz w:val="16"/>
                <w:szCs w:val="16"/>
                <w:lang w:eastAsia="zh-CN"/>
              </w:rPr>
            </w:pPr>
            <w:r>
              <w:rPr>
                <w:sz w:val="16"/>
                <w:szCs w:val="16"/>
                <w:lang w:eastAsia="zh-CN"/>
              </w:rPr>
              <w:t>OK with the proposal.</w:t>
            </w:r>
          </w:p>
        </w:tc>
      </w:tr>
      <w:tr w:rsidR="009C4D66" w:rsidRPr="005154E2" w14:paraId="05F73A5A" w14:textId="77777777" w:rsidTr="00331908">
        <w:trPr>
          <w:trHeight w:val="253"/>
          <w:jc w:val="center"/>
        </w:trPr>
        <w:tc>
          <w:tcPr>
            <w:tcW w:w="1555" w:type="dxa"/>
          </w:tcPr>
          <w:p w14:paraId="2F1967FA" w14:textId="0694103E" w:rsidR="009C4D66" w:rsidRDefault="009C4D66" w:rsidP="007116FA">
            <w:pPr>
              <w:spacing w:after="0"/>
              <w:rPr>
                <w:sz w:val="16"/>
                <w:szCs w:val="16"/>
                <w:lang w:eastAsia="zh-CN"/>
              </w:rPr>
            </w:pPr>
            <w:r>
              <w:rPr>
                <w:sz w:val="16"/>
                <w:szCs w:val="16"/>
                <w:lang w:eastAsia="zh-CN"/>
              </w:rPr>
              <w:t xml:space="preserve">Qualcomm </w:t>
            </w:r>
          </w:p>
        </w:tc>
        <w:tc>
          <w:tcPr>
            <w:tcW w:w="7801" w:type="dxa"/>
          </w:tcPr>
          <w:p w14:paraId="7CB6A57A" w14:textId="3363C66A" w:rsidR="009C4D66" w:rsidRDefault="009C4D66" w:rsidP="007116FA">
            <w:pPr>
              <w:autoSpaceDE/>
              <w:autoSpaceDN/>
              <w:adjustRightInd/>
              <w:snapToGrid/>
              <w:spacing w:after="0"/>
              <w:jc w:val="left"/>
              <w:rPr>
                <w:sz w:val="16"/>
                <w:szCs w:val="16"/>
                <w:lang w:eastAsia="zh-CN"/>
              </w:rPr>
            </w:pPr>
            <w:r>
              <w:rPr>
                <w:sz w:val="16"/>
                <w:szCs w:val="16"/>
                <w:lang w:eastAsia="zh-CN"/>
              </w:rPr>
              <w:t xml:space="preserve">Fine </w:t>
            </w:r>
          </w:p>
        </w:tc>
      </w:tr>
      <w:tr w:rsidR="00F66F5B" w:rsidRPr="005154E2" w14:paraId="07AD604C" w14:textId="77777777" w:rsidTr="00331908">
        <w:trPr>
          <w:trHeight w:val="253"/>
          <w:jc w:val="center"/>
        </w:trPr>
        <w:tc>
          <w:tcPr>
            <w:tcW w:w="1555" w:type="dxa"/>
          </w:tcPr>
          <w:p w14:paraId="2C9522BC" w14:textId="1BFCD41F" w:rsidR="00F66F5B" w:rsidRDefault="00F66F5B" w:rsidP="007116FA">
            <w:pPr>
              <w:spacing w:after="0"/>
              <w:rPr>
                <w:sz w:val="16"/>
                <w:szCs w:val="16"/>
                <w:lang w:eastAsia="zh-CN"/>
              </w:rPr>
            </w:pPr>
            <w:r>
              <w:rPr>
                <w:rFonts w:hint="eastAsia"/>
                <w:sz w:val="16"/>
                <w:szCs w:val="16"/>
                <w:lang w:eastAsia="zh-CN"/>
              </w:rPr>
              <w:lastRenderedPageBreak/>
              <w:t>C</w:t>
            </w:r>
            <w:r>
              <w:rPr>
                <w:sz w:val="16"/>
                <w:szCs w:val="16"/>
                <w:lang w:eastAsia="zh-CN"/>
              </w:rPr>
              <w:t>MCC</w:t>
            </w:r>
          </w:p>
        </w:tc>
        <w:tc>
          <w:tcPr>
            <w:tcW w:w="7801" w:type="dxa"/>
          </w:tcPr>
          <w:p w14:paraId="706256EB" w14:textId="651D42A4" w:rsidR="00F66F5B" w:rsidRDefault="00F66F5B" w:rsidP="007116FA">
            <w:pPr>
              <w:autoSpaceDE/>
              <w:autoSpaceDN/>
              <w:adjustRightInd/>
              <w:snapToGrid/>
              <w:spacing w:after="0"/>
              <w:jc w:val="left"/>
              <w:rPr>
                <w:sz w:val="16"/>
                <w:szCs w:val="16"/>
                <w:lang w:eastAsia="zh-CN"/>
              </w:rPr>
            </w:pPr>
            <w:r>
              <w:rPr>
                <w:rFonts w:hint="eastAsia"/>
                <w:sz w:val="16"/>
                <w:szCs w:val="16"/>
                <w:lang w:eastAsia="zh-CN"/>
              </w:rPr>
              <w:t>S</w:t>
            </w:r>
            <w:r>
              <w:rPr>
                <w:sz w:val="16"/>
                <w:szCs w:val="16"/>
                <w:lang w:eastAsia="zh-CN"/>
              </w:rPr>
              <w:t>upport</w:t>
            </w:r>
          </w:p>
        </w:tc>
      </w:tr>
    </w:tbl>
    <w:p w14:paraId="15DB084D" w14:textId="3F45B192" w:rsidR="00F5165C" w:rsidRDefault="00F5165C" w:rsidP="008C14F7">
      <w:pPr>
        <w:rPr>
          <w:lang w:eastAsia="zh-CN"/>
        </w:rPr>
      </w:pPr>
    </w:p>
    <w:p w14:paraId="4E98423C" w14:textId="77777777" w:rsidR="00D4683E" w:rsidRPr="00911A3E" w:rsidRDefault="00D4683E" w:rsidP="008C14F7">
      <w:pPr>
        <w:rPr>
          <w:lang w:eastAsia="zh-CN"/>
        </w:rPr>
      </w:pPr>
    </w:p>
    <w:p w14:paraId="7FD104A1" w14:textId="2A295CED" w:rsidR="004440C1" w:rsidRDefault="004440C1" w:rsidP="004440C1">
      <w:pPr>
        <w:pStyle w:val="30"/>
        <w:rPr>
          <w:lang w:eastAsia="zh-CN"/>
        </w:rPr>
      </w:pPr>
      <w:bookmarkStart w:id="89" w:name="_Ref62477305"/>
      <w:r>
        <w:rPr>
          <w:lang w:eastAsia="zh-CN"/>
        </w:rPr>
        <w:t xml:space="preserve">Enh </w:t>
      </w:r>
      <w:r>
        <w:rPr>
          <w:rFonts w:hint="eastAsia"/>
          <w:lang w:eastAsia="zh-CN"/>
        </w:rPr>
        <w:t>T</w:t>
      </w:r>
      <w:r>
        <w:rPr>
          <w:lang w:eastAsia="zh-CN"/>
        </w:rPr>
        <w:t>ype-2 / Type 3 HARQ codebook</w:t>
      </w:r>
      <w:bookmarkEnd w:id="89"/>
      <w:r w:rsidR="00366864">
        <w:rPr>
          <w:lang w:eastAsia="zh-CN"/>
        </w:rPr>
        <w:t xml:space="preserve"> (pending)</w:t>
      </w:r>
    </w:p>
    <w:p w14:paraId="61F47CD3" w14:textId="77777777" w:rsidR="00B518F8" w:rsidRDefault="00B518F8" w:rsidP="00B518F8">
      <w:pPr>
        <w:pStyle w:val="aff"/>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9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90"/>
    </w:p>
    <w:p w14:paraId="1ACD050A" w14:textId="77777777" w:rsidR="0036250D" w:rsidRPr="00C276E0"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91" w:name="_Hlk47364568"/>
      <w:r w:rsidRPr="00C276E0">
        <w:rPr>
          <w:iCs/>
          <w:lang w:val="en-US" w:eastAsia="zh-CN"/>
        </w:rPr>
        <w:t>HARQ-ACK for multicast PDSCH and unicast PDSCH be multiplexed in one HARQ-ACK codebook or not</w:t>
      </w:r>
      <w:bookmarkEnd w:id="91"/>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9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9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4"/>
        <w:rPr>
          <w:lang w:eastAsia="zh-CN"/>
        </w:rPr>
      </w:pPr>
      <w:bookmarkStart w:id="93" w:name="_Ref62477554"/>
      <w:r w:rsidRPr="005154E2">
        <w:rPr>
          <w:lang w:eastAsia="zh-CN"/>
        </w:rPr>
        <w:t>1</w:t>
      </w:r>
      <w:r w:rsidRPr="005154E2">
        <w:rPr>
          <w:vertAlign w:val="superscript"/>
          <w:lang w:eastAsia="zh-CN"/>
        </w:rPr>
        <w:t>st</w:t>
      </w:r>
      <w:r w:rsidRPr="005154E2">
        <w:rPr>
          <w:lang w:eastAsia="zh-CN"/>
        </w:rPr>
        <w:t xml:space="preserve"> round discussion</w:t>
      </w:r>
      <w:bookmarkEnd w:id="93"/>
    </w:p>
    <w:p w14:paraId="79CA1FE2" w14:textId="77777777" w:rsidR="0036250D" w:rsidRDefault="0036250D" w:rsidP="0036250D">
      <w:pPr>
        <w:pStyle w:val="aff"/>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afa"/>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afa"/>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afa"/>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afa"/>
        <w:numPr>
          <w:ilvl w:val="0"/>
          <w:numId w:val="16"/>
        </w:numPr>
        <w:rPr>
          <w:rFonts w:eastAsiaTheme="minorEastAsia"/>
          <w:i/>
          <w:lang w:eastAsia="zh-CN"/>
        </w:rPr>
      </w:pPr>
      <w:r w:rsidRPr="008E27D9">
        <w:rPr>
          <w:rFonts w:eastAsiaTheme="minorEastAsia"/>
          <w:i/>
          <w:lang w:eastAsia="zh-CN"/>
        </w:rPr>
        <w:lastRenderedPageBreak/>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aff"/>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2.4.3.1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B05F92">
        <w:trPr>
          <w:trHeight w:val="253"/>
          <w:jc w:val="center"/>
        </w:trPr>
        <w:tc>
          <w:tcPr>
            <w:tcW w:w="1555" w:type="dxa"/>
          </w:tcPr>
          <w:p w14:paraId="52FF8A45" w14:textId="77777777" w:rsidR="00C04D8B" w:rsidRPr="00C46BDC" w:rsidRDefault="00C04D8B" w:rsidP="00B05F92">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B05F92">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sz w:val="20"/>
                <w:lang w:val="en-GB" w:eastAsia="zh-CN"/>
              </w:rPr>
            </w:pPr>
            <w:r>
              <w:rPr>
                <w:rFonts w:eastAsiaTheme="minorEastAsia" w:hint="eastAsia"/>
                <w:sz w:val="20"/>
                <w:szCs w:val="20"/>
                <w:lang w:eastAsia="zh-CN"/>
              </w:rPr>
              <w:t>Spreadtrum</w:t>
            </w:r>
          </w:p>
        </w:tc>
        <w:tc>
          <w:tcPr>
            <w:tcW w:w="7801" w:type="dxa"/>
          </w:tcPr>
          <w:p w14:paraId="6A224014" w14:textId="3E58B076" w:rsidR="00A15C89" w:rsidRDefault="00A15C89" w:rsidP="00A15C89">
            <w:pPr>
              <w:spacing w:after="0"/>
              <w:rPr>
                <w:rFonts w:eastAsiaTheme="minorEastAsia"/>
                <w:sz w:val="20"/>
                <w:lang w:val="en-GB" w:eastAsia="zh-CN"/>
              </w:rPr>
            </w:pPr>
            <w:r>
              <w:rPr>
                <w:rFonts w:eastAsiaTheme="minorEastAsia" w:hint="eastAsia"/>
                <w:sz w:val="20"/>
                <w:lang w:val="en-GB" w:eastAsia="zh-CN"/>
              </w:rPr>
              <w:t>We are fine with the proposal.</w:t>
            </w:r>
          </w:p>
        </w:tc>
      </w:tr>
      <w:tr w:rsidR="00D61FCA" w:rsidRPr="005154E2" w14:paraId="08BAC890" w14:textId="77777777" w:rsidTr="00CB7F63">
        <w:trPr>
          <w:trHeight w:val="253"/>
          <w:jc w:val="center"/>
        </w:trPr>
        <w:tc>
          <w:tcPr>
            <w:tcW w:w="1555" w:type="dxa"/>
          </w:tcPr>
          <w:p w14:paraId="482BBF90" w14:textId="29185E13" w:rsidR="00D61FCA" w:rsidRDefault="00D61FCA" w:rsidP="00D61FCA">
            <w:pPr>
              <w:spacing w:after="0"/>
              <w:rPr>
                <w:rFonts w:eastAsiaTheme="minorEastAsia"/>
                <w:sz w:val="20"/>
                <w:szCs w:val="20"/>
                <w:lang w:eastAsia="zh-CN"/>
              </w:rPr>
            </w:pPr>
            <w:r>
              <w:rPr>
                <w:rFonts w:eastAsiaTheme="minorEastAsia"/>
                <w:sz w:val="20"/>
                <w:lang w:val="en-GB" w:eastAsia="zh-CN"/>
              </w:rPr>
              <w:t>vivo</w:t>
            </w:r>
          </w:p>
        </w:tc>
        <w:tc>
          <w:tcPr>
            <w:tcW w:w="7801" w:type="dxa"/>
          </w:tcPr>
          <w:p w14:paraId="26DDD1B3" w14:textId="77777777" w:rsidR="00D61FCA" w:rsidRDefault="00D61FCA" w:rsidP="00D61FCA">
            <w:pPr>
              <w:spacing w:after="0"/>
              <w:rPr>
                <w:rFonts w:eastAsiaTheme="minorEastAsia"/>
                <w:sz w:val="20"/>
                <w:lang w:val="en-GB" w:eastAsia="zh-CN"/>
              </w:rPr>
            </w:pPr>
            <w:r>
              <w:rPr>
                <w:rFonts w:eastAsiaTheme="minorEastAsia"/>
                <w:sz w:val="20"/>
                <w:lang w:val="en-GB" w:eastAsia="zh-CN"/>
              </w:rPr>
              <w:t>Not support the proposal.</w:t>
            </w:r>
          </w:p>
          <w:p w14:paraId="26C28EDB" w14:textId="77777777" w:rsidR="00D61FCA" w:rsidRDefault="00D61FCA" w:rsidP="00D61FCA">
            <w:pPr>
              <w:spacing w:after="0"/>
              <w:rPr>
                <w:rFonts w:eastAsiaTheme="minorEastAsia"/>
                <w:sz w:val="20"/>
                <w:lang w:val="en-GB" w:eastAsia="zh-CN"/>
              </w:rPr>
            </w:pPr>
            <w:r>
              <w:rPr>
                <w:rFonts w:eastAsiaTheme="minorEastAsia"/>
                <w:sz w:val="20"/>
                <w:lang w:val="en-GB" w:eastAsia="zh-CN"/>
              </w:rPr>
              <w:t>Some clarifications:</w:t>
            </w:r>
          </w:p>
          <w:p w14:paraId="10EF1E56" w14:textId="77777777" w:rsidR="00D61FCA" w:rsidRDefault="00D61FCA" w:rsidP="00D61FCA">
            <w:pPr>
              <w:pStyle w:val="afa"/>
              <w:numPr>
                <w:ilvl w:val="0"/>
                <w:numId w:val="22"/>
              </w:numPr>
              <w:spacing w:after="0"/>
              <w:rPr>
                <w:rFonts w:eastAsiaTheme="minorEastAsia"/>
                <w:lang w:eastAsia="zh-CN"/>
              </w:rPr>
            </w:pPr>
            <w:r>
              <w:rPr>
                <w:rFonts w:eastAsiaTheme="minorEastAsia"/>
                <w:lang w:eastAsia="zh-CN"/>
              </w:rPr>
              <w:t>According to the WID, MBS in unlicensed band is not precluded</w:t>
            </w:r>
          </w:p>
          <w:p w14:paraId="4BB52F57" w14:textId="2FFC6696" w:rsidR="002B7CF6" w:rsidRPr="002B7CF6" w:rsidRDefault="002B7CF6" w:rsidP="002B7CF6">
            <w:pPr>
              <w:pStyle w:val="afa"/>
              <w:numPr>
                <w:ilvl w:val="0"/>
                <w:numId w:val="22"/>
              </w:numPr>
              <w:spacing w:after="0"/>
              <w:rPr>
                <w:rFonts w:eastAsiaTheme="minorEastAsia"/>
                <w:lang w:eastAsia="zh-CN"/>
              </w:rPr>
            </w:pPr>
            <w:r>
              <w:t>According to the Rel-16 UE feature discussion, e</w:t>
            </w:r>
            <w:r w:rsidR="00D61FCA" w:rsidRPr="002B7CF6">
              <w:rPr>
                <w:rFonts w:eastAsiaTheme="minorEastAsia"/>
                <w:lang w:eastAsia="zh-CN"/>
              </w:rPr>
              <w:t xml:space="preserve">nhanced type 2 and type 3 </w:t>
            </w:r>
            <w:r w:rsidR="00D61FCA">
              <w:t xml:space="preserve">can also be applied to </w:t>
            </w:r>
            <w:r w:rsidR="00D61FCA" w:rsidRPr="002B7CF6">
              <w:rPr>
                <w:rFonts w:eastAsiaTheme="minorEastAsia"/>
                <w:lang w:eastAsia="zh-CN"/>
              </w:rPr>
              <w:t>licensed band</w:t>
            </w:r>
            <w:r>
              <w:t>.</w:t>
            </w:r>
          </w:p>
          <w:p w14:paraId="75579F20" w14:textId="28AE8F1E" w:rsidR="00D61FCA" w:rsidRPr="002B7CF6" w:rsidRDefault="00D61FCA" w:rsidP="002B7CF6">
            <w:pPr>
              <w:spacing w:after="0"/>
              <w:rPr>
                <w:sz w:val="20"/>
                <w:szCs w:val="20"/>
                <w:lang w:val="en-GB" w:eastAsia="ja-JP"/>
              </w:rPr>
            </w:pPr>
            <w:r w:rsidRPr="002B7CF6">
              <w:rPr>
                <w:sz w:val="20"/>
                <w:szCs w:val="20"/>
                <w:lang w:val="en-GB" w:eastAsia="ja-JP"/>
              </w:rPr>
              <w:t xml:space="preserve">For type 3 codebook, it is one simple and effective way to get the HARQ-ACK information of scheduled PDSCHs (which may be blocked by other channels with higher priority or DL symbols). </w:t>
            </w:r>
          </w:p>
          <w:p w14:paraId="5160C6E3" w14:textId="3D8093B3" w:rsidR="00D61FCA" w:rsidRDefault="00D61FCA" w:rsidP="00D61FCA">
            <w:pPr>
              <w:spacing w:after="0"/>
              <w:rPr>
                <w:rFonts w:eastAsiaTheme="minorEastAsia"/>
                <w:sz w:val="20"/>
                <w:lang w:val="en-GB" w:eastAsia="zh-CN"/>
              </w:rPr>
            </w:pPr>
            <w:r w:rsidRPr="002B7CF6">
              <w:rPr>
                <w:sz w:val="20"/>
                <w:szCs w:val="20"/>
                <w:lang w:val="en-GB" w:eastAsia="ja-JP"/>
              </w:rPr>
              <w:t>If PTM scheme 2 is used for MBS scheduling, all legacy HARQ-ACK codebook types can be directly reused and should not be precluded.</w:t>
            </w:r>
          </w:p>
        </w:tc>
      </w:tr>
      <w:tr w:rsidR="009A6D4F" w:rsidRPr="005154E2" w14:paraId="4C1E81DF" w14:textId="77777777" w:rsidTr="00CB7F63">
        <w:trPr>
          <w:trHeight w:val="253"/>
          <w:jc w:val="center"/>
        </w:trPr>
        <w:tc>
          <w:tcPr>
            <w:tcW w:w="1555" w:type="dxa"/>
          </w:tcPr>
          <w:p w14:paraId="6A354321" w14:textId="54DBCFE2" w:rsidR="009A6D4F" w:rsidRDefault="009A6D4F"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185D3DF4" w14:textId="1347F235" w:rsidR="009A6D4F" w:rsidRDefault="009A6D4F" w:rsidP="00D61FCA">
            <w:pPr>
              <w:spacing w:after="0"/>
              <w:rPr>
                <w:rFonts w:eastAsiaTheme="minorEastAsia"/>
                <w:sz w:val="20"/>
                <w:lang w:val="en-GB" w:eastAsia="zh-CN"/>
              </w:rPr>
            </w:pPr>
            <w:r>
              <w:rPr>
                <w:rFonts w:eastAsiaTheme="minorEastAsia"/>
                <w:sz w:val="20"/>
                <w:lang w:val="en-GB" w:eastAsia="zh-CN"/>
              </w:rPr>
              <w:t>Support FL Proposal</w:t>
            </w:r>
          </w:p>
        </w:tc>
      </w:tr>
      <w:tr w:rsidR="00B05F92" w:rsidRPr="005154E2" w14:paraId="3BA6758E" w14:textId="77777777" w:rsidTr="00CB7F63">
        <w:trPr>
          <w:trHeight w:val="253"/>
          <w:jc w:val="center"/>
        </w:trPr>
        <w:tc>
          <w:tcPr>
            <w:tcW w:w="1555" w:type="dxa"/>
          </w:tcPr>
          <w:p w14:paraId="1DC74F83" w14:textId="46342CA1" w:rsidR="00B05F92" w:rsidRDefault="00B05F92"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2421183" w14:textId="394C2336" w:rsidR="00B05F92" w:rsidRDefault="00B05F92" w:rsidP="00D61FCA">
            <w:pPr>
              <w:spacing w:after="0"/>
              <w:rPr>
                <w:rFonts w:eastAsiaTheme="minorEastAsia"/>
                <w:sz w:val="20"/>
                <w:lang w:val="en-GB" w:eastAsia="zh-CN"/>
              </w:rPr>
            </w:pPr>
            <w:r>
              <w:rPr>
                <w:rFonts w:eastAsiaTheme="minorEastAsia"/>
                <w:sz w:val="20"/>
                <w:lang w:val="en-GB" w:eastAsia="zh-CN"/>
              </w:rPr>
              <w:t>We agree</w:t>
            </w:r>
          </w:p>
        </w:tc>
      </w:tr>
    </w:tbl>
    <w:p w14:paraId="3960AEEC" w14:textId="77777777" w:rsidR="0036250D" w:rsidRPr="00911A3E" w:rsidRDefault="0036250D" w:rsidP="0036250D">
      <w:pPr>
        <w:rPr>
          <w:lang w:eastAsia="zh-CN"/>
        </w:rPr>
      </w:pPr>
    </w:p>
    <w:p w14:paraId="474F69B5" w14:textId="77777777" w:rsidR="009C3130" w:rsidRPr="002D6678" w:rsidRDefault="009C3130" w:rsidP="009C3130">
      <w:pPr>
        <w:pStyle w:val="aff"/>
        <w:rPr>
          <w:rFonts w:ascii="Times New Roman" w:hAnsi="Times New Roman" w:cs="Times New Roman"/>
          <w:highlight w:val="cyan"/>
        </w:rPr>
      </w:pPr>
      <w:r w:rsidRPr="002D6678">
        <w:rPr>
          <w:rFonts w:ascii="Times New Roman" w:hAnsi="Times New Roman" w:cs="Times New Roman"/>
          <w:highlight w:val="cyan"/>
        </w:rPr>
        <w:t>FL’s Comments</w:t>
      </w:r>
    </w:p>
    <w:p w14:paraId="6277AE85" w14:textId="384EB3A2" w:rsidR="009C3130" w:rsidRPr="002D6678" w:rsidRDefault="00B35CE9" w:rsidP="009C3130">
      <w:pPr>
        <w:rPr>
          <w:rFonts w:eastAsiaTheme="minorEastAsia"/>
          <w:sz w:val="20"/>
          <w:highlight w:val="cyan"/>
          <w:lang w:val="en-GB" w:eastAsia="zh-CN"/>
        </w:rPr>
      </w:pPr>
      <w:r w:rsidRPr="002D6678">
        <w:rPr>
          <w:color w:val="000000"/>
          <w:sz w:val="20"/>
          <w:szCs w:val="20"/>
          <w:highlight w:val="cyan"/>
          <w:lang w:val="en-GB"/>
        </w:rPr>
        <w:lastRenderedPageBreak/>
        <w:t xml:space="preserve">From the first round discussion, the </w:t>
      </w:r>
      <w:r w:rsidR="009C3130" w:rsidRPr="002D6678">
        <w:rPr>
          <w:color w:val="000000"/>
          <w:sz w:val="20"/>
          <w:szCs w:val="20"/>
          <w:highlight w:val="cyan"/>
          <w:lang w:val="en-GB"/>
        </w:rPr>
        <w:t xml:space="preserve">following situation </w:t>
      </w:r>
      <w:r w:rsidRPr="002D6678">
        <w:rPr>
          <w:color w:val="000000"/>
          <w:sz w:val="20"/>
          <w:szCs w:val="20"/>
          <w:highlight w:val="cyan"/>
          <w:lang w:val="en-GB"/>
        </w:rPr>
        <w:t>is unchanged</w:t>
      </w:r>
      <w:r w:rsidR="009C3130" w:rsidRPr="002D6678">
        <w:rPr>
          <w:color w:val="000000"/>
          <w:sz w:val="20"/>
          <w:szCs w:val="20"/>
          <w:highlight w:val="cyan"/>
          <w:lang w:val="en-GB"/>
        </w:rPr>
        <w:t>:</w:t>
      </w:r>
    </w:p>
    <w:p w14:paraId="246F2006"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Enhanced Type-2 HARQ-ACK codebook:</w:t>
      </w:r>
    </w:p>
    <w:p w14:paraId="562C5BBF" w14:textId="77777777" w:rsidR="009C3130" w:rsidRPr="002D6678" w:rsidRDefault="009C3130" w:rsidP="009C3130">
      <w:pPr>
        <w:pStyle w:val="afa"/>
        <w:numPr>
          <w:ilvl w:val="0"/>
          <w:numId w:val="16"/>
        </w:numPr>
        <w:rPr>
          <w:rFonts w:eastAsiaTheme="minorEastAsia"/>
          <w:i/>
          <w:highlight w:val="cyan"/>
          <w:lang w:eastAsia="zh-CN"/>
        </w:rPr>
      </w:pPr>
      <w:r w:rsidRPr="002D6678">
        <w:rPr>
          <w:rFonts w:eastAsiaTheme="minorEastAsia"/>
          <w:i/>
          <w:highlight w:val="cyan"/>
          <w:lang w:eastAsia="zh-CN"/>
        </w:rPr>
        <w:t>Support: vivo</w:t>
      </w:r>
    </w:p>
    <w:p w14:paraId="7EC898DB" w14:textId="659EFE7C" w:rsidR="009C3130" w:rsidRPr="002D6678" w:rsidRDefault="009C3130" w:rsidP="009C3130">
      <w:pPr>
        <w:pStyle w:val="afa"/>
        <w:numPr>
          <w:ilvl w:val="0"/>
          <w:numId w:val="16"/>
        </w:numPr>
        <w:rPr>
          <w:rFonts w:eastAsiaTheme="minorEastAsia"/>
          <w:i/>
          <w:highlight w:val="cyan"/>
          <w:lang w:eastAsia="zh-CN"/>
        </w:rPr>
      </w:pPr>
      <w:r w:rsidRPr="002D6678">
        <w:rPr>
          <w:rFonts w:eastAsiaTheme="minorEastAsia"/>
          <w:i/>
          <w:highlight w:val="cyan"/>
          <w:lang w:eastAsia="zh-CN"/>
        </w:rPr>
        <w:t>Not support: Huawei, CATT, Nokia, CMCC, Ericsson</w:t>
      </w:r>
      <w:ins w:id="94" w:author="Haipeng HP1 Lei" w:date="2021-01-29T09:59:00Z">
        <w:r w:rsidR="002E6D34">
          <w:rPr>
            <w:rFonts w:eastAsiaTheme="minorEastAsia"/>
            <w:i/>
            <w:highlight w:val="cyan"/>
            <w:lang w:eastAsia="zh-CN"/>
          </w:rPr>
          <w:t>, Lenovo, Motorola Mobility</w:t>
        </w:r>
      </w:ins>
    </w:p>
    <w:p w14:paraId="709D0E07" w14:textId="77777777" w:rsidR="009C3130" w:rsidRPr="002D6678" w:rsidRDefault="009C3130" w:rsidP="009C3130">
      <w:pPr>
        <w:rPr>
          <w:rFonts w:eastAsiaTheme="minorEastAsia"/>
          <w:i/>
          <w:sz w:val="20"/>
          <w:highlight w:val="cyan"/>
          <w:lang w:val="en-GB" w:eastAsia="zh-CN"/>
        </w:rPr>
      </w:pPr>
      <w:r w:rsidRPr="002D6678">
        <w:rPr>
          <w:rFonts w:eastAsiaTheme="minorEastAsia"/>
          <w:i/>
          <w:sz w:val="20"/>
          <w:highlight w:val="cyan"/>
          <w:lang w:val="en-GB" w:eastAsia="zh-CN"/>
        </w:rPr>
        <w:t>Type-3 HARQ-ACK codebook:</w:t>
      </w:r>
    </w:p>
    <w:p w14:paraId="54302824" w14:textId="77777777" w:rsidR="009C3130" w:rsidRPr="002D6678" w:rsidRDefault="009C3130" w:rsidP="009C3130">
      <w:pPr>
        <w:pStyle w:val="afa"/>
        <w:numPr>
          <w:ilvl w:val="0"/>
          <w:numId w:val="16"/>
        </w:numPr>
        <w:rPr>
          <w:rFonts w:eastAsiaTheme="minorEastAsia"/>
          <w:i/>
          <w:highlight w:val="cyan"/>
          <w:lang w:eastAsia="zh-CN"/>
        </w:rPr>
      </w:pPr>
      <w:r w:rsidRPr="002D6678">
        <w:rPr>
          <w:rFonts w:eastAsiaTheme="minorEastAsia"/>
          <w:i/>
          <w:highlight w:val="cyan"/>
          <w:lang w:eastAsia="zh-CN"/>
        </w:rPr>
        <w:t>Support: vivo, Qualcomm</w:t>
      </w:r>
    </w:p>
    <w:p w14:paraId="5680C1D2" w14:textId="0D42B1F4" w:rsidR="009C3130" w:rsidRPr="002D6678" w:rsidRDefault="009C3130" w:rsidP="009C3130">
      <w:pPr>
        <w:pStyle w:val="afa"/>
        <w:numPr>
          <w:ilvl w:val="0"/>
          <w:numId w:val="16"/>
        </w:numPr>
        <w:rPr>
          <w:rFonts w:eastAsiaTheme="minorEastAsia"/>
          <w:i/>
          <w:highlight w:val="cyan"/>
          <w:lang w:eastAsia="zh-CN"/>
        </w:rPr>
      </w:pPr>
      <w:r w:rsidRPr="002D6678">
        <w:rPr>
          <w:rFonts w:eastAsiaTheme="minorEastAsia"/>
          <w:i/>
          <w:highlight w:val="cyan"/>
          <w:lang w:eastAsia="zh-CN"/>
        </w:rPr>
        <w:t>Not support: Huawei, CATT, Nokia, Intel, CMCC, Ericsson</w:t>
      </w:r>
      <w:ins w:id="95" w:author="Haipeng HP1 Lei" w:date="2021-01-29T09:59:00Z">
        <w:r w:rsidR="002E6D34">
          <w:rPr>
            <w:rFonts w:eastAsiaTheme="minorEastAsia"/>
            <w:i/>
            <w:highlight w:val="cyan"/>
            <w:lang w:eastAsia="zh-CN"/>
          </w:rPr>
          <w:t>, Lenovo, Motorola Mobility</w:t>
        </w:r>
      </w:ins>
    </w:p>
    <w:p w14:paraId="24987FD7" w14:textId="7E22ABA9" w:rsidR="009C3130" w:rsidRPr="008E27D9" w:rsidRDefault="003C4311" w:rsidP="009C3130">
      <w:pPr>
        <w:rPr>
          <w:rFonts w:eastAsiaTheme="minorEastAsia"/>
          <w:sz w:val="20"/>
          <w:lang w:val="en-GB" w:eastAsia="zh-CN"/>
        </w:rPr>
      </w:pPr>
      <w:r w:rsidRPr="002D6678">
        <w:rPr>
          <w:rFonts w:eastAsiaTheme="minorEastAsia"/>
          <w:sz w:val="20"/>
          <w:highlight w:val="cyan"/>
          <w:lang w:val="en-GB" w:eastAsia="zh-CN"/>
        </w:rPr>
        <w:t xml:space="preserve">FL has no idea on how to proceed, any suggestion </w:t>
      </w:r>
      <w:r w:rsidR="002F2E09">
        <w:rPr>
          <w:rFonts w:eastAsiaTheme="minorEastAsia"/>
          <w:sz w:val="20"/>
          <w:highlight w:val="cyan"/>
          <w:lang w:val="en-GB" w:eastAsia="zh-CN"/>
        </w:rPr>
        <w:t xml:space="preserve">that </w:t>
      </w:r>
      <w:r w:rsidRPr="002D6678">
        <w:rPr>
          <w:rFonts w:eastAsiaTheme="minorEastAsia"/>
          <w:sz w:val="20"/>
          <w:highlight w:val="cyan"/>
          <w:lang w:val="en-GB" w:eastAsia="zh-CN"/>
        </w:rPr>
        <w:t>could be agreeable to the entire group is welcome. Any more views/</w:t>
      </w:r>
      <w:r w:rsidR="0045056B">
        <w:rPr>
          <w:rFonts w:eastAsiaTheme="minorEastAsia"/>
          <w:sz w:val="20"/>
          <w:highlight w:val="cyan"/>
          <w:lang w:val="en-GB" w:eastAsia="zh-CN"/>
        </w:rPr>
        <w:t>debating</w:t>
      </w:r>
      <w:r w:rsidR="002F2E09">
        <w:rPr>
          <w:rFonts w:eastAsiaTheme="minorEastAsia"/>
          <w:sz w:val="20"/>
          <w:highlight w:val="cyan"/>
          <w:lang w:val="en-GB" w:eastAsia="zh-CN"/>
        </w:rPr>
        <w:t xml:space="preserve"> if any </w:t>
      </w:r>
      <w:r w:rsidR="0045056B">
        <w:rPr>
          <w:rFonts w:eastAsiaTheme="minorEastAsia"/>
          <w:sz w:val="20"/>
          <w:highlight w:val="cyan"/>
          <w:lang w:val="en-GB" w:eastAsia="zh-CN"/>
        </w:rPr>
        <w:t>can pro</w:t>
      </w:r>
      <w:r w:rsidRPr="002D6678">
        <w:rPr>
          <w:rFonts w:eastAsiaTheme="minorEastAsia"/>
          <w:sz w:val="20"/>
          <w:highlight w:val="cyan"/>
          <w:lang w:val="en-GB" w:eastAsia="zh-CN"/>
        </w:rPr>
        <w:t>ceed by expanding the table in the first round discussion.</w:t>
      </w:r>
      <w:r>
        <w:rPr>
          <w:rFonts w:eastAsiaTheme="minorEastAsia"/>
          <w:sz w:val="20"/>
          <w:lang w:val="en-GB" w:eastAsia="zh-CN"/>
        </w:rPr>
        <w:t xml:space="preserve"> </w:t>
      </w:r>
    </w:p>
    <w:p w14:paraId="640FC4D4" w14:textId="3AF199B6" w:rsidR="009C3130" w:rsidRDefault="009C3130" w:rsidP="008C14F7">
      <w:pPr>
        <w:rPr>
          <w:lang w:eastAsia="zh-CN"/>
        </w:rPr>
      </w:pPr>
    </w:p>
    <w:p w14:paraId="61A2A9A4" w14:textId="68309633" w:rsidR="00C02924" w:rsidRDefault="00C02924" w:rsidP="008C14F7">
      <w:pPr>
        <w:rPr>
          <w:lang w:eastAsia="zh-CN"/>
        </w:rPr>
      </w:pPr>
      <w:r>
        <w:rPr>
          <w:lang w:eastAsia="zh-CN"/>
        </w:rPr>
        <w:t>[Samsung]: The above two codebooks were designed for operation with shared spectrum</w:t>
      </w:r>
      <w:r w:rsidR="00D50A37">
        <w:rPr>
          <w:lang w:eastAsia="zh-CN"/>
        </w:rPr>
        <w:t xml:space="preserve"> (NR-U)</w:t>
      </w:r>
      <w:r>
        <w:rPr>
          <w:lang w:eastAsia="zh-CN"/>
        </w:rPr>
        <w:t xml:space="preserve">. They both are optional UE features. They both are worse than </w:t>
      </w:r>
      <w:r w:rsidR="00D50A37">
        <w:rPr>
          <w:lang w:eastAsia="zh-CN"/>
        </w:rPr>
        <w:t xml:space="preserve">the </w:t>
      </w:r>
      <w:r>
        <w:rPr>
          <w:lang w:eastAsia="zh-CN"/>
        </w:rPr>
        <w:t>Type-2 HARQ-ACK c</w:t>
      </w:r>
      <w:r w:rsidR="00D50A37">
        <w:rPr>
          <w:lang w:eastAsia="zh-CN"/>
        </w:rPr>
        <w:t xml:space="preserve">odebook (mandatory UE feature, also relies on DCI detection) in non-shared spectrum and they will remain so no matter what optimization is done to them. There is no need to spend time on those codebooks. </w:t>
      </w:r>
    </w:p>
    <w:p w14:paraId="2AFF10AC" w14:textId="219A5135" w:rsidR="000B1254" w:rsidRDefault="000B1254" w:rsidP="008C14F7">
      <w:pPr>
        <w:rPr>
          <w:lang w:eastAsia="zh-CN"/>
        </w:rPr>
      </w:pPr>
      <w:r>
        <w:rPr>
          <w:lang w:eastAsia="zh-CN"/>
        </w:rPr>
        <w:t>[QC]: not sure we understand the reason why enhanced Type-2 and Type-3 are worse than the Type-2 HARQ-ACK codebook. We believe different types of codebook are beneficial for different scenarios. The enhanced Type-2 and Type-3 are even further supported for licsened band</w:t>
      </w:r>
      <w:r w:rsidRPr="000B1254">
        <w:rPr>
          <w:lang w:eastAsia="zh-CN"/>
        </w:rPr>
        <w:t xml:space="preserve"> </w:t>
      </w:r>
      <w:r>
        <w:rPr>
          <w:lang w:eastAsia="zh-CN"/>
        </w:rPr>
        <w:t>in Rel-16. The HARQ ACK/ACK feedback for multicast can be per UE configured and we are discussing the multiplexing between multicast and unicast as well. So it is immature to agree with the FL’s proposal.</w:t>
      </w:r>
    </w:p>
    <w:p w14:paraId="382A1075" w14:textId="4F6B535C" w:rsidR="003B178D" w:rsidRPr="004440C1" w:rsidRDefault="003B178D" w:rsidP="008C14F7">
      <w:pPr>
        <w:rPr>
          <w:lang w:eastAsia="zh-CN"/>
        </w:rPr>
      </w:pPr>
      <w:r>
        <w:rPr>
          <w:lang w:eastAsia="zh-CN"/>
        </w:rPr>
        <w:t>[Ericsson] For the sake of moving forward, we suggest the use of Type 2 and Type 3 HARQ-ACK codebooks are not discarded but kept for FFS and treated with low priority for now.</w:t>
      </w:r>
    </w:p>
    <w:p w14:paraId="6FCD5AB7" w14:textId="71155AF0" w:rsidR="00A669BC" w:rsidRPr="00E72797" w:rsidRDefault="002E6D34" w:rsidP="008C14F7">
      <w:pPr>
        <w:rPr>
          <w:lang w:val="en-GB" w:eastAsia="zh-CN"/>
        </w:rPr>
      </w:pPr>
      <w:ins w:id="96" w:author="Haipeng HP1 Lei" w:date="2021-01-29T09:58:00Z">
        <w:r>
          <w:rPr>
            <w:lang w:val="en-GB" w:eastAsia="zh-CN"/>
          </w:rPr>
          <w:t>[Lenovo, Motorola Mobility]: our views added above.</w:t>
        </w:r>
      </w:ins>
    </w:p>
    <w:p w14:paraId="29363615" w14:textId="77777777" w:rsidR="00727CD2" w:rsidRPr="005154E2" w:rsidRDefault="00727CD2" w:rsidP="00727CD2">
      <w:pPr>
        <w:pStyle w:val="2"/>
        <w:rPr>
          <w:rFonts w:eastAsiaTheme="minorEastAsia"/>
          <w:lang w:eastAsia="zh-CN"/>
        </w:rPr>
      </w:pPr>
      <w:bookmarkStart w:id="97" w:name="_Ref55060575"/>
      <w:r w:rsidRPr="005154E2">
        <w:rPr>
          <w:rFonts w:eastAsiaTheme="minorEastAsia" w:hint="eastAsia"/>
          <w:lang w:eastAsia="zh-CN"/>
        </w:rPr>
        <w:t>E</w:t>
      </w:r>
      <w:r w:rsidRPr="005154E2">
        <w:rPr>
          <w:rFonts w:eastAsiaTheme="minorEastAsia"/>
          <w:lang w:eastAsia="zh-CN"/>
        </w:rPr>
        <w:t>nable/disable HARQ-ACK feedback</w:t>
      </w:r>
      <w:bookmarkEnd w:id="97"/>
    </w:p>
    <w:p w14:paraId="26D1066C"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afa"/>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afa"/>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afa"/>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lastRenderedPageBreak/>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98"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98"/>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99"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99"/>
    </w:p>
    <w:p w14:paraId="27BFB6E4" w14:textId="77777777" w:rsidR="00694676" w:rsidRDefault="00694676" w:rsidP="00694676">
      <w:pPr>
        <w:pStyle w:val="3GPPAgreements"/>
      </w:pPr>
      <w:bookmarkStart w:id="100"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afa"/>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afa"/>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100"/>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afa"/>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afa"/>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101"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101"/>
      <w:r w:rsidRPr="008B13CB">
        <w:t xml:space="preserve"> </w:t>
      </w:r>
    </w:p>
    <w:p w14:paraId="59CD5282" w14:textId="5895B005" w:rsidR="00656C8D" w:rsidRDefault="00656C8D" w:rsidP="004F0476">
      <w:pPr>
        <w:pStyle w:val="3GPPAgreements"/>
      </w:pPr>
      <w:bookmarkStart w:id="102" w:name="_Toc61908934"/>
      <w:r>
        <w:lastRenderedPageBreak/>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102"/>
    </w:p>
    <w:p w14:paraId="69DC1AE0" w14:textId="77777777" w:rsidR="00F35969" w:rsidRPr="004F0476" w:rsidRDefault="00F35969" w:rsidP="00F35969">
      <w:pPr>
        <w:rPr>
          <w:rFonts w:eastAsia="MS Mincho"/>
          <w:lang w:eastAsia="ja-JP"/>
        </w:rPr>
      </w:pPr>
    </w:p>
    <w:p w14:paraId="39EC16F2" w14:textId="77777777" w:rsidR="00175B45" w:rsidRDefault="00175B45" w:rsidP="00175B45">
      <w:pPr>
        <w:pStyle w:val="30"/>
        <w:rPr>
          <w:lang w:eastAsia="zh-CN"/>
        </w:rPr>
      </w:pPr>
      <w:bookmarkStart w:id="103" w:name="_Ref63161624"/>
      <w:r>
        <w:rPr>
          <w:rFonts w:hint="eastAsia"/>
          <w:lang w:eastAsia="zh-CN"/>
        </w:rPr>
        <w:t>R</w:t>
      </w:r>
      <w:r>
        <w:rPr>
          <w:lang w:eastAsia="zh-CN"/>
        </w:rPr>
        <w:t>ound-4</w:t>
      </w:r>
      <w:bookmarkEnd w:id="103"/>
    </w:p>
    <w:p w14:paraId="313924AC" w14:textId="77777777" w:rsidR="00175B45" w:rsidRDefault="00175B45" w:rsidP="00175B45">
      <w:pPr>
        <w:pStyle w:val="aff"/>
        <w:rPr>
          <w:rFonts w:ascii="Times New Roman" w:hAnsi="Times New Roman" w:cs="Times New Roman"/>
        </w:rPr>
      </w:pPr>
      <w:r w:rsidRPr="005154E2">
        <w:rPr>
          <w:rFonts w:ascii="Times New Roman" w:hAnsi="Times New Roman" w:cs="Times New Roman"/>
        </w:rPr>
        <w:t>FL’s Comments</w:t>
      </w:r>
    </w:p>
    <w:p w14:paraId="78409D64" w14:textId="77777777" w:rsidR="00175B45" w:rsidRPr="00F73E2A" w:rsidRDefault="00175B45" w:rsidP="00175B45">
      <w:pPr>
        <w:rPr>
          <w:rFonts w:eastAsiaTheme="minorEastAsia"/>
          <w:i/>
          <w:sz w:val="20"/>
          <w:lang w:val="en-GB" w:eastAsia="zh-CN"/>
        </w:rPr>
      </w:pPr>
      <w:r w:rsidRPr="00F73E2A">
        <w:rPr>
          <w:rFonts w:eastAsiaTheme="minorEastAsia" w:hint="eastAsia"/>
          <w:i/>
          <w:sz w:val="20"/>
          <w:lang w:val="en-GB" w:eastAsia="zh-CN"/>
        </w:rPr>
        <w:t>O</w:t>
      </w:r>
      <w:r w:rsidRPr="00F73E2A">
        <w:rPr>
          <w:rFonts w:eastAsiaTheme="minorEastAsia"/>
          <w:i/>
          <w:sz w:val="20"/>
          <w:lang w:val="en-GB" w:eastAsia="zh-CN"/>
        </w:rPr>
        <w:t>ption 3: LG</w:t>
      </w:r>
      <w:r w:rsidRPr="00F73E2A">
        <w:rPr>
          <w:rFonts w:eastAsiaTheme="minorEastAsia" w:hint="eastAsia"/>
          <w:i/>
          <w:sz w:val="20"/>
          <w:lang w:val="en-GB" w:eastAsia="zh-CN"/>
        </w:rPr>
        <w:t>,</w:t>
      </w:r>
      <w:r w:rsidRPr="00F73E2A">
        <w:rPr>
          <w:rFonts w:eastAsiaTheme="minorEastAsia"/>
          <w:i/>
          <w:sz w:val="20"/>
          <w:lang w:val="en-GB" w:eastAsia="zh-CN"/>
        </w:rPr>
        <w:t xml:space="preserve"> </w:t>
      </w:r>
      <w:r w:rsidRPr="00F73E2A">
        <w:rPr>
          <w:i/>
        </w:rPr>
        <w:t>Convida, Samsung, Lenovo, CMCC, FutureWei, OPPO, Apple, Spreadtrum, CATT,</w:t>
      </w:r>
    </w:p>
    <w:p w14:paraId="61E30D65" w14:textId="77777777" w:rsidR="00175B45" w:rsidRPr="00F73E2A" w:rsidRDefault="00175B45" w:rsidP="00175B45">
      <w:pPr>
        <w:rPr>
          <w:i/>
          <w:sz w:val="20"/>
          <w:lang w:eastAsia="zh-CN"/>
        </w:rPr>
      </w:pPr>
      <w:r w:rsidRPr="00F73E2A">
        <w:rPr>
          <w:i/>
          <w:sz w:val="20"/>
          <w:lang w:eastAsia="zh-CN"/>
        </w:rPr>
        <w:t>Nokia, Qualcomm, vivo, and Ericsson would like to support option 2 additionally.</w:t>
      </w:r>
    </w:p>
    <w:p w14:paraId="5E85D67F" w14:textId="77777777" w:rsidR="00175B45" w:rsidRDefault="00175B45" w:rsidP="00175B45">
      <w:pPr>
        <w:rPr>
          <w:sz w:val="20"/>
          <w:szCs w:val="20"/>
          <w:lang w:val="en-GB" w:eastAsia="zh-CN"/>
        </w:rPr>
      </w:pPr>
      <w:r w:rsidRPr="009431F2">
        <w:rPr>
          <w:rFonts w:hint="eastAsia"/>
          <w:sz w:val="20"/>
          <w:szCs w:val="20"/>
          <w:lang w:eastAsia="zh-CN"/>
        </w:rPr>
        <w:t>F</w:t>
      </w:r>
      <w:r w:rsidRPr="009431F2">
        <w:rPr>
          <w:sz w:val="20"/>
          <w:szCs w:val="20"/>
          <w:lang w:eastAsia="zh-CN"/>
        </w:rPr>
        <w:t xml:space="preserve">rom the last round discussion, </w:t>
      </w:r>
      <w:r>
        <w:rPr>
          <w:sz w:val="20"/>
          <w:szCs w:val="20"/>
          <w:lang w:eastAsia="zh-CN"/>
        </w:rPr>
        <w:t>majority (</w:t>
      </w:r>
      <w:r w:rsidRPr="009431F2">
        <w:rPr>
          <w:sz w:val="20"/>
          <w:szCs w:val="20"/>
          <w:lang w:eastAsia="zh-CN"/>
        </w:rPr>
        <w:t>at least 1</w:t>
      </w:r>
      <w:r>
        <w:rPr>
          <w:sz w:val="20"/>
          <w:szCs w:val="20"/>
          <w:lang w:eastAsia="zh-CN"/>
        </w:rPr>
        <w:t>0</w:t>
      </w:r>
      <w:r w:rsidRPr="009431F2">
        <w:rPr>
          <w:sz w:val="20"/>
          <w:szCs w:val="20"/>
          <w:lang w:eastAsia="zh-CN"/>
        </w:rPr>
        <w:t xml:space="preserve"> companies</w:t>
      </w:r>
      <w:r>
        <w:rPr>
          <w:sz w:val="20"/>
          <w:szCs w:val="20"/>
          <w:lang w:eastAsia="zh-CN"/>
        </w:rPr>
        <w:t>)</w:t>
      </w:r>
      <w:r w:rsidRPr="009431F2">
        <w:rPr>
          <w:sz w:val="20"/>
          <w:szCs w:val="20"/>
          <w:lang w:eastAsia="zh-CN"/>
        </w:rPr>
        <w:t xml:space="preserve"> support DCI indicating enabling/disabling which is configured by RRC, i.e., </w:t>
      </w:r>
      <w:r w:rsidRPr="009431F2">
        <w:rPr>
          <w:sz w:val="20"/>
          <w:szCs w:val="20"/>
          <w:lang w:val="en-GB" w:eastAsia="zh-CN"/>
        </w:rPr>
        <w:t xml:space="preserve">if RRC signalling configures the function, DCI indicates (explicitly or implicitly) whether HARQ-ACK feedback is enabled/disabled. </w:t>
      </w:r>
      <w:r w:rsidRPr="009431F2">
        <w:rPr>
          <w:rFonts w:hint="eastAsia"/>
          <w:sz w:val="20"/>
          <w:szCs w:val="20"/>
          <w:lang w:val="en-GB" w:eastAsia="zh-CN"/>
        </w:rPr>
        <w:t>I</w:t>
      </w:r>
      <w:r w:rsidRPr="009431F2">
        <w:rPr>
          <w:sz w:val="20"/>
          <w:szCs w:val="20"/>
          <w:lang w:val="en-GB" w:eastAsia="zh-CN"/>
        </w:rPr>
        <w:t>f RRC signalling does not configure the function, DCI does not indicate enabling/disabling the feedback</w:t>
      </w:r>
      <w:r>
        <w:rPr>
          <w:sz w:val="20"/>
          <w:szCs w:val="20"/>
          <w:lang w:val="en-GB" w:eastAsia="zh-CN"/>
        </w:rPr>
        <w:t xml:space="preserve">. Four companies proposed to support option 2 additionally. </w:t>
      </w:r>
    </w:p>
    <w:p w14:paraId="4F82BB2D" w14:textId="77777777" w:rsidR="00175B45" w:rsidRDefault="00175B45" w:rsidP="00175B45">
      <w:pPr>
        <w:rPr>
          <w:sz w:val="20"/>
          <w:szCs w:val="20"/>
          <w:lang w:val="en-GB" w:eastAsia="zh-CN"/>
        </w:rPr>
      </w:pPr>
      <w:r>
        <w:rPr>
          <w:sz w:val="20"/>
          <w:szCs w:val="20"/>
          <w:lang w:val="en-GB" w:eastAsia="zh-CN"/>
        </w:rPr>
        <w:t xml:space="preserve">There is also comment to FFS MAC-CE and NACK-only. Since majority is supporting DCI indicating enabling/disabling, MAC-CE would not be necessarily needed. It may not be a good idea to bind the enabling/disabling discussion to the HARQ-ACK feedback options especially when HARQ-ACK feedback options is still pending. </w:t>
      </w:r>
    </w:p>
    <w:p w14:paraId="65537C8B" w14:textId="77777777" w:rsidR="00175B45" w:rsidRDefault="00175B45" w:rsidP="00175B45">
      <w:pPr>
        <w:rPr>
          <w:sz w:val="20"/>
          <w:szCs w:val="20"/>
          <w:lang w:val="en-GB" w:eastAsia="zh-CN"/>
        </w:rPr>
      </w:pPr>
      <w:r>
        <w:rPr>
          <w:rFonts w:hint="eastAsia"/>
          <w:sz w:val="20"/>
          <w:szCs w:val="20"/>
          <w:lang w:val="en-GB" w:eastAsia="zh-CN"/>
        </w:rPr>
        <w:t>N</w:t>
      </w:r>
      <w:r>
        <w:rPr>
          <w:sz w:val="20"/>
          <w:szCs w:val="20"/>
          <w:lang w:val="en-GB" w:eastAsia="zh-CN"/>
        </w:rPr>
        <w:t xml:space="preserve">ot sure whether the proponent of option 3 will have concern to support option 2 additionally, I would try the following proposal to support both or defer this discussion to the next meeting given the relation of this proposal and the indication of HARQ-ACK feedback option (if both are supported) is not clear to everybody. </w:t>
      </w:r>
    </w:p>
    <w:p w14:paraId="4EDDE079" w14:textId="77777777" w:rsidR="00175B45" w:rsidRDefault="00175B45" w:rsidP="00175B45">
      <w:pPr>
        <w:rPr>
          <w:sz w:val="20"/>
          <w:szCs w:val="20"/>
          <w:lang w:val="en-GB" w:eastAsia="zh-CN"/>
        </w:rPr>
      </w:pPr>
    </w:p>
    <w:p w14:paraId="6AA7E2BE" w14:textId="77777777" w:rsidR="00175B45" w:rsidRDefault="00175B45" w:rsidP="00175B45">
      <w:pPr>
        <w:pStyle w:val="aff"/>
        <w:rPr>
          <w:rFonts w:ascii="Times New Roman" w:hAnsi="Times New Roman" w:cs="Times New Roman"/>
        </w:rPr>
      </w:pPr>
      <w:r w:rsidRPr="005154E2">
        <w:rPr>
          <w:rFonts w:ascii="Times New Roman" w:hAnsi="Times New Roman" w:cs="Times New Roman"/>
        </w:rPr>
        <w:t>FL’s Proposal:</w:t>
      </w:r>
    </w:p>
    <w:p w14:paraId="45B2867D" w14:textId="296FEBD3" w:rsidR="00175B45" w:rsidRPr="00E72797" w:rsidRDefault="00175B45" w:rsidP="00175B45">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_Ref63161624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2.5.1</w:t>
      </w:r>
      <w:r w:rsidR="00D539C9">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6CDE3FBA" w14:textId="77777777" w:rsidR="00175B45" w:rsidRDefault="00175B45" w:rsidP="00175B45">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RRC_CONNECTED UE receiving </w:t>
      </w:r>
      <w:r>
        <w:rPr>
          <w:rFonts w:eastAsiaTheme="minorEastAsia" w:hint="eastAsia"/>
          <w:sz w:val="20"/>
          <w:szCs w:val="20"/>
          <w:lang w:val="en-GB" w:eastAsia="zh-CN"/>
        </w:rPr>
        <w:t>mul</w:t>
      </w:r>
      <w:r>
        <w:rPr>
          <w:rFonts w:eastAsiaTheme="minorEastAsia"/>
          <w:sz w:val="20"/>
          <w:szCs w:val="20"/>
          <w:lang w:val="en-GB" w:eastAsia="zh-CN"/>
        </w:rPr>
        <w:t xml:space="preserve">ticast for at least PTM scheme 1, support </w:t>
      </w:r>
      <w:r w:rsidRPr="008C7841">
        <w:rPr>
          <w:rFonts w:eastAsiaTheme="minorEastAsia"/>
          <w:color w:val="FF0000"/>
          <w:sz w:val="20"/>
          <w:szCs w:val="20"/>
          <w:lang w:val="en-GB" w:eastAsia="zh-CN"/>
        </w:rPr>
        <w:t>both</w:t>
      </w:r>
      <w:r>
        <w:rPr>
          <w:rFonts w:eastAsiaTheme="minorEastAsia"/>
          <w:sz w:val="20"/>
          <w:szCs w:val="20"/>
          <w:lang w:val="en-GB" w:eastAsia="zh-CN"/>
        </w:rPr>
        <w:t>:</w:t>
      </w:r>
    </w:p>
    <w:p w14:paraId="253FA601" w14:textId="77777777" w:rsidR="00175B45" w:rsidRDefault="00175B45" w:rsidP="00175B45">
      <w:pPr>
        <w:numPr>
          <w:ilvl w:val="0"/>
          <w:numId w:val="8"/>
        </w:numPr>
        <w:overflowPunct w:val="0"/>
        <w:adjustRightInd/>
        <w:spacing w:after="0"/>
        <w:contextualSpacing/>
        <w:rPr>
          <w:sz w:val="20"/>
          <w:szCs w:val="20"/>
          <w:lang w:val="en-GB" w:eastAsia="zh-CN"/>
        </w:rPr>
      </w:pPr>
      <w:r w:rsidRPr="00F73E2A">
        <w:rPr>
          <w:rFonts w:eastAsia="MS Mincho"/>
          <w:lang w:val="en-GB" w:eastAsia="ja-JP"/>
        </w:rPr>
        <w:tab/>
      </w:r>
      <w:r w:rsidRPr="00F73E2A">
        <w:rPr>
          <w:sz w:val="20"/>
          <w:szCs w:val="20"/>
          <w:lang w:val="en-GB" w:eastAsia="zh-CN"/>
        </w:rPr>
        <w:t xml:space="preserve">Option 3: </w:t>
      </w:r>
      <w:r w:rsidRPr="006F1CA8">
        <w:rPr>
          <w:sz w:val="20"/>
          <w:szCs w:val="20"/>
          <w:lang w:val="en-GB" w:eastAsia="zh-CN"/>
        </w:rPr>
        <w:t>RRC</w:t>
      </w:r>
      <w:r>
        <w:rPr>
          <w:sz w:val="20"/>
          <w:szCs w:val="20"/>
          <w:lang w:val="en-GB" w:eastAsia="zh-CN"/>
        </w:rPr>
        <w:t xml:space="preserve"> signalling</w:t>
      </w:r>
      <w:r w:rsidRPr="006F1CA8">
        <w:rPr>
          <w:sz w:val="20"/>
          <w:szCs w:val="20"/>
          <w:lang w:val="en-GB" w:eastAsia="zh-CN"/>
        </w:rPr>
        <w:t xml:space="preserve"> configures the enabling/ disabling function </w:t>
      </w:r>
      <w:r>
        <w:rPr>
          <w:sz w:val="20"/>
          <w:szCs w:val="20"/>
          <w:lang w:val="en-GB" w:eastAsia="zh-CN"/>
        </w:rPr>
        <w:t>of DCI indicating the</w:t>
      </w:r>
      <w:r w:rsidRPr="006F1CA8">
        <w:rPr>
          <w:sz w:val="20"/>
          <w:szCs w:val="20"/>
          <w:lang w:val="en-GB" w:eastAsia="zh-CN"/>
        </w:rPr>
        <w:t xml:space="preserve"> enabling /disabling</w:t>
      </w:r>
      <w:r>
        <w:rPr>
          <w:sz w:val="20"/>
          <w:szCs w:val="20"/>
          <w:lang w:val="en-GB" w:eastAsia="zh-CN"/>
        </w:rPr>
        <w:t xml:space="preserve"> HARQ-ACK feedback.</w:t>
      </w:r>
    </w:p>
    <w:p w14:paraId="15D02957" w14:textId="77777777" w:rsidR="00175B45" w:rsidRDefault="00175B45" w:rsidP="00175B45">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 xml:space="preserve">configures the function, DCI indicates (explicitly or implicitly) whether HARQ-ACK feedback is enabled/disabled </w:t>
      </w:r>
    </w:p>
    <w:p w14:paraId="6DCEB230" w14:textId="77777777" w:rsidR="00175B45" w:rsidRDefault="00175B45" w:rsidP="00175B45">
      <w:pPr>
        <w:numPr>
          <w:ilvl w:val="2"/>
          <w:numId w:val="27"/>
        </w:numPr>
        <w:overflowPunct w:val="0"/>
        <w:adjustRightInd/>
        <w:spacing w:after="0"/>
        <w:contextualSpacing/>
        <w:rPr>
          <w:sz w:val="20"/>
          <w:szCs w:val="20"/>
          <w:lang w:val="en-GB" w:eastAsia="zh-CN"/>
        </w:rPr>
      </w:pPr>
      <w:r>
        <w:rPr>
          <w:sz w:val="20"/>
          <w:szCs w:val="20"/>
          <w:lang w:val="en-GB" w:eastAsia="zh-CN"/>
        </w:rPr>
        <w:t xml:space="preserve">FFS details on RRC signalling and DCI indicating. </w:t>
      </w:r>
    </w:p>
    <w:p w14:paraId="2D96D57F" w14:textId="77777777" w:rsidR="00175B45" w:rsidRDefault="00175B45" w:rsidP="00175B45">
      <w:pPr>
        <w:numPr>
          <w:ilvl w:val="1"/>
          <w:numId w:val="27"/>
        </w:numPr>
        <w:overflowPunct w:val="0"/>
        <w:adjustRightInd/>
        <w:spacing w:after="0"/>
        <w:contextualSpacing/>
        <w:rPr>
          <w:sz w:val="20"/>
          <w:szCs w:val="20"/>
          <w:lang w:val="en-GB" w:eastAsia="zh-CN"/>
        </w:rPr>
      </w:pPr>
      <w:r>
        <w:rPr>
          <w:rFonts w:hint="eastAsia"/>
          <w:sz w:val="20"/>
          <w:szCs w:val="20"/>
          <w:lang w:val="en-GB" w:eastAsia="zh-CN"/>
        </w:rPr>
        <w:t>I</w:t>
      </w:r>
      <w:r>
        <w:rPr>
          <w:sz w:val="20"/>
          <w:szCs w:val="20"/>
          <w:lang w:val="en-GB" w:eastAsia="zh-CN"/>
        </w:rPr>
        <w:t>f RRC signalling</w:t>
      </w:r>
      <w:r w:rsidRPr="006F1CA8">
        <w:rPr>
          <w:sz w:val="20"/>
          <w:szCs w:val="20"/>
          <w:lang w:val="en-GB" w:eastAsia="zh-CN"/>
        </w:rPr>
        <w:t xml:space="preserve"> </w:t>
      </w:r>
      <w:r>
        <w:rPr>
          <w:sz w:val="20"/>
          <w:szCs w:val="20"/>
          <w:lang w:val="en-GB" w:eastAsia="zh-CN"/>
        </w:rPr>
        <w:t>does not configure the function, DCI does not indicate enabling/disabling the feedback.</w:t>
      </w:r>
    </w:p>
    <w:p w14:paraId="0E893EEF" w14:textId="77777777" w:rsidR="00175B45" w:rsidRPr="00D37148" w:rsidRDefault="00175B45" w:rsidP="00175B45">
      <w:pPr>
        <w:numPr>
          <w:ilvl w:val="2"/>
          <w:numId w:val="8"/>
        </w:numPr>
        <w:overflowPunct w:val="0"/>
        <w:adjustRightInd/>
        <w:spacing w:after="0"/>
        <w:contextualSpacing/>
        <w:rPr>
          <w:sz w:val="20"/>
          <w:szCs w:val="20"/>
          <w:lang w:val="en-GB" w:eastAsia="zh-CN"/>
        </w:rPr>
      </w:pPr>
      <w:r w:rsidRPr="00D37148">
        <w:rPr>
          <w:rFonts w:hint="eastAsia"/>
          <w:sz w:val="20"/>
          <w:szCs w:val="20"/>
          <w:lang w:val="en-GB" w:eastAsia="zh-CN"/>
        </w:rPr>
        <w:t>F</w:t>
      </w:r>
      <w:r w:rsidRPr="00D37148">
        <w:rPr>
          <w:sz w:val="20"/>
          <w:szCs w:val="20"/>
          <w:lang w:val="en-GB" w:eastAsia="zh-CN"/>
        </w:rPr>
        <w:t xml:space="preserve">FS whether enabling or disabling the feedback is the default mode. </w:t>
      </w:r>
    </w:p>
    <w:p w14:paraId="4240097A" w14:textId="77777777" w:rsidR="00175B45" w:rsidRDefault="00175B45" w:rsidP="00175B45">
      <w:pPr>
        <w:numPr>
          <w:ilvl w:val="0"/>
          <w:numId w:val="8"/>
        </w:numPr>
        <w:overflowPunct w:val="0"/>
        <w:adjustRightInd/>
        <w:spacing w:after="0"/>
        <w:contextualSpacing/>
        <w:rPr>
          <w:rFonts w:eastAsia="MS Mincho"/>
          <w:lang w:val="en-GB" w:eastAsia="ja-JP"/>
        </w:rPr>
      </w:pPr>
      <w:r w:rsidRPr="00F73E2A">
        <w:rPr>
          <w:rFonts w:eastAsia="MS Mincho"/>
          <w:lang w:val="en-GB" w:eastAsia="ja-JP"/>
        </w:rPr>
        <w:tab/>
      </w:r>
      <w:r>
        <w:rPr>
          <w:rFonts w:eastAsia="MS Mincho"/>
          <w:lang w:val="en-GB" w:eastAsia="ja-JP"/>
        </w:rPr>
        <w:t>Option 2</w:t>
      </w:r>
      <w:r w:rsidRPr="00F73E2A">
        <w:rPr>
          <w:rFonts w:eastAsia="MS Mincho"/>
          <w:lang w:val="en-GB" w:eastAsia="ja-JP"/>
        </w:rPr>
        <w:t xml:space="preserve">: RRC </w:t>
      </w:r>
      <w:r>
        <w:rPr>
          <w:rFonts w:eastAsia="MS Mincho"/>
          <w:lang w:val="en-GB" w:eastAsia="ja-JP"/>
        </w:rPr>
        <w:t>indicates enabling/disabling</w:t>
      </w:r>
      <w:r w:rsidRPr="00F73E2A">
        <w:rPr>
          <w:rFonts w:eastAsia="MS Mincho"/>
          <w:lang w:val="en-GB" w:eastAsia="ja-JP"/>
        </w:rPr>
        <w:t>.</w:t>
      </w:r>
    </w:p>
    <w:p w14:paraId="2DB85F12" w14:textId="77777777" w:rsidR="00175B45" w:rsidRDefault="00175B45" w:rsidP="00175B45">
      <w:pPr>
        <w:overflowPunct w:val="0"/>
        <w:adjustRightInd/>
        <w:spacing w:after="0"/>
        <w:contextualSpacing/>
        <w:rPr>
          <w:rFonts w:eastAsia="MS Mincho"/>
          <w:lang w:val="en-GB" w:eastAsia="ja-JP"/>
        </w:rPr>
      </w:pPr>
    </w:p>
    <w:p w14:paraId="1523EF89" w14:textId="77777777" w:rsidR="00175B45" w:rsidRDefault="00175B45" w:rsidP="00175B45">
      <w:pPr>
        <w:overflowPunct w:val="0"/>
        <w:adjustRightInd/>
        <w:spacing w:after="0"/>
        <w:contextualSpacing/>
        <w:rPr>
          <w:rFonts w:eastAsia="MS Mincho"/>
          <w:lang w:val="en-GB" w:eastAsia="ja-JP"/>
        </w:rPr>
      </w:pPr>
    </w:p>
    <w:p w14:paraId="1EA924E0" w14:textId="77777777" w:rsidR="00175B45" w:rsidRPr="00F73E2A" w:rsidRDefault="00175B45" w:rsidP="00175B45">
      <w:pPr>
        <w:overflowPunct w:val="0"/>
        <w:adjustRightInd/>
        <w:spacing w:after="0"/>
        <w:contextualSpacing/>
        <w:rPr>
          <w:rFonts w:eastAsia="MS Mincho"/>
          <w:lang w:val="en-GB" w:eastAsia="ja-JP"/>
        </w:rPr>
      </w:pPr>
    </w:p>
    <w:p w14:paraId="59F87180" w14:textId="77777777" w:rsidR="00175B45" w:rsidRPr="005154E2" w:rsidRDefault="00175B45" w:rsidP="00175B45">
      <w:pPr>
        <w:pStyle w:val="aff"/>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ae"/>
        <w:tblW w:w="9356" w:type="dxa"/>
        <w:jc w:val="center"/>
        <w:tblLayout w:type="fixed"/>
        <w:tblLook w:val="04A0" w:firstRow="1" w:lastRow="0" w:firstColumn="1" w:lastColumn="0" w:noHBand="0" w:noVBand="1"/>
      </w:tblPr>
      <w:tblGrid>
        <w:gridCol w:w="1555"/>
        <w:gridCol w:w="7801"/>
      </w:tblGrid>
      <w:tr w:rsidR="00175B45" w:rsidRPr="005154E2" w14:paraId="4E325A91" w14:textId="77777777" w:rsidTr="00B43FDD">
        <w:trPr>
          <w:trHeight w:val="253"/>
          <w:jc w:val="center"/>
        </w:trPr>
        <w:tc>
          <w:tcPr>
            <w:tcW w:w="1555" w:type="dxa"/>
          </w:tcPr>
          <w:p w14:paraId="2B272A52" w14:textId="77777777" w:rsidR="00175B45" w:rsidRPr="005154E2" w:rsidRDefault="00175B45" w:rsidP="00B43FDD">
            <w:pPr>
              <w:spacing w:after="0"/>
              <w:rPr>
                <w:rFonts w:cstheme="minorHAnsi"/>
                <w:sz w:val="16"/>
                <w:szCs w:val="16"/>
              </w:rPr>
            </w:pPr>
            <w:r w:rsidRPr="005154E2">
              <w:rPr>
                <w:b/>
                <w:sz w:val="16"/>
                <w:szCs w:val="16"/>
              </w:rPr>
              <w:t>Company</w:t>
            </w:r>
          </w:p>
        </w:tc>
        <w:tc>
          <w:tcPr>
            <w:tcW w:w="7801" w:type="dxa"/>
          </w:tcPr>
          <w:p w14:paraId="188F5812" w14:textId="77777777" w:rsidR="00175B45" w:rsidRPr="005154E2" w:rsidRDefault="00175B45" w:rsidP="00B43FDD">
            <w:pPr>
              <w:spacing w:after="0"/>
              <w:rPr>
                <w:rFonts w:eastAsiaTheme="minorEastAsia"/>
                <w:sz w:val="16"/>
                <w:szCs w:val="16"/>
                <w:lang w:eastAsia="zh-CN"/>
              </w:rPr>
            </w:pPr>
            <w:r w:rsidRPr="005154E2">
              <w:rPr>
                <w:b/>
                <w:sz w:val="16"/>
                <w:szCs w:val="16"/>
              </w:rPr>
              <w:t xml:space="preserve">Comments </w:t>
            </w:r>
          </w:p>
        </w:tc>
      </w:tr>
      <w:tr w:rsidR="00B43FDD" w:rsidRPr="005154E2" w14:paraId="4C31C86D" w14:textId="77777777" w:rsidTr="00B43FDD">
        <w:trPr>
          <w:trHeight w:val="253"/>
          <w:jc w:val="center"/>
        </w:trPr>
        <w:tc>
          <w:tcPr>
            <w:tcW w:w="1555" w:type="dxa"/>
          </w:tcPr>
          <w:p w14:paraId="7CC95712" w14:textId="22A58B80" w:rsidR="00B43FDD" w:rsidRPr="005154E2" w:rsidRDefault="00B43FDD" w:rsidP="00B43FDD">
            <w:pPr>
              <w:spacing w:after="0"/>
              <w:rPr>
                <w:b/>
                <w:sz w:val="16"/>
                <w:szCs w:val="16"/>
              </w:rPr>
            </w:pPr>
            <w:r w:rsidRPr="00B43FDD">
              <w:rPr>
                <w:rFonts w:hint="eastAsia"/>
                <w:lang w:val="en-GB" w:eastAsia="zh-CN"/>
              </w:rPr>
              <w:t>L</w:t>
            </w:r>
            <w:r w:rsidRPr="00B43FDD">
              <w:rPr>
                <w:lang w:val="en-GB" w:eastAsia="zh-CN"/>
              </w:rPr>
              <w:t>G</w:t>
            </w:r>
          </w:p>
        </w:tc>
        <w:tc>
          <w:tcPr>
            <w:tcW w:w="7801" w:type="dxa"/>
          </w:tcPr>
          <w:p w14:paraId="531E4B0B" w14:textId="12A5192D" w:rsidR="00B43FDD" w:rsidRPr="005154E2" w:rsidRDefault="00B43FDD" w:rsidP="00B43FDD">
            <w:pPr>
              <w:spacing w:after="0"/>
              <w:rPr>
                <w:b/>
                <w:sz w:val="16"/>
                <w:szCs w:val="16"/>
              </w:rPr>
            </w:pPr>
            <w:r w:rsidRPr="00B43FDD">
              <w:rPr>
                <w:rFonts w:hint="eastAsia"/>
                <w:lang w:val="en-GB" w:eastAsia="zh-CN"/>
              </w:rPr>
              <w:t>W</w:t>
            </w:r>
            <w:r w:rsidRPr="00B43FDD">
              <w:rPr>
                <w:lang w:val="en-GB" w:eastAsia="zh-CN"/>
              </w:rPr>
              <w:t xml:space="preserve">e </w:t>
            </w:r>
            <w:r>
              <w:rPr>
                <w:lang w:val="en-GB" w:eastAsia="zh-CN"/>
              </w:rPr>
              <w:t>support Option 3. We do not support Option 2. We do not understand additional benefit of agreeing Option 2 as well as Option 3.</w:t>
            </w:r>
          </w:p>
        </w:tc>
      </w:tr>
      <w:tr w:rsidR="004F7C52" w:rsidRPr="005154E2" w14:paraId="483FD090" w14:textId="77777777" w:rsidTr="00B43FDD">
        <w:trPr>
          <w:trHeight w:val="253"/>
          <w:jc w:val="center"/>
        </w:trPr>
        <w:tc>
          <w:tcPr>
            <w:tcW w:w="1555" w:type="dxa"/>
          </w:tcPr>
          <w:p w14:paraId="2DDC8060" w14:textId="5C080FC3" w:rsidR="004F7C52" w:rsidRPr="00B43FDD" w:rsidRDefault="004F7C52" w:rsidP="004F7C52">
            <w:pPr>
              <w:spacing w:after="0"/>
              <w:rPr>
                <w:lang w:val="en-GB" w:eastAsia="zh-CN"/>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7F35A675" w14:textId="0C86E73E" w:rsidR="004F7C52" w:rsidRPr="00B43FDD" w:rsidRDefault="004F7C52" w:rsidP="004F7C52">
            <w:pPr>
              <w:spacing w:after="0"/>
              <w:rPr>
                <w:lang w:val="en-GB" w:eastAsia="zh-CN"/>
              </w:rPr>
            </w:pPr>
            <w:r>
              <w:rPr>
                <w:lang w:val="en-GB" w:eastAsia="zh-CN"/>
              </w:rPr>
              <w:t>We support Option 3. Option 2 can’t support dynamic enabling /disabling.</w:t>
            </w:r>
          </w:p>
        </w:tc>
      </w:tr>
      <w:tr w:rsidR="004F3170" w:rsidRPr="005154E2" w14:paraId="5357D0C4" w14:textId="77777777" w:rsidTr="00131F87">
        <w:trPr>
          <w:trHeight w:val="253"/>
          <w:jc w:val="center"/>
        </w:trPr>
        <w:tc>
          <w:tcPr>
            <w:tcW w:w="1555" w:type="dxa"/>
          </w:tcPr>
          <w:p w14:paraId="6E54B43F" w14:textId="77777777" w:rsidR="004F3170" w:rsidRDefault="004F3170" w:rsidP="00131F87">
            <w:pPr>
              <w:spacing w:after="0"/>
              <w:rPr>
                <w:lang w:val="en-GB" w:eastAsia="zh-CN"/>
              </w:rPr>
            </w:pPr>
            <w:r w:rsidRPr="00A42E63">
              <w:rPr>
                <w:rFonts w:hint="eastAsia"/>
                <w:sz w:val="16"/>
                <w:szCs w:val="16"/>
                <w:lang w:eastAsia="zh-CN"/>
              </w:rPr>
              <w:t>Z</w:t>
            </w:r>
            <w:r w:rsidRPr="00A42E63">
              <w:rPr>
                <w:sz w:val="16"/>
                <w:szCs w:val="16"/>
                <w:lang w:eastAsia="zh-CN"/>
              </w:rPr>
              <w:t>TE</w:t>
            </w:r>
          </w:p>
        </w:tc>
        <w:tc>
          <w:tcPr>
            <w:tcW w:w="7801" w:type="dxa"/>
          </w:tcPr>
          <w:p w14:paraId="4293D4B7" w14:textId="77777777" w:rsidR="004F3170" w:rsidRPr="00A42E63" w:rsidRDefault="004F3170" w:rsidP="00131F87">
            <w:pPr>
              <w:spacing w:after="0"/>
              <w:rPr>
                <w:sz w:val="16"/>
                <w:szCs w:val="16"/>
                <w:lang w:eastAsia="zh-CN"/>
              </w:rPr>
            </w:pPr>
            <w:r w:rsidRPr="00A42E63">
              <w:rPr>
                <w:sz w:val="16"/>
                <w:szCs w:val="16"/>
                <w:lang w:eastAsia="zh-CN"/>
              </w:rPr>
              <w:t xml:space="preserve">We can compromise to support both Option2 and Option3. </w:t>
            </w:r>
          </w:p>
          <w:p w14:paraId="3C5445AD" w14:textId="77777777" w:rsidR="004F3170" w:rsidRPr="00A42E63" w:rsidRDefault="004F3170" w:rsidP="00131F87">
            <w:pPr>
              <w:spacing w:after="0"/>
              <w:rPr>
                <w:sz w:val="16"/>
                <w:szCs w:val="16"/>
                <w:lang w:eastAsia="zh-CN"/>
              </w:rPr>
            </w:pPr>
            <w:r w:rsidRPr="00A42E63">
              <w:rPr>
                <w:sz w:val="16"/>
                <w:szCs w:val="16"/>
                <w:lang w:eastAsia="zh-CN"/>
              </w:rPr>
              <w:t>However, from our perspective, supporting both Option2 and Option3 essentially equals to our previous proposal of the updated Option3. But anyway, the signaling design can be up to RAN2, it should be clear that it is not precluded to combine Option2 and Option3 in one RRC parameter.</w:t>
            </w:r>
            <w:r w:rsidRPr="00A42E63">
              <w:rPr>
                <w:rFonts w:hint="eastAsia"/>
                <w:sz w:val="16"/>
                <w:szCs w:val="16"/>
                <w:lang w:eastAsia="zh-CN"/>
              </w:rPr>
              <w:t xml:space="preserve"> </w:t>
            </w:r>
            <w:r w:rsidRPr="00A42E63">
              <w:rPr>
                <w:sz w:val="16"/>
                <w:szCs w:val="16"/>
                <w:lang w:eastAsia="zh-CN"/>
              </w:rPr>
              <w:t>Thus, we would propose to add the following note.</w:t>
            </w:r>
          </w:p>
          <w:p w14:paraId="0801C57C" w14:textId="77777777" w:rsidR="004F3170" w:rsidRPr="00A42E63" w:rsidRDefault="004F3170" w:rsidP="00131F87">
            <w:pPr>
              <w:spacing w:after="0"/>
              <w:rPr>
                <w:sz w:val="16"/>
                <w:szCs w:val="16"/>
                <w:lang w:eastAsia="zh-CN"/>
              </w:rPr>
            </w:pPr>
          </w:p>
          <w:p w14:paraId="4701CC09" w14:textId="77777777" w:rsidR="004F3170" w:rsidRPr="00A42E63" w:rsidRDefault="004F3170" w:rsidP="00131F87">
            <w:pPr>
              <w:spacing w:after="0"/>
              <w:rPr>
                <w:sz w:val="16"/>
                <w:szCs w:val="16"/>
                <w:u w:val="single"/>
                <w:lang w:eastAsia="zh-CN"/>
              </w:rPr>
            </w:pPr>
            <w:r w:rsidRPr="00A42E63">
              <w:rPr>
                <w:sz w:val="16"/>
                <w:szCs w:val="16"/>
                <w:u w:val="single"/>
                <w:lang w:eastAsia="zh-CN"/>
              </w:rPr>
              <w:t>Note: It is up to RAN2 how to design the RRC signaling for Option2 and Option3</w:t>
            </w:r>
          </w:p>
          <w:p w14:paraId="2AFD52A2" w14:textId="77777777" w:rsidR="004F3170" w:rsidRDefault="004F3170" w:rsidP="00131F87">
            <w:pPr>
              <w:spacing w:after="0"/>
              <w:rPr>
                <w:lang w:val="en-GB" w:eastAsia="zh-CN"/>
              </w:rPr>
            </w:pPr>
          </w:p>
        </w:tc>
      </w:tr>
      <w:tr w:rsidR="001C6DCD" w:rsidRPr="005154E2" w14:paraId="7D9E99B4" w14:textId="77777777" w:rsidTr="00B43FDD">
        <w:trPr>
          <w:trHeight w:val="253"/>
          <w:jc w:val="center"/>
        </w:trPr>
        <w:tc>
          <w:tcPr>
            <w:tcW w:w="1555" w:type="dxa"/>
          </w:tcPr>
          <w:p w14:paraId="6B302A1A" w14:textId="320460AE" w:rsidR="001C6DCD" w:rsidRDefault="004F3170" w:rsidP="001C6DCD">
            <w:pPr>
              <w:spacing w:after="0"/>
              <w:rPr>
                <w:lang w:val="en-GB" w:eastAsia="zh-CN"/>
              </w:rPr>
            </w:pPr>
            <w:r>
              <w:rPr>
                <w:rFonts w:hint="eastAsia"/>
                <w:lang w:val="en-GB" w:eastAsia="zh-CN"/>
              </w:rPr>
              <w:t>CATT</w:t>
            </w:r>
          </w:p>
        </w:tc>
        <w:tc>
          <w:tcPr>
            <w:tcW w:w="7801" w:type="dxa"/>
          </w:tcPr>
          <w:p w14:paraId="7BE28601" w14:textId="77777777" w:rsidR="001C6DCD" w:rsidRPr="00AE259B" w:rsidRDefault="00966880" w:rsidP="001C6DCD">
            <w:pPr>
              <w:spacing w:after="0"/>
              <w:rPr>
                <w:lang w:val="en-GB" w:eastAsia="zh-CN"/>
              </w:rPr>
            </w:pPr>
            <w:r w:rsidRPr="00AE259B">
              <w:rPr>
                <w:lang w:val="en-GB" w:eastAsia="zh-CN"/>
              </w:rPr>
              <w:t>W</w:t>
            </w:r>
            <w:r w:rsidRPr="00AE259B">
              <w:rPr>
                <w:rFonts w:hint="eastAsia"/>
                <w:lang w:val="en-GB" w:eastAsia="zh-CN"/>
              </w:rPr>
              <w:t>e support Option 3.</w:t>
            </w:r>
          </w:p>
          <w:p w14:paraId="6F38F533" w14:textId="77777777" w:rsidR="00966880" w:rsidRPr="00AE259B" w:rsidRDefault="00966880" w:rsidP="001C6DCD">
            <w:pPr>
              <w:spacing w:after="0"/>
              <w:rPr>
                <w:lang w:val="en-GB" w:eastAsia="zh-CN"/>
              </w:rPr>
            </w:pPr>
          </w:p>
          <w:p w14:paraId="46384A78" w14:textId="77777777" w:rsidR="00966880" w:rsidRPr="00AE259B" w:rsidRDefault="00966880" w:rsidP="001C6DCD">
            <w:pPr>
              <w:spacing w:after="0"/>
              <w:rPr>
                <w:lang w:val="en-GB" w:eastAsia="zh-CN"/>
              </w:rPr>
            </w:pPr>
            <w:r w:rsidRPr="00AE259B">
              <w:rPr>
                <w:lang w:val="en-GB" w:eastAsia="zh-CN"/>
              </w:rPr>
              <w:t>Further</w:t>
            </w:r>
            <w:r w:rsidRPr="00AE259B">
              <w:rPr>
                <w:rFonts w:hint="eastAsia"/>
                <w:lang w:val="en-GB" w:eastAsia="zh-CN"/>
              </w:rPr>
              <w:t xml:space="preserve"> clarification on Option 3:</w:t>
            </w:r>
          </w:p>
          <w:p w14:paraId="6872A533" w14:textId="77777777" w:rsidR="00A376AE" w:rsidRPr="00AE259B" w:rsidRDefault="00966880" w:rsidP="00966880">
            <w:pPr>
              <w:pStyle w:val="afa"/>
              <w:numPr>
                <w:ilvl w:val="0"/>
                <w:numId w:val="42"/>
              </w:numPr>
              <w:spacing w:after="0"/>
              <w:rPr>
                <w:sz w:val="22"/>
                <w:szCs w:val="22"/>
                <w:lang w:eastAsia="zh-CN"/>
              </w:rPr>
            </w:pPr>
            <w:r w:rsidRPr="00AE259B">
              <w:rPr>
                <w:rFonts w:hint="eastAsia"/>
                <w:sz w:val="22"/>
                <w:szCs w:val="22"/>
                <w:lang w:eastAsia="zh-CN"/>
              </w:rPr>
              <w:t xml:space="preserve">RRC </w:t>
            </w:r>
            <w:r w:rsidRPr="00AE259B">
              <w:rPr>
                <w:sz w:val="22"/>
                <w:szCs w:val="22"/>
                <w:lang w:eastAsia="zh-CN"/>
              </w:rPr>
              <w:t>signalling</w:t>
            </w:r>
            <w:r w:rsidRPr="00AE259B">
              <w:rPr>
                <w:rFonts w:hint="eastAsia"/>
                <w:sz w:val="22"/>
                <w:szCs w:val="22"/>
                <w:lang w:eastAsia="zh-CN"/>
              </w:rPr>
              <w:t xml:space="preserve"> </w:t>
            </w:r>
            <w:r w:rsidRPr="00AE259B">
              <w:rPr>
                <w:sz w:val="22"/>
                <w:szCs w:val="22"/>
                <w:lang w:eastAsia="zh-CN"/>
              </w:rPr>
              <w:t>configures</w:t>
            </w:r>
            <w:r w:rsidRPr="00AE259B">
              <w:rPr>
                <w:rFonts w:hint="eastAsia"/>
                <w:sz w:val="22"/>
                <w:szCs w:val="22"/>
                <w:lang w:eastAsia="zh-CN"/>
              </w:rPr>
              <w:t xml:space="preserve"> the function: it means the RRC configuration step is </w:t>
            </w:r>
            <w:r w:rsidR="00A376AE" w:rsidRPr="00AE259B">
              <w:rPr>
                <w:rFonts w:hint="eastAsia"/>
                <w:sz w:val="22"/>
                <w:szCs w:val="22"/>
                <w:lang w:eastAsia="zh-CN"/>
              </w:rPr>
              <w:t xml:space="preserve">using </w:t>
            </w:r>
            <w:r w:rsidRPr="00AE259B">
              <w:rPr>
                <w:rFonts w:hint="eastAsia"/>
                <w:b/>
                <w:sz w:val="22"/>
                <w:szCs w:val="22"/>
                <w:lang w:eastAsia="zh-CN"/>
              </w:rPr>
              <w:t xml:space="preserve">explicit </w:t>
            </w:r>
            <w:r w:rsidRPr="00AE259B">
              <w:rPr>
                <w:b/>
                <w:sz w:val="22"/>
                <w:szCs w:val="22"/>
                <w:lang w:eastAsia="zh-CN"/>
              </w:rPr>
              <w:t>signalling</w:t>
            </w:r>
            <w:r w:rsidRPr="00AE259B">
              <w:rPr>
                <w:rFonts w:hint="eastAsia"/>
                <w:b/>
                <w:sz w:val="22"/>
                <w:szCs w:val="22"/>
                <w:lang w:eastAsia="zh-CN"/>
              </w:rPr>
              <w:t xml:space="preserve"> configuration</w:t>
            </w:r>
            <w:r w:rsidRPr="00AE259B">
              <w:rPr>
                <w:rFonts w:hint="eastAsia"/>
                <w:sz w:val="22"/>
                <w:szCs w:val="22"/>
                <w:lang w:eastAsia="zh-CN"/>
              </w:rPr>
              <w:t xml:space="preserve">, rather than </w:t>
            </w:r>
            <w:r w:rsidRPr="00AE259B">
              <w:rPr>
                <w:rFonts w:hint="eastAsia"/>
                <w:b/>
                <w:sz w:val="22"/>
                <w:szCs w:val="22"/>
                <w:lang w:eastAsia="zh-CN"/>
              </w:rPr>
              <w:t>implicit method</w:t>
            </w:r>
            <w:r w:rsidRPr="00AE259B">
              <w:rPr>
                <w:rFonts w:hint="eastAsia"/>
                <w:sz w:val="22"/>
                <w:szCs w:val="22"/>
                <w:lang w:eastAsia="zh-CN"/>
              </w:rPr>
              <w:t xml:space="preserve"> by configuring the PUCCH resource or not.</w:t>
            </w:r>
          </w:p>
          <w:p w14:paraId="31CC1717" w14:textId="1138785C" w:rsidR="00966880" w:rsidRPr="00966880" w:rsidRDefault="00A376AE" w:rsidP="00A376AE">
            <w:pPr>
              <w:pStyle w:val="afa"/>
              <w:spacing w:after="0"/>
              <w:ind w:left="420"/>
              <w:rPr>
                <w:lang w:eastAsia="zh-CN"/>
              </w:rPr>
            </w:pPr>
            <w:r w:rsidRPr="00AE259B">
              <w:rPr>
                <w:rFonts w:hint="eastAsia"/>
                <w:sz w:val="22"/>
                <w:szCs w:val="22"/>
                <w:lang w:eastAsia="zh-CN"/>
              </w:rPr>
              <w:t>Please correct me if my understanding is the right way. Thanks.</w:t>
            </w:r>
          </w:p>
        </w:tc>
      </w:tr>
      <w:tr w:rsidR="000E5759" w:rsidRPr="005154E2" w14:paraId="12BA5C6E" w14:textId="77777777" w:rsidTr="00B43FDD">
        <w:trPr>
          <w:trHeight w:val="253"/>
          <w:jc w:val="center"/>
        </w:trPr>
        <w:tc>
          <w:tcPr>
            <w:tcW w:w="1555" w:type="dxa"/>
          </w:tcPr>
          <w:p w14:paraId="2B627D4C" w14:textId="7BFDE7F2" w:rsidR="000E5759" w:rsidRDefault="000E5759" w:rsidP="000E5759">
            <w:pPr>
              <w:spacing w:after="0"/>
              <w:rPr>
                <w:lang w:val="en-GB" w:eastAsia="zh-CN"/>
              </w:rPr>
            </w:pPr>
            <w:r>
              <w:rPr>
                <w:lang w:val="en-GB" w:eastAsia="zh-CN"/>
              </w:rPr>
              <w:lastRenderedPageBreak/>
              <w:t>Nokia, NSB</w:t>
            </w:r>
          </w:p>
        </w:tc>
        <w:tc>
          <w:tcPr>
            <w:tcW w:w="7801" w:type="dxa"/>
          </w:tcPr>
          <w:p w14:paraId="2AD3FC2E" w14:textId="77777777" w:rsidR="000E5759" w:rsidRDefault="000E5759" w:rsidP="000E5759">
            <w:pPr>
              <w:spacing w:after="0"/>
              <w:rPr>
                <w:lang w:val="en-GB" w:eastAsia="zh-CN"/>
              </w:rPr>
            </w:pPr>
            <w:r>
              <w:rPr>
                <w:lang w:val="en-GB" w:eastAsia="zh-CN"/>
              </w:rPr>
              <w:t>We are ok with the proposal.</w:t>
            </w:r>
          </w:p>
          <w:p w14:paraId="217E319A" w14:textId="77777777" w:rsidR="000E5759" w:rsidRDefault="000E5759" w:rsidP="000E5759">
            <w:pPr>
              <w:spacing w:after="0"/>
              <w:rPr>
                <w:lang w:val="en-GB" w:eastAsia="zh-CN"/>
              </w:rPr>
            </w:pPr>
          </w:p>
          <w:p w14:paraId="7C6D9357" w14:textId="01419FF7" w:rsidR="000E5759" w:rsidRPr="00AE259B" w:rsidRDefault="000E5759" w:rsidP="000E5759">
            <w:pPr>
              <w:spacing w:after="0"/>
              <w:rPr>
                <w:lang w:val="en-GB" w:eastAsia="zh-CN"/>
              </w:rPr>
            </w:pPr>
            <w:r w:rsidRPr="41FF6D32">
              <w:rPr>
                <w:lang w:val="en-GB" w:eastAsia="zh-CN"/>
              </w:rPr>
              <w:t>However, we believe that Option 3 is not needed, since UE-level enabling/disabling HARQ-ACK is needed, but that cannot be utilized using a group-common DCI without introducing further mechanisms. In addition, our simulation results have shown that DCI level dynamicity is not needed, rather semi-static configuration via RRC is enough. Therefore, we should not be consuming precious PHY level signalling if not needed. We would like to hear the use cases from the companies that support Option 3.</w:t>
            </w:r>
          </w:p>
        </w:tc>
      </w:tr>
      <w:tr w:rsidR="000201C6" w:rsidRPr="005154E2" w14:paraId="0A8ED687" w14:textId="77777777" w:rsidTr="00B43FDD">
        <w:trPr>
          <w:trHeight w:val="253"/>
          <w:jc w:val="center"/>
        </w:trPr>
        <w:tc>
          <w:tcPr>
            <w:tcW w:w="1555" w:type="dxa"/>
          </w:tcPr>
          <w:p w14:paraId="15E9BA4B" w14:textId="2F55D8E4" w:rsidR="000201C6" w:rsidRDefault="000201C6" w:rsidP="000E5759">
            <w:pPr>
              <w:spacing w:after="0"/>
              <w:rPr>
                <w:lang w:val="en-GB" w:eastAsia="zh-CN"/>
              </w:rPr>
            </w:pPr>
            <w:r>
              <w:rPr>
                <w:rFonts w:hint="eastAsia"/>
                <w:lang w:val="en-GB" w:eastAsia="zh-CN"/>
              </w:rPr>
              <w:t>v</w:t>
            </w:r>
            <w:r>
              <w:rPr>
                <w:lang w:val="en-GB" w:eastAsia="zh-CN"/>
              </w:rPr>
              <w:t>ivo</w:t>
            </w:r>
          </w:p>
        </w:tc>
        <w:tc>
          <w:tcPr>
            <w:tcW w:w="7801" w:type="dxa"/>
          </w:tcPr>
          <w:p w14:paraId="429C8B0A" w14:textId="07B028C2" w:rsidR="000201C6" w:rsidRDefault="000201C6" w:rsidP="000E5759">
            <w:pPr>
              <w:spacing w:after="0"/>
              <w:rPr>
                <w:lang w:val="en-GB" w:eastAsia="zh-CN"/>
              </w:rPr>
            </w:pPr>
            <w:r>
              <w:rPr>
                <w:lang w:val="en-GB" w:eastAsia="zh-CN"/>
              </w:rPr>
              <w:t>We are fine with the proposal. We share view with Nokia. The motivation to support group-common DCI based dynamic indication is not clear to us.</w:t>
            </w:r>
          </w:p>
        </w:tc>
      </w:tr>
      <w:tr w:rsidR="009A5093" w:rsidRPr="005154E2" w14:paraId="4B9DDEC9" w14:textId="77777777" w:rsidTr="00B43FDD">
        <w:trPr>
          <w:trHeight w:val="253"/>
          <w:jc w:val="center"/>
        </w:trPr>
        <w:tc>
          <w:tcPr>
            <w:tcW w:w="1555" w:type="dxa"/>
          </w:tcPr>
          <w:p w14:paraId="5A53FA43" w14:textId="3C843DD7" w:rsidR="009A5093" w:rsidRDefault="009A5093" w:rsidP="000E5759">
            <w:pPr>
              <w:spacing w:after="0"/>
              <w:rPr>
                <w:lang w:val="en-GB" w:eastAsia="zh-CN"/>
              </w:rPr>
            </w:pPr>
            <w:r>
              <w:rPr>
                <w:lang w:val="en-GB" w:eastAsia="zh-CN"/>
              </w:rPr>
              <w:t>Samsung</w:t>
            </w:r>
          </w:p>
        </w:tc>
        <w:tc>
          <w:tcPr>
            <w:tcW w:w="7801" w:type="dxa"/>
          </w:tcPr>
          <w:p w14:paraId="593C9E2F" w14:textId="77777777" w:rsidR="009A5093" w:rsidRDefault="009A5093" w:rsidP="009A5093">
            <w:pPr>
              <w:spacing w:after="0"/>
              <w:rPr>
                <w:sz w:val="20"/>
                <w:szCs w:val="16"/>
              </w:rPr>
            </w:pPr>
            <w:r w:rsidRPr="009A5093">
              <w:rPr>
                <w:sz w:val="20"/>
                <w:szCs w:val="16"/>
              </w:rPr>
              <w:t>It would be simpler to just agree on RRC configuration with optional enabling/disabling by DCI. It is unclear whether something different is intended by the two options.</w:t>
            </w:r>
          </w:p>
          <w:p w14:paraId="7F43E011" w14:textId="77777777" w:rsidR="009A5093" w:rsidRDefault="009A5093" w:rsidP="009A5093">
            <w:pPr>
              <w:spacing w:after="0"/>
              <w:rPr>
                <w:sz w:val="20"/>
                <w:szCs w:val="16"/>
              </w:rPr>
            </w:pPr>
            <w:r>
              <w:rPr>
                <w:sz w:val="20"/>
                <w:szCs w:val="16"/>
              </w:rPr>
              <w:t xml:space="preserve">Option 3 is nice for the NW to have and should be optional for the NW to implement and for the UE to support. </w:t>
            </w:r>
          </w:p>
          <w:p w14:paraId="62B4C2B1" w14:textId="09138710" w:rsidR="009A5093" w:rsidRPr="009A5093" w:rsidRDefault="009A5093" w:rsidP="009A5093">
            <w:pPr>
              <w:spacing w:after="0"/>
              <w:rPr>
                <w:sz w:val="20"/>
                <w:szCs w:val="16"/>
              </w:rPr>
            </w:pPr>
            <w:r>
              <w:rPr>
                <w:sz w:val="20"/>
                <w:szCs w:val="16"/>
              </w:rPr>
              <w:t>We have a different understanding of option 3 than Nokia and Vivo. With option 3, enabling/disabling is still UE-specific – for UEs that were configured to report HARQ-ACK based on indication by DCI. But a default UE behavior needs to be defined if the RRC is not provided (e.g. UE reports HARQ-ACK “as usual”).</w:t>
            </w:r>
          </w:p>
        </w:tc>
      </w:tr>
      <w:tr w:rsidR="00300437" w:rsidRPr="005154E2" w14:paraId="4DEE6774" w14:textId="77777777" w:rsidTr="00B43FDD">
        <w:trPr>
          <w:trHeight w:val="253"/>
          <w:jc w:val="center"/>
        </w:trPr>
        <w:tc>
          <w:tcPr>
            <w:tcW w:w="1555" w:type="dxa"/>
          </w:tcPr>
          <w:p w14:paraId="23403DEF" w14:textId="60F4903D" w:rsidR="00300437" w:rsidRDefault="00300437" w:rsidP="000E5759">
            <w:pPr>
              <w:spacing w:after="0"/>
              <w:rPr>
                <w:lang w:val="en-GB" w:eastAsia="zh-CN"/>
              </w:rPr>
            </w:pPr>
            <w:r>
              <w:rPr>
                <w:lang w:val="en-GB" w:eastAsia="zh-CN"/>
              </w:rPr>
              <w:t>Qualcomm</w:t>
            </w:r>
          </w:p>
        </w:tc>
        <w:tc>
          <w:tcPr>
            <w:tcW w:w="7801" w:type="dxa"/>
          </w:tcPr>
          <w:p w14:paraId="03C6E98E" w14:textId="77777777" w:rsidR="009C4D66" w:rsidRDefault="009C4D66" w:rsidP="009A5093">
            <w:pPr>
              <w:spacing w:after="0"/>
              <w:rPr>
                <w:sz w:val="20"/>
                <w:szCs w:val="16"/>
              </w:rPr>
            </w:pPr>
            <w:r>
              <w:rPr>
                <w:sz w:val="20"/>
                <w:szCs w:val="16"/>
              </w:rPr>
              <w:t>After checking the views, it seems companies also have different understanding of the current Option 3. We prefer to agree on Option 2 as baseline and FFS Option 3.</w:t>
            </w:r>
          </w:p>
          <w:p w14:paraId="7294B4F1" w14:textId="5A20F2E9" w:rsidR="00961555" w:rsidRPr="009A5093" w:rsidRDefault="009C4D66" w:rsidP="009C4D66">
            <w:pPr>
              <w:spacing w:after="0"/>
              <w:rPr>
                <w:sz w:val="20"/>
                <w:szCs w:val="16"/>
              </w:rPr>
            </w:pPr>
            <w:r>
              <w:rPr>
                <w:sz w:val="20"/>
                <w:szCs w:val="16"/>
              </w:rPr>
              <w:t>For Option 3, we a</w:t>
            </w:r>
            <w:r w:rsidR="00961555">
              <w:rPr>
                <w:sz w:val="20"/>
                <w:szCs w:val="16"/>
              </w:rPr>
              <w:t>gree with Nokia and vivo that the motivation of DCI level dynamicity is unclear. In addition, the DCI-based enabling/disabling will complicate the codebook design, especially the Type 1 codebook design</w:t>
            </w:r>
            <w:r>
              <w:rPr>
                <w:sz w:val="20"/>
                <w:szCs w:val="16"/>
              </w:rPr>
              <w:t>, which needs further consideration</w:t>
            </w:r>
            <w:r w:rsidR="00961555">
              <w:rPr>
                <w:sz w:val="20"/>
                <w:szCs w:val="16"/>
              </w:rPr>
              <w:t xml:space="preserve">. </w:t>
            </w:r>
          </w:p>
        </w:tc>
      </w:tr>
      <w:tr w:rsidR="00F66F5B" w:rsidRPr="005154E2" w14:paraId="40BACF08" w14:textId="77777777" w:rsidTr="00B43FDD">
        <w:trPr>
          <w:trHeight w:val="253"/>
          <w:jc w:val="center"/>
        </w:trPr>
        <w:tc>
          <w:tcPr>
            <w:tcW w:w="1555" w:type="dxa"/>
          </w:tcPr>
          <w:p w14:paraId="1B0D1F6A" w14:textId="55203D9C" w:rsidR="00F66F5B" w:rsidRDefault="00F66F5B" w:rsidP="000E5759">
            <w:pPr>
              <w:spacing w:after="0"/>
              <w:rPr>
                <w:lang w:val="en-GB" w:eastAsia="zh-CN"/>
              </w:rPr>
            </w:pPr>
            <w:r>
              <w:rPr>
                <w:rFonts w:hint="eastAsia"/>
                <w:lang w:val="en-GB" w:eastAsia="zh-CN"/>
              </w:rPr>
              <w:t>C</w:t>
            </w:r>
            <w:r>
              <w:rPr>
                <w:lang w:val="en-GB" w:eastAsia="zh-CN"/>
              </w:rPr>
              <w:t>MCC</w:t>
            </w:r>
          </w:p>
        </w:tc>
        <w:tc>
          <w:tcPr>
            <w:tcW w:w="7801" w:type="dxa"/>
          </w:tcPr>
          <w:p w14:paraId="55F7001A" w14:textId="77777777" w:rsidR="00F66F5B" w:rsidRDefault="00F66F5B" w:rsidP="009A5093">
            <w:pPr>
              <w:spacing w:after="0"/>
              <w:rPr>
                <w:sz w:val="20"/>
                <w:szCs w:val="16"/>
                <w:lang w:eastAsia="zh-CN"/>
              </w:rPr>
            </w:pPr>
            <w:r>
              <w:rPr>
                <w:rFonts w:hint="eastAsia"/>
                <w:sz w:val="20"/>
                <w:szCs w:val="16"/>
                <w:lang w:eastAsia="zh-CN"/>
              </w:rPr>
              <w:t>S</w:t>
            </w:r>
            <w:r>
              <w:rPr>
                <w:sz w:val="20"/>
                <w:szCs w:val="16"/>
                <w:lang w:eastAsia="zh-CN"/>
              </w:rPr>
              <w:t>upport.</w:t>
            </w:r>
          </w:p>
          <w:p w14:paraId="72880E0E" w14:textId="77777777" w:rsidR="00F66F5B" w:rsidRDefault="00B6276E" w:rsidP="009A5093">
            <w:pPr>
              <w:spacing w:after="0"/>
              <w:rPr>
                <w:sz w:val="20"/>
                <w:szCs w:val="16"/>
                <w:lang w:eastAsia="zh-CN"/>
              </w:rPr>
            </w:pPr>
            <w:r>
              <w:rPr>
                <w:sz w:val="20"/>
                <w:szCs w:val="16"/>
                <w:lang w:eastAsia="zh-CN"/>
              </w:rPr>
              <w:t>For option 3, it seems companies have different views on whether the DCI indication is per-MBS group or per-UE, ever per partial UE in one MBS BWP, we can put FFS to address this issue</w:t>
            </w:r>
          </w:p>
          <w:p w14:paraId="2AFD8C61" w14:textId="77777777" w:rsidR="00B6276E" w:rsidRDefault="00B6276E" w:rsidP="00B6276E">
            <w:pPr>
              <w:numPr>
                <w:ilvl w:val="1"/>
                <w:numId w:val="27"/>
              </w:numPr>
              <w:overflowPunct w:val="0"/>
              <w:adjustRightInd/>
              <w:spacing w:after="0"/>
              <w:contextualSpacing/>
              <w:rPr>
                <w:sz w:val="20"/>
                <w:szCs w:val="20"/>
                <w:lang w:val="en-GB" w:eastAsia="zh-CN"/>
              </w:rPr>
            </w:pPr>
            <w:r>
              <w:rPr>
                <w:sz w:val="20"/>
                <w:szCs w:val="20"/>
                <w:lang w:val="en-GB" w:eastAsia="zh-CN"/>
              </w:rPr>
              <w:t>If RRC signalling</w:t>
            </w:r>
            <w:r w:rsidRPr="006F1CA8">
              <w:rPr>
                <w:sz w:val="20"/>
                <w:szCs w:val="20"/>
                <w:lang w:val="en-GB" w:eastAsia="zh-CN"/>
              </w:rPr>
              <w:t xml:space="preserve"> </w:t>
            </w:r>
            <w:r>
              <w:rPr>
                <w:sz w:val="20"/>
                <w:szCs w:val="20"/>
                <w:lang w:val="en-GB" w:eastAsia="zh-CN"/>
              </w:rPr>
              <w:t xml:space="preserve">configures the function, DCI indicates (explicitly or implicitly) whether HARQ-ACK feedback is enabled/disabled </w:t>
            </w:r>
          </w:p>
          <w:p w14:paraId="4374F950" w14:textId="77777777" w:rsidR="00B6276E" w:rsidRDefault="00B6276E" w:rsidP="00B6276E">
            <w:pPr>
              <w:numPr>
                <w:ilvl w:val="2"/>
                <w:numId w:val="27"/>
              </w:numPr>
              <w:overflowPunct w:val="0"/>
              <w:adjustRightInd/>
              <w:spacing w:after="0"/>
              <w:contextualSpacing/>
              <w:rPr>
                <w:sz w:val="20"/>
                <w:szCs w:val="20"/>
                <w:lang w:val="en-GB" w:eastAsia="zh-CN"/>
              </w:rPr>
            </w:pPr>
            <w:r>
              <w:rPr>
                <w:sz w:val="20"/>
                <w:szCs w:val="20"/>
                <w:lang w:val="en-GB" w:eastAsia="zh-CN"/>
              </w:rPr>
              <w:t>FFS details on RRC signalling and DCI indicating.</w:t>
            </w:r>
          </w:p>
          <w:p w14:paraId="5BFF4200" w14:textId="26D6A900" w:rsidR="00B6276E" w:rsidRPr="00B6276E" w:rsidRDefault="00B6276E" w:rsidP="00B6276E">
            <w:pPr>
              <w:numPr>
                <w:ilvl w:val="2"/>
                <w:numId w:val="27"/>
              </w:numPr>
              <w:overflowPunct w:val="0"/>
              <w:adjustRightInd/>
              <w:spacing w:after="0"/>
              <w:contextualSpacing/>
              <w:rPr>
                <w:color w:val="FF0000"/>
                <w:sz w:val="20"/>
                <w:szCs w:val="20"/>
                <w:lang w:val="en-GB" w:eastAsia="zh-CN"/>
              </w:rPr>
            </w:pPr>
            <w:r w:rsidRPr="00B6276E">
              <w:rPr>
                <w:color w:val="FF0000"/>
                <w:sz w:val="20"/>
                <w:szCs w:val="20"/>
                <w:lang w:val="en-GB" w:eastAsia="zh-CN"/>
              </w:rPr>
              <w:t>The</w:t>
            </w:r>
            <w:r w:rsidRPr="00B6276E">
              <w:rPr>
                <w:color w:val="FF0000"/>
                <w:sz w:val="20"/>
                <w:szCs w:val="20"/>
                <w:lang w:val="en-GB" w:eastAsia="zh-CN"/>
              </w:rPr>
              <w:t xml:space="preserve"> enabling/disabling</w:t>
            </w:r>
            <w:r w:rsidRPr="00B6276E">
              <w:rPr>
                <w:color w:val="FF0000"/>
                <w:sz w:val="20"/>
                <w:szCs w:val="20"/>
                <w:lang w:val="en-GB" w:eastAsia="zh-CN"/>
              </w:rPr>
              <w:t xml:space="preserve"> is UE-specific or MBS group specific or partial UE specific</w:t>
            </w:r>
          </w:p>
          <w:p w14:paraId="617AD7EF" w14:textId="15BC43F7" w:rsidR="00B6276E" w:rsidRPr="00B6276E" w:rsidRDefault="00B6276E" w:rsidP="009A5093">
            <w:pPr>
              <w:spacing w:after="0"/>
              <w:rPr>
                <w:rFonts w:hint="eastAsia"/>
                <w:sz w:val="20"/>
                <w:szCs w:val="16"/>
                <w:lang w:val="en-GB" w:eastAsia="zh-CN"/>
              </w:rPr>
            </w:pPr>
          </w:p>
        </w:tc>
      </w:tr>
    </w:tbl>
    <w:p w14:paraId="2CE2D8DD" w14:textId="788DB3D5" w:rsidR="00175B45" w:rsidRDefault="00175B45" w:rsidP="00175B45">
      <w:pPr>
        <w:rPr>
          <w:lang w:eastAsia="zh-CN"/>
        </w:rPr>
      </w:pPr>
    </w:p>
    <w:p w14:paraId="3D4AE783" w14:textId="77777777" w:rsidR="00175B45" w:rsidRDefault="00175B45" w:rsidP="0070245E">
      <w:pPr>
        <w:rPr>
          <w:lang w:val="en-GB" w:eastAsia="zh-CN"/>
        </w:rPr>
      </w:pPr>
    </w:p>
    <w:p w14:paraId="5855642D" w14:textId="77777777" w:rsidR="00175B45" w:rsidRDefault="00175B45" w:rsidP="0070245E">
      <w:pPr>
        <w:rPr>
          <w:lang w:val="en-GB" w:eastAsia="zh-CN"/>
        </w:rPr>
      </w:pPr>
    </w:p>
    <w:p w14:paraId="0377286A" w14:textId="6C052163" w:rsidR="00D1206E" w:rsidRPr="005154E2" w:rsidRDefault="00D1206E" w:rsidP="00A54386">
      <w:pPr>
        <w:pStyle w:val="2"/>
        <w:rPr>
          <w:lang w:eastAsia="zh-CN"/>
        </w:rPr>
      </w:pPr>
      <w:bookmarkStart w:id="104" w:name="_Ref55061738"/>
      <w:r w:rsidRPr="005154E2">
        <w:rPr>
          <w:lang w:eastAsia="zh-CN"/>
        </w:rPr>
        <w:t>Retransmission</w:t>
      </w:r>
      <w:bookmarkEnd w:id="104"/>
      <w:r w:rsidR="00304091">
        <w:rPr>
          <w:lang w:eastAsia="zh-CN"/>
        </w:rPr>
        <w:t xml:space="preserve"> (pending)</w:t>
      </w:r>
    </w:p>
    <w:p w14:paraId="6BFC4422"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105"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105"/>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lastRenderedPageBreak/>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106"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106"/>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30"/>
        <w:rPr>
          <w:lang w:eastAsia="zh-CN"/>
        </w:rPr>
      </w:pPr>
      <w:bookmarkStart w:id="107" w:name="_Ref62477343"/>
      <w:r>
        <w:rPr>
          <w:lang w:eastAsia="zh-CN"/>
        </w:rPr>
        <w:t>Retransmission schemes</w:t>
      </w:r>
      <w:bookmarkEnd w:id="107"/>
    </w:p>
    <w:p w14:paraId="61EC47F4" w14:textId="77777777" w:rsidR="008C14F7" w:rsidRPr="005154E2" w:rsidRDefault="008C14F7" w:rsidP="00B54367">
      <w:pPr>
        <w:pStyle w:val="4"/>
        <w:rPr>
          <w:lang w:eastAsia="zh-CN"/>
        </w:rPr>
      </w:pPr>
      <w:bookmarkStart w:id="108" w:name="_Ref62477595"/>
      <w:r w:rsidRPr="005154E2">
        <w:rPr>
          <w:lang w:eastAsia="zh-CN"/>
        </w:rPr>
        <w:t>1</w:t>
      </w:r>
      <w:r w:rsidRPr="005154E2">
        <w:rPr>
          <w:vertAlign w:val="superscript"/>
          <w:lang w:eastAsia="zh-CN"/>
        </w:rPr>
        <w:t>st</w:t>
      </w:r>
      <w:r w:rsidRPr="005154E2">
        <w:rPr>
          <w:lang w:eastAsia="zh-CN"/>
        </w:rPr>
        <w:t xml:space="preserve"> round discussion</w:t>
      </w:r>
      <w:bookmarkEnd w:id="108"/>
    </w:p>
    <w:p w14:paraId="40914DFB"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afa"/>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afa"/>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afa"/>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afa"/>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lastRenderedPageBreak/>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444FDDBD"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p w14:paraId="7C236D88" w14:textId="3436AF1E" w:rsidR="00FE34BF" w:rsidRDefault="00FE34BF" w:rsidP="004C5C8A">
            <w:pPr>
              <w:spacing w:after="0"/>
              <w:rPr>
                <w:rFonts w:eastAsiaTheme="minorEastAsia"/>
                <w:sz w:val="20"/>
                <w:lang w:val="en-GB" w:eastAsia="zh-CN"/>
              </w:rPr>
            </w:pP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B05F92">
        <w:trPr>
          <w:trHeight w:val="253"/>
          <w:jc w:val="center"/>
        </w:trPr>
        <w:tc>
          <w:tcPr>
            <w:tcW w:w="1555" w:type="dxa"/>
          </w:tcPr>
          <w:p w14:paraId="54650ECB"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B05F92">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B05F92">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are generally OK with the direction and discussion on this proposal, but maybe we can wait 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sz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4041AAE2" w14:textId="5AA5D176" w:rsidR="00A15C89" w:rsidRDefault="00A15C89" w:rsidP="00A15C89">
            <w:pPr>
              <w:spacing w:after="0"/>
              <w:rPr>
                <w:rFonts w:eastAsiaTheme="minor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r w:rsidR="00D61FCA" w:rsidRPr="005154E2" w14:paraId="6FC7BF56" w14:textId="77777777" w:rsidTr="003779BA">
        <w:trPr>
          <w:trHeight w:val="253"/>
          <w:jc w:val="center"/>
        </w:trPr>
        <w:tc>
          <w:tcPr>
            <w:tcW w:w="1555" w:type="dxa"/>
          </w:tcPr>
          <w:p w14:paraId="67F1AE37" w14:textId="416D9648" w:rsidR="00D61FCA" w:rsidRDefault="00D61FCA" w:rsidP="00D61FCA">
            <w:pPr>
              <w:spacing w:after="0"/>
              <w:rPr>
                <w:rFonts w:eastAsiaTheme="minorEastAsia"/>
                <w:sz w:val="20"/>
                <w:szCs w:val="20"/>
                <w:lang w:eastAsia="zh-CN"/>
              </w:rPr>
            </w:pPr>
            <w:r>
              <w:rPr>
                <w:rFonts w:eastAsiaTheme="minorEastAsia" w:hint="eastAsia"/>
                <w:sz w:val="20"/>
                <w:lang w:val="en-GB" w:eastAsia="zh-CN"/>
              </w:rPr>
              <w:t>v</w:t>
            </w:r>
            <w:r>
              <w:rPr>
                <w:rFonts w:eastAsiaTheme="minorEastAsia"/>
                <w:sz w:val="20"/>
                <w:lang w:val="en-GB" w:eastAsia="zh-CN"/>
              </w:rPr>
              <w:t>ivo</w:t>
            </w:r>
          </w:p>
        </w:tc>
        <w:tc>
          <w:tcPr>
            <w:tcW w:w="7801" w:type="dxa"/>
          </w:tcPr>
          <w:p w14:paraId="3DB54FEB" w14:textId="242B2A5A" w:rsidR="00D61FCA" w:rsidRDefault="00D61FCA" w:rsidP="00D61FCA">
            <w:pPr>
              <w:spacing w:after="0"/>
              <w:rPr>
                <w:rFonts w:eastAsiaTheme="minorEastAsia"/>
                <w:sz w:val="20"/>
                <w:lang w:val="en-GB" w:eastAsia="zh-CN"/>
              </w:rPr>
            </w:pPr>
            <w:r>
              <w:rPr>
                <w:rFonts w:eastAsiaTheme="minorEastAsia"/>
                <w:sz w:val="20"/>
                <w:lang w:val="en-GB" w:eastAsia="zh-CN"/>
              </w:rPr>
              <w:t>The retransmission scheme may be dependent on the initial transmission scheme, w</w:t>
            </w:r>
            <w:r w:rsidRPr="00C57E01">
              <w:rPr>
                <w:rFonts w:eastAsiaTheme="minorEastAsia"/>
                <w:sz w:val="20"/>
                <w:lang w:val="en-GB" w:eastAsia="zh-CN"/>
              </w:rPr>
              <w:t>e suggest to discuss this issue in AI 8.12.1.</w:t>
            </w:r>
          </w:p>
        </w:tc>
      </w:tr>
      <w:tr w:rsidR="001956D2" w:rsidRPr="005154E2" w14:paraId="63A1598E" w14:textId="77777777" w:rsidTr="003779BA">
        <w:trPr>
          <w:trHeight w:val="253"/>
          <w:jc w:val="center"/>
        </w:trPr>
        <w:tc>
          <w:tcPr>
            <w:tcW w:w="1555" w:type="dxa"/>
          </w:tcPr>
          <w:p w14:paraId="0253F7B1" w14:textId="7DBCDC1D" w:rsidR="001956D2" w:rsidRDefault="001956D2" w:rsidP="00D61FCA">
            <w:pPr>
              <w:spacing w:after="0"/>
              <w:rPr>
                <w:rFonts w:eastAsiaTheme="minorEastAsia"/>
                <w:sz w:val="20"/>
                <w:lang w:val="en-GB" w:eastAsia="zh-CN"/>
              </w:rPr>
            </w:pPr>
            <w:r>
              <w:rPr>
                <w:rFonts w:eastAsiaTheme="minorEastAsia"/>
                <w:sz w:val="20"/>
                <w:lang w:val="en-GB" w:eastAsia="zh-CN"/>
              </w:rPr>
              <w:t>Nokia, NSB</w:t>
            </w:r>
          </w:p>
        </w:tc>
        <w:tc>
          <w:tcPr>
            <w:tcW w:w="7801" w:type="dxa"/>
          </w:tcPr>
          <w:p w14:paraId="2E4F37B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As per our Tdoc, we show that PTP retransmissions will incur significant overhead compared to PTM, since on average 30% of the UEs (based on our simulation assumptions)  in the PTM group would need PTP based retransmissions to be scheduled on distinct physical resources.</w:t>
            </w:r>
          </w:p>
          <w:p w14:paraId="301A142B" w14:textId="77777777" w:rsidR="00B05B21" w:rsidRPr="00B05B21" w:rsidRDefault="00B05B21" w:rsidP="00B05B21">
            <w:pPr>
              <w:spacing w:after="0"/>
              <w:rPr>
                <w:rFonts w:eastAsiaTheme="minorEastAsia"/>
                <w:sz w:val="20"/>
                <w:lang w:val="en-GB" w:eastAsia="zh-CN"/>
              </w:rPr>
            </w:pPr>
          </w:p>
          <w:p w14:paraId="73848C89"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We would prefer a revised proposal where the PTP is left as an FFS until we see more evidence/reasons to justify its inclusion.</w:t>
            </w:r>
          </w:p>
          <w:p w14:paraId="3F105895" w14:textId="77777777" w:rsidR="00B05B21" w:rsidRPr="00B05B21" w:rsidRDefault="00B05B21" w:rsidP="00B05B21">
            <w:pPr>
              <w:spacing w:after="0"/>
              <w:rPr>
                <w:rFonts w:eastAsiaTheme="minorEastAsia"/>
                <w:sz w:val="20"/>
                <w:lang w:val="en-GB" w:eastAsia="zh-CN"/>
              </w:rPr>
            </w:pPr>
          </w:p>
          <w:p w14:paraId="71232CDC"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 xml:space="preserve">For retransmission schemes for RRC_CONNECTED UE receiving multicast, </w:t>
            </w:r>
          </w:p>
          <w:p w14:paraId="6D7CE0DD"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r>
            <w:r w:rsidRPr="00B05B21">
              <w:rPr>
                <w:rFonts w:eastAsiaTheme="minorEastAsia"/>
                <w:sz w:val="20"/>
                <w:lang w:val="en-GB" w:eastAsia="zh-CN"/>
              </w:rPr>
              <w:tab/>
              <w:t>for ACK/NACK based HARQ-ACK feedback if supported, support PTM scheme 1</w:t>
            </w:r>
          </w:p>
          <w:p w14:paraId="6ACB82AE" w14:textId="7EFA1560" w:rsidR="00B05B21" w:rsidRPr="00B05B21" w:rsidRDefault="00B05B21" w:rsidP="00B05B21">
            <w:pPr>
              <w:pStyle w:val="afa"/>
              <w:numPr>
                <w:ilvl w:val="0"/>
                <w:numId w:val="8"/>
              </w:numPr>
              <w:spacing w:after="0"/>
              <w:rPr>
                <w:rFonts w:eastAsiaTheme="minorEastAsia"/>
                <w:lang w:eastAsia="zh-CN"/>
              </w:rPr>
            </w:pPr>
            <w:r w:rsidRPr="00B05B21">
              <w:rPr>
                <w:rFonts w:eastAsiaTheme="minorEastAsia"/>
                <w:lang w:eastAsia="zh-CN"/>
              </w:rPr>
              <w:t>FFS  If PTP based retransmissions are also supported.</w:t>
            </w:r>
          </w:p>
          <w:p w14:paraId="1C614BEB" w14:textId="77777777" w:rsidR="00B05B21" w:rsidRPr="00B05B21" w:rsidRDefault="00B05B21" w:rsidP="00B05B21">
            <w:pPr>
              <w:spacing w:after="0"/>
              <w:rPr>
                <w:rFonts w:eastAsiaTheme="minorEastAsia"/>
                <w:sz w:val="20"/>
                <w:lang w:val="en-GB" w:eastAsia="zh-CN"/>
              </w:rPr>
            </w:pPr>
            <w:r w:rsidRPr="00B05B21">
              <w:rPr>
                <w:rFonts w:eastAsiaTheme="minorEastAsia"/>
                <w:sz w:val="20"/>
                <w:lang w:val="en-GB" w:eastAsia="zh-CN"/>
              </w:rPr>
              <w:t>•</w:t>
            </w:r>
            <w:r w:rsidRPr="00B05B21">
              <w:rPr>
                <w:rFonts w:eastAsiaTheme="minorEastAsia"/>
                <w:sz w:val="20"/>
                <w:lang w:val="en-GB" w:eastAsia="zh-CN"/>
              </w:rPr>
              <w:tab/>
              <w:t xml:space="preserve">for NACK-only based HARQ-ACK feedback if supported, support PTM scheme 1. </w:t>
            </w:r>
          </w:p>
          <w:p w14:paraId="6A51EA96" w14:textId="77777777" w:rsidR="001956D2" w:rsidRDefault="001956D2" w:rsidP="00D61FCA">
            <w:pPr>
              <w:spacing w:after="0"/>
              <w:rPr>
                <w:rFonts w:eastAsiaTheme="minorEastAsia"/>
                <w:sz w:val="20"/>
                <w:lang w:val="en-GB" w:eastAsia="zh-CN"/>
              </w:rPr>
            </w:pPr>
          </w:p>
        </w:tc>
      </w:tr>
      <w:tr w:rsidR="008A07D8" w:rsidRPr="005154E2" w14:paraId="70154162" w14:textId="77777777" w:rsidTr="003779BA">
        <w:trPr>
          <w:trHeight w:val="253"/>
          <w:jc w:val="center"/>
        </w:trPr>
        <w:tc>
          <w:tcPr>
            <w:tcW w:w="1555" w:type="dxa"/>
          </w:tcPr>
          <w:p w14:paraId="4692CA31" w14:textId="735350A3" w:rsidR="008A07D8" w:rsidRDefault="008A07D8" w:rsidP="00D61FCA">
            <w:pPr>
              <w:spacing w:after="0"/>
              <w:rPr>
                <w:rFonts w:eastAsiaTheme="minorEastAsia"/>
                <w:sz w:val="20"/>
                <w:lang w:val="en-GB" w:eastAsia="zh-CN"/>
              </w:rPr>
            </w:pPr>
            <w:r>
              <w:rPr>
                <w:rFonts w:eastAsiaTheme="minorEastAsia"/>
                <w:sz w:val="20"/>
                <w:lang w:val="en-GB" w:eastAsia="zh-CN"/>
              </w:rPr>
              <w:t>Ericsson</w:t>
            </w:r>
          </w:p>
        </w:tc>
        <w:tc>
          <w:tcPr>
            <w:tcW w:w="7801" w:type="dxa"/>
          </w:tcPr>
          <w:p w14:paraId="086399F0" w14:textId="19D7B807" w:rsidR="008A07D8" w:rsidRPr="00B05B21" w:rsidRDefault="008A07D8" w:rsidP="00B05B21">
            <w:pPr>
              <w:spacing w:after="0"/>
              <w:rPr>
                <w:rFonts w:eastAsiaTheme="minorEastAsia"/>
                <w:sz w:val="20"/>
                <w:lang w:val="en-GB" w:eastAsia="zh-CN"/>
              </w:rPr>
            </w:pPr>
            <w:r>
              <w:rPr>
                <w:rFonts w:eastAsiaTheme="minorEastAsia"/>
                <w:sz w:val="20"/>
                <w:lang w:val="en-GB" w:eastAsia="zh-CN"/>
              </w:rPr>
              <w:t>We agree</w:t>
            </w:r>
          </w:p>
        </w:tc>
      </w:tr>
      <w:tr w:rsidR="007821F1" w:rsidRPr="005154E2" w14:paraId="50738511" w14:textId="77777777" w:rsidTr="003779BA">
        <w:trPr>
          <w:trHeight w:val="253"/>
          <w:jc w:val="center"/>
        </w:trPr>
        <w:tc>
          <w:tcPr>
            <w:tcW w:w="1555" w:type="dxa"/>
          </w:tcPr>
          <w:p w14:paraId="2685B2E9" w14:textId="47BDDCC7" w:rsidR="007821F1" w:rsidRDefault="007821F1" w:rsidP="00D61FCA">
            <w:pPr>
              <w:spacing w:after="0"/>
              <w:rPr>
                <w:rFonts w:eastAsiaTheme="minorEastAsia"/>
                <w:sz w:val="20"/>
                <w:lang w:val="en-GB" w:eastAsia="zh-CN"/>
              </w:rPr>
            </w:pPr>
            <w:r>
              <w:rPr>
                <w:rFonts w:eastAsiaTheme="minorEastAsia"/>
                <w:sz w:val="20"/>
                <w:lang w:val="en-GB" w:eastAsia="zh-CN"/>
              </w:rPr>
              <w:t xml:space="preserve">Convida </w:t>
            </w:r>
          </w:p>
        </w:tc>
        <w:tc>
          <w:tcPr>
            <w:tcW w:w="7801" w:type="dxa"/>
          </w:tcPr>
          <w:p w14:paraId="722D571A" w14:textId="22793A3B" w:rsidR="007821F1" w:rsidRDefault="00874002" w:rsidP="00B05B21">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also think that PTM scheme 2 should be listed</w:t>
            </w:r>
            <w:r>
              <w:rPr>
                <w:rFonts w:eastAsiaTheme="minorEastAsia"/>
                <w:sz w:val="20"/>
                <w:lang w:val="en-GB" w:eastAsia="zh-CN"/>
              </w:rPr>
              <w:t>. We are OK</w:t>
            </w:r>
            <w:r w:rsidR="007821F1" w:rsidRPr="00C57E01">
              <w:rPr>
                <w:rFonts w:eastAsiaTheme="minorEastAsia"/>
                <w:sz w:val="20"/>
                <w:lang w:val="en-GB" w:eastAsia="zh-CN"/>
              </w:rPr>
              <w:t xml:space="preserve"> to discuss this issue in AI 8.12.1.</w:t>
            </w:r>
          </w:p>
        </w:tc>
      </w:tr>
    </w:tbl>
    <w:p w14:paraId="78304968" w14:textId="77777777" w:rsidR="008C14F7" w:rsidRDefault="008C14F7" w:rsidP="008C14F7">
      <w:pPr>
        <w:rPr>
          <w:lang w:eastAsia="zh-CN"/>
        </w:rPr>
      </w:pPr>
    </w:p>
    <w:p w14:paraId="49D24353" w14:textId="77777777" w:rsidR="00FE34BF" w:rsidRPr="00FE34BF" w:rsidRDefault="00FE34BF" w:rsidP="00FE34BF">
      <w:pPr>
        <w:pStyle w:val="aff"/>
        <w:rPr>
          <w:rFonts w:ascii="Times New Roman" w:hAnsi="Times New Roman" w:cs="Times New Roman"/>
          <w:highlight w:val="cyan"/>
        </w:rPr>
      </w:pPr>
      <w:r w:rsidRPr="00FE34BF">
        <w:rPr>
          <w:rFonts w:ascii="Times New Roman" w:hAnsi="Times New Roman" w:cs="Times New Roman"/>
          <w:highlight w:val="cyan"/>
        </w:rPr>
        <w:t>FL’s Comments</w:t>
      </w:r>
    </w:p>
    <w:p w14:paraId="6C878ADF" w14:textId="52019DEF" w:rsidR="00FE34BF" w:rsidRPr="00FE34BF" w:rsidRDefault="00FE34BF" w:rsidP="008C14F7">
      <w:pPr>
        <w:rPr>
          <w:sz w:val="20"/>
          <w:lang w:eastAsia="zh-CN"/>
        </w:rPr>
      </w:pPr>
      <w:r w:rsidRPr="00FE34BF">
        <w:rPr>
          <w:rFonts w:hint="eastAsia"/>
          <w:sz w:val="20"/>
          <w:highlight w:val="cyan"/>
          <w:lang w:eastAsia="zh-CN"/>
        </w:rPr>
        <w:t>T</w:t>
      </w:r>
      <w:r w:rsidRPr="00FE34BF">
        <w:rPr>
          <w:sz w:val="20"/>
          <w:highlight w:val="cyan"/>
          <w:lang w:eastAsia="zh-CN"/>
        </w:rPr>
        <w:t>here are some comments to list PTM scheme 2 into the proposal, which is still being discussed in AI 8.12.1. FL would suggest we can hold it on for a while and see if more progress can go on in AI 8.12.1.</w:t>
      </w:r>
    </w:p>
    <w:p w14:paraId="226DAD48" w14:textId="77777777" w:rsidR="00FE34BF" w:rsidRPr="00911A3E" w:rsidRDefault="00FE34BF" w:rsidP="008C14F7">
      <w:pPr>
        <w:rPr>
          <w:lang w:eastAsia="zh-CN"/>
        </w:rPr>
      </w:pPr>
    </w:p>
    <w:p w14:paraId="022A45AB" w14:textId="10BF805D" w:rsidR="00B54367" w:rsidRDefault="00B54367" w:rsidP="00B54367">
      <w:pPr>
        <w:pStyle w:val="30"/>
        <w:rPr>
          <w:lang w:eastAsia="zh-CN"/>
        </w:rPr>
      </w:pPr>
      <w:bookmarkStart w:id="109" w:name="_Ref62477354"/>
      <w:r>
        <w:rPr>
          <w:rFonts w:hint="eastAsia"/>
          <w:lang w:eastAsia="zh-CN"/>
        </w:rPr>
        <w:t>C</w:t>
      </w:r>
      <w:r>
        <w:rPr>
          <w:lang w:eastAsia="zh-CN"/>
        </w:rPr>
        <w:t>BG based retransmission</w:t>
      </w:r>
      <w:bookmarkEnd w:id="109"/>
    </w:p>
    <w:p w14:paraId="2ABF73F5" w14:textId="77777777" w:rsidR="00B54367" w:rsidRPr="005154E2" w:rsidRDefault="00B54367" w:rsidP="00B54367">
      <w:pPr>
        <w:pStyle w:val="4"/>
        <w:rPr>
          <w:lang w:eastAsia="zh-CN"/>
        </w:rPr>
      </w:pPr>
      <w:bookmarkStart w:id="110" w:name="_Ref62477605"/>
      <w:r w:rsidRPr="005154E2">
        <w:rPr>
          <w:lang w:eastAsia="zh-CN"/>
        </w:rPr>
        <w:t>1</w:t>
      </w:r>
      <w:r w:rsidRPr="005154E2">
        <w:rPr>
          <w:vertAlign w:val="superscript"/>
          <w:lang w:eastAsia="zh-CN"/>
        </w:rPr>
        <w:t>st</w:t>
      </w:r>
      <w:r w:rsidRPr="005154E2">
        <w:rPr>
          <w:lang w:eastAsia="zh-CN"/>
        </w:rPr>
        <w:t xml:space="preserve"> round discussion</w:t>
      </w:r>
      <w:bookmarkEnd w:id="110"/>
    </w:p>
    <w:p w14:paraId="0DD058BF" w14:textId="77777777" w:rsidR="00B54367" w:rsidRDefault="00B54367" w:rsidP="00B54367">
      <w:pPr>
        <w:pStyle w:val="aff"/>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aff"/>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lastRenderedPageBreak/>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B05F92">
        <w:trPr>
          <w:trHeight w:val="253"/>
          <w:jc w:val="center"/>
        </w:trPr>
        <w:tc>
          <w:tcPr>
            <w:tcW w:w="1555" w:type="dxa"/>
          </w:tcPr>
          <w:p w14:paraId="091AC857" w14:textId="77777777" w:rsidR="00594D63" w:rsidRDefault="00594D63" w:rsidP="00B05F92">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B05F92">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r w:rsidR="00D61FCA" w:rsidRPr="005154E2" w14:paraId="6C740192" w14:textId="77777777" w:rsidTr="00BF639C">
        <w:trPr>
          <w:trHeight w:val="253"/>
          <w:jc w:val="center"/>
        </w:trPr>
        <w:tc>
          <w:tcPr>
            <w:tcW w:w="1555" w:type="dxa"/>
          </w:tcPr>
          <w:p w14:paraId="1DA14123" w14:textId="190F47CD" w:rsidR="00D61FCA" w:rsidRDefault="00D61FCA" w:rsidP="007145C6">
            <w:pPr>
              <w:spacing w:after="0"/>
              <w:rPr>
                <w:rFonts w:eastAsiaTheme="minorEastAsia"/>
                <w:sz w:val="20"/>
                <w:lang w:eastAsia="zh-CN"/>
              </w:rPr>
            </w:pPr>
            <w:r>
              <w:rPr>
                <w:rFonts w:eastAsiaTheme="minorEastAsia" w:hint="eastAsia"/>
                <w:sz w:val="20"/>
                <w:lang w:eastAsia="zh-CN"/>
              </w:rPr>
              <w:t>v</w:t>
            </w:r>
            <w:r>
              <w:rPr>
                <w:rFonts w:eastAsiaTheme="minorEastAsia"/>
                <w:sz w:val="20"/>
                <w:lang w:eastAsia="zh-CN"/>
              </w:rPr>
              <w:t>ivo</w:t>
            </w:r>
          </w:p>
        </w:tc>
        <w:tc>
          <w:tcPr>
            <w:tcW w:w="7801" w:type="dxa"/>
          </w:tcPr>
          <w:p w14:paraId="4E4C9EC6" w14:textId="2EA8A9E6" w:rsidR="00D61FCA" w:rsidRDefault="00D61FCA" w:rsidP="007145C6">
            <w:pPr>
              <w:spacing w:after="0"/>
              <w:rPr>
                <w:rFonts w:eastAsiaTheme="minorEastAsia"/>
                <w:sz w:val="20"/>
                <w:lang w:eastAsia="zh-CN"/>
              </w:rPr>
            </w:pPr>
            <w:r>
              <w:rPr>
                <w:rFonts w:eastAsiaTheme="minorEastAsia"/>
                <w:sz w:val="20"/>
                <w:lang w:eastAsia="zh-CN"/>
              </w:rPr>
              <w:t>Ok with FFS</w:t>
            </w:r>
          </w:p>
        </w:tc>
      </w:tr>
      <w:tr w:rsidR="007728A1" w:rsidRPr="005154E2" w14:paraId="62870D79" w14:textId="77777777" w:rsidTr="00BF639C">
        <w:trPr>
          <w:trHeight w:val="253"/>
          <w:jc w:val="center"/>
        </w:trPr>
        <w:tc>
          <w:tcPr>
            <w:tcW w:w="1555" w:type="dxa"/>
          </w:tcPr>
          <w:p w14:paraId="581FECFE" w14:textId="45E07C9C" w:rsidR="007728A1" w:rsidRDefault="007728A1" w:rsidP="007728A1">
            <w:pPr>
              <w:spacing w:after="0"/>
              <w:jc w:val="center"/>
              <w:rPr>
                <w:rFonts w:eastAsiaTheme="minorEastAsia"/>
                <w:sz w:val="20"/>
                <w:lang w:eastAsia="zh-CN"/>
              </w:rPr>
            </w:pPr>
            <w:r>
              <w:rPr>
                <w:rFonts w:eastAsiaTheme="minorEastAsia"/>
                <w:sz w:val="20"/>
                <w:lang w:eastAsia="zh-CN"/>
              </w:rPr>
              <w:t>Nokia, NSB</w:t>
            </w:r>
          </w:p>
        </w:tc>
        <w:tc>
          <w:tcPr>
            <w:tcW w:w="7801" w:type="dxa"/>
          </w:tcPr>
          <w:p w14:paraId="036F25E9" w14:textId="7C2B8116" w:rsidR="00924336" w:rsidRPr="00924336" w:rsidRDefault="00924336" w:rsidP="00924336">
            <w:pPr>
              <w:spacing w:after="0"/>
              <w:rPr>
                <w:rFonts w:eastAsiaTheme="minorEastAsia"/>
                <w:sz w:val="20"/>
                <w:lang w:eastAsia="zh-CN"/>
              </w:rPr>
            </w:pPr>
            <w:r w:rsidRPr="00924336">
              <w:rPr>
                <w:rFonts w:eastAsiaTheme="minorEastAsia"/>
                <w:sz w:val="20"/>
                <w:lang w:eastAsia="zh-CN"/>
              </w:rPr>
              <w:t>We don’t support this proposal</w:t>
            </w:r>
            <w:r w:rsidR="0083374F">
              <w:rPr>
                <w:rFonts w:eastAsiaTheme="minorEastAsia"/>
                <w:sz w:val="20"/>
                <w:lang w:eastAsia="zh-CN"/>
              </w:rPr>
              <w:t xml:space="preserve"> for the reason below, but </w:t>
            </w:r>
            <w:r w:rsidR="00335772">
              <w:rPr>
                <w:rFonts w:eastAsiaTheme="minorEastAsia"/>
                <w:sz w:val="20"/>
                <w:lang w:eastAsia="zh-CN"/>
              </w:rPr>
              <w:t>can leave this deprioritized and/or FFS</w:t>
            </w:r>
          </w:p>
          <w:p w14:paraId="5A0E011B" w14:textId="77777777" w:rsidR="00924336" w:rsidRPr="00924336" w:rsidRDefault="00924336" w:rsidP="00924336">
            <w:pPr>
              <w:spacing w:after="0"/>
              <w:rPr>
                <w:rFonts w:eastAsiaTheme="minorEastAsia"/>
                <w:sz w:val="20"/>
                <w:lang w:eastAsia="zh-CN"/>
              </w:rPr>
            </w:pPr>
          </w:p>
          <w:p w14:paraId="664D621E" w14:textId="77777777" w:rsidR="00924336" w:rsidRPr="00924336" w:rsidRDefault="00924336" w:rsidP="00924336">
            <w:pPr>
              <w:spacing w:after="0"/>
              <w:rPr>
                <w:rFonts w:eastAsiaTheme="minorEastAsia"/>
                <w:sz w:val="20"/>
                <w:lang w:eastAsia="zh-CN"/>
              </w:rPr>
            </w:pPr>
            <w:r w:rsidRPr="00924336">
              <w:rPr>
                <w:rFonts w:eastAsiaTheme="minorEastAsia"/>
                <w:sz w:val="20"/>
                <w:lang w:eastAsia="zh-CN"/>
              </w:rPr>
              <w:t>From our analysis error events in different CBs are heavily correlated considering that CBs are mapped to resources first in frequency and then in time direction. Thus, only in case of mixed UL-DL slots and different mixed slot formats in different cells, would CBG-based (re-)transmissions provide practical benefits to the system performance. Therefore, we believe that CBG-based retransmissions should not be specified for PTM</w:t>
            </w:r>
          </w:p>
          <w:p w14:paraId="41B9F5A9" w14:textId="77777777" w:rsidR="00924336" w:rsidRPr="00924336" w:rsidRDefault="00924336" w:rsidP="00924336">
            <w:pPr>
              <w:spacing w:after="0"/>
              <w:rPr>
                <w:rFonts w:eastAsiaTheme="minorEastAsia"/>
                <w:sz w:val="20"/>
                <w:lang w:eastAsia="zh-CN"/>
              </w:rPr>
            </w:pPr>
          </w:p>
          <w:p w14:paraId="5BD3AC55" w14:textId="77777777" w:rsidR="007728A1" w:rsidRDefault="007728A1" w:rsidP="007145C6">
            <w:pPr>
              <w:spacing w:after="0"/>
              <w:rPr>
                <w:rFonts w:eastAsiaTheme="minorEastAsia"/>
                <w:sz w:val="20"/>
                <w:lang w:eastAsia="zh-CN"/>
              </w:rPr>
            </w:pPr>
          </w:p>
        </w:tc>
      </w:tr>
      <w:tr w:rsidR="008A07D8" w:rsidRPr="005154E2" w14:paraId="4278D74C" w14:textId="77777777" w:rsidTr="00BF639C">
        <w:trPr>
          <w:trHeight w:val="253"/>
          <w:jc w:val="center"/>
        </w:trPr>
        <w:tc>
          <w:tcPr>
            <w:tcW w:w="1555" w:type="dxa"/>
          </w:tcPr>
          <w:p w14:paraId="7381AD97" w14:textId="2B580B52" w:rsidR="008A07D8" w:rsidRDefault="008A07D8" w:rsidP="007728A1">
            <w:pPr>
              <w:spacing w:after="0"/>
              <w:jc w:val="center"/>
              <w:rPr>
                <w:rFonts w:eastAsiaTheme="minorEastAsia"/>
                <w:sz w:val="20"/>
                <w:lang w:eastAsia="zh-CN"/>
              </w:rPr>
            </w:pPr>
            <w:r>
              <w:rPr>
                <w:rFonts w:eastAsiaTheme="minorEastAsia"/>
                <w:sz w:val="20"/>
                <w:lang w:eastAsia="zh-CN"/>
              </w:rPr>
              <w:t>Ericsson</w:t>
            </w:r>
          </w:p>
        </w:tc>
        <w:tc>
          <w:tcPr>
            <w:tcW w:w="7801" w:type="dxa"/>
          </w:tcPr>
          <w:p w14:paraId="50ED80F3" w14:textId="341523AD" w:rsidR="008A07D8" w:rsidRPr="00924336" w:rsidRDefault="008A07D8" w:rsidP="00924336">
            <w:pPr>
              <w:spacing w:after="0"/>
              <w:rPr>
                <w:rFonts w:eastAsiaTheme="minorEastAsia"/>
                <w:sz w:val="20"/>
                <w:lang w:eastAsia="zh-CN"/>
              </w:rPr>
            </w:pPr>
            <w:r>
              <w:rPr>
                <w:rFonts w:eastAsiaTheme="minorEastAsia"/>
                <w:sz w:val="20"/>
                <w:lang w:eastAsia="zh-CN"/>
              </w:rPr>
              <w:t>We agree</w:t>
            </w:r>
          </w:p>
        </w:tc>
      </w:tr>
      <w:tr w:rsidR="007821F1" w:rsidRPr="005154E2" w14:paraId="127D1827" w14:textId="77777777" w:rsidTr="00BF639C">
        <w:trPr>
          <w:trHeight w:val="253"/>
          <w:jc w:val="center"/>
        </w:trPr>
        <w:tc>
          <w:tcPr>
            <w:tcW w:w="1555" w:type="dxa"/>
          </w:tcPr>
          <w:p w14:paraId="27C6A591" w14:textId="028473D0" w:rsidR="007821F1" w:rsidRDefault="007821F1" w:rsidP="007728A1">
            <w:pPr>
              <w:spacing w:after="0"/>
              <w:jc w:val="center"/>
              <w:rPr>
                <w:rFonts w:eastAsiaTheme="minorEastAsia"/>
                <w:sz w:val="20"/>
                <w:lang w:eastAsia="zh-CN"/>
              </w:rPr>
            </w:pPr>
            <w:r>
              <w:rPr>
                <w:rFonts w:eastAsiaTheme="minorEastAsia"/>
                <w:sz w:val="20"/>
                <w:lang w:eastAsia="zh-CN"/>
              </w:rPr>
              <w:t>Convida</w:t>
            </w:r>
          </w:p>
        </w:tc>
        <w:tc>
          <w:tcPr>
            <w:tcW w:w="7801" w:type="dxa"/>
          </w:tcPr>
          <w:p w14:paraId="0ACA6B25" w14:textId="3616D6B8" w:rsidR="007821F1" w:rsidRDefault="00874002" w:rsidP="00924336">
            <w:pPr>
              <w:spacing w:after="0"/>
              <w:rPr>
                <w:rFonts w:eastAsiaTheme="minorEastAsia"/>
                <w:sz w:val="20"/>
                <w:lang w:eastAsia="zh-CN"/>
              </w:rPr>
            </w:pPr>
            <w:r>
              <w:rPr>
                <w:rFonts w:eastAsiaTheme="minorEastAsia"/>
                <w:sz w:val="20"/>
                <w:lang w:eastAsia="zh-CN"/>
              </w:rPr>
              <w:t xml:space="preserve">We are OK with FFS. </w:t>
            </w:r>
          </w:p>
        </w:tc>
      </w:tr>
    </w:tbl>
    <w:p w14:paraId="487C08E4" w14:textId="77777777" w:rsidR="00B54367" w:rsidRPr="00911A3E" w:rsidRDefault="00B54367" w:rsidP="00B54367">
      <w:pPr>
        <w:rPr>
          <w:lang w:eastAsia="zh-CN"/>
        </w:rPr>
      </w:pPr>
    </w:p>
    <w:p w14:paraId="1F1D7EC3" w14:textId="77777777" w:rsidR="00FE34BF" w:rsidRPr="00FE34BF" w:rsidRDefault="00FE34BF" w:rsidP="00FE34BF">
      <w:pPr>
        <w:pStyle w:val="aff"/>
        <w:rPr>
          <w:rFonts w:ascii="Times New Roman" w:hAnsi="Times New Roman" w:cs="Times New Roman"/>
          <w:highlight w:val="cyan"/>
        </w:rPr>
      </w:pPr>
      <w:r w:rsidRPr="00FE34BF">
        <w:rPr>
          <w:rFonts w:ascii="Times New Roman" w:hAnsi="Times New Roman" w:cs="Times New Roman"/>
          <w:highlight w:val="cyan"/>
        </w:rPr>
        <w:t>FL’s Comments</w:t>
      </w:r>
    </w:p>
    <w:p w14:paraId="4994B683" w14:textId="4EF0438E" w:rsidR="00FE34BF" w:rsidRPr="00FE34BF" w:rsidRDefault="00FE34BF" w:rsidP="00FE34BF">
      <w:pPr>
        <w:rPr>
          <w:sz w:val="20"/>
          <w:lang w:eastAsia="zh-CN"/>
        </w:rPr>
      </w:pPr>
      <w:r>
        <w:rPr>
          <w:sz w:val="20"/>
          <w:highlight w:val="cyan"/>
          <w:lang w:eastAsia="zh-CN"/>
        </w:rPr>
        <w:t>No update to the proposal</w:t>
      </w:r>
      <w:r w:rsidRPr="00FE34BF">
        <w:rPr>
          <w:sz w:val="20"/>
          <w:highlight w:val="cyan"/>
          <w:lang w:eastAsia="zh-CN"/>
        </w:rPr>
        <w:t>.</w:t>
      </w:r>
    </w:p>
    <w:p w14:paraId="596DE71F" w14:textId="77777777" w:rsidR="00B54367" w:rsidRPr="00FE34BF" w:rsidRDefault="00B54367" w:rsidP="00B54367">
      <w:pPr>
        <w:rPr>
          <w:lang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1"/>
        <w:rPr>
          <w:lang w:eastAsia="zh-CN"/>
        </w:rPr>
      </w:pPr>
      <w:bookmarkStart w:id="111" w:name="_Ref55062546"/>
      <w:r w:rsidRPr="005154E2">
        <w:rPr>
          <w:rFonts w:hint="eastAsia"/>
          <w:lang w:eastAsia="zh-CN"/>
        </w:rPr>
        <w:t>P</w:t>
      </w:r>
      <w:r w:rsidRPr="005154E2">
        <w:rPr>
          <w:lang w:eastAsia="zh-CN"/>
        </w:rPr>
        <w:t>DSCH repetition</w:t>
      </w:r>
      <w:bookmarkEnd w:id="111"/>
    </w:p>
    <w:p w14:paraId="6F7D1A4F"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lastRenderedPageBreak/>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112"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afa"/>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afa"/>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112"/>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lastRenderedPageBreak/>
        <w:t>Support semi-static and dynamic slot-level repetition for GC-PDSCH by using existing schemes for unicast PDSCH repetition indication.</w:t>
      </w:r>
    </w:p>
    <w:p w14:paraId="22851349" w14:textId="77777777" w:rsidR="008E4E38" w:rsidRPr="005E6F02" w:rsidRDefault="008E4E38" w:rsidP="00DB6FDC">
      <w:pPr>
        <w:pStyle w:val="afa"/>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113"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113"/>
      <w:r w:rsidRPr="00F018A9">
        <w:t xml:space="preserve">  </w:t>
      </w:r>
    </w:p>
    <w:p w14:paraId="71320B47" w14:textId="77777777" w:rsidR="00ED4450" w:rsidRPr="000C6191" w:rsidRDefault="00ED4450" w:rsidP="00ED4450">
      <w:pPr>
        <w:rPr>
          <w:rFonts w:eastAsia="MS Mincho"/>
          <w:lang w:eastAsia="ja-JP"/>
        </w:rPr>
      </w:pPr>
    </w:p>
    <w:p w14:paraId="39D991A8" w14:textId="77777777" w:rsidR="00F83756" w:rsidRDefault="00F83756" w:rsidP="00F83756">
      <w:pPr>
        <w:pStyle w:val="30"/>
        <w:rPr>
          <w:lang w:eastAsia="zh-CN"/>
        </w:rPr>
      </w:pPr>
      <w:bookmarkStart w:id="114" w:name="_Ref63161636"/>
      <w:bookmarkStart w:id="115" w:name="_Ref62477622"/>
      <w:r>
        <w:rPr>
          <w:rFonts w:hint="eastAsia"/>
          <w:lang w:eastAsia="zh-CN"/>
        </w:rPr>
        <w:t>R</w:t>
      </w:r>
      <w:r>
        <w:rPr>
          <w:lang w:eastAsia="zh-CN"/>
        </w:rPr>
        <w:t>ound-4</w:t>
      </w:r>
      <w:bookmarkEnd w:id="114"/>
    </w:p>
    <w:p w14:paraId="6AB5A69B" w14:textId="77777777" w:rsidR="00F83756" w:rsidRDefault="00F83756" w:rsidP="00F83756">
      <w:pPr>
        <w:pStyle w:val="aff"/>
        <w:rPr>
          <w:rFonts w:ascii="Times New Roman" w:hAnsi="Times New Roman" w:cs="Times New Roman"/>
        </w:rPr>
      </w:pPr>
      <w:r w:rsidRPr="005154E2">
        <w:rPr>
          <w:rFonts w:ascii="Times New Roman" w:hAnsi="Times New Roman" w:cs="Times New Roman"/>
        </w:rPr>
        <w:t>FL’s Comments</w:t>
      </w:r>
    </w:p>
    <w:p w14:paraId="55C57A93" w14:textId="77777777" w:rsidR="00F83756" w:rsidRDefault="00F83756" w:rsidP="00F83756">
      <w:pPr>
        <w:rPr>
          <w:sz w:val="20"/>
          <w:szCs w:val="20"/>
          <w:lang w:val="en-GB" w:eastAsia="zh-CN"/>
        </w:rPr>
      </w:pPr>
      <w:r>
        <w:rPr>
          <w:rFonts w:hint="eastAsia"/>
          <w:sz w:val="20"/>
          <w:szCs w:val="20"/>
          <w:lang w:val="en-GB" w:eastAsia="zh-CN"/>
        </w:rPr>
        <w:t>B</w:t>
      </w:r>
      <w:r>
        <w:rPr>
          <w:sz w:val="20"/>
          <w:szCs w:val="20"/>
          <w:lang w:val="en-GB" w:eastAsia="zh-CN"/>
        </w:rPr>
        <w:t xml:space="preserve">ased on the refinement from Futurewei and Qualcomm, the proposal is updated as following. </w:t>
      </w:r>
    </w:p>
    <w:p w14:paraId="13FC3352" w14:textId="77777777" w:rsidR="00F83756" w:rsidRDefault="00F83756" w:rsidP="00F83756">
      <w:pPr>
        <w:rPr>
          <w:sz w:val="20"/>
          <w:szCs w:val="20"/>
          <w:lang w:val="en-GB" w:eastAsia="zh-CN"/>
        </w:rPr>
      </w:pPr>
      <w:r>
        <w:rPr>
          <w:sz w:val="20"/>
          <w:szCs w:val="20"/>
          <w:lang w:val="en-GB" w:eastAsia="zh-CN"/>
        </w:rPr>
        <w:t xml:space="preserve">As to the comment from ZTE that “the last bullet is </w:t>
      </w:r>
      <w:r w:rsidRPr="00B51E74">
        <w:rPr>
          <w:sz w:val="20"/>
          <w:szCs w:val="20"/>
          <w:lang w:val="en-GB" w:eastAsia="zh-CN"/>
        </w:rPr>
        <w:t>not aligned with the current specification (copied below)</w:t>
      </w:r>
      <w:r>
        <w:rPr>
          <w:sz w:val="20"/>
          <w:szCs w:val="20"/>
          <w:lang w:val="en-GB" w:eastAsia="zh-CN"/>
        </w:rPr>
        <w:t xml:space="preserve">”, what you cited from spec is for PUSCH repetition. What I proposed is for PDSCH repetition, and the proposal is aligned with spec regarding PDSCH repetition introduced in MTRP. </w:t>
      </w:r>
    </w:p>
    <w:p w14:paraId="4D498311" w14:textId="77777777" w:rsidR="00F83756" w:rsidRDefault="00F83756" w:rsidP="00F83756">
      <w:pPr>
        <w:pStyle w:val="a3"/>
        <w:rPr>
          <w:lang w:val="en-GB" w:eastAsia="zh-CN"/>
        </w:rPr>
      </w:pPr>
      <w:r>
        <w:rPr>
          <w:rFonts w:hint="eastAsia"/>
          <w:lang w:val="en-GB" w:eastAsia="zh-CN"/>
        </w:rPr>
        <w:t>F</w:t>
      </w:r>
      <w:r>
        <w:rPr>
          <w:lang w:val="en-GB" w:eastAsia="zh-CN"/>
        </w:rPr>
        <w:t>rom TS 38.214:</w:t>
      </w:r>
    </w:p>
    <w:p w14:paraId="1835F872" w14:textId="77777777" w:rsidR="00F83756" w:rsidRDefault="00F83756" w:rsidP="00F83756">
      <w:pPr>
        <w:pStyle w:val="a3"/>
        <w:rPr>
          <w:lang w:val="en-GB" w:eastAsia="zh-CN"/>
        </w:rPr>
      </w:pPr>
      <w:r>
        <w:rPr>
          <w:lang w:val="en-GB" w:eastAsia="zh-CN"/>
        </w:rPr>
        <w:t>“</w:t>
      </w:r>
      <w:r w:rsidRPr="00B51E74">
        <w:rPr>
          <w:iCs/>
          <w:highlight w:val="yellow"/>
        </w:rPr>
        <w:t xml:space="preserve">If a UE is configured with higher layer parameter </w:t>
      </w:r>
      <w:r w:rsidRPr="00B51E74">
        <w:rPr>
          <w:rFonts w:eastAsia="PMingLiU"/>
          <w:i/>
          <w:highlight w:val="yellow"/>
          <w:lang w:eastAsia="zh-TW"/>
        </w:rPr>
        <w:t>repetitionNumber</w:t>
      </w:r>
      <w:r>
        <w:rPr>
          <w:rFonts w:eastAsia="PMingLiU"/>
          <w:i/>
          <w:lang w:eastAsia="zh-TW"/>
        </w:rPr>
        <w:t xml:space="preserve"> </w:t>
      </w:r>
      <w:r>
        <w:rPr>
          <w:rFonts w:eastAsia="PMingLiU"/>
          <w:iCs/>
          <w:lang w:eastAsia="zh-TW"/>
        </w:rPr>
        <w:t xml:space="preserve">or if the UE is configured by </w:t>
      </w:r>
      <w:r>
        <w:rPr>
          <w:rFonts w:eastAsia="PMingLiU"/>
          <w:i/>
          <w:lang w:eastAsia="zh-TW"/>
        </w:rPr>
        <w:t>repetitionScheme</w:t>
      </w:r>
      <w:r>
        <w:rPr>
          <w:rFonts w:eastAsia="PMingLiU"/>
          <w:iCs/>
          <w:lang w:eastAsia="zh-TW"/>
        </w:rPr>
        <w:t xml:space="preserve"> set to one of '</w:t>
      </w:r>
      <w:r>
        <w:rPr>
          <w:rFonts w:eastAsia="PMingLiU"/>
          <w:i/>
          <w:lang w:eastAsia="zh-TW"/>
        </w:rPr>
        <w:t xml:space="preserve"> </w:t>
      </w:r>
      <w:r>
        <w:rPr>
          <w:rFonts w:eastAsia="PMingLiU"/>
          <w:iCs/>
          <w:lang w:eastAsia="zh-TW"/>
        </w:rPr>
        <w:t>fdmSchemeA', '</w:t>
      </w:r>
      <w:r>
        <w:rPr>
          <w:rFonts w:eastAsia="PMingLiU"/>
          <w:i/>
          <w:lang w:eastAsia="zh-TW"/>
        </w:rPr>
        <w:t xml:space="preserve"> </w:t>
      </w:r>
      <w:r>
        <w:rPr>
          <w:rFonts w:eastAsia="PMingLiU"/>
          <w:iCs/>
          <w:lang w:eastAsia="zh-TW"/>
        </w:rPr>
        <w:t xml:space="preserve">fdmSchemeB' and 'tdmSchemeA', </w:t>
      </w:r>
      <w:r w:rsidRPr="00B51E74">
        <w:rPr>
          <w:iCs/>
          <w:highlight w:val="yellow"/>
        </w:rPr>
        <w:t>the</w:t>
      </w:r>
      <w:r w:rsidRPr="00B51E74">
        <w:rPr>
          <w:highlight w:val="yellow"/>
        </w:rPr>
        <w:t xml:space="preserve"> UE does not expect to be configured with </w:t>
      </w:r>
      <w:r w:rsidRPr="00B51E74">
        <w:rPr>
          <w:i/>
          <w:highlight w:val="yellow"/>
        </w:rPr>
        <w:t>pdsch-AggregationFactor</w:t>
      </w:r>
      <w:r>
        <w:rPr>
          <w:rFonts w:eastAsia="Gulim"/>
          <w:i/>
          <w:iCs/>
        </w:rPr>
        <w:t>.</w:t>
      </w:r>
      <w:r>
        <w:rPr>
          <w:lang w:val="en-GB" w:eastAsia="zh-CN"/>
        </w:rPr>
        <w:t>”</w:t>
      </w:r>
    </w:p>
    <w:p w14:paraId="6988FC03" w14:textId="77777777" w:rsidR="00F83756" w:rsidRPr="00111F95" w:rsidRDefault="00F83756" w:rsidP="00F83756">
      <w:pPr>
        <w:rPr>
          <w:lang w:eastAsia="zh-CN"/>
        </w:rPr>
      </w:pPr>
    </w:p>
    <w:p w14:paraId="4738EDAF" w14:textId="77777777" w:rsidR="00F83756" w:rsidRDefault="00F83756" w:rsidP="00F83756">
      <w:pPr>
        <w:pStyle w:val="aff"/>
        <w:rPr>
          <w:rFonts w:ascii="Times New Roman" w:hAnsi="Times New Roman" w:cs="Times New Roman"/>
        </w:rPr>
      </w:pPr>
      <w:r w:rsidRPr="005154E2">
        <w:rPr>
          <w:rFonts w:ascii="Times New Roman" w:hAnsi="Times New Roman" w:cs="Times New Roman"/>
        </w:rPr>
        <w:t>FL’s Proposal:</w:t>
      </w:r>
    </w:p>
    <w:p w14:paraId="6E03304F" w14:textId="1E0A0EAD" w:rsidR="00F83756" w:rsidRPr="00E72797" w:rsidRDefault="00F83756" w:rsidP="00F83756">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D539C9">
        <w:rPr>
          <w:sz w:val="20"/>
          <w:szCs w:val="20"/>
          <w:lang w:val="en-GB" w:eastAsia="zh-CN"/>
        </w:rPr>
        <w:t xml:space="preserve"> </w:t>
      </w:r>
      <w:r w:rsidR="00D539C9">
        <w:rPr>
          <w:sz w:val="20"/>
          <w:szCs w:val="20"/>
          <w:lang w:val="en-GB" w:eastAsia="zh-CN"/>
        </w:rPr>
        <w:fldChar w:fldCharType="begin"/>
      </w:r>
      <w:r w:rsidR="00D539C9">
        <w:rPr>
          <w:sz w:val="20"/>
          <w:szCs w:val="20"/>
          <w:lang w:val="en-GB" w:eastAsia="zh-CN"/>
        </w:rPr>
        <w:instrText xml:space="preserve"> REF _Ref63161636 \n \h </w:instrText>
      </w:r>
      <w:r w:rsidR="00D539C9">
        <w:rPr>
          <w:sz w:val="20"/>
          <w:szCs w:val="20"/>
          <w:lang w:val="en-GB" w:eastAsia="zh-CN"/>
        </w:rPr>
      </w:r>
      <w:r w:rsidR="00D539C9">
        <w:rPr>
          <w:sz w:val="20"/>
          <w:szCs w:val="20"/>
          <w:lang w:val="en-GB" w:eastAsia="zh-CN"/>
        </w:rPr>
        <w:fldChar w:fldCharType="separate"/>
      </w:r>
      <w:r w:rsidR="00D539C9">
        <w:rPr>
          <w:sz w:val="20"/>
          <w:szCs w:val="20"/>
          <w:lang w:val="en-GB" w:eastAsia="zh-CN"/>
        </w:rPr>
        <w:t>3.1.1</w:t>
      </w:r>
      <w:r w:rsidR="00D539C9">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0B612975" w14:textId="77777777" w:rsidR="00F83756" w:rsidRPr="00DB318E" w:rsidRDefault="00F83756" w:rsidP="00F83756">
      <w:pPr>
        <w:spacing w:after="0"/>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w:t>
      </w:r>
    </w:p>
    <w:p w14:paraId="29803091"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A</w:t>
      </w:r>
      <w:r>
        <w:rPr>
          <w:color w:val="FF0000"/>
          <w:sz w:val="20"/>
          <w:szCs w:val="20"/>
          <w:lang w:val="en-GB" w:eastAsia="zh-CN"/>
        </w:rPr>
        <w:t>)</w:t>
      </w:r>
      <w:r w:rsidRPr="00E95040">
        <w:rPr>
          <w:color w:val="FF0000"/>
          <w:sz w:val="20"/>
          <w:szCs w:val="20"/>
          <w:lang w:val="en-GB" w:eastAsia="zh-CN"/>
        </w:rPr>
        <w:t xml:space="preserve"> </w:t>
      </w:r>
      <w:r>
        <w:rPr>
          <w:sz w:val="20"/>
          <w:szCs w:val="20"/>
          <w:lang w:val="en-GB" w:eastAsia="zh-CN"/>
        </w:rPr>
        <w:t xml:space="preserve">UE can be optionally configured with </w:t>
      </w:r>
      <w:r w:rsidRPr="00A4607C">
        <w:rPr>
          <w:i/>
          <w:sz w:val="20"/>
          <w:szCs w:val="20"/>
          <w:lang w:val="en-GB" w:eastAsia="zh-CN"/>
        </w:rPr>
        <w:t>pdsch-AggregationFactor</w:t>
      </w:r>
      <w:r>
        <w:rPr>
          <w:sz w:val="20"/>
          <w:szCs w:val="20"/>
          <w:lang w:val="en-GB" w:eastAsia="zh-CN"/>
        </w:rPr>
        <w:t>.</w:t>
      </w:r>
    </w:p>
    <w:p w14:paraId="35D3F3F5" w14:textId="77777777" w:rsidR="00F83756" w:rsidRDefault="00F83756" w:rsidP="00F83756">
      <w:pPr>
        <w:numPr>
          <w:ilvl w:val="0"/>
          <w:numId w:val="8"/>
        </w:numPr>
        <w:overflowPunct w:val="0"/>
        <w:adjustRightInd/>
        <w:spacing w:after="0"/>
        <w:rPr>
          <w:sz w:val="20"/>
          <w:szCs w:val="20"/>
          <w:lang w:val="en-GB" w:eastAsia="zh-CN"/>
        </w:rPr>
      </w:pPr>
      <w:r>
        <w:rPr>
          <w:color w:val="FF0000"/>
          <w:sz w:val="20"/>
          <w:szCs w:val="20"/>
          <w:lang w:val="en-GB" w:eastAsia="zh-CN"/>
        </w:rPr>
        <w:t>(</w:t>
      </w:r>
      <w:r w:rsidRPr="00E95040">
        <w:rPr>
          <w:color w:val="FF0000"/>
          <w:sz w:val="20"/>
          <w:szCs w:val="20"/>
          <w:lang w:val="en-GB" w:eastAsia="zh-CN"/>
        </w:rPr>
        <w:t>Config B</w:t>
      </w:r>
      <w:r>
        <w:rPr>
          <w:color w:val="FF0000"/>
          <w:sz w:val="20"/>
          <w:szCs w:val="20"/>
          <w:lang w:val="en-GB" w:eastAsia="zh-CN"/>
        </w:rPr>
        <w:t xml:space="preserve">) </w:t>
      </w:r>
      <w:r w:rsidRPr="00660DD4">
        <w:rPr>
          <w:sz w:val="20"/>
          <w:szCs w:val="20"/>
          <w:lang w:val="en-GB" w:eastAsia="zh-CN"/>
        </w:rPr>
        <w:t xml:space="preserve">UE can be optionally configured with TDRA table with </w:t>
      </w:r>
      <w:r w:rsidRPr="00F51CDA">
        <w:rPr>
          <w:i/>
          <w:sz w:val="20"/>
          <w:szCs w:val="20"/>
          <w:lang w:val="en-GB" w:eastAsia="zh-CN"/>
        </w:rPr>
        <w:t>repetitionNumber</w:t>
      </w:r>
      <w:r w:rsidRPr="00F51CDA">
        <w:rPr>
          <w:sz w:val="20"/>
          <w:szCs w:val="20"/>
          <w:lang w:val="en-GB" w:eastAsia="zh-CN"/>
        </w:rPr>
        <w:t xml:space="preserve"> </w:t>
      </w:r>
      <w:r>
        <w:rPr>
          <w:sz w:val="20"/>
          <w:szCs w:val="20"/>
          <w:lang w:val="en-GB" w:eastAsia="zh-CN"/>
        </w:rPr>
        <w:t xml:space="preserve">as </w:t>
      </w:r>
      <w:r w:rsidRPr="00660DD4">
        <w:rPr>
          <w:sz w:val="20"/>
          <w:szCs w:val="20"/>
          <w:lang w:val="en-GB" w:eastAsia="zh-CN"/>
        </w:rPr>
        <w:t xml:space="preserve">part of </w:t>
      </w:r>
      <w:r>
        <w:rPr>
          <w:sz w:val="20"/>
          <w:szCs w:val="20"/>
          <w:lang w:val="en-GB" w:eastAsia="zh-CN"/>
        </w:rPr>
        <w:t xml:space="preserve">the </w:t>
      </w:r>
      <w:r w:rsidRPr="00660DD4">
        <w:rPr>
          <w:sz w:val="20"/>
          <w:szCs w:val="20"/>
          <w:lang w:val="en-GB" w:eastAsia="zh-CN"/>
        </w:rPr>
        <w:t xml:space="preserve">TDRA table. </w:t>
      </w:r>
    </w:p>
    <w:p w14:paraId="1F42CA35" w14:textId="77777777" w:rsidR="00F83756" w:rsidRDefault="00F83756" w:rsidP="00F83756">
      <w:pPr>
        <w:numPr>
          <w:ilvl w:val="0"/>
          <w:numId w:val="8"/>
        </w:numPr>
        <w:overflowPunct w:val="0"/>
        <w:adjustRightInd/>
        <w:spacing w:after="0"/>
        <w:rPr>
          <w:sz w:val="20"/>
          <w:szCs w:val="20"/>
          <w:lang w:val="en-GB" w:eastAsia="zh-CN"/>
        </w:rPr>
      </w:pPr>
      <w:r>
        <w:rPr>
          <w:sz w:val="20"/>
          <w:szCs w:val="20"/>
          <w:lang w:val="en-GB" w:eastAsia="zh-CN"/>
        </w:rPr>
        <w:t xml:space="preserve">If UE is configured with Config B, UE does not expect to be configured with Config A </w:t>
      </w:r>
      <w:r w:rsidRPr="00DE13A1">
        <w:rPr>
          <w:color w:val="FF0000"/>
          <w:sz w:val="20"/>
          <w:szCs w:val="20"/>
          <w:lang w:val="en-GB" w:eastAsia="zh-CN"/>
        </w:rPr>
        <w:t>for the same group-common PDSCH</w:t>
      </w:r>
      <w:r>
        <w:rPr>
          <w:sz w:val="20"/>
          <w:szCs w:val="20"/>
          <w:lang w:val="en-GB" w:eastAsia="zh-CN"/>
        </w:rPr>
        <w:t>.</w:t>
      </w:r>
    </w:p>
    <w:p w14:paraId="605422AD" w14:textId="77777777" w:rsidR="00F83756" w:rsidRPr="00DF2513" w:rsidRDefault="00F83756" w:rsidP="00F83756">
      <w:pPr>
        <w:overflowPunct w:val="0"/>
        <w:adjustRightInd/>
        <w:spacing w:after="0"/>
        <w:contextualSpacing/>
        <w:rPr>
          <w:rFonts w:eastAsia="MS Mincho"/>
          <w:lang w:val="en-GB" w:eastAsia="ja-JP"/>
        </w:rPr>
      </w:pPr>
    </w:p>
    <w:p w14:paraId="16C3355F" w14:textId="77777777" w:rsidR="00F83756" w:rsidRDefault="00F83756" w:rsidP="00F83756">
      <w:pPr>
        <w:overflowPunct w:val="0"/>
        <w:adjustRightInd/>
        <w:spacing w:after="0"/>
        <w:contextualSpacing/>
        <w:rPr>
          <w:rFonts w:eastAsia="MS Mincho"/>
          <w:lang w:val="en-GB" w:eastAsia="ja-JP"/>
        </w:rPr>
      </w:pPr>
    </w:p>
    <w:p w14:paraId="59E32DEA" w14:textId="77777777" w:rsidR="00F83756" w:rsidRPr="00F73E2A" w:rsidRDefault="00F83756" w:rsidP="00F83756">
      <w:pPr>
        <w:overflowPunct w:val="0"/>
        <w:adjustRightInd/>
        <w:spacing w:after="0"/>
        <w:contextualSpacing/>
        <w:rPr>
          <w:rFonts w:eastAsia="MS Mincho"/>
          <w:lang w:val="en-GB" w:eastAsia="ja-JP"/>
        </w:rPr>
      </w:pPr>
    </w:p>
    <w:p w14:paraId="7B6550E2" w14:textId="77777777" w:rsidR="00F83756" w:rsidRPr="005154E2" w:rsidRDefault="00F83756" w:rsidP="00F83756">
      <w:pPr>
        <w:pStyle w:val="aff"/>
        <w:rPr>
          <w:rFonts w:ascii="Times New Roman" w:hAnsi="Times New Roman" w:cs="Times New Roman"/>
        </w:rPr>
      </w:pPr>
      <w:r w:rsidRPr="005154E2">
        <w:rPr>
          <w:rFonts w:ascii="Times New Roman" w:hAnsi="Times New Roman" w:cs="Times New Roman"/>
        </w:rPr>
        <w:t>Collect</w:t>
      </w:r>
      <w:r w:rsidRPr="00C157E2">
        <w:rPr>
          <w:rFonts w:ascii="Times New Roman" w:hAnsi="Times New Roman" w:cs="Times New Roman"/>
          <w:b/>
          <w:u w:val="single"/>
        </w:rPr>
        <w:t xml:space="preserve"> strong concerns</w:t>
      </w:r>
      <w:r w:rsidRPr="005154E2">
        <w:rPr>
          <w:rFonts w:ascii="Times New Roman" w:hAnsi="Times New Roman" w:cs="Times New Roman"/>
        </w:rPr>
        <w:t>:</w:t>
      </w:r>
    </w:p>
    <w:tbl>
      <w:tblPr>
        <w:tblStyle w:val="ae"/>
        <w:tblW w:w="9356" w:type="dxa"/>
        <w:jc w:val="center"/>
        <w:tblLayout w:type="fixed"/>
        <w:tblLook w:val="04A0" w:firstRow="1" w:lastRow="0" w:firstColumn="1" w:lastColumn="0" w:noHBand="0" w:noVBand="1"/>
      </w:tblPr>
      <w:tblGrid>
        <w:gridCol w:w="1555"/>
        <w:gridCol w:w="7801"/>
      </w:tblGrid>
      <w:tr w:rsidR="00F83756" w:rsidRPr="005154E2" w14:paraId="31E29A32" w14:textId="77777777" w:rsidTr="00B43FDD">
        <w:trPr>
          <w:trHeight w:val="253"/>
          <w:jc w:val="center"/>
        </w:trPr>
        <w:tc>
          <w:tcPr>
            <w:tcW w:w="1555" w:type="dxa"/>
          </w:tcPr>
          <w:p w14:paraId="78DCD6FF" w14:textId="77777777" w:rsidR="00F83756" w:rsidRPr="005154E2" w:rsidRDefault="00F83756" w:rsidP="00B43FDD">
            <w:pPr>
              <w:spacing w:after="0"/>
              <w:rPr>
                <w:rFonts w:cstheme="minorHAnsi"/>
                <w:sz w:val="16"/>
                <w:szCs w:val="16"/>
              </w:rPr>
            </w:pPr>
            <w:r w:rsidRPr="005154E2">
              <w:rPr>
                <w:b/>
                <w:sz w:val="16"/>
                <w:szCs w:val="16"/>
              </w:rPr>
              <w:t>Company</w:t>
            </w:r>
          </w:p>
        </w:tc>
        <w:tc>
          <w:tcPr>
            <w:tcW w:w="7801" w:type="dxa"/>
          </w:tcPr>
          <w:p w14:paraId="4B31003A" w14:textId="77777777" w:rsidR="00F83756" w:rsidRPr="005154E2" w:rsidRDefault="00F83756" w:rsidP="00B43FDD">
            <w:pPr>
              <w:spacing w:after="0"/>
              <w:rPr>
                <w:rFonts w:eastAsiaTheme="minorEastAsia"/>
                <w:sz w:val="16"/>
                <w:szCs w:val="16"/>
                <w:lang w:eastAsia="zh-CN"/>
              </w:rPr>
            </w:pPr>
            <w:r w:rsidRPr="005154E2">
              <w:rPr>
                <w:b/>
                <w:sz w:val="16"/>
                <w:szCs w:val="16"/>
              </w:rPr>
              <w:t xml:space="preserve">Comments </w:t>
            </w:r>
          </w:p>
        </w:tc>
      </w:tr>
      <w:tr w:rsidR="004F7C52" w:rsidRPr="005154E2" w14:paraId="56FAE384" w14:textId="77777777" w:rsidTr="00B43FDD">
        <w:trPr>
          <w:trHeight w:val="253"/>
          <w:jc w:val="center"/>
        </w:trPr>
        <w:tc>
          <w:tcPr>
            <w:tcW w:w="1555" w:type="dxa"/>
          </w:tcPr>
          <w:p w14:paraId="5D4243EF" w14:textId="523FD821" w:rsidR="004F7C52" w:rsidRPr="005154E2" w:rsidRDefault="004F7C52" w:rsidP="004F7C52">
            <w:pPr>
              <w:spacing w:after="0"/>
              <w:rPr>
                <w:b/>
                <w:sz w:val="16"/>
                <w:szCs w:val="16"/>
              </w:rPr>
            </w:pPr>
            <w:r>
              <w:rPr>
                <w:rFonts w:hint="eastAsia"/>
                <w:lang w:val="en-GB" w:eastAsia="zh-CN"/>
              </w:rPr>
              <w:t>Lenovo</w:t>
            </w:r>
            <w:r>
              <w:rPr>
                <w:lang w:val="en-GB" w:eastAsia="zh-CN"/>
              </w:rPr>
              <w:t>, Motoro</w:t>
            </w:r>
            <w:r>
              <w:rPr>
                <w:rFonts w:hint="eastAsia"/>
                <w:lang w:val="en-GB" w:eastAsia="zh-CN"/>
              </w:rPr>
              <w:t>l</w:t>
            </w:r>
            <w:r>
              <w:rPr>
                <w:lang w:val="en-GB" w:eastAsia="zh-CN"/>
              </w:rPr>
              <w:t>a Mobility</w:t>
            </w:r>
          </w:p>
        </w:tc>
        <w:tc>
          <w:tcPr>
            <w:tcW w:w="7801" w:type="dxa"/>
          </w:tcPr>
          <w:p w14:paraId="52350482" w14:textId="5D261A2D" w:rsidR="004F7C52" w:rsidRPr="005154E2" w:rsidRDefault="00C56756" w:rsidP="004F7C52">
            <w:pPr>
              <w:spacing w:after="0"/>
              <w:rPr>
                <w:b/>
                <w:sz w:val="16"/>
                <w:szCs w:val="16"/>
              </w:rPr>
            </w:pPr>
            <w:r>
              <w:rPr>
                <w:lang w:val="en-GB" w:eastAsia="zh-CN"/>
              </w:rPr>
              <w:t>Does this proposal support both RRC configured repetition and DCI based repetition?</w:t>
            </w:r>
          </w:p>
        </w:tc>
      </w:tr>
      <w:tr w:rsidR="00CD3237" w:rsidRPr="005154E2" w14:paraId="5E5AB467" w14:textId="77777777" w:rsidTr="00131F87">
        <w:trPr>
          <w:trHeight w:val="253"/>
          <w:jc w:val="center"/>
        </w:trPr>
        <w:tc>
          <w:tcPr>
            <w:tcW w:w="1555" w:type="dxa"/>
          </w:tcPr>
          <w:p w14:paraId="068E2C74" w14:textId="77777777" w:rsidR="00CD3237" w:rsidRDefault="00CD3237" w:rsidP="00131F87">
            <w:pPr>
              <w:spacing w:after="0"/>
              <w:rPr>
                <w:lang w:val="en-GB" w:eastAsia="zh-CN"/>
              </w:rPr>
            </w:pPr>
            <w:r w:rsidRPr="001E0D33">
              <w:rPr>
                <w:rFonts w:hint="eastAsia"/>
                <w:sz w:val="16"/>
                <w:szCs w:val="16"/>
                <w:lang w:eastAsia="zh-CN"/>
              </w:rPr>
              <w:t>Z</w:t>
            </w:r>
            <w:r w:rsidRPr="001E0D33">
              <w:rPr>
                <w:sz w:val="16"/>
                <w:szCs w:val="16"/>
                <w:lang w:eastAsia="zh-CN"/>
              </w:rPr>
              <w:t>TE</w:t>
            </w:r>
          </w:p>
        </w:tc>
        <w:tc>
          <w:tcPr>
            <w:tcW w:w="7801" w:type="dxa"/>
          </w:tcPr>
          <w:p w14:paraId="174C1F55" w14:textId="77777777" w:rsidR="00CD3237" w:rsidRDefault="00CD3237" w:rsidP="00131F87">
            <w:pPr>
              <w:spacing w:after="0"/>
              <w:rPr>
                <w:lang w:val="en-GB" w:eastAsia="zh-CN"/>
              </w:rPr>
            </w:pPr>
            <w:r w:rsidRPr="001E0D33">
              <w:rPr>
                <w:rFonts w:hint="eastAsia"/>
                <w:sz w:val="16"/>
                <w:szCs w:val="16"/>
                <w:lang w:eastAsia="zh-CN"/>
              </w:rPr>
              <w:t>T</w:t>
            </w:r>
            <w:r w:rsidRPr="001E0D33">
              <w:rPr>
                <w:sz w:val="16"/>
                <w:szCs w:val="16"/>
                <w:lang w:eastAsia="zh-CN"/>
              </w:rPr>
              <w:t>hank you FL for the clarification. We are fine with the above proposal with your clarification.</w:t>
            </w:r>
          </w:p>
        </w:tc>
      </w:tr>
      <w:tr w:rsidR="001C6DCD" w:rsidRPr="00862776" w14:paraId="4E1078DB" w14:textId="77777777" w:rsidTr="00B43FDD">
        <w:trPr>
          <w:trHeight w:val="253"/>
          <w:jc w:val="center"/>
        </w:trPr>
        <w:tc>
          <w:tcPr>
            <w:tcW w:w="1555" w:type="dxa"/>
          </w:tcPr>
          <w:p w14:paraId="28DAFE20" w14:textId="503F3737" w:rsidR="001C6DCD" w:rsidRDefault="00CD3237" w:rsidP="001C6DCD">
            <w:pPr>
              <w:spacing w:after="0"/>
              <w:rPr>
                <w:lang w:val="en-GB" w:eastAsia="zh-CN"/>
              </w:rPr>
            </w:pPr>
            <w:r>
              <w:rPr>
                <w:rFonts w:hint="eastAsia"/>
                <w:lang w:val="en-GB" w:eastAsia="zh-CN"/>
              </w:rPr>
              <w:t>CATT</w:t>
            </w:r>
          </w:p>
        </w:tc>
        <w:tc>
          <w:tcPr>
            <w:tcW w:w="7801" w:type="dxa"/>
          </w:tcPr>
          <w:p w14:paraId="05D5DB22" w14:textId="77777777" w:rsidR="001C6DCD" w:rsidRDefault="00CD3237" w:rsidP="001C6DCD">
            <w:pPr>
              <w:spacing w:after="0"/>
              <w:rPr>
                <w:lang w:val="en-GB" w:eastAsia="zh-CN"/>
              </w:rPr>
            </w:pPr>
            <w:r>
              <w:rPr>
                <w:lang w:val="en-GB" w:eastAsia="zh-CN"/>
              </w:rPr>
              <w:t xml:space="preserve">The </w:t>
            </w:r>
            <w:r>
              <w:rPr>
                <w:rFonts w:hint="eastAsia"/>
                <w:lang w:val="en-GB" w:eastAsia="zh-CN"/>
              </w:rPr>
              <w:t>intention of this proposal was to discuss about the indication method on PDSCH repetition.</w:t>
            </w:r>
            <w:r w:rsidR="00862776">
              <w:rPr>
                <w:rFonts w:hint="eastAsia"/>
                <w:lang w:val="en-GB" w:eastAsia="zh-CN"/>
              </w:rPr>
              <w:t xml:space="preserve"> </w:t>
            </w:r>
            <w:r w:rsidR="00862776">
              <w:rPr>
                <w:lang w:val="en-GB" w:eastAsia="zh-CN"/>
              </w:rPr>
              <w:t>T</w:t>
            </w:r>
            <w:r w:rsidR="00862776">
              <w:rPr>
                <w:rFonts w:hint="eastAsia"/>
                <w:lang w:val="en-GB" w:eastAsia="zh-CN"/>
              </w:rPr>
              <w:t>he current wording seems like the indication discussion is skipped and RRC configuration (Opt. 2) rather than RRC+DCI (Opt. 3) is applied.</w:t>
            </w:r>
          </w:p>
          <w:p w14:paraId="7453CDF0" w14:textId="78590014" w:rsidR="00F77300" w:rsidRDefault="00F77300" w:rsidP="001C6DCD">
            <w:pPr>
              <w:spacing w:after="0"/>
              <w:rPr>
                <w:lang w:val="en-GB" w:eastAsia="zh-CN"/>
              </w:rPr>
            </w:pPr>
            <w:r>
              <w:rPr>
                <w:lang w:val="en-GB" w:eastAsia="zh-CN"/>
              </w:rPr>
              <w:t xml:space="preserve">It </w:t>
            </w:r>
            <w:r>
              <w:rPr>
                <w:rFonts w:hint="eastAsia"/>
                <w:lang w:val="en-GB" w:eastAsia="zh-CN"/>
              </w:rPr>
              <w:t>would be better to be clarified which indication option is selected before we go further on the configuration part.</w:t>
            </w:r>
          </w:p>
        </w:tc>
      </w:tr>
      <w:tr w:rsidR="003875D9" w:rsidRPr="00862776" w14:paraId="6A2C9708" w14:textId="77777777" w:rsidTr="00B43FDD">
        <w:trPr>
          <w:trHeight w:val="253"/>
          <w:jc w:val="center"/>
        </w:trPr>
        <w:tc>
          <w:tcPr>
            <w:tcW w:w="1555" w:type="dxa"/>
          </w:tcPr>
          <w:p w14:paraId="72174AE2" w14:textId="25F99086" w:rsidR="003875D9" w:rsidRDefault="003875D9" w:rsidP="001C6DCD">
            <w:pPr>
              <w:spacing w:after="0"/>
              <w:rPr>
                <w:lang w:val="en-GB" w:eastAsia="zh-CN"/>
              </w:rPr>
            </w:pPr>
            <w:r>
              <w:rPr>
                <w:lang w:val="en-GB" w:eastAsia="zh-CN"/>
              </w:rPr>
              <w:t>Nokia, NSB</w:t>
            </w:r>
          </w:p>
        </w:tc>
        <w:tc>
          <w:tcPr>
            <w:tcW w:w="7801" w:type="dxa"/>
          </w:tcPr>
          <w:p w14:paraId="02A0B42B" w14:textId="50686384" w:rsidR="003875D9" w:rsidRDefault="003875D9" w:rsidP="001C6DCD">
            <w:pPr>
              <w:spacing w:after="0"/>
              <w:rPr>
                <w:lang w:val="en-GB" w:eastAsia="zh-CN"/>
              </w:rPr>
            </w:pPr>
            <w:r>
              <w:rPr>
                <w:lang w:val="en-GB" w:eastAsia="zh-CN"/>
              </w:rPr>
              <w:t>Support the proposal.</w:t>
            </w:r>
          </w:p>
        </w:tc>
      </w:tr>
      <w:tr w:rsidR="000201C6" w:rsidRPr="00862776" w14:paraId="29B001BF" w14:textId="77777777" w:rsidTr="00B43FDD">
        <w:trPr>
          <w:trHeight w:val="253"/>
          <w:jc w:val="center"/>
        </w:trPr>
        <w:tc>
          <w:tcPr>
            <w:tcW w:w="1555" w:type="dxa"/>
          </w:tcPr>
          <w:p w14:paraId="4D739D5A" w14:textId="5EE24BAC" w:rsidR="000201C6" w:rsidRDefault="000201C6" w:rsidP="001C6DCD">
            <w:pPr>
              <w:spacing w:after="0"/>
              <w:rPr>
                <w:lang w:val="en-GB" w:eastAsia="zh-CN"/>
              </w:rPr>
            </w:pPr>
            <w:r>
              <w:rPr>
                <w:rFonts w:hint="eastAsia"/>
                <w:lang w:val="en-GB" w:eastAsia="zh-CN"/>
              </w:rPr>
              <w:t>v</w:t>
            </w:r>
            <w:r>
              <w:rPr>
                <w:lang w:val="en-GB" w:eastAsia="zh-CN"/>
              </w:rPr>
              <w:t>ivo</w:t>
            </w:r>
          </w:p>
        </w:tc>
        <w:tc>
          <w:tcPr>
            <w:tcW w:w="7801" w:type="dxa"/>
          </w:tcPr>
          <w:p w14:paraId="67685C76" w14:textId="23E5F0FA" w:rsidR="000201C6" w:rsidRDefault="000201C6" w:rsidP="001C6DCD">
            <w:pPr>
              <w:spacing w:after="0"/>
              <w:rPr>
                <w:lang w:val="en-GB" w:eastAsia="zh-CN"/>
              </w:rPr>
            </w:pPr>
            <w:r>
              <w:rPr>
                <w:lang w:val="en-GB" w:eastAsia="zh-CN"/>
              </w:rPr>
              <w:t>Fine with the proposal.</w:t>
            </w:r>
          </w:p>
        </w:tc>
      </w:tr>
      <w:tr w:rsidR="009A5093" w:rsidRPr="00862776" w14:paraId="5C3933BC" w14:textId="77777777" w:rsidTr="00B43FDD">
        <w:trPr>
          <w:trHeight w:val="253"/>
          <w:jc w:val="center"/>
        </w:trPr>
        <w:tc>
          <w:tcPr>
            <w:tcW w:w="1555" w:type="dxa"/>
          </w:tcPr>
          <w:p w14:paraId="2E59C0B8" w14:textId="06FFBC09" w:rsidR="009A5093" w:rsidRDefault="009A5093" w:rsidP="001C6DCD">
            <w:pPr>
              <w:spacing w:after="0"/>
              <w:rPr>
                <w:lang w:val="en-GB" w:eastAsia="zh-CN"/>
              </w:rPr>
            </w:pPr>
            <w:r>
              <w:rPr>
                <w:lang w:val="en-GB" w:eastAsia="zh-CN"/>
              </w:rPr>
              <w:t>Samsung</w:t>
            </w:r>
          </w:p>
        </w:tc>
        <w:tc>
          <w:tcPr>
            <w:tcW w:w="7801" w:type="dxa"/>
          </w:tcPr>
          <w:p w14:paraId="444312E8" w14:textId="7396464A" w:rsidR="009A5093" w:rsidRDefault="009A5093" w:rsidP="001C6DCD">
            <w:pPr>
              <w:spacing w:after="0"/>
              <w:rPr>
                <w:lang w:val="en-GB" w:eastAsia="zh-CN"/>
              </w:rPr>
            </w:pPr>
            <w:r>
              <w:rPr>
                <w:lang w:val="en-GB" w:eastAsia="zh-CN"/>
              </w:rPr>
              <w:t>OK with the proposal.</w:t>
            </w:r>
          </w:p>
        </w:tc>
      </w:tr>
      <w:tr w:rsidR="00961555" w:rsidRPr="00862776" w14:paraId="4F8A0ECE" w14:textId="77777777" w:rsidTr="00B43FDD">
        <w:trPr>
          <w:trHeight w:val="253"/>
          <w:jc w:val="center"/>
        </w:trPr>
        <w:tc>
          <w:tcPr>
            <w:tcW w:w="1555" w:type="dxa"/>
          </w:tcPr>
          <w:p w14:paraId="60F59726" w14:textId="00DB7968" w:rsidR="00961555" w:rsidRDefault="00961555" w:rsidP="001C6DCD">
            <w:pPr>
              <w:spacing w:after="0"/>
              <w:rPr>
                <w:lang w:val="en-GB" w:eastAsia="zh-CN"/>
              </w:rPr>
            </w:pPr>
            <w:r>
              <w:rPr>
                <w:lang w:val="en-GB" w:eastAsia="zh-CN"/>
              </w:rPr>
              <w:t>Qualcomm</w:t>
            </w:r>
          </w:p>
        </w:tc>
        <w:tc>
          <w:tcPr>
            <w:tcW w:w="7801" w:type="dxa"/>
          </w:tcPr>
          <w:p w14:paraId="48B47F72" w14:textId="757BD605" w:rsidR="00961555" w:rsidRDefault="00961555" w:rsidP="001C6DCD">
            <w:pPr>
              <w:spacing w:after="0"/>
              <w:rPr>
                <w:lang w:val="en-GB" w:eastAsia="zh-CN"/>
              </w:rPr>
            </w:pPr>
            <w:r>
              <w:rPr>
                <w:lang w:val="en-GB" w:eastAsia="zh-CN"/>
              </w:rPr>
              <w:t>Support</w:t>
            </w:r>
          </w:p>
        </w:tc>
      </w:tr>
      <w:tr w:rsidR="00B6276E" w:rsidRPr="00862776" w14:paraId="4F372E1D" w14:textId="77777777" w:rsidTr="00B43FDD">
        <w:trPr>
          <w:trHeight w:val="253"/>
          <w:jc w:val="center"/>
        </w:trPr>
        <w:tc>
          <w:tcPr>
            <w:tcW w:w="1555" w:type="dxa"/>
          </w:tcPr>
          <w:p w14:paraId="3C1F1360" w14:textId="19EBF87B" w:rsidR="00B6276E" w:rsidRDefault="00B6276E" w:rsidP="001C6DCD">
            <w:pPr>
              <w:spacing w:after="0"/>
              <w:rPr>
                <w:lang w:val="en-GB" w:eastAsia="zh-CN"/>
              </w:rPr>
            </w:pPr>
            <w:r>
              <w:rPr>
                <w:rFonts w:hint="eastAsia"/>
                <w:lang w:val="en-GB" w:eastAsia="zh-CN"/>
              </w:rPr>
              <w:t>C</w:t>
            </w:r>
            <w:r>
              <w:rPr>
                <w:lang w:val="en-GB" w:eastAsia="zh-CN"/>
              </w:rPr>
              <w:t>MCC</w:t>
            </w:r>
          </w:p>
        </w:tc>
        <w:tc>
          <w:tcPr>
            <w:tcW w:w="7801" w:type="dxa"/>
          </w:tcPr>
          <w:p w14:paraId="0F371542" w14:textId="33443F7E" w:rsidR="00B6276E" w:rsidRDefault="00B6276E" w:rsidP="001C6DCD">
            <w:pPr>
              <w:spacing w:after="0"/>
              <w:rPr>
                <w:lang w:val="en-GB" w:eastAsia="zh-CN"/>
              </w:rPr>
            </w:pPr>
            <w:r>
              <w:rPr>
                <w:lang w:val="en-GB" w:eastAsia="zh-CN"/>
              </w:rPr>
              <w:t>Support</w:t>
            </w:r>
          </w:p>
        </w:tc>
      </w:tr>
    </w:tbl>
    <w:p w14:paraId="71F71531" w14:textId="77777777" w:rsidR="00F83756" w:rsidRDefault="00F83756" w:rsidP="00F83756"/>
    <w:p w14:paraId="490D2584" w14:textId="77777777" w:rsidR="008208FB" w:rsidRDefault="008208FB" w:rsidP="00F83756"/>
    <w:p w14:paraId="65359F30" w14:textId="102B8A02" w:rsidR="00B13550" w:rsidRPr="005154E2" w:rsidRDefault="003B5DEE" w:rsidP="00B13550">
      <w:pPr>
        <w:pStyle w:val="1"/>
        <w:rPr>
          <w:lang w:eastAsia="ja-JP"/>
        </w:rPr>
      </w:pPr>
      <w:bookmarkStart w:id="116" w:name="_Ref55063163"/>
      <w:bookmarkEnd w:id="115"/>
      <w:r w:rsidRPr="005154E2">
        <w:rPr>
          <w:rFonts w:hint="eastAsia"/>
          <w:lang w:eastAsia="zh-CN"/>
        </w:rPr>
        <w:lastRenderedPageBreak/>
        <w:t>C</w:t>
      </w:r>
      <w:r w:rsidRPr="005154E2">
        <w:rPr>
          <w:lang w:eastAsia="zh-CN"/>
        </w:rPr>
        <w:t>SI feedback</w:t>
      </w:r>
      <w:bookmarkEnd w:id="116"/>
      <w:r w:rsidR="00F83756">
        <w:rPr>
          <w:lang w:eastAsia="zh-CN"/>
        </w:rPr>
        <w:t xml:space="preserve"> (pending)</w:t>
      </w:r>
    </w:p>
    <w:p w14:paraId="527EB731"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afa"/>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afa"/>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lastRenderedPageBreak/>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afa"/>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afa"/>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117" w:name="_Toc61908940"/>
      <w:bookmarkStart w:id="118"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117"/>
    </w:p>
    <w:p w14:paraId="486331DF" w14:textId="77777777" w:rsidR="00D95C20" w:rsidRPr="00D95C20" w:rsidRDefault="00D95C20" w:rsidP="00DB6FDC">
      <w:pPr>
        <w:pStyle w:val="afa"/>
        <w:numPr>
          <w:ilvl w:val="0"/>
          <w:numId w:val="10"/>
        </w:numPr>
        <w:overflowPunct/>
        <w:autoSpaceDE/>
        <w:autoSpaceDN/>
        <w:adjustRightInd/>
        <w:spacing w:after="120"/>
        <w:contextualSpacing w:val="0"/>
        <w:jc w:val="both"/>
        <w:textAlignment w:val="auto"/>
        <w:rPr>
          <w:lang w:val="en-US" w:eastAsia="zh-CN"/>
        </w:rPr>
      </w:pPr>
      <w:bookmarkStart w:id="119" w:name="_Toc61908941"/>
      <w:r w:rsidRPr="00D95C20">
        <w:rPr>
          <w:lang w:val="en-US" w:eastAsia="zh-CN"/>
        </w:rPr>
        <w:t>FFS use of periodic or aperiodic CSI feedback for PTM.</w:t>
      </w:r>
      <w:bookmarkEnd w:id="119"/>
    </w:p>
    <w:bookmarkEnd w:id="118"/>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2"/>
        <w:rPr>
          <w:lang w:eastAsia="zh-CN"/>
        </w:rPr>
      </w:pPr>
      <w:bookmarkStart w:id="120" w:name="_Ref62477634"/>
      <w:r w:rsidRPr="005154E2">
        <w:rPr>
          <w:lang w:eastAsia="zh-CN"/>
        </w:rPr>
        <w:t>1</w:t>
      </w:r>
      <w:r w:rsidRPr="005154E2">
        <w:rPr>
          <w:vertAlign w:val="superscript"/>
          <w:lang w:eastAsia="zh-CN"/>
        </w:rPr>
        <w:t>st</w:t>
      </w:r>
      <w:r w:rsidRPr="005154E2">
        <w:rPr>
          <w:lang w:eastAsia="zh-CN"/>
        </w:rPr>
        <w:t xml:space="preserve"> round discussion</w:t>
      </w:r>
      <w:bookmarkEnd w:id="120"/>
    </w:p>
    <w:p w14:paraId="42856D99"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844656">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lastRenderedPageBreak/>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391AB776"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p w14:paraId="50FCF039" w14:textId="77777777" w:rsidR="0003672B" w:rsidRDefault="0003672B" w:rsidP="00B76087">
            <w:pPr>
              <w:spacing w:after="0"/>
              <w:rPr>
                <w:rFonts w:eastAsiaTheme="minorEastAsia"/>
                <w:sz w:val="20"/>
                <w:szCs w:val="16"/>
                <w:lang w:eastAsia="zh-CN"/>
              </w:rPr>
            </w:pPr>
          </w:p>
          <w:p w14:paraId="4CCCA453" w14:textId="660B1AF2" w:rsidR="0003672B" w:rsidRPr="0003672B" w:rsidRDefault="0003672B" w:rsidP="00B76087">
            <w:pPr>
              <w:spacing w:after="0"/>
              <w:rPr>
                <w:rFonts w:eastAsiaTheme="minorEastAsia"/>
                <w:i/>
                <w:sz w:val="20"/>
                <w:szCs w:val="16"/>
                <w:lang w:eastAsia="zh-CN"/>
              </w:rPr>
            </w:pPr>
            <w:r w:rsidRPr="0003672B">
              <w:rPr>
                <w:rFonts w:eastAsiaTheme="minorEastAsia"/>
                <w:i/>
                <w:color w:val="FF0000"/>
                <w:sz w:val="20"/>
                <w:szCs w:val="16"/>
                <w:highlight w:val="cyan"/>
                <w:lang w:eastAsia="zh-CN"/>
              </w:rPr>
              <w:t>FL’s response: the common frequency resources is confined within unicast BWP,UE for unicast CSI measurement can be configured with a report to correspond to the common resources even if the CSI is different between unicast and multicast.</w:t>
            </w:r>
            <w:r>
              <w:rPr>
                <w:rFonts w:eastAsiaTheme="minorEastAsia"/>
                <w:i/>
                <w:color w:val="FF0000"/>
                <w:sz w:val="20"/>
                <w:szCs w:val="16"/>
                <w:lang w:eastAsia="zh-CN"/>
              </w:rPr>
              <w:t xml:space="preserve"> </w:t>
            </w:r>
          </w:p>
          <w:p w14:paraId="7FC6C55B" w14:textId="57860DCF" w:rsidR="0003672B" w:rsidRDefault="0003672B" w:rsidP="00B76087">
            <w:pPr>
              <w:spacing w:after="0"/>
              <w:rPr>
                <w:rFonts w:eastAsiaTheme="minorEastAsia"/>
                <w:sz w:val="20"/>
                <w:lang w:val="en-GB" w:eastAsia="zh-CN"/>
              </w:rPr>
            </w:pP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B05F92">
        <w:trPr>
          <w:trHeight w:val="253"/>
          <w:jc w:val="center"/>
        </w:trPr>
        <w:tc>
          <w:tcPr>
            <w:tcW w:w="1555" w:type="dxa"/>
          </w:tcPr>
          <w:p w14:paraId="4D5940E2" w14:textId="77777777" w:rsidR="00A42452" w:rsidRDefault="00A42452" w:rsidP="00B05F92">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B05F92">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transmission for all UEs.</w:t>
            </w:r>
            <w:r>
              <w:rPr>
                <w:rFonts w:eastAsiaTheme="minorEastAsia"/>
                <w:sz w:val="20"/>
                <w:lang w:eastAsia="zh-CN"/>
              </w:rPr>
              <w:t xml:space="preserve"> </w:t>
            </w:r>
          </w:p>
          <w:p w14:paraId="10F68DC1" w14:textId="77777777" w:rsidR="0003672B" w:rsidRDefault="0003672B" w:rsidP="007145C6">
            <w:pPr>
              <w:spacing w:after="0"/>
              <w:rPr>
                <w:rFonts w:eastAsiaTheme="minorEastAsia"/>
                <w:sz w:val="20"/>
                <w:lang w:eastAsia="zh-CN"/>
              </w:rPr>
            </w:pPr>
          </w:p>
          <w:p w14:paraId="3230A307" w14:textId="4062EAF3" w:rsidR="0003672B" w:rsidRPr="0003672B" w:rsidRDefault="0003672B" w:rsidP="0003672B">
            <w:pPr>
              <w:spacing w:after="0"/>
              <w:rPr>
                <w:rFonts w:eastAsiaTheme="minorEastAsia"/>
                <w:i/>
                <w:sz w:val="20"/>
                <w:szCs w:val="16"/>
                <w:lang w:eastAsia="zh-CN"/>
              </w:rPr>
            </w:pPr>
            <w:r w:rsidRPr="0003672B">
              <w:rPr>
                <w:rFonts w:eastAsiaTheme="minorEastAsia"/>
                <w:i/>
                <w:color w:val="FF0000"/>
                <w:sz w:val="20"/>
                <w:szCs w:val="16"/>
                <w:highlight w:val="cyan"/>
                <w:lang w:eastAsia="zh-CN"/>
              </w:rPr>
              <w:t xml:space="preserve">FL’s response: </w:t>
            </w:r>
            <w:r>
              <w:rPr>
                <w:rFonts w:eastAsiaTheme="minorEastAsia"/>
                <w:i/>
                <w:color w:val="FF0000"/>
                <w:sz w:val="20"/>
                <w:szCs w:val="16"/>
                <w:highlight w:val="cyan"/>
                <w:lang w:eastAsia="zh-CN"/>
              </w:rPr>
              <w:t xml:space="preserve">UE can be configured with multiple CSI reports, </w:t>
            </w:r>
            <w:r w:rsidR="00564A83">
              <w:rPr>
                <w:rFonts w:eastAsiaTheme="minorEastAsia"/>
                <w:i/>
                <w:color w:val="FF0000"/>
                <w:sz w:val="20"/>
                <w:szCs w:val="16"/>
                <w:highlight w:val="cyan"/>
                <w:lang w:eastAsia="zh-CN"/>
              </w:rPr>
              <w:t xml:space="preserve">and </w:t>
            </w:r>
            <w:r>
              <w:rPr>
                <w:rFonts w:eastAsiaTheme="minorEastAsia"/>
                <w:i/>
                <w:color w:val="FF0000"/>
                <w:sz w:val="20"/>
                <w:szCs w:val="16"/>
                <w:highlight w:val="cyan"/>
                <w:lang w:eastAsia="zh-CN"/>
              </w:rPr>
              <w:t>one</w:t>
            </w:r>
            <w:r w:rsidR="006855F1">
              <w:rPr>
                <w:rFonts w:eastAsiaTheme="minorEastAsia"/>
                <w:i/>
                <w:color w:val="FF0000"/>
                <w:sz w:val="20"/>
                <w:szCs w:val="16"/>
                <w:highlight w:val="cyan"/>
                <w:lang w:eastAsia="zh-CN"/>
              </w:rPr>
              <w:t xml:space="preserve"> or more than one</w:t>
            </w:r>
            <w:r>
              <w:rPr>
                <w:rFonts w:eastAsiaTheme="minorEastAsia"/>
                <w:i/>
                <w:color w:val="FF0000"/>
                <w:sz w:val="20"/>
                <w:szCs w:val="16"/>
                <w:highlight w:val="cyan"/>
                <w:lang w:eastAsia="zh-CN"/>
              </w:rPr>
              <w:t xml:space="preserve"> report</w:t>
            </w:r>
            <w:r w:rsidR="006855F1">
              <w:rPr>
                <w:rFonts w:eastAsiaTheme="minorEastAsia"/>
                <w:i/>
                <w:color w:val="FF0000"/>
                <w:sz w:val="20"/>
                <w:szCs w:val="16"/>
                <w:highlight w:val="cyan"/>
                <w:lang w:eastAsia="zh-CN"/>
              </w:rPr>
              <w:t>s</w:t>
            </w:r>
            <w:r>
              <w:rPr>
                <w:rFonts w:eastAsiaTheme="minorEastAsia"/>
                <w:i/>
                <w:color w:val="FF0000"/>
                <w:sz w:val="20"/>
                <w:szCs w:val="16"/>
                <w:highlight w:val="cyan"/>
                <w:lang w:eastAsia="zh-CN"/>
              </w:rPr>
              <w:t xml:space="preserve"> can be targeted</w:t>
            </w:r>
            <w:r w:rsidR="00564A83">
              <w:rPr>
                <w:rFonts w:eastAsiaTheme="minorEastAsia"/>
                <w:i/>
                <w:color w:val="FF0000"/>
                <w:sz w:val="20"/>
                <w:szCs w:val="16"/>
                <w:highlight w:val="cyan"/>
                <w:lang w:eastAsia="zh-CN"/>
              </w:rPr>
              <w:t xml:space="preserve"> to serve</w:t>
            </w:r>
            <w:r>
              <w:rPr>
                <w:rFonts w:eastAsiaTheme="minorEastAsia"/>
                <w:i/>
                <w:color w:val="FF0000"/>
                <w:sz w:val="20"/>
                <w:szCs w:val="16"/>
                <w:highlight w:val="cyan"/>
                <w:lang w:eastAsia="zh-CN"/>
              </w:rPr>
              <w:t xml:space="preserve"> multicast but the configuration framework for unicast can be unchanged</w:t>
            </w:r>
            <w:r w:rsidRPr="0003672B">
              <w:rPr>
                <w:rFonts w:eastAsiaTheme="minorEastAsia"/>
                <w:i/>
                <w:color w:val="FF0000"/>
                <w:sz w:val="20"/>
                <w:szCs w:val="16"/>
                <w:highlight w:val="cyan"/>
                <w:lang w:eastAsia="zh-CN"/>
              </w:rPr>
              <w:t>.</w:t>
            </w:r>
            <w:r>
              <w:rPr>
                <w:rFonts w:eastAsiaTheme="minorEastAsia"/>
                <w:i/>
                <w:color w:val="FF0000"/>
                <w:sz w:val="20"/>
                <w:szCs w:val="16"/>
                <w:lang w:eastAsia="zh-CN"/>
              </w:rPr>
              <w:t xml:space="preserve"> </w:t>
            </w:r>
          </w:p>
          <w:p w14:paraId="5DA8DCEF" w14:textId="77777777" w:rsidR="0003672B" w:rsidRPr="0003672B" w:rsidRDefault="0003672B" w:rsidP="007145C6">
            <w:pPr>
              <w:spacing w:after="0"/>
              <w:rPr>
                <w:rFonts w:eastAsiaTheme="minorEastAsia"/>
                <w:sz w:val="20"/>
                <w:lang w:eastAsia="zh-CN"/>
              </w:rPr>
            </w:pP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sz w:val="20"/>
                <w:lang w:eastAsia="zh-CN"/>
              </w:rPr>
            </w:pPr>
            <w:r>
              <w:rPr>
                <w:rFonts w:eastAsiaTheme="minorEastAsia" w:hint="eastAsia"/>
                <w:sz w:val="20"/>
                <w:szCs w:val="20"/>
                <w:lang w:eastAsia="zh-CN"/>
              </w:rPr>
              <w:t>Spreadtrum</w:t>
            </w:r>
          </w:p>
        </w:tc>
        <w:tc>
          <w:tcPr>
            <w:tcW w:w="7801" w:type="dxa"/>
          </w:tcPr>
          <w:p w14:paraId="7A1FAE91" w14:textId="0A2894C6" w:rsidR="00A15C89" w:rsidRDefault="00A15C89" w:rsidP="00A15C89">
            <w:pPr>
              <w:spacing w:after="0"/>
              <w:rPr>
                <w:rFonts w:eastAsiaTheme="minorEastAsia"/>
                <w:sz w:val="20"/>
                <w:lang w:eastAsia="zh-CN"/>
              </w:rPr>
            </w:pPr>
            <w:r>
              <w:rPr>
                <w:rFonts w:eastAsiaTheme="minorEastAsia" w:hint="eastAsia"/>
                <w:sz w:val="20"/>
                <w:lang w:val="en-GB" w:eastAsia="zh-CN"/>
              </w:rPr>
              <w:t>We prefer Option 2</w:t>
            </w:r>
          </w:p>
        </w:tc>
      </w:tr>
      <w:tr w:rsidR="00D61FCA" w:rsidRPr="005154E2" w14:paraId="592D73D9" w14:textId="77777777" w:rsidTr="003779BA">
        <w:trPr>
          <w:trHeight w:val="253"/>
          <w:jc w:val="center"/>
        </w:trPr>
        <w:tc>
          <w:tcPr>
            <w:tcW w:w="1555" w:type="dxa"/>
          </w:tcPr>
          <w:p w14:paraId="4C1FEC31" w14:textId="6FC35B04" w:rsidR="00D61FCA" w:rsidRDefault="00D61FCA" w:rsidP="00D61FCA">
            <w:pPr>
              <w:spacing w:after="0"/>
              <w:jc w:val="center"/>
              <w:rPr>
                <w:rFonts w:eastAsiaTheme="minorEastAsia"/>
                <w:sz w:val="20"/>
                <w:szCs w:val="20"/>
                <w:lang w:eastAsia="zh-CN"/>
              </w:rPr>
            </w:pPr>
            <w:r>
              <w:rPr>
                <w:rFonts w:eastAsiaTheme="minorEastAsia"/>
                <w:sz w:val="20"/>
                <w:lang w:val="en-GB" w:eastAsia="zh-CN"/>
              </w:rPr>
              <w:t>vivo</w:t>
            </w:r>
          </w:p>
        </w:tc>
        <w:tc>
          <w:tcPr>
            <w:tcW w:w="7801" w:type="dxa"/>
          </w:tcPr>
          <w:p w14:paraId="7FB4E120" w14:textId="444C12C3" w:rsidR="00D61FCA" w:rsidRDefault="00D61FCA" w:rsidP="00D61FCA">
            <w:pPr>
              <w:spacing w:after="0"/>
              <w:rPr>
                <w:rFonts w:eastAsiaTheme="minorEastAsia"/>
                <w:sz w:val="20"/>
                <w:lang w:val="en-GB" w:eastAsia="zh-CN"/>
              </w:rPr>
            </w:pPr>
            <w:r w:rsidRPr="0080686E">
              <w:rPr>
                <w:rFonts w:eastAsiaTheme="minorEastAsia"/>
                <w:sz w:val="20"/>
                <w:lang w:val="en-GB" w:eastAsia="zh-CN"/>
              </w:rPr>
              <w:t>Option 2 is slightly preferred.  we can see more companies’ views.</w:t>
            </w:r>
          </w:p>
        </w:tc>
      </w:tr>
      <w:tr w:rsidR="00FB3457" w:rsidRPr="005154E2" w14:paraId="2DE5D46A" w14:textId="77777777" w:rsidTr="003779BA">
        <w:trPr>
          <w:trHeight w:val="253"/>
          <w:jc w:val="center"/>
        </w:trPr>
        <w:tc>
          <w:tcPr>
            <w:tcW w:w="1555" w:type="dxa"/>
          </w:tcPr>
          <w:p w14:paraId="602275B7" w14:textId="272D8554" w:rsidR="00FB3457" w:rsidRDefault="00FB3457" w:rsidP="00D61FCA">
            <w:pPr>
              <w:spacing w:after="0"/>
              <w:jc w:val="center"/>
              <w:rPr>
                <w:rFonts w:eastAsiaTheme="minorEastAsia"/>
                <w:sz w:val="20"/>
                <w:lang w:val="en-GB" w:eastAsia="zh-CN"/>
              </w:rPr>
            </w:pPr>
            <w:r>
              <w:rPr>
                <w:rFonts w:eastAsiaTheme="minorEastAsia"/>
                <w:sz w:val="20"/>
                <w:lang w:val="en-GB" w:eastAsia="zh-CN"/>
              </w:rPr>
              <w:t>Nokia, NSB</w:t>
            </w:r>
          </w:p>
        </w:tc>
        <w:tc>
          <w:tcPr>
            <w:tcW w:w="7801" w:type="dxa"/>
          </w:tcPr>
          <w:p w14:paraId="250AE452" w14:textId="5DE84FA6" w:rsidR="00FB3457" w:rsidRPr="0080686E" w:rsidRDefault="00FB3457" w:rsidP="00D61FCA">
            <w:pPr>
              <w:spacing w:after="0"/>
              <w:rPr>
                <w:rFonts w:eastAsiaTheme="minorEastAsia"/>
                <w:sz w:val="20"/>
                <w:lang w:val="en-GB" w:eastAsia="zh-CN"/>
              </w:rPr>
            </w:pPr>
            <w:r>
              <w:rPr>
                <w:rFonts w:eastAsiaTheme="minorEastAsia"/>
                <w:sz w:val="20"/>
                <w:lang w:val="en-GB" w:eastAsia="zh-CN"/>
              </w:rPr>
              <w:t>We prefer Option 1</w:t>
            </w:r>
          </w:p>
        </w:tc>
      </w:tr>
      <w:tr w:rsidR="008A07D8" w:rsidRPr="005154E2" w14:paraId="11E38433" w14:textId="77777777" w:rsidTr="003779BA">
        <w:trPr>
          <w:trHeight w:val="253"/>
          <w:jc w:val="center"/>
        </w:trPr>
        <w:tc>
          <w:tcPr>
            <w:tcW w:w="1555" w:type="dxa"/>
          </w:tcPr>
          <w:p w14:paraId="241F409E" w14:textId="51CB38AC" w:rsidR="008A07D8" w:rsidRDefault="008A07D8" w:rsidP="00D61FCA">
            <w:pPr>
              <w:spacing w:after="0"/>
              <w:jc w:val="center"/>
              <w:rPr>
                <w:rFonts w:eastAsiaTheme="minorEastAsia"/>
                <w:sz w:val="20"/>
                <w:lang w:val="en-GB" w:eastAsia="zh-CN"/>
              </w:rPr>
            </w:pPr>
            <w:r>
              <w:rPr>
                <w:rFonts w:eastAsiaTheme="minorEastAsia"/>
                <w:sz w:val="20"/>
                <w:lang w:val="en-GB" w:eastAsia="zh-CN"/>
              </w:rPr>
              <w:t>Ericsson</w:t>
            </w:r>
          </w:p>
        </w:tc>
        <w:tc>
          <w:tcPr>
            <w:tcW w:w="7801" w:type="dxa"/>
          </w:tcPr>
          <w:p w14:paraId="4659C4FF" w14:textId="77777777" w:rsidR="008A07D8" w:rsidRDefault="008A07D8" w:rsidP="00D61FCA">
            <w:pPr>
              <w:spacing w:after="0"/>
              <w:rPr>
                <w:rFonts w:eastAsia="Malgun Gothic"/>
                <w:sz w:val="20"/>
                <w:lang w:val="en-GB" w:eastAsia="ko-KR"/>
              </w:rPr>
            </w:pPr>
            <w:r>
              <w:rPr>
                <w:rFonts w:eastAsia="Malgun Gothic"/>
                <w:sz w:val="20"/>
                <w:lang w:val="en-GB" w:eastAsia="ko-KR"/>
              </w:rPr>
              <w:t>We think the Proposal needs to be reformulated. With the existing CSI framework, a UE may be configured with multiple CSI reports, which are generally applicable and therefore independent from unicast vs multicast. A subset of configured CSI reports may be used with multicast, but these are not logically tied to multicast, but general. We therefore do not think there is any need for a dedicated unicast or multicast CSI configurations and we think the required functionality exists already with the existing CSI framework, so no extension is needed.</w:t>
            </w:r>
          </w:p>
          <w:p w14:paraId="7CE73423" w14:textId="77777777" w:rsidR="006855F1" w:rsidRDefault="006855F1" w:rsidP="00D61FCA">
            <w:pPr>
              <w:spacing w:after="0"/>
              <w:rPr>
                <w:rFonts w:eastAsia="Malgun Gothic"/>
                <w:sz w:val="20"/>
                <w:lang w:val="en-GB" w:eastAsia="ko-KR"/>
              </w:rPr>
            </w:pPr>
          </w:p>
          <w:p w14:paraId="36073680" w14:textId="2E0D2BD5" w:rsidR="006855F1" w:rsidRPr="0003672B" w:rsidRDefault="006855F1" w:rsidP="006855F1">
            <w:pPr>
              <w:spacing w:after="0"/>
              <w:rPr>
                <w:rFonts w:eastAsiaTheme="minorEastAsia"/>
                <w:i/>
                <w:sz w:val="20"/>
                <w:szCs w:val="16"/>
                <w:lang w:eastAsia="zh-CN"/>
              </w:rPr>
            </w:pPr>
            <w:r w:rsidRPr="0038574F">
              <w:rPr>
                <w:rFonts w:eastAsiaTheme="minorEastAsia"/>
                <w:i/>
                <w:color w:val="FF0000"/>
                <w:sz w:val="20"/>
                <w:szCs w:val="16"/>
                <w:highlight w:val="cyan"/>
                <w:lang w:eastAsia="zh-CN"/>
              </w:rPr>
              <w:t xml:space="preserve">FL’s response: </w:t>
            </w:r>
            <w:r w:rsidR="0038574F" w:rsidRPr="0038574F">
              <w:rPr>
                <w:rFonts w:eastAsiaTheme="minorEastAsia"/>
                <w:i/>
                <w:color w:val="FF0000"/>
                <w:sz w:val="20"/>
                <w:szCs w:val="16"/>
                <w:highlight w:val="cyan"/>
                <w:lang w:eastAsia="zh-CN"/>
              </w:rPr>
              <w:t>I agree with what you explained</w:t>
            </w:r>
            <w:r w:rsidR="0038574F">
              <w:rPr>
                <w:rFonts w:eastAsiaTheme="minorEastAsia"/>
                <w:i/>
                <w:color w:val="FF0000"/>
                <w:sz w:val="20"/>
                <w:szCs w:val="16"/>
                <w:highlight w:val="cyan"/>
                <w:lang w:eastAsia="zh-CN"/>
              </w:rPr>
              <w:t xml:space="preserve"> and I hope people should</w:t>
            </w:r>
            <w:r w:rsidR="008A7B3B">
              <w:rPr>
                <w:rFonts w:eastAsiaTheme="minorEastAsia"/>
                <w:i/>
                <w:color w:val="FF0000"/>
                <w:sz w:val="20"/>
                <w:szCs w:val="16"/>
                <w:highlight w:val="cyan"/>
                <w:lang w:eastAsia="zh-CN"/>
              </w:rPr>
              <w:t xml:space="preserve"> be</w:t>
            </w:r>
            <w:r w:rsidR="0038574F">
              <w:rPr>
                <w:rFonts w:eastAsiaTheme="minorEastAsia"/>
                <w:i/>
                <w:color w:val="FF0000"/>
                <w:sz w:val="20"/>
                <w:szCs w:val="16"/>
                <w:highlight w:val="cyan"/>
                <w:lang w:eastAsia="zh-CN"/>
              </w:rPr>
              <w:t xml:space="preserve"> on the same page</w:t>
            </w:r>
            <w:r w:rsidR="0038574F" w:rsidRPr="0038574F">
              <w:rPr>
                <w:rFonts w:eastAsiaTheme="minorEastAsia"/>
                <w:i/>
                <w:color w:val="FF0000"/>
                <w:sz w:val="20"/>
                <w:szCs w:val="16"/>
                <w:highlight w:val="cyan"/>
                <w:lang w:eastAsia="zh-CN"/>
              </w:rPr>
              <w:t>. However, the attempt of the proposal is trying to exploit the essence of discussion when commenting “yes” or “no” to whether CSI enhancement is needed.</w:t>
            </w:r>
            <w:r w:rsidR="0038574F">
              <w:rPr>
                <w:rFonts w:eastAsiaTheme="minorEastAsia"/>
                <w:i/>
                <w:color w:val="FF0000"/>
                <w:sz w:val="20"/>
                <w:szCs w:val="16"/>
                <w:lang w:eastAsia="zh-CN"/>
              </w:rPr>
              <w:t xml:space="preserve"> </w:t>
            </w:r>
          </w:p>
          <w:p w14:paraId="4CC82A2F" w14:textId="77777777" w:rsidR="006855F1" w:rsidRPr="006855F1" w:rsidRDefault="006855F1" w:rsidP="00D61FCA">
            <w:pPr>
              <w:spacing w:after="0"/>
              <w:rPr>
                <w:rFonts w:eastAsia="Malgun Gothic"/>
                <w:sz w:val="20"/>
                <w:lang w:eastAsia="ko-KR"/>
              </w:rPr>
            </w:pPr>
          </w:p>
          <w:p w14:paraId="5DFEC54A" w14:textId="0D257E36" w:rsidR="006855F1" w:rsidRDefault="006855F1" w:rsidP="00D61FCA">
            <w:pPr>
              <w:spacing w:after="0"/>
              <w:rPr>
                <w:rFonts w:eastAsiaTheme="minorEastAsia"/>
                <w:sz w:val="20"/>
                <w:lang w:val="en-GB" w:eastAsia="zh-CN"/>
              </w:rPr>
            </w:pPr>
          </w:p>
        </w:tc>
      </w:tr>
    </w:tbl>
    <w:p w14:paraId="25548E76" w14:textId="77777777" w:rsidR="008C14F7" w:rsidRDefault="008C14F7" w:rsidP="008C14F7">
      <w:pPr>
        <w:rPr>
          <w:lang w:eastAsia="zh-CN"/>
        </w:rPr>
      </w:pPr>
    </w:p>
    <w:p w14:paraId="76CA93F7" w14:textId="42209149" w:rsidR="0038574F" w:rsidRPr="005154E2" w:rsidRDefault="0038574F" w:rsidP="0038574F">
      <w:pPr>
        <w:pStyle w:val="2"/>
        <w:rPr>
          <w:lang w:eastAsia="zh-CN"/>
        </w:rPr>
      </w:pPr>
      <w:r>
        <w:rPr>
          <w:lang w:eastAsia="zh-CN"/>
        </w:rPr>
        <w:t>2</w:t>
      </w:r>
      <w:r w:rsidRPr="0038574F">
        <w:rPr>
          <w:vertAlign w:val="superscript"/>
          <w:lang w:eastAsia="zh-CN"/>
        </w:rPr>
        <w:t>nd</w:t>
      </w:r>
      <w:r>
        <w:rPr>
          <w:lang w:eastAsia="zh-CN"/>
        </w:rPr>
        <w:t xml:space="preserve"> </w:t>
      </w:r>
      <w:r w:rsidRPr="005154E2">
        <w:rPr>
          <w:lang w:eastAsia="zh-CN"/>
        </w:rPr>
        <w:t>round discussion</w:t>
      </w:r>
    </w:p>
    <w:p w14:paraId="549B5E6B" w14:textId="77777777" w:rsidR="0038574F" w:rsidRDefault="0038574F" w:rsidP="0038574F">
      <w:pPr>
        <w:pStyle w:val="aff"/>
        <w:rPr>
          <w:rFonts w:ascii="Times New Roman" w:hAnsi="Times New Roman" w:cs="Times New Roman"/>
        </w:rPr>
      </w:pPr>
      <w:r w:rsidRPr="005154E2">
        <w:rPr>
          <w:rFonts w:ascii="Times New Roman" w:hAnsi="Times New Roman" w:cs="Times New Roman"/>
        </w:rPr>
        <w:t>FL’s Comments</w:t>
      </w:r>
    </w:p>
    <w:p w14:paraId="164A13F3" w14:textId="05400D61" w:rsidR="0038574F" w:rsidRPr="0038574F" w:rsidRDefault="0038574F" w:rsidP="0038574F">
      <w:pPr>
        <w:rPr>
          <w:rFonts w:eastAsiaTheme="minorEastAsia"/>
          <w:sz w:val="20"/>
          <w:lang w:val="en-GB" w:eastAsia="zh-CN"/>
        </w:rPr>
      </w:pPr>
      <w:r w:rsidRPr="0038574F">
        <w:rPr>
          <w:rFonts w:eastAsiaTheme="minorEastAsia" w:hint="eastAsia"/>
          <w:sz w:val="20"/>
          <w:lang w:val="en-GB" w:eastAsia="zh-CN"/>
        </w:rPr>
        <w:t>T</w:t>
      </w:r>
      <w:r w:rsidRPr="0038574F">
        <w:rPr>
          <w:rFonts w:eastAsiaTheme="minorEastAsia"/>
          <w:sz w:val="20"/>
          <w:lang w:val="en-GB" w:eastAsia="zh-CN"/>
        </w:rPr>
        <w:t>he following summarized the status after the first round discussion</w:t>
      </w:r>
    </w:p>
    <w:p w14:paraId="6E06D8A5" w14:textId="77777777" w:rsidR="0038574F" w:rsidRPr="0038574F" w:rsidRDefault="0038574F" w:rsidP="0038574F">
      <w:pPr>
        <w:rPr>
          <w:i/>
          <w:sz w:val="20"/>
          <w:szCs w:val="20"/>
          <w:lang w:val="en-GB" w:eastAsia="zh-CN"/>
        </w:rPr>
      </w:pPr>
      <w:r w:rsidRPr="0038574F">
        <w:rPr>
          <w:i/>
          <w:sz w:val="20"/>
          <w:szCs w:val="20"/>
          <w:lang w:val="en-GB" w:eastAsia="zh-CN"/>
        </w:rPr>
        <w:t xml:space="preserve">For RRC_CONNECTED UE receiving multicast, whether UE needs CSI feedback configuration for multicast specifically, </w:t>
      </w:r>
    </w:p>
    <w:p w14:paraId="17B21C44"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1: Yes. </w:t>
      </w:r>
    </w:p>
    <w:p w14:paraId="26F32CF4"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Qualcomm, Samsung, ZTE, Nokia,</w:t>
      </w:r>
    </w:p>
    <w:p w14:paraId="5A1054B8" w14:textId="77777777" w:rsidR="0038574F" w:rsidRPr="0038574F" w:rsidRDefault="0038574F" w:rsidP="0038574F">
      <w:pPr>
        <w:numPr>
          <w:ilvl w:val="0"/>
          <w:numId w:val="8"/>
        </w:numPr>
        <w:overflowPunct w:val="0"/>
        <w:adjustRightInd/>
        <w:spacing w:after="0"/>
        <w:contextualSpacing/>
        <w:rPr>
          <w:i/>
          <w:sz w:val="20"/>
          <w:szCs w:val="20"/>
          <w:lang w:val="en-GB" w:eastAsia="zh-CN"/>
        </w:rPr>
      </w:pPr>
      <w:r w:rsidRPr="0038574F">
        <w:rPr>
          <w:i/>
          <w:sz w:val="20"/>
          <w:szCs w:val="20"/>
          <w:lang w:val="en-GB" w:eastAsia="zh-CN"/>
        </w:rPr>
        <w:t xml:space="preserve">Option 2: No. </w:t>
      </w:r>
    </w:p>
    <w:p w14:paraId="3F8F0D02" w14:textId="77777777" w:rsidR="0038574F" w:rsidRPr="0038574F" w:rsidRDefault="0038574F" w:rsidP="0038574F">
      <w:pPr>
        <w:numPr>
          <w:ilvl w:val="1"/>
          <w:numId w:val="8"/>
        </w:numPr>
        <w:overflowPunct w:val="0"/>
        <w:adjustRightInd/>
        <w:spacing w:after="0"/>
        <w:contextualSpacing/>
        <w:rPr>
          <w:i/>
          <w:sz w:val="20"/>
          <w:szCs w:val="20"/>
          <w:lang w:val="en-GB" w:eastAsia="zh-CN"/>
        </w:rPr>
      </w:pPr>
      <w:r w:rsidRPr="0038574F">
        <w:rPr>
          <w:i/>
          <w:sz w:val="20"/>
          <w:szCs w:val="20"/>
          <w:lang w:val="en-GB" w:eastAsia="zh-CN"/>
        </w:rPr>
        <w:t>Support: CMCC, OPPO, Lenovo, Intel, LG, CATT, Spreadtrum, vivo, Ericsson. Huawei</w:t>
      </w:r>
    </w:p>
    <w:p w14:paraId="6DF2CA5C" w14:textId="77777777" w:rsidR="0038574F" w:rsidRDefault="0038574F" w:rsidP="0038574F">
      <w:pPr>
        <w:rPr>
          <w:lang w:eastAsia="zh-CN"/>
        </w:rPr>
      </w:pPr>
    </w:p>
    <w:p w14:paraId="18F5B869" w14:textId="35CAFCED" w:rsidR="0038574F" w:rsidRPr="00A14580" w:rsidRDefault="00A14580" w:rsidP="0038574F">
      <w:pPr>
        <w:rPr>
          <w:rFonts w:eastAsiaTheme="minorEastAsia"/>
          <w:sz w:val="20"/>
          <w:lang w:val="en-GB" w:eastAsia="zh-CN"/>
        </w:rPr>
      </w:pPr>
      <w:r w:rsidRPr="00A14580">
        <w:rPr>
          <w:rFonts w:eastAsiaTheme="minorEastAsia" w:hint="eastAsia"/>
          <w:sz w:val="20"/>
          <w:lang w:val="en-GB" w:eastAsia="zh-CN"/>
        </w:rPr>
        <w:t>G</w:t>
      </w:r>
      <w:r w:rsidRPr="00A14580">
        <w:rPr>
          <w:rFonts w:eastAsiaTheme="minorEastAsia"/>
          <w:sz w:val="20"/>
          <w:lang w:val="en-GB" w:eastAsia="zh-CN"/>
        </w:rPr>
        <w:t xml:space="preserve">iven this situation, I would suggest tying the following updated proposal. If not agreeable, we can step back to </w:t>
      </w:r>
      <w:r>
        <w:rPr>
          <w:rFonts w:eastAsiaTheme="minorEastAsia"/>
          <w:sz w:val="20"/>
          <w:lang w:val="en-GB" w:eastAsia="zh-CN"/>
        </w:rPr>
        <w:t xml:space="preserve">have this issue </w:t>
      </w:r>
      <w:r w:rsidRPr="00A14580">
        <w:rPr>
          <w:rFonts w:eastAsiaTheme="minorEastAsia"/>
          <w:sz w:val="20"/>
          <w:lang w:val="en-GB" w:eastAsia="zh-CN"/>
        </w:rPr>
        <w:t xml:space="preserve">FFS. </w:t>
      </w:r>
    </w:p>
    <w:p w14:paraId="1AC79FD7" w14:textId="77777777" w:rsidR="00A14580" w:rsidRPr="00621937" w:rsidRDefault="00A14580" w:rsidP="0038574F">
      <w:pPr>
        <w:rPr>
          <w:rFonts w:eastAsiaTheme="minorEastAsia"/>
          <w:lang w:val="en-GB" w:eastAsia="zh-CN"/>
        </w:rPr>
      </w:pPr>
    </w:p>
    <w:p w14:paraId="25B04633" w14:textId="77777777" w:rsidR="0038574F" w:rsidRDefault="0038574F" w:rsidP="0038574F">
      <w:pPr>
        <w:pStyle w:val="aff"/>
        <w:rPr>
          <w:rFonts w:ascii="Times New Roman" w:hAnsi="Times New Roman" w:cs="Times New Roman"/>
        </w:rPr>
      </w:pPr>
      <w:r w:rsidRPr="005154E2">
        <w:rPr>
          <w:rFonts w:ascii="Times New Roman" w:hAnsi="Times New Roman" w:cs="Times New Roman"/>
        </w:rPr>
        <w:t>FL’s Proposal:</w:t>
      </w:r>
    </w:p>
    <w:p w14:paraId="7681D2E3" w14:textId="77777777" w:rsidR="0038574F" w:rsidRPr="00E72797" w:rsidRDefault="0038574F" w:rsidP="0038574F">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_Ref62477634 \n \h </w:instrText>
      </w:r>
      <w:r>
        <w:rPr>
          <w:sz w:val="20"/>
          <w:szCs w:val="20"/>
          <w:lang w:val="en-GB" w:eastAsia="zh-CN"/>
        </w:rPr>
      </w:r>
      <w:r>
        <w:rPr>
          <w:sz w:val="20"/>
          <w:szCs w:val="20"/>
          <w:lang w:val="en-GB" w:eastAsia="zh-CN"/>
        </w:rPr>
        <w:fldChar w:fldCharType="separate"/>
      </w:r>
      <w:r w:rsidR="00844656">
        <w:rPr>
          <w:sz w:val="20"/>
          <w:szCs w:val="20"/>
          <w:lang w:val="en-GB" w:eastAsia="zh-CN"/>
        </w:rPr>
        <w:t>4.1</w:t>
      </w:r>
      <w:r>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6D844FCA" w14:textId="77777777" w:rsidR="0038574F" w:rsidRDefault="0038574F" w:rsidP="0038574F">
      <w:pPr>
        <w:rPr>
          <w:sz w:val="20"/>
          <w:szCs w:val="20"/>
          <w:lang w:val="en-GB" w:eastAsia="zh-CN"/>
        </w:rPr>
      </w:pPr>
      <w:r>
        <w:rPr>
          <w:sz w:val="20"/>
          <w:szCs w:val="20"/>
          <w:lang w:val="en-GB" w:eastAsia="zh-CN"/>
        </w:rPr>
        <w:t>For</w:t>
      </w:r>
      <w:r w:rsidRPr="00D806FC">
        <w:rPr>
          <w:sz w:val="20"/>
          <w:szCs w:val="20"/>
          <w:lang w:val="en-GB" w:eastAsia="zh-CN"/>
        </w:rPr>
        <w:t xml:space="preserve"> </w:t>
      </w:r>
      <w:r>
        <w:rPr>
          <w:sz w:val="20"/>
          <w:szCs w:val="20"/>
          <w:lang w:val="en-GB" w:eastAsia="zh-CN"/>
        </w:rPr>
        <w:t xml:space="preserve">RRC_CONNECTED UE receiving multicast, whether UE needs CSI feedback configuration for multicast specifically, </w:t>
      </w:r>
    </w:p>
    <w:p w14:paraId="07F5E602" w14:textId="77777777" w:rsidR="0038574F" w:rsidRPr="00A14580" w:rsidRDefault="0038574F" w:rsidP="0038574F">
      <w:pPr>
        <w:numPr>
          <w:ilvl w:val="0"/>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Option 1: Yes. </w:t>
      </w:r>
    </w:p>
    <w:p w14:paraId="767B2E2D" w14:textId="3B4E2837" w:rsidR="003F68D8" w:rsidRPr="00A14580" w:rsidRDefault="003F68D8" w:rsidP="003F68D8">
      <w:pPr>
        <w:numPr>
          <w:ilvl w:val="1"/>
          <w:numId w:val="8"/>
        </w:numPr>
        <w:overflowPunct w:val="0"/>
        <w:adjustRightInd/>
        <w:spacing w:after="0"/>
        <w:contextualSpacing/>
        <w:rPr>
          <w:strike/>
          <w:sz w:val="20"/>
          <w:szCs w:val="20"/>
          <w:lang w:val="en-GB" w:eastAsia="zh-CN"/>
        </w:rPr>
      </w:pPr>
      <w:r w:rsidRPr="00A14580">
        <w:rPr>
          <w:strike/>
          <w:sz w:val="20"/>
          <w:szCs w:val="20"/>
          <w:lang w:val="en-GB" w:eastAsia="zh-CN"/>
        </w:rPr>
        <w:t xml:space="preserve">FFS spec impact. </w:t>
      </w:r>
    </w:p>
    <w:p w14:paraId="7F85844F" w14:textId="77777777" w:rsidR="0038574F" w:rsidRDefault="0038574F" w:rsidP="0038574F">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648DDC59" w14:textId="62C60C43" w:rsidR="003F68D8" w:rsidRPr="008576B9" w:rsidRDefault="00627E61" w:rsidP="003F68D8">
      <w:pPr>
        <w:numPr>
          <w:ilvl w:val="1"/>
          <w:numId w:val="8"/>
        </w:numPr>
        <w:overflowPunct w:val="0"/>
        <w:adjustRightInd/>
        <w:spacing w:after="0"/>
        <w:contextualSpacing/>
        <w:rPr>
          <w:sz w:val="20"/>
          <w:szCs w:val="20"/>
          <w:lang w:val="en-GB" w:eastAsia="zh-CN"/>
        </w:rPr>
      </w:pPr>
      <w:r>
        <w:rPr>
          <w:sz w:val="20"/>
          <w:szCs w:val="20"/>
          <w:lang w:val="en-GB" w:eastAsia="zh-CN"/>
        </w:rPr>
        <w:t xml:space="preserve">No enhancement to the </w:t>
      </w:r>
      <w:r w:rsidR="003F68D8">
        <w:rPr>
          <w:sz w:val="20"/>
          <w:szCs w:val="20"/>
          <w:lang w:val="en-GB" w:eastAsia="zh-CN"/>
        </w:rPr>
        <w:t xml:space="preserve">current CSI </w:t>
      </w:r>
      <w:r w:rsidR="005A640A">
        <w:rPr>
          <w:sz w:val="20"/>
          <w:szCs w:val="20"/>
          <w:lang w:val="en-GB" w:eastAsia="zh-CN"/>
        </w:rPr>
        <w:t xml:space="preserve">reporting procedure. </w:t>
      </w:r>
    </w:p>
    <w:p w14:paraId="4031C3A2" w14:textId="77777777" w:rsidR="0038574F" w:rsidRDefault="0038574F" w:rsidP="0038574F">
      <w:pPr>
        <w:rPr>
          <w:sz w:val="20"/>
          <w:szCs w:val="20"/>
          <w:lang w:val="en-GB" w:eastAsia="zh-CN"/>
        </w:rPr>
      </w:pPr>
    </w:p>
    <w:p w14:paraId="502AFE49" w14:textId="77777777" w:rsidR="0038574F" w:rsidRPr="00696311" w:rsidRDefault="0038574F" w:rsidP="0038574F">
      <w:pPr>
        <w:rPr>
          <w:rFonts w:eastAsia="MS Mincho"/>
          <w:lang w:val="en-GB" w:eastAsia="ja-JP"/>
        </w:rPr>
      </w:pPr>
    </w:p>
    <w:p w14:paraId="1C6A0798" w14:textId="65DEC532" w:rsidR="0038574F" w:rsidRPr="005154E2" w:rsidRDefault="0038574F" w:rsidP="0038574F">
      <w:pPr>
        <w:pStyle w:val="aff"/>
        <w:rPr>
          <w:rFonts w:ascii="Times New Roman" w:hAnsi="Times New Roman" w:cs="Times New Roman"/>
        </w:rPr>
      </w:pPr>
      <w:r w:rsidRPr="005154E2">
        <w:rPr>
          <w:rFonts w:ascii="Times New Roman" w:hAnsi="Times New Roman" w:cs="Times New Roman"/>
        </w:rPr>
        <w:t xml:space="preserve">Collect </w:t>
      </w:r>
      <w:r w:rsidR="00D97017">
        <w:rPr>
          <w:rFonts w:ascii="Times New Roman" w:hAnsi="Times New Roman" w:cs="Times New Roman"/>
        </w:rPr>
        <w:t>concerns</w:t>
      </w:r>
      <w:r w:rsidRPr="005154E2">
        <w:rPr>
          <w:rFonts w:ascii="Times New Roman" w:hAnsi="Times New Roman" w:cs="Times New Roman"/>
        </w:rPr>
        <w:t>:</w:t>
      </w:r>
    </w:p>
    <w:tbl>
      <w:tblPr>
        <w:tblStyle w:val="ae"/>
        <w:tblW w:w="9356" w:type="dxa"/>
        <w:jc w:val="center"/>
        <w:tblLayout w:type="fixed"/>
        <w:tblLook w:val="04A0" w:firstRow="1" w:lastRow="0" w:firstColumn="1" w:lastColumn="0" w:noHBand="0" w:noVBand="1"/>
      </w:tblPr>
      <w:tblGrid>
        <w:gridCol w:w="1555"/>
        <w:gridCol w:w="7801"/>
      </w:tblGrid>
      <w:tr w:rsidR="0038574F" w:rsidRPr="005154E2" w14:paraId="0AFAC5AD" w14:textId="77777777" w:rsidTr="003F15C6">
        <w:trPr>
          <w:trHeight w:val="253"/>
          <w:jc w:val="center"/>
        </w:trPr>
        <w:tc>
          <w:tcPr>
            <w:tcW w:w="1555" w:type="dxa"/>
          </w:tcPr>
          <w:p w14:paraId="2AB21A3A" w14:textId="77777777" w:rsidR="0038574F" w:rsidRPr="005154E2" w:rsidRDefault="0038574F" w:rsidP="003F15C6">
            <w:pPr>
              <w:spacing w:after="0"/>
              <w:rPr>
                <w:rFonts w:cstheme="minorHAnsi"/>
                <w:sz w:val="16"/>
                <w:szCs w:val="16"/>
              </w:rPr>
            </w:pPr>
            <w:r w:rsidRPr="005154E2">
              <w:rPr>
                <w:b/>
                <w:sz w:val="16"/>
                <w:szCs w:val="16"/>
              </w:rPr>
              <w:t>Company</w:t>
            </w:r>
          </w:p>
        </w:tc>
        <w:tc>
          <w:tcPr>
            <w:tcW w:w="7801" w:type="dxa"/>
          </w:tcPr>
          <w:p w14:paraId="0DA4EBE7" w14:textId="77777777" w:rsidR="0038574F" w:rsidRPr="005154E2" w:rsidRDefault="0038574F" w:rsidP="003F15C6">
            <w:pPr>
              <w:spacing w:after="0"/>
              <w:rPr>
                <w:rFonts w:eastAsiaTheme="minorEastAsia"/>
                <w:sz w:val="16"/>
                <w:szCs w:val="16"/>
                <w:lang w:eastAsia="zh-CN"/>
              </w:rPr>
            </w:pPr>
            <w:r w:rsidRPr="005154E2">
              <w:rPr>
                <w:b/>
                <w:sz w:val="16"/>
                <w:szCs w:val="16"/>
              </w:rPr>
              <w:t xml:space="preserve">Comments </w:t>
            </w:r>
          </w:p>
        </w:tc>
      </w:tr>
      <w:tr w:rsidR="008619AB" w:rsidRPr="005154E2" w14:paraId="5CFA33F4" w14:textId="77777777" w:rsidTr="003F15C6">
        <w:trPr>
          <w:trHeight w:val="253"/>
          <w:jc w:val="center"/>
        </w:trPr>
        <w:tc>
          <w:tcPr>
            <w:tcW w:w="1555" w:type="dxa"/>
          </w:tcPr>
          <w:p w14:paraId="28CB8786" w14:textId="5122894E" w:rsidR="008619AB" w:rsidRPr="005154E2" w:rsidRDefault="008619AB" w:rsidP="008619AB">
            <w:pPr>
              <w:spacing w:after="0"/>
              <w:rPr>
                <w:b/>
                <w:sz w:val="16"/>
                <w:szCs w:val="16"/>
              </w:rPr>
            </w:pPr>
            <w:r>
              <w:rPr>
                <w:rFonts w:eastAsia="Malgun Gothic" w:hint="eastAsia"/>
                <w:sz w:val="20"/>
                <w:szCs w:val="20"/>
                <w:lang w:eastAsia="ko-KR"/>
              </w:rPr>
              <w:t>LG</w:t>
            </w:r>
          </w:p>
        </w:tc>
        <w:tc>
          <w:tcPr>
            <w:tcW w:w="7801" w:type="dxa"/>
          </w:tcPr>
          <w:p w14:paraId="231AFA1F" w14:textId="6A67305D" w:rsidR="008619AB" w:rsidRPr="005154E2" w:rsidRDefault="008619AB" w:rsidP="008619AB">
            <w:pPr>
              <w:spacing w:after="0"/>
              <w:rPr>
                <w:b/>
                <w:sz w:val="16"/>
                <w:szCs w:val="16"/>
              </w:rPr>
            </w:pPr>
            <w:r>
              <w:rPr>
                <w:rFonts w:eastAsia="Malgun Gothic" w:hint="eastAsia"/>
                <w:sz w:val="20"/>
                <w:lang w:val="en-GB" w:eastAsia="ko-KR"/>
              </w:rPr>
              <w:t xml:space="preserve">We </w:t>
            </w:r>
            <w:r>
              <w:rPr>
                <w:rFonts w:eastAsia="Malgun Gothic"/>
                <w:sz w:val="20"/>
                <w:lang w:val="en-GB" w:eastAsia="ko-KR"/>
              </w:rPr>
              <w:t>are fine with removal of Option 1.</w:t>
            </w:r>
          </w:p>
        </w:tc>
      </w:tr>
      <w:tr w:rsidR="000E0EBD" w:rsidRPr="005154E2" w14:paraId="6EC7A50F" w14:textId="77777777" w:rsidTr="003F15C6">
        <w:trPr>
          <w:trHeight w:val="253"/>
          <w:jc w:val="center"/>
        </w:trPr>
        <w:tc>
          <w:tcPr>
            <w:tcW w:w="1555" w:type="dxa"/>
          </w:tcPr>
          <w:p w14:paraId="09770973" w14:textId="0A4D0A3D" w:rsidR="000E0EBD" w:rsidRDefault="000E0EBD" w:rsidP="008619AB">
            <w:pPr>
              <w:spacing w:after="0"/>
              <w:rPr>
                <w:rFonts w:eastAsia="Malgun Gothic"/>
                <w:sz w:val="20"/>
                <w:szCs w:val="20"/>
                <w:lang w:eastAsia="ko-KR"/>
              </w:rPr>
            </w:pPr>
            <w:r>
              <w:rPr>
                <w:rFonts w:eastAsia="Malgun Gothic"/>
                <w:sz w:val="20"/>
                <w:szCs w:val="20"/>
                <w:lang w:eastAsia="ko-KR"/>
              </w:rPr>
              <w:t>Nokia, NSB</w:t>
            </w:r>
          </w:p>
        </w:tc>
        <w:tc>
          <w:tcPr>
            <w:tcW w:w="7801" w:type="dxa"/>
          </w:tcPr>
          <w:p w14:paraId="12FEA740" w14:textId="77777777" w:rsidR="00DA22FE" w:rsidRDefault="00DA22FE" w:rsidP="00DA22FE">
            <w:pPr>
              <w:spacing w:after="0"/>
              <w:rPr>
                <w:bCs/>
                <w:sz w:val="20"/>
                <w:szCs w:val="20"/>
              </w:rPr>
            </w:pPr>
            <w:r w:rsidRPr="00B92B08">
              <w:rPr>
                <w:bCs/>
                <w:sz w:val="20"/>
                <w:szCs w:val="20"/>
              </w:rPr>
              <w:t>Do not support.</w:t>
            </w:r>
          </w:p>
          <w:p w14:paraId="4E62FA4C" w14:textId="77777777" w:rsidR="00DA22FE" w:rsidRPr="00B92B08" w:rsidRDefault="00DA22FE" w:rsidP="00DA22FE">
            <w:pPr>
              <w:spacing w:after="0"/>
              <w:rPr>
                <w:bCs/>
                <w:sz w:val="20"/>
                <w:szCs w:val="20"/>
              </w:rPr>
            </w:pPr>
          </w:p>
          <w:p w14:paraId="46290A5A" w14:textId="77777777" w:rsidR="00DA22FE" w:rsidRDefault="00DA22FE" w:rsidP="00DA22FE">
            <w:pPr>
              <w:spacing w:after="0"/>
              <w:rPr>
                <w:bCs/>
                <w:sz w:val="20"/>
                <w:szCs w:val="20"/>
              </w:rPr>
            </w:pPr>
            <w:r w:rsidRPr="00B92B08">
              <w:rPr>
                <w:bCs/>
                <w:sz w:val="20"/>
                <w:szCs w:val="20"/>
              </w:rPr>
              <w:t xml:space="preserve">We have provided technical reasoning for </w:t>
            </w:r>
            <w:r>
              <w:rPr>
                <w:bCs/>
                <w:sz w:val="20"/>
                <w:szCs w:val="20"/>
              </w:rPr>
              <w:t xml:space="preserve">necessary </w:t>
            </w:r>
            <w:r w:rsidRPr="00B92B08">
              <w:rPr>
                <w:bCs/>
                <w:sz w:val="20"/>
                <w:szCs w:val="20"/>
              </w:rPr>
              <w:t xml:space="preserve">enhancements in unicast CSI feedback mechanism in our contribution to </w:t>
            </w:r>
            <w:r>
              <w:rPr>
                <w:bCs/>
                <w:sz w:val="20"/>
                <w:szCs w:val="20"/>
              </w:rPr>
              <w:t>RAN1-103e and RAN1-104e</w:t>
            </w:r>
            <w:r w:rsidRPr="00B92B08">
              <w:rPr>
                <w:bCs/>
                <w:sz w:val="20"/>
                <w:szCs w:val="20"/>
              </w:rPr>
              <w:t xml:space="preserve"> meeting</w:t>
            </w:r>
            <w:r>
              <w:rPr>
                <w:bCs/>
                <w:sz w:val="20"/>
                <w:szCs w:val="20"/>
              </w:rPr>
              <w:t>s</w:t>
            </w:r>
            <w:r w:rsidRPr="00B92B08">
              <w:rPr>
                <w:bCs/>
                <w:sz w:val="20"/>
                <w:szCs w:val="20"/>
              </w:rPr>
              <w:t>, along with simulation results.</w:t>
            </w:r>
            <w:r>
              <w:rPr>
                <w:bCs/>
                <w:sz w:val="20"/>
                <w:szCs w:val="20"/>
              </w:rPr>
              <w:t xml:space="preserve"> </w:t>
            </w:r>
          </w:p>
          <w:p w14:paraId="2F7F093F" w14:textId="77777777" w:rsidR="00DA22FE" w:rsidRDefault="00DA22FE" w:rsidP="00DA22FE">
            <w:pPr>
              <w:spacing w:after="0"/>
              <w:rPr>
                <w:bCs/>
                <w:sz w:val="20"/>
                <w:szCs w:val="20"/>
              </w:rPr>
            </w:pPr>
          </w:p>
          <w:p w14:paraId="36B23C7F" w14:textId="3792749A" w:rsidR="000E0EBD" w:rsidRDefault="00DA22FE" w:rsidP="00DA22FE">
            <w:pPr>
              <w:spacing w:after="0"/>
              <w:rPr>
                <w:rFonts w:eastAsia="Malgun Gothic"/>
                <w:sz w:val="20"/>
                <w:lang w:val="en-GB" w:eastAsia="ko-KR"/>
              </w:rPr>
            </w:pPr>
            <w:r>
              <w:rPr>
                <w:rFonts w:eastAsiaTheme="minorEastAsia"/>
                <w:sz w:val="20"/>
                <w:szCs w:val="20"/>
                <w:lang w:eastAsia="zh-CN"/>
              </w:rPr>
              <w:t>We ask companies who are against enhancements to either present technical reasons/evidence why they are against and/or question the extensive analysis we present in our contributions.</w:t>
            </w:r>
          </w:p>
        </w:tc>
      </w:tr>
      <w:tr w:rsidR="00D50A37" w:rsidRPr="005154E2" w14:paraId="58D2391E" w14:textId="77777777" w:rsidTr="003F15C6">
        <w:trPr>
          <w:trHeight w:val="253"/>
          <w:jc w:val="center"/>
        </w:trPr>
        <w:tc>
          <w:tcPr>
            <w:tcW w:w="1555" w:type="dxa"/>
          </w:tcPr>
          <w:p w14:paraId="777BE21B" w14:textId="098D76D8" w:rsidR="00D50A37" w:rsidRDefault="00D50A37" w:rsidP="008619AB">
            <w:pPr>
              <w:spacing w:after="0"/>
              <w:rPr>
                <w:rFonts w:eastAsia="Malgun Gothic"/>
                <w:sz w:val="20"/>
                <w:szCs w:val="20"/>
                <w:lang w:eastAsia="ko-KR"/>
              </w:rPr>
            </w:pPr>
            <w:r>
              <w:rPr>
                <w:rFonts w:eastAsia="Malgun Gothic"/>
                <w:sz w:val="20"/>
                <w:szCs w:val="20"/>
                <w:lang w:eastAsia="ko-KR"/>
              </w:rPr>
              <w:t>Samsung</w:t>
            </w:r>
          </w:p>
        </w:tc>
        <w:tc>
          <w:tcPr>
            <w:tcW w:w="7801" w:type="dxa"/>
          </w:tcPr>
          <w:p w14:paraId="669E0FD5" w14:textId="21E2869D" w:rsidR="00D50A37" w:rsidRPr="00B92B08" w:rsidRDefault="00D50A37" w:rsidP="00DA22FE">
            <w:pPr>
              <w:spacing w:after="0"/>
              <w:rPr>
                <w:bCs/>
                <w:sz w:val="20"/>
                <w:szCs w:val="20"/>
              </w:rPr>
            </w:pPr>
            <w:r>
              <w:rPr>
                <w:bCs/>
                <w:sz w:val="20"/>
                <w:szCs w:val="20"/>
              </w:rPr>
              <w:t xml:space="preserve">At least the triggering mechanism should be kept for further discussion. It should not be expected that all UEs have UL traffic or that the network will transmit UL grants just to get a CSI report. </w:t>
            </w:r>
          </w:p>
        </w:tc>
      </w:tr>
      <w:tr w:rsidR="00DC106A" w:rsidRPr="005154E2" w14:paraId="09EDA31B" w14:textId="77777777" w:rsidTr="003F15C6">
        <w:trPr>
          <w:trHeight w:val="253"/>
          <w:jc w:val="center"/>
        </w:trPr>
        <w:tc>
          <w:tcPr>
            <w:tcW w:w="1555" w:type="dxa"/>
          </w:tcPr>
          <w:p w14:paraId="6F849BE2" w14:textId="685D95A5" w:rsidR="00DC106A" w:rsidRDefault="00DC106A" w:rsidP="008619AB">
            <w:pPr>
              <w:spacing w:after="0"/>
              <w:rPr>
                <w:rFonts w:eastAsia="Malgun Gothic"/>
                <w:sz w:val="20"/>
                <w:szCs w:val="20"/>
                <w:lang w:eastAsia="ko-KR"/>
              </w:rPr>
            </w:pPr>
            <w:r>
              <w:rPr>
                <w:rFonts w:eastAsia="Malgun Gothic"/>
                <w:sz w:val="20"/>
                <w:szCs w:val="20"/>
                <w:lang w:eastAsia="ko-KR"/>
              </w:rPr>
              <w:t>Qualcomm</w:t>
            </w:r>
          </w:p>
        </w:tc>
        <w:tc>
          <w:tcPr>
            <w:tcW w:w="7801" w:type="dxa"/>
          </w:tcPr>
          <w:p w14:paraId="6C05F610" w14:textId="5ADB99F6" w:rsidR="00DC106A" w:rsidRDefault="00DC106A" w:rsidP="00DA22FE">
            <w:pPr>
              <w:spacing w:after="0"/>
              <w:rPr>
                <w:bCs/>
                <w:sz w:val="20"/>
                <w:szCs w:val="20"/>
              </w:rPr>
            </w:pPr>
            <w:r>
              <w:rPr>
                <w:bCs/>
                <w:sz w:val="20"/>
                <w:szCs w:val="20"/>
              </w:rPr>
              <w:t>Not agree.</w:t>
            </w:r>
          </w:p>
          <w:p w14:paraId="4D5D28A8" w14:textId="75E94DD0" w:rsidR="00DC106A" w:rsidRDefault="00DC106A" w:rsidP="00DA22FE">
            <w:pPr>
              <w:spacing w:after="0"/>
              <w:rPr>
                <w:bCs/>
                <w:sz w:val="20"/>
                <w:szCs w:val="20"/>
              </w:rPr>
            </w:pPr>
            <w:r>
              <w:rPr>
                <w:bCs/>
                <w:sz w:val="20"/>
                <w:szCs w:val="20"/>
              </w:rPr>
              <w:t>The CSI-RS for the same UE group should be common for multicast. The configuration and triggering schemes should be futher considered.</w:t>
            </w:r>
          </w:p>
        </w:tc>
      </w:tr>
      <w:tr w:rsidR="00822DF9" w:rsidRPr="005154E2" w14:paraId="652A4BF9" w14:textId="77777777" w:rsidTr="00AE511A">
        <w:trPr>
          <w:trHeight w:val="253"/>
          <w:jc w:val="center"/>
        </w:trPr>
        <w:tc>
          <w:tcPr>
            <w:tcW w:w="1555" w:type="dxa"/>
          </w:tcPr>
          <w:p w14:paraId="65BA486A" w14:textId="77777777" w:rsidR="00822DF9" w:rsidRDefault="00822DF9" w:rsidP="00AE511A">
            <w:pPr>
              <w:spacing w:after="0"/>
              <w:rPr>
                <w:rFonts w:eastAsia="Malgun Gothic"/>
                <w:sz w:val="20"/>
                <w:szCs w:val="20"/>
                <w:lang w:eastAsia="ko-KR"/>
              </w:rPr>
            </w:pPr>
            <w:r>
              <w:rPr>
                <w:rFonts w:eastAsiaTheme="minorEastAsia" w:hint="eastAsia"/>
                <w:sz w:val="20"/>
                <w:szCs w:val="20"/>
                <w:lang w:eastAsia="zh-CN"/>
              </w:rPr>
              <w:t>Z</w:t>
            </w:r>
            <w:r>
              <w:rPr>
                <w:rFonts w:eastAsiaTheme="minorEastAsia"/>
                <w:sz w:val="20"/>
                <w:szCs w:val="20"/>
                <w:lang w:eastAsia="zh-CN"/>
              </w:rPr>
              <w:t>TE</w:t>
            </w:r>
          </w:p>
        </w:tc>
        <w:tc>
          <w:tcPr>
            <w:tcW w:w="7801" w:type="dxa"/>
          </w:tcPr>
          <w:p w14:paraId="3678E552" w14:textId="77777777" w:rsidR="00822DF9" w:rsidRDefault="00822DF9" w:rsidP="00AE511A">
            <w:pPr>
              <w:spacing w:after="0"/>
              <w:rPr>
                <w:bCs/>
                <w:sz w:val="20"/>
                <w:szCs w:val="20"/>
                <w:lang w:eastAsia="zh-CN"/>
              </w:rPr>
            </w:pPr>
            <w:r>
              <w:rPr>
                <w:rFonts w:hint="eastAsia"/>
                <w:bCs/>
                <w:sz w:val="20"/>
                <w:szCs w:val="20"/>
                <w:lang w:eastAsia="zh-CN"/>
              </w:rPr>
              <w:t>No</w:t>
            </w:r>
            <w:r>
              <w:rPr>
                <w:bCs/>
                <w:sz w:val="20"/>
                <w:szCs w:val="20"/>
                <w:lang w:eastAsia="zh-CN"/>
              </w:rPr>
              <w:t>t agree.</w:t>
            </w:r>
          </w:p>
          <w:p w14:paraId="57025A52" w14:textId="77777777" w:rsidR="00822DF9" w:rsidRDefault="00822DF9" w:rsidP="00AE511A">
            <w:pPr>
              <w:spacing w:after="0"/>
              <w:rPr>
                <w:bCs/>
                <w:sz w:val="20"/>
                <w:szCs w:val="20"/>
                <w:lang w:eastAsia="zh-CN"/>
              </w:rPr>
            </w:pPr>
          </w:p>
          <w:p w14:paraId="104FEC56" w14:textId="77777777" w:rsidR="00822DF9" w:rsidRDefault="00822DF9" w:rsidP="00AE511A">
            <w:pPr>
              <w:spacing w:after="0"/>
              <w:rPr>
                <w:bCs/>
                <w:sz w:val="20"/>
                <w:szCs w:val="20"/>
              </w:rPr>
            </w:pPr>
            <w:r>
              <w:rPr>
                <w:bCs/>
                <w:sz w:val="20"/>
                <w:szCs w:val="20"/>
                <w:lang w:eastAsia="zh-CN"/>
              </w:rPr>
              <w:t>From our perspective, the reporting mechanism can be further considered. We don’t see the need to preclude any potential enhancements for CSI for MBS in such a early stage.</w:t>
            </w:r>
          </w:p>
        </w:tc>
      </w:tr>
      <w:tr w:rsidR="00B229BE" w:rsidRPr="005154E2" w14:paraId="314C2521" w14:textId="77777777" w:rsidTr="003F15C6">
        <w:trPr>
          <w:trHeight w:val="253"/>
          <w:jc w:val="center"/>
        </w:trPr>
        <w:tc>
          <w:tcPr>
            <w:tcW w:w="1555" w:type="dxa"/>
          </w:tcPr>
          <w:p w14:paraId="79538856" w14:textId="057466F3" w:rsidR="00B229BE" w:rsidRPr="00822DF9" w:rsidRDefault="00822DF9" w:rsidP="00B229BE">
            <w:pPr>
              <w:spacing w:after="0"/>
              <w:rPr>
                <w:rFonts w:eastAsiaTheme="minorEastAsia"/>
                <w:sz w:val="20"/>
                <w:szCs w:val="20"/>
                <w:lang w:eastAsia="zh-CN"/>
              </w:rPr>
            </w:pPr>
            <w:r>
              <w:rPr>
                <w:rFonts w:eastAsiaTheme="minorEastAsia" w:hint="eastAsia"/>
                <w:sz w:val="20"/>
                <w:szCs w:val="20"/>
                <w:lang w:eastAsia="zh-CN"/>
              </w:rPr>
              <w:t>CATT</w:t>
            </w:r>
          </w:p>
        </w:tc>
        <w:tc>
          <w:tcPr>
            <w:tcW w:w="7801" w:type="dxa"/>
          </w:tcPr>
          <w:p w14:paraId="14A24C0C" w14:textId="176623C6" w:rsidR="00B229BE" w:rsidRDefault="00822DF9" w:rsidP="00B229BE">
            <w:pPr>
              <w:spacing w:after="0"/>
              <w:rPr>
                <w:bCs/>
                <w:sz w:val="20"/>
                <w:szCs w:val="20"/>
              </w:rPr>
            </w:pPr>
            <w:r>
              <w:rPr>
                <w:bCs/>
                <w:sz w:val="20"/>
                <w:szCs w:val="20"/>
                <w:lang w:eastAsia="zh-CN"/>
              </w:rPr>
              <w:t>S</w:t>
            </w:r>
            <w:r>
              <w:rPr>
                <w:rFonts w:hint="eastAsia"/>
                <w:bCs/>
                <w:sz w:val="20"/>
                <w:szCs w:val="20"/>
                <w:lang w:eastAsia="zh-CN"/>
              </w:rPr>
              <w:t>upport this proposal.</w:t>
            </w:r>
          </w:p>
        </w:tc>
      </w:tr>
      <w:tr w:rsidR="00CE6768" w:rsidRPr="005154E2" w14:paraId="7D1F3327" w14:textId="77777777" w:rsidTr="003F15C6">
        <w:trPr>
          <w:trHeight w:val="253"/>
          <w:jc w:val="center"/>
        </w:trPr>
        <w:tc>
          <w:tcPr>
            <w:tcW w:w="1555" w:type="dxa"/>
          </w:tcPr>
          <w:p w14:paraId="6FD5EDF8" w14:textId="2633BF22" w:rsidR="00CE6768" w:rsidRDefault="00CE6768" w:rsidP="00B229BE">
            <w:pPr>
              <w:spacing w:after="0"/>
              <w:rPr>
                <w:rFonts w:eastAsiaTheme="minorEastAsia"/>
                <w:sz w:val="20"/>
                <w:szCs w:val="20"/>
                <w:lang w:eastAsia="zh-CN"/>
              </w:rPr>
            </w:pPr>
            <w:r>
              <w:rPr>
                <w:rFonts w:eastAsiaTheme="minorEastAsia"/>
                <w:sz w:val="20"/>
                <w:szCs w:val="20"/>
                <w:lang w:eastAsia="zh-CN"/>
              </w:rPr>
              <w:t>Ericsson</w:t>
            </w:r>
          </w:p>
        </w:tc>
        <w:tc>
          <w:tcPr>
            <w:tcW w:w="7801" w:type="dxa"/>
          </w:tcPr>
          <w:p w14:paraId="7D172CD0" w14:textId="77777777" w:rsidR="00CE6768" w:rsidRDefault="00CE6768" w:rsidP="00B229BE">
            <w:pPr>
              <w:spacing w:after="0"/>
              <w:rPr>
                <w:bCs/>
                <w:sz w:val="20"/>
                <w:szCs w:val="20"/>
                <w:lang w:eastAsia="zh-CN"/>
              </w:rPr>
            </w:pPr>
          </w:p>
        </w:tc>
      </w:tr>
    </w:tbl>
    <w:p w14:paraId="34B4AC10" w14:textId="77777777" w:rsidR="0038574F" w:rsidRDefault="0038574F" w:rsidP="008C14F7">
      <w:pPr>
        <w:rPr>
          <w:lang w:eastAsia="zh-CN"/>
        </w:rPr>
      </w:pPr>
    </w:p>
    <w:p w14:paraId="44594133" w14:textId="77777777" w:rsidR="0038574F" w:rsidRPr="008619AB" w:rsidRDefault="0038574F" w:rsidP="008C14F7">
      <w:pPr>
        <w:rPr>
          <w:lang w:eastAsia="zh-CN"/>
        </w:rPr>
      </w:pPr>
    </w:p>
    <w:p w14:paraId="29E09CFB" w14:textId="77777777" w:rsidR="0003672B" w:rsidRPr="00A87294" w:rsidRDefault="0003672B" w:rsidP="00832E36">
      <w:pPr>
        <w:rPr>
          <w:lang w:eastAsia="zh-CN"/>
        </w:rPr>
      </w:pPr>
    </w:p>
    <w:p w14:paraId="33F758B2" w14:textId="77777777" w:rsidR="00A63538" w:rsidRPr="005154E2" w:rsidRDefault="00A63538" w:rsidP="00A63538">
      <w:pPr>
        <w:pStyle w:val="1"/>
      </w:pPr>
      <w:r w:rsidRPr="005154E2">
        <w:t>Other miscellaneous proposals</w:t>
      </w:r>
    </w:p>
    <w:p w14:paraId="3312628E" w14:textId="77777777" w:rsidR="00A63538" w:rsidRDefault="00A63538" w:rsidP="00A63538">
      <w:pPr>
        <w:pStyle w:val="aff"/>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121"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121"/>
    </w:p>
    <w:p w14:paraId="2744C0D0" w14:textId="00B7E80D" w:rsidR="00750B00" w:rsidRDefault="00750B00" w:rsidP="00750B00">
      <w:pPr>
        <w:pStyle w:val="3GPPAgreements"/>
      </w:pPr>
      <w:bookmarkStart w:id="122"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122"/>
    </w:p>
    <w:p w14:paraId="47A59A0C" w14:textId="5B9B271E" w:rsidR="00321DAB" w:rsidRDefault="00321DAB" w:rsidP="00321DAB">
      <w:pPr>
        <w:pStyle w:val="3GPPAgreements"/>
      </w:pPr>
      <w:bookmarkStart w:id="123"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sidR="00844656">
        <w:rPr>
          <w:noProof/>
        </w:rPr>
        <w:t>1</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123"/>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afa"/>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afa"/>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afa"/>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 xml:space="preserve">t is beneficial for gNB transmitting the same MBS data on all beams for reception UEs to do </w:t>
            </w:r>
            <w:r>
              <w:rPr>
                <w:rFonts w:eastAsiaTheme="minorEastAsia" w:hint="eastAsia"/>
                <w:sz w:val="20"/>
                <w:szCs w:val="16"/>
                <w:lang w:eastAsia="zh-CN"/>
              </w:rPr>
              <w:lastRenderedPageBreak/>
              <w:t>combination which can improve the reliability.</w:t>
            </w:r>
          </w:p>
        </w:tc>
      </w:tr>
      <w:tr w:rsidR="008A07D8" w:rsidRPr="00A73E84" w14:paraId="49F94BCF" w14:textId="77777777" w:rsidTr="003779BA">
        <w:trPr>
          <w:trHeight w:val="253"/>
          <w:jc w:val="center"/>
        </w:trPr>
        <w:tc>
          <w:tcPr>
            <w:tcW w:w="1555" w:type="dxa"/>
          </w:tcPr>
          <w:p w14:paraId="0851F9B8" w14:textId="6D23D781" w:rsidR="008A07D8" w:rsidRPr="00A73E84" w:rsidRDefault="008A07D8" w:rsidP="003779BA">
            <w:pPr>
              <w:spacing w:after="0"/>
              <w:rPr>
                <w:rFonts w:eastAsiaTheme="minorEastAsia" w:cstheme="minorHAnsi"/>
                <w:sz w:val="20"/>
                <w:szCs w:val="16"/>
                <w:lang w:eastAsia="zh-CN"/>
              </w:rPr>
            </w:pPr>
            <w:r>
              <w:rPr>
                <w:rFonts w:eastAsiaTheme="minorEastAsia" w:cstheme="minorHAnsi"/>
                <w:sz w:val="20"/>
                <w:szCs w:val="16"/>
                <w:lang w:eastAsia="zh-CN"/>
              </w:rPr>
              <w:lastRenderedPageBreak/>
              <w:t>Ericsson</w:t>
            </w:r>
          </w:p>
        </w:tc>
        <w:tc>
          <w:tcPr>
            <w:tcW w:w="7801" w:type="dxa"/>
          </w:tcPr>
          <w:p w14:paraId="4BE5CD14" w14:textId="018805CD" w:rsidR="008A07D8" w:rsidRDefault="008A07D8" w:rsidP="003779BA">
            <w:pPr>
              <w:spacing w:after="0"/>
              <w:rPr>
                <w:rFonts w:eastAsiaTheme="minorEastAsia"/>
                <w:sz w:val="20"/>
                <w:szCs w:val="16"/>
                <w:lang w:eastAsia="zh-CN"/>
              </w:rPr>
            </w:pPr>
            <w:r>
              <w:rPr>
                <w:rFonts w:eastAsiaTheme="minorEastAsia"/>
                <w:sz w:val="20"/>
                <w:szCs w:val="16"/>
                <w:lang w:eastAsia="zh-CN"/>
              </w:rPr>
              <w:t>We agree</w:t>
            </w:r>
          </w:p>
        </w:tc>
      </w:tr>
      <w:tr w:rsidR="005653A6" w:rsidRPr="00A73E84" w14:paraId="74720A89" w14:textId="77777777" w:rsidTr="003779BA">
        <w:trPr>
          <w:trHeight w:val="253"/>
          <w:jc w:val="center"/>
        </w:trPr>
        <w:tc>
          <w:tcPr>
            <w:tcW w:w="1555" w:type="dxa"/>
          </w:tcPr>
          <w:p w14:paraId="0A54A5C5" w14:textId="328E57A5" w:rsidR="005653A6" w:rsidRPr="005653A6" w:rsidRDefault="005653A6" w:rsidP="005653A6">
            <w:pPr>
              <w:spacing w:after="0"/>
              <w:rPr>
                <w:rFonts w:eastAsiaTheme="minorEastAsia" w:cstheme="minorHAnsi"/>
                <w:sz w:val="20"/>
                <w:szCs w:val="20"/>
                <w:lang w:eastAsia="zh-CN"/>
              </w:rPr>
            </w:pPr>
            <w:r w:rsidRPr="005653A6">
              <w:rPr>
                <w:sz w:val="20"/>
                <w:szCs w:val="20"/>
              </w:rPr>
              <w:t>Nokia, NSB</w:t>
            </w:r>
          </w:p>
        </w:tc>
        <w:tc>
          <w:tcPr>
            <w:tcW w:w="7801" w:type="dxa"/>
          </w:tcPr>
          <w:p w14:paraId="6C6832CE" w14:textId="19C533F4" w:rsidR="005653A6" w:rsidRPr="005653A6" w:rsidRDefault="005653A6" w:rsidP="005653A6">
            <w:pPr>
              <w:spacing w:after="0"/>
              <w:rPr>
                <w:rFonts w:eastAsiaTheme="minorEastAsia"/>
                <w:sz w:val="20"/>
                <w:szCs w:val="20"/>
                <w:lang w:eastAsia="zh-CN"/>
              </w:rPr>
            </w:pPr>
            <w:r w:rsidRPr="005653A6">
              <w:rPr>
                <w:sz w:val="20"/>
                <w:szCs w:val="20"/>
              </w:rPr>
              <w:t>Regarding CATT’s proposal, we think that different redundancy versions might be used on the different SSBs to enhance soft-combining gain for UEs receiving multiple beams.</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1"/>
      </w:pPr>
      <w:r>
        <w:rPr>
          <w:lang w:eastAsia="zh-CN"/>
        </w:rPr>
        <w:t>Summary</w:t>
      </w:r>
    </w:p>
    <w:p w14:paraId="770186E2" w14:textId="77777777" w:rsidR="002E1D72" w:rsidRPr="002E1D72" w:rsidRDefault="002E1D72" w:rsidP="00B13550">
      <w:pPr>
        <w:rPr>
          <w:lang w:val="en-GB"/>
        </w:rPr>
      </w:pPr>
    </w:p>
    <w:p w14:paraId="69D1F522" w14:textId="50435701" w:rsidR="001D780E" w:rsidRPr="005154E2" w:rsidRDefault="001D780E" w:rsidP="001656B3">
      <w:pPr>
        <w:pStyle w:val="1"/>
        <w:numPr>
          <w:ilvl w:val="0"/>
          <w:numId w:val="0"/>
        </w:numPr>
      </w:pPr>
      <w:bookmarkStart w:id="124" w:name="_Ref124589665"/>
      <w:bookmarkStart w:id="125" w:name="_Ref71620620"/>
      <w:bookmarkStart w:id="126" w:name="_Ref124671424"/>
      <w:r w:rsidRPr="005154E2">
        <w:t>References</w:t>
      </w:r>
    </w:p>
    <w:bookmarkEnd w:id="2"/>
    <w:bookmarkEnd w:id="124"/>
    <w:bookmarkEnd w:id="125"/>
    <w:bookmarkEnd w:id="126"/>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a5"/>
          <w:lang w:eastAsia="x-none"/>
        </w:rPr>
        <w:t>R1-2100049</w:t>
      </w:r>
      <w:r>
        <w:fldChar w:fldCharType="end"/>
      </w:r>
      <w:r>
        <w:tab/>
        <w:t>Discussion on improving reliability for RRC_CONNECTED UEs</w:t>
      </w:r>
      <w:r>
        <w:tab/>
        <w:t>FUTUREWEI</w:t>
      </w:r>
    </w:p>
    <w:p w14:paraId="4EB19BB6" w14:textId="77777777" w:rsidR="00DC6903" w:rsidRDefault="006430C7" w:rsidP="00DC6903">
      <w:pPr>
        <w:pStyle w:val="References"/>
      </w:pPr>
      <w:hyperlink r:id="rId13" w:history="1">
        <w:r w:rsidR="00DC6903">
          <w:rPr>
            <w:rStyle w:val="a5"/>
            <w:lang w:eastAsia="x-none"/>
          </w:rPr>
          <w:t>R1-2100107</w:t>
        </w:r>
      </w:hyperlink>
      <w:r w:rsidR="00DC6903">
        <w:tab/>
        <w:t>Discussion on mechanisms to Improve Reliability for RRC_CONNECTED UEs</w:t>
      </w:r>
      <w:r w:rsidR="00DC6903">
        <w:tab/>
        <w:t>ZTE</w:t>
      </w:r>
    </w:p>
    <w:p w14:paraId="0EAF6F1C" w14:textId="77777777" w:rsidR="00DC6903" w:rsidRDefault="006430C7" w:rsidP="00DC6903">
      <w:pPr>
        <w:pStyle w:val="References"/>
      </w:pPr>
      <w:hyperlink r:id="rId14" w:history="1">
        <w:r w:rsidR="00DC6903">
          <w:rPr>
            <w:rStyle w:val="a5"/>
            <w:lang w:eastAsia="x-none"/>
          </w:rPr>
          <w:t>R1-2100145</w:t>
        </w:r>
      </w:hyperlink>
      <w:r w:rsidR="00DC6903">
        <w:tab/>
        <w:t>UL feedback for RRC-CONNECTED UEs in MBMS</w:t>
      </w:r>
      <w:r w:rsidR="00DC6903">
        <w:tab/>
        <w:t>OPPO</w:t>
      </w:r>
    </w:p>
    <w:p w14:paraId="7B463E6A" w14:textId="77777777" w:rsidR="00DC6903" w:rsidRDefault="006430C7" w:rsidP="00DC6903">
      <w:pPr>
        <w:pStyle w:val="References"/>
      </w:pPr>
      <w:hyperlink r:id="rId15" w:history="1">
        <w:r w:rsidR="00DC6903">
          <w:rPr>
            <w:rStyle w:val="a5"/>
            <w:lang w:eastAsia="x-none"/>
          </w:rPr>
          <w:t>R1-2100190</w:t>
        </w:r>
      </w:hyperlink>
      <w:r w:rsidR="00DC6903">
        <w:tab/>
        <w:t>Mechanisms to improve reliability for RRC_CONNECTED UEs</w:t>
      </w:r>
      <w:r w:rsidR="00DC6903">
        <w:tab/>
        <w:t>Huawei, HiSilicon</w:t>
      </w:r>
    </w:p>
    <w:p w14:paraId="50D56005" w14:textId="77777777" w:rsidR="00DC6903" w:rsidRDefault="006430C7" w:rsidP="00DC6903">
      <w:pPr>
        <w:pStyle w:val="References"/>
      </w:pPr>
      <w:hyperlink r:id="rId16" w:history="1">
        <w:r w:rsidR="00DC6903">
          <w:rPr>
            <w:rStyle w:val="a5"/>
            <w:lang w:eastAsia="x-none"/>
          </w:rPr>
          <w:t>R1-2100355</w:t>
        </w:r>
      </w:hyperlink>
      <w:r w:rsidR="00DC6903">
        <w:tab/>
        <w:t>Discussion on reliability improvement mechanism for RRC_CONNECTED UEs in MBS</w:t>
      </w:r>
      <w:r w:rsidR="00DC6903">
        <w:tab/>
        <w:t>CATT</w:t>
      </w:r>
    </w:p>
    <w:p w14:paraId="24D16EDE" w14:textId="77777777" w:rsidR="00DC6903" w:rsidRDefault="006430C7" w:rsidP="00DC6903">
      <w:pPr>
        <w:pStyle w:val="References"/>
      </w:pPr>
      <w:hyperlink r:id="rId17" w:history="1">
        <w:r w:rsidR="00DC6903">
          <w:rPr>
            <w:rStyle w:val="a5"/>
            <w:lang w:eastAsia="x-none"/>
          </w:rPr>
          <w:t>R1-2100470</w:t>
        </w:r>
      </w:hyperlink>
      <w:r w:rsidR="00DC6903">
        <w:tab/>
        <w:t>Discussion on mechanisms to improve reliability for RRC_CONNECTED UEs</w:t>
      </w:r>
      <w:r w:rsidR="00DC6903">
        <w:tab/>
        <w:t>vivo</w:t>
      </w:r>
    </w:p>
    <w:p w14:paraId="11970654" w14:textId="77777777" w:rsidR="00DC6903" w:rsidRDefault="006430C7" w:rsidP="00DC6903">
      <w:pPr>
        <w:pStyle w:val="References"/>
      </w:pPr>
      <w:hyperlink r:id="rId18" w:history="1">
        <w:r w:rsidR="00DC6903">
          <w:rPr>
            <w:rStyle w:val="a5"/>
            <w:lang w:eastAsia="x-none"/>
          </w:rPr>
          <w:t>R1-2100511</w:t>
        </w:r>
      </w:hyperlink>
      <w:r w:rsidR="00DC6903">
        <w:tab/>
        <w:t>Reliability Improvements for RRC_CONNECTED UEs</w:t>
      </w:r>
      <w:r w:rsidR="00DC6903">
        <w:tab/>
        <w:t>Nokia, Nokia Shanghai Bell</w:t>
      </w:r>
    </w:p>
    <w:p w14:paraId="69DA8986" w14:textId="77777777" w:rsidR="00DC6903" w:rsidRDefault="006430C7" w:rsidP="00DC6903">
      <w:pPr>
        <w:pStyle w:val="References"/>
      </w:pPr>
      <w:hyperlink r:id="rId19" w:history="1">
        <w:r w:rsidR="00DC6903">
          <w:rPr>
            <w:rStyle w:val="a5"/>
            <w:lang w:eastAsia="x-none"/>
          </w:rPr>
          <w:t>R1-2100557</w:t>
        </w:r>
      </w:hyperlink>
      <w:r w:rsidR="00DC6903">
        <w:tab/>
        <w:t>Reliability improvement for RRC_CONNECTED UEs in MBS</w:t>
      </w:r>
      <w:r w:rsidR="00DC6903">
        <w:tab/>
        <w:t>Potevio Company Limited</w:t>
      </w:r>
    </w:p>
    <w:p w14:paraId="7FDABEAE" w14:textId="77777777" w:rsidR="00DC6903" w:rsidRDefault="006430C7" w:rsidP="00DC6903">
      <w:pPr>
        <w:pStyle w:val="References"/>
      </w:pPr>
      <w:hyperlink r:id="rId20" w:history="1">
        <w:r w:rsidR="00DC6903">
          <w:rPr>
            <w:rStyle w:val="a5"/>
            <w:lang w:eastAsia="x-none"/>
          </w:rPr>
          <w:t>R1-2100614</w:t>
        </w:r>
      </w:hyperlink>
      <w:r w:rsidR="00DC6903">
        <w:tab/>
        <w:t>Discussion on HARQ operation for NR MBS reliable transmission</w:t>
      </w:r>
      <w:r w:rsidR="00DC6903">
        <w:tab/>
        <w:t>MediaTek Inc.</w:t>
      </w:r>
    </w:p>
    <w:p w14:paraId="05D213B9" w14:textId="77777777" w:rsidR="00DC6903" w:rsidRDefault="006430C7" w:rsidP="00DC6903">
      <w:pPr>
        <w:pStyle w:val="References"/>
      </w:pPr>
      <w:hyperlink r:id="rId21" w:history="1">
        <w:r w:rsidR="00DC6903">
          <w:rPr>
            <w:rStyle w:val="a5"/>
            <w:lang w:eastAsia="x-none"/>
          </w:rPr>
          <w:t>R1-2100675</w:t>
        </w:r>
      </w:hyperlink>
      <w:r w:rsidR="00DC6903">
        <w:tab/>
        <w:t>Mechanisms to Improve Reliability of NR-MBS for RRC_CONNECTED UEs</w:t>
      </w:r>
      <w:r w:rsidR="00DC6903">
        <w:tab/>
        <w:t>Intel Corporation</w:t>
      </w:r>
    </w:p>
    <w:p w14:paraId="674B5315" w14:textId="77777777" w:rsidR="00DC6903" w:rsidRDefault="006430C7" w:rsidP="00DC6903">
      <w:pPr>
        <w:pStyle w:val="References"/>
      </w:pPr>
      <w:hyperlink r:id="rId22" w:history="1">
        <w:r w:rsidR="00DC6903">
          <w:rPr>
            <w:rStyle w:val="a5"/>
            <w:lang w:eastAsia="x-none"/>
          </w:rPr>
          <w:t>R1-2100699</w:t>
        </w:r>
      </w:hyperlink>
      <w:r w:rsidR="00DC6903">
        <w:tab/>
        <w:t>Views on retransmission procedure for NR MBS</w:t>
      </w:r>
      <w:r w:rsidR="00DC6903">
        <w:tab/>
        <w:t>Google Inc.</w:t>
      </w:r>
    </w:p>
    <w:p w14:paraId="4FBF3348" w14:textId="77777777" w:rsidR="00DC6903" w:rsidRDefault="006430C7" w:rsidP="00DC6903">
      <w:pPr>
        <w:pStyle w:val="References"/>
      </w:pPr>
      <w:hyperlink r:id="rId23" w:history="1">
        <w:r w:rsidR="00DC6903">
          <w:rPr>
            <w:rStyle w:val="a5"/>
            <w:lang w:eastAsia="x-none"/>
          </w:rPr>
          <w:t>R1-2100769</w:t>
        </w:r>
      </w:hyperlink>
      <w:r w:rsidR="00DC6903">
        <w:tab/>
        <w:t>Discussion on reliability improvement for RRC-CONNECTED UEs</w:t>
      </w:r>
      <w:r w:rsidR="00DC6903">
        <w:tab/>
        <w:t>Lenovo, Motorola Mobility</w:t>
      </w:r>
    </w:p>
    <w:p w14:paraId="751F2526" w14:textId="77777777" w:rsidR="00DC6903" w:rsidRDefault="006430C7" w:rsidP="00DC6903">
      <w:pPr>
        <w:pStyle w:val="References"/>
      </w:pPr>
      <w:hyperlink r:id="rId24" w:history="1">
        <w:r w:rsidR="00DC6903">
          <w:rPr>
            <w:rStyle w:val="a5"/>
            <w:lang w:eastAsia="x-none"/>
          </w:rPr>
          <w:t>R1-2100806</w:t>
        </w:r>
      </w:hyperlink>
      <w:r w:rsidR="00DC6903">
        <w:tab/>
        <w:t>Mechanisms to improve reliability for RRC_CONNECTED UEs</w:t>
      </w:r>
      <w:r w:rsidR="00DC6903">
        <w:tab/>
        <w:t>Spreadtrum Communications</w:t>
      </w:r>
    </w:p>
    <w:p w14:paraId="46E11465" w14:textId="77777777" w:rsidR="00DC6903" w:rsidRDefault="006430C7" w:rsidP="00DC6903">
      <w:pPr>
        <w:pStyle w:val="References"/>
      </w:pPr>
      <w:hyperlink r:id="rId25" w:history="1">
        <w:r w:rsidR="00DC6903">
          <w:rPr>
            <w:rStyle w:val="a5"/>
            <w:lang w:eastAsia="x-none"/>
          </w:rPr>
          <w:t>R1-2100907</w:t>
        </w:r>
      </w:hyperlink>
      <w:r w:rsidR="00DC6903">
        <w:tab/>
        <w:t>Mechanisms to improve reliability of Broadcast/Multicast service</w:t>
      </w:r>
      <w:r w:rsidR="00DC6903">
        <w:tab/>
        <w:t>LG Electronics</w:t>
      </w:r>
    </w:p>
    <w:p w14:paraId="43D84E9E" w14:textId="77777777" w:rsidR="00DC6903" w:rsidRDefault="006430C7" w:rsidP="00DC6903">
      <w:pPr>
        <w:pStyle w:val="References"/>
      </w:pPr>
      <w:hyperlink r:id="rId26" w:history="1">
        <w:r w:rsidR="00DC6903">
          <w:rPr>
            <w:rStyle w:val="a5"/>
            <w:lang w:eastAsia="x-none"/>
          </w:rPr>
          <w:t>R1-2100957</w:t>
        </w:r>
      </w:hyperlink>
      <w:r w:rsidR="00DC6903">
        <w:tab/>
        <w:t>Discussion on mechanisms to improve reliability for RRC_CONNECTED UEs</w:t>
      </w:r>
      <w:r w:rsidR="00DC6903">
        <w:tab/>
        <w:t>ETRI</w:t>
      </w:r>
    </w:p>
    <w:p w14:paraId="5C4CDAC3" w14:textId="77777777" w:rsidR="00DC6903" w:rsidRDefault="006430C7" w:rsidP="00DC6903">
      <w:pPr>
        <w:pStyle w:val="References"/>
      </w:pPr>
      <w:hyperlink r:id="rId27" w:history="1">
        <w:r w:rsidR="00DC6903">
          <w:rPr>
            <w:rStyle w:val="a5"/>
            <w:lang w:eastAsia="x-none"/>
          </w:rPr>
          <w:t>R1-2101064</w:t>
        </w:r>
      </w:hyperlink>
      <w:r w:rsidR="00DC6903">
        <w:tab/>
        <w:t>Discussion on reliability improvement</w:t>
      </w:r>
      <w:r w:rsidR="00DC6903">
        <w:tab/>
        <w:t>CMCC</w:t>
      </w:r>
    </w:p>
    <w:p w14:paraId="0B71631A" w14:textId="77777777" w:rsidR="00DC6903" w:rsidRDefault="006430C7" w:rsidP="00DC6903">
      <w:pPr>
        <w:pStyle w:val="References"/>
      </w:pPr>
      <w:hyperlink r:id="rId28" w:history="1">
        <w:r w:rsidR="00DC6903">
          <w:rPr>
            <w:rStyle w:val="a5"/>
            <w:lang w:eastAsia="x-none"/>
          </w:rPr>
          <w:t>R1-2101235</w:t>
        </w:r>
      </w:hyperlink>
      <w:r w:rsidR="00DC6903">
        <w:tab/>
        <w:t>On mechanisms to improve reliability for RRC_CONNECTED UEs</w:t>
      </w:r>
      <w:r w:rsidR="00DC6903">
        <w:tab/>
        <w:t>Samsung</w:t>
      </w:r>
    </w:p>
    <w:p w14:paraId="17F3A461" w14:textId="77777777" w:rsidR="00DC6903" w:rsidRDefault="006430C7" w:rsidP="00DC6903">
      <w:pPr>
        <w:pStyle w:val="References"/>
      </w:pPr>
      <w:hyperlink r:id="rId29" w:history="1">
        <w:r w:rsidR="00DC6903">
          <w:rPr>
            <w:rStyle w:val="a5"/>
            <w:lang w:eastAsia="x-none"/>
          </w:rPr>
          <w:t>R1-2101360</w:t>
        </w:r>
      </w:hyperlink>
      <w:r w:rsidR="00DC6903">
        <w:tab/>
        <w:t>Discussion on MBS reliability improvement for RRC_connected UEs</w:t>
      </w:r>
      <w:r w:rsidR="00DC6903">
        <w:tab/>
        <w:t>Apple</w:t>
      </w:r>
    </w:p>
    <w:p w14:paraId="78F5DF19" w14:textId="77777777" w:rsidR="00DC6903" w:rsidRDefault="006430C7" w:rsidP="00DC6903">
      <w:pPr>
        <w:pStyle w:val="References"/>
      </w:pPr>
      <w:hyperlink r:id="rId30" w:history="1">
        <w:r w:rsidR="00DC6903">
          <w:rPr>
            <w:rStyle w:val="a5"/>
            <w:lang w:eastAsia="x-none"/>
          </w:rPr>
          <w:t>R1-2101425</w:t>
        </w:r>
      </w:hyperlink>
      <w:r w:rsidR="00DC6903">
        <w:tab/>
        <w:t>On reliability enhancement for NR multicast and broadcast</w:t>
      </w:r>
      <w:r w:rsidR="00DC6903">
        <w:tab/>
        <w:t>Convida Wireless</w:t>
      </w:r>
    </w:p>
    <w:p w14:paraId="0B7CB553" w14:textId="77777777" w:rsidR="00DC6903" w:rsidRDefault="006430C7" w:rsidP="00DC6903">
      <w:pPr>
        <w:pStyle w:val="References"/>
      </w:pPr>
      <w:hyperlink r:id="rId31" w:history="1">
        <w:r w:rsidR="00DC6903">
          <w:rPr>
            <w:rStyle w:val="a5"/>
            <w:lang w:eastAsia="x-none"/>
          </w:rPr>
          <w:t>R1-2101488</w:t>
        </w:r>
      </w:hyperlink>
      <w:r w:rsidR="00DC6903">
        <w:tab/>
        <w:t>Views on UE feedback for Multicast RRC_CONNECTED UEs</w:t>
      </w:r>
      <w:r w:rsidR="00DC6903">
        <w:tab/>
        <w:t>Qualcomm Incorporated</w:t>
      </w:r>
    </w:p>
    <w:p w14:paraId="4A44F2B7" w14:textId="77777777" w:rsidR="00DC6903" w:rsidRDefault="006430C7" w:rsidP="00DC6903">
      <w:pPr>
        <w:pStyle w:val="References"/>
      </w:pPr>
      <w:hyperlink r:id="rId32" w:history="1">
        <w:r w:rsidR="00DC6903">
          <w:rPr>
            <w:rStyle w:val="a5"/>
            <w:lang w:eastAsia="x-none"/>
          </w:rPr>
          <w:t>R1-2101637</w:t>
        </w:r>
      </w:hyperlink>
      <w:r w:rsidR="00DC6903">
        <w:tab/>
        <w:t>Study on the reliability for RRC_CONNECTED UEs</w:t>
      </w:r>
      <w:r w:rsidR="00DC6903">
        <w:tab/>
        <w:t>CHENGDU TD TECH LTD.</w:t>
      </w:r>
    </w:p>
    <w:p w14:paraId="52202DD9" w14:textId="77777777" w:rsidR="00DC6903" w:rsidRDefault="006430C7" w:rsidP="00DC6903">
      <w:pPr>
        <w:pStyle w:val="References"/>
      </w:pPr>
      <w:hyperlink r:id="rId33" w:history="1">
        <w:r w:rsidR="00DC6903">
          <w:rPr>
            <w:rStyle w:val="a5"/>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1"/>
        <w:numPr>
          <w:ilvl w:val="0"/>
          <w:numId w:val="0"/>
        </w:numPr>
      </w:pPr>
      <w:r>
        <w:t>Appendix Agreements summary for AI 8.12.2</w:t>
      </w:r>
    </w:p>
    <w:p w14:paraId="5E2645D0" w14:textId="77777777" w:rsidR="008576B9" w:rsidRPr="008576B9" w:rsidRDefault="008576B9" w:rsidP="008576B9">
      <w:pPr>
        <w:pStyle w:val="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afa"/>
        <w:ind w:left="0"/>
        <w:rPr>
          <w:bCs/>
          <w:highlight w:val="green"/>
        </w:rPr>
      </w:pPr>
      <w:r w:rsidRPr="008576B9">
        <w:rPr>
          <w:bCs/>
          <w:highlight w:val="green"/>
        </w:rPr>
        <w:t>Agreements:</w:t>
      </w:r>
    </w:p>
    <w:p w14:paraId="2D1FA4B5" w14:textId="77777777" w:rsidR="008576B9" w:rsidRPr="008576B9" w:rsidRDefault="008576B9" w:rsidP="008576B9">
      <w:pPr>
        <w:pStyle w:val="afa"/>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afa"/>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afa"/>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afa"/>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afa"/>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afa"/>
        <w:widowControl w:val="0"/>
        <w:numPr>
          <w:ilvl w:val="0"/>
          <w:numId w:val="9"/>
        </w:numPr>
        <w:overflowPunct/>
        <w:autoSpaceDE/>
        <w:autoSpaceDN/>
        <w:adjustRightInd/>
        <w:spacing w:after="0"/>
        <w:contextualSpacing w:val="0"/>
        <w:jc w:val="both"/>
        <w:textAlignment w:val="auto"/>
      </w:pPr>
      <w:r w:rsidRPr="008576B9">
        <w:lastRenderedPageBreak/>
        <w:t>For RRC_CONNECTED UEs, existing CSI feedback can be used for multicast transmission.</w:t>
      </w:r>
    </w:p>
    <w:p w14:paraId="5FF6B7CC" w14:textId="77777777" w:rsidR="008576B9" w:rsidRPr="008576B9" w:rsidRDefault="008576B9" w:rsidP="00DB6FDC">
      <w:pPr>
        <w:pStyle w:val="afa"/>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afa"/>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afa"/>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afa"/>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afa"/>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afa"/>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afa"/>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afa"/>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afa"/>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afa"/>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afa"/>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afa"/>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afa"/>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523111" w:rsidRDefault="008576B9" w:rsidP="008576B9">
      <w:pPr>
        <w:rPr>
          <w:sz w:val="18"/>
          <w:szCs w:val="20"/>
          <w:lang w:eastAsia="zh-CN"/>
        </w:rPr>
      </w:pPr>
      <w:r w:rsidRPr="00523111">
        <w:rPr>
          <w:sz w:val="18"/>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t xml:space="preserve">FFS details of HARQ-ACK codebook design. </w:t>
      </w:r>
    </w:p>
    <w:p w14:paraId="6AE7DC58" w14:textId="1C175AFF" w:rsidR="008576B9" w:rsidRPr="00523111" w:rsidRDefault="008576B9" w:rsidP="00DB6FDC">
      <w:pPr>
        <w:numPr>
          <w:ilvl w:val="0"/>
          <w:numId w:val="8"/>
        </w:numPr>
        <w:overflowPunct w:val="0"/>
        <w:adjustRightInd/>
        <w:spacing w:after="0"/>
        <w:contextualSpacing/>
        <w:rPr>
          <w:sz w:val="18"/>
          <w:szCs w:val="20"/>
          <w:lang w:val="en-GB" w:eastAsia="zh-CN"/>
        </w:rPr>
      </w:pPr>
      <w:r w:rsidRPr="00523111">
        <w:rPr>
          <w:sz w:val="18"/>
          <w:szCs w:val="20"/>
          <w:lang w:val="en-GB" w:eastAsia="zh-CN"/>
        </w:rPr>
        <w:t>FFS whether enhanced Type-2 and/or Type-3 HARQ-ACK codebook is supported or not.</w:t>
      </w:r>
    </w:p>
    <w:p w14:paraId="1D5A5B1A" w14:textId="77777777" w:rsidR="008576B9" w:rsidRPr="00523111" w:rsidRDefault="008576B9" w:rsidP="008576B9">
      <w:pPr>
        <w:pStyle w:val="References"/>
        <w:numPr>
          <w:ilvl w:val="0"/>
          <w:numId w:val="0"/>
        </w:numPr>
        <w:ind w:left="360" w:hanging="360"/>
        <w:rPr>
          <w:sz w:val="18"/>
          <w:szCs w:val="20"/>
          <w:lang w:val="en-GB"/>
        </w:rPr>
      </w:pPr>
    </w:p>
    <w:p w14:paraId="0169ADE4" w14:textId="77777777" w:rsidR="00271B10" w:rsidRPr="00523111" w:rsidRDefault="00271B10" w:rsidP="00271B10">
      <w:pPr>
        <w:rPr>
          <w:sz w:val="21"/>
          <w:lang w:eastAsia="x-none"/>
        </w:rPr>
      </w:pPr>
      <w:r w:rsidRPr="00523111">
        <w:rPr>
          <w:sz w:val="21"/>
          <w:highlight w:val="green"/>
          <w:lang w:eastAsia="x-none"/>
        </w:rPr>
        <w:t>Agreement:</w:t>
      </w:r>
    </w:p>
    <w:p w14:paraId="4E40C77D" w14:textId="77777777" w:rsidR="00271B10" w:rsidRPr="00523111" w:rsidRDefault="00271B10" w:rsidP="00271B10">
      <w:pPr>
        <w:rPr>
          <w:sz w:val="21"/>
          <w:szCs w:val="20"/>
        </w:rPr>
      </w:pPr>
      <w:r w:rsidRPr="00523111">
        <w:rPr>
          <w:sz w:val="21"/>
          <w:szCs w:val="20"/>
          <w:lang w:eastAsia="zh-CN"/>
        </w:rPr>
        <w:t xml:space="preserve">For ACK/NACK based feedback if supported for RRC_CONNECTED UEs receiving multicast, </w:t>
      </w:r>
      <w:r w:rsidRPr="00523111">
        <w:rPr>
          <w:sz w:val="21"/>
          <w:szCs w:val="20"/>
          <w:lang w:eastAsia="ko-KR"/>
        </w:rPr>
        <w:t xml:space="preserve">UE can be optionally configured a separate </w:t>
      </w:r>
      <w:r w:rsidRPr="00523111">
        <w:rPr>
          <w:i/>
          <w:iCs/>
          <w:sz w:val="21"/>
          <w:szCs w:val="20"/>
        </w:rPr>
        <w:t>PUCCH-Config</w:t>
      </w:r>
      <w:r w:rsidRPr="00523111">
        <w:rPr>
          <w:sz w:val="21"/>
          <w:szCs w:val="20"/>
        </w:rPr>
        <w:t xml:space="preserve"> for multicast. Otherwise, </w:t>
      </w:r>
      <w:r w:rsidRPr="00523111">
        <w:rPr>
          <w:i/>
          <w:iCs/>
          <w:sz w:val="21"/>
          <w:szCs w:val="20"/>
        </w:rPr>
        <w:t>PUCCH-Config</w:t>
      </w:r>
      <w:r w:rsidRPr="00523111">
        <w:rPr>
          <w:sz w:val="21"/>
          <w:szCs w:val="20"/>
        </w:rPr>
        <w:t xml:space="preserve"> for unicast applies. </w:t>
      </w:r>
    </w:p>
    <w:p w14:paraId="2631EC93" w14:textId="77777777" w:rsidR="00271B10" w:rsidRPr="00523111" w:rsidRDefault="00271B10" w:rsidP="00271B10">
      <w:pPr>
        <w:rPr>
          <w:sz w:val="21"/>
          <w:szCs w:val="20"/>
        </w:rPr>
      </w:pPr>
    </w:p>
    <w:p w14:paraId="644D8CAE" w14:textId="77777777" w:rsidR="00271B10" w:rsidRPr="00523111" w:rsidRDefault="00271B10" w:rsidP="00271B10">
      <w:pPr>
        <w:rPr>
          <w:sz w:val="21"/>
          <w:lang w:eastAsia="x-none"/>
        </w:rPr>
      </w:pPr>
      <w:r w:rsidRPr="00523111">
        <w:rPr>
          <w:sz w:val="21"/>
          <w:highlight w:val="green"/>
          <w:lang w:eastAsia="x-none"/>
        </w:rPr>
        <w:t>Agreement:</w:t>
      </w:r>
    </w:p>
    <w:p w14:paraId="0E1AE1C8" w14:textId="77777777" w:rsidR="00271B10" w:rsidRPr="00523111" w:rsidRDefault="00271B10" w:rsidP="00271B10">
      <w:pPr>
        <w:rPr>
          <w:rFonts w:eastAsia="Times New Roman"/>
          <w:sz w:val="21"/>
          <w:szCs w:val="20"/>
          <w:lang w:eastAsia="zh-CN"/>
        </w:rPr>
      </w:pPr>
      <w:r w:rsidRPr="00523111">
        <w:rPr>
          <w:rFonts w:eastAsia="Times New Roman" w:hint="eastAsia"/>
          <w:sz w:val="21"/>
          <w:szCs w:val="20"/>
          <w:lang w:eastAsia="zh-CN"/>
        </w:rPr>
        <w:t>T</w:t>
      </w:r>
      <w:r w:rsidRPr="00523111">
        <w:rPr>
          <w:rFonts w:eastAsia="Times New Roman"/>
          <w:sz w:val="21"/>
          <w:szCs w:val="20"/>
          <w:lang w:eastAsia="zh-CN"/>
        </w:rPr>
        <w:t xml:space="preserve">he priority for HARQ-ACK feedback for RRC_CONNECTED UE receiving multicast can be, </w:t>
      </w:r>
    </w:p>
    <w:p w14:paraId="38545EB8" w14:textId="77777777" w:rsidR="00271B10" w:rsidRPr="00523111" w:rsidRDefault="00271B10" w:rsidP="00271B10">
      <w:pPr>
        <w:pStyle w:val="afa"/>
        <w:numPr>
          <w:ilvl w:val="0"/>
          <w:numId w:val="8"/>
        </w:numPr>
        <w:spacing w:after="0"/>
        <w:contextualSpacing w:val="0"/>
        <w:jc w:val="both"/>
        <w:rPr>
          <w:rFonts w:eastAsia="Times New Roman"/>
          <w:sz w:val="18"/>
          <w:lang w:eastAsia="zh-CN"/>
        </w:rPr>
      </w:pPr>
      <w:r w:rsidRPr="00523111">
        <w:rPr>
          <w:rFonts w:eastAsia="Times New Roman"/>
          <w:sz w:val="18"/>
          <w:lang w:eastAsia="zh-CN"/>
        </w:rPr>
        <w:t>Lower, higher than or equal to the HARQ-ACK feedback for unicast</w:t>
      </w:r>
    </w:p>
    <w:p w14:paraId="17C28101" w14:textId="77777777" w:rsidR="00271B10" w:rsidRPr="00523111" w:rsidRDefault="00271B10" w:rsidP="00271B10">
      <w:pPr>
        <w:pStyle w:val="afa"/>
        <w:numPr>
          <w:ilvl w:val="1"/>
          <w:numId w:val="8"/>
        </w:numPr>
        <w:spacing w:after="0"/>
        <w:contextualSpacing w:val="0"/>
        <w:jc w:val="both"/>
        <w:rPr>
          <w:rFonts w:eastAsia="Times New Roman"/>
          <w:sz w:val="18"/>
          <w:lang w:eastAsia="zh-CN"/>
        </w:rPr>
      </w:pPr>
      <w:r w:rsidRPr="00523111">
        <w:rPr>
          <w:rFonts w:eastAsia="Times New Roman" w:hint="eastAsia"/>
          <w:sz w:val="18"/>
          <w:lang w:eastAsia="zh-CN"/>
        </w:rPr>
        <w:t>F</w:t>
      </w:r>
      <w:r w:rsidRPr="00523111">
        <w:rPr>
          <w:rFonts w:eastAsia="Times New Roman"/>
          <w:sz w:val="18"/>
          <w:lang w:eastAsia="zh-CN"/>
        </w:rPr>
        <w:t>FS: How to reflect the priority in specification, e.g., whether it is configured or indicated to the UE</w:t>
      </w:r>
    </w:p>
    <w:p w14:paraId="1BDBB3C5" w14:textId="77777777" w:rsidR="00271B10" w:rsidRPr="00523111" w:rsidRDefault="00271B10" w:rsidP="00271B10">
      <w:pPr>
        <w:pStyle w:val="afa"/>
        <w:numPr>
          <w:ilvl w:val="1"/>
          <w:numId w:val="8"/>
        </w:numPr>
        <w:spacing w:after="0"/>
        <w:contextualSpacing w:val="0"/>
        <w:jc w:val="both"/>
        <w:rPr>
          <w:rFonts w:eastAsia="Times New Roman"/>
          <w:sz w:val="18"/>
          <w:lang w:eastAsia="zh-CN"/>
        </w:rPr>
      </w:pPr>
      <w:bookmarkStart w:id="127" w:name="OLE_LINK3"/>
      <w:r w:rsidRPr="00523111">
        <w:rPr>
          <w:rFonts w:eastAsia="Times New Roman"/>
          <w:sz w:val="18"/>
          <w:lang w:eastAsia="zh-CN"/>
        </w:rPr>
        <w:t>FFS: The total number of priorities across multicast and unicast</w:t>
      </w:r>
    </w:p>
    <w:bookmarkEnd w:id="127"/>
    <w:p w14:paraId="568C4D14" w14:textId="77777777" w:rsidR="00271B10" w:rsidRPr="00523111" w:rsidRDefault="00271B10" w:rsidP="00271B10">
      <w:pPr>
        <w:pStyle w:val="afa"/>
        <w:numPr>
          <w:ilvl w:val="0"/>
          <w:numId w:val="8"/>
        </w:numPr>
        <w:spacing w:after="0"/>
        <w:contextualSpacing w:val="0"/>
        <w:jc w:val="both"/>
        <w:rPr>
          <w:rFonts w:eastAsia="Times New Roman"/>
          <w:sz w:val="18"/>
          <w:lang w:eastAsia="zh-CN"/>
        </w:rPr>
      </w:pPr>
      <w:r w:rsidRPr="00523111">
        <w:rPr>
          <w:rFonts w:eastAsia="Times New Roman"/>
          <w:sz w:val="18"/>
          <w:lang w:eastAsia="zh-CN"/>
        </w:rPr>
        <w:t xml:space="preserve">FFS the priority between HARQ-ACK feedback for multicast and other UCI for unicast (SR, CSI) or PUSCH for unicast. </w:t>
      </w:r>
    </w:p>
    <w:p w14:paraId="5F75E12A" w14:textId="77777777" w:rsidR="00271B10" w:rsidRPr="00523111" w:rsidRDefault="00271B10" w:rsidP="00271B10">
      <w:pPr>
        <w:rPr>
          <w:sz w:val="21"/>
          <w:lang w:val="en-GB" w:eastAsia="zh-CN"/>
        </w:rPr>
      </w:pPr>
    </w:p>
    <w:p w14:paraId="484BED7C" w14:textId="77777777" w:rsidR="00271B10" w:rsidRPr="00523111" w:rsidRDefault="00271B10" w:rsidP="00271B10">
      <w:pPr>
        <w:rPr>
          <w:sz w:val="21"/>
          <w:lang w:eastAsia="x-none"/>
        </w:rPr>
      </w:pPr>
      <w:r w:rsidRPr="00523111">
        <w:rPr>
          <w:sz w:val="21"/>
          <w:highlight w:val="green"/>
          <w:lang w:eastAsia="x-none"/>
        </w:rPr>
        <w:t>Agreement:</w:t>
      </w:r>
    </w:p>
    <w:p w14:paraId="23E29719" w14:textId="77777777" w:rsidR="00271B10" w:rsidRPr="00523111" w:rsidRDefault="00271B10" w:rsidP="00271B10">
      <w:pPr>
        <w:rPr>
          <w:rFonts w:eastAsia="Times New Roman"/>
          <w:sz w:val="21"/>
          <w:szCs w:val="20"/>
          <w:lang w:eastAsia="zh-CN"/>
        </w:rPr>
      </w:pPr>
      <w:r w:rsidRPr="00523111">
        <w:rPr>
          <w:rFonts w:eastAsia="Times New Roman"/>
          <w:sz w:val="21"/>
          <w:szCs w:val="20"/>
          <w:lang w:eastAsia="zh-CN"/>
        </w:rPr>
        <w:t xml:space="preserve">For ACK/NACK based feedback if supported for multicast, for Type-2 HARQ-ACK feedback construction for PTM scheme 1, </w:t>
      </w:r>
    </w:p>
    <w:p w14:paraId="46CB66E2" w14:textId="77777777" w:rsidR="00271B10" w:rsidRPr="00523111" w:rsidRDefault="00271B10" w:rsidP="00271B10">
      <w:pPr>
        <w:numPr>
          <w:ilvl w:val="0"/>
          <w:numId w:val="37"/>
        </w:numPr>
        <w:autoSpaceDE/>
        <w:autoSpaceDN/>
        <w:adjustRightInd/>
        <w:snapToGrid/>
        <w:spacing w:after="0"/>
        <w:jc w:val="left"/>
        <w:rPr>
          <w:rFonts w:eastAsia="Times New Roman"/>
          <w:sz w:val="21"/>
          <w:szCs w:val="20"/>
          <w:lang w:eastAsia="zh-CN"/>
        </w:rPr>
      </w:pPr>
      <w:r w:rsidRPr="00523111">
        <w:rPr>
          <w:rFonts w:eastAsia="Times New Roman"/>
          <w:sz w:val="21"/>
          <w:lang w:eastAsia="zh-CN"/>
        </w:rPr>
        <w:t xml:space="preserve">DAI for unicast and DAI for multicast are separately counted. </w:t>
      </w:r>
    </w:p>
    <w:p w14:paraId="0436CCEA"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Concatenation of Type-2 HARQ-ACK codebook for unicast and multicast is supported. </w:t>
      </w:r>
    </w:p>
    <w:p w14:paraId="455FD432" w14:textId="77777777" w:rsidR="00271B10" w:rsidRPr="00523111" w:rsidRDefault="00271B10" w:rsidP="00271B10">
      <w:pPr>
        <w:numPr>
          <w:ilvl w:val="1"/>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details on concatenating the codebooks. </w:t>
      </w:r>
    </w:p>
    <w:p w14:paraId="085C5BEF" w14:textId="77777777" w:rsidR="00271B10" w:rsidRPr="00523111" w:rsidRDefault="00271B10" w:rsidP="00271B10">
      <w:pPr>
        <w:numPr>
          <w:ilvl w:val="0"/>
          <w:numId w:val="37"/>
        </w:numPr>
        <w:autoSpaceDE/>
        <w:autoSpaceDN/>
        <w:adjustRightInd/>
        <w:snapToGrid/>
        <w:spacing w:after="0"/>
        <w:jc w:val="left"/>
        <w:rPr>
          <w:rFonts w:eastAsia="Times New Roman"/>
          <w:sz w:val="21"/>
          <w:lang w:eastAsia="zh-CN"/>
        </w:rPr>
      </w:pPr>
      <w:r w:rsidRPr="00523111">
        <w:rPr>
          <w:rFonts w:eastAsia="Times New Roman"/>
          <w:sz w:val="21"/>
          <w:lang w:eastAsia="zh-CN"/>
        </w:rPr>
        <w:t xml:space="preserve">FFS whether to support concatenating more than one Type-2 HARQ-ACK codebook for multicast. </w:t>
      </w:r>
    </w:p>
    <w:p w14:paraId="633C4DBE" w14:textId="77777777" w:rsidR="00271B10" w:rsidRPr="00523111" w:rsidRDefault="00271B10" w:rsidP="008576B9">
      <w:pPr>
        <w:pStyle w:val="References"/>
        <w:numPr>
          <w:ilvl w:val="0"/>
          <w:numId w:val="0"/>
        </w:numPr>
        <w:ind w:left="360" w:hanging="360"/>
        <w:rPr>
          <w:sz w:val="18"/>
          <w:szCs w:val="20"/>
          <w:lang w:val="en-GB"/>
        </w:rPr>
      </w:pPr>
    </w:p>
    <w:sectPr w:rsidR="00271B10" w:rsidRPr="00523111"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EDC00" w14:textId="77777777" w:rsidR="00761BFE" w:rsidRDefault="00761BFE">
      <w:r>
        <w:separator/>
      </w:r>
    </w:p>
  </w:endnote>
  <w:endnote w:type="continuationSeparator" w:id="0">
    <w:p w14:paraId="699AA53C" w14:textId="77777777" w:rsidR="00761BFE" w:rsidRDefault="00761BFE">
      <w:r>
        <w:continuationSeparator/>
      </w:r>
    </w:p>
  </w:endnote>
  <w:endnote w:type="continuationNotice" w:id="1">
    <w:p w14:paraId="6431C4BE" w14:textId="77777777" w:rsidR="00761BFE" w:rsidRDefault="00761B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34AF" w14:textId="77777777" w:rsidR="00761BFE" w:rsidRDefault="00761BFE">
      <w:r>
        <w:separator/>
      </w:r>
    </w:p>
  </w:footnote>
  <w:footnote w:type="continuationSeparator" w:id="0">
    <w:p w14:paraId="3D50CA3A" w14:textId="77777777" w:rsidR="00761BFE" w:rsidRDefault="00761BFE">
      <w:r>
        <w:continuationSeparator/>
      </w:r>
    </w:p>
  </w:footnote>
  <w:footnote w:type="continuationNotice" w:id="1">
    <w:p w14:paraId="21D651ED" w14:textId="77777777" w:rsidR="00761BFE" w:rsidRDefault="00761B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21B0562"/>
    <w:multiLevelType w:val="hybridMultilevel"/>
    <w:tmpl w:val="20302D68"/>
    <w:lvl w:ilvl="0" w:tplc="F738A71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5E761F"/>
    <w:multiLevelType w:val="hybridMultilevel"/>
    <w:tmpl w:val="93B02EA0"/>
    <w:lvl w:ilvl="0" w:tplc="7DC2F8D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2CA20FC"/>
    <w:multiLevelType w:val="hybridMultilevel"/>
    <w:tmpl w:val="538232A0"/>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DB7A2F"/>
    <w:multiLevelType w:val="hybridMultilevel"/>
    <w:tmpl w:val="60B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7"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DD6D78"/>
    <w:multiLevelType w:val="hybridMultilevel"/>
    <w:tmpl w:val="E62264F4"/>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54386442">
      <w:start w:val="1"/>
      <w:numFmt w:val="bullet"/>
      <w:lvlText w:val="‒"/>
      <w:lvlJc w:val="left"/>
      <w:pPr>
        <w:ind w:left="1685" w:hanging="420"/>
      </w:pPr>
      <w:rPr>
        <w:rFonts w:ascii="Calibri" w:hAnsi="Calibri"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80D5DEE"/>
    <w:multiLevelType w:val="hybridMultilevel"/>
    <w:tmpl w:val="9B801026"/>
    <w:lvl w:ilvl="0" w:tplc="A2D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4C31829"/>
    <w:multiLevelType w:val="hybridMultilevel"/>
    <w:tmpl w:val="289E8EFC"/>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D0F497C"/>
    <w:multiLevelType w:val="hybridMultilevel"/>
    <w:tmpl w:val="FFFFFFFF"/>
    <w:lvl w:ilvl="0" w:tplc="AE185FA2">
      <w:start w:val="1"/>
      <w:numFmt w:val="bullet"/>
      <w:lvlText w:val=""/>
      <w:lvlJc w:val="left"/>
      <w:pPr>
        <w:ind w:left="720" w:hanging="360"/>
      </w:pPr>
      <w:rPr>
        <w:rFonts w:ascii="Symbol" w:hAnsi="Symbol" w:hint="default"/>
      </w:rPr>
    </w:lvl>
    <w:lvl w:ilvl="1" w:tplc="2BA82198">
      <w:start w:val="1"/>
      <w:numFmt w:val="bullet"/>
      <w:lvlText w:val="o"/>
      <w:lvlJc w:val="left"/>
      <w:pPr>
        <w:ind w:left="1440" w:hanging="360"/>
      </w:pPr>
      <w:rPr>
        <w:rFonts w:ascii="Courier New" w:hAnsi="Courier New" w:hint="default"/>
      </w:rPr>
    </w:lvl>
    <w:lvl w:ilvl="2" w:tplc="4BD0D616">
      <w:start w:val="1"/>
      <w:numFmt w:val="bullet"/>
      <w:lvlText w:val=""/>
      <w:lvlJc w:val="left"/>
      <w:pPr>
        <w:ind w:left="2160" w:hanging="360"/>
      </w:pPr>
      <w:rPr>
        <w:rFonts w:ascii="Wingdings" w:hAnsi="Wingdings" w:hint="default"/>
      </w:rPr>
    </w:lvl>
    <w:lvl w:ilvl="3" w:tplc="C0E24FB0">
      <w:start w:val="1"/>
      <w:numFmt w:val="bullet"/>
      <w:lvlText w:val=""/>
      <w:lvlJc w:val="left"/>
      <w:pPr>
        <w:ind w:left="2880" w:hanging="360"/>
      </w:pPr>
      <w:rPr>
        <w:rFonts w:ascii="Symbol" w:hAnsi="Symbol" w:hint="default"/>
      </w:rPr>
    </w:lvl>
    <w:lvl w:ilvl="4" w:tplc="7CFC6E28">
      <w:start w:val="1"/>
      <w:numFmt w:val="bullet"/>
      <w:lvlText w:val="o"/>
      <w:lvlJc w:val="left"/>
      <w:pPr>
        <w:ind w:left="3600" w:hanging="360"/>
      </w:pPr>
      <w:rPr>
        <w:rFonts w:ascii="Courier New" w:hAnsi="Courier New" w:hint="default"/>
      </w:rPr>
    </w:lvl>
    <w:lvl w:ilvl="5" w:tplc="63B694EE">
      <w:start w:val="1"/>
      <w:numFmt w:val="bullet"/>
      <w:lvlText w:val=""/>
      <w:lvlJc w:val="left"/>
      <w:pPr>
        <w:ind w:left="4320" w:hanging="360"/>
      </w:pPr>
      <w:rPr>
        <w:rFonts w:ascii="Wingdings" w:hAnsi="Wingdings" w:hint="default"/>
      </w:rPr>
    </w:lvl>
    <w:lvl w:ilvl="6" w:tplc="F9888200">
      <w:start w:val="1"/>
      <w:numFmt w:val="bullet"/>
      <w:lvlText w:val=""/>
      <w:lvlJc w:val="left"/>
      <w:pPr>
        <w:ind w:left="5040" w:hanging="360"/>
      </w:pPr>
      <w:rPr>
        <w:rFonts w:ascii="Symbol" w:hAnsi="Symbol" w:hint="default"/>
      </w:rPr>
    </w:lvl>
    <w:lvl w:ilvl="7" w:tplc="C9D47AF2">
      <w:start w:val="1"/>
      <w:numFmt w:val="bullet"/>
      <w:lvlText w:val="o"/>
      <w:lvlJc w:val="left"/>
      <w:pPr>
        <w:ind w:left="5760" w:hanging="360"/>
      </w:pPr>
      <w:rPr>
        <w:rFonts w:ascii="Courier New" w:hAnsi="Courier New" w:hint="default"/>
      </w:rPr>
    </w:lvl>
    <w:lvl w:ilvl="8" w:tplc="F5B4C636">
      <w:start w:val="1"/>
      <w:numFmt w:val="bullet"/>
      <w:lvlText w:val=""/>
      <w:lvlJc w:val="left"/>
      <w:pPr>
        <w:ind w:left="6480" w:hanging="360"/>
      </w:pPr>
      <w:rPr>
        <w:rFonts w:ascii="Wingdings" w:hAnsi="Wingdings" w:hint="default"/>
      </w:rPr>
    </w:lvl>
  </w:abstractNum>
  <w:abstractNum w:abstractNumId="14" w15:restartNumberingAfterBreak="0">
    <w:nsid w:val="338077BB"/>
    <w:multiLevelType w:val="hybridMultilevel"/>
    <w:tmpl w:val="1B54B6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811BA4"/>
    <w:multiLevelType w:val="hybridMultilevel"/>
    <w:tmpl w:val="537E6102"/>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3B557C1"/>
    <w:multiLevelType w:val="multilevel"/>
    <w:tmpl w:val="D63651E6"/>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342E7562"/>
    <w:multiLevelType w:val="hybridMultilevel"/>
    <w:tmpl w:val="064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C4CD5"/>
    <w:multiLevelType w:val="hybridMultilevel"/>
    <w:tmpl w:val="9DF40714"/>
    <w:lvl w:ilvl="0" w:tplc="8190F2A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A4D6E89"/>
    <w:multiLevelType w:val="hybridMultilevel"/>
    <w:tmpl w:val="02FA9F70"/>
    <w:lvl w:ilvl="0" w:tplc="3CFAD0D4">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21"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6F6139C"/>
    <w:multiLevelType w:val="hybridMultilevel"/>
    <w:tmpl w:val="F0940ED2"/>
    <w:lvl w:ilvl="0" w:tplc="8190F2AA">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8D27153"/>
    <w:multiLevelType w:val="hybridMultilevel"/>
    <w:tmpl w:val="95486DA8"/>
    <w:lvl w:ilvl="0" w:tplc="8190F2AA">
      <w:numFmt w:val="bullet"/>
      <w:lvlText w:val="•"/>
      <w:lvlJc w:val="left"/>
      <w:pPr>
        <w:ind w:left="720" w:hanging="360"/>
      </w:pPr>
      <w:rPr>
        <w:rFonts w:ascii="宋体" w:eastAsia="宋体" w:hAnsi="宋体"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4DC67906"/>
    <w:multiLevelType w:val="hybridMultilevel"/>
    <w:tmpl w:val="549093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58549F"/>
    <w:multiLevelType w:val="hybridMultilevel"/>
    <w:tmpl w:val="5986E27C"/>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2BC0DF16">
      <w:start w:val="1"/>
      <w:numFmt w:val="bullet"/>
      <w:lvlText w:val="-"/>
      <w:lvlJc w:val="left"/>
      <w:pPr>
        <w:ind w:left="1685" w:hanging="420"/>
      </w:pPr>
      <w:rPr>
        <w:rFonts w:ascii="Times New Roman" w:hAnsi="Times New Roman" w:cs="Times New Roman" w:hint="default"/>
        <w:lang w:val="en-US"/>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9"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13D23"/>
    <w:multiLevelType w:val="hybridMultilevel"/>
    <w:tmpl w:val="301C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C5610"/>
    <w:multiLevelType w:val="hybridMultilevel"/>
    <w:tmpl w:val="5672D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311128"/>
    <w:multiLevelType w:val="hybridMultilevel"/>
    <w:tmpl w:val="C88E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92AF9"/>
    <w:multiLevelType w:val="hybridMultilevel"/>
    <w:tmpl w:val="B6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5434A"/>
    <w:multiLevelType w:val="hybridMultilevel"/>
    <w:tmpl w:val="99389BF4"/>
    <w:lvl w:ilvl="0" w:tplc="28105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6E3C3A"/>
    <w:multiLevelType w:val="hybridMultilevel"/>
    <w:tmpl w:val="F12A7EDE"/>
    <w:lvl w:ilvl="0" w:tplc="F6A6EEF6">
      <w:numFmt w:val="bullet"/>
      <w:lvlText w:val="•"/>
      <w:lvlJc w:val="left"/>
      <w:pPr>
        <w:ind w:left="930" w:hanging="57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6E85213E"/>
    <w:multiLevelType w:val="hybridMultilevel"/>
    <w:tmpl w:val="FFFFFFFF"/>
    <w:lvl w:ilvl="0" w:tplc="F790FA32">
      <w:start w:val="1"/>
      <w:numFmt w:val="bullet"/>
      <w:lvlText w:val=""/>
      <w:lvlJc w:val="left"/>
      <w:pPr>
        <w:ind w:left="720" w:hanging="360"/>
      </w:pPr>
      <w:rPr>
        <w:rFonts w:ascii="Symbol" w:hAnsi="Symbol" w:hint="default"/>
      </w:rPr>
    </w:lvl>
    <w:lvl w:ilvl="1" w:tplc="DD90678A">
      <w:start w:val="1"/>
      <w:numFmt w:val="bullet"/>
      <w:lvlText w:val="o"/>
      <w:lvlJc w:val="left"/>
      <w:pPr>
        <w:ind w:left="1440" w:hanging="360"/>
      </w:pPr>
      <w:rPr>
        <w:rFonts w:ascii="Courier New" w:hAnsi="Courier New" w:hint="default"/>
      </w:rPr>
    </w:lvl>
    <w:lvl w:ilvl="2" w:tplc="980810DA">
      <w:start w:val="1"/>
      <w:numFmt w:val="bullet"/>
      <w:lvlText w:val=""/>
      <w:lvlJc w:val="left"/>
      <w:pPr>
        <w:ind w:left="2160" w:hanging="360"/>
      </w:pPr>
      <w:rPr>
        <w:rFonts w:ascii="Wingdings" w:hAnsi="Wingdings" w:hint="default"/>
      </w:rPr>
    </w:lvl>
    <w:lvl w:ilvl="3" w:tplc="EC8E8AAE">
      <w:start w:val="1"/>
      <w:numFmt w:val="bullet"/>
      <w:lvlText w:val=""/>
      <w:lvlJc w:val="left"/>
      <w:pPr>
        <w:ind w:left="2880" w:hanging="360"/>
      </w:pPr>
      <w:rPr>
        <w:rFonts w:ascii="Symbol" w:hAnsi="Symbol" w:hint="default"/>
      </w:rPr>
    </w:lvl>
    <w:lvl w:ilvl="4" w:tplc="D4208AF2">
      <w:start w:val="1"/>
      <w:numFmt w:val="bullet"/>
      <w:lvlText w:val="o"/>
      <w:lvlJc w:val="left"/>
      <w:pPr>
        <w:ind w:left="3600" w:hanging="360"/>
      </w:pPr>
      <w:rPr>
        <w:rFonts w:ascii="Courier New" w:hAnsi="Courier New" w:hint="default"/>
      </w:rPr>
    </w:lvl>
    <w:lvl w:ilvl="5" w:tplc="CEDC711A">
      <w:start w:val="1"/>
      <w:numFmt w:val="bullet"/>
      <w:lvlText w:val=""/>
      <w:lvlJc w:val="left"/>
      <w:pPr>
        <w:ind w:left="4320" w:hanging="360"/>
      </w:pPr>
      <w:rPr>
        <w:rFonts w:ascii="Wingdings" w:hAnsi="Wingdings" w:hint="default"/>
      </w:rPr>
    </w:lvl>
    <w:lvl w:ilvl="6" w:tplc="7F5A0A9E">
      <w:start w:val="1"/>
      <w:numFmt w:val="bullet"/>
      <w:lvlText w:val=""/>
      <w:lvlJc w:val="left"/>
      <w:pPr>
        <w:ind w:left="5040" w:hanging="360"/>
      </w:pPr>
      <w:rPr>
        <w:rFonts w:ascii="Symbol" w:hAnsi="Symbol" w:hint="default"/>
      </w:rPr>
    </w:lvl>
    <w:lvl w:ilvl="7" w:tplc="A3769770">
      <w:start w:val="1"/>
      <w:numFmt w:val="bullet"/>
      <w:lvlText w:val="o"/>
      <w:lvlJc w:val="left"/>
      <w:pPr>
        <w:ind w:left="5760" w:hanging="360"/>
      </w:pPr>
      <w:rPr>
        <w:rFonts w:ascii="Courier New" w:hAnsi="Courier New" w:hint="default"/>
      </w:rPr>
    </w:lvl>
    <w:lvl w:ilvl="8" w:tplc="1E527E26">
      <w:start w:val="1"/>
      <w:numFmt w:val="bullet"/>
      <w:lvlText w:val=""/>
      <w:lvlJc w:val="left"/>
      <w:pPr>
        <w:ind w:left="6480" w:hanging="360"/>
      </w:pPr>
      <w:rPr>
        <w:rFonts w:ascii="Wingdings" w:hAnsi="Wingdings" w:hint="default"/>
      </w:rPr>
    </w:lvl>
  </w:abstractNum>
  <w:abstractNum w:abstractNumId="41"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abstractNum w:abstractNumId="42" w15:restartNumberingAfterBreak="0">
    <w:nsid w:val="7C64492A"/>
    <w:multiLevelType w:val="hybridMultilevel"/>
    <w:tmpl w:val="49A0ECB4"/>
    <w:lvl w:ilvl="0" w:tplc="8190F2AA">
      <w:numFmt w:val="bullet"/>
      <w:lvlText w:val="•"/>
      <w:lvlJc w:val="left"/>
      <w:pPr>
        <w:ind w:left="845" w:hanging="420"/>
      </w:pPr>
      <w:rPr>
        <w:rFonts w:ascii="宋体" w:eastAsia="宋体" w:hAnsi="宋体" w:cs="Times New Roman" w:hint="eastAsia"/>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20"/>
  </w:num>
  <w:num w:numId="2">
    <w:abstractNumId w:val="16"/>
  </w:num>
  <w:num w:numId="3">
    <w:abstractNumId w:val="24"/>
  </w:num>
  <w:num w:numId="4">
    <w:abstractNumId w:val="29"/>
  </w:num>
  <w:num w:numId="5">
    <w:abstractNumId w:val="22"/>
  </w:num>
  <w:num w:numId="6">
    <w:abstractNumId w:val="38"/>
  </w:num>
  <w:num w:numId="7">
    <w:abstractNumId w:val="21"/>
    <w:lvlOverride w:ilvl="0">
      <w:startOverride w:val="1"/>
    </w:lvlOverride>
  </w:num>
  <w:num w:numId="8">
    <w:abstractNumId w:val="28"/>
  </w:num>
  <w:num w:numId="9">
    <w:abstractNumId w:val="25"/>
  </w:num>
  <w:num w:numId="10">
    <w:abstractNumId w:val="41"/>
  </w:num>
  <w:num w:numId="11">
    <w:abstractNumId w:val="6"/>
  </w:num>
  <w:num w:numId="12">
    <w:abstractNumId w:val="7"/>
  </w:num>
  <w:num w:numId="13">
    <w:abstractNumId w:val="12"/>
  </w:num>
  <w:num w:numId="14">
    <w:abstractNumId w:val="22"/>
  </w:num>
  <w:num w:numId="15">
    <w:abstractNumId w:val="0"/>
  </w:num>
  <w:num w:numId="16">
    <w:abstractNumId w:val="23"/>
  </w:num>
  <w:num w:numId="17">
    <w:abstractNumId w:val="31"/>
  </w:num>
  <w:num w:numId="18">
    <w:abstractNumId w:val="21"/>
  </w:num>
  <w:num w:numId="19">
    <w:abstractNumId w:val="4"/>
  </w:num>
  <w:num w:numId="20">
    <w:abstractNumId w:val="10"/>
  </w:num>
  <w:num w:numId="21">
    <w:abstractNumId w:val="33"/>
  </w:num>
  <w:num w:numId="22">
    <w:abstractNumId w:val="9"/>
  </w:num>
  <w:num w:numId="23">
    <w:abstractNumId w:val="30"/>
  </w:num>
  <w:num w:numId="24">
    <w:abstractNumId w:val="17"/>
  </w:num>
  <w:num w:numId="25">
    <w:abstractNumId w:val="36"/>
  </w:num>
  <w:num w:numId="26">
    <w:abstractNumId w:val="39"/>
  </w:num>
  <w:num w:numId="27">
    <w:abstractNumId w:val="26"/>
  </w:num>
  <w:num w:numId="28">
    <w:abstractNumId w:val="19"/>
  </w:num>
  <w:num w:numId="29">
    <w:abstractNumId w:val="40"/>
  </w:num>
  <w:num w:numId="30">
    <w:abstractNumId w:val="13"/>
  </w:num>
  <w:num w:numId="31">
    <w:abstractNumId w:val="2"/>
  </w:num>
  <w:num w:numId="32">
    <w:abstractNumId w:val="8"/>
  </w:num>
  <w:num w:numId="33">
    <w:abstractNumId w:val="11"/>
  </w:num>
  <w:num w:numId="34">
    <w:abstractNumId w:val="27"/>
  </w:num>
  <w:num w:numId="35">
    <w:abstractNumId w:val="5"/>
  </w:num>
  <w:num w:numId="36">
    <w:abstractNumId w:val="18"/>
  </w:num>
  <w:num w:numId="37">
    <w:abstractNumId w:val="35"/>
  </w:num>
  <w:num w:numId="38">
    <w:abstractNumId w:val="34"/>
  </w:num>
  <w:num w:numId="39">
    <w:abstractNumId w:val="42"/>
  </w:num>
  <w:num w:numId="40">
    <w:abstractNumId w:val="37"/>
  </w:num>
  <w:num w:numId="41">
    <w:abstractNumId w:val="28"/>
  </w:num>
  <w:num w:numId="42">
    <w:abstractNumId w:val="15"/>
  </w:num>
  <w:num w:numId="43">
    <w:abstractNumId w:val="1"/>
  </w:num>
  <w:num w:numId="44">
    <w:abstractNumId w:val="3"/>
  </w:num>
  <w:num w:numId="45">
    <w:abstractNumId w:val="32"/>
  </w:num>
  <w:num w:numId="46">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ilimei (B)">
    <w15:presenceInfo w15:providerId="AD" w15:userId="S-1-5-21-147214757-305610072-1517763936-1961720"/>
  </w15:person>
  <w15:person w15:author="Le Liu">
    <w15:presenceInfo w15:providerId="None" w15:userId="Le Liu"/>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3F5"/>
    <w:rsid w:val="000065FB"/>
    <w:rsid w:val="000070D1"/>
    <w:rsid w:val="000072B6"/>
    <w:rsid w:val="00007376"/>
    <w:rsid w:val="00007813"/>
    <w:rsid w:val="000109E6"/>
    <w:rsid w:val="00011F67"/>
    <w:rsid w:val="00012862"/>
    <w:rsid w:val="000128E6"/>
    <w:rsid w:val="000136A0"/>
    <w:rsid w:val="00013D6E"/>
    <w:rsid w:val="00014058"/>
    <w:rsid w:val="000145BD"/>
    <w:rsid w:val="00015EFB"/>
    <w:rsid w:val="000165E2"/>
    <w:rsid w:val="000169EB"/>
    <w:rsid w:val="00016C6E"/>
    <w:rsid w:val="00016F1B"/>
    <w:rsid w:val="00017119"/>
    <w:rsid w:val="000172BE"/>
    <w:rsid w:val="00017D8A"/>
    <w:rsid w:val="00017FDE"/>
    <w:rsid w:val="00020199"/>
    <w:rsid w:val="000201C6"/>
    <w:rsid w:val="0002028E"/>
    <w:rsid w:val="00022A90"/>
    <w:rsid w:val="00022ADD"/>
    <w:rsid w:val="00023388"/>
    <w:rsid w:val="00023425"/>
    <w:rsid w:val="00023C0C"/>
    <w:rsid w:val="000241BE"/>
    <w:rsid w:val="000242F2"/>
    <w:rsid w:val="000254EE"/>
    <w:rsid w:val="00025967"/>
    <w:rsid w:val="000260A0"/>
    <w:rsid w:val="0002655B"/>
    <w:rsid w:val="00026D4B"/>
    <w:rsid w:val="00026ECD"/>
    <w:rsid w:val="00026FC6"/>
    <w:rsid w:val="000275C6"/>
    <w:rsid w:val="00027AD6"/>
    <w:rsid w:val="0003024C"/>
    <w:rsid w:val="00030A83"/>
    <w:rsid w:val="00030A85"/>
    <w:rsid w:val="00030DF8"/>
    <w:rsid w:val="00031A51"/>
    <w:rsid w:val="00031ADB"/>
    <w:rsid w:val="00032056"/>
    <w:rsid w:val="0003217A"/>
    <w:rsid w:val="0003234E"/>
    <w:rsid w:val="000325E2"/>
    <w:rsid w:val="000328CA"/>
    <w:rsid w:val="00032900"/>
    <w:rsid w:val="00032E40"/>
    <w:rsid w:val="00032ECF"/>
    <w:rsid w:val="0003376B"/>
    <w:rsid w:val="00034348"/>
    <w:rsid w:val="00034676"/>
    <w:rsid w:val="000346E6"/>
    <w:rsid w:val="0003527B"/>
    <w:rsid w:val="000352B3"/>
    <w:rsid w:val="00035A20"/>
    <w:rsid w:val="00035B74"/>
    <w:rsid w:val="0003672B"/>
    <w:rsid w:val="000370B4"/>
    <w:rsid w:val="00037137"/>
    <w:rsid w:val="0004023E"/>
    <w:rsid w:val="0004024B"/>
    <w:rsid w:val="00040D73"/>
    <w:rsid w:val="000415F6"/>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633"/>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41E"/>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12B"/>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6575"/>
    <w:rsid w:val="000A70FF"/>
    <w:rsid w:val="000A769F"/>
    <w:rsid w:val="000A79FE"/>
    <w:rsid w:val="000A7B38"/>
    <w:rsid w:val="000A7EFB"/>
    <w:rsid w:val="000B0343"/>
    <w:rsid w:val="000B1254"/>
    <w:rsid w:val="000B2985"/>
    <w:rsid w:val="000B2C88"/>
    <w:rsid w:val="000B3342"/>
    <w:rsid w:val="000B397F"/>
    <w:rsid w:val="000B41B9"/>
    <w:rsid w:val="000B4664"/>
    <w:rsid w:val="000B466D"/>
    <w:rsid w:val="000B51FA"/>
    <w:rsid w:val="000B5905"/>
    <w:rsid w:val="000B5975"/>
    <w:rsid w:val="000B5AE1"/>
    <w:rsid w:val="000B646D"/>
    <w:rsid w:val="000B6E2C"/>
    <w:rsid w:val="000B6F15"/>
    <w:rsid w:val="000B6FAD"/>
    <w:rsid w:val="000B72A0"/>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3F83"/>
    <w:rsid w:val="000D45C0"/>
    <w:rsid w:val="000D4948"/>
    <w:rsid w:val="000D4C4E"/>
    <w:rsid w:val="000D4C7F"/>
    <w:rsid w:val="000D4DCB"/>
    <w:rsid w:val="000D5077"/>
    <w:rsid w:val="000D5362"/>
    <w:rsid w:val="000D57F8"/>
    <w:rsid w:val="000D5851"/>
    <w:rsid w:val="000D58C6"/>
    <w:rsid w:val="000D5AE0"/>
    <w:rsid w:val="000D5C60"/>
    <w:rsid w:val="000D708E"/>
    <w:rsid w:val="000D71E2"/>
    <w:rsid w:val="000D73A5"/>
    <w:rsid w:val="000D7C15"/>
    <w:rsid w:val="000E07D6"/>
    <w:rsid w:val="000E0BB3"/>
    <w:rsid w:val="000E0EBD"/>
    <w:rsid w:val="000E1246"/>
    <w:rsid w:val="000E1380"/>
    <w:rsid w:val="000E177B"/>
    <w:rsid w:val="000E18DF"/>
    <w:rsid w:val="000E21A3"/>
    <w:rsid w:val="000E25F4"/>
    <w:rsid w:val="000E293C"/>
    <w:rsid w:val="000E4631"/>
    <w:rsid w:val="000E519D"/>
    <w:rsid w:val="000E5666"/>
    <w:rsid w:val="000E5759"/>
    <w:rsid w:val="000E597E"/>
    <w:rsid w:val="000E59A0"/>
    <w:rsid w:val="000E5A50"/>
    <w:rsid w:val="000E60AC"/>
    <w:rsid w:val="000E61A8"/>
    <w:rsid w:val="000E631E"/>
    <w:rsid w:val="000E63BA"/>
    <w:rsid w:val="000E6C48"/>
    <w:rsid w:val="000E70AA"/>
    <w:rsid w:val="000E7210"/>
    <w:rsid w:val="000E7A84"/>
    <w:rsid w:val="000F1176"/>
    <w:rsid w:val="000F15BC"/>
    <w:rsid w:val="000F1605"/>
    <w:rsid w:val="000F180A"/>
    <w:rsid w:val="000F1BE8"/>
    <w:rsid w:val="000F1C92"/>
    <w:rsid w:val="000F28CC"/>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2EC2"/>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725"/>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1F87"/>
    <w:rsid w:val="0013207C"/>
    <w:rsid w:val="001320F1"/>
    <w:rsid w:val="0013219F"/>
    <w:rsid w:val="001321D3"/>
    <w:rsid w:val="00133599"/>
    <w:rsid w:val="00133A20"/>
    <w:rsid w:val="00133A47"/>
    <w:rsid w:val="00133BF7"/>
    <w:rsid w:val="00134B88"/>
    <w:rsid w:val="00135381"/>
    <w:rsid w:val="00136372"/>
    <w:rsid w:val="00136868"/>
    <w:rsid w:val="00136A23"/>
    <w:rsid w:val="00136B99"/>
    <w:rsid w:val="00136FE6"/>
    <w:rsid w:val="0014063E"/>
    <w:rsid w:val="0014087D"/>
    <w:rsid w:val="00140913"/>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4F80"/>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B45"/>
    <w:rsid w:val="00175C30"/>
    <w:rsid w:val="00177069"/>
    <w:rsid w:val="00177DF3"/>
    <w:rsid w:val="00177F72"/>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898"/>
    <w:rsid w:val="0018698F"/>
    <w:rsid w:val="00186CC8"/>
    <w:rsid w:val="00187252"/>
    <w:rsid w:val="00187560"/>
    <w:rsid w:val="00187A4E"/>
    <w:rsid w:val="001902B1"/>
    <w:rsid w:val="00190574"/>
    <w:rsid w:val="00190A94"/>
    <w:rsid w:val="00191409"/>
    <w:rsid w:val="00191C91"/>
    <w:rsid w:val="00191C97"/>
    <w:rsid w:val="00191EA5"/>
    <w:rsid w:val="0019251B"/>
    <w:rsid w:val="00192837"/>
    <w:rsid w:val="00192DD9"/>
    <w:rsid w:val="0019374C"/>
    <w:rsid w:val="00193B63"/>
    <w:rsid w:val="001941D8"/>
    <w:rsid w:val="00194339"/>
    <w:rsid w:val="00194848"/>
    <w:rsid w:val="001956D2"/>
    <w:rsid w:val="001958EA"/>
    <w:rsid w:val="00195E0E"/>
    <w:rsid w:val="001968D7"/>
    <w:rsid w:val="0019695D"/>
    <w:rsid w:val="00197BE6"/>
    <w:rsid w:val="00197D86"/>
    <w:rsid w:val="001A0F6C"/>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69F"/>
    <w:rsid w:val="001B1BFE"/>
    <w:rsid w:val="001B1DFA"/>
    <w:rsid w:val="001B2BA5"/>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DCD"/>
    <w:rsid w:val="001C6F06"/>
    <w:rsid w:val="001C7262"/>
    <w:rsid w:val="001C776B"/>
    <w:rsid w:val="001C7A36"/>
    <w:rsid w:val="001D2360"/>
    <w:rsid w:val="001D2F94"/>
    <w:rsid w:val="001D3109"/>
    <w:rsid w:val="001D332E"/>
    <w:rsid w:val="001D43F9"/>
    <w:rsid w:val="001D4892"/>
    <w:rsid w:val="001D4D8C"/>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2BB1"/>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085"/>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8EA"/>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113D"/>
    <w:rsid w:val="002121E2"/>
    <w:rsid w:val="00212B42"/>
    <w:rsid w:val="00212CB6"/>
    <w:rsid w:val="00212E37"/>
    <w:rsid w:val="00213117"/>
    <w:rsid w:val="002140FF"/>
    <w:rsid w:val="00214D03"/>
    <w:rsid w:val="0021564A"/>
    <w:rsid w:val="00215D77"/>
    <w:rsid w:val="002160C8"/>
    <w:rsid w:val="002167A3"/>
    <w:rsid w:val="00217382"/>
    <w:rsid w:val="00217663"/>
    <w:rsid w:val="00217B2D"/>
    <w:rsid w:val="00220328"/>
    <w:rsid w:val="00220894"/>
    <w:rsid w:val="00220CC2"/>
    <w:rsid w:val="002211C1"/>
    <w:rsid w:val="00221A2E"/>
    <w:rsid w:val="00222780"/>
    <w:rsid w:val="002231FD"/>
    <w:rsid w:val="002236AB"/>
    <w:rsid w:val="0022370A"/>
    <w:rsid w:val="00223726"/>
    <w:rsid w:val="00224952"/>
    <w:rsid w:val="00224DD2"/>
    <w:rsid w:val="00225054"/>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2E5"/>
    <w:rsid w:val="00235542"/>
    <w:rsid w:val="00235A16"/>
    <w:rsid w:val="00235BDD"/>
    <w:rsid w:val="00236074"/>
    <w:rsid w:val="002369B0"/>
    <w:rsid w:val="00236A52"/>
    <w:rsid w:val="00236AD8"/>
    <w:rsid w:val="002401F5"/>
    <w:rsid w:val="00240991"/>
    <w:rsid w:val="00240E0F"/>
    <w:rsid w:val="00240E54"/>
    <w:rsid w:val="002417A1"/>
    <w:rsid w:val="00241C37"/>
    <w:rsid w:val="0024358E"/>
    <w:rsid w:val="0024426B"/>
    <w:rsid w:val="002451C5"/>
    <w:rsid w:val="00245BF0"/>
    <w:rsid w:val="00245E1B"/>
    <w:rsid w:val="00245F1F"/>
    <w:rsid w:val="0024663B"/>
    <w:rsid w:val="002468D5"/>
    <w:rsid w:val="002469BE"/>
    <w:rsid w:val="00246A0E"/>
    <w:rsid w:val="00247103"/>
    <w:rsid w:val="00247420"/>
    <w:rsid w:val="00247754"/>
    <w:rsid w:val="00250067"/>
    <w:rsid w:val="002504FA"/>
    <w:rsid w:val="00250F22"/>
    <w:rsid w:val="002516DE"/>
    <w:rsid w:val="00251F2E"/>
    <w:rsid w:val="00251F81"/>
    <w:rsid w:val="0025239C"/>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3E8"/>
    <w:rsid w:val="002647BF"/>
    <w:rsid w:val="002647D5"/>
    <w:rsid w:val="0026484C"/>
    <w:rsid w:val="00264D9F"/>
    <w:rsid w:val="00264E4B"/>
    <w:rsid w:val="00265032"/>
    <w:rsid w:val="002651FB"/>
    <w:rsid w:val="0026538C"/>
    <w:rsid w:val="002653A4"/>
    <w:rsid w:val="00265781"/>
    <w:rsid w:val="00265884"/>
    <w:rsid w:val="002668D8"/>
    <w:rsid w:val="0026693F"/>
    <w:rsid w:val="00266B13"/>
    <w:rsid w:val="002706AC"/>
    <w:rsid w:val="00270728"/>
    <w:rsid w:val="00270C99"/>
    <w:rsid w:val="00270D42"/>
    <w:rsid w:val="0027195D"/>
    <w:rsid w:val="00271B10"/>
    <w:rsid w:val="002722E5"/>
    <w:rsid w:val="00272540"/>
    <w:rsid w:val="00272B03"/>
    <w:rsid w:val="002733E2"/>
    <w:rsid w:val="00274736"/>
    <w:rsid w:val="00274A12"/>
    <w:rsid w:val="002750B1"/>
    <w:rsid w:val="0027517D"/>
    <w:rsid w:val="00275316"/>
    <w:rsid w:val="002764C6"/>
    <w:rsid w:val="002764E9"/>
    <w:rsid w:val="00276A35"/>
    <w:rsid w:val="0027779A"/>
    <w:rsid w:val="00277835"/>
    <w:rsid w:val="0028087F"/>
    <w:rsid w:val="00280AB1"/>
    <w:rsid w:val="00280FD2"/>
    <w:rsid w:val="0028116C"/>
    <w:rsid w:val="00281415"/>
    <w:rsid w:val="00283916"/>
    <w:rsid w:val="002841B3"/>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0A"/>
    <w:rsid w:val="00294450"/>
    <w:rsid w:val="002947D1"/>
    <w:rsid w:val="00294876"/>
    <w:rsid w:val="002948DF"/>
    <w:rsid w:val="00294A88"/>
    <w:rsid w:val="00294D90"/>
    <w:rsid w:val="002956C9"/>
    <w:rsid w:val="002965E5"/>
    <w:rsid w:val="00296CE3"/>
    <w:rsid w:val="002A01F3"/>
    <w:rsid w:val="002A04C4"/>
    <w:rsid w:val="002A0D30"/>
    <w:rsid w:val="002A1E92"/>
    <w:rsid w:val="002A204D"/>
    <w:rsid w:val="002A2616"/>
    <w:rsid w:val="002A26E1"/>
    <w:rsid w:val="002A2F00"/>
    <w:rsid w:val="002A33ED"/>
    <w:rsid w:val="002A3550"/>
    <w:rsid w:val="002A368A"/>
    <w:rsid w:val="002A3DDF"/>
    <w:rsid w:val="002A4065"/>
    <w:rsid w:val="002A4178"/>
    <w:rsid w:val="002A4A44"/>
    <w:rsid w:val="002A53F7"/>
    <w:rsid w:val="002A579A"/>
    <w:rsid w:val="002A59F0"/>
    <w:rsid w:val="002A5E07"/>
    <w:rsid w:val="002A6432"/>
    <w:rsid w:val="002A650C"/>
    <w:rsid w:val="002A6F25"/>
    <w:rsid w:val="002A6FD3"/>
    <w:rsid w:val="002A7003"/>
    <w:rsid w:val="002A7196"/>
    <w:rsid w:val="002A78C1"/>
    <w:rsid w:val="002B0A7D"/>
    <w:rsid w:val="002B0A7F"/>
    <w:rsid w:val="002B0BCA"/>
    <w:rsid w:val="002B177A"/>
    <w:rsid w:val="002B1A69"/>
    <w:rsid w:val="002B2723"/>
    <w:rsid w:val="002B2C69"/>
    <w:rsid w:val="002B303A"/>
    <w:rsid w:val="002B3708"/>
    <w:rsid w:val="002B4315"/>
    <w:rsid w:val="002B50A9"/>
    <w:rsid w:val="002B538E"/>
    <w:rsid w:val="002B5DCA"/>
    <w:rsid w:val="002B629F"/>
    <w:rsid w:val="002B6BDC"/>
    <w:rsid w:val="002B6F94"/>
    <w:rsid w:val="002B75B0"/>
    <w:rsid w:val="002B7C59"/>
    <w:rsid w:val="002B7CF6"/>
    <w:rsid w:val="002B7EAF"/>
    <w:rsid w:val="002C099C"/>
    <w:rsid w:val="002C0B74"/>
    <w:rsid w:val="002C0C8B"/>
    <w:rsid w:val="002C0CBB"/>
    <w:rsid w:val="002C1201"/>
    <w:rsid w:val="002C1460"/>
    <w:rsid w:val="002C15EB"/>
    <w:rsid w:val="002C1779"/>
    <w:rsid w:val="002C203D"/>
    <w:rsid w:val="002C20F2"/>
    <w:rsid w:val="002C228C"/>
    <w:rsid w:val="002C38B2"/>
    <w:rsid w:val="002C3F9C"/>
    <w:rsid w:val="002C521E"/>
    <w:rsid w:val="002C5519"/>
    <w:rsid w:val="002C5632"/>
    <w:rsid w:val="002C5AFA"/>
    <w:rsid w:val="002C62C2"/>
    <w:rsid w:val="002C711E"/>
    <w:rsid w:val="002C7D11"/>
    <w:rsid w:val="002C7D61"/>
    <w:rsid w:val="002C7F0A"/>
    <w:rsid w:val="002D0439"/>
    <w:rsid w:val="002D11B7"/>
    <w:rsid w:val="002D1445"/>
    <w:rsid w:val="002D1570"/>
    <w:rsid w:val="002D24A1"/>
    <w:rsid w:val="002D347A"/>
    <w:rsid w:val="002D3837"/>
    <w:rsid w:val="002D3A56"/>
    <w:rsid w:val="002D3AE9"/>
    <w:rsid w:val="002D3BBC"/>
    <w:rsid w:val="002D3D82"/>
    <w:rsid w:val="002D3FDA"/>
    <w:rsid w:val="002D438A"/>
    <w:rsid w:val="002D5738"/>
    <w:rsid w:val="002D5E53"/>
    <w:rsid w:val="002D6678"/>
    <w:rsid w:val="002D68AF"/>
    <w:rsid w:val="002D7FD2"/>
    <w:rsid w:val="002E0319"/>
    <w:rsid w:val="002E168D"/>
    <w:rsid w:val="002E179B"/>
    <w:rsid w:val="002E17E1"/>
    <w:rsid w:val="002E1C9E"/>
    <w:rsid w:val="002E1D72"/>
    <w:rsid w:val="002E24ED"/>
    <w:rsid w:val="002E257B"/>
    <w:rsid w:val="002E271A"/>
    <w:rsid w:val="002E3666"/>
    <w:rsid w:val="002E3885"/>
    <w:rsid w:val="002E38FE"/>
    <w:rsid w:val="002E3B51"/>
    <w:rsid w:val="002E3C65"/>
    <w:rsid w:val="002E3DD9"/>
    <w:rsid w:val="002E3E04"/>
    <w:rsid w:val="002E3F5B"/>
    <w:rsid w:val="002E4362"/>
    <w:rsid w:val="002E48E7"/>
    <w:rsid w:val="002E4C77"/>
    <w:rsid w:val="002E56AC"/>
    <w:rsid w:val="002E5834"/>
    <w:rsid w:val="002E63D9"/>
    <w:rsid w:val="002E640E"/>
    <w:rsid w:val="002E6769"/>
    <w:rsid w:val="002E6A7D"/>
    <w:rsid w:val="002E6D34"/>
    <w:rsid w:val="002E71EF"/>
    <w:rsid w:val="002F00A7"/>
    <w:rsid w:val="002F00BD"/>
    <w:rsid w:val="002F0C28"/>
    <w:rsid w:val="002F110F"/>
    <w:rsid w:val="002F1D52"/>
    <w:rsid w:val="002F2E09"/>
    <w:rsid w:val="002F328D"/>
    <w:rsid w:val="002F3CDE"/>
    <w:rsid w:val="002F43BA"/>
    <w:rsid w:val="002F4741"/>
    <w:rsid w:val="002F4B89"/>
    <w:rsid w:val="002F4B9C"/>
    <w:rsid w:val="002F4D3B"/>
    <w:rsid w:val="002F4E03"/>
    <w:rsid w:val="002F54BC"/>
    <w:rsid w:val="002F5837"/>
    <w:rsid w:val="002F5DD6"/>
    <w:rsid w:val="002F5FEA"/>
    <w:rsid w:val="002F6101"/>
    <w:rsid w:val="002F63E7"/>
    <w:rsid w:val="002F678C"/>
    <w:rsid w:val="002F6944"/>
    <w:rsid w:val="002F7BE3"/>
    <w:rsid w:val="002F7E6A"/>
    <w:rsid w:val="00300165"/>
    <w:rsid w:val="00300437"/>
    <w:rsid w:val="003010CF"/>
    <w:rsid w:val="0030131F"/>
    <w:rsid w:val="0030138C"/>
    <w:rsid w:val="0030182A"/>
    <w:rsid w:val="00301B38"/>
    <w:rsid w:val="003029A4"/>
    <w:rsid w:val="00302BAF"/>
    <w:rsid w:val="00303440"/>
    <w:rsid w:val="00303505"/>
    <w:rsid w:val="003038B5"/>
    <w:rsid w:val="00304091"/>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27FAB"/>
    <w:rsid w:val="003304F3"/>
    <w:rsid w:val="00331426"/>
    <w:rsid w:val="003315DE"/>
    <w:rsid w:val="0033171D"/>
    <w:rsid w:val="00331908"/>
    <w:rsid w:val="00331FC3"/>
    <w:rsid w:val="00332F88"/>
    <w:rsid w:val="00333314"/>
    <w:rsid w:val="003336B3"/>
    <w:rsid w:val="00333E71"/>
    <w:rsid w:val="0033573B"/>
    <w:rsid w:val="00335772"/>
    <w:rsid w:val="00335B75"/>
    <w:rsid w:val="00335D8C"/>
    <w:rsid w:val="00336072"/>
    <w:rsid w:val="003363A1"/>
    <w:rsid w:val="00336427"/>
    <w:rsid w:val="0033654C"/>
    <w:rsid w:val="00336CE8"/>
    <w:rsid w:val="00340A1C"/>
    <w:rsid w:val="00340B29"/>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596"/>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29"/>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864"/>
    <w:rsid w:val="00366C69"/>
    <w:rsid w:val="00367441"/>
    <w:rsid w:val="0036763F"/>
    <w:rsid w:val="003676C1"/>
    <w:rsid w:val="00367B1D"/>
    <w:rsid w:val="00367C4C"/>
    <w:rsid w:val="00370B6A"/>
    <w:rsid w:val="00370C66"/>
    <w:rsid w:val="00370E4F"/>
    <w:rsid w:val="00371215"/>
    <w:rsid w:val="0037178D"/>
    <w:rsid w:val="00372277"/>
    <w:rsid w:val="003722C9"/>
    <w:rsid w:val="003722E5"/>
    <w:rsid w:val="0037234A"/>
    <w:rsid w:val="003729CD"/>
    <w:rsid w:val="00372E52"/>
    <w:rsid w:val="00372F0D"/>
    <w:rsid w:val="00373211"/>
    <w:rsid w:val="003737C9"/>
    <w:rsid w:val="00373AD0"/>
    <w:rsid w:val="00374059"/>
    <w:rsid w:val="0037535B"/>
    <w:rsid w:val="0037552D"/>
    <w:rsid w:val="003756DB"/>
    <w:rsid w:val="00375E46"/>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74F"/>
    <w:rsid w:val="00385B05"/>
    <w:rsid w:val="00385B3E"/>
    <w:rsid w:val="00385C8E"/>
    <w:rsid w:val="0038617F"/>
    <w:rsid w:val="00386382"/>
    <w:rsid w:val="00386442"/>
    <w:rsid w:val="003865EF"/>
    <w:rsid w:val="00386BA9"/>
    <w:rsid w:val="00387283"/>
    <w:rsid w:val="003875D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854"/>
    <w:rsid w:val="003A2C29"/>
    <w:rsid w:val="003A2CC0"/>
    <w:rsid w:val="003A2EC3"/>
    <w:rsid w:val="003A307F"/>
    <w:rsid w:val="003A36F2"/>
    <w:rsid w:val="003A3BD6"/>
    <w:rsid w:val="003A3D39"/>
    <w:rsid w:val="003A3EC7"/>
    <w:rsid w:val="003A4034"/>
    <w:rsid w:val="003A40B4"/>
    <w:rsid w:val="003A58CB"/>
    <w:rsid w:val="003A5C11"/>
    <w:rsid w:val="003A68FD"/>
    <w:rsid w:val="003A72EA"/>
    <w:rsid w:val="003A7834"/>
    <w:rsid w:val="003B0B5B"/>
    <w:rsid w:val="003B0E79"/>
    <w:rsid w:val="003B178D"/>
    <w:rsid w:val="003B19A2"/>
    <w:rsid w:val="003B2F00"/>
    <w:rsid w:val="003B3575"/>
    <w:rsid w:val="003B3B1A"/>
    <w:rsid w:val="003B3B26"/>
    <w:rsid w:val="003B44D7"/>
    <w:rsid w:val="003B4810"/>
    <w:rsid w:val="003B50BC"/>
    <w:rsid w:val="003B5D97"/>
    <w:rsid w:val="003B5DEE"/>
    <w:rsid w:val="003B63A4"/>
    <w:rsid w:val="003B640E"/>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311"/>
    <w:rsid w:val="003C480F"/>
    <w:rsid w:val="003C4B08"/>
    <w:rsid w:val="003C5C70"/>
    <w:rsid w:val="003C5E6B"/>
    <w:rsid w:val="003C65D6"/>
    <w:rsid w:val="003C67FD"/>
    <w:rsid w:val="003C7107"/>
    <w:rsid w:val="003C7AD7"/>
    <w:rsid w:val="003C7F28"/>
    <w:rsid w:val="003D0071"/>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7F7"/>
    <w:rsid w:val="003E682C"/>
    <w:rsid w:val="003E6884"/>
    <w:rsid w:val="003E69D4"/>
    <w:rsid w:val="003E6AC5"/>
    <w:rsid w:val="003F0096"/>
    <w:rsid w:val="003F0171"/>
    <w:rsid w:val="003F01C6"/>
    <w:rsid w:val="003F0850"/>
    <w:rsid w:val="003F0D12"/>
    <w:rsid w:val="003F0F84"/>
    <w:rsid w:val="003F15C6"/>
    <w:rsid w:val="003F160C"/>
    <w:rsid w:val="003F1757"/>
    <w:rsid w:val="003F17C8"/>
    <w:rsid w:val="003F1901"/>
    <w:rsid w:val="003F270A"/>
    <w:rsid w:val="003F2958"/>
    <w:rsid w:val="003F2C5C"/>
    <w:rsid w:val="003F324F"/>
    <w:rsid w:val="003F33BC"/>
    <w:rsid w:val="003F34E8"/>
    <w:rsid w:val="003F3B08"/>
    <w:rsid w:val="003F3D4E"/>
    <w:rsid w:val="003F3EAF"/>
    <w:rsid w:val="003F477E"/>
    <w:rsid w:val="003F4C35"/>
    <w:rsid w:val="003F63A0"/>
    <w:rsid w:val="003F650C"/>
    <w:rsid w:val="003F660B"/>
    <w:rsid w:val="003F6891"/>
    <w:rsid w:val="003F68D8"/>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1BD"/>
    <w:rsid w:val="00404534"/>
    <w:rsid w:val="00404662"/>
    <w:rsid w:val="004047C3"/>
    <w:rsid w:val="004047C4"/>
    <w:rsid w:val="0040570B"/>
    <w:rsid w:val="004058DF"/>
    <w:rsid w:val="00405EDB"/>
    <w:rsid w:val="00405FB1"/>
    <w:rsid w:val="0040632A"/>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5D7C"/>
    <w:rsid w:val="004163A3"/>
    <w:rsid w:val="004164FD"/>
    <w:rsid w:val="004165A6"/>
    <w:rsid w:val="00416665"/>
    <w:rsid w:val="004167B0"/>
    <w:rsid w:val="00416A67"/>
    <w:rsid w:val="00416ACB"/>
    <w:rsid w:val="00416C1F"/>
    <w:rsid w:val="0041739F"/>
    <w:rsid w:val="00417817"/>
    <w:rsid w:val="004179D2"/>
    <w:rsid w:val="00417C9A"/>
    <w:rsid w:val="004209DA"/>
    <w:rsid w:val="004218B5"/>
    <w:rsid w:val="004219E2"/>
    <w:rsid w:val="00421DCF"/>
    <w:rsid w:val="0042228A"/>
    <w:rsid w:val="00422341"/>
    <w:rsid w:val="004223EB"/>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2E5F"/>
    <w:rsid w:val="004330F4"/>
    <w:rsid w:val="00433541"/>
    <w:rsid w:val="00433590"/>
    <w:rsid w:val="0043393D"/>
    <w:rsid w:val="00433C6A"/>
    <w:rsid w:val="00433E12"/>
    <w:rsid w:val="004341E3"/>
    <w:rsid w:val="004344C7"/>
    <w:rsid w:val="004345C1"/>
    <w:rsid w:val="00434A22"/>
    <w:rsid w:val="00434AA7"/>
    <w:rsid w:val="00434E15"/>
    <w:rsid w:val="00434E28"/>
    <w:rsid w:val="00435074"/>
    <w:rsid w:val="00435274"/>
    <w:rsid w:val="004352AD"/>
    <w:rsid w:val="0043545D"/>
    <w:rsid w:val="00435E88"/>
    <w:rsid w:val="00435FE2"/>
    <w:rsid w:val="00436E2F"/>
    <w:rsid w:val="00436EAB"/>
    <w:rsid w:val="0043711A"/>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167"/>
    <w:rsid w:val="0045056B"/>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570EB"/>
    <w:rsid w:val="00460202"/>
    <w:rsid w:val="00460891"/>
    <w:rsid w:val="00460CC3"/>
    <w:rsid w:val="00460DAF"/>
    <w:rsid w:val="00460E86"/>
    <w:rsid w:val="00461394"/>
    <w:rsid w:val="0046172C"/>
    <w:rsid w:val="00462545"/>
    <w:rsid w:val="00462FFE"/>
    <w:rsid w:val="004633F8"/>
    <w:rsid w:val="004638DA"/>
    <w:rsid w:val="00464005"/>
    <w:rsid w:val="004646B4"/>
    <w:rsid w:val="00464A88"/>
    <w:rsid w:val="004651A0"/>
    <w:rsid w:val="00465365"/>
    <w:rsid w:val="00465725"/>
    <w:rsid w:val="00466532"/>
    <w:rsid w:val="00466FA5"/>
    <w:rsid w:val="00467488"/>
    <w:rsid w:val="00467879"/>
    <w:rsid w:val="00467CD9"/>
    <w:rsid w:val="004700BD"/>
    <w:rsid w:val="0047083E"/>
    <w:rsid w:val="00470EB5"/>
    <w:rsid w:val="00470F1C"/>
    <w:rsid w:val="00471320"/>
    <w:rsid w:val="004718F1"/>
    <w:rsid w:val="0047238D"/>
    <w:rsid w:val="0047286B"/>
    <w:rsid w:val="00472E27"/>
    <w:rsid w:val="00473727"/>
    <w:rsid w:val="004738C5"/>
    <w:rsid w:val="004739A4"/>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5D55"/>
    <w:rsid w:val="00486575"/>
    <w:rsid w:val="004865C7"/>
    <w:rsid w:val="004866D0"/>
    <w:rsid w:val="00486936"/>
    <w:rsid w:val="00486E93"/>
    <w:rsid w:val="0049062C"/>
    <w:rsid w:val="00490EE6"/>
    <w:rsid w:val="00491F7C"/>
    <w:rsid w:val="0049270F"/>
    <w:rsid w:val="0049277A"/>
    <w:rsid w:val="00494242"/>
    <w:rsid w:val="00494DCB"/>
    <w:rsid w:val="00494E6E"/>
    <w:rsid w:val="00494E8E"/>
    <w:rsid w:val="004955BC"/>
    <w:rsid w:val="00495D63"/>
    <w:rsid w:val="0049648F"/>
    <w:rsid w:val="00496606"/>
    <w:rsid w:val="004968E1"/>
    <w:rsid w:val="00496E87"/>
    <w:rsid w:val="00496F05"/>
    <w:rsid w:val="004970E2"/>
    <w:rsid w:val="00497370"/>
    <w:rsid w:val="0049756B"/>
    <w:rsid w:val="004A0CB0"/>
    <w:rsid w:val="004A0F39"/>
    <w:rsid w:val="004A1F4D"/>
    <w:rsid w:val="004A20A8"/>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40"/>
    <w:rsid w:val="004B03C2"/>
    <w:rsid w:val="004B0823"/>
    <w:rsid w:val="004B15D0"/>
    <w:rsid w:val="004B25E6"/>
    <w:rsid w:val="004B35DA"/>
    <w:rsid w:val="004B38FC"/>
    <w:rsid w:val="004B402E"/>
    <w:rsid w:val="004B49E6"/>
    <w:rsid w:val="004B4D69"/>
    <w:rsid w:val="004B6421"/>
    <w:rsid w:val="004B6DF4"/>
    <w:rsid w:val="004C017C"/>
    <w:rsid w:val="004C01A8"/>
    <w:rsid w:val="004C0DE2"/>
    <w:rsid w:val="004C0E9E"/>
    <w:rsid w:val="004C1840"/>
    <w:rsid w:val="004C1907"/>
    <w:rsid w:val="004C21C2"/>
    <w:rsid w:val="004C21E3"/>
    <w:rsid w:val="004C238C"/>
    <w:rsid w:val="004C24C9"/>
    <w:rsid w:val="004C30FF"/>
    <w:rsid w:val="004C31B6"/>
    <w:rsid w:val="004C5319"/>
    <w:rsid w:val="004C5C8A"/>
    <w:rsid w:val="004C5D0D"/>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4BC"/>
    <w:rsid w:val="004D7D4C"/>
    <w:rsid w:val="004D7E91"/>
    <w:rsid w:val="004E003A"/>
    <w:rsid w:val="004E0768"/>
    <w:rsid w:val="004E0B41"/>
    <w:rsid w:val="004E0C70"/>
    <w:rsid w:val="004E1A31"/>
    <w:rsid w:val="004E267C"/>
    <w:rsid w:val="004E2722"/>
    <w:rsid w:val="004E28FE"/>
    <w:rsid w:val="004E2DE0"/>
    <w:rsid w:val="004E2FA0"/>
    <w:rsid w:val="004E3E73"/>
    <w:rsid w:val="004E3EA0"/>
    <w:rsid w:val="004E4060"/>
    <w:rsid w:val="004E409A"/>
    <w:rsid w:val="004E43C8"/>
    <w:rsid w:val="004E4CB9"/>
    <w:rsid w:val="004E4F12"/>
    <w:rsid w:val="004E4F57"/>
    <w:rsid w:val="004E5974"/>
    <w:rsid w:val="004E65F6"/>
    <w:rsid w:val="004E6708"/>
    <w:rsid w:val="004E70ED"/>
    <w:rsid w:val="004F0476"/>
    <w:rsid w:val="004F0EA1"/>
    <w:rsid w:val="004F0FB9"/>
    <w:rsid w:val="004F10D1"/>
    <w:rsid w:val="004F2F7E"/>
    <w:rsid w:val="004F3170"/>
    <w:rsid w:val="004F32B5"/>
    <w:rsid w:val="004F407E"/>
    <w:rsid w:val="004F443F"/>
    <w:rsid w:val="004F44EA"/>
    <w:rsid w:val="004F49E1"/>
    <w:rsid w:val="004F52A9"/>
    <w:rsid w:val="004F5479"/>
    <w:rsid w:val="004F5573"/>
    <w:rsid w:val="004F6D0C"/>
    <w:rsid w:val="004F6EC5"/>
    <w:rsid w:val="004F7528"/>
    <w:rsid w:val="004F7BCA"/>
    <w:rsid w:val="004F7C52"/>
    <w:rsid w:val="004F7D89"/>
    <w:rsid w:val="004F7DD6"/>
    <w:rsid w:val="005008FC"/>
    <w:rsid w:val="005012F8"/>
    <w:rsid w:val="00501981"/>
    <w:rsid w:val="00501A85"/>
    <w:rsid w:val="00501BB3"/>
    <w:rsid w:val="005021DD"/>
    <w:rsid w:val="005022F1"/>
    <w:rsid w:val="005026CA"/>
    <w:rsid w:val="00502B72"/>
    <w:rsid w:val="005032D5"/>
    <w:rsid w:val="00503C0C"/>
    <w:rsid w:val="00504BC1"/>
    <w:rsid w:val="0050508C"/>
    <w:rsid w:val="00505134"/>
    <w:rsid w:val="00505154"/>
    <w:rsid w:val="00505C04"/>
    <w:rsid w:val="00507605"/>
    <w:rsid w:val="005076A1"/>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3111"/>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3F1"/>
    <w:rsid w:val="00535B79"/>
    <w:rsid w:val="00535D7C"/>
    <w:rsid w:val="005362AC"/>
    <w:rsid w:val="00536579"/>
    <w:rsid w:val="005366AE"/>
    <w:rsid w:val="00536C1E"/>
    <w:rsid w:val="00537826"/>
    <w:rsid w:val="00540B84"/>
    <w:rsid w:val="00540C45"/>
    <w:rsid w:val="00541059"/>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DE6"/>
    <w:rsid w:val="00547FD9"/>
    <w:rsid w:val="00551320"/>
    <w:rsid w:val="005518A4"/>
    <w:rsid w:val="00551C5D"/>
    <w:rsid w:val="005520C7"/>
    <w:rsid w:val="005523D5"/>
    <w:rsid w:val="00552768"/>
    <w:rsid w:val="00552935"/>
    <w:rsid w:val="00552FB4"/>
    <w:rsid w:val="00553127"/>
    <w:rsid w:val="005537D5"/>
    <w:rsid w:val="005540C5"/>
    <w:rsid w:val="005540D4"/>
    <w:rsid w:val="005544B7"/>
    <w:rsid w:val="00554BE7"/>
    <w:rsid w:val="005565D1"/>
    <w:rsid w:val="00556752"/>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4A83"/>
    <w:rsid w:val="005653A6"/>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42F"/>
    <w:rsid w:val="0058195B"/>
    <w:rsid w:val="00581A5F"/>
    <w:rsid w:val="00581B84"/>
    <w:rsid w:val="00582102"/>
    <w:rsid w:val="00582948"/>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67E"/>
    <w:rsid w:val="00597A31"/>
    <w:rsid w:val="00597DDE"/>
    <w:rsid w:val="005A054D"/>
    <w:rsid w:val="005A0A46"/>
    <w:rsid w:val="005A0FA1"/>
    <w:rsid w:val="005A10B9"/>
    <w:rsid w:val="005A11EA"/>
    <w:rsid w:val="005A13A4"/>
    <w:rsid w:val="005A1B3C"/>
    <w:rsid w:val="005A258F"/>
    <w:rsid w:val="005A2677"/>
    <w:rsid w:val="005A269F"/>
    <w:rsid w:val="005A290F"/>
    <w:rsid w:val="005A305E"/>
    <w:rsid w:val="005A30BB"/>
    <w:rsid w:val="005A3887"/>
    <w:rsid w:val="005A3A0F"/>
    <w:rsid w:val="005A420E"/>
    <w:rsid w:val="005A45DE"/>
    <w:rsid w:val="005A460C"/>
    <w:rsid w:val="005A640A"/>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95E"/>
    <w:rsid w:val="005D1E32"/>
    <w:rsid w:val="005D206B"/>
    <w:rsid w:val="005D22B7"/>
    <w:rsid w:val="005D2BDE"/>
    <w:rsid w:val="005D349C"/>
    <w:rsid w:val="005D3AD7"/>
    <w:rsid w:val="005D3BD9"/>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86A"/>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0A6"/>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E2"/>
    <w:rsid w:val="006130F7"/>
    <w:rsid w:val="006133F0"/>
    <w:rsid w:val="00613AF8"/>
    <w:rsid w:val="00613D8E"/>
    <w:rsid w:val="006142E0"/>
    <w:rsid w:val="00614649"/>
    <w:rsid w:val="00614CBE"/>
    <w:rsid w:val="0061510D"/>
    <w:rsid w:val="0061513B"/>
    <w:rsid w:val="00615537"/>
    <w:rsid w:val="00615D63"/>
    <w:rsid w:val="00616004"/>
    <w:rsid w:val="00616112"/>
    <w:rsid w:val="00616912"/>
    <w:rsid w:val="006169C7"/>
    <w:rsid w:val="00616FF4"/>
    <w:rsid w:val="00617C70"/>
    <w:rsid w:val="00617ECF"/>
    <w:rsid w:val="006205CA"/>
    <w:rsid w:val="00620800"/>
    <w:rsid w:val="0062151E"/>
    <w:rsid w:val="00621937"/>
    <w:rsid w:val="00621F53"/>
    <w:rsid w:val="00622527"/>
    <w:rsid w:val="00622E2A"/>
    <w:rsid w:val="00623089"/>
    <w:rsid w:val="0062308E"/>
    <w:rsid w:val="006234C4"/>
    <w:rsid w:val="00623566"/>
    <w:rsid w:val="00623821"/>
    <w:rsid w:val="00624082"/>
    <w:rsid w:val="006244C9"/>
    <w:rsid w:val="006245F6"/>
    <w:rsid w:val="00624613"/>
    <w:rsid w:val="0062475D"/>
    <w:rsid w:val="0062495F"/>
    <w:rsid w:val="00624977"/>
    <w:rsid w:val="00625863"/>
    <w:rsid w:val="006259D7"/>
    <w:rsid w:val="00625BE4"/>
    <w:rsid w:val="00625E7D"/>
    <w:rsid w:val="0062660B"/>
    <w:rsid w:val="00626998"/>
    <w:rsid w:val="00626AD1"/>
    <w:rsid w:val="00627E6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AE0"/>
    <w:rsid w:val="00636D72"/>
    <w:rsid w:val="00637240"/>
    <w:rsid w:val="006374D9"/>
    <w:rsid w:val="0063754B"/>
    <w:rsid w:val="00637B82"/>
    <w:rsid w:val="00637C48"/>
    <w:rsid w:val="0064011C"/>
    <w:rsid w:val="006407D3"/>
    <w:rsid w:val="006415DF"/>
    <w:rsid w:val="00641BC4"/>
    <w:rsid w:val="006430C7"/>
    <w:rsid w:val="00643170"/>
    <w:rsid w:val="00643660"/>
    <w:rsid w:val="006447BA"/>
    <w:rsid w:val="006449E3"/>
    <w:rsid w:val="00644B52"/>
    <w:rsid w:val="00645816"/>
    <w:rsid w:val="00645F50"/>
    <w:rsid w:val="00647EA2"/>
    <w:rsid w:val="00650139"/>
    <w:rsid w:val="006505E3"/>
    <w:rsid w:val="00652756"/>
    <w:rsid w:val="00652AD8"/>
    <w:rsid w:val="00652B79"/>
    <w:rsid w:val="00652B8F"/>
    <w:rsid w:val="006533C3"/>
    <w:rsid w:val="00653434"/>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DA0"/>
    <w:rsid w:val="00657EB9"/>
    <w:rsid w:val="006603E2"/>
    <w:rsid w:val="00660DD4"/>
    <w:rsid w:val="006618CC"/>
    <w:rsid w:val="00661A39"/>
    <w:rsid w:val="00662111"/>
    <w:rsid w:val="00662118"/>
    <w:rsid w:val="0066361F"/>
    <w:rsid w:val="006638AD"/>
    <w:rsid w:val="00663B9C"/>
    <w:rsid w:val="00664624"/>
    <w:rsid w:val="00664824"/>
    <w:rsid w:val="006670C1"/>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37"/>
    <w:rsid w:val="006806A3"/>
    <w:rsid w:val="006806A6"/>
    <w:rsid w:val="00680AC5"/>
    <w:rsid w:val="00680B5F"/>
    <w:rsid w:val="00680FE6"/>
    <w:rsid w:val="0068115F"/>
    <w:rsid w:val="00681211"/>
    <w:rsid w:val="00681430"/>
    <w:rsid w:val="00681B36"/>
    <w:rsid w:val="00682271"/>
    <w:rsid w:val="00682C77"/>
    <w:rsid w:val="00682E14"/>
    <w:rsid w:val="00683F89"/>
    <w:rsid w:val="0068436C"/>
    <w:rsid w:val="00684CE5"/>
    <w:rsid w:val="00684FD4"/>
    <w:rsid w:val="006852E6"/>
    <w:rsid w:val="0068545E"/>
    <w:rsid w:val="006855F1"/>
    <w:rsid w:val="00685FD4"/>
    <w:rsid w:val="00686612"/>
    <w:rsid w:val="0068661E"/>
    <w:rsid w:val="00687894"/>
    <w:rsid w:val="00687944"/>
    <w:rsid w:val="00687A62"/>
    <w:rsid w:val="00687B77"/>
    <w:rsid w:val="00687D9C"/>
    <w:rsid w:val="00690518"/>
    <w:rsid w:val="00690A49"/>
    <w:rsid w:val="00690ACA"/>
    <w:rsid w:val="00690BB6"/>
    <w:rsid w:val="00690F94"/>
    <w:rsid w:val="00691B30"/>
    <w:rsid w:val="006921EE"/>
    <w:rsid w:val="00692606"/>
    <w:rsid w:val="00693BF5"/>
    <w:rsid w:val="00693E1F"/>
    <w:rsid w:val="00693ECB"/>
    <w:rsid w:val="00694676"/>
    <w:rsid w:val="00694797"/>
    <w:rsid w:val="006952DC"/>
    <w:rsid w:val="0069558A"/>
    <w:rsid w:val="00695887"/>
    <w:rsid w:val="006958BB"/>
    <w:rsid w:val="0069615F"/>
    <w:rsid w:val="00696311"/>
    <w:rsid w:val="00696A31"/>
    <w:rsid w:val="0069766F"/>
    <w:rsid w:val="00697733"/>
    <w:rsid w:val="006A1ACC"/>
    <w:rsid w:val="006A235F"/>
    <w:rsid w:val="006A254E"/>
    <w:rsid w:val="006A27A6"/>
    <w:rsid w:val="006A2999"/>
    <w:rsid w:val="006A2B34"/>
    <w:rsid w:val="006A2C30"/>
    <w:rsid w:val="006A301C"/>
    <w:rsid w:val="006A3528"/>
    <w:rsid w:val="006A3BD3"/>
    <w:rsid w:val="006A3E2B"/>
    <w:rsid w:val="006A63FA"/>
    <w:rsid w:val="006A6467"/>
    <w:rsid w:val="006A6E17"/>
    <w:rsid w:val="006B0E52"/>
    <w:rsid w:val="006B120D"/>
    <w:rsid w:val="006B13B2"/>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4C7E"/>
    <w:rsid w:val="006B4F13"/>
    <w:rsid w:val="006B52A4"/>
    <w:rsid w:val="006B555A"/>
    <w:rsid w:val="006B5FB0"/>
    <w:rsid w:val="006B600A"/>
    <w:rsid w:val="006B62F7"/>
    <w:rsid w:val="006B6394"/>
    <w:rsid w:val="006B6463"/>
    <w:rsid w:val="006B6635"/>
    <w:rsid w:val="006B6D35"/>
    <w:rsid w:val="006B707B"/>
    <w:rsid w:val="006B741B"/>
    <w:rsid w:val="006B7530"/>
    <w:rsid w:val="006B7651"/>
    <w:rsid w:val="006B7D22"/>
    <w:rsid w:val="006B7D2C"/>
    <w:rsid w:val="006C0337"/>
    <w:rsid w:val="006C1019"/>
    <w:rsid w:val="006C1451"/>
    <w:rsid w:val="006C1810"/>
    <w:rsid w:val="006C202E"/>
    <w:rsid w:val="006C251F"/>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6EDE"/>
    <w:rsid w:val="006D7EB0"/>
    <w:rsid w:val="006E0138"/>
    <w:rsid w:val="006E0894"/>
    <w:rsid w:val="006E0B45"/>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B1C"/>
    <w:rsid w:val="006E6E0E"/>
    <w:rsid w:val="006E708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354"/>
    <w:rsid w:val="006F454B"/>
    <w:rsid w:val="006F4C57"/>
    <w:rsid w:val="006F4FEC"/>
    <w:rsid w:val="006F5287"/>
    <w:rsid w:val="006F52E5"/>
    <w:rsid w:val="006F5654"/>
    <w:rsid w:val="006F5DDB"/>
    <w:rsid w:val="006F6066"/>
    <w:rsid w:val="006F6850"/>
    <w:rsid w:val="006F707E"/>
    <w:rsid w:val="007001DC"/>
    <w:rsid w:val="007004C0"/>
    <w:rsid w:val="0070085E"/>
    <w:rsid w:val="00700BDC"/>
    <w:rsid w:val="00701955"/>
    <w:rsid w:val="0070203D"/>
    <w:rsid w:val="0070245E"/>
    <w:rsid w:val="007025CB"/>
    <w:rsid w:val="0070331F"/>
    <w:rsid w:val="00703363"/>
    <w:rsid w:val="007034AA"/>
    <w:rsid w:val="007038CB"/>
    <w:rsid w:val="00703C9D"/>
    <w:rsid w:val="00703FE0"/>
    <w:rsid w:val="0070490C"/>
    <w:rsid w:val="00704C70"/>
    <w:rsid w:val="00704C92"/>
    <w:rsid w:val="00704CE0"/>
    <w:rsid w:val="00704DE1"/>
    <w:rsid w:val="007057E7"/>
    <w:rsid w:val="00705C38"/>
    <w:rsid w:val="00706465"/>
    <w:rsid w:val="0070695A"/>
    <w:rsid w:val="00707080"/>
    <w:rsid w:val="007073DD"/>
    <w:rsid w:val="0070782D"/>
    <w:rsid w:val="00710073"/>
    <w:rsid w:val="007109C2"/>
    <w:rsid w:val="00710C3F"/>
    <w:rsid w:val="00711340"/>
    <w:rsid w:val="007115CB"/>
    <w:rsid w:val="007116FA"/>
    <w:rsid w:val="00711969"/>
    <w:rsid w:val="00712C42"/>
    <w:rsid w:val="00713AC9"/>
    <w:rsid w:val="00713DE4"/>
    <w:rsid w:val="00714293"/>
    <w:rsid w:val="007145C6"/>
    <w:rsid w:val="007146D0"/>
    <w:rsid w:val="00714C47"/>
    <w:rsid w:val="00715057"/>
    <w:rsid w:val="0071506A"/>
    <w:rsid w:val="00715734"/>
    <w:rsid w:val="00715777"/>
    <w:rsid w:val="00715E5C"/>
    <w:rsid w:val="007160BF"/>
    <w:rsid w:val="00716462"/>
    <w:rsid w:val="00717E0D"/>
    <w:rsid w:val="00720A86"/>
    <w:rsid w:val="00720C96"/>
    <w:rsid w:val="00721084"/>
    <w:rsid w:val="00721262"/>
    <w:rsid w:val="007213AB"/>
    <w:rsid w:val="007217DF"/>
    <w:rsid w:val="00721D9B"/>
    <w:rsid w:val="007220F2"/>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4D0"/>
    <w:rsid w:val="00733F06"/>
    <w:rsid w:val="00734A0D"/>
    <w:rsid w:val="00734EBE"/>
    <w:rsid w:val="00735BCA"/>
    <w:rsid w:val="00736082"/>
    <w:rsid w:val="007366A7"/>
    <w:rsid w:val="00736DD8"/>
    <w:rsid w:val="00737565"/>
    <w:rsid w:val="007378BE"/>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6FD7"/>
    <w:rsid w:val="0074704F"/>
    <w:rsid w:val="0074772C"/>
    <w:rsid w:val="00747789"/>
    <w:rsid w:val="007479DF"/>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6B3A"/>
    <w:rsid w:val="00757353"/>
    <w:rsid w:val="007574FC"/>
    <w:rsid w:val="00760975"/>
    <w:rsid w:val="00761BFE"/>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8A1"/>
    <w:rsid w:val="00772F8A"/>
    <w:rsid w:val="0077324E"/>
    <w:rsid w:val="007739C6"/>
    <w:rsid w:val="007741D4"/>
    <w:rsid w:val="00774889"/>
    <w:rsid w:val="00774FF5"/>
    <w:rsid w:val="007750B3"/>
    <w:rsid w:val="0077520D"/>
    <w:rsid w:val="00775220"/>
    <w:rsid w:val="0077540F"/>
    <w:rsid w:val="00775736"/>
    <w:rsid w:val="00775F76"/>
    <w:rsid w:val="00776258"/>
    <w:rsid w:val="00776AEA"/>
    <w:rsid w:val="00776C35"/>
    <w:rsid w:val="00777BA0"/>
    <w:rsid w:val="00777EC3"/>
    <w:rsid w:val="007803BD"/>
    <w:rsid w:val="007811DC"/>
    <w:rsid w:val="00781294"/>
    <w:rsid w:val="007820FA"/>
    <w:rsid w:val="007821F1"/>
    <w:rsid w:val="0078285F"/>
    <w:rsid w:val="00782879"/>
    <w:rsid w:val="00783067"/>
    <w:rsid w:val="00783207"/>
    <w:rsid w:val="007835FD"/>
    <w:rsid w:val="00783964"/>
    <w:rsid w:val="00783A8E"/>
    <w:rsid w:val="00783E1D"/>
    <w:rsid w:val="00784464"/>
    <w:rsid w:val="0078483B"/>
    <w:rsid w:val="00784BBD"/>
    <w:rsid w:val="00784EED"/>
    <w:rsid w:val="00784FCF"/>
    <w:rsid w:val="00785332"/>
    <w:rsid w:val="007854F7"/>
    <w:rsid w:val="00785900"/>
    <w:rsid w:val="0078666F"/>
    <w:rsid w:val="00786958"/>
    <w:rsid w:val="00786E71"/>
    <w:rsid w:val="00787CB7"/>
    <w:rsid w:val="00790A65"/>
    <w:rsid w:val="00790BA7"/>
    <w:rsid w:val="0079150C"/>
    <w:rsid w:val="0079162F"/>
    <w:rsid w:val="0079287D"/>
    <w:rsid w:val="00794924"/>
    <w:rsid w:val="007965B5"/>
    <w:rsid w:val="00797216"/>
    <w:rsid w:val="007A0093"/>
    <w:rsid w:val="007A0BC2"/>
    <w:rsid w:val="007A133F"/>
    <w:rsid w:val="007A1A11"/>
    <w:rsid w:val="007A1F44"/>
    <w:rsid w:val="007A23C9"/>
    <w:rsid w:val="007A23FF"/>
    <w:rsid w:val="007A295B"/>
    <w:rsid w:val="007A3424"/>
    <w:rsid w:val="007A35EF"/>
    <w:rsid w:val="007A43A2"/>
    <w:rsid w:val="007A4B6C"/>
    <w:rsid w:val="007A4D04"/>
    <w:rsid w:val="007A4F5D"/>
    <w:rsid w:val="007A5522"/>
    <w:rsid w:val="007A5943"/>
    <w:rsid w:val="007A5F47"/>
    <w:rsid w:val="007A6369"/>
    <w:rsid w:val="007A7165"/>
    <w:rsid w:val="007A7852"/>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8B9"/>
    <w:rsid w:val="007B3A50"/>
    <w:rsid w:val="007B3FF7"/>
    <w:rsid w:val="007B49CA"/>
    <w:rsid w:val="007B52CD"/>
    <w:rsid w:val="007B61DE"/>
    <w:rsid w:val="007B64DF"/>
    <w:rsid w:val="007B6792"/>
    <w:rsid w:val="007B6C91"/>
    <w:rsid w:val="007B79B3"/>
    <w:rsid w:val="007B7C13"/>
    <w:rsid w:val="007B7DC1"/>
    <w:rsid w:val="007B7EDB"/>
    <w:rsid w:val="007B7F78"/>
    <w:rsid w:val="007C19AD"/>
    <w:rsid w:val="007C21FB"/>
    <w:rsid w:val="007C2F63"/>
    <w:rsid w:val="007C3598"/>
    <w:rsid w:val="007C3FA8"/>
    <w:rsid w:val="007C469A"/>
    <w:rsid w:val="007C480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681"/>
    <w:rsid w:val="007D7855"/>
    <w:rsid w:val="007D7B63"/>
    <w:rsid w:val="007E0529"/>
    <w:rsid w:val="007E1369"/>
    <w:rsid w:val="007E13B3"/>
    <w:rsid w:val="007E1960"/>
    <w:rsid w:val="007E1A1B"/>
    <w:rsid w:val="007E1A88"/>
    <w:rsid w:val="007E1E13"/>
    <w:rsid w:val="007E27D9"/>
    <w:rsid w:val="007E34DC"/>
    <w:rsid w:val="007E4414"/>
    <w:rsid w:val="007E46D3"/>
    <w:rsid w:val="007E4BA5"/>
    <w:rsid w:val="007E4C88"/>
    <w:rsid w:val="007E4D2F"/>
    <w:rsid w:val="007E4EF6"/>
    <w:rsid w:val="007E50D6"/>
    <w:rsid w:val="007E585E"/>
    <w:rsid w:val="007E5E11"/>
    <w:rsid w:val="007E656D"/>
    <w:rsid w:val="007E7050"/>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7F7C5C"/>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3FD8"/>
    <w:rsid w:val="008143CB"/>
    <w:rsid w:val="0081480C"/>
    <w:rsid w:val="0081581D"/>
    <w:rsid w:val="008159E2"/>
    <w:rsid w:val="00815FB2"/>
    <w:rsid w:val="00816C4D"/>
    <w:rsid w:val="00816E73"/>
    <w:rsid w:val="008172BE"/>
    <w:rsid w:val="008176F9"/>
    <w:rsid w:val="00817B71"/>
    <w:rsid w:val="00817CB4"/>
    <w:rsid w:val="00820244"/>
    <w:rsid w:val="00820479"/>
    <w:rsid w:val="008208FB"/>
    <w:rsid w:val="00821575"/>
    <w:rsid w:val="008221B3"/>
    <w:rsid w:val="0082248E"/>
    <w:rsid w:val="00822BDE"/>
    <w:rsid w:val="00822DF9"/>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74F"/>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56"/>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2EE1"/>
    <w:rsid w:val="00854851"/>
    <w:rsid w:val="00854B45"/>
    <w:rsid w:val="00855E54"/>
    <w:rsid w:val="00856390"/>
    <w:rsid w:val="00856833"/>
    <w:rsid w:val="00856840"/>
    <w:rsid w:val="00857260"/>
    <w:rsid w:val="008576B9"/>
    <w:rsid w:val="00857B68"/>
    <w:rsid w:val="0086087C"/>
    <w:rsid w:val="00860D8C"/>
    <w:rsid w:val="00860D8E"/>
    <w:rsid w:val="008619AB"/>
    <w:rsid w:val="00861C52"/>
    <w:rsid w:val="0086226F"/>
    <w:rsid w:val="00862382"/>
    <w:rsid w:val="0086245D"/>
    <w:rsid w:val="0086275E"/>
    <w:rsid w:val="00862776"/>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877"/>
    <w:rsid w:val="00873F15"/>
    <w:rsid w:val="00873FFE"/>
    <w:rsid w:val="00874002"/>
    <w:rsid w:val="00874011"/>
    <w:rsid w:val="00874096"/>
    <w:rsid w:val="00874BC9"/>
    <w:rsid w:val="00874D74"/>
    <w:rsid w:val="00874F51"/>
    <w:rsid w:val="008756A4"/>
    <w:rsid w:val="00875F73"/>
    <w:rsid w:val="00876113"/>
    <w:rsid w:val="00876330"/>
    <w:rsid w:val="00876C10"/>
    <w:rsid w:val="00877296"/>
    <w:rsid w:val="00877ECA"/>
    <w:rsid w:val="008801C5"/>
    <w:rsid w:val="00880767"/>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6EC"/>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7D8"/>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4C05"/>
    <w:rsid w:val="008A54E9"/>
    <w:rsid w:val="008A5940"/>
    <w:rsid w:val="008A73B2"/>
    <w:rsid w:val="008A7B3B"/>
    <w:rsid w:val="008B043F"/>
    <w:rsid w:val="008B0808"/>
    <w:rsid w:val="008B0AEC"/>
    <w:rsid w:val="008B1892"/>
    <w:rsid w:val="008B1B73"/>
    <w:rsid w:val="008B1E53"/>
    <w:rsid w:val="008B1E5B"/>
    <w:rsid w:val="008B22EB"/>
    <w:rsid w:val="008B2392"/>
    <w:rsid w:val="008B271D"/>
    <w:rsid w:val="008B34FC"/>
    <w:rsid w:val="008B3651"/>
    <w:rsid w:val="008B389D"/>
    <w:rsid w:val="008B3BD9"/>
    <w:rsid w:val="008B3C5C"/>
    <w:rsid w:val="008B4FAD"/>
    <w:rsid w:val="008B51A7"/>
    <w:rsid w:val="008B5299"/>
    <w:rsid w:val="008B5A1F"/>
    <w:rsid w:val="008B5A5F"/>
    <w:rsid w:val="008B5AB0"/>
    <w:rsid w:val="008B5C61"/>
    <w:rsid w:val="008B6054"/>
    <w:rsid w:val="008B62E7"/>
    <w:rsid w:val="008B6DA0"/>
    <w:rsid w:val="008B7B08"/>
    <w:rsid w:val="008C13F0"/>
    <w:rsid w:val="008C14F7"/>
    <w:rsid w:val="008C1504"/>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70D"/>
    <w:rsid w:val="008D683D"/>
    <w:rsid w:val="008D6D7B"/>
    <w:rsid w:val="008D6DD3"/>
    <w:rsid w:val="008D727D"/>
    <w:rsid w:val="008D7877"/>
    <w:rsid w:val="008D78C7"/>
    <w:rsid w:val="008D7EB7"/>
    <w:rsid w:val="008E01C2"/>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4FA"/>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3C76"/>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6DC"/>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B25"/>
    <w:rsid w:val="00923F12"/>
    <w:rsid w:val="00924336"/>
    <w:rsid w:val="009245EE"/>
    <w:rsid w:val="0092494B"/>
    <w:rsid w:val="00924BAF"/>
    <w:rsid w:val="00924FF8"/>
    <w:rsid w:val="00925BA8"/>
    <w:rsid w:val="0092668B"/>
    <w:rsid w:val="00926BB8"/>
    <w:rsid w:val="00926DA7"/>
    <w:rsid w:val="00927AE4"/>
    <w:rsid w:val="00927F8B"/>
    <w:rsid w:val="009303E0"/>
    <w:rsid w:val="009304F2"/>
    <w:rsid w:val="00930548"/>
    <w:rsid w:val="00930560"/>
    <w:rsid w:val="0093094D"/>
    <w:rsid w:val="009314A6"/>
    <w:rsid w:val="00931D39"/>
    <w:rsid w:val="009328C7"/>
    <w:rsid w:val="00932993"/>
    <w:rsid w:val="00932C8B"/>
    <w:rsid w:val="00933670"/>
    <w:rsid w:val="009336EC"/>
    <w:rsid w:val="00933F56"/>
    <w:rsid w:val="00934635"/>
    <w:rsid w:val="0093470F"/>
    <w:rsid w:val="00934C13"/>
    <w:rsid w:val="00935228"/>
    <w:rsid w:val="009355A2"/>
    <w:rsid w:val="009359E1"/>
    <w:rsid w:val="00935F9E"/>
    <w:rsid w:val="0093601E"/>
    <w:rsid w:val="00936B50"/>
    <w:rsid w:val="00936BBA"/>
    <w:rsid w:val="00936D98"/>
    <w:rsid w:val="00937618"/>
    <w:rsid w:val="00940D2E"/>
    <w:rsid w:val="009417AF"/>
    <w:rsid w:val="00942358"/>
    <w:rsid w:val="00942A69"/>
    <w:rsid w:val="00942B77"/>
    <w:rsid w:val="00942C80"/>
    <w:rsid w:val="00942D27"/>
    <w:rsid w:val="00943197"/>
    <w:rsid w:val="0094355A"/>
    <w:rsid w:val="009435F2"/>
    <w:rsid w:val="00943755"/>
    <w:rsid w:val="0094396E"/>
    <w:rsid w:val="00944549"/>
    <w:rsid w:val="009450A0"/>
    <w:rsid w:val="00945180"/>
    <w:rsid w:val="0094590C"/>
    <w:rsid w:val="00945CC5"/>
    <w:rsid w:val="00946355"/>
    <w:rsid w:val="0094685C"/>
    <w:rsid w:val="009468B7"/>
    <w:rsid w:val="00946C69"/>
    <w:rsid w:val="00946F57"/>
    <w:rsid w:val="0094724E"/>
    <w:rsid w:val="009473A8"/>
    <w:rsid w:val="009474AD"/>
    <w:rsid w:val="00947973"/>
    <w:rsid w:val="00947BE6"/>
    <w:rsid w:val="00947F57"/>
    <w:rsid w:val="0095048D"/>
    <w:rsid w:val="00950809"/>
    <w:rsid w:val="009510EC"/>
    <w:rsid w:val="00951ADB"/>
    <w:rsid w:val="009520F0"/>
    <w:rsid w:val="009522DD"/>
    <w:rsid w:val="0095274D"/>
    <w:rsid w:val="009528F4"/>
    <w:rsid w:val="009537C9"/>
    <w:rsid w:val="0095380C"/>
    <w:rsid w:val="00953B85"/>
    <w:rsid w:val="00953CFE"/>
    <w:rsid w:val="00953D93"/>
    <w:rsid w:val="009541F9"/>
    <w:rsid w:val="00954353"/>
    <w:rsid w:val="00954C96"/>
    <w:rsid w:val="009554E2"/>
    <w:rsid w:val="00955C0A"/>
    <w:rsid w:val="00955C4F"/>
    <w:rsid w:val="00956BCA"/>
    <w:rsid w:val="009579C9"/>
    <w:rsid w:val="00957B51"/>
    <w:rsid w:val="00957F62"/>
    <w:rsid w:val="00960107"/>
    <w:rsid w:val="0096081D"/>
    <w:rsid w:val="00961555"/>
    <w:rsid w:val="00961B38"/>
    <w:rsid w:val="009621DE"/>
    <w:rsid w:val="00962A80"/>
    <w:rsid w:val="009638BB"/>
    <w:rsid w:val="00963935"/>
    <w:rsid w:val="00963BE6"/>
    <w:rsid w:val="00963D5D"/>
    <w:rsid w:val="009657F1"/>
    <w:rsid w:val="0096583D"/>
    <w:rsid w:val="00965C3F"/>
    <w:rsid w:val="00965C43"/>
    <w:rsid w:val="00965D0D"/>
    <w:rsid w:val="0096625D"/>
    <w:rsid w:val="0096667A"/>
    <w:rsid w:val="00966880"/>
    <w:rsid w:val="00966FE8"/>
    <w:rsid w:val="009675A3"/>
    <w:rsid w:val="009709F8"/>
    <w:rsid w:val="00970C6B"/>
    <w:rsid w:val="00971D3E"/>
    <w:rsid w:val="00972315"/>
    <w:rsid w:val="00972929"/>
    <w:rsid w:val="00972F91"/>
    <w:rsid w:val="0097314C"/>
    <w:rsid w:val="00973261"/>
    <w:rsid w:val="00973827"/>
    <w:rsid w:val="009742D3"/>
    <w:rsid w:val="00974445"/>
    <w:rsid w:val="00974730"/>
    <w:rsid w:val="009747CA"/>
    <w:rsid w:val="00975D47"/>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615"/>
    <w:rsid w:val="00997C68"/>
    <w:rsid w:val="00997D5C"/>
    <w:rsid w:val="009A00FB"/>
    <w:rsid w:val="009A010D"/>
    <w:rsid w:val="009A0A50"/>
    <w:rsid w:val="009A0C6F"/>
    <w:rsid w:val="009A142D"/>
    <w:rsid w:val="009A14EF"/>
    <w:rsid w:val="009A1617"/>
    <w:rsid w:val="009A19DE"/>
    <w:rsid w:val="009A23F0"/>
    <w:rsid w:val="009A27A2"/>
    <w:rsid w:val="009A2DF9"/>
    <w:rsid w:val="009A3031"/>
    <w:rsid w:val="009A3A86"/>
    <w:rsid w:val="009A4869"/>
    <w:rsid w:val="009A4C3C"/>
    <w:rsid w:val="009A4E6D"/>
    <w:rsid w:val="009A4F91"/>
    <w:rsid w:val="009A4FCF"/>
    <w:rsid w:val="009A5093"/>
    <w:rsid w:val="009A63E1"/>
    <w:rsid w:val="009A6A6B"/>
    <w:rsid w:val="009A6D4F"/>
    <w:rsid w:val="009A7F37"/>
    <w:rsid w:val="009B0DAD"/>
    <w:rsid w:val="009B0FC4"/>
    <w:rsid w:val="009B1B96"/>
    <w:rsid w:val="009B1EF9"/>
    <w:rsid w:val="009B200A"/>
    <w:rsid w:val="009B214E"/>
    <w:rsid w:val="009B26AC"/>
    <w:rsid w:val="009B2C54"/>
    <w:rsid w:val="009B2CD6"/>
    <w:rsid w:val="009B2DC2"/>
    <w:rsid w:val="009B30F1"/>
    <w:rsid w:val="009B37E2"/>
    <w:rsid w:val="009B3FFC"/>
    <w:rsid w:val="009B43B2"/>
    <w:rsid w:val="009B4519"/>
    <w:rsid w:val="009B4C09"/>
    <w:rsid w:val="009B506B"/>
    <w:rsid w:val="009B57EF"/>
    <w:rsid w:val="009B5B85"/>
    <w:rsid w:val="009B5FFB"/>
    <w:rsid w:val="009B7204"/>
    <w:rsid w:val="009C0074"/>
    <w:rsid w:val="009C0564"/>
    <w:rsid w:val="009C1516"/>
    <w:rsid w:val="009C1644"/>
    <w:rsid w:val="009C21EA"/>
    <w:rsid w:val="009C2685"/>
    <w:rsid w:val="009C3130"/>
    <w:rsid w:val="009C39BC"/>
    <w:rsid w:val="009C3E01"/>
    <w:rsid w:val="009C46A2"/>
    <w:rsid w:val="009C478F"/>
    <w:rsid w:val="009C4BC2"/>
    <w:rsid w:val="009C4D22"/>
    <w:rsid w:val="009C4D66"/>
    <w:rsid w:val="009C4FE4"/>
    <w:rsid w:val="009C5110"/>
    <w:rsid w:val="009C7320"/>
    <w:rsid w:val="009D0729"/>
    <w:rsid w:val="009D0F66"/>
    <w:rsid w:val="009D1A06"/>
    <w:rsid w:val="009D1BA4"/>
    <w:rsid w:val="009D20DE"/>
    <w:rsid w:val="009D22E4"/>
    <w:rsid w:val="009D22F7"/>
    <w:rsid w:val="009D319C"/>
    <w:rsid w:val="009D38D7"/>
    <w:rsid w:val="009D3E2E"/>
    <w:rsid w:val="009D44C4"/>
    <w:rsid w:val="009D4F92"/>
    <w:rsid w:val="009D5053"/>
    <w:rsid w:val="009D5964"/>
    <w:rsid w:val="009D5BAB"/>
    <w:rsid w:val="009D6A0A"/>
    <w:rsid w:val="009D6B04"/>
    <w:rsid w:val="009D7DEF"/>
    <w:rsid w:val="009E058F"/>
    <w:rsid w:val="009E0809"/>
    <w:rsid w:val="009E0A9E"/>
    <w:rsid w:val="009E0DC0"/>
    <w:rsid w:val="009E1004"/>
    <w:rsid w:val="009E1810"/>
    <w:rsid w:val="009E19A2"/>
    <w:rsid w:val="009E1B28"/>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913"/>
    <w:rsid w:val="00A01F17"/>
    <w:rsid w:val="00A01FC4"/>
    <w:rsid w:val="00A022A5"/>
    <w:rsid w:val="00A0231B"/>
    <w:rsid w:val="00A0238F"/>
    <w:rsid w:val="00A02DE4"/>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2809"/>
    <w:rsid w:val="00A137E4"/>
    <w:rsid w:val="00A1440F"/>
    <w:rsid w:val="00A14580"/>
    <w:rsid w:val="00A14813"/>
    <w:rsid w:val="00A14984"/>
    <w:rsid w:val="00A14EFB"/>
    <w:rsid w:val="00A15353"/>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3DC5"/>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BDA"/>
    <w:rsid w:val="00A30D13"/>
    <w:rsid w:val="00A30EF9"/>
    <w:rsid w:val="00A31346"/>
    <w:rsid w:val="00A314F9"/>
    <w:rsid w:val="00A319D0"/>
    <w:rsid w:val="00A31C24"/>
    <w:rsid w:val="00A32316"/>
    <w:rsid w:val="00A32574"/>
    <w:rsid w:val="00A3271C"/>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6AE"/>
    <w:rsid w:val="00A378B3"/>
    <w:rsid w:val="00A379BC"/>
    <w:rsid w:val="00A4071E"/>
    <w:rsid w:val="00A40CB1"/>
    <w:rsid w:val="00A40DD5"/>
    <w:rsid w:val="00A40DF8"/>
    <w:rsid w:val="00A4125B"/>
    <w:rsid w:val="00A41367"/>
    <w:rsid w:val="00A41BA2"/>
    <w:rsid w:val="00A42452"/>
    <w:rsid w:val="00A4376F"/>
    <w:rsid w:val="00A4549F"/>
    <w:rsid w:val="00A45A54"/>
    <w:rsid w:val="00A45B9B"/>
    <w:rsid w:val="00A4607C"/>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683"/>
    <w:rsid w:val="00A57E4F"/>
    <w:rsid w:val="00A57F1A"/>
    <w:rsid w:val="00A60163"/>
    <w:rsid w:val="00A6038D"/>
    <w:rsid w:val="00A60743"/>
    <w:rsid w:val="00A60CF0"/>
    <w:rsid w:val="00A6114B"/>
    <w:rsid w:val="00A61429"/>
    <w:rsid w:val="00A61514"/>
    <w:rsid w:val="00A61645"/>
    <w:rsid w:val="00A61B98"/>
    <w:rsid w:val="00A62080"/>
    <w:rsid w:val="00A630A2"/>
    <w:rsid w:val="00A632B8"/>
    <w:rsid w:val="00A63538"/>
    <w:rsid w:val="00A63BF3"/>
    <w:rsid w:val="00A63C69"/>
    <w:rsid w:val="00A64867"/>
    <w:rsid w:val="00A64942"/>
    <w:rsid w:val="00A6504B"/>
    <w:rsid w:val="00A652C9"/>
    <w:rsid w:val="00A65307"/>
    <w:rsid w:val="00A65911"/>
    <w:rsid w:val="00A65CD0"/>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A1"/>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4A13"/>
    <w:rsid w:val="00A9506A"/>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71F"/>
    <w:rsid w:val="00AA68B4"/>
    <w:rsid w:val="00AA6E61"/>
    <w:rsid w:val="00AA7227"/>
    <w:rsid w:val="00AB021A"/>
    <w:rsid w:val="00AB0543"/>
    <w:rsid w:val="00AB0AC9"/>
    <w:rsid w:val="00AB0BD2"/>
    <w:rsid w:val="00AB10C5"/>
    <w:rsid w:val="00AB1381"/>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2D99"/>
    <w:rsid w:val="00AD38DD"/>
    <w:rsid w:val="00AD3976"/>
    <w:rsid w:val="00AD4BE8"/>
    <w:rsid w:val="00AD4D2A"/>
    <w:rsid w:val="00AD510D"/>
    <w:rsid w:val="00AD542F"/>
    <w:rsid w:val="00AD5829"/>
    <w:rsid w:val="00AD7305"/>
    <w:rsid w:val="00AD7E64"/>
    <w:rsid w:val="00AE01A6"/>
    <w:rsid w:val="00AE0935"/>
    <w:rsid w:val="00AE0AF2"/>
    <w:rsid w:val="00AE0C56"/>
    <w:rsid w:val="00AE149E"/>
    <w:rsid w:val="00AE1667"/>
    <w:rsid w:val="00AE1B29"/>
    <w:rsid w:val="00AE1D9B"/>
    <w:rsid w:val="00AE22F2"/>
    <w:rsid w:val="00AE259B"/>
    <w:rsid w:val="00AE27D3"/>
    <w:rsid w:val="00AE29FC"/>
    <w:rsid w:val="00AE2F3F"/>
    <w:rsid w:val="00AE33FD"/>
    <w:rsid w:val="00AE34B5"/>
    <w:rsid w:val="00AE3743"/>
    <w:rsid w:val="00AE3B4E"/>
    <w:rsid w:val="00AE4ADF"/>
    <w:rsid w:val="00AE4F68"/>
    <w:rsid w:val="00AE5025"/>
    <w:rsid w:val="00AE511A"/>
    <w:rsid w:val="00AE59EC"/>
    <w:rsid w:val="00AE5A31"/>
    <w:rsid w:val="00AE5AD9"/>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778"/>
    <w:rsid w:val="00AF6983"/>
    <w:rsid w:val="00AF6DD1"/>
    <w:rsid w:val="00AF73C3"/>
    <w:rsid w:val="00AF77ED"/>
    <w:rsid w:val="00AF795C"/>
    <w:rsid w:val="00AF79F0"/>
    <w:rsid w:val="00B004AC"/>
    <w:rsid w:val="00B00752"/>
    <w:rsid w:val="00B00D3A"/>
    <w:rsid w:val="00B019CF"/>
    <w:rsid w:val="00B023DB"/>
    <w:rsid w:val="00B026C1"/>
    <w:rsid w:val="00B028F2"/>
    <w:rsid w:val="00B02B57"/>
    <w:rsid w:val="00B02B9C"/>
    <w:rsid w:val="00B02EBF"/>
    <w:rsid w:val="00B0353B"/>
    <w:rsid w:val="00B03684"/>
    <w:rsid w:val="00B0374E"/>
    <w:rsid w:val="00B03BC1"/>
    <w:rsid w:val="00B040B2"/>
    <w:rsid w:val="00B04D26"/>
    <w:rsid w:val="00B054AC"/>
    <w:rsid w:val="00B054E8"/>
    <w:rsid w:val="00B05727"/>
    <w:rsid w:val="00B05B21"/>
    <w:rsid w:val="00B05F92"/>
    <w:rsid w:val="00B067B5"/>
    <w:rsid w:val="00B0711E"/>
    <w:rsid w:val="00B07B98"/>
    <w:rsid w:val="00B10558"/>
    <w:rsid w:val="00B10825"/>
    <w:rsid w:val="00B10A20"/>
    <w:rsid w:val="00B121B7"/>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9BE"/>
    <w:rsid w:val="00B22C0D"/>
    <w:rsid w:val="00B22C39"/>
    <w:rsid w:val="00B239AF"/>
    <w:rsid w:val="00B23AF4"/>
    <w:rsid w:val="00B23C15"/>
    <w:rsid w:val="00B24AD7"/>
    <w:rsid w:val="00B25509"/>
    <w:rsid w:val="00B25762"/>
    <w:rsid w:val="00B25B40"/>
    <w:rsid w:val="00B25BF5"/>
    <w:rsid w:val="00B25FDE"/>
    <w:rsid w:val="00B262B9"/>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5CE9"/>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3FDD"/>
    <w:rsid w:val="00B44F99"/>
    <w:rsid w:val="00B45876"/>
    <w:rsid w:val="00B460C1"/>
    <w:rsid w:val="00B47868"/>
    <w:rsid w:val="00B5118A"/>
    <w:rsid w:val="00B51542"/>
    <w:rsid w:val="00B518F8"/>
    <w:rsid w:val="00B51B1A"/>
    <w:rsid w:val="00B51BAA"/>
    <w:rsid w:val="00B51D1D"/>
    <w:rsid w:val="00B5310E"/>
    <w:rsid w:val="00B53B96"/>
    <w:rsid w:val="00B5403A"/>
    <w:rsid w:val="00B54367"/>
    <w:rsid w:val="00B544E3"/>
    <w:rsid w:val="00B54ACC"/>
    <w:rsid w:val="00B54B9B"/>
    <w:rsid w:val="00B54DCB"/>
    <w:rsid w:val="00B54E80"/>
    <w:rsid w:val="00B55AC2"/>
    <w:rsid w:val="00B560C9"/>
    <w:rsid w:val="00B56533"/>
    <w:rsid w:val="00B56A5F"/>
    <w:rsid w:val="00B56CFC"/>
    <w:rsid w:val="00B57777"/>
    <w:rsid w:val="00B57A17"/>
    <w:rsid w:val="00B57A7B"/>
    <w:rsid w:val="00B57D66"/>
    <w:rsid w:val="00B57F2D"/>
    <w:rsid w:val="00B60404"/>
    <w:rsid w:val="00B60643"/>
    <w:rsid w:val="00B6102F"/>
    <w:rsid w:val="00B61BE2"/>
    <w:rsid w:val="00B6266F"/>
    <w:rsid w:val="00B6276E"/>
    <w:rsid w:val="00B62E0B"/>
    <w:rsid w:val="00B632A6"/>
    <w:rsid w:val="00B63C32"/>
    <w:rsid w:val="00B63C73"/>
    <w:rsid w:val="00B63EFC"/>
    <w:rsid w:val="00B64004"/>
    <w:rsid w:val="00B64434"/>
    <w:rsid w:val="00B647A7"/>
    <w:rsid w:val="00B6487D"/>
    <w:rsid w:val="00B65BA7"/>
    <w:rsid w:val="00B67CEC"/>
    <w:rsid w:val="00B711CE"/>
    <w:rsid w:val="00B71232"/>
    <w:rsid w:val="00B717D4"/>
    <w:rsid w:val="00B71DC8"/>
    <w:rsid w:val="00B727F5"/>
    <w:rsid w:val="00B72B51"/>
    <w:rsid w:val="00B73C6D"/>
    <w:rsid w:val="00B74006"/>
    <w:rsid w:val="00B745F6"/>
    <w:rsid w:val="00B746C6"/>
    <w:rsid w:val="00B747C9"/>
    <w:rsid w:val="00B756D9"/>
    <w:rsid w:val="00B75DDC"/>
    <w:rsid w:val="00B7604C"/>
    <w:rsid w:val="00B76087"/>
    <w:rsid w:val="00B7652C"/>
    <w:rsid w:val="00B766BF"/>
    <w:rsid w:val="00B76754"/>
    <w:rsid w:val="00B76D52"/>
    <w:rsid w:val="00B76FA6"/>
    <w:rsid w:val="00B77986"/>
    <w:rsid w:val="00B80910"/>
    <w:rsid w:val="00B80AD4"/>
    <w:rsid w:val="00B818F4"/>
    <w:rsid w:val="00B81A43"/>
    <w:rsid w:val="00B81BC9"/>
    <w:rsid w:val="00B8200F"/>
    <w:rsid w:val="00B8222F"/>
    <w:rsid w:val="00B82505"/>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1F83"/>
    <w:rsid w:val="00B93204"/>
    <w:rsid w:val="00B9348B"/>
    <w:rsid w:val="00B9361F"/>
    <w:rsid w:val="00B938B2"/>
    <w:rsid w:val="00B93E0E"/>
    <w:rsid w:val="00B9475E"/>
    <w:rsid w:val="00B94ADF"/>
    <w:rsid w:val="00B94E17"/>
    <w:rsid w:val="00B957FE"/>
    <w:rsid w:val="00B95989"/>
    <w:rsid w:val="00B95F02"/>
    <w:rsid w:val="00B96BEF"/>
    <w:rsid w:val="00B96FC0"/>
    <w:rsid w:val="00B97260"/>
    <w:rsid w:val="00B97651"/>
    <w:rsid w:val="00B97A69"/>
    <w:rsid w:val="00BA05DE"/>
    <w:rsid w:val="00BA0632"/>
    <w:rsid w:val="00BA0AAA"/>
    <w:rsid w:val="00BA0B5A"/>
    <w:rsid w:val="00BA0BC5"/>
    <w:rsid w:val="00BA0DFB"/>
    <w:rsid w:val="00BA0EBA"/>
    <w:rsid w:val="00BA2098"/>
    <w:rsid w:val="00BA26E9"/>
    <w:rsid w:val="00BA2FEF"/>
    <w:rsid w:val="00BA31F4"/>
    <w:rsid w:val="00BA3DE5"/>
    <w:rsid w:val="00BA503C"/>
    <w:rsid w:val="00BA52F0"/>
    <w:rsid w:val="00BA54F0"/>
    <w:rsid w:val="00BA5872"/>
    <w:rsid w:val="00BA7296"/>
    <w:rsid w:val="00BA786C"/>
    <w:rsid w:val="00BA7B75"/>
    <w:rsid w:val="00BB05F8"/>
    <w:rsid w:val="00BB1548"/>
    <w:rsid w:val="00BB158A"/>
    <w:rsid w:val="00BB1934"/>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3BA"/>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69C"/>
    <w:rsid w:val="00BE2A96"/>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428"/>
    <w:rsid w:val="00BF19CE"/>
    <w:rsid w:val="00BF2B6F"/>
    <w:rsid w:val="00BF2DF5"/>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2924"/>
    <w:rsid w:val="00C02D23"/>
    <w:rsid w:val="00C03673"/>
    <w:rsid w:val="00C03EE8"/>
    <w:rsid w:val="00C04D8B"/>
    <w:rsid w:val="00C04F41"/>
    <w:rsid w:val="00C058F7"/>
    <w:rsid w:val="00C05BEC"/>
    <w:rsid w:val="00C06BF8"/>
    <w:rsid w:val="00C06E7D"/>
    <w:rsid w:val="00C06F63"/>
    <w:rsid w:val="00C0717A"/>
    <w:rsid w:val="00C074C7"/>
    <w:rsid w:val="00C07AE9"/>
    <w:rsid w:val="00C10E9C"/>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462"/>
    <w:rsid w:val="00C2086C"/>
    <w:rsid w:val="00C20A00"/>
    <w:rsid w:val="00C21673"/>
    <w:rsid w:val="00C21960"/>
    <w:rsid w:val="00C21C7A"/>
    <w:rsid w:val="00C22B98"/>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696"/>
    <w:rsid w:val="00C26DB8"/>
    <w:rsid w:val="00C276E0"/>
    <w:rsid w:val="00C2786D"/>
    <w:rsid w:val="00C30BC1"/>
    <w:rsid w:val="00C31FE6"/>
    <w:rsid w:val="00C3337E"/>
    <w:rsid w:val="00C3400F"/>
    <w:rsid w:val="00C340FB"/>
    <w:rsid w:val="00C34118"/>
    <w:rsid w:val="00C34B64"/>
    <w:rsid w:val="00C34C36"/>
    <w:rsid w:val="00C352B3"/>
    <w:rsid w:val="00C35663"/>
    <w:rsid w:val="00C3654C"/>
    <w:rsid w:val="00C36BF5"/>
    <w:rsid w:val="00C36C00"/>
    <w:rsid w:val="00C36DBC"/>
    <w:rsid w:val="00C376BA"/>
    <w:rsid w:val="00C37D08"/>
    <w:rsid w:val="00C37ED6"/>
    <w:rsid w:val="00C40373"/>
    <w:rsid w:val="00C405D3"/>
    <w:rsid w:val="00C4082D"/>
    <w:rsid w:val="00C40AE6"/>
    <w:rsid w:val="00C40B2B"/>
    <w:rsid w:val="00C4117E"/>
    <w:rsid w:val="00C411AF"/>
    <w:rsid w:val="00C4138D"/>
    <w:rsid w:val="00C41E3A"/>
    <w:rsid w:val="00C41E53"/>
    <w:rsid w:val="00C4224A"/>
    <w:rsid w:val="00C425E1"/>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137"/>
    <w:rsid w:val="00C53EB3"/>
    <w:rsid w:val="00C53FA7"/>
    <w:rsid w:val="00C53FF6"/>
    <w:rsid w:val="00C542D4"/>
    <w:rsid w:val="00C543D1"/>
    <w:rsid w:val="00C54D71"/>
    <w:rsid w:val="00C563F5"/>
    <w:rsid w:val="00C56756"/>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8C6"/>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369"/>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1D0"/>
    <w:rsid w:val="00C92889"/>
    <w:rsid w:val="00C92C7F"/>
    <w:rsid w:val="00C93332"/>
    <w:rsid w:val="00C9369D"/>
    <w:rsid w:val="00C939F6"/>
    <w:rsid w:val="00C94465"/>
    <w:rsid w:val="00C944FA"/>
    <w:rsid w:val="00C94CF8"/>
    <w:rsid w:val="00C95109"/>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4A1"/>
    <w:rsid w:val="00CA47E3"/>
    <w:rsid w:val="00CA4838"/>
    <w:rsid w:val="00CA4899"/>
    <w:rsid w:val="00CA505A"/>
    <w:rsid w:val="00CA5719"/>
    <w:rsid w:val="00CA59DD"/>
    <w:rsid w:val="00CA66EA"/>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8B7"/>
    <w:rsid w:val="00CC1960"/>
    <w:rsid w:val="00CC1EE6"/>
    <w:rsid w:val="00CC1F92"/>
    <w:rsid w:val="00CC1FAE"/>
    <w:rsid w:val="00CC228D"/>
    <w:rsid w:val="00CC2B22"/>
    <w:rsid w:val="00CC3A23"/>
    <w:rsid w:val="00CC424D"/>
    <w:rsid w:val="00CC42E1"/>
    <w:rsid w:val="00CC45EB"/>
    <w:rsid w:val="00CC47E0"/>
    <w:rsid w:val="00CC5504"/>
    <w:rsid w:val="00CC5B58"/>
    <w:rsid w:val="00CC67D0"/>
    <w:rsid w:val="00CC737C"/>
    <w:rsid w:val="00CC760B"/>
    <w:rsid w:val="00CC787F"/>
    <w:rsid w:val="00CD087D"/>
    <w:rsid w:val="00CD095B"/>
    <w:rsid w:val="00CD0BD4"/>
    <w:rsid w:val="00CD0F5D"/>
    <w:rsid w:val="00CD141E"/>
    <w:rsid w:val="00CD176E"/>
    <w:rsid w:val="00CD1785"/>
    <w:rsid w:val="00CD1C0B"/>
    <w:rsid w:val="00CD239A"/>
    <w:rsid w:val="00CD3116"/>
    <w:rsid w:val="00CD3237"/>
    <w:rsid w:val="00CD3B37"/>
    <w:rsid w:val="00CD4958"/>
    <w:rsid w:val="00CD4B0C"/>
    <w:rsid w:val="00CD4C1B"/>
    <w:rsid w:val="00CD5512"/>
    <w:rsid w:val="00CD5EF8"/>
    <w:rsid w:val="00CD5F80"/>
    <w:rsid w:val="00CD6305"/>
    <w:rsid w:val="00CD636A"/>
    <w:rsid w:val="00CD6A73"/>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6768"/>
    <w:rsid w:val="00CE78AE"/>
    <w:rsid w:val="00CE7B5F"/>
    <w:rsid w:val="00CE7E62"/>
    <w:rsid w:val="00CF01B2"/>
    <w:rsid w:val="00CF038C"/>
    <w:rsid w:val="00CF14B3"/>
    <w:rsid w:val="00CF195E"/>
    <w:rsid w:val="00CF19DA"/>
    <w:rsid w:val="00CF1A85"/>
    <w:rsid w:val="00CF1C7F"/>
    <w:rsid w:val="00CF1C87"/>
    <w:rsid w:val="00CF1CC0"/>
    <w:rsid w:val="00CF1FCA"/>
    <w:rsid w:val="00CF20E1"/>
    <w:rsid w:val="00CF24F8"/>
    <w:rsid w:val="00CF2653"/>
    <w:rsid w:val="00CF30B9"/>
    <w:rsid w:val="00CF3955"/>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2795"/>
    <w:rsid w:val="00D02BBE"/>
    <w:rsid w:val="00D03102"/>
    <w:rsid w:val="00D033F1"/>
    <w:rsid w:val="00D036C5"/>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289"/>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1C3"/>
    <w:rsid w:val="00D167C0"/>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226"/>
    <w:rsid w:val="00D32322"/>
    <w:rsid w:val="00D3323C"/>
    <w:rsid w:val="00D3331E"/>
    <w:rsid w:val="00D33456"/>
    <w:rsid w:val="00D3354C"/>
    <w:rsid w:val="00D3396F"/>
    <w:rsid w:val="00D33D4D"/>
    <w:rsid w:val="00D343CD"/>
    <w:rsid w:val="00D3479C"/>
    <w:rsid w:val="00D34A0B"/>
    <w:rsid w:val="00D34CA6"/>
    <w:rsid w:val="00D352C5"/>
    <w:rsid w:val="00D358A2"/>
    <w:rsid w:val="00D36234"/>
    <w:rsid w:val="00D36371"/>
    <w:rsid w:val="00D36599"/>
    <w:rsid w:val="00D375A0"/>
    <w:rsid w:val="00D407F7"/>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83E"/>
    <w:rsid w:val="00D46C7B"/>
    <w:rsid w:val="00D46E12"/>
    <w:rsid w:val="00D471EA"/>
    <w:rsid w:val="00D477B4"/>
    <w:rsid w:val="00D47D5E"/>
    <w:rsid w:val="00D47DD0"/>
    <w:rsid w:val="00D47E13"/>
    <w:rsid w:val="00D50183"/>
    <w:rsid w:val="00D509E8"/>
    <w:rsid w:val="00D50A37"/>
    <w:rsid w:val="00D50A9A"/>
    <w:rsid w:val="00D51D12"/>
    <w:rsid w:val="00D52A1E"/>
    <w:rsid w:val="00D5362B"/>
    <w:rsid w:val="00D539C9"/>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48D"/>
    <w:rsid w:val="00D60AC5"/>
    <w:rsid w:val="00D60C8D"/>
    <w:rsid w:val="00D61374"/>
    <w:rsid w:val="00D6168A"/>
    <w:rsid w:val="00D616A5"/>
    <w:rsid w:val="00D61AD3"/>
    <w:rsid w:val="00D61BAC"/>
    <w:rsid w:val="00D61FCA"/>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628"/>
    <w:rsid w:val="00D71F09"/>
    <w:rsid w:val="00D724C0"/>
    <w:rsid w:val="00D7356F"/>
    <w:rsid w:val="00D73587"/>
    <w:rsid w:val="00D73EBB"/>
    <w:rsid w:val="00D742ED"/>
    <w:rsid w:val="00D751FB"/>
    <w:rsid w:val="00D754D6"/>
    <w:rsid w:val="00D761AA"/>
    <w:rsid w:val="00D76FAE"/>
    <w:rsid w:val="00D777D7"/>
    <w:rsid w:val="00D7793B"/>
    <w:rsid w:val="00D806FC"/>
    <w:rsid w:val="00D80AB8"/>
    <w:rsid w:val="00D81792"/>
    <w:rsid w:val="00D819B1"/>
    <w:rsid w:val="00D821C2"/>
    <w:rsid w:val="00D8244D"/>
    <w:rsid w:val="00D82494"/>
    <w:rsid w:val="00D82824"/>
    <w:rsid w:val="00D82BE1"/>
    <w:rsid w:val="00D8307F"/>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2D5F"/>
    <w:rsid w:val="00D936E2"/>
    <w:rsid w:val="00D93D90"/>
    <w:rsid w:val="00D94CFF"/>
    <w:rsid w:val="00D95104"/>
    <w:rsid w:val="00D95600"/>
    <w:rsid w:val="00D95887"/>
    <w:rsid w:val="00D95BBF"/>
    <w:rsid w:val="00D95C20"/>
    <w:rsid w:val="00D9623D"/>
    <w:rsid w:val="00D96259"/>
    <w:rsid w:val="00D9683C"/>
    <w:rsid w:val="00D96CF5"/>
    <w:rsid w:val="00D96D3B"/>
    <w:rsid w:val="00D97017"/>
    <w:rsid w:val="00D97884"/>
    <w:rsid w:val="00D97C74"/>
    <w:rsid w:val="00DA067A"/>
    <w:rsid w:val="00DA0A7F"/>
    <w:rsid w:val="00DA0E06"/>
    <w:rsid w:val="00DA1B73"/>
    <w:rsid w:val="00DA1C31"/>
    <w:rsid w:val="00DA20BC"/>
    <w:rsid w:val="00DA22FE"/>
    <w:rsid w:val="00DA2ED7"/>
    <w:rsid w:val="00DA326B"/>
    <w:rsid w:val="00DA3E7A"/>
    <w:rsid w:val="00DA430C"/>
    <w:rsid w:val="00DA4F70"/>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4CDD"/>
    <w:rsid w:val="00DB5213"/>
    <w:rsid w:val="00DB58EE"/>
    <w:rsid w:val="00DB6FDC"/>
    <w:rsid w:val="00DB70F5"/>
    <w:rsid w:val="00DB751E"/>
    <w:rsid w:val="00DC066C"/>
    <w:rsid w:val="00DC06A0"/>
    <w:rsid w:val="00DC0ACB"/>
    <w:rsid w:val="00DC106A"/>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947"/>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875"/>
    <w:rsid w:val="00DD5D93"/>
    <w:rsid w:val="00DD5F42"/>
    <w:rsid w:val="00DD617B"/>
    <w:rsid w:val="00DD635A"/>
    <w:rsid w:val="00DD6B27"/>
    <w:rsid w:val="00DE002A"/>
    <w:rsid w:val="00DE0E59"/>
    <w:rsid w:val="00DE0F6C"/>
    <w:rsid w:val="00DE1249"/>
    <w:rsid w:val="00DE219B"/>
    <w:rsid w:val="00DE2AF5"/>
    <w:rsid w:val="00DE3599"/>
    <w:rsid w:val="00DE454C"/>
    <w:rsid w:val="00DE4E71"/>
    <w:rsid w:val="00DE52E3"/>
    <w:rsid w:val="00DE62AD"/>
    <w:rsid w:val="00DE71CB"/>
    <w:rsid w:val="00DE7C00"/>
    <w:rsid w:val="00DE7E47"/>
    <w:rsid w:val="00DF03E9"/>
    <w:rsid w:val="00DF03ED"/>
    <w:rsid w:val="00DF04EE"/>
    <w:rsid w:val="00DF0845"/>
    <w:rsid w:val="00DF0BF4"/>
    <w:rsid w:val="00DF1153"/>
    <w:rsid w:val="00DF1527"/>
    <w:rsid w:val="00DF179D"/>
    <w:rsid w:val="00DF1AD5"/>
    <w:rsid w:val="00DF1E9C"/>
    <w:rsid w:val="00DF2948"/>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ED2"/>
    <w:rsid w:val="00E01F8E"/>
    <w:rsid w:val="00E023E5"/>
    <w:rsid w:val="00E02432"/>
    <w:rsid w:val="00E02A71"/>
    <w:rsid w:val="00E04022"/>
    <w:rsid w:val="00E05696"/>
    <w:rsid w:val="00E061F0"/>
    <w:rsid w:val="00E064C3"/>
    <w:rsid w:val="00E07025"/>
    <w:rsid w:val="00E07157"/>
    <w:rsid w:val="00E0728F"/>
    <w:rsid w:val="00E0755C"/>
    <w:rsid w:val="00E07D1D"/>
    <w:rsid w:val="00E07E97"/>
    <w:rsid w:val="00E10951"/>
    <w:rsid w:val="00E11BB7"/>
    <w:rsid w:val="00E12DF0"/>
    <w:rsid w:val="00E12EBB"/>
    <w:rsid w:val="00E142F7"/>
    <w:rsid w:val="00E146F7"/>
    <w:rsid w:val="00E14738"/>
    <w:rsid w:val="00E14A7E"/>
    <w:rsid w:val="00E151E1"/>
    <w:rsid w:val="00E15C6B"/>
    <w:rsid w:val="00E16117"/>
    <w:rsid w:val="00E16266"/>
    <w:rsid w:val="00E162F8"/>
    <w:rsid w:val="00E16735"/>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149"/>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499D"/>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916"/>
    <w:rsid w:val="00E71A2E"/>
    <w:rsid w:val="00E72797"/>
    <w:rsid w:val="00E72C01"/>
    <w:rsid w:val="00E7370A"/>
    <w:rsid w:val="00E7389A"/>
    <w:rsid w:val="00E741AC"/>
    <w:rsid w:val="00E74487"/>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2CE"/>
    <w:rsid w:val="00E93CF4"/>
    <w:rsid w:val="00E93E1E"/>
    <w:rsid w:val="00E93EE5"/>
    <w:rsid w:val="00E93F1A"/>
    <w:rsid w:val="00E94240"/>
    <w:rsid w:val="00E95449"/>
    <w:rsid w:val="00E95AF1"/>
    <w:rsid w:val="00E95BA6"/>
    <w:rsid w:val="00E95CE8"/>
    <w:rsid w:val="00E963D5"/>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9D8"/>
    <w:rsid w:val="00EA3B5A"/>
    <w:rsid w:val="00EA3E4C"/>
    <w:rsid w:val="00EA410E"/>
    <w:rsid w:val="00EA46CC"/>
    <w:rsid w:val="00EA4FD1"/>
    <w:rsid w:val="00EA52B8"/>
    <w:rsid w:val="00EA53C2"/>
    <w:rsid w:val="00EA5695"/>
    <w:rsid w:val="00EA5B0A"/>
    <w:rsid w:val="00EA5E3D"/>
    <w:rsid w:val="00EA617C"/>
    <w:rsid w:val="00EA65AD"/>
    <w:rsid w:val="00EA66B0"/>
    <w:rsid w:val="00EA7384"/>
    <w:rsid w:val="00EA7866"/>
    <w:rsid w:val="00EA7B76"/>
    <w:rsid w:val="00EA7FCF"/>
    <w:rsid w:val="00EB05B6"/>
    <w:rsid w:val="00EB0949"/>
    <w:rsid w:val="00EB0CA3"/>
    <w:rsid w:val="00EB104F"/>
    <w:rsid w:val="00EB16F6"/>
    <w:rsid w:val="00EB1B27"/>
    <w:rsid w:val="00EB1DA8"/>
    <w:rsid w:val="00EB2A87"/>
    <w:rsid w:val="00EB2DD9"/>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0EC8"/>
    <w:rsid w:val="00EE16FA"/>
    <w:rsid w:val="00EE3C42"/>
    <w:rsid w:val="00EE3D4F"/>
    <w:rsid w:val="00EE4616"/>
    <w:rsid w:val="00EE534D"/>
    <w:rsid w:val="00EE5560"/>
    <w:rsid w:val="00EE5794"/>
    <w:rsid w:val="00EE5DAB"/>
    <w:rsid w:val="00EE632A"/>
    <w:rsid w:val="00EE6405"/>
    <w:rsid w:val="00EE697E"/>
    <w:rsid w:val="00EE6B04"/>
    <w:rsid w:val="00EE6C72"/>
    <w:rsid w:val="00EE6F1E"/>
    <w:rsid w:val="00EF02EC"/>
    <w:rsid w:val="00EF0348"/>
    <w:rsid w:val="00EF162D"/>
    <w:rsid w:val="00EF1F9C"/>
    <w:rsid w:val="00EF2099"/>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EF7B34"/>
    <w:rsid w:val="00F01D7A"/>
    <w:rsid w:val="00F02453"/>
    <w:rsid w:val="00F02759"/>
    <w:rsid w:val="00F027BA"/>
    <w:rsid w:val="00F03E79"/>
    <w:rsid w:val="00F040A6"/>
    <w:rsid w:val="00F043BB"/>
    <w:rsid w:val="00F058AE"/>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717"/>
    <w:rsid w:val="00F2188E"/>
    <w:rsid w:val="00F218D4"/>
    <w:rsid w:val="00F2250A"/>
    <w:rsid w:val="00F22C68"/>
    <w:rsid w:val="00F232D0"/>
    <w:rsid w:val="00F237DC"/>
    <w:rsid w:val="00F237FB"/>
    <w:rsid w:val="00F238C3"/>
    <w:rsid w:val="00F23C64"/>
    <w:rsid w:val="00F241C4"/>
    <w:rsid w:val="00F24788"/>
    <w:rsid w:val="00F248A6"/>
    <w:rsid w:val="00F2490D"/>
    <w:rsid w:val="00F24C83"/>
    <w:rsid w:val="00F2554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AE0"/>
    <w:rsid w:val="00F44D66"/>
    <w:rsid w:val="00F44EC5"/>
    <w:rsid w:val="00F463CC"/>
    <w:rsid w:val="00F46881"/>
    <w:rsid w:val="00F46B23"/>
    <w:rsid w:val="00F47498"/>
    <w:rsid w:val="00F4790F"/>
    <w:rsid w:val="00F5086B"/>
    <w:rsid w:val="00F512B2"/>
    <w:rsid w:val="00F5165C"/>
    <w:rsid w:val="00F51CDA"/>
    <w:rsid w:val="00F51F1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57541"/>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64CD"/>
    <w:rsid w:val="00F66F5B"/>
    <w:rsid w:val="00F671B1"/>
    <w:rsid w:val="00F6783E"/>
    <w:rsid w:val="00F67E80"/>
    <w:rsid w:val="00F709D1"/>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300"/>
    <w:rsid w:val="00F7748F"/>
    <w:rsid w:val="00F776F7"/>
    <w:rsid w:val="00F77A72"/>
    <w:rsid w:val="00F77DE5"/>
    <w:rsid w:val="00F80399"/>
    <w:rsid w:val="00F80691"/>
    <w:rsid w:val="00F80D58"/>
    <w:rsid w:val="00F81122"/>
    <w:rsid w:val="00F812C8"/>
    <w:rsid w:val="00F812CA"/>
    <w:rsid w:val="00F8132D"/>
    <w:rsid w:val="00F81814"/>
    <w:rsid w:val="00F818AE"/>
    <w:rsid w:val="00F818F4"/>
    <w:rsid w:val="00F81B40"/>
    <w:rsid w:val="00F820C4"/>
    <w:rsid w:val="00F827F8"/>
    <w:rsid w:val="00F83756"/>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568"/>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86A"/>
    <w:rsid w:val="00F97908"/>
    <w:rsid w:val="00F97B43"/>
    <w:rsid w:val="00FA07F8"/>
    <w:rsid w:val="00FA105C"/>
    <w:rsid w:val="00FA1475"/>
    <w:rsid w:val="00FA148A"/>
    <w:rsid w:val="00FA1CE3"/>
    <w:rsid w:val="00FA1DAD"/>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0D3"/>
    <w:rsid w:val="00FB0243"/>
    <w:rsid w:val="00FB1527"/>
    <w:rsid w:val="00FB1FD5"/>
    <w:rsid w:val="00FB227C"/>
    <w:rsid w:val="00FB2537"/>
    <w:rsid w:val="00FB2F33"/>
    <w:rsid w:val="00FB32DA"/>
    <w:rsid w:val="00FB33DC"/>
    <w:rsid w:val="00FB33F6"/>
    <w:rsid w:val="00FB3457"/>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1E67"/>
    <w:rsid w:val="00FC25A9"/>
    <w:rsid w:val="00FC2760"/>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072"/>
    <w:rsid w:val="00FD37F6"/>
    <w:rsid w:val="00FD3BD8"/>
    <w:rsid w:val="00FD4589"/>
    <w:rsid w:val="00FD473E"/>
    <w:rsid w:val="00FD48E0"/>
    <w:rsid w:val="00FD536D"/>
    <w:rsid w:val="00FD574E"/>
    <w:rsid w:val="00FD714E"/>
    <w:rsid w:val="00FD7BF1"/>
    <w:rsid w:val="00FD7DEF"/>
    <w:rsid w:val="00FD7DF9"/>
    <w:rsid w:val="00FE0B51"/>
    <w:rsid w:val="00FE0B78"/>
    <w:rsid w:val="00FE0C04"/>
    <w:rsid w:val="00FE0ED4"/>
    <w:rsid w:val="00FE1EAB"/>
    <w:rsid w:val="00FE3465"/>
    <w:rsid w:val="00FE34BF"/>
    <w:rsid w:val="00FE3BE2"/>
    <w:rsid w:val="00FE5AEC"/>
    <w:rsid w:val="00FE5E6E"/>
    <w:rsid w:val="00FE62D2"/>
    <w:rsid w:val="00FE67CF"/>
    <w:rsid w:val="00FE6D20"/>
    <w:rsid w:val="00FE6FB9"/>
    <w:rsid w:val="00FE70D3"/>
    <w:rsid w:val="00FE7549"/>
    <w:rsid w:val="00FE78F6"/>
    <w:rsid w:val="00FE7B73"/>
    <w:rsid w:val="00FE7BCC"/>
    <w:rsid w:val="00FF0056"/>
    <w:rsid w:val="00FF042E"/>
    <w:rsid w:val="00FF0791"/>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BFD629DD-57CB-4D7B-B29D-E38A177D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rsid w:val="00D33D4D"/>
    <w:pPr>
      <w:autoSpaceDE w:val="0"/>
      <w:autoSpaceDN w:val="0"/>
      <w:adjustRightInd w:val="0"/>
      <w:snapToGrid w:val="0"/>
      <w:spacing w:after="120"/>
      <w:jc w:val="both"/>
    </w:pPr>
    <w:rPr>
      <w:sz w:val="22"/>
      <w:szCs w:val="22"/>
    </w:rPr>
  </w:style>
  <w:style w:type="paragraph" w:styleId="1">
    <w:name w:val="heading 1"/>
    <w:aliases w:val="H1,h1,app heading 1,l1,Memo Heading 1,h11,h12,h13,h14,h15,h16,Heading 1_a,h17,h111,h121,h131,h141,h151,h161,h18,h112,h122,h132,h142,h152,h162,h19,h113,h123,h133,h143,h153,h163,NMP Heading 1,1. Heading,heading 1,Alt+1,Alt+11,Alt+"/>
    <w:basedOn w:val="a"/>
    <w:next w:val="a"/>
    <w:qFormat/>
    <w:pPr>
      <w:keepNext/>
      <w:numPr>
        <w:numId w:val="2"/>
      </w:numPr>
      <w:tabs>
        <w:tab w:val="clear" w:pos="432"/>
      </w:tabs>
      <w:spacing w:before="120"/>
      <w:outlineLvl w:val="0"/>
    </w:pPr>
    <w:rPr>
      <w:b/>
      <w:bCs/>
      <w:sz w:val="28"/>
      <w:szCs w:val="28"/>
    </w:rPr>
  </w:style>
  <w:style w:type="paragraph" w:styleId="2">
    <w:name w:val="heading 2"/>
    <w:aliases w:val="heading 2,DO NOT USE_h2,h2,h21,2,Header 2,Header2,22,heading2,H2,2nd level,UNDERRUBRIK 1-2,H21,H22,H23,H24,H25,R2,E2,†berschrift 2,õberschrift 2"/>
    <w:basedOn w:val="a"/>
    <w:next w:val="a"/>
    <w:qFormat/>
    <w:pPr>
      <w:keepNext/>
      <w:numPr>
        <w:ilvl w:val="1"/>
        <w:numId w:val="2"/>
      </w:numPr>
      <w:tabs>
        <w:tab w:val="clear" w:pos="576"/>
      </w:tabs>
      <w:spacing w:before="120"/>
      <w:outlineLvl w:val="1"/>
    </w:pPr>
    <w:rPr>
      <w:b/>
      <w:bCs/>
      <w:sz w:val="24"/>
    </w:rPr>
  </w:style>
  <w:style w:type="paragraph" w:styleId="30">
    <w:name w:val="heading 3"/>
    <w:aliases w:val="heading 3,h3"/>
    <w:basedOn w:val="a"/>
    <w:next w:val="a"/>
    <w:qFormat/>
    <w:pPr>
      <w:keepNext/>
      <w:numPr>
        <w:ilvl w:val="2"/>
        <w:numId w:val="2"/>
      </w:numPr>
      <w:tabs>
        <w:tab w:val="clear" w:pos="720"/>
      </w:tabs>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pPr>
      <w:keepNext/>
      <w:numPr>
        <w:ilvl w:val="3"/>
        <w:numId w:val="2"/>
      </w:numPr>
      <w:spacing w:before="120"/>
      <w:outlineLvl w:val="3"/>
    </w:pPr>
    <w:rPr>
      <w:b/>
      <w:bCs/>
      <w:szCs w:val="28"/>
    </w:rPr>
  </w:style>
  <w:style w:type="paragraph" w:styleId="5">
    <w:name w:val="heading 5"/>
    <w:aliases w:val="h5,Heading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aliases w:val="Figure Heading,FH"/>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rPr>
  </w:style>
  <w:style w:type="character" w:customStyle="1" w:styleId="a4">
    <w:name w:val="正文文本 字符"/>
    <w:basedOn w:val="a0"/>
    <w:link w:val="a3"/>
    <w:rsid w:val="00CF195E"/>
  </w:style>
  <w:style w:type="character" w:styleId="a5">
    <w:name w:val="Hyperlink"/>
    <w:basedOn w:val="a0"/>
    <w:uiPriority w:val="99"/>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cap Char Char1"/>
    <w:basedOn w:val="a"/>
    <w:next w:val="a"/>
    <w:link w:val="a7"/>
    <w:qFormat/>
    <w:pPr>
      <w:jc w:val="center"/>
    </w:pPr>
    <w:rPr>
      <w:b/>
      <w:bCs/>
      <w:sz w:val="20"/>
      <w:szCs w:val="20"/>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basedOn w:val="a0"/>
    <w:link w:val="a6"/>
    <w:rsid w:val="00C411AF"/>
    <w:rPr>
      <w:b/>
      <w:bCs/>
    </w:rPr>
  </w:style>
  <w:style w:type="paragraph" w:styleId="a8">
    <w:name w:val="List Bullet"/>
    <w:basedOn w:val="a9"/>
    <w:pPr>
      <w:autoSpaceDE/>
      <w:autoSpaceDN/>
      <w:adjustRightInd/>
      <w:spacing w:after="180"/>
      <w:ind w:left="568" w:hanging="284"/>
      <w:jc w:val="left"/>
    </w:pPr>
    <w:rPr>
      <w:sz w:val="20"/>
      <w:szCs w:val="20"/>
      <w:lang w:val="en-GB"/>
    </w:rPr>
  </w:style>
  <w:style w:type="paragraph" w:styleId="a9">
    <w:name w:val="List"/>
    <w:basedOn w:val="a"/>
    <w:pPr>
      <w:ind w:left="360" w:hanging="360"/>
    </w:pPr>
  </w:style>
  <w:style w:type="paragraph" w:styleId="20">
    <w:name w:val="Body Text 2"/>
    <w:basedOn w:val="a"/>
    <w:pPr>
      <w:spacing w:after="0"/>
      <w:jc w:val="left"/>
    </w:pPr>
    <w:rPr>
      <w:szCs w:val="20"/>
    </w:rPr>
  </w:style>
  <w:style w:type="paragraph" w:styleId="aa">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basedOn w:val="a0"/>
    <w:rPr>
      <w:color w:val="800080"/>
      <w:u w:val="single"/>
    </w:rPr>
  </w:style>
  <w:style w:type="paragraph" w:styleId="ac">
    <w:name w:val="footnote text"/>
    <w:basedOn w:val="a"/>
    <w:semiHidden/>
    <w:rPr>
      <w:sz w:val="20"/>
      <w:szCs w:val="20"/>
    </w:rPr>
  </w:style>
  <w:style w:type="character" w:styleId="ad">
    <w:name w:val="footnote reference"/>
    <w:basedOn w:val="a0"/>
    <w:semiHidden/>
    <w:rPr>
      <w:vertAlign w:val="superscript"/>
    </w:rPr>
  </w:style>
  <w:style w:type="table" w:styleId="ae">
    <w:name w:val="Table 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styleId="af3">
    <w:name w:val="Intense Quote"/>
    <w:basedOn w:val="a"/>
    <w:next w:val="a"/>
    <w:link w:val="af4"/>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明显引用 字符"/>
    <w:basedOn w:val="a0"/>
    <w:link w:val="af3"/>
    <w:uiPriority w:val="30"/>
    <w:rsid w:val="00581A5F"/>
    <w:rPr>
      <w:i/>
      <w:iCs/>
      <w:color w:val="4F81BD" w:themeColor="accent1"/>
      <w:sz w:val="22"/>
      <w:szCs w:val="22"/>
    </w:rPr>
  </w:style>
  <w:style w:type="paragraph" w:customStyle="1" w:styleId="TitleText">
    <w:name w:val="Title Text"/>
    <w:basedOn w:val="a"/>
    <w:next w:val="a"/>
    <w:rsid w:val="009C46A2"/>
    <w:pPr>
      <w:autoSpaceDE/>
      <w:autoSpaceDN/>
      <w:adjustRightInd/>
      <w:snapToGrid/>
      <w:spacing w:after="220"/>
      <w:jc w:val="left"/>
    </w:pPr>
    <w:rPr>
      <w:rFonts w:ascii="Arial" w:eastAsia="MS Gothic" w:hAnsi="Arial"/>
      <w:b/>
      <w:szCs w:val="24"/>
      <w:lang w:val="en-GB"/>
    </w:rPr>
  </w:style>
  <w:style w:type="character" w:styleId="af5">
    <w:name w:val="annotation reference"/>
    <w:basedOn w:val="a0"/>
    <w:semiHidden/>
    <w:unhideWhenUsed/>
    <w:rsid w:val="00F72AF2"/>
    <w:rPr>
      <w:sz w:val="21"/>
      <w:szCs w:val="21"/>
    </w:rPr>
  </w:style>
  <w:style w:type="paragraph" w:styleId="af6">
    <w:name w:val="annotation text"/>
    <w:basedOn w:val="a"/>
    <w:link w:val="af7"/>
    <w:unhideWhenUsed/>
    <w:rsid w:val="00F72AF2"/>
    <w:pPr>
      <w:jc w:val="left"/>
    </w:pPr>
  </w:style>
  <w:style w:type="character" w:customStyle="1" w:styleId="af7">
    <w:name w:val="批注文字 字符"/>
    <w:basedOn w:val="a0"/>
    <w:link w:val="af6"/>
    <w:rsid w:val="00F72AF2"/>
    <w:rPr>
      <w:sz w:val="22"/>
      <w:szCs w:val="22"/>
    </w:rPr>
  </w:style>
  <w:style w:type="paragraph" w:styleId="af8">
    <w:name w:val="annotation subject"/>
    <w:basedOn w:val="af6"/>
    <w:next w:val="af6"/>
    <w:link w:val="af9"/>
    <w:semiHidden/>
    <w:unhideWhenUsed/>
    <w:rsid w:val="00F72AF2"/>
    <w:rPr>
      <w:b/>
      <w:bCs/>
    </w:rPr>
  </w:style>
  <w:style w:type="character" w:customStyle="1" w:styleId="af9">
    <w:name w:val="批注主题 字符"/>
    <w:basedOn w:val="af7"/>
    <w:link w:val="af8"/>
    <w:semiHidden/>
    <w:rsid w:val="00F72AF2"/>
    <w:rPr>
      <w:b/>
      <w:bCs/>
      <w:sz w:val="22"/>
      <w:szCs w:val="22"/>
    </w:rPr>
  </w:style>
  <w:style w:type="paragraph" w:styleId="afa">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列出段落"/>
    <w:basedOn w:val="a"/>
    <w:link w:val="afb"/>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afb">
    <w:name w:val="列表段落 字符"/>
    <w:aliases w:val="- Bullets 字符,?? ?? 字符,????? 字符,???? 字符,Lista1 字符,中等深浅网格 1 - 着色 21 字符,¥¡¡¡¡ì¬º¥¹¥È¶ÎÂä 字符,ÁÐ³ö¶ÎÂä 字符,¥ê¥¹¥È¶ÎÂä 字符,列表段落1 字符,—ño’i—Ž 字符,リスト段落 字符,列出段落1 字符,1st level - Bullet List Paragraph 字符,Lettre d'introduction 字符,Paragrafo elenco 字符,목록단락 字符"/>
    <w:link w:val="afa"/>
    <w:uiPriority w:val="34"/>
    <w:qFormat/>
    <w:locked/>
    <w:rsid w:val="001232AB"/>
    <w:rPr>
      <w:lang w:val="en-GB" w:eastAsia="ja-JP"/>
    </w:rPr>
  </w:style>
  <w:style w:type="paragraph" w:customStyle="1" w:styleId="LGTdoc">
    <w:name w:val="LGTdoc_본문"/>
    <w:basedOn w:val="a"/>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afc">
    <w:name w:val="Quote"/>
    <w:basedOn w:val="a"/>
    <w:next w:val="a"/>
    <w:link w:val="afd"/>
    <w:uiPriority w:val="29"/>
    <w:qFormat/>
    <w:rsid w:val="001E53CE"/>
    <w:pPr>
      <w:spacing w:before="200" w:after="160"/>
      <w:ind w:left="864" w:right="864"/>
      <w:jc w:val="center"/>
    </w:pPr>
    <w:rPr>
      <w:i/>
      <w:iCs/>
      <w:color w:val="404040" w:themeColor="text1" w:themeTint="BF"/>
    </w:rPr>
  </w:style>
  <w:style w:type="character" w:customStyle="1" w:styleId="afd">
    <w:name w:val="引用 字符"/>
    <w:basedOn w:val="a0"/>
    <w:link w:val="afc"/>
    <w:uiPriority w:val="29"/>
    <w:rsid w:val="001E53CE"/>
    <w:rPr>
      <w:i/>
      <w:iCs/>
      <w:color w:val="404040" w:themeColor="text1" w:themeTint="BF"/>
      <w:sz w:val="22"/>
      <w:szCs w:val="22"/>
    </w:rPr>
  </w:style>
  <w:style w:type="character" w:styleId="afe">
    <w:name w:val="Book Title"/>
    <w:basedOn w:val="a0"/>
    <w:uiPriority w:val="33"/>
    <w:qFormat/>
    <w:rsid w:val="001E53CE"/>
    <w:rPr>
      <w:b/>
      <w:bCs/>
      <w:i/>
      <w:iCs/>
      <w:spacing w:val="5"/>
    </w:rPr>
  </w:style>
  <w:style w:type="paragraph" w:styleId="aff">
    <w:name w:val="Subtitle"/>
    <w:basedOn w:val="a"/>
    <w:next w:val="a"/>
    <w:link w:val="aff0"/>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aff0">
    <w:name w:val="副标题 字符"/>
    <w:basedOn w:val="a0"/>
    <w:link w:val="aff"/>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a"/>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a"/>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1">
    <w:name w:val="스타일1"/>
    <w:basedOn w:val="a"/>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0"/>
    <w:link w:val="11"/>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a"/>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a"/>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a"/>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a"/>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a3"/>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a0"/>
    <w:link w:val="Proposal"/>
    <w:qFormat/>
    <w:rsid w:val="00A9183C"/>
    <w:rPr>
      <w:rFonts w:asciiTheme="minorHAnsi" w:eastAsiaTheme="minorEastAsia" w:hAnsiTheme="minorHAnsi" w:cstheme="minorBidi"/>
      <w:b/>
      <w:bCs/>
      <w:kern w:val="2"/>
      <w:sz w:val="21"/>
      <w:szCs w:val="22"/>
      <w:lang w:eastAsia="zh-CN"/>
    </w:rPr>
  </w:style>
  <w:style w:type="paragraph" w:styleId="aff1">
    <w:name w:val="Normal (Web)"/>
    <w:basedOn w:val="a"/>
    <w:uiPriority w:val="99"/>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a"/>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3">
    <w:name w:val="List Bullet 3"/>
    <w:basedOn w:val="21"/>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21">
    <w:name w:val="List Bullet 2"/>
    <w:basedOn w:val="a"/>
    <w:semiHidden/>
    <w:unhideWhenUsed/>
    <w:rsid w:val="00822BDE"/>
    <w:pPr>
      <w:ind w:left="284" w:hanging="284"/>
      <w:contextualSpacing/>
    </w:pPr>
  </w:style>
  <w:style w:type="character" w:customStyle="1" w:styleId="apple-converted-space">
    <w:name w:val="apple-converted-space"/>
    <w:basedOn w:val="a0"/>
    <w:rsid w:val="00B229BE"/>
  </w:style>
  <w:style w:type="character" w:styleId="aff2">
    <w:name w:val="Emphasis"/>
    <w:basedOn w:val="a0"/>
    <w:uiPriority w:val="20"/>
    <w:qFormat/>
    <w:rsid w:val="00B22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85302892">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73605656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491677020">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47999533">
      <w:bodyDiv w:val="1"/>
      <w:marLeft w:val="0"/>
      <w:marRight w:val="0"/>
      <w:marTop w:val="0"/>
      <w:marBottom w:val="0"/>
      <w:divBdr>
        <w:top w:val="none" w:sz="0" w:space="0" w:color="auto"/>
        <w:left w:val="none" w:sz="0" w:space="0" w:color="auto"/>
        <w:bottom w:val="none" w:sz="0" w:space="0" w:color="auto"/>
        <w:right w:val="none" w:sz="0" w:space="0" w:color="auto"/>
      </w:divBdr>
      <w:divsChild>
        <w:div w:id="584608522">
          <w:marLeft w:val="0"/>
          <w:marRight w:val="0"/>
          <w:marTop w:val="0"/>
          <w:marBottom w:val="0"/>
          <w:divBdr>
            <w:top w:val="none" w:sz="0" w:space="0" w:color="auto"/>
            <w:left w:val="none" w:sz="0" w:space="0" w:color="auto"/>
            <w:bottom w:val="none" w:sz="0" w:space="0" w:color="auto"/>
            <w:right w:val="none" w:sz="0" w:space="0" w:color="auto"/>
          </w:divBdr>
        </w:div>
        <w:div w:id="1021398265">
          <w:marLeft w:val="0"/>
          <w:marRight w:val="0"/>
          <w:marTop w:val="0"/>
          <w:marBottom w:val="0"/>
          <w:divBdr>
            <w:top w:val="none" w:sz="0" w:space="0" w:color="auto"/>
            <w:left w:val="none" w:sz="0" w:space="0" w:color="auto"/>
            <w:bottom w:val="none" w:sz="0" w:space="0" w:color="auto"/>
            <w:right w:val="none" w:sz="0" w:space="0" w:color="auto"/>
          </w:divBdr>
        </w:div>
        <w:div w:id="1115710305">
          <w:marLeft w:val="0"/>
          <w:marRight w:val="0"/>
          <w:marTop w:val="0"/>
          <w:marBottom w:val="0"/>
          <w:divBdr>
            <w:top w:val="none" w:sz="0" w:space="0" w:color="auto"/>
            <w:left w:val="none" w:sz="0" w:space="0" w:color="auto"/>
            <w:bottom w:val="none" w:sz="0" w:space="0" w:color="auto"/>
            <w:right w:val="none" w:sz="0" w:space="0" w:color="auto"/>
          </w:divBdr>
        </w:div>
      </w:divsChild>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 w:id="1981417841">
      <w:bodyDiv w:val="1"/>
      <w:marLeft w:val="0"/>
      <w:marRight w:val="0"/>
      <w:marTop w:val="0"/>
      <w:marBottom w:val="0"/>
      <w:divBdr>
        <w:top w:val="none" w:sz="0" w:space="0" w:color="auto"/>
        <w:left w:val="none" w:sz="0" w:space="0" w:color="auto"/>
        <w:bottom w:val="none" w:sz="0" w:space="0" w:color="auto"/>
        <w:right w:val="none" w:sz="0" w:space="0" w:color="auto"/>
      </w:divBdr>
      <w:divsChild>
        <w:div w:id="343240186">
          <w:marLeft w:val="0"/>
          <w:marRight w:val="0"/>
          <w:marTop w:val="0"/>
          <w:marBottom w:val="0"/>
          <w:divBdr>
            <w:top w:val="none" w:sz="0" w:space="0" w:color="auto"/>
            <w:left w:val="none" w:sz="0" w:space="0" w:color="auto"/>
            <w:bottom w:val="none" w:sz="0" w:space="0" w:color="auto"/>
            <w:right w:val="none" w:sz="0" w:space="0" w:color="auto"/>
          </w:divBdr>
        </w:div>
        <w:div w:id="910384594">
          <w:marLeft w:val="0"/>
          <w:marRight w:val="0"/>
          <w:marTop w:val="0"/>
          <w:marBottom w:val="0"/>
          <w:divBdr>
            <w:top w:val="none" w:sz="0" w:space="0" w:color="auto"/>
            <w:left w:val="none" w:sz="0" w:space="0" w:color="auto"/>
            <w:bottom w:val="none" w:sz="0" w:space="0" w:color="auto"/>
            <w:right w:val="none" w:sz="0" w:space="0" w:color="auto"/>
          </w:divBdr>
        </w:div>
        <w:div w:id="128969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2.xml><?xml version="1.0" encoding="utf-8"?>
<ds:datastoreItem xmlns:ds="http://schemas.openxmlformats.org/officeDocument/2006/customXml" ds:itemID="{47AB0F09-41DF-40C0-AA40-053A85C1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78def48-27c6-4979-bba9-c862a2df76a0"/>
  </ds:schemaRefs>
</ds:datastoreItem>
</file>

<file path=customXml/itemProps4.xml><?xml version="1.0" encoding="utf-8"?>
<ds:datastoreItem xmlns:ds="http://schemas.openxmlformats.org/officeDocument/2006/customXml" ds:itemID="{72E84246-68ED-4B4F-92E7-46CE1CD9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46</Pages>
  <Words>19510</Words>
  <Characters>111212</Characters>
  <Application>Microsoft Office Word</Application>
  <DocSecurity>0</DocSecurity>
  <Lines>926</Lines>
  <Paragraphs>260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Yang Tuo</cp:lastModifiedBy>
  <cp:revision>9</cp:revision>
  <cp:lastPrinted>2007-06-18T22:08:00Z</cp:lastPrinted>
  <dcterms:created xsi:type="dcterms:W3CDTF">2021-02-02T22:45:00Z</dcterms:created>
  <dcterms:modified xsi:type="dcterms:W3CDTF">2021-02-03T06:13:00Z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(3)nZhcWmX5S5tGQ8L0cycA5c8B1vp9F9kBE4+wvPMjcdNEWMj6RI7IYBlC1fPMmw42fancS1NB
Qd8OYTXllhUlhIgJ/KdCMJGC5Y39lzYkgSw2FO2Q8AwhFpMy17Qim5B8hjouSYZpSj8Hjfox
6TKlHewZ7PrGexNzAEczTFB87xWnzsKVmwFebBDdO25AzxdaxghMyXUxB1eLyT/b+TAnS3G0
T2tMbVJX8Lr5XiJlC2</vt:lpwstr>
  </property>
  <property fmtid="{D5CDD505-2E9C-101B-9397-08002B2CF9AE}" pid="13" name="_2015_ms_pID_725343_00">
    <vt:lpwstr>_2015_ms_pID_725343</vt:lpwstr>
  </property>
  <property fmtid="{D5CDD505-2E9C-101B-9397-08002B2CF9AE}" pid="14" name="_2015_ms_pID_7253431">
    <vt:lpwstr>YJJSbWnPwprBeMIOTRLW0OlCiqW+o2kbBxBhbD4Z7BmZXW/eMtAMfO
O6QUn+nfW0RgUgkvWSJyVuJcR3t66zsIiaq986kb+TP6xUpFiK/V4eHCs2/ikyruyYMXcldu
cNDBR7oDZc89bbWkL+/jFIoznx8volgq6r0mdjfAGD5TJPE416Uf8wfp2l+7ZZ0hf4l4kaWp
krF3Gob2Y3ZSIox9CDwd+HmyrM84HPwmcxtJ</vt:lpwstr>
  </property>
  <property fmtid="{D5CDD505-2E9C-101B-9397-08002B2CF9AE}" pid="15" name="_2015_ms_pID_7253431_00">
    <vt:lpwstr>_2015_ms_pID_7253431</vt:lpwstr>
  </property>
  <property fmtid="{D5CDD505-2E9C-101B-9397-08002B2CF9AE}" pid="16" name="_2015_ms_pID_7253432">
    <vt:lpwstr>/ARqUnas+VGipV4ybwSvVkaG/cy+LkrRJj8E
fY3jLsB2a/2CN1B9Dy0e8LJPqVDcjd/oUrvbYcFzW5wJ7aFXxjo=</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