
<file path=[Content_Types].xml><?xml version="1.0" encoding="utf-8"?>
<Types xmlns="http://schemas.openxmlformats.org/package/2006/content-type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4D76E" w14:textId="77777777" w:rsidR="00EB64F4" w:rsidRDefault="007E7832">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10B94259" w14:textId="77777777" w:rsidR="00EB64F4" w:rsidRDefault="007E7832">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14:paraId="2E330A54" w14:textId="77777777" w:rsidR="00EB64F4" w:rsidRDefault="00EB64F4">
      <w:pPr>
        <w:pStyle w:val="ab"/>
        <w:rPr>
          <w:rFonts w:eastAsia="SimSun" w:cs="Arial"/>
          <w:bCs/>
          <w:sz w:val="22"/>
          <w:szCs w:val="22"/>
          <w:lang w:eastAsia="zh-CN"/>
        </w:rPr>
      </w:pPr>
    </w:p>
    <w:p w14:paraId="7720029E" w14:textId="77777777" w:rsidR="00EB64F4" w:rsidRDefault="007E7832">
      <w:pPr>
        <w:pStyle w:val="ab"/>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221159E4" w14:textId="77777777" w:rsidR="00EB64F4" w:rsidRDefault="007E7832">
      <w:pPr>
        <w:pStyle w:val="ab"/>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Email discussion on [104-e-NR-L1enh-URLLC-06] for intra-UE prioritization</w:t>
      </w:r>
    </w:p>
    <w:p w14:paraId="0EB2484A" w14:textId="77777777" w:rsidR="00EB64F4" w:rsidRDefault="007E7832">
      <w:pPr>
        <w:pStyle w:val="ab"/>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7.2.5</w:t>
      </w:r>
    </w:p>
    <w:p w14:paraId="688BE4CB" w14:textId="77777777" w:rsidR="00EB64F4" w:rsidRDefault="007E7832">
      <w:pPr>
        <w:pStyle w:val="ab"/>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59D53C80" w14:textId="77777777" w:rsidR="00EB64F4" w:rsidRDefault="007E7832">
      <w:pPr>
        <w:pStyle w:val="title1"/>
        <w:rPr>
          <w:lang w:val="en-US"/>
        </w:rPr>
      </w:pPr>
      <w:r>
        <w:rPr>
          <w:lang w:val="en-US"/>
        </w:rPr>
        <w:t>Introduction</w:t>
      </w:r>
    </w:p>
    <w:p w14:paraId="647EE4E5" w14:textId="77777777" w:rsidR="00EB64F4" w:rsidRDefault="007E7832">
      <w:pPr>
        <w:spacing w:afterLines="50"/>
        <w:rPr>
          <w:rFonts w:eastAsia="SimSun"/>
          <w:sz w:val="22"/>
          <w:lang w:eastAsia="zh-CN"/>
        </w:rPr>
      </w:pPr>
      <w:bookmarkStart w:id="0" w:name="OLE_LINK13"/>
      <w:bookmarkStart w:id="1" w:name="OLE_LINK14"/>
      <w:r>
        <w:rPr>
          <w:rFonts w:eastAsia="SimSun"/>
          <w:sz w:val="22"/>
          <w:lang w:eastAsia="zh-CN"/>
        </w:rPr>
        <w:t>This document is used to discuss the following:</w:t>
      </w:r>
    </w:p>
    <w:p w14:paraId="732022B2" w14:textId="77777777" w:rsidR="00EB64F4" w:rsidRDefault="007E7832">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32DFEA05" w14:textId="77777777" w:rsidR="00EB64F4" w:rsidRDefault="007E7832">
      <w:pPr>
        <w:numPr>
          <w:ilvl w:val="0"/>
          <w:numId w:val="12"/>
        </w:numPr>
        <w:spacing w:afterLines="50"/>
        <w:rPr>
          <w:rFonts w:eastAsia="SimSun"/>
          <w:sz w:val="28"/>
          <w:lang w:eastAsia="zh-CN"/>
        </w:rPr>
      </w:pPr>
      <w:r>
        <w:rPr>
          <w:sz w:val="22"/>
          <w:highlight w:val="cyan"/>
          <w:lang w:eastAsia="zh-CN"/>
        </w:rPr>
        <w:t>Issue 1: PHY behavior for collision between CG and DG with same/different PHY-priority index</w:t>
      </w:r>
    </w:p>
    <w:p w14:paraId="53219642" w14:textId="77777777" w:rsidR="00EB64F4" w:rsidRDefault="007E7832">
      <w:pPr>
        <w:numPr>
          <w:ilvl w:val="0"/>
          <w:numId w:val="12"/>
        </w:numPr>
        <w:spacing w:afterLines="50"/>
        <w:rPr>
          <w:rFonts w:eastAsia="SimSun"/>
          <w:sz w:val="28"/>
          <w:lang w:eastAsia="zh-CN"/>
        </w:rPr>
      </w:pPr>
      <w:r>
        <w:rPr>
          <w:sz w:val="22"/>
          <w:highlight w:val="cyan"/>
          <w:lang w:eastAsia="zh-CN"/>
        </w:rPr>
        <w:t xml:space="preserve">Reply LS to </w:t>
      </w:r>
      <w:hyperlink r:id="rId14" w:history="1">
        <w:r>
          <w:rPr>
            <w:rStyle w:val="af1"/>
            <w:sz w:val="22"/>
            <w:highlight w:val="cyan"/>
            <w:lang w:eastAsia="zh-CN"/>
          </w:rPr>
          <w:t>R1-2100026</w:t>
        </w:r>
      </w:hyperlink>
      <w:r>
        <w:rPr>
          <w:sz w:val="22"/>
          <w:highlight w:val="cyan"/>
          <w:lang w:eastAsia="zh-CN"/>
        </w:rPr>
        <w:t xml:space="preserve"> on overlapped data and SR with equal L1 priority for Rel-16 URLLC</w:t>
      </w:r>
    </w:p>
    <w:p w14:paraId="4A8E5704" w14:textId="77777777" w:rsidR="00EB64F4" w:rsidRDefault="007E7832">
      <w:pPr>
        <w:spacing w:after="0"/>
        <w:rPr>
          <w:rFonts w:eastAsia="SimSun"/>
          <w:color w:val="FF0000"/>
          <w:sz w:val="22"/>
          <w:lang w:eastAsia="zh-CN"/>
        </w:rPr>
      </w:pPr>
      <w:r>
        <w:rPr>
          <w:rFonts w:eastAsia="SimSun"/>
          <w:color w:val="FF0000"/>
          <w:sz w:val="22"/>
          <w:highlight w:val="yellow"/>
          <w:lang w:eastAsia="zh-CN"/>
        </w:rPr>
        <w:t>Note that the 1</w:t>
      </w:r>
      <w:r>
        <w:rPr>
          <w:rFonts w:eastAsia="SimSun"/>
          <w:color w:val="FF0000"/>
          <w:sz w:val="22"/>
          <w:highlight w:val="yellow"/>
          <w:vertAlign w:val="superscript"/>
          <w:lang w:eastAsia="zh-CN"/>
        </w:rPr>
        <w:t>st</w:t>
      </w:r>
      <w:r>
        <w:rPr>
          <w:rFonts w:eastAsia="SimSun"/>
          <w:color w:val="FF0000"/>
          <w:sz w:val="22"/>
          <w:highlight w:val="yellow"/>
          <w:lang w:eastAsia="zh-CN"/>
        </w:rPr>
        <w:t xml:space="preserve"> deadline for the views input is set to be 26</w:t>
      </w:r>
      <w:r>
        <w:rPr>
          <w:rFonts w:eastAsia="SimSun"/>
          <w:color w:val="FF0000"/>
          <w:sz w:val="22"/>
          <w:highlight w:val="yellow"/>
          <w:vertAlign w:val="superscript"/>
          <w:lang w:eastAsia="zh-CN"/>
        </w:rPr>
        <w:t>th</w:t>
      </w:r>
      <w:r>
        <w:rPr>
          <w:rFonts w:eastAsia="SimSun"/>
          <w:color w:val="FF0000"/>
          <w:sz w:val="22"/>
          <w:highlight w:val="yellow"/>
          <w:lang w:eastAsia="zh-CN"/>
        </w:rPr>
        <w:t xml:space="preserve"> Jan. 11:59pm UTC.</w:t>
      </w:r>
    </w:p>
    <w:p w14:paraId="51AD03A7" w14:textId="77777777" w:rsidR="00EB64F4" w:rsidRDefault="007E7832">
      <w:pPr>
        <w:pStyle w:val="title1"/>
      </w:pPr>
      <w:r>
        <w:t xml:space="preserve">Discussions </w:t>
      </w:r>
    </w:p>
    <w:p w14:paraId="7571F747"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 </w:t>
      </w:r>
    </w:p>
    <w:p w14:paraId="3028684A" w14:textId="77777777" w:rsidR="00EB64F4" w:rsidRDefault="007E7832">
      <w:pPr>
        <w:pStyle w:val="title2"/>
        <w:ind w:left="284" w:hanging="284"/>
      </w:pPr>
      <w:r>
        <w:t>Discussion on overlapped data and SR of equal L1 priority</w:t>
      </w:r>
    </w:p>
    <w:p w14:paraId="19359E5A" w14:textId="77777777" w:rsidR="00EB64F4" w:rsidRDefault="007E7832">
      <w:pPr>
        <w:adjustRightInd w:val="0"/>
        <w:snapToGrid w:val="0"/>
        <w:spacing w:afterLines="50"/>
        <w:rPr>
          <w:rFonts w:eastAsia="SimSun"/>
          <w:lang w:eastAsia="zh-CN"/>
        </w:rPr>
      </w:pPr>
      <w:r>
        <w:rPr>
          <w:rFonts w:eastAsia="SimSun"/>
          <w:lang w:eastAsia="zh-CN"/>
        </w:rPr>
        <w:t>Following LS is received from RAN2 [14]:</w:t>
      </w:r>
    </w:p>
    <w:tbl>
      <w:tblPr>
        <w:tblStyle w:val="ae"/>
        <w:tblW w:w="0" w:type="auto"/>
        <w:tblLook w:val="04A0" w:firstRow="1" w:lastRow="0" w:firstColumn="1" w:lastColumn="0" w:noHBand="0" w:noVBand="1"/>
      </w:tblPr>
      <w:tblGrid>
        <w:gridCol w:w="9060"/>
      </w:tblGrid>
      <w:tr w:rsidR="00EB64F4" w14:paraId="301717D7" w14:textId="77777777">
        <w:trPr>
          <w:trHeight w:val="1458"/>
        </w:trPr>
        <w:tc>
          <w:tcPr>
            <w:tcW w:w="9307" w:type="dxa"/>
          </w:tcPr>
          <w:p w14:paraId="39089067" w14:textId="77777777" w:rsidR="00EB64F4" w:rsidRDefault="007E7832">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1898919E" w14:textId="77777777" w:rsidR="00EB64F4" w:rsidRDefault="007E7832">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00FA6ADA" w14:textId="77777777" w:rsidR="00EB64F4" w:rsidRDefault="007E7832">
      <w:pPr>
        <w:adjustRightInd w:val="0"/>
        <w:snapToGrid w:val="0"/>
        <w:spacing w:beforeLines="50" w:before="120" w:afterLines="50"/>
        <w:rPr>
          <w:rFonts w:eastAsia="SimSun"/>
          <w:lang w:eastAsia="zh-CN"/>
        </w:rPr>
      </w:pPr>
      <w:r>
        <w:rPr>
          <w:rFonts w:eastAsia="SimSun"/>
          <w:lang w:eastAsia="zh-CN"/>
        </w:rPr>
        <w:t xml:space="preserve">Precondition on above LS should be that the LCH based prioritization is configured. </w:t>
      </w:r>
    </w:p>
    <w:p w14:paraId="21E1D536" w14:textId="77777777" w:rsidR="00EB64F4" w:rsidRDefault="007E7832">
      <w:pPr>
        <w:adjustRightInd w:val="0"/>
        <w:snapToGrid w:val="0"/>
        <w:spacing w:afterLines="50"/>
        <w:rPr>
          <w:rFonts w:eastAsia="SimSun"/>
          <w:lang w:eastAsia="zh-CN"/>
        </w:rPr>
      </w:pPr>
      <w:r>
        <w:rPr>
          <w:rFonts w:eastAsia="SimSun" w:hint="eastAsia"/>
          <w:lang w:eastAsia="zh-CN"/>
        </w:rPr>
        <w:t>B</w:t>
      </w:r>
      <w:r>
        <w:rPr>
          <w:rFonts w:eastAsia="SimSun"/>
          <w:lang w:eastAsia="zh-CN"/>
        </w:rPr>
        <w:t>efore detailed discussion, it may be good to make some clarifications on the following agreed CR in R1-2009687:</w:t>
      </w:r>
    </w:p>
    <w:tbl>
      <w:tblPr>
        <w:tblStyle w:val="ae"/>
        <w:tblW w:w="0" w:type="auto"/>
        <w:tblInd w:w="-5" w:type="dxa"/>
        <w:tblLook w:val="04A0" w:firstRow="1" w:lastRow="0" w:firstColumn="1" w:lastColumn="0" w:noHBand="0" w:noVBand="1"/>
      </w:tblPr>
      <w:tblGrid>
        <w:gridCol w:w="9065"/>
      </w:tblGrid>
      <w:tr w:rsidR="00EB64F4" w14:paraId="29A693A0" w14:textId="77777777">
        <w:tc>
          <w:tcPr>
            <w:tcW w:w="9065" w:type="dxa"/>
          </w:tcPr>
          <w:p w14:paraId="6FBD2BF1" w14:textId="77777777" w:rsidR="00EB64F4" w:rsidRDefault="007E7832">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474BB227" w14:textId="77777777" w:rsidR="00EB64F4" w:rsidRDefault="007E7832">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3DFE4C1F" w14:textId="77777777" w:rsidR="00EB64F4" w:rsidRDefault="007E7832">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xml:space="preserve">. Upon detection of a DCI format 0_1 or 0_2 with "UL-SCH indicator" set to "0" and with a non-zero "CSI request" where the associated "reportQuantity" in </w:t>
            </w:r>
            <w:r>
              <w:rPr>
                <w:rFonts w:ascii="Times" w:hAnsi="Times" w:cs="Times"/>
                <w:i/>
                <w:iCs/>
                <w:sz w:val="18"/>
                <w:szCs w:val="18"/>
                <w:lang w:val="en-GB"/>
              </w:rPr>
              <w:t>CSI-ReportConfig</w:t>
            </w:r>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5FBB25D0" w14:textId="77777777" w:rsidR="00EB64F4" w:rsidRDefault="007E7832">
            <w:pPr>
              <w:pStyle w:val="af3"/>
              <w:ind w:leftChars="80" w:left="160" w:firstLine="360"/>
              <w:jc w:val="center"/>
            </w:pPr>
            <w:r>
              <w:rPr>
                <w:rFonts w:ascii="Times" w:hAnsi="Times"/>
                <w:color w:val="FF0000"/>
                <w:sz w:val="18"/>
                <w:szCs w:val="18"/>
                <w:lang w:val="en-GB"/>
              </w:rPr>
              <w:t>&lt;unchanged part omitted&gt;</w:t>
            </w:r>
          </w:p>
        </w:tc>
      </w:tr>
    </w:tbl>
    <w:p w14:paraId="767A2CA6" w14:textId="77777777" w:rsidR="00EB64F4" w:rsidRDefault="007E7832">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r>
        <w:rPr>
          <w:i/>
          <w:iCs/>
        </w:rPr>
        <w:t>lch-basedPrioritization</w:t>
      </w:r>
      <w:r>
        <w:rPr>
          <w:iCs/>
        </w:rPr>
        <w:t xml:space="preserve"> is configured. </w:t>
      </w:r>
    </w:p>
    <w:tbl>
      <w:tblPr>
        <w:tblStyle w:val="ae"/>
        <w:tblW w:w="0" w:type="auto"/>
        <w:tblLook w:val="04A0" w:firstRow="1" w:lastRow="0" w:firstColumn="1" w:lastColumn="0" w:noHBand="0" w:noVBand="1"/>
      </w:tblPr>
      <w:tblGrid>
        <w:gridCol w:w="9060"/>
      </w:tblGrid>
      <w:tr w:rsidR="00EB64F4" w14:paraId="19B454BF" w14:textId="77777777">
        <w:tc>
          <w:tcPr>
            <w:tcW w:w="9060" w:type="dxa"/>
          </w:tcPr>
          <w:p w14:paraId="480FE01A" w14:textId="77777777" w:rsidR="00EB64F4" w:rsidRDefault="007E7832">
            <w:pPr>
              <w:spacing w:after="0"/>
              <w:rPr>
                <w:rFonts w:ascii="Arial" w:eastAsia="굴림" w:hAnsi="Arial" w:cs="Arial"/>
              </w:rPr>
            </w:pPr>
            <w:r>
              <w:rPr>
                <w:rFonts w:ascii="Arial" w:hAnsi="Arial" w:cs="Arial"/>
                <w:b/>
                <w:bCs/>
                <w:color w:val="1F497D"/>
                <w:szCs w:val="20"/>
                <w:highlight w:val="green"/>
              </w:rPr>
              <w:t>Agreement</w:t>
            </w:r>
          </w:p>
          <w:p w14:paraId="241532C5" w14:textId="77777777" w:rsidR="00EB64F4" w:rsidRDefault="007E7832">
            <w:pPr>
              <w:spacing w:after="0"/>
              <w:rPr>
                <w:rFonts w:ascii="Arial" w:hAnsi="Arial" w:cs="Arial"/>
              </w:rPr>
            </w:pPr>
            <w:r>
              <w:rPr>
                <w:rFonts w:ascii="Arial" w:hAnsi="Arial" w:cs="Arial"/>
                <w:szCs w:val="20"/>
              </w:rPr>
              <w:t>Send an LS to RAN2 to convey the following:</w:t>
            </w:r>
          </w:p>
          <w:p w14:paraId="5C496391" w14:textId="77777777" w:rsidR="00EB64F4" w:rsidRDefault="007E7832">
            <w:pPr>
              <w:pStyle w:val="af3"/>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lastRenderedPageBreak/>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067D8DC4" w14:textId="77777777" w:rsidR="00EB64F4" w:rsidRDefault="007E7832">
            <w:pPr>
              <w:pStyle w:val="af3"/>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r>
              <w:rPr>
                <w:rFonts w:ascii="Arial" w:hAnsi="Arial" w:cs="Arial"/>
                <w:i/>
                <w:iCs/>
                <w:sz w:val="20"/>
                <w:szCs w:val="20"/>
                <w:lang w:eastAsia="ko-KR"/>
              </w:rPr>
              <w:t>lch-basedPrioritization</w:t>
            </w:r>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623F43C" w14:textId="77777777" w:rsidR="00EB64F4" w:rsidRDefault="00EB64F4">
      <w:pPr>
        <w:rPr>
          <w:rFonts w:eastAsia="SimSun"/>
          <w:highlight w:val="yellow"/>
          <w:lang w:eastAsia="zh-CN"/>
        </w:rPr>
      </w:pPr>
    </w:p>
    <w:p w14:paraId="1C5D7B44" w14:textId="77777777" w:rsidR="00EB64F4" w:rsidRDefault="007E7832">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SimSun"/>
          <w:lang w:eastAsia="zh-CN"/>
        </w:rPr>
        <w:t xml:space="preserve">in R1-2009687 covers the intended behavior and/or any modification need to be made for the current specification. </w:t>
      </w:r>
    </w:p>
    <w:p w14:paraId="494E8E88" w14:textId="77777777" w:rsidR="00EB64F4" w:rsidRDefault="007E7832">
      <w:pPr>
        <w:rPr>
          <w:rFonts w:eastAsia="SimSun"/>
          <w:lang w:eastAsia="zh-CN"/>
        </w:rPr>
      </w:pPr>
      <w:r>
        <w:rPr>
          <w:rFonts w:eastAsia="SimSun"/>
          <w:lang w:eastAsia="zh-CN"/>
        </w:rPr>
        <w:t>Based on the submitted contributions, following cases should be considered:</w:t>
      </w:r>
    </w:p>
    <w:p w14:paraId="65BEE566" w14:textId="77777777" w:rsidR="00EB64F4" w:rsidRDefault="007E7832">
      <w:pPr>
        <w:pStyle w:val="title2"/>
        <w:numPr>
          <w:ilvl w:val="2"/>
          <w:numId w:val="8"/>
        </w:numPr>
        <w:ind w:rightChars="100" w:right="200"/>
        <w:rPr>
          <w:sz w:val="24"/>
        </w:rPr>
      </w:pPr>
      <w:r>
        <w:rPr>
          <w:sz w:val="24"/>
        </w:rPr>
        <w:t xml:space="preserve">Case 1 of overlapping only between SR and PUSCH of equal L1 priority </w:t>
      </w:r>
    </w:p>
    <w:p w14:paraId="67736CC5" w14:textId="77777777" w:rsidR="00EB64F4" w:rsidRDefault="007E7832">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2209EED" w14:textId="77777777" w:rsidR="00EB64F4" w:rsidRDefault="007E7832">
      <w:pPr>
        <w:jc w:val="center"/>
      </w:pPr>
      <w:r>
        <w:object w:dxaOrig="1220" w:dyaOrig="1370" w14:anchorId="64019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05pt;height:67.95pt" o:ole="">
            <v:imagedata r:id="rId15" o:title=""/>
          </v:shape>
          <o:OLEObject Type="Embed" ProgID="Visio.Drawing.11" ShapeID="_x0000_i1025" DrawAspect="Content" ObjectID="_1673243207" r:id="rId16"/>
        </w:object>
      </w:r>
    </w:p>
    <w:p w14:paraId="6523BC67" w14:textId="77777777" w:rsidR="00EB64F4" w:rsidRPr="00373338" w:rsidRDefault="007E7832">
      <w:pPr>
        <w:pStyle w:val="a4"/>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sidRPr="00373338">
        <w:rPr>
          <w:rFonts w:hint="eastAsia"/>
          <w:sz w:val="18"/>
          <w:lang w:val="en-US" w:eastAsia="zh-CN"/>
        </w:rPr>
        <w:t>UL-SCH</w:t>
      </w:r>
      <w:r w:rsidRPr="00373338">
        <w:rPr>
          <w:sz w:val="18"/>
          <w:lang w:val="en-US" w:eastAsia="zh-CN"/>
        </w:rPr>
        <w:t xml:space="preserve"> </w:t>
      </w:r>
      <w:r w:rsidRPr="00373338">
        <w:rPr>
          <w:rFonts w:hint="eastAsia"/>
          <w:sz w:val="18"/>
          <w:lang w:val="en-US" w:eastAsia="zh-CN"/>
        </w:rPr>
        <w:t>resource(s) and SR of equal L1 priority only</w:t>
      </w:r>
      <w:r w:rsidRPr="00373338">
        <w:rPr>
          <w:sz w:val="18"/>
          <w:lang w:val="en-US" w:eastAsia="zh-CN"/>
        </w:rPr>
        <w:t xml:space="preserve"> (borrow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26FF981B" w14:textId="77777777" w:rsidR="00EB64F4" w:rsidRDefault="007E7832">
      <w:pPr>
        <w:rPr>
          <w:rFonts w:eastAsia="SimSun"/>
          <w:lang w:val="en-GB" w:eastAsia="zh-CN"/>
        </w:rPr>
      </w:pPr>
      <w:r>
        <w:rPr>
          <w:rFonts w:eastAsia="SimSun"/>
          <w:lang w:val="en-GB" w:eastAsia="zh-CN"/>
        </w:rPr>
        <w:t>For Case 1, companies’ views are summarized as below:</w:t>
      </w:r>
    </w:p>
    <w:p w14:paraId="367B11BC" w14:textId="77777777" w:rsidR="00EB64F4" w:rsidRDefault="007E7832">
      <w:pPr>
        <w:pStyle w:val="af3"/>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Option 1: RAN1 support the intended behavior as asked by RAN2 that if SR is prioritized in MAC, MAC shall not deliver the MAC PDU for the PUSCH to PHY and MAC shall instruct PHY for SR transmission.</w:t>
      </w:r>
    </w:p>
    <w:p w14:paraId="2A642F8A" w14:textId="77777777" w:rsidR="00EB64F4" w:rsidRDefault="007E7832">
      <w:pPr>
        <w:pStyle w:val="af3"/>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0809D98" w14:textId="77777777" w:rsidR="00EB64F4" w:rsidRDefault="007E7832">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412AAF9A" w14:textId="77777777" w:rsidR="00EB64F4" w:rsidRDefault="007E7832">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1D9F898E" w14:textId="77777777" w:rsidR="00EB64F4" w:rsidRDefault="007E7832">
      <w:pPr>
        <w:pStyle w:val="af3"/>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behavior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0C6CC190" w14:textId="77777777" w:rsidR="00EB64F4" w:rsidRDefault="007E7832">
      <w:pPr>
        <w:pStyle w:val="af3"/>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434A74E6" w14:textId="77777777" w:rsidR="00EB64F4" w:rsidRDefault="007E7832">
      <w:pPr>
        <w:pStyle w:val="af3"/>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A736F41" w14:textId="77777777" w:rsidR="00EB64F4" w:rsidRDefault="007E7832">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1"/>
        <w:tblW w:w="0" w:type="auto"/>
        <w:tblInd w:w="1271" w:type="dxa"/>
        <w:tblLook w:val="04A0" w:firstRow="1" w:lastRow="0" w:firstColumn="1" w:lastColumn="0" w:noHBand="0" w:noVBand="1"/>
      </w:tblPr>
      <w:tblGrid>
        <w:gridCol w:w="7789"/>
      </w:tblGrid>
      <w:tr w:rsidR="00EB64F4" w14:paraId="635A6141" w14:textId="77777777">
        <w:tc>
          <w:tcPr>
            <w:tcW w:w="7789" w:type="dxa"/>
          </w:tcPr>
          <w:p w14:paraId="597FBFF7" w14:textId="77777777" w:rsidR="00EB64F4" w:rsidRDefault="007E7832">
            <w:pPr>
              <w:overflowPunct w:val="0"/>
              <w:autoSpaceDE w:val="0"/>
              <w:autoSpaceDN w:val="0"/>
              <w:spacing w:after="180" w:line="240" w:lineRule="auto"/>
              <w:textAlignment w:val="baseline"/>
              <w:rPr>
                <w:rFonts w:eastAsia="SimSun"/>
                <w:szCs w:val="20"/>
              </w:rPr>
            </w:pPr>
            <w:r>
              <w:rPr>
                <w:rFonts w:eastAsia="SimSun"/>
                <w:szCs w:val="20"/>
              </w:rPr>
              <w:t xml:space="preserve">For each PUCCH resource in the set </w:t>
            </w:r>
            <w:r>
              <w:rPr>
                <w:rFonts w:eastAsia="SimSun"/>
                <w:noProof/>
                <w:position w:val="-10"/>
                <w:szCs w:val="20"/>
                <w:lang w:eastAsia="ko-KR"/>
              </w:rPr>
              <w:drawing>
                <wp:inline distT="0" distB="0" distL="114300" distR="114300" wp14:anchorId="40247AB9" wp14:editId="5284D696">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SimSun"/>
                <w:szCs w:val="20"/>
                <w:lang w:eastAsia="zh-CN"/>
              </w:rPr>
              <w:t xml:space="preserve"> that satisfies the aforementioned </w:t>
            </w:r>
            <w:r>
              <w:rPr>
                <w:rFonts w:eastAsia="SimSun"/>
                <w:szCs w:val="20"/>
              </w:rPr>
              <w:t>timing conditions, when applicable,</w:t>
            </w:r>
          </w:p>
          <w:p w14:paraId="14F45F25" w14:textId="77777777" w:rsidR="00EB64F4" w:rsidRDefault="007E7832">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transmits a PUCCH using the PUCCH resource if the PUCCH resource </w:t>
            </w:r>
            <w:r>
              <w:rPr>
                <w:rFonts w:eastAsia="SimSun"/>
                <w:szCs w:val="20"/>
                <w:lang w:eastAsia="zh-CN"/>
              </w:rPr>
              <w:t>does not overlap in time with a PUSCH transmission after multiplexing UCI following the procedures described in Clauses 9.2.5.1 and 9.2.5.2</w:t>
            </w:r>
          </w:p>
          <w:p w14:paraId="7DF2BDF1" w14:textId="77777777" w:rsidR="00EB64F4" w:rsidRDefault="007E7832">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SimSun"/>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646DCCE5" w14:textId="77777777" w:rsidR="00EB64F4" w:rsidRDefault="007E7832">
            <w:pPr>
              <w:overflowPunct w:val="0"/>
              <w:autoSpaceDE w:val="0"/>
              <w:autoSpaceDN w:val="0"/>
              <w:spacing w:after="180" w:line="240" w:lineRule="auto"/>
              <w:ind w:left="284"/>
              <w:textAlignment w:val="baseline"/>
              <w:rPr>
                <w:rFonts w:eastAsia="SimSun"/>
                <w:szCs w:val="20"/>
                <w:lang w:eastAsia="zh-CN"/>
              </w:rPr>
            </w:pPr>
            <w:r>
              <w:rPr>
                <w:rFonts w:eastAsia="SimSun"/>
                <w:szCs w:val="20"/>
              </w:rPr>
              <w:lastRenderedPageBreak/>
              <w:t>-</w:t>
            </w:r>
            <w:r>
              <w:rPr>
                <w:rFonts w:eastAsia="SimSun"/>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1D51E251" w14:textId="77777777" w:rsidR="00EB64F4" w:rsidRDefault="007E7832">
      <w:pPr>
        <w:pStyle w:val="ac"/>
        <w:numPr>
          <w:ilvl w:val="0"/>
          <w:numId w:val="15"/>
        </w:numPr>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lastRenderedPageBreak/>
        <w:t>Option 3: RAN1 should discuss and define if and how the processing time in the PHY layer is affected by the LCH-based prioritization in the MAC layer.</w:t>
      </w:r>
    </w:p>
    <w:p w14:paraId="6963FFE3" w14:textId="77777777" w:rsidR="00EB64F4" w:rsidRDefault="007E7832">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3C5C85BA" w14:textId="77777777" w:rsidR="00EB64F4" w:rsidRDefault="00EB64F4">
      <w:pPr>
        <w:spacing w:after="50"/>
        <w:rPr>
          <w:rFonts w:eastAsiaTheme="minorEastAsia"/>
          <w:b/>
          <w:szCs w:val="20"/>
          <w:u w:val="single"/>
        </w:rPr>
      </w:pPr>
    </w:p>
    <w:p w14:paraId="4482F761" w14:textId="77777777" w:rsidR="00EB64F4" w:rsidRDefault="007E7832">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6F5910AA" w14:textId="77777777" w:rsidR="00EB64F4" w:rsidRDefault="00EB64F4">
      <w:pPr>
        <w:spacing w:after="50"/>
        <w:rPr>
          <w:rFonts w:eastAsiaTheme="minorEastAsia"/>
          <w:b/>
          <w:szCs w:val="20"/>
          <w:u w:val="single"/>
        </w:rPr>
      </w:pPr>
    </w:p>
    <w:tbl>
      <w:tblPr>
        <w:tblStyle w:val="ae"/>
        <w:tblW w:w="9060" w:type="dxa"/>
        <w:tblLayout w:type="fixed"/>
        <w:tblLook w:val="04A0" w:firstRow="1" w:lastRow="0" w:firstColumn="1" w:lastColumn="0" w:noHBand="0" w:noVBand="1"/>
      </w:tblPr>
      <w:tblGrid>
        <w:gridCol w:w="1838"/>
        <w:gridCol w:w="7222"/>
      </w:tblGrid>
      <w:tr w:rsidR="00EB64F4" w14:paraId="0E8D3D92" w14:textId="77777777">
        <w:tc>
          <w:tcPr>
            <w:tcW w:w="1838" w:type="dxa"/>
            <w:shd w:val="clear" w:color="auto" w:fill="BDD6EE" w:themeFill="accent1" w:themeFillTint="66"/>
          </w:tcPr>
          <w:p w14:paraId="46E12E16" w14:textId="77777777" w:rsidR="00EB64F4" w:rsidRDefault="007E7832">
            <w:pPr>
              <w:rPr>
                <w:szCs w:val="20"/>
              </w:rPr>
            </w:pPr>
            <w:r>
              <w:rPr>
                <w:szCs w:val="20"/>
              </w:rPr>
              <w:t>Company</w:t>
            </w:r>
          </w:p>
        </w:tc>
        <w:tc>
          <w:tcPr>
            <w:tcW w:w="7222" w:type="dxa"/>
            <w:shd w:val="clear" w:color="auto" w:fill="BDD6EE" w:themeFill="accent1" w:themeFillTint="66"/>
          </w:tcPr>
          <w:p w14:paraId="47B1E43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CBF5801" w14:textId="77777777">
        <w:tc>
          <w:tcPr>
            <w:tcW w:w="1838" w:type="dxa"/>
          </w:tcPr>
          <w:p w14:paraId="5B7FBBDD" w14:textId="77777777" w:rsidR="00EB64F4" w:rsidRDefault="007E7832">
            <w:pPr>
              <w:rPr>
                <w:szCs w:val="20"/>
              </w:rPr>
            </w:pPr>
            <w:r>
              <w:rPr>
                <w:szCs w:val="20"/>
              </w:rPr>
              <w:t>Nokia, NSB</w:t>
            </w:r>
          </w:p>
        </w:tc>
        <w:tc>
          <w:tcPr>
            <w:tcW w:w="7222" w:type="dxa"/>
          </w:tcPr>
          <w:p w14:paraId="4E570578" w14:textId="77777777" w:rsidR="00EB64F4" w:rsidRDefault="007E7832">
            <w:pPr>
              <w:rPr>
                <w:szCs w:val="20"/>
              </w:rPr>
            </w:pPr>
            <w:r>
              <w:rPr>
                <w:szCs w:val="20"/>
              </w:rPr>
              <w:t xml:space="preserve">Support Option 1  </w:t>
            </w:r>
          </w:p>
          <w:p w14:paraId="7B79B3EB" w14:textId="77777777" w:rsidR="00EB64F4" w:rsidRDefault="007E7832">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06F82AB9" w14:textId="77777777" w:rsidR="00EB64F4" w:rsidRDefault="007E7832">
            <w:pPr>
              <w:rPr>
                <w:szCs w:val="20"/>
              </w:rPr>
            </w:pPr>
            <w:r>
              <w:rPr>
                <w:szCs w:val="20"/>
              </w:rPr>
              <w:t xml:space="preserve">Option 3: with UL skipping, PHY anyhow cannot react until getting a PDU delivered (this should be the understanding since Rel-15). So unclear need for discussion on processing time-line here.  </w:t>
            </w:r>
          </w:p>
          <w:p w14:paraId="798BA17E" w14:textId="77777777" w:rsidR="00EB64F4" w:rsidRDefault="00EB64F4">
            <w:pPr>
              <w:rPr>
                <w:szCs w:val="20"/>
              </w:rPr>
            </w:pPr>
          </w:p>
        </w:tc>
      </w:tr>
      <w:tr w:rsidR="00EB64F4" w14:paraId="50783BC7" w14:textId="77777777">
        <w:tc>
          <w:tcPr>
            <w:tcW w:w="1838" w:type="dxa"/>
          </w:tcPr>
          <w:p w14:paraId="53A01AAB"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02BF926" w14:textId="77777777" w:rsidR="00EB64F4" w:rsidRDefault="007E7832">
            <w:pPr>
              <w:rPr>
                <w:i/>
                <w:iCs/>
                <w:lang w:eastAsia="zh-CN"/>
              </w:rPr>
            </w:pPr>
            <w:r>
              <w:rPr>
                <w:rFonts w:eastAsia="SimSun" w:hint="eastAsia"/>
                <w:szCs w:val="20"/>
                <w:lang w:eastAsia="zh-CN"/>
              </w:rPr>
              <w:t>We support Option 2.</w:t>
            </w:r>
          </w:p>
          <w:p w14:paraId="7201F746" w14:textId="77777777" w:rsidR="00EB64F4" w:rsidRDefault="007E7832">
            <w:pPr>
              <w:overflowPunct w:val="0"/>
              <w:autoSpaceDE w:val="0"/>
              <w:autoSpaceDN w:val="0"/>
              <w:adjustRightInd w:val="0"/>
              <w:spacing w:beforeLines="50" w:before="120"/>
              <w:textAlignment w:val="baseline"/>
              <w:rPr>
                <w:rFonts w:eastAsia="SimSun"/>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SimSun" w:hint="eastAsia"/>
                <w:lang w:eastAsia="zh-CN"/>
              </w:rPr>
              <w:t xml:space="preserve"> at gNB side. </w:t>
            </w:r>
          </w:p>
        </w:tc>
      </w:tr>
      <w:tr w:rsidR="00217E7E" w14:paraId="2DC32C6C" w14:textId="77777777">
        <w:tc>
          <w:tcPr>
            <w:tcW w:w="1838" w:type="dxa"/>
          </w:tcPr>
          <w:p w14:paraId="2F9A2B2B" w14:textId="77777777" w:rsidR="00217E7E" w:rsidRPr="00506F4D" w:rsidRDefault="00217E7E" w:rsidP="00217E7E">
            <w:pPr>
              <w:rPr>
                <w:szCs w:val="20"/>
              </w:rPr>
            </w:pPr>
            <w:r>
              <w:rPr>
                <w:rFonts w:eastAsia="MS Mincho" w:hint="eastAsia"/>
                <w:szCs w:val="20"/>
                <w:lang w:eastAsia="ja-JP"/>
              </w:rPr>
              <w:t>D</w:t>
            </w:r>
            <w:r>
              <w:rPr>
                <w:rFonts w:eastAsia="MS Mincho"/>
                <w:szCs w:val="20"/>
                <w:lang w:eastAsia="ja-JP"/>
              </w:rPr>
              <w:t>OCOMO</w:t>
            </w:r>
          </w:p>
        </w:tc>
        <w:tc>
          <w:tcPr>
            <w:tcW w:w="7222" w:type="dxa"/>
          </w:tcPr>
          <w:p w14:paraId="4876DD59" w14:textId="77777777" w:rsidR="00217E7E" w:rsidRDefault="00217E7E" w:rsidP="00217E7E">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1316792D" w14:textId="77777777" w:rsidR="00217E7E" w:rsidRDefault="00217E7E" w:rsidP="00217E7E">
            <w:pPr>
              <w:rPr>
                <w:lang w:val="en-GB"/>
              </w:rPr>
            </w:pPr>
            <w:r>
              <w:rPr>
                <w:rFonts w:eastAsia="MS Mincho"/>
                <w:szCs w:val="20"/>
                <w:lang w:eastAsia="ja-JP"/>
              </w:rPr>
              <w:t xml:space="preserve">For Option 2, as </w:t>
            </w:r>
            <w:r w:rsidRPr="004D4127">
              <w:rPr>
                <w:lang w:val="en-GB"/>
              </w:rPr>
              <w:t xml:space="preserve">MAC </w:t>
            </w:r>
            <w:r>
              <w:rPr>
                <w:lang w:val="en-GB"/>
              </w:rPr>
              <w:t>does not</w:t>
            </w:r>
            <w:r w:rsidRPr="004D4127">
              <w:rPr>
                <w:lang w:val="en-GB"/>
              </w:rPr>
              <w:t xml:space="preserve"> deliver the MAC PDU for the PUSCH to PHY</w:t>
            </w:r>
            <w:r>
              <w:rPr>
                <w:lang w:val="en-GB"/>
              </w:rPr>
              <w:t>, PUSCH does not exist in PHY and the overlapping does not happen.</w:t>
            </w:r>
          </w:p>
          <w:p w14:paraId="60335EA8" w14:textId="77777777" w:rsidR="00217E7E" w:rsidRPr="00506F4D" w:rsidRDefault="00217E7E" w:rsidP="00217E7E">
            <w:pPr>
              <w:rPr>
                <w:szCs w:val="20"/>
              </w:rPr>
            </w:pPr>
            <w:r>
              <w:rPr>
                <w:lang w:val="en-GB"/>
              </w:rPr>
              <w:t>For Option 3, as the PHY behaviour does not change from Rel.15, no additional processing time is necessary.</w:t>
            </w:r>
          </w:p>
        </w:tc>
      </w:tr>
      <w:tr w:rsidR="00286FF6" w14:paraId="59B61918" w14:textId="77777777">
        <w:tc>
          <w:tcPr>
            <w:tcW w:w="1838" w:type="dxa"/>
          </w:tcPr>
          <w:p w14:paraId="338BF976" w14:textId="77777777" w:rsidR="00286FF6" w:rsidRDefault="00286FF6" w:rsidP="00217E7E">
            <w:pPr>
              <w:rPr>
                <w:rFonts w:eastAsia="MS Mincho"/>
                <w:szCs w:val="20"/>
                <w:lang w:eastAsia="ja-JP"/>
              </w:rPr>
            </w:pPr>
            <w:r>
              <w:rPr>
                <w:rFonts w:eastAsia="MS Mincho"/>
                <w:szCs w:val="20"/>
                <w:lang w:eastAsia="ja-JP"/>
              </w:rPr>
              <w:t>HW/HiSi</w:t>
            </w:r>
          </w:p>
        </w:tc>
        <w:tc>
          <w:tcPr>
            <w:tcW w:w="7222" w:type="dxa"/>
          </w:tcPr>
          <w:p w14:paraId="1BEDEF9F" w14:textId="77777777" w:rsidR="00E6318E" w:rsidRPr="00E6318E" w:rsidRDefault="00E6318E" w:rsidP="00E6318E">
            <w:pPr>
              <w:rPr>
                <w:lang w:val="en-GB"/>
              </w:rPr>
            </w:pPr>
            <w:r w:rsidRPr="00E6318E">
              <w:rPr>
                <w:lang w:val="en-GB"/>
              </w:rPr>
              <w:t xml:space="preserve">Before formally answering the LS, RAN1 should discuss the time-line for the UE behavior that is intended by the new LS from RAN2. </w:t>
            </w:r>
          </w:p>
          <w:p w14:paraId="120E72BE" w14:textId="77777777" w:rsidR="00E6318E" w:rsidRDefault="00E6318E" w:rsidP="00E6318E">
            <w:pPr>
              <w:rPr>
                <w:lang w:val="en-GB"/>
              </w:rPr>
            </w:pPr>
            <w:r w:rsidRPr="00E6318E">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4F549D8B" w14:textId="77777777" w:rsidR="00E6318E" w:rsidRPr="00E6318E" w:rsidRDefault="00E6318E" w:rsidP="00E6318E">
            <w:pPr>
              <w:rPr>
                <w:lang w:val="en-GB"/>
              </w:rPr>
            </w:pPr>
            <w:r w:rsidRPr="00E6318E">
              <w:rPr>
                <w:lang w:val="en-GB"/>
              </w:rPr>
              <w:t>As a response to Nokia</w:t>
            </w:r>
            <w:r w:rsidR="00E87E74">
              <w:rPr>
                <w:lang w:val="en-GB"/>
              </w:rPr>
              <w:t>’s comment above</w:t>
            </w:r>
            <w:r w:rsidRPr="00E6318E">
              <w:rPr>
                <w:lang w:val="en-GB"/>
              </w:rPr>
              <w:t>, we described this potential time-</w:t>
            </w:r>
            <w:r>
              <w:rPr>
                <w:lang w:val="en-GB"/>
              </w:rPr>
              <w:t xml:space="preserve">line issue </w:t>
            </w:r>
            <w:r w:rsidRPr="00E6318E">
              <w:rPr>
                <w:lang w:val="en-GB"/>
              </w:rPr>
              <w:t>in R1-2101277 (“</w:t>
            </w:r>
            <w:r w:rsidRPr="00E6318E">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sidRPr="00E6318E">
              <w:rPr>
                <w:lang w:val="en-GB"/>
              </w:rPr>
              <w:t>”</w:t>
            </w:r>
            <w:r>
              <w:rPr>
                <w:lang w:val="en-GB"/>
              </w:rPr>
              <w:t>)</w:t>
            </w:r>
          </w:p>
          <w:p w14:paraId="7C2CB203" w14:textId="77777777" w:rsidR="00286FF6" w:rsidRPr="00E6318E" w:rsidRDefault="00E6318E" w:rsidP="00E6318E">
            <w:pPr>
              <w:spacing w:line="240" w:lineRule="atLeast"/>
              <w:rPr>
                <w:lang w:val="en-GB"/>
              </w:rPr>
            </w:pPr>
            <w:r w:rsidRPr="00E6318E">
              <w:rPr>
                <w:lang w:val="en-GB"/>
              </w:rPr>
              <w:t>However the requested behavior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373338" w14:paraId="0AC8998C" w14:textId="77777777">
        <w:tc>
          <w:tcPr>
            <w:tcW w:w="1838" w:type="dxa"/>
          </w:tcPr>
          <w:p w14:paraId="39ED9F3C" w14:textId="77777777" w:rsidR="00373338" w:rsidRPr="00156A35" w:rsidRDefault="00373338" w:rsidP="00373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C02A1C0" w14:textId="77777777" w:rsidR="00373338" w:rsidRDefault="00373338" w:rsidP="00373338">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C04449A" w14:textId="77777777" w:rsidR="00373338" w:rsidRPr="00156A35" w:rsidRDefault="00373338" w:rsidP="00373338">
            <w:pPr>
              <w:rPr>
                <w:rFonts w:eastAsiaTheme="minorEastAsia"/>
                <w:szCs w:val="20"/>
                <w:lang w:eastAsia="zh-CN"/>
              </w:rPr>
            </w:pPr>
            <w:r>
              <w:rPr>
                <w:rFonts w:eastAsiaTheme="minorEastAsia"/>
                <w:szCs w:val="20"/>
                <w:lang w:eastAsia="zh-CN"/>
              </w:rPr>
              <w:lastRenderedPageBreak/>
              <w:t>Option 2 is not preferred due to it makes LCH prioritization not work.</w:t>
            </w:r>
          </w:p>
        </w:tc>
      </w:tr>
      <w:tr w:rsidR="00CC78E2" w14:paraId="0A2685CF" w14:textId="77777777">
        <w:tc>
          <w:tcPr>
            <w:tcW w:w="1838" w:type="dxa"/>
          </w:tcPr>
          <w:p w14:paraId="70D86E90" w14:textId="220CDB0D" w:rsidR="00CC78E2" w:rsidRDefault="00CC78E2" w:rsidP="00CC78E2">
            <w:pPr>
              <w:rPr>
                <w:rFonts w:eastAsiaTheme="minorEastAsia"/>
                <w:szCs w:val="20"/>
                <w:lang w:eastAsia="zh-CN"/>
              </w:rPr>
            </w:pPr>
            <w:r>
              <w:rPr>
                <w:rFonts w:eastAsia="MS Mincho"/>
                <w:szCs w:val="20"/>
                <w:lang w:eastAsia="ja-JP"/>
              </w:rPr>
              <w:lastRenderedPageBreak/>
              <w:t>Qualcomm</w:t>
            </w:r>
          </w:p>
        </w:tc>
        <w:tc>
          <w:tcPr>
            <w:tcW w:w="7222" w:type="dxa"/>
          </w:tcPr>
          <w:p w14:paraId="3A16722A" w14:textId="623C3B0B" w:rsidR="00CC78E2" w:rsidRDefault="00CC78E2" w:rsidP="00CC78E2">
            <w:pPr>
              <w:rPr>
                <w:rFonts w:eastAsiaTheme="minorEastAsia"/>
                <w:szCs w:val="20"/>
                <w:lang w:eastAsia="zh-CN"/>
              </w:rPr>
            </w:pPr>
            <w:r>
              <w:rPr>
                <w:lang w:val="en-GB"/>
              </w:rPr>
              <w:t xml:space="preserve">We are fine with Option 1. </w:t>
            </w:r>
          </w:p>
        </w:tc>
      </w:tr>
      <w:tr w:rsidR="00C6700A" w14:paraId="2882CB8E" w14:textId="77777777">
        <w:tc>
          <w:tcPr>
            <w:tcW w:w="1838" w:type="dxa"/>
          </w:tcPr>
          <w:p w14:paraId="0D7A655B" w14:textId="3CC7DC74" w:rsidR="00C6700A" w:rsidRPr="00C6700A" w:rsidRDefault="00C6700A" w:rsidP="00CC78E2">
            <w:pPr>
              <w:rPr>
                <w:rFonts w:eastAsia="맑은 고딕" w:hint="eastAsia"/>
                <w:szCs w:val="20"/>
                <w:lang w:eastAsia="ko-KR"/>
              </w:rPr>
            </w:pPr>
            <w:r>
              <w:rPr>
                <w:rFonts w:eastAsia="맑은 고딕" w:hint="eastAsia"/>
                <w:szCs w:val="20"/>
                <w:lang w:eastAsia="ko-KR"/>
              </w:rPr>
              <w:t>LG</w:t>
            </w:r>
          </w:p>
        </w:tc>
        <w:tc>
          <w:tcPr>
            <w:tcW w:w="7222" w:type="dxa"/>
          </w:tcPr>
          <w:p w14:paraId="2B8F036A" w14:textId="68E80CB3" w:rsidR="00C6700A" w:rsidRPr="00C6700A" w:rsidRDefault="00C6700A" w:rsidP="00C6700A">
            <w:pPr>
              <w:rPr>
                <w:rFonts w:eastAsia="맑은 고딕" w:hint="eastAsia"/>
                <w:lang w:val="en-GB" w:eastAsia="ko-KR"/>
              </w:rPr>
            </w:pPr>
            <w:r>
              <w:rPr>
                <w:rFonts w:eastAsia="맑은 고딕" w:hint="eastAsia"/>
                <w:lang w:val="en-GB" w:eastAsia="ko-KR"/>
              </w:rPr>
              <w:t xml:space="preserve">We support Option 1. </w:t>
            </w:r>
            <w:r w:rsidR="000D435C">
              <w:rPr>
                <w:rFonts w:eastAsia="맑은 고딕"/>
                <w:lang w:val="en-GB" w:eastAsia="ko-KR"/>
              </w:rPr>
              <w:t xml:space="preserve">If MAC doesn’t not instruct MAC PDU to PHY, UE cannot handle PUSCH scheduling in PHY so the PUSCH scheduling should be treated as </w:t>
            </w:r>
            <w:r w:rsidR="000D435C" w:rsidRPr="000D435C">
              <w:rPr>
                <w:rFonts w:eastAsia="맑은 고딕"/>
                <w:lang w:val="en-GB" w:eastAsia="ko-KR"/>
              </w:rPr>
              <w:t>non-existent</w:t>
            </w:r>
            <w:r w:rsidR="000D435C">
              <w:rPr>
                <w:rFonts w:eastAsia="맑은 고딕"/>
                <w:lang w:val="en-GB" w:eastAsia="ko-KR"/>
              </w:rPr>
              <w:t xml:space="preserve">. </w:t>
            </w:r>
          </w:p>
        </w:tc>
      </w:tr>
    </w:tbl>
    <w:p w14:paraId="4CB73BEB" w14:textId="77777777" w:rsidR="00EB64F4" w:rsidRDefault="00EB64F4">
      <w:pPr>
        <w:rPr>
          <w:rFonts w:eastAsia="SimSun"/>
          <w:highlight w:val="yellow"/>
          <w:lang w:val="en-GB" w:eastAsia="zh-CN"/>
        </w:rPr>
      </w:pPr>
    </w:p>
    <w:p w14:paraId="2C8278B8" w14:textId="77777777" w:rsidR="00EB64F4" w:rsidRDefault="007E7832">
      <w:pPr>
        <w:pStyle w:val="title2"/>
        <w:numPr>
          <w:ilvl w:val="3"/>
          <w:numId w:val="8"/>
        </w:numPr>
        <w:rPr>
          <w:sz w:val="24"/>
        </w:rPr>
      </w:pPr>
      <w:r>
        <w:rPr>
          <w:rFonts w:hint="eastAsia"/>
          <w:sz w:val="24"/>
        </w:rPr>
        <w:t>S</w:t>
      </w:r>
      <w:r>
        <w:rPr>
          <w:sz w:val="24"/>
        </w:rPr>
        <w:t xml:space="preserve">ummary for Case 1 </w:t>
      </w:r>
    </w:p>
    <w:p w14:paraId="245DF639" w14:textId="77777777" w:rsidR="00EB64F4" w:rsidRDefault="007E7832">
      <w:pPr>
        <w:rPr>
          <w:rFonts w:eastAsia="SimSun"/>
          <w:lang w:val="en-GB" w:eastAsia="zh-CN"/>
        </w:rPr>
      </w:pPr>
      <w:r>
        <w:rPr>
          <w:rFonts w:eastAsia="SimSun" w:hint="eastAsia"/>
          <w:lang w:val="en-GB" w:eastAsia="zh-CN"/>
        </w:rPr>
        <w:t>[</w:t>
      </w:r>
      <w:r>
        <w:rPr>
          <w:rFonts w:eastAsia="SimSun"/>
          <w:lang w:val="en-GB" w:eastAsia="zh-CN"/>
        </w:rPr>
        <w:t>To be updated]</w:t>
      </w:r>
    </w:p>
    <w:p w14:paraId="43BBB835" w14:textId="77777777" w:rsidR="00EB64F4" w:rsidRDefault="00EB64F4">
      <w:pPr>
        <w:rPr>
          <w:rFonts w:eastAsia="SimSun"/>
          <w:highlight w:val="yellow"/>
          <w:lang w:val="en-GB" w:eastAsia="zh-CN"/>
        </w:rPr>
      </w:pPr>
    </w:p>
    <w:p w14:paraId="13969862" w14:textId="77777777" w:rsidR="00EB64F4" w:rsidRDefault="007E7832">
      <w:pPr>
        <w:pStyle w:val="title2"/>
        <w:numPr>
          <w:ilvl w:val="2"/>
          <w:numId w:val="8"/>
        </w:numPr>
        <w:rPr>
          <w:sz w:val="24"/>
        </w:rPr>
      </w:pPr>
      <w:r>
        <w:rPr>
          <w:sz w:val="24"/>
        </w:rPr>
        <w:t xml:space="preserve">Case 2 of overlapping between other UCIs and SR and between SR and PUSCH of equal L1 priority </w:t>
      </w:r>
    </w:p>
    <w:p w14:paraId="136093E3" w14:textId="77777777" w:rsidR="00EB64F4" w:rsidRDefault="007E7832">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7B162C59" w14:textId="77777777" w:rsidR="00EB64F4" w:rsidRDefault="007E7832">
      <w:pPr>
        <w:jc w:val="center"/>
        <w:rPr>
          <w:highlight w:val="yellow"/>
        </w:rPr>
      </w:pPr>
      <w:r>
        <w:object w:dxaOrig="5380" w:dyaOrig="2500" w14:anchorId="6B2AAE92">
          <v:shape id="_x0000_i1026" type="#_x0000_t75" style="width:269pt;height:125pt" o:ole="">
            <v:imagedata r:id="rId18" o:title=""/>
          </v:shape>
          <o:OLEObject Type="Embed" ProgID="Visio.Drawing.11" ShapeID="_x0000_i1026" DrawAspect="Content" ObjectID="_1673243208" r:id="rId19"/>
        </w:object>
      </w:r>
    </w:p>
    <w:p w14:paraId="1C295953" w14:textId="77777777" w:rsidR="00EB64F4" w:rsidRDefault="007E7832">
      <w:pPr>
        <w:pStyle w:val="a4"/>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sidRPr="00373338">
        <w:rPr>
          <w:sz w:val="18"/>
          <w:lang w:val="en-US" w:eastAsia="zh-CN"/>
        </w:rPr>
        <w:t>(borrow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79547840" w14:textId="77777777" w:rsidR="00EB64F4" w:rsidRDefault="007E7832">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4" w:name="_Hlk62547889"/>
    <w:p w14:paraId="38962ACF" w14:textId="77777777" w:rsidR="00EB64F4" w:rsidRDefault="007E7832">
      <w:pPr>
        <w:pStyle w:val="af3"/>
        <w:spacing w:after="50"/>
        <w:ind w:left="420" w:firstLineChars="0" w:firstLine="0"/>
        <w:jc w:val="center"/>
      </w:pPr>
      <w:r>
        <w:object w:dxaOrig="7420" w:dyaOrig="2420" w14:anchorId="3DF3B6B7">
          <v:shape id="_x0000_i1027" type="#_x0000_t75" style="width:371.5pt;height:120.95pt" o:ole="">
            <v:imagedata r:id="rId20" o:title=""/>
          </v:shape>
          <o:OLEObject Type="Embed" ProgID="Visio.Drawing.11" ShapeID="_x0000_i1027" DrawAspect="Content" ObjectID="_1673243209" r:id="rId21"/>
        </w:object>
      </w:r>
      <w:bookmarkEnd w:id="4"/>
    </w:p>
    <w:p w14:paraId="4EBC90A0" w14:textId="77777777" w:rsidR="00EB64F4" w:rsidRDefault="007E7832">
      <w:pPr>
        <w:pStyle w:val="af3"/>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3305223E" w14:textId="77777777" w:rsidR="00EB64F4" w:rsidRDefault="007E7832">
      <w:pPr>
        <w:pStyle w:val="ac"/>
        <w:spacing w:before="0" w:beforeAutospacing="0" w:afterLines="50" w:after="120" w:afterAutospacing="0"/>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For case 2-1, following can be proposed:</w:t>
      </w:r>
    </w:p>
    <w:p w14:paraId="66FF6F60" w14:textId="77777777" w:rsidR="00EB64F4" w:rsidRDefault="007E7832">
      <w:pPr>
        <w:pStyle w:val="ac"/>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7060A152" w14:textId="77777777" w:rsidR="00EB64F4" w:rsidRDefault="007E7832">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4619B2C3" w14:textId="77777777" w:rsidR="00EB64F4" w:rsidRDefault="00EB64F4">
      <w:pPr>
        <w:spacing w:after="50"/>
        <w:rPr>
          <w:rFonts w:eastAsiaTheme="minorEastAsia"/>
          <w:b/>
          <w:szCs w:val="20"/>
          <w:u w:val="single"/>
        </w:rPr>
      </w:pPr>
    </w:p>
    <w:tbl>
      <w:tblPr>
        <w:tblStyle w:val="ae"/>
        <w:tblW w:w="9060" w:type="dxa"/>
        <w:tblLayout w:type="fixed"/>
        <w:tblLook w:val="04A0" w:firstRow="1" w:lastRow="0" w:firstColumn="1" w:lastColumn="0" w:noHBand="0" w:noVBand="1"/>
      </w:tblPr>
      <w:tblGrid>
        <w:gridCol w:w="1838"/>
        <w:gridCol w:w="7222"/>
      </w:tblGrid>
      <w:tr w:rsidR="00EB64F4" w14:paraId="374861B5" w14:textId="77777777">
        <w:tc>
          <w:tcPr>
            <w:tcW w:w="1838" w:type="dxa"/>
            <w:shd w:val="clear" w:color="auto" w:fill="BDD6EE" w:themeFill="accent1" w:themeFillTint="66"/>
          </w:tcPr>
          <w:p w14:paraId="62EBB2F0" w14:textId="77777777" w:rsidR="00EB64F4" w:rsidRDefault="007E7832">
            <w:pPr>
              <w:rPr>
                <w:szCs w:val="20"/>
              </w:rPr>
            </w:pPr>
            <w:r>
              <w:rPr>
                <w:szCs w:val="20"/>
              </w:rPr>
              <w:t>Company</w:t>
            </w:r>
          </w:p>
        </w:tc>
        <w:tc>
          <w:tcPr>
            <w:tcW w:w="7222" w:type="dxa"/>
            <w:shd w:val="clear" w:color="auto" w:fill="BDD6EE" w:themeFill="accent1" w:themeFillTint="66"/>
          </w:tcPr>
          <w:p w14:paraId="073C81B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7F7054" w14:textId="77777777">
        <w:tc>
          <w:tcPr>
            <w:tcW w:w="1838" w:type="dxa"/>
          </w:tcPr>
          <w:p w14:paraId="6ED920A3" w14:textId="77777777" w:rsidR="00EB64F4" w:rsidRDefault="007E7832">
            <w:pPr>
              <w:rPr>
                <w:szCs w:val="20"/>
              </w:rPr>
            </w:pPr>
            <w:r>
              <w:rPr>
                <w:szCs w:val="20"/>
              </w:rPr>
              <w:t>Nokia, NSB</w:t>
            </w:r>
          </w:p>
        </w:tc>
        <w:tc>
          <w:tcPr>
            <w:tcW w:w="7222" w:type="dxa"/>
          </w:tcPr>
          <w:p w14:paraId="1AC5FCC9"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7D0FE84F" w14:textId="77777777">
        <w:tc>
          <w:tcPr>
            <w:tcW w:w="1838" w:type="dxa"/>
          </w:tcPr>
          <w:p w14:paraId="0C052108"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BD0F391" w14:textId="77777777" w:rsidR="00EB64F4" w:rsidRDefault="007E7832">
            <w:pPr>
              <w:rPr>
                <w:rFonts w:eastAsia="SimSun"/>
                <w:szCs w:val="20"/>
                <w:lang w:eastAsia="zh-CN"/>
              </w:rPr>
            </w:pPr>
            <w:r>
              <w:rPr>
                <w:rFonts w:eastAsia="SimSun" w:hint="eastAsia"/>
                <w:szCs w:val="20"/>
                <w:lang w:eastAsia="zh-CN"/>
              </w:rPr>
              <w:t>Fine with the proposal.</w:t>
            </w:r>
          </w:p>
          <w:p w14:paraId="5A1CDC56" w14:textId="77777777" w:rsidR="00EB64F4" w:rsidRDefault="007E7832">
            <w:pPr>
              <w:rPr>
                <w:rFonts w:eastAsia="SimSun"/>
                <w:szCs w:val="20"/>
                <w:lang w:eastAsia="zh-CN"/>
              </w:rPr>
            </w:pPr>
            <w:r>
              <w:rPr>
                <w:rFonts w:eastAsia="SimSun" w:hint="eastAsia"/>
                <w:szCs w:val="20"/>
                <w:lang w:eastAsia="zh-CN"/>
              </w:rPr>
              <w:lastRenderedPageBreak/>
              <w:t xml:space="preserve">We prefer not to change the PHY multiplexing behavior. The MAC behavior (whether generate MAC PDU for PUSCH or instruct PHY for SR transmission) could be based on the intermediate decision of multiplexing from PHY. </w:t>
            </w:r>
          </w:p>
          <w:p w14:paraId="203DC734" w14:textId="77777777" w:rsidR="00EB64F4" w:rsidRDefault="00EB64F4">
            <w:pPr>
              <w:rPr>
                <w:rFonts w:eastAsia="SimSun"/>
                <w:szCs w:val="20"/>
                <w:lang w:eastAsia="zh-CN"/>
              </w:rPr>
            </w:pPr>
          </w:p>
        </w:tc>
      </w:tr>
      <w:tr w:rsidR="00217E7E" w14:paraId="4F67DE0C" w14:textId="77777777">
        <w:tc>
          <w:tcPr>
            <w:tcW w:w="1838" w:type="dxa"/>
          </w:tcPr>
          <w:p w14:paraId="66501768" w14:textId="77777777" w:rsidR="00217E7E" w:rsidRPr="00506F4D" w:rsidRDefault="00217E7E" w:rsidP="00217E7E">
            <w:pPr>
              <w:rPr>
                <w:szCs w:val="20"/>
              </w:rPr>
            </w:pPr>
            <w:r>
              <w:rPr>
                <w:rFonts w:eastAsia="MS Mincho" w:hint="eastAsia"/>
                <w:szCs w:val="20"/>
                <w:lang w:eastAsia="ja-JP"/>
              </w:rPr>
              <w:lastRenderedPageBreak/>
              <w:t>DOCOMO</w:t>
            </w:r>
          </w:p>
        </w:tc>
        <w:tc>
          <w:tcPr>
            <w:tcW w:w="7222" w:type="dxa"/>
          </w:tcPr>
          <w:p w14:paraId="299EE299" w14:textId="77777777" w:rsidR="00217E7E" w:rsidRPr="00506F4D" w:rsidRDefault="00217E7E" w:rsidP="00217E7E">
            <w:pPr>
              <w:rPr>
                <w:szCs w:val="20"/>
              </w:rPr>
            </w:pPr>
            <w:r>
              <w:rPr>
                <w:rFonts w:eastAsia="MS Mincho" w:hint="eastAsia"/>
                <w:szCs w:val="20"/>
                <w:lang w:eastAsia="ja-JP"/>
              </w:rPr>
              <w:t>Agree</w:t>
            </w:r>
          </w:p>
        </w:tc>
      </w:tr>
      <w:tr w:rsidR="00E6318E" w14:paraId="190FF045" w14:textId="77777777">
        <w:tc>
          <w:tcPr>
            <w:tcW w:w="1838" w:type="dxa"/>
          </w:tcPr>
          <w:p w14:paraId="5EBE63B9" w14:textId="77777777" w:rsidR="00E6318E" w:rsidRDefault="00E6318E" w:rsidP="00217E7E">
            <w:pPr>
              <w:rPr>
                <w:rFonts w:eastAsia="MS Mincho"/>
                <w:szCs w:val="20"/>
                <w:lang w:eastAsia="ja-JP"/>
              </w:rPr>
            </w:pPr>
            <w:r>
              <w:rPr>
                <w:rFonts w:eastAsia="MS Mincho"/>
                <w:szCs w:val="20"/>
                <w:lang w:eastAsia="ja-JP"/>
              </w:rPr>
              <w:t>HW/HiSi</w:t>
            </w:r>
          </w:p>
        </w:tc>
        <w:tc>
          <w:tcPr>
            <w:tcW w:w="7222" w:type="dxa"/>
          </w:tcPr>
          <w:p w14:paraId="4904A997" w14:textId="77777777" w:rsidR="00E6318E" w:rsidRPr="007A4BAE" w:rsidRDefault="007A4BAE" w:rsidP="00E6318E">
            <w:pPr>
              <w:rPr>
                <w:rFonts w:eastAsia="SimSun"/>
                <w:szCs w:val="20"/>
                <w:lang w:eastAsia="zh-CN"/>
              </w:rPr>
            </w:pPr>
            <w:r w:rsidRPr="007A4BAE">
              <w:rPr>
                <w:rFonts w:eastAsia="SimSun"/>
                <w:szCs w:val="20"/>
                <w:lang w:eastAsia="zh-CN"/>
              </w:rPr>
              <w:t>According to our understanding i</w:t>
            </w:r>
            <w:r w:rsidR="00E6318E" w:rsidRPr="007A4BAE">
              <w:rPr>
                <w:rFonts w:eastAsia="SimSun"/>
                <w:szCs w:val="20"/>
                <w:lang w:eastAsia="zh-CN"/>
              </w:rPr>
              <w:t xml:space="preserve">t should be clarified firstly if and how MAC is made aware of the multiplexing in </w:t>
            </w:r>
            <w:r w:rsidRPr="007A4BAE">
              <w:rPr>
                <w:rFonts w:eastAsia="SimSun"/>
                <w:szCs w:val="20"/>
                <w:lang w:eastAsia="zh-CN"/>
              </w:rPr>
              <w:t xml:space="preserve">the </w:t>
            </w:r>
            <w:r w:rsidR="00E6318E" w:rsidRPr="007A4BAE">
              <w:rPr>
                <w:rFonts w:eastAsia="SimSun"/>
                <w:szCs w:val="20"/>
                <w:lang w:eastAsia="zh-CN"/>
              </w:rPr>
              <w:t>PHY layer. According to Rel-15 the multiplexing between HARQ-A/N and SR is transparent to MAC. MAC does not need to know whether the PUCCH after multiplexing overlaps with PUSCH or not.</w:t>
            </w:r>
          </w:p>
          <w:p w14:paraId="52EAE996" w14:textId="77777777" w:rsidR="00E6318E" w:rsidRDefault="007A4BAE" w:rsidP="00E6318E">
            <w:pPr>
              <w:rPr>
                <w:rFonts w:eastAsia="MS Mincho"/>
                <w:szCs w:val="20"/>
                <w:lang w:eastAsia="ja-JP"/>
              </w:rPr>
            </w:pPr>
            <w:r w:rsidRPr="007A4BAE">
              <w:rPr>
                <w:rFonts w:eastAsia="SimSun"/>
                <w:szCs w:val="20"/>
                <w:lang w:eastAsia="zh-CN"/>
              </w:rPr>
              <w:t xml:space="preserve">If </w:t>
            </w:r>
            <w:r w:rsidR="00E6318E" w:rsidRPr="007A4BAE">
              <w:rPr>
                <w:rFonts w:eastAsia="SimSun"/>
                <w:szCs w:val="20"/>
                <w:lang w:eastAsia="zh-CN"/>
              </w:rPr>
              <w:t>PHY need</w:t>
            </w:r>
            <w:r w:rsidRPr="007A4BAE">
              <w:rPr>
                <w:rFonts w:eastAsia="SimSun"/>
                <w:szCs w:val="20"/>
                <w:lang w:eastAsia="zh-CN"/>
              </w:rPr>
              <w:t>s</w:t>
            </w:r>
            <w:r w:rsidR="00E6318E" w:rsidRPr="007A4BAE">
              <w:rPr>
                <w:rFonts w:eastAsia="SimSun"/>
                <w:szCs w:val="20"/>
                <w:lang w:eastAsia="zh-CN"/>
              </w:rPr>
              <w:t xml:space="preserve"> to deliver the multiplexing result to the MAC layer and then MAC would deliver the MAC PDU based on the result from the physical layer, there would be an impact on the processing time-lines in PHY.</w:t>
            </w:r>
            <w:r>
              <w:rPr>
                <w:rFonts w:eastAsia="SimSun"/>
                <w:szCs w:val="20"/>
                <w:lang w:eastAsia="zh-CN"/>
              </w:rPr>
              <w:t xml:space="preserve"> Is there something that we are missing?</w:t>
            </w:r>
          </w:p>
        </w:tc>
      </w:tr>
      <w:tr w:rsidR="00373338" w14:paraId="3C4499BA" w14:textId="77777777">
        <w:tc>
          <w:tcPr>
            <w:tcW w:w="1838" w:type="dxa"/>
          </w:tcPr>
          <w:p w14:paraId="1381333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E9604D7" w14:textId="77777777" w:rsidR="00373338" w:rsidRPr="007A4BAE" w:rsidRDefault="00373338" w:rsidP="00E6318E">
            <w:pPr>
              <w:rPr>
                <w:rFonts w:eastAsia="SimSun"/>
                <w:szCs w:val="20"/>
                <w:lang w:eastAsia="zh-CN"/>
              </w:rPr>
            </w:pPr>
            <w:r>
              <w:rPr>
                <w:rFonts w:eastAsia="SimSun" w:hint="eastAsia"/>
                <w:szCs w:val="20"/>
                <w:lang w:eastAsia="zh-CN"/>
              </w:rPr>
              <w:t>A</w:t>
            </w:r>
            <w:r>
              <w:rPr>
                <w:rFonts w:eastAsia="SimSun"/>
                <w:szCs w:val="20"/>
                <w:lang w:eastAsia="zh-CN"/>
              </w:rPr>
              <w:t xml:space="preserve">gree. </w:t>
            </w:r>
          </w:p>
        </w:tc>
      </w:tr>
      <w:tr w:rsidR="00077D3D" w14:paraId="085F03E1" w14:textId="77777777">
        <w:tc>
          <w:tcPr>
            <w:tcW w:w="1838" w:type="dxa"/>
          </w:tcPr>
          <w:p w14:paraId="5C89A366" w14:textId="6C030402" w:rsidR="00077D3D" w:rsidRDefault="00077D3D" w:rsidP="00077D3D">
            <w:pPr>
              <w:rPr>
                <w:rFonts w:eastAsiaTheme="minorEastAsia"/>
                <w:szCs w:val="20"/>
                <w:lang w:eastAsia="zh-CN"/>
              </w:rPr>
            </w:pPr>
            <w:r>
              <w:rPr>
                <w:rFonts w:eastAsia="MS Mincho"/>
                <w:szCs w:val="20"/>
                <w:lang w:eastAsia="ja-JP"/>
              </w:rPr>
              <w:t>Qualcomm</w:t>
            </w:r>
          </w:p>
        </w:tc>
        <w:tc>
          <w:tcPr>
            <w:tcW w:w="7222" w:type="dxa"/>
          </w:tcPr>
          <w:p w14:paraId="274E7804" w14:textId="4ABDA13C" w:rsidR="00077D3D" w:rsidRDefault="00077D3D" w:rsidP="00077D3D">
            <w:pPr>
              <w:rPr>
                <w:rFonts w:eastAsia="SimSun"/>
                <w:szCs w:val="20"/>
                <w:lang w:eastAsia="zh-CN"/>
              </w:rPr>
            </w:pPr>
            <w:r>
              <w:rPr>
                <w:rFonts w:eastAsia="SimSun"/>
                <w:szCs w:val="20"/>
                <w:lang w:eastAsia="zh-CN"/>
              </w:rPr>
              <w:t xml:space="preserve">Agree with the comment from HW/HiSi. The MAC layer is not aware of the presence of the other channels and cannot based its decision on that. Hence, we do not agree with the proposal. </w:t>
            </w:r>
          </w:p>
        </w:tc>
      </w:tr>
      <w:tr w:rsidR="000D435C" w14:paraId="45BB4731" w14:textId="77777777">
        <w:tc>
          <w:tcPr>
            <w:tcW w:w="1838" w:type="dxa"/>
          </w:tcPr>
          <w:p w14:paraId="2CE8D1D9" w14:textId="3CA70170" w:rsidR="000D435C" w:rsidRPr="000D435C" w:rsidRDefault="000D435C" w:rsidP="00077D3D">
            <w:pPr>
              <w:rPr>
                <w:rFonts w:eastAsia="맑은 고딕" w:hint="eastAsia"/>
                <w:szCs w:val="20"/>
                <w:lang w:eastAsia="ko-KR"/>
              </w:rPr>
            </w:pPr>
            <w:r>
              <w:rPr>
                <w:rFonts w:eastAsia="맑은 고딕" w:hint="eastAsia"/>
                <w:szCs w:val="20"/>
                <w:lang w:eastAsia="ko-KR"/>
              </w:rPr>
              <w:t>LG</w:t>
            </w:r>
          </w:p>
        </w:tc>
        <w:tc>
          <w:tcPr>
            <w:tcW w:w="7222" w:type="dxa"/>
          </w:tcPr>
          <w:p w14:paraId="7AC72AA0" w14:textId="3A2AE17C" w:rsidR="000D435C" w:rsidRPr="007933DD" w:rsidRDefault="000D435C" w:rsidP="00077D3D">
            <w:pPr>
              <w:rPr>
                <w:rFonts w:eastAsia="맑은 고딕" w:hint="eastAsia"/>
                <w:szCs w:val="20"/>
                <w:lang w:eastAsia="ko-KR"/>
              </w:rPr>
            </w:pPr>
            <w:r>
              <w:rPr>
                <w:rFonts w:eastAsia="맑은 고딕" w:hint="eastAsia"/>
                <w:szCs w:val="20"/>
                <w:lang w:eastAsia="ko-KR"/>
              </w:rPr>
              <w:t xml:space="preserve">We have </w:t>
            </w:r>
            <w:r>
              <w:rPr>
                <w:rFonts w:eastAsia="맑은 고딕"/>
                <w:szCs w:val="20"/>
                <w:lang w:eastAsia="ko-KR"/>
              </w:rPr>
              <w:t>similar</w:t>
            </w:r>
            <w:r>
              <w:rPr>
                <w:rFonts w:eastAsia="맑은 고딕" w:hint="eastAsia"/>
                <w:szCs w:val="20"/>
                <w:lang w:eastAsia="ko-KR"/>
              </w:rPr>
              <w:t xml:space="preserve"> </w:t>
            </w:r>
            <w:r>
              <w:rPr>
                <w:rFonts w:eastAsia="맑은 고딕"/>
                <w:szCs w:val="20"/>
                <w:lang w:eastAsia="ko-KR"/>
              </w:rPr>
              <w:t xml:space="preserve">view to Huawei/HiSilicon. At least it seems difficult to generate MAC PDU according to a result of UL multiplexing and PHY processing. </w:t>
            </w:r>
            <w:r w:rsidR="007933DD">
              <w:rPr>
                <w:rFonts w:eastAsia="맑은 고딕"/>
                <w:szCs w:val="20"/>
                <w:lang w:eastAsia="ko-KR"/>
              </w:rPr>
              <w:t xml:space="preserve">Based on the specification, multiplexing timeline should be guaranteed in any cases so PHY layer would know whether MAC PDU is instructed with sufficient time. If MAC PDU is not instructed, UE should multiplex UL channel as if PUSCH does not exist. </w:t>
            </w:r>
          </w:p>
        </w:tc>
      </w:tr>
    </w:tbl>
    <w:p w14:paraId="2ECA4472" w14:textId="77777777" w:rsidR="00EB64F4" w:rsidRDefault="00EB64F4">
      <w:pPr>
        <w:pStyle w:val="ac"/>
        <w:jc w:val="both"/>
        <w:rPr>
          <w:rFonts w:ascii="Times New Roman" w:eastAsia="SimSun" w:hAnsi="Times New Roman" w:cs="Times New Roman"/>
          <w:sz w:val="20"/>
          <w:lang w:val="en-GB" w:eastAsia="zh-CN"/>
        </w:rPr>
      </w:pPr>
    </w:p>
    <w:p w14:paraId="20B09505" w14:textId="77777777" w:rsidR="00EB64F4" w:rsidRDefault="007E7832">
      <w:pPr>
        <w:pStyle w:val="title2"/>
        <w:numPr>
          <w:ilvl w:val="3"/>
          <w:numId w:val="8"/>
        </w:numPr>
        <w:rPr>
          <w:sz w:val="24"/>
        </w:rPr>
      </w:pPr>
      <w:r>
        <w:rPr>
          <w:rFonts w:hint="eastAsia"/>
          <w:sz w:val="24"/>
        </w:rPr>
        <w:t>S</w:t>
      </w:r>
      <w:r>
        <w:rPr>
          <w:sz w:val="24"/>
        </w:rPr>
        <w:t xml:space="preserve">ummary for Case 2-1 </w:t>
      </w:r>
    </w:p>
    <w:p w14:paraId="31519EDC" w14:textId="77777777" w:rsidR="00EB64F4" w:rsidRDefault="007E7832">
      <w:pPr>
        <w:rPr>
          <w:rFonts w:eastAsia="SimSun"/>
          <w:lang w:val="en-GB" w:eastAsia="zh-CN"/>
        </w:rPr>
      </w:pPr>
      <w:r>
        <w:rPr>
          <w:rFonts w:eastAsia="SimSun" w:hint="eastAsia"/>
          <w:lang w:val="en-GB" w:eastAsia="zh-CN"/>
        </w:rPr>
        <w:t>[</w:t>
      </w:r>
      <w:r>
        <w:rPr>
          <w:rFonts w:eastAsia="SimSun"/>
          <w:lang w:val="en-GB" w:eastAsia="zh-CN"/>
        </w:rPr>
        <w:t>To be updated]</w:t>
      </w:r>
    </w:p>
    <w:p w14:paraId="234820AF" w14:textId="77777777" w:rsidR="00EB64F4" w:rsidRDefault="00EB64F4">
      <w:pPr>
        <w:pStyle w:val="ac"/>
        <w:jc w:val="both"/>
        <w:rPr>
          <w:rFonts w:ascii="Times New Roman" w:eastAsia="SimSun" w:hAnsi="Times New Roman" w:cs="Times New Roman"/>
          <w:sz w:val="20"/>
          <w:lang w:val="en-GB" w:eastAsia="zh-CN"/>
        </w:rPr>
      </w:pPr>
    </w:p>
    <w:p w14:paraId="211AAD59" w14:textId="77777777" w:rsidR="00EB64F4" w:rsidRDefault="007E7832">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1778E5A8" w14:textId="77777777" w:rsidR="00EB64F4" w:rsidRDefault="007E7832">
      <w:pPr>
        <w:jc w:val="center"/>
      </w:pPr>
      <w:r>
        <w:object w:dxaOrig="6060" w:dyaOrig="3030" w14:anchorId="55B5E116">
          <v:shape id="_x0000_i1028" type="#_x0000_t75" style="width:303pt;height:151.5pt" o:ole="">
            <v:imagedata r:id="rId22" o:title=""/>
          </v:shape>
          <o:OLEObject Type="Embed" ProgID="Visio.Drawing.11" ShapeID="_x0000_i1028" DrawAspect="Content" ObjectID="_1673243210" r:id="rId23"/>
        </w:object>
      </w:r>
    </w:p>
    <w:p w14:paraId="47AC5477" w14:textId="77777777" w:rsidR="00EB64F4" w:rsidRDefault="007E7832">
      <w:pPr>
        <w:jc w:val="center"/>
        <w:rPr>
          <w:sz w:val="18"/>
        </w:rPr>
      </w:pPr>
      <w:r>
        <w:rPr>
          <w:sz w:val="18"/>
        </w:rPr>
        <w:t>Figure 4</w:t>
      </w:r>
      <w:r>
        <w:rPr>
          <w:rFonts w:hint="eastAsia"/>
          <w:sz w:val="18"/>
        </w:rPr>
        <w:t>: PUCCH resource after UCI multiplexing among different PUCCHs overlaps with PUSCH(s)</w:t>
      </w:r>
      <w:r w:rsidRPr="00373338">
        <w:rPr>
          <w:sz w:val="18"/>
          <w:lang w:eastAsia="zh-CN"/>
        </w:rPr>
        <w:t xml:space="preserve"> (borrow from </w:t>
      </w:r>
      <w:r w:rsidRPr="00373338">
        <w:rPr>
          <w:sz w:val="18"/>
          <w:szCs w:val="20"/>
          <w:lang w:eastAsia="zh-CN"/>
        </w:rPr>
        <w:t>R</w:t>
      </w:r>
      <w:r w:rsidRPr="00373338">
        <w:rPr>
          <w:rFonts w:hint="eastAsia"/>
          <w:sz w:val="18"/>
          <w:szCs w:val="20"/>
          <w:lang w:eastAsia="zh-CN"/>
        </w:rPr>
        <w:t>1</w:t>
      </w:r>
      <w:r w:rsidRPr="00373338">
        <w:rPr>
          <w:sz w:val="18"/>
          <w:szCs w:val="20"/>
          <w:lang w:eastAsia="zh-CN"/>
        </w:rPr>
        <w:t>-</w:t>
      </w:r>
      <w:r w:rsidRPr="00373338">
        <w:rPr>
          <w:rFonts w:hint="eastAsia"/>
          <w:sz w:val="18"/>
          <w:szCs w:val="20"/>
          <w:lang w:eastAsia="zh-CN"/>
        </w:rPr>
        <w:t>2100318</w:t>
      </w:r>
      <w:r w:rsidRPr="00373338">
        <w:rPr>
          <w:sz w:val="18"/>
          <w:lang w:eastAsia="zh-CN"/>
        </w:rPr>
        <w:t>)</w:t>
      </w:r>
    </w:p>
    <w:p w14:paraId="39312CED" w14:textId="77777777" w:rsidR="00EB64F4" w:rsidRPr="00373338" w:rsidRDefault="007E7832">
      <w:pPr>
        <w:rPr>
          <w:rFonts w:eastAsiaTheme="minorEastAsia"/>
          <w:szCs w:val="22"/>
          <w:lang w:eastAsia="zh-CN"/>
        </w:rPr>
      </w:pPr>
      <w:r w:rsidRPr="00373338">
        <w:rPr>
          <w:rFonts w:eastAsiaTheme="minorEastAsia" w:hint="eastAsia"/>
          <w:szCs w:val="22"/>
          <w:lang w:eastAsia="zh-CN"/>
        </w:rPr>
        <w:t>F</w:t>
      </w:r>
      <w:r w:rsidRPr="00373338">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sidRPr="00373338">
        <w:rPr>
          <w:rFonts w:eastAsiaTheme="minorEastAsia"/>
          <w:szCs w:val="22"/>
          <w:lang w:eastAsia="zh-CN"/>
        </w:rPr>
        <w:t>”. Therefore, MAC should not instruct PHY for SR transmission but should deliver MAC PDU for the PUSCH.</w:t>
      </w:r>
    </w:p>
    <w:p w14:paraId="2E9555D1" w14:textId="77777777" w:rsidR="00EB64F4" w:rsidRDefault="007E7832">
      <w:pPr>
        <w:pStyle w:val="ac"/>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 xml:space="preserve">Proposal 2: For the case of overlapping PUSCH and SR with equal L1 priority, if there are other UCI(s) i.e., HARQ-ACK and/or CSI of the same L1 priority overlapping with SR and the PUCCH resource </w:t>
      </w:r>
      <w:r>
        <w:rPr>
          <w:rFonts w:ascii="Times New Roman" w:eastAsia="SimSun" w:hAnsi="Times New Roman" w:cs="Times New Roman"/>
          <w:b/>
          <w:sz w:val="20"/>
          <w:lang w:val="en-GB" w:eastAsia="zh-CN"/>
        </w:rPr>
        <w:lastRenderedPageBreak/>
        <w:t>after UCI multiplexing among different PUCCHs overlaps with the PUSCH, MAC shall deliver the MAC PDU for the PUSCH and shall not instruct PHY for SR transmission.</w:t>
      </w:r>
    </w:p>
    <w:p w14:paraId="320A04F9" w14:textId="77777777" w:rsidR="00EB64F4" w:rsidRDefault="00EB64F4">
      <w:pPr>
        <w:spacing w:after="50"/>
        <w:rPr>
          <w:rFonts w:eastAsiaTheme="minorEastAsia"/>
          <w:b/>
          <w:szCs w:val="20"/>
          <w:u w:val="single"/>
        </w:rPr>
      </w:pPr>
    </w:p>
    <w:p w14:paraId="456D9A53" w14:textId="77777777" w:rsidR="00EB64F4" w:rsidRDefault="007E7832">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18C64223" w14:textId="77777777" w:rsidR="00EB64F4" w:rsidRDefault="00EB64F4">
      <w:pPr>
        <w:spacing w:after="50"/>
        <w:rPr>
          <w:rFonts w:eastAsiaTheme="minorEastAsia"/>
          <w:b/>
          <w:szCs w:val="20"/>
          <w:u w:val="single"/>
        </w:rPr>
      </w:pPr>
    </w:p>
    <w:tbl>
      <w:tblPr>
        <w:tblStyle w:val="ae"/>
        <w:tblW w:w="9060" w:type="dxa"/>
        <w:tblLayout w:type="fixed"/>
        <w:tblLook w:val="04A0" w:firstRow="1" w:lastRow="0" w:firstColumn="1" w:lastColumn="0" w:noHBand="0" w:noVBand="1"/>
      </w:tblPr>
      <w:tblGrid>
        <w:gridCol w:w="1838"/>
        <w:gridCol w:w="7222"/>
      </w:tblGrid>
      <w:tr w:rsidR="00EB64F4" w14:paraId="19B68831" w14:textId="77777777">
        <w:tc>
          <w:tcPr>
            <w:tcW w:w="1838" w:type="dxa"/>
            <w:shd w:val="clear" w:color="auto" w:fill="BDD6EE" w:themeFill="accent1" w:themeFillTint="66"/>
          </w:tcPr>
          <w:p w14:paraId="08E40658" w14:textId="77777777" w:rsidR="00EB64F4" w:rsidRDefault="007E7832">
            <w:pPr>
              <w:rPr>
                <w:szCs w:val="20"/>
              </w:rPr>
            </w:pPr>
            <w:r>
              <w:rPr>
                <w:szCs w:val="20"/>
              </w:rPr>
              <w:t>Company</w:t>
            </w:r>
          </w:p>
        </w:tc>
        <w:tc>
          <w:tcPr>
            <w:tcW w:w="7222" w:type="dxa"/>
            <w:shd w:val="clear" w:color="auto" w:fill="BDD6EE" w:themeFill="accent1" w:themeFillTint="66"/>
          </w:tcPr>
          <w:p w14:paraId="2ED4185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BBDEF0" w14:textId="77777777">
        <w:tc>
          <w:tcPr>
            <w:tcW w:w="1838" w:type="dxa"/>
          </w:tcPr>
          <w:p w14:paraId="0A937754" w14:textId="77777777" w:rsidR="00EB64F4" w:rsidRDefault="007E7832">
            <w:pPr>
              <w:rPr>
                <w:szCs w:val="20"/>
              </w:rPr>
            </w:pPr>
            <w:r>
              <w:rPr>
                <w:szCs w:val="20"/>
              </w:rPr>
              <w:t>Nokia, NSB</w:t>
            </w:r>
          </w:p>
        </w:tc>
        <w:tc>
          <w:tcPr>
            <w:tcW w:w="7222" w:type="dxa"/>
          </w:tcPr>
          <w:p w14:paraId="5655757B" w14:textId="77777777" w:rsidR="00EB64F4" w:rsidRDefault="007E7832">
            <w:pPr>
              <w:rPr>
                <w:szCs w:val="20"/>
              </w:rPr>
            </w:pPr>
            <w:r>
              <w:rPr>
                <w:szCs w:val="20"/>
              </w:rPr>
              <w:t>Same comment as for the above:</w:t>
            </w:r>
          </w:p>
          <w:p w14:paraId="2788D0B8"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4E51A54F" w14:textId="77777777">
        <w:tc>
          <w:tcPr>
            <w:tcW w:w="1838" w:type="dxa"/>
          </w:tcPr>
          <w:p w14:paraId="30646A97"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1759EEB0" w14:textId="77777777" w:rsidR="00EB64F4" w:rsidRDefault="007E7832">
            <w:pPr>
              <w:rPr>
                <w:rFonts w:eastAsia="SimSun"/>
                <w:szCs w:val="20"/>
                <w:lang w:eastAsia="zh-CN"/>
              </w:rPr>
            </w:pPr>
            <w:r>
              <w:rPr>
                <w:rFonts w:eastAsia="SimSun" w:hint="eastAsia"/>
                <w:szCs w:val="20"/>
                <w:lang w:eastAsia="zh-CN"/>
              </w:rPr>
              <w:t>Fine with the proposal.</w:t>
            </w:r>
          </w:p>
          <w:p w14:paraId="70268284" w14:textId="77777777" w:rsidR="00EB64F4" w:rsidRDefault="007E7832">
            <w:pPr>
              <w:rPr>
                <w:rFonts w:eastAsia="SimSun"/>
                <w:szCs w:val="20"/>
                <w:lang w:eastAsia="zh-CN"/>
              </w:rPr>
            </w:pPr>
            <w:r>
              <w:rPr>
                <w:rFonts w:eastAsia="SimSun"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106A0515" w14:textId="77777777" w:rsidR="00EB64F4" w:rsidRDefault="00EB64F4">
            <w:pPr>
              <w:rPr>
                <w:rFonts w:eastAsia="SimSun"/>
                <w:szCs w:val="20"/>
                <w:lang w:eastAsia="zh-CN"/>
              </w:rPr>
            </w:pPr>
          </w:p>
        </w:tc>
      </w:tr>
      <w:tr w:rsidR="00217E7E" w14:paraId="4FD79926" w14:textId="77777777">
        <w:tc>
          <w:tcPr>
            <w:tcW w:w="1838" w:type="dxa"/>
          </w:tcPr>
          <w:p w14:paraId="2D3FA7C2" w14:textId="77777777" w:rsidR="00217E7E" w:rsidRPr="00506F4D" w:rsidRDefault="00217E7E" w:rsidP="00217E7E">
            <w:pPr>
              <w:rPr>
                <w:szCs w:val="20"/>
              </w:rPr>
            </w:pPr>
            <w:r>
              <w:rPr>
                <w:rFonts w:eastAsia="MS Mincho" w:hint="eastAsia"/>
                <w:szCs w:val="20"/>
                <w:lang w:eastAsia="ja-JP"/>
              </w:rPr>
              <w:t>DOCOMO</w:t>
            </w:r>
          </w:p>
        </w:tc>
        <w:tc>
          <w:tcPr>
            <w:tcW w:w="7222" w:type="dxa"/>
          </w:tcPr>
          <w:p w14:paraId="7E139211" w14:textId="77777777" w:rsidR="00217E7E" w:rsidRPr="00506F4D" w:rsidRDefault="00217E7E" w:rsidP="00217E7E">
            <w:pPr>
              <w:rPr>
                <w:szCs w:val="20"/>
              </w:rPr>
            </w:pPr>
            <w:r>
              <w:rPr>
                <w:rFonts w:eastAsia="MS Mincho" w:hint="eastAsia"/>
                <w:szCs w:val="20"/>
                <w:lang w:eastAsia="ja-JP"/>
              </w:rPr>
              <w:t>Agree</w:t>
            </w:r>
          </w:p>
        </w:tc>
      </w:tr>
      <w:tr w:rsidR="007A4BAE" w14:paraId="4AD98AFF" w14:textId="77777777">
        <w:tc>
          <w:tcPr>
            <w:tcW w:w="1838" w:type="dxa"/>
          </w:tcPr>
          <w:p w14:paraId="1D1B3421" w14:textId="77777777" w:rsidR="007A4BAE" w:rsidRDefault="007A4BAE" w:rsidP="00217E7E">
            <w:pPr>
              <w:rPr>
                <w:rFonts w:eastAsia="MS Mincho"/>
                <w:szCs w:val="20"/>
                <w:lang w:eastAsia="ja-JP"/>
              </w:rPr>
            </w:pPr>
            <w:r>
              <w:rPr>
                <w:rFonts w:eastAsia="MS Mincho"/>
                <w:szCs w:val="20"/>
                <w:lang w:eastAsia="ja-JP"/>
              </w:rPr>
              <w:t>HW/HiSi</w:t>
            </w:r>
          </w:p>
        </w:tc>
        <w:tc>
          <w:tcPr>
            <w:tcW w:w="7222" w:type="dxa"/>
          </w:tcPr>
          <w:p w14:paraId="37AB89FD" w14:textId="77777777" w:rsidR="007A4BAE" w:rsidRDefault="007A4BAE" w:rsidP="00217E7E">
            <w:pPr>
              <w:rPr>
                <w:rFonts w:eastAsia="MS Mincho"/>
                <w:szCs w:val="20"/>
                <w:lang w:eastAsia="ja-JP"/>
              </w:rPr>
            </w:pPr>
            <w:r>
              <w:rPr>
                <w:rFonts w:eastAsia="MS Mincho"/>
                <w:szCs w:val="20"/>
                <w:lang w:eastAsia="ja-JP"/>
              </w:rPr>
              <w:t>Same comment as for Q-b.</w:t>
            </w:r>
          </w:p>
        </w:tc>
      </w:tr>
      <w:tr w:rsidR="00373338" w14:paraId="58744D6F" w14:textId="77777777">
        <w:tc>
          <w:tcPr>
            <w:tcW w:w="1838" w:type="dxa"/>
          </w:tcPr>
          <w:p w14:paraId="16B63B8B"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171457"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F4010" w14:paraId="589B0F77" w14:textId="77777777">
        <w:tc>
          <w:tcPr>
            <w:tcW w:w="1838" w:type="dxa"/>
          </w:tcPr>
          <w:p w14:paraId="5A443EB1" w14:textId="3DA00D44" w:rsidR="006F4010" w:rsidRDefault="006F4010" w:rsidP="006F4010">
            <w:pPr>
              <w:jc w:val="center"/>
              <w:rPr>
                <w:rFonts w:eastAsiaTheme="minorEastAsia"/>
                <w:szCs w:val="20"/>
                <w:lang w:eastAsia="zh-CN"/>
              </w:rPr>
            </w:pPr>
            <w:r>
              <w:rPr>
                <w:rFonts w:eastAsia="MS Mincho"/>
                <w:szCs w:val="20"/>
                <w:lang w:eastAsia="ja-JP"/>
              </w:rPr>
              <w:t>Qualcomm</w:t>
            </w:r>
          </w:p>
        </w:tc>
        <w:tc>
          <w:tcPr>
            <w:tcW w:w="7222" w:type="dxa"/>
          </w:tcPr>
          <w:p w14:paraId="07260504" w14:textId="4029C0C5" w:rsidR="006F4010" w:rsidRDefault="006F4010" w:rsidP="006F4010">
            <w:pPr>
              <w:rPr>
                <w:rFonts w:eastAsiaTheme="minorEastAsia"/>
                <w:szCs w:val="20"/>
                <w:lang w:eastAsia="zh-CN"/>
              </w:rPr>
            </w:pPr>
            <w:r>
              <w:rPr>
                <w:rFonts w:eastAsia="MS Mincho"/>
                <w:szCs w:val="20"/>
                <w:lang w:eastAsia="ja-JP"/>
              </w:rPr>
              <w:t xml:space="preserve">The same comment as we had above. </w:t>
            </w:r>
          </w:p>
        </w:tc>
      </w:tr>
      <w:tr w:rsidR="007933DD" w14:paraId="154066D6" w14:textId="77777777">
        <w:tc>
          <w:tcPr>
            <w:tcW w:w="1838" w:type="dxa"/>
          </w:tcPr>
          <w:p w14:paraId="229EBD3D" w14:textId="62B5D384" w:rsidR="007933DD" w:rsidRPr="007933DD" w:rsidRDefault="007933DD" w:rsidP="007933DD">
            <w:pPr>
              <w:rPr>
                <w:rFonts w:eastAsia="맑은 고딕" w:hint="eastAsia"/>
                <w:szCs w:val="20"/>
                <w:lang w:eastAsia="ko-KR"/>
              </w:rPr>
            </w:pPr>
            <w:r>
              <w:rPr>
                <w:rFonts w:eastAsia="맑은 고딕" w:hint="eastAsia"/>
                <w:szCs w:val="20"/>
                <w:lang w:eastAsia="ko-KR"/>
              </w:rPr>
              <w:t>LG</w:t>
            </w:r>
          </w:p>
        </w:tc>
        <w:tc>
          <w:tcPr>
            <w:tcW w:w="7222" w:type="dxa"/>
          </w:tcPr>
          <w:p w14:paraId="3ECE8E93" w14:textId="3874502F" w:rsidR="007933DD" w:rsidRPr="007933DD" w:rsidRDefault="007933DD" w:rsidP="006F4010">
            <w:pPr>
              <w:rPr>
                <w:rFonts w:eastAsia="맑은 고딕" w:hint="eastAsia"/>
                <w:szCs w:val="20"/>
                <w:lang w:eastAsia="ko-KR"/>
              </w:rPr>
            </w:pPr>
            <w:r>
              <w:rPr>
                <w:rFonts w:eastAsia="맑은 고딕" w:hint="eastAsia"/>
                <w:szCs w:val="20"/>
                <w:lang w:eastAsia="ko-KR"/>
              </w:rPr>
              <w:t xml:space="preserve">In </w:t>
            </w:r>
            <w:r>
              <w:rPr>
                <w:rFonts w:eastAsia="맑은 고딕"/>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bl>
    <w:p w14:paraId="00CB7086" w14:textId="77777777" w:rsidR="00EB64F4" w:rsidRDefault="00EB64F4">
      <w:pPr>
        <w:rPr>
          <w:rFonts w:eastAsia="SimSun"/>
          <w:highlight w:val="yellow"/>
          <w:lang w:val="en-GB" w:eastAsia="zh-CN"/>
        </w:rPr>
      </w:pPr>
    </w:p>
    <w:p w14:paraId="17A865F3" w14:textId="77777777" w:rsidR="00EB64F4" w:rsidRDefault="007E7832">
      <w:pPr>
        <w:pStyle w:val="title2"/>
        <w:numPr>
          <w:ilvl w:val="3"/>
          <w:numId w:val="8"/>
        </w:numPr>
        <w:rPr>
          <w:sz w:val="24"/>
        </w:rPr>
      </w:pPr>
      <w:r>
        <w:rPr>
          <w:rFonts w:hint="eastAsia"/>
          <w:sz w:val="24"/>
        </w:rPr>
        <w:t>S</w:t>
      </w:r>
      <w:r>
        <w:rPr>
          <w:sz w:val="24"/>
        </w:rPr>
        <w:t xml:space="preserve">ummary for Case 2-2 </w:t>
      </w:r>
    </w:p>
    <w:p w14:paraId="325BE7A2" w14:textId="77777777" w:rsidR="00EB64F4" w:rsidRDefault="007E7832">
      <w:pPr>
        <w:rPr>
          <w:rFonts w:eastAsia="SimSun"/>
          <w:lang w:val="en-GB" w:eastAsia="zh-CN"/>
        </w:rPr>
      </w:pPr>
      <w:r>
        <w:rPr>
          <w:rFonts w:eastAsia="SimSun" w:hint="eastAsia"/>
          <w:lang w:val="en-GB" w:eastAsia="zh-CN"/>
        </w:rPr>
        <w:t>[</w:t>
      </w:r>
      <w:r>
        <w:rPr>
          <w:rFonts w:eastAsia="SimSun"/>
          <w:lang w:val="en-GB" w:eastAsia="zh-CN"/>
        </w:rPr>
        <w:t>To be updated]</w:t>
      </w:r>
    </w:p>
    <w:p w14:paraId="0AD1F45B" w14:textId="77777777" w:rsidR="00EB64F4" w:rsidRDefault="00EB64F4">
      <w:pPr>
        <w:rPr>
          <w:rFonts w:eastAsia="SimSun"/>
          <w:highlight w:val="yellow"/>
          <w:lang w:val="en-GB" w:eastAsia="zh-CN"/>
        </w:rPr>
      </w:pPr>
    </w:p>
    <w:p w14:paraId="3397EF42" w14:textId="77777777" w:rsidR="00EB64F4" w:rsidRDefault="007E7832">
      <w:pPr>
        <w:pStyle w:val="title2"/>
        <w:numPr>
          <w:ilvl w:val="2"/>
          <w:numId w:val="8"/>
        </w:numPr>
        <w:rPr>
          <w:sz w:val="24"/>
        </w:rPr>
      </w:pPr>
      <w:r>
        <w:rPr>
          <w:sz w:val="24"/>
        </w:rPr>
        <w:t xml:space="preserve">Case 3 of overlapping between other UCIs and SR and between SR and PUSCH of equal L1 priority </w:t>
      </w:r>
    </w:p>
    <w:p w14:paraId="66C28EE7" w14:textId="77777777" w:rsidR="00EB64F4" w:rsidRDefault="007E7832">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50F126E5" w14:textId="77777777" w:rsidR="00EB64F4" w:rsidRDefault="007E7832">
      <w:pPr>
        <w:jc w:val="center"/>
        <w:rPr>
          <w:highlight w:val="yellow"/>
        </w:rPr>
      </w:pPr>
      <w:r>
        <w:object w:dxaOrig="6290" w:dyaOrig="1820" w14:anchorId="53D70438">
          <v:shape id="_x0000_i1029" type="#_x0000_t75" style="width:314.5pt;height:91pt" o:ole="">
            <v:imagedata r:id="rId24" o:title=""/>
          </v:shape>
          <o:OLEObject Type="Embed" ProgID="Visio.Drawing.11" ShapeID="_x0000_i1029" DrawAspect="Content" ObjectID="_1673243211" r:id="rId25"/>
        </w:object>
      </w:r>
    </w:p>
    <w:p w14:paraId="256C9644" w14:textId="77777777" w:rsidR="00EB64F4" w:rsidRDefault="007E7832">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1CD840C" w14:textId="77777777" w:rsidR="00EB64F4" w:rsidRPr="00373338" w:rsidRDefault="00EB64F4">
      <w:pPr>
        <w:spacing w:afterLines="50"/>
        <w:rPr>
          <w:rFonts w:eastAsiaTheme="minorEastAsia"/>
          <w:sz w:val="21"/>
          <w:szCs w:val="22"/>
          <w:lang w:eastAsia="zh-CN"/>
        </w:rPr>
      </w:pPr>
    </w:p>
    <w:p w14:paraId="544F95ED" w14:textId="77777777" w:rsidR="00EB64F4" w:rsidRPr="00373338" w:rsidRDefault="007E7832">
      <w:pPr>
        <w:spacing w:afterLines="50"/>
        <w:rPr>
          <w:rFonts w:eastAsiaTheme="minorEastAsia"/>
          <w:sz w:val="21"/>
          <w:szCs w:val="22"/>
          <w:lang w:eastAsia="zh-CN"/>
        </w:rPr>
      </w:pPr>
      <w:r w:rsidRPr="00373338">
        <w:rPr>
          <w:rFonts w:eastAsiaTheme="minorEastAsia"/>
          <w:sz w:val="21"/>
          <w:szCs w:val="22"/>
          <w:lang w:eastAsia="zh-CN"/>
        </w:rPr>
        <w:t xml:space="preserve">In case 3, similar as case 2-2 that </w:t>
      </w:r>
      <w:r w:rsidRPr="00373338">
        <w:rPr>
          <w:rFonts w:eastAsiaTheme="minorEastAsia"/>
          <w:szCs w:val="22"/>
          <w:lang w:eastAsia="zh-CN"/>
        </w:rPr>
        <w:t xml:space="preserve">the SR cannot be transmitted in PHY based on based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w:t>
      </w:r>
      <w:r>
        <w:rPr>
          <w:rFonts w:eastAsia="SimSun"/>
          <w:szCs w:val="20"/>
        </w:rPr>
        <w:lastRenderedPageBreak/>
        <w:t xml:space="preserve">as described in Clause 9.3, </w:t>
      </w:r>
      <w:r>
        <w:rPr>
          <w:rFonts w:eastAsia="SimSun"/>
          <w:szCs w:val="20"/>
          <w:highlight w:val="yellow"/>
        </w:rPr>
        <w:t>and does not transmit SR</w:t>
      </w:r>
      <w:r w:rsidRPr="00373338">
        <w:rPr>
          <w:rFonts w:eastAsiaTheme="minorEastAsia"/>
          <w:szCs w:val="22"/>
          <w:lang w:eastAsia="zh-CN"/>
        </w:rPr>
        <w:t xml:space="preserve">”. </w:t>
      </w:r>
      <w:r w:rsidRPr="00373338">
        <w:rPr>
          <w:rFonts w:eastAsiaTheme="minorEastAsia"/>
          <w:sz w:val="21"/>
          <w:szCs w:val="22"/>
          <w:lang w:eastAsia="zh-CN"/>
        </w:rPr>
        <w:t>Therefore, MAC should always deliver MAC PDU for the PUSCH and shall not instruct PHY for SR transmission.</w:t>
      </w:r>
    </w:p>
    <w:p w14:paraId="0C378F93" w14:textId="77777777" w:rsidR="00EB64F4" w:rsidRDefault="007E7832">
      <w:pPr>
        <w:pStyle w:val="ac"/>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4A8BB226" w14:textId="77777777" w:rsidR="00EB64F4" w:rsidRDefault="007E7832">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6C3E3B09" w14:textId="77777777" w:rsidR="00EB64F4" w:rsidRDefault="00EB64F4">
      <w:pPr>
        <w:spacing w:after="50"/>
        <w:rPr>
          <w:rFonts w:eastAsiaTheme="minorEastAsia"/>
          <w:b/>
          <w:szCs w:val="20"/>
          <w:u w:val="single"/>
        </w:rPr>
      </w:pPr>
    </w:p>
    <w:tbl>
      <w:tblPr>
        <w:tblStyle w:val="ae"/>
        <w:tblW w:w="9060" w:type="dxa"/>
        <w:tblLayout w:type="fixed"/>
        <w:tblLook w:val="04A0" w:firstRow="1" w:lastRow="0" w:firstColumn="1" w:lastColumn="0" w:noHBand="0" w:noVBand="1"/>
      </w:tblPr>
      <w:tblGrid>
        <w:gridCol w:w="1838"/>
        <w:gridCol w:w="7222"/>
      </w:tblGrid>
      <w:tr w:rsidR="00EB64F4" w14:paraId="6DC87E29" w14:textId="77777777">
        <w:tc>
          <w:tcPr>
            <w:tcW w:w="1838" w:type="dxa"/>
            <w:shd w:val="clear" w:color="auto" w:fill="BDD6EE" w:themeFill="accent1" w:themeFillTint="66"/>
          </w:tcPr>
          <w:p w14:paraId="2A6BC34E" w14:textId="77777777" w:rsidR="00EB64F4" w:rsidRDefault="007E7832">
            <w:pPr>
              <w:rPr>
                <w:szCs w:val="20"/>
              </w:rPr>
            </w:pPr>
            <w:r>
              <w:rPr>
                <w:szCs w:val="20"/>
              </w:rPr>
              <w:t>Company</w:t>
            </w:r>
          </w:p>
        </w:tc>
        <w:tc>
          <w:tcPr>
            <w:tcW w:w="7222" w:type="dxa"/>
            <w:shd w:val="clear" w:color="auto" w:fill="BDD6EE" w:themeFill="accent1" w:themeFillTint="66"/>
          </w:tcPr>
          <w:p w14:paraId="033044B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49914A8" w14:textId="77777777">
        <w:tc>
          <w:tcPr>
            <w:tcW w:w="1838" w:type="dxa"/>
          </w:tcPr>
          <w:p w14:paraId="3F9CE3C2" w14:textId="77777777" w:rsidR="00EB64F4" w:rsidRDefault="007E7832">
            <w:pPr>
              <w:rPr>
                <w:szCs w:val="20"/>
              </w:rPr>
            </w:pPr>
            <w:r>
              <w:rPr>
                <w:szCs w:val="20"/>
              </w:rPr>
              <w:t xml:space="preserve">Nokia, NSB </w:t>
            </w:r>
          </w:p>
        </w:tc>
        <w:tc>
          <w:tcPr>
            <w:tcW w:w="7222" w:type="dxa"/>
          </w:tcPr>
          <w:p w14:paraId="00DA536F" w14:textId="77777777" w:rsidR="00EB64F4" w:rsidRDefault="007E7832">
            <w:pPr>
              <w:rPr>
                <w:szCs w:val="20"/>
              </w:rPr>
            </w:pPr>
            <w:r>
              <w:rPr>
                <w:szCs w:val="20"/>
              </w:rPr>
              <w:t>Same comment as for cases 2 above:</w:t>
            </w:r>
          </w:p>
          <w:p w14:paraId="52BF8784"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18BEA3A8" w14:textId="77777777" w:rsidR="00EB64F4" w:rsidRDefault="007E7832">
            <w:pPr>
              <w:rPr>
                <w:szCs w:val="20"/>
              </w:rPr>
            </w:pPr>
            <w:r>
              <w:rPr>
                <w:szCs w:val="20"/>
              </w:rPr>
              <w:t xml:space="preserve">So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EB64F4" w14:paraId="3F25D5CF" w14:textId="77777777">
        <w:tc>
          <w:tcPr>
            <w:tcW w:w="1838" w:type="dxa"/>
          </w:tcPr>
          <w:p w14:paraId="5FBA6CD0"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DED441A" w14:textId="77777777" w:rsidR="00EB64F4" w:rsidRDefault="007E7832">
            <w:pPr>
              <w:rPr>
                <w:rFonts w:eastAsia="SimSun"/>
                <w:szCs w:val="20"/>
                <w:lang w:eastAsia="zh-CN"/>
              </w:rPr>
            </w:pPr>
            <w:r>
              <w:rPr>
                <w:rFonts w:eastAsia="SimSun" w:hint="eastAsia"/>
                <w:szCs w:val="20"/>
                <w:lang w:eastAsia="zh-CN"/>
              </w:rPr>
              <w:t>Fine with the proposal.</w:t>
            </w:r>
          </w:p>
          <w:p w14:paraId="625A596F" w14:textId="77777777" w:rsidR="00EB64F4" w:rsidRDefault="007E7832">
            <w:pPr>
              <w:rPr>
                <w:rFonts w:eastAsia="SimSun"/>
                <w:szCs w:val="20"/>
                <w:lang w:eastAsia="zh-CN"/>
              </w:rPr>
            </w:pPr>
            <w:r>
              <w:rPr>
                <w:rFonts w:eastAsia="SimSun"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217E7E" w14:paraId="476C8DFE" w14:textId="77777777">
        <w:tc>
          <w:tcPr>
            <w:tcW w:w="1838" w:type="dxa"/>
          </w:tcPr>
          <w:p w14:paraId="298841EA" w14:textId="77777777" w:rsidR="00217E7E" w:rsidRPr="00506F4D" w:rsidRDefault="00217E7E" w:rsidP="00217E7E">
            <w:pPr>
              <w:rPr>
                <w:szCs w:val="20"/>
              </w:rPr>
            </w:pPr>
            <w:r>
              <w:rPr>
                <w:rFonts w:eastAsia="MS Mincho" w:hint="eastAsia"/>
                <w:szCs w:val="20"/>
                <w:lang w:eastAsia="ja-JP"/>
              </w:rPr>
              <w:t>DOCOMO</w:t>
            </w:r>
          </w:p>
        </w:tc>
        <w:tc>
          <w:tcPr>
            <w:tcW w:w="7222" w:type="dxa"/>
          </w:tcPr>
          <w:p w14:paraId="6B556E12" w14:textId="77777777" w:rsidR="00217E7E" w:rsidRPr="00506F4D" w:rsidRDefault="00217E7E" w:rsidP="00217E7E">
            <w:pPr>
              <w:rPr>
                <w:szCs w:val="20"/>
              </w:rPr>
            </w:pPr>
            <w:r>
              <w:rPr>
                <w:rFonts w:eastAsia="MS Mincho" w:hint="eastAsia"/>
                <w:szCs w:val="20"/>
                <w:lang w:eastAsia="ja-JP"/>
              </w:rPr>
              <w:t>Agree</w:t>
            </w:r>
          </w:p>
        </w:tc>
      </w:tr>
      <w:tr w:rsidR="007A4BAE" w14:paraId="5EDBF2B4" w14:textId="77777777">
        <w:tc>
          <w:tcPr>
            <w:tcW w:w="1838" w:type="dxa"/>
          </w:tcPr>
          <w:p w14:paraId="2A902104" w14:textId="77777777" w:rsidR="007A4BAE" w:rsidRDefault="007A4BAE" w:rsidP="00217E7E">
            <w:pPr>
              <w:rPr>
                <w:rFonts w:eastAsia="MS Mincho"/>
                <w:szCs w:val="20"/>
                <w:lang w:eastAsia="ja-JP"/>
              </w:rPr>
            </w:pPr>
            <w:r>
              <w:rPr>
                <w:rFonts w:eastAsia="MS Mincho"/>
                <w:szCs w:val="20"/>
                <w:lang w:eastAsia="ja-JP"/>
              </w:rPr>
              <w:t>HW/HiSi</w:t>
            </w:r>
          </w:p>
        </w:tc>
        <w:tc>
          <w:tcPr>
            <w:tcW w:w="7222" w:type="dxa"/>
          </w:tcPr>
          <w:p w14:paraId="764F64D3" w14:textId="77777777" w:rsidR="007A4BAE" w:rsidRDefault="007A4BAE" w:rsidP="00217E7E">
            <w:pPr>
              <w:rPr>
                <w:rFonts w:eastAsia="MS Mincho"/>
                <w:szCs w:val="20"/>
                <w:lang w:eastAsia="ja-JP"/>
              </w:rPr>
            </w:pPr>
            <w:r>
              <w:rPr>
                <w:rFonts w:eastAsia="MS Mincho"/>
                <w:szCs w:val="20"/>
                <w:lang w:eastAsia="ja-JP"/>
              </w:rPr>
              <w:t>Same comment as before.</w:t>
            </w:r>
          </w:p>
        </w:tc>
      </w:tr>
      <w:tr w:rsidR="00373338" w14:paraId="5C62DB5C" w14:textId="77777777">
        <w:tc>
          <w:tcPr>
            <w:tcW w:w="1838" w:type="dxa"/>
          </w:tcPr>
          <w:p w14:paraId="36FACD91"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ACF5E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D7E71" w14:paraId="28E48737" w14:textId="77777777">
        <w:tc>
          <w:tcPr>
            <w:tcW w:w="1838" w:type="dxa"/>
          </w:tcPr>
          <w:p w14:paraId="2F565891" w14:textId="52B9F052" w:rsidR="003D7E71" w:rsidRDefault="003D7E71" w:rsidP="003D7E71">
            <w:pPr>
              <w:rPr>
                <w:rFonts w:eastAsiaTheme="minorEastAsia"/>
                <w:szCs w:val="20"/>
                <w:lang w:eastAsia="zh-CN"/>
              </w:rPr>
            </w:pPr>
            <w:r>
              <w:rPr>
                <w:rFonts w:eastAsia="MS Mincho"/>
                <w:szCs w:val="20"/>
                <w:lang w:eastAsia="ja-JP"/>
              </w:rPr>
              <w:t>Qualcomm</w:t>
            </w:r>
          </w:p>
        </w:tc>
        <w:tc>
          <w:tcPr>
            <w:tcW w:w="7222" w:type="dxa"/>
          </w:tcPr>
          <w:p w14:paraId="1E908254" w14:textId="42456CE1" w:rsidR="003D7E71" w:rsidRDefault="003D7E71" w:rsidP="003D7E71">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rsidR="00D20CDD" w14:paraId="4A973C63" w14:textId="77777777">
        <w:tc>
          <w:tcPr>
            <w:tcW w:w="1838" w:type="dxa"/>
          </w:tcPr>
          <w:p w14:paraId="1082BD84" w14:textId="26F47DC2" w:rsidR="00D20CDD" w:rsidRPr="00D20CDD" w:rsidRDefault="00D20CDD" w:rsidP="003D7E71">
            <w:pPr>
              <w:rPr>
                <w:rFonts w:eastAsia="맑은 고딕" w:hint="eastAsia"/>
                <w:szCs w:val="20"/>
                <w:lang w:eastAsia="ko-KR"/>
              </w:rPr>
            </w:pPr>
            <w:r>
              <w:rPr>
                <w:rFonts w:eastAsia="맑은 고딕" w:hint="eastAsia"/>
                <w:szCs w:val="20"/>
                <w:lang w:eastAsia="ko-KR"/>
              </w:rPr>
              <w:t>LG</w:t>
            </w:r>
          </w:p>
        </w:tc>
        <w:tc>
          <w:tcPr>
            <w:tcW w:w="7222" w:type="dxa"/>
          </w:tcPr>
          <w:p w14:paraId="02AD3A03" w14:textId="3842878F" w:rsidR="00D20CDD" w:rsidRPr="00D20CDD" w:rsidRDefault="00D20CDD" w:rsidP="003D7E71">
            <w:pPr>
              <w:rPr>
                <w:rFonts w:eastAsia="맑은 고딕" w:hint="eastAsia"/>
                <w:szCs w:val="20"/>
                <w:lang w:eastAsia="ko-KR"/>
              </w:rPr>
            </w:pPr>
            <w:r>
              <w:rPr>
                <w:rFonts w:eastAsia="맑은 고딕"/>
                <w:szCs w:val="20"/>
                <w:lang w:eastAsia="ko-KR"/>
              </w:rPr>
              <w:t xml:space="preserve">If RAN2 consider our previous agreement, SR shouldn’t be triggered and MAC PDU should be instructed for the PUSCH. We think it is not necessary to consider case 3. For else, </w:t>
            </w:r>
            <w:r>
              <w:rPr>
                <w:rFonts w:eastAsia="맑은 고딕" w:hint="eastAsia"/>
                <w:szCs w:val="20"/>
                <w:lang w:eastAsia="ko-KR"/>
              </w:rPr>
              <w:t xml:space="preserve">same comment on proposal 1. </w:t>
            </w:r>
          </w:p>
        </w:tc>
      </w:tr>
    </w:tbl>
    <w:p w14:paraId="578651F4" w14:textId="77777777" w:rsidR="00EB64F4" w:rsidRDefault="00EB64F4">
      <w:pPr>
        <w:spacing w:afterLines="50"/>
        <w:rPr>
          <w:rFonts w:eastAsiaTheme="minorEastAsia"/>
          <w:sz w:val="21"/>
          <w:szCs w:val="22"/>
          <w:lang w:val="zh-CN" w:eastAsia="zh-CN"/>
        </w:rPr>
      </w:pPr>
    </w:p>
    <w:p w14:paraId="5702EF4E" w14:textId="77777777" w:rsidR="00EB64F4" w:rsidRDefault="007E7832">
      <w:pPr>
        <w:pStyle w:val="title2"/>
        <w:numPr>
          <w:ilvl w:val="3"/>
          <w:numId w:val="8"/>
        </w:numPr>
        <w:rPr>
          <w:sz w:val="24"/>
        </w:rPr>
      </w:pPr>
      <w:r>
        <w:rPr>
          <w:rFonts w:hint="eastAsia"/>
          <w:sz w:val="24"/>
        </w:rPr>
        <w:t>S</w:t>
      </w:r>
      <w:r>
        <w:rPr>
          <w:sz w:val="24"/>
        </w:rPr>
        <w:t>ummary for Case 3</w:t>
      </w:r>
    </w:p>
    <w:p w14:paraId="26A3723B" w14:textId="77777777" w:rsidR="00EB64F4" w:rsidRDefault="007E7832">
      <w:pPr>
        <w:spacing w:afterLines="50"/>
        <w:rPr>
          <w:rFonts w:eastAsiaTheme="minorEastAsia"/>
          <w:sz w:val="21"/>
          <w:szCs w:val="22"/>
          <w:lang w:val="zh-CN" w:eastAsia="zh-CN"/>
        </w:rPr>
      </w:pPr>
      <w:r>
        <w:rPr>
          <w:rFonts w:eastAsiaTheme="minorEastAsia"/>
          <w:sz w:val="21"/>
          <w:szCs w:val="22"/>
          <w:lang w:val="zh-CN" w:eastAsia="zh-CN"/>
        </w:rPr>
        <w:t>[To be updated]</w:t>
      </w:r>
    </w:p>
    <w:p w14:paraId="676214AD" w14:textId="77777777" w:rsidR="00EB64F4" w:rsidRDefault="00EB64F4">
      <w:pPr>
        <w:spacing w:afterLines="50"/>
        <w:rPr>
          <w:rFonts w:eastAsiaTheme="minorEastAsia"/>
          <w:sz w:val="21"/>
          <w:szCs w:val="22"/>
          <w:lang w:val="zh-CN" w:eastAsia="zh-CN"/>
        </w:rPr>
      </w:pPr>
    </w:p>
    <w:p w14:paraId="38C0297C" w14:textId="77777777" w:rsidR="00EB64F4" w:rsidRDefault="007E7832">
      <w:pPr>
        <w:pStyle w:val="title2"/>
        <w:ind w:left="284" w:hanging="284"/>
      </w:pPr>
      <w:r>
        <w:t>UL skipping with LCH prioritization</w:t>
      </w:r>
    </w:p>
    <w:p w14:paraId="3F043E75"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20DCE220" w14:textId="77777777" w:rsidR="00EB64F4" w:rsidRDefault="007E7832">
      <w:pPr>
        <w:pStyle w:val="title2"/>
        <w:numPr>
          <w:ilvl w:val="2"/>
          <w:numId w:val="8"/>
        </w:numPr>
        <w:rPr>
          <w:sz w:val="24"/>
        </w:rPr>
      </w:pPr>
      <w:r>
        <w:rPr>
          <w:sz w:val="24"/>
        </w:rPr>
        <w:t>General views</w:t>
      </w:r>
    </w:p>
    <w:p w14:paraId="54DBB460" w14:textId="77777777" w:rsidR="00EB64F4" w:rsidRDefault="007E7832">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0BA39D0C" w14:textId="77777777" w:rsidR="00EB64F4" w:rsidRDefault="007E7832">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1ECC847E"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270392EB" w14:textId="77777777" w:rsidR="00EB64F4" w:rsidRDefault="007E7832">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F27FD3D"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lastRenderedPageBreak/>
        <w:t>gNB should avoid scheduling LP DG PUSCH overlapping with both LP PUCCH and HP CG PUSCH when scheduled LP DG PUSCH transmission is earlier than HP CG PUSCH transmission and LP PUCCH doesn’t overlap with HP CG PUSCH</w:t>
      </w:r>
    </w:p>
    <w:p w14:paraId="4C2AEC05"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25AD5402"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057CA28D" w14:textId="77777777" w:rsidR="00EB64F4" w:rsidRDefault="007E7832">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1974BC30"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2E64436C" w14:textId="77777777" w:rsidR="00EB64F4" w:rsidRDefault="007E7832">
      <w:pPr>
        <w:pStyle w:val="af3"/>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This is to avoid the situation that following one rule e.g. LCH based prioritization would violate another rule e.g. UL skipping rule</w:t>
      </w:r>
    </w:p>
    <w:p w14:paraId="577B52BC" w14:textId="77777777" w:rsidR="00EB64F4" w:rsidRDefault="00EB64F4">
      <w:pPr>
        <w:adjustRightInd w:val="0"/>
        <w:snapToGrid w:val="0"/>
        <w:spacing w:afterLines="50"/>
        <w:ind w:left="420"/>
        <w:rPr>
          <w:rFonts w:eastAsiaTheme="minorEastAsia"/>
        </w:rPr>
      </w:pPr>
    </w:p>
    <w:p w14:paraId="3121E198" w14:textId="77777777" w:rsidR="00EB64F4" w:rsidRDefault="007E7832">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7BD86240" w14:textId="77777777" w:rsidR="00EB64F4" w:rsidRDefault="007E7832">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373E2FE1"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7BFA3AD"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3DF714FD"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4AED1263"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14:paraId="03E75010" w14:textId="77777777" w:rsidR="00EB64F4" w:rsidRDefault="007E7832">
      <w:pPr>
        <w:pStyle w:val="af3"/>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5BF71F19" w14:textId="77777777" w:rsidR="00EB64F4" w:rsidRDefault="007E7832">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3270DF25" w14:textId="77777777" w:rsidR="00EB64F4" w:rsidRDefault="007E7832">
      <w:pPr>
        <w:pStyle w:val="af3"/>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2F2D58D9" w14:textId="77777777" w:rsidR="00EB64F4" w:rsidRDefault="007E7832">
      <w:pPr>
        <w:pStyle w:val="af3"/>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79B63E77" w14:textId="77777777" w:rsidR="00EB64F4" w:rsidRDefault="007E7832">
      <w:pPr>
        <w:pStyle w:val="af3"/>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5F875FED" w14:textId="77777777" w:rsidR="00EB64F4" w:rsidRDefault="007E7832">
      <w:pPr>
        <w:pStyle w:val="af3"/>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gNB needs to ensure the timing for deciding which MAC PDU will be delivered to PHY is always earlier than the timing for preparing the UCI multiplexing on PUSCH; Otherwise, error case. </w:t>
      </w:r>
    </w:p>
    <w:p w14:paraId="6777FB4F" w14:textId="77777777" w:rsidR="00EB64F4" w:rsidRDefault="007E7832">
      <w:pPr>
        <w:pStyle w:val="af3"/>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00F0FB57" w14:textId="77777777" w:rsidR="00EB64F4" w:rsidRDefault="007E7832">
      <w:pPr>
        <w:pStyle w:val="af3"/>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37E6F2D3" w14:textId="77777777" w:rsidR="00EB64F4" w:rsidRDefault="007E7832">
      <w:pPr>
        <w:pStyle w:val="af3"/>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31FE67AA" w14:textId="77777777" w:rsidR="00EB64F4" w:rsidRDefault="00EB64F4">
      <w:pPr>
        <w:spacing w:after="50"/>
        <w:rPr>
          <w:rFonts w:eastAsiaTheme="minorEastAsia"/>
          <w:b/>
          <w:color w:val="FF0000"/>
          <w:sz w:val="22"/>
          <w:lang w:eastAsia="zh-CN"/>
        </w:rPr>
      </w:pPr>
    </w:p>
    <w:p w14:paraId="07DBAFFD" w14:textId="77777777" w:rsidR="00EB64F4" w:rsidRDefault="007E7832">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11FB3E7A" w14:textId="77777777" w:rsidR="00EB64F4" w:rsidRDefault="00EB64F4">
      <w:pPr>
        <w:spacing w:after="50"/>
        <w:rPr>
          <w:rFonts w:eastAsiaTheme="minorEastAsia"/>
          <w:b/>
          <w:color w:val="FF0000"/>
          <w:lang w:eastAsia="zh-CN"/>
        </w:rPr>
      </w:pPr>
    </w:p>
    <w:p w14:paraId="6E987F52" w14:textId="77777777" w:rsidR="00EB64F4" w:rsidRDefault="007E7832">
      <w:pPr>
        <w:pStyle w:val="title2"/>
        <w:numPr>
          <w:ilvl w:val="2"/>
          <w:numId w:val="8"/>
        </w:numPr>
        <w:rPr>
          <w:sz w:val="24"/>
        </w:rPr>
      </w:pPr>
      <w:r>
        <w:rPr>
          <w:sz w:val="24"/>
        </w:rPr>
        <w:lastRenderedPageBreak/>
        <w:t xml:space="preserve">UL skipping with LCH prioritization and a single PHY priority </w:t>
      </w:r>
    </w:p>
    <w:p w14:paraId="6B59650C" w14:textId="77777777" w:rsidR="00EB64F4" w:rsidRDefault="007E7832">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5F866BBA" w14:textId="77777777" w:rsidR="00EB64F4" w:rsidRDefault="00EB64F4">
      <w:pPr>
        <w:spacing w:after="50"/>
        <w:rPr>
          <w:rFonts w:eastAsiaTheme="minorEastAsia"/>
          <w:strike/>
          <w:szCs w:val="20"/>
          <w:lang w:eastAsia="zh-C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EB64F4" w14:paraId="0D69D7A5" w14:textId="77777777">
        <w:tc>
          <w:tcPr>
            <w:tcW w:w="3020" w:type="dxa"/>
          </w:tcPr>
          <w:p w14:paraId="42DFADD7" w14:textId="77777777" w:rsidR="00EB64F4" w:rsidRDefault="007E7832">
            <w:pPr>
              <w:spacing w:after="50"/>
              <w:jc w:val="center"/>
              <w:rPr>
                <w:rFonts w:eastAsiaTheme="minorEastAsia"/>
                <w:strike/>
                <w:szCs w:val="20"/>
                <w:lang w:eastAsia="zh-CN"/>
              </w:rPr>
            </w:pPr>
            <w:r>
              <w:rPr>
                <w:rFonts w:eastAsia="바탕"/>
                <w:noProof/>
                <w:szCs w:val="20"/>
                <w:lang w:eastAsia="ko-KR"/>
              </w:rPr>
              <w:drawing>
                <wp:inline distT="0" distB="0" distL="0" distR="0" wp14:anchorId="4D2907FE" wp14:editId="3A246A66">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1A1CE0D5" w14:textId="77777777" w:rsidR="00EB64F4" w:rsidRDefault="007E7832">
            <w:pPr>
              <w:spacing w:after="50"/>
              <w:jc w:val="center"/>
              <w:rPr>
                <w:rFonts w:eastAsiaTheme="minorEastAsia"/>
                <w:strike/>
                <w:szCs w:val="20"/>
                <w:lang w:eastAsia="zh-CN"/>
              </w:rPr>
            </w:pPr>
            <w:r>
              <w:rPr>
                <w:rFonts w:eastAsia="바탕"/>
                <w:noProof/>
                <w:szCs w:val="20"/>
                <w:lang w:eastAsia="ko-KR"/>
              </w:rPr>
              <w:drawing>
                <wp:inline distT="0" distB="0" distL="0" distR="0" wp14:anchorId="22129DB4" wp14:editId="3F38C347">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60EA090B" w14:textId="77777777" w:rsidR="00EB64F4" w:rsidRDefault="007E7832">
            <w:pPr>
              <w:spacing w:after="50"/>
              <w:jc w:val="center"/>
              <w:rPr>
                <w:rFonts w:eastAsiaTheme="minorEastAsia"/>
                <w:strike/>
                <w:szCs w:val="20"/>
                <w:lang w:eastAsia="zh-CN"/>
              </w:rPr>
            </w:pPr>
            <w:r>
              <w:rPr>
                <w:rFonts w:eastAsia="바탕"/>
                <w:noProof/>
                <w:szCs w:val="20"/>
                <w:lang w:eastAsia="ko-KR"/>
              </w:rPr>
              <w:drawing>
                <wp:inline distT="0" distB="0" distL="0" distR="0" wp14:anchorId="7FA8602B" wp14:editId="797E489B">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EB64F4" w14:paraId="37534507" w14:textId="77777777">
        <w:tc>
          <w:tcPr>
            <w:tcW w:w="3020" w:type="dxa"/>
          </w:tcPr>
          <w:p w14:paraId="308296F4" w14:textId="77777777" w:rsidR="00EB64F4" w:rsidRDefault="007E7832">
            <w:pPr>
              <w:spacing w:after="50"/>
              <w:jc w:val="center"/>
              <w:rPr>
                <w:rFonts w:eastAsiaTheme="minorEastAsia"/>
                <w:strike/>
                <w:szCs w:val="20"/>
                <w:lang w:eastAsia="zh-CN"/>
              </w:rPr>
            </w:pPr>
            <w:r>
              <w:rPr>
                <w:b/>
                <w:szCs w:val="20"/>
              </w:rPr>
              <w:t>Case 1-3</w:t>
            </w:r>
          </w:p>
        </w:tc>
        <w:tc>
          <w:tcPr>
            <w:tcW w:w="3020" w:type="dxa"/>
          </w:tcPr>
          <w:p w14:paraId="1CE5E975" w14:textId="77777777" w:rsidR="00EB64F4" w:rsidRDefault="007E7832">
            <w:pPr>
              <w:spacing w:after="50"/>
              <w:jc w:val="center"/>
              <w:rPr>
                <w:rFonts w:eastAsiaTheme="minorEastAsia"/>
                <w:strike/>
                <w:szCs w:val="20"/>
                <w:lang w:eastAsia="zh-CN"/>
              </w:rPr>
            </w:pPr>
            <w:r>
              <w:rPr>
                <w:b/>
                <w:szCs w:val="20"/>
              </w:rPr>
              <w:t>Case 1-4</w:t>
            </w:r>
          </w:p>
        </w:tc>
        <w:tc>
          <w:tcPr>
            <w:tcW w:w="3020" w:type="dxa"/>
          </w:tcPr>
          <w:p w14:paraId="3B39E6AD" w14:textId="77777777" w:rsidR="00EB64F4" w:rsidRDefault="007E7832">
            <w:pPr>
              <w:spacing w:after="50"/>
              <w:jc w:val="center"/>
              <w:rPr>
                <w:rFonts w:eastAsiaTheme="minorEastAsia"/>
                <w:strike/>
                <w:szCs w:val="20"/>
                <w:lang w:eastAsia="zh-CN"/>
              </w:rPr>
            </w:pPr>
            <w:r>
              <w:rPr>
                <w:b/>
                <w:szCs w:val="20"/>
              </w:rPr>
              <w:t>Case 1-6</w:t>
            </w:r>
          </w:p>
        </w:tc>
      </w:tr>
    </w:tbl>
    <w:p w14:paraId="108BF0A4" w14:textId="77777777" w:rsidR="00EB64F4" w:rsidRDefault="00EB64F4">
      <w:pPr>
        <w:spacing w:after="50"/>
        <w:rPr>
          <w:rFonts w:eastAsiaTheme="minorEastAsia"/>
          <w:strike/>
          <w:szCs w:val="20"/>
          <w:lang w:eastAsia="zh-CN"/>
        </w:rPr>
      </w:pPr>
    </w:p>
    <w:p w14:paraId="639B87E9" w14:textId="77777777" w:rsidR="00EB64F4" w:rsidRDefault="007E7832">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taken into account. </w:t>
      </w:r>
    </w:p>
    <w:tbl>
      <w:tblPr>
        <w:tblStyle w:val="ae"/>
        <w:tblW w:w="9356" w:type="dxa"/>
        <w:tblInd w:w="-5" w:type="dxa"/>
        <w:tblLook w:val="04A0" w:firstRow="1" w:lastRow="0" w:firstColumn="1" w:lastColumn="0" w:noHBand="0" w:noVBand="1"/>
      </w:tblPr>
      <w:tblGrid>
        <w:gridCol w:w="9356"/>
      </w:tblGrid>
      <w:tr w:rsidR="00EB64F4" w14:paraId="571F6E44" w14:textId="77777777">
        <w:tc>
          <w:tcPr>
            <w:tcW w:w="9356" w:type="dxa"/>
          </w:tcPr>
          <w:p w14:paraId="60B9E8A8" w14:textId="77777777" w:rsidR="00EB64F4" w:rsidRDefault="007E7832">
            <w:pPr>
              <w:spacing w:after="50"/>
              <w:rPr>
                <w:rFonts w:eastAsiaTheme="minorEastAsia"/>
                <w:szCs w:val="20"/>
                <w:lang w:eastAsia="zh-CN"/>
              </w:rPr>
            </w:pPr>
            <w:r>
              <w:rPr>
                <w:szCs w:val="20"/>
                <w:lang w:eastAsia="ko-KR"/>
              </w:rPr>
              <w:t xml:space="preserve">For the MAC entity configured with lch-basedPrioritization,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BD5FC7E" w14:textId="77777777" w:rsidR="00EB64F4" w:rsidRDefault="00EB64F4">
      <w:pPr>
        <w:spacing w:after="50"/>
        <w:rPr>
          <w:rFonts w:eastAsiaTheme="minorEastAsia"/>
          <w:szCs w:val="20"/>
          <w:lang w:eastAsia="zh-CN"/>
        </w:rPr>
      </w:pPr>
    </w:p>
    <w:p w14:paraId="0B446D28" w14:textId="77777777" w:rsidR="00EB64F4" w:rsidRDefault="007E7832">
      <w:pPr>
        <w:spacing w:after="50"/>
        <w:rPr>
          <w:rFonts w:eastAsiaTheme="minorEastAsia"/>
          <w:szCs w:val="20"/>
          <w:lang w:eastAsia="zh-CN"/>
        </w:rPr>
      </w:pPr>
      <w:r>
        <w:rPr>
          <w:rFonts w:eastAsiaTheme="minorEastAsia"/>
          <w:szCs w:val="20"/>
          <w:lang w:eastAsia="zh-CN"/>
        </w:rPr>
        <w:t xml:space="preserve">For Case 1-3, </w:t>
      </w:r>
    </w:p>
    <w:p w14:paraId="5B1C42EA"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663FEB5D"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3D353F41"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3EC86CBE" w14:textId="77777777" w:rsidR="00EB64F4" w:rsidRDefault="00EB64F4">
      <w:pPr>
        <w:spacing w:after="50"/>
        <w:rPr>
          <w:rFonts w:eastAsiaTheme="minorEastAsia"/>
          <w:szCs w:val="20"/>
          <w:lang w:eastAsia="zh-CN"/>
        </w:rPr>
      </w:pPr>
    </w:p>
    <w:p w14:paraId="2A007D7B" w14:textId="77777777" w:rsidR="00EB64F4" w:rsidRDefault="007E7832">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6FDAA3F5"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e"/>
        <w:tblW w:w="9060" w:type="dxa"/>
        <w:tblLayout w:type="fixed"/>
        <w:tblLook w:val="04A0" w:firstRow="1" w:lastRow="0" w:firstColumn="1" w:lastColumn="0" w:noHBand="0" w:noVBand="1"/>
      </w:tblPr>
      <w:tblGrid>
        <w:gridCol w:w="1838"/>
        <w:gridCol w:w="7222"/>
      </w:tblGrid>
      <w:tr w:rsidR="00EB64F4" w14:paraId="24A38E64" w14:textId="77777777">
        <w:tc>
          <w:tcPr>
            <w:tcW w:w="1838" w:type="dxa"/>
            <w:shd w:val="clear" w:color="auto" w:fill="BDD6EE" w:themeFill="accent1" w:themeFillTint="66"/>
          </w:tcPr>
          <w:p w14:paraId="31D0EAC3" w14:textId="77777777" w:rsidR="00EB64F4" w:rsidRDefault="007E7832">
            <w:pPr>
              <w:rPr>
                <w:szCs w:val="20"/>
              </w:rPr>
            </w:pPr>
            <w:r>
              <w:rPr>
                <w:szCs w:val="20"/>
              </w:rPr>
              <w:t>Company</w:t>
            </w:r>
          </w:p>
        </w:tc>
        <w:tc>
          <w:tcPr>
            <w:tcW w:w="7222" w:type="dxa"/>
            <w:shd w:val="clear" w:color="auto" w:fill="BDD6EE" w:themeFill="accent1" w:themeFillTint="66"/>
          </w:tcPr>
          <w:p w14:paraId="36CAFE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91DE54" w14:textId="77777777">
        <w:tc>
          <w:tcPr>
            <w:tcW w:w="1838" w:type="dxa"/>
          </w:tcPr>
          <w:p w14:paraId="319A4B33" w14:textId="77777777" w:rsidR="00EB64F4" w:rsidRDefault="007E7832">
            <w:pPr>
              <w:rPr>
                <w:szCs w:val="20"/>
              </w:rPr>
            </w:pPr>
            <w:r>
              <w:rPr>
                <w:szCs w:val="20"/>
              </w:rPr>
              <w:t>Apple</w:t>
            </w:r>
          </w:p>
        </w:tc>
        <w:tc>
          <w:tcPr>
            <w:tcW w:w="7222" w:type="dxa"/>
          </w:tcPr>
          <w:p w14:paraId="0743B833" w14:textId="77777777" w:rsidR="00EB64F4" w:rsidRDefault="007E7832">
            <w:pPr>
              <w:rPr>
                <w:szCs w:val="20"/>
              </w:rPr>
            </w:pPr>
            <w:r>
              <w:rPr>
                <w:szCs w:val="20"/>
              </w:rPr>
              <w:t>In our view, there are 3 stages involves in the UCI multiplexing:</w:t>
            </w:r>
          </w:p>
          <w:p w14:paraId="4BFE39BE" w14:textId="77777777" w:rsidR="00EB64F4" w:rsidRDefault="007E7832">
            <w:pPr>
              <w:rPr>
                <w:szCs w:val="20"/>
              </w:rPr>
            </w:pPr>
            <w:r>
              <w:rPr>
                <w:szCs w:val="20"/>
              </w:rPr>
              <w:t>Stage 1: PHY selects a PUSCH for UCI multiplexing from hypothetical PUSCHs (there is at least one or multiple at a single CC or multiple CCs overlapping with resource Z)</w:t>
            </w:r>
          </w:p>
          <w:p w14:paraId="72FA1738" w14:textId="77777777" w:rsidR="00EB64F4" w:rsidRDefault="007E7832">
            <w:pPr>
              <w:rPr>
                <w:szCs w:val="20"/>
              </w:rPr>
            </w:pPr>
            <w:r>
              <w:rPr>
                <w:szCs w:val="20"/>
              </w:rPr>
              <w:t>Stage 2: PHY indicates the selected PUSCH for UCI multiplexing if any to MAC, and MAC performs any processing deemed suitable from RAN2 point of view;</w:t>
            </w:r>
          </w:p>
          <w:p w14:paraId="7F59C071" w14:textId="77777777" w:rsidR="00EB64F4" w:rsidRDefault="007E7832">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3138AE0E" w14:textId="77777777" w:rsidR="00EB64F4" w:rsidRDefault="007E7832">
            <w:pPr>
              <w:rPr>
                <w:szCs w:val="20"/>
              </w:rPr>
            </w:pPr>
            <w:r>
              <w:rPr>
                <w:szCs w:val="20"/>
              </w:rPr>
              <w:t>RAN1 can focus the discussion on Stage 1 and Stage 3, Stage 2 should be delegated to RAN2. The cases listed somehow mix RAN1 design and RAN2 design.</w:t>
            </w:r>
          </w:p>
          <w:p w14:paraId="667A246D" w14:textId="77777777" w:rsidR="00EB64F4" w:rsidRDefault="00EB64F4">
            <w:pPr>
              <w:rPr>
                <w:szCs w:val="20"/>
              </w:rPr>
            </w:pPr>
          </w:p>
          <w:p w14:paraId="76D46587" w14:textId="77777777" w:rsidR="00EB64F4" w:rsidRDefault="007E7832">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w:t>
            </w:r>
            <w:r>
              <w:rPr>
                <w:szCs w:val="20"/>
              </w:rPr>
              <w:lastRenderedPageBreak/>
              <w:t xml:space="preserve">assumed for UCI multiplexing, and what indication will be generated, whether MAC deliver the MAC PDU is up to RAN2. </w:t>
            </w:r>
          </w:p>
          <w:p w14:paraId="4D47D684" w14:textId="77777777" w:rsidR="00EB64F4" w:rsidRDefault="00EB64F4">
            <w:pPr>
              <w:rPr>
                <w:szCs w:val="20"/>
              </w:rPr>
            </w:pPr>
          </w:p>
          <w:p w14:paraId="57FD6423" w14:textId="77777777" w:rsidR="00EB64F4" w:rsidRDefault="007E7832">
            <w:pPr>
              <w:rPr>
                <w:szCs w:val="20"/>
              </w:rPr>
            </w:pPr>
            <w:r>
              <w:rPr>
                <w:szCs w:val="20"/>
              </w:rPr>
              <w:t xml:space="preserve">For 1-3-2: again RAN1 should discuss between CG PUSCH occasion and DG PUSCH (two hypothetical transmissions) , which one will be assumed for UCI multiplexing.  To have a somewhat deterministic behavior at UE (so there is a reasonable chance gNB can guess correctly), DG PUSCH should be assumed for UCI multiplexing in Stage 1.   </w:t>
            </w:r>
          </w:p>
          <w:p w14:paraId="2EF778EB" w14:textId="77777777" w:rsidR="00EB64F4" w:rsidRDefault="00EB64F4">
            <w:pPr>
              <w:rPr>
                <w:szCs w:val="20"/>
              </w:rPr>
            </w:pPr>
          </w:p>
          <w:p w14:paraId="66E69FEB" w14:textId="77777777" w:rsidR="00EB64F4" w:rsidRDefault="007E7832">
            <w:pPr>
              <w:rPr>
                <w:szCs w:val="20"/>
              </w:rPr>
            </w:pPr>
            <w:r>
              <w:rPr>
                <w:szCs w:val="20"/>
              </w:rPr>
              <w:t>For 1-3-3: again RAN1 should discuss between CG PUSCH occasion and DG PUSCH (two hypothetical transmissions) , which one will be assumed for UCI multiplexing. From the choice given, then we can deduce between CG PUSCH occasion and DG PUSCH (two hypothetical transmissions), DG PUSCH is assumed for UCI multiplexing in Stage 1.</w:t>
            </w:r>
          </w:p>
        </w:tc>
      </w:tr>
      <w:tr w:rsidR="00EB64F4" w14:paraId="2C55DBAD" w14:textId="77777777">
        <w:tc>
          <w:tcPr>
            <w:tcW w:w="1838" w:type="dxa"/>
          </w:tcPr>
          <w:p w14:paraId="4F0AFBD4" w14:textId="77777777" w:rsidR="00EB64F4" w:rsidRDefault="007E7832">
            <w:pPr>
              <w:rPr>
                <w:rFonts w:eastAsia="SimSun"/>
                <w:szCs w:val="20"/>
                <w:lang w:eastAsia="zh-CN"/>
              </w:rPr>
            </w:pPr>
            <w:r>
              <w:rPr>
                <w:rFonts w:eastAsia="SimSun" w:hint="eastAsia"/>
                <w:szCs w:val="20"/>
                <w:lang w:eastAsia="zh-CN"/>
              </w:rPr>
              <w:lastRenderedPageBreak/>
              <w:t>ZTE</w:t>
            </w:r>
          </w:p>
        </w:tc>
        <w:tc>
          <w:tcPr>
            <w:tcW w:w="7222" w:type="dxa"/>
          </w:tcPr>
          <w:p w14:paraId="736BE082" w14:textId="77777777" w:rsidR="00EB64F4" w:rsidRDefault="007E7832">
            <w:pPr>
              <w:rPr>
                <w:rFonts w:eastAsia="SimSun"/>
                <w:szCs w:val="20"/>
                <w:lang w:eastAsia="zh-CN"/>
              </w:rPr>
            </w:pPr>
            <w:r>
              <w:rPr>
                <w:rFonts w:eastAsia="SimSun" w:hint="eastAsia"/>
                <w:szCs w:val="20"/>
                <w:lang w:eastAsia="zh-CN"/>
              </w:rPr>
              <w:t xml:space="preserve">Agree. </w:t>
            </w:r>
          </w:p>
          <w:p w14:paraId="0C90DC08"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1-3-1 and case 1-3-2. For case 1-3-3, we think it is reasonable since DG has higher priority than CG in Rel-15.</w:t>
            </w:r>
          </w:p>
        </w:tc>
      </w:tr>
      <w:tr w:rsidR="00217E7E" w14:paraId="42A864B7" w14:textId="77777777">
        <w:tc>
          <w:tcPr>
            <w:tcW w:w="1838" w:type="dxa"/>
          </w:tcPr>
          <w:p w14:paraId="74D93B3C" w14:textId="77777777" w:rsidR="00217E7E" w:rsidRPr="001E56E3" w:rsidRDefault="00217E7E" w:rsidP="00217E7E">
            <w:pPr>
              <w:rPr>
                <w:szCs w:val="20"/>
              </w:rPr>
            </w:pPr>
            <w:r w:rsidRPr="001E56E3">
              <w:rPr>
                <w:szCs w:val="20"/>
              </w:rPr>
              <w:t>DOCOMO</w:t>
            </w:r>
          </w:p>
        </w:tc>
        <w:tc>
          <w:tcPr>
            <w:tcW w:w="7222" w:type="dxa"/>
          </w:tcPr>
          <w:p w14:paraId="4CC26043" w14:textId="77777777" w:rsidR="00217E7E" w:rsidRPr="001E56E3" w:rsidRDefault="00217E7E" w:rsidP="00217E7E">
            <w:pPr>
              <w:rPr>
                <w:rFonts w:eastAsia="MS Mincho"/>
                <w:szCs w:val="20"/>
                <w:lang w:eastAsia="ja-JP"/>
              </w:rPr>
            </w:pPr>
            <w:r w:rsidRPr="001E56E3">
              <w:rPr>
                <w:rFonts w:eastAsia="MS Mincho"/>
                <w:szCs w:val="20"/>
                <w:lang w:eastAsia="ja-JP"/>
              </w:rPr>
              <w:t>Different UE behavior due to data availability requires gNB blind decoding and should be avoided. Since gNB doesn’t know the LCH priority for PUCCH, intra-UE prioritization between different LCH priorities should be res</w:t>
            </w:r>
            <w:r>
              <w:rPr>
                <w:rFonts w:eastAsia="MS Mincho"/>
                <w:szCs w:val="20"/>
                <w:lang w:eastAsia="ja-JP"/>
              </w:rPr>
              <w:t>olved before UCI multiplexing on</w:t>
            </w:r>
            <w:r w:rsidRPr="001E56E3">
              <w:rPr>
                <w:rFonts w:eastAsia="MS Mincho"/>
                <w:szCs w:val="20"/>
                <w:lang w:eastAsia="ja-JP"/>
              </w:rPr>
              <w:t xml:space="preserve"> PUSCH. Then we can follow the procedure for determining the PUSCH for UCI multiplexing and MAC PDU generation discussed in [104-e-NR-7.1CRs-01]. Note that if both PUSCHs have the same LCH priority, same handling as the case without LCH prioritization can be applied.</w:t>
            </w:r>
          </w:p>
          <w:p w14:paraId="57F3C0BB" w14:textId="77777777" w:rsidR="00217E7E" w:rsidRPr="001E56E3" w:rsidRDefault="00217E7E" w:rsidP="00217E7E">
            <w:pPr>
              <w:rPr>
                <w:rFonts w:eastAsia="MS Mincho"/>
                <w:szCs w:val="20"/>
                <w:lang w:eastAsia="ja-JP"/>
              </w:rPr>
            </w:pPr>
            <w:r w:rsidRPr="001E56E3">
              <w:rPr>
                <w:rFonts w:eastAsia="MS Mincho"/>
                <w:szCs w:val="20"/>
                <w:lang w:eastAsia="ja-JP"/>
              </w:rPr>
              <w:t>In summary, we assume the following procedure for the case of UL skipping with LCH prioritization and a single PHY priority</w:t>
            </w:r>
          </w:p>
          <w:p w14:paraId="3D35B055" w14:textId="77777777" w:rsidR="00217E7E" w:rsidRPr="001E56E3" w:rsidRDefault="00217E7E" w:rsidP="00217E7E">
            <w:pPr>
              <w:pStyle w:val="af3"/>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PUCCH resource for UCI multiplexing</w:t>
            </w:r>
          </w:p>
          <w:p w14:paraId="4FBA8405" w14:textId="77777777" w:rsidR="00217E7E" w:rsidRPr="001E56E3" w:rsidRDefault="00217E7E" w:rsidP="00217E7E">
            <w:pPr>
              <w:pStyle w:val="af3"/>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[New] intra-UE prioritization for different LCH priorities among overlapped PUSCHs assuming all PUSCHs have available data</w:t>
            </w:r>
          </w:p>
          <w:p w14:paraId="4167972C" w14:textId="77777777" w:rsidR="00217E7E" w:rsidRPr="001E56E3" w:rsidRDefault="00217E7E" w:rsidP="00217E7E">
            <w:pPr>
              <w:pStyle w:val="af3"/>
              <w:numPr>
                <w:ilvl w:val="1"/>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UE assumes only the PUSCH which has the highest LCH priority exists in the following steps</w:t>
            </w:r>
          </w:p>
          <w:p w14:paraId="3E1F4747" w14:textId="77777777" w:rsidR="00217E7E" w:rsidRPr="001E56E3" w:rsidRDefault="00217E7E" w:rsidP="00217E7E">
            <w:pPr>
              <w:pStyle w:val="af3"/>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PUSCH for UCI multiplexing</w:t>
            </w:r>
            <w:r>
              <w:rPr>
                <w:rFonts w:ascii="Times New Roman" w:eastAsia="MS Mincho" w:hAnsi="Times New Roman"/>
                <w:sz w:val="20"/>
                <w:szCs w:val="20"/>
                <w:lang w:eastAsia="ja-JP"/>
              </w:rPr>
              <w:t>, if any</w:t>
            </w:r>
          </w:p>
          <w:p w14:paraId="50FE55E5" w14:textId="77777777" w:rsidR="00217E7E" w:rsidRPr="001E56E3" w:rsidRDefault="00217E7E" w:rsidP="00217E7E">
            <w:pPr>
              <w:pStyle w:val="af3"/>
              <w:numPr>
                <w:ilvl w:val="0"/>
                <w:numId w:val="27"/>
              </w:numPr>
              <w:ind w:firstLineChars="0"/>
              <w:rPr>
                <w:rFonts w:ascii="Times New Roman" w:hAnsi="Times New Roman"/>
                <w:sz w:val="20"/>
                <w:szCs w:val="20"/>
              </w:rPr>
            </w:pPr>
            <w:r w:rsidRPr="001E56E3">
              <w:rPr>
                <w:rFonts w:ascii="Times New Roman" w:hAnsi="Times New Roman"/>
                <w:sz w:val="20"/>
                <w:szCs w:val="20"/>
              </w:rPr>
              <w:t>MAC generates MAC PDU for the PUSCH and does not generate a TB for other PUSCH(s) overlapping with the PUSCH</w:t>
            </w:r>
          </w:p>
          <w:p w14:paraId="483209A2" w14:textId="77777777" w:rsidR="00217E7E" w:rsidRPr="001E56E3" w:rsidRDefault="00217E7E" w:rsidP="00217E7E">
            <w:pPr>
              <w:rPr>
                <w:rFonts w:eastAsia="MS Mincho"/>
                <w:szCs w:val="20"/>
                <w:lang w:eastAsia="ja-JP"/>
              </w:rPr>
            </w:pPr>
            <w:r w:rsidRPr="001E56E3">
              <w:rPr>
                <w:rFonts w:eastAsia="MS Mincho"/>
                <w:szCs w:val="20"/>
                <w:lang w:eastAsia="ja-JP"/>
              </w:rPr>
              <w:t xml:space="preserve">Therefore, for Case 1-3, DG or CG PUSCH which has higher LCH priority is selected for UCI multiplexing, and </w:t>
            </w:r>
            <w:r w:rsidRPr="001E56E3">
              <w:rPr>
                <w:szCs w:val="20"/>
              </w:rPr>
              <w:t>MAC generates MAC PDU for the PUSCH and does not generate a TB for the other PUSCH overlapping with the PUSCH</w:t>
            </w:r>
            <w:r>
              <w:rPr>
                <w:szCs w:val="20"/>
              </w:rPr>
              <w:t>.</w:t>
            </w:r>
          </w:p>
        </w:tc>
      </w:tr>
      <w:tr w:rsidR="007A4BAE" w14:paraId="21CC0486" w14:textId="77777777">
        <w:tc>
          <w:tcPr>
            <w:tcW w:w="1838" w:type="dxa"/>
          </w:tcPr>
          <w:p w14:paraId="512CAAA7" w14:textId="77777777" w:rsidR="007A4BAE" w:rsidRPr="001E56E3" w:rsidRDefault="007A4BAE" w:rsidP="00217E7E">
            <w:pPr>
              <w:rPr>
                <w:szCs w:val="20"/>
              </w:rPr>
            </w:pPr>
            <w:r>
              <w:rPr>
                <w:szCs w:val="20"/>
              </w:rPr>
              <w:t>HW/HiSi</w:t>
            </w:r>
          </w:p>
        </w:tc>
        <w:tc>
          <w:tcPr>
            <w:tcW w:w="7222" w:type="dxa"/>
          </w:tcPr>
          <w:p w14:paraId="399BB145" w14:textId="77777777" w:rsidR="007A4BAE" w:rsidRPr="00652CF6" w:rsidRDefault="007A4BAE" w:rsidP="007A4BAE">
            <w:pPr>
              <w:rPr>
                <w:szCs w:val="20"/>
              </w:rPr>
            </w:pPr>
            <w:r w:rsidRPr="00652CF6">
              <w:rPr>
                <w:szCs w:val="20"/>
              </w:rPr>
              <w:t>Our impression is that the described behavior about the PDU delivery is within RAN2, and we are not sure if this should be discussed and answered by RAN1</w:t>
            </w:r>
            <w:r w:rsidR="00025CAD">
              <w:rPr>
                <w:szCs w:val="20"/>
              </w:rPr>
              <w:t>.</w:t>
            </w:r>
            <w:r w:rsidRPr="00652CF6">
              <w:rPr>
                <w:szCs w:val="20"/>
              </w:rPr>
              <w:t xml:space="preserve"> </w:t>
            </w:r>
          </w:p>
          <w:p w14:paraId="24EC6D6C" w14:textId="77777777" w:rsidR="007A4BAE" w:rsidRPr="00652CF6" w:rsidRDefault="00094157" w:rsidP="007A4BAE">
            <w:pPr>
              <w:rPr>
                <w:szCs w:val="20"/>
              </w:rPr>
            </w:pPr>
            <w:r w:rsidRPr="00652CF6">
              <w:rPr>
                <w:szCs w:val="20"/>
              </w:rPr>
              <w:t>For the physical layer aspect, w</w:t>
            </w:r>
            <w:r w:rsidR="007A4BAE" w:rsidRPr="00652CF6">
              <w:rPr>
                <w:szCs w:val="20"/>
              </w:rPr>
              <w:t>e agree with Apple that</w:t>
            </w:r>
            <w:r w:rsidR="00652CF6" w:rsidRPr="00652CF6">
              <w:rPr>
                <w:szCs w:val="20"/>
              </w:rPr>
              <w:t xml:space="preserve"> RAN1</w:t>
            </w:r>
            <w:r w:rsidR="007A4BAE" w:rsidRPr="00652CF6">
              <w:rPr>
                <w:szCs w:val="20"/>
              </w:rPr>
              <w:t xml:space="preserve"> needs to decide which PUSCH</w:t>
            </w:r>
            <w:r w:rsidRPr="00652CF6">
              <w:rPr>
                <w:szCs w:val="20"/>
              </w:rPr>
              <w:t xml:space="preserve"> (e.g. a PUSCH 1) </w:t>
            </w:r>
            <w:r w:rsidR="007A4BAE" w:rsidRPr="00652CF6">
              <w:rPr>
                <w:szCs w:val="20"/>
              </w:rPr>
              <w:t xml:space="preserve">will carry the multiplexed UCI from the PUCCH, this could be based on a pre-defined rule in RAN1. Then, </w:t>
            </w:r>
            <w:r w:rsidRPr="00652CF6">
              <w:rPr>
                <w:szCs w:val="20"/>
              </w:rPr>
              <w:t xml:space="preserve">it is our view that </w:t>
            </w:r>
            <w:r w:rsidR="007A4BAE" w:rsidRPr="00652CF6">
              <w:rPr>
                <w:szCs w:val="20"/>
              </w:rPr>
              <w:t xml:space="preserve">the physical layer </w:t>
            </w:r>
            <w:r w:rsidRPr="00652CF6">
              <w:rPr>
                <w:szCs w:val="20"/>
              </w:rPr>
              <w:t xml:space="preserve">will transmit this PUSCH 1 if the corresponding </w:t>
            </w:r>
            <w:r w:rsidR="007A4BAE" w:rsidRPr="00652CF6">
              <w:rPr>
                <w:szCs w:val="20"/>
              </w:rPr>
              <w:t>PDU is delivered,</w:t>
            </w:r>
            <w:r w:rsidRPr="00652CF6">
              <w:rPr>
                <w:szCs w:val="20"/>
              </w:rPr>
              <w:t xml:space="preserve"> otherwise PHY will cancel </w:t>
            </w:r>
            <w:r w:rsidR="007A4BAE" w:rsidRPr="00652CF6">
              <w:rPr>
                <w:szCs w:val="20"/>
              </w:rPr>
              <w:t>PUSCH</w:t>
            </w:r>
            <w:r w:rsidRPr="00652CF6">
              <w:rPr>
                <w:szCs w:val="20"/>
              </w:rPr>
              <w:t xml:space="preserve"> 1 </w:t>
            </w:r>
            <w:r w:rsidR="007A4BAE" w:rsidRPr="00652CF6">
              <w:rPr>
                <w:szCs w:val="20"/>
              </w:rPr>
              <w:t xml:space="preserve">including the UCI. </w:t>
            </w:r>
            <w:r w:rsidRPr="00652CF6">
              <w:rPr>
                <w:szCs w:val="20"/>
              </w:rPr>
              <w:t>If the UE would then need to</w:t>
            </w:r>
            <w:r w:rsidR="007A4BAE" w:rsidRPr="00652CF6">
              <w:rPr>
                <w:szCs w:val="20"/>
              </w:rPr>
              <w:t xml:space="preserve"> transmit another</w:t>
            </w:r>
            <w:r w:rsidRPr="00652CF6">
              <w:rPr>
                <w:szCs w:val="20"/>
              </w:rPr>
              <w:t xml:space="preserve"> PUSCH (e.g. PUSCH 2), the PHY layer has</w:t>
            </w:r>
            <w:r w:rsidR="007A4BAE" w:rsidRPr="00652CF6">
              <w:rPr>
                <w:szCs w:val="20"/>
              </w:rPr>
              <w:t xml:space="preserve"> to wait for the MAC decision which PUSCH to skip and which PUSCH to transmit.</w:t>
            </w:r>
          </w:p>
          <w:p w14:paraId="1D2E9B68" w14:textId="77777777" w:rsidR="007A4BAE" w:rsidRPr="00652CF6" w:rsidRDefault="007A4BAE" w:rsidP="007A4BAE">
            <w:pPr>
              <w:rPr>
                <w:szCs w:val="20"/>
              </w:rPr>
            </w:pPr>
            <w:r w:rsidRPr="00652CF6">
              <w:rPr>
                <w:szCs w:val="20"/>
              </w:rPr>
              <w:t>This general principle above can be applied to all cases (also to 1-4 and 1-6).</w:t>
            </w:r>
          </w:p>
          <w:p w14:paraId="200CB016" w14:textId="77777777" w:rsidR="007A4BAE" w:rsidRPr="001E56E3" w:rsidRDefault="007A4BAE" w:rsidP="007A4BAE">
            <w:pPr>
              <w:rPr>
                <w:rFonts w:eastAsia="MS Mincho"/>
                <w:szCs w:val="20"/>
                <w:lang w:eastAsia="ja-JP"/>
              </w:rPr>
            </w:pPr>
            <w:r w:rsidRPr="00652CF6">
              <w:rPr>
                <w:szCs w:val="20"/>
              </w:rPr>
              <w:t xml:space="preserve">Another way </w:t>
            </w:r>
            <w:r w:rsidR="00094157" w:rsidRPr="00652CF6">
              <w:rPr>
                <w:szCs w:val="20"/>
              </w:rPr>
              <w:t>is to</w:t>
            </w:r>
            <w:r w:rsidRPr="00652CF6">
              <w:rPr>
                <w:szCs w:val="20"/>
              </w:rPr>
              <w:t xml:space="preserve"> </w:t>
            </w:r>
            <w:r w:rsidR="00094157" w:rsidRPr="00652CF6">
              <w:rPr>
                <w:szCs w:val="20"/>
              </w:rPr>
              <w:t>not configure</w:t>
            </w:r>
            <w:r w:rsidRPr="00652CF6">
              <w:rPr>
                <w:szCs w:val="20"/>
              </w:rPr>
              <w:t xml:space="preserve"> the UL skipping feature and channel prioritization simultaneously</w:t>
            </w:r>
            <w:r w:rsidR="00094157" w:rsidRPr="00652CF6">
              <w:rPr>
                <w:szCs w:val="20"/>
              </w:rPr>
              <w:t>, this would</w:t>
            </w:r>
            <w:r w:rsidRPr="00652CF6">
              <w:rPr>
                <w:szCs w:val="20"/>
              </w:rPr>
              <w:t xml:space="preserve"> </w:t>
            </w:r>
            <w:r w:rsidR="00652CF6" w:rsidRPr="00652CF6">
              <w:rPr>
                <w:szCs w:val="20"/>
              </w:rPr>
              <w:t xml:space="preserve">help to avoid </w:t>
            </w:r>
            <w:r w:rsidR="00094157" w:rsidRPr="00652CF6">
              <w:rPr>
                <w:szCs w:val="20"/>
              </w:rPr>
              <w:t>complicated cases. C</w:t>
            </w:r>
            <w:r w:rsidRPr="00652CF6">
              <w:rPr>
                <w:szCs w:val="20"/>
              </w:rPr>
              <w:t xml:space="preserve">onsidering that RAN2 is still working on how to support the UL skipping feature in case of a single priority, this </w:t>
            </w:r>
            <w:r w:rsidR="00094157" w:rsidRPr="00652CF6">
              <w:rPr>
                <w:szCs w:val="20"/>
              </w:rPr>
              <w:t xml:space="preserve">would be simpler both for </w:t>
            </w:r>
            <w:r w:rsidRPr="00652CF6">
              <w:rPr>
                <w:szCs w:val="20"/>
              </w:rPr>
              <w:t>RAN1 and RAN2.</w:t>
            </w:r>
          </w:p>
        </w:tc>
      </w:tr>
      <w:tr w:rsidR="00373338" w14:paraId="70EAB1EB" w14:textId="77777777">
        <w:tc>
          <w:tcPr>
            <w:tcW w:w="1838" w:type="dxa"/>
          </w:tcPr>
          <w:p w14:paraId="2AD65BED" w14:textId="77777777" w:rsidR="00373338" w:rsidRPr="00373338" w:rsidRDefault="00373338" w:rsidP="00217E7E">
            <w:pPr>
              <w:rPr>
                <w:rFonts w:eastAsiaTheme="minorEastAsia"/>
                <w:szCs w:val="20"/>
                <w:lang w:eastAsia="zh-CN"/>
              </w:rPr>
            </w:pPr>
            <w:r>
              <w:rPr>
                <w:rFonts w:eastAsiaTheme="minorEastAsia"/>
                <w:szCs w:val="20"/>
                <w:lang w:eastAsia="zh-CN"/>
              </w:rPr>
              <w:lastRenderedPageBreak/>
              <w:t>OPPO</w:t>
            </w:r>
          </w:p>
        </w:tc>
        <w:tc>
          <w:tcPr>
            <w:tcW w:w="7222" w:type="dxa"/>
          </w:tcPr>
          <w:p w14:paraId="7C91655E" w14:textId="77777777" w:rsidR="00373338" w:rsidRPr="00373338" w:rsidRDefault="00373338" w:rsidP="007A4BA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A6F8F" w14:paraId="1FD2E423" w14:textId="77777777">
        <w:tc>
          <w:tcPr>
            <w:tcW w:w="1838" w:type="dxa"/>
          </w:tcPr>
          <w:p w14:paraId="07CC6ED1" w14:textId="366804CE" w:rsidR="00CA6F8F" w:rsidRDefault="00CA6F8F" w:rsidP="00CA6F8F">
            <w:pPr>
              <w:rPr>
                <w:rFonts w:eastAsiaTheme="minorEastAsia"/>
                <w:szCs w:val="20"/>
                <w:lang w:eastAsia="zh-CN"/>
              </w:rPr>
            </w:pPr>
            <w:r>
              <w:rPr>
                <w:szCs w:val="20"/>
              </w:rPr>
              <w:t xml:space="preserve">Qualcomm </w:t>
            </w:r>
          </w:p>
        </w:tc>
        <w:tc>
          <w:tcPr>
            <w:tcW w:w="7222" w:type="dxa"/>
          </w:tcPr>
          <w:p w14:paraId="4F8D161F" w14:textId="77777777" w:rsidR="00CA6F8F" w:rsidRDefault="00CA6F8F" w:rsidP="00CA6F8F">
            <w:pPr>
              <w:rPr>
                <w:szCs w:val="20"/>
              </w:rPr>
            </w:pPr>
            <w:r>
              <w:rPr>
                <w:szCs w:val="20"/>
              </w:rPr>
              <w:t xml:space="preserve">The entire discussion on UL skipping started with two objectives: (1) UCI is multiplexed on a deterministic carrier and (2) within that carrier, a gNB does not need to decode each PUSCH under two hypotheses, i.e., one with UCI and one without UCI. The final solution should satisfy these two constraints. </w:t>
            </w:r>
          </w:p>
          <w:p w14:paraId="72968172" w14:textId="77777777" w:rsidR="00CA6F8F" w:rsidRDefault="00CA6F8F" w:rsidP="00CA6F8F">
            <w:pPr>
              <w:rPr>
                <w:szCs w:val="20"/>
              </w:rPr>
            </w:pPr>
          </w:p>
          <w:p w14:paraId="12F0D89F" w14:textId="77777777" w:rsidR="00CA6F8F" w:rsidRDefault="00CA6F8F" w:rsidP="00CA6F8F">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3CB2F5F2" w14:textId="77777777" w:rsidR="00CA6F8F" w:rsidRDefault="00CA6F8F" w:rsidP="00CA6F8F">
            <w:pPr>
              <w:rPr>
                <w:szCs w:val="20"/>
              </w:rPr>
            </w:pPr>
          </w:p>
          <w:p w14:paraId="389228DF" w14:textId="77777777" w:rsidR="00CA6F8F" w:rsidRDefault="00CA6F8F" w:rsidP="00CA6F8F">
            <w:pPr>
              <w:rPr>
                <w:szCs w:val="20"/>
              </w:rPr>
            </w:pPr>
            <w:r>
              <w:rPr>
                <w:szCs w:val="20"/>
              </w:rPr>
              <w:t xml:space="preserve">Having said that, Option 3 is clearly not a solution to this problem. Option 2, however, can address both issues. </w:t>
            </w:r>
          </w:p>
          <w:p w14:paraId="5A36B253" w14:textId="77777777" w:rsidR="00CA6F8F" w:rsidRDefault="00CA6F8F" w:rsidP="00CA6F8F">
            <w:pPr>
              <w:rPr>
                <w:szCs w:val="20"/>
              </w:rPr>
            </w:pPr>
          </w:p>
          <w:p w14:paraId="48C3EFCA" w14:textId="7F6406A5" w:rsidR="00CA6F8F" w:rsidRDefault="00CA6F8F" w:rsidP="00CA6F8F">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B55B7B" w14:paraId="4FFB9A7E" w14:textId="77777777" w:rsidTr="00B55B7B">
        <w:tc>
          <w:tcPr>
            <w:tcW w:w="1838" w:type="dxa"/>
          </w:tcPr>
          <w:p w14:paraId="5A55953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049F2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4B1E0E74" w14:textId="77777777" w:rsidTr="00B55B7B">
        <w:tc>
          <w:tcPr>
            <w:tcW w:w="1838" w:type="dxa"/>
          </w:tcPr>
          <w:p w14:paraId="21647C5B" w14:textId="5B1D5C2B" w:rsidR="00ED247A" w:rsidRPr="00ED247A" w:rsidRDefault="00ED247A" w:rsidP="000D435C">
            <w:pPr>
              <w:rPr>
                <w:rFonts w:eastAsia="맑은 고딕" w:hint="eastAsia"/>
                <w:szCs w:val="20"/>
                <w:lang w:eastAsia="ko-KR"/>
              </w:rPr>
            </w:pPr>
            <w:r>
              <w:rPr>
                <w:rFonts w:eastAsia="맑은 고딕" w:hint="eastAsia"/>
                <w:szCs w:val="20"/>
                <w:lang w:eastAsia="ko-KR"/>
              </w:rPr>
              <w:t>LG</w:t>
            </w:r>
          </w:p>
        </w:tc>
        <w:tc>
          <w:tcPr>
            <w:tcW w:w="7222" w:type="dxa"/>
          </w:tcPr>
          <w:p w14:paraId="270377F7" w14:textId="05EA04F8" w:rsidR="00ED247A" w:rsidRPr="00ED247A" w:rsidRDefault="00ED247A" w:rsidP="000D435C">
            <w:pPr>
              <w:rPr>
                <w:rFonts w:eastAsia="맑은 고딕" w:hint="eastAsia"/>
                <w:szCs w:val="20"/>
                <w:lang w:eastAsia="ko-KR"/>
              </w:rPr>
            </w:pPr>
            <w:r>
              <w:rPr>
                <w:rFonts w:eastAsia="맑은 고딕"/>
                <w:szCs w:val="20"/>
                <w:lang w:eastAsia="ko-KR"/>
              </w:rPr>
              <w:t>Agree</w:t>
            </w:r>
          </w:p>
        </w:tc>
      </w:tr>
    </w:tbl>
    <w:p w14:paraId="76B87E6D" w14:textId="77777777" w:rsidR="00EB64F4" w:rsidRDefault="00EB64F4">
      <w:pPr>
        <w:spacing w:after="50"/>
        <w:rPr>
          <w:rFonts w:eastAsiaTheme="minorEastAsia"/>
          <w:szCs w:val="20"/>
        </w:rPr>
      </w:pPr>
    </w:p>
    <w:p w14:paraId="1ED717C2" w14:textId="77777777" w:rsidR="00EB64F4" w:rsidRDefault="00EB64F4">
      <w:pPr>
        <w:spacing w:after="50"/>
        <w:rPr>
          <w:rFonts w:eastAsiaTheme="minorEastAsia"/>
          <w:szCs w:val="20"/>
        </w:rPr>
      </w:pPr>
    </w:p>
    <w:p w14:paraId="3CB72034" w14:textId="77777777" w:rsidR="00EB64F4" w:rsidRDefault="007E7832">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585B439B" w14:textId="77777777" w:rsidR="00EB64F4" w:rsidRDefault="007E7832">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403D6D8C"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0FA05E57" w14:textId="77777777" w:rsidR="00EB64F4" w:rsidRDefault="00EB64F4">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EB64F4" w14:paraId="246FFE88" w14:textId="77777777">
        <w:tc>
          <w:tcPr>
            <w:tcW w:w="1838" w:type="dxa"/>
            <w:shd w:val="clear" w:color="auto" w:fill="BDD6EE" w:themeFill="accent1" w:themeFillTint="66"/>
          </w:tcPr>
          <w:p w14:paraId="164FF837" w14:textId="77777777" w:rsidR="00EB64F4" w:rsidRDefault="007E7832">
            <w:pPr>
              <w:rPr>
                <w:szCs w:val="20"/>
              </w:rPr>
            </w:pPr>
            <w:r>
              <w:rPr>
                <w:szCs w:val="20"/>
              </w:rPr>
              <w:t>Company</w:t>
            </w:r>
          </w:p>
        </w:tc>
        <w:tc>
          <w:tcPr>
            <w:tcW w:w="7222" w:type="dxa"/>
            <w:shd w:val="clear" w:color="auto" w:fill="BDD6EE" w:themeFill="accent1" w:themeFillTint="66"/>
          </w:tcPr>
          <w:p w14:paraId="14F209D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1E004F24" w14:textId="77777777">
        <w:tc>
          <w:tcPr>
            <w:tcW w:w="1838" w:type="dxa"/>
          </w:tcPr>
          <w:p w14:paraId="77846C30" w14:textId="77777777" w:rsidR="00EB64F4" w:rsidRDefault="007E7832">
            <w:pPr>
              <w:rPr>
                <w:szCs w:val="20"/>
              </w:rPr>
            </w:pPr>
            <w:r>
              <w:rPr>
                <w:szCs w:val="20"/>
              </w:rPr>
              <w:t>Apple</w:t>
            </w:r>
          </w:p>
        </w:tc>
        <w:tc>
          <w:tcPr>
            <w:tcW w:w="7222" w:type="dxa"/>
          </w:tcPr>
          <w:p w14:paraId="2E3763E7" w14:textId="77777777" w:rsidR="00EB64F4" w:rsidRDefault="007E7832">
            <w:pPr>
              <w:rPr>
                <w:szCs w:val="20"/>
              </w:rPr>
            </w:pPr>
            <w:r>
              <w:rPr>
                <w:szCs w:val="20"/>
              </w:rPr>
              <w:t xml:space="preserve">If MAC does not deliver MAC PDU for the hypothetical PUSCH in Stage 1, then UCI is dropped. </w:t>
            </w:r>
          </w:p>
        </w:tc>
      </w:tr>
      <w:tr w:rsidR="00EB64F4" w14:paraId="475BC35D" w14:textId="77777777">
        <w:tc>
          <w:tcPr>
            <w:tcW w:w="1838" w:type="dxa"/>
          </w:tcPr>
          <w:p w14:paraId="0CE8D0B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A9C2F55" w14:textId="77777777" w:rsidR="00EB64F4" w:rsidRDefault="007E7832">
            <w:pPr>
              <w:rPr>
                <w:rFonts w:eastAsia="SimSun"/>
                <w:szCs w:val="20"/>
                <w:lang w:eastAsia="zh-CN"/>
              </w:rPr>
            </w:pPr>
            <w:r>
              <w:rPr>
                <w:rFonts w:eastAsia="SimSun" w:hint="eastAsia"/>
                <w:szCs w:val="20"/>
                <w:lang w:eastAsia="zh-CN"/>
              </w:rPr>
              <w:t xml:space="preserve">Agree. </w:t>
            </w:r>
          </w:p>
          <w:p w14:paraId="34D0BFD3" w14:textId="77777777" w:rsidR="00EB64F4" w:rsidRDefault="007E7832">
            <w:pPr>
              <w:rPr>
                <w:rFonts w:eastAsia="SimSun"/>
                <w:szCs w:val="20"/>
                <w:lang w:eastAsia="zh-CN"/>
              </w:rPr>
            </w:pPr>
            <w:r>
              <w:rPr>
                <w:rFonts w:eastAsia="SimSun"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217E7E" w14:paraId="295013C6" w14:textId="77777777">
        <w:tc>
          <w:tcPr>
            <w:tcW w:w="1838" w:type="dxa"/>
          </w:tcPr>
          <w:p w14:paraId="2662AC17" w14:textId="77777777" w:rsidR="00217E7E" w:rsidRPr="00E07A79" w:rsidRDefault="00217E7E" w:rsidP="00217E7E">
            <w:pPr>
              <w:rPr>
                <w:rFonts w:eastAsia="MS Mincho"/>
                <w:szCs w:val="20"/>
                <w:lang w:eastAsia="ja-JP"/>
              </w:rPr>
            </w:pPr>
            <w:r>
              <w:rPr>
                <w:rFonts w:eastAsia="MS Mincho" w:hint="eastAsia"/>
                <w:szCs w:val="20"/>
                <w:lang w:eastAsia="ja-JP"/>
              </w:rPr>
              <w:t>DOCOMO</w:t>
            </w:r>
          </w:p>
        </w:tc>
        <w:tc>
          <w:tcPr>
            <w:tcW w:w="7222" w:type="dxa"/>
          </w:tcPr>
          <w:p w14:paraId="3270B803" w14:textId="77777777" w:rsidR="00217E7E" w:rsidRPr="00506F4D" w:rsidRDefault="00217E7E" w:rsidP="00217E7E">
            <w:pPr>
              <w:rPr>
                <w:szCs w:val="20"/>
              </w:rPr>
            </w:pPr>
            <w:r>
              <w:rPr>
                <w:szCs w:val="20"/>
              </w:rPr>
              <w:t xml:space="preserve">We agree with the statement assuming that </w:t>
            </w:r>
            <w:r w:rsidRPr="00E07A79">
              <w:rPr>
                <w:szCs w:val="20"/>
              </w:rPr>
              <w:t xml:space="preserve">MAC generates MAC PDU for </w:t>
            </w:r>
            <w:r>
              <w:rPr>
                <w:szCs w:val="20"/>
              </w:rPr>
              <w:t xml:space="preserve">one of the </w:t>
            </w:r>
            <w:r w:rsidRPr="00E07A79">
              <w:rPr>
                <w:szCs w:val="20"/>
              </w:rPr>
              <w:t>PUSCH</w:t>
            </w:r>
            <w:r>
              <w:rPr>
                <w:szCs w:val="20"/>
              </w:rPr>
              <w:t>s where UCI is multiplexed.</w:t>
            </w:r>
          </w:p>
        </w:tc>
      </w:tr>
      <w:tr w:rsidR="00652CF6" w14:paraId="667E25D0" w14:textId="77777777">
        <w:tc>
          <w:tcPr>
            <w:tcW w:w="1838" w:type="dxa"/>
          </w:tcPr>
          <w:p w14:paraId="00134DC1" w14:textId="77777777" w:rsidR="00652CF6" w:rsidRDefault="00652CF6" w:rsidP="00217E7E">
            <w:pPr>
              <w:rPr>
                <w:rFonts w:eastAsia="MS Mincho"/>
                <w:szCs w:val="20"/>
                <w:lang w:eastAsia="ja-JP"/>
              </w:rPr>
            </w:pPr>
            <w:r>
              <w:rPr>
                <w:rFonts w:eastAsia="MS Mincho"/>
                <w:szCs w:val="20"/>
                <w:lang w:eastAsia="ja-JP"/>
              </w:rPr>
              <w:t>HW/HiSi</w:t>
            </w:r>
          </w:p>
        </w:tc>
        <w:tc>
          <w:tcPr>
            <w:tcW w:w="7222" w:type="dxa"/>
          </w:tcPr>
          <w:p w14:paraId="7F9A88C7" w14:textId="77777777" w:rsidR="00652CF6" w:rsidRDefault="00652CF6" w:rsidP="00217E7E">
            <w:pPr>
              <w:rPr>
                <w:szCs w:val="20"/>
              </w:rPr>
            </w:pPr>
            <w:r w:rsidRPr="00652CF6">
              <w:rPr>
                <w:szCs w:val="20"/>
              </w:rPr>
              <w:t>We do not agree with this behavior and would prefer to let PHY independently decide on which PUSCH to multiplex the UCI.</w:t>
            </w:r>
          </w:p>
        </w:tc>
      </w:tr>
      <w:tr w:rsidR="00373338" w14:paraId="6513D21B" w14:textId="77777777">
        <w:tc>
          <w:tcPr>
            <w:tcW w:w="1838" w:type="dxa"/>
          </w:tcPr>
          <w:p w14:paraId="107D9D38"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E051C1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059EA" w14:paraId="1F33BFA4" w14:textId="77777777">
        <w:tc>
          <w:tcPr>
            <w:tcW w:w="1838" w:type="dxa"/>
          </w:tcPr>
          <w:p w14:paraId="5542444B" w14:textId="4CEB79D7" w:rsidR="003059EA" w:rsidRDefault="003059EA" w:rsidP="003059EA">
            <w:pPr>
              <w:rPr>
                <w:rFonts w:eastAsiaTheme="minorEastAsia"/>
                <w:szCs w:val="20"/>
                <w:lang w:eastAsia="zh-CN"/>
              </w:rPr>
            </w:pPr>
            <w:r>
              <w:rPr>
                <w:rFonts w:eastAsia="MS Mincho"/>
                <w:szCs w:val="20"/>
                <w:lang w:eastAsia="ja-JP"/>
              </w:rPr>
              <w:t>Qualcomm</w:t>
            </w:r>
          </w:p>
        </w:tc>
        <w:tc>
          <w:tcPr>
            <w:tcW w:w="7222" w:type="dxa"/>
          </w:tcPr>
          <w:p w14:paraId="6A42C95C" w14:textId="00AE16FC" w:rsidR="003059EA" w:rsidRDefault="003059EA" w:rsidP="003059EA">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B55B7B" w14:paraId="6A3E1D2B" w14:textId="77777777" w:rsidTr="00B55B7B">
        <w:tc>
          <w:tcPr>
            <w:tcW w:w="1838" w:type="dxa"/>
          </w:tcPr>
          <w:p w14:paraId="6B791C3D"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03D499F"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0CCCDE2E" w14:textId="77777777" w:rsidTr="00B55B7B">
        <w:tc>
          <w:tcPr>
            <w:tcW w:w="1838" w:type="dxa"/>
          </w:tcPr>
          <w:p w14:paraId="33EA8452" w14:textId="2A7432B9" w:rsidR="00ED247A" w:rsidRPr="00ED247A" w:rsidRDefault="00ED247A" w:rsidP="000D435C">
            <w:pPr>
              <w:rPr>
                <w:rFonts w:eastAsia="맑은 고딕" w:hint="eastAsia"/>
                <w:szCs w:val="20"/>
                <w:lang w:eastAsia="ko-KR"/>
              </w:rPr>
            </w:pPr>
            <w:r>
              <w:rPr>
                <w:rFonts w:eastAsia="맑은 고딕" w:hint="eastAsia"/>
                <w:szCs w:val="20"/>
                <w:lang w:eastAsia="ko-KR"/>
              </w:rPr>
              <w:t>LG</w:t>
            </w:r>
          </w:p>
        </w:tc>
        <w:tc>
          <w:tcPr>
            <w:tcW w:w="7222" w:type="dxa"/>
          </w:tcPr>
          <w:p w14:paraId="46E2FB3B" w14:textId="5EB47003" w:rsidR="00ED247A" w:rsidRPr="00ED247A" w:rsidRDefault="00ED247A" w:rsidP="000D435C">
            <w:pPr>
              <w:rPr>
                <w:rFonts w:eastAsia="맑은 고딕" w:hint="eastAsia"/>
                <w:szCs w:val="20"/>
                <w:lang w:eastAsia="ko-KR"/>
              </w:rPr>
            </w:pPr>
            <w:r>
              <w:rPr>
                <w:rFonts w:eastAsia="맑은 고딕" w:hint="eastAsia"/>
                <w:szCs w:val="20"/>
                <w:lang w:eastAsia="ko-KR"/>
              </w:rPr>
              <w:t xml:space="preserve">Agree. </w:t>
            </w:r>
            <w:r>
              <w:rPr>
                <w:rFonts w:eastAsia="맑은 고딕"/>
                <w:szCs w:val="20"/>
                <w:lang w:eastAsia="ko-KR"/>
              </w:rPr>
              <w:t xml:space="preserve">However we also see it would make multiple hypothesis issue in gNB. In that case, gNB may configure LCH and indicate PUSCH carefully so DG PDSCH should have higher LCH property. </w:t>
            </w:r>
          </w:p>
        </w:tc>
      </w:tr>
    </w:tbl>
    <w:p w14:paraId="44704CA5" w14:textId="77777777" w:rsidR="00EB64F4" w:rsidRDefault="00EB64F4">
      <w:pPr>
        <w:spacing w:after="50"/>
        <w:rPr>
          <w:rFonts w:eastAsiaTheme="minorEastAsia"/>
          <w:szCs w:val="20"/>
        </w:rPr>
      </w:pPr>
    </w:p>
    <w:p w14:paraId="233932EE" w14:textId="77777777" w:rsidR="00EB64F4" w:rsidRDefault="00EB64F4">
      <w:pPr>
        <w:spacing w:after="50"/>
        <w:rPr>
          <w:rFonts w:eastAsiaTheme="minorEastAsia"/>
          <w:szCs w:val="20"/>
        </w:rPr>
      </w:pPr>
    </w:p>
    <w:p w14:paraId="646397E5" w14:textId="77777777" w:rsidR="00EB64F4" w:rsidRDefault="007E7832">
      <w:pPr>
        <w:spacing w:after="50"/>
        <w:rPr>
          <w:rFonts w:eastAsiaTheme="minorEastAsia"/>
          <w:szCs w:val="20"/>
          <w:lang w:eastAsia="zh-CN"/>
        </w:rPr>
      </w:pPr>
      <w:r>
        <w:rPr>
          <w:rFonts w:eastAsiaTheme="minorEastAsia"/>
          <w:szCs w:val="20"/>
          <w:lang w:eastAsia="zh-CN"/>
        </w:rPr>
        <w:t xml:space="preserve">For Case 1-4, </w:t>
      </w:r>
    </w:p>
    <w:p w14:paraId="5BC71850"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7FFC9305"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A11E7B"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1B1B0B4F" w14:textId="77777777" w:rsidR="00EB64F4" w:rsidRDefault="00EB64F4">
      <w:pPr>
        <w:spacing w:after="50"/>
        <w:rPr>
          <w:rFonts w:eastAsiaTheme="minorEastAsia"/>
          <w:szCs w:val="20"/>
        </w:rPr>
      </w:pPr>
    </w:p>
    <w:p w14:paraId="778D9922" w14:textId="77777777" w:rsidR="00EB64F4" w:rsidRDefault="007E7832">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0E38997A"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2C6494FE" w14:textId="77777777" w:rsidR="00EB64F4" w:rsidRDefault="00EB64F4">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EB64F4" w14:paraId="6618FAF0" w14:textId="77777777">
        <w:tc>
          <w:tcPr>
            <w:tcW w:w="1838" w:type="dxa"/>
            <w:shd w:val="clear" w:color="auto" w:fill="BDD6EE" w:themeFill="accent1" w:themeFillTint="66"/>
          </w:tcPr>
          <w:p w14:paraId="29B4AC8A" w14:textId="77777777" w:rsidR="00EB64F4" w:rsidRDefault="007E7832">
            <w:pPr>
              <w:rPr>
                <w:szCs w:val="20"/>
              </w:rPr>
            </w:pPr>
            <w:r>
              <w:rPr>
                <w:szCs w:val="20"/>
              </w:rPr>
              <w:t>Company</w:t>
            </w:r>
          </w:p>
        </w:tc>
        <w:tc>
          <w:tcPr>
            <w:tcW w:w="7222" w:type="dxa"/>
            <w:shd w:val="clear" w:color="auto" w:fill="BDD6EE" w:themeFill="accent1" w:themeFillTint="66"/>
          </w:tcPr>
          <w:p w14:paraId="134C02E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44CD5D7" w14:textId="77777777">
        <w:tc>
          <w:tcPr>
            <w:tcW w:w="1838" w:type="dxa"/>
          </w:tcPr>
          <w:p w14:paraId="675FB5E8"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DD274A0" w14:textId="77777777" w:rsidR="00EB64F4" w:rsidRDefault="007E7832">
            <w:pPr>
              <w:rPr>
                <w:rFonts w:eastAsia="SimSun"/>
                <w:szCs w:val="20"/>
                <w:lang w:eastAsia="zh-CN"/>
              </w:rPr>
            </w:pPr>
            <w:r>
              <w:rPr>
                <w:rFonts w:eastAsia="SimSun" w:hint="eastAsia"/>
                <w:szCs w:val="20"/>
                <w:lang w:eastAsia="zh-CN"/>
              </w:rPr>
              <w:t>Agree</w:t>
            </w:r>
          </w:p>
          <w:p w14:paraId="6DD0F4D1"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1-4-1 and case 1-4-2. For case 1-4-3, we think it is reasonable since it allow UCI multiplexing, which is also aligned with UE behavior the case 1-1.</w:t>
            </w:r>
          </w:p>
        </w:tc>
      </w:tr>
      <w:tr w:rsidR="00217E7E" w14:paraId="249F68E2" w14:textId="77777777">
        <w:tc>
          <w:tcPr>
            <w:tcW w:w="1838" w:type="dxa"/>
          </w:tcPr>
          <w:p w14:paraId="12B43967" w14:textId="77777777" w:rsidR="00217E7E" w:rsidRPr="005C7B70" w:rsidRDefault="00217E7E" w:rsidP="00217E7E">
            <w:pPr>
              <w:rPr>
                <w:rFonts w:eastAsia="MS Mincho"/>
                <w:szCs w:val="20"/>
                <w:lang w:eastAsia="ja-JP"/>
              </w:rPr>
            </w:pPr>
            <w:r>
              <w:rPr>
                <w:rFonts w:eastAsia="MS Mincho" w:hint="eastAsia"/>
                <w:szCs w:val="20"/>
                <w:lang w:eastAsia="ja-JP"/>
              </w:rPr>
              <w:t>DOCOMO</w:t>
            </w:r>
          </w:p>
        </w:tc>
        <w:tc>
          <w:tcPr>
            <w:tcW w:w="7222" w:type="dxa"/>
          </w:tcPr>
          <w:p w14:paraId="270AE2E9" w14:textId="77777777" w:rsidR="00217E7E" w:rsidRDefault="00217E7E" w:rsidP="00217E7E">
            <w:pPr>
              <w:rPr>
                <w:rFonts w:eastAsia="MS Mincho"/>
                <w:szCs w:val="20"/>
                <w:lang w:eastAsia="ja-JP"/>
              </w:rPr>
            </w:pPr>
            <w:r>
              <w:rPr>
                <w:rFonts w:eastAsia="MS Mincho"/>
                <w:szCs w:val="20"/>
                <w:lang w:eastAsia="ja-JP"/>
              </w:rPr>
              <w:t>Based on the comment in Q1-1,</w:t>
            </w:r>
          </w:p>
          <w:p w14:paraId="67AFCADA" w14:textId="77777777" w:rsidR="00217E7E" w:rsidRPr="000C7CE9" w:rsidRDefault="00217E7E" w:rsidP="00217E7E">
            <w:pPr>
              <w:pStyle w:val="af3"/>
              <w:numPr>
                <w:ilvl w:val="0"/>
                <w:numId w:val="20"/>
              </w:numPr>
              <w:ind w:firstLineChars="0"/>
              <w:rPr>
                <w:rFonts w:ascii="Times New Roman" w:eastAsia="MS Mincho" w:hAnsi="Times New Roman"/>
                <w:sz w:val="20"/>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p>
          <w:p w14:paraId="5E05EE9A" w14:textId="77777777" w:rsidR="00217E7E" w:rsidRPr="004C00F7" w:rsidRDefault="00217E7E" w:rsidP="00217E7E">
            <w:pPr>
              <w:pStyle w:val="af3"/>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1E2F8451" w14:textId="77777777">
        <w:tc>
          <w:tcPr>
            <w:tcW w:w="1838" w:type="dxa"/>
          </w:tcPr>
          <w:p w14:paraId="12875EE6" w14:textId="77777777" w:rsidR="00652CF6" w:rsidRDefault="00652CF6" w:rsidP="00217E7E">
            <w:pPr>
              <w:rPr>
                <w:rFonts w:eastAsia="MS Mincho"/>
                <w:szCs w:val="20"/>
                <w:lang w:eastAsia="ja-JP"/>
              </w:rPr>
            </w:pPr>
            <w:r>
              <w:rPr>
                <w:rFonts w:eastAsia="MS Mincho"/>
                <w:szCs w:val="20"/>
                <w:lang w:eastAsia="ja-JP"/>
              </w:rPr>
              <w:t>HW/HiSi</w:t>
            </w:r>
          </w:p>
        </w:tc>
        <w:tc>
          <w:tcPr>
            <w:tcW w:w="7222" w:type="dxa"/>
          </w:tcPr>
          <w:p w14:paraId="6E506B41" w14:textId="77777777" w:rsidR="00652CF6" w:rsidRDefault="00652CF6" w:rsidP="00217E7E">
            <w:pPr>
              <w:rPr>
                <w:rFonts w:eastAsia="MS Mincho"/>
                <w:szCs w:val="20"/>
                <w:lang w:eastAsia="ja-JP"/>
              </w:rPr>
            </w:pPr>
            <w:r>
              <w:rPr>
                <w:rFonts w:eastAsia="MS Mincho"/>
                <w:szCs w:val="20"/>
                <w:lang w:eastAsia="ja-JP"/>
              </w:rPr>
              <w:t>Same comment as for Q1-1</w:t>
            </w:r>
          </w:p>
        </w:tc>
      </w:tr>
      <w:tr w:rsidR="00373338" w14:paraId="75672160" w14:textId="77777777">
        <w:tc>
          <w:tcPr>
            <w:tcW w:w="1838" w:type="dxa"/>
          </w:tcPr>
          <w:p w14:paraId="1FF3D9E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FAB7B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F3965" w14:paraId="78D99F67" w14:textId="77777777">
        <w:tc>
          <w:tcPr>
            <w:tcW w:w="1838" w:type="dxa"/>
          </w:tcPr>
          <w:p w14:paraId="67CAADF1" w14:textId="191B3CF9" w:rsidR="003F3965" w:rsidRDefault="003F3965" w:rsidP="003F3965">
            <w:pPr>
              <w:rPr>
                <w:rFonts w:eastAsiaTheme="minorEastAsia"/>
                <w:szCs w:val="20"/>
                <w:lang w:eastAsia="zh-CN"/>
              </w:rPr>
            </w:pPr>
            <w:r>
              <w:rPr>
                <w:rFonts w:eastAsia="MS Mincho"/>
                <w:szCs w:val="20"/>
                <w:lang w:eastAsia="ja-JP"/>
              </w:rPr>
              <w:t>Qualcomm</w:t>
            </w:r>
          </w:p>
        </w:tc>
        <w:tc>
          <w:tcPr>
            <w:tcW w:w="7222" w:type="dxa"/>
          </w:tcPr>
          <w:p w14:paraId="44FEE7C3" w14:textId="0711B2E8" w:rsidR="003F3965" w:rsidRDefault="003F3965" w:rsidP="003F3965">
            <w:pPr>
              <w:rPr>
                <w:rFonts w:eastAsia="MS Mincho"/>
                <w:szCs w:val="20"/>
                <w:lang w:eastAsia="ja-JP"/>
              </w:rPr>
            </w:pPr>
            <w:r>
              <w:rPr>
                <w:rFonts w:eastAsia="MS Mincho"/>
                <w:szCs w:val="20"/>
                <w:lang w:eastAsia="ja-JP"/>
              </w:rPr>
              <w:t xml:space="preserve">We do not agree. UCI should be multiplexed on a deterministic PUSCH without a need for a gNB to perform blind decoding. </w:t>
            </w:r>
          </w:p>
          <w:p w14:paraId="657FF4A7" w14:textId="77777777" w:rsidR="003F3965" w:rsidRDefault="003F3965" w:rsidP="003F3965">
            <w:pPr>
              <w:rPr>
                <w:rFonts w:eastAsiaTheme="minorEastAsia"/>
                <w:szCs w:val="20"/>
                <w:lang w:eastAsia="zh-CN"/>
              </w:rPr>
            </w:pPr>
          </w:p>
        </w:tc>
      </w:tr>
      <w:tr w:rsidR="00B55B7B" w14:paraId="70CD9039" w14:textId="77777777" w:rsidTr="00B55B7B">
        <w:tc>
          <w:tcPr>
            <w:tcW w:w="1838" w:type="dxa"/>
          </w:tcPr>
          <w:p w14:paraId="3E98EEB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0C09D8C4"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32CDD84A" w14:textId="77777777" w:rsidTr="00B55B7B">
        <w:tc>
          <w:tcPr>
            <w:tcW w:w="1838" w:type="dxa"/>
          </w:tcPr>
          <w:p w14:paraId="1390BDCF" w14:textId="1DEF4DFA" w:rsidR="00ED247A" w:rsidRPr="00ED247A" w:rsidRDefault="00ED247A" w:rsidP="000D435C">
            <w:pPr>
              <w:rPr>
                <w:rFonts w:eastAsia="맑은 고딕" w:hint="eastAsia"/>
                <w:szCs w:val="20"/>
                <w:lang w:eastAsia="ko-KR"/>
              </w:rPr>
            </w:pPr>
            <w:r>
              <w:rPr>
                <w:rFonts w:eastAsia="맑은 고딕" w:hint="eastAsia"/>
                <w:szCs w:val="20"/>
                <w:lang w:eastAsia="ko-KR"/>
              </w:rPr>
              <w:t>LG</w:t>
            </w:r>
          </w:p>
        </w:tc>
        <w:tc>
          <w:tcPr>
            <w:tcW w:w="7222" w:type="dxa"/>
          </w:tcPr>
          <w:p w14:paraId="32CE638D" w14:textId="5284D0A8" w:rsidR="00ED247A" w:rsidRPr="00ED247A" w:rsidRDefault="00ED247A" w:rsidP="000D435C">
            <w:pPr>
              <w:rPr>
                <w:rFonts w:eastAsia="맑은 고딕" w:hint="eastAsia"/>
                <w:szCs w:val="20"/>
                <w:lang w:eastAsia="ko-KR"/>
              </w:rPr>
            </w:pPr>
            <w:r>
              <w:rPr>
                <w:rFonts w:eastAsia="맑은 고딕" w:hint="eastAsia"/>
                <w:szCs w:val="20"/>
                <w:lang w:eastAsia="ko-KR"/>
              </w:rPr>
              <w:t xml:space="preserve">We </w:t>
            </w:r>
            <w:r>
              <w:rPr>
                <w:rFonts w:eastAsia="맑은 고딕"/>
                <w:szCs w:val="20"/>
                <w:lang w:eastAsia="ko-KR"/>
              </w:rPr>
              <w:t>assume</w:t>
            </w:r>
            <w:r>
              <w:rPr>
                <w:rFonts w:eastAsia="맑은 고딕" w:hint="eastAsia"/>
                <w:szCs w:val="20"/>
                <w:lang w:eastAsia="ko-KR"/>
              </w:rPr>
              <w:t xml:space="preserve"> </w:t>
            </w:r>
            <w:r>
              <w:rPr>
                <w:rFonts w:eastAsia="맑은 고딕"/>
                <w:szCs w:val="20"/>
                <w:lang w:eastAsia="ko-KR"/>
              </w:rPr>
              <w:t xml:space="preserve">“available data” as a result of MAC PDU generation, not only MAC SDU. If RAN2 consider our previous agreement, MAC would generate MAC PDU due to PUCCH with certain rules on skipping behavior. </w:t>
            </w:r>
          </w:p>
        </w:tc>
      </w:tr>
    </w:tbl>
    <w:p w14:paraId="107852AB" w14:textId="77777777" w:rsidR="00EB64F4" w:rsidRDefault="00EB64F4">
      <w:pPr>
        <w:spacing w:after="50"/>
        <w:rPr>
          <w:rFonts w:eastAsiaTheme="minorEastAsia"/>
          <w:szCs w:val="20"/>
        </w:rPr>
      </w:pPr>
    </w:p>
    <w:p w14:paraId="73082816" w14:textId="77777777" w:rsidR="00EB64F4" w:rsidRDefault="00EB64F4">
      <w:pPr>
        <w:spacing w:after="50"/>
        <w:rPr>
          <w:rFonts w:eastAsiaTheme="minorEastAsia"/>
          <w:szCs w:val="20"/>
        </w:rPr>
      </w:pPr>
    </w:p>
    <w:p w14:paraId="1AF6B627" w14:textId="77777777" w:rsidR="00EB64F4" w:rsidRDefault="007E7832">
      <w:pPr>
        <w:spacing w:after="50"/>
        <w:rPr>
          <w:rFonts w:eastAsiaTheme="minorEastAsia"/>
          <w:szCs w:val="20"/>
          <w:lang w:eastAsia="zh-CN"/>
        </w:rPr>
      </w:pPr>
      <w:r>
        <w:rPr>
          <w:rFonts w:eastAsiaTheme="minorEastAsia"/>
          <w:szCs w:val="20"/>
          <w:lang w:eastAsia="zh-CN"/>
        </w:rPr>
        <w:t xml:space="preserve">For case 1-4-1, 1-4-2, handling of UCI,  </w:t>
      </w:r>
    </w:p>
    <w:p w14:paraId="05B6A7D9"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4B51F3B7"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(e.g, option 3-1: UCI is dropped or option 3-2: UCI is transmitted on PUCCH or option 3-3: depending on timeline, the PUCCH can be transmitted or dropped etc.) should be applied as for Case 1-6 without LCH priority.</w:t>
      </w:r>
    </w:p>
    <w:p w14:paraId="21FFA30D"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71EEEF4" w14:textId="77777777" w:rsidR="00EB64F4" w:rsidRDefault="007E7832">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28C2008D"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664DCCC9" w14:textId="77777777">
        <w:tc>
          <w:tcPr>
            <w:tcW w:w="1838" w:type="dxa"/>
            <w:shd w:val="clear" w:color="auto" w:fill="BDD6EE" w:themeFill="accent1" w:themeFillTint="66"/>
          </w:tcPr>
          <w:p w14:paraId="359BE901" w14:textId="77777777" w:rsidR="00EB64F4" w:rsidRDefault="007E7832">
            <w:pPr>
              <w:rPr>
                <w:szCs w:val="20"/>
              </w:rPr>
            </w:pPr>
            <w:r>
              <w:rPr>
                <w:szCs w:val="20"/>
              </w:rPr>
              <w:t>Company</w:t>
            </w:r>
          </w:p>
        </w:tc>
        <w:tc>
          <w:tcPr>
            <w:tcW w:w="7222" w:type="dxa"/>
            <w:shd w:val="clear" w:color="auto" w:fill="BDD6EE" w:themeFill="accent1" w:themeFillTint="66"/>
          </w:tcPr>
          <w:p w14:paraId="3946A5A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73EB40" w14:textId="77777777">
        <w:tc>
          <w:tcPr>
            <w:tcW w:w="1838" w:type="dxa"/>
          </w:tcPr>
          <w:p w14:paraId="51B6220C" w14:textId="77777777" w:rsidR="00EB64F4" w:rsidRDefault="007E7832">
            <w:pPr>
              <w:rPr>
                <w:szCs w:val="20"/>
              </w:rPr>
            </w:pPr>
            <w:r>
              <w:rPr>
                <w:szCs w:val="20"/>
              </w:rPr>
              <w:t>Apple</w:t>
            </w:r>
          </w:p>
        </w:tc>
        <w:tc>
          <w:tcPr>
            <w:tcW w:w="7222" w:type="dxa"/>
          </w:tcPr>
          <w:p w14:paraId="5344F6D5" w14:textId="77777777" w:rsidR="00EB64F4" w:rsidRDefault="007E7832">
            <w:pPr>
              <w:rPr>
                <w:szCs w:val="20"/>
              </w:rPr>
            </w:pPr>
            <w:r>
              <w:rPr>
                <w:szCs w:val="20"/>
              </w:rPr>
              <w:t>To have a unified design as for Case 1-6 with LCH priority can be something nice to have as an outcome, but not a design goal.</w:t>
            </w:r>
          </w:p>
          <w:p w14:paraId="17BE265E" w14:textId="77777777" w:rsidR="00EB64F4" w:rsidRDefault="00EB64F4">
            <w:pPr>
              <w:rPr>
                <w:szCs w:val="20"/>
              </w:rPr>
            </w:pPr>
          </w:p>
          <w:p w14:paraId="74D2A795" w14:textId="77777777" w:rsidR="00EB64F4" w:rsidRDefault="007E7832">
            <w:pPr>
              <w:rPr>
                <w:szCs w:val="20"/>
              </w:rPr>
            </w:pPr>
            <w:r>
              <w:rPr>
                <w:szCs w:val="20"/>
              </w:rPr>
              <w:lastRenderedPageBreak/>
              <w:t>For Stage 1, PUSCH selection for UCI multiplexing is applied to hypothetical PUSCHs (over a single CC or multiple CCs for CA)</w:t>
            </w:r>
          </w:p>
        </w:tc>
      </w:tr>
      <w:tr w:rsidR="00EB64F4" w14:paraId="649A8F23" w14:textId="77777777">
        <w:tc>
          <w:tcPr>
            <w:tcW w:w="1838" w:type="dxa"/>
          </w:tcPr>
          <w:p w14:paraId="0A14D44A" w14:textId="77777777" w:rsidR="00EB64F4" w:rsidRDefault="007E7832">
            <w:pPr>
              <w:rPr>
                <w:rFonts w:eastAsia="SimSun"/>
                <w:szCs w:val="20"/>
                <w:lang w:eastAsia="zh-CN"/>
              </w:rPr>
            </w:pPr>
            <w:r>
              <w:rPr>
                <w:rFonts w:eastAsia="SimSun" w:hint="eastAsia"/>
                <w:szCs w:val="20"/>
                <w:lang w:eastAsia="zh-CN"/>
              </w:rPr>
              <w:lastRenderedPageBreak/>
              <w:t>ZTE</w:t>
            </w:r>
          </w:p>
        </w:tc>
        <w:tc>
          <w:tcPr>
            <w:tcW w:w="7222" w:type="dxa"/>
          </w:tcPr>
          <w:p w14:paraId="5C20CCC9" w14:textId="77777777" w:rsidR="00EB64F4" w:rsidRDefault="007E7832">
            <w:pPr>
              <w:rPr>
                <w:rFonts w:eastAsia="SimSun"/>
                <w:szCs w:val="20"/>
                <w:lang w:eastAsia="zh-CN"/>
              </w:rPr>
            </w:pPr>
            <w:r>
              <w:rPr>
                <w:rFonts w:eastAsia="SimSun" w:hint="eastAsia"/>
                <w:szCs w:val="20"/>
                <w:lang w:eastAsia="zh-CN"/>
              </w:rPr>
              <w:t>Agree</w:t>
            </w:r>
          </w:p>
          <w:p w14:paraId="715D13CF"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14:paraId="1ACDCF68" w14:textId="77777777" w:rsidR="00EB64F4" w:rsidRDefault="00EB64F4">
            <w:pPr>
              <w:rPr>
                <w:rFonts w:eastAsia="SimSun"/>
                <w:szCs w:val="20"/>
                <w:lang w:eastAsia="zh-CN"/>
              </w:rPr>
            </w:pPr>
          </w:p>
        </w:tc>
      </w:tr>
      <w:tr w:rsidR="00217E7E" w14:paraId="4A064F91" w14:textId="77777777">
        <w:tc>
          <w:tcPr>
            <w:tcW w:w="1838" w:type="dxa"/>
          </w:tcPr>
          <w:p w14:paraId="18722110" w14:textId="77777777" w:rsidR="00217E7E" w:rsidRPr="00043D87" w:rsidRDefault="00217E7E" w:rsidP="00217E7E">
            <w:pPr>
              <w:rPr>
                <w:rFonts w:eastAsia="MS Mincho"/>
                <w:szCs w:val="20"/>
                <w:lang w:eastAsia="ja-JP"/>
              </w:rPr>
            </w:pPr>
            <w:r>
              <w:rPr>
                <w:rFonts w:eastAsia="MS Mincho" w:hint="eastAsia"/>
                <w:szCs w:val="20"/>
                <w:lang w:eastAsia="ja-JP"/>
              </w:rPr>
              <w:t>DOCOMO</w:t>
            </w:r>
          </w:p>
        </w:tc>
        <w:tc>
          <w:tcPr>
            <w:tcW w:w="7222" w:type="dxa"/>
          </w:tcPr>
          <w:p w14:paraId="6D6B1324" w14:textId="77777777" w:rsidR="00217E7E" w:rsidRDefault="00217E7E" w:rsidP="00217E7E">
            <w:pPr>
              <w:rPr>
                <w:szCs w:val="20"/>
              </w:rPr>
            </w:pPr>
            <w:r>
              <w:rPr>
                <w:szCs w:val="20"/>
              </w:rPr>
              <w:t>We agree with the statement.</w:t>
            </w:r>
          </w:p>
          <w:p w14:paraId="3FCA2BFD" w14:textId="77777777" w:rsidR="00217E7E" w:rsidRPr="00506F4D" w:rsidRDefault="00217E7E" w:rsidP="00217E7E">
            <w:pPr>
              <w:rPr>
                <w:szCs w:val="20"/>
              </w:rPr>
            </w:pPr>
            <w:r>
              <w:rPr>
                <w:szCs w:val="20"/>
              </w:rPr>
              <w:t xml:space="preserve">For the case when </w:t>
            </w:r>
            <w:r w:rsidRPr="00506F4D">
              <w:rPr>
                <w:iCs/>
                <w:szCs w:val="20"/>
                <w:lang w:val="en-GB"/>
              </w:rPr>
              <w:t>MAC PDU is delivered for the CG PUSCH</w:t>
            </w:r>
            <w:r>
              <w:rPr>
                <w:iCs/>
                <w:szCs w:val="20"/>
                <w:lang w:val="en-GB"/>
              </w:rPr>
              <w:t>, we support option 3-2:</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CG</w:t>
            </w:r>
            <w:r w:rsidRPr="001E56E3">
              <w:rPr>
                <w:rFonts w:eastAsia="MS Mincho"/>
                <w:szCs w:val="20"/>
                <w:lang w:eastAsia="ja-JP"/>
              </w:rPr>
              <w:t xml:space="preserve"> PUSCH exists</w:t>
            </w:r>
            <w:r>
              <w:rPr>
                <w:szCs w:val="20"/>
                <w:lang w:val="en-GB"/>
              </w:rPr>
              <w:t>.</w:t>
            </w:r>
          </w:p>
        </w:tc>
      </w:tr>
      <w:tr w:rsidR="00652CF6" w14:paraId="5D62F584" w14:textId="77777777">
        <w:tc>
          <w:tcPr>
            <w:tcW w:w="1838" w:type="dxa"/>
          </w:tcPr>
          <w:p w14:paraId="6F275287" w14:textId="77777777" w:rsidR="00652CF6" w:rsidRDefault="00652CF6" w:rsidP="00217E7E">
            <w:pPr>
              <w:rPr>
                <w:rFonts w:eastAsia="MS Mincho"/>
                <w:szCs w:val="20"/>
                <w:lang w:eastAsia="ja-JP"/>
              </w:rPr>
            </w:pPr>
            <w:r>
              <w:rPr>
                <w:rFonts w:eastAsia="MS Mincho"/>
                <w:szCs w:val="20"/>
                <w:lang w:eastAsia="ja-JP"/>
              </w:rPr>
              <w:t>HW(HiSi</w:t>
            </w:r>
          </w:p>
        </w:tc>
        <w:tc>
          <w:tcPr>
            <w:tcW w:w="7222" w:type="dxa"/>
          </w:tcPr>
          <w:p w14:paraId="5295F19D" w14:textId="77777777" w:rsidR="00652CF6" w:rsidRDefault="00652CF6" w:rsidP="00217E7E">
            <w:pPr>
              <w:rPr>
                <w:szCs w:val="20"/>
              </w:rPr>
            </w:pPr>
            <w:r>
              <w:rPr>
                <w:rFonts w:eastAsia="MS Mincho"/>
                <w:szCs w:val="20"/>
                <w:lang w:eastAsia="ja-JP"/>
              </w:rPr>
              <w:t>Same comment as for Q1-1</w:t>
            </w:r>
          </w:p>
        </w:tc>
      </w:tr>
      <w:tr w:rsidR="00373338" w14:paraId="52FAD5A8" w14:textId="77777777">
        <w:tc>
          <w:tcPr>
            <w:tcW w:w="1838" w:type="dxa"/>
          </w:tcPr>
          <w:p w14:paraId="3871AEDB"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4DE298"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3316B" w14:paraId="475A2434" w14:textId="77777777">
        <w:tc>
          <w:tcPr>
            <w:tcW w:w="1838" w:type="dxa"/>
          </w:tcPr>
          <w:p w14:paraId="5E65D7BC" w14:textId="0A7ABF60" w:rsidR="0053316B" w:rsidRDefault="0053316B" w:rsidP="0053316B">
            <w:pPr>
              <w:rPr>
                <w:rFonts w:eastAsiaTheme="minorEastAsia"/>
                <w:szCs w:val="20"/>
                <w:lang w:eastAsia="zh-CN"/>
              </w:rPr>
            </w:pPr>
            <w:r>
              <w:rPr>
                <w:rFonts w:eastAsia="MS Mincho"/>
                <w:szCs w:val="20"/>
                <w:lang w:eastAsia="ja-JP"/>
              </w:rPr>
              <w:t>Qualcomm</w:t>
            </w:r>
          </w:p>
        </w:tc>
        <w:tc>
          <w:tcPr>
            <w:tcW w:w="7222" w:type="dxa"/>
          </w:tcPr>
          <w:p w14:paraId="04122676" w14:textId="220C7BC0" w:rsidR="0053316B" w:rsidRDefault="0053316B" w:rsidP="0053316B">
            <w:pPr>
              <w:rPr>
                <w:rFonts w:eastAsiaTheme="minorEastAsia"/>
                <w:szCs w:val="20"/>
                <w:lang w:eastAsia="zh-CN"/>
              </w:rPr>
            </w:pPr>
            <w:r>
              <w:rPr>
                <w:rFonts w:eastAsia="MS Mincho"/>
                <w:szCs w:val="20"/>
                <w:lang w:eastAsia="ja-JP"/>
              </w:rPr>
              <w:t>The same response as before.</w:t>
            </w:r>
          </w:p>
        </w:tc>
      </w:tr>
      <w:tr w:rsidR="00B55B7B" w14:paraId="1B50772B" w14:textId="77777777" w:rsidTr="00B55B7B">
        <w:tc>
          <w:tcPr>
            <w:tcW w:w="1838" w:type="dxa"/>
          </w:tcPr>
          <w:p w14:paraId="08021002"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22CCA0F"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8CDB880" w14:textId="77777777" w:rsidTr="00B55B7B">
        <w:tc>
          <w:tcPr>
            <w:tcW w:w="1838" w:type="dxa"/>
          </w:tcPr>
          <w:p w14:paraId="09CC1416" w14:textId="272BC238" w:rsidR="00125DB1" w:rsidRPr="00125DB1" w:rsidRDefault="00125DB1" w:rsidP="000D435C">
            <w:pPr>
              <w:rPr>
                <w:rFonts w:eastAsia="맑은 고딕" w:hint="eastAsia"/>
                <w:szCs w:val="20"/>
                <w:lang w:eastAsia="ko-KR"/>
              </w:rPr>
            </w:pPr>
            <w:r>
              <w:rPr>
                <w:rFonts w:eastAsia="맑은 고딕" w:hint="eastAsia"/>
                <w:szCs w:val="20"/>
                <w:lang w:eastAsia="ko-KR"/>
              </w:rPr>
              <w:t>LG</w:t>
            </w:r>
          </w:p>
        </w:tc>
        <w:tc>
          <w:tcPr>
            <w:tcW w:w="7222" w:type="dxa"/>
          </w:tcPr>
          <w:p w14:paraId="752B4A49" w14:textId="561105A6" w:rsidR="00125DB1" w:rsidRPr="00125DB1" w:rsidRDefault="00125DB1" w:rsidP="00125DB1">
            <w:pPr>
              <w:rPr>
                <w:rFonts w:eastAsia="맑은 고딕" w:hint="eastAsia"/>
                <w:szCs w:val="20"/>
                <w:lang w:eastAsia="ko-KR"/>
              </w:rPr>
            </w:pPr>
            <w:r>
              <w:rPr>
                <w:rFonts w:eastAsia="맑은 고딕"/>
                <w:szCs w:val="20"/>
                <w:lang w:eastAsia="ko-KR"/>
              </w:rPr>
              <w:t xml:space="preserve">As we mentioned above, it depends on whether PUSCH multiplexed with PUCCH cannot be skipped or not.  </w:t>
            </w:r>
          </w:p>
        </w:tc>
      </w:tr>
    </w:tbl>
    <w:p w14:paraId="7BE3725B" w14:textId="77777777" w:rsidR="00EB64F4" w:rsidRDefault="00EB64F4">
      <w:pPr>
        <w:spacing w:after="50"/>
        <w:rPr>
          <w:rFonts w:eastAsiaTheme="minorEastAsia"/>
          <w:szCs w:val="20"/>
        </w:rPr>
      </w:pPr>
    </w:p>
    <w:p w14:paraId="5FA71594" w14:textId="77777777" w:rsidR="00EB64F4" w:rsidRDefault="007E7832">
      <w:pPr>
        <w:spacing w:after="50"/>
        <w:rPr>
          <w:rFonts w:eastAsiaTheme="minorEastAsia"/>
          <w:szCs w:val="20"/>
          <w:lang w:eastAsia="zh-CN"/>
        </w:rPr>
      </w:pPr>
      <w:r>
        <w:rPr>
          <w:rFonts w:eastAsiaTheme="minorEastAsia"/>
          <w:szCs w:val="20"/>
          <w:lang w:eastAsia="zh-CN"/>
        </w:rPr>
        <w:t>For case 1-4-3, the UCI should be multiplexed on the DG PUSCH.</w:t>
      </w:r>
    </w:p>
    <w:p w14:paraId="27F3A6CF" w14:textId="77777777" w:rsidR="00EB64F4" w:rsidRDefault="007E7832">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49531716"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10E32163" w14:textId="77777777">
        <w:tc>
          <w:tcPr>
            <w:tcW w:w="1838" w:type="dxa"/>
            <w:shd w:val="clear" w:color="auto" w:fill="BDD6EE" w:themeFill="accent1" w:themeFillTint="66"/>
          </w:tcPr>
          <w:p w14:paraId="13A97033" w14:textId="77777777" w:rsidR="00EB64F4" w:rsidRDefault="007E7832">
            <w:pPr>
              <w:rPr>
                <w:szCs w:val="20"/>
              </w:rPr>
            </w:pPr>
            <w:r>
              <w:rPr>
                <w:szCs w:val="20"/>
              </w:rPr>
              <w:t>Company</w:t>
            </w:r>
          </w:p>
        </w:tc>
        <w:tc>
          <w:tcPr>
            <w:tcW w:w="7222" w:type="dxa"/>
            <w:shd w:val="clear" w:color="auto" w:fill="BDD6EE" w:themeFill="accent1" w:themeFillTint="66"/>
          </w:tcPr>
          <w:p w14:paraId="664219C2"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FCA10A" w14:textId="77777777">
        <w:tc>
          <w:tcPr>
            <w:tcW w:w="1838" w:type="dxa"/>
          </w:tcPr>
          <w:p w14:paraId="74849ABE"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1E316BAD" w14:textId="77777777" w:rsidR="00EB64F4" w:rsidRDefault="007E7832">
            <w:pPr>
              <w:rPr>
                <w:rFonts w:eastAsia="SimSun"/>
                <w:szCs w:val="20"/>
                <w:lang w:eastAsia="zh-CN"/>
              </w:rPr>
            </w:pPr>
            <w:r>
              <w:rPr>
                <w:rFonts w:eastAsia="SimSun" w:hint="eastAsia"/>
                <w:szCs w:val="20"/>
                <w:lang w:eastAsia="zh-CN"/>
              </w:rPr>
              <w:t>Agree. This is similar as case 1-4-1</w:t>
            </w:r>
          </w:p>
        </w:tc>
      </w:tr>
      <w:tr w:rsidR="00217E7E" w14:paraId="5DCA64BE" w14:textId="77777777">
        <w:tc>
          <w:tcPr>
            <w:tcW w:w="1838" w:type="dxa"/>
          </w:tcPr>
          <w:p w14:paraId="3EBAEAA1" w14:textId="77777777" w:rsidR="00217E7E" w:rsidRPr="00B04FC8" w:rsidRDefault="00217E7E" w:rsidP="00217E7E">
            <w:pPr>
              <w:rPr>
                <w:rFonts w:eastAsia="MS Mincho"/>
                <w:szCs w:val="20"/>
                <w:lang w:eastAsia="ja-JP"/>
              </w:rPr>
            </w:pPr>
            <w:r>
              <w:rPr>
                <w:rFonts w:eastAsia="MS Mincho" w:hint="eastAsia"/>
                <w:szCs w:val="20"/>
                <w:lang w:eastAsia="ja-JP"/>
              </w:rPr>
              <w:t>DOCOMO</w:t>
            </w:r>
          </w:p>
        </w:tc>
        <w:tc>
          <w:tcPr>
            <w:tcW w:w="7222" w:type="dxa"/>
          </w:tcPr>
          <w:p w14:paraId="23C7EED8"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48228B77" w14:textId="77777777" w:rsidR="00217E7E" w:rsidRPr="006B27E2" w:rsidRDefault="00217E7E" w:rsidP="00217E7E">
            <w:pPr>
              <w:pStyle w:val="af3"/>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r>
              <w:rPr>
                <w:rFonts w:ascii="Times New Roman" w:hAnsi="Times New Roman"/>
                <w:sz w:val="20"/>
                <w:szCs w:val="20"/>
              </w:rPr>
              <w:t xml:space="preserve"> UCI is multiplexed on the DG PUSCH.</w:t>
            </w:r>
          </w:p>
          <w:p w14:paraId="704D3A81" w14:textId="77777777" w:rsidR="00217E7E" w:rsidRPr="00B04FC8" w:rsidRDefault="00217E7E" w:rsidP="00217E7E">
            <w:pPr>
              <w:pStyle w:val="af3"/>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246BD0A6" w14:textId="77777777">
        <w:tc>
          <w:tcPr>
            <w:tcW w:w="1838" w:type="dxa"/>
          </w:tcPr>
          <w:p w14:paraId="3887ACDC" w14:textId="77777777" w:rsidR="00652CF6" w:rsidRDefault="00652CF6" w:rsidP="00217E7E">
            <w:pPr>
              <w:rPr>
                <w:rFonts w:eastAsia="MS Mincho"/>
                <w:szCs w:val="20"/>
                <w:lang w:eastAsia="ja-JP"/>
              </w:rPr>
            </w:pPr>
            <w:r>
              <w:rPr>
                <w:rFonts w:eastAsia="MS Mincho"/>
                <w:szCs w:val="20"/>
                <w:lang w:eastAsia="ja-JP"/>
              </w:rPr>
              <w:t>HW/HiSi</w:t>
            </w:r>
          </w:p>
        </w:tc>
        <w:tc>
          <w:tcPr>
            <w:tcW w:w="7222" w:type="dxa"/>
          </w:tcPr>
          <w:p w14:paraId="47FF339C" w14:textId="77777777" w:rsidR="00652CF6" w:rsidRPr="002C6E43" w:rsidRDefault="002C6E43" w:rsidP="00217E7E">
            <w:pPr>
              <w:rPr>
                <w:color w:val="FF0000"/>
                <w:szCs w:val="20"/>
              </w:rPr>
            </w:pPr>
            <w:r>
              <w:rPr>
                <w:rFonts w:eastAsia="바탕"/>
                <w:noProof/>
                <w:szCs w:val="20"/>
              </w:rPr>
              <w:t>For our understanding, could you please clarify the intention with this question, are we missing something here?</w:t>
            </w:r>
            <w:r w:rsidRPr="002C6E43">
              <w:rPr>
                <w:rFonts w:eastAsia="바탕"/>
                <w:noProof/>
                <w:szCs w:val="20"/>
              </w:rPr>
              <w:t xml:space="preserve"> For example, </w:t>
            </w:r>
            <w:r w:rsidR="00652CF6" w:rsidRPr="002C6E43">
              <w:rPr>
                <w:rFonts w:eastAsia="바탕"/>
                <w:noProof/>
                <w:szCs w:val="20"/>
              </w:rPr>
              <w:t xml:space="preserve">PHY does not </w:t>
            </w:r>
            <w:r>
              <w:rPr>
                <w:rFonts w:eastAsia="바탕"/>
                <w:noProof/>
                <w:szCs w:val="20"/>
              </w:rPr>
              <w:t xml:space="preserve">(need to) </w:t>
            </w:r>
            <w:r w:rsidR="00652CF6" w:rsidRPr="002C6E43">
              <w:rPr>
                <w:rFonts w:eastAsia="바탕"/>
                <w:noProof/>
                <w:szCs w:val="20"/>
              </w:rPr>
              <w:t xml:space="preserve">know if </w:t>
            </w:r>
            <w:r w:rsidRPr="002C6E43">
              <w:rPr>
                <w:rFonts w:eastAsia="바탕"/>
                <w:noProof/>
                <w:szCs w:val="20"/>
              </w:rPr>
              <w:t xml:space="preserve">the </w:t>
            </w:r>
            <w:r w:rsidR="00652CF6" w:rsidRPr="002C6E43">
              <w:rPr>
                <w:rFonts w:eastAsia="바탕"/>
                <w:noProof/>
                <w:szCs w:val="20"/>
              </w:rPr>
              <w:t xml:space="preserve">PDU is a padding PDU or </w:t>
            </w:r>
            <w:r w:rsidRPr="002C6E43">
              <w:rPr>
                <w:rFonts w:eastAsia="바탕"/>
                <w:noProof/>
                <w:szCs w:val="20"/>
              </w:rPr>
              <w:t xml:space="preserve">if it </w:t>
            </w:r>
            <w:r w:rsidR="00652CF6" w:rsidRPr="002C6E43">
              <w:rPr>
                <w:rFonts w:eastAsia="바탕"/>
                <w:noProof/>
                <w:szCs w:val="20"/>
              </w:rPr>
              <w:t>contains data. This should be transparent to PHY. PHY only multiplex</w:t>
            </w:r>
            <w:r w:rsidRPr="002C6E43">
              <w:rPr>
                <w:rFonts w:eastAsia="바탕"/>
                <w:noProof/>
                <w:szCs w:val="20"/>
              </w:rPr>
              <w:t>es</w:t>
            </w:r>
            <w:r>
              <w:rPr>
                <w:rFonts w:eastAsia="바탕"/>
                <w:noProof/>
                <w:szCs w:val="20"/>
              </w:rPr>
              <w:t xml:space="preserve"> PUCCH and DG PUSCH and transmits according to which PDU is delivered?</w:t>
            </w:r>
          </w:p>
        </w:tc>
      </w:tr>
      <w:tr w:rsidR="00373338" w14:paraId="78A6A41D" w14:textId="77777777">
        <w:tc>
          <w:tcPr>
            <w:tcW w:w="1838" w:type="dxa"/>
          </w:tcPr>
          <w:p w14:paraId="57303623"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6F99C1A4" w14:textId="77777777" w:rsidR="00373338" w:rsidRPr="00373338" w:rsidRDefault="00373338" w:rsidP="00217E7E">
            <w:pPr>
              <w:rPr>
                <w:rFonts w:eastAsiaTheme="minorEastAsia"/>
                <w:noProof/>
                <w:szCs w:val="20"/>
                <w:lang w:eastAsia="zh-CN"/>
              </w:rPr>
            </w:pPr>
            <w:r>
              <w:rPr>
                <w:rFonts w:eastAsiaTheme="minorEastAsia" w:hint="eastAsia"/>
                <w:noProof/>
                <w:szCs w:val="20"/>
                <w:lang w:eastAsia="zh-CN"/>
              </w:rPr>
              <w:t>A</w:t>
            </w:r>
            <w:r>
              <w:rPr>
                <w:rFonts w:eastAsiaTheme="minorEastAsia"/>
                <w:noProof/>
                <w:szCs w:val="20"/>
                <w:lang w:eastAsia="zh-CN"/>
              </w:rPr>
              <w:t>gree</w:t>
            </w:r>
          </w:p>
        </w:tc>
      </w:tr>
      <w:tr w:rsidR="000F34AF" w14:paraId="72C2DB97" w14:textId="77777777">
        <w:tc>
          <w:tcPr>
            <w:tcW w:w="1838" w:type="dxa"/>
          </w:tcPr>
          <w:p w14:paraId="0455DF83" w14:textId="532BF8D5" w:rsidR="000F34AF" w:rsidRDefault="000F34AF" w:rsidP="000F34AF">
            <w:pPr>
              <w:rPr>
                <w:rFonts w:eastAsiaTheme="minorEastAsia"/>
                <w:szCs w:val="20"/>
                <w:lang w:eastAsia="zh-CN"/>
              </w:rPr>
            </w:pPr>
            <w:r>
              <w:rPr>
                <w:rFonts w:eastAsia="MS Mincho"/>
                <w:szCs w:val="20"/>
                <w:lang w:eastAsia="ja-JP"/>
              </w:rPr>
              <w:t>Qualcomm</w:t>
            </w:r>
          </w:p>
        </w:tc>
        <w:tc>
          <w:tcPr>
            <w:tcW w:w="7222" w:type="dxa"/>
          </w:tcPr>
          <w:p w14:paraId="6D6C6746" w14:textId="58F5DF77" w:rsidR="000F34AF" w:rsidRDefault="000F34AF" w:rsidP="000F34AF">
            <w:pPr>
              <w:rPr>
                <w:rFonts w:eastAsiaTheme="minorEastAsia"/>
                <w:noProof/>
                <w:szCs w:val="20"/>
                <w:lang w:eastAsia="zh-CN"/>
              </w:rPr>
            </w:pPr>
            <w:r>
              <w:rPr>
                <w:rFonts w:eastAsia="바탕"/>
                <w:noProof/>
                <w:szCs w:val="20"/>
              </w:rPr>
              <w:t xml:space="preserve">A PDU is generated for the PUSCH that is identified as non-skipable by the PHY layer. This is based on Option 2 of Q1-1. If the alternative solution as presented in our response is adopted, a special treatment for these cases is not needed. </w:t>
            </w:r>
          </w:p>
        </w:tc>
      </w:tr>
      <w:tr w:rsidR="00B55B7B" w14:paraId="15A34CE1" w14:textId="77777777" w:rsidTr="00B55B7B">
        <w:tc>
          <w:tcPr>
            <w:tcW w:w="1838" w:type="dxa"/>
          </w:tcPr>
          <w:p w14:paraId="5CC5F8A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1E0BC44" w14:textId="77777777" w:rsidR="00B55B7B" w:rsidRDefault="00B55B7B" w:rsidP="000D435C">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 xml:space="preserve">But have some sympathy for HW/HiSi question here. If we agreed above that there is a PUSCH (in this case DG PUSCH) for mux, it does not matter if it is due to case 1-4-1 with DG PUSCH having data or case 1-4-3. </w:t>
            </w:r>
          </w:p>
        </w:tc>
      </w:tr>
      <w:tr w:rsidR="00125DB1" w14:paraId="38CEED25" w14:textId="77777777" w:rsidTr="00B55B7B">
        <w:tc>
          <w:tcPr>
            <w:tcW w:w="1838" w:type="dxa"/>
          </w:tcPr>
          <w:p w14:paraId="59B513F9" w14:textId="756C7EBA" w:rsidR="00125DB1" w:rsidRPr="00125DB1" w:rsidRDefault="00125DB1" w:rsidP="000D435C">
            <w:pPr>
              <w:rPr>
                <w:rFonts w:eastAsia="맑은 고딕" w:hint="eastAsia"/>
                <w:szCs w:val="20"/>
                <w:lang w:eastAsia="ko-KR"/>
              </w:rPr>
            </w:pPr>
            <w:r>
              <w:rPr>
                <w:rFonts w:eastAsia="맑은 고딕" w:hint="eastAsia"/>
                <w:szCs w:val="20"/>
                <w:lang w:eastAsia="ko-KR"/>
              </w:rPr>
              <w:t>LG</w:t>
            </w:r>
          </w:p>
        </w:tc>
        <w:tc>
          <w:tcPr>
            <w:tcW w:w="7222" w:type="dxa"/>
          </w:tcPr>
          <w:p w14:paraId="12CC0B01" w14:textId="47CB32DA" w:rsidR="00125DB1" w:rsidRPr="00125DB1" w:rsidRDefault="00125DB1" w:rsidP="00125DB1">
            <w:pPr>
              <w:rPr>
                <w:rFonts w:eastAsia="맑은 고딕" w:hint="eastAsia"/>
                <w:szCs w:val="20"/>
                <w:lang w:eastAsia="ko-KR"/>
              </w:rPr>
            </w:pPr>
            <w:r>
              <w:rPr>
                <w:rFonts w:eastAsia="맑은 고딕" w:hint="eastAsia"/>
                <w:szCs w:val="20"/>
                <w:lang w:eastAsia="ko-KR"/>
              </w:rPr>
              <w:t xml:space="preserve">We are bit confused with </w:t>
            </w:r>
            <w:r>
              <w:rPr>
                <w:rFonts w:eastAsia="맑은 고딕"/>
                <w:szCs w:val="20"/>
                <w:lang w:eastAsia="ko-KR"/>
              </w:rPr>
              <w:t>“</w:t>
            </w:r>
            <w:r>
              <w:rPr>
                <w:rFonts w:eastAsiaTheme="minorEastAsia"/>
                <w:szCs w:val="20"/>
              </w:rPr>
              <w:t>no available data</w:t>
            </w:r>
            <w:r>
              <w:rPr>
                <w:rFonts w:eastAsiaTheme="minorEastAsia"/>
                <w:szCs w:val="20"/>
              </w:rPr>
              <w:t xml:space="preserve">”. Even if there is no MAC SDU, MAC could generate padding BSR for the PUSCH. As Huawei said, it seems not necessary to </w:t>
            </w:r>
            <w:r>
              <w:rPr>
                <w:rFonts w:eastAsiaTheme="minorEastAsia"/>
                <w:szCs w:val="20"/>
              </w:rPr>
              <w:lastRenderedPageBreak/>
              <w:t xml:space="preserve">consider what MAC PDU includes. We only have to consider MAC PDU has been generated for which PUSCH. </w:t>
            </w:r>
          </w:p>
        </w:tc>
      </w:tr>
    </w:tbl>
    <w:p w14:paraId="2BF2F056" w14:textId="77777777" w:rsidR="00EB64F4" w:rsidRDefault="00EB64F4">
      <w:pPr>
        <w:spacing w:after="50"/>
        <w:rPr>
          <w:rFonts w:eastAsiaTheme="minorEastAsia"/>
          <w:szCs w:val="20"/>
          <w:lang w:eastAsia="zh-CN"/>
        </w:rPr>
      </w:pPr>
    </w:p>
    <w:p w14:paraId="21FADA34" w14:textId="77777777" w:rsidR="00EB64F4" w:rsidRDefault="007E7832">
      <w:pPr>
        <w:spacing w:after="50"/>
        <w:rPr>
          <w:rFonts w:eastAsiaTheme="minorEastAsia"/>
          <w:szCs w:val="20"/>
          <w:lang w:eastAsia="zh-CN"/>
        </w:rPr>
      </w:pPr>
      <w:r>
        <w:rPr>
          <w:rFonts w:eastAsiaTheme="minorEastAsia"/>
          <w:szCs w:val="20"/>
          <w:lang w:eastAsia="zh-CN"/>
        </w:rPr>
        <w:t xml:space="preserve">For case 1-6: </w:t>
      </w:r>
    </w:p>
    <w:p w14:paraId="2F91B0E4"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033BF6EB"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2E7C51EA"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25F4EDB" w14:textId="77777777" w:rsidR="00EB64F4" w:rsidRDefault="00EB64F4">
      <w:pPr>
        <w:spacing w:after="50"/>
        <w:rPr>
          <w:rFonts w:eastAsiaTheme="minorEastAsia"/>
          <w:szCs w:val="20"/>
          <w:lang w:eastAsia="zh-CN"/>
        </w:rPr>
      </w:pPr>
    </w:p>
    <w:p w14:paraId="4D611807" w14:textId="77777777" w:rsidR="00EB64F4" w:rsidRDefault="007E7832">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20E390BF"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534BECF" w14:textId="77777777" w:rsidR="00EB64F4" w:rsidRDefault="00EB64F4">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EB64F4" w14:paraId="05C8ED8D" w14:textId="77777777">
        <w:tc>
          <w:tcPr>
            <w:tcW w:w="1838" w:type="dxa"/>
            <w:shd w:val="clear" w:color="auto" w:fill="BDD6EE" w:themeFill="accent1" w:themeFillTint="66"/>
          </w:tcPr>
          <w:p w14:paraId="6388F9B7" w14:textId="77777777" w:rsidR="00EB64F4" w:rsidRDefault="007E7832">
            <w:pPr>
              <w:rPr>
                <w:szCs w:val="20"/>
              </w:rPr>
            </w:pPr>
            <w:r>
              <w:rPr>
                <w:szCs w:val="20"/>
              </w:rPr>
              <w:t>Company</w:t>
            </w:r>
          </w:p>
        </w:tc>
        <w:tc>
          <w:tcPr>
            <w:tcW w:w="7222" w:type="dxa"/>
            <w:shd w:val="clear" w:color="auto" w:fill="BDD6EE" w:themeFill="accent1" w:themeFillTint="66"/>
          </w:tcPr>
          <w:p w14:paraId="18E0DE9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577970" w14:textId="77777777">
        <w:tc>
          <w:tcPr>
            <w:tcW w:w="1838" w:type="dxa"/>
          </w:tcPr>
          <w:p w14:paraId="084DFCC3" w14:textId="77777777" w:rsidR="00EB64F4" w:rsidRDefault="007E7832">
            <w:pPr>
              <w:rPr>
                <w:szCs w:val="20"/>
              </w:rPr>
            </w:pPr>
            <w:r>
              <w:rPr>
                <w:szCs w:val="20"/>
              </w:rPr>
              <w:t>Apple</w:t>
            </w:r>
          </w:p>
        </w:tc>
        <w:tc>
          <w:tcPr>
            <w:tcW w:w="7222" w:type="dxa"/>
          </w:tcPr>
          <w:p w14:paraId="32E683B5" w14:textId="77777777" w:rsidR="00EB64F4" w:rsidRDefault="007E7832">
            <w:pPr>
              <w:rPr>
                <w:szCs w:val="20"/>
              </w:rPr>
            </w:pPr>
            <w:r>
              <w:rPr>
                <w:szCs w:val="20"/>
              </w:rPr>
              <w:t>Don’t agree with 1-6-3. Depending on PUSCH selection outcome, if CG PUSCH is not selected for UCI multiplexing in Stage 1, no MAC generation for CG PUSCH is necessary.</w:t>
            </w:r>
          </w:p>
        </w:tc>
      </w:tr>
      <w:tr w:rsidR="00EB64F4" w14:paraId="11DA8DC6" w14:textId="77777777">
        <w:tc>
          <w:tcPr>
            <w:tcW w:w="1838" w:type="dxa"/>
          </w:tcPr>
          <w:p w14:paraId="46DAB0D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EBF7C01" w14:textId="77777777" w:rsidR="00EB64F4" w:rsidRDefault="007E7832">
            <w:pPr>
              <w:rPr>
                <w:rFonts w:eastAsia="SimSun"/>
                <w:szCs w:val="20"/>
                <w:lang w:eastAsia="zh-CN"/>
              </w:rPr>
            </w:pPr>
            <w:r>
              <w:rPr>
                <w:rFonts w:eastAsia="SimSun" w:hint="eastAsia"/>
                <w:szCs w:val="20"/>
                <w:lang w:eastAsia="zh-CN"/>
              </w:rPr>
              <w:t>Agree</w:t>
            </w:r>
          </w:p>
          <w:p w14:paraId="2304FFEB"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1-6-1 and case 1-6-2. For case 1-6-3, we think it is reasonable since it allow UCI multiplexing, which is also aligned with UE behavior the case 1-2.</w:t>
            </w:r>
          </w:p>
        </w:tc>
      </w:tr>
      <w:tr w:rsidR="00217E7E" w14:paraId="1EF45FFF" w14:textId="77777777">
        <w:tc>
          <w:tcPr>
            <w:tcW w:w="1838" w:type="dxa"/>
          </w:tcPr>
          <w:p w14:paraId="087DAFA3" w14:textId="77777777" w:rsidR="00217E7E" w:rsidRPr="00F6385A" w:rsidRDefault="00217E7E" w:rsidP="00217E7E">
            <w:pPr>
              <w:rPr>
                <w:rFonts w:eastAsia="MS Mincho"/>
                <w:szCs w:val="20"/>
                <w:lang w:eastAsia="ja-JP"/>
              </w:rPr>
            </w:pPr>
            <w:r>
              <w:rPr>
                <w:rFonts w:eastAsia="MS Mincho" w:hint="eastAsia"/>
                <w:szCs w:val="20"/>
                <w:lang w:eastAsia="ja-JP"/>
              </w:rPr>
              <w:t>DOCOMO</w:t>
            </w:r>
          </w:p>
        </w:tc>
        <w:tc>
          <w:tcPr>
            <w:tcW w:w="7222" w:type="dxa"/>
          </w:tcPr>
          <w:p w14:paraId="58C7B75C" w14:textId="77777777" w:rsidR="00217E7E" w:rsidRDefault="00217E7E" w:rsidP="00217E7E">
            <w:pPr>
              <w:rPr>
                <w:rFonts w:eastAsia="MS Mincho"/>
                <w:szCs w:val="20"/>
                <w:lang w:eastAsia="ja-JP"/>
              </w:rPr>
            </w:pPr>
            <w:r>
              <w:rPr>
                <w:rFonts w:eastAsia="MS Mincho"/>
                <w:szCs w:val="20"/>
                <w:lang w:eastAsia="ja-JP"/>
              </w:rPr>
              <w:t>Based on the comment in Q1-1,</w:t>
            </w:r>
          </w:p>
          <w:p w14:paraId="00D238A4" w14:textId="77777777" w:rsidR="00217E7E" w:rsidRPr="00FF1A93" w:rsidRDefault="00217E7E" w:rsidP="00217E7E">
            <w:pPr>
              <w:pStyle w:val="af3"/>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p>
          <w:p w14:paraId="1BD3947E" w14:textId="77777777" w:rsidR="00217E7E" w:rsidRPr="00F26C9B" w:rsidRDefault="00217E7E" w:rsidP="00217E7E">
            <w:pPr>
              <w:pStyle w:val="af3"/>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2E79AA51" w14:textId="77777777">
        <w:tc>
          <w:tcPr>
            <w:tcW w:w="1838" w:type="dxa"/>
          </w:tcPr>
          <w:p w14:paraId="20137DC9" w14:textId="77777777" w:rsidR="002C6E43" w:rsidRDefault="002C6E43" w:rsidP="00217E7E">
            <w:pPr>
              <w:rPr>
                <w:rFonts w:eastAsia="MS Mincho"/>
                <w:szCs w:val="20"/>
                <w:lang w:eastAsia="ja-JP"/>
              </w:rPr>
            </w:pPr>
            <w:r>
              <w:rPr>
                <w:rFonts w:eastAsia="MS Mincho"/>
                <w:szCs w:val="20"/>
                <w:lang w:eastAsia="ja-JP"/>
              </w:rPr>
              <w:t>HW/HiSi</w:t>
            </w:r>
          </w:p>
        </w:tc>
        <w:tc>
          <w:tcPr>
            <w:tcW w:w="7222" w:type="dxa"/>
          </w:tcPr>
          <w:p w14:paraId="26CD566F" w14:textId="77777777" w:rsidR="002C6E43" w:rsidRDefault="002C6E43" w:rsidP="00217E7E">
            <w:pPr>
              <w:rPr>
                <w:rFonts w:eastAsia="MS Mincho"/>
                <w:szCs w:val="20"/>
                <w:lang w:eastAsia="ja-JP"/>
              </w:rPr>
            </w:pPr>
            <w:r>
              <w:rPr>
                <w:rFonts w:eastAsia="MS Mincho"/>
                <w:szCs w:val="20"/>
                <w:lang w:eastAsia="ja-JP"/>
              </w:rPr>
              <w:t>Same comment as Q1-1</w:t>
            </w:r>
          </w:p>
        </w:tc>
      </w:tr>
      <w:tr w:rsidR="00373338" w14:paraId="47106B89" w14:textId="77777777">
        <w:tc>
          <w:tcPr>
            <w:tcW w:w="1838" w:type="dxa"/>
          </w:tcPr>
          <w:p w14:paraId="0C87BA49"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023DF9" w14:textId="77777777" w:rsidR="00373338" w:rsidRDefault="00373338" w:rsidP="00217E7E">
            <w:pPr>
              <w:rPr>
                <w:rFonts w:eastAsia="MS Mincho"/>
                <w:szCs w:val="20"/>
                <w:lang w:eastAsia="ja-JP"/>
              </w:rPr>
            </w:pPr>
            <w:r>
              <w:rPr>
                <w:rFonts w:eastAsiaTheme="minorEastAsia"/>
                <w:szCs w:val="20"/>
                <w:lang w:eastAsia="zh-CN"/>
              </w:rPr>
              <w:t>Do not agree with 1-6-3. PUCCH transmission only.</w:t>
            </w:r>
          </w:p>
        </w:tc>
      </w:tr>
      <w:tr w:rsidR="00F63DF5" w14:paraId="4DF722B9" w14:textId="77777777">
        <w:tc>
          <w:tcPr>
            <w:tcW w:w="1838" w:type="dxa"/>
          </w:tcPr>
          <w:p w14:paraId="7D231332" w14:textId="5B508597" w:rsidR="00F63DF5" w:rsidRDefault="00F63DF5" w:rsidP="00F63DF5">
            <w:pPr>
              <w:rPr>
                <w:rFonts w:eastAsiaTheme="minorEastAsia"/>
                <w:szCs w:val="20"/>
                <w:lang w:eastAsia="zh-CN"/>
              </w:rPr>
            </w:pPr>
            <w:r>
              <w:rPr>
                <w:rFonts w:eastAsia="MS Mincho"/>
                <w:szCs w:val="20"/>
                <w:lang w:eastAsia="ja-JP"/>
              </w:rPr>
              <w:t>Qualcomm</w:t>
            </w:r>
          </w:p>
        </w:tc>
        <w:tc>
          <w:tcPr>
            <w:tcW w:w="7222" w:type="dxa"/>
          </w:tcPr>
          <w:p w14:paraId="45A45FAC" w14:textId="3B21EA1E" w:rsidR="00F63DF5" w:rsidRDefault="00F63DF5" w:rsidP="00F63DF5">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B55B7B" w14:paraId="4D1C9C62" w14:textId="77777777" w:rsidTr="00B55B7B">
        <w:tc>
          <w:tcPr>
            <w:tcW w:w="1838" w:type="dxa"/>
          </w:tcPr>
          <w:p w14:paraId="7F4CADE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BB91538" w14:textId="77777777" w:rsidR="00B55B7B" w:rsidRDefault="00B55B7B" w:rsidP="000D435C">
            <w:pPr>
              <w:rPr>
                <w:rFonts w:eastAsiaTheme="minorEastAsia"/>
                <w:szCs w:val="20"/>
                <w:lang w:eastAsia="zh-CN"/>
              </w:rPr>
            </w:pPr>
            <w:r>
              <w:rPr>
                <w:rFonts w:eastAsiaTheme="minorEastAsia"/>
                <w:szCs w:val="20"/>
                <w:lang w:eastAsia="zh-CN"/>
              </w:rPr>
              <w:t>Agree</w:t>
            </w:r>
          </w:p>
          <w:p w14:paraId="466FE121" w14:textId="77777777" w:rsidR="00B55B7B" w:rsidRDefault="00B55B7B" w:rsidP="000D435C">
            <w:pPr>
              <w:rPr>
                <w:rFonts w:eastAsiaTheme="minorEastAsia"/>
                <w:szCs w:val="20"/>
                <w:lang w:eastAsia="zh-CN"/>
              </w:rPr>
            </w:pPr>
            <w:r>
              <w:rPr>
                <w:rFonts w:eastAsiaTheme="minorEastAsia"/>
                <w:szCs w:val="20"/>
                <w:lang w:eastAsia="zh-CN"/>
              </w:rPr>
              <w:t>(basically the same as cases 1-4 with CG &amp; CG PUSCH switched)</w:t>
            </w:r>
          </w:p>
        </w:tc>
      </w:tr>
      <w:tr w:rsidR="00125DB1" w14:paraId="494B66DC" w14:textId="77777777" w:rsidTr="00B55B7B">
        <w:tc>
          <w:tcPr>
            <w:tcW w:w="1838" w:type="dxa"/>
          </w:tcPr>
          <w:p w14:paraId="39AA772E" w14:textId="77F09FCA" w:rsidR="00125DB1" w:rsidRPr="00125DB1" w:rsidRDefault="00125DB1" w:rsidP="000D435C">
            <w:pPr>
              <w:rPr>
                <w:rFonts w:eastAsia="맑은 고딕" w:hint="eastAsia"/>
                <w:szCs w:val="20"/>
                <w:lang w:eastAsia="ko-KR"/>
              </w:rPr>
            </w:pPr>
            <w:r>
              <w:rPr>
                <w:rFonts w:eastAsia="맑은 고딕" w:hint="eastAsia"/>
                <w:szCs w:val="20"/>
                <w:lang w:eastAsia="ko-KR"/>
              </w:rPr>
              <w:t>LG</w:t>
            </w:r>
          </w:p>
        </w:tc>
        <w:tc>
          <w:tcPr>
            <w:tcW w:w="7222" w:type="dxa"/>
          </w:tcPr>
          <w:p w14:paraId="5BAAFA26" w14:textId="652EF840" w:rsidR="00125DB1" w:rsidRPr="00125DB1" w:rsidRDefault="00125DB1" w:rsidP="000D435C">
            <w:pPr>
              <w:rPr>
                <w:rFonts w:eastAsia="맑은 고딕" w:hint="eastAsia"/>
                <w:szCs w:val="20"/>
                <w:lang w:eastAsia="ko-KR"/>
              </w:rPr>
            </w:pPr>
            <w:r>
              <w:rPr>
                <w:rFonts w:eastAsia="맑은 고딕" w:hint="eastAsia"/>
                <w:szCs w:val="20"/>
                <w:lang w:eastAsia="ko-KR"/>
              </w:rPr>
              <w:t>Same as case 1-4</w:t>
            </w:r>
          </w:p>
        </w:tc>
      </w:tr>
    </w:tbl>
    <w:p w14:paraId="5BFA427B" w14:textId="77777777" w:rsidR="00EB64F4" w:rsidRDefault="00EB64F4">
      <w:pPr>
        <w:spacing w:after="50"/>
        <w:rPr>
          <w:rFonts w:eastAsiaTheme="minorEastAsia"/>
          <w:szCs w:val="20"/>
        </w:rPr>
      </w:pPr>
    </w:p>
    <w:p w14:paraId="2AD54F1D" w14:textId="77777777" w:rsidR="00EB64F4" w:rsidRDefault="007E7832">
      <w:pPr>
        <w:spacing w:after="50"/>
        <w:rPr>
          <w:rFonts w:eastAsiaTheme="minorEastAsia"/>
          <w:szCs w:val="20"/>
          <w:lang w:eastAsia="zh-CN"/>
        </w:rPr>
      </w:pPr>
      <w:r>
        <w:rPr>
          <w:rFonts w:eastAsiaTheme="minorEastAsia"/>
          <w:szCs w:val="20"/>
          <w:lang w:eastAsia="zh-CN"/>
        </w:rPr>
        <w:t xml:space="preserve">For case 1-6-1, 1-6-2, handling of UCI,  </w:t>
      </w:r>
    </w:p>
    <w:p w14:paraId="5448CAA0"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079233B8"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ED6DA49"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380DE16" w14:textId="77777777" w:rsidR="00EB64F4" w:rsidRDefault="007E7832">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61D4DB57"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25D778BC" w14:textId="77777777">
        <w:tc>
          <w:tcPr>
            <w:tcW w:w="1838" w:type="dxa"/>
            <w:shd w:val="clear" w:color="auto" w:fill="BDD6EE" w:themeFill="accent1" w:themeFillTint="66"/>
          </w:tcPr>
          <w:p w14:paraId="3DEF8148" w14:textId="77777777" w:rsidR="00EB64F4" w:rsidRDefault="007E7832">
            <w:pPr>
              <w:rPr>
                <w:szCs w:val="20"/>
              </w:rPr>
            </w:pPr>
            <w:r>
              <w:rPr>
                <w:szCs w:val="20"/>
              </w:rPr>
              <w:t>Company</w:t>
            </w:r>
          </w:p>
        </w:tc>
        <w:tc>
          <w:tcPr>
            <w:tcW w:w="7222" w:type="dxa"/>
            <w:shd w:val="clear" w:color="auto" w:fill="BDD6EE" w:themeFill="accent1" w:themeFillTint="66"/>
          </w:tcPr>
          <w:p w14:paraId="283F777B"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A86005" w14:textId="77777777">
        <w:tc>
          <w:tcPr>
            <w:tcW w:w="1838" w:type="dxa"/>
          </w:tcPr>
          <w:p w14:paraId="563F8FF9" w14:textId="77777777" w:rsidR="00EB64F4" w:rsidRDefault="007E7832">
            <w:pPr>
              <w:rPr>
                <w:szCs w:val="20"/>
              </w:rPr>
            </w:pPr>
            <w:r>
              <w:rPr>
                <w:szCs w:val="20"/>
              </w:rPr>
              <w:t>Apple</w:t>
            </w:r>
          </w:p>
        </w:tc>
        <w:tc>
          <w:tcPr>
            <w:tcW w:w="7222" w:type="dxa"/>
          </w:tcPr>
          <w:p w14:paraId="5F832ED4"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50E248CF" w14:textId="77777777">
        <w:tc>
          <w:tcPr>
            <w:tcW w:w="1838" w:type="dxa"/>
          </w:tcPr>
          <w:p w14:paraId="447873F6"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057D88" w14:textId="77777777" w:rsidR="00EB64F4" w:rsidRDefault="007E7832">
            <w:pPr>
              <w:rPr>
                <w:rFonts w:eastAsia="SimSun"/>
                <w:szCs w:val="20"/>
                <w:lang w:eastAsia="zh-CN"/>
              </w:rPr>
            </w:pPr>
            <w:r>
              <w:rPr>
                <w:rFonts w:eastAsia="SimSun" w:hint="eastAsia"/>
                <w:szCs w:val="20"/>
                <w:lang w:eastAsia="zh-CN"/>
              </w:rPr>
              <w:t>Agree</w:t>
            </w:r>
          </w:p>
          <w:p w14:paraId="59ADAA17" w14:textId="77777777" w:rsidR="00EB64F4" w:rsidRDefault="007E7832">
            <w:pPr>
              <w:rPr>
                <w:rFonts w:eastAsia="SimSun"/>
                <w:szCs w:val="20"/>
                <w:lang w:eastAsia="zh-CN"/>
              </w:rPr>
            </w:pPr>
            <w:r>
              <w:rPr>
                <w:rFonts w:eastAsia="SimSun" w:hint="eastAsia"/>
                <w:szCs w:val="20"/>
                <w:lang w:eastAsia="zh-CN"/>
              </w:rPr>
              <w:lastRenderedPageBreak/>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76630C78" w14:textId="77777777" w:rsidR="00EB64F4" w:rsidRDefault="00EB64F4">
            <w:pPr>
              <w:rPr>
                <w:rFonts w:eastAsia="SimSun"/>
                <w:szCs w:val="20"/>
                <w:lang w:eastAsia="zh-CN"/>
              </w:rPr>
            </w:pPr>
          </w:p>
        </w:tc>
      </w:tr>
      <w:tr w:rsidR="00217E7E" w14:paraId="0F951EA7" w14:textId="77777777">
        <w:tc>
          <w:tcPr>
            <w:tcW w:w="1838" w:type="dxa"/>
          </w:tcPr>
          <w:p w14:paraId="141018B9" w14:textId="77777777" w:rsidR="00217E7E" w:rsidRPr="00512FEB" w:rsidRDefault="00217E7E" w:rsidP="00217E7E">
            <w:pPr>
              <w:rPr>
                <w:rFonts w:eastAsia="MS Mincho"/>
                <w:szCs w:val="20"/>
                <w:lang w:eastAsia="ja-JP"/>
              </w:rPr>
            </w:pPr>
            <w:r>
              <w:rPr>
                <w:rFonts w:eastAsia="MS Mincho" w:hint="eastAsia"/>
                <w:szCs w:val="20"/>
                <w:lang w:eastAsia="ja-JP"/>
              </w:rPr>
              <w:lastRenderedPageBreak/>
              <w:t>DOCOMO</w:t>
            </w:r>
          </w:p>
        </w:tc>
        <w:tc>
          <w:tcPr>
            <w:tcW w:w="7222" w:type="dxa"/>
          </w:tcPr>
          <w:p w14:paraId="48913DC9" w14:textId="77777777" w:rsidR="00217E7E" w:rsidRDefault="00217E7E" w:rsidP="00217E7E">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06FC13ED" w14:textId="77777777" w:rsidR="00217E7E" w:rsidRPr="00512FEB" w:rsidRDefault="00217E7E" w:rsidP="00217E7E">
            <w:pPr>
              <w:rPr>
                <w:rFonts w:eastAsia="MS Mincho"/>
                <w:szCs w:val="20"/>
                <w:lang w:eastAsia="ja-JP"/>
              </w:rPr>
            </w:pPr>
            <w:r>
              <w:rPr>
                <w:szCs w:val="20"/>
              </w:rPr>
              <w:t xml:space="preserve">For the case when </w:t>
            </w:r>
            <w:r w:rsidRPr="00506F4D">
              <w:rPr>
                <w:iCs/>
                <w:szCs w:val="20"/>
                <w:lang w:val="en-GB"/>
              </w:rPr>
              <w:t xml:space="preserve">MAC PDU is delivered </w:t>
            </w:r>
            <w:r>
              <w:rPr>
                <w:iCs/>
                <w:szCs w:val="20"/>
                <w:lang w:val="en-GB"/>
              </w:rPr>
              <w:t>for the D</w:t>
            </w:r>
            <w:r w:rsidRPr="00506F4D">
              <w:rPr>
                <w:iCs/>
                <w:szCs w:val="20"/>
                <w:lang w:val="en-GB"/>
              </w:rPr>
              <w:t>G PUSCH</w:t>
            </w:r>
            <w:r>
              <w:rPr>
                <w:iCs/>
                <w:szCs w:val="20"/>
                <w:lang w:val="en-GB"/>
              </w:rPr>
              <w:t>, we think</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DG</w:t>
            </w:r>
            <w:r w:rsidRPr="001E56E3">
              <w:rPr>
                <w:rFonts w:eastAsia="MS Mincho"/>
                <w:szCs w:val="20"/>
                <w:lang w:eastAsia="ja-JP"/>
              </w:rPr>
              <w:t xml:space="preserve"> PUSCH exists</w:t>
            </w:r>
            <w:r>
              <w:rPr>
                <w:szCs w:val="20"/>
                <w:lang w:val="en-GB"/>
              </w:rPr>
              <w:t>.</w:t>
            </w:r>
          </w:p>
        </w:tc>
      </w:tr>
      <w:tr w:rsidR="002C6E43" w14:paraId="3E6EFCAD" w14:textId="77777777">
        <w:tc>
          <w:tcPr>
            <w:tcW w:w="1838" w:type="dxa"/>
          </w:tcPr>
          <w:p w14:paraId="66C59EF1" w14:textId="77777777" w:rsidR="002C6E43" w:rsidRDefault="002C6E43" w:rsidP="00217E7E">
            <w:pPr>
              <w:rPr>
                <w:rFonts w:eastAsia="MS Mincho"/>
                <w:szCs w:val="20"/>
                <w:lang w:eastAsia="ja-JP"/>
              </w:rPr>
            </w:pPr>
            <w:r>
              <w:rPr>
                <w:rFonts w:eastAsia="MS Mincho"/>
                <w:szCs w:val="20"/>
                <w:lang w:eastAsia="ja-JP"/>
              </w:rPr>
              <w:t>HW/HiSI</w:t>
            </w:r>
          </w:p>
        </w:tc>
        <w:tc>
          <w:tcPr>
            <w:tcW w:w="7222" w:type="dxa"/>
          </w:tcPr>
          <w:p w14:paraId="466F7F2F" w14:textId="77777777" w:rsidR="002C6E43" w:rsidRDefault="002C6E43" w:rsidP="00217E7E">
            <w:pPr>
              <w:rPr>
                <w:rFonts w:eastAsia="MS Mincho"/>
                <w:szCs w:val="20"/>
                <w:lang w:eastAsia="ja-JP"/>
              </w:rPr>
            </w:pPr>
            <w:r>
              <w:rPr>
                <w:rFonts w:eastAsia="MS Mincho"/>
                <w:szCs w:val="20"/>
                <w:lang w:eastAsia="ja-JP"/>
              </w:rPr>
              <w:t>Same comment ad for Q1-1</w:t>
            </w:r>
          </w:p>
        </w:tc>
      </w:tr>
      <w:tr w:rsidR="00373338" w14:paraId="5BAE34C1" w14:textId="77777777">
        <w:tc>
          <w:tcPr>
            <w:tcW w:w="1838" w:type="dxa"/>
          </w:tcPr>
          <w:p w14:paraId="42E04114"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02D7A01"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E27033" w14:paraId="70167B20" w14:textId="77777777">
        <w:tc>
          <w:tcPr>
            <w:tcW w:w="1838" w:type="dxa"/>
          </w:tcPr>
          <w:p w14:paraId="31E8261E" w14:textId="2C5DA667" w:rsidR="00E27033" w:rsidRDefault="00E27033" w:rsidP="00E27033">
            <w:pPr>
              <w:rPr>
                <w:rFonts w:eastAsiaTheme="minorEastAsia"/>
                <w:szCs w:val="20"/>
                <w:lang w:eastAsia="zh-CN"/>
              </w:rPr>
            </w:pPr>
            <w:r>
              <w:rPr>
                <w:rFonts w:eastAsia="MS Mincho"/>
                <w:szCs w:val="20"/>
                <w:lang w:eastAsia="ja-JP"/>
              </w:rPr>
              <w:t>Qualcomm</w:t>
            </w:r>
          </w:p>
        </w:tc>
        <w:tc>
          <w:tcPr>
            <w:tcW w:w="7222" w:type="dxa"/>
          </w:tcPr>
          <w:p w14:paraId="320B21A5" w14:textId="1FC59683" w:rsidR="00E27033" w:rsidRDefault="00E27033" w:rsidP="00E27033">
            <w:pPr>
              <w:rPr>
                <w:rFonts w:eastAsiaTheme="minorEastAsia"/>
                <w:szCs w:val="20"/>
                <w:lang w:eastAsia="zh-CN"/>
              </w:rPr>
            </w:pPr>
            <w:r>
              <w:rPr>
                <w:rFonts w:eastAsia="MS Mincho"/>
                <w:szCs w:val="20"/>
                <w:lang w:eastAsia="ja-JP"/>
              </w:rPr>
              <w:t xml:space="preserve">The same comment as before. </w:t>
            </w:r>
          </w:p>
        </w:tc>
      </w:tr>
      <w:tr w:rsidR="00B55B7B" w14:paraId="097E7C47" w14:textId="77777777" w:rsidTr="00B55B7B">
        <w:tc>
          <w:tcPr>
            <w:tcW w:w="1838" w:type="dxa"/>
          </w:tcPr>
          <w:p w14:paraId="607C1FBA"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4D9FA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F9CA264" w14:textId="77777777" w:rsidTr="00B55B7B">
        <w:tc>
          <w:tcPr>
            <w:tcW w:w="1838" w:type="dxa"/>
          </w:tcPr>
          <w:p w14:paraId="552562E8" w14:textId="06398242" w:rsidR="00125DB1" w:rsidRDefault="00125DB1" w:rsidP="00125DB1">
            <w:pPr>
              <w:rPr>
                <w:rFonts w:eastAsiaTheme="minorEastAsia"/>
                <w:szCs w:val="20"/>
                <w:lang w:eastAsia="zh-CN"/>
              </w:rPr>
            </w:pPr>
            <w:r>
              <w:rPr>
                <w:rFonts w:eastAsia="맑은 고딕" w:hint="eastAsia"/>
                <w:szCs w:val="20"/>
                <w:lang w:eastAsia="ko-KR"/>
              </w:rPr>
              <w:t>LG</w:t>
            </w:r>
          </w:p>
        </w:tc>
        <w:tc>
          <w:tcPr>
            <w:tcW w:w="7222" w:type="dxa"/>
          </w:tcPr>
          <w:p w14:paraId="16503F64" w14:textId="6746DE7D" w:rsidR="00125DB1" w:rsidRDefault="00125DB1" w:rsidP="00125DB1">
            <w:pPr>
              <w:rPr>
                <w:rFonts w:eastAsiaTheme="minorEastAsia"/>
                <w:szCs w:val="20"/>
                <w:lang w:eastAsia="zh-CN"/>
              </w:rPr>
            </w:pPr>
            <w:r>
              <w:rPr>
                <w:rFonts w:eastAsia="맑은 고딕" w:hint="eastAsia"/>
                <w:szCs w:val="20"/>
                <w:lang w:eastAsia="ko-KR"/>
              </w:rPr>
              <w:t>Same as case 1-4</w:t>
            </w:r>
          </w:p>
        </w:tc>
      </w:tr>
    </w:tbl>
    <w:p w14:paraId="452AB963" w14:textId="77777777" w:rsidR="00EB64F4" w:rsidRDefault="00EB64F4">
      <w:pPr>
        <w:spacing w:after="50"/>
        <w:rPr>
          <w:rFonts w:eastAsiaTheme="minorEastAsia"/>
          <w:szCs w:val="20"/>
        </w:rPr>
      </w:pPr>
    </w:p>
    <w:p w14:paraId="1316ECAD" w14:textId="77777777" w:rsidR="00EB64F4" w:rsidRDefault="007E7832">
      <w:pPr>
        <w:spacing w:after="50"/>
        <w:rPr>
          <w:rFonts w:eastAsiaTheme="minorEastAsia"/>
          <w:szCs w:val="20"/>
          <w:lang w:eastAsia="zh-CN"/>
        </w:rPr>
      </w:pPr>
      <w:r>
        <w:rPr>
          <w:rFonts w:eastAsiaTheme="minorEastAsia"/>
          <w:szCs w:val="20"/>
          <w:lang w:eastAsia="zh-CN"/>
        </w:rPr>
        <w:t>For case 1-6-3, the UCI should be multiplexed on the CG PUSCH.</w:t>
      </w:r>
    </w:p>
    <w:p w14:paraId="718256ED" w14:textId="77777777" w:rsidR="00EB64F4" w:rsidRDefault="007E7832">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304DB723"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3A1754AD" w14:textId="77777777">
        <w:tc>
          <w:tcPr>
            <w:tcW w:w="1838" w:type="dxa"/>
            <w:shd w:val="clear" w:color="auto" w:fill="BDD6EE" w:themeFill="accent1" w:themeFillTint="66"/>
          </w:tcPr>
          <w:p w14:paraId="30778911" w14:textId="77777777" w:rsidR="00EB64F4" w:rsidRDefault="007E7832">
            <w:pPr>
              <w:rPr>
                <w:szCs w:val="20"/>
              </w:rPr>
            </w:pPr>
            <w:r>
              <w:rPr>
                <w:szCs w:val="20"/>
              </w:rPr>
              <w:t>Company</w:t>
            </w:r>
          </w:p>
        </w:tc>
        <w:tc>
          <w:tcPr>
            <w:tcW w:w="7222" w:type="dxa"/>
            <w:shd w:val="clear" w:color="auto" w:fill="BDD6EE" w:themeFill="accent1" w:themeFillTint="66"/>
          </w:tcPr>
          <w:p w14:paraId="74D2125C"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B49AA75" w14:textId="77777777">
        <w:tc>
          <w:tcPr>
            <w:tcW w:w="1838" w:type="dxa"/>
          </w:tcPr>
          <w:p w14:paraId="2C183110" w14:textId="77777777" w:rsidR="00EB64F4" w:rsidRDefault="007E7832">
            <w:pPr>
              <w:rPr>
                <w:szCs w:val="20"/>
              </w:rPr>
            </w:pPr>
            <w:r>
              <w:rPr>
                <w:szCs w:val="20"/>
              </w:rPr>
              <w:t>Apple</w:t>
            </w:r>
          </w:p>
        </w:tc>
        <w:tc>
          <w:tcPr>
            <w:tcW w:w="7222" w:type="dxa"/>
          </w:tcPr>
          <w:p w14:paraId="371EFFD7"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41B4F7F1" w14:textId="77777777">
        <w:tc>
          <w:tcPr>
            <w:tcW w:w="1838" w:type="dxa"/>
          </w:tcPr>
          <w:p w14:paraId="141D0BB2"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9566031" w14:textId="77777777" w:rsidR="00EB64F4" w:rsidRDefault="007E7832">
            <w:pPr>
              <w:rPr>
                <w:rFonts w:eastAsia="SimSun"/>
                <w:szCs w:val="20"/>
                <w:lang w:eastAsia="zh-CN"/>
              </w:rPr>
            </w:pPr>
            <w:r>
              <w:rPr>
                <w:rFonts w:eastAsia="SimSun" w:hint="eastAsia"/>
                <w:szCs w:val="20"/>
                <w:lang w:eastAsia="zh-CN"/>
              </w:rPr>
              <w:t>Agree. This is similar as case 1-6-1</w:t>
            </w:r>
          </w:p>
        </w:tc>
      </w:tr>
      <w:tr w:rsidR="00217E7E" w14:paraId="4B6614EC" w14:textId="77777777">
        <w:tc>
          <w:tcPr>
            <w:tcW w:w="1838" w:type="dxa"/>
          </w:tcPr>
          <w:p w14:paraId="56989E9C" w14:textId="77777777" w:rsidR="00217E7E" w:rsidRPr="00AB1802" w:rsidRDefault="00217E7E" w:rsidP="00217E7E">
            <w:pPr>
              <w:rPr>
                <w:rFonts w:eastAsia="MS Mincho"/>
                <w:szCs w:val="20"/>
                <w:lang w:eastAsia="ja-JP"/>
              </w:rPr>
            </w:pPr>
            <w:r>
              <w:rPr>
                <w:rFonts w:eastAsia="MS Mincho" w:hint="eastAsia"/>
                <w:szCs w:val="20"/>
                <w:lang w:eastAsia="ja-JP"/>
              </w:rPr>
              <w:t>DOCOMO</w:t>
            </w:r>
          </w:p>
        </w:tc>
        <w:tc>
          <w:tcPr>
            <w:tcW w:w="7222" w:type="dxa"/>
          </w:tcPr>
          <w:p w14:paraId="38099A25"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636B3E41" w14:textId="77777777" w:rsidR="00217E7E" w:rsidRPr="00206225" w:rsidRDefault="00217E7E" w:rsidP="00217E7E">
            <w:pPr>
              <w:pStyle w:val="af3"/>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r>
              <w:rPr>
                <w:rFonts w:ascii="Times New Roman" w:hAnsi="Times New Roman"/>
                <w:sz w:val="20"/>
                <w:szCs w:val="20"/>
              </w:rPr>
              <w:t xml:space="preserve"> UCI is multiplexed on the CG PUSCH.</w:t>
            </w:r>
          </w:p>
          <w:p w14:paraId="24402206" w14:textId="77777777" w:rsidR="00217E7E" w:rsidRPr="009F7B72" w:rsidRDefault="00217E7E" w:rsidP="00217E7E">
            <w:pPr>
              <w:pStyle w:val="af3"/>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615957E8" w14:textId="77777777">
        <w:tc>
          <w:tcPr>
            <w:tcW w:w="1838" w:type="dxa"/>
          </w:tcPr>
          <w:p w14:paraId="263D8C49" w14:textId="77777777" w:rsidR="002C6E43" w:rsidRDefault="002C6E43" w:rsidP="00217E7E">
            <w:pPr>
              <w:rPr>
                <w:rFonts w:eastAsia="MS Mincho"/>
                <w:szCs w:val="20"/>
                <w:lang w:eastAsia="ja-JP"/>
              </w:rPr>
            </w:pPr>
            <w:r>
              <w:rPr>
                <w:rFonts w:eastAsia="MS Mincho"/>
                <w:szCs w:val="20"/>
                <w:lang w:eastAsia="ja-JP"/>
              </w:rPr>
              <w:t>HW/HiSI</w:t>
            </w:r>
          </w:p>
        </w:tc>
        <w:tc>
          <w:tcPr>
            <w:tcW w:w="7222" w:type="dxa"/>
          </w:tcPr>
          <w:p w14:paraId="223B8B3D" w14:textId="77777777" w:rsidR="002C6E43" w:rsidRDefault="002C6E43" w:rsidP="00217E7E">
            <w:pPr>
              <w:rPr>
                <w:szCs w:val="20"/>
              </w:rPr>
            </w:pPr>
            <w:r>
              <w:rPr>
                <w:szCs w:val="20"/>
              </w:rPr>
              <w:t>Same comment as for Q1-1.</w:t>
            </w:r>
          </w:p>
        </w:tc>
      </w:tr>
      <w:tr w:rsidR="00373338" w14:paraId="4D05983B" w14:textId="77777777">
        <w:tc>
          <w:tcPr>
            <w:tcW w:w="1838" w:type="dxa"/>
          </w:tcPr>
          <w:p w14:paraId="3B8E5AB0"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F39F1FE" w14:textId="77777777" w:rsidR="00373338" w:rsidRDefault="00373338" w:rsidP="00217E7E">
            <w:pPr>
              <w:rPr>
                <w:szCs w:val="20"/>
              </w:rPr>
            </w:pPr>
            <w:r>
              <w:rPr>
                <w:rFonts w:eastAsiaTheme="minorEastAsia"/>
                <w:szCs w:val="20"/>
                <w:lang w:eastAsia="zh-CN"/>
              </w:rPr>
              <w:t>PUCCH transmission only if MAC does not generate MAC PDU for any grant.</w:t>
            </w:r>
          </w:p>
        </w:tc>
      </w:tr>
      <w:tr w:rsidR="00880977" w14:paraId="47CFE08B" w14:textId="77777777">
        <w:tc>
          <w:tcPr>
            <w:tcW w:w="1838" w:type="dxa"/>
          </w:tcPr>
          <w:p w14:paraId="7892090A" w14:textId="1FCA98FB" w:rsidR="00880977" w:rsidRDefault="00880977" w:rsidP="00880977">
            <w:pPr>
              <w:rPr>
                <w:rFonts w:eastAsiaTheme="minorEastAsia"/>
                <w:szCs w:val="20"/>
                <w:lang w:eastAsia="zh-CN"/>
              </w:rPr>
            </w:pPr>
            <w:r>
              <w:rPr>
                <w:rFonts w:eastAsia="MS Mincho"/>
                <w:szCs w:val="20"/>
                <w:lang w:eastAsia="ja-JP"/>
              </w:rPr>
              <w:t>Qualcomm</w:t>
            </w:r>
          </w:p>
        </w:tc>
        <w:tc>
          <w:tcPr>
            <w:tcW w:w="7222" w:type="dxa"/>
          </w:tcPr>
          <w:p w14:paraId="1571BF98" w14:textId="3A5BA848" w:rsidR="00880977" w:rsidRDefault="00880977" w:rsidP="00880977">
            <w:pPr>
              <w:rPr>
                <w:rFonts w:eastAsiaTheme="minorEastAsia"/>
                <w:szCs w:val="20"/>
                <w:lang w:eastAsia="zh-CN"/>
              </w:rPr>
            </w:pPr>
            <w:r>
              <w:rPr>
                <w:szCs w:val="20"/>
              </w:rPr>
              <w:t xml:space="preserve">The same comment as before. </w:t>
            </w:r>
          </w:p>
        </w:tc>
      </w:tr>
      <w:tr w:rsidR="00B55B7B" w14:paraId="7E34BBA3" w14:textId="77777777" w:rsidTr="00B55B7B">
        <w:tc>
          <w:tcPr>
            <w:tcW w:w="1838" w:type="dxa"/>
          </w:tcPr>
          <w:p w14:paraId="7689A368"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94EC6FE"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02168732" w14:textId="77777777" w:rsidTr="00B55B7B">
        <w:tc>
          <w:tcPr>
            <w:tcW w:w="1838" w:type="dxa"/>
          </w:tcPr>
          <w:p w14:paraId="7EAC7625" w14:textId="6620EDB1" w:rsidR="00125DB1" w:rsidRDefault="00125DB1" w:rsidP="00125DB1">
            <w:pPr>
              <w:rPr>
                <w:rFonts w:eastAsiaTheme="minorEastAsia"/>
                <w:szCs w:val="20"/>
                <w:lang w:eastAsia="zh-CN"/>
              </w:rPr>
            </w:pPr>
            <w:r>
              <w:rPr>
                <w:rFonts w:eastAsia="맑은 고딕" w:hint="eastAsia"/>
                <w:szCs w:val="20"/>
                <w:lang w:eastAsia="ko-KR"/>
              </w:rPr>
              <w:t>LG</w:t>
            </w:r>
          </w:p>
        </w:tc>
        <w:tc>
          <w:tcPr>
            <w:tcW w:w="7222" w:type="dxa"/>
          </w:tcPr>
          <w:p w14:paraId="393D5C9B" w14:textId="184B929E" w:rsidR="00125DB1" w:rsidRDefault="00125DB1" w:rsidP="00125DB1">
            <w:pPr>
              <w:rPr>
                <w:rFonts w:eastAsiaTheme="minorEastAsia"/>
                <w:szCs w:val="20"/>
                <w:lang w:eastAsia="zh-CN"/>
              </w:rPr>
            </w:pPr>
            <w:r>
              <w:rPr>
                <w:rFonts w:eastAsia="맑은 고딕" w:hint="eastAsia"/>
                <w:szCs w:val="20"/>
                <w:lang w:eastAsia="ko-KR"/>
              </w:rPr>
              <w:t>Same as case 1-4</w:t>
            </w:r>
          </w:p>
        </w:tc>
      </w:tr>
    </w:tbl>
    <w:p w14:paraId="6AADEC0B" w14:textId="77777777" w:rsidR="00EB64F4" w:rsidRDefault="00EB64F4">
      <w:pPr>
        <w:spacing w:after="50"/>
        <w:rPr>
          <w:rFonts w:eastAsiaTheme="minorEastAsia"/>
          <w:szCs w:val="20"/>
        </w:rPr>
      </w:pPr>
    </w:p>
    <w:p w14:paraId="2D454F51" w14:textId="77777777" w:rsidR="00EB64F4" w:rsidRDefault="00EB64F4">
      <w:pPr>
        <w:spacing w:after="50"/>
        <w:rPr>
          <w:rFonts w:eastAsiaTheme="minorEastAsia"/>
        </w:rPr>
      </w:pPr>
    </w:p>
    <w:p w14:paraId="5700B0CA" w14:textId="77777777" w:rsidR="00EB64F4" w:rsidRDefault="007E7832">
      <w:pPr>
        <w:pStyle w:val="title2"/>
        <w:numPr>
          <w:ilvl w:val="2"/>
          <w:numId w:val="8"/>
        </w:numPr>
      </w:pPr>
      <w:r>
        <w:rPr>
          <w:sz w:val="24"/>
        </w:rPr>
        <w:t>UL skipping with LCH prioritization and two PHY priorities</w:t>
      </w:r>
    </w:p>
    <w:p w14:paraId="508B1178" w14:textId="77777777" w:rsidR="00EB64F4" w:rsidRDefault="00EB64F4"/>
    <w:tbl>
      <w:tblPr>
        <w:tblStyle w:val="ae"/>
        <w:tblW w:w="0" w:type="auto"/>
        <w:tblLook w:val="04A0" w:firstRow="1" w:lastRow="0" w:firstColumn="1" w:lastColumn="0" w:noHBand="0" w:noVBand="1"/>
      </w:tblPr>
      <w:tblGrid>
        <w:gridCol w:w="4530"/>
        <w:gridCol w:w="4530"/>
      </w:tblGrid>
      <w:tr w:rsidR="00EB64F4" w14:paraId="27B575CD" w14:textId="77777777">
        <w:tc>
          <w:tcPr>
            <w:tcW w:w="4530" w:type="dxa"/>
          </w:tcPr>
          <w:p w14:paraId="022A0B81" w14:textId="77777777" w:rsidR="00EB64F4" w:rsidRDefault="007E7832">
            <w:pPr>
              <w:spacing w:after="50"/>
              <w:jc w:val="center"/>
              <w:rPr>
                <w:rFonts w:eastAsiaTheme="minorEastAsia"/>
                <w:lang w:eastAsia="zh-CN"/>
              </w:rPr>
            </w:pPr>
            <w:r>
              <w:rPr>
                <w:rFonts w:eastAsiaTheme="minorEastAsia"/>
                <w:noProof/>
                <w:lang w:eastAsia="ko-KR"/>
              </w:rPr>
              <w:drawing>
                <wp:inline distT="0" distB="0" distL="0" distR="0" wp14:anchorId="7CB44D3A" wp14:editId="2C03B211">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2207FE5A" w14:textId="77777777" w:rsidR="00EB64F4" w:rsidRDefault="007E7832">
            <w:pPr>
              <w:spacing w:after="50"/>
              <w:jc w:val="center"/>
              <w:rPr>
                <w:rFonts w:eastAsiaTheme="minorEastAsia"/>
                <w:lang w:eastAsia="zh-CN"/>
              </w:rPr>
            </w:pPr>
            <w:r>
              <w:rPr>
                <w:rFonts w:eastAsiaTheme="minorEastAsia"/>
                <w:noProof/>
                <w:lang w:eastAsia="ko-KR"/>
              </w:rPr>
              <w:drawing>
                <wp:inline distT="0" distB="0" distL="0" distR="0" wp14:anchorId="24D303BB" wp14:editId="4E42D055">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EB64F4" w14:paraId="054255F5" w14:textId="77777777">
        <w:tc>
          <w:tcPr>
            <w:tcW w:w="4530" w:type="dxa"/>
          </w:tcPr>
          <w:p w14:paraId="7774FF4E" w14:textId="77777777" w:rsidR="00EB64F4" w:rsidRDefault="007E7832">
            <w:pPr>
              <w:spacing w:after="50"/>
              <w:jc w:val="center"/>
              <w:rPr>
                <w:rFonts w:eastAsiaTheme="minorEastAsia"/>
                <w:lang w:eastAsia="zh-CN"/>
              </w:rPr>
            </w:pPr>
            <w:r>
              <w:rPr>
                <w:rFonts w:eastAsiaTheme="minorEastAsia" w:hint="eastAsia"/>
                <w:lang w:eastAsia="zh-CN"/>
              </w:rPr>
              <w:lastRenderedPageBreak/>
              <w:t>C</w:t>
            </w:r>
            <w:r>
              <w:rPr>
                <w:rFonts w:eastAsiaTheme="minorEastAsia"/>
                <w:lang w:eastAsia="zh-CN"/>
              </w:rPr>
              <w:t>ase 2-1a</w:t>
            </w:r>
          </w:p>
        </w:tc>
        <w:tc>
          <w:tcPr>
            <w:tcW w:w="4530" w:type="dxa"/>
          </w:tcPr>
          <w:p w14:paraId="5E733843"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5CE855E5" w14:textId="77777777" w:rsidR="00EB64F4" w:rsidRDefault="007E7832">
      <w:pPr>
        <w:spacing w:after="50"/>
        <w:rPr>
          <w:rFonts w:eastAsiaTheme="minorEastAsia"/>
          <w:lang w:eastAsia="zh-CN"/>
        </w:rPr>
      </w:pPr>
      <w:r>
        <w:rPr>
          <w:rFonts w:eastAsiaTheme="minorEastAsia"/>
          <w:lang w:eastAsia="zh-CN"/>
        </w:rPr>
        <w:t xml:space="preserve"> </w:t>
      </w:r>
    </w:p>
    <w:p w14:paraId="58340D61" w14:textId="77777777" w:rsidR="00EB64F4" w:rsidRDefault="007E7832">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5FF21E40" w14:textId="77777777" w:rsidR="00EB64F4" w:rsidRDefault="00EB64F4">
      <w:pPr>
        <w:spacing w:after="50"/>
        <w:rPr>
          <w:rFonts w:eastAsiaTheme="minorEastAsia"/>
          <w:szCs w:val="20"/>
          <w:lang w:eastAsia="zh-CN"/>
        </w:rPr>
      </w:pPr>
    </w:p>
    <w:p w14:paraId="667F592F" w14:textId="77777777" w:rsidR="00EB64F4" w:rsidRDefault="007E7832">
      <w:pPr>
        <w:spacing w:after="50"/>
        <w:rPr>
          <w:rFonts w:eastAsiaTheme="minorEastAsia"/>
          <w:szCs w:val="20"/>
          <w:lang w:eastAsia="zh-CN"/>
        </w:rPr>
      </w:pPr>
      <w:r>
        <w:rPr>
          <w:rFonts w:eastAsiaTheme="minorEastAsia"/>
          <w:szCs w:val="20"/>
          <w:lang w:eastAsia="zh-CN"/>
        </w:rPr>
        <w:t xml:space="preserve">For case 2-1a: </w:t>
      </w:r>
    </w:p>
    <w:p w14:paraId="3E8D5B68"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4FF87DDF"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0B01ACBB"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5A4C37CE" w14:textId="77777777" w:rsidR="00EB64F4" w:rsidRDefault="00EB64F4">
      <w:pPr>
        <w:spacing w:after="50"/>
        <w:rPr>
          <w:rFonts w:eastAsiaTheme="minorEastAsia"/>
          <w:szCs w:val="20"/>
          <w:lang w:eastAsia="zh-CN"/>
        </w:rPr>
      </w:pPr>
    </w:p>
    <w:p w14:paraId="3905CAAE" w14:textId="77777777" w:rsidR="00EB64F4" w:rsidRDefault="007E7832">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2E3D3DD1"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7E795523" w14:textId="77777777" w:rsidR="00EB64F4" w:rsidRDefault="00EB64F4">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EB64F4" w14:paraId="36D17450" w14:textId="77777777">
        <w:tc>
          <w:tcPr>
            <w:tcW w:w="1838" w:type="dxa"/>
            <w:shd w:val="clear" w:color="auto" w:fill="BDD6EE" w:themeFill="accent1" w:themeFillTint="66"/>
          </w:tcPr>
          <w:p w14:paraId="0FC4143B" w14:textId="77777777" w:rsidR="00EB64F4" w:rsidRDefault="007E7832">
            <w:pPr>
              <w:rPr>
                <w:szCs w:val="20"/>
              </w:rPr>
            </w:pPr>
            <w:r>
              <w:rPr>
                <w:szCs w:val="20"/>
              </w:rPr>
              <w:t>Company</w:t>
            </w:r>
          </w:p>
        </w:tc>
        <w:tc>
          <w:tcPr>
            <w:tcW w:w="7222" w:type="dxa"/>
            <w:shd w:val="clear" w:color="auto" w:fill="BDD6EE" w:themeFill="accent1" w:themeFillTint="66"/>
          </w:tcPr>
          <w:p w14:paraId="7048E04A"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759E16A" w14:textId="77777777">
        <w:tc>
          <w:tcPr>
            <w:tcW w:w="1838" w:type="dxa"/>
          </w:tcPr>
          <w:p w14:paraId="1C67FD9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78BCEF" w14:textId="77777777" w:rsidR="00EB64F4" w:rsidRDefault="007E7832">
            <w:pPr>
              <w:rPr>
                <w:rFonts w:eastAsia="SimSun"/>
                <w:szCs w:val="20"/>
                <w:lang w:eastAsia="zh-CN"/>
              </w:rPr>
            </w:pPr>
            <w:r>
              <w:rPr>
                <w:rFonts w:eastAsia="SimSun" w:hint="eastAsia"/>
                <w:szCs w:val="20"/>
                <w:lang w:eastAsia="zh-CN"/>
              </w:rPr>
              <w:t>Agree.</w:t>
            </w:r>
          </w:p>
          <w:p w14:paraId="1EF4FB50"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217E7E" w14:paraId="2F8F8504" w14:textId="77777777">
        <w:tc>
          <w:tcPr>
            <w:tcW w:w="1838" w:type="dxa"/>
          </w:tcPr>
          <w:p w14:paraId="0E295F93" w14:textId="77777777" w:rsidR="00217E7E" w:rsidRPr="00506F4D" w:rsidRDefault="00217E7E" w:rsidP="00217E7E">
            <w:pPr>
              <w:rPr>
                <w:szCs w:val="20"/>
              </w:rPr>
            </w:pPr>
            <w:r w:rsidRPr="001E56E3">
              <w:rPr>
                <w:szCs w:val="20"/>
              </w:rPr>
              <w:t>DOCOMO</w:t>
            </w:r>
          </w:p>
        </w:tc>
        <w:tc>
          <w:tcPr>
            <w:tcW w:w="7222" w:type="dxa"/>
          </w:tcPr>
          <w:p w14:paraId="6444497D" w14:textId="77777777" w:rsidR="00217E7E" w:rsidRPr="001E56E3" w:rsidRDefault="00217E7E" w:rsidP="00217E7E">
            <w:pPr>
              <w:rPr>
                <w:rFonts w:eastAsia="MS Mincho"/>
                <w:szCs w:val="20"/>
                <w:lang w:eastAsia="ja-JP"/>
              </w:rPr>
            </w:pPr>
            <w:r>
              <w:rPr>
                <w:rFonts w:eastAsia="MS Mincho"/>
                <w:szCs w:val="20"/>
                <w:lang w:eastAsia="ja-JP"/>
              </w:rPr>
              <w:t xml:space="preserve">As commented in Section 2.2.2, </w:t>
            </w:r>
            <w:r w:rsidRPr="001E56E3">
              <w:rPr>
                <w:rFonts w:eastAsia="MS Mincho"/>
                <w:szCs w:val="20"/>
                <w:lang w:eastAsia="ja-JP"/>
              </w:rPr>
              <w:t>Different UE behavior due to data availability requires gNB blind decoding and should be avoided.</w:t>
            </w:r>
            <w:r>
              <w:rPr>
                <w:rFonts w:eastAsia="MS Mincho"/>
                <w:szCs w:val="20"/>
                <w:lang w:eastAsia="ja-JP"/>
              </w:rPr>
              <w:t xml:space="preserve"> </w:t>
            </w:r>
            <w:r w:rsidRPr="001E56E3">
              <w:rPr>
                <w:rFonts w:eastAsia="MS Mincho"/>
                <w:szCs w:val="20"/>
                <w:lang w:eastAsia="ja-JP"/>
              </w:rPr>
              <w:t xml:space="preserve">Since gNB doesn’t know the LCH priority for PUCCH, </w:t>
            </w:r>
            <w:r w:rsidRPr="0007356E">
              <w:rPr>
                <w:rFonts w:eastAsia="MS Mincho"/>
                <w:szCs w:val="20"/>
                <w:highlight w:val="yellow"/>
                <w:lang w:eastAsia="ja-JP"/>
              </w:rPr>
              <w:t>intra-UE prioritization between different LCH priorities should be resolved before UCI multiplexing on PUSCH as the case for single PHY priority</w:t>
            </w:r>
            <w:r w:rsidRPr="001E56E3">
              <w:rPr>
                <w:rFonts w:eastAsia="MS Mincho"/>
                <w:szCs w:val="20"/>
                <w:lang w:eastAsia="ja-JP"/>
              </w:rPr>
              <w:t>.</w:t>
            </w:r>
            <w:r>
              <w:rPr>
                <w:rFonts w:eastAsia="MS Mincho"/>
                <w:szCs w:val="20"/>
                <w:lang w:eastAsia="ja-JP"/>
              </w:rPr>
              <w:t xml:space="preserve"> In addition, </w:t>
            </w:r>
            <w:r w:rsidRPr="0007356E">
              <w:rPr>
                <w:rFonts w:eastAsia="MS Mincho"/>
                <w:szCs w:val="20"/>
                <w:highlight w:val="green"/>
                <w:lang w:eastAsia="ja-JP"/>
              </w:rPr>
              <w:t xml:space="preserve">PHY-HP UL should be prioritized and the procedure for intra-UE </w:t>
            </w:r>
            <w:r>
              <w:rPr>
                <w:rFonts w:eastAsia="MS Mincho"/>
                <w:szCs w:val="20"/>
                <w:highlight w:val="green"/>
                <w:lang w:eastAsia="ja-JP"/>
              </w:rPr>
              <w:t>multiplexing/</w:t>
            </w:r>
            <w:r w:rsidRPr="0007356E">
              <w:rPr>
                <w:rFonts w:eastAsia="MS Mincho"/>
                <w:szCs w:val="20"/>
                <w:highlight w:val="green"/>
                <w:lang w:eastAsia="ja-JP"/>
              </w:rPr>
              <w:t>prioritization for different PHY priorities should be kept</w:t>
            </w:r>
            <w:r>
              <w:rPr>
                <w:rFonts w:eastAsia="MS Mincho"/>
                <w:szCs w:val="20"/>
                <w:lang w:eastAsia="ja-JP"/>
              </w:rPr>
              <w:t xml:space="preserve"> from PHY perspective.</w:t>
            </w:r>
            <w:r w:rsidRPr="001E56E3">
              <w:rPr>
                <w:rFonts w:eastAsia="MS Mincho"/>
                <w:szCs w:val="20"/>
                <w:lang w:eastAsia="ja-JP"/>
              </w:rPr>
              <w:t xml:space="preserve"> </w:t>
            </w:r>
            <w:r>
              <w:rPr>
                <w:rFonts w:eastAsia="MS Mincho"/>
                <w:szCs w:val="20"/>
                <w:lang w:eastAsia="ja-JP"/>
              </w:rPr>
              <w:t xml:space="preserve">Once the collision is resolved, </w:t>
            </w:r>
            <w:r w:rsidRPr="001E56E3">
              <w:rPr>
                <w:rFonts w:eastAsia="MS Mincho"/>
                <w:szCs w:val="20"/>
                <w:lang w:eastAsia="ja-JP"/>
              </w:rPr>
              <w:t xml:space="preserve">we can follow the procedure for MAC PDU generation discussed in [104-e-NR-7.1CRs-01]. </w:t>
            </w:r>
          </w:p>
          <w:p w14:paraId="2AC43E5E" w14:textId="77777777" w:rsidR="00217E7E" w:rsidRPr="001E56E3" w:rsidRDefault="00217E7E" w:rsidP="00217E7E">
            <w:pPr>
              <w:rPr>
                <w:rFonts w:eastAsia="MS Mincho"/>
                <w:szCs w:val="20"/>
                <w:lang w:eastAsia="ja-JP"/>
              </w:rPr>
            </w:pPr>
            <w:r w:rsidRPr="001E56E3">
              <w:rPr>
                <w:rFonts w:eastAsia="MS Mincho"/>
                <w:szCs w:val="20"/>
                <w:lang w:eastAsia="ja-JP"/>
              </w:rPr>
              <w:t xml:space="preserve">In summary, we assume the following procedure for the case of UL skipping with LCH </w:t>
            </w:r>
            <w:r>
              <w:rPr>
                <w:rFonts w:eastAsia="MS Mincho"/>
                <w:szCs w:val="20"/>
                <w:lang w:eastAsia="ja-JP"/>
              </w:rPr>
              <w:t>prioritization and two PHY priorities</w:t>
            </w:r>
          </w:p>
          <w:p w14:paraId="45995C96" w14:textId="77777777" w:rsidR="00217E7E" w:rsidRPr="002C75FE" w:rsidRDefault="00217E7E" w:rsidP="00217E7E">
            <w:pPr>
              <w:pStyle w:val="af3"/>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LP</w:t>
            </w:r>
          </w:p>
          <w:p w14:paraId="2781C86D" w14:textId="77777777" w:rsidR="00217E7E" w:rsidRPr="002C75FE" w:rsidRDefault="00217E7E" w:rsidP="00217E7E">
            <w:pPr>
              <w:pStyle w:val="af3"/>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LP</w:t>
            </w:r>
          </w:p>
          <w:p w14:paraId="38F2C096" w14:textId="77777777" w:rsidR="00217E7E" w:rsidRPr="0007356E" w:rsidRDefault="00217E7E" w:rsidP="00217E7E">
            <w:pPr>
              <w:pStyle w:val="af3"/>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14:paraId="53D2FCCE" w14:textId="77777777" w:rsidR="00217E7E" w:rsidRPr="0007356E" w:rsidRDefault="00217E7E" w:rsidP="00217E7E">
            <w:pPr>
              <w:pStyle w:val="af3"/>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60393B28" w14:textId="77777777" w:rsidR="00217E7E" w:rsidRPr="0007356E" w:rsidRDefault="00217E7E" w:rsidP="00217E7E">
            <w:pPr>
              <w:pStyle w:val="af3"/>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0E9F62F2" w14:textId="77777777" w:rsidR="00217E7E" w:rsidRPr="0007356E" w:rsidRDefault="00217E7E" w:rsidP="00217E7E">
            <w:pPr>
              <w:pStyle w:val="af3"/>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13A3A998" w14:textId="77777777" w:rsidR="00217E7E" w:rsidRPr="002C75FE" w:rsidRDefault="00217E7E" w:rsidP="00217E7E">
            <w:pPr>
              <w:pStyle w:val="af3"/>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HP</w:t>
            </w:r>
          </w:p>
          <w:p w14:paraId="08ADF13B" w14:textId="77777777" w:rsidR="00217E7E" w:rsidRPr="002C75FE" w:rsidRDefault="00217E7E" w:rsidP="00217E7E">
            <w:pPr>
              <w:pStyle w:val="af3"/>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HP</w:t>
            </w:r>
          </w:p>
          <w:p w14:paraId="140C2314" w14:textId="77777777" w:rsidR="00217E7E" w:rsidRPr="0007356E" w:rsidRDefault="00217E7E" w:rsidP="00217E7E">
            <w:pPr>
              <w:pStyle w:val="af3"/>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14:paraId="30AA640C" w14:textId="77777777" w:rsidR="00217E7E" w:rsidRPr="0007356E" w:rsidRDefault="00217E7E" w:rsidP="00217E7E">
            <w:pPr>
              <w:pStyle w:val="af3"/>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13CCF987" w14:textId="77777777" w:rsidR="00217E7E" w:rsidRPr="0007356E" w:rsidRDefault="00217E7E" w:rsidP="00217E7E">
            <w:pPr>
              <w:pStyle w:val="af3"/>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398D695D" w14:textId="77777777" w:rsidR="00217E7E" w:rsidRPr="0007356E" w:rsidRDefault="00217E7E" w:rsidP="00217E7E">
            <w:pPr>
              <w:pStyle w:val="af3"/>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010FECE8" w14:textId="77777777" w:rsidR="00217E7E" w:rsidRPr="001E56E3" w:rsidRDefault="00217E7E" w:rsidP="00217E7E">
            <w:pPr>
              <w:pStyle w:val="af3"/>
              <w:numPr>
                <w:ilvl w:val="0"/>
                <w:numId w:val="28"/>
              </w:numPr>
              <w:ind w:firstLineChars="0"/>
              <w:rPr>
                <w:rFonts w:ascii="Times New Roman" w:hAnsi="Times New Roman"/>
                <w:sz w:val="20"/>
                <w:szCs w:val="20"/>
              </w:rPr>
            </w:pPr>
            <w:r w:rsidRPr="001E56E3">
              <w:rPr>
                <w:rFonts w:ascii="Times New Roman" w:hAnsi="Times New Roman"/>
                <w:sz w:val="20"/>
                <w:szCs w:val="20"/>
              </w:rPr>
              <w:t xml:space="preserve">MAC generates MAC PDU for the </w:t>
            </w:r>
            <w:r>
              <w:rPr>
                <w:rFonts w:ascii="Times New Roman" w:hAnsi="Times New Roman"/>
                <w:sz w:val="20"/>
                <w:szCs w:val="20"/>
              </w:rPr>
              <w:t xml:space="preserve">resultant </w:t>
            </w:r>
            <w:r w:rsidRPr="001E56E3">
              <w:rPr>
                <w:rFonts w:ascii="Times New Roman" w:hAnsi="Times New Roman"/>
                <w:sz w:val="20"/>
                <w:szCs w:val="20"/>
              </w:rPr>
              <w:t xml:space="preserve">PUSCH </w:t>
            </w:r>
            <w:r>
              <w:rPr>
                <w:rFonts w:ascii="Times New Roman" w:hAnsi="Times New Roman"/>
                <w:sz w:val="20"/>
                <w:szCs w:val="20"/>
              </w:rPr>
              <w:t xml:space="preserve">where UCI is multiplexed </w:t>
            </w:r>
            <w:r w:rsidRPr="001E56E3">
              <w:rPr>
                <w:rFonts w:ascii="Times New Roman" w:hAnsi="Times New Roman"/>
                <w:sz w:val="20"/>
                <w:szCs w:val="20"/>
              </w:rPr>
              <w:t xml:space="preserve">and </w:t>
            </w:r>
            <w:r w:rsidRPr="001E56E3">
              <w:rPr>
                <w:rFonts w:ascii="Times New Roman" w:hAnsi="Times New Roman"/>
                <w:sz w:val="20"/>
                <w:szCs w:val="20"/>
              </w:rPr>
              <w:lastRenderedPageBreak/>
              <w:t xml:space="preserve">does not generate a TB for other </w:t>
            </w:r>
            <w:r>
              <w:rPr>
                <w:rFonts w:ascii="Times New Roman" w:hAnsi="Times New Roman"/>
                <w:sz w:val="20"/>
                <w:szCs w:val="20"/>
              </w:rPr>
              <w:t xml:space="preserve">DG </w:t>
            </w:r>
            <w:r w:rsidRPr="001E56E3">
              <w:rPr>
                <w:rFonts w:ascii="Times New Roman" w:hAnsi="Times New Roman"/>
                <w:sz w:val="20"/>
                <w:szCs w:val="20"/>
              </w:rPr>
              <w:t>PUSCH(s) overlapping with the PUSCH</w:t>
            </w:r>
          </w:p>
          <w:p w14:paraId="5B0024C5" w14:textId="77777777" w:rsidR="00217E7E" w:rsidRPr="009E63C3" w:rsidRDefault="00217E7E" w:rsidP="00217E7E">
            <w:pPr>
              <w:rPr>
                <w:rFonts w:eastAsia="MS Mincho"/>
                <w:szCs w:val="20"/>
                <w:lang w:eastAsia="ja-JP"/>
              </w:rPr>
            </w:pPr>
            <w:r>
              <w:rPr>
                <w:rFonts w:eastAsia="MS Mincho"/>
                <w:szCs w:val="20"/>
                <w:lang w:eastAsia="ja-JP"/>
              </w:rPr>
              <w:t>Therefore, for Case 2-1a</w:t>
            </w:r>
            <w:r w:rsidRPr="001E56E3">
              <w:rPr>
                <w:rFonts w:eastAsia="MS Mincho"/>
                <w:szCs w:val="20"/>
                <w:lang w:eastAsia="ja-JP"/>
              </w:rPr>
              <w:t xml:space="preserve">, </w:t>
            </w:r>
            <w:r>
              <w:rPr>
                <w:rFonts w:eastAsia="MS Mincho"/>
                <w:szCs w:val="20"/>
                <w:lang w:eastAsia="ja-JP"/>
              </w:rPr>
              <w:t xml:space="preserve">PHY-LP DG PUSCH is selected for UCI multiplexing in Step 1, but cancelled by PHY-HP CG PUSCH in Step 4.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2C6E43" w14:paraId="43FEA58E" w14:textId="77777777">
        <w:tc>
          <w:tcPr>
            <w:tcW w:w="1838" w:type="dxa"/>
          </w:tcPr>
          <w:p w14:paraId="2FEEBB87" w14:textId="77777777" w:rsidR="002C6E43" w:rsidRPr="001E56E3" w:rsidRDefault="002C6E43" w:rsidP="00217E7E">
            <w:pPr>
              <w:rPr>
                <w:szCs w:val="20"/>
              </w:rPr>
            </w:pPr>
            <w:r>
              <w:rPr>
                <w:szCs w:val="20"/>
              </w:rPr>
              <w:lastRenderedPageBreak/>
              <w:t>HW/HiSi</w:t>
            </w:r>
          </w:p>
        </w:tc>
        <w:tc>
          <w:tcPr>
            <w:tcW w:w="7222" w:type="dxa"/>
          </w:tcPr>
          <w:p w14:paraId="749CF20C" w14:textId="77777777" w:rsidR="002C6E43" w:rsidRDefault="002C6E43" w:rsidP="00217E7E">
            <w:pPr>
              <w:rPr>
                <w:rFonts w:eastAsia="MS Mincho"/>
                <w:szCs w:val="20"/>
                <w:lang w:eastAsia="ja-JP"/>
              </w:rPr>
            </w:pPr>
            <w:r>
              <w:rPr>
                <w:rFonts w:eastAsia="MS Mincho"/>
                <w:szCs w:val="20"/>
                <w:lang w:eastAsia="ja-JP"/>
              </w:rPr>
              <w:t>Same comment as for Q1-1</w:t>
            </w:r>
          </w:p>
        </w:tc>
      </w:tr>
      <w:tr w:rsidR="00373338" w14:paraId="74CC2E62" w14:textId="77777777">
        <w:tc>
          <w:tcPr>
            <w:tcW w:w="1838" w:type="dxa"/>
          </w:tcPr>
          <w:p w14:paraId="1B22015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29A4EC3"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A97FCF" w14:paraId="441D25D7" w14:textId="77777777">
        <w:tc>
          <w:tcPr>
            <w:tcW w:w="1838" w:type="dxa"/>
          </w:tcPr>
          <w:p w14:paraId="3D3EDD2E" w14:textId="1042F1BF" w:rsidR="00A97FCF" w:rsidRDefault="00A97FCF" w:rsidP="00A97FCF">
            <w:pPr>
              <w:rPr>
                <w:rFonts w:eastAsiaTheme="minorEastAsia"/>
                <w:szCs w:val="20"/>
                <w:lang w:eastAsia="zh-CN"/>
              </w:rPr>
            </w:pPr>
            <w:r>
              <w:rPr>
                <w:szCs w:val="20"/>
              </w:rPr>
              <w:t>Qualcomm</w:t>
            </w:r>
          </w:p>
        </w:tc>
        <w:tc>
          <w:tcPr>
            <w:tcW w:w="7222" w:type="dxa"/>
          </w:tcPr>
          <w:p w14:paraId="2FB8157D" w14:textId="7340F2AB" w:rsidR="00A97FCF" w:rsidRDefault="00A97FCF" w:rsidP="00A97FCF">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5E17E806" w14:textId="77777777" w:rsidTr="00B55B7B">
        <w:tc>
          <w:tcPr>
            <w:tcW w:w="1838" w:type="dxa"/>
          </w:tcPr>
          <w:p w14:paraId="5BFEB1D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4F88BCC"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125DB1" w14:paraId="6A7A6785" w14:textId="77777777" w:rsidTr="00B55B7B">
        <w:tc>
          <w:tcPr>
            <w:tcW w:w="1838" w:type="dxa"/>
          </w:tcPr>
          <w:p w14:paraId="30513E3F" w14:textId="389D8754" w:rsidR="00125DB1" w:rsidRPr="00125DB1" w:rsidRDefault="00125DB1" w:rsidP="000D435C">
            <w:pPr>
              <w:rPr>
                <w:rFonts w:eastAsia="맑은 고딕" w:hint="eastAsia"/>
                <w:szCs w:val="20"/>
                <w:lang w:eastAsia="ko-KR"/>
              </w:rPr>
            </w:pPr>
            <w:r>
              <w:rPr>
                <w:rFonts w:eastAsia="맑은 고딕" w:hint="eastAsia"/>
                <w:szCs w:val="20"/>
                <w:lang w:eastAsia="ko-KR"/>
              </w:rPr>
              <w:t>LG</w:t>
            </w:r>
          </w:p>
        </w:tc>
        <w:tc>
          <w:tcPr>
            <w:tcW w:w="7222" w:type="dxa"/>
          </w:tcPr>
          <w:p w14:paraId="37CDBA8C" w14:textId="69F498F4" w:rsidR="00125DB1" w:rsidRPr="0027376C" w:rsidRDefault="0027376C" w:rsidP="0027376C">
            <w:pPr>
              <w:rPr>
                <w:rFonts w:eastAsia="맑은 고딕" w:hint="eastAsia"/>
                <w:szCs w:val="20"/>
                <w:lang w:eastAsia="ko-KR"/>
              </w:rPr>
            </w:pPr>
            <w:r>
              <w:rPr>
                <w:rFonts w:eastAsia="맑은 고딕"/>
                <w:szCs w:val="20"/>
                <w:lang w:eastAsia="ko-KR"/>
              </w:rPr>
              <w:t>Do not agree. T</w:t>
            </w:r>
            <w:r>
              <w:rPr>
                <w:rFonts w:eastAsia="맑은 고딕" w:hint="eastAsia"/>
                <w:szCs w:val="20"/>
                <w:lang w:eastAsia="ko-KR"/>
              </w:rPr>
              <w:t>he data avail</w:t>
            </w:r>
            <w:r>
              <w:rPr>
                <w:rFonts w:eastAsia="맑은 고딕"/>
                <w:szCs w:val="20"/>
                <w:lang w:eastAsia="ko-KR"/>
              </w:rPr>
              <w:t>a</w:t>
            </w:r>
            <w:r>
              <w:rPr>
                <w:rFonts w:eastAsia="맑은 고딕" w:hint="eastAsia"/>
                <w:szCs w:val="20"/>
                <w:lang w:eastAsia="ko-KR"/>
              </w:rPr>
              <w:t>b</w:t>
            </w:r>
            <w:r>
              <w:rPr>
                <w:rFonts w:eastAsia="맑은 고딕"/>
                <w:szCs w:val="20"/>
                <w:lang w:eastAsia="ko-KR"/>
              </w:rPr>
              <w:t>ilit</w:t>
            </w:r>
            <w:r>
              <w:rPr>
                <w:rFonts w:eastAsia="맑은 고딕" w:hint="eastAsia"/>
                <w:szCs w:val="20"/>
                <w:lang w:eastAsia="ko-KR"/>
              </w:rPr>
              <w:t xml:space="preserve">y </w:t>
            </w:r>
            <w:r>
              <w:rPr>
                <w:rFonts w:eastAsia="맑은 고딕"/>
                <w:szCs w:val="20"/>
                <w:lang w:eastAsia="ko-KR"/>
              </w:rPr>
              <w:t xml:space="preserve">may not an issue in PHY layer. Similarly, PHY priority also doesn’t have conclusive impact on MAC operation. </w:t>
            </w:r>
          </w:p>
        </w:tc>
      </w:tr>
    </w:tbl>
    <w:p w14:paraId="581C5180" w14:textId="77777777" w:rsidR="00EB64F4" w:rsidRDefault="00EB64F4">
      <w:pPr>
        <w:spacing w:after="50"/>
        <w:rPr>
          <w:rFonts w:eastAsiaTheme="minorEastAsia"/>
          <w:szCs w:val="20"/>
          <w:lang w:eastAsia="zh-CN"/>
        </w:rPr>
      </w:pPr>
    </w:p>
    <w:p w14:paraId="516F7BA2" w14:textId="77777777" w:rsidR="00EB64F4" w:rsidRDefault="00EB64F4">
      <w:pPr>
        <w:spacing w:after="50"/>
        <w:rPr>
          <w:rFonts w:eastAsiaTheme="minorEastAsia"/>
          <w:szCs w:val="20"/>
          <w:lang w:eastAsia="zh-CN"/>
        </w:rPr>
      </w:pPr>
    </w:p>
    <w:p w14:paraId="3CE6D16A" w14:textId="77777777" w:rsidR="00EB64F4" w:rsidRDefault="007E7832">
      <w:pPr>
        <w:spacing w:after="50"/>
        <w:rPr>
          <w:rFonts w:eastAsiaTheme="minorEastAsia"/>
          <w:szCs w:val="20"/>
          <w:lang w:eastAsia="zh-CN"/>
        </w:rPr>
      </w:pPr>
      <w:r>
        <w:rPr>
          <w:rFonts w:eastAsiaTheme="minorEastAsia"/>
          <w:szCs w:val="20"/>
          <w:lang w:eastAsia="zh-CN"/>
        </w:rPr>
        <w:t xml:space="preserve">For case 2-1a-1, 2-1a-2 and case 2-1a-3, handling of UCI,  </w:t>
      </w:r>
    </w:p>
    <w:p w14:paraId="7DFCA7FF"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60C5CF54"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1FAFC6B9"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5676EB1" w14:textId="77777777" w:rsidR="00EB64F4" w:rsidRDefault="00EB64F4">
      <w:pPr>
        <w:spacing w:after="50"/>
        <w:rPr>
          <w:rFonts w:eastAsiaTheme="minorEastAsia"/>
          <w:szCs w:val="20"/>
          <w:lang w:eastAsia="zh-CN"/>
        </w:rPr>
      </w:pPr>
    </w:p>
    <w:p w14:paraId="5C0E3AB7"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14:paraId="28EF6416"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493D350A" w14:textId="77777777">
        <w:tc>
          <w:tcPr>
            <w:tcW w:w="1838" w:type="dxa"/>
            <w:shd w:val="clear" w:color="auto" w:fill="BDD6EE" w:themeFill="accent1" w:themeFillTint="66"/>
          </w:tcPr>
          <w:p w14:paraId="02DF5F29" w14:textId="77777777" w:rsidR="00EB64F4" w:rsidRDefault="007E7832">
            <w:pPr>
              <w:rPr>
                <w:szCs w:val="20"/>
              </w:rPr>
            </w:pPr>
            <w:r>
              <w:rPr>
                <w:szCs w:val="20"/>
              </w:rPr>
              <w:t>Company</w:t>
            </w:r>
          </w:p>
        </w:tc>
        <w:tc>
          <w:tcPr>
            <w:tcW w:w="7222" w:type="dxa"/>
            <w:shd w:val="clear" w:color="auto" w:fill="BDD6EE" w:themeFill="accent1" w:themeFillTint="66"/>
          </w:tcPr>
          <w:p w14:paraId="4E52601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9F4F54F" w14:textId="77777777">
        <w:tc>
          <w:tcPr>
            <w:tcW w:w="1838" w:type="dxa"/>
          </w:tcPr>
          <w:p w14:paraId="4C28939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BB27187" w14:textId="77777777" w:rsidR="00EB64F4" w:rsidRDefault="007E7832">
            <w:pPr>
              <w:rPr>
                <w:rFonts w:eastAsia="SimSun"/>
                <w:szCs w:val="20"/>
                <w:lang w:eastAsia="zh-CN"/>
              </w:rPr>
            </w:pPr>
            <w:r>
              <w:rPr>
                <w:rFonts w:eastAsia="SimSun" w:hint="eastAsia"/>
                <w:szCs w:val="20"/>
                <w:lang w:eastAsia="zh-CN"/>
              </w:rPr>
              <w:t>Agree</w:t>
            </w:r>
          </w:p>
          <w:p w14:paraId="17BA1CF1"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217E7E" w14:paraId="0AB45FDB" w14:textId="77777777">
        <w:tc>
          <w:tcPr>
            <w:tcW w:w="1838" w:type="dxa"/>
          </w:tcPr>
          <w:p w14:paraId="2573B48A" w14:textId="77777777" w:rsidR="00217E7E" w:rsidRPr="00DD5A1F" w:rsidRDefault="00217E7E" w:rsidP="00217E7E">
            <w:pPr>
              <w:rPr>
                <w:rFonts w:eastAsia="MS Mincho"/>
                <w:szCs w:val="20"/>
                <w:lang w:eastAsia="ja-JP"/>
              </w:rPr>
            </w:pPr>
            <w:r>
              <w:rPr>
                <w:rFonts w:eastAsia="MS Mincho" w:hint="eastAsia"/>
                <w:szCs w:val="20"/>
                <w:lang w:eastAsia="ja-JP"/>
              </w:rPr>
              <w:t>DOCOMO</w:t>
            </w:r>
          </w:p>
        </w:tc>
        <w:tc>
          <w:tcPr>
            <w:tcW w:w="7222" w:type="dxa"/>
          </w:tcPr>
          <w:p w14:paraId="62E1C7A1" w14:textId="77777777" w:rsidR="00217E7E" w:rsidRPr="00DD5A1F" w:rsidRDefault="00217E7E" w:rsidP="00217E7E">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373338" w14:paraId="059F1E06" w14:textId="77777777">
        <w:tc>
          <w:tcPr>
            <w:tcW w:w="1838" w:type="dxa"/>
          </w:tcPr>
          <w:p w14:paraId="44CE0B6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2F986D1F"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C55C3" w14:paraId="16434CBA" w14:textId="77777777">
        <w:tc>
          <w:tcPr>
            <w:tcW w:w="1838" w:type="dxa"/>
          </w:tcPr>
          <w:p w14:paraId="64A1A2CA" w14:textId="722FB485" w:rsidR="009C55C3" w:rsidRDefault="009C55C3" w:rsidP="009C55C3">
            <w:pPr>
              <w:rPr>
                <w:rFonts w:eastAsiaTheme="minorEastAsia"/>
                <w:szCs w:val="20"/>
                <w:lang w:eastAsia="zh-CN"/>
              </w:rPr>
            </w:pPr>
            <w:r>
              <w:rPr>
                <w:rFonts w:eastAsia="MS Mincho"/>
                <w:szCs w:val="20"/>
                <w:lang w:eastAsia="ja-JP"/>
              </w:rPr>
              <w:t>Qualcomm</w:t>
            </w:r>
          </w:p>
        </w:tc>
        <w:tc>
          <w:tcPr>
            <w:tcW w:w="7222" w:type="dxa"/>
          </w:tcPr>
          <w:p w14:paraId="27EEFBEC" w14:textId="2B2D470E" w:rsidR="009C55C3" w:rsidRDefault="009C55C3" w:rsidP="009C55C3">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6812EC9" w14:textId="77777777" w:rsidTr="00B55B7B">
        <w:tc>
          <w:tcPr>
            <w:tcW w:w="1838" w:type="dxa"/>
          </w:tcPr>
          <w:p w14:paraId="68841856"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EA68D22"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27376C" w14:paraId="53DCFF65" w14:textId="77777777" w:rsidTr="00B55B7B">
        <w:tc>
          <w:tcPr>
            <w:tcW w:w="1838" w:type="dxa"/>
          </w:tcPr>
          <w:p w14:paraId="5A59B592" w14:textId="603E9770" w:rsidR="0027376C" w:rsidRPr="0027376C" w:rsidRDefault="0027376C" w:rsidP="000D435C">
            <w:pPr>
              <w:rPr>
                <w:rFonts w:eastAsia="맑은 고딕" w:hint="eastAsia"/>
                <w:szCs w:val="20"/>
                <w:lang w:eastAsia="ko-KR"/>
              </w:rPr>
            </w:pPr>
            <w:r>
              <w:rPr>
                <w:rFonts w:eastAsia="맑은 고딕" w:hint="eastAsia"/>
                <w:szCs w:val="20"/>
                <w:lang w:eastAsia="ko-KR"/>
              </w:rPr>
              <w:t>LG</w:t>
            </w:r>
          </w:p>
        </w:tc>
        <w:tc>
          <w:tcPr>
            <w:tcW w:w="7222" w:type="dxa"/>
          </w:tcPr>
          <w:p w14:paraId="3E9777D5" w14:textId="5C44840B" w:rsidR="0027376C" w:rsidRDefault="0027376C" w:rsidP="000D435C">
            <w:pPr>
              <w:rPr>
                <w:rFonts w:eastAsiaTheme="minorEastAsia"/>
                <w:szCs w:val="20"/>
                <w:lang w:eastAsia="zh-CN"/>
              </w:rPr>
            </w:pPr>
            <w:r>
              <w:rPr>
                <w:rFonts w:eastAsia="맑은 고딕"/>
                <w:szCs w:val="20"/>
                <w:lang w:eastAsia="ko-KR"/>
              </w:rPr>
              <w:t>Do not agree. T</w:t>
            </w:r>
            <w:r>
              <w:rPr>
                <w:rFonts w:eastAsia="맑은 고딕" w:hint="eastAsia"/>
                <w:szCs w:val="20"/>
                <w:lang w:eastAsia="ko-KR"/>
              </w:rPr>
              <w:t>he data avail</w:t>
            </w:r>
            <w:r>
              <w:rPr>
                <w:rFonts w:eastAsia="맑은 고딕"/>
                <w:szCs w:val="20"/>
                <w:lang w:eastAsia="ko-KR"/>
              </w:rPr>
              <w:t>a</w:t>
            </w:r>
            <w:r>
              <w:rPr>
                <w:rFonts w:eastAsia="맑은 고딕" w:hint="eastAsia"/>
                <w:szCs w:val="20"/>
                <w:lang w:eastAsia="ko-KR"/>
              </w:rPr>
              <w:t>b</w:t>
            </w:r>
            <w:r>
              <w:rPr>
                <w:rFonts w:eastAsia="맑은 고딕"/>
                <w:szCs w:val="20"/>
                <w:lang w:eastAsia="ko-KR"/>
              </w:rPr>
              <w:t>ilit</w:t>
            </w:r>
            <w:r>
              <w:rPr>
                <w:rFonts w:eastAsia="맑은 고딕" w:hint="eastAsia"/>
                <w:szCs w:val="20"/>
                <w:lang w:eastAsia="ko-KR"/>
              </w:rPr>
              <w:t xml:space="preserve">y </w:t>
            </w:r>
            <w:r>
              <w:rPr>
                <w:rFonts w:eastAsia="맑은 고딕"/>
                <w:szCs w:val="20"/>
                <w:lang w:eastAsia="ko-KR"/>
              </w:rPr>
              <w:t>may not an issue in PHY layer. Similarly, PHY priority also doesn’t have conclusive impact on MAC operation.</w:t>
            </w:r>
          </w:p>
        </w:tc>
      </w:tr>
    </w:tbl>
    <w:p w14:paraId="444F84E7" w14:textId="77777777" w:rsidR="00EB64F4" w:rsidRDefault="00EB64F4">
      <w:pPr>
        <w:spacing w:after="50"/>
        <w:rPr>
          <w:rFonts w:eastAsiaTheme="minorEastAsia"/>
          <w:szCs w:val="20"/>
          <w:lang w:eastAsia="zh-CN"/>
        </w:rPr>
      </w:pPr>
    </w:p>
    <w:p w14:paraId="39AA58A7" w14:textId="77777777" w:rsidR="00EB64F4" w:rsidRDefault="00EB64F4">
      <w:pPr>
        <w:spacing w:after="50"/>
        <w:rPr>
          <w:rFonts w:eastAsiaTheme="minorEastAsia"/>
          <w:szCs w:val="20"/>
          <w:lang w:eastAsia="zh-CN"/>
        </w:rPr>
      </w:pPr>
    </w:p>
    <w:p w14:paraId="5717C420" w14:textId="77777777" w:rsidR="00EB64F4" w:rsidRDefault="007E7832">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45CBE813" w14:textId="77777777" w:rsidR="00EB64F4" w:rsidRDefault="00EB64F4">
      <w:pPr>
        <w:spacing w:after="50"/>
        <w:rPr>
          <w:rFonts w:eastAsiaTheme="minorEastAsia"/>
          <w:szCs w:val="20"/>
          <w:lang w:eastAsia="zh-CN"/>
        </w:rPr>
      </w:pPr>
    </w:p>
    <w:tbl>
      <w:tblPr>
        <w:tblStyle w:val="ae"/>
        <w:tblW w:w="0" w:type="auto"/>
        <w:tblLook w:val="04A0" w:firstRow="1" w:lastRow="0" w:firstColumn="1" w:lastColumn="0" w:noHBand="0" w:noVBand="1"/>
      </w:tblPr>
      <w:tblGrid>
        <w:gridCol w:w="4530"/>
        <w:gridCol w:w="4530"/>
      </w:tblGrid>
      <w:tr w:rsidR="00EB64F4" w14:paraId="49438A77" w14:textId="77777777">
        <w:tc>
          <w:tcPr>
            <w:tcW w:w="4530" w:type="dxa"/>
          </w:tcPr>
          <w:p w14:paraId="3A9302AF" w14:textId="77777777" w:rsidR="00EB64F4" w:rsidRDefault="007E7832">
            <w:pPr>
              <w:spacing w:after="50"/>
              <w:jc w:val="center"/>
              <w:rPr>
                <w:rFonts w:eastAsiaTheme="minorEastAsia"/>
                <w:szCs w:val="20"/>
                <w:lang w:eastAsia="zh-CN"/>
              </w:rPr>
            </w:pPr>
            <w:r>
              <w:rPr>
                <w:rFonts w:eastAsiaTheme="minorEastAsia"/>
                <w:noProof/>
                <w:szCs w:val="20"/>
                <w:lang w:eastAsia="ko-KR"/>
              </w:rPr>
              <w:lastRenderedPageBreak/>
              <w:drawing>
                <wp:inline distT="0" distB="0" distL="0" distR="0" wp14:anchorId="743F3DF1" wp14:editId="39384A6D">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34DACEFD" w14:textId="77777777" w:rsidR="00EB64F4" w:rsidRDefault="007E7832">
            <w:pPr>
              <w:spacing w:after="50"/>
              <w:jc w:val="center"/>
              <w:rPr>
                <w:rFonts w:eastAsiaTheme="minorEastAsia"/>
                <w:szCs w:val="20"/>
                <w:lang w:eastAsia="zh-CN"/>
              </w:rPr>
            </w:pPr>
            <w:r>
              <w:rPr>
                <w:rFonts w:eastAsiaTheme="minorEastAsia"/>
                <w:noProof/>
                <w:szCs w:val="20"/>
                <w:lang w:eastAsia="ko-KR"/>
              </w:rPr>
              <w:drawing>
                <wp:inline distT="0" distB="0" distL="0" distR="0" wp14:anchorId="3F8C0573" wp14:editId="79B9DC0C">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EB64F4" w14:paraId="2D0D52FD" w14:textId="77777777">
        <w:tc>
          <w:tcPr>
            <w:tcW w:w="4530" w:type="dxa"/>
          </w:tcPr>
          <w:p w14:paraId="3F23C6CE" w14:textId="77777777" w:rsidR="00EB64F4" w:rsidRDefault="007E7832">
            <w:pPr>
              <w:spacing w:after="50"/>
              <w:jc w:val="center"/>
              <w:rPr>
                <w:rFonts w:eastAsiaTheme="minorEastAsia"/>
                <w:szCs w:val="20"/>
                <w:lang w:eastAsia="zh-CN"/>
              </w:rPr>
            </w:pPr>
            <w:r>
              <w:rPr>
                <w:rFonts w:eastAsiaTheme="minorEastAsia"/>
                <w:szCs w:val="20"/>
                <w:lang w:eastAsia="zh-CN"/>
              </w:rPr>
              <w:t>Case 2-2</w:t>
            </w:r>
          </w:p>
        </w:tc>
        <w:tc>
          <w:tcPr>
            <w:tcW w:w="4530" w:type="dxa"/>
          </w:tcPr>
          <w:p w14:paraId="5A8EA2ED" w14:textId="77777777" w:rsidR="00EB64F4" w:rsidRDefault="007E7832">
            <w:pPr>
              <w:spacing w:after="50"/>
              <w:jc w:val="center"/>
              <w:rPr>
                <w:rFonts w:eastAsiaTheme="minorEastAsia"/>
                <w:szCs w:val="20"/>
                <w:lang w:eastAsia="zh-CN"/>
              </w:rPr>
            </w:pPr>
            <w:r>
              <w:rPr>
                <w:rFonts w:eastAsiaTheme="minorEastAsia"/>
                <w:szCs w:val="20"/>
                <w:lang w:eastAsia="zh-CN"/>
              </w:rPr>
              <w:t>Case 2-3</w:t>
            </w:r>
          </w:p>
        </w:tc>
      </w:tr>
    </w:tbl>
    <w:p w14:paraId="7335752B" w14:textId="77777777" w:rsidR="00EB64F4" w:rsidRDefault="00EB64F4">
      <w:pPr>
        <w:spacing w:after="50"/>
        <w:rPr>
          <w:rFonts w:eastAsiaTheme="minorEastAsia"/>
          <w:szCs w:val="20"/>
          <w:lang w:eastAsia="zh-CN"/>
        </w:rPr>
      </w:pPr>
    </w:p>
    <w:p w14:paraId="64DCFAD7" w14:textId="77777777" w:rsidR="00EB64F4" w:rsidRDefault="007E7832">
      <w:pPr>
        <w:spacing w:after="50"/>
        <w:rPr>
          <w:rFonts w:eastAsiaTheme="minorEastAsia"/>
          <w:szCs w:val="20"/>
          <w:lang w:eastAsia="zh-CN"/>
        </w:rPr>
      </w:pPr>
      <w:r>
        <w:rPr>
          <w:rFonts w:eastAsiaTheme="minorEastAsia"/>
          <w:szCs w:val="20"/>
          <w:lang w:eastAsia="zh-CN"/>
        </w:rPr>
        <w:t>For Case 2-2,</w:t>
      </w:r>
    </w:p>
    <w:p w14:paraId="0C8FECA4"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0875FD96"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318E2B33"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361C16D9" w14:textId="77777777" w:rsidR="00EB64F4" w:rsidRDefault="007E7832">
      <w:pPr>
        <w:pStyle w:val="af3"/>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6EA55C12" w14:textId="77777777" w:rsidR="00EB64F4" w:rsidRDefault="00EB64F4">
      <w:pPr>
        <w:spacing w:after="50"/>
        <w:rPr>
          <w:rFonts w:eastAsiaTheme="minorEastAsia"/>
          <w:szCs w:val="20"/>
          <w:lang w:eastAsia="zh-CN"/>
        </w:rPr>
      </w:pPr>
    </w:p>
    <w:p w14:paraId="58CA0531"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5935FCF2"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e"/>
        <w:tblW w:w="9060" w:type="dxa"/>
        <w:tblLayout w:type="fixed"/>
        <w:tblLook w:val="04A0" w:firstRow="1" w:lastRow="0" w:firstColumn="1" w:lastColumn="0" w:noHBand="0" w:noVBand="1"/>
      </w:tblPr>
      <w:tblGrid>
        <w:gridCol w:w="1838"/>
        <w:gridCol w:w="7222"/>
      </w:tblGrid>
      <w:tr w:rsidR="00EB64F4" w14:paraId="28CF9965" w14:textId="77777777">
        <w:tc>
          <w:tcPr>
            <w:tcW w:w="1838" w:type="dxa"/>
            <w:shd w:val="clear" w:color="auto" w:fill="BDD6EE" w:themeFill="accent1" w:themeFillTint="66"/>
          </w:tcPr>
          <w:p w14:paraId="0735A915" w14:textId="77777777" w:rsidR="00EB64F4" w:rsidRDefault="007E7832">
            <w:pPr>
              <w:rPr>
                <w:szCs w:val="20"/>
              </w:rPr>
            </w:pPr>
            <w:r>
              <w:rPr>
                <w:szCs w:val="20"/>
              </w:rPr>
              <w:t>Company</w:t>
            </w:r>
          </w:p>
        </w:tc>
        <w:tc>
          <w:tcPr>
            <w:tcW w:w="7222" w:type="dxa"/>
            <w:shd w:val="clear" w:color="auto" w:fill="BDD6EE" w:themeFill="accent1" w:themeFillTint="66"/>
          </w:tcPr>
          <w:p w14:paraId="30A443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2387AAB5" w14:textId="77777777">
        <w:tc>
          <w:tcPr>
            <w:tcW w:w="1838" w:type="dxa"/>
          </w:tcPr>
          <w:p w14:paraId="3F3C828C"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F68F9F2" w14:textId="77777777" w:rsidR="00EB64F4" w:rsidRDefault="007E7832">
            <w:pPr>
              <w:rPr>
                <w:rFonts w:eastAsia="SimSun"/>
                <w:szCs w:val="20"/>
                <w:lang w:eastAsia="zh-CN"/>
              </w:rPr>
            </w:pPr>
            <w:r>
              <w:rPr>
                <w:rFonts w:eastAsia="SimSun" w:hint="eastAsia"/>
                <w:szCs w:val="20"/>
                <w:lang w:eastAsia="zh-CN"/>
              </w:rPr>
              <w:t>Agree</w:t>
            </w:r>
          </w:p>
          <w:p w14:paraId="49497E86" w14:textId="77777777" w:rsidR="00EB64F4" w:rsidRDefault="007E7832">
            <w:pPr>
              <w:rPr>
                <w:rFonts w:eastAsia="SimSun"/>
                <w:szCs w:val="20"/>
                <w:lang w:eastAsia="zh-CN"/>
              </w:rPr>
            </w:pPr>
            <w:r>
              <w:rPr>
                <w:rFonts w:eastAsia="SimSun" w:hint="eastAsia"/>
                <w:szCs w:val="20"/>
                <w:lang w:eastAsia="zh-CN"/>
              </w:rPr>
              <w:t xml:space="preserve">In our understanding, this is also in line with the current MAC spec for these three cases. </w:t>
            </w:r>
          </w:p>
        </w:tc>
      </w:tr>
      <w:tr w:rsidR="00217E7E" w14:paraId="626D9FA2" w14:textId="77777777">
        <w:tc>
          <w:tcPr>
            <w:tcW w:w="1838" w:type="dxa"/>
          </w:tcPr>
          <w:p w14:paraId="26AC94EF" w14:textId="77777777" w:rsidR="00217E7E" w:rsidRPr="001E44BA" w:rsidRDefault="00217E7E" w:rsidP="00217E7E">
            <w:pPr>
              <w:rPr>
                <w:rFonts w:eastAsia="MS Mincho"/>
                <w:szCs w:val="20"/>
                <w:lang w:eastAsia="ja-JP"/>
              </w:rPr>
            </w:pPr>
            <w:r>
              <w:rPr>
                <w:rFonts w:eastAsia="MS Mincho" w:hint="eastAsia"/>
                <w:szCs w:val="20"/>
                <w:lang w:eastAsia="ja-JP"/>
              </w:rPr>
              <w:t>DOCOMO</w:t>
            </w:r>
          </w:p>
        </w:tc>
        <w:tc>
          <w:tcPr>
            <w:tcW w:w="7222" w:type="dxa"/>
          </w:tcPr>
          <w:p w14:paraId="45DA4A9F" w14:textId="77777777" w:rsidR="00217E7E" w:rsidRPr="001E44BA" w:rsidRDefault="00217E7E" w:rsidP="00217E7E">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and does not generate a TB for other</w:t>
            </w:r>
            <w:r>
              <w:rPr>
                <w:szCs w:val="20"/>
              </w:rPr>
              <w:t xml:space="preserve"> DG</w:t>
            </w:r>
            <w:r w:rsidRPr="001E56E3">
              <w:rPr>
                <w:szCs w:val="20"/>
              </w:rPr>
              <w:t xml:space="preserve"> PUSCH(s) overlapping with the PUSCH</w:t>
            </w:r>
            <w:r>
              <w:rPr>
                <w:szCs w:val="20"/>
              </w:rPr>
              <w:t>.</w:t>
            </w:r>
          </w:p>
        </w:tc>
      </w:tr>
      <w:tr w:rsidR="00373338" w14:paraId="4B418A64" w14:textId="77777777">
        <w:tc>
          <w:tcPr>
            <w:tcW w:w="1838" w:type="dxa"/>
          </w:tcPr>
          <w:p w14:paraId="2291FCF2"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5A18364" w14:textId="77777777" w:rsidR="00373338" w:rsidRDefault="00373338" w:rsidP="00217E7E">
            <w:pPr>
              <w:rPr>
                <w:rFonts w:eastAsiaTheme="minorEastAsia"/>
                <w:szCs w:val="20"/>
                <w:lang w:eastAsia="zh-CN"/>
              </w:rPr>
            </w:pPr>
            <w:r>
              <w:rPr>
                <w:rFonts w:eastAsiaTheme="minorEastAsia"/>
                <w:szCs w:val="20"/>
                <w:lang w:eastAsia="zh-CN"/>
              </w:rPr>
              <w:t>Agree</w:t>
            </w:r>
          </w:p>
          <w:p w14:paraId="303A6500" w14:textId="77777777" w:rsidR="00373338" w:rsidRPr="00373338" w:rsidRDefault="00373338" w:rsidP="00217E7E">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p>
        </w:tc>
      </w:tr>
      <w:tr w:rsidR="00EF5E47" w14:paraId="70238CB0" w14:textId="77777777">
        <w:tc>
          <w:tcPr>
            <w:tcW w:w="1838" w:type="dxa"/>
          </w:tcPr>
          <w:p w14:paraId="2D5818B5" w14:textId="481B01F4" w:rsidR="00EF5E47" w:rsidRDefault="00EF5E47" w:rsidP="00EF5E47">
            <w:pPr>
              <w:rPr>
                <w:rFonts w:eastAsiaTheme="minorEastAsia"/>
                <w:szCs w:val="20"/>
                <w:lang w:eastAsia="zh-CN"/>
              </w:rPr>
            </w:pPr>
            <w:r>
              <w:rPr>
                <w:rFonts w:eastAsia="MS Mincho"/>
                <w:szCs w:val="20"/>
                <w:lang w:eastAsia="ja-JP"/>
              </w:rPr>
              <w:t>Qualcomm</w:t>
            </w:r>
          </w:p>
        </w:tc>
        <w:tc>
          <w:tcPr>
            <w:tcW w:w="7222" w:type="dxa"/>
          </w:tcPr>
          <w:p w14:paraId="27B89B1E" w14:textId="4F26D950" w:rsidR="00EF5E47" w:rsidRDefault="00EF5E47" w:rsidP="00EF5E4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57F7AD5" w14:textId="77777777" w:rsidTr="00B55B7B">
        <w:tc>
          <w:tcPr>
            <w:tcW w:w="1838" w:type="dxa"/>
          </w:tcPr>
          <w:p w14:paraId="0353037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B93052" w14:textId="77777777" w:rsidR="00B55B7B" w:rsidRDefault="00B55B7B" w:rsidP="000D435C">
            <w:pPr>
              <w:rPr>
                <w:rFonts w:eastAsiaTheme="minorEastAsia"/>
                <w:szCs w:val="20"/>
                <w:lang w:eastAsia="zh-CN"/>
              </w:rPr>
            </w:pPr>
            <w:r>
              <w:rPr>
                <w:rFonts w:eastAsiaTheme="minorEastAsia"/>
                <w:szCs w:val="20"/>
                <w:lang w:eastAsia="zh-CN"/>
              </w:rPr>
              <w:t xml:space="preserve">Agree </w:t>
            </w:r>
          </w:p>
        </w:tc>
      </w:tr>
      <w:tr w:rsidR="0027376C" w14:paraId="48760BD8" w14:textId="77777777" w:rsidTr="00B55B7B">
        <w:tc>
          <w:tcPr>
            <w:tcW w:w="1838" w:type="dxa"/>
          </w:tcPr>
          <w:p w14:paraId="0EC968E2" w14:textId="73B147DD" w:rsidR="0027376C" w:rsidRPr="0027376C" w:rsidRDefault="0027376C" w:rsidP="000D435C">
            <w:pPr>
              <w:rPr>
                <w:rFonts w:eastAsia="맑은 고딕" w:hint="eastAsia"/>
                <w:szCs w:val="20"/>
                <w:lang w:eastAsia="ko-KR"/>
              </w:rPr>
            </w:pPr>
            <w:r>
              <w:rPr>
                <w:rFonts w:eastAsia="맑은 고딕" w:hint="eastAsia"/>
                <w:szCs w:val="20"/>
                <w:lang w:eastAsia="ko-KR"/>
              </w:rPr>
              <w:t>LG</w:t>
            </w:r>
          </w:p>
        </w:tc>
        <w:tc>
          <w:tcPr>
            <w:tcW w:w="7222" w:type="dxa"/>
          </w:tcPr>
          <w:p w14:paraId="5FC94C03" w14:textId="1CA3CC92" w:rsidR="0027376C" w:rsidRPr="0027376C" w:rsidRDefault="0027376C" w:rsidP="000D435C">
            <w:pPr>
              <w:rPr>
                <w:rFonts w:eastAsia="맑은 고딕" w:hint="eastAsia"/>
                <w:szCs w:val="20"/>
                <w:lang w:eastAsia="ko-KR"/>
              </w:rPr>
            </w:pPr>
            <w:r>
              <w:rPr>
                <w:rFonts w:eastAsia="맑은 고딕"/>
                <w:szCs w:val="20"/>
                <w:lang w:eastAsia="ko-KR"/>
              </w:rPr>
              <w:t>I</w:t>
            </w:r>
            <w:r>
              <w:rPr>
                <w:rFonts w:eastAsia="맑은 고딕" w:hint="eastAsia"/>
                <w:szCs w:val="20"/>
                <w:lang w:eastAsia="ko-KR"/>
              </w:rPr>
              <w:t xml:space="preserve">t </w:t>
            </w:r>
            <w:r>
              <w:rPr>
                <w:rFonts w:eastAsia="맑은 고딕"/>
                <w:szCs w:val="20"/>
                <w:lang w:eastAsia="ko-KR"/>
              </w:rPr>
              <w:t>depends on how MAC handle PUSCH overlapping PUCCH for multiplexing. (Such as order between lch prioritization and PUCCH handling).</w:t>
            </w:r>
          </w:p>
        </w:tc>
      </w:tr>
    </w:tbl>
    <w:p w14:paraId="2C66EC8E" w14:textId="77777777" w:rsidR="00EB64F4" w:rsidRDefault="00EB64F4">
      <w:pPr>
        <w:rPr>
          <w:rFonts w:eastAsia="SimSun"/>
          <w:szCs w:val="20"/>
          <w:lang w:val="en-GB" w:eastAsia="zh-CN"/>
        </w:rPr>
      </w:pPr>
    </w:p>
    <w:p w14:paraId="038DCF58" w14:textId="77777777" w:rsidR="00EB64F4" w:rsidRDefault="007E7832">
      <w:pPr>
        <w:spacing w:after="50"/>
        <w:rPr>
          <w:rFonts w:eastAsiaTheme="minorEastAsia"/>
          <w:szCs w:val="20"/>
          <w:lang w:eastAsia="zh-CN"/>
        </w:rPr>
      </w:pPr>
      <w:r>
        <w:rPr>
          <w:rFonts w:eastAsiaTheme="minorEastAsia"/>
          <w:szCs w:val="20"/>
          <w:lang w:eastAsia="zh-CN"/>
        </w:rPr>
        <w:t xml:space="preserve">Q2-3: for Case 2-2-4, </w:t>
      </w:r>
    </w:p>
    <w:p w14:paraId="72580894" w14:textId="77777777" w:rsidR="00EB64F4" w:rsidRDefault="007E7832">
      <w:pPr>
        <w:pStyle w:val="af3"/>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364E1D03" w14:textId="77777777" w:rsidR="00EB64F4" w:rsidRDefault="007E7832">
      <w:pPr>
        <w:pStyle w:val="af3"/>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ae"/>
        <w:tblW w:w="9060" w:type="dxa"/>
        <w:tblLayout w:type="fixed"/>
        <w:tblLook w:val="04A0" w:firstRow="1" w:lastRow="0" w:firstColumn="1" w:lastColumn="0" w:noHBand="0" w:noVBand="1"/>
      </w:tblPr>
      <w:tblGrid>
        <w:gridCol w:w="1838"/>
        <w:gridCol w:w="7222"/>
      </w:tblGrid>
      <w:tr w:rsidR="00EB64F4" w14:paraId="46914665" w14:textId="77777777">
        <w:tc>
          <w:tcPr>
            <w:tcW w:w="1838" w:type="dxa"/>
            <w:shd w:val="clear" w:color="auto" w:fill="BDD6EE" w:themeFill="accent1" w:themeFillTint="66"/>
          </w:tcPr>
          <w:p w14:paraId="6DBBD0AE" w14:textId="77777777" w:rsidR="00EB64F4" w:rsidRDefault="007E7832">
            <w:pPr>
              <w:rPr>
                <w:szCs w:val="20"/>
              </w:rPr>
            </w:pPr>
            <w:r>
              <w:rPr>
                <w:szCs w:val="20"/>
              </w:rPr>
              <w:t>Company</w:t>
            </w:r>
          </w:p>
        </w:tc>
        <w:tc>
          <w:tcPr>
            <w:tcW w:w="7222" w:type="dxa"/>
            <w:shd w:val="clear" w:color="auto" w:fill="BDD6EE" w:themeFill="accent1" w:themeFillTint="66"/>
          </w:tcPr>
          <w:p w14:paraId="5941A62F"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F297EE3" w14:textId="77777777">
        <w:tc>
          <w:tcPr>
            <w:tcW w:w="1838" w:type="dxa"/>
          </w:tcPr>
          <w:p w14:paraId="4E466B0E"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7E85D42B" w14:textId="77777777" w:rsidR="00EB64F4" w:rsidRDefault="007E7832">
            <w:pPr>
              <w:rPr>
                <w:rFonts w:eastAsia="SimSun"/>
                <w:szCs w:val="20"/>
                <w:lang w:eastAsia="zh-CN"/>
              </w:rPr>
            </w:pPr>
            <w:r>
              <w:rPr>
                <w:rFonts w:eastAsia="SimSun" w:hint="eastAsia"/>
                <w:szCs w:val="20"/>
                <w:lang w:eastAsia="zh-CN"/>
              </w:rPr>
              <w:t>We prefer the MAC layer should generate MAC PDU for the HP CG PUSCH to align with the UE behavior in case 2-2-1 and case 2-2-3 since the latter two cases are normal cases.</w:t>
            </w:r>
          </w:p>
        </w:tc>
      </w:tr>
      <w:tr w:rsidR="00217E7E" w14:paraId="0BC19A81" w14:textId="77777777">
        <w:tc>
          <w:tcPr>
            <w:tcW w:w="1838" w:type="dxa"/>
          </w:tcPr>
          <w:p w14:paraId="25F5C1AD" w14:textId="77777777" w:rsidR="00217E7E" w:rsidRPr="000F30C6" w:rsidRDefault="00217E7E" w:rsidP="00217E7E">
            <w:pPr>
              <w:rPr>
                <w:rFonts w:eastAsia="MS Mincho"/>
                <w:szCs w:val="20"/>
                <w:lang w:eastAsia="ja-JP"/>
              </w:rPr>
            </w:pPr>
            <w:r>
              <w:rPr>
                <w:rFonts w:eastAsia="MS Mincho" w:hint="eastAsia"/>
                <w:szCs w:val="20"/>
                <w:lang w:eastAsia="ja-JP"/>
              </w:rPr>
              <w:t>DOCOMO</w:t>
            </w:r>
          </w:p>
        </w:tc>
        <w:tc>
          <w:tcPr>
            <w:tcW w:w="7222" w:type="dxa"/>
          </w:tcPr>
          <w:p w14:paraId="6013E363" w14:textId="77777777" w:rsidR="00217E7E" w:rsidRDefault="00217E7E" w:rsidP="00217E7E">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p w14:paraId="76072920" w14:textId="77777777" w:rsidR="00217E7E" w:rsidRPr="000F30C6" w:rsidRDefault="00217E7E" w:rsidP="00217E7E">
            <w:pPr>
              <w:rPr>
                <w:rFonts w:eastAsia="MS Mincho"/>
                <w:szCs w:val="20"/>
                <w:lang w:eastAsia="ja-JP"/>
              </w:rPr>
            </w:pPr>
            <w:r>
              <w:rPr>
                <w:szCs w:val="20"/>
              </w:rPr>
              <w:t>Q2-3-b: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29485D35" w14:textId="77777777">
        <w:tc>
          <w:tcPr>
            <w:tcW w:w="1838" w:type="dxa"/>
          </w:tcPr>
          <w:p w14:paraId="1D50ED4E" w14:textId="77777777" w:rsidR="00337951" w:rsidRPr="00337951" w:rsidRDefault="00337951" w:rsidP="00217E7E">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44AC83C8" w14:textId="77777777" w:rsidR="00337951" w:rsidRDefault="00337951" w:rsidP="00217E7E">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r>
              <w:rPr>
                <w:rFonts w:eastAsiaTheme="minorEastAsia"/>
                <w:szCs w:val="20"/>
              </w:rPr>
              <w:t xml:space="preserve"> LP PUCCH is multiplexed in LP PUSCH. And HP PUCCH is transmitted.</w:t>
            </w:r>
          </w:p>
        </w:tc>
      </w:tr>
      <w:tr w:rsidR="00E67095" w14:paraId="2CE8C7CB" w14:textId="77777777">
        <w:tc>
          <w:tcPr>
            <w:tcW w:w="1838" w:type="dxa"/>
          </w:tcPr>
          <w:p w14:paraId="66936732" w14:textId="3042CBDD" w:rsidR="00E67095" w:rsidRDefault="00E67095" w:rsidP="00E67095">
            <w:pPr>
              <w:rPr>
                <w:rFonts w:eastAsiaTheme="minorEastAsia"/>
                <w:szCs w:val="20"/>
                <w:lang w:eastAsia="zh-CN"/>
              </w:rPr>
            </w:pPr>
            <w:r>
              <w:rPr>
                <w:rFonts w:eastAsia="MS Mincho"/>
                <w:szCs w:val="20"/>
                <w:lang w:eastAsia="ja-JP"/>
              </w:rPr>
              <w:t>Qualcomm</w:t>
            </w:r>
          </w:p>
        </w:tc>
        <w:tc>
          <w:tcPr>
            <w:tcW w:w="7222" w:type="dxa"/>
          </w:tcPr>
          <w:p w14:paraId="3FEAC733" w14:textId="0D93B913" w:rsidR="00E67095" w:rsidRDefault="00E67095" w:rsidP="00E67095">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0E0DCB4B" w14:textId="77777777" w:rsidTr="00B55B7B">
        <w:tc>
          <w:tcPr>
            <w:tcW w:w="1838" w:type="dxa"/>
          </w:tcPr>
          <w:p w14:paraId="55E4F7E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C06F504" w14:textId="77777777" w:rsidR="00B55B7B" w:rsidRDefault="00B55B7B" w:rsidP="000D435C">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41F278B7" w14:textId="77777777" w:rsidR="00B55B7B" w:rsidRDefault="00B55B7B" w:rsidP="000D435C">
            <w:pPr>
              <w:rPr>
                <w:rFonts w:eastAsiaTheme="minorEastAsia"/>
                <w:szCs w:val="20"/>
                <w:lang w:eastAsia="zh-CN"/>
              </w:rPr>
            </w:pPr>
            <w:r>
              <w:rPr>
                <w:rFonts w:eastAsiaTheme="minorEastAsia"/>
                <w:szCs w:val="20"/>
                <w:lang w:eastAsia="zh-CN"/>
              </w:rPr>
              <w:t>Q2-3-b: both PUCCH (as non-overlapping) transmitted</w:t>
            </w:r>
          </w:p>
        </w:tc>
      </w:tr>
      <w:tr w:rsidR="0027376C" w14:paraId="088C00DB" w14:textId="77777777" w:rsidTr="00B55B7B">
        <w:tc>
          <w:tcPr>
            <w:tcW w:w="1838" w:type="dxa"/>
          </w:tcPr>
          <w:p w14:paraId="34847911" w14:textId="7E0974B2" w:rsidR="0027376C" w:rsidRPr="0027376C" w:rsidRDefault="0027376C" w:rsidP="000D435C">
            <w:pPr>
              <w:rPr>
                <w:rFonts w:eastAsia="맑은 고딕" w:hint="eastAsia"/>
                <w:szCs w:val="20"/>
                <w:lang w:eastAsia="ko-KR"/>
              </w:rPr>
            </w:pPr>
            <w:r>
              <w:rPr>
                <w:rFonts w:eastAsia="맑은 고딕" w:hint="eastAsia"/>
                <w:szCs w:val="20"/>
                <w:lang w:eastAsia="ko-KR"/>
              </w:rPr>
              <w:t>LG</w:t>
            </w:r>
          </w:p>
        </w:tc>
        <w:tc>
          <w:tcPr>
            <w:tcW w:w="7222" w:type="dxa"/>
          </w:tcPr>
          <w:p w14:paraId="1BDC707C" w14:textId="77777777" w:rsidR="0027376C" w:rsidRDefault="0027376C" w:rsidP="00426E78">
            <w:pPr>
              <w:rPr>
                <w:rFonts w:eastAsia="맑은 고딕"/>
                <w:szCs w:val="20"/>
                <w:lang w:eastAsia="ko-KR"/>
              </w:rPr>
            </w:pPr>
            <w:r>
              <w:rPr>
                <w:rFonts w:eastAsia="맑은 고딕"/>
                <w:szCs w:val="20"/>
                <w:lang w:eastAsia="ko-KR"/>
              </w:rPr>
              <w:t>If PUCCH is considere</w:t>
            </w:r>
            <w:r w:rsidR="00426E78">
              <w:rPr>
                <w:rFonts w:eastAsia="맑은 고딕"/>
                <w:szCs w:val="20"/>
                <w:lang w:eastAsia="ko-KR"/>
              </w:rPr>
              <w:t xml:space="preserve">d a part of lch prioritization in advance to obtaining MAC PDU, it would be up to UE implementation since those seems have same priority </w:t>
            </w:r>
            <w:r>
              <w:rPr>
                <w:rFonts w:eastAsia="맑은 고딕"/>
                <w:szCs w:val="20"/>
                <w:lang w:eastAsia="ko-KR"/>
              </w:rPr>
              <w:t xml:space="preserve">in MAC perspective. </w:t>
            </w:r>
          </w:p>
          <w:p w14:paraId="5925571E" w14:textId="7068A230" w:rsidR="00426E78" w:rsidRPr="0027376C" w:rsidRDefault="00426E78" w:rsidP="00426E78">
            <w:pPr>
              <w:rPr>
                <w:rFonts w:eastAsia="맑은 고딕" w:hint="eastAsia"/>
                <w:szCs w:val="20"/>
                <w:lang w:eastAsia="ko-KR"/>
              </w:rPr>
            </w:pPr>
            <w:r>
              <w:rPr>
                <w:rFonts w:eastAsia="맑은 고딕"/>
                <w:szCs w:val="20"/>
                <w:lang w:eastAsia="ko-KR"/>
              </w:rPr>
              <w:t xml:space="preserve">For PHY, it is preferred to transmit both PUCCH. </w:t>
            </w:r>
          </w:p>
        </w:tc>
      </w:tr>
    </w:tbl>
    <w:p w14:paraId="582C9404" w14:textId="77777777" w:rsidR="00EB64F4" w:rsidRDefault="00EB64F4">
      <w:pPr>
        <w:rPr>
          <w:rFonts w:eastAsia="SimSun"/>
          <w:szCs w:val="20"/>
          <w:lang w:val="en-GB" w:eastAsia="zh-CN"/>
        </w:rPr>
      </w:pPr>
    </w:p>
    <w:p w14:paraId="41374E85" w14:textId="77777777" w:rsidR="00EB64F4" w:rsidRDefault="007E7832">
      <w:pPr>
        <w:spacing w:after="50"/>
        <w:rPr>
          <w:rFonts w:eastAsiaTheme="minorEastAsia"/>
          <w:szCs w:val="20"/>
          <w:lang w:eastAsia="zh-CN"/>
        </w:rPr>
      </w:pPr>
      <w:r>
        <w:rPr>
          <w:rFonts w:eastAsiaTheme="minorEastAsia"/>
          <w:szCs w:val="20"/>
          <w:lang w:eastAsia="zh-CN"/>
        </w:rPr>
        <w:t xml:space="preserve">For case 2-2-1, 2-2-2 and case 2-2-3, handling of UCI,  </w:t>
      </w:r>
    </w:p>
    <w:p w14:paraId="01CC21D5"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 xml:space="preserve">will multiplex the HP-UCI on the HP-CG PUSCH; for LP-PUCCH, the same handling (e.g,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0F3A8FDF"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 xml:space="preserve">will multiplex the LP-UCI on the LP-DG PUSCH; for HP-PUCCH, the same handling (e.g, UCI is dropped or UCI is transmitted on PUCCH, or whether to drop or transmit the UCI depends on the timeline etc.) can be considered to apply as for the Case 2-2-1.  </w:t>
      </w:r>
    </w:p>
    <w:p w14:paraId="54AE06ED" w14:textId="77777777" w:rsidR="00EB64F4" w:rsidRDefault="00EB64F4">
      <w:pPr>
        <w:spacing w:after="50"/>
        <w:rPr>
          <w:rFonts w:eastAsiaTheme="minorEastAsia"/>
          <w:szCs w:val="20"/>
          <w:lang w:eastAsia="zh-CN"/>
        </w:rPr>
      </w:pPr>
    </w:p>
    <w:p w14:paraId="334C8352" w14:textId="77777777" w:rsidR="00EB64F4" w:rsidRDefault="007E7832">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1956B6BC"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49DF5E33" w14:textId="77777777">
        <w:tc>
          <w:tcPr>
            <w:tcW w:w="1838" w:type="dxa"/>
            <w:shd w:val="clear" w:color="auto" w:fill="BDD6EE" w:themeFill="accent1" w:themeFillTint="66"/>
          </w:tcPr>
          <w:p w14:paraId="2EAD0AE3" w14:textId="77777777" w:rsidR="00EB64F4" w:rsidRDefault="007E7832">
            <w:pPr>
              <w:rPr>
                <w:szCs w:val="20"/>
              </w:rPr>
            </w:pPr>
            <w:r>
              <w:rPr>
                <w:szCs w:val="20"/>
              </w:rPr>
              <w:t>Company</w:t>
            </w:r>
          </w:p>
        </w:tc>
        <w:tc>
          <w:tcPr>
            <w:tcW w:w="7222" w:type="dxa"/>
            <w:shd w:val="clear" w:color="auto" w:fill="BDD6EE" w:themeFill="accent1" w:themeFillTint="66"/>
          </w:tcPr>
          <w:p w14:paraId="3F876FF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BF60B9D" w14:textId="77777777">
        <w:tc>
          <w:tcPr>
            <w:tcW w:w="1838" w:type="dxa"/>
          </w:tcPr>
          <w:p w14:paraId="192DB3F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95D60ED" w14:textId="77777777" w:rsidR="00EB64F4" w:rsidRDefault="007E7832">
            <w:pPr>
              <w:rPr>
                <w:rFonts w:eastAsia="SimSun"/>
                <w:szCs w:val="20"/>
                <w:lang w:eastAsia="zh-CN"/>
              </w:rPr>
            </w:pPr>
            <w:r>
              <w:rPr>
                <w:rFonts w:eastAsia="SimSun" w:hint="eastAsia"/>
                <w:szCs w:val="20"/>
                <w:lang w:eastAsia="zh-CN"/>
              </w:rPr>
              <w:t>Agree</w:t>
            </w:r>
          </w:p>
          <w:p w14:paraId="5E5C09EF"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217E7E" w14:paraId="048695B5" w14:textId="77777777">
        <w:tc>
          <w:tcPr>
            <w:tcW w:w="1838" w:type="dxa"/>
          </w:tcPr>
          <w:p w14:paraId="79284E30" w14:textId="77777777" w:rsidR="00217E7E" w:rsidRPr="00926897" w:rsidRDefault="00217E7E" w:rsidP="00217E7E">
            <w:pPr>
              <w:rPr>
                <w:rFonts w:eastAsia="MS Mincho"/>
                <w:szCs w:val="20"/>
                <w:lang w:eastAsia="ja-JP"/>
              </w:rPr>
            </w:pPr>
            <w:r>
              <w:rPr>
                <w:rFonts w:eastAsia="MS Mincho" w:hint="eastAsia"/>
                <w:szCs w:val="20"/>
                <w:lang w:eastAsia="ja-JP"/>
              </w:rPr>
              <w:t>DOCOMO</w:t>
            </w:r>
          </w:p>
        </w:tc>
        <w:tc>
          <w:tcPr>
            <w:tcW w:w="7222" w:type="dxa"/>
          </w:tcPr>
          <w:p w14:paraId="1A4C8492" w14:textId="77777777" w:rsidR="00217E7E" w:rsidRPr="00926897" w:rsidRDefault="00217E7E" w:rsidP="00217E7E">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tc>
      </w:tr>
      <w:tr w:rsidR="00337951" w14:paraId="00B829DF" w14:textId="77777777">
        <w:tc>
          <w:tcPr>
            <w:tcW w:w="1838" w:type="dxa"/>
          </w:tcPr>
          <w:p w14:paraId="3A29EADD"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23FD45" w14:textId="77777777" w:rsidR="00337951" w:rsidRPr="00337951" w:rsidRDefault="00337951" w:rsidP="00337951">
            <w:pPr>
              <w:rPr>
                <w:rFonts w:eastAsiaTheme="minorEastAsia"/>
                <w:szCs w:val="20"/>
                <w:lang w:eastAsia="zh-CN"/>
              </w:rPr>
            </w:pPr>
            <w:r>
              <w:rPr>
                <w:rFonts w:eastAsiaTheme="minorEastAsia"/>
                <w:szCs w:val="20"/>
                <w:lang w:eastAsia="zh-CN"/>
              </w:rPr>
              <w:t>Agree</w:t>
            </w:r>
          </w:p>
        </w:tc>
      </w:tr>
      <w:tr w:rsidR="004579CA" w14:paraId="384AA4A4" w14:textId="77777777">
        <w:tc>
          <w:tcPr>
            <w:tcW w:w="1838" w:type="dxa"/>
          </w:tcPr>
          <w:p w14:paraId="47AF8418" w14:textId="1C81A0B8" w:rsidR="004579CA" w:rsidRDefault="004579CA" w:rsidP="004579CA">
            <w:pPr>
              <w:rPr>
                <w:rFonts w:eastAsiaTheme="minorEastAsia"/>
                <w:szCs w:val="20"/>
                <w:lang w:eastAsia="zh-CN"/>
              </w:rPr>
            </w:pPr>
            <w:r>
              <w:rPr>
                <w:rFonts w:eastAsia="MS Mincho"/>
                <w:szCs w:val="20"/>
                <w:lang w:eastAsia="ja-JP"/>
              </w:rPr>
              <w:t>Qualcomm</w:t>
            </w:r>
          </w:p>
        </w:tc>
        <w:tc>
          <w:tcPr>
            <w:tcW w:w="7222" w:type="dxa"/>
          </w:tcPr>
          <w:p w14:paraId="336B5939" w14:textId="33FF7BD3" w:rsidR="004579CA" w:rsidRDefault="004579CA" w:rsidP="004579CA">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E04C84C" w14:textId="77777777">
        <w:tc>
          <w:tcPr>
            <w:tcW w:w="1838" w:type="dxa"/>
          </w:tcPr>
          <w:p w14:paraId="041900EA" w14:textId="191DE7E2" w:rsidR="00B55B7B" w:rsidRDefault="00B55B7B" w:rsidP="00B55B7B">
            <w:pPr>
              <w:rPr>
                <w:rFonts w:eastAsia="MS Mincho"/>
                <w:szCs w:val="20"/>
                <w:lang w:eastAsia="ja-JP"/>
              </w:rPr>
            </w:pPr>
            <w:r>
              <w:rPr>
                <w:rFonts w:eastAsiaTheme="minorEastAsia"/>
                <w:szCs w:val="20"/>
                <w:lang w:eastAsia="zh-CN"/>
              </w:rPr>
              <w:t>Nokia, NSB</w:t>
            </w:r>
          </w:p>
        </w:tc>
        <w:tc>
          <w:tcPr>
            <w:tcW w:w="7222" w:type="dxa"/>
          </w:tcPr>
          <w:p w14:paraId="2B55766F" w14:textId="77777777" w:rsidR="00B55B7B" w:rsidRDefault="00B55B7B" w:rsidP="00B55B7B">
            <w:pPr>
              <w:rPr>
                <w:rFonts w:eastAsiaTheme="minorEastAsia"/>
                <w:szCs w:val="20"/>
                <w:lang w:eastAsia="zh-CN"/>
              </w:rPr>
            </w:pPr>
            <w:r>
              <w:rPr>
                <w:rFonts w:eastAsiaTheme="minorEastAsia"/>
                <w:szCs w:val="20"/>
                <w:lang w:eastAsia="zh-CN"/>
              </w:rPr>
              <w:t>No</w:t>
            </w:r>
          </w:p>
          <w:p w14:paraId="4E44BC9E" w14:textId="08AD560C" w:rsidR="00B55B7B" w:rsidRDefault="00B55B7B" w:rsidP="00B55B7B">
            <w:pPr>
              <w:rPr>
                <w:rFonts w:eastAsia="MS Mincho"/>
                <w:szCs w:val="20"/>
                <w:lang w:eastAsia="ja-JP"/>
              </w:rPr>
            </w:pPr>
            <w:r>
              <w:rPr>
                <w:rFonts w:eastAsiaTheme="minorEastAsia"/>
                <w:szCs w:val="20"/>
                <w:lang w:eastAsia="zh-CN"/>
              </w:rPr>
              <w:t>The PUCCHs can be transmitted (as non-overlapping with the delivered PUSCH of other priority)</w:t>
            </w:r>
          </w:p>
        </w:tc>
      </w:tr>
      <w:tr w:rsidR="00426E78" w14:paraId="18F90A3D" w14:textId="77777777">
        <w:tc>
          <w:tcPr>
            <w:tcW w:w="1838" w:type="dxa"/>
          </w:tcPr>
          <w:p w14:paraId="160A77B0" w14:textId="2436F308" w:rsidR="00426E78" w:rsidRPr="00426E78" w:rsidRDefault="00426E78" w:rsidP="00B55B7B">
            <w:pPr>
              <w:rPr>
                <w:rFonts w:eastAsia="맑은 고딕" w:hint="eastAsia"/>
                <w:szCs w:val="20"/>
                <w:lang w:eastAsia="ko-KR"/>
              </w:rPr>
            </w:pPr>
          </w:p>
        </w:tc>
        <w:tc>
          <w:tcPr>
            <w:tcW w:w="7222" w:type="dxa"/>
          </w:tcPr>
          <w:p w14:paraId="2A9E60EC" w14:textId="748EC560" w:rsidR="00426E78" w:rsidRPr="00426E78" w:rsidRDefault="00426E78" w:rsidP="00B55B7B">
            <w:pPr>
              <w:rPr>
                <w:rFonts w:eastAsia="맑은 고딕" w:hint="eastAsia"/>
                <w:szCs w:val="20"/>
                <w:lang w:eastAsia="ko-KR"/>
              </w:rPr>
            </w:pPr>
          </w:p>
        </w:tc>
      </w:tr>
    </w:tbl>
    <w:p w14:paraId="342AEF68" w14:textId="77777777" w:rsidR="00EB64F4" w:rsidRDefault="00EB64F4">
      <w:pPr>
        <w:rPr>
          <w:rFonts w:eastAsia="SimSun"/>
          <w:szCs w:val="20"/>
          <w:lang w:val="en-GB" w:eastAsia="zh-CN"/>
        </w:rPr>
      </w:pPr>
    </w:p>
    <w:p w14:paraId="6E2F46BD" w14:textId="77777777" w:rsidR="00EB64F4" w:rsidRDefault="007E7832">
      <w:pPr>
        <w:rPr>
          <w:rFonts w:eastAsia="SimSun"/>
          <w:szCs w:val="20"/>
          <w:lang w:val="en-GB" w:eastAsia="zh-CN"/>
        </w:rPr>
      </w:pPr>
      <w:r>
        <w:rPr>
          <w:rFonts w:eastAsia="SimSun"/>
          <w:szCs w:val="20"/>
          <w:lang w:val="en-GB" w:eastAsia="zh-CN"/>
        </w:rPr>
        <w:t xml:space="preserve">For Case 2-3, </w:t>
      </w:r>
    </w:p>
    <w:p w14:paraId="26B9C3D3"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3F9A3AF6"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1AD4C9E2"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2-3-3: When both grants have available data, it is possible that MAC generates and delivers both HP CG PUSCH and LP CG PUSCH, then it is up to UE implementation to make sure that the low priority CG PUSCH </w:t>
      </w:r>
      <w:r>
        <w:rPr>
          <w:rFonts w:ascii="Times New Roman" w:eastAsiaTheme="minorEastAsia" w:hAnsi="Times New Roman"/>
          <w:sz w:val="20"/>
          <w:szCs w:val="20"/>
        </w:rPr>
        <w:lastRenderedPageBreak/>
        <w:t>transmission can be cancelled before the start of the high priority CG PUSCH.</w:t>
      </w:r>
    </w:p>
    <w:p w14:paraId="7051A6C2" w14:textId="77777777" w:rsidR="00EB64F4" w:rsidRDefault="007E7832">
      <w:pPr>
        <w:pStyle w:val="af3"/>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7776182" w14:textId="77777777" w:rsidR="00EB64F4" w:rsidRDefault="00EB64F4">
      <w:pPr>
        <w:spacing w:after="50"/>
        <w:rPr>
          <w:rFonts w:eastAsiaTheme="minorEastAsia"/>
          <w:szCs w:val="20"/>
          <w:lang w:eastAsia="zh-CN"/>
        </w:rPr>
      </w:pPr>
    </w:p>
    <w:p w14:paraId="09E4639D" w14:textId="77777777" w:rsidR="00EB64F4" w:rsidRDefault="007E7832">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19CE3808"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e"/>
        <w:tblW w:w="9060" w:type="dxa"/>
        <w:tblLayout w:type="fixed"/>
        <w:tblLook w:val="04A0" w:firstRow="1" w:lastRow="0" w:firstColumn="1" w:lastColumn="0" w:noHBand="0" w:noVBand="1"/>
      </w:tblPr>
      <w:tblGrid>
        <w:gridCol w:w="1838"/>
        <w:gridCol w:w="7222"/>
      </w:tblGrid>
      <w:tr w:rsidR="00EB64F4" w14:paraId="7FCACCCC" w14:textId="77777777">
        <w:tc>
          <w:tcPr>
            <w:tcW w:w="1838" w:type="dxa"/>
            <w:shd w:val="clear" w:color="auto" w:fill="BDD6EE" w:themeFill="accent1" w:themeFillTint="66"/>
          </w:tcPr>
          <w:p w14:paraId="17485503" w14:textId="77777777" w:rsidR="00EB64F4" w:rsidRDefault="007E7832">
            <w:pPr>
              <w:rPr>
                <w:szCs w:val="20"/>
              </w:rPr>
            </w:pPr>
            <w:r>
              <w:rPr>
                <w:szCs w:val="20"/>
              </w:rPr>
              <w:t>Company</w:t>
            </w:r>
          </w:p>
        </w:tc>
        <w:tc>
          <w:tcPr>
            <w:tcW w:w="7222" w:type="dxa"/>
            <w:shd w:val="clear" w:color="auto" w:fill="BDD6EE" w:themeFill="accent1" w:themeFillTint="66"/>
          </w:tcPr>
          <w:p w14:paraId="4CF2203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482423F" w14:textId="77777777">
        <w:tc>
          <w:tcPr>
            <w:tcW w:w="1838" w:type="dxa"/>
          </w:tcPr>
          <w:p w14:paraId="221FA0C0"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266BC4B" w14:textId="77777777" w:rsidR="00EB64F4" w:rsidRDefault="007E7832">
            <w:pPr>
              <w:rPr>
                <w:rFonts w:eastAsia="SimSun"/>
                <w:szCs w:val="20"/>
                <w:lang w:eastAsia="zh-CN"/>
              </w:rPr>
            </w:pPr>
            <w:r>
              <w:rPr>
                <w:rFonts w:eastAsia="SimSun" w:hint="eastAsia"/>
                <w:szCs w:val="20"/>
                <w:lang w:eastAsia="zh-CN"/>
              </w:rPr>
              <w:t>Agree</w:t>
            </w:r>
          </w:p>
          <w:p w14:paraId="2A525B38"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217E7E" w14:paraId="193CB7EB" w14:textId="77777777">
        <w:tc>
          <w:tcPr>
            <w:tcW w:w="1838" w:type="dxa"/>
          </w:tcPr>
          <w:p w14:paraId="043428A2" w14:textId="77777777" w:rsidR="00217E7E" w:rsidRPr="00EE228E" w:rsidRDefault="00217E7E" w:rsidP="00217E7E">
            <w:pPr>
              <w:rPr>
                <w:rFonts w:eastAsia="MS Mincho"/>
                <w:szCs w:val="20"/>
                <w:lang w:eastAsia="ja-JP"/>
              </w:rPr>
            </w:pPr>
            <w:r>
              <w:rPr>
                <w:rFonts w:eastAsia="MS Mincho" w:hint="eastAsia"/>
                <w:szCs w:val="20"/>
                <w:lang w:eastAsia="ja-JP"/>
              </w:rPr>
              <w:t>DOCOMO</w:t>
            </w:r>
          </w:p>
        </w:tc>
        <w:tc>
          <w:tcPr>
            <w:tcW w:w="7222" w:type="dxa"/>
          </w:tcPr>
          <w:p w14:paraId="600775BD" w14:textId="77777777" w:rsidR="00217E7E" w:rsidRPr="00506F4D" w:rsidRDefault="00217E7E" w:rsidP="00217E7E">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PHY-HP CG PUSCH is selected for HP UCI multiplexing in Step 3.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w:t>
            </w:r>
            <w:r>
              <w:rPr>
                <w:szCs w:val="20"/>
              </w:rPr>
              <w:t>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337951" w14:paraId="06D82B4A" w14:textId="77777777">
        <w:tc>
          <w:tcPr>
            <w:tcW w:w="1838" w:type="dxa"/>
          </w:tcPr>
          <w:p w14:paraId="49686732"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54BC52D" w14:textId="77777777" w:rsidR="00337951" w:rsidRPr="00337951" w:rsidRDefault="00337951" w:rsidP="00217E7E">
            <w:pPr>
              <w:rPr>
                <w:rFonts w:eastAsiaTheme="minorEastAsia"/>
                <w:szCs w:val="20"/>
                <w:lang w:eastAsia="zh-CN"/>
              </w:rPr>
            </w:pPr>
            <w:r>
              <w:rPr>
                <w:rFonts w:eastAsiaTheme="minorEastAsia"/>
                <w:szCs w:val="20"/>
                <w:lang w:eastAsia="zh-CN"/>
              </w:rPr>
              <w:t>Agree</w:t>
            </w:r>
          </w:p>
        </w:tc>
      </w:tr>
      <w:tr w:rsidR="00C57A57" w14:paraId="137195AB" w14:textId="77777777">
        <w:tc>
          <w:tcPr>
            <w:tcW w:w="1838" w:type="dxa"/>
          </w:tcPr>
          <w:p w14:paraId="60574AF2" w14:textId="2D0B3F40" w:rsidR="00C57A57" w:rsidRDefault="00C57A57" w:rsidP="00C57A57">
            <w:pPr>
              <w:rPr>
                <w:rFonts w:eastAsiaTheme="minorEastAsia"/>
                <w:szCs w:val="20"/>
                <w:lang w:eastAsia="zh-CN"/>
              </w:rPr>
            </w:pPr>
            <w:r>
              <w:rPr>
                <w:rFonts w:eastAsia="MS Mincho"/>
                <w:szCs w:val="20"/>
                <w:lang w:eastAsia="ja-JP"/>
              </w:rPr>
              <w:t>Qualcomm</w:t>
            </w:r>
          </w:p>
        </w:tc>
        <w:tc>
          <w:tcPr>
            <w:tcW w:w="7222" w:type="dxa"/>
          </w:tcPr>
          <w:p w14:paraId="0FE30633" w14:textId="23863884" w:rsidR="00C57A57" w:rsidRDefault="00C57A57" w:rsidP="00C57A5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E518931" w14:textId="77777777" w:rsidTr="00B55B7B">
        <w:tc>
          <w:tcPr>
            <w:tcW w:w="1838" w:type="dxa"/>
          </w:tcPr>
          <w:p w14:paraId="752FB9D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2F86543" w14:textId="77777777" w:rsidR="00B55B7B" w:rsidRDefault="00B55B7B" w:rsidP="000D435C">
            <w:pPr>
              <w:rPr>
                <w:rFonts w:eastAsiaTheme="minorEastAsia"/>
                <w:szCs w:val="20"/>
                <w:lang w:eastAsia="zh-CN"/>
              </w:rPr>
            </w:pPr>
            <w:r>
              <w:rPr>
                <w:rFonts w:eastAsiaTheme="minorEastAsia"/>
                <w:szCs w:val="20"/>
                <w:lang w:eastAsia="zh-CN"/>
              </w:rPr>
              <w:t>Agree</w:t>
            </w:r>
          </w:p>
        </w:tc>
      </w:tr>
      <w:tr w:rsidR="00426E78" w14:paraId="4A1BCA33" w14:textId="77777777" w:rsidTr="00B55B7B">
        <w:tc>
          <w:tcPr>
            <w:tcW w:w="1838" w:type="dxa"/>
          </w:tcPr>
          <w:p w14:paraId="5685A70B" w14:textId="2728DEF2" w:rsidR="00426E78" w:rsidRPr="00426E78" w:rsidRDefault="00426E78" w:rsidP="000D435C">
            <w:pPr>
              <w:rPr>
                <w:rFonts w:eastAsia="맑은 고딕" w:hint="eastAsia"/>
                <w:szCs w:val="20"/>
                <w:lang w:eastAsia="ko-KR"/>
              </w:rPr>
            </w:pPr>
            <w:r>
              <w:rPr>
                <w:rFonts w:eastAsia="맑은 고딕" w:hint="eastAsia"/>
                <w:szCs w:val="20"/>
                <w:lang w:eastAsia="ko-KR"/>
              </w:rPr>
              <w:t>LG</w:t>
            </w:r>
          </w:p>
        </w:tc>
        <w:tc>
          <w:tcPr>
            <w:tcW w:w="7222" w:type="dxa"/>
          </w:tcPr>
          <w:p w14:paraId="60662810" w14:textId="65FDAA47" w:rsidR="00426E78" w:rsidRPr="00426E78" w:rsidRDefault="00426E78" w:rsidP="000D435C">
            <w:pPr>
              <w:rPr>
                <w:rFonts w:eastAsia="맑은 고딕" w:hint="eastAsia"/>
                <w:szCs w:val="20"/>
                <w:lang w:eastAsia="ko-KR"/>
              </w:rPr>
            </w:pPr>
            <w:r>
              <w:rPr>
                <w:rFonts w:eastAsia="맑은 고딕" w:hint="eastAsia"/>
                <w:szCs w:val="20"/>
                <w:lang w:eastAsia="ko-KR"/>
              </w:rPr>
              <w:t>Agree</w:t>
            </w:r>
          </w:p>
        </w:tc>
      </w:tr>
    </w:tbl>
    <w:p w14:paraId="2E01647D" w14:textId="77777777" w:rsidR="00EB64F4" w:rsidRDefault="00EB64F4">
      <w:pPr>
        <w:rPr>
          <w:rFonts w:eastAsia="SimSun"/>
          <w:szCs w:val="20"/>
          <w:lang w:eastAsia="zh-CN"/>
        </w:rPr>
      </w:pPr>
    </w:p>
    <w:p w14:paraId="0678E881" w14:textId="77777777" w:rsidR="00EB64F4" w:rsidRDefault="007E7832">
      <w:pPr>
        <w:spacing w:after="50"/>
        <w:rPr>
          <w:rFonts w:eastAsiaTheme="minorEastAsia"/>
          <w:szCs w:val="20"/>
          <w:lang w:eastAsia="zh-CN"/>
        </w:rPr>
      </w:pPr>
      <w:r>
        <w:rPr>
          <w:rFonts w:eastAsiaTheme="minorEastAsia"/>
          <w:szCs w:val="20"/>
          <w:lang w:eastAsia="zh-CN"/>
        </w:rPr>
        <w:t xml:space="preserve">Q2-6: for Case 2-3-4, </w:t>
      </w:r>
    </w:p>
    <w:p w14:paraId="677C4F37" w14:textId="77777777" w:rsidR="00EB64F4" w:rsidRDefault="007E7832">
      <w:pPr>
        <w:pStyle w:val="af3"/>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26F7CD38" w14:textId="77777777" w:rsidR="00EB64F4" w:rsidRDefault="007E7832">
      <w:pPr>
        <w:pStyle w:val="af3"/>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Q2-6-b: based on your replies to Q2-6-a, what is the preferred PHY layer on handling of the HP PUCCH and LP PUCCH?</w:t>
      </w:r>
    </w:p>
    <w:tbl>
      <w:tblPr>
        <w:tblStyle w:val="ae"/>
        <w:tblW w:w="9060" w:type="dxa"/>
        <w:tblLayout w:type="fixed"/>
        <w:tblLook w:val="04A0" w:firstRow="1" w:lastRow="0" w:firstColumn="1" w:lastColumn="0" w:noHBand="0" w:noVBand="1"/>
      </w:tblPr>
      <w:tblGrid>
        <w:gridCol w:w="1838"/>
        <w:gridCol w:w="7222"/>
      </w:tblGrid>
      <w:tr w:rsidR="00EB64F4" w14:paraId="1C184831" w14:textId="77777777">
        <w:tc>
          <w:tcPr>
            <w:tcW w:w="1838" w:type="dxa"/>
            <w:shd w:val="clear" w:color="auto" w:fill="BDD6EE" w:themeFill="accent1" w:themeFillTint="66"/>
          </w:tcPr>
          <w:p w14:paraId="0B88A7D3" w14:textId="77777777" w:rsidR="00EB64F4" w:rsidRDefault="007E7832">
            <w:pPr>
              <w:rPr>
                <w:szCs w:val="20"/>
              </w:rPr>
            </w:pPr>
            <w:r>
              <w:rPr>
                <w:szCs w:val="20"/>
              </w:rPr>
              <w:t>Company</w:t>
            </w:r>
          </w:p>
        </w:tc>
        <w:tc>
          <w:tcPr>
            <w:tcW w:w="7222" w:type="dxa"/>
            <w:shd w:val="clear" w:color="auto" w:fill="BDD6EE" w:themeFill="accent1" w:themeFillTint="66"/>
          </w:tcPr>
          <w:p w14:paraId="149B124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827BB2" w14:textId="77777777">
        <w:tc>
          <w:tcPr>
            <w:tcW w:w="1838" w:type="dxa"/>
          </w:tcPr>
          <w:p w14:paraId="6A964DF3"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23394E6D" w14:textId="77777777" w:rsidR="00EB64F4" w:rsidRDefault="007E7832">
            <w:pPr>
              <w:rPr>
                <w:rFonts w:eastAsia="SimSun"/>
                <w:szCs w:val="20"/>
                <w:lang w:eastAsia="zh-CN"/>
              </w:rPr>
            </w:pPr>
            <w:r>
              <w:rPr>
                <w:rFonts w:eastAsia="SimSun"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217E7E" w14:paraId="7EE8D11C" w14:textId="77777777">
        <w:tc>
          <w:tcPr>
            <w:tcW w:w="1838" w:type="dxa"/>
          </w:tcPr>
          <w:p w14:paraId="70D03C2B" w14:textId="77777777" w:rsidR="00217E7E" w:rsidRPr="00506F4D" w:rsidRDefault="00217E7E" w:rsidP="00217E7E">
            <w:pPr>
              <w:rPr>
                <w:szCs w:val="20"/>
              </w:rPr>
            </w:pPr>
            <w:r>
              <w:rPr>
                <w:rFonts w:eastAsia="MS Mincho" w:hint="eastAsia"/>
                <w:szCs w:val="20"/>
                <w:lang w:eastAsia="ja-JP"/>
              </w:rPr>
              <w:t>DOCOMO</w:t>
            </w:r>
          </w:p>
        </w:tc>
        <w:tc>
          <w:tcPr>
            <w:tcW w:w="7222" w:type="dxa"/>
          </w:tcPr>
          <w:p w14:paraId="7FA13C06" w14:textId="77777777" w:rsidR="00217E7E" w:rsidRDefault="00217E7E" w:rsidP="00217E7E">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67889C80" w14:textId="77777777" w:rsidR="00217E7E" w:rsidRPr="00506F4D" w:rsidRDefault="00217E7E" w:rsidP="00217E7E">
            <w:pPr>
              <w:rPr>
                <w:szCs w:val="20"/>
              </w:rPr>
            </w:pPr>
            <w:r>
              <w:rPr>
                <w:szCs w:val="20"/>
              </w:rPr>
              <w:t>Q2-6-b: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47CFC6E7" w14:textId="77777777">
        <w:tc>
          <w:tcPr>
            <w:tcW w:w="1838" w:type="dxa"/>
          </w:tcPr>
          <w:p w14:paraId="44AB0D9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1363658" w14:textId="77777777" w:rsidR="00337951" w:rsidRDefault="00337951" w:rsidP="00217E7E">
            <w:pPr>
              <w:rPr>
                <w:rFonts w:eastAsia="MS Mincho"/>
                <w:szCs w:val="20"/>
                <w:lang w:eastAsia="ja-JP"/>
              </w:rPr>
            </w:pPr>
            <w:r w:rsidRPr="001C2560">
              <w:rPr>
                <w:rFonts w:eastAsiaTheme="minorEastAsia"/>
                <w:szCs w:val="20"/>
              </w:rPr>
              <w:t>MAC should</w:t>
            </w:r>
            <w:r>
              <w:rPr>
                <w:rFonts w:eastAsiaTheme="minorEastAsia"/>
                <w:szCs w:val="20"/>
              </w:rPr>
              <w:t xml:space="preserve"> NOT</w:t>
            </w:r>
            <w:r w:rsidRPr="001C2560">
              <w:rPr>
                <w:rFonts w:eastAsiaTheme="minorEastAsia"/>
                <w:szCs w:val="20"/>
              </w:rPr>
              <w:t xml:space="preserve"> generate and deliver </w:t>
            </w:r>
            <w:r>
              <w:rPr>
                <w:rFonts w:eastAsiaTheme="minorEastAsia"/>
                <w:szCs w:val="20"/>
              </w:rPr>
              <w:t>any MAC PDU. HP PUCCH and LP PUCCH transmit</w:t>
            </w:r>
          </w:p>
        </w:tc>
      </w:tr>
      <w:tr w:rsidR="0000372A" w14:paraId="2443B193" w14:textId="77777777">
        <w:tc>
          <w:tcPr>
            <w:tcW w:w="1838" w:type="dxa"/>
          </w:tcPr>
          <w:p w14:paraId="28D3229D" w14:textId="3456FFD6" w:rsidR="0000372A" w:rsidRDefault="0000372A" w:rsidP="0000372A">
            <w:pPr>
              <w:rPr>
                <w:rFonts w:eastAsiaTheme="minorEastAsia"/>
                <w:szCs w:val="20"/>
                <w:lang w:eastAsia="zh-CN"/>
              </w:rPr>
            </w:pPr>
            <w:r>
              <w:rPr>
                <w:rFonts w:eastAsia="MS Mincho"/>
                <w:szCs w:val="20"/>
                <w:lang w:eastAsia="ja-JP"/>
              </w:rPr>
              <w:t>Qualcomm</w:t>
            </w:r>
          </w:p>
        </w:tc>
        <w:tc>
          <w:tcPr>
            <w:tcW w:w="7222" w:type="dxa"/>
          </w:tcPr>
          <w:p w14:paraId="46E397CF" w14:textId="08A181C6" w:rsidR="0000372A" w:rsidRPr="001C2560" w:rsidRDefault="0000372A" w:rsidP="0000372A">
            <w:pPr>
              <w:rPr>
                <w:rFonts w:eastAsiaTheme="minorEastAsia"/>
                <w:szCs w:val="20"/>
              </w:rPr>
            </w:pPr>
            <w:r>
              <w:rPr>
                <w:rFonts w:eastAsia="MS Mincho"/>
                <w:szCs w:val="20"/>
                <w:lang w:eastAsia="ja-JP"/>
              </w:rPr>
              <w:t>For all the cases, either Option 2 from Q1-1 or the alternative solution as explained in our response can be used. Both of the solutions achieve the objectives.</w:t>
            </w:r>
          </w:p>
        </w:tc>
      </w:tr>
      <w:tr w:rsidR="00B55B7B" w14:paraId="37CC8447" w14:textId="77777777" w:rsidTr="00B55B7B">
        <w:tc>
          <w:tcPr>
            <w:tcW w:w="1838" w:type="dxa"/>
          </w:tcPr>
          <w:p w14:paraId="3A26C6B4"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7CA1B025" w14:textId="77777777" w:rsidR="00B55B7B" w:rsidRDefault="00B55B7B" w:rsidP="000D435C">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61EF6397" w14:textId="77777777" w:rsidR="00B55B7B" w:rsidRDefault="00B55B7B" w:rsidP="000D435C">
            <w:pPr>
              <w:rPr>
                <w:rFonts w:eastAsiaTheme="minorEastAsia"/>
                <w:szCs w:val="20"/>
                <w:lang w:eastAsia="zh-CN"/>
              </w:rPr>
            </w:pPr>
            <w:r>
              <w:rPr>
                <w:rFonts w:eastAsiaTheme="minorEastAsia"/>
                <w:szCs w:val="20"/>
                <w:lang w:eastAsia="zh-CN"/>
              </w:rPr>
              <w:t>Q2-6-b: both PUCCH (as non-overlapping) transmitted</w:t>
            </w:r>
          </w:p>
        </w:tc>
      </w:tr>
      <w:tr w:rsidR="00426E78" w14:paraId="0B690E7E" w14:textId="77777777" w:rsidTr="00B55B7B">
        <w:tc>
          <w:tcPr>
            <w:tcW w:w="1838" w:type="dxa"/>
          </w:tcPr>
          <w:p w14:paraId="17C9516F" w14:textId="585DC194" w:rsidR="00426E78" w:rsidRPr="00426E78" w:rsidRDefault="00426E78" w:rsidP="000D435C">
            <w:pPr>
              <w:rPr>
                <w:rFonts w:eastAsia="맑은 고딕" w:hint="eastAsia"/>
                <w:szCs w:val="20"/>
                <w:lang w:eastAsia="ko-KR"/>
              </w:rPr>
            </w:pPr>
            <w:r>
              <w:rPr>
                <w:rFonts w:eastAsia="맑은 고딕" w:hint="eastAsia"/>
                <w:szCs w:val="20"/>
                <w:lang w:eastAsia="ko-KR"/>
              </w:rPr>
              <w:t>LG</w:t>
            </w:r>
          </w:p>
        </w:tc>
        <w:tc>
          <w:tcPr>
            <w:tcW w:w="7222" w:type="dxa"/>
          </w:tcPr>
          <w:p w14:paraId="2145BCCF" w14:textId="33EE91E9" w:rsidR="00426E78" w:rsidRPr="00426E78" w:rsidRDefault="00426E78" w:rsidP="000D435C">
            <w:pPr>
              <w:rPr>
                <w:rFonts w:eastAsia="맑은 고딕" w:hint="eastAsia"/>
                <w:szCs w:val="20"/>
                <w:lang w:eastAsia="ko-KR"/>
              </w:rPr>
            </w:pPr>
            <w:r>
              <w:rPr>
                <w:rFonts w:eastAsia="맑은 고딕" w:hint="eastAsia"/>
                <w:szCs w:val="20"/>
                <w:lang w:eastAsia="ko-KR"/>
              </w:rPr>
              <w:t xml:space="preserve">Same </w:t>
            </w:r>
            <w:r>
              <w:rPr>
                <w:rFonts w:eastAsia="맑은 고딕"/>
                <w:szCs w:val="20"/>
                <w:lang w:eastAsia="ko-KR"/>
              </w:rPr>
              <w:t>as Q2-3</w:t>
            </w:r>
          </w:p>
        </w:tc>
      </w:tr>
    </w:tbl>
    <w:p w14:paraId="090E6C5B" w14:textId="77777777" w:rsidR="00EB64F4" w:rsidRDefault="00EB64F4">
      <w:pPr>
        <w:rPr>
          <w:rFonts w:eastAsia="SimSun"/>
          <w:szCs w:val="20"/>
          <w:lang w:val="en-GB" w:eastAsia="zh-CN"/>
        </w:rPr>
      </w:pPr>
    </w:p>
    <w:p w14:paraId="095F89C5" w14:textId="77777777" w:rsidR="00EB64F4" w:rsidRDefault="007E7832">
      <w:pPr>
        <w:rPr>
          <w:rFonts w:eastAsiaTheme="minorEastAsia"/>
          <w:szCs w:val="20"/>
          <w:lang w:eastAsia="zh-CN"/>
        </w:rPr>
      </w:pPr>
      <w:r>
        <w:rPr>
          <w:rFonts w:eastAsia="SimSun"/>
          <w:szCs w:val="20"/>
          <w:lang w:val="en-GB" w:eastAsia="zh-CN"/>
        </w:rPr>
        <w:t>Handling of UCI f</w:t>
      </w:r>
      <w:r>
        <w:rPr>
          <w:rFonts w:eastAsiaTheme="minorEastAsia"/>
          <w:szCs w:val="20"/>
          <w:lang w:eastAsia="zh-CN"/>
        </w:rPr>
        <w:t xml:space="preserve">or case 2-3-1, 2-3-2 and case 2-3-3,   </w:t>
      </w:r>
    </w:p>
    <w:p w14:paraId="31351293"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lastRenderedPageBreak/>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14:paraId="5C165A3B"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14:paraId="6090788D"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216DA160" w14:textId="77777777" w:rsidR="00EB64F4" w:rsidRDefault="007E7832">
      <w:pPr>
        <w:pStyle w:val="af3"/>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14:paraId="05D4A5C9" w14:textId="77777777" w:rsidR="00EB64F4" w:rsidRDefault="007E7832">
      <w:pPr>
        <w:pStyle w:val="af3"/>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49E8D58D" w14:textId="77777777" w:rsidR="00EB64F4" w:rsidRDefault="007E7832">
      <w:pPr>
        <w:pStyle w:val="af3"/>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045571A5" w14:textId="77777777" w:rsidR="00EB64F4" w:rsidRDefault="00EB64F4">
      <w:pPr>
        <w:pStyle w:val="af3"/>
        <w:widowControl/>
        <w:spacing w:after="0"/>
        <w:ind w:left="1080" w:firstLineChars="0" w:firstLine="0"/>
        <w:contextualSpacing/>
        <w:rPr>
          <w:rFonts w:ascii="Times New Roman" w:hAnsi="Times New Roman"/>
          <w:b/>
          <w:bCs/>
          <w:sz w:val="20"/>
          <w:szCs w:val="20"/>
          <w:u w:val="single"/>
          <w:lang w:val="en-GB" w:eastAsia="en-US"/>
        </w:rPr>
      </w:pPr>
    </w:p>
    <w:p w14:paraId="5CF57E3D" w14:textId="77777777" w:rsidR="00EB64F4" w:rsidRDefault="007E7832">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50F8C5F2"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25E934F3" w14:textId="77777777">
        <w:tc>
          <w:tcPr>
            <w:tcW w:w="1838" w:type="dxa"/>
            <w:shd w:val="clear" w:color="auto" w:fill="BDD6EE" w:themeFill="accent1" w:themeFillTint="66"/>
          </w:tcPr>
          <w:p w14:paraId="72CEC24E" w14:textId="77777777" w:rsidR="00EB64F4" w:rsidRDefault="007E7832">
            <w:pPr>
              <w:rPr>
                <w:szCs w:val="20"/>
              </w:rPr>
            </w:pPr>
            <w:r>
              <w:rPr>
                <w:szCs w:val="20"/>
              </w:rPr>
              <w:t>Company</w:t>
            </w:r>
          </w:p>
        </w:tc>
        <w:tc>
          <w:tcPr>
            <w:tcW w:w="7222" w:type="dxa"/>
            <w:shd w:val="clear" w:color="auto" w:fill="BDD6EE" w:themeFill="accent1" w:themeFillTint="66"/>
          </w:tcPr>
          <w:p w14:paraId="0101320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55F580A" w14:textId="77777777">
        <w:tc>
          <w:tcPr>
            <w:tcW w:w="1838" w:type="dxa"/>
          </w:tcPr>
          <w:p w14:paraId="7EA11229"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442A9F8" w14:textId="77777777" w:rsidR="00EB64F4" w:rsidRDefault="007E7832">
            <w:pPr>
              <w:rPr>
                <w:rFonts w:eastAsia="SimSun"/>
                <w:szCs w:val="20"/>
                <w:lang w:eastAsia="zh-CN"/>
              </w:rPr>
            </w:pPr>
            <w:r>
              <w:rPr>
                <w:rFonts w:eastAsia="SimSun" w:hint="eastAsia"/>
                <w:szCs w:val="20"/>
                <w:lang w:eastAsia="zh-CN"/>
              </w:rPr>
              <w:t>Agree</w:t>
            </w:r>
          </w:p>
          <w:p w14:paraId="0C7F3CBB"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084976CD" w14:textId="77777777" w:rsidR="00EB64F4" w:rsidRDefault="007E7832">
            <w:pPr>
              <w:rPr>
                <w:rFonts w:eastAsia="SimSun"/>
                <w:szCs w:val="20"/>
                <w:lang w:eastAsia="zh-CN"/>
              </w:rPr>
            </w:pPr>
            <w:r>
              <w:rPr>
                <w:rFonts w:eastAsia="SimSun" w:hint="eastAsia"/>
                <w:szCs w:val="20"/>
                <w:lang w:eastAsia="zh-CN"/>
              </w:rPr>
              <w:t>For case 2-3-3, we do not think only LP CG PUSCH is delivered since the HP CG PUSCH has data for transmission. We think the other two behaviors are possible.</w:t>
            </w:r>
          </w:p>
        </w:tc>
      </w:tr>
      <w:tr w:rsidR="00217E7E" w14:paraId="26236B78" w14:textId="77777777">
        <w:tc>
          <w:tcPr>
            <w:tcW w:w="1838" w:type="dxa"/>
          </w:tcPr>
          <w:p w14:paraId="35C128A3" w14:textId="77777777" w:rsidR="00217E7E" w:rsidRPr="00963BFC" w:rsidRDefault="00217E7E" w:rsidP="00217E7E">
            <w:pPr>
              <w:rPr>
                <w:rFonts w:eastAsia="MS Mincho"/>
                <w:szCs w:val="20"/>
                <w:lang w:eastAsia="ja-JP"/>
              </w:rPr>
            </w:pPr>
            <w:r>
              <w:rPr>
                <w:rFonts w:eastAsia="MS Mincho" w:hint="eastAsia"/>
                <w:szCs w:val="20"/>
                <w:lang w:eastAsia="ja-JP"/>
              </w:rPr>
              <w:t>DOCOMO</w:t>
            </w:r>
          </w:p>
        </w:tc>
        <w:tc>
          <w:tcPr>
            <w:tcW w:w="7222" w:type="dxa"/>
          </w:tcPr>
          <w:p w14:paraId="4E40C71C" w14:textId="77777777" w:rsidR="00217E7E" w:rsidRPr="00963BFC" w:rsidRDefault="00217E7E" w:rsidP="00217E7E">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337951" w14:paraId="3C13F01D" w14:textId="77777777">
        <w:tc>
          <w:tcPr>
            <w:tcW w:w="1838" w:type="dxa"/>
          </w:tcPr>
          <w:p w14:paraId="37DE9C75"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2250161" w14:textId="77777777" w:rsidR="00337951" w:rsidRDefault="00337951" w:rsidP="00337951">
            <w:pPr>
              <w:rPr>
                <w:rFonts w:eastAsiaTheme="minorEastAsia"/>
                <w:szCs w:val="20"/>
                <w:lang w:eastAsia="zh-CN"/>
              </w:rPr>
            </w:pPr>
            <w:r>
              <w:rPr>
                <w:rFonts w:eastAsiaTheme="minorEastAsia"/>
                <w:szCs w:val="20"/>
                <w:lang w:eastAsia="zh-CN"/>
              </w:rPr>
              <w:t>Agree with FL’ suggestion.</w:t>
            </w:r>
          </w:p>
          <w:p w14:paraId="10B2CE04" w14:textId="77777777" w:rsidR="00337951" w:rsidRDefault="00337951" w:rsidP="00337951">
            <w:pPr>
              <w:rPr>
                <w:szCs w:val="20"/>
                <w:lang w:val="en-GB"/>
              </w:rPr>
            </w:pPr>
            <w:r>
              <w:rPr>
                <w:rFonts w:eastAsiaTheme="minorEastAsia"/>
                <w:szCs w:val="20"/>
                <w:lang w:eastAsia="zh-CN"/>
              </w:rPr>
              <w:t xml:space="preserve">For case 2-3-1, LP </w:t>
            </w:r>
            <w:r w:rsidRPr="00506F4D">
              <w:rPr>
                <w:szCs w:val="20"/>
                <w:lang w:val="en-GB"/>
              </w:rPr>
              <w:t xml:space="preserve">UCI can be transmitted on </w:t>
            </w:r>
            <w:r>
              <w:rPr>
                <w:szCs w:val="20"/>
                <w:lang w:val="en-GB"/>
              </w:rPr>
              <w:t xml:space="preserve">LP </w:t>
            </w:r>
            <w:r w:rsidRPr="00506F4D">
              <w:rPr>
                <w:szCs w:val="20"/>
                <w:lang w:val="en-GB"/>
              </w:rPr>
              <w:t>PUCCH</w:t>
            </w:r>
            <w:r>
              <w:rPr>
                <w:szCs w:val="20"/>
                <w:lang w:val="en-GB"/>
              </w:rPr>
              <w:t>.</w:t>
            </w:r>
          </w:p>
          <w:p w14:paraId="369638F5" w14:textId="77777777" w:rsidR="00337951" w:rsidRDefault="00337951" w:rsidP="00337951">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sidRPr="00506F4D">
              <w:rPr>
                <w:szCs w:val="20"/>
                <w:lang w:val="en-GB"/>
              </w:rPr>
              <w:t xml:space="preserve">UCI can be transmitted on </w:t>
            </w:r>
            <w:r>
              <w:rPr>
                <w:szCs w:val="20"/>
                <w:lang w:val="en-GB"/>
              </w:rPr>
              <w:t xml:space="preserve">HP </w:t>
            </w:r>
            <w:r w:rsidRPr="00506F4D">
              <w:rPr>
                <w:szCs w:val="20"/>
                <w:lang w:val="en-GB"/>
              </w:rPr>
              <w:t>PUCCH</w:t>
            </w:r>
            <w:r>
              <w:rPr>
                <w:szCs w:val="20"/>
                <w:lang w:val="en-GB"/>
              </w:rPr>
              <w:t>.</w:t>
            </w:r>
          </w:p>
        </w:tc>
      </w:tr>
      <w:tr w:rsidR="00AC687E" w14:paraId="670A15AB" w14:textId="77777777">
        <w:tc>
          <w:tcPr>
            <w:tcW w:w="1838" w:type="dxa"/>
          </w:tcPr>
          <w:p w14:paraId="6C06A041" w14:textId="40FA3CE3" w:rsidR="00AC687E" w:rsidRDefault="00AC687E" w:rsidP="00AC687E">
            <w:pPr>
              <w:rPr>
                <w:rFonts w:eastAsiaTheme="minorEastAsia"/>
                <w:szCs w:val="20"/>
                <w:lang w:eastAsia="zh-CN"/>
              </w:rPr>
            </w:pPr>
            <w:r>
              <w:rPr>
                <w:rFonts w:eastAsia="MS Mincho"/>
                <w:szCs w:val="20"/>
                <w:lang w:eastAsia="ja-JP"/>
              </w:rPr>
              <w:t>Qualcomm</w:t>
            </w:r>
          </w:p>
        </w:tc>
        <w:tc>
          <w:tcPr>
            <w:tcW w:w="7222" w:type="dxa"/>
          </w:tcPr>
          <w:p w14:paraId="553ED8A5" w14:textId="5AFEA309" w:rsidR="00AC687E" w:rsidRDefault="00AC687E" w:rsidP="00AC687E">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65C51EC2" w14:textId="77777777" w:rsidTr="00B55B7B">
        <w:tc>
          <w:tcPr>
            <w:tcW w:w="1838" w:type="dxa"/>
          </w:tcPr>
          <w:p w14:paraId="346D133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7879E7E" w14:textId="77777777" w:rsidR="00B55B7B" w:rsidRDefault="00B55B7B" w:rsidP="000D435C">
            <w:pPr>
              <w:rPr>
                <w:rFonts w:eastAsiaTheme="minorEastAsia"/>
                <w:szCs w:val="20"/>
                <w:lang w:eastAsia="zh-CN"/>
              </w:rPr>
            </w:pPr>
            <w:r>
              <w:rPr>
                <w:rFonts w:eastAsiaTheme="minorEastAsia"/>
                <w:szCs w:val="20"/>
                <w:lang w:eastAsia="zh-CN"/>
              </w:rPr>
              <w:t>Agree</w:t>
            </w:r>
          </w:p>
          <w:p w14:paraId="08D81C5F" w14:textId="77777777" w:rsidR="00B55B7B" w:rsidRDefault="00B55B7B" w:rsidP="000D435C">
            <w:pPr>
              <w:rPr>
                <w:rFonts w:eastAsiaTheme="minorEastAsia"/>
                <w:szCs w:val="20"/>
                <w:lang w:eastAsia="zh-CN"/>
              </w:rPr>
            </w:pPr>
            <w:r>
              <w:rPr>
                <w:rFonts w:eastAsiaTheme="minorEastAsia"/>
                <w:szCs w:val="20"/>
                <w:lang w:eastAsia="zh-CN"/>
              </w:rPr>
              <w:t>Preference to have the PUCCH transmitted (and no UCI dropping)</w:t>
            </w:r>
          </w:p>
        </w:tc>
      </w:tr>
      <w:tr w:rsidR="00F96350" w14:paraId="28DFD963" w14:textId="77777777" w:rsidTr="00B55B7B">
        <w:tc>
          <w:tcPr>
            <w:tcW w:w="1838" w:type="dxa"/>
          </w:tcPr>
          <w:p w14:paraId="1ED94163" w14:textId="2EA3688F" w:rsidR="00F96350" w:rsidRPr="00F96350" w:rsidRDefault="00F96350" w:rsidP="000D435C">
            <w:pPr>
              <w:rPr>
                <w:rFonts w:eastAsia="맑은 고딕" w:hint="eastAsia"/>
                <w:szCs w:val="20"/>
                <w:lang w:eastAsia="ko-KR"/>
              </w:rPr>
            </w:pPr>
            <w:r>
              <w:rPr>
                <w:rFonts w:eastAsia="맑은 고딕" w:hint="eastAsia"/>
                <w:szCs w:val="20"/>
                <w:lang w:eastAsia="ko-KR"/>
              </w:rPr>
              <w:t>LG</w:t>
            </w:r>
          </w:p>
        </w:tc>
        <w:tc>
          <w:tcPr>
            <w:tcW w:w="7222" w:type="dxa"/>
          </w:tcPr>
          <w:p w14:paraId="0FAE32CF" w14:textId="77CC3F79" w:rsidR="00F96350" w:rsidRPr="00F96350" w:rsidRDefault="00F96350" w:rsidP="000D435C">
            <w:pPr>
              <w:rPr>
                <w:rFonts w:eastAsia="맑은 고딕" w:hint="eastAsia"/>
                <w:szCs w:val="20"/>
                <w:lang w:eastAsia="ko-KR"/>
              </w:rPr>
            </w:pPr>
            <w:r>
              <w:rPr>
                <w:rFonts w:eastAsia="맑은 고딕" w:hint="eastAsia"/>
                <w:szCs w:val="20"/>
                <w:lang w:eastAsia="ko-KR"/>
              </w:rPr>
              <w:t xml:space="preserve">Based on the current </w:t>
            </w:r>
            <w:r>
              <w:rPr>
                <w:rFonts w:eastAsia="맑은 고딕"/>
                <w:szCs w:val="20"/>
                <w:lang w:eastAsia="ko-KR"/>
              </w:rPr>
              <w:t>specification</w:t>
            </w:r>
            <w:r>
              <w:rPr>
                <w:rFonts w:eastAsia="맑은 고딕" w:hint="eastAsia"/>
                <w:szCs w:val="20"/>
                <w:lang w:eastAsia="ko-KR"/>
              </w:rPr>
              <w:t xml:space="preserve"> </w:t>
            </w:r>
            <w:r>
              <w:rPr>
                <w:rFonts w:eastAsia="맑은 고딕"/>
                <w:szCs w:val="20"/>
                <w:lang w:eastAsia="ko-KR"/>
              </w:rPr>
              <w:t xml:space="preserve">and our previous agreement, both PUSCH cannot be skipped but LP PUSCH should be cancelled by other PUSCH with sufficient timeline. </w:t>
            </w:r>
          </w:p>
        </w:tc>
      </w:tr>
    </w:tbl>
    <w:p w14:paraId="63EF4B98" w14:textId="77777777" w:rsidR="00EB64F4" w:rsidRDefault="00EB64F4">
      <w:pPr>
        <w:rPr>
          <w:rFonts w:eastAsia="SimSun"/>
          <w:lang w:val="en-GB" w:eastAsia="zh-CN"/>
        </w:rPr>
      </w:pPr>
    </w:p>
    <w:p w14:paraId="6E33F5DC" w14:textId="77777777" w:rsidR="00EB64F4" w:rsidRDefault="007E7832">
      <w:pPr>
        <w:rPr>
          <w:rFonts w:eastAsia="SimSun"/>
          <w:b/>
          <w:lang w:eastAsia="zh-CN"/>
        </w:rPr>
      </w:pPr>
      <w:r>
        <w:rPr>
          <w:rFonts w:eastAsia="SimSun"/>
          <w:b/>
          <w:lang w:eastAsia="zh-CN"/>
        </w:rPr>
        <w:t xml:space="preserve">Q2-8: </w:t>
      </w:r>
      <w:r>
        <w:rPr>
          <w:rFonts w:eastAsia="SimSun" w:hint="eastAsia"/>
          <w:b/>
          <w:lang w:eastAsia="zh-CN"/>
        </w:rPr>
        <w:t>B</w:t>
      </w:r>
      <w:r>
        <w:rPr>
          <w:rFonts w:eastAsia="SimSun"/>
          <w:b/>
          <w:lang w:eastAsia="zh-CN"/>
        </w:rPr>
        <w:t>ased on your views for section 2.1 and 2.2, which high-level option as provided in the section 2.2.1 General views do you prefer?</w:t>
      </w:r>
    </w:p>
    <w:p w14:paraId="5A6BEB7C" w14:textId="77777777" w:rsidR="00EB64F4" w:rsidRDefault="007E7832">
      <w:pPr>
        <w:pStyle w:val="af3"/>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7935E9E8" w14:textId="77777777" w:rsidR="00EB64F4" w:rsidRDefault="007E7832">
      <w:pPr>
        <w:pStyle w:val="af3"/>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245B5EC5" w14:textId="77777777" w:rsidR="00EB64F4" w:rsidRDefault="007E7832">
      <w:pPr>
        <w:pStyle w:val="af3"/>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ae"/>
        <w:tblW w:w="9060" w:type="dxa"/>
        <w:tblLayout w:type="fixed"/>
        <w:tblLook w:val="04A0" w:firstRow="1" w:lastRow="0" w:firstColumn="1" w:lastColumn="0" w:noHBand="0" w:noVBand="1"/>
      </w:tblPr>
      <w:tblGrid>
        <w:gridCol w:w="1838"/>
        <w:gridCol w:w="7222"/>
      </w:tblGrid>
      <w:tr w:rsidR="00EB64F4" w14:paraId="5FF25E06" w14:textId="77777777">
        <w:tc>
          <w:tcPr>
            <w:tcW w:w="1838" w:type="dxa"/>
            <w:shd w:val="clear" w:color="auto" w:fill="BDD6EE" w:themeFill="accent1" w:themeFillTint="66"/>
          </w:tcPr>
          <w:p w14:paraId="604F7E36" w14:textId="77777777" w:rsidR="00EB64F4" w:rsidRDefault="007E7832">
            <w:pPr>
              <w:rPr>
                <w:szCs w:val="20"/>
              </w:rPr>
            </w:pPr>
            <w:r>
              <w:rPr>
                <w:szCs w:val="20"/>
              </w:rPr>
              <w:t>Company</w:t>
            </w:r>
          </w:p>
        </w:tc>
        <w:tc>
          <w:tcPr>
            <w:tcW w:w="7222" w:type="dxa"/>
            <w:shd w:val="clear" w:color="auto" w:fill="BDD6EE" w:themeFill="accent1" w:themeFillTint="66"/>
          </w:tcPr>
          <w:p w14:paraId="64A9C4DE"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23B8E70" w14:textId="77777777">
        <w:tc>
          <w:tcPr>
            <w:tcW w:w="1838" w:type="dxa"/>
          </w:tcPr>
          <w:p w14:paraId="700E032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649C4D2E" w14:textId="77777777" w:rsidR="00EB64F4" w:rsidRDefault="007E7832">
            <w:pPr>
              <w:rPr>
                <w:rFonts w:eastAsia="SimSun"/>
                <w:szCs w:val="20"/>
                <w:lang w:eastAsia="zh-CN"/>
              </w:rPr>
            </w:pPr>
            <w:r>
              <w:rPr>
                <w:rFonts w:eastAsia="SimSun" w:hint="eastAsia"/>
                <w:szCs w:val="20"/>
                <w:lang w:eastAsia="zh-CN"/>
              </w:rPr>
              <w:t>Option 3</w:t>
            </w:r>
          </w:p>
          <w:p w14:paraId="5B49BF57" w14:textId="77777777" w:rsidR="00EB64F4" w:rsidRDefault="007E7832">
            <w:pPr>
              <w:numPr>
                <w:ilvl w:val="255"/>
                <w:numId w:val="0"/>
              </w:numPr>
              <w:rPr>
                <w:rFonts w:eastAsia="SimSun"/>
                <w:szCs w:val="20"/>
                <w:lang w:eastAsia="zh-CN"/>
              </w:rPr>
            </w:pPr>
            <w:r>
              <w:rPr>
                <w:rFonts w:eastAsia="SimSun" w:hint="eastAsia"/>
                <w:szCs w:val="20"/>
                <w:lang w:eastAsia="zh-CN"/>
              </w:rPr>
              <w:t xml:space="preserve">In our understanding, the MAC layer should decide which MAC PDU should be deliver based on </w:t>
            </w:r>
          </w:p>
          <w:p w14:paraId="373E6072" w14:textId="77777777" w:rsidR="00EB64F4" w:rsidRDefault="007E7832">
            <w:pPr>
              <w:numPr>
                <w:ilvl w:val="255"/>
                <w:numId w:val="0"/>
              </w:numPr>
              <w:rPr>
                <w:rFonts w:eastAsia="SimSun"/>
                <w:szCs w:val="20"/>
                <w:lang w:eastAsia="zh-CN"/>
              </w:rPr>
            </w:pPr>
            <w:r>
              <w:rPr>
                <w:rFonts w:eastAsia="SimSun" w:hint="eastAsia"/>
                <w:szCs w:val="20"/>
                <w:lang w:eastAsia="zh-CN"/>
              </w:rPr>
              <w:t>LCH based priority and data availability if there is available data for either grant, or</w:t>
            </w:r>
          </w:p>
          <w:p w14:paraId="6F06C835" w14:textId="77777777" w:rsidR="00EB64F4" w:rsidRDefault="007E7832">
            <w:pPr>
              <w:numPr>
                <w:ilvl w:val="255"/>
                <w:numId w:val="0"/>
              </w:numPr>
              <w:rPr>
                <w:rFonts w:eastAsia="SimSun"/>
                <w:szCs w:val="20"/>
                <w:lang w:eastAsia="zh-CN"/>
              </w:rPr>
            </w:pPr>
            <w:r>
              <w:rPr>
                <w:rFonts w:eastAsia="SimSun" w:hint="eastAsia"/>
                <w:szCs w:val="20"/>
                <w:lang w:eastAsia="zh-CN"/>
              </w:rPr>
              <w:lastRenderedPageBreak/>
              <w:t>the resource overlapping between the PUSCH and PUCCH of the same L1 priority if there is no available data for the two grants.</w:t>
            </w:r>
          </w:p>
        </w:tc>
      </w:tr>
      <w:tr w:rsidR="00217E7E" w14:paraId="33DA7506" w14:textId="77777777">
        <w:tc>
          <w:tcPr>
            <w:tcW w:w="1838" w:type="dxa"/>
          </w:tcPr>
          <w:p w14:paraId="71D4622F" w14:textId="77777777" w:rsidR="00217E7E" w:rsidRPr="00283E3E" w:rsidRDefault="00217E7E" w:rsidP="00217E7E">
            <w:pPr>
              <w:rPr>
                <w:rFonts w:eastAsia="MS Mincho"/>
                <w:szCs w:val="20"/>
                <w:lang w:eastAsia="ja-JP"/>
              </w:rPr>
            </w:pPr>
            <w:r>
              <w:rPr>
                <w:rFonts w:eastAsia="MS Mincho" w:hint="eastAsia"/>
                <w:szCs w:val="20"/>
                <w:lang w:eastAsia="ja-JP"/>
              </w:rPr>
              <w:lastRenderedPageBreak/>
              <w:t>DOCOMO</w:t>
            </w:r>
          </w:p>
        </w:tc>
        <w:tc>
          <w:tcPr>
            <w:tcW w:w="7222" w:type="dxa"/>
          </w:tcPr>
          <w:p w14:paraId="7BC79CE2" w14:textId="77777777" w:rsidR="00217E7E" w:rsidRPr="00283E3E" w:rsidRDefault="00217E7E" w:rsidP="00217E7E">
            <w:pPr>
              <w:rPr>
                <w:rFonts w:eastAsia="MS Mincho"/>
                <w:szCs w:val="20"/>
                <w:lang w:eastAsia="ja-JP"/>
              </w:rPr>
            </w:pPr>
            <w:r>
              <w:rPr>
                <w:rFonts w:eastAsia="MS Mincho" w:hint="eastAsia"/>
                <w:szCs w:val="20"/>
                <w:lang w:eastAsia="ja-JP"/>
              </w:rPr>
              <w:t>Option 2</w:t>
            </w:r>
          </w:p>
        </w:tc>
      </w:tr>
      <w:tr w:rsidR="00337951" w14:paraId="01664F6F" w14:textId="77777777">
        <w:tc>
          <w:tcPr>
            <w:tcW w:w="1838" w:type="dxa"/>
          </w:tcPr>
          <w:p w14:paraId="5EC848CF" w14:textId="77777777" w:rsidR="00337951" w:rsidRPr="00337951" w:rsidRDefault="00337951" w:rsidP="00217E7E">
            <w:pPr>
              <w:rPr>
                <w:rFonts w:eastAsiaTheme="minorEastAsia"/>
                <w:szCs w:val="20"/>
                <w:lang w:eastAsia="zh-CN"/>
              </w:rPr>
            </w:pPr>
            <w:r>
              <w:rPr>
                <w:rFonts w:eastAsiaTheme="minorEastAsia"/>
                <w:szCs w:val="20"/>
                <w:lang w:eastAsia="zh-CN"/>
              </w:rPr>
              <w:t>OPPO</w:t>
            </w:r>
          </w:p>
        </w:tc>
        <w:tc>
          <w:tcPr>
            <w:tcW w:w="7222" w:type="dxa"/>
          </w:tcPr>
          <w:p w14:paraId="449E210A" w14:textId="77777777" w:rsidR="00337951" w:rsidRPr="00337951" w:rsidRDefault="00337951" w:rsidP="00217E7E">
            <w:pPr>
              <w:rPr>
                <w:rFonts w:eastAsiaTheme="minorEastAsia"/>
                <w:szCs w:val="20"/>
                <w:lang w:eastAsia="zh-CN"/>
              </w:rPr>
            </w:pPr>
            <w:r>
              <w:rPr>
                <w:rFonts w:eastAsiaTheme="minorEastAsia"/>
                <w:szCs w:val="20"/>
                <w:lang w:eastAsia="zh-CN"/>
              </w:rPr>
              <w:t>Option 3</w:t>
            </w:r>
          </w:p>
        </w:tc>
      </w:tr>
      <w:tr w:rsidR="00FA42F2" w14:paraId="316F3514" w14:textId="77777777">
        <w:tc>
          <w:tcPr>
            <w:tcW w:w="1838" w:type="dxa"/>
          </w:tcPr>
          <w:p w14:paraId="0546ACD3" w14:textId="1DB7D8BA" w:rsidR="00FA42F2" w:rsidRDefault="00FA42F2" w:rsidP="00FA42F2">
            <w:pPr>
              <w:rPr>
                <w:rFonts w:eastAsiaTheme="minorEastAsia"/>
                <w:szCs w:val="20"/>
                <w:lang w:eastAsia="zh-CN"/>
              </w:rPr>
            </w:pPr>
            <w:r>
              <w:rPr>
                <w:rFonts w:eastAsia="MS Mincho"/>
                <w:szCs w:val="20"/>
                <w:lang w:eastAsia="ja-JP"/>
              </w:rPr>
              <w:t>Qualcomm</w:t>
            </w:r>
          </w:p>
        </w:tc>
        <w:tc>
          <w:tcPr>
            <w:tcW w:w="7222" w:type="dxa"/>
          </w:tcPr>
          <w:p w14:paraId="0360BE3F" w14:textId="3102116B" w:rsidR="00FA42F2" w:rsidRDefault="00FA42F2" w:rsidP="00FA42F2">
            <w:pPr>
              <w:rPr>
                <w:rFonts w:eastAsiaTheme="minorEastAsia"/>
                <w:szCs w:val="20"/>
                <w:lang w:eastAsia="zh-CN"/>
              </w:rPr>
            </w:pPr>
            <w:r>
              <w:rPr>
                <w:rFonts w:eastAsia="MS Mincho"/>
                <w:szCs w:val="20"/>
                <w:lang w:eastAsia="ja-JP"/>
              </w:rPr>
              <w:t>Either Option 2 or the alternative proposed in our response to Q1-1.</w:t>
            </w:r>
          </w:p>
        </w:tc>
      </w:tr>
      <w:tr w:rsidR="00B55B7B" w14:paraId="1D5EC4CE" w14:textId="77777777" w:rsidTr="00B55B7B">
        <w:tc>
          <w:tcPr>
            <w:tcW w:w="1838" w:type="dxa"/>
          </w:tcPr>
          <w:p w14:paraId="63828A5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010D0F" w14:textId="77777777" w:rsidR="00B55B7B" w:rsidRDefault="00B55B7B" w:rsidP="000D435C">
            <w:pPr>
              <w:rPr>
                <w:rFonts w:eastAsiaTheme="minorEastAsia"/>
                <w:szCs w:val="20"/>
                <w:lang w:eastAsia="zh-CN"/>
              </w:rPr>
            </w:pPr>
            <w:r>
              <w:rPr>
                <w:rFonts w:eastAsiaTheme="minorEastAsia"/>
                <w:szCs w:val="20"/>
                <w:lang w:eastAsia="zh-CN"/>
              </w:rPr>
              <w:t>Option 3</w:t>
            </w:r>
          </w:p>
        </w:tc>
      </w:tr>
      <w:tr w:rsidR="00F96350" w14:paraId="1ECD8E41" w14:textId="77777777" w:rsidTr="00B55B7B">
        <w:tc>
          <w:tcPr>
            <w:tcW w:w="1838" w:type="dxa"/>
          </w:tcPr>
          <w:p w14:paraId="79352EB3" w14:textId="4ED7262F" w:rsidR="00F96350" w:rsidRPr="00F96350" w:rsidRDefault="00F96350" w:rsidP="000D435C">
            <w:pPr>
              <w:rPr>
                <w:rFonts w:eastAsia="맑은 고딕" w:hint="eastAsia"/>
                <w:szCs w:val="20"/>
                <w:lang w:eastAsia="ko-KR"/>
              </w:rPr>
            </w:pPr>
            <w:r>
              <w:rPr>
                <w:rFonts w:eastAsia="맑은 고딕" w:hint="eastAsia"/>
                <w:szCs w:val="20"/>
                <w:lang w:eastAsia="ko-KR"/>
              </w:rPr>
              <w:t>LG</w:t>
            </w:r>
          </w:p>
        </w:tc>
        <w:tc>
          <w:tcPr>
            <w:tcW w:w="7222" w:type="dxa"/>
          </w:tcPr>
          <w:p w14:paraId="084D76A7" w14:textId="2EE0B95C" w:rsidR="00F96350" w:rsidRPr="00F96350" w:rsidRDefault="00F96350" w:rsidP="000D435C">
            <w:pPr>
              <w:rPr>
                <w:rFonts w:eastAsia="맑은 고딕" w:hint="eastAsia"/>
                <w:szCs w:val="20"/>
                <w:lang w:eastAsia="ko-KR"/>
              </w:rPr>
            </w:pPr>
            <w:r>
              <w:rPr>
                <w:rFonts w:eastAsia="맑은 고딕" w:hint="eastAsia"/>
                <w:szCs w:val="20"/>
                <w:lang w:eastAsia="ko-KR"/>
              </w:rPr>
              <w:t>Option 3</w:t>
            </w:r>
          </w:p>
        </w:tc>
      </w:tr>
    </w:tbl>
    <w:p w14:paraId="4D01FDC9" w14:textId="77777777" w:rsidR="00EB64F4" w:rsidRDefault="00EB64F4">
      <w:pPr>
        <w:rPr>
          <w:rFonts w:eastAsia="SimSun"/>
          <w:lang w:eastAsia="zh-CN"/>
        </w:rPr>
      </w:pPr>
    </w:p>
    <w:p w14:paraId="6071E528" w14:textId="77777777" w:rsidR="00EB64F4" w:rsidRDefault="007E7832">
      <w:pPr>
        <w:rPr>
          <w:rFonts w:eastAsia="SimSun"/>
          <w:b/>
          <w:lang w:eastAsia="zh-CN"/>
        </w:rPr>
      </w:pPr>
      <w:r>
        <w:rPr>
          <w:rFonts w:eastAsia="SimSun"/>
          <w:b/>
          <w:lang w:eastAsia="zh-CN"/>
        </w:rPr>
        <w:t>Q2-9: for the MAC PDU not delivered by MAC layer, if it overlaps with the PUCCH of the same PHY priority, do you prefer to have the same solution should be adopted as for the case 1-6 without LCH priority?</w:t>
      </w:r>
    </w:p>
    <w:p w14:paraId="0C710C5F" w14:textId="77777777" w:rsidR="00EB64F4" w:rsidRDefault="007E7832">
      <w:pPr>
        <w:pStyle w:val="af3"/>
        <w:numPr>
          <w:ilvl w:val="0"/>
          <w:numId w:val="22"/>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ae"/>
        <w:tblW w:w="9060" w:type="dxa"/>
        <w:tblLayout w:type="fixed"/>
        <w:tblLook w:val="04A0" w:firstRow="1" w:lastRow="0" w:firstColumn="1" w:lastColumn="0" w:noHBand="0" w:noVBand="1"/>
      </w:tblPr>
      <w:tblGrid>
        <w:gridCol w:w="1838"/>
        <w:gridCol w:w="7222"/>
      </w:tblGrid>
      <w:tr w:rsidR="00EB64F4" w14:paraId="14EE2A92" w14:textId="77777777">
        <w:tc>
          <w:tcPr>
            <w:tcW w:w="1838" w:type="dxa"/>
            <w:shd w:val="clear" w:color="auto" w:fill="BDD6EE" w:themeFill="accent1" w:themeFillTint="66"/>
          </w:tcPr>
          <w:p w14:paraId="67F44E02" w14:textId="77777777" w:rsidR="00EB64F4" w:rsidRDefault="007E7832">
            <w:pPr>
              <w:rPr>
                <w:szCs w:val="20"/>
              </w:rPr>
            </w:pPr>
            <w:r>
              <w:rPr>
                <w:szCs w:val="20"/>
              </w:rPr>
              <w:t>Company</w:t>
            </w:r>
          </w:p>
        </w:tc>
        <w:tc>
          <w:tcPr>
            <w:tcW w:w="7222" w:type="dxa"/>
            <w:shd w:val="clear" w:color="auto" w:fill="BDD6EE" w:themeFill="accent1" w:themeFillTint="66"/>
          </w:tcPr>
          <w:p w14:paraId="2261971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20D481F" w14:textId="77777777">
        <w:tc>
          <w:tcPr>
            <w:tcW w:w="1838" w:type="dxa"/>
          </w:tcPr>
          <w:p w14:paraId="0FE3D505"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26FDA36" w14:textId="77777777" w:rsidR="00EB64F4" w:rsidRDefault="007E7832">
            <w:pPr>
              <w:rPr>
                <w:rFonts w:eastAsia="SimSun"/>
                <w:szCs w:val="20"/>
                <w:lang w:eastAsia="zh-CN"/>
              </w:rPr>
            </w:pPr>
            <w:r>
              <w:rPr>
                <w:rFonts w:eastAsia="SimSun" w:hint="eastAsia"/>
                <w:szCs w:val="20"/>
                <w:lang w:eastAsia="zh-CN"/>
              </w:rPr>
              <w:t xml:space="preserve">Yes. We think the same solution should be used. </w:t>
            </w:r>
          </w:p>
          <w:p w14:paraId="081328B4" w14:textId="77777777" w:rsidR="00EB64F4" w:rsidRDefault="007E7832">
            <w:pPr>
              <w:rPr>
                <w:rFonts w:eastAsia="SimSun"/>
                <w:szCs w:val="20"/>
                <w:lang w:eastAsia="zh-CN"/>
              </w:rPr>
            </w:pPr>
            <w:r>
              <w:rPr>
                <w:rFonts w:eastAsia="SimSun" w:hint="eastAsia"/>
                <w:szCs w:val="20"/>
                <w:lang w:eastAsia="zh-CN"/>
              </w:rPr>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EB64F4" w14:paraId="5C53380C" w14:textId="77777777">
        <w:tc>
          <w:tcPr>
            <w:tcW w:w="1838" w:type="dxa"/>
          </w:tcPr>
          <w:p w14:paraId="3294B916" w14:textId="77777777" w:rsidR="00EB64F4" w:rsidRPr="00337951" w:rsidRDefault="00337951">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E8D4315" w14:textId="77777777" w:rsidR="00EB64F4" w:rsidRPr="00337951" w:rsidRDefault="00337951">
            <w:pPr>
              <w:rPr>
                <w:rFonts w:eastAsiaTheme="minorEastAsia"/>
                <w:szCs w:val="20"/>
                <w:lang w:eastAsia="zh-CN"/>
              </w:rPr>
            </w:pPr>
            <w:r>
              <w:rPr>
                <w:rFonts w:eastAsiaTheme="minorEastAsia"/>
                <w:szCs w:val="20"/>
                <w:lang w:eastAsia="zh-CN"/>
              </w:rPr>
              <w:t>Yes</w:t>
            </w:r>
          </w:p>
        </w:tc>
      </w:tr>
      <w:tr w:rsidR="00B55B7B" w14:paraId="7E66DB05" w14:textId="77777777" w:rsidTr="00B55B7B">
        <w:tc>
          <w:tcPr>
            <w:tcW w:w="1838" w:type="dxa"/>
          </w:tcPr>
          <w:p w14:paraId="4A16A6E9"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620E2105" w14:textId="77777777" w:rsidR="00B55B7B" w:rsidRDefault="00B55B7B" w:rsidP="000D435C">
            <w:pPr>
              <w:rPr>
                <w:rFonts w:eastAsiaTheme="minorEastAsia"/>
                <w:szCs w:val="20"/>
                <w:lang w:eastAsia="zh-CN"/>
              </w:rPr>
            </w:pPr>
            <w:r>
              <w:rPr>
                <w:rFonts w:eastAsiaTheme="minorEastAsia"/>
                <w:szCs w:val="20"/>
                <w:lang w:eastAsia="zh-CN"/>
              </w:rPr>
              <w:t>No</w:t>
            </w:r>
          </w:p>
          <w:p w14:paraId="531597A1" w14:textId="77777777" w:rsidR="00B55B7B" w:rsidRDefault="00B55B7B" w:rsidP="000D435C">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r w:rsidR="00F96350" w14:paraId="3679FF5C" w14:textId="77777777" w:rsidTr="00B55B7B">
        <w:tc>
          <w:tcPr>
            <w:tcW w:w="1838" w:type="dxa"/>
          </w:tcPr>
          <w:p w14:paraId="0C72537C" w14:textId="01462F1D" w:rsidR="00F96350" w:rsidRPr="00F96350" w:rsidRDefault="00F96350" w:rsidP="000D435C">
            <w:pPr>
              <w:rPr>
                <w:rFonts w:eastAsia="맑은 고딕" w:hint="eastAsia"/>
                <w:szCs w:val="20"/>
                <w:lang w:eastAsia="ko-KR"/>
              </w:rPr>
            </w:pPr>
            <w:r>
              <w:rPr>
                <w:rFonts w:eastAsia="맑은 고딕" w:hint="eastAsia"/>
                <w:szCs w:val="20"/>
                <w:lang w:eastAsia="ko-KR"/>
              </w:rPr>
              <w:t>LG</w:t>
            </w:r>
          </w:p>
        </w:tc>
        <w:tc>
          <w:tcPr>
            <w:tcW w:w="7222" w:type="dxa"/>
          </w:tcPr>
          <w:p w14:paraId="18F97E96" w14:textId="7AFA3F4F" w:rsidR="00F96350" w:rsidRPr="00F96350" w:rsidRDefault="00F96350" w:rsidP="000D435C">
            <w:pPr>
              <w:rPr>
                <w:rFonts w:eastAsia="맑은 고딕" w:hint="eastAsia"/>
                <w:szCs w:val="20"/>
                <w:lang w:eastAsia="ko-KR"/>
              </w:rPr>
            </w:pPr>
            <w:r>
              <w:rPr>
                <w:rFonts w:eastAsia="맑은 고딕" w:hint="eastAsia"/>
                <w:szCs w:val="20"/>
                <w:lang w:eastAsia="ko-KR"/>
              </w:rPr>
              <w:t xml:space="preserve">We believed </w:t>
            </w:r>
            <w:r>
              <w:rPr>
                <w:rFonts w:eastAsia="맑은 고딕"/>
                <w:szCs w:val="20"/>
                <w:lang w:eastAsia="ko-KR"/>
              </w:rPr>
              <w:t>that “</w:t>
            </w:r>
            <w:r>
              <w:rPr>
                <w:rFonts w:eastAsia="SimSun"/>
                <w:szCs w:val="20"/>
              </w:rPr>
              <w:t>the PUSCH with UCI multiplexing from the set cannot be skipped</w:t>
            </w:r>
            <w:r>
              <w:rPr>
                <w:rFonts w:eastAsia="SimSun"/>
                <w:szCs w:val="20"/>
              </w:rPr>
              <w:t xml:space="preserve">” should mean that MAC generate dummy PDU for the PUSCH. In </w:t>
            </w:r>
            <w:r w:rsidR="00A56BC2">
              <w:rPr>
                <w:rFonts w:eastAsia="SimSun"/>
                <w:szCs w:val="20"/>
              </w:rPr>
              <w:t>our view, there should be</w:t>
            </w:r>
            <w:bookmarkStart w:id="5" w:name="_GoBack"/>
            <w:bookmarkEnd w:id="5"/>
            <w:r>
              <w:rPr>
                <w:rFonts w:eastAsia="SimSun"/>
                <w:szCs w:val="20"/>
              </w:rPr>
              <w:t xml:space="preserve"> no such case. </w:t>
            </w:r>
          </w:p>
        </w:tc>
      </w:tr>
    </w:tbl>
    <w:p w14:paraId="7F99FFC5" w14:textId="77777777" w:rsidR="00EB64F4" w:rsidRDefault="00EB64F4">
      <w:pPr>
        <w:rPr>
          <w:rFonts w:eastAsia="SimSun"/>
          <w:lang w:eastAsia="zh-CN"/>
        </w:rPr>
      </w:pPr>
    </w:p>
    <w:p w14:paraId="51F6197C" w14:textId="77777777" w:rsidR="00EB64F4" w:rsidRDefault="00EB64F4">
      <w:pPr>
        <w:rPr>
          <w:rFonts w:eastAsia="SimSun"/>
          <w:lang w:val="en-GB" w:eastAsia="zh-CN"/>
        </w:rPr>
      </w:pPr>
    </w:p>
    <w:p w14:paraId="693C79B2" w14:textId="77777777" w:rsidR="00EB64F4" w:rsidRDefault="007E7832">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0157EB9" w14:textId="77777777" w:rsidR="00EB64F4" w:rsidRDefault="007E7832">
      <w:pPr>
        <w:pStyle w:val="af3"/>
        <w:numPr>
          <w:ilvl w:val="0"/>
          <w:numId w:val="23"/>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63AB6FF9" w14:textId="77777777" w:rsidR="00EB64F4" w:rsidRDefault="007E7832">
      <w:pPr>
        <w:pStyle w:val="af3"/>
        <w:numPr>
          <w:ilvl w:val="0"/>
          <w:numId w:val="23"/>
        </w:numPr>
        <w:ind w:firstLineChars="0"/>
        <w:rPr>
          <w:rFonts w:cs="Calibri"/>
          <w:szCs w:val="21"/>
        </w:rPr>
      </w:pPr>
      <w:r>
        <w:rPr>
          <w:rFonts w:cs="Calibri"/>
          <w:szCs w:val="21"/>
        </w:rPr>
        <w:t>R1-2100265, Intra-UE Multiplexing and Prioritization for Rel-16 URLLC, Ericsson</w:t>
      </w:r>
    </w:p>
    <w:p w14:paraId="42F38B75" w14:textId="77777777" w:rsidR="00EB64F4" w:rsidRDefault="000D435C">
      <w:pPr>
        <w:pStyle w:val="af3"/>
        <w:numPr>
          <w:ilvl w:val="0"/>
          <w:numId w:val="23"/>
        </w:numPr>
        <w:ind w:firstLineChars="0"/>
        <w:rPr>
          <w:rFonts w:cs="Calibri"/>
          <w:szCs w:val="21"/>
        </w:rPr>
      </w:pPr>
      <w:hyperlink r:id="rId33" w:history="1">
        <w:r w:rsidR="007E7832">
          <w:t>R1-2100336</w:t>
        </w:r>
      </w:hyperlink>
      <w:r w:rsidR="007E7832">
        <w:rPr>
          <w:rFonts w:cs="Calibri"/>
          <w:szCs w:val="21"/>
        </w:rPr>
        <w:t>, Discussion on overlapping between CG PUSCH and DG PUSCH, CATT</w:t>
      </w:r>
    </w:p>
    <w:p w14:paraId="1439E5D7" w14:textId="77777777" w:rsidR="00EB64F4" w:rsidRDefault="000D435C">
      <w:pPr>
        <w:pStyle w:val="af3"/>
        <w:numPr>
          <w:ilvl w:val="0"/>
          <w:numId w:val="23"/>
        </w:numPr>
        <w:ind w:firstLineChars="0"/>
        <w:rPr>
          <w:rFonts w:cs="Calibri"/>
          <w:szCs w:val="21"/>
        </w:rPr>
      </w:pPr>
      <w:hyperlink r:id="rId34" w:history="1">
        <w:r w:rsidR="007E7832">
          <w:t>R1-2100415</w:t>
        </w:r>
      </w:hyperlink>
      <w:r w:rsidR="007E7832">
        <w:rPr>
          <w:rFonts w:cs="Calibri"/>
          <w:szCs w:val="21"/>
        </w:rPr>
        <w:t>, Maintenance on intra-UE prioritization, vivo</w:t>
      </w:r>
    </w:p>
    <w:p w14:paraId="0C3336E2" w14:textId="77777777" w:rsidR="00EB64F4" w:rsidRDefault="000D435C">
      <w:pPr>
        <w:pStyle w:val="af3"/>
        <w:numPr>
          <w:ilvl w:val="0"/>
          <w:numId w:val="23"/>
        </w:numPr>
        <w:ind w:firstLineChars="0"/>
        <w:rPr>
          <w:rFonts w:cs="Calibri"/>
          <w:szCs w:val="21"/>
        </w:rPr>
      </w:pPr>
      <w:hyperlink r:id="rId35" w:history="1">
        <w:r w:rsidR="007E7832">
          <w:t>R1-2100632</w:t>
        </w:r>
      </w:hyperlink>
      <w:r w:rsidR="007E7832">
        <w:rPr>
          <w:rFonts w:cs="Calibri"/>
          <w:szCs w:val="21"/>
        </w:rPr>
        <w:t>, On remaining details for handling CG-DG PUSCH overlaps, Intel Corporation</w:t>
      </w:r>
    </w:p>
    <w:p w14:paraId="23CD4469" w14:textId="77777777" w:rsidR="00EB64F4" w:rsidRDefault="000D435C">
      <w:pPr>
        <w:pStyle w:val="af3"/>
        <w:numPr>
          <w:ilvl w:val="0"/>
          <w:numId w:val="23"/>
        </w:numPr>
        <w:ind w:firstLineChars="0"/>
        <w:rPr>
          <w:rFonts w:cs="Calibri"/>
          <w:szCs w:val="21"/>
        </w:rPr>
      </w:pPr>
      <w:hyperlink r:id="rId36" w:history="1">
        <w:r w:rsidR="007E7832">
          <w:t>R1-2100756</w:t>
        </w:r>
      </w:hyperlink>
      <w:r w:rsidR="007E7832">
        <w:rPr>
          <w:rFonts w:cs="Calibri"/>
          <w:szCs w:val="21"/>
        </w:rPr>
        <w:t>, URLLC/IIoT PUSCH skipping (with LCH and/or PHY prioritization configured), Nokia, Nokia Shanghai Bell</w:t>
      </w:r>
    </w:p>
    <w:p w14:paraId="14C62E7D" w14:textId="77777777" w:rsidR="00EB64F4" w:rsidRDefault="000D435C">
      <w:pPr>
        <w:pStyle w:val="af3"/>
        <w:numPr>
          <w:ilvl w:val="0"/>
          <w:numId w:val="23"/>
        </w:numPr>
        <w:ind w:firstLineChars="0"/>
        <w:rPr>
          <w:rFonts w:cs="Calibri"/>
          <w:szCs w:val="21"/>
        </w:rPr>
      </w:pPr>
      <w:hyperlink r:id="rId37" w:history="1">
        <w:r w:rsidR="007E7832">
          <w:t>R1-2100793</w:t>
        </w:r>
      </w:hyperlink>
      <w:r w:rsidR="007E7832">
        <w:rPr>
          <w:rFonts w:cs="Calibri"/>
          <w:szCs w:val="21"/>
        </w:rPr>
        <w:t>, Remaining issues of CG-PUSCH enhancements for URLLC, Spreadtrum Communications</w:t>
      </w:r>
    </w:p>
    <w:p w14:paraId="11F229AF" w14:textId="77777777" w:rsidR="00EB64F4" w:rsidRPr="00286FF6" w:rsidRDefault="000D435C">
      <w:pPr>
        <w:pStyle w:val="af3"/>
        <w:numPr>
          <w:ilvl w:val="0"/>
          <w:numId w:val="23"/>
        </w:numPr>
        <w:ind w:firstLineChars="0"/>
        <w:rPr>
          <w:rFonts w:cs="Calibri"/>
          <w:szCs w:val="21"/>
          <w:lang w:val="sv-SE"/>
        </w:rPr>
      </w:pPr>
      <w:hyperlink r:id="rId38" w:history="1">
        <w:r w:rsidR="007E7832" w:rsidRPr="00286FF6">
          <w:rPr>
            <w:lang w:val="sv-SE"/>
          </w:rPr>
          <w:t>R1-2100829</w:t>
        </w:r>
      </w:hyperlink>
      <w:r w:rsidR="007E7832" w:rsidRPr="00286FF6">
        <w:rPr>
          <w:rFonts w:cs="Calibri"/>
          <w:szCs w:val="21"/>
          <w:lang w:val="sv-SE"/>
        </w:rPr>
        <w:t>, PUSCH skipping, InterDigital, Inc.</w:t>
      </w:r>
    </w:p>
    <w:p w14:paraId="1235E1DD" w14:textId="77777777" w:rsidR="00EB64F4" w:rsidRDefault="000D435C">
      <w:pPr>
        <w:pStyle w:val="af3"/>
        <w:numPr>
          <w:ilvl w:val="0"/>
          <w:numId w:val="23"/>
        </w:numPr>
        <w:ind w:firstLineChars="0"/>
        <w:rPr>
          <w:rFonts w:cs="Calibri"/>
          <w:szCs w:val="21"/>
        </w:rPr>
      </w:pPr>
      <w:hyperlink r:id="rId39" w:history="1">
        <w:r w:rsidR="007E7832">
          <w:t>R1-2101264</w:t>
        </w:r>
      </w:hyperlink>
      <w:r w:rsidR="007E7832">
        <w:rPr>
          <w:rFonts w:cs="Calibri"/>
          <w:szCs w:val="21"/>
        </w:rPr>
        <w:t>, PHY prioritization/multiplexing with consideration of UL skipping, Huawei, BUPT, China Southern Power Grid, HiSilicon</w:t>
      </w:r>
    </w:p>
    <w:p w14:paraId="3826931C" w14:textId="77777777" w:rsidR="00EB64F4" w:rsidRDefault="000D435C">
      <w:pPr>
        <w:pStyle w:val="af3"/>
        <w:numPr>
          <w:ilvl w:val="0"/>
          <w:numId w:val="23"/>
        </w:numPr>
        <w:ind w:firstLineChars="0"/>
        <w:rPr>
          <w:rFonts w:cs="Calibri"/>
          <w:szCs w:val="21"/>
        </w:rPr>
      </w:pPr>
      <w:hyperlink r:id="rId40" w:history="1">
        <w:r w:rsidR="007E7832">
          <w:t>R1-2101348</w:t>
        </w:r>
      </w:hyperlink>
      <w:r w:rsidR="007E7832">
        <w:rPr>
          <w:rFonts w:cs="Calibri"/>
          <w:szCs w:val="21"/>
        </w:rPr>
        <w:t>, PUSCH skipping considering physical layer priority &amp; LCH based prioritization, Apple</w:t>
      </w:r>
    </w:p>
    <w:p w14:paraId="3AE65903" w14:textId="77777777" w:rsidR="00EB64F4" w:rsidRDefault="000D435C">
      <w:pPr>
        <w:pStyle w:val="af3"/>
        <w:numPr>
          <w:ilvl w:val="0"/>
          <w:numId w:val="23"/>
        </w:numPr>
        <w:ind w:firstLineChars="0"/>
        <w:rPr>
          <w:rFonts w:cs="Calibri"/>
          <w:szCs w:val="21"/>
        </w:rPr>
      </w:pPr>
      <w:hyperlink r:id="rId41" w:history="1">
        <w:r w:rsidR="007E7832">
          <w:t>R1-2101440</w:t>
        </w:r>
      </w:hyperlink>
      <w:r w:rsidR="007E7832">
        <w:rPr>
          <w:rFonts w:cs="Calibri"/>
          <w:szCs w:val="21"/>
        </w:rPr>
        <w:t>, Remaining issues on eCG enhancements for URLLC, Qualcomm Incorporated</w:t>
      </w:r>
    </w:p>
    <w:p w14:paraId="31F198A4" w14:textId="77777777" w:rsidR="00EB64F4" w:rsidRDefault="000D435C">
      <w:pPr>
        <w:pStyle w:val="af3"/>
        <w:numPr>
          <w:ilvl w:val="0"/>
          <w:numId w:val="23"/>
        </w:numPr>
        <w:ind w:firstLineChars="0"/>
        <w:rPr>
          <w:rFonts w:cs="Calibri"/>
          <w:szCs w:val="21"/>
        </w:rPr>
      </w:pPr>
      <w:hyperlink r:id="rId42" w:history="1">
        <w:r w:rsidR="007E7832">
          <w:t>R1-2101586</w:t>
        </w:r>
      </w:hyperlink>
      <w:r w:rsidR="007E7832">
        <w:rPr>
          <w:rFonts w:cs="Calibri"/>
          <w:szCs w:val="21"/>
        </w:rPr>
        <w:t>, Corrections on enhanced configured grant transmission for Rel-16 URLLC, NTT DOCOMO, INC.</w:t>
      </w:r>
    </w:p>
    <w:p w14:paraId="1C79892C" w14:textId="77777777" w:rsidR="00EB64F4" w:rsidRDefault="000D435C">
      <w:pPr>
        <w:pStyle w:val="af3"/>
        <w:numPr>
          <w:ilvl w:val="0"/>
          <w:numId w:val="23"/>
        </w:numPr>
        <w:ind w:firstLineChars="0"/>
        <w:rPr>
          <w:rFonts w:cs="Calibri"/>
          <w:szCs w:val="21"/>
        </w:rPr>
      </w:pPr>
      <w:hyperlink r:id="rId43" w:history="1">
        <w:r w:rsidR="007E7832">
          <w:t>R1-2100898</w:t>
        </w:r>
      </w:hyperlink>
      <w:r w:rsidR="007E7832">
        <w:rPr>
          <w:rFonts w:cs="Calibri"/>
          <w:szCs w:val="21"/>
        </w:rPr>
        <w:t>, PHR issues related to URLLC/IIOT WI, LG Electronics</w:t>
      </w:r>
    </w:p>
    <w:p w14:paraId="7D901C4C" w14:textId="77777777" w:rsidR="00EB64F4" w:rsidRDefault="00EB64F4">
      <w:pPr>
        <w:rPr>
          <w:rFonts w:cs="Calibri"/>
          <w:szCs w:val="21"/>
        </w:rPr>
      </w:pPr>
    </w:p>
    <w:p w14:paraId="1C9A7C1C" w14:textId="77777777" w:rsidR="00EB64F4" w:rsidRDefault="007E7832">
      <w:pPr>
        <w:pStyle w:val="af3"/>
        <w:numPr>
          <w:ilvl w:val="0"/>
          <w:numId w:val="23"/>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6D97F23F" w14:textId="77777777" w:rsidR="00EB64F4" w:rsidRDefault="007E7832">
      <w:pPr>
        <w:pStyle w:val="af3"/>
        <w:numPr>
          <w:ilvl w:val="0"/>
          <w:numId w:val="23"/>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79353DF0" w14:textId="77777777" w:rsidR="00EB64F4" w:rsidRDefault="007E7832">
      <w:pPr>
        <w:pStyle w:val="af3"/>
        <w:numPr>
          <w:ilvl w:val="0"/>
          <w:numId w:val="23"/>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0A96257D" w14:textId="77777777" w:rsidR="00EB64F4" w:rsidRDefault="007E7832">
      <w:pPr>
        <w:pStyle w:val="af3"/>
        <w:numPr>
          <w:ilvl w:val="0"/>
          <w:numId w:val="23"/>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3D28E548" w14:textId="77777777" w:rsidR="00EB64F4" w:rsidRDefault="007E7832">
      <w:pPr>
        <w:pStyle w:val="af3"/>
        <w:numPr>
          <w:ilvl w:val="0"/>
          <w:numId w:val="23"/>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4F0CFD3" w14:textId="77777777" w:rsidR="00EB64F4" w:rsidRDefault="007E7832">
      <w:pPr>
        <w:pStyle w:val="af3"/>
        <w:numPr>
          <w:ilvl w:val="0"/>
          <w:numId w:val="23"/>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0561B53C" w14:textId="77777777" w:rsidR="00EB64F4" w:rsidRDefault="007E7832">
      <w:pPr>
        <w:pStyle w:val="af3"/>
        <w:numPr>
          <w:ilvl w:val="0"/>
          <w:numId w:val="23"/>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107281A3" w14:textId="77777777" w:rsidR="00EB64F4" w:rsidRDefault="007E7832">
      <w:pPr>
        <w:pStyle w:val="af3"/>
        <w:numPr>
          <w:ilvl w:val="0"/>
          <w:numId w:val="23"/>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Huawei, HiSilicon</w:t>
      </w:r>
    </w:p>
    <w:p w14:paraId="13E3FE98" w14:textId="77777777" w:rsidR="00EB64F4" w:rsidRDefault="007E7832">
      <w:pPr>
        <w:pStyle w:val="af3"/>
        <w:numPr>
          <w:ilvl w:val="0"/>
          <w:numId w:val="23"/>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Huawei, HiSilicon</w:t>
      </w:r>
    </w:p>
    <w:p w14:paraId="2CAABF6C" w14:textId="77777777" w:rsidR="00EB64F4" w:rsidRDefault="007E7832">
      <w:pPr>
        <w:pStyle w:val="af3"/>
        <w:numPr>
          <w:ilvl w:val="0"/>
          <w:numId w:val="23"/>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2D7E6089" w14:textId="77777777" w:rsidR="00EB64F4" w:rsidRDefault="007E7832">
      <w:pPr>
        <w:pStyle w:val="af3"/>
        <w:numPr>
          <w:ilvl w:val="0"/>
          <w:numId w:val="23"/>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44A3A7D" w14:textId="77777777" w:rsidR="00EB64F4" w:rsidRDefault="00EB64F4">
      <w:pPr>
        <w:rPr>
          <w:rFonts w:eastAsiaTheme="minorEastAsia"/>
          <w:sz w:val="22"/>
          <w:lang w:eastAsia="zh-CN"/>
        </w:rPr>
      </w:pPr>
    </w:p>
    <w:p w14:paraId="0EB2BBA2" w14:textId="77777777" w:rsidR="00EB64F4" w:rsidRDefault="007E7832">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79D4F0BE" w14:textId="77777777" w:rsidR="00EB64F4" w:rsidRDefault="007E7832">
      <w:pPr>
        <w:pStyle w:val="20"/>
      </w:pPr>
      <w:r>
        <w:rPr>
          <w:rFonts w:eastAsia="바탕"/>
          <w:szCs w:val="32"/>
          <w:lang w:eastAsia="ko-KR"/>
        </w:rPr>
        <w:t>RAN1 agreements related to Rel-16 uplink skipping</w:t>
      </w:r>
    </w:p>
    <w:p w14:paraId="7924A062" w14:textId="77777777" w:rsidR="00EB64F4" w:rsidRDefault="00EB64F4">
      <w:pPr>
        <w:pStyle w:val="a0"/>
        <w:rPr>
          <w:lang w:val="en-GB"/>
        </w:rPr>
      </w:pPr>
    </w:p>
    <w:p w14:paraId="0D29B715" w14:textId="77777777" w:rsidR="00EB64F4" w:rsidRDefault="007E7832">
      <w:pPr>
        <w:wordWrap w:val="0"/>
        <w:rPr>
          <w:rFonts w:eastAsia="SimSun"/>
          <w:szCs w:val="20"/>
        </w:rPr>
      </w:pPr>
      <w:r>
        <w:rPr>
          <w:rFonts w:eastAsia="SimSun"/>
          <w:b/>
          <w:bCs/>
          <w:szCs w:val="20"/>
          <w:highlight w:val="green"/>
        </w:rPr>
        <w:t>Agreement</w:t>
      </w:r>
      <w:r>
        <w:rPr>
          <w:rFonts w:eastAsia="SimSun"/>
          <w:b/>
          <w:bCs/>
          <w:szCs w:val="20"/>
        </w:rPr>
        <w:t xml:space="preserve"> (RAN1#102)</w:t>
      </w:r>
    </w:p>
    <w:p w14:paraId="14614E43" w14:textId="77777777" w:rsidR="00EB64F4" w:rsidRDefault="007E7832">
      <w:pPr>
        <w:wordWrap w:val="0"/>
        <w:rPr>
          <w:rFonts w:eastAsia="SimSun"/>
          <w:szCs w:val="20"/>
          <w:lang w:val="en-GB"/>
        </w:rPr>
      </w:pPr>
      <w:r>
        <w:rPr>
          <w:rFonts w:eastAsia="SimSun"/>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74042B91" w14:textId="77777777" w:rsidR="00EB64F4" w:rsidRDefault="00EB64F4">
      <w:pPr>
        <w:pStyle w:val="a0"/>
        <w:rPr>
          <w:szCs w:val="20"/>
        </w:rPr>
      </w:pPr>
    </w:p>
    <w:p w14:paraId="5F08419A" w14:textId="77777777" w:rsidR="00EB64F4" w:rsidRDefault="007E7832">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SimSun"/>
          <w:b/>
          <w:bCs/>
          <w:szCs w:val="20"/>
        </w:rPr>
        <w:t>(RAN1#103)</w:t>
      </w:r>
    </w:p>
    <w:p w14:paraId="5AC98863" w14:textId="77777777" w:rsidR="00EB64F4" w:rsidRDefault="007E7832">
      <w:pPr>
        <w:snapToGrid w:val="0"/>
        <w:rPr>
          <w:szCs w:val="20"/>
          <w:lang w:eastAsia="ko-KR"/>
        </w:rPr>
      </w:pPr>
      <w:r>
        <w:rPr>
          <w:szCs w:val="20"/>
          <w:lang w:eastAsia="ko-KR"/>
        </w:rPr>
        <w:t>For the case (Case 1-2) where only one or more CG PUSCHs overlapping with PUCCH</w:t>
      </w:r>
    </w:p>
    <w:p w14:paraId="008216D6" w14:textId="77777777" w:rsidR="00EB64F4" w:rsidRDefault="007E7832">
      <w:pPr>
        <w:widowControl w:val="0"/>
        <w:numPr>
          <w:ilvl w:val="0"/>
          <w:numId w:val="24"/>
        </w:numPr>
        <w:snapToGrid w:val="0"/>
        <w:spacing w:after="180"/>
        <w:contextualSpacing/>
        <w:rPr>
          <w:rFonts w:eastAsia="굴림"/>
          <w:szCs w:val="20"/>
          <w:lang w:val="en-GB" w:eastAsia="ko-KR"/>
        </w:rPr>
      </w:pPr>
      <w:r>
        <w:rPr>
          <w:rFonts w:eastAsia="굴림"/>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19B2AD31" w14:textId="77777777" w:rsidR="00EB64F4" w:rsidRDefault="00EB64F4">
      <w:pPr>
        <w:pStyle w:val="a0"/>
        <w:rPr>
          <w:szCs w:val="20"/>
          <w:lang w:val="en-GB"/>
        </w:rPr>
      </w:pPr>
    </w:p>
    <w:p w14:paraId="76AAF309" w14:textId="77777777" w:rsidR="00EB64F4" w:rsidRDefault="007E7832">
      <w:pPr>
        <w:snapToGrid w:val="0"/>
        <w:rPr>
          <w:szCs w:val="20"/>
          <w:lang w:eastAsia="ko-KR"/>
        </w:rPr>
      </w:pPr>
      <w:r>
        <w:rPr>
          <w:b/>
          <w:bCs/>
          <w:szCs w:val="20"/>
          <w:lang w:eastAsia="ko-KR"/>
        </w:rPr>
        <w:t>Conclusion</w:t>
      </w:r>
      <w:r>
        <w:rPr>
          <w:b/>
          <w:bCs/>
          <w:color w:val="000000"/>
          <w:szCs w:val="20"/>
          <w:lang w:eastAsia="ko-KR"/>
        </w:rPr>
        <w:t xml:space="preserve"> </w:t>
      </w:r>
      <w:r>
        <w:rPr>
          <w:rFonts w:eastAsia="SimSun"/>
          <w:b/>
          <w:bCs/>
          <w:szCs w:val="20"/>
        </w:rPr>
        <w:t>(RAN1#103)</w:t>
      </w:r>
    </w:p>
    <w:p w14:paraId="173A9B7E" w14:textId="77777777" w:rsidR="00EB64F4" w:rsidRDefault="007E7832">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3E6BEC58" w14:textId="77777777" w:rsidR="00EB64F4" w:rsidRDefault="007E7832">
      <w:pPr>
        <w:widowControl w:val="0"/>
        <w:numPr>
          <w:ilvl w:val="0"/>
          <w:numId w:val="24"/>
        </w:numPr>
        <w:snapToGrid w:val="0"/>
        <w:spacing w:after="180"/>
        <w:contextualSpacing/>
        <w:rPr>
          <w:rFonts w:eastAsia="굴림"/>
          <w:szCs w:val="20"/>
          <w:lang w:val="en-GB" w:eastAsia="ko-KR"/>
        </w:rPr>
      </w:pPr>
      <w:r>
        <w:rPr>
          <w:rFonts w:eastAsia="굴림"/>
          <w:szCs w:val="20"/>
          <w:lang w:val="en-GB" w:eastAsia="ko-KR"/>
        </w:rPr>
        <w:lastRenderedPageBreak/>
        <w:t>(Case 1-3) DG PUSCH and CG PUSCH are overlapping and both DG/CG PUSCH are overlapping with PUCCH</w:t>
      </w:r>
    </w:p>
    <w:p w14:paraId="4D56AEF4" w14:textId="77777777" w:rsidR="00EB64F4" w:rsidRDefault="007E7832">
      <w:pPr>
        <w:widowControl w:val="0"/>
        <w:numPr>
          <w:ilvl w:val="0"/>
          <w:numId w:val="24"/>
        </w:numPr>
        <w:snapToGrid w:val="0"/>
        <w:spacing w:after="180"/>
        <w:contextualSpacing/>
        <w:rPr>
          <w:rFonts w:eastAsia="굴림"/>
          <w:szCs w:val="20"/>
          <w:lang w:val="en-GB" w:eastAsia="ko-KR"/>
        </w:rPr>
      </w:pPr>
      <w:r>
        <w:rPr>
          <w:rFonts w:eastAsia="굴림"/>
          <w:szCs w:val="20"/>
          <w:lang w:val="en-GB" w:eastAsia="ko-KR"/>
        </w:rPr>
        <w:t>(Case 1-4) DG PUSCH and CG PUSCH are overlapping and DG PUSCH is overlapping with PUCCH, and CG PUSCH is non-overlapping with the PUCCH</w:t>
      </w:r>
    </w:p>
    <w:p w14:paraId="1182AF52" w14:textId="77777777" w:rsidR="00EB64F4" w:rsidRDefault="007E7832">
      <w:pPr>
        <w:widowControl w:val="0"/>
        <w:numPr>
          <w:ilvl w:val="0"/>
          <w:numId w:val="24"/>
        </w:numPr>
        <w:snapToGrid w:val="0"/>
        <w:spacing w:after="180"/>
        <w:contextualSpacing/>
        <w:rPr>
          <w:rFonts w:eastAsia="굴림"/>
          <w:szCs w:val="20"/>
          <w:lang w:val="en-GB" w:eastAsia="ko-KR"/>
        </w:rPr>
      </w:pPr>
      <w:r>
        <w:rPr>
          <w:rFonts w:eastAsia="굴림"/>
          <w:szCs w:val="20"/>
          <w:lang w:val="en-GB" w:eastAsia="ko-KR"/>
        </w:rPr>
        <w:t>(Case 1-5) DG PUSCH and CG PUSCH are non-overlapping and both DG/CG PUSCH are overlapping with PUCCH</w:t>
      </w:r>
    </w:p>
    <w:p w14:paraId="5D8C86BF" w14:textId="77777777" w:rsidR="00EB64F4" w:rsidRDefault="00EB64F4">
      <w:pPr>
        <w:pStyle w:val="a0"/>
        <w:rPr>
          <w:szCs w:val="20"/>
          <w:lang w:val="en-GB"/>
        </w:rPr>
      </w:pPr>
    </w:p>
    <w:p w14:paraId="731A42CC" w14:textId="77777777" w:rsidR="00EB64F4" w:rsidRDefault="007E7832">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SimSun"/>
          <w:b/>
          <w:bCs/>
          <w:szCs w:val="20"/>
        </w:rPr>
        <w:t>(RAN1#103)</w:t>
      </w:r>
    </w:p>
    <w:p w14:paraId="51817E26" w14:textId="77777777" w:rsidR="00EB64F4" w:rsidRDefault="007E7832">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14:paraId="6FD16353" w14:textId="77777777" w:rsidR="00EB64F4" w:rsidRDefault="007E7832">
      <w:pPr>
        <w:widowControl w:val="0"/>
        <w:numPr>
          <w:ilvl w:val="0"/>
          <w:numId w:val="24"/>
        </w:numPr>
        <w:snapToGrid w:val="0"/>
        <w:spacing w:after="180"/>
        <w:contextualSpacing/>
        <w:rPr>
          <w:rFonts w:eastAsia="굴림"/>
          <w:szCs w:val="20"/>
          <w:lang w:val="en-GB" w:eastAsia="ko-KR"/>
        </w:rPr>
      </w:pPr>
      <w:r>
        <w:rPr>
          <w:rFonts w:eastAsia="굴림"/>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4EDC5A17" w14:textId="77777777" w:rsidR="00EB64F4" w:rsidRDefault="007E7832">
      <w:pPr>
        <w:widowControl w:val="0"/>
        <w:numPr>
          <w:ilvl w:val="1"/>
          <w:numId w:val="24"/>
        </w:numPr>
        <w:snapToGrid w:val="0"/>
        <w:spacing w:after="180"/>
        <w:contextualSpacing/>
        <w:rPr>
          <w:rFonts w:eastAsia="굴림"/>
          <w:szCs w:val="20"/>
          <w:lang w:val="en-GB" w:eastAsia="ko-KR"/>
        </w:rPr>
      </w:pPr>
      <w:r>
        <w:rPr>
          <w:rFonts w:eastAsia="굴림"/>
          <w:szCs w:val="20"/>
          <w:lang w:val="en-GB" w:eastAsia="ko-KR"/>
        </w:rPr>
        <w:t>Opt-3:</w:t>
      </w:r>
    </w:p>
    <w:p w14:paraId="767916C5" w14:textId="77777777" w:rsidR="00EB64F4" w:rsidRDefault="007E7832">
      <w:pPr>
        <w:widowControl w:val="0"/>
        <w:numPr>
          <w:ilvl w:val="2"/>
          <w:numId w:val="24"/>
        </w:numPr>
        <w:snapToGrid w:val="0"/>
        <w:spacing w:after="180"/>
        <w:contextualSpacing/>
        <w:rPr>
          <w:rFonts w:eastAsia="굴림"/>
          <w:szCs w:val="20"/>
          <w:lang w:val="en-GB" w:eastAsia="ko-KR"/>
        </w:rPr>
      </w:pPr>
      <w:r>
        <w:rPr>
          <w:rFonts w:eastAsia="굴림"/>
          <w:szCs w:val="20"/>
          <w:lang w:val="en-GB" w:eastAsia="ko-KR"/>
        </w:rPr>
        <w:t>If there is data for DG, MAC generates PDU for DG PUSCH</w:t>
      </w:r>
    </w:p>
    <w:p w14:paraId="1E6B6B6B" w14:textId="77777777" w:rsidR="00EB64F4" w:rsidRDefault="007E7832">
      <w:pPr>
        <w:widowControl w:val="0"/>
        <w:numPr>
          <w:ilvl w:val="3"/>
          <w:numId w:val="24"/>
        </w:numPr>
        <w:snapToGrid w:val="0"/>
        <w:spacing w:after="180"/>
        <w:contextualSpacing/>
        <w:rPr>
          <w:rFonts w:eastAsia="굴림"/>
          <w:szCs w:val="20"/>
          <w:lang w:val="en-GB" w:eastAsia="ko-KR"/>
        </w:rPr>
      </w:pPr>
      <w:r>
        <w:rPr>
          <w:rFonts w:eastAsia="굴림"/>
          <w:szCs w:val="20"/>
          <w:lang w:val="en-GB" w:eastAsia="ko-KR"/>
        </w:rPr>
        <w:t>UCI is transmitted on PUCCH.</w:t>
      </w:r>
    </w:p>
    <w:p w14:paraId="1A04B86C" w14:textId="77777777" w:rsidR="00EB64F4" w:rsidRDefault="007E7832">
      <w:pPr>
        <w:widowControl w:val="0"/>
        <w:numPr>
          <w:ilvl w:val="2"/>
          <w:numId w:val="24"/>
        </w:numPr>
        <w:snapToGrid w:val="0"/>
        <w:spacing w:after="180"/>
        <w:contextualSpacing/>
        <w:rPr>
          <w:rFonts w:eastAsia="굴림"/>
          <w:szCs w:val="20"/>
          <w:lang w:val="en-GB" w:eastAsia="ko-KR"/>
        </w:rPr>
      </w:pPr>
      <w:r>
        <w:rPr>
          <w:rFonts w:eastAsia="굴림"/>
          <w:szCs w:val="20"/>
          <w:lang w:val="en-GB" w:eastAsia="ko-KR"/>
        </w:rPr>
        <w:t>If there is no data for DG, MAC does not generate PDU for DG or CG PUSCH</w:t>
      </w:r>
    </w:p>
    <w:p w14:paraId="4223C4D3" w14:textId="77777777" w:rsidR="00EB64F4" w:rsidRDefault="007E7832">
      <w:pPr>
        <w:widowControl w:val="0"/>
        <w:numPr>
          <w:ilvl w:val="3"/>
          <w:numId w:val="24"/>
        </w:numPr>
        <w:snapToGrid w:val="0"/>
        <w:spacing w:after="180"/>
        <w:contextualSpacing/>
        <w:rPr>
          <w:rFonts w:eastAsia="굴림"/>
          <w:szCs w:val="20"/>
          <w:lang w:val="en-GB" w:eastAsia="ko-KR"/>
        </w:rPr>
      </w:pPr>
      <w:r>
        <w:rPr>
          <w:rFonts w:eastAsia="굴림"/>
          <w:szCs w:val="20"/>
          <w:lang w:val="en-GB" w:eastAsia="ko-KR"/>
        </w:rPr>
        <w:t>UCI is transmitted on PUCCH.</w:t>
      </w:r>
    </w:p>
    <w:p w14:paraId="7142B854" w14:textId="77777777" w:rsidR="00EB64F4" w:rsidRDefault="007E7832">
      <w:pPr>
        <w:widowControl w:val="0"/>
        <w:numPr>
          <w:ilvl w:val="1"/>
          <w:numId w:val="24"/>
        </w:numPr>
        <w:snapToGrid w:val="0"/>
        <w:spacing w:after="180"/>
        <w:contextualSpacing/>
        <w:rPr>
          <w:rFonts w:eastAsia="굴림"/>
          <w:szCs w:val="20"/>
          <w:lang w:val="en-GB" w:eastAsia="ko-KR"/>
        </w:rPr>
      </w:pPr>
      <w:r>
        <w:rPr>
          <w:rFonts w:eastAsia="굴림"/>
          <w:szCs w:val="20"/>
          <w:lang w:val="en-GB" w:eastAsia="ko-KR"/>
        </w:rPr>
        <w:t>Opt-4: </w:t>
      </w:r>
    </w:p>
    <w:p w14:paraId="27A65B03" w14:textId="77777777" w:rsidR="00EB64F4" w:rsidRDefault="007E7832">
      <w:pPr>
        <w:widowControl w:val="0"/>
        <w:numPr>
          <w:ilvl w:val="2"/>
          <w:numId w:val="24"/>
        </w:numPr>
        <w:snapToGrid w:val="0"/>
        <w:spacing w:after="180"/>
        <w:contextualSpacing/>
        <w:rPr>
          <w:rFonts w:eastAsia="굴림"/>
          <w:szCs w:val="20"/>
          <w:lang w:val="en-GB" w:eastAsia="ko-KR"/>
        </w:rPr>
      </w:pPr>
      <w:r>
        <w:rPr>
          <w:rFonts w:eastAsia="굴림"/>
          <w:szCs w:val="20"/>
          <w:lang w:val="en-GB" w:eastAsia="ko-KR"/>
        </w:rPr>
        <w:t>If there is data for DG, MAC generates PDU for DG PUSCH</w:t>
      </w:r>
    </w:p>
    <w:p w14:paraId="33FE5C88" w14:textId="77777777" w:rsidR="00EB64F4" w:rsidRDefault="007E7832">
      <w:pPr>
        <w:widowControl w:val="0"/>
        <w:numPr>
          <w:ilvl w:val="3"/>
          <w:numId w:val="24"/>
        </w:numPr>
        <w:snapToGrid w:val="0"/>
        <w:spacing w:after="180"/>
        <w:contextualSpacing/>
        <w:rPr>
          <w:rFonts w:eastAsia="굴림"/>
          <w:szCs w:val="20"/>
          <w:lang w:val="en-GB" w:eastAsia="ko-KR"/>
        </w:rPr>
      </w:pPr>
      <w:r>
        <w:rPr>
          <w:rFonts w:eastAsia="굴림"/>
          <w:szCs w:val="20"/>
          <w:lang w:val="en-GB" w:eastAsia="ko-KR"/>
        </w:rPr>
        <w:t>UCI is dropped together with CG PUSCH.</w:t>
      </w:r>
    </w:p>
    <w:p w14:paraId="40308A19" w14:textId="77777777" w:rsidR="00EB64F4" w:rsidRDefault="007E7832">
      <w:pPr>
        <w:widowControl w:val="0"/>
        <w:numPr>
          <w:ilvl w:val="2"/>
          <w:numId w:val="24"/>
        </w:numPr>
        <w:snapToGrid w:val="0"/>
        <w:spacing w:after="180"/>
        <w:contextualSpacing/>
        <w:rPr>
          <w:rFonts w:eastAsia="굴림"/>
          <w:szCs w:val="20"/>
          <w:lang w:val="en-GB" w:eastAsia="ko-KR"/>
        </w:rPr>
      </w:pPr>
      <w:r>
        <w:rPr>
          <w:rFonts w:eastAsia="굴림"/>
          <w:szCs w:val="20"/>
          <w:lang w:val="en-GB" w:eastAsia="ko-KR"/>
        </w:rPr>
        <w:t>If there is no data for DG, MAC does not generate PDU for DG or CG PUSCH.</w:t>
      </w:r>
    </w:p>
    <w:p w14:paraId="212EBFDE" w14:textId="77777777" w:rsidR="00EB64F4" w:rsidRDefault="007E7832">
      <w:pPr>
        <w:widowControl w:val="0"/>
        <w:numPr>
          <w:ilvl w:val="3"/>
          <w:numId w:val="24"/>
        </w:numPr>
        <w:snapToGrid w:val="0"/>
        <w:spacing w:after="180"/>
        <w:contextualSpacing/>
        <w:rPr>
          <w:rFonts w:eastAsia="굴림"/>
          <w:szCs w:val="20"/>
          <w:lang w:val="en-GB" w:eastAsia="ko-KR"/>
        </w:rPr>
      </w:pPr>
      <w:r>
        <w:rPr>
          <w:rFonts w:eastAsia="굴림"/>
          <w:szCs w:val="20"/>
          <w:lang w:val="en-GB" w:eastAsia="ko-KR"/>
        </w:rPr>
        <w:t>UCI is dropped together with CG PUSCH.</w:t>
      </w:r>
    </w:p>
    <w:p w14:paraId="198378E0" w14:textId="77777777" w:rsidR="00EB64F4" w:rsidRDefault="007E7832">
      <w:pPr>
        <w:pStyle w:val="a0"/>
        <w:rPr>
          <w:szCs w:val="20"/>
          <w:lang w:val="en-GB"/>
        </w:rPr>
      </w:pPr>
      <w:r>
        <w:rPr>
          <w:szCs w:val="20"/>
          <w:lang w:eastAsia="ko-KR"/>
        </w:rPr>
        <w:t>Note: In RAN1#104-e, aim to resolve case 1-6 using above options as a starting point, other options are not precluded.</w:t>
      </w:r>
    </w:p>
    <w:p w14:paraId="63C0D8F4" w14:textId="77777777" w:rsidR="00EB64F4" w:rsidRDefault="00EB64F4">
      <w:pPr>
        <w:pStyle w:val="a0"/>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EB64F4" w14:paraId="09A99165" w14:textId="77777777">
        <w:tc>
          <w:tcPr>
            <w:tcW w:w="4856" w:type="dxa"/>
          </w:tcPr>
          <w:p w14:paraId="784FEF97" w14:textId="77777777" w:rsidR="00EB64F4" w:rsidRDefault="007E7832">
            <w:pPr>
              <w:spacing w:beforeLines="50" w:before="120" w:afterLines="50"/>
              <w:jc w:val="center"/>
            </w:pPr>
            <w:r>
              <w:rPr>
                <w:rFonts w:eastAsia="바탕"/>
                <w:noProof/>
                <w:lang w:eastAsia="ko-KR"/>
              </w:rPr>
              <w:drawing>
                <wp:inline distT="0" distB="0" distL="0" distR="0" wp14:anchorId="6A3BBF4E" wp14:editId="1126F26C">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2DA763BA" w14:textId="77777777" w:rsidR="00EB64F4" w:rsidRDefault="007E7832">
            <w:pPr>
              <w:spacing w:beforeLines="50" w:before="120" w:afterLines="50"/>
              <w:jc w:val="center"/>
            </w:pPr>
            <w:r>
              <w:rPr>
                <w:rFonts w:eastAsia="바탕"/>
                <w:noProof/>
                <w:lang w:eastAsia="ko-KR"/>
              </w:rPr>
              <w:drawing>
                <wp:inline distT="0" distB="0" distL="0" distR="0" wp14:anchorId="1E2EDFF8" wp14:editId="0752F28E">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EB64F4" w14:paraId="157101B5" w14:textId="77777777">
        <w:tc>
          <w:tcPr>
            <w:tcW w:w="4856" w:type="dxa"/>
          </w:tcPr>
          <w:p w14:paraId="493B735B" w14:textId="77777777" w:rsidR="00EB64F4" w:rsidRDefault="007E7832">
            <w:pPr>
              <w:spacing w:beforeLines="50" w:before="120" w:afterLines="50"/>
              <w:jc w:val="center"/>
              <w:rPr>
                <w:b/>
              </w:rPr>
            </w:pPr>
            <w:r>
              <w:rPr>
                <w:b/>
              </w:rPr>
              <w:t>Case 1-2</w:t>
            </w:r>
          </w:p>
        </w:tc>
        <w:tc>
          <w:tcPr>
            <w:tcW w:w="4999" w:type="dxa"/>
          </w:tcPr>
          <w:p w14:paraId="08C55596" w14:textId="77777777" w:rsidR="00EB64F4" w:rsidRDefault="007E7832">
            <w:pPr>
              <w:spacing w:beforeLines="50" w:before="120" w:afterLines="50"/>
              <w:jc w:val="center"/>
              <w:rPr>
                <w:b/>
              </w:rPr>
            </w:pPr>
            <w:r>
              <w:rPr>
                <w:b/>
              </w:rPr>
              <w:t>Case 1-3</w:t>
            </w:r>
          </w:p>
        </w:tc>
      </w:tr>
      <w:tr w:rsidR="00EB64F4" w14:paraId="43B8D28E" w14:textId="77777777">
        <w:tc>
          <w:tcPr>
            <w:tcW w:w="4856" w:type="dxa"/>
          </w:tcPr>
          <w:p w14:paraId="2B5B48A8" w14:textId="77777777" w:rsidR="00EB64F4" w:rsidRDefault="007E7832">
            <w:pPr>
              <w:spacing w:beforeLines="50" w:before="120" w:afterLines="50"/>
              <w:jc w:val="center"/>
            </w:pPr>
            <w:r>
              <w:rPr>
                <w:rFonts w:eastAsia="바탕"/>
                <w:noProof/>
                <w:lang w:eastAsia="ko-KR"/>
              </w:rPr>
              <w:drawing>
                <wp:inline distT="0" distB="0" distL="0" distR="0" wp14:anchorId="142FF3AD" wp14:editId="0EA3EF45">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67FF2EF1" w14:textId="77777777" w:rsidR="00EB64F4" w:rsidRDefault="007E7832">
            <w:pPr>
              <w:spacing w:beforeLines="50" w:before="120" w:afterLines="50"/>
              <w:jc w:val="center"/>
            </w:pPr>
            <w:r>
              <w:rPr>
                <w:rFonts w:eastAsia="바탕"/>
                <w:noProof/>
                <w:lang w:eastAsia="ko-KR"/>
              </w:rPr>
              <w:drawing>
                <wp:inline distT="0" distB="0" distL="0" distR="0" wp14:anchorId="421EDF1E" wp14:editId="35624C74">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EB64F4" w14:paraId="6D86231F" w14:textId="77777777">
        <w:tc>
          <w:tcPr>
            <w:tcW w:w="4856" w:type="dxa"/>
          </w:tcPr>
          <w:p w14:paraId="247266DB" w14:textId="77777777" w:rsidR="00EB64F4" w:rsidRDefault="007E7832">
            <w:pPr>
              <w:spacing w:beforeLines="50" w:before="120" w:afterLines="50"/>
              <w:jc w:val="center"/>
              <w:rPr>
                <w:b/>
              </w:rPr>
            </w:pPr>
            <w:r>
              <w:rPr>
                <w:b/>
              </w:rPr>
              <w:t>Case 1-4</w:t>
            </w:r>
          </w:p>
        </w:tc>
        <w:tc>
          <w:tcPr>
            <w:tcW w:w="4999" w:type="dxa"/>
          </w:tcPr>
          <w:p w14:paraId="53E0AE28" w14:textId="77777777" w:rsidR="00EB64F4" w:rsidRDefault="007E7832">
            <w:pPr>
              <w:spacing w:beforeLines="50" w:before="120" w:afterLines="50"/>
              <w:jc w:val="center"/>
              <w:rPr>
                <w:b/>
              </w:rPr>
            </w:pPr>
            <w:r>
              <w:rPr>
                <w:b/>
              </w:rPr>
              <w:t>Case 1-5</w:t>
            </w:r>
          </w:p>
        </w:tc>
      </w:tr>
      <w:tr w:rsidR="00EB64F4" w14:paraId="32C38C41" w14:textId="77777777">
        <w:tc>
          <w:tcPr>
            <w:tcW w:w="9855" w:type="dxa"/>
            <w:gridSpan w:val="2"/>
          </w:tcPr>
          <w:p w14:paraId="4DFE605C" w14:textId="77777777" w:rsidR="00EB64F4" w:rsidRDefault="007E7832">
            <w:pPr>
              <w:spacing w:beforeLines="50" w:before="120" w:afterLines="50"/>
              <w:jc w:val="center"/>
            </w:pPr>
            <w:r>
              <w:rPr>
                <w:rFonts w:eastAsia="바탕"/>
                <w:noProof/>
                <w:lang w:eastAsia="ko-KR"/>
              </w:rPr>
              <w:drawing>
                <wp:inline distT="0" distB="0" distL="0" distR="0" wp14:anchorId="171BCDB8" wp14:editId="20AFBB93">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EB64F4" w14:paraId="783DB65B" w14:textId="77777777">
        <w:tc>
          <w:tcPr>
            <w:tcW w:w="9855" w:type="dxa"/>
            <w:gridSpan w:val="2"/>
          </w:tcPr>
          <w:p w14:paraId="12E8637F" w14:textId="77777777" w:rsidR="00EB64F4" w:rsidRDefault="007E7832">
            <w:pPr>
              <w:spacing w:beforeLines="50" w:before="120" w:afterLines="50"/>
              <w:jc w:val="center"/>
              <w:rPr>
                <w:b/>
              </w:rPr>
            </w:pPr>
            <w:r>
              <w:rPr>
                <w:b/>
              </w:rPr>
              <w:lastRenderedPageBreak/>
              <w:t>Case 1-6</w:t>
            </w:r>
          </w:p>
        </w:tc>
      </w:tr>
    </w:tbl>
    <w:p w14:paraId="7289BC3D" w14:textId="77777777" w:rsidR="00EB64F4" w:rsidRDefault="00EB64F4">
      <w:pPr>
        <w:pStyle w:val="a0"/>
      </w:pPr>
    </w:p>
    <w:p w14:paraId="290761AE" w14:textId="77777777" w:rsidR="00EB64F4" w:rsidRDefault="007E7832">
      <w:pPr>
        <w:pStyle w:val="20"/>
        <w:rPr>
          <w:rFonts w:eastAsia="바탕"/>
          <w:szCs w:val="32"/>
          <w:lang w:eastAsia="ko-KR"/>
        </w:rPr>
      </w:pPr>
      <w:r>
        <w:rPr>
          <w:rFonts w:eastAsia="바탕"/>
          <w:szCs w:val="32"/>
          <w:lang w:eastAsia="ko-KR"/>
        </w:rPr>
        <w:t>RAN1 agreements from Rel-16 URLLC</w:t>
      </w:r>
    </w:p>
    <w:p w14:paraId="1B3B0AE2" w14:textId="77777777" w:rsidR="00EB64F4" w:rsidRDefault="007E7832">
      <w:pPr>
        <w:spacing w:afterLines="50"/>
        <w:rPr>
          <w:rFonts w:eastAsia="SimSun"/>
          <w:szCs w:val="20"/>
          <w:u w:val="single"/>
          <w:lang w:val="en-GB" w:eastAsia="ko-KR"/>
        </w:rPr>
      </w:pPr>
      <w:r>
        <w:rPr>
          <w:rFonts w:eastAsia="SimSun"/>
          <w:b/>
          <w:bCs/>
          <w:szCs w:val="20"/>
          <w:highlight w:val="green"/>
          <w:u w:val="single"/>
          <w:lang w:val="en-GB" w:eastAsia="ko-KR"/>
        </w:rPr>
        <w:t>Agreement</w:t>
      </w:r>
      <w:r>
        <w:rPr>
          <w:b/>
          <w:bCs/>
          <w:color w:val="000000"/>
          <w:szCs w:val="20"/>
          <w:lang w:eastAsia="ko-KR"/>
        </w:rPr>
        <w:t xml:space="preserve"> </w:t>
      </w:r>
      <w:r>
        <w:rPr>
          <w:rFonts w:eastAsia="SimSun"/>
          <w:b/>
          <w:bCs/>
          <w:szCs w:val="20"/>
        </w:rPr>
        <w:t>(RAN1#103)</w:t>
      </w:r>
    </w:p>
    <w:p w14:paraId="431D3C32" w14:textId="77777777" w:rsidR="00EB64F4" w:rsidRDefault="007E7832">
      <w:pPr>
        <w:widowControl w:val="0"/>
        <w:numPr>
          <w:ilvl w:val="0"/>
          <w:numId w:val="25"/>
        </w:numPr>
        <w:spacing w:afterLines="50"/>
        <w:ind w:left="1123" w:hanging="403"/>
        <w:contextualSpacing/>
        <w:rPr>
          <w:lang w:eastAsia="ko-KR"/>
        </w:rPr>
      </w:pPr>
      <w:r>
        <w:rPr>
          <w:rFonts w:eastAsia="바탕"/>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539B1790" w14:textId="77777777" w:rsidR="00EB64F4" w:rsidRDefault="007E7832">
      <w:pPr>
        <w:widowControl w:val="0"/>
        <w:numPr>
          <w:ilvl w:val="0"/>
          <w:numId w:val="25"/>
        </w:numPr>
        <w:spacing w:afterLines="50"/>
        <w:ind w:left="1123" w:hanging="403"/>
        <w:contextualSpacing/>
        <w:rPr>
          <w:lang w:eastAsia="ko-KR"/>
        </w:rPr>
      </w:pPr>
      <w:r>
        <w:rPr>
          <w:rFonts w:eastAsia="SimSun"/>
          <w:szCs w:val="20"/>
          <w:lang w:val="en-GB" w:eastAsia="ko-KR"/>
        </w:rPr>
        <w:t xml:space="preserve">When the MAC entity is configured with </w:t>
      </w:r>
      <w:r>
        <w:rPr>
          <w:rFonts w:eastAsia="SimSun"/>
          <w:i/>
          <w:szCs w:val="20"/>
          <w:lang w:val="en-GB" w:eastAsia="ko-KR"/>
        </w:rPr>
        <w:t>lch-basedPrioritization</w:t>
      </w:r>
      <w:r>
        <w:rPr>
          <w:rFonts w:eastAsia="SimSun"/>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szCs w:val="20"/>
          <w:lang w:val="en-GB"/>
        </w:rPr>
        <w:t> </w:t>
      </w:r>
      <w:r>
        <w:rPr>
          <w:rFonts w:eastAsia="SimSun"/>
          <w:szCs w:val="20"/>
          <w:lang w:val="en-GB" w:eastAsia="ko-KR"/>
        </w:rPr>
        <w:t>RAN1 is still discussing the related PHY layer behaviour.</w:t>
      </w:r>
      <w:r>
        <w:rPr>
          <w:rFonts w:eastAsia="SimSun"/>
          <w:szCs w:val="20"/>
          <w:lang w:val="en-GB"/>
        </w:rPr>
        <w:t> </w:t>
      </w:r>
    </w:p>
    <w:p w14:paraId="7FE3E180" w14:textId="77777777" w:rsidR="00EB64F4" w:rsidRDefault="00EB64F4">
      <w:pPr>
        <w:widowControl w:val="0"/>
        <w:spacing w:afterLines="50"/>
        <w:contextualSpacing/>
        <w:rPr>
          <w:rFonts w:eastAsiaTheme="minorEastAsia"/>
          <w:lang w:eastAsia="zh-CN"/>
        </w:rPr>
      </w:pPr>
    </w:p>
    <w:p w14:paraId="644EE4CF" w14:textId="77777777" w:rsidR="00EB64F4" w:rsidRDefault="007E7832">
      <w:pPr>
        <w:pStyle w:val="20"/>
        <w:rPr>
          <w:rFonts w:eastAsia="바탕"/>
          <w:szCs w:val="32"/>
          <w:lang w:eastAsia="ko-KR"/>
        </w:rPr>
      </w:pPr>
      <w:r>
        <w:rPr>
          <w:rFonts w:eastAsia="바탕"/>
          <w:szCs w:val="32"/>
          <w:lang w:eastAsia="ko-KR"/>
        </w:rPr>
        <w:t>RAN1 agreements related to collision handling for PUSCH of different PHY priorities in Rel-16</w:t>
      </w:r>
    </w:p>
    <w:p w14:paraId="41ACB609"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Overlapping HP DG PUSCH and LP DG PUSCH is not supported</w:t>
      </w:r>
    </w:p>
    <w:p w14:paraId="19D05322"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RAN1#99 Conclusion: In Rel. 16 URLLC, the UE is not expected to be scheduled with two DG-PUSCH overlap in the time domain on the same carrier.</w:t>
      </w:r>
    </w:p>
    <w:p w14:paraId="68120D5A"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179712E9"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19BD26A0"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val="en-GB" w:eastAsia="zh-CN"/>
        </w:rPr>
      </w:pPr>
      <w:r>
        <w:rPr>
          <w:rFonts w:eastAsia="SimSun"/>
          <w:szCs w:val="20"/>
          <w:lang w:val="en-GB" w:eastAsia="zh-CN"/>
        </w:rPr>
        <w:t>Overlapping of DG PUSCH and CG PUSCH of different PHY priority is supported, if the Rel-15 overriding timeline is satisfied (i.e. only a single MAC PDU will be delivered, no PHY cancelation)</w:t>
      </w:r>
    </w:p>
    <w:p w14:paraId="087F8186"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val="en-GB" w:eastAsia="zh-CN"/>
        </w:rPr>
      </w:pPr>
      <w:r>
        <w:rPr>
          <w:rFonts w:eastAsia="SimSun"/>
          <w:iCs/>
          <w:szCs w:val="20"/>
          <w:lang w:val="en-GB" w:eastAsia="zh-CN"/>
        </w:rPr>
        <w:t>Related RAN1#101-e Conclusion:</w:t>
      </w:r>
      <w:r>
        <w:rPr>
          <w:rFonts w:eastAsia="SimSun"/>
          <w:b/>
          <w:bCs/>
          <w:iCs/>
          <w:szCs w:val="20"/>
          <w:lang w:val="en-GB" w:eastAsia="zh-CN"/>
        </w:rPr>
        <w:t xml:space="preserve"> </w:t>
      </w:r>
      <w:r>
        <w:rPr>
          <w:rFonts w:eastAsia="SimSun"/>
          <w:iCs/>
          <w:szCs w:val="20"/>
          <w:lang w:val="en-GB" w:eastAsia="zh-CN"/>
        </w:rPr>
        <w:t>There is no consensus in RAN1 for the support of the following</w:t>
      </w:r>
    </w:p>
    <w:p w14:paraId="1E98AA67" w14:textId="77777777" w:rsidR="00EB64F4" w:rsidRDefault="007E7832">
      <w:pPr>
        <w:numPr>
          <w:ilvl w:val="3"/>
          <w:numId w:val="26"/>
        </w:numPr>
        <w:overflowPunct w:val="0"/>
        <w:autoSpaceDE w:val="0"/>
        <w:autoSpaceDN w:val="0"/>
        <w:adjustRightInd w:val="0"/>
        <w:spacing w:after="0"/>
        <w:ind w:left="2216"/>
        <w:jc w:val="left"/>
        <w:textAlignment w:val="baseline"/>
        <w:rPr>
          <w:rFonts w:eastAsia="SimSun"/>
          <w:b/>
          <w:bCs/>
          <w:iCs/>
          <w:szCs w:val="20"/>
          <w:lang w:val="en-GB"/>
        </w:rPr>
      </w:pPr>
      <w:r>
        <w:rPr>
          <w:rFonts w:eastAsia="SimSun" w:cs="Times"/>
          <w:iCs/>
          <w:szCs w:val="20"/>
          <w:lang w:val="en-GB"/>
        </w:rPr>
        <w:t>high priority DG cancel the transmission of low priority CG in the physical layer</w:t>
      </w:r>
    </w:p>
    <w:p w14:paraId="61CDF826" w14:textId="77777777" w:rsidR="00EB64F4" w:rsidRDefault="007E7832">
      <w:pPr>
        <w:numPr>
          <w:ilvl w:val="3"/>
          <w:numId w:val="26"/>
        </w:numPr>
        <w:overflowPunct w:val="0"/>
        <w:autoSpaceDE w:val="0"/>
        <w:autoSpaceDN w:val="0"/>
        <w:adjustRightInd w:val="0"/>
        <w:spacing w:after="0"/>
        <w:ind w:left="2216"/>
        <w:jc w:val="left"/>
        <w:textAlignment w:val="baseline"/>
        <w:rPr>
          <w:rFonts w:eastAsia="SimSun"/>
          <w:b/>
          <w:bCs/>
          <w:iCs/>
          <w:szCs w:val="20"/>
          <w:lang w:val="en-GB"/>
        </w:rPr>
      </w:pPr>
      <w:r>
        <w:rPr>
          <w:rFonts w:eastAsia="SimSun"/>
          <w:iCs/>
          <w:szCs w:val="20"/>
          <w:lang w:val="en-GB"/>
        </w:rPr>
        <w:t>high priority CG cancel the transmission of low priority DG in the physical layer</w:t>
      </w:r>
    </w:p>
    <w:p w14:paraId="35B5B5A1" w14:textId="77777777" w:rsidR="00EB64F4" w:rsidRDefault="007E7832">
      <w:pPr>
        <w:spacing w:after="0"/>
        <w:ind w:left="1496"/>
        <w:contextualSpacing/>
        <w:jc w:val="left"/>
        <w:rPr>
          <w:rFonts w:eastAsia="SimSun"/>
          <w:b/>
          <w:bCs/>
          <w:iCs/>
          <w:szCs w:val="20"/>
          <w:lang w:val="en-GB" w:eastAsia="zh-CN"/>
        </w:rPr>
      </w:pPr>
      <w:r>
        <w:rPr>
          <w:rFonts w:eastAsia="SimSun"/>
          <w:iCs/>
          <w:szCs w:val="20"/>
          <w:lang w:val="en-GB" w:eastAsia="zh-CN"/>
        </w:rPr>
        <w:t>No further discussion for Rel-16.</w:t>
      </w:r>
    </w:p>
    <w:p w14:paraId="1705A394"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4E61202F" w14:textId="77777777" w:rsidR="00EB64F4" w:rsidRDefault="00EB64F4">
      <w:pPr>
        <w:widowControl w:val="0"/>
        <w:spacing w:afterLines="50"/>
        <w:contextualSpacing/>
        <w:rPr>
          <w:rFonts w:eastAsia="맑은 고딕"/>
          <w:lang w:eastAsia="ko-KR"/>
        </w:rPr>
      </w:pPr>
    </w:p>
    <w:sectPr w:rsidR="00EB64F4">
      <w:headerReference w:type="default" r:id="rId46"/>
      <w:footerReference w:type="default" r:id="rId4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EF6D8" w14:textId="77777777" w:rsidR="0089208F" w:rsidRDefault="0089208F">
      <w:pPr>
        <w:spacing w:after="0"/>
      </w:pPr>
      <w:r>
        <w:separator/>
      </w:r>
    </w:p>
  </w:endnote>
  <w:endnote w:type="continuationSeparator" w:id="0">
    <w:p w14:paraId="1151A4EF" w14:textId="77777777" w:rsidR="0089208F" w:rsidRDefault="00892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425715"/>
    </w:sdtPr>
    <w:sdtContent>
      <w:p w14:paraId="63B6184C" w14:textId="77777777" w:rsidR="000D435C" w:rsidRDefault="000D435C">
        <w:pPr>
          <w:pStyle w:val="aa"/>
          <w:jc w:val="center"/>
        </w:pPr>
        <w:r>
          <w:fldChar w:fldCharType="begin"/>
        </w:r>
        <w:r>
          <w:instrText>PAGE   \* MERGEFORMAT</w:instrText>
        </w:r>
        <w:r>
          <w:fldChar w:fldCharType="separate"/>
        </w:r>
        <w:r w:rsidR="00A56BC2" w:rsidRPr="00A56BC2">
          <w:rPr>
            <w:noProof/>
            <w:lang w:val="zh-CN" w:eastAsia="zh-CN"/>
          </w:rPr>
          <w:t>23</w:t>
        </w:r>
        <w:r>
          <w:fldChar w:fldCharType="end"/>
        </w:r>
      </w:p>
    </w:sdtContent>
  </w:sdt>
  <w:p w14:paraId="5BCF0C86" w14:textId="77777777" w:rsidR="000D435C" w:rsidRDefault="000D435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ADE28" w14:textId="77777777" w:rsidR="0089208F" w:rsidRDefault="0089208F">
      <w:pPr>
        <w:spacing w:after="0"/>
      </w:pPr>
      <w:r>
        <w:separator/>
      </w:r>
    </w:p>
  </w:footnote>
  <w:footnote w:type="continuationSeparator" w:id="0">
    <w:p w14:paraId="41F8F882" w14:textId="77777777" w:rsidR="0089208F" w:rsidRDefault="0089208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033F8" w14:textId="77777777" w:rsidR="000D435C" w:rsidRDefault="000D435C">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 w15:restartNumberingAfterBreak="0">
    <w:nsid w:val="11756932"/>
    <w:multiLevelType w:val="hybridMultilevel"/>
    <w:tmpl w:val="E958888E"/>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0586CF2"/>
    <w:multiLevelType w:val="multilevel"/>
    <w:tmpl w:val="30586CF2"/>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FC57C1"/>
    <w:multiLevelType w:val="multilevel"/>
    <w:tmpl w:val="7F729CD6"/>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BD20A4"/>
    <w:multiLevelType w:val="multilevel"/>
    <w:tmpl w:val="49BD20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27"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25"/>
  </w:num>
  <w:num w:numId="2">
    <w:abstractNumId w:val="11"/>
  </w:num>
  <w:num w:numId="3">
    <w:abstractNumId w:val="19"/>
  </w:num>
  <w:num w:numId="4">
    <w:abstractNumId w:val="13"/>
  </w:num>
  <w:num w:numId="5">
    <w:abstractNumId w:val="17"/>
  </w:num>
  <w:num w:numId="6">
    <w:abstractNumId w:val="10"/>
  </w:num>
  <w:num w:numId="7">
    <w:abstractNumId w:val="16"/>
  </w:num>
  <w:num w:numId="8">
    <w:abstractNumId w:val="24"/>
  </w:num>
  <w:num w:numId="9">
    <w:abstractNumId w:val="3"/>
  </w:num>
  <w:num w:numId="10">
    <w:abstractNumId w:val="8"/>
  </w:num>
  <w:num w:numId="11">
    <w:abstractNumId w:val="0"/>
  </w:num>
  <w:num w:numId="12">
    <w:abstractNumId w:val="7"/>
  </w:num>
  <w:num w:numId="13">
    <w:abstractNumId w:val="23"/>
  </w:num>
  <w:num w:numId="14">
    <w:abstractNumId w:val="14"/>
  </w:num>
  <w:num w:numId="15">
    <w:abstractNumId w:val="12"/>
  </w:num>
  <w:num w:numId="16">
    <w:abstractNumId w:val="4"/>
  </w:num>
  <w:num w:numId="17">
    <w:abstractNumId w:val="5"/>
  </w:num>
  <w:num w:numId="18">
    <w:abstractNumId w:val="18"/>
  </w:num>
  <w:num w:numId="19">
    <w:abstractNumId w:val="1"/>
  </w:num>
  <w:num w:numId="20">
    <w:abstractNumId w:val="26"/>
  </w:num>
  <w:num w:numId="21">
    <w:abstractNumId w:val="6"/>
  </w:num>
  <w:num w:numId="22">
    <w:abstractNumId w:val="15"/>
  </w:num>
  <w:num w:numId="23">
    <w:abstractNumId w:val="22"/>
  </w:num>
  <w:num w:numId="24">
    <w:abstractNumId w:val="20"/>
  </w:num>
  <w:num w:numId="25">
    <w:abstractNumId w:val="27"/>
  </w:num>
  <w:num w:numId="26">
    <w:abstractNumId w:val="21"/>
  </w:num>
  <w:num w:numId="27">
    <w:abstractNumId w:val="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65E"/>
    <w:rsid w:val="000D71B3"/>
    <w:rsid w:val="000D72C3"/>
    <w:rsid w:val="000D78DA"/>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763"/>
    <w:rsid w:val="001A5F47"/>
    <w:rsid w:val="001A62D9"/>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A67"/>
    <w:rsid w:val="002471AE"/>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048"/>
    <w:rsid w:val="0032067E"/>
    <w:rsid w:val="0032084E"/>
    <w:rsid w:val="00320BA8"/>
    <w:rsid w:val="00320CAE"/>
    <w:rsid w:val="00321253"/>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E81"/>
    <w:rsid w:val="0032602D"/>
    <w:rsid w:val="003261E7"/>
    <w:rsid w:val="003266C9"/>
    <w:rsid w:val="00326A4A"/>
    <w:rsid w:val="00326D1B"/>
    <w:rsid w:val="00327290"/>
    <w:rsid w:val="003274B4"/>
    <w:rsid w:val="003274FB"/>
    <w:rsid w:val="0032775C"/>
    <w:rsid w:val="0032781A"/>
    <w:rsid w:val="003278F0"/>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2EEC"/>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219"/>
    <w:rsid w:val="003F33E9"/>
    <w:rsid w:val="003F34A7"/>
    <w:rsid w:val="003F361C"/>
    <w:rsid w:val="003F3801"/>
    <w:rsid w:val="003F3965"/>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E3B"/>
    <w:rsid w:val="00405E94"/>
    <w:rsid w:val="00405FC6"/>
    <w:rsid w:val="004066D3"/>
    <w:rsid w:val="0040690C"/>
    <w:rsid w:val="00406A66"/>
    <w:rsid w:val="00406C61"/>
    <w:rsid w:val="00406C82"/>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311"/>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940"/>
    <w:rsid w:val="00484F97"/>
    <w:rsid w:val="0048510C"/>
    <w:rsid w:val="00485F31"/>
    <w:rsid w:val="004862BD"/>
    <w:rsid w:val="004866B4"/>
    <w:rsid w:val="00486923"/>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30D4"/>
    <w:rsid w:val="005036A2"/>
    <w:rsid w:val="00503AE2"/>
    <w:rsid w:val="00503D93"/>
    <w:rsid w:val="00504B27"/>
    <w:rsid w:val="00504E49"/>
    <w:rsid w:val="00505155"/>
    <w:rsid w:val="00505BB2"/>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685"/>
    <w:rsid w:val="005E0719"/>
    <w:rsid w:val="005E0B5F"/>
    <w:rsid w:val="005E1333"/>
    <w:rsid w:val="005E146D"/>
    <w:rsid w:val="005E1D55"/>
    <w:rsid w:val="005E2F66"/>
    <w:rsid w:val="005E2FB4"/>
    <w:rsid w:val="005E39C3"/>
    <w:rsid w:val="005E3AB1"/>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699"/>
    <w:rsid w:val="005F29F4"/>
    <w:rsid w:val="005F2D82"/>
    <w:rsid w:val="005F2F80"/>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84B"/>
    <w:rsid w:val="006C1F2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11AA"/>
    <w:rsid w:val="006F1D27"/>
    <w:rsid w:val="006F1D9A"/>
    <w:rsid w:val="006F1DB9"/>
    <w:rsid w:val="006F1DFC"/>
    <w:rsid w:val="006F1E59"/>
    <w:rsid w:val="006F2648"/>
    <w:rsid w:val="006F26DD"/>
    <w:rsid w:val="006F2DB9"/>
    <w:rsid w:val="006F2EB7"/>
    <w:rsid w:val="006F3443"/>
    <w:rsid w:val="006F3544"/>
    <w:rsid w:val="006F3E94"/>
    <w:rsid w:val="006F4010"/>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588"/>
    <w:rsid w:val="00747816"/>
    <w:rsid w:val="007479BA"/>
    <w:rsid w:val="00747B3E"/>
    <w:rsid w:val="00750177"/>
    <w:rsid w:val="0075019F"/>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961"/>
    <w:rsid w:val="00937B32"/>
    <w:rsid w:val="00937C08"/>
    <w:rsid w:val="00937C62"/>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9C3"/>
    <w:rsid w:val="009757CF"/>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48DA"/>
    <w:rsid w:val="009D4E77"/>
    <w:rsid w:val="009D51CD"/>
    <w:rsid w:val="009D5453"/>
    <w:rsid w:val="009D5CCB"/>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8A7"/>
    <w:rsid w:val="00A739B3"/>
    <w:rsid w:val="00A73ECA"/>
    <w:rsid w:val="00A74050"/>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699"/>
    <w:rsid w:val="00AB4250"/>
    <w:rsid w:val="00AB4865"/>
    <w:rsid w:val="00AB4929"/>
    <w:rsid w:val="00AB4B8D"/>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6D5"/>
    <w:rsid w:val="00AC3772"/>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EFD"/>
    <w:rsid w:val="00C708E0"/>
    <w:rsid w:val="00C71631"/>
    <w:rsid w:val="00C71906"/>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477"/>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6F8F"/>
    <w:rsid w:val="00CA752A"/>
    <w:rsid w:val="00CA7B4F"/>
    <w:rsid w:val="00CB0613"/>
    <w:rsid w:val="00CB071C"/>
    <w:rsid w:val="00CB0E4E"/>
    <w:rsid w:val="00CB0F05"/>
    <w:rsid w:val="00CB1A3A"/>
    <w:rsid w:val="00CB1D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095"/>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B34186A"/>
    <w:rsid w:val="0CBF6CEF"/>
    <w:rsid w:val="11252F46"/>
    <w:rsid w:val="154977EB"/>
    <w:rsid w:val="17F74CEF"/>
    <w:rsid w:val="1A62300F"/>
    <w:rsid w:val="1E0E6893"/>
    <w:rsid w:val="292F157A"/>
    <w:rsid w:val="29491334"/>
    <w:rsid w:val="2C642976"/>
    <w:rsid w:val="308B6D17"/>
    <w:rsid w:val="3265578D"/>
    <w:rsid w:val="429F34E7"/>
    <w:rsid w:val="4B9100D5"/>
    <w:rsid w:val="5BE12043"/>
    <w:rsid w:val="66825055"/>
    <w:rsid w:val="6A333D3A"/>
    <w:rsid w:val="6F7A2F1F"/>
    <w:rsid w:val="71646B21"/>
    <w:rsid w:val="792A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0BA086"/>
  <w15:docId w15:val="{37AECE4F-0126-4885-A488-3FBB48D6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qFormat/>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link w:val="Char3"/>
    <w:uiPriority w:val="99"/>
    <w:qFormat/>
    <w:pPr>
      <w:tabs>
        <w:tab w:val="center" w:pos="4153"/>
        <w:tab w:val="right" w:pos="8306"/>
      </w:tabs>
      <w:snapToGrid w:val="0"/>
    </w:pPr>
    <w:rPr>
      <w:sz w:val="18"/>
      <w:szCs w:val="18"/>
    </w:rPr>
  </w:style>
  <w:style w:type="paragraph" w:styleId="ab">
    <w:name w:val="header"/>
    <w:basedOn w:val="a"/>
    <w:link w:val="Char4"/>
    <w:qFormat/>
    <w:pPr>
      <w:tabs>
        <w:tab w:val="center" w:pos="4536"/>
        <w:tab w:val="right" w:pos="9072"/>
      </w:tabs>
    </w:pPr>
    <w:rPr>
      <w:rFonts w:ascii="Arial" w:eastAsia="MS Mincho" w:hAnsi="Arial"/>
      <w:b/>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c">
    <w:name w:val="Normal (Web)"/>
    <w:basedOn w:val="a"/>
    <w:uiPriority w:val="99"/>
    <w:unhideWhenUsed/>
    <w:qFormat/>
    <w:pPr>
      <w:spacing w:before="100" w:beforeAutospacing="1" w:after="100" w:afterAutospacing="1"/>
      <w:jc w:val="left"/>
    </w:pPr>
    <w:rPr>
      <w:rFonts w:ascii="굴림" w:eastAsia="굴림" w:hAnsi="굴림" w:cs="굴림"/>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paragraph" w:styleId="ad">
    <w:name w:val="annotation subject"/>
    <w:basedOn w:val="a6"/>
    <w:next w:val="a6"/>
    <w:link w:val="Char5"/>
    <w:qFormat/>
    <w:rPr>
      <w:b/>
      <w:bCs/>
    </w:rPr>
  </w:style>
  <w:style w:type="table" w:styleId="ae">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rFonts w:ascii="Arial" w:eastAsia="SimSun" w:hAnsi="Arial" w:cs="Arial"/>
      <w:b/>
      <w:bCs/>
      <w:color w:val="0000FF"/>
      <w:kern w:val="2"/>
      <w:lang w:val="en-GB" w:eastAsia="zh-CN" w:bidi="ar-SA"/>
    </w:r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qFormat/>
    <w:rPr>
      <w:sz w:val="21"/>
      <w:szCs w:val="21"/>
    </w:rPr>
  </w:style>
  <w:style w:type="character" w:customStyle="1" w:styleId="Char0">
    <w:name w:val="캡션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
    <w:name w:val="본문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4">
    <w:name w:val="머리글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7"/>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4">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7">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3"/>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har1">
    <w:name w:val="메모 텍스트 Char"/>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8">
    <w:name w:val="批注文字 Char"/>
    <w:qFormat/>
    <w:rPr>
      <w:rFonts w:ascii="Times" w:eastAsia="바탕"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미리 서식이 지정된 HTML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SimSun" w:cs="Times New Roman"/>
      <w:b w:val="0"/>
      <w:sz w:val="28"/>
      <w:szCs w:val="20"/>
      <w:lang w:val="en-GB"/>
    </w:rPr>
  </w:style>
  <w:style w:type="character" w:customStyle="1" w:styleId="1Char">
    <w:name w:val="제목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3"/>
    <w:link w:val="title3Char"/>
    <w:qFormat/>
    <w:rPr>
      <w:b w:val="0"/>
      <w:sz w:val="24"/>
    </w:rPr>
  </w:style>
  <w:style w:type="character" w:customStyle="1" w:styleId="2Char">
    <w:name w:val="제목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Char2">
    <w:name w:val="날짜 Char"/>
    <w:basedOn w:val="a1"/>
    <w:link w:val="a8"/>
    <w:qFormat/>
    <w:rPr>
      <w:rFonts w:eastAsia="Times New Roman"/>
      <w:szCs w:val="24"/>
      <w:lang w:eastAsia="en-US"/>
    </w:rPr>
  </w:style>
  <w:style w:type="character" w:styleId="af5">
    <w:name w:val="Placeholder Text"/>
    <w:basedOn w:val="a1"/>
    <w:uiPriority w:val="99"/>
    <w:semiHidden/>
    <w:qFormat/>
    <w:rPr>
      <w:color w:val="808080"/>
    </w:rPr>
  </w:style>
  <w:style w:type="character" w:customStyle="1" w:styleId="af6">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5">
    <w:name w:val="메모 주제 Char"/>
    <w:link w:val="ad"/>
    <w:qFormat/>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af3"/>
    <w:qFormat/>
    <w:pPr>
      <w:widowControl/>
      <w:spacing w:before="120" w:line="336" w:lineRule="auto"/>
      <w:ind w:firstLineChars="0" w:firstLine="0"/>
    </w:pPr>
    <w:rPr>
      <w:rFonts w:ascii="Times New Roman" w:eastAsia="맑은 고딕" w:hAnsi="Times New Roman" w:cs="바탕"/>
      <w:kern w:val="0"/>
      <w:sz w:val="20"/>
      <w:szCs w:val="20"/>
      <w:lang w:val="en-GB" w:eastAsia="ko-KR"/>
    </w:rPr>
  </w:style>
  <w:style w:type="paragraph" w:customStyle="1" w:styleId="listparagraph11">
    <w:name w:val="listparagraph11"/>
    <w:basedOn w:val="a"/>
    <w:uiPriority w:val="99"/>
    <w:qFormat/>
    <w:pPr>
      <w:spacing w:after="0"/>
      <w:jc w:val="left"/>
    </w:pPr>
    <w:rPr>
      <w:rFonts w:ascii="Calibri" w:eastAsia="SimSun" w:hAnsi="Calibri" w:cs="Calibri"/>
      <w:sz w:val="22"/>
      <w:szCs w:val="22"/>
      <w:lang w:eastAsia="zh-CN"/>
    </w:rPr>
  </w:style>
  <w:style w:type="paragraph" w:customStyle="1" w:styleId="3GPPText">
    <w:name w:val="3GPP Text"/>
    <w:basedOn w:val="a"/>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3">
    <w:name w:val="网格型1"/>
    <w:basedOn w:val="a2"/>
    <w:qFormat/>
    <w:pPr>
      <w:overflowPunct w:val="0"/>
      <w:autoSpaceDE w:val="0"/>
      <w:autoSpaceDN w:val="0"/>
      <w:adjustRightInd w:val="0"/>
      <w:spacing w:after="180"/>
      <w:textAlignment w:val="baseline"/>
    </w:pPr>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a"/>
    <w:uiPriority w:val="99"/>
    <w:qFormat/>
    <w:pPr>
      <w:spacing w:before="100" w:beforeAutospacing="1" w:after="100" w:afterAutospacing="1"/>
      <w:jc w:val="left"/>
    </w:pPr>
    <w:rPr>
      <w:rFonts w:ascii="SimSun" w:eastAsia="SimSun" w:hAnsi="SimSun" w:cs="SimSun"/>
      <w:sz w:val="24"/>
      <w:lang w:eastAsia="zh-CN"/>
    </w:rPr>
  </w:style>
  <w:style w:type="paragraph" w:customStyle="1" w:styleId="NO">
    <w:name w:val="NO"/>
    <w:basedOn w:val="a"/>
    <w:link w:val="NOChar"/>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a"/>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a1"/>
    <w:link w:val="Doc"/>
    <w:rPr>
      <w:rFonts w:eastAsia="MS Mincho"/>
      <w:sz w:val="22"/>
      <w:szCs w:val="22"/>
      <w:lang w:eastAsia="ko-KR"/>
    </w:rPr>
  </w:style>
  <w:style w:type="table" w:customStyle="1" w:styleId="TableGrid3">
    <w:name w:val="TableGrid3"/>
    <w:basedOn w:val="a2"/>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9">
    <w:name w:val="题注 Char"/>
    <w:qFormat/>
    <w:rPr>
      <w:lang w:val="en-GB" w:eastAsia="en-US"/>
    </w:rPr>
  </w:style>
  <w:style w:type="table" w:customStyle="1" w:styleId="21">
    <w:name w:val="网格型2"/>
    <w:basedOn w:val="a2"/>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바닥글 Char"/>
    <w:basedOn w:val="a1"/>
    <w:link w:val="aa"/>
    <w:uiPriority w:val="99"/>
    <w:rPr>
      <w:rFonts w:eastAsia="Times New Roman"/>
      <w:sz w:val="18"/>
      <w:szCs w:val="18"/>
      <w:lang w:eastAsia="en-US"/>
    </w:rPr>
  </w:style>
  <w:style w:type="paragraph" w:customStyle="1" w:styleId="paragraph">
    <w:name w:val="paragraph"/>
    <w:basedOn w:val="a"/>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hyperlink" Target="https://www.3gpp.org/ftp/TSG_RAN/WG1_RL1/TSGR1_104-e/Docs/R1-2101264.zip" TargetMode="External"/><Relationship Id="rId21" Type="http://schemas.openxmlformats.org/officeDocument/2006/relationships/oleObject" Target="embeddings/Microsoft_Visio_2003-2010_Drawing23.vsd"/><Relationship Id="rId34" Type="http://schemas.openxmlformats.org/officeDocument/2006/relationships/hyperlink" Target="https://www.3gpp.org/ftp/TSG_RAN/WG1_RL1/TSGR1_104-e/Docs/R1-2100415.zip" TargetMode="External"/><Relationship Id="rId42" Type="http://schemas.openxmlformats.org/officeDocument/2006/relationships/hyperlink" Target="https://www.3gpp.org/ftp/TSG_RAN/WG1_RL1/TSGR1_104-e/Docs/R1-2101586.zip" TargetMode="External"/><Relationship Id="rId47"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9" Type="http://schemas.openxmlformats.org/officeDocument/2006/relationships/image" Target="media/image10.png"/><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image" Target="media/image13.png"/><Relationship Id="rId37" Type="http://schemas.openxmlformats.org/officeDocument/2006/relationships/hyperlink" Target="https://www.3gpp.org/ftp/TSG_RAN/WG1_RL1/TSGR1_104-e/Docs/R1-2100793.zip" TargetMode="External"/><Relationship Id="rId40" Type="http://schemas.openxmlformats.org/officeDocument/2006/relationships/hyperlink" Target="https://www.3gpp.org/ftp/TSG_RAN/WG1_RL1/TSGR1_104-e/Docs/R1-2101348.zip" TargetMode="External"/><Relationship Id="rId45" Type="http://schemas.openxmlformats.org/officeDocument/2006/relationships/image" Target="media/image15.emf"/><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Drawing34.vsd"/><Relationship Id="rId28" Type="http://schemas.openxmlformats.org/officeDocument/2006/relationships/image" Target="media/image9.emf"/><Relationship Id="rId36" Type="http://schemas.openxmlformats.org/officeDocument/2006/relationships/hyperlink" Target="https://www.3gpp.org/ftp/TSG_RAN/WG1_RL1/TSGR1_104-e/Docs/R1-2100756.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Microsoft_Visio_2003-2010_Drawing12.vsd"/><Relationship Id="rId31" Type="http://schemas.openxmlformats.org/officeDocument/2006/relationships/image" Target="media/image12.png"/><Relationship Id="rId44"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5.emf"/><Relationship Id="rId27" Type="http://schemas.openxmlformats.org/officeDocument/2006/relationships/image" Target="media/image8.emf"/><Relationship Id="rId30" Type="http://schemas.openxmlformats.org/officeDocument/2006/relationships/image" Target="media/image11.png"/><Relationship Id="rId35" Type="http://schemas.openxmlformats.org/officeDocument/2006/relationships/hyperlink" Target="https://www.3gpp.org/ftp/TSG_RAN/WG1_RL1/TSGR1_104-e/Docs/R1-2100632.zip" TargetMode="External"/><Relationship Id="rId43" Type="http://schemas.openxmlformats.org/officeDocument/2006/relationships/hyperlink" Target="https://www.3gpp.org/ftp/TSG_RAN/WG1_RL1/TSGR1_104-e/Docs/R1-2100898.zip" TargetMode="External"/><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Drawing45.vsd"/><Relationship Id="rId33" Type="http://schemas.openxmlformats.org/officeDocument/2006/relationships/hyperlink" Target="https://www.3gpp.org/ftp/TSG_RAN/WG1_RL1/TSGR1_104-e/Docs/R1-2100336.zip" TargetMode="External"/><Relationship Id="rId38" Type="http://schemas.openxmlformats.org/officeDocument/2006/relationships/hyperlink" Target="https://www.3gpp.org/ftp/TSG_RAN/WG1_RL1/TSGR1_104-e/Docs/R1-2100829.zip" TargetMode="External"/><Relationship Id="rId46" Type="http://schemas.openxmlformats.org/officeDocument/2006/relationships/header" Target="header1.xml"/><Relationship Id="rId20" Type="http://schemas.openxmlformats.org/officeDocument/2006/relationships/image" Target="media/image4.emf"/><Relationship Id="rId41" Type="http://schemas.openxmlformats.org/officeDocument/2006/relationships/hyperlink" Target="https://www.3gpp.org/ftp/TSG_RAN/WG1_RL1/TSGR1_104-e/Docs/R1-2101440.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3.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5.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7.xml><?xml version="1.0" encoding="utf-8"?>
<ds:datastoreItem xmlns:ds="http://schemas.openxmlformats.org/officeDocument/2006/customXml" ds:itemID="{D362FD3D-6AE4-4C37-8157-0411DA4E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25</Pages>
  <Words>10288</Words>
  <Characters>58647</Characters>
  <Application>Microsoft Office Word</Application>
  <DocSecurity>0</DocSecurity>
  <Lines>488</Lines>
  <Paragraphs>137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68798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Duckhyun Bae</cp:lastModifiedBy>
  <cp:revision>6</cp:revision>
  <cp:lastPrinted>2011-08-03T09:36:00Z</cp:lastPrinted>
  <dcterms:created xsi:type="dcterms:W3CDTF">2021-01-26T18:32:00Z</dcterms:created>
  <dcterms:modified xsi:type="dcterms:W3CDTF">2021-01-26T22:33:00Z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