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6588B" w14:textId="77777777" w:rsidR="00BF023F" w:rsidRDefault="00BF023F" w:rsidP="00A3723B">
      <w:pPr>
        <w:pStyle w:val="Header"/>
        <w:tabs>
          <w:tab w:val="clear" w:pos="8306"/>
          <w:tab w:val="right" w:pos="7088"/>
          <w:tab w:val="right" w:pos="9781"/>
        </w:tabs>
        <w:spacing w:after="120"/>
        <w:rPr>
          <w:rFonts w:ascii="Arial" w:hAnsi="Arial" w:cs="Arial"/>
          <w:b/>
          <w:bCs/>
          <w:sz w:val="24"/>
          <w:szCs w:val="28"/>
        </w:rPr>
      </w:pPr>
    </w:p>
    <w:p w14:paraId="47FC8D60" w14:textId="130533F8" w:rsidR="00BF023F" w:rsidRPr="000F6233" w:rsidRDefault="00593629" w:rsidP="00BF023F">
      <w:pPr>
        <w:tabs>
          <w:tab w:val="center" w:pos="4536"/>
          <w:tab w:val="right" w:pos="8280"/>
          <w:tab w:val="right" w:pos="9639"/>
        </w:tabs>
        <w:ind w:left="1440" w:right="2" w:hanging="1440"/>
        <w:rPr>
          <w:rFonts w:ascii="Arial" w:hAnsi="Arial" w:cs="Arial"/>
          <w:b/>
          <w:bCs/>
          <w:sz w:val="28"/>
          <w:szCs w:val="24"/>
          <w:lang w:eastAsia="ko-KR"/>
        </w:rPr>
      </w:pPr>
      <w:r>
        <w:rPr>
          <w:rFonts w:ascii="Arial" w:eastAsia="Batang" w:hAnsi="Arial" w:cs="Arial"/>
          <w:b/>
          <w:bCs/>
          <w:sz w:val="28"/>
          <w:szCs w:val="24"/>
        </w:rPr>
        <w:t>3GPP TSG RAN WG1 Meeting #104</w:t>
      </w:r>
      <w:r w:rsidR="00BF023F" w:rsidRPr="00BF023F">
        <w:rPr>
          <w:rFonts w:ascii="Arial" w:eastAsia="Batang" w:hAnsi="Arial" w:cs="Arial"/>
          <w:b/>
          <w:bCs/>
          <w:sz w:val="28"/>
          <w:szCs w:val="24"/>
        </w:rPr>
        <w:tab/>
      </w:r>
      <w:r w:rsidR="00BF023F" w:rsidRPr="00BF023F">
        <w:rPr>
          <w:rFonts w:ascii="Arial" w:eastAsia="Batang" w:hAnsi="Arial" w:cs="Arial"/>
          <w:b/>
          <w:bCs/>
          <w:sz w:val="28"/>
          <w:szCs w:val="24"/>
        </w:rPr>
        <w:tab/>
        <w:t>R1-</w:t>
      </w:r>
      <w:r w:rsidR="005D73A7">
        <w:rPr>
          <w:rFonts w:ascii="Arial" w:eastAsia="Batang" w:hAnsi="Arial" w:cs="Arial"/>
          <w:b/>
          <w:bCs/>
          <w:sz w:val="28"/>
          <w:szCs w:val="24"/>
        </w:rPr>
        <w:t>210</w:t>
      </w:r>
      <w:r w:rsidR="00FA54DA">
        <w:rPr>
          <w:rFonts w:ascii="Arial" w:eastAsia="Batang" w:hAnsi="Arial" w:cs="Arial"/>
          <w:b/>
          <w:bCs/>
          <w:sz w:val="28"/>
          <w:szCs w:val="24"/>
        </w:rPr>
        <w:t>xxxx</w:t>
      </w:r>
    </w:p>
    <w:p w14:paraId="3EC88586" w14:textId="49BC02CF" w:rsidR="00BF023F" w:rsidRPr="00BF023F" w:rsidRDefault="00593629" w:rsidP="00BF023F">
      <w:pPr>
        <w:tabs>
          <w:tab w:val="center" w:pos="4536"/>
          <w:tab w:val="right" w:pos="9072"/>
        </w:tabs>
        <w:ind w:left="1440" w:hanging="1440"/>
        <w:rPr>
          <w:rFonts w:ascii="Arial" w:eastAsia="MS Mincho" w:hAnsi="Arial" w:cs="Arial"/>
          <w:b/>
          <w:bCs/>
          <w:sz w:val="28"/>
          <w:szCs w:val="24"/>
          <w:lang w:eastAsia="ja-JP"/>
        </w:rPr>
      </w:pPr>
      <w:r>
        <w:rPr>
          <w:rFonts w:ascii="Arial" w:eastAsia="MS Mincho" w:hAnsi="Arial" w:cs="Arial"/>
          <w:b/>
          <w:bCs/>
          <w:sz w:val="28"/>
          <w:szCs w:val="24"/>
          <w:lang w:eastAsia="ja-JP"/>
        </w:rPr>
        <w:t>e</w:t>
      </w:r>
      <w:r w:rsidR="00993EC6">
        <w:rPr>
          <w:rFonts w:ascii="Arial" w:eastAsia="MS Mincho" w:hAnsi="Arial" w:cs="Arial"/>
          <w:b/>
          <w:bCs/>
          <w:sz w:val="28"/>
          <w:szCs w:val="24"/>
          <w:lang w:eastAsia="ja-JP"/>
        </w:rPr>
        <w:t>-Meeting</w:t>
      </w:r>
      <w:r w:rsidR="00BF023F" w:rsidRPr="00BF023F">
        <w:rPr>
          <w:rFonts w:ascii="Arial" w:eastAsia="MS Mincho" w:hAnsi="Arial" w:cs="Arial"/>
          <w:b/>
          <w:bCs/>
          <w:sz w:val="28"/>
          <w:szCs w:val="24"/>
          <w:lang w:eastAsia="ja-JP"/>
        </w:rPr>
        <w:t xml:space="preserve">, </w:t>
      </w:r>
      <w:r w:rsidR="00993EC6">
        <w:rPr>
          <w:rFonts w:ascii="Arial" w:eastAsia="MS Mincho" w:hAnsi="Arial" w:cs="Arial"/>
          <w:b/>
          <w:bCs/>
          <w:sz w:val="28"/>
          <w:szCs w:val="24"/>
          <w:lang w:eastAsia="ja-JP"/>
        </w:rPr>
        <w:t>January</w:t>
      </w:r>
      <w:r w:rsidR="00BF023F" w:rsidRPr="00BF023F">
        <w:rPr>
          <w:rFonts w:ascii="Arial" w:eastAsia="MS Mincho" w:hAnsi="Arial" w:cs="Arial"/>
          <w:b/>
          <w:bCs/>
          <w:sz w:val="28"/>
          <w:szCs w:val="24"/>
          <w:lang w:eastAsia="ja-JP"/>
        </w:rPr>
        <w:t xml:space="preserve"> </w:t>
      </w:r>
      <w:r w:rsidR="00993EC6">
        <w:rPr>
          <w:rFonts w:ascii="Arial" w:eastAsia="MS Mincho" w:hAnsi="Arial" w:cs="Arial"/>
          <w:b/>
          <w:bCs/>
          <w:sz w:val="28"/>
          <w:szCs w:val="24"/>
          <w:lang w:eastAsia="ja-JP"/>
        </w:rPr>
        <w:t>25</w:t>
      </w:r>
      <w:r w:rsidR="00BF023F" w:rsidRPr="00BF023F">
        <w:rPr>
          <w:rFonts w:ascii="Arial" w:eastAsia="MS Mincho" w:hAnsi="Arial" w:cs="Arial"/>
          <w:b/>
          <w:bCs/>
          <w:sz w:val="28"/>
          <w:szCs w:val="24"/>
          <w:vertAlign w:val="superscript"/>
          <w:lang w:eastAsia="ja-JP"/>
        </w:rPr>
        <w:t>th</w:t>
      </w:r>
      <w:r w:rsidR="00BF023F" w:rsidRPr="00BF023F">
        <w:rPr>
          <w:rFonts w:ascii="Arial" w:eastAsia="MS Mincho" w:hAnsi="Arial" w:cs="Arial"/>
          <w:b/>
          <w:bCs/>
          <w:sz w:val="28"/>
          <w:szCs w:val="24"/>
          <w:lang w:eastAsia="ja-JP"/>
        </w:rPr>
        <w:t xml:space="preserve"> – </w:t>
      </w:r>
      <w:r w:rsidR="00993EC6">
        <w:rPr>
          <w:rFonts w:ascii="Arial" w:eastAsia="MS Mincho" w:hAnsi="Arial" w:cs="Arial"/>
          <w:b/>
          <w:bCs/>
          <w:sz w:val="28"/>
          <w:szCs w:val="24"/>
          <w:lang w:eastAsia="ja-JP"/>
        </w:rPr>
        <w:t>February 5</w:t>
      </w:r>
      <w:r w:rsidR="00BF023F" w:rsidRPr="00BF023F">
        <w:rPr>
          <w:rFonts w:ascii="Arial" w:eastAsia="MS Mincho" w:hAnsi="Arial" w:cs="Arial"/>
          <w:b/>
          <w:bCs/>
          <w:sz w:val="28"/>
          <w:szCs w:val="24"/>
          <w:vertAlign w:val="superscript"/>
          <w:lang w:eastAsia="ja-JP"/>
        </w:rPr>
        <w:t>th</w:t>
      </w:r>
      <w:r w:rsidR="00993EC6">
        <w:rPr>
          <w:rFonts w:ascii="Arial" w:eastAsia="MS Mincho" w:hAnsi="Arial" w:cs="Arial"/>
          <w:b/>
          <w:bCs/>
          <w:sz w:val="28"/>
          <w:szCs w:val="24"/>
          <w:lang w:eastAsia="ja-JP"/>
        </w:rPr>
        <w:t>, 2021</w:t>
      </w:r>
      <w:r w:rsidR="00BF023F" w:rsidRPr="00BF023F">
        <w:rPr>
          <w:rFonts w:ascii="Arial" w:eastAsia="MS Mincho" w:hAnsi="Arial" w:cs="Arial"/>
          <w:b/>
          <w:bCs/>
          <w:sz w:val="28"/>
          <w:szCs w:val="24"/>
          <w:lang w:eastAsia="ja-JP"/>
        </w:rPr>
        <w:t xml:space="preserve"> </w:t>
      </w:r>
    </w:p>
    <w:p w14:paraId="6AB35B7C" w14:textId="77777777" w:rsidR="00BF023F" w:rsidRDefault="00BF023F" w:rsidP="00A3723B">
      <w:pPr>
        <w:pStyle w:val="Header"/>
        <w:tabs>
          <w:tab w:val="clear" w:pos="8306"/>
          <w:tab w:val="right" w:pos="7088"/>
          <w:tab w:val="right" w:pos="9781"/>
        </w:tabs>
        <w:spacing w:after="120"/>
        <w:rPr>
          <w:rFonts w:ascii="Arial" w:hAnsi="Arial" w:cs="Arial"/>
          <w:b/>
          <w:bCs/>
          <w:sz w:val="24"/>
          <w:szCs w:val="28"/>
        </w:rPr>
      </w:pPr>
    </w:p>
    <w:p w14:paraId="43531C46" w14:textId="5907A05B" w:rsidR="00463675" w:rsidRPr="00043DEA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043DEA">
        <w:rPr>
          <w:rFonts w:ascii="Arial" w:hAnsi="Arial" w:cs="Arial"/>
          <w:b/>
        </w:rPr>
        <w:t>Title:</w:t>
      </w:r>
      <w:r w:rsidRPr="00043DEA">
        <w:rPr>
          <w:rFonts w:ascii="Arial" w:hAnsi="Arial" w:cs="Arial"/>
          <w:b/>
        </w:rPr>
        <w:tab/>
      </w:r>
      <w:r w:rsidR="00B43CD8" w:rsidRPr="00B052A2">
        <w:rPr>
          <w:rFonts w:ascii="Arial" w:hAnsi="Arial" w:cs="Arial" w:hint="eastAsia"/>
          <w:b/>
          <w:lang w:eastAsia="ko-KR"/>
        </w:rPr>
        <w:t>[draft]</w:t>
      </w:r>
      <w:r w:rsidR="00B43CD8">
        <w:rPr>
          <w:rFonts w:ascii="Arial" w:hAnsi="Arial" w:cs="Arial" w:hint="eastAsia"/>
          <w:b/>
          <w:lang w:eastAsia="ko-KR"/>
        </w:rPr>
        <w:t xml:space="preserve"> </w:t>
      </w:r>
      <w:r w:rsidR="00EE588E" w:rsidRPr="00EE588E">
        <w:rPr>
          <w:rFonts w:ascii="Arial" w:hAnsi="Arial" w:cs="Arial"/>
          <w:bCs/>
        </w:rPr>
        <w:t xml:space="preserve">LS </w:t>
      </w:r>
      <w:r w:rsidR="00593629">
        <w:rPr>
          <w:rFonts w:ascii="Arial" w:hAnsi="Arial" w:cs="Arial"/>
          <w:bCs/>
        </w:rPr>
        <w:t>on numerology for active DL and UL BWPs</w:t>
      </w:r>
    </w:p>
    <w:p w14:paraId="313764BC" w14:textId="4A0A434E" w:rsidR="0070366D" w:rsidRDefault="0070366D">
      <w:pPr>
        <w:spacing w:after="60"/>
        <w:ind w:left="1985" w:hanging="1985"/>
        <w:rPr>
          <w:rFonts w:ascii="Arial" w:hAnsi="Arial" w:cs="Arial"/>
          <w:b/>
          <w:lang w:eastAsia="ko-KR"/>
        </w:rPr>
      </w:pPr>
      <w:r w:rsidRPr="00AB3D66">
        <w:rPr>
          <w:rFonts w:ascii="Arial" w:hAnsi="Arial" w:cs="Arial"/>
          <w:b/>
        </w:rPr>
        <w:t>Response to:</w:t>
      </w:r>
      <w:r w:rsidRPr="00AB3D66">
        <w:rPr>
          <w:rFonts w:ascii="Arial" w:hAnsi="Arial" w:cs="Arial"/>
          <w:bCs/>
        </w:rPr>
        <w:tab/>
      </w:r>
      <w:r w:rsidR="00593629">
        <w:rPr>
          <w:rFonts w:ascii="Arial" w:hAnsi="Arial" w:cs="Arial"/>
          <w:bCs/>
        </w:rPr>
        <w:t>N/A</w:t>
      </w:r>
    </w:p>
    <w:p w14:paraId="66707D59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043DEA">
        <w:rPr>
          <w:rFonts w:ascii="Arial" w:hAnsi="Arial" w:cs="Arial"/>
          <w:bCs/>
        </w:rPr>
        <w:t>Rel-15</w:t>
      </w:r>
    </w:p>
    <w:p w14:paraId="0485A9F5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043DEA" w:rsidRPr="00043DEA">
        <w:rPr>
          <w:rFonts w:ascii="Arial" w:hAnsi="Arial" w:cs="Arial"/>
          <w:bCs/>
        </w:rPr>
        <w:t xml:space="preserve">NR_newRAT-Core </w:t>
      </w:r>
    </w:p>
    <w:p w14:paraId="16D5E1B1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63FF3EE" w14:textId="23971BF8" w:rsidR="00463675" w:rsidRPr="00043DEA" w:rsidRDefault="00463675">
      <w:pPr>
        <w:spacing w:after="60"/>
        <w:ind w:left="1985" w:hanging="1985"/>
        <w:rPr>
          <w:rFonts w:ascii="Arial" w:hAnsi="Arial" w:cs="Arial"/>
          <w:bCs/>
          <w:lang w:eastAsia="ko-KR"/>
        </w:rPr>
      </w:pPr>
      <w:r w:rsidRPr="00043DEA">
        <w:rPr>
          <w:rFonts w:ascii="Arial" w:hAnsi="Arial" w:cs="Arial"/>
          <w:b/>
        </w:rPr>
        <w:t>Source:</w:t>
      </w:r>
      <w:r w:rsidRPr="00043DEA">
        <w:rPr>
          <w:rFonts w:ascii="Arial" w:hAnsi="Arial" w:cs="Arial"/>
          <w:bCs/>
        </w:rPr>
        <w:tab/>
      </w:r>
      <w:r w:rsidR="00825CE3">
        <w:rPr>
          <w:rFonts w:ascii="Arial" w:hAnsi="Arial" w:cs="Arial"/>
          <w:bCs/>
        </w:rPr>
        <w:t xml:space="preserve">MediaTek, </w:t>
      </w:r>
      <w:r w:rsidR="0070366D">
        <w:rPr>
          <w:rFonts w:ascii="Arial" w:hAnsi="Arial" w:cs="Arial" w:hint="eastAsia"/>
          <w:bCs/>
          <w:lang w:eastAsia="ko-KR"/>
        </w:rPr>
        <w:t>[</w:t>
      </w:r>
      <w:r w:rsidR="002C3818">
        <w:rPr>
          <w:rFonts w:ascii="Arial" w:hAnsi="Arial" w:cs="Arial"/>
          <w:bCs/>
        </w:rPr>
        <w:t>RAN1</w:t>
      </w:r>
      <w:r w:rsidR="0070366D">
        <w:rPr>
          <w:rFonts w:ascii="Arial" w:hAnsi="Arial" w:cs="Arial" w:hint="eastAsia"/>
          <w:bCs/>
          <w:lang w:eastAsia="ko-KR"/>
        </w:rPr>
        <w:t>]</w:t>
      </w:r>
    </w:p>
    <w:p w14:paraId="7E7DC6E0" w14:textId="1C0275FE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2C3818">
        <w:rPr>
          <w:rFonts w:ascii="Arial" w:hAnsi="Arial" w:cs="Arial"/>
          <w:bCs/>
        </w:rPr>
        <w:t>RAN2</w:t>
      </w:r>
    </w:p>
    <w:p w14:paraId="3A438247" w14:textId="06C4E3CD" w:rsidR="00AC556D" w:rsidRPr="00BF023F" w:rsidRDefault="00AC556D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BF023F">
        <w:rPr>
          <w:rFonts w:ascii="Arial" w:hAnsi="Arial" w:cs="Arial"/>
          <w:b/>
          <w:lang w:val="fr-FR"/>
        </w:rPr>
        <w:t>C</w:t>
      </w:r>
      <w:r w:rsidR="000A45B4" w:rsidRPr="00BF023F">
        <w:rPr>
          <w:rFonts w:ascii="Arial" w:hAnsi="Arial" w:cs="Arial"/>
          <w:b/>
          <w:lang w:val="fr-FR"/>
        </w:rPr>
        <w:t>c</w:t>
      </w:r>
      <w:r w:rsidRPr="00BF023F">
        <w:rPr>
          <w:rFonts w:ascii="Arial" w:hAnsi="Arial" w:cs="Arial"/>
          <w:b/>
          <w:lang w:val="fr-FR"/>
        </w:rPr>
        <w:t>:</w:t>
      </w:r>
      <w:r w:rsidRPr="00BF023F">
        <w:rPr>
          <w:rFonts w:ascii="Arial" w:hAnsi="Arial" w:cs="Arial"/>
          <w:bCs/>
          <w:lang w:val="fr-FR"/>
        </w:rPr>
        <w:tab/>
      </w:r>
    </w:p>
    <w:p w14:paraId="4AE99DDB" w14:textId="77777777" w:rsidR="00463675" w:rsidRPr="00BF023F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7F59C002" w14:textId="0B459C6F" w:rsidR="00463675" w:rsidRPr="00BF023F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BF023F">
        <w:rPr>
          <w:rFonts w:ascii="Arial" w:hAnsi="Arial" w:cs="Arial"/>
          <w:b/>
          <w:lang w:val="fr-FR"/>
        </w:rPr>
        <w:t>Contact Person:</w:t>
      </w:r>
      <w:r w:rsidRPr="00BF023F">
        <w:rPr>
          <w:rFonts w:ascii="Arial" w:hAnsi="Arial" w:cs="Arial"/>
          <w:bCs/>
          <w:lang w:val="fr-FR"/>
        </w:rPr>
        <w:tab/>
      </w:r>
    </w:p>
    <w:p w14:paraId="1F82034B" w14:textId="088F09BF" w:rsidR="005A56E0" w:rsidRDefault="00463675" w:rsidP="005A56E0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fr-FR" w:eastAsia="ko-KR"/>
        </w:rPr>
      </w:pPr>
      <w:r w:rsidRPr="00BF023F">
        <w:rPr>
          <w:rFonts w:cs="Arial"/>
          <w:lang w:val="fr-FR"/>
        </w:rPr>
        <w:t>Name:</w:t>
      </w:r>
      <w:r w:rsidRPr="00BF023F">
        <w:rPr>
          <w:rFonts w:cs="Arial"/>
          <w:b w:val="0"/>
          <w:bCs/>
          <w:lang w:val="fr-FR"/>
        </w:rPr>
        <w:tab/>
      </w:r>
      <w:r w:rsidR="00EE588E">
        <w:rPr>
          <w:rFonts w:cs="Arial"/>
          <w:bCs/>
          <w:lang w:val="fr-FR"/>
        </w:rPr>
        <w:t>Pei-Kai Liao</w:t>
      </w:r>
    </w:p>
    <w:p w14:paraId="682E9C16" w14:textId="3D3DC551" w:rsidR="00463675" w:rsidRPr="00BF023F" w:rsidRDefault="00463675" w:rsidP="005A56E0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fr-FR" w:eastAsia="ko-KR"/>
        </w:rPr>
      </w:pPr>
      <w:r w:rsidRPr="00BF023F">
        <w:rPr>
          <w:rFonts w:cs="Arial"/>
          <w:lang w:val="fr-FR"/>
        </w:rPr>
        <w:t>E-mail Address:</w:t>
      </w:r>
      <w:r w:rsidRPr="00BF023F">
        <w:rPr>
          <w:rFonts w:cs="Arial"/>
          <w:b w:val="0"/>
          <w:bCs/>
          <w:lang w:val="fr-FR"/>
        </w:rPr>
        <w:tab/>
      </w:r>
      <w:r w:rsidR="00EE588E">
        <w:rPr>
          <w:rFonts w:cs="Arial"/>
          <w:b w:val="0"/>
          <w:bCs/>
          <w:lang w:val="fr-FR"/>
        </w:rPr>
        <w:t>pk.liao@mediatek.com</w:t>
      </w:r>
    </w:p>
    <w:p w14:paraId="5F26E0E4" w14:textId="77777777" w:rsidR="00463675" w:rsidRPr="00BF023F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718E700E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006DB224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B57B5AB" w14:textId="445D46C1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A56E0">
        <w:rPr>
          <w:rFonts w:ascii="Arial" w:hAnsi="Arial" w:cs="Arial"/>
          <w:bCs/>
        </w:rPr>
        <w:t>None</w:t>
      </w:r>
    </w:p>
    <w:p w14:paraId="3EE12981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5F020AAC" w14:textId="77777777" w:rsidR="00463675" w:rsidRDefault="00463675">
      <w:pPr>
        <w:rPr>
          <w:rFonts w:ascii="Arial" w:hAnsi="Arial" w:cs="Arial"/>
        </w:rPr>
      </w:pPr>
    </w:p>
    <w:p w14:paraId="6C6051A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250F445" w14:textId="27F05214" w:rsidR="002913DB" w:rsidRDefault="001B728C" w:rsidP="002913D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RAN1 </w:t>
      </w:r>
      <w:r w:rsidR="008B542F">
        <w:rPr>
          <w:rFonts w:ascii="Arial" w:hAnsi="Arial" w:cs="Arial"/>
        </w:rPr>
        <w:t xml:space="preserve">has identified </w:t>
      </w:r>
      <w:r w:rsidR="007D5C27">
        <w:rPr>
          <w:rFonts w:ascii="Arial" w:hAnsi="Arial" w:cs="Arial"/>
        </w:rPr>
        <w:t>that there is inconsistency between the description of FG6-4 BWP adaptation with different numerology in TR38.822 and the</w:t>
      </w:r>
      <w:r w:rsidR="00E80383">
        <w:rPr>
          <w:rFonts w:ascii="Arial" w:hAnsi="Arial" w:cs="Arial"/>
        </w:rPr>
        <w:t xml:space="preserve"> definition of</w:t>
      </w:r>
      <w:r w:rsidR="007D5C27">
        <w:rPr>
          <w:rFonts w:ascii="Arial" w:hAnsi="Arial" w:cs="Arial"/>
        </w:rPr>
        <w:t xml:space="preserve"> UE capability parameter </w:t>
      </w:r>
      <w:r w:rsidR="007D5C27" w:rsidRPr="007D5C27">
        <w:rPr>
          <w:rFonts w:ascii="Arial" w:hAnsi="Arial" w:cs="Arial"/>
          <w:i/>
          <w:szCs w:val="18"/>
        </w:rPr>
        <w:t>bwp-DiffNumerology</w:t>
      </w:r>
      <w:r w:rsidR="007D5C27">
        <w:rPr>
          <w:rFonts w:ascii="Arial" w:hAnsi="Arial" w:cs="Arial"/>
        </w:rPr>
        <w:t xml:space="preserve"> in TS38.306. It triggers the discussion</w:t>
      </w:r>
      <w:r w:rsidR="00EC4775">
        <w:rPr>
          <w:rFonts w:ascii="Arial" w:hAnsi="Arial" w:cs="Arial"/>
        </w:rPr>
        <w:t xml:space="preserve"> for the following issue</w:t>
      </w:r>
      <w:r w:rsidR="00042EDF">
        <w:rPr>
          <w:rFonts w:ascii="Arial" w:hAnsi="Arial" w:cs="Arial"/>
        </w:rPr>
        <w:t xml:space="preserve"> </w:t>
      </w:r>
      <w:r w:rsidR="00042EDF">
        <w:rPr>
          <w:rFonts w:ascii="Arial" w:hAnsi="Arial" w:cs="Arial"/>
        </w:rPr>
        <w:t>in RAN1</w:t>
      </w:r>
      <w:r w:rsidR="007D5C27">
        <w:rPr>
          <w:rFonts w:ascii="Arial" w:hAnsi="Arial" w:cs="Arial"/>
        </w:rPr>
        <w:t>.</w:t>
      </w:r>
    </w:p>
    <w:p w14:paraId="312DCFD8" w14:textId="52F1B243" w:rsidR="001B728C" w:rsidRPr="00EC4775" w:rsidRDefault="00EC4775" w:rsidP="00EC4775">
      <w:pPr>
        <w:numPr>
          <w:ilvl w:val="0"/>
          <w:numId w:val="12"/>
        </w:numPr>
        <w:spacing w:after="120"/>
        <w:ind w:left="567" w:hanging="210"/>
        <w:rPr>
          <w:rFonts w:ascii="Arial" w:hAnsi="Arial" w:cs="Arial"/>
          <w:lang w:eastAsia="zh-TW"/>
        </w:rPr>
      </w:pPr>
      <w:r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hether a UE can assume the same SCS and CP length for its active DL BWP and active UL BWP in a serving cell except for </w:t>
      </w:r>
      <w:r>
        <w:rPr>
          <w:rFonts w:ascii="Arial" w:hAnsi="Arial" w:cs="Arial"/>
        </w:rPr>
        <w:t>SUL</w:t>
      </w:r>
      <w:r w:rsidR="002E6EF8">
        <w:rPr>
          <w:rFonts w:ascii="Arial" w:hAnsi="Arial" w:cs="Arial"/>
        </w:rPr>
        <w:t xml:space="preserve"> at a given time</w:t>
      </w:r>
    </w:p>
    <w:p w14:paraId="2A617C67" w14:textId="540D22AA" w:rsidR="00BB0279" w:rsidRPr="007D5C27" w:rsidRDefault="007D5C27" w:rsidP="002913DB">
      <w:pPr>
        <w:spacing w:after="120"/>
        <w:rPr>
          <w:rFonts w:ascii="Arial" w:hAnsi="Arial" w:cs="Arial"/>
        </w:rPr>
      </w:pPr>
      <w:r w:rsidRPr="007D5C27">
        <w:rPr>
          <w:rFonts w:ascii="Arial" w:hAnsi="Arial" w:cs="Arial"/>
        </w:rPr>
        <w:t>After</w:t>
      </w:r>
      <w:r>
        <w:rPr>
          <w:rFonts w:ascii="Arial" w:hAnsi="Arial" w:cs="Arial"/>
        </w:rPr>
        <w:t xml:space="preserve"> discussion, RAN1 achieves the following conclusion.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7D5C27" w14:paraId="6F357928" w14:textId="77777777" w:rsidTr="007D5C27">
        <w:tc>
          <w:tcPr>
            <w:tcW w:w="9855" w:type="dxa"/>
          </w:tcPr>
          <w:p w14:paraId="6F0110C4" w14:textId="77777777" w:rsidR="000E5197" w:rsidRDefault="000E5197" w:rsidP="000E5197">
            <w:pPr>
              <w:wordWrap w:val="0"/>
              <w:rPr>
                <w:rFonts w:ascii="Arial" w:hAnsi="Arial" w:cs="Arial"/>
                <w:b/>
                <w:bCs/>
                <w:lang w:val="en-US" w:eastAsia="ko-KR"/>
              </w:rPr>
            </w:pPr>
            <w:r>
              <w:rPr>
                <w:rFonts w:ascii="Arial" w:hAnsi="Arial" w:cs="Arial"/>
                <w:b/>
                <w:bCs/>
                <w:lang w:eastAsia="ko-KR"/>
              </w:rPr>
              <w:t>Conclusion</w:t>
            </w:r>
          </w:p>
          <w:p w14:paraId="16ED21C5" w14:textId="77777777" w:rsidR="000E5197" w:rsidRDefault="000E5197" w:rsidP="000E5197">
            <w:pPr>
              <w:pStyle w:val="ListParagraph"/>
              <w:numPr>
                <w:ilvl w:val="0"/>
                <w:numId w:val="13"/>
              </w:numPr>
              <w:contextualSpacing w:val="0"/>
              <w:jc w:val="both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It’s RAN1’s understanding that for both paired spectrum and unpaired spectrum UE may assume the same SCS and CP length for its active DL BWP and active UL BWP in a serving cell except for SUL at a given time</w:t>
            </w:r>
          </w:p>
          <w:p w14:paraId="6286FA19" w14:textId="6A48091B" w:rsidR="00C83E1B" w:rsidRPr="000E5197" w:rsidRDefault="000E5197" w:rsidP="000E5197">
            <w:pPr>
              <w:numPr>
                <w:ilvl w:val="1"/>
                <w:numId w:val="13"/>
              </w:numPr>
              <w:rPr>
                <w:rFonts w:ascii="Arial" w:eastAsia="Times New Roman" w:hAnsi="Arial" w:cs="Arial"/>
                <w:lang w:eastAsia="ko-KR"/>
              </w:rPr>
            </w:pPr>
            <w:r>
              <w:rPr>
                <w:rFonts w:ascii="Arial" w:eastAsia="Times New Roman" w:hAnsi="Arial" w:cs="Arial"/>
                <w:lang w:eastAsia="ko-KR"/>
              </w:rPr>
              <w:t>No RAN1 CR is needed</w:t>
            </w:r>
          </w:p>
        </w:tc>
      </w:tr>
    </w:tbl>
    <w:p w14:paraId="4985B5B4" w14:textId="77777777" w:rsidR="007D5C27" w:rsidRDefault="007D5C27">
      <w:pPr>
        <w:rPr>
          <w:rFonts w:ascii="Arial" w:hAnsi="Arial" w:cs="Arial"/>
          <w:iCs/>
        </w:rPr>
      </w:pPr>
    </w:p>
    <w:p w14:paraId="213E8C0C" w14:textId="77777777" w:rsidR="002913DB" w:rsidRDefault="002913DB">
      <w:pPr>
        <w:rPr>
          <w:rFonts w:ascii="Arial" w:hAnsi="Arial" w:cs="Arial"/>
          <w:lang w:eastAsia="ko-KR"/>
        </w:rPr>
      </w:pPr>
    </w:p>
    <w:p w14:paraId="104E4D54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6F936A1" w14:textId="4DD3D2D9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C66700">
        <w:rPr>
          <w:rFonts w:ascii="Arial" w:hAnsi="Arial" w:cs="Arial"/>
          <w:b/>
        </w:rPr>
        <w:t xml:space="preserve"> RAN</w:t>
      </w:r>
      <w:r w:rsidR="0070366D">
        <w:rPr>
          <w:rFonts w:ascii="Arial" w:hAnsi="Arial" w:cs="Arial" w:hint="eastAsia"/>
          <w:b/>
          <w:lang w:eastAsia="ko-KR"/>
        </w:rPr>
        <w:t>2</w:t>
      </w:r>
      <w:r w:rsidR="005822AA">
        <w:rPr>
          <w:rFonts w:ascii="Arial" w:hAnsi="Arial" w:cs="Arial"/>
          <w:b/>
        </w:rPr>
        <w:t>:</w:t>
      </w:r>
    </w:p>
    <w:p w14:paraId="541F6C58" w14:textId="3D09FBFA" w:rsidR="00463675" w:rsidRPr="0001304E" w:rsidRDefault="00CC7BE5" w:rsidP="00D371DF">
      <w:pPr>
        <w:spacing w:after="120"/>
        <w:rPr>
          <w:rFonts w:ascii="Arial" w:hAnsi="Arial" w:cs="Arial"/>
          <w:lang w:eastAsia="ko-KR"/>
        </w:rPr>
      </w:pPr>
      <w:r w:rsidRPr="0001304E">
        <w:rPr>
          <w:rFonts w:ascii="Arial" w:hAnsi="Arial" w:cs="Arial"/>
        </w:rPr>
        <w:t xml:space="preserve">RAN1 </w:t>
      </w:r>
      <w:r w:rsidRPr="0001304E">
        <w:rPr>
          <w:rFonts w:ascii="Arial" w:hAnsi="Arial" w:cs="Arial" w:hint="eastAsia"/>
          <w:lang w:eastAsia="ko-KR"/>
        </w:rPr>
        <w:t>kindly</w:t>
      </w:r>
      <w:r w:rsidRPr="0001304E">
        <w:rPr>
          <w:rFonts w:ascii="Arial" w:hAnsi="Arial" w:cs="Arial"/>
        </w:rPr>
        <w:t xml:space="preserve"> asks RAN2 to </w:t>
      </w:r>
      <w:r w:rsidR="008D6935">
        <w:rPr>
          <w:rFonts w:ascii="Arial" w:hAnsi="Arial" w:cs="Arial"/>
        </w:rPr>
        <w:t>take the above information into considerations for</w:t>
      </w:r>
      <w:bookmarkStart w:id="0" w:name="_GoBack"/>
      <w:bookmarkEnd w:id="0"/>
      <w:r w:rsidR="008D6935">
        <w:rPr>
          <w:rFonts w:ascii="Arial" w:hAnsi="Arial" w:cs="Arial"/>
        </w:rPr>
        <w:t xml:space="preserve"> Rel-15/16 maintenance works and it’s up to RAN2 to decide </w:t>
      </w:r>
      <w:r w:rsidR="008D6935">
        <w:rPr>
          <w:rFonts w:ascii="Arial" w:eastAsia="Times New Roman" w:hAnsi="Arial" w:cs="Arial"/>
          <w:lang w:eastAsia="ko-KR"/>
        </w:rPr>
        <w:t>whether/how to clarify the definition of UE capability parameter</w:t>
      </w:r>
      <w:r w:rsidR="008D6935">
        <w:rPr>
          <w:rStyle w:val="apple-converted-space"/>
          <w:rFonts w:ascii="Arial" w:eastAsia="Times New Roman" w:hAnsi="Arial" w:cs="Arial"/>
          <w:lang w:eastAsia="ko-KR"/>
        </w:rPr>
        <w:t> </w:t>
      </w:r>
      <w:r w:rsidR="008D6935">
        <w:rPr>
          <w:rFonts w:ascii="Arial" w:eastAsia="Times New Roman" w:hAnsi="Arial" w:cs="Arial"/>
          <w:i/>
          <w:iCs/>
          <w:lang w:eastAsia="ko-KR"/>
        </w:rPr>
        <w:t>bwp-DiffNumerology</w:t>
      </w:r>
      <w:r w:rsidR="008D6935">
        <w:rPr>
          <w:rStyle w:val="apple-converted-space"/>
          <w:rFonts w:ascii="Arial" w:eastAsia="Times New Roman" w:hAnsi="Arial" w:cs="Arial"/>
          <w:lang w:eastAsia="ko-KR"/>
        </w:rPr>
        <w:t> </w:t>
      </w:r>
      <w:r w:rsidR="008D6935">
        <w:rPr>
          <w:rFonts w:ascii="Arial" w:eastAsia="Times New Roman" w:hAnsi="Arial" w:cs="Arial"/>
          <w:lang w:eastAsia="ko-KR"/>
        </w:rPr>
        <w:t>in Rel-15 &amp; Rel-16 based on the above conclusion</w:t>
      </w:r>
      <w:r w:rsidRPr="0001304E">
        <w:rPr>
          <w:rFonts w:ascii="Arial" w:hAnsi="Arial" w:cs="Arial"/>
        </w:rPr>
        <w:t>.</w:t>
      </w:r>
    </w:p>
    <w:p w14:paraId="23241840" w14:textId="77777777" w:rsidR="00CC7BE5" w:rsidRDefault="00CC7BE5">
      <w:pPr>
        <w:spacing w:after="120"/>
        <w:ind w:left="993" w:hanging="993"/>
        <w:rPr>
          <w:rFonts w:ascii="Arial" w:hAnsi="Arial" w:cs="Arial"/>
          <w:lang w:eastAsia="ko-KR"/>
        </w:rPr>
      </w:pPr>
    </w:p>
    <w:p w14:paraId="548C491B" w14:textId="341D27DA" w:rsidR="00043DEA" w:rsidRPr="005822AA" w:rsidRDefault="00C66700" w:rsidP="005822AA">
      <w:pPr>
        <w:spacing w:after="120"/>
        <w:rPr>
          <w:rStyle w:val="st"/>
          <w:rFonts w:ascii="Arial" w:hAnsi="Arial" w:cs="Arial"/>
          <w:b/>
        </w:rPr>
      </w:pPr>
      <w:r>
        <w:rPr>
          <w:rFonts w:ascii="Arial" w:hAnsi="Arial" w:cs="Arial"/>
          <w:b/>
        </w:rPr>
        <w:t>3. Date of Next RAN</w:t>
      </w:r>
      <w:r w:rsidR="000F6233">
        <w:rPr>
          <w:rFonts w:ascii="Arial" w:hAnsi="Arial" w:cs="Arial" w:hint="eastAsia"/>
          <w:b/>
          <w:lang w:eastAsia="ko-KR"/>
        </w:rPr>
        <w:t>1</w:t>
      </w:r>
      <w:r w:rsidR="00463675">
        <w:rPr>
          <w:rFonts w:ascii="Arial" w:hAnsi="Arial" w:cs="Arial"/>
          <w:b/>
        </w:rPr>
        <w:t xml:space="preserve"> Meetings:</w:t>
      </w:r>
    </w:p>
    <w:p w14:paraId="4BEB35B7" w14:textId="3A23CEF2" w:rsidR="005A56E0" w:rsidRDefault="00AA5FF0" w:rsidP="00CC7BE5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TSG-RAN WG1 Meeting 104bis </w:t>
      </w:r>
      <w:r>
        <w:rPr>
          <w:rFonts w:ascii="Arial" w:hAnsi="Arial" w:cs="Arial"/>
          <w:bCs/>
        </w:rPr>
        <w:tab/>
        <w:t>12 – 20 April 2021</w:t>
      </w:r>
      <w:r w:rsidR="005A56E0">
        <w:rPr>
          <w:rFonts w:ascii="Arial" w:hAnsi="Arial" w:cs="Arial"/>
          <w:bCs/>
        </w:rPr>
        <w:tab/>
      </w:r>
      <w:r w:rsidR="005A56E0">
        <w:rPr>
          <w:rFonts w:ascii="Arial" w:hAnsi="Arial" w:cs="Arial"/>
          <w:bCs/>
        </w:rPr>
        <w:tab/>
      </w:r>
      <w:r w:rsidR="005A56E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7779E">
        <w:rPr>
          <w:rFonts w:ascii="Arial" w:hAnsi="Arial" w:cs="Arial"/>
          <w:bCs/>
        </w:rPr>
        <w:tab/>
        <w:t xml:space="preserve">     </w:t>
      </w:r>
      <w:r>
        <w:rPr>
          <w:rFonts w:ascii="Arial" w:hAnsi="Arial" w:cs="Arial"/>
          <w:bCs/>
        </w:rPr>
        <w:t>e-Meeting</w:t>
      </w:r>
    </w:p>
    <w:p w14:paraId="4BA247E7" w14:textId="154F74F3" w:rsidR="00EE588E" w:rsidRDefault="001B728C" w:rsidP="0057779E">
      <w:pPr>
        <w:tabs>
          <w:tab w:val="left" w:pos="4111"/>
        </w:tabs>
        <w:spacing w:after="120"/>
        <w:ind w:left="2268" w:hanging="22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</w:t>
      </w:r>
      <w:r w:rsidR="00AA5FF0">
        <w:rPr>
          <w:rFonts w:ascii="Arial" w:hAnsi="Arial" w:cs="Arial"/>
          <w:bCs/>
        </w:rPr>
        <w:t>RAN WG1 Meeting 105</w:t>
      </w:r>
      <w:r w:rsidR="00F25E06">
        <w:rPr>
          <w:rFonts w:ascii="Arial" w:hAnsi="Arial" w:cs="Arial"/>
          <w:bCs/>
        </w:rPr>
        <w:tab/>
      </w:r>
      <w:r w:rsidR="00AA5FF0">
        <w:rPr>
          <w:rFonts w:ascii="Arial" w:hAnsi="Arial" w:cs="Arial"/>
          <w:bCs/>
        </w:rPr>
        <w:t>19 – 27 May 2021</w:t>
      </w:r>
      <w:r w:rsidR="00EE588E" w:rsidRPr="00EE588E">
        <w:rPr>
          <w:rFonts w:ascii="Arial" w:hAnsi="Arial" w:cs="Arial"/>
          <w:bCs/>
        </w:rPr>
        <w:t xml:space="preserve"> </w:t>
      </w:r>
      <w:r w:rsidR="00EE588E" w:rsidRPr="00EE588E">
        <w:rPr>
          <w:rFonts w:ascii="Arial" w:hAnsi="Arial" w:cs="Arial"/>
          <w:bCs/>
        </w:rPr>
        <w:tab/>
        <w:t xml:space="preserve"> </w:t>
      </w:r>
      <w:r w:rsidR="00AA5FF0">
        <w:rPr>
          <w:rFonts w:ascii="Arial" w:hAnsi="Arial" w:cs="Arial"/>
          <w:bCs/>
        </w:rPr>
        <w:tab/>
      </w:r>
      <w:r w:rsidR="00AA5FF0">
        <w:rPr>
          <w:rFonts w:ascii="Arial" w:hAnsi="Arial" w:cs="Arial"/>
          <w:bCs/>
        </w:rPr>
        <w:tab/>
        <w:t xml:space="preserve">                  e-Meeting</w:t>
      </w:r>
    </w:p>
    <w:p w14:paraId="20819317" w14:textId="77777777" w:rsidR="00CC7BE5" w:rsidRPr="00CC7BE5" w:rsidRDefault="00CC7BE5" w:rsidP="000F623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ko-KR"/>
        </w:rPr>
      </w:pPr>
    </w:p>
    <w:sectPr w:rsidR="00CC7BE5" w:rsidRPr="00CC7BE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E1E07" w14:textId="77777777" w:rsidR="007C0AF6" w:rsidRDefault="007C0AF6">
      <w:r>
        <w:separator/>
      </w:r>
    </w:p>
  </w:endnote>
  <w:endnote w:type="continuationSeparator" w:id="0">
    <w:p w14:paraId="21154E97" w14:textId="77777777" w:rsidR="007C0AF6" w:rsidRDefault="007C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ACCA9" w14:textId="77777777" w:rsidR="007C0AF6" w:rsidRDefault="007C0AF6">
      <w:r>
        <w:separator/>
      </w:r>
    </w:p>
  </w:footnote>
  <w:footnote w:type="continuationSeparator" w:id="0">
    <w:p w14:paraId="5B24B1C0" w14:textId="77777777" w:rsidR="007C0AF6" w:rsidRDefault="007C0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62D6F"/>
    <w:multiLevelType w:val="hybridMultilevel"/>
    <w:tmpl w:val="ADEE3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6A412D0"/>
    <w:multiLevelType w:val="hybridMultilevel"/>
    <w:tmpl w:val="9208E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94802BF"/>
    <w:multiLevelType w:val="hybridMultilevel"/>
    <w:tmpl w:val="141A9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031E6"/>
    <w:multiLevelType w:val="hybridMultilevel"/>
    <w:tmpl w:val="04CA1848"/>
    <w:lvl w:ilvl="0" w:tplc="308AA6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951FB"/>
    <w:multiLevelType w:val="multilevel"/>
    <w:tmpl w:val="96BE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5F6603"/>
    <w:multiLevelType w:val="singleLevel"/>
    <w:tmpl w:val="AD9CDEA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59D6405F"/>
    <w:multiLevelType w:val="hybridMultilevel"/>
    <w:tmpl w:val="9AFA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7DA6DE8"/>
    <w:multiLevelType w:val="hybridMultilevel"/>
    <w:tmpl w:val="69F2D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B0B10"/>
    <w:multiLevelType w:val="hybridMultilevel"/>
    <w:tmpl w:val="4F689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11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  <w:num w:numId="11">
    <w:abstractNumId w:val="13"/>
  </w:num>
  <w:num w:numId="12">
    <w:abstractNumId w:val="12"/>
  </w:num>
  <w:num w:numId="13">
    <w:abstractNumId w:val="9"/>
  </w:num>
  <w:num w:numId="1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5E33"/>
    <w:rsid w:val="0001304E"/>
    <w:rsid w:val="00022041"/>
    <w:rsid w:val="00034EDB"/>
    <w:rsid w:val="0003618A"/>
    <w:rsid w:val="000424A2"/>
    <w:rsid w:val="00042EDF"/>
    <w:rsid w:val="00043DEA"/>
    <w:rsid w:val="000610B8"/>
    <w:rsid w:val="00066567"/>
    <w:rsid w:val="000722D9"/>
    <w:rsid w:val="00095EA0"/>
    <w:rsid w:val="000A45B4"/>
    <w:rsid w:val="000E1E59"/>
    <w:rsid w:val="000E5197"/>
    <w:rsid w:val="000E7C7D"/>
    <w:rsid w:val="000F6233"/>
    <w:rsid w:val="001375EB"/>
    <w:rsid w:val="00137867"/>
    <w:rsid w:val="00145796"/>
    <w:rsid w:val="00146CEA"/>
    <w:rsid w:val="00150615"/>
    <w:rsid w:val="00155337"/>
    <w:rsid w:val="001606BD"/>
    <w:rsid w:val="0016710B"/>
    <w:rsid w:val="00172280"/>
    <w:rsid w:val="00172E98"/>
    <w:rsid w:val="0019672C"/>
    <w:rsid w:val="001B51B0"/>
    <w:rsid w:val="001B728C"/>
    <w:rsid w:val="001C044F"/>
    <w:rsid w:val="001D5FE8"/>
    <w:rsid w:val="001F78C1"/>
    <w:rsid w:val="0021067F"/>
    <w:rsid w:val="00225F31"/>
    <w:rsid w:val="00271048"/>
    <w:rsid w:val="00276057"/>
    <w:rsid w:val="00286F03"/>
    <w:rsid w:val="002874AE"/>
    <w:rsid w:val="002913DB"/>
    <w:rsid w:val="00291D7D"/>
    <w:rsid w:val="002A04DC"/>
    <w:rsid w:val="002B2A11"/>
    <w:rsid w:val="002C3818"/>
    <w:rsid w:val="002D1333"/>
    <w:rsid w:val="002E6EF8"/>
    <w:rsid w:val="002F1884"/>
    <w:rsid w:val="0031284C"/>
    <w:rsid w:val="00313031"/>
    <w:rsid w:val="00324F4B"/>
    <w:rsid w:val="003E15E6"/>
    <w:rsid w:val="0040434C"/>
    <w:rsid w:val="004348A7"/>
    <w:rsid w:val="00445CF3"/>
    <w:rsid w:val="00456E91"/>
    <w:rsid w:val="00463675"/>
    <w:rsid w:val="00466C9E"/>
    <w:rsid w:val="0049039C"/>
    <w:rsid w:val="004D58BF"/>
    <w:rsid w:val="004D7E66"/>
    <w:rsid w:val="004E2BFC"/>
    <w:rsid w:val="004F40A3"/>
    <w:rsid w:val="005079D2"/>
    <w:rsid w:val="00515B62"/>
    <w:rsid w:val="005170D4"/>
    <w:rsid w:val="00544D5D"/>
    <w:rsid w:val="00572AFD"/>
    <w:rsid w:val="00575F51"/>
    <w:rsid w:val="0057779E"/>
    <w:rsid w:val="005822AA"/>
    <w:rsid w:val="00593629"/>
    <w:rsid w:val="00594129"/>
    <w:rsid w:val="005969C1"/>
    <w:rsid w:val="00597D2A"/>
    <w:rsid w:val="005A3D42"/>
    <w:rsid w:val="005A56E0"/>
    <w:rsid w:val="005B4E67"/>
    <w:rsid w:val="005D62FD"/>
    <w:rsid w:val="005D73A7"/>
    <w:rsid w:val="005E0F69"/>
    <w:rsid w:val="005F6E16"/>
    <w:rsid w:val="00605AA3"/>
    <w:rsid w:val="0061419C"/>
    <w:rsid w:val="0062013E"/>
    <w:rsid w:val="006208BB"/>
    <w:rsid w:val="0064002A"/>
    <w:rsid w:val="00652003"/>
    <w:rsid w:val="006633C8"/>
    <w:rsid w:val="00667A8C"/>
    <w:rsid w:val="00676851"/>
    <w:rsid w:val="00680437"/>
    <w:rsid w:val="006841F6"/>
    <w:rsid w:val="00695C24"/>
    <w:rsid w:val="006A0095"/>
    <w:rsid w:val="006C7883"/>
    <w:rsid w:val="006D028E"/>
    <w:rsid w:val="006D034A"/>
    <w:rsid w:val="006F5001"/>
    <w:rsid w:val="0070366D"/>
    <w:rsid w:val="00711148"/>
    <w:rsid w:val="0071612A"/>
    <w:rsid w:val="0074205C"/>
    <w:rsid w:val="00772E5A"/>
    <w:rsid w:val="00775065"/>
    <w:rsid w:val="00783E00"/>
    <w:rsid w:val="00791B2D"/>
    <w:rsid w:val="00793AD8"/>
    <w:rsid w:val="007C0AF6"/>
    <w:rsid w:val="007C100A"/>
    <w:rsid w:val="007C4172"/>
    <w:rsid w:val="007C48AC"/>
    <w:rsid w:val="007D5C27"/>
    <w:rsid w:val="007E310F"/>
    <w:rsid w:val="007E6F91"/>
    <w:rsid w:val="00803A85"/>
    <w:rsid w:val="00804F12"/>
    <w:rsid w:val="00820B1E"/>
    <w:rsid w:val="00823CB9"/>
    <w:rsid w:val="00825CE3"/>
    <w:rsid w:val="00845B68"/>
    <w:rsid w:val="00851CB3"/>
    <w:rsid w:val="008748E2"/>
    <w:rsid w:val="00891FBE"/>
    <w:rsid w:val="008944D4"/>
    <w:rsid w:val="008A7A7E"/>
    <w:rsid w:val="008B542F"/>
    <w:rsid w:val="008B54EB"/>
    <w:rsid w:val="008D1113"/>
    <w:rsid w:val="008D6935"/>
    <w:rsid w:val="009066C6"/>
    <w:rsid w:val="00923E7C"/>
    <w:rsid w:val="00927E1F"/>
    <w:rsid w:val="00930D67"/>
    <w:rsid w:val="00963359"/>
    <w:rsid w:val="00993EC6"/>
    <w:rsid w:val="009C114F"/>
    <w:rsid w:val="009C3F25"/>
    <w:rsid w:val="00A03ABF"/>
    <w:rsid w:val="00A3723B"/>
    <w:rsid w:val="00A54E2B"/>
    <w:rsid w:val="00A63ECA"/>
    <w:rsid w:val="00A91296"/>
    <w:rsid w:val="00A91CF5"/>
    <w:rsid w:val="00A91D59"/>
    <w:rsid w:val="00AA36FD"/>
    <w:rsid w:val="00AA5FF0"/>
    <w:rsid w:val="00AC556D"/>
    <w:rsid w:val="00AD3E2A"/>
    <w:rsid w:val="00AE5B09"/>
    <w:rsid w:val="00B052A2"/>
    <w:rsid w:val="00B15738"/>
    <w:rsid w:val="00B32B50"/>
    <w:rsid w:val="00B3577B"/>
    <w:rsid w:val="00B43CD8"/>
    <w:rsid w:val="00B710A7"/>
    <w:rsid w:val="00B74AA0"/>
    <w:rsid w:val="00B84FA7"/>
    <w:rsid w:val="00B9441E"/>
    <w:rsid w:val="00BA577B"/>
    <w:rsid w:val="00BB0279"/>
    <w:rsid w:val="00BC3AF9"/>
    <w:rsid w:val="00BC637F"/>
    <w:rsid w:val="00BD3FB7"/>
    <w:rsid w:val="00BD626F"/>
    <w:rsid w:val="00BD687F"/>
    <w:rsid w:val="00BE2EBB"/>
    <w:rsid w:val="00BE4406"/>
    <w:rsid w:val="00BF023F"/>
    <w:rsid w:val="00C027B1"/>
    <w:rsid w:val="00C160C6"/>
    <w:rsid w:val="00C366D5"/>
    <w:rsid w:val="00C607C9"/>
    <w:rsid w:val="00C66700"/>
    <w:rsid w:val="00C75984"/>
    <w:rsid w:val="00C83E1B"/>
    <w:rsid w:val="00C94CF0"/>
    <w:rsid w:val="00CA10A0"/>
    <w:rsid w:val="00CC7BE5"/>
    <w:rsid w:val="00CE4ABB"/>
    <w:rsid w:val="00CF5F33"/>
    <w:rsid w:val="00D22B0E"/>
    <w:rsid w:val="00D23DB9"/>
    <w:rsid w:val="00D35516"/>
    <w:rsid w:val="00D371DF"/>
    <w:rsid w:val="00D70ABE"/>
    <w:rsid w:val="00D77C84"/>
    <w:rsid w:val="00D86237"/>
    <w:rsid w:val="00DA2CCE"/>
    <w:rsid w:val="00DD4044"/>
    <w:rsid w:val="00DD6A83"/>
    <w:rsid w:val="00E337AD"/>
    <w:rsid w:val="00E33C68"/>
    <w:rsid w:val="00E35DB2"/>
    <w:rsid w:val="00E402DF"/>
    <w:rsid w:val="00E520B0"/>
    <w:rsid w:val="00E67E93"/>
    <w:rsid w:val="00E7156E"/>
    <w:rsid w:val="00E722B5"/>
    <w:rsid w:val="00E73C24"/>
    <w:rsid w:val="00E80383"/>
    <w:rsid w:val="00EA0B07"/>
    <w:rsid w:val="00EB190B"/>
    <w:rsid w:val="00EC2732"/>
    <w:rsid w:val="00EC4775"/>
    <w:rsid w:val="00EC6941"/>
    <w:rsid w:val="00ED16D9"/>
    <w:rsid w:val="00EE588E"/>
    <w:rsid w:val="00EE6D5C"/>
    <w:rsid w:val="00EF0C7D"/>
    <w:rsid w:val="00F23AF4"/>
    <w:rsid w:val="00F25E06"/>
    <w:rsid w:val="00F31D6D"/>
    <w:rsid w:val="00F33B7D"/>
    <w:rsid w:val="00F36A82"/>
    <w:rsid w:val="00F71267"/>
    <w:rsid w:val="00FA0E9A"/>
    <w:rsid w:val="00FA3635"/>
    <w:rsid w:val="00FA54DA"/>
    <w:rsid w:val="00FB65AB"/>
    <w:rsid w:val="00FC7FC6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46D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character" w:customStyle="1" w:styleId="st">
    <w:name w:val="st"/>
    <w:rsid w:val="00043D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C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C94CF0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C94CF0"/>
    <w:rPr>
      <w:rFonts w:ascii="Arial" w:hAnsi="Arial"/>
      <w:b/>
      <w:bCs/>
      <w:lang w:val="en-GB"/>
    </w:rPr>
  </w:style>
  <w:style w:type="character" w:customStyle="1" w:styleId="TAHCar">
    <w:name w:val="TAH Car"/>
    <w:link w:val="TAH"/>
    <w:locked/>
    <w:rsid w:val="009C3F25"/>
    <w:rPr>
      <w:rFonts w:ascii="Arial" w:hAnsi="Arial" w:cs="Arial"/>
      <w:b/>
      <w:bCs/>
      <w:lang w:eastAsia="x-none"/>
    </w:rPr>
  </w:style>
  <w:style w:type="paragraph" w:customStyle="1" w:styleId="TAH">
    <w:name w:val="TAH"/>
    <w:basedOn w:val="Normal"/>
    <w:link w:val="TAHCar"/>
    <w:rsid w:val="009C3F25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val="sv-SE" w:eastAsia="x-none"/>
    </w:rPr>
  </w:style>
  <w:style w:type="character" w:customStyle="1" w:styleId="THChar">
    <w:name w:val="TH Char"/>
    <w:link w:val="TH"/>
    <w:locked/>
    <w:rsid w:val="009C3F25"/>
    <w:rPr>
      <w:rFonts w:ascii="Arial" w:hAnsi="Arial" w:cs="Arial"/>
      <w:b/>
      <w:bCs/>
      <w:lang w:eastAsia="x-none"/>
    </w:rPr>
  </w:style>
  <w:style w:type="paragraph" w:customStyle="1" w:styleId="TH">
    <w:name w:val="TH"/>
    <w:basedOn w:val="Normal"/>
    <w:link w:val="THChar"/>
    <w:rsid w:val="009C3F25"/>
    <w:pPr>
      <w:keepNext/>
      <w:overflowPunct w:val="0"/>
      <w:autoSpaceDE w:val="0"/>
      <w:autoSpaceDN w:val="0"/>
      <w:spacing w:before="60" w:after="180"/>
      <w:jc w:val="center"/>
    </w:pPr>
    <w:rPr>
      <w:rFonts w:ascii="Arial" w:hAnsi="Arial" w:cs="Arial"/>
      <w:b/>
      <w:bCs/>
      <w:lang w:val="sv-SE" w:eastAsia="x-none"/>
    </w:rPr>
  </w:style>
  <w:style w:type="character" w:customStyle="1" w:styleId="TALCar">
    <w:name w:val="TAL Car"/>
    <w:link w:val="TAL"/>
    <w:locked/>
    <w:rsid w:val="009C3F25"/>
    <w:rPr>
      <w:rFonts w:ascii="Arial" w:hAnsi="Arial" w:cs="Arial"/>
      <w:lang w:eastAsia="x-none"/>
    </w:rPr>
  </w:style>
  <w:style w:type="paragraph" w:customStyle="1" w:styleId="TAL">
    <w:name w:val="TAL"/>
    <w:basedOn w:val="Normal"/>
    <w:link w:val="TALCar"/>
    <w:rsid w:val="009C3F25"/>
    <w:pPr>
      <w:keepNext/>
      <w:overflowPunct w:val="0"/>
      <w:autoSpaceDE w:val="0"/>
      <w:autoSpaceDN w:val="0"/>
    </w:pPr>
    <w:rPr>
      <w:rFonts w:ascii="Arial" w:hAnsi="Arial" w:cs="Arial"/>
      <w:lang w:val="sv-SE" w:eastAsia="x-none"/>
    </w:rPr>
  </w:style>
  <w:style w:type="paragraph" w:customStyle="1" w:styleId="Doc-text2">
    <w:name w:val="Doc-text2"/>
    <w:basedOn w:val="Normal"/>
    <w:link w:val="Doc-text2Char"/>
    <w:qFormat/>
    <w:rsid w:val="00C75984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C75984"/>
    <w:rPr>
      <w:rFonts w:ascii="Arial" w:eastAsia="MS Mincho" w:hAnsi="Arial"/>
      <w:szCs w:val="24"/>
      <w:lang w:val="en-GB"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5A56E0"/>
    <w:rPr>
      <w:lang w:val="en-GB"/>
    </w:rPr>
  </w:style>
  <w:style w:type="paragraph" w:styleId="ListParagraph">
    <w:name w:val="List Paragraph"/>
    <w:basedOn w:val="Normal"/>
    <w:uiPriority w:val="34"/>
    <w:qFormat/>
    <w:rsid w:val="002913DB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7D5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8D6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9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E07EB67-D81C-461C-B4AB-43FB8B2105A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1662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CTPClassification=CTP_NT</cp:keywords>
  <cp:lastModifiedBy/>
  <cp:revision>1</cp:revision>
  <dcterms:created xsi:type="dcterms:W3CDTF">2019-08-15T07:57:00Z</dcterms:created>
  <dcterms:modified xsi:type="dcterms:W3CDTF">2021-02-02T05:19:00Z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734123ae-1630-4fac-9263-abcd4e8188b7</vt:lpwstr>
  </property>
  <property fmtid="{D5CDD505-2E9C-101B-9397-08002B2CF9AE}" pid="3" name="CTP_TimeStamp">
    <vt:lpwstr>2018-07-03 18:52:37Z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NSCPROP_SA">
    <vt:lpwstr>C:\Users\Samsung\AppData\Local\Temp\Temp2_R1-1808168.zip\R1-1808168(R2-1810936).docx</vt:lpwstr>
  </property>
</Properties>
</file>