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1FB7" w:rsidRPr="00BE2E70" w:rsidRDefault="001E2A24" w:rsidP="00C71FB7">
      <w:pPr>
        <w:tabs>
          <w:tab w:val="center" w:pos="4536"/>
          <w:tab w:val="right" w:pos="8280"/>
          <w:tab w:val="right" w:pos="9639"/>
        </w:tabs>
        <w:ind w:right="2"/>
        <w:rPr>
          <w:rFonts w:ascii="Arial" w:eastAsiaTheme="minorEastAsia" w:hAnsi="Arial"/>
          <w:b/>
          <w:noProof/>
          <w:lang w:val="en-US" w:eastAsia="zh-CN"/>
        </w:rPr>
      </w:pPr>
      <w:bookmarkStart w:id="0" w:name="_Hlk7194408"/>
      <w:bookmarkStart w:id="1" w:name="OLE_LINK3"/>
      <w:r>
        <w:rPr>
          <w:rFonts w:ascii="Arial" w:eastAsia="MS Mincho" w:hAnsi="Arial"/>
          <w:b/>
          <w:noProof/>
          <w:lang w:val="en-US"/>
        </w:rPr>
        <w:t>3GPP TSG RAN W</w:t>
      </w:r>
      <w:r w:rsidRPr="00AC3F06">
        <w:rPr>
          <w:rFonts w:ascii="Arial" w:eastAsia="MS Mincho" w:hAnsi="Arial"/>
          <w:b/>
          <w:noProof/>
        </w:rPr>
        <w:t>G1 #10</w:t>
      </w:r>
      <w:r w:rsidRPr="00AC3F06">
        <w:rPr>
          <w:rFonts w:ascii="Arial" w:eastAsia="MS Mincho" w:hAnsi="Arial" w:hint="eastAsia"/>
          <w:b/>
          <w:noProof/>
        </w:rPr>
        <w:t>4</w:t>
      </w:r>
      <w:r w:rsidR="00C71FB7" w:rsidRPr="00AC3F06">
        <w:rPr>
          <w:rFonts w:ascii="Arial" w:eastAsia="MS Mincho" w:hAnsi="Arial"/>
          <w:b/>
          <w:noProof/>
        </w:rPr>
        <w:t>-e</w:t>
      </w:r>
      <w:r w:rsidR="00C71FB7">
        <w:rPr>
          <w:rFonts w:ascii="Arial" w:eastAsia="MS Mincho" w:hAnsi="Arial"/>
          <w:b/>
          <w:noProof/>
          <w:lang w:val="en-US"/>
        </w:rPr>
        <w:tab/>
      </w:r>
      <w:r w:rsidR="00C71FB7">
        <w:rPr>
          <w:rFonts w:ascii="Arial" w:eastAsia="MS Mincho" w:hAnsi="Arial"/>
          <w:b/>
          <w:noProof/>
          <w:lang w:val="en-US"/>
        </w:rPr>
        <w:tab/>
      </w:r>
      <w:r w:rsidR="00C71FB7">
        <w:rPr>
          <w:rFonts w:ascii="Arial" w:eastAsia="MS Mincho" w:hAnsi="Arial"/>
          <w:b/>
          <w:noProof/>
          <w:lang w:val="en-US"/>
        </w:rPr>
        <w:tab/>
      </w:r>
      <w:r w:rsidR="009C07D1" w:rsidRPr="009C07D1">
        <w:rPr>
          <w:rFonts w:ascii="Arial" w:eastAsia="MS Mincho" w:hAnsi="Arial"/>
          <w:b/>
          <w:noProof/>
          <w:lang w:val="en-US"/>
        </w:rPr>
        <w:t>R1-2</w:t>
      </w:r>
      <w:r w:rsidR="00BE2E70">
        <w:rPr>
          <w:rFonts w:ascii="Arial" w:eastAsiaTheme="minorEastAsia" w:hAnsi="Arial" w:hint="eastAsia"/>
          <w:b/>
          <w:noProof/>
          <w:lang w:val="en-US" w:eastAsia="zh-CN"/>
        </w:rPr>
        <w:t>100308</w:t>
      </w:r>
    </w:p>
    <w:bookmarkEnd w:id="0"/>
    <w:p w:rsidR="00B93A2D" w:rsidRPr="00B93A2D" w:rsidRDefault="00B93A2D" w:rsidP="00B93A2D">
      <w:pPr>
        <w:rPr>
          <w:rFonts w:ascii="Arial" w:eastAsia="MS Mincho" w:hAnsi="Arial"/>
          <w:b/>
          <w:noProof/>
          <w:lang w:val="en-US"/>
        </w:rPr>
      </w:pPr>
      <w:r w:rsidRPr="00B93A2D">
        <w:rPr>
          <w:rFonts w:ascii="Arial" w:eastAsia="MS Mincho" w:hAnsi="Arial"/>
          <w:b/>
          <w:noProof/>
          <w:lang w:val="en-US"/>
        </w:rPr>
        <w:t>e-Meeting, January 25th – February 5th, 2021</w:t>
      </w:r>
    </w:p>
    <w:p w:rsidR="005F64A2" w:rsidRPr="00C71FB7" w:rsidRDefault="005F64A2" w:rsidP="005F64A2">
      <w:pPr>
        <w:tabs>
          <w:tab w:val="center" w:pos="4536"/>
          <w:tab w:val="right" w:pos="8280"/>
          <w:tab w:val="right" w:pos="9639"/>
        </w:tabs>
        <w:ind w:right="2"/>
        <w:rPr>
          <w:rFonts w:ascii="Arial" w:hAnsi="Arial" w:cs="Arial"/>
          <w:b/>
          <w:bCs/>
          <w:sz w:val="28"/>
        </w:rPr>
      </w:pPr>
    </w:p>
    <w:p w:rsidR="00900DAE" w:rsidRPr="000956CC" w:rsidRDefault="001545B1" w:rsidP="00D02352">
      <w:pPr>
        <w:pStyle w:val="a7"/>
        <w:ind w:left="1800" w:hanging="1800"/>
        <w:rPr>
          <w:sz w:val="24"/>
          <w:lang w:val="en-US"/>
        </w:rPr>
      </w:pPr>
      <w:r w:rsidRPr="000956CC">
        <w:rPr>
          <w:sz w:val="24"/>
          <w:lang w:val="en-US"/>
        </w:rPr>
        <w:t>Source:</w:t>
      </w:r>
      <w:r w:rsidRPr="000956CC">
        <w:rPr>
          <w:sz w:val="24"/>
          <w:lang w:val="en-US"/>
        </w:rPr>
        <w:tab/>
      </w:r>
      <w:r w:rsidR="009F2583">
        <w:rPr>
          <w:rFonts w:eastAsiaTheme="minorEastAsia" w:hint="eastAsia"/>
          <w:sz w:val="24"/>
          <w:lang w:val="en-US" w:eastAsia="zh-CN"/>
        </w:rPr>
        <w:t>CAICT</w:t>
      </w:r>
    </w:p>
    <w:bookmarkEnd w:id="1"/>
    <w:p w:rsidR="00FE0C9D" w:rsidRPr="00F715DF" w:rsidRDefault="00FE0C9D" w:rsidP="00FE0C9D">
      <w:pPr>
        <w:pStyle w:val="a7"/>
        <w:ind w:left="1800" w:hanging="1800"/>
        <w:rPr>
          <w:rFonts w:eastAsiaTheme="minorEastAsia"/>
          <w:sz w:val="24"/>
          <w:lang w:val="en-US" w:eastAsia="zh-CN"/>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8F3963" w:rsidRPr="008F3963">
        <w:rPr>
          <w:sz w:val="24"/>
          <w:lang w:val="en-US"/>
        </w:rPr>
        <w:t xml:space="preserve">Discussion on </w:t>
      </w:r>
      <w:r w:rsidR="000D31AA">
        <w:rPr>
          <w:rFonts w:eastAsiaTheme="minorEastAsia" w:hint="eastAsia"/>
          <w:sz w:val="24"/>
          <w:lang w:val="en-US" w:eastAsia="zh-CN"/>
        </w:rPr>
        <w:t xml:space="preserve">accuraycy improvements of </w:t>
      </w:r>
      <w:r w:rsidR="006C02D3">
        <w:rPr>
          <w:rFonts w:eastAsiaTheme="minorEastAsia" w:hint="eastAsia"/>
          <w:sz w:val="24"/>
          <w:lang w:val="en-US" w:eastAsia="zh-CN"/>
        </w:rPr>
        <w:t xml:space="preserve">NR </w:t>
      </w:r>
      <w:r w:rsidR="00F715DF">
        <w:rPr>
          <w:rFonts w:eastAsiaTheme="minorEastAsia" w:hint="eastAsia"/>
          <w:sz w:val="24"/>
          <w:lang w:val="en-US" w:eastAsia="zh-CN"/>
        </w:rPr>
        <w:t>positioning</w:t>
      </w:r>
    </w:p>
    <w:bookmarkEnd w:id="2"/>
    <w:bookmarkEnd w:id="3"/>
    <w:bookmarkEnd w:id="4"/>
    <w:bookmarkEnd w:id="5"/>
    <w:p w:rsidR="00FE0C9D" w:rsidRPr="00F67483" w:rsidRDefault="00FE0C9D" w:rsidP="00FE0C9D">
      <w:pPr>
        <w:pStyle w:val="a7"/>
        <w:tabs>
          <w:tab w:val="left" w:pos="1800"/>
        </w:tabs>
        <w:ind w:left="1800" w:hanging="1800"/>
        <w:rPr>
          <w:rFonts w:eastAsiaTheme="minorEastAsia"/>
          <w:sz w:val="24"/>
          <w:lang w:val="en-US" w:eastAsia="zh-CN"/>
        </w:rPr>
      </w:pPr>
      <w:r w:rsidRPr="00CE448F">
        <w:rPr>
          <w:sz w:val="24"/>
          <w:lang w:val="en-US"/>
        </w:rPr>
        <w:t>Agenda Item:</w:t>
      </w:r>
      <w:bookmarkStart w:id="6" w:name="Source"/>
      <w:bookmarkEnd w:id="6"/>
      <w:r w:rsidRPr="00CE448F">
        <w:rPr>
          <w:sz w:val="24"/>
          <w:lang w:val="en-US"/>
        </w:rPr>
        <w:tab/>
      </w:r>
      <w:r w:rsidR="00F67483">
        <w:rPr>
          <w:rFonts w:eastAsiaTheme="minorEastAsia" w:hint="eastAsia"/>
          <w:sz w:val="24"/>
          <w:lang w:val="en-US" w:eastAsia="zh-CN"/>
        </w:rPr>
        <w:t>8.5.1</w:t>
      </w:r>
    </w:p>
    <w:p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ab/>
      </w:r>
      <w:r w:rsidRPr="00CE448F">
        <w:rPr>
          <w:rFonts w:ascii="Arial" w:hAnsi="Arial"/>
          <w:b/>
          <w:lang w:val="en-US"/>
        </w:rPr>
        <w:t>Discussion and Decision</w:t>
      </w:r>
    </w:p>
    <w:p w:rsidR="008E3FC0" w:rsidRDefault="001D2A61" w:rsidP="008E3FC0">
      <w:pPr>
        <w:pStyle w:val="1"/>
        <w:numPr>
          <w:ilvl w:val="0"/>
          <w:numId w:val="6"/>
        </w:numPr>
        <w:spacing w:after="120"/>
        <w:jc w:val="both"/>
        <w:rPr>
          <w:b/>
          <w:lang w:val="en-US"/>
        </w:rPr>
      </w:pPr>
      <w:r w:rsidRPr="007B3BA0">
        <w:rPr>
          <w:rFonts w:hint="eastAsia"/>
          <w:b/>
          <w:lang w:val="en-US"/>
        </w:rPr>
        <w:t>Introduction</w:t>
      </w:r>
    </w:p>
    <w:p w:rsidR="002856E5" w:rsidRPr="002856E5" w:rsidRDefault="00632628" w:rsidP="00B93A2D">
      <w:pPr>
        <w:tabs>
          <w:tab w:val="left" w:pos="7234"/>
        </w:tabs>
        <w:spacing w:afterLines="50"/>
        <w:jc w:val="both"/>
        <w:rPr>
          <w:rFonts w:eastAsiaTheme="minorEastAsia"/>
          <w:sz w:val="22"/>
          <w:lang w:eastAsia="zh-CN"/>
        </w:rPr>
      </w:pPr>
      <w:r>
        <w:rPr>
          <w:rFonts w:eastAsiaTheme="minorEastAsia" w:hint="eastAsia"/>
          <w:sz w:val="22"/>
          <w:lang w:eastAsia="zh-CN"/>
        </w:rPr>
        <w:t xml:space="preserve">In RAN#90e meeting, new WID </w:t>
      </w:r>
      <w:r w:rsidRPr="00DB6092">
        <w:rPr>
          <w:rFonts w:eastAsiaTheme="minorEastAsia"/>
          <w:sz w:val="22"/>
          <w:lang w:eastAsia="zh-CN"/>
        </w:rPr>
        <w:t>on</w:t>
      </w:r>
      <w:r w:rsidRPr="00DB6092">
        <w:rPr>
          <w:rFonts w:eastAsiaTheme="minorEastAsia" w:hint="eastAsia"/>
          <w:sz w:val="22"/>
          <w:lang w:eastAsia="zh-CN"/>
        </w:rPr>
        <w:t xml:space="preserve"> </w:t>
      </w:r>
      <w:r w:rsidRPr="00DB6092">
        <w:rPr>
          <w:rFonts w:eastAsiaTheme="minorEastAsia"/>
          <w:sz w:val="22"/>
          <w:lang w:eastAsia="zh-CN"/>
        </w:rPr>
        <w:t>NR Positioning Enhancements</w:t>
      </w:r>
      <w:r w:rsidR="00DB6092">
        <w:rPr>
          <w:rFonts w:eastAsiaTheme="minorEastAsia" w:hint="eastAsia"/>
          <w:sz w:val="22"/>
          <w:lang w:eastAsia="zh-CN"/>
        </w:rPr>
        <w:t xml:space="preserve"> is agreed,</w:t>
      </w:r>
      <w:r w:rsidR="002856E5">
        <w:rPr>
          <w:rFonts w:eastAsiaTheme="minorEastAsia" w:hint="eastAsia"/>
          <w:sz w:val="22"/>
          <w:lang w:eastAsia="zh-CN"/>
        </w:rPr>
        <w:t xml:space="preserve"> </w:t>
      </w:r>
      <w:r w:rsidR="002856E5" w:rsidRPr="002856E5">
        <w:rPr>
          <w:rFonts w:eastAsiaTheme="minorEastAsia"/>
          <w:sz w:val="22"/>
          <w:lang w:eastAsia="zh-CN"/>
        </w:rPr>
        <w:t>The objective of this work item is to specify solutions to enable RAT dependent (for both FR1 and FR2) and RAT independent NR positioning enhancementsfor improving positioning accuracy, latency, network and/or device efficiency.The specific obje</w:t>
      </w:r>
      <w:r w:rsidR="002856E5" w:rsidRPr="002856E5">
        <w:rPr>
          <w:rFonts w:eastAsiaTheme="minorEastAsia"/>
          <w:sz w:val="22"/>
          <w:lang w:eastAsia="zh-CN"/>
        </w:rPr>
        <w:t>c</w:t>
      </w:r>
      <w:r w:rsidR="002856E5" w:rsidRPr="002856E5">
        <w:rPr>
          <w:rFonts w:eastAsiaTheme="minorEastAsia"/>
          <w:sz w:val="22"/>
          <w:lang w:eastAsia="zh-CN"/>
        </w:rPr>
        <w:t>tives of this work are:</w:t>
      </w:r>
    </w:p>
    <w:p w:rsidR="002856E5" w:rsidRPr="002856E5" w:rsidRDefault="002856E5" w:rsidP="002856E5">
      <w:pPr>
        <w:numPr>
          <w:ilvl w:val="0"/>
          <w:numId w:val="43"/>
        </w:numPr>
        <w:spacing w:line="276" w:lineRule="auto"/>
        <w:ind w:left="714" w:hanging="357"/>
        <w:rPr>
          <w:sz w:val="22"/>
          <w:szCs w:val="22"/>
        </w:rPr>
      </w:pPr>
      <w:r w:rsidRPr="002856E5">
        <w:rPr>
          <w:sz w:val="22"/>
          <w:szCs w:val="22"/>
        </w:rPr>
        <w:t>Specify methods, measurements, signalling, and procedures for improving positioning accuracy of the Rel-16 NR positioning methods</w:t>
      </w:r>
      <w:r w:rsidR="00BF4AF3">
        <w:rPr>
          <w:rFonts w:eastAsiaTheme="minorEastAsia" w:hint="eastAsia"/>
          <w:sz w:val="22"/>
          <w:szCs w:val="22"/>
          <w:lang w:eastAsia="zh-CN"/>
        </w:rPr>
        <w:t xml:space="preserve"> </w:t>
      </w:r>
      <w:r w:rsidRPr="002856E5">
        <w:rPr>
          <w:sz w:val="22"/>
          <w:szCs w:val="22"/>
        </w:rPr>
        <w:t>by mitigating UE Rx/Tx and/or gNB Rx/Tx timing delays, inclu</w:t>
      </w:r>
      <w:r w:rsidRPr="002856E5">
        <w:rPr>
          <w:sz w:val="22"/>
          <w:szCs w:val="22"/>
        </w:rPr>
        <w:t>d</w:t>
      </w:r>
      <w:r w:rsidRPr="002856E5">
        <w:rPr>
          <w:sz w:val="22"/>
          <w:szCs w:val="22"/>
        </w:rPr>
        <w:t>ing</w:t>
      </w:r>
      <w:r w:rsidRPr="002856E5">
        <w:rPr>
          <w:rFonts w:eastAsia="MS Mincho"/>
          <w:sz w:val="22"/>
          <w:szCs w:val="22"/>
        </w:rPr>
        <w:t>[RAN1]</w:t>
      </w:r>
    </w:p>
    <w:p w:rsidR="002856E5" w:rsidRPr="002856E5" w:rsidRDefault="002856E5" w:rsidP="002856E5">
      <w:pPr>
        <w:numPr>
          <w:ilvl w:val="1"/>
          <w:numId w:val="43"/>
        </w:numPr>
        <w:spacing w:line="276" w:lineRule="auto"/>
        <w:rPr>
          <w:rFonts w:eastAsia="MS Mincho"/>
          <w:sz w:val="22"/>
          <w:szCs w:val="22"/>
        </w:rPr>
      </w:pPr>
      <w:r w:rsidRPr="002856E5">
        <w:rPr>
          <w:rFonts w:hint="eastAsia"/>
          <w:sz w:val="22"/>
          <w:szCs w:val="22"/>
        </w:rPr>
        <w:t>DL, UL and DL+UL positioning methods</w:t>
      </w:r>
    </w:p>
    <w:p w:rsidR="002856E5" w:rsidRPr="002856E5" w:rsidRDefault="002856E5" w:rsidP="002856E5">
      <w:pPr>
        <w:numPr>
          <w:ilvl w:val="1"/>
          <w:numId w:val="43"/>
        </w:numPr>
        <w:spacing w:line="276" w:lineRule="auto"/>
        <w:rPr>
          <w:rFonts w:eastAsia="MS Mincho"/>
          <w:sz w:val="22"/>
          <w:szCs w:val="22"/>
        </w:rPr>
      </w:pPr>
      <w:r w:rsidRPr="002856E5">
        <w:rPr>
          <w:rFonts w:hint="eastAsia"/>
          <w:sz w:val="22"/>
          <w:szCs w:val="22"/>
        </w:rPr>
        <w:t>UE-based and UE-assisted positioning solutions</w:t>
      </w:r>
    </w:p>
    <w:p w:rsidR="002856E5" w:rsidRPr="002856E5" w:rsidRDefault="002856E5" w:rsidP="002856E5">
      <w:pPr>
        <w:numPr>
          <w:ilvl w:val="0"/>
          <w:numId w:val="42"/>
        </w:numPr>
        <w:overflowPunct w:val="0"/>
        <w:autoSpaceDE w:val="0"/>
        <w:autoSpaceDN w:val="0"/>
        <w:adjustRightInd w:val="0"/>
        <w:spacing w:after="180"/>
        <w:textAlignment w:val="baseline"/>
        <w:rPr>
          <w:rFonts w:eastAsia="MS Mincho"/>
          <w:sz w:val="22"/>
          <w:szCs w:val="22"/>
        </w:rPr>
      </w:pPr>
      <w:r w:rsidRPr="002856E5">
        <w:rPr>
          <w:rFonts w:eastAsia="MS Mincho"/>
          <w:sz w:val="22"/>
          <w:szCs w:val="22"/>
        </w:rPr>
        <w:t xml:space="preserve">Specify the </w:t>
      </w:r>
      <w:r w:rsidRPr="002856E5">
        <w:rPr>
          <w:rFonts w:eastAsia="MS Mincho" w:hint="eastAsia"/>
          <w:sz w:val="22"/>
          <w:szCs w:val="22"/>
        </w:rPr>
        <w:t xml:space="preserve">procedure, measurements, reporting, and signalling </w:t>
      </w:r>
      <w:r w:rsidRPr="002856E5">
        <w:rPr>
          <w:rFonts w:eastAsia="MS Mincho"/>
          <w:sz w:val="22"/>
          <w:szCs w:val="22"/>
        </w:rPr>
        <w:t>for improving the accuracy of [RAN1]</w:t>
      </w:r>
    </w:p>
    <w:p w:rsidR="002856E5" w:rsidRPr="002856E5" w:rsidRDefault="002856E5" w:rsidP="002856E5">
      <w:pPr>
        <w:numPr>
          <w:ilvl w:val="1"/>
          <w:numId w:val="42"/>
        </w:numPr>
        <w:overflowPunct w:val="0"/>
        <w:autoSpaceDE w:val="0"/>
        <w:autoSpaceDN w:val="0"/>
        <w:adjustRightInd w:val="0"/>
        <w:spacing w:after="180"/>
        <w:textAlignment w:val="baseline"/>
        <w:rPr>
          <w:rFonts w:eastAsia="MS Mincho"/>
          <w:sz w:val="22"/>
          <w:szCs w:val="22"/>
        </w:rPr>
      </w:pPr>
      <w:r w:rsidRPr="002856E5">
        <w:rPr>
          <w:rFonts w:eastAsia="MS Mincho" w:hint="eastAsia"/>
          <w:sz w:val="22"/>
          <w:szCs w:val="22"/>
        </w:rPr>
        <w:t>UL AoA for network-based positioning solutions.</w:t>
      </w:r>
    </w:p>
    <w:p w:rsidR="002856E5" w:rsidRPr="002856E5" w:rsidRDefault="002856E5" w:rsidP="002856E5">
      <w:pPr>
        <w:numPr>
          <w:ilvl w:val="1"/>
          <w:numId w:val="42"/>
        </w:numPr>
        <w:overflowPunct w:val="0"/>
        <w:autoSpaceDE w:val="0"/>
        <w:autoSpaceDN w:val="0"/>
        <w:adjustRightInd w:val="0"/>
        <w:spacing w:after="180"/>
        <w:textAlignment w:val="baseline"/>
        <w:rPr>
          <w:rFonts w:eastAsia="MS Mincho"/>
          <w:sz w:val="22"/>
          <w:szCs w:val="22"/>
        </w:rPr>
      </w:pPr>
      <w:r w:rsidRPr="002856E5">
        <w:rPr>
          <w:rFonts w:eastAsia="MS Mincho" w:hint="eastAsia"/>
          <w:sz w:val="22"/>
          <w:szCs w:val="22"/>
        </w:rPr>
        <w:t>DL-AoD for UE-based and network-based (including UE-assisted) positioning solutions.</w:t>
      </w:r>
    </w:p>
    <w:p w:rsidR="004C6777" w:rsidRPr="004C6777" w:rsidRDefault="004C6777" w:rsidP="00B93A2D">
      <w:pPr>
        <w:spacing w:afterLines="50"/>
        <w:jc w:val="both"/>
        <w:rPr>
          <w:rFonts w:eastAsiaTheme="minorEastAsia"/>
          <w:sz w:val="22"/>
        </w:rPr>
      </w:pPr>
      <w:r>
        <w:rPr>
          <w:rFonts w:eastAsiaTheme="minorEastAsia" w:hint="eastAsia"/>
          <w:sz w:val="22"/>
        </w:rPr>
        <w:t xml:space="preserve">In this </w:t>
      </w:r>
      <w:r>
        <w:rPr>
          <w:rFonts w:eastAsiaTheme="minorEastAsia"/>
          <w:sz w:val="22"/>
        </w:rPr>
        <w:t>contribution</w:t>
      </w:r>
      <w:r>
        <w:rPr>
          <w:rFonts w:eastAsiaTheme="minorEastAsia" w:hint="eastAsia"/>
          <w:sz w:val="22"/>
        </w:rPr>
        <w:t xml:space="preserve">, we </w:t>
      </w:r>
      <w:r>
        <w:rPr>
          <w:rFonts w:eastAsiaTheme="minorEastAsia"/>
          <w:sz w:val="22"/>
        </w:rPr>
        <w:t xml:space="preserve">share our views on enhancements for Rel-17 </w:t>
      </w:r>
      <w:r w:rsidR="00564C23">
        <w:rPr>
          <w:rFonts w:eastAsiaTheme="minorEastAsia" w:hint="eastAsia"/>
          <w:sz w:val="22"/>
          <w:lang w:eastAsia="zh-CN"/>
        </w:rPr>
        <w:t>NR positioning enhancements</w:t>
      </w:r>
      <w:r>
        <w:rPr>
          <w:rFonts w:eastAsiaTheme="minorEastAsia"/>
          <w:sz w:val="22"/>
        </w:rPr>
        <w:t>.</w:t>
      </w:r>
    </w:p>
    <w:p w:rsidR="00225B2E" w:rsidRDefault="00225B2E" w:rsidP="00225B2E">
      <w:pPr>
        <w:pStyle w:val="1"/>
        <w:numPr>
          <w:ilvl w:val="0"/>
          <w:numId w:val="6"/>
        </w:numPr>
        <w:spacing w:after="120"/>
        <w:jc w:val="both"/>
        <w:rPr>
          <w:rFonts w:eastAsia="DengXian"/>
          <w:b/>
          <w:lang w:val="en-US" w:eastAsia="zh-CN"/>
        </w:rPr>
      </w:pPr>
      <w:r>
        <w:rPr>
          <w:rFonts w:eastAsia="DengXian"/>
          <w:b/>
          <w:lang w:val="en-US" w:eastAsia="zh-CN"/>
        </w:rPr>
        <w:t>Discussions</w:t>
      </w:r>
    </w:p>
    <w:p w:rsidR="00F234C4" w:rsidRDefault="00594D8C" w:rsidP="00F234C4">
      <w:pPr>
        <w:pStyle w:val="1"/>
        <w:numPr>
          <w:ilvl w:val="1"/>
          <w:numId w:val="6"/>
        </w:numPr>
        <w:spacing w:after="120"/>
        <w:jc w:val="both"/>
        <w:rPr>
          <w:rFonts w:eastAsia="DengXian"/>
          <w:b/>
          <w:lang w:val="en-US" w:eastAsia="zh-CN"/>
        </w:rPr>
      </w:pPr>
      <w:bookmarkStart w:id="8" w:name="_GoBack"/>
      <w:bookmarkEnd w:id="8"/>
      <w:r>
        <w:rPr>
          <w:rFonts w:eastAsia="DengXian" w:hint="eastAsia"/>
          <w:b/>
          <w:lang w:val="en-US" w:eastAsia="zh-CN"/>
        </w:rPr>
        <w:t>Method for reducing Rx/Tx errors and synchronization error</w:t>
      </w:r>
    </w:p>
    <w:p w:rsidR="0055548D" w:rsidRPr="00151AAA" w:rsidRDefault="005613E5" w:rsidP="0055548D">
      <w:pPr>
        <w:rPr>
          <w:rFonts w:eastAsiaTheme="minorEastAsia"/>
          <w:sz w:val="22"/>
          <w:szCs w:val="22"/>
          <w:u w:val="single"/>
          <w:lang w:eastAsia="zh-CN"/>
        </w:rPr>
      </w:pPr>
      <w:r w:rsidRPr="00151AAA">
        <w:rPr>
          <w:rFonts w:eastAsiaTheme="minorEastAsia" w:hint="eastAsia"/>
          <w:sz w:val="22"/>
          <w:szCs w:val="22"/>
          <w:u w:val="single"/>
          <w:lang w:eastAsia="zh-CN"/>
        </w:rPr>
        <w:t>D</w:t>
      </w:r>
      <w:r w:rsidR="00F83B86" w:rsidRPr="00151AAA">
        <w:rPr>
          <w:rFonts w:eastAsiaTheme="minorEastAsia" w:hint="eastAsia"/>
          <w:sz w:val="22"/>
          <w:szCs w:val="22"/>
          <w:u w:val="single"/>
          <w:lang w:eastAsia="zh-CN"/>
        </w:rPr>
        <w:t>ifferential postioning techni</w:t>
      </w:r>
      <w:r w:rsidR="004A47F1" w:rsidRPr="00151AAA">
        <w:rPr>
          <w:rFonts w:eastAsiaTheme="minorEastAsia" w:hint="eastAsia"/>
          <w:sz w:val="22"/>
          <w:szCs w:val="22"/>
          <w:u w:val="single"/>
          <w:lang w:eastAsia="zh-CN"/>
        </w:rPr>
        <w:t>que</w:t>
      </w:r>
    </w:p>
    <w:p w:rsidR="00AD7ADA" w:rsidRPr="00151AAA" w:rsidRDefault="00BD191E" w:rsidP="00956666">
      <w:pPr>
        <w:spacing w:after="120" w:line="260" w:lineRule="exact"/>
        <w:jc w:val="both"/>
        <w:rPr>
          <w:rFonts w:eastAsiaTheme="minorEastAsia"/>
          <w:sz w:val="22"/>
          <w:szCs w:val="22"/>
          <w:lang w:val="en-US" w:eastAsia="zh-CN"/>
        </w:rPr>
      </w:pPr>
      <w:r w:rsidRPr="00151AAA">
        <w:rPr>
          <w:rFonts w:eastAsiaTheme="minorEastAsia" w:hint="eastAsia"/>
          <w:sz w:val="22"/>
          <w:szCs w:val="22"/>
          <w:lang w:eastAsia="zh-CN"/>
        </w:rPr>
        <w:t>Considering t</w:t>
      </w:r>
      <w:r w:rsidR="005769FB" w:rsidRPr="00151AAA">
        <w:rPr>
          <w:sz w:val="22"/>
          <w:szCs w:val="22"/>
        </w:rPr>
        <w:t xml:space="preserve">he </w:t>
      </w:r>
      <w:r w:rsidR="005769FB" w:rsidRPr="00151AAA">
        <w:rPr>
          <w:bCs/>
          <w:iCs/>
          <w:sz w:val="22"/>
          <w:szCs w:val="22"/>
          <w:lang w:val="en-US"/>
        </w:rPr>
        <w:t>sync</w:t>
      </w:r>
      <w:r w:rsidR="005769FB" w:rsidRPr="00151AAA">
        <w:rPr>
          <w:rFonts w:eastAsiaTheme="minorEastAsia" w:hint="eastAsia"/>
          <w:bCs/>
          <w:iCs/>
          <w:sz w:val="22"/>
          <w:szCs w:val="22"/>
          <w:lang w:val="en-US" w:eastAsia="zh-CN"/>
        </w:rPr>
        <w:t>hronization</w:t>
      </w:r>
      <w:r w:rsidR="005769FB" w:rsidRPr="00151AAA">
        <w:rPr>
          <w:bCs/>
          <w:iCs/>
          <w:sz w:val="22"/>
          <w:szCs w:val="22"/>
          <w:lang w:val="en-US"/>
        </w:rPr>
        <w:t xml:space="preserve"> error</w:t>
      </w:r>
      <w:r w:rsidR="005769FB" w:rsidRPr="00151AAA">
        <w:rPr>
          <w:rFonts w:eastAsiaTheme="minorEastAsia"/>
          <w:sz w:val="22"/>
          <w:szCs w:val="22"/>
          <w:lang w:eastAsia="zh-CN"/>
        </w:rPr>
        <w:t xml:space="preserve"> and Rx/Tx Transmission delays</w:t>
      </w:r>
      <w:r w:rsidR="005769FB" w:rsidRPr="00151AAA">
        <w:rPr>
          <w:sz w:val="22"/>
          <w:szCs w:val="22"/>
        </w:rPr>
        <w:t xml:space="preserve"> of TRPs are the same </w:t>
      </w:r>
      <w:r w:rsidR="005769FB" w:rsidRPr="00151AAA">
        <w:rPr>
          <w:rFonts w:eastAsiaTheme="minorEastAsia"/>
          <w:sz w:val="22"/>
          <w:szCs w:val="22"/>
          <w:lang w:val="en-US" w:eastAsia="zh-CN"/>
        </w:rPr>
        <w:t>within a certain time</w:t>
      </w:r>
      <w:r w:rsidR="00252021" w:rsidRPr="00151AAA">
        <w:rPr>
          <w:rFonts w:eastAsiaTheme="minorEastAsia" w:hint="eastAsia"/>
          <w:sz w:val="22"/>
          <w:szCs w:val="22"/>
          <w:lang w:val="en-US" w:eastAsia="zh-CN"/>
        </w:rPr>
        <w:t xml:space="preserve">, </w:t>
      </w:r>
      <w:r w:rsidR="00BC60C4" w:rsidRPr="00151AAA">
        <w:rPr>
          <w:rFonts w:eastAsiaTheme="minorEastAsia" w:hint="eastAsia"/>
          <w:sz w:val="22"/>
          <w:szCs w:val="22"/>
          <w:lang w:val="en-US" w:eastAsia="zh-CN"/>
        </w:rPr>
        <w:t>one meth</w:t>
      </w:r>
      <w:r w:rsidR="004841B4" w:rsidRPr="00151AAA">
        <w:rPr>
          <w:rFonts w:eastAsiaTheme="minorEastAsia" w:hint="eastAsia"/>
          <w:sz w:val="22"/>
          <w:szCs w:val="22"/>
          <w:lang w:val="en-US" w:eastAsia="zh-CN"/>
        </w:rPr>
        <w:t xml:space="preserve">od is to introduce reference point </w:t>
      </w:r>
      <w:r w:rsidR="00F33E91" w:rsidRPr="00151AAA">
        <w:rPr>
          <w:rFonts w:eastAsiaTheme="minorEastAsia" w:hint="eastAsia"/>
          <w:sz w:val="22"/>
          <w:szCs w:val="22"/>
          <w:lang w:val="en-US" w:eastAsia="zh-CN"/>
        </w:rPr>
        <w:t xml:space="preserve">of either </w:t>
      </w:r>
      <w:r w:rsidR="001374D2" w:rsidRPr="00151AAA">
        <w:rPr>
          <w:rFonts w:eastAsiaTheme="minorEastAsia" w:hint="eastAsia"/>
          <w:sz w:val="22"/>
          <w:szCs w:val="22"/>
          <w:lang w:val="en-US" w:eastAsia="zh-CN"/>
        </w:rPr>
        <w:t>TRP</w:t>
      </w:r>
      <w:r w:rsidR="00161C6B" w:rsidRPr="00151AAA">
        <w:rPr>
          <w:rFonts w:eastAsiaTheme="minorEastAsia" w:hint="eastAsia"/>
          <w:sz w:val="22"/>
          <w:szCs w:val="22"/>
          <w:lang w:val="en-US" w:eastAsia="zh-CN"/>
        </w:rPr>
        <w:t>s or UEs.</w:t>
      </w:r>
      <w:r w:rsidR="00F33E91" w:rsidRPr="00151AAA">
        <w:rPr>
          <w:rFonts w:eastAsiaTheme="minorEastAsia" w:hint="eastAsia"/>
          <w:sz w:val="22"/>
          <w:szCs w:val="22"/>
          <w:lang w:val="en-US" w:eastAsia="zh-CN"/>
        </w:rPr>
        <w:t xml:space="preserve"> </w:t>
      </w:r>
      <w:r w:rsidR="001374D2" w:rsidRPr="00151AAA">
        <w:rPr>
          <w:rFonts w:eastAsiaTheme="minorEastAsia" w:hint="eastAsia"/>
          <w:sz w:val="22"/>
          <w:szCs w:val="22"/>
          <w:lang w:val="en-US" w:eastAsia="zh-CN"/>
        </w:rPr>
        <w:t xml:space="preserve">For the reference TRPs, the </w:t>
      </w:r>
      <w:r w:rsidR="0009391D" w:rsidRPr="00151AAA">
        <w:rPr>
          <w:rFonts w:eastAsiaTheme="minorEastAsia" w:hint="eastAsia"/>
          <w:sz w:val="22"/>
          <w:szCs w:val="22"/>
          <w:lang w:val="en-US" w:eastAsia="zh-CN"/>
        </w:rPr>
        <w:t>synchroniz</w:t>
      </w:r>
      <w:r w:rsidR="0009391D" w:rsidRPr="00151AAA">
        <w:rPr>
          <w:rFonts w:eastAsiaTheme="minorEastAsia" w:hint="eastAsia"/>
          <w:sz w:val="22"/>
          <w:szCs w:val="22"/>
          <w:lang w:val="en-US" w:eastAsia="zh-CN"/>
        </w:rPr>
        <w:t>a</w:t>
      </w:r>
      <w:r w:rsidR="0009391D" w:rsidRPr="00151AAA">
        <w:rPr>
          <w:rFonts w:eastAsiaTheme="minorEastAsia" w:hint="eastAsia"/>
          <w:sz w:val="22"/>
          <w:szCs w:val="22"/>
          <w:lang w:val="en-US" w:eastAsia="zh-CN"/>
        </w:rPr>
        <w:t>tion erro</w:t>
      </w:r>
      <w:r w:rsidR="001E045C" w:rsidRPr="00151AAA">
        <w:rPr>
          <w:rFonts w:eastAsiaTheme="minorEastAsia" w:hint="eastAsia"/>
          <w:sz w:val="22"/>
          <w:szCs w:val="22"/>
          <w:lang w:val="en-US" w:eastAsia="zh-CN"/>
        </w:rPr>
        <w:t xml:space="preserve">r </w:t>
      </w:r>
      <w:r w:rsidR="000D07F9" w:rsidRPr="00151AAA">
        <w:rPr>
          <w:rFonts w:eastAsiaTheme="minorEastAsia" w:hint="eastAsia"/>
          <w:sz w:val="22"/>
          <w:szCs w:val="22"/>
          <w:lang w:val="en-US" w:eastAsia="zh-CN"/>
        </w:rPr>
        <w:t xml:space="preserve">and Rx/Tx transmission delays </w:t>
      </w:r>
      <w:r w:rsidR="001E045C" w:rsidRPr="00151AAA">
        <w:rPr>
          <w:rFonts w:eastAsiaTheme="minorEastAsia" w:hint="eastAsia"/>
          <w:sz w:val="22"/>
          <w:szCs w:val="22"/>
          <w:lang w:val="en-US" w:eastAsia="zh-CN"/>
        </w:rPr>
        <w:t xml:space="preserve">can be calculated by comparing </w:t>
      </w:r>
      <w:r w:rsidR="001374D2" w:rsidRPr="00151AAA">
        <w:rPr>
          <w:rFonts w:eastAsiaTheme="minorEastAsia" w:hint="eastAsia"/>
          <w:sz w:val="22"/>
          <w:szCs w:val="22"/>
          <w:lang w:val="en-US" w:eastAsia="zh-CN"/>
        </w:rPr>
        <w:t xml:space="preserve">mesurement results of the reference </w:t>
      </w:r>
      <w:r w:rsidR="008D3BA0" w:rsidRPr="00151AAA">
        <w:rPr>
          <w:rFonts w:eastAsiaTheme="minorEastAsia" w:hint="eastAsia"/>
          <w:sz w:val="22"/>
          <w:szCs w:val="22"/>
          <w:lang w:val="en-US" w:eastAsia="zh-CN"/>
        </w:rPr>
        <w:t>TRP</w:t>
      </w:r>
      <w:r w:rsidR="001374D2" w:rsidRPr="00151AAA">
        <w:rPr>
          <w:rFonts w:eastAsiaTheme="minorEastAsia" w:hint="eastAsia"/>
          <w:sz w:val="22"/>
          <w:szCs w:val="22"/>
          <w:lang w:val="en-US" w:eastAsia="zh-CN"/>
        </w:rPr>
        <w:t>s</w:t>
      </w:r>
      <w:r w:rsidR="0009391D" w:rsidRPr="00151AAA">
        <w:rPr>
          <w:rFonts w:eastAsiaTheme="minorEastAsia" w:hint="eastAsia"/>
          <w:sz w:val="22"/>
          <w:szCs w:val="22"/>
          <w:lang w:val="en-US" w:eastAsia="zh-CN"/>
        </w:rPr>
        <w:t xml:space="preserve"> </w:t>
      </w:r>
      <w:r w:rsidR="000D07F9" w:rsidRPr="00151AAA">
        <w:rPr>
          <w:rFonts w:eastAsiaTheme="minorEastAsia" w:hint="eastAsia"/>
          <w:sz w:val="22"/>
          <w:szCs w:val="22"/>
          <w:lang w:val="en-US" w:eastAsia="zh-CN"/>
        </w:rPr>
        <w:t xml:space="preserve">and the real location of reference TRPs, and the </w:t>
      </w:r>
      <w:r w:rsidR="00D46E27" w:rsidRPr="00151AAA">
        <w:rPr>
          <w:rFonts w:eastAsiaTheme="minorEastAsia" w:hint="eastAsia"/>
          <w:sz w:val="22"/>
          <w:szCs w:val="22"/>
          <w:lang w:val="en-US" w:eastAsia="zh-CN"/>
        </w:rPr>
        <w:t>synchroniztion error and Rx/Tx transmission delays can be provided to UEs to compens</w:t>
      </w:r>
      <w:r w:rsidR="00151AAA">
        <w:rPr>
          <w:rFonts w:eastAsiaTheme="minorEastAsia" w:hint="eastAsia"/>
          <w:sz w:val="22"/>
          <w:szCs w:val="22"/>
          <w:lang w:val="en-US" w:eastAsia="zh-CN"/>
        </w:rPr>
        <w:t>a</w:t>
      </w:r>
      <w:r w:rsidR="00D46E27" w:rsidRPr="00151AAA">
        <w:rPr>
          <w:rFonts w:eastAsiaTheme="minorEastAsia" w:hint="eastAsia"/>
          <w:sz w:val="22"/>
          <w:szCs w:val="22"/>
          <w:lang w:val="en-US" w:eastAsia="zh-CN"/>
        </w:rPr>
        <w:t>te the sync</w:t>
      </w:r>
      <w:r w:rsidR="00151AAA">
        <w:rPr>
          <w:rFonts w:eastAsiaTheme="minorEastAsia" w:hint="eastAsia"/>
          <w:sz w:val="22"/>
          <w:szCs w:val="22"/>
          <w:lang w:val="en-US" w:eastAsia="zh-CN"/>
        </w:rPr>
        <w:t>h</w:t>
      </w:r>
      <w:r w:rsidR="00D46E27" w:rsidRPr="00151AAA">
        <w:rPr>
          <w:rFonts w:eastAsiaTheme="minorEastAsia" w:hint="eastAsia"/>
          <w:sz w:val="22"/>
          <w:szCs w:val="22"/>
          <w:lang w:val="en-US" w:eastAsia="zh-CN"/>
        </w:rPr>
        <w:t>ronization errers and timing delays.</w:t>
      </w:r>
      <w:r w:rsidR="005769FB" w:rsidRPr="00151AAA">
        <w:rPr>
          <w:rFonts w:eastAsiaTheme="minorEastAsia" w:hint="eastAsia"/>
          <w:sz w:val="22"/>
          <w:szCs w:val="22"/>
          <w:lang w:val="en-US" w:eastAsia="zh-CN"/>
        </w:rPr>
        <w:t xml:space="preserve"> </w:t>
      </w:r>
      <w:r w:rsidR="008A4BD1" w:rsidRPr="00151AAA">
        <w:rPr>
          <w:rFonts w:eastAsiaTheme="minorEastAsia" w:hint="eastAsia"/>
          <w:sz w:val="22"/>
          <w:szCs w:val="22"/>
          <w:lang w:val="en-US" w:eastAsia="zh-CN"/>
        </w:rPr>
        <w:t xml:space="preserve"> For the reference UEs, the </w:t>
      </w:r>
      <w:r w:rsidR="005B3E8C" w:rsidRPr="00151AAA">
        <w:rPr>
          <w:rFonts w:eastAsiaTheme="minorEastAsia" w:hint="eastAsia"/>
          <w:sz w:val="22"/>
          <w:szCs w:val="22"/>
          <w:lang w:val="en-US" w:eastAsia="zh-CN"/>
        </w:rPr>
        <w:t>e</w:t>
      </w:r>
      <w:r w:rsidR="005B3E8C" w:rsidRPr="00151AAA">
        <w:rPr>
          <w:rFonts w:eastAsiaTheme="minorEastAsia" w:hint="eastAsia"/>
          <w:sz w:val="22"/>
          <w:szCs w:val="22"/>
          <w:lang w:val="en-US" w:eastAsia="zh-CN"/>
        </w:rPr>
        <w:t>s</w:t>
      </w:r>
      <w:r w:rsidR="005B3E8C" w:rsidRPr="00151AAA">
        <w:rPr>
          <w:rFonts w:eastAsiaTheme="minorEastAsia" w:hint="eastAsia"/>
          <w:sz w:val="22"/>
          <w:szCs w:val="22"/>
          <w:lang w:val="en-US" w:eastAsia="zh-CN"/>
        </w:rPr>
        <w:t xml:space="preserve">timated location of reference </w:t>
      </w:r>
      <w:r w:rsidR="008A4BD1" w:rsidRPr="00151AAA">
        <w:rPr>
          <w:rFonts w:eastAsiaTheme="minorEastAsia" w:hint="eastAsia"/>
          <w:sz w:val="22"/>
          <w:szCs w:val="22"/>
          <w:lang w:val="en-US" w:eastAsia="zh-CN"/>
        </w:rPr>
        <w:t>UE</w:t>
      </w:r>
      <w:r w:rsidR="005B3E8C" w:rsidRPr="00151AAA">
        <w:rPr>
          <w:rFonts w:eastAsiaTheme="minorEastAsia" w:hint="eastAsia"/>
          <w:sz w:val="22"/>
          <w:szCs w:val="22"/>
          <w:lang w:val="en-US" w:eastAsia="zh-CN"/>
        </w:rPr>
        <w:t>s can be acquired by</w:t>
      </w:r>
      <w:r w:rsidR="008A4BD1" w:rsidRPr="00151AAA">
        <w:rPr>
          <w:rFonts w:eastAsiaTheme="minorEastAsia" w:hint="eastAsia"/>
          <w:sz w:val="22"/>
          <w:szCs w:val="22"/>
          <w:lang w:val="en-US" w:eastAsia="zh-CN"/>
        </w:rPr>
        <w:t xml:space="preserve"> </w:t>
      </w:r>
      <w:r w:rsidR="00151AAA">
        <w:rPr>
          <w:rFonts w:eastAsiaTheme="minorEastAsia" w:hint="eastAsia"/>
          <w:sz w:val="22"/>
          <w:szCs w:val="22"/>
          <w:lang w:val="en-US" w:eastAsia="zh-CN"/>
        </w:rPr>
        <w:t xml:space="preserve">using </w:t>
      </w:r>
      <w:r w:rsidR="008A4BD1" w:rsidRPr="00151AAA">
        <w:rPr>
          <w:rFonts w:eastAsiaTheme="minorEastAsia" w:hint="eastAsia"/>
          <w:sz w:val="22"/>
          <w:szCs w:val="22"/>
          <w:lang w:val="en-US" w:eastAsia="zh-CN"/>
        </w:rPr>
        <w:t>either traditional NR positioning procedure</w:t>
      </w:r>
      <w:r w:rsidR="00151AAA">
        <w:rPr>
          <w:rFonts w:eastAsiaTheme="minorEastAsia" w:hint="eastAsia"/>
          <w:sz w:val="22"/>
          <w:szCs w:val="22"/>
          <w:lang w:val="en-US" w:eastAsia="zh-CN"/>
        </w:rPr>
        <w:t>.</w:t>
      </w:r>
      <w:r w:rsidR="005B3E8C" w:rsidRPr="00151AAA">
        <w:rPr>
          <w:rFonts w:eastAsiaTheme="minorEastAsia" w:hint="eastAsia"/>
          <w:sz w:val="22"/>
          <w:szCs w:val="22"/>
          <w:lang w:val="en-US" w:eastAsia="zh-CN"/>
        </w:rPr>
        <w:t xml:space="preserve"> </w:t>
      </w:r>
      <w:r w:rsidR="00151AAA">
        <w:rPr>
          <w:rFonts w:eastAsiaTheme="minorEastAsia" w:hint="eastAsia"/>
          <w:sz w:val="22"/>
          <w:szCs w:val="22"/>
          <w:lang w:val="en-US" w:eastAsia="zh-CN"/>
        </w:rPr>
        <w:t>B</w:t>
      </w:r>
      <w:r w:rsidR="005B3E8C" w:rsidRPr="00151AAA">
        <w:rPr>
          <w:rFonts w:eastAsiaTheme="minorEastAsia" w:hint="eastAsia"/>
          <w:sz w:val="22"/>
          <w:szCs w:val="22"/>
          <w:lang w:val="en-US" w:eastAsia="zh-CN"/>
        </w:rPr>
        <w:t xml:space="preserve">y comparing </w:t>
      </w:r>
      <w:r w:rsidR="00EC70FB" w:rsidRPr="00151AAA">
        <w:rPr>
          <w:rFonts w:eastAsiaTheme="minorEastAsia" w:hint="eastAsia"/>
          <w:sz w:val="22"/>
          <w:szCs w:val="22"/>
          <w:lang w:val="en-US" w:eastAsia="zh-CN"/>
        </w:rPr>
        <w:t>the</w:t>
      </w:r>
      <w:r w:rsidR="00396EE3" w:rsidRPr="00151AAA">
        <w:rPr>
          <w:rFonts w:eastAsiaTheme="minorEastAsia" w:hint="eastAsia"/>
          <w:sz w:val="22"/>
          <w:szCs w:val="22"/>
          <w:lang w:val="en-US" w:eastAsia="zh-CN"/>
        </w:rPr>
        <w:t xml:space="preserve"> estimated location and the real location of reference UEs</w:t>
      </w:r>
      <w:r w:rsidR="00EC70FB" w:rsidRPr="00151AAA">
        <w:rPr>
          <w:rFonts w:eastAsiaTheme="minorEastAsia" w:hint="eastAsia"/>
          <w:sz w:val="22"/>
          <w:szCs w:val="22"/>
          <w:lang w:val="en-US" w:eastAsia="zh-CN"/>
        </w:rPr>
        <w:t xml:space="preserve">, the correction data can be acquired and </w:t>
      </w:r>
      <w:r w:rsidR="008632D0" w:rsidRPr="00151AAA">
        <w:rPr>
          <w:rFonts w:eastAsiaTheme="minorEastAsia" w:hint="eastAsia"/>
          <w:sz w:val="22"/>
          <w:szCs w:val="22"/>
          <w:lang w:val="en-US" w:eastAsia="zh-CN"/>
        </w:rPr>
        <w:t xml:space="preserve">can </w:t>
      </w:r>
      <w:r w:rsidR="00837E55" w:rsidRPr="00151AAA">
        <w:rPr>
          <w:rFonts w:eastAsiaTheme="minorEastAsia" w:hint="eastAsia"/>
          <w:sz w:val="22"/>
          <w:szCs w:val="22"/>
          <w:lang w:val="en-US" w:eastAsia="zh-CN"/>
        </w:rPr>
        <w:t xml:space="preserve">be stored or forwarded to LMF, </w:t>
      </w:r>
      <w:r w:rsidR="008632D0" w:rsidRPr="00151AAA">
        <w:rPr>
          <w:rFonts w:eastAsiaTheme="minorEastAsia" w:hint="eastAsia"/>
          <w:sz w:val="22"/>
          <w:szCs w:val="22"/>
          <w:lang w:val="en-US" w:eastAsia="zh-CN"/>
        </w:rPr>
        <w:t>the RAN</w:t>
      </w:r>
      <w:r w:rsidR="00671E5E" w:rsidRPr="00151AAA">
        <w:rPr>
          <w:rFonts w:eastAsiaTheme="minorEastAsia" w:hint="eastAsia"/>
          <w:sz w:val="22"/>
          <w:szCs w:val="22"/>
          <w:lang w:val="en-US" w:eastAsia="zh-CN"/>
        </w:rPr>
        <w:t xml:space="preserve"> </w:t>
      </w:r>
      <w:r w:rsidR="00837E55" w:rsidRPr="00151AAA">
        <w:rPr>
          <w:rFonts w:eastAsiaTheme="minorEastAsia" w:hint="eastAsia"/>
          <w:sz w:val="22"/>
          <w:szCs w:val="22"/>
          <w:lang w:val="en-US" w:eastAsia="zh-CN"/>
        </w:rPr>
        <w:t xml:space="preserve">or </w:t>
      </w:r>
      <w:r w:rsidR="00C83C82">
        <w:rPr>
          <w:rFonts w:eastAsiaTheme="minorEastAsia" w:hint="eastAsia"/>
          <w:sz w:val="22"/>
          <w:szCs w:val="22"/>
          <w:lang w:val="en-US" w:eastAsia="zh-CN"/>
        </w:rPr>
        <w:t xml:space="preserve">to </w:t>
      </w:r>
      <w:r w:rsidR="00837E55" w:rsidRPr="00151AAA">
        <w:rPr>
          <w:rFonts w:eastAsiaTheme="minorEastAsia" w:hint="eastAsia"/>
          <w:sz w:val="22"/>
          <w:szCs w:val="22"/>
          <w:lang w:val="en-US" w:eastAsia="zh-CN"/>
        </w:rPr>
        <w:t>the other UEs</w:t>
      </w:r>
      <w:r w:rsidR="00D67851" w:rsidRPr="00151AAA">
        <w:rPr>
          <w:rFonts w:eastAsiaTheme="minorEastAsia" w:hint="eastAsia"/>
          <w:sz w:val="22"/>
          <w:szCs w:val="22"/>
          <w:lang w:val="en-US" w:eastAsia="zh-CN"/>
        </w:rPr>
        <w:t>. Another aspect to be considered is that the positioning technique of TDOA method requires tight synchronization between positioning nodes, but precise timing alignment between positioning nodes cannot</w:t>
      </w:r>
      <w:r w:rsidR="00757E59">
        <w:rPr>
          <w:rFonts w:eastAsiaTheme="minorEastAsia" w:hint="eastAsia"/>
          <w:sz w:val="22"/>
          <w:szCs w:val="22"/>
          <w:lang w:val="en-US" w:eastAsia="zh-CN"/>
        </w:rPr>
        <w:t xml:space="preserve"> be realized in pactical scenari</w:t>
      </w:r>
      <w:r w:rsidR="00D67851" w:rsidRPr="00151AAA">
        <w:rPr>
          <w:rFonts w:eastAsiaTheme="minorEastAsia" w:hint="eastAsia"/>
          <w:sz w:val="22"/>
          <w:szCs w:val="22"/>
          <w:lang w:val="en-US" w:eastAsia="zh-CN"/>
        </w:rPr>
        <w:t>o.To eliminate synchronization error and Rx/Tx transmission delays,</w:t>
      </w:r>
      <w:r w:rsidR="0097621C" w:rsidRPr="00151AAA">
        <w:rPr>
          <w:rFonts w:eastAsiaTheme="minorEastAsia" w:hint="eastAsia"/>
          <w:sz w:val="22"/>
          <w:szCs w:val="22"/>
          <w:lang w:val="en-US" w:eastAsia="zh-CN"/>
        </w:rPr>
        <w:t xml:space="preserve"> the network can</w:t>
      </w:r>
      <w:r w:rsidR="0097621C" w:rsidRPr="00151AAA">
        <w:rPr>
          <w:rFonts w:eastAsiaTheme="minorEastAsia"/>
          <w:sz w:val="22"/>
          <w:szCs w:val="22"/>
          <w:lang w:val="en-US" w:eastAsia="zh-CN"/>
        </w:rPr>
        <w:t xml:space="preserve"> configure a positioning node to be an anchor node and</w:t>
      </w:r>
      <w:r w:rsidR="0097621C" w:rsidRPr="00151AAA">
        <w:rPr>
          <w:rFonts w:eastAsiaTheme="minorEastAsia" w:hint="eastAsia"/>
          <w:sz w:val="22"/>
          <w:szCs w:val="22"/>
          <w:lang w:val="en-US" w:eastAsia="zh-CN"/>
        </w:rPr>
        <w:t xml:space="preserve"> e</w:t>
      </w:r>
      <w:r w:rsidR="0097621C" w:rsidRPr="00151AAA">
        <w:rPr>
          <w:rFonts w:eastAsiaTheme="minorEastAsia" w:hint="eastAsia"/>
          <w:sz w:val="22"/>
          <w:szCs w:val="22"/>
          <w:lang w:val="en-US" w:eastAsia="zh-CN"/>
        </w:rPr>
        <w:t>n</w:t>
      </w:r>
      <w:r w:rsidR="0097621C" w:rsidRPr="00151AAA">
        <w:rPr>
          <w:rFonts w:eastAsiaTheme="minorEastAsia" w:hint="eastAsia"/>
          <w:sz w:val="22"/>
          <w:szCs w:val="22"/>
          <w:lang w:val="en-US" w:eastAsia="zh-CN"/>
        </w:rPr>
        <w:t>able measurements between</w:t>
      </w:r>
      <w:r w:rsidR="0097621C" w:rsidRPr="00151AAA">
        <w:rPr>
          <w:rFonts w:eastAsiaTheme="minorEastAsia"/>
          <w:sz w:val="22"/>
          <w:szCs w:val="22"/>
          <w:lang w:val="en-US" w:eastAsia="zh-CN"/>
        </w:rPr>
        <w:t xml:space="preserve"> any of other </w:t>
      </w:r>
      <w:r w:rsidR="0097621C" w:rsidRPr="00151AAA">
        <w:rPr>
          <w:rFonts w:eastAsiaTheme="minorEastAsia" w:hint="eastAsia"/>
          <w:sz w:val="22"/>
          <w:szCs w:val="22"/>
          <w:lang w:val="en-US" w:eastAsia="zh-CN"/>
        </w:rPr>
        <w:t>positioning node</w:t>
      </w:r>
      <w:r w:rsidR="0097621C" w:rsidRPr="00151AAA">
        <w:rPr>
          <w:rFonts w:eastAsiaTheme="minorEastAsia"/>
          <w:sz w:val="22"/>
          <w:szCs w:val="22"/>
          <w:lang w:val="en-US" w:eastAsia="zh-CN"/>
        </w:rPr>
        <w:t>s and this anchor node</w:t>
      </w:r>
      <w:r w:rsidR="000837F9">
        <w:rPr>
          <w:rFonts w:eastAsiaTheme="minorEastAsia" w:hint="eastAsia"/>
          <w:sz w:val="22"/>
          <w:szCs w:val="22"/>
          <w:lang w:val="en-US" w:eastAsia="zh-CN"/>
        </w:rPr>
        <w:t>,</w:t>
      </w:r>
      <w:r w:rsidR="0097621C" w:rsidRPr="00151AAA">
        <w:rPr>
          <w:rFonts w:eastAsiaTheme="minorEastAsia" w:hint="eastAsia"/>
          <w:sz w:val="22"/>
          <w:szCs w:val="22"/>
          <w:lang w:val="en-US" w:eastAsia="zh-CN"/>
        </w:rPr>
        <w:t xml:space="preserve"> then transmits the measur</w:t>
      </w:r>
      <w:r w:rsidR="0097621C" w:rsidRPr="00151AAA">
        <w:rPr>
          <w:rFonts w:eastAsiaTheme="minorEastAsia" w:hint="eastAsia"/>
          <w:sz w:val="22"/>
          <w:szCs w:val="22"/>
          <w:lang w:val="en-US" w:eastAsia="zh-CN"/>
        </w:rPr>
        <w:t>e</w:t>
      </w:r>
      <w:r w:rsidR="0097621C" w:rsidRPr="00151AAA">
        <w:rPr>
          <w:rFonts w:eastAsiaTheme="minorEastAsia" w:hint="eastAsia"/>
          <w:sz w:val="22"/>
          <w:szCs w:val="22"/>
          <w:lang w:val="en-US" w:eastAsia="zh-CN"/>
        </w:rPr>
        <w:t xml:space="preserve">ment for use in schedule entity </w:t>
      </w:r>
      <w:r w:rsidR="00CF3ECB">
        <w:rPr>
          <w:rFonts w:eastAsiaTheme="minorEastAsia" w:hint="eastAsia"/>
          <w:sz w:val="22"/>
          <w:szCs w:val="22"/>
          <w:lang w:val="en-US" w:eastAsia="zh-CN"/>
        </w:rPr>
        <w:t>to compensate the</w:t>
      </w:r>
      <w:r w:rsidR="0097621C" w:rsidRPr="00151AAA">
        <w:rPr>
          <w:rFonts w:eastAsiaTheme="minorEastAsia" w:hint="eastAsia"/>
          <w:sz w:val="22"/>
          <w:szCs w:val="22"/>
          <w:lang w:val="en-US" w:eastAsia="zh-CN"/>
        </w:rPr>
        <w:t xml:space="preserve"> synchronization offset.</w:t>
      </w:r>
    </w:p>
    <w:p w:rsidR="00464174" w:rsidRPr="00151AAA" w:rsidRDefault="00464174" w:rsidP="00956666">
      <w:pPr>
        <w:spacing w:after="120" w:line="260" w:lineRule="exact"/>
        <w:jc w:val="both"/>
        <w:rPr>
          <w:rFonts w:eastAsiaTheme="minorEastAsia"/>
          <w:b/>
          <w:bCs/>
          <w:i/>
          <w:noProof/>
          <w:sz w:val="22"/>
          <w:szCs w:val="22"/>
          <w:lang w:val="en-US" w:eastAsia="zh-CN"/>
        </w:rPr>
      </w:pPr>
      <w:r w:rsidRPr="00151AAA">
        <w:rPr>
          <w:rFonts w:eastAsiaTheme="minorEastAsia" w:hint="eastAsia"/>
          <w:b/>
          <w:bCs/>
          <w:i/>
          <w:noProof/>
          <w:sz w:val="22"/>
          <w:szCs w:val="22"/>
          <w:lang w:val="en-US" w:eastAsia="zh-CN"/>
        </w:rPr>
        <w:t>Proposal 1:</w:t>
      </w:r>
      <w:r w:rsidR="00791470" w:rsidRPr="00151AAA">
        <w:rPr>
          <w:rFonts w:eastAsiaTheme="minorEastAsia" w:hint="eastAsia"/>
          <w:b/>
          <w:bCs/>
          <w:i/>
          <w:noProof/>
          <w:sz w:val="22"/>
          <w:szCs w:val="22"/>
          <w:lang w:val="en-US" w:eastAsia="zh-CN"/>
        </w:rPr>
        <w:t xml:space="preserve"> </w:t>
      </w:r>
      <w:r w:rsidR="00BB0C88" w:rsidRPr="00151AAA">
        <w:rPr>
          <w:rFonts w:eastAsiaTheme="minorEastAsia" w:hint="eastAsia"/>
          <w:b/>
          <w:bCs/>
          <w:i/>
          <w:noProof/>
          <w:sz w:val="22"/>
          <w:szCs w:val="22"/>
          <w:lang w:val="en-US" w:eastAsia="zh-CN"/>
        </w:rPr>
        <w:t>Differential positioning technique could be considered to compensate synchronization errer and Rx/Tx transmission delays.</w:t>
      </w:r>
    </w:p>
    <w:p w:rsidR="0055548D" w:rsidRPr="00151AAA" w:rsidRDefault="00D67851" w:rsidP="0055548D">
      <w:pPr>
        <w:rPr>
          <w:rFonts w:eastAsiaTheme="minorEastAsia"/>
          <w:b/>
          <w:bCs/>
          <w:sz w:val="22"/>
          <w:szCs w:val="22"/>
          <w:u w:val="single"/>
          <w:lang w:eastAsia="zh-CN"/>
        </w:rPr>
      </w:pPr>
      <w:r w:rsidRPr="00151AAA">
        <w:rPr>
          <w:rFonts w:eastAsiaTheme="minorEastAsia" w:hint="eastAsia"/>
          <w:sz w:val="22"/>
          <w:szCs w:val="22"/>
          <w:u w:val="single"/>
          <w:lang w:eastAsia="zh-CN"/>
        </w:rPr>
        <w:t>Tx group delay</w:t>
      </w:r>
      <w:r w:rsidR="00783192" w:rsidRPr="00151AAA">
        <w:rPr>
          <w:rFonts w:eastAsiaTheme="minorEastAsia" w:hint="eastAsia"/>
          <w:sz w:val="22"/>
          <w:szCs w:val="22"/>
          <w:u w:val="single"/>
          <w:lang w:eastAsia="zh-CN"/>
        </w:rPr>
        <w:t xml:space="preserve"> elimination</w:t>
      </w:r>
    </w:p>
    <w:p w:rsidR="000539EE" w:rsidRPr="00151AAA" w:rsidRDefault="000539EE" w:rsidP="008B386A">
      <w:pPr>
        <w:jc w:val="both"/>
        <w:rPr>
          <w:rFonts w:eastAsiaTheme="minorEastAsia"/>
          <w:sz w:val="22"/>
          <w:szCs w:val="22"/>
          <w:lang w:val="en-US" w:eastAsia="zh-CN"/>
        </w:rPr>
      </w:pPr>
      <w:r w:rsidRPr="00151AAA">
        <w:rPr>
          <w:rFonts w:eastAsiaTheme="minorEastAsia" w:hint="eastAsia"/>
          <w:sz w:val="22"/>
          <w:szCs w:val="22"/>
          <w:lang w:val="en-US" w:eastAsia="zh-CN"/>
        </w:rPr>
        <w:t xml:space="preserve">Considering the receiver side can not </w:t>
      </w:r>
      <w:r w:rsidR="006C0643" w:rsidRPr="00151AAA">
        <w:rPr>
          <w:rFonts w:eastAsiaTheme="minorEastAsia" w:hint="eastAsia"/>
          <w:sz w:val="22"/>
          <w:szCs w:val="22"/>
          <w:lang w:val="en-US" w:eastAsia="zh-CN"/>
        </w:rPr>
        <w:t>know the Tx group delay, the Tx group delay information needs to be</w:t>
      </w:r>
      <w:r w:rsidR="004922E0" w:rsidRPr="00151AAA">
        <w:rPr>
          <w:rFonts w:eastAsiaTheme="minorEastAsia" w:hint="eastAsia"/>
          <w:sz w:val="22"/>
          <w:szCs w:val="22"/>
          <w:lang w:val="en-US" w:eastAsia="zh-CN"/>
        </w:rPr>
        <w:t xml:space="preserve"> sent to the receiver side.</w:t>
      </w:r>
      <w:r w:rsidR="00287A91" w:rsidRPr="00151AAA">
        <w:rPr>
          <w:rFonts w:eastAsiaTheme="minorEastAsia" w:hint="eastAsia"/>
          <w:sz w:val="22"/>
          <w:szCs w:val="22"/>
          <w:lang w:val="en-US" w:eastAsia="zh-CN"/>
        </w:rPr>
        <w:t xml:space="preserve"> </w:t>
      </w:r>
      <w:r w:rsidR="00AE1A13" w:rsidRPr="00151AAA">
        <w:rPr>
          <w:rFonts w:eastAsiaTheme="minorEastAsia" w:hint="eastAsia"/>
          <w:sz w:val="22"/>
          <w:szCs w:val="22"/>
          <w:lang w:val="en-US" w:eastAsia="zh-CN"/>
        </w:rPr>
        <w:t xml:space="preserve">for network based positioning, the Tx group delay of UE need to be sent to the network node, on the other hand, for UE based positioning, the </w:t>
      </w:r>
      <w:r w:rsidR="006D3B55" w:rsidRPr="00151AAA">
        <w:rPr>
          <w:rFonts w:eastAsiaTheme="minorEastAsia" w:hint="eastAsia"/>
          <w:sz w:val="22"/>
          <w:szCs w:val="22"/>
          <w:lang w:val="en-US" w:eastAsia="zh-CN"/>
        </w:rPr>
        <w:t>Tx group delay of network node need to be sent to the UEs.</w:t>
      </w:r>
    </w:p>
    <w:p w:rsidR="008B386A" w:rsidRPr="00151AAA" w:rsidRDefault="008B386A" w:rsidP="00280FF8">
      <w:pPr>
        <w:spacing w:after="120" w:line="260" w:lineRule="exact"/>
        <w:jc w:val="both"/>
        <w:rPr>
          <w:rFonts w:eastAsiaTheme="minorEastAsia"/>
          <w:b/>
          <w:bCs/>
          <w:i/>
          <w:noProof/>
          <w:sz w:val="22"/>
          <w:szCs w:val="22"/>
          <w:lang w:val="en-US" w:eastAsia="zh-CN"/>
        </w:rPr>
      </w:pPr>
      <w:bookmarkStart w:id="9" w:name="p8"/>
      <w:r w:rsidRPr="00151AAA">
        <w:rPr>
          <w:rFonts w:eastAsiaTheme="minorEastAsia"/>
          <w:b/>
          <w:bCs/>
          <w:i/>
          <w:noProof/>
          <w:sz w:val="22"/>
          <w:szCs w:val="22"/>
          <w:lang w:val="en-US" w:eastAsia="zh-CN"/>
        </w:rPr>
        <w:t>Proposal</w:t>
      </w:r>
      <w:r w:rsidR="00BB0C88" w:rsidRPr="00151AAA">
        <w:rPr>
          <w:rFonts w:eastAsiaTheme="minorEastAsia" w:hint="eastAsia"/>
          <w:b/>
          <w:bCs/>
          <w:i/>
          <w:noProof/>
          <w:sz w:val="22"/>
          <w:szCs w:val="22"/>
          <w:lang w:val="en-US" w:eastAsia="zh-CN"/>
        </w:rPr>
        <w:t>2</w:t>
      </w:r>
      <w:r w:rsidRPr="00151AAA">
        <w:rPr>
          <w:rFonts w:eastAsiaTheme="minorEastAsia"/>
          <w:b/>
          <w:bCs/>
          <w:i/>
          <w:noProof/>
          <w:sz w:val="22"/>
          <w:szCs w:val="22"/>
          <w:lang w:val="en-US" w:eastAsia="zh-CN"/>
        </w:rPr>
        <w:t>:</w:t>
      </w:r>
      <w:r w:rsidR="00280FF8" w:rsidRPr="00151AAA">
        <w:rPr>
          <w:rFonts w:eastAsiaTheme="minorEastAsia" w:hint="eastAsia"/>
          <w:b/>
          <w:bCs/>
          <w:i/>
          <w:noProof/>
          <w:sz w:val="22"/>
          <w:szCs w:val="22"/>
          <w:lang w:val="en-US" w:eastAsia="zh-CN"/>
        </w:rPr>
        <w:t xml:space="preserve"> Tx group delay needs to be sent to the receiver side</w:t>
      </w:r>
      <w:r w:rsidRPr="00151AAA">
        <w:rPr>
          <w:rFonts w:eastAsiaTheme="minorEastAsia"/>
          <w:b/>
          <w:bCs/>
          <w:i/>
          <w:noProof/>
          <w:sz w:val="22"/>
          <w:szCs w:val="22"/>
          <w:lang w:val="en-US" w:eastAsia="zh-CN"/>
        </w:rPr>
        <w:t>.</w:t>
      </w:r>
    </w:p>
    <w:bookmarkEnd w:id="9"/>
    <w:p w:rsidR="003A168A" w:rsidRDefault="00433C2E" w:rsidP="00B3501A">
      <w:pPr>
        <w:pStyle w:val="1"/>
        <w:numPr>
          <w:ilvl w:val="1"/>
          <w:numId w:val="6"/>
        </w:numPr>
        <w:spacing w:after="120"/>
        <w:jc w:val="both"/>
        <w:rPr>
          <w:rFonts w:eastAsiaTheme="minorEastAsia"/>
          <w:b/>
          <w:lang w:val="en-US"/>
        </w:rPr>
      </w:pPr>
      <w:r>
        <w:rPr>
          <w:rFonts w:eastAsiaTheme="minorEastAsia" w:hint="eastAsia"/>
          <w:b/>
          <w:lang w:val="en-US" w:eastAsia="zh-CN"/>
        </w:rPr>
        <w:lastRenderedPageBreak/>
        <w:t xml:space="preserve">AoD/AoA </w:t>
      </w:r>
      <w:r w:rsidR="007C615E">
        <w:rPr>
          <w:rFonts w:eastAsiaTheme="minorEastAsia" w:hint="eastAsia"/>
          <w:b/>
          <w:lang w:val="en-US" w:eastAsia="zh-CN"/>
        </w:rPr>
        <w:t xml:space="preserve">accuracy </w:t>
      </w:r>
      <w:r>
        <w:rPr>
          <w:rFonts w:eastAsiaTheme="minorEastAsia" w:hint="eastAsia"/>
          <w:b/>
          <w:lang w:val="en-US" w:eastAsia="zh-CN"/>
        </w:rPr>
        <w:t>enhancements</w:t>
      </w:r>
    </w:p>
    <w:p w:rsidR="00944DB7" w:rsidRPr="00151AAA" w:rsidRDefault="00411378" w:rsidP="00944DB7">
      <w:pPr>
        <w:pStyle w:val="afc"/>
        <w:ind w:leftChars="0" w:left="0"/>
        <w:rPr>
          <w:sz w:val="22"/>
          <w:szCs w:val="22"/>
        </w:rPr>
      </w:pPr>
      <w:r w:rsidRPr="00151AAA">
        <w:rPr>
          <w:rFonts w:eastAsiaTheme="minorEastAsia" w:hint="eastAsia"/>
          <w:sz w:val="22"/>
          <w:szCs w:val="22"/>
          <w:lang w:eastAsia="zh-CN"/>
        </w:rPr>
        <w:t xml:space="preserve">In RAN1# 103e meeting, </w:t>
      </w:r>
      <w:r w:rsidR="00944DB7" w:rsidRPr="00151AAA">
        <w:rPr>
          <w:sz w:val="22"/>
          <w:szCs w:val="22"/>
        </w:rPr>
        <w:t>For positioning methods based on the angular measurements, the positioning accuracy depends directly on the accuracy of the angular measurements. For example, the DL AoD and UL AoA mea</w:t>
      </w:r>
      <w:r w:rsidR="00944DB7" w:rsidRPr="00151AAA">
        <w:rPr>
          <w:sz w:val="22"/>
          <w:szCs w:val="22"/>
        </w:rPr>
        <w:t>s</w:t>
      </w:r>
      <w:r w:rsidR="00944DB7" w:rsidRPr="00151AAA">
        <w:rPr>
          <w:sz w:val="22"/>
          <w:szCs w:val="22"/>
        </w:rPr>
        <w:t xml:space="preserve">urement accuracy are related to the orientation uncertainties of the gNB Tx/Rx beams. The positioning accuracy can be improved if the LMF (network-based) and UE(UE-based) can calibrate the orientation uncertainties of the gNB Tx and Rx beams from the angular measurements. Also, the multipath signals may cause significant errors in the UL AoA measurements since the reflected signals may reach the receiver antenna at completely different angles than the LOS angle. </w:t>
      </w:r>
    </w:p>
    <w:p w:rsidR="0088150B" w:rsidRPr="00151AAA" w:rsidRDefault="0020142D" w:rsidP="0088150B">
      <w:pPr>
        <w:jc w:val="both"/>
        <w:rPr>
          <w:rFonts w:eastAsiaTheme="minorEastAsia"/>
          <w:sz w:val="22"/>
          <w:szCs w:val="22"/>
          <w:u w:val="single"/>
          <w:lang w:eastAsia="zh-CN"/>
        </w:rPr>
      </w:pPr>
      <w:r w:rsidRPr="00151AAA">
        <w:rPr>
          <w:rFonts w:eastAsiaTheme="minorEastAsia" w:hint="eastAsia"/>
          <w:sz w:val="22"/>
          <w:szCs w:val="22"/>
          <w:u w:val="single"/>
          <w:lang w:eastAsia="zh-CN"/>
        </w:rPr>
        <w:t>B</w:t>
      </w:r>
      <w:r w:rsidR="00763DC5" w:rsidRPr="00151AAA">
        <w:rPr>
          <w:rFonts w:eastAsiaTheme="minorEastAsia" w:hint="eastAsia"/>
          <w:sz w:val="22"/>
          <w:szCs w:val="22"/>
          <w:u w:val="single"/>
          <w:lang w:eastAsia="zh-CN"/>
        </w:rPr>
        <w:t>eam related accuracy enhancements</w:t>
      </w:r>
    </w:p>
    <w:p w:rsidR="0088150B" w:rsidRPr="00151AAA" w:rsidRDefault="0088150B" w:rsidP="00853ED9">
      <w:pPr>
        <w:overflowPunct w:val="0"/>
        <w:autoSpaceDE w:val="0"/>
        <w:autoSpaceDN w:val="0"/>
        <w:adjustRightInd w:val="0"/>
        <w:spacing w:before="120" w:line="259" w:lineRule="auto"/>
        <w:jc w:val="both"/>
        <w:rPr>
          <w:rFonts w:eastAsiaTheme="minorEastAsia"/>
          <w:sz w:val="22"/>
          <w:szCs w:val="22"/>
          <w:lang w:eastAsia="zh-CN"/>
        </w:rPr>
      </w:pPr>
      <w:r w:rsidRPr="00151AAA">
        <w:rPr>
          <w:rFonts w:eastAsiaTheme="minorEastAsia" w:hint="eastAsia"/>
          <w:sz w:val="22"/>
          <w:szCs w:val="22"/>
          <w:lang w:eastAsia="zh-CN"/>
        </w:rPr>
        <w:t>For DL-AoD positioning, the UE need to measure multiple RSRP measurements, but the maximize RSRP based beam direction may not necessarily be the LOS path of the signal, there are mainly two methods to solve this problem, the first</w:t>
      </w:r>
      <w:r w:rsidR="00D75C14">
        <w:rPr>
          <w:rFonts w:eastAsiaTheme="minorEastAsia" w:hint="eastAsia"/>
          <w:sz w:val="22"/>
          <w:szCs w:val="22"/>
          <w:lang w:eastAsia="zh-CN"/>
        </w:rPr>
        <w:t xml:space="preserve"> method</w:t>
      </w:r>
      <w:r w:rsidRPr="00151AAA">
        <w:rPr>
          <w:rFonts w:eastAsiaTheme="minorEastAsia" w:hint="eastAsia"/>
          <w:sz w:val="22"/>
          <w:szCs w:val="22"/>
          <w:lang w:eastAsia="zh-CN"/>
        </w:rPr>
        <w:t xml:space="preserve"> is considering timing measurement based DL-AoD technique, the other</w:t>
      </w:r>
      <w:r w:rsidR="00A61244">
        <w:rPr>
          <w:rFonts w:eastAsiaTheme="minorEastAsia" w:hint="eastAsia"/>
          <w:sz w:val="22"/>
          <w:szCs w:val="22"/>
          <w:lang w:eastAsia="zh-CN"/>
        </w:rPr>
        <w:t xml:space="preserve"> method</w:t>
      </w:r>
      <w:r w:rsidRPr="00151AAA">
        <w:rPr>
          <w:rFonts w:eastAsiaTheme="minorEastAsia" w:hint="eastAsia"/>
          <w:sz w:val="22"/>
          <w:szCs w:val="22"/>
          <w:lang w:eastAsia="zh-CN"/>
        </w:rPr>
        <w:t xml:space="preserve"> </w:t>
      </w:r>
      <w:r w:rsidR="00344D2F" w:rsidRPr="00151AAA">
        <w:rPr>
          <w:rFonts w:eastAsiaTheme="minorEastAsia" w:hint="eastAsia"/>
          <w:sz w:val="22"/>
          <w:szCs w:val="22"/>
          <w:lang w:eastAsia="zh-CN"/>
        </w:rPr>
        <w:t xml:space="preserve">is the full beam </w:t>
      </w:r>
      <w:r w:rsidR="00770A8D" w:rsidRPr="00151AAA">
        <w:rPr>
          <w:rFonts w:eastAsiaTheme="minorEastAsia" w:hint="eastAsia"/>
          <w:sz w:val="22"/>
          <w:szCs w:val="22"/>
          <w:lang w:eastAsia="zh-CN"/>
        </w:rPr>
        <w:t xml:space="preserve">information </w:t>
      </w:r>
      <w:r w:rsidR="00F95BCD" w:rsidRPr="00151AAA">
        <w:rPr>
          <w:rFonts w:eastAsiaTheme="minorEastAsia" w:hint="eastAsia"/>
          <w:sz w:val="22"/>
          <w:szCs w:val="22"/>
          <w:lang w:eastAsia="zh-CN"/>
        </w:rPr>
        <w:t>can be provided by gNB to caculate the angle based RSRP</w:t>
      </w:r>
      <w:r w:rsidR="00344D2F" w:rsidRPr="00151AAA">
        <w:rPr>
          <w:rFonts w:eastAsiaTheme="minorEastAsia" w:hint="eastAsia"/>
          <w:sz w:val="22"/>
          <w:szCs w:val="22"/>
          <w:lang w:eastAsia="zh-CN"/>
        </w:rPr>
        <w:t>.</w:t>
      </w:r>
    </w:p>
    <w:p w:rsidR="00DA324D" w:rsidRPr="00151AAA" w:rsidRDefault="00DA324D" w:rsidP="00FE72C5">
      <w:pPr>
        <w:jc w:val="both"/>
        <w:rPr>
          <w:rFonts w:eastAsiaTheme="minorEastAsia"/>
          <w:sz w:val="22"/>
          <w:szCs w:val="22"/>
          <w:u w:val="single"/>
          <w:lang w:eastAsia="zh-CN"/>
        </w:rPr>
      </w:pPr>
    </w:p>
    <w:p w:rsidR="00763DC5" w:rsidRPr="00151AAA" w:rsidRDefault="002C7CA0" w:rsidP="00FE72C5">
      <w:pPr>
        <w:jc w:val="both"/>
        <w:rPr>
          <w:rFonts w:eastAsiaTheme="minorEastAsia"/>
          <w:sz w:val="22"/>
          <w:szCs w:val="22"/>
          <w:u w:val="single"/>
          <w:lang w:eastAsia="zh-CN"/>
        </w:rPr>
      </w:pPr>
      <w:r w:rsidRPr="00151AAA">
        <w:rPr>
          <w:rFonts w:eastAsiaTheme="minorEastAsia" w:hint="eastAsia"/>
          <w:sz w:val="22"/>
          <w:szCs w:val="22"/>
          <w:u w:val="single"/>
          <w:lang w:eastAsia="zh-CN"/>
        </w:rPr>
        <w:t>M</w:t>
      </w:r>
      <w:r w:rsidR="00763DC5" w:rsidRPr="00151AAA">
        <w:rPr>
          <w:rFonts w:eastAsiaTheme="minorEastAsia" w:hint="eastAsia"/>
          <w:sz w:val="22"/>
          <w:szCs w:val="22"/>
          <w:u w:val="single"/>
          <w:lang w:eastAsia="zh-CN"/>
        </w:rPr>
        <w:t>ultipath related accuracy enhancements</w:t>
      </w:r>
    </w:p>
    <w:p w:rsidR="000D625D" w:rsidRPr="00151AAA" w:rsidRDefault="00A360D1" w:rsidP="000D625D">
      <w:pPr>
        <w:jc w:val="both"/>
        <w:rPr>
          <w:rFonts w:eastAsiaTheme="minorEastAsia"/>
          <w:sz w:val="22"/>
          <w:szCs w:val="22"/>
          <w:lang w:eastAsia="zh-CN"/>
        </w:rPr>
      </w:pPr>
      <w:r w:rsidRPr="00151AAA">
        <w:rPr>
          <w:rFonts w:eastAsiaTheme="minorEastAsia" w:hint="eastAsia"/>
          <w:sz w:val="22"/>
          <w:szCs w:val="22"/>
          <w:lang w:eastAsia="zh-CN"/>
        </w:rPr>
        <w:t>To elimiate the multipath related accuracy problem,</w:t>
      </w:r>
      <w:r w:rsidR="009C2FF0" w:rsidRPr="00151AAA">
        <w:rPr>
          <w:rFonts w:eastAsiaTheme="minorEastAsia" w:hint="eastAsia"/>
          <w:sz w:val="22"/>
          <w:szCs w:val="22"/>
          <w:lang w:eastAsia="zh-CN"/>
        </w:rPr>
        <w:t xml:space="preserve"> the first arrival path power measurement</w:t>
      </w:r>
      <w:r w:rsidR="0078064D" w:rsidRPr="00151AAA">
        <w:rPr>
          <w:rFonts w:eastAsiaTheme="minorEastAsia" w:hint="eastAsia"/>
          <w:sz w:val="22"/>
          <w:szCs w:val="22"/>
          <w:lang w:eastAsia="zh-CN"/>
        </w:rPr>
        <w:t xml:space="preserve"> can be considered to avoid the problem of angle estimation may be biased</w:t>
      </w:r>
      <w:r w:rsidR="00D55D42" w:rsidRPr="00151AAA">
        <w:rPr>
          <w:rFonts w:eastAsiaTheme="minorEastAsia" w:hint="eastAsia"/>
          <w:sz w:val="22"/>
          <w:szCs w:val="22"/>
          <w:lang w:eastAsia="zh-CN"/>
        </w:rPr>
        <w:t>, and the measurement window for the first path RSRP need to be identical across beams.</w:t>
      </w:r>
    </w:p>
    <w:p w:rsidR="000D625D" w:rsidRPr="00151AAA" w:rsidRDefault="000D625D" w:rsidP="000D625D">
      <w:pPr>
        <w:jc w:val="both"/>
        <w:rPr>
          <w:rFonts w:eastAsiaTheme="minorEastAsia"/>
          <w:sz w:val="22"/>
          <w:szCs w:val="22"/>
          <w:lang w:eastAsia="zh-CN"/>
        </w:rPr>
      </w:pPr>
    </w:p>
    <w:p w:rsidR="00A833B1" w:rsidRDefault="00A833B1" w:rsidP="00A833B1">
      <w:pPr>
        <w:spacing w:after="120" w:line="260" w:lineRule="exact"/>
        <w:jc w:val="both"/>
        <w:rPr>
          <w:rFonts w:eastAsiaTheme="minorEastAsia"/>
          <w:b/>
          <w:bCs/>
          <w:i/>
          <w:noProof/>
          <w:lang w:val="en-US" w:eastAsia="zh-CN"/>
        </w:rPr>
      </w:pPr>
      <w:r w:rsidRPr="00151AAA">
        <w:rPr>
          <w:rFonts w:eastAsiaTheme="minorEastAsia"/>
          <w:b/>
          <w:bCs/>
          <w:i/>
          <w:noProof/>
          <w:sz w:val="22"/>
          <w:szCs w:val="22"/>
          <w:lang w:val="en-US" w:eastAsia="zh-CN"/>
        </w:rPr>
        <w:t>Proposal</w:t>
      </w:r>
      <w:r w:rsidRPr="00151AAA">
        <w:rPr>
          <w:rFonts w:eastAsiaTheme="minorEastAsia" w:hint="eastAsia"/>
          <w:b/>
          <w:bCs/>
          <w:i/>
          <w:noProof/>
          <w:sz w:val="22"/>
          <w:szCs w:val="22"/>
          <w:lang w:val="en-US" w:eastAsia="zh-CN"/>
        </w:rPr>
        <w:t>3</w:t>
      </w:r>
      <w:r w:rsidRPr="00151AAA">
        <w:rPr>
          <w:rFonts w:eastAsiaTheme="minorEastAsia"/>
          <w:b/>
          <w:bCs/>
          <w:i/>
          <w:noProof/>
          <w:sz w:val="22"/>
          <w:szCs w:val="22"/>
          <w:lang w:val="en-US" w:eastAsia="zh-CN"/>
        </w:rPr>
        <w:t>:</w:t>
      </w:r>
      <w:r w:rsidRPr="00151AAA">
        <w:rPr>
          <w:rFonts w:eastAsiaTheme="minorEastAsia" w:hint="eastAsia"/>
          <w:b/>
          <w:bCs/>
          <w:i/>
          <w:noProof/>
          <w:sz w:val="22"/>
          <w:szCs w:val="22"/>
          <w:lang w:val="en-US" w:eastAsia="zh-CN"/>
        </w:rPr>
        <w:t xml:space="preserve"> </w:t>
      </w:r>
      <w:r w:rsidR="00171123" w:rsidRPr="00151AAA">
        <w:rPr>
          <w:rFonts w:eastAsiaTheme="minorEastAsia" w:hint="eastAsia"/>
          <w:b/>
          <w:bCs/>
          <w:i/>
          <w:noProof/>
          <w:sz w:val="22"/>
          <w:szCs w:val="22"/>
          <w:lang w:val="en-US" w:eastAsia="zh-CN"/>
        </w:rPr>
        <w:t>Beam related accuracy and multipath accuracy enhancement need to be further considered</w:t>
      </w:r>
      <w:r w:rsidRPr="00151AAA">
        <w:rPr>
          <w:rFonts w:eastAsiaTheme="minorEastAsia"/>
          <w:b/>
          <w:bCs/>
          <w:i/>
          <w:noProof/>
          <w:sz w:val="22"/>
          <w:szCs w:val="22"/>
          <w:lang w:val="en-US" w:eastAsia="zh-CN"/>
        </w:rPr>
        <w:t>.</w:t>
      </w:r>
    </w:p>
    <w:p w:rsidR="00D5166A" w:rsidRPr="001A4CD7" w:rsidRDefault="00D5166A" w:rsidP="001A4CD7">
      <w:pPr>
        <w:pStyle w:val="1"/>
        <w:numPr>
          <w:ilvl w:val="0"/>
          <w:numId w:val="6"/>
        </w:numPr>
        <w:spacing w:after="120"/>
        <w:jc w:val="both"/>
        <w:rPr>
          <w:rFonts w:eastAsia="DengXian"/>
          <w:b/>
          <w:lang w:val="en-US" w:eastAsia="zh-CN"/>
        </w:rPr>
      </w:pPr>
      <w:r w:rsidRPr="001A4CD7">
        <w:rPr>
          <w:rFonts w:eastAsia="DengXian" w:hint="eastAsia"/>
          <w:b/>
          <w:lang w:val="en-US" w:eastAsia="zh-CN"/>
        </w:rPr>
        <w:t>Conclusion</w:t>
      </w:r>
    </w:p>
    <w:p w:rsidR="004B4F33" w:rsidRPr="00151AAA" w:rsidRDefault="006E1683" w:rsidP="00EC62EC">
      <w:pPr>
        <w:spacing w:after="120"/>
        <w:jc w:val="both"/>
        <w:rPr>
          <w:rFonts w:eastAsiaTheme="minorEastAsia"/>
          <w:sz w:val="22"/>
          <w:szCs w:val="22"/>
        </w:rPr>
      </w:pPr>
      <w:r w:rsidRPr="00151AAA">
        <w:rPr>
          <w:rFonts w:eastAsia="SimSun"/>
          <w:sz w:val="22"/>
          <w:szCs w:val="22"/>
          <w:lang w:eastAsia="zh-CN"/>
        </w:rPr>
        <w:t>I</w:t>
      </w:r>
      <w:r w:rsidRPr="00151AAA">
        <w:rPr>
          <w:rFonts w:eastAsia="SimSun" w:hint="eastAsia"/>
          <w:sz w:val="22"/>
          <w:szCs w:val="22"/>
          <w:lang w:eastAsia="zh-CN"/>
        </w:rPr>
        <w:t xml:space="preserve">n </w:t>
      </w:r>
      <w:r w:rsidRPr="00151AAA">
        <w:rPr>
          <w:rFonts w:eastAsia="SimSun"/>
          <w:sz w:val="22"/>
          <w:szCs w:val="22"/>
          <w:lang w:eastAsia="zh-CN"/>
        </w:rPr>
        <w:t xml:space="preserve">this contribution, we </w:t>
      </w:r>
      <w:r w:rsidR="00EC62EC" w:rsidRPr="00151AAA">
        <w:rPr>
          <w:rFonts w:eastAsiaTheme="minorEastAsia" w:hint="eastAsia"/>
          <w:sz w:val="22"/>
          <w:szCs w:val="22"/>
        </w:rPr>
        <w:t>proposed following</w:t>
      </w:r>
      <w:r w:rsidR="00DB3D74" w:rsidRPr="00151AAA">
        <w:rPr>
          <w:rFonts w:eastAsiaTheme="minorEastAsia"/>
          <w:sz w:val="22"/>
          <w:szCs w:val="22"/>
        </w:rPr>
        <w:t>s</w:t>
      </w:r>
      <w:r w:rsidR="00EC62EC" w:rsidRPr="00151AAA">
        <w:rPr>
          <w:rFonts w:eastAsiaTheme="minorEastAsia" w:hint="eastAsia"/>
          <w:sz w:val="22"/>
          <w:szCs w:val="22"/>
        </w:rPr>
        <w:t xml:space="preserve"> for </w:t>
      </w:r>
      <w:r w:rsidR="00F0660B" w:rsidRPr="00151AAA">
        <w:rPr>
          <w:rFonts w:eastAsiaTheme="minorEastAsia" w:hint="eastAsia"/>
          <w:sz w:val="22"/>
          <w:szCs w:val="22"/>
          <w:lang w:eastAsia="zh-CN"/>
        </w:rPr>
        <w:t>positioning</w:t>
      </w:r>
      <w:r w:rsidR="00DB3D74" w:rsidRPr="00151AAA">
        <w:rPr>
          <w:rFonts w:eastAsiaTheme="minorEastAsia"/>
          <w:sz w:val="22"/>
          <w:szCs w:val="22"/>
        </w:rPr>
        <w:t xml:space="preserve"> </w:t>
      </w:r>
      <w:r w:rsidR="00875FC2" w:rsidRPr="00151AAA">
        <w:rPr>
          <w:rFonts w:eastAsiaTheme="minorEastAsia" w:hint="eastAsia"/>
          <w:sz w:val="22"/>
          <w:szCs w:val="22"/>
        </w:rPr>
        <w:t>enhancements</w:t>
      </w:r>
      <w:r w:rsidR="00EC62EC" w:rsidRPr="00151AAA">
        <w:rPr>
          <w:rFonts w:eastAsiaTheme="minorEastAsia" w:hint="eastAsia"/>
          <w:sz w:val="22"/>
          <w:szCs w:val="22"/>
        </w:rPr>
        <w:t>.</w:t>
      </w:r>
    </w:p>
    <w:p w:rsidR="004D2C01" w:rsidRPr="00151AAA" w:rsidRDefault="004D2C01" w:rsidP="004D2C01">
      <w:pPr>
        <w:spacing w:after="120" w:line="260" w:lineRule="exact"/>
        <w:jc w:val="both"/>
        <w:rPr>
          <w:rFonts w:eastAsiaTheme="minorEastAsia"/>
          <w:b/>
          <w:bCs/>
          <w:i/>
          <w:noProof/>
          <w:sz w:val="22"/>
          <w:szCs w:val="22"/>
          <w:lang w:val="en-US" w:eastAsia="zh-CN"/>
        </w:rPr>
      </w:pPr>
      <w:r w:rsidRPr="00151AAA">
        <w:rPr>
          <w:rFonts w:eastAsiaTheme="minorEastAsia" w:hint="eastAsia"/>
          <w:b/>
          <w:bCs/>
          <w:i/>
          <w:noProof/>
          <w:sz w:val="22"/>
          <w:szCs w:val="22"/>
          <w:lang w:val="en-US" w:eastAsia="zh-CN"/>
        </w:rPr>
        <w:t>Proposal 1: Differential positioning technique could be considered to compensate synchronization errer and Rx/Tx transmission delays.</w:t>
      </w:r>
    </w:p>
    <w:p w:rsidR="004D2C01" w:rsidRPr="00151AAA" w:rsidRDefault="004D2C01" w:rsidP="004D2C01">
      <w:pPr>
        <w:spacing w:after="120" w:line="260" w:lineRule="exact"/>
        <w:jc w:val="both"/>
        <w:rPr>
          <w:rFonts w:eastAsiaTheme="minorEastAsia"/>
          <w:b/>
          <w:bCs/>
          <w:i/>
          <w:noProof/>
          <w:sz w:val="22"/>
          <w:szCs w:val="22"/>
          <w:lang w:val="en-US" w:eastAsia="zh-CN"/>
        </w:rPr>
      </w:pPr>
      <w:r w:rsidRPr="00151AAA">
        <w:rPr>
          <w:rFonts w:eastAsiaTheme="minorEastAsia"/>
          <w:b/>
          <w:bCs/>
          <w:i/>
          <w:noProof/>
          <w:sz w:val="22"/>
          <w:szCs w:val="22"/>
          <w:lang w:val="en-US" w:eastAsia="zh-CN"/>
        </w:rPr>
        <w:t>Proposal</w:t>
      </w:r>
      <w:r w:rsidRPr="00151AAA">
        <w:rPr>
          <w:rFonts w:eastAsiaTheme="minorEastAsia" w:hint="eastAsia"/>
          <w:b/>
          <w:bCs/>
          <w:i/>
          <w:noProof/>
          <w:sz w:val="22"/>
          <w:szCs w:val="22"/>
          <w:lang w:val="en-US" w:eastAsia="zh-CN"/>
        </w:rPr>
        <w:t>2</w:t>
      </w:r>
      <w:r w:rsidRPr="00151AAA">
        <w:rPr>
          <w:rFonts w:eastAsiaTheme="minorEastAsia"/>
          <w:b/>
          <w:bCs/>
          <w:i/>
          <w:noProof/>
          <w:sz w:val="22"/>
          <w:szCs w:val="22"/>
          <w:lang w:val="en-US" w:eastAsia="zh-CN"/>
        </w:rPr>
        <w:t>:</w:t>
      </w:r>
      <w:r w:rsidRPr="00151AAA">
        <w:rPr>
          <w:rFonts w:eastAsiaTheme="minorEastAsia" w:hint="eastAsia"/>
          <w:b/>
          <w:bCs/>
          <w:i/>
          <w:noProof/>
          <w:sz w:val="22"/>
          <w:szCs w:val="22"/>
          <w:lang w:val="en-US" w:eastAsia="zh-CN"/>
        </w:rPr>
        <w:t xml:space="preserve"> Tx group delay needs to be sent to the receiver side</w:t>
      </w:r>
      <w:r w:rsidRPr="00151AAA">
        <w:rPr>
          <w:rFonts w:eastAsiaTheme="minorEastAsia"/>
          <w:b/>
          <w:bCs/>
          <w:i/>
          <w:noProof/>
          <w:sz w:val="22"/>
          <w:szCs w:val="22"/>
          <w:lang w:val="en-US" w:eastAsia="zh-CN"/>
        </w:rPr>
        <w:t>.</w:t>
      </w:r>
    </w:p>
    <w:p w:rsidR="004D2C01" w:rsidRPr="00151AAA" w:rsidRDefault="004D2C01" w:rsidP="004D2C01">
      <w:pPr>
        <w:spacing w:after="120" w:line="260" w:lineRule="exact"/>
        <w:jc w:val="both"/>
        <w:rPr>
          <w:rFonts w:eastAsiaTheme="minorEastAsia"/>
          <w:b/>
          <w:bCs/>
          <w:i/>
          <w:noProof/>
          <w:sz w:val="22"/>
          <w:szCs w:val="22"/>
          <w:lang w:val="en-US" w:eastAsia="zh-CN"/>
        </w:rPr>
      </w:pPr>
      <w:r w:rsidRPr="00151AAA">
        <w:rPr>
          <w:rFonts w:eastAsiaTheme="minorEastAsia"/>
          <w:b/>
          <w:bCs/>
          <w:i/>
          <w:noProof/>
          <w:sz w:val="22"/>
          <w:szCs w:val="22"/>
          <w:lang w:val="en-US" w:eastAsia="zh-CN"/>
        </w:rPr>
        <w:t>Proposal</w:t>
      </w:r>
      <w:r w:rsidRPr="00151AAA">
        <w:rPr>
          <w:rFonts w:eastAsiaTheme="minorEastAsia" w:hint="eastAsia"/>
          <w:b/>
          <w:bCs/>
          <w:i/>
          <w:noProof/>
          <w:sz w:val="22"/>
          <w:szCs w:val="22"/>
          <w:lang w:val="en-US" w:eastAsia="zh-CN"/>
        </w:rPr>
        <w:t>3</w:t>
      </w:r>
      <w:r w:rsidRPr="00151AAA">
        <w:rPr>
          <w:rFonts w:eastAsiaTheme="minorEastAsia"/>
          <w:b/>
          <w:bCs/>
          <w:i/>
          <w:noProof/>
          <w:sz w:val="22"/>
          <w:szCs w:val="22"/>
          <w:lang w:val="en-US" w:eastAsia="zh-CN"/>
        </w:rPr>
        <w:t>:</w:t>
      </w:r>
      <w:r w:rsidRPr="00151AAA">
        <w:rPr>
          <w:rFonts w:eastAsiaTheme="minorEastAsia" w:hint="eastAsia"/>
          <w:b/>
          <w:bCs/>
          <w:i/>
          <w:noProof/>
          <w:sz w:val="22"/>
          <w:szCs w:val="22"/>
          <w:lang w:val="en-US" w:eastAsia="zh-CN"/>
        </w:rPr>
        <w:t xml:space="preserve"> Beam related accuracy and multipath accuracy enhancement need to be further considered</w:t>
      </w:r>
      <w:r w:rsidRPr="00151AAA">
        <w:rPr>
          <w:rFonts w:eastAsiaTheme="minorEastAsia"/>
          <w:b/>
          <w:bCs/>
          <w:i/>
          <w:noProof/>
          <w:sz w:val="22"/>
          <w:szCs w:val="22"/>
          <w:lang w:val="en-US" w:eastAsia="zh-CN"/>
        </w:rPr>
        <w:t>.</w:t>
      </w:r>
    </w:p>
    <w:p w:rsidR="003C300E" w:rsidRPr="004D2C01" w:rsidRDefault="003C300E" w:rsidP="00B93A2D">
      <w:pPr>
        <w:spacing w:afterLines="50"/>
        <w:jc w:val="both"/>
        <w:rPr>
          <w:rFonts w:eastAsiaTheme="minorEastAsia"/>
          <w:sz w:val="22"/>
          <w:lang w:val="en-US"/>
        </w:rPr>
      </w:pPr>
    </w:p>
    <w:p w:rsidR="00E23DF0" w:rsidRPr="007B3BA0" w:rsidRDefault="00E23DF0" w:rsidP="00E23DF0">
      <w:pPr>
        <w:pStyle w:val="1"/>
        <w:spacing w:after="120"/>
        <w:jc w:val="both"/>
        <w:rPr>
          <w:b/>
          <w:lang w:val="en-US"/>
        </w:rPr>
      </w:pPr>
      <w:r w:rsidRPr="007B3BA0">
        <w:rPr>
          <w:b/>
          <w:lang w:val="en-US"/>
        </w:rPr>
        <w:t>References</w:t>
      </w:r>
    </w:p>
    <w:p w:rsidR="003F7230" w:rsidRPr="00B911AA" w:rsidRDefault="00B911AA" w:rsidP="00B911AA">
      <w:pPr>
        <w:widowControl w:val="0"/>
        <w:numPr>
          <w:ilvl w:val="0"/>
          <w:numId w:val="4"/>
        </w:numPr>
        <w:spacing w:after="120"/>
        <w:jc w:val="both"/>
        <w:rPr>
          <w:sz w:val="22"/>
          <w:szCs w:val="22"/>
          <w:lang w:val="en-US"/>
        </w:rPr>
      </w:pPr>
      <w:r>
        <w:rPr>
          <w:rFonts w:eastAsia="SimSun"/>
          <w:sz w:val="22"/>
          <w:lang w:val="en-US" w:eastAsia="zh-CN"/>
        </w:rPr>
        <w:t>3GPP RAN1 #10</w:t>
      </w:r>
      <w:r w:rsidR="005E6BC1">
        <w:rPr>
          <w:rFonts w:eastAsiaTheme="minorEastAsia" w:hint="eastAsia"/>
          <w:sz w:val="22"/>
          <w:lang w:val="en-US" w:eastAsia="zh-CN"/>
        </w:rPr>
        <w:t>3</w:t>
      </w:r>
      <w:r>
        <w:rPr>
          <w:rFonts w:eastAsia="SimSun"/>
          <w:sz w:val="22"/>
          <w:lang w:val="en-US" w:eastAsia="zh-CN"/>
        </w:rPr>
        <w:t>-e meeting, chairman’s notes</w:t>
      </w:r>
    </w:p>
    <w:sectPr w:rsidR="003F7230" w:rsidRPr="00B911AA" w:rsidSect="00EF5FC9">
      <w:footerReference w:type="default" r:id="rId11"/>
      <w:type w:val="continuous"/>
      <w:pgSz w:w="12240" w:h="15840" w:code="1"/>
      <w:pgMar w:top="851" w:right="1134" w:bottom="567"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D5425" w16cex:dateUtc="2020-10-23T05:07:00Z"/>
  <w16cex:commentExtensible w16cex:durableId="233D57BC" w16cex:dateUtc="2020-10-23T05:23:00Z"/>
  <w16cex:commentExtensible w16cex:durableId="233D604C" w16cex:dateUtc="2020-10-23T05:59:00Z"/>
  <w16cex:commentExtensible w16cex:durableId="233D6137" w16cex:dateUtc="2020-10-23T06:03:00Z"/>
  <w16cex:commentExtensible w16cex:durableId="233C787F" w16cex:dateUtc="2020-10-22T13: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8143D40" w16cid:durableId="233D5425"/>
  <w16cid:commentId w16cid:paraId="320D5EF0" w16cid:durableId="233D57BC"/>
  <w16cid:commentId w16cid:paraId="4756A9A7" w16cid:durableId="233D604C"/>
  <w16cid:commentId w16cid:paraId="72955F32" w16cid:durableId="233D53A7"/>
  <w16cid:commentId w16cid:paraId="7C7A9C53" w16cid:durableId="233D60FF"/>
  <w16cid:commentId w16cid:paraId="352CDB03" w16cid:durableId="233D6137"/>
  <w16cid:commentId w16cid:paraId="2C03C47C" w16cid:durableId="233C787F"/>
  <w16cid:commentId w16cid:paraId="67B28AB3" w16cid:durableId="233D53A9"/>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0486" w:rsidRDefault="00640486">
      <w:r>
        <w:separator/>
      </w:r>
    </w:p>
  </w:endnote>
  <w:endnote w:type="continuationSeparator" w:id="1">
    <w:p w:rsidR="00640486" w:rsidRDefault="00640486">
      <w:r>
        <w:continuationSeparator/>
      </w:r>
    </w:p>
  </w:endnote>
  <w:endnote w:type="continuationNotice" w:id="2">
    <w:p w:rsidR="00640486" w:rsidRDefault="00640486"/>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DengXian">
    <w:altName w:val="等线"/>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5A9B" w:rsidRPr="00000924" w:rsidRDefault="00895A9B">
    <w:pPr>
      <w:pStyle w:val="ae"/>
      <w:jc w:val="center"/>
      <w:rPr>
        <w:sz w:val="22"/>
      </w:rPr>
    </w:pPr>
    <w:r>
      <w:rPr>
        <w:rStyle w:val="af1"/>
        <w:rFonts w:eastAsia="MS Gothic"/>
      </w:rPr>
      <w:t xml:space="preserve">- </w:t>
    </w:r>
    <w:r w:rsidR="00B9365B">
      <w:rPr>
        <w:rStyle w:val="af1"/>
        <w:rFonts w:eastAsia="MS Gothic"/>
      </w:rPr>
      <w:fldChar w:fldCharType="begin"/>
    </w:r>
    <w:r>
      <w:rPr>
        <w:rStyle w:val="af1"/>
        <w:rFonts w:eastAsia="MS Gothic"/>
      </w:rPr>
      <w:instrText xml:space="preserve"> PAGE </w:instrText>
    </w:r>
    <w:r w:rsidR="00B9365B">
      <w:rPr>
        <w:rStyle w:val="af1"/>
        <w:rFonts w:eastAsia="MS Gothic"/>
      </w:rPr>
      <w:fldChar w:fldCharType="separate"/>
    </w:r>
    <w:r w:rsidR="00B93A2D">
      <w:rPr>
        <w:rStyle w:val="af1"/>
        <w:rFonts w:eastAsia="MS Gothic"/>
        <w:noProof/>
      </w:rPr>
      <w:t>1</w:t>
    </w:r>
    <w:r w:rsidR="00B9365B">
      <w:rPr>
        <w:rStyle w:val="af1"/>
        <w:rFonts w:eastAsia="MS Gothic"/>
      </w:rPr>
      <w:fldChar w:fldCharType="end"/>
    </w:r>
    <w:r>
      <w:rPr>
        <w:rStyle w:val="af1"/>
        <w:rFonts w:eastAsia="MS Gothic"/>
      </w:rPr>
      <w:t>/</w:t>
    </w:r>
    <w:r w:rsidR="00B9365B">
      <w:rPr>
        <w:rStyle w:val="af1"/>
        <w:rFonts w:eastAsia="MS Gothic"/>
      </w:rPr>
      <w:fldChar w:fldCharType="begin"/>
    </w:r>
    <w:r>
      <w:rPr>
        <w:rStyle w:val="af1"/>
        <w:rFonts w:eastAsia="MS Gothic"/>
      </w:rPr>
      <w:instrText xml:space="preserve"> NUMPAGES </w:instrText>
    </w:r>
    <w:r w:rsidR="00B9365B">
      <w:rPr>
        <w:rStyle w:val="af1"/>
        <w:rFonts w:eastAsia="MS Gothic"/>
      </w:rPr>
      <w:fldChar w:fldCharType="separate"/>
    </w:r>
    <w:r w:rsidR="00B93A2D">
      <w:rPr>
        <w:rStyle w:val="af1"/>
        <w:rFonts w:eastAsia="MS Gothic"/>
        <w:noProof/>
      </w:rPr>
      <w:t>2</w:t>
    </w:r>
    <w:r w:rsidR="00B9365B">
      <w:rPr>
        <w:rStyle w:val="af1"/>
        <w:rFonts w:eastAsia="MS Gothic"/>
      </w:rPr>
      <w:fldChar w:fldCharType="end"/>
    </w:r>
    <w:r>
      <w:rPr>
        <w:rStyle w:val="af1"/>
        <w:rFonts w:eastAsia="MS Gothic"/>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0486" w:rsidRDefault="00640486">
      <w:r>
        <w:separator/>
      </w:r>
    </w:p>
  </w:footnote>
  <w:footnote w:type="continuationSeparator" w:id="1">
    <w:p w:rsidR="00640486" w:rsidRDefault="00640486">
      <w:r>
        <w:continuationSeparator/>
      </w:r>
    </w:p>
  </w:footnote>
  <w:footnote w:type="continuationNotice" w:id="2">
    <w:p w:rsidR="00640486" w:rsidRDefault="00640486"/>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9BF0F51"/>
    <w:multiLevelType w:val="hybridMultilevel"/>
    <w:tmpl w:val="4A88AF1C"/>
    <w:lvl w:ilvl="0" w:tplc="6B4841E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0F4C7FE6"/>
    <w:multiLevelType w:val="multilevel"/>
    <w:tmpl w:val="CFE289F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19797E70"/>
    <w:multiLevelType w:val="hybridMultilevel"/>
    <w:tmpl w:val="C88C1E48"/>
    <w:lvl w:ilvl="0" w:tplc="04090001">
      <w:start w:val="1"/>
      <w:numFmt w:val="bullet"/>
      <w:lvlText w:val=""/>
      <w:lvlJc w:val="left"/>
      <w:pPr>
        <w:ind w:left="660" w:hanging="420"/>
      </w:pPr>
      <w:rPr>
        <w:rFonts w:ascii="Wingdings" w:hAnsi="Wingdings" w:hint="default"/>
      </w:rPr>
    </w:lvl>
    <w:lvl w:ilvl="1" w:tplc="0409000B">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1F6F112C"/>
    <w:multiLevelType w:val="hybridMultilevel"/>
    <w:tmpl w:val="E294F548"/>
    <w:lvl w:ilvl="0" w:tplc="04090001">
      <w:start w:val="1"/>
      <w:numFmt w:val="bullet"/>
      <w:lvlText w:val=""/>
      <w:lvlJc w:val="left"/>
      <w:pPr>
        <w:ind w:left="547" w:hanging="420"/>
      </w:pPr>
      <w:rPr>
        <w:rFonts w:ascii="Wingdings" w:hAnsi="Wingdings" w:hint="default"/>
      </w:rPr>
    </w:lvl>
    <w:lvl w:ilvl="1" w:tplc="0409000B" w:tentative="1">
      <w:start w:val="1"/>
      <w:numFmt w:val="bullet"/>
      <w:lvlText w:val=""/>
      <w:lvlJc w:val="left"/>
      <w:pPr>
        <w:ind w:left="967" w:hanging="420"/>
      </w:pPr>
      <w:rPr>
        <w:rFonts w:ascii="Wingdings" w:hAnsi="Wingdings" w:hint="default"/>
      </w:rPr>
    </w:lvl>
    <w:lvl w:ilvl="2" w:tplc="0409000D" w:tentative="1">
      <w:start w:val="1"/>
      <w:numFmt w:val="bullet"/>
      <w:lvlText w:val=""/>
      <w:lvlJc w:val="left"/>
      <w:pPr>
        <w:ind w:left="1387" w:hanging="420"/>
      </w:pPr>
      <w:rPr>
        <w:rFonts w:ascii="Wingdings" w:hAnsi="Wingdings" w:hint="default"/>
      </w:rPr>
    </w:lvl>
    <w:lvl w:ilvl="3" w:tplc="04090001" w:tentative="1">
      <w:start w:val="1"/>
      <w:numFmt w:val="bullet"/>
      <w:lvlText w:val=""/>
      <w:lvlJc w:val="left"/>
      <w:pPr>
        <w:ind w:left="1807" w:hanging="420"/>
      </w:pPr>
      <w:rPr>
        <w:rFonts w:ascii="Wingdings" w:hAnsi="Wingdings" w:hint="default"/>
      </w:rPr>
    </w:lvl>
    <w:lvl w:ilvl="4" w:tplc="0409000B" w:tentative="1">
      <w:start w:val="1"/>
      <w:numFmt w:val="bullet"/>
      <w:lvlText w:val=""/>
      <w:lvlJc w:val="left"/>
      <w:pPr>
        <w:ind w:left="2227" w:hanging="420"/>
      </w:pPr>
      <w:rPr>
        <w:rFonts w:ascii="Wingdings" w:hAnsi="Wingdings" w:hint="default"/>
      </w:rPr>
    </w:lvl>
    <w:lvl w:ilvl="5" w:tplc="0409000D" w:tentative="1">
      <w:start w:val="1"/>
      <w:numFmt w:val="bullet"/>
      <w:lvlText w:val=""/>
      <w:lvlJc w:val="left"/>
      <w:pPr>
        <w:ind w:left="2647" w:hanging="420"/>
      </w:pPr>
      <w:rPr>
        <w:rFonts w:ascii="Wingdings" w:hAnsi="Wingdings" w:hint="default"/>
      </w:rPr>
    </w:lvl>
    <w:lvl w:ilvl="6" w:tplc="04090001" w:tentative="1">
      <w:start w:val="1"/>
      <w:numFmt w:val="bullet"/>
      <w:lvlText w:val=""/>
      <w:lvlJc w:val="left"/>
      <w:pPr>
        <w:ind w:left="3067" w:hanging="420"/>
      </w:pPr>
      <w:rPr>
        <w:rFonts w:ascii="Wingdings" w:hAnsi="Wingdings" w:hint="default"/>
      </w:rPr>
    </w:lvl>
    <w:lvl w:ilvl="7" w:tplc="0409000B" w:tentative="1">
      <w:start w:val="1"/>
      <w:numFmt w:val="bullet"/>
      <w:lvlText w:val=""/>
      <w:lvlJc w:val="left"/>
      <w:pPr>
        <w:ind w:left="3487" w:hanging="420"/>
      </w:pPr>
      <w:rPr>
        <w:rFonts w:ascii="Wingdings" w:hAnsi="Wingdings" w:hint="default"/>
      </w:rPr>
    </w:lvl>
    <w:lvl w:ilvl="8" w:tplc="0409000D" w:tentative="1">
      <w:start w:val="1"/>
      <w:numFmt w:val="bullet"/>
      <w:lvlText w:val=""/>
      <w:lvlJc w:val="left"/>
      <w:pPr>
        <w:ind w:left="3907" w:hanging="420"/>
      </w:pPr>
      <w:rPr>
        <w:rFonts w:ascii="Wingdings" w:hAnsi="Wingdings" w:hint="default"/>
      </w:rPr>
    </w:lvl>
  </w:abstractNum>
  <w:abstractNum w:abstractNumId="10">
    <w:nsid w:val="22F6656C"/>
    <w:multiLevelType w:val="multilevel"/>
    <w:tmpl w:val="7C846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26B702A2"/>
    <w:multiLevelType w:val="hybridMultilevel"/>
    <w:tmpl w:val="68B68142"/>
    <w:lvl w:ilvl="0" w:tplc="B27E3728">
      <w:start w:val="3"/>
      <w:numFmt w:val="decimal"/>
      <w:lvlText w:val="%1."/>
      <w:lvlJc w:val="left"/>
      <w:pPr>
        <w:ind w:left="72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277B5163"/>
    <w:multiLevelType w:val="hybridMultilevel"/>
    <w:tmpl w:val="A99078A4"/>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2C9351E8"/>
    <w:multiLevelType w:val="multilevel"/>
    <w:tmpl w:val="140EE1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342C2D39"/>
    <w:multiLevelType w:val="hybridMultilevel"/>
    <w:tmpl w:val="AE822D42"/>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nsid w:val="352A53AF"/>
    <w:multiLevelType w:val="multilevel"/>
    <w:tmpl w:val="415857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nsid w:val="37312084"/>
    <w:multiLevelType w:val="hybridMultilevel"/>
    <w:tmpl w:val="485EA078"/>
    <w:lvl w:ilvl="0" w:tplc="F54E45B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439B5D0F"/>
    <w:multiLevelType w:val="hybridMultilevel"/>
    <w:tmpl w:val="0192C044"/>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455A434C"/>
    <w:multiLevelType w:val="hybridMultilevel"/>
    <w:tmpl w:val="A7CE2304"/>
    <w:lvl w:ilvl="0" w:tplc="96F6F3D2">
      <w:start w:val="5"/>
      <w:numFmt w:val="bullet"/>
      <w:lvlText w:val=""/>
      <w:lvlJc w:val="left"/>
      <w:pPr>
        <w:ind w:left="420" w:hanging="420"/>
      </w:pPr>
      <w:rPr>
        <w:rFonts w:ascii="Symbol" w:eastAsia="SimSun"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4A0B561C"/>
    <w:multiLevelType w:val="hybridMultilevel"/>
    <w:tmpl w:val="93CA3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E9024A4"/>
    <w:multiLevelType w:val="hybridMultilevel"/>
    <w:tmpl w:val="A33E228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nsid w:val="4FCE5013"/>
    <w:multiLevelType w:val="hybridMultilevel"/>
    <w:tmpl w:val="2CC4AFE4"/>
    <w:lvl w:ilvl="0" w:tplc="04090001">
      <w:start w:val="1"/>
      <w:numFmt w:val="bullet"/>
      <w:lvlText w:val=""/>
      <w:lvlJc w:val="left"/>
      <w:pPr>
        <w:ind w:left="660" w:hanging="420"/>
      </w:pPr>
      <w:rPr>
        <w:rFonts w:ascii="Wingdings" w:hAnsi="Wingdings" w:hint="default"/>
      </w:rPr>
    </w:lvl>
    <w:lvl w:ilvl="1" w:tplc="0409000B">
      <w:start w:val="1"/>
      <w:numFmt w:val="bullet"/>
      <w:lvlText w:val=""/>
      <w:lvlJc w:val="left"/>
      <w:pPr>
        <w:ind w:left="1080" w:hanging="420"/>
      </w:pPr>
      <w:rPr>
        <w:rFonts w:ascii="Wingdings" w:hAnsi="Wingdings" w:hint="default"/>
      </w:rPr>
    </w:lvl>
    <w:lvl w:ilvl="2" w:tplc="0409000D">
      <w:start w:val="1"/>
      <w:numFmt w:val="bullet"/>
      <w:lvlText w:val=""/>
      <w:lvlJc w:val="left"/>
      <w:pPr>
        <w:ind w:left="1500" w:hanging="420"/>
      </w:pPr>
      <w:rPr>
        <w:rFonts w:ascii="Wingdings" w:hAnsi="Wingdings" w:hint="default"/>
      </w:rPr>
    </w:lvl>
    <w:lvl w:ilvl="3" w:tplc="0409000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7">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nsid w:val="56820862"/>
    <w:multiLevelType w:val="multilevel"/>
    <w:tmpl w:val="687864D8"/>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nsid w:val="586E4A89"/>
    <w:multiLevelType w:val="hybridMultilevel"/>
    <w:tmpl w:val="3FF2B71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31">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nsid w:val="5E9000CA"/>
    <w:multiLevelType w:val="hybridMultilevel"/>
    <w:tmpl w:val="24682F2A"/>
    <w:lvl w:ilvl="0" w:tplc="04090001">
      <w:start w:val="1"/>
      <w:numFmt w:val="bullet"/>
      <w:lvlText w:val=""/>
      <w:lvlJc w:val="left"/>
      <w:pPr>
        <w:ind w:left="695" w:hanging="420"/>
      </w:pPr>
      <w:rPr>
        <w:rFonts w:ascii="Wingdings" w:hAnsi="Wingdings" w:hint="default"/>
      </w:rPr>
    </w:lvl>
    <w:lvl w:ilvl="1" w:tplc="0409000B">
      <w:start w:val="1"/>
      <w:numFmt w:val="bullet"/>
      <w:lvlText w:val=""/>
      <w:lvlJc w:val="left"/>
      <w:pPr>
        <w:ind w:left="1115" w:hanging="420"/>
      </w:pPr>
      <w:rPr>
        <w:rFonts w:ascii="Wingdings" w:hAnsi="Wingdings" w:hint="default"/>
      </w:rPr>
    </w:lvl>
    <w:lvl w:ilvl="2" w:tplc="0409000D">
      <w:start w:val="1"/>
      <w:numFmt w:val="bullet"/>
      <w:lvlText w:val=""/>
      <w:lvlJc w:val="left"/>
      <w:pPr>
        <w:ind w:left="1535" w:hanging="420"/>
      </w:pPr>
      <w:rPr>
        <w:rFonts w:ascii="Wingdings" w:hAnsi="Wingdings" w:hint="default"/>
      </w:rPr>
    </w:lvl>
    <w:lvl w:ilvl="3" w:tplc="04090001" w:tentative="1">
      <w:start w:val="1"/>
      <w:numFmt w:val="bullet"/>
      <w:lvlText w:val=""/>
      <w:lvlJc w:val="left"/>
      <w:pPr>
        <w:ind w:left="1955" w:hanging="420"/>
      </w:pPr>
      <w:rPr>
        <w:rFonts w:ascii="Wingdings" w:hAnsi="Wingdings" w:hint="default"/>
      </w:rPr>
    </w:lvl>
    <w:lvl w:ilvl="4" w:tplc="0409000B" w:tentative="1">
      <w:start w:val="1"/>
      <w:numFmt w:val="bullet"/>
      <w:lvlText w:val=""/>
      <w:lvlJc w:val="left"/>
      <w:pPr>
        <w:ind w:left="2375" w:hanging="420"/>
      </w:pPr>
      <w:rPr>
        <w:rFonts w:ascii="Wingdings" w:hAnsi="Wingdings" w:hint="default"/>
      </w:rPr>
    </w:lvl>
    <w:lvl w:ilvl="5" w:tplc="0409000D" w:tentative="1">
      <w:start w:val="1"/>
      <w:numFmt w:val="bullet"/>
      <w:lvlText w:val=""/>
      <w:lvlJc w:val="left"/>
      <w:pPr>
        <w:ind w:left="2795" w:hanging="420"/>
      </w:pPr>
      <w:rPr>
        <w:rFonts w:ascii="Wingdings" w:hAnsi="Wingdings" w:hint="default"/>
      </w:rPr>
    </w:lvl>
    <w:lvl w:ilvl="6" w:tplc="04090001" w:tentative="1">
      <w:start w:val="1"/>
      <w:numFmt w:val="bullet"/>
      <w:lvlText w:val=""/>
      <w:lvlJc w:val="left"/>
      <w:pPr>
        <w:ind w:left="3215" w:hanging="420"/>
      </w:pPr>
      <w:rPr>
        <w:rFonts w:ascii="Wingdings" w:hAnsi="Wingdings" w:hint="default"/>
      </w:rPr>
    </w:lvl>
    <w:lvl w:ilvl="7" w:tplc="0409000B" w:tentative="1">
      <w:start w:val="1"/>
      <w:numFmt w:val="bullet"/>
      <w:lvlText w:val=""/>
      <w:lvlJc w:val="left"/>
      <w:pPr>
        <w:ind w:left="3635" w:hanging="420"/>
      </w:pPr>
      <w:rPr>
        <w:rFonts w:ascii="Wingdings" w:hAnsi="Wingdings" w:hint="default"/>
      </w:rPr>
    </w:lvl>
    <w:lvl w:ilvl="8" w:tplc="0409000D" w:tentative="1">
      <w:start w:val="1"/>
      <w:numFmt w:val="bullet"/>
      <w:lvlText w:val=""/>
      <w:lvlJc w:val="left"/>
      <w:pPr>
        <w:ind w:left="4055" w:hanging="420"/>
      </w:pPr>
      <w:rPr>
        <w:rFonts w:ascii="Wingdings" w:hAnsi="Wingdings" w:hint="default"/>
      </w:rPr>
    </w:lvl>
  </w:abstractNum>
  <w:abstractNum w:abstractNumId="35">
    <w:nsid w:val="5F2E3AD2"/>
    <w:multiLevelType w:val="hybridMultilevel"/>
    <w:tmpl w:val="98768E72"/>
    <w:lvl w:ilvl="0" w:tplc="587AC194">
      <w:start w:val="1"/>
      <w:numFmt w:val="bullet"/>
      <w:lvlText w:val="•"/>
      <w:lvlJc w:val="left"/>
      <w:pPr>
        <w:tabs>
          <w:tab w:val="num" w:pos="720"/>
        </w:tabs>
        <w:ind w:left="720" w:hanging="360"/>
      </w:pPr>
      <w:rPr>
        <w:rFonts w:ascii="Arial" w:hAnsi="Arial" w:hint="default"/>
      </w:rPr>
    </w:lvl>
    <w:lvl w:ilvl="1" w:tplc="EF706580" w:tentative="1">
      <w:start w:val="1"/>
      <w:numFmt w:val="bullet"/>
      <w:lvlText w:val="•"/>
      <w:lvlJc w:val="left"/>
      <w:pPr>
        <w:tabs>
          <w:tab w:val="num" w:pos="1440"/>
        </w:tabs>
        <w:ind w:left="1440" w:hanging="360"/>
      </w:pPr>
      <w:rPr>
        <w:rFonts w:ascii="Arial" w:hAnsi="Arial" w:hint="default"/>
      </w:rPr>
    </w:lvl>
    <w:lvl w:ilvl="2" w:tplc="77AA1BE2" w:tentative="1">
      <w:start w:val="1"/>
      <w:numFmt w:val="bullet"/>
      <w:lvlText w:val="•"/>
      <w:lvlJc w:val="left"/>
      <w:pPr>
        <w:tabs>
          <w:tab w:val="num" w:pos="2160"/>
        </w:tabs>
        <w:ind w:left="2160" w:hanging="360"/>
      </w:pPr>
      <w:rPr>
        <w:rFonts w:ascii="Arial" w:hAnsi="Arial" w:hint="default"/>
      </w:rPr>
    </w:lvl>
    <w:lvl w:ilvl="3" w:tplc="FB800C18" w:tentative="1">
      <w:start w:val="1"/>
      <w:numFmt w:val="bullet"/>
      <w:lvlText w:val="•"/>
      <w:lvlJc w:val="left"/>
      <w:pPr>
        <w:tabs>
          <w:tab w:val="num" w:pos="2880"/>
        </w:tabs>
        <w:ind w:left="2880" w:hanging="360"/>
      </w:pPr>
      <w:rPr>
        <w:rFonts w:ascii="Arial" w:hAnsi="Arial" w:hint="default"/>
      </w:rPr>
    </w:lvl>
    <w:lvl w:ilvl="4" w:tplc="425C4110" w:tentative="1">
      <w:start w:val="1"/>
      <w:numFmt w:val="bullet"/>
      <w:lvlText w:val="•"/>
      <w:lvlJc w:val="left"/>
      <w:pPr>
        <w:tabs>
          <w:tab w:val="num" w:pos="3600"/>
        </w:tabs>
        <w:ind w:left="3600" w:hanging="360"/>
      </w:pPr>
      <w:rPr>
        <w:rFonts w:ascii="Arial" w:hAnsi="Arial" w:hint="default"/>
      </w:rPr>
    </w:lvl>
    <w:lvl w:ilvl="5" w:tplc="6560AD96" w:tentative="1">
      <w:start w:val="1"/>
      <w:numFmt w:val="bullet"/>
      <w:lvlText w:val="•"/>
      <w:lvlJc w:val="left"/>
      <w:pPr>
        <w:tabs>
          <w:tab w:val="num" w:pos="4320"/>
        </w:tabs>
        <w:ind w:left="4320" w:hanging="360"/>
      </w:pPr>
      <w:rPr>
        <w:rFonts w:ascii="Arial" w:hAnsi="Arial" w:hint="default"/>
      </w:rPr>
    </w:lvl>
    <w:lvl w:ilvl="6" w:tplc="FB569434" w:tentative="1">
      <w:start w:val="1"/>
      <w:numFmt w:val="bullet"/>
      <w:lvlText w:val="•"/>
      <w:lvlJc w:val="left"/>
      <w:pPr>
        <w:tabs>
          <w:tab w:val="num" w:pos="5040"/>
        </w:tabs>
        <w:ind w:left="5040" w:hanging="360"/>
      </w:pPr>
      <w:rPr>
        <w:rFonts w:ascii="Arial" w:hAnsi="Arial" w:hint="default"/>
      </w:rPr>
    </w:lvl>
    <w:lvl w:ilvl="7" w:tplc="F620BD34" w:tentative="1">
      <w:start w:val="1"/>
      <w:numFmt w:val="bullet"/>
      <w:lvlText w:val="•"/>
      <w:lvlJc w:val="left"/>
      <w:pPr>
        <w:tabs>
          <w:tab w:val="num" w:pos="5760"/>
        </w:tabs>
        <w:ind w:left="5760" w:hanging="360"/>
      </w:pPr>
      <w:rPr>
        <w:rFonts w:ascii="Arial" w:hAnsi="Arial" w:hint="default"/>
      </w:rPr>
    </w:lvl>
    <w:lvl w:ilvl="8" w:tplc="2E5CED46" w:tentative="1">
      <w:start w:val="1"/>
      <w:numFmt w:val="bullet"/>
      <w:lvlText w:val="•"/>
      <w:lvlJc w:val="left"/>
      <w:pPr>
        <w:tabs>
          <w:tab w:val="num" w:pos="6480"/>
        </w:tabs>
        <w:ind w:left="6480" w:hanging="360"/>
      </w:pPr>
      <w:rPr>
        <w:rFonts w:ascii="Arial" w:hAnsi="Arial" w:hint="default"/>
      </w:rPr>
    </w:lvl>
  </w:abstractNum>
  <w:abstractNum w:abstractNumId="36">
    <w:nsid w:val="64A67616"/>
    <w:multiLevelType w:val="hybridMultilevel"/>
    <w:tmpl w:val="DBF6F14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nsid w:val="6B6140D4"/>
    <w:multiLevelType w:val="hybridMultilevel"/>
    <w:tmpl w:val="F8F2FE2E"/>
    <w:lvl w:ilvl="0" w:tplc="2CF0587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nsid w:val="6BE8642F"/>
    <w:multiLevelType w:val="multilevel"/>
    <w:tmpl w:val="3566F9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nsid w:val="6DCE44A0"/>
    <w:multiLevelType w:val="multilevel"/>
    <w:tmpl w:val="F1864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nsid w:val="6E6C6D42"/>
    <w:multiLevelType w:val="multilevel"/>
    <w:tmpl w:val="72A20B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4">
    <w:nsid w:val="76624E15"/>
    <w:multiLevelType w:val="hybridMultilevel"/>
    <w:tmpl w:val="77F0944A"/>
    <w:lvl w:ilvl="0" w:tplc="F54E45B2">
      <w:numFmt w:val="bullet"/>
      <w:lvlText w:val="-"/>
      <w:lvlJc w:val="left"/>
      <w:pPr>
        <w:ind w:left="360" w:hanging="360"/>
      </w:pPr>
      <w:rPr>
        <w:rFonts w:ascii="Times New Roman" w:eastAsiaTheme="minorEastAsia" w:hAnsi="Times New Roman" w:cs="Times New Roman" w:hint="default"/>
      </w:rPr>
    </w:lvl>
    <w:lvl w:ilvl="1" w:tplc="0409000F">
      <w:start w:val="1"/>
      <w:numFmt w:val="decimal"/>
      <w:lvlText w:val="%2."/>
      <w:lvlJc w:val="left"/>
      <w:pPr>
        <w:ind w:left="840" w:hanging="420"/>
      </w:pPr>
      <w:rPr>
        <w:rFont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nsid w:val="7C995BBC"/>
    <w:multiLevelType w:val="hybridMultilevel"/>
    <w:tmpl w:val="48D6A4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37"/>
  </w:num>
  <w:num w:numId="3">
    <w:abstractNumId w:val="18"/>
  </w:num>
  <w:num w:numId="4">
    <w:abstractNumId w:val="8"/>
  </w:num>
  <w:num w:numId="5">
    <w:abstractNumId w:val="45"/>
  </w:num>
  <w:num w:numId="6">
    <w:abstractNumId w:val="29"/>
  </w:num>
  <w:num w:numId="7">
    <w:abstractNumId w:val="15"/>
  </w:num>
  <w:num w:numId="8">
    <w:abstractNumId w:val="46"/>
  </w:num>
  <w:num w:numId="9">
    <w:abstractNumId w:val="1"/>
  </w:num>
  <w:num w:numId="10">
    <w:abstractNumId w:val="31"/>
  </w:num>
  <w:num w:numId="11">
    <w:abstractNumId w:val="11"/>
  </w:num>
  <w:num w:numId="12">
    <w:abstractNumId w:val="39"/>
  </w:num>
  <w:num w:numId="13">
    <w:abstractNumId w:val="7"/>
  </w:num>
  <w:num w:numId="14">
    <w:abstractNumId w:val="26"/>
  </w:num>
  <w:num w:numId="15">
    <w:abstractNumId w:val="36"/>
  </w:num>
  <w:num w:numId="16">
    <w:abstractNumId w:val="32"/>
  </w:num>
  <w:num w:numId="17">
    <w:abstractNumId w:val="33"/>
  </w:num>
  <w:num w:numId="18">
    <w:abstractNumId w:val="38"/>
  </w:num>
  <w:num w:numId="19">
    <w:abstractNumId w:val="27"/>
  </w:num>
  <w:num w:numId="20">
    <w:abstractNumId w:val="13"/>
  </w:num>
  <w:num w:numId="21">
    <w:abstractNumId w:val="14"/>
  </w:num>
  <w:num w:numId="22">
    <w:abstractNumId w:val="40"/>
  </w:num>
  <w:num w:numId="23">
    <w:abstractNumId w:val="5"/>
  </w:num>
  <w:num w:numId="24">
    <w:abstractNumId w:val="42"/>
  </w:num>
  <w:num w:numId="25">
    <w:abstractNumId w:val="4"/>
  </w:num>
  <w:num w:numId="26">
    <w:abstractNumId w:val="41"/>
  </w:num>
  <w:num w:numId="27">
    <w:abstractNumId w:val="25"/>
  </w:num>
  <w:num w:numId="28">
    <w:abstractNumId w:val="10"/>
  </w:num>
  <w:num w:numId="29">
    <w:abstractNumId w:val="19"/>
  </w:num>
  <w:num w:numId="30">
    <w:abstractNumId w:val="24"/>
  </w:num>
  <w:num w:numId="31">
    <w:abstractNumId w:val="19"/>
  </w:num>
  <w:num w:numId="32">
    <w:abstractNumId w:val="35"/>
  </w:num>
  <w:num w:numId="33">
    <w:abstractNumId w:val="34"/>
  </w:num>
  <w:num w:numId="34">
    <w:abstractNumId w:val="20"/>
  </w:num>
  <w:num w:numId="35">
    <w:abstractNumId w:val="22"/>
  </w:num>
  <w:num w:numId="36">
    <w:abstractNumId w:val="3"/>
  </w:num>
  <w:num w:numId="37">
    <w:abstractNumId w:val="44"/>
  </w:num>
  <w:num w:numId="38">
    <w:abstractNumId w:val="12"/>
  </w:num>
  <w:num w:numId="39">
    <w:abstractNumId w:val="9"/>
  </w:num>
  <w:num w:numId="40">
    <w:abstractNumId w:val="17"/>
  </w:num>
  <w:num w:numId="41">
    <w:abstractNumId w:val="30"/>
  </w:num>
  <w:num w:numId="42">
    <w:abstractNumId w:val="2"/>
  </w:num>
  <w:num w:numId="43">
    <w:abstractNumId w:val="43"/>
  </w:num>
  <w:num w:numId="44">
    <w:abstractNumId w:val="28"/>
  </w:num>
  <w:num w:numId="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6"/>
  </w:num>
  <w:num w:numId="47">
    <w:abstractNumId w:val="21"/>
  </w:num>
  <w:num w:numId="48">
    <w:abstractNumId w:val="23"/>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74"/>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stylePaneFormatFilter w:val="3F01"/>
  <w:defaultTabStop w:val="720"/>
  <w:autoHyphenation/>
  <w:doNotHyphenateCaps/>
  <w:displayHorizontalDrawingGridEvery w:val="0"/>
  <w:displayVerticalDrawingGridEvery w:val="0"/>
  <w:characterSpacingControl w:val="doNotCompress"/>
  <w:hdrShapeDefaults>
    <o:shapedefaults v:ext="edit" spidmax="20482">
      <v:textbox inset="5.85pt,.7pt,5.85pt,.7pt"/>
    </o:shapedefaults>
  </w:hdrShapeDefaults>
  <w:footnotePr>
    <w:footnote w:id="0"/>
    <w:footnote w:id="1"/>
    <w:footnote w:id="2"/>
  </w:footnotePr>
  <w:endnotePr>
    <w:endnote w:id="0"/>
    <w:endnote w:id="1"/>
    <w:endnote w:id="2"/>
  </w:endnotePr>
  <w:compat>
    <w:useFELayout/>
  </w:compat>
  <w:rsids>
    <w:rsidRoot w:val="00036917"/>
    <w:rsid w:val="00000156"/>
    <w:rsid w:val="00000204"/>
    <w:rsid w:val="0000022B"/>
    <w:rsid w:val="000004A4"/>
    <w:rsid w:val="0000057F"/>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0E2"/>
    <w:rsid w:val="00006645"/>
    <w:rsid w:val="0000690C"/>
    <w:rsid w:val="00006D37"/>
    <w:rsid w:val="00007533"/>
    <w:rsid w:val="00007729"/>
    <w:rsid w:val="00007889"/>
    <w:rsid w:val="00007AD6"/>
    <w:rsid w:val="00007AE0"/>
    <w:rsid w:val="00007F10"/>
    <w:rsid w:val="00007F20"/>
    <w:rsid w:val="0001012D"/>
    <w:rsid w:val="0001038D"/>
    <w:rsid w:val="00010B6C"/>
    <w:rsid w:val="00011941"/>
    <w:rsid w:val="00011A90"/>
    <w:rsid w:val="00011BEA"/>
    <w:rsid w:val="000120DA"/>
    <w:rsid w:val="0001241A"/>
    <w:rsid w:val="0001243E"/>
    <w:rsid w:val="0001251B"/>
    <w:rsid w:val="0001297C"/>
    <w:rsid w:val="00012C0A"/>
    <w:rsid w:val="00012DFF"/>
    <w:rsid w:val="00012E98"/>
    <w:rsid w:val="000139A9"/>
    <w:rsid w:val="00013B31"/>
    <w:rsid w:val="00015001"/>
    <w:rsid w:val="000153FF"/>
    <w:rsid w:val="00015509"/>
    <w:rsid w:val="00015511"/>
    <w:rsid w:val="00016090"/>
    <w:rsid w:val="00016341"/>
    <w:rsid w:val="000164FB"/>
    <w:rsid w:val="00016820"/>
    <w:rsid w:val="00016846"/>
    <w:rsid w:val="0001687D"/>
    <w:rsid w:val="00016BE7"/>
    <w:rsid w:val="00016CBF"/>
    <w:rsid w:val="0001734F"/>
    <w:rsid w:val="000173ED"/>
    <w:rsid w:val="00017929"/>
    <w:rsid w:val="00017C75"/>
    <w:rsid w:val="000207C3"/>
    <w:rsid w:val="000208F2"/>
    <w:rsid w:val="00020D76"/>
    <w:rsid w:val="00021469"/>
    <w:rsid w:val="00021545"/>
    <w:rsid w:val="000216F1"/>
    <w:rsid w:val="000219CD"/>
    <w:rsid w:val="00021AF7"/>
    <w:rsid w:val="00022E12"/>
    <w:rsid w:val="00022F37"/>
    <w:rsid w:val="000233B7"/>
    <w:rsid w:val="00023847"/>
    <w:rsid w:val="00024132"/>
    <w:rsid w:val="000243FB"/>
    <w:rsid w:val="00024474"/>
    <w:rsid w:val="0002447B"/>
    <w:rsid w:val="00025658"/>
    <w:rsid w:val="00025B78"/>
    <w:rsid w:val="00025D34"/>
    <w:rsid w:val="00025D3B"/>
    <w:rsid w:val="00025D4B"/>
    <w:rsid w:val="00025F9F"/>
    <w:rsid w:val="0002724D"/>
    <w:rsid w:val="00027777"/>
    <w:rsid w:val="0002786C"/>
    <w:rsid w:val="00027A3C"/>
    <w:rsid w:val="0003016F"/>
    <w:rsid w:val="0003024D"/>
    <w:rsid w:val="00031738"/>
    <w:rsid w:val="000319C0"/>
    <w:rsid w:val="00031A54"/>
    <w:rsid w:val="00031B8A"/>
    <w:rsid w:val="000322B6"/>
    <w:rsid w:val="00032415"/>
    <w:rsid w:val="00032526"/>
    <w:rsid w:val="000325D4"/>
    <w:rsid w:val="00032E59"/>
    <w:rsid w:val="0003348F"/>
    <w:rsid w:val="00033641"/>
    <w:rsid w:val="000339FC"/>
    <w:rsid w:val="00033A29"/>
    <w:rsid w:val="00033AEC"/>
    <w:rsid w:val="00033E6D"/>
    <w:rsid w:val="00033F1B"/>
    <w:rsid w:val="000342F9"/>
    <w:rsid w:val="00034A93"/>
    <w:rsid w:val="00034DAA"/>
    <w:rsid w:val="00034E72"/>
    <w:rsid w:val="00034EAB"/>
    <w:rsid w:val="00035038"/>
    <w:rsid w:val="0003518B"/>
    <w:rsid w:val="00035722"/>
    <w:rsid w:val="00035725"/>
    <w:rsid w:val="00036879"/>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28D"/>
    <w:rsid w:val="000439CE"/>
    <w:rsid w:val="00043CE6"/>
    <w:rsid w:val="00043E91"/>
    <w:rsid w:val="000445C0"/>
    <w:rsid w:val="0004496E"/>
    <w:rsid w:val="00044B96"/>
    <w:rsid w:val="00044BA2"/>
    <w:rsid w:val="00045994"/>
    <w:rsid w:val="00045E79"/>
    <w:rsid w:val="0004617F"/>
    <w:rsid w:val="0004620F"/>
    <w:rsid w:val="00046576"/>
    <w:rsid w:val="00046BD6"/>
    <w:rsid w:val="00046C36"/>
    <w:rsid w:val="00046DC2"/>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B16"/>
    <w:rsid w:val="00052BE7"/>
    <w:rsid w:val="00052D2F"/>
    <w:rsid w:val="00052F1A"/>
    <w:rsid w:val="00053095"/>
    <w:rsid w:val="0005380A"/>
    <w:rsid w:val="000539EE"/>
    <w:rsid w:val="00053AB7"/>
    <w:rsid w:val="00053F8B"/>
    <w:rsid w:val="00054622"/>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26A"/>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590"/>
    <w:rsid w:val="000666D5"/>
    <w:rsid w:val="00066C0C"/>
    <w:rsid w:val="00066EA6"/>
    <w:rsid w:val="00066FD7"/>
    <w:rsid w:val="00067AD3"/>
    <w:rsid w:val="00067B66"/>
    <w:rsid w:val="00067C0A"/>
    <w:rsid w:val="00067D41"/>
    <w:rsid w:val="00070323"/>
    <w:rsid w:val="000706B3"/>
    <w:rsid w:val="00070793"/>
    <w:rsid w:val="00070A8F"/>
    <w:rsid w:val="00070BD1"/>
    <w:rsid w:val="00070EF8"/>
    <w:rsid w:val="00071382"/>
    <w:rsid w:val="00071987"/>
    <w:rsid w:val="00071BE3"/>
    <w:rsid w:val="00071D02"/>
    <w:rsid w:val="00071D9C"/>
    <w:rsid w:val="0007253E"/>
    <w:rsid w:val="000725F2"/>
    <w:rsid w:val="00072998"/>
    <w:rsid w:val="00072BE4"/>
    <w:rsid w:val="00072D04"/>
    <w:rsid w:val="00072FED"/>
    <w:rsid w:val="00073046"/>
    <w:rsid w:val="000733C3"/>
    <w:rsid w:val="00073891"/>
    <w:rsid w:val="0007396D"/>
    <w:rsid w:val="00073C77"/>
    <w:rsid w:val="00074417"/>
    <w:rsid w:val="000744DC"/>
    <w:rsid w:val="00075248"/>
    <w:rsid w:val="00075498"/>
    <w:rsid w:val="0007585B"/>
    <w:rsid w:val="00075C87"/>
    <w:rsid w:val="0007603A"/>
    <w:rsid w:val="000761E9"/>
    <w:rsid w:val="000779A9"/>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7F9"/>
    <w:rsid w:val="0008390F"/>
    <w:rsid w:val="00083A43"/>
    <w:rsid w:val="00083DE3"/>
    <w:rsid w:val="000840C3"/>
    <w:rsid w:val="0008467D"/>
    <w:rsid w:val="000848F9"/>
    <w:rsid w:val="00084B36"/>
    <w:rsid w:val="00084BBC"/>
    <w:rsid w:val="00084CF1"/>
    <w:rsid w:val="00084E65"/>
    <w:rsid w:val="00084FF3"/>
    <w:rsid w:val="000850E1"/>
    <w:rsid w:val="00085839"/>
    <w:rsid w:val="00085AEE"/>
    <w:rsid w:val="00085BD4"/>
    <w:rsid w:val="00085C27"/>
    <w:rsid w:val="0008617D"/>
    <w:rsid w:val="00086246"/>
    <w:rsid w:val="000865C7"/>
    <w:rsid w:val="00086C10"/>
    <w:rsid w:val="00086D89"/>
    <w:rsid w:val="00086EFE"/>
    <w:rsid w:val="00087061"/>
    <w:rsid w:val="0008747B"/>
    <w:rsid w:val="000875FB"/>
    <w:rsid w:val="0008771A"/>
    <w:rsid w:val="00087A7A"/>
    <w:rsid w:val="00087BFE"/>
    <w:rsid w:val="00087C6A"/>
    <w:rsid w:val="00087E54"/>
    <w:rsid w:val="00087F5E"/>
    <w:rsid w:val="000900C9"/>
    <w:rsid w:val="000903B7"/>
    <w:rsid w:val="00090984"/>
    <w:rsid w:val="000910C5"/>
    <w:rsid w:val="00091419"/>
    <w:rsid w:val="00091A61"/>
    <w:rsid w:val="000921FC"/>
    <w:rsid w:val="00092268"/>
    <w:rsid w:val="00092A88"/>
    <w:rsid w:val="00092BE4"/>
    <w:rsid w:val="00092D77"/>
    <w:rsid w:val="000931DA"/>
    <w:rsid w:val="000938BD"/>
    <w:rsid w:val="0009391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62"/>
    <w:rsid w:val="00095A69"/>
    <w:rsid w:val="00095AF4"/>
    <w:rsid w:val="00095DBC"/>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4A6"/>
    <w:rsid w:val="000A2589"/>
    <w:rsid w:val="000A26C9"/>
    <w:rsid w:val="000A2919"/>
    <w:rsid w:val="000A2C89"/>
    <w:rsid w:val="000A2E47"/>
    <w:rsid w:val="000A356A"/>
    <w:rsid w:val="000A35A9"/>
    <w:rsid w:val="000A3672"/>
    <w:rsid w:val="000A3E5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3AF1"/>
    <w:rsid w:val="000B4059"/>
    <w:rsid w:val="000B442C"/>
    <w:rsid w:val="000B46A2"/>
    <w:rsid w:val="000B4943"/>
    <w:rsid w:val="000B4E07"/>
    <w:rsid w:val="000B5311"/>
    <w:rsid w:val="000B540E"/>
    <w:rsid w:val="000B5623"/>
    <w:rsid w:val="000B56EA"/>
    <w:rsid w:val="000B5715"/>
    <w:rsid w:val="000B57BE"/>
    <w:rsid w:val="000B63F5"/>
    <w:rsid w:val="000B6737"/>
    <w:rsid w:val="000B756C"/>
    <w:rsid w:val="000B7F6F"/>
    <w:rsid w:val="000C0010"/>
    <w:rsid w:val="000C01E9"/>
    <w:rsid w:val="000C0A66"/>
    <w:rsid w:val="000C0B19"/>
    <w:rsid w:val="000C0C09"/>
    <w:rsid w:val="000C0F4D"/>
    <w:rsid w:val="000C1349"/>
    <w:rsid w:val="000C1A9F"/>
    <w:rsid w:val="000C2045"/>
    <w:rsid w:val="000C2058"/>
    <w:rsid w:val="000C20A4"/>
    <w:rsid w:val="000C21A2"/>
    <w:rsid w:val="000C259D"/>
    <w:rsid w:val="000C2B5C"/>
    <w:rsid w:val="000C2E07"/>
    <w:rsid w:val="000C3236"/>
    <w:rsid w:val="000C37F8"/>
    <w:rsid w:val="000C3DF3"/>
    <w:rsid w:val="000C418C"/>
    <w:rsid w:val="000C43A5"/>
    <w:rsid w:val="000C4489"/>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7F9"/>
    <w:rsid w:val="000D0F6A"/>
    <w:rsid w:val="000D11BF"/>
    <w:rsid w:val="000D1543"/>
    <w:rsid w:val="000D15AB"/>
    <w:rsid w:val="000D1DAB"/>
    <w:rsid w:val="000D243E"/>
    <w:rsid w:val="000D26B1"/>
    <w:rsid w:val="000D2BBB"/>
    <w:rsid w:val="000D31AA"/>
    <w:rsid w:val="000D3567"/>
    <w:rsid w:val="000D3C4A"/>
    <w:rsid w:val="000D3C58"/>
    <w:rsid w:val="000D4832"/>
    <w:rsid w:val="000D49EE"/>
    <w:rsid w:val="000D4E5A"/>
    <w:rsid w:val="000D4F4F"/>
    <w:rsid w:val="000D54AA"/>
    <w:rsid w:val="000D571C"/>
    <w:rsid w:val="000D5734"/>
    <w:rsid w:val="000D5A23"/>
    <w:rsid w:val="000D5DC4"/>
    <w:rsid w:val="000D6004"/>
    <w:rsid w:val="000D625D"/>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0F36"/>
    <w:rsid w:val="000F10C5"/>
    <w:rsid w:val="000F1367"/>
    <w:rsid w:val="000F14DB"/>
    <w:rsid w:val="000F1628"/>
    <w:rsid w:val="000F1962"/>
    <w:rsid w:val="000F1C51"/>
    <w:rsid w:val="000F1EBD"/>
    <w:rsid w:val="000F1FA9"/>
    <w:rsid w:val="000F1FD3"/>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87C"/>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630"/>
    <w:rsid w:val="00120A55"/>
    <w:rsid w:val="00120A5F"/>
    <w:rsid w:val="00121ABE"/>
    <w:rsid w:val="00122527"/>
    <w:rsid w:val="00122626"/>
    <w:rsid w:val="00122B79"/>
    <w:rsid w:val="00123120"/>
    <w:rsid w:val="00123696"/>
    <w:rsid w:val="00123871"/>
    <w:rsid w:val="00123A36"/>
    <w:rsid w:val="00123AFF"/>
    <w:rsid w:val="0012405B"/>
    <w:rsid w:val="0012467C"/>
    <w:rsid w:val="001246B6"/>
    <w:rsid w:val="00124B11"/>
    <w:rsid w:val="001251F2"/>
    <w:rsid w:val="00125670"/>
    <w:rsid w:val="001261AD"/>
    <w:rsid w:val="001264B5"/>
    <w:rsid w:val="00126811"/>
    <w:rsid w:val="0012757C"/>
    <w:rsid w:val="00127C8F"/>
    <w:rsid w:val="00127FE2"/>
    <w:rsid w:val="001302E3"/>
    <w:rsid w:val="00130934"/>
    <w:rsid w:val="00131429"/>
    <w:rsid w:val="0013174D"/>
    <w:rsid w:val="00131805"/>
    <w:rsid w:val="00131838"/>
    <w:rsid w:val="00131A24"/>
    <w:rsid w:val="00131D85"/>
    <w:rsid w:val="001321E2"/>
    <w:rsid w:val="001321FF"/>
    <w:rsid w:val="00132904"/>
    <w:rsid w:val="00132B84"/>
    <w:rsid w:val="00132C75"/>
    <w:rsid w:val="00132CE9"/>
    <w:rsid w:val="001331DC"/>
    <w:rsid w:val="00133307"/>
    <w:rsid w:val="0013345D"/>
    <w:rsid w:val="001338CD"/>
    <w:rsid w:val="00133F70"/>
    <w:rsid w:val="00134721"/>
    <w:rsid w:val="001353C2"/>
    <w:rsid w:val="00135767"/>
    <w:rsid w:val="001357A8"/>
    <w:rsid w:val="00135851"/>
    <w:rsid w:val="001359E4"/>
    <w:rsid w:val="00135B02"/>
    <w:rsid w:val="00135D80"/>
    <w:rsid w:val="00135E98"/>
    <w:rsid w:val="00135EED"/>
    <w:rsid w:val="00135F39"/>
    <w:rsid w:val="00135F7A"/>
    <w:rsid w:val="00135F80"/>
    <w:rsid w:val="00136322"/>
    <w:rsid w:val="00136378"/>
    <w:rsid w:val="0013659A"/>
    <w:rsid w:val="00136640"/>
    <w:rsid w:val="00136A69"/>
    <w:rsid w:val="00136B6C"/>
    <w:rsid w:val="00136B88"/>
    <w:rsid w:val="001374D2"/>
    <w:rsid w:val="0013788C"/>
    <w:rsid w:val="00137BDD"/>
    <w:rsid w:val="00137E66"/>
    <w:rsid w:val="0014009D"/>
    <w:rsid w:val="001408B0"/>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025"/>
    <w:rsid w:val="00147200"/>
    <w:rsid w:val="001479DF"/>
    <w:rsid w:val="00147BE5"/>
    <w:rsid w:val="0015016B"/>
    <w:rsid w:val="001501F7"/>
    <w:rsid w:val="0015049C"/>
    <w:rsid w:val="00150709"/>
    <w:rsid w:val="00150C74"/>
    <w:rsid w:val="00150C9B"/>
    <w:rsid w:val="00150CED"/>
    <w:rsid w:val="00151023"/>
    <w:rsid w:val="00151A8D"/>
    <w:rsid w:val="00151AAA"/>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4FE0"/>
    <w:rsid w:val="001551D0"/>
    <w:rsid w:val="00155242"/>
    <w:rsid w:val="00155544"/>
    <w:rsid w:val="00155549"/>
    <w:rsid w:val="00155694"/>
    <w:rsid w:val="001556A3"/>
    <w:rsid w:val="00155907"/>
    <w:rsid w:val="00155A45"/>
    <w:rsid w:val="00155C25"/>
    <w:rsid w:val="00155D0F"/>
    <w:rsid w:val="00156214"/>
    <w:rsid w:val="0015737C"/>
    <w:rsid w:val="00157421"/>
    <w:rsid w:val="00157426"/>
    <w:rsid w:val="0015784C"/>
    <w:rsid w:val="001578CE"/>
    <w:rsid w:val="0015795A"/>
    <w:rsid w:val="00157BA9"/>
    <w:rsid w:val="00157D0D"/>
    <w:rsid w:val="001606A8"/>
    <w:rsid w:val="00160971"/>
    <w:rsid w:val="00160C5E"/>
    <w:rsid w:val="00160E1D"/>
    <w:rsid w:val="00161061"/>
    <w:rsid w:val="0016146D"/>
    <w:rsid w:val="001615CA"/>
    <w:rsid w:val="00161937"/>
    <w:rsid w:val="00161B93"/>
    <w:rsid w:val="00161C6B"/>
    <w:rsid w:val="00162382"/>
    <w:rsid w:val="00162932"/>
    <w:rsid w:val="00162C38"/>
    <w:rsid w:val="00162DB2"/>
    <w:rsid w:val="00162F99"/>
    <w:rsid w:val="00163495"/>
    <w:rsid w:val="00163ACD"/>
    <w:rsid w:val="00163EBB"/>
    <w:rsid w:val="00163F8B"/>
    <w:rsid w:val="00164234"/>
    <w:rsid w:val="00164694"/>
    <w:rsid w:val="00164F75"/>
    <w:rsid w:val="00165322"/>
    <w:rsid w:val="001655B5"/>
    <w:rsid w:val="0016574B"/>
    <w:rsid w:val="001659D6"/>
    <w:rsid w:val="00165B39"/>
    <w:rsid w:val="00165DE5"/>
    <w:rsid w:val="00165DE9"/>
    <w:rsid w:val="00166205"/>
    <w:rsid w:val="001663E3"/>
    <w:rsid w:val="001664E7"/>
    <w:rsid w:val="00166520"/>
    <w:rsid w:val="00166A44"/>
    <w:rsid w:val="00166B1C"/>
    <w:rsid w:val="00166EAE"/>
    <w:rsid w:val="001672AF"/>
    <w:rsid w:val="00167622"/>
    <w:rsid w:val="00167655"/>
    <w:rsid w:val="00167E4F"/>
    <w:rsid w:val="00167F8D"/>
    <w:rsid w:val="00167FD8"/>
    <w:rsid w:val="00170154"/>
    <w:rsid w:val="00170578"/>
    <w:rsid w:val="00170A3D"/>
    <w:rsid w:val="00171123"/>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2DA"/>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DD9"/>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2D"/>
    <w:rsid w:val="001A3D54"/>
    <w:rsid w:val="001A3E2A"/>
    <w:rsid w:val="001A3ED6"/>
    <w:rsid w:val="001A40D9"/>
    <w:rsid w:val="001A41CB"/>
    <w:rsid w:val="001A4879"/>
    <w:rsid w:val="001A4B2A"/>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65E6"/>
    <w:rsid w:val="001B6625"/>
    <w:rsid w:val="001B6F97"/>
    <w:rsid w:val="001B6FAA"/>
    <w:rsid w:val="001B703A"/>
    <w:rsid w:val="001B7187"/>
    <w:rsid w:val="001B71B9"/>
    <w:rsid w:val="001B771F"/>
    <w:rsid w:val="001B775C"/>
    <w:rsid w:val="001B7768"/>
    <w:rsid w:val="001C06AE"/>
    <w:rsid w:val="001C0992"/>
    <w:rsid w:val="001C0BA7"/>
    <w:rsid w:val="001C148D"/>
    <w:rsid w:val="001C1607"/>
    <w:rsid w:val="001C16FD"/>
    <w:rsid w:val="001C1937"/>
    <w:rsid w:val="001C1A08"/>
    <w:rsid w:val="001C1BC1"/>
    <w:rsid w:val="001C1E8F"/>
    <w:rsid w:val="001C1FE0"/>
    <w:rsid w:val="001C285B"/>
    <w:rsid w:val="001C2AB7"/>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B54"/>
    <w:rsid w:val="001C5CC8"/>
    <w:rsid w:val="001C5DD2"/>
    <w:rsid w:val="001C5F7B"/>
    <w:rsid w:val="001C5F83"/>
    <w:rsid w:val="001C6085"/>
    <w:rsid w:val="001C63C7"/>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195"/>
    <w:rsid w:val="001D33EB"/>
    <w:rsid w:val="001D360B"/>
    <w:rsid w:val="001D371A"/>
    <w:rsid w:val="001D3BFB"/>
    <w:rsid w:val="001D3C7D"/>
    <w:rsid w:val="001D3DDA"/>
    <w:rsid w:val="001D4097"/>
    <w:rsid w:val="001D491E"/>
    <w:rsid w:val="001D4921"/>
    <w:rsid w:val="001D4A8E"/>
    <w:rsid w:val="001D5150"/>
    <w:rsid w:val="001D51DF"/>
    <w:rsid w:val="001D5267"/>
    <w:rsid w:val="001D5655"/>
    <w:rsid w:val="001D59AA"/>
    <w:rsid w:val="001D5A30"/>
    <w:rsid w:val="001D5E24"/>
    <w:rsid w:val="001D5EB7"/>
    <w:rsid w:val="001D68B0"/>
    <w:rsid w:val="001D6C5A"/>
    <w:rsid w:val="001D6E91"/>
    <w:rsid w:val="001D6FCC"/>
    <w:rsid w:val="001D6FD0"/>
    <w:rsid w:val="001D71E5"/>
    <w:rsid w:val="001D78D8"/>
    <w:rsid w:val="001D7A80"/>
    <w:rsid w:val="001D7B0C"/>
    <w:rsid w:val="001E045C"/>
    <w:rsid w:val="001E07DC"/>
    <w:rsid w:val="001E082B"/>
    <w:rsid w:val="001E098A"/>
    <w:rsid w:val="001E0E1E"/>
    <w:rsid w:val="001E1A59"/>
    <w:rsid w:val="001E1ACD"/>
    <w:rsid w:val="001E2A24"/>
    <w:rsid w:val="001E2AD4"/>
    <w:rsid w:val="001E360B"/>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3C9"/>
    <w:rsid w:val="001F0515"/>
    <w:rsid w:val="001F06C6"/>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299"/>
    <w:rsid w:val="001F53E0"/>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6B99"/>
    <w:rsid w:val="001F7468"/>
    <w:rsid w:val="001F7C1E"/>
    <w:rsid w:val="00200717"/>
    <w:rsid w:val="00200AFA"/>
    <w:rsid w:val="00200B05"/>
    <w:rsid w:val="00200BCA"/>
    <w:rsid w:val="00200C79"/>
    <w:rsid w:val="00200C81"/>
    <w:rsid w:val="00200E54"/>
    <w:rsid w:val="00200EA2"/>
    <w:rsid w:val="0020142D"/>
    <w:rsid w:val="0020144E"/>
    <w:rsid w:val="0020165E"/>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223"/>
    <w:rsid w:val="00205AC1"/>
    <w:rsid w:val="00205C47"/>
    <w:rsid w:val="0020609E"/>
    <w:rsid w:val="00206217"/>
    <w:rsid w:val="0020637C"/>
    <w:rsid w:val="0020744F"/>
    <w:rsid w:val="0020746F"/>
    <w:rsid w:val="00207591"/>
    <w:rsid w:val="002077C0"/>
    <w:rsid w:val="00207B54"/>
    <w:rsid w:val="00207C49"/>
    <w:rsid w:val="0021080D"/>
    <w:rsid w:val="00210B76"/>
    <w:rsid w:val="00211540"/>
    <w:rsid w:val="0021156E"/>
    <w:rsid w:val="00211AC3"/>
    <w:rsid w:val="002123E7"/>
    <w:rsid w:val="00212447"/>
    <w:rsid w:val="002126E1"/>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E2"/>
    <w:rsid w:val="00217B9A"/>
    <w:rsid w:val="00217D09"/>
    <w:rsid w:val="00217E0D"/>
    <w:rsid w:val="00220533"/>
    <w:rsid w:val="00220828"/>
    <w:rsid w:val="00221A81"/>
    <w:rsid w:val="0022207C"/>
    <w:rsid w:val="00222A2D"/>
    <w:rsid w:val="00222E95"/>
    <w:rsid w:val="00223A0C"/>
    <w:rsid w:val="00224402"/>
    <w:rsid w:val="0022460C"/>
    <w:rsid w:val="00224907"/>
    <w:rsid w:val="00224CCC"/>
    <w:rsid w:val="0022528D"/>
    <w:rsid w:val="002252F2"/>
    <w:rsid w:val="00225B2E"/>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826"/>
    <w:rsid w:val="00234A40"/>
    <w:rsid w:val="00234A97"/>
    <w:rsid w:val="00234C3E"/>
    <w:rsid w:val="00234D14"/>
    <w:rsid w:val="00234D18"/>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37"/>
    <w:rsid w:val="00243A41"/>
    <w:rsid w:val="00244300"/>
    <w:rsid w:val="00244404"/>
    <w:rsid w:val="00244A1A"/>
    <w:rsid w:val="002455B8"/>
    <w:rsid w:val="00245C48"/>
    <w:rsid w:val="00245EC4"/>
    <w:rsid w:val="00246630"/>
    <w:rsid w:val="0024663E"/>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63E"/>
    <w:rsid w:val="00251940"/>
    <w:rsid w:val="00251B01"/>
    <w:rsid w:val="00251FEE"/>
    <w:rsid w:val="00252021"/>
    <w:rsid w:val="002524D9"/>
    <w:rsid w:val="002524E9"/>
    <w:rsid w:val="00252625"/>
    <w:rsid w:val="00252AFB"/>
    <w:rsid w:val="00252CB0"/>
    <w:rsid w:val="0025307B"/>
    <w:rsid w:val="002536B4"/>
    <w:rsid w:val="00253AD2"/>
    <w:rsid w:val="00253C43"/>
    <w:rsid w:val="00253DD7"/>
    <w:rsid w:val="0025480C"/>
    <w:rsid w:val="00254973"/>
    <w:rsid w:val="00254ABE"/>
    <w:rsid w:val="00254B50"/>
    <w:rsid w:val="00254B57"/>
    <w:rsid w:val="00254B9D"/>
    <w:rsid w:val="00254F50"/>
    <w:rsid w:val="002554AD"/>
    <w:rsid w:val="0025590A"/>
    <w:rsid w:val="00255A0A"/>
    <w:rsid w:val="00255BDA"/>
    <w:rsid w:val="00255BFC"/>
    <w:rsid w:val="002564BA"/>
    <w:rsid w:val="002568FF"/>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AE"/>
    <w:rsid w:val="00261AED"/>
    <w:rsid w:val="00261EDD"/>
    <w:rsid w:val="00262223"/>
    <w:rsid w:val="0026224F"/>
    <w:rsid w:val="0026226F"/>
    <w:rsid w:val="00262442"/>
    <w:rsid w:val="00262460"/>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27D"/>
    <w:rsid w:val="002667ED"/>
    <w:rsid w:val="00266F8C"/>
    <w:rsid w:val="0026755C"/>
    <w:rsid w:val="00267F74"/>
    <w:rsid w:val="0027008D"/>
    <w:rsid w:val="0027082D"/>
    <w:rsid w:val="00270C17"/>
    <w:rsid w:val="00270DCD"/>
    <w:rsid w:val="00270F7B"/>
    <w:rsid w:val="00271113"/>
    <w:rsid w:val="0027117B"/>
    <w:rsid w:val="002717D9"/>
    <w:rsid w:val="002718B4"/>
    <w:rsid w:val="00271B16"/>
    <w:rsid w:val="00271C24"/>
    <w:rsid w:val="002723F9"/>
    <w:rsid w:val="002732FF"/>
    <w:rsid w:val="00273760"/>
    <w:rsid w:val="0027393A"/>
    <w:rsid w:val="00273E27"/>
    <w:rsid w:val="00274185"/>
    <w:rsid w:val="002742AE"/>
    <w:rsid w:val="00274505"/>
    <w:rsid w:val="00274639"/>
    <w:rsid w:val="00274746"/>
    <w:rsid w:val="00274F6C"/>
    <w:rsid w:val="00274F9C"/>
    <w:rsid w:val="00275039"/>
    <w:rsid w:val="00275354"/>
    <w:rsid w:val="0027548D"/>
    <w:rsid w:val="00275533"/>
    <w:rsid w:val="0027572A"/>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0FF8"/>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CB7"/>
    <w:rsid w:val="00285500"/>
    <w:rsid w:val="002856E5"/>
    <w:rsid w:val="00285A72"/>
    <w:rsid w:val="00285C5B"/>
    <w:rsid w:val="00285C5E"/>
    <w:rsid w:val="00286450"/>
    <w:rsid w:val="0028682C"/>
    <w:rsid w:val="00286A2C"/>
    <w:rsid w:val="00286AB3"/>
    <w:rsid w:val="00287A91"/>
    <w:rsid w:val="00287CA4"/>
    <w:rsid w:val="00287EFB"/>
    <w:rsid w:val="0029095B"/>
    <w:rsid w:val="00290CF3"/>
    <w:rsid w:val="00291422"/>
    <w:rsid w:val="0029154E"/>
    <w:rsid w:val="00291632"/>
    <w:rsid w:val="002919BF"/>
    <w:rsid w:val="002919C2"/>
    <w:rsid w:val="00291B1F"/>
    <w:rsid w:val="00291B85"/>
    <w:rsid w:val="00291F9B"/>
    <w:rsid w:val="002921E1"/>
    <w:rsid w:val="002924A3"/>
    <w:rsid w:val="0029318A"/>
    <w:rsid w:val="00293863"/>
    <w:rsid w:val="00293DCC"/>
    <w:rsid w:val="00293F93"/>
    <w:rsid w:val="00294080"/>
    <w:rsid w:val="002940A5"/>
    <w:rsid w:val="0029413D"/>
    <w:rsid w:val="00294758"/>
    <w:rsid w:val="00294BC6"/>
    <w:rsid w:val="00294E9A"/>
    <w:rsid w:val="0029524E"/>
    <w:rsid w:val="00295402"/>
    <w:rsid w:val="002955C6"/>
    <w:rsid w:val="0029567D"/>
    <w:rsid w:val="00295C66"/>
    <w:rsid w:val="00295E9E"/>
    <w:rsid w:val="002963B5"/>
    <w:rsid w:val="002964D0"/>
    <w:rsid w:val="00296AA3"/>
    <w:rsid w:val="00296B72"/>
    <w:rsid w:val="00296BD3"/>
    <w:rsid w:val="00297214"/>
    <w:rsid w:val="00297250"/>
    <w:rsid w:val="00297333"/>
    <w:rsid w:val="0029746C"/>
    <w:rsid w:val="00297552"/>
    <w:rsid w:val="002976F0"/>
    <w:rsid w:val="00297954"/>
    <w:rsid w:val="00297E63"/>
    <w:rsid w:val="002A0193"/>
    <w:rsid w:val="002A037C"/>
    <w:rsid w:val="002A0F03"/>
    <w:rsid w:val="002A116C"/>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F08"/>
    <w:rsid w:val="002A5330"/>
    <w:rsid w:val="002A53F6"/>
    <w:rsid w:val="002A55B9"/>
    <w:rsid w:val="002A5620"/>
    <w:rsid w:val="002A5734"/>
    <w:rsid w:val="002A5937"/>
    <w:rsid w:val="002A5B3B"/>
    <w:rsid w:val="002A5B74"/>
    <w:rsid w:val="002A5BC9"/>
    <w:rsid w:val="002A5CA0"/>
    <w:rsid w:val="002A6291"/>
    <w:rsid w:val="002A62E3"/>
    <w:rsid w:val="002A6B63"/>
    <w:rsid w:val="002A793F"/>
    <w:rsid w:val="002A7FA3"/>
    <w:rsid w:val="002B0222"/>
    <w:rsid w:val="002B096F"/>
    <w:rsid w:val="002B0A76"/>
    <w:rsid w:val="002B0B9F"/>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A6C"/>
    <w:rsid w:val="002B5C12"/>
    <w:rsid w:val="002B5CEE"/>
    <w:rsid w:val="002B5F72"/>
    <w:rsid w:val="002B661D"/>
    <w:rsid w:val="002B6B5F"/>
    <w:rsid w:val="002B6D4C"/>
    <w:rsid w:val="002B7268"/>
    <w:rsid w:val="002B798A"/>
    <w:rsid w:val="002B7E18"/>
    <w:rsid w:val="002B7F7A"/>
    <w:rsid w:val="002C03AA"/>
    <w:rsid w:val="002C109C"/>
    <w:rsid w:val="002C135E"/>
    <w:rsid w:val="002C1402"/>
    <w:rsid w:val="002C1A96"/>
    <w:rsid w:val="002C1BF7"/>
    <w:rsid w:val="002C1F0F"/>
    <w:rsid w:val="002C1F7F"/>
    <w:rsid w:val="002C20D4"/>
    <w:rsid w:val="002C24ED"/>
    <w:rsid w:val="002C28C3"/>
    <w:rsid w:val="002C2B75"/>
    <w:rsid w:val="002C2D78"/>
    <w:rsid w:val="002C30D2"/>
    <w:rsid w:val="002C35CD"/>
    <w:rsid w:val="002C3689"/>
    <w:rsid w:val="002C3CE3"/>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ADE"/>
    <w:rsid w:val="002C6D00"/>
    <w:rsid w:val="002C6D58"/>
    <w:rsid w:val="002C7CA0"/>
    <w:rsid w:val="002D083A"/>
    <w:rsid w:val="002D0A71"/>
    <w:rsid w:val="002D0CAF"/>
    <w:rsid w:val="002D188F"/>
    <w:rsid w:val="002D1AB2"/>
    <w:rsid w:val="002D1D34"/>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133"/>
    <w:rsid w:val="002D4F96"/>
    <w:rsid w:val="002D571C"/>
    <w:rsid w:val="002D5A14"/>
    <w:rsid w:val="002D61F0"/>
    <w:rsid w:val="002D6725"/>
    <w:rsid w:val="002D6A2F"/>
    <w:rsid w:val="002D6D72"/>
    <w:rsid w:val="002D7290"/>
    <w:rsid w:val="002D7391"/>
    <w:rsid w:val="002D7510"/>
    <w:rsid w:val="002D75D9"/>
    <w:rsid w:val="002D77F1"/>
    <w:rsid w:val="002D7916"/>
    <w:rsid w:val="002D7E37"/>
    <w:rsid w:val="002E018D"/>
    <w:rsid w:val="002E0955"/>
    <w:rsid w:val="002E0AFA"/>
    <w:rsid w:val="002E0D33"/>
    <w:rsid w:val="002E12FC"/>
    <w:rsid w:val="002E176B"/>
    <w:rsid w:val="002E1DF1"/>
    <w:rsid w:val="002E1EB1"/>
    <w:rsid w:val="002E20A1"/>
    <w:rsid w:val="002E23F2"/>
    <w:rsid w:val="002E2813"/>
    <w:rsid w:val="002E297B"/>
    <w:rsid w:val="002E2C23"/>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2E38"/>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1A6B"/>
    <w:rsid w:val="00302104"/>
    <w:rsid w:val="003023A6"/>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EFA"/>
    <w:rsid w:val="003072BE"/>
    <w:rsid w:val="003073D5"/>
    <w:rsid w:val="0030751C"/>
    <w:rsid w:val="003075B3"/>
    <w:rsid w:val="003075D0"/>
    <w:rsid w:val="003079AA"/>
    <w:rsid w:val="00307BCE"/>
    <w:rsid w:val="00310797"/>
    <w:rsid w:val="00310CB5"/>
    <w:rsid w:val="0031179F"/>
    <w:rsid w:val="00311FDA"/>
    <w:rsid w:val="003122BF"/>
    <w:rsid w:val="003122E5"/>
    <w:rsid w:val="0031289A"/>
    <w:rsid w:val="00312A35"/>
    <w:rsid w:val="00312AF0"/>
    <w:rsid w:val="00312C11"/>
    <w:rsid w:val="003134A5"/>
    <w:rsid w:val="0031388E"/>
    <w:rsid w:val="00313919"/>
    <w:rsid w:val="00313B61"/>
    <w:rsid w:val="00313E92"/>
    <w:rsid w:val="003145CA"/>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FB1"/>
    <w:rsid w:val="0032004B"/>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26A"/>
    <w:rsid w:val="003343F5"/>
    <w:rsid w:val="003347FB"/>
    <w:rsid w:val="003349EA"/>
    <w:rsid w:val="0033554D"/>
    <w:rsid w:val="0033571F"/>
    <w:rsid w:val="00335986"/>
    <w:rsid w:val="00337209"/>
    <w:rsid w:val="003372D4"/>
    <w:rsid w:val="00337408"/>
    <w:rsid w:val="00337549"/>
    <w:rsid w:val="003378FA"/>
    <w:rsid w:val="00337E9E"/>
    <w:rsid w:val="003402FD"/>
    <w:rsid w:val="0034084C"/>
    <w:rsid w:val="00340A1D"/>
    <w:rsid w:val="00340C21"/>
    <w:rsid w:val="00341864"/>
    <w:rsid w:val="00341A13"/>
    <w:rsid w:val="00341A4F"/>
    <w:rsid w:val="00341FA9"/>
    <w:rsid w:val="003428FB"/>
    <w:rsid w:val="00342C28"/>
    <w:rsid w:val="003430E8"/>
    <w:rsid w:val="00343454"/>
    <w:rsid w:val="003437C5"/>
    <w:rsid w:val="00343934"/>
    <w:rsid w:val="00343A6E"/>
    <w:rsid w:val="00343FD4"/>
    <w:rsid w:val="00344149"/>
    <w:rsid w:val="003442F3"/>
    <w:rsid w:val="00344430"/>
    <w:rsid w:val="00344BB9"/>
    <w:rsid w:val="00344D2F"/>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69D"/>
    <w:rsid w:val="003518D6"/>
    <w:rsid w:val="00351D3A"/>
    <w:rsid w:val="00351FD6"/>
    <w:rsid w:val="0035277E"/>
    <w:rsid w:val="00352989"/>
    <w:rsid w:val="00352A0A"/>
    <w:rsid w:val="00352BB0"/>
    <w:rsid w:val="00352BB1"/>
    <w:rsid w:val="00353053"/>
    <w:rsid w:val="003533CA"/>
    <w:rsid w:val="003534CB"/>
    <w:rsid w:val="0035372B"/>
    <w:rsid w:val="00353F91"/>
    <w:rsid w:val="003543EF"/>
    <w:rsid w:val="003546C6"/>
    <w:rsid w:val="00354D50"/>
    <w:rsid w:val="00354FB8"/>
    <w:rsid w:val="00355347"/>
    <w:rsid w:val="003557A2"/>
    <w:rsid w:val="00355982"/>
    <w:rsid w:val="003567D6"/>
    <w:rsid w:val="00356823"/>
    <w:rsid w:val="00356E3D"/>
    <w:rsid w:val="00357494"/>
    <w:rsid w:val="003575AA"/>
    <w:rsid w:val="0035775C"/>
    <w:rsid w:val="003603F6"/>
    <w:rsid w:val="00360C83"/>
    <w:rsid w:val="00360D94"/>
    <w:rsid w:val="0036115F"/>
    <w:rsid w:val="0036158F"/>
    <w:rsid w:val="00361816"/>
    <w:rsid w:val="0036189E"/>
    <w:rsid w:val="00361AFF"/>
    <w:rsid w:val="00361B1E"/>
    <w:rsid w:val="00361B26"/>
    <w:rsid w:val="00361E5F"/>
    <w:rsid w:val="003624C4"/>
    <w:rsid w:val="00362A68"/>
    <w:rsid w:val="003633C9"/>
    <w:rsid w:val="00363503"/>
    <w:rsid w:val="0036440B"/>
    <w:rsid w:val="00364414"/>
    <w:rsid w:val="003644D5"/>
    <w:rsid w:val="0036482F"/>
    <w:rsid w:val="00364890"/>
    <w:rsid w:val="0036506C"/>
    <w:rsid w:val="00365397"/>
    <w:rsid w:val="003654B4"/>
    <w:rsid w:val="00365829"/>
    <w:rsid w:val="00365CAB"/>
    <w:rsid w:val="00365EB3"/>
    <w:rsid w:val="003666A0"/>
    <w:rsid w:val="003667C4"/>
    <w:rsid w:val="00367495"/>
    <w:rsid w:val="003674F0"/>
    <w:rsid w:val="0036752F"/>
    <w:rsid w:val="00367A35"/>
    <w:rsid w:val="00367F2E"/>
    <w:rsid w:val="00367F97"/>
    <w:rsid w:val="0037006B"/>
    <w:rsid w:val="0037012B"/>
    <w:rsid w:val="00370164"/>
    <w:rsid w:val="0037081F"/>
    <w:rsid w:val="003708F8"/>
    <w:rsid w:val="00370A7B"/>
    <w:rsid w:val="00370FF4"/>
    <w:rsid w:val="0037114B"/>
    <w:rsid w:val="0037116F"/>
    <w:rsid w:val="00371561"/>
    <w:rsid w:val="0037170E"/>
    <w:rsid w:val="00371998"/>
    <w:rsid w:val="00371C53"/>
    <w:rsid w:val="00371D3A"/>
    <w:rsid w:val="00371FFA"/>
    <w:rsid w:val="0037216D"/>
    <w:rsid w:val="0037232D"/>
    <w:rsid w:val="00372505"/>
    <w:rsid w:val="003726B8"/>
    <w:rsid w:val="00373170"/>
    <w:rsid w:val="00373B32"/>
    <w:rsid w:val="0037486D"/>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996"/>
    <w:rsid w:val="00383E36"/>
    <w:rsid w:val="0038465F"/>
    <w:rsid w:val="0038468A"/>
    <w:rsid w:val="003846AA"/>
    <w:rsid w:val="00384ABA"/>
    <w:rsid w:val="003855C4"/>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E8E"/>
    <w:rsid w:val="00390F0A"/>
    <w:rsid w:val="00390F69"/>
    <w:rsid w:val="00391265"/>
    <w:rsid w:val="00391327"/>
    <w:rsid w:val="0039158F"/>
    <w:rsid w:val="00391842"/>
    <w:rsid w:val="0039187C"/>
    <w:rsid w:val="003918DD"/>
    <w:rsid w:val="003918E5"/>
    <w:rsid w:val="00391AD7"/>
    <w:rsid w:val="00391DEE"/>
    <w:rsid w:val="0039264B"/>
    <w:rsid w:val="00392FB5"/>
    <w:rsid w:val="00393A2B"/>
    <w:rsid w:val="00393A83"/>
    <w:rsid w:val="00393B65"/>
    <w:rsid w:val="00393D2B"/>
    <w:rsid w:val="00393DFD"/>
    <w:rsid w:val="00393E42"/>
    <w:rsid w:val="00394069"/>
    <w:rsid w:val="003943F9"/>
    <w:rsid w:val="003944E5"/>
    <w:rsid w:val="0039478C"/>
    <w:rsid w:val="003948B8"/>
    <w:rsid w:val="003949EC"/>
    <w:rsid w:val="00394B4F"/>
    <w:rsid w:val="00394DE8"/>
    <w:rsid w:val="0039530E"/>
    <w:rsid w:val="0039566C"/>
    <w:rsid w:val="00395942"/>
    <w:rsid w:val="00395AF5"/>
    <w:rsid w:val="00395CB6"/>
    <w:rsid w:val="00395D67"/>
    <w:rsid w:val="003960D5"/>
    <w:rsid w:val="003964EC"/>
    <w:rsid w:val="0039654E"/>
    <w:rsid w:val="00396AAD"/>
    <w:rsid w:val="00396EE3"/>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168A"/>
    <w:rsid w:val="003A22C4"/>
    <w:rsid w:val="003A2461"/>
    <w:rsid w:val="003A2867"/>
    <w:rsid w:val="003A286B"/>
    <w:rsid w:val="003A28D8"/>
    <w:rsid w:val="003A2D8F"/>
    <w:rsid w:val="003A2EFB"/>
    <w:rsid w:val="003A3938"/>
    <w:rsid w:val="003A3DE2"/>
    <w:rsid w:val="003A4246"/>
    <w:rsid w:val="003A42C9"/>
    <w:rsid w:val="003A4469"/>
    <w:rsid w:val="003A4670"/>
    <w:rsid w:val="003A4A4E"/>
    <w:rsid w:val="003A4D3C"/>
    <w:rsid w:val="003A5FEA"/>
    <w:rsid w:val="003A6131"/>
    <w:rsid w:val="003A6356"/>
    <w:rsid w:val="003A65B0"/>
    <w:rsid w:val="003A667E"/>
    <w:rsid w:val="003A674A"/>
    <w:rsid w:val="003A6997"/>
    <w:rsid w:val="003A6BAB"/>
    <w:rsid w:val="003A6FDE"/>
    <w:rsid w:val="003A7948"/>
    <w:rsid w:val="003A7FC8"/>
    <w:rsid w:val="003B002F"/>
    <w:rsid w:val="003B024F"/>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0A1"/>
    <w:rsid w:val="003C0DBD"/>
    <w:rsid w:val="003C0FCF"/>
    <w:rsid w:val="003C1058"/>
    <w:rsid w:val="003C1433"/>
    <w:rsid w:val="003C19CE"/>
    <w:rsid w:val="003C1C86"/>
    <w:rsid w:val="003C208F"/>
    <w:rsid w:val="003C22A3"/>
    <w:rsid w:val="003C2693"/>
    <w:rsid w:val="003C300E"/>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195"/>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08CB"/>
    <w:rsid w:val="003E13DF"/>
    <w:rsid w:val="003E1688"/>
    <w:rsid w:val="003E16A4"/>
    <w:rsid w:val="003E172C"/>
    <w:rsid w:val="003E17F1"/>
    <w:rsid w:val="003E1887"/>
    <w:rsid w:val="003E19A4"/>
    <w:rsid w:val="003E1CBF"/>
    <w:rsid w:val="003E2EDA"/>
    <w:rsid w:val="003E33B6"/>
    <w:rsid w:val="003E33FB"/>
    <w:rsid w:val="003E354D"/>
    <w:rsid w:val="003E35B0"/>
    <w:rsid w:val="003E37F5"/>
    <w:rsid w:val="003E39FC"/>
    <w:rsid w:val="003E3D8F"/>
    <w:rsid w:val="003E4145"/>
    <w:rsid w:val="003E45E0"/>
    <w:rsid w:val="003E4C21"/>
    <w:rsid w:val="003E4CF7"/>
    <w:rsid w:val="003E58D8"/>
    <w:rsid w:val="003E5A2C"/>
    <w:rsid w:val="003E5A9F"/>
    <w:rsid w:val="003E63C8"/>
    <w:rsid w:val="003E6494"/>
    <w:rsid w:val="003E671B"/>
    <w:rsid w:val="003E6878"/>
    <w:rsid w:val="003E736B"/>
    <w:rsid w:val="003E739C"/>
    <w:rsid w:val="003E746D"/>
    <w:rsid w:val="003E782F"/>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B39"/>
    <w:rsid w:val="003F4CA0"/>
    <w:rsid w:val="003F4D1B"/>
    <w:rsid w:val="003F4D3E"/>
    <w:rsid w:val="003F5482"/>
    <w:rsid w:val="003F57D4"/>
    <w:rsid w:val="003F5922"/>
    <w:rsid w:val="003F5D1D"/>
    <w:rsid w:val="003F6184"/>
    <w:rsid w:val="003F6365"/>
    <w:rsid w:val="003F64A2"/>
    <w:rsid w:val="003F6745"/>
    <w:rsid w:val="003F7230"/>
    <w:rsid w:val="003F7291"/>
    <w:rsid w:val="003F72E0"/>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44D"/>
    <w:rsid w:val="004028A9"/>
    <w:rsid w:val="004030CE"/>
    <w:rsid w:val="004034AA"/>
    <w:rsid w:val="0040362E"/>
    <w:rsid w:val="00403910"/>
    <w:rsid w:val="00403A96"/>
    <w:rsid w:val="00403AFD"/>
    <w:rsid w:val="00403EA7"/>
    <w:rsid w:val="004047FF"/>
    <w:rsid w:val="00404C2C"/>
    <w:rsid w:val="00404E8F"/>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2B2"/>
    <w:rsid w:val="00411378"/>
    <w:rsid w:val="00411CF2"/>
    <w:rsid w:val="00411E93"/>
    <w:rsid w:val="00411EF6"/>
    <w:rsid w:val="00412316"/>
    <w:rsid w:val="0041251F"/>
    <w:rsid w:val="00412791"/>
    <w:rsid w:val="00412B61"/>
    <w:rsid w:val="004130BB"/>
    <w:rsid w:val="00413874"/>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60"/>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625"/>
    <w:rsid w:val="00424842"/>
    <w:rsid w:val="004249EC"/>
    <w:rsid w:val="00424BB9"/>
    <w:rsid w:val="00424D77"/>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3C2E"/>
    <w:rsid w:val="004340CC"/>
    <w:rsid w:val="004340F5"/>
    <w:rsid w:val="004343FF"/>
    <w:rsid w:val="0043441C"/>
    <w:rsid w:val="004345CF"/>
    <w:rsid w:val="00434782"/>
    <w:rsid w:val="004347E4"/>
    <w:rsid w:val="00435062"/>
    <w:rsid w:val="00435262"/>
    <w:rsid w:val="004355AD"/>
    <w:rsid w:val="0043587F"/>
    <w:rsid w:val="0043609F"/>
    <w:rsid w:val="0043612E"/>
    <w:rsid w:val="004363D6"/>
    <w:rsid w:val="004364F2"/>
    <w:rsid w:val="00436511"/>
    <w:rsid w:val="00436572"/>
    <w:rsid w:val="004365AB"/>
    <w:rsid w:val="00436755"/>
    <w:rsid w:val="004369DA"/>
    <w:rsid w:val="004369DD"/>
    <w:rsid w:val="00437122"/>
    <w:rsid w:val="0043729D"/>
    <w:rsid w:val="00437396"/>
    <w:rsid w:val="0043754F"/>
    <w:rsid w:val="0043785F"/>
    <w:rsid w:val="00437CF8"/>
    <w:rsid w:val="00440361"/>
    <w:rsid w:val="004405CB"/>
    <w:rsid w:val="004405D4"/>
    <w:rsid w:val="00440778"/>
    <w:rsid w:val="00440E94"/>
    <w:rsid w:val="00440F3E"/>
    <w:rsid w:val="00441223"/>
    <w:rsid w:val="00441324"/>
    <w:rsid w:val="004416F6"/>
    <w:rsid w:val="00441A74"/>
    <w:rsid w:val="00441B45"/>
    <w:rsid w:val="00441C71"/>
    <w:rsid w:val="00441D9E"/>
    <w:rsid w:val="004428C7"/>
    <w:rsid w:val="00442AAE"/>
    <w:rsid w:val="00442B02"/>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27A3"/>
    <w:rsid w:val="00453182"/>
    <w:rsid w:val="00453306"/>
    <w:rsid w:val="004537F5"/>
    <w:rsid w:val="00453C0B"/>
    <w:rsid w:val="00454254"/>
    <w:rsid w:val="004542D3"/>
    <w:rsid w:val="004544FD"/>
    <w:rsid w:val="004548D6"/>
    <w:rsid w:val="00454A22"/>
    <w:rsid w:val="00454C71"/>
    <w:rsid w:val="00454D42"/>
    <w:rsid w:val="004558F4"/>
    <w:rsid w:val="0045590D"/>
    <w:rsid w:val="004559B7"/>
    <w:rsid w:val="004559CD"/>
    <w:rsid w:val="00455D96"/>
    <w:rsid w:val="00455FC1"/>
    <w:rsid w:val="00456853"/>
    <w:rsid w:val="00456BA3"/>
    <w:rsid w:val="00456C32"/>
    <w:rsid w:val="00456F09"/>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3FB2"/>
    <w:rsid w:val="00464174"/>
    <w:rsid w:val="0046453A"/>
    <w:rsid w:val="00464554"/>
    <w:rsid w:val="00464642"/>
    <w:rsid w:val="00464663"/>
    <w:rsid w:val="004646C1"/>
    <w:rsid w:val="004647FC"/>
    <w:rsid w:val="004649DF"/>
    <w:rsid w:val="00464AA9"/>
    <w:rsid w:val="00464D57"/>
    <w:rsid w:val="00464E80"/>
    <w:rsid w:val="00464FAA"/>
    <w:rsid w:val="00465136"/>
    <w:rsid w:val="00465F0A"/>
    <w:rsid w:val="00466786"/>
    <w:rsid w:val="00467039"/>
    <w:rsid w:val="00467A8B"/>
    <w:rsid w:val="00467AB5"/>
    <w:rsid w:val="00467AFF"/>
    <w:rsid w:val="00467D69"/>
    <w:rsid w:val="00467FBD"/>
    <w:rsid w:val="00470929"/>
    <w:rsid w:val="00470957"/>
    <w:rsid w:val="00470C44"/>
    <w:rsid w:val="00470C53"/>
    <w:rsid w:val="00470C5C"/>
    <w:rsid w:val="00471055"/>
    <w:rsid w:val="0047196B"/>
    <w:rsid w:val="00471BCF"/>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6D"/>
    <w:rsid w:val="00477FDC"/>
    <w:rsid w:val="00480726"/>
    <w:rsid w:val="00480795"/>
    <w:rsid w:val="00480953"/>
    <w:rsid w:val="00480A00"/>
    <w:rsid w:val="00481343"/>
    <w:rsid w:val="004814A6"/>
    <w:rsid w:val="00481562"/>
    <w:rsid w:val="00481915"/>
    <w:rsid w:val="00481D24"/>
    <w:rsid w:val="00481FE9"/>
    <w:rsid w:val="004826C7"/>
    <w:rsid w:val="0048292B"/>
    <w:rsid w:val="00482E72"/>
    <w:rsid w:val="00482FEA"/>
    <w:rsid w:val="004833B7"/>
    <w:rsid w:val="004834B6"/>
    <w:rsid w:val="00483533"/>
    <w:rsid w:val="00483680"/>
    <w:rsid w:val="004836F0"/>
    <w:rsid w:val="00483D8E"/>
    <w:rsid w:val="004841B4"/>
    <w:rsid w:val="0048430D"/>
    <w:rsid w:val="00484920"/>
    <w:rsid w:val="00484B74"/>
    <w:rsid w:val="00484E2A"/>
    <w:rsid w:val="00485046"/>
    <w:rsid w:val="004850D8"/>
    <w:rsid w:val="0048553F"/>
    <w:rsid w:val="00485566"/>
    <w:rsid w:val="00485A25"/>
    <w:rsid w:val="00485AA9"/>
    <w:rsid w:val="00485B60"/>
    <w:rsid w:val="00485B9E"/>
    <w:rsid w:val="00486042"/>
    <w:rsid w:val="004860E7"/>
    <w:rsid w:val="00486311"/>
    <w:rsid w:val="00486858"/>
    <w:rsid w:val="00486AAC"/>
    <w:rsid w:val="00486BBB"/>
    <w:rsid w:val="00486F48"/>
    <w:rsid w:val="00487507"/>
    <w:rsid w:val="00487CFB"/>
    <w:rsid w:val="00487F4B"/>
    <w:rsid w:val="0049006C"/>
    <w:rsid w:val="00490150"/>
    <w:rsid w:val="004902B6"/>
    <w:rsid w:val="00490747"/>
    <w:rsid w:val="00490AA3"/>
    <w:rsid w:val="00490FEE"/>
    <w:rsid w:val="00491266"/>
    <w:rsid w:val="00491799"/>
    <w:rsid w:val="004919E9"/>
    <w:rsid w:val="00491B93"/>
    <w:rsid w:val="00491BC9"/>
    <w:rsid w:val="004922E0"/>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5E7"/>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40BF"/>
    <w:rsid w:val="004A47F1"/>
    <w:rsid w:val="004A4904"/>
    <w:rsid w:val="004A492E"/>
    <w:rsid w:val="004A496B"/>
    <w:rsid w:val="004A4BF6"/>
    <w:rsid w:val="004A4D29"/>
    <w:rsid w:val="004A4F86"/>
    <w:rsid w:val="004A5073"/>
    <w:rsid w:val="004A52F3"/>
    <w:rsid w:val="004A5ED2"/>
    <w:rsid w:val="004A5F24"/>
    <w:rsid w:val="004A627A"/>
    <w:rsid w:val="004A63D3"/>
    <w:rsid w:val="004A6999"/>
    <w:rsid w:val="004A6B66"/>
    <w:rsid w:val="004A6C02"/>
    <w:rsid w:val="004A74F2"/>
    <w:rsid w:val="004A76FF"/>
    <w:rsid w:val="004A792D"/>
    <w:rsid w:val="004A7C9F"/>
    <w:rsid w:val="004B017C"/>
    <w:rsid w:val="004B0294"/>
    <w:rsid w:val="004B082D"/>
    <w:rsid w:val="004B100A"/>
    <w:rsid w:val="004B1246"/>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C69"/>
    <w:rsid w:val="004B641D"/>
    <w:rsid w:val="004B66EB"/>
    <w:rsid w:val="004B6AF5"/>
    <w:rsid w:val="004B6BA8"/>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B3B"/>
    <w:rsid w:val="004C3D75"/>
    <w:rsid w:val="004C3D98"/>
    <w:rsid w:val="004C414A"/>
    <w:rsid w:val="004C4247"/>
    <w:rsid w:val="004C460F"/>
    <w:rsid w:val="004C4FDC"/>
    <w:rsid w:val="004C5287"/>
    <w:rsid w:val="004C5C4B"/>
    <w:rsid w:val="004C5DE4"/>
    <w:rsid w:val="004C620E"/>
    <w:rsid w:val="004C666C"/>
    <w:rsid w:val="004C6777"/>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903"/>
    <w:rsid w:val="004D211C"/>
    <w:rsid w:val="004D228D"/>
    <w:rsid w:val="004D23CE"/>
    <w:rsid w:val="004D24DE"/>
    <w:rsid w:val="004D279C"/>
    <w:rsid w:val="004D2A1E"/>
    <w:rsid w:val="004D2C01"/>
    <w:rsid w:val="004D30DA"/>
    <w:rsid w:val="004D33F6"/>
    <w:rsid w:val="004D3E8E"/>
    <w:rsid w:val="004D417E"/>
    <w:rsid w:val="004D41EC"/>
    <w:rsid w:val="004D4488"/>
    <w:rsid w:val="004D46F3"/>
    <w:rsid w:val="004D4BD9"/>
    <w:rsid w:val="004D4EB2"/>
    <w:rsid w:val="004D5131"/>
    <w:rsid w:val="004D527C"/>
    <w:rsid w:val="004D54D2"/>
    <w:rsid w:val="004D5509"/>
    <w:rsid w:val="004D58CF"/>
    <w:rsid w:val="004D59D4"/>
    <w:rsid w:val="004D5ACE"/>
    <w:rsid w:val="004D5B95"/>
    <w:rsid w:val="004D5BB7"/>
    <w:rsid w:val="004D6194"/>
    <w:rsid w:val="004D6354"/>
    <w:rsid w:val="004D655C"/>
    <w:rsid w:val="004D6594"/>
    <w:rsid w:val="004D697B"/>
    <w:rsid w:val="004D69F5"/>
    <w:rsid w:val="004D6E4F"/>
    <w:rsid w:val="004D785F"/>
    <w:rsid w:val="004D7A19"/>
    <w:rsid w:val="004D7C36"/>
    <w:rsid w:val="004E0150"/>
    <w:rsid w:val="004E0414"/>
    <w:rsid w:val="004E05E0"/>
    <w:rsid w:val="004E0888"/>
    <w:rsid w:val="004E0A0A"/>
    <w:rsid w:val="004E0C81"/>
    <w:rsid w:val="004E1A3E"/>
    <w:rsid w:val="004E215B"/>
    <w:rsid w:val="004E2381"/>
    <w:rsid w:val="004E29B6"/>
    <w:rsid w:val="004E2C9F"/>
    <w:rsid w:val="004E2E84"/>
    <w:rsid w:val="004E33DC"/>
    <w:rsid w:val="004E3645"/>
    <w:rsid w:val="004E3A6E"/>
    <w:rsid w:val="004E3E77"/>
    <w:rsid w:val="004E3EB9"/>
    <w:rsid w:val="004E3EBA"/>
    <w:rsid w:val="004E4885"/>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4C35"/>
    <w:rsid w:val="004F50B5"/>
    <w:rsid w:val="004F5291"/>
    <w:rsid w:val="004F53CF"/>
    <w:rsid w:val="004F5484"/>
    <w:rsid w:val="004F54FB"/>
    <w:rsid w:val="004F5CEC"/>
    <w:rsid w:val="004F5EDE"/>
    <w:rsid w:val="004F5F14"/>
    <w:rsid w:val="004F6530"/>
    <w:rsid w:val="004F6B2B"/>
    <w:rsid w:val="004F6BCE"/>
    <w:rsid w:val="004F7086"/>
    <w:rsid w:val="004F75C8"/>
    <w:rsid w:val="004F7810"/>
    <w:rsid w:val="004F7F65"/>
    <w:rsid w:val="0050055A"/>
    <w:rsid w:val="00500961"/>
    <w:rsid w:val="00500B9D"/>
    <w:rsid w:val="00500F4A"/>
    <w:rsid w:val="005011C9"/>
    <w:rsid w:val="005016A7"/>
    <w:rsid w:val="0050193A"/>
    <w:rsid w:val="005028CB"/>
    <w:rsid w:val="00502A8D"/>
    <w:rsid w:val="00502CB0"/>
    <w:rsid w:val="0050306B"/>
    <w:rsid w:val="0050323F"/>
    <w:rsid w:val="00503593"/>
    <w:rsid w:val="00503775"/>
    <w:rsid w:val="00503849"/>
    <w:rsid w:val="00503E22"/>
    <w:rsid w:val="00503EB6"/>
    <w:rsid w:val="00504151"/>
    <w:rsid w:val="00504258"/>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E7B"/>
    <w:rsid w:val="00511411"/>
    <w:rsid w:val="0051181D"/>
    <w:rsid w:val="00511B5E"/>
    <w:rsid w:val="00511CEE"/>
    <w:rsid w:val="00511EC1"/>
    <w:rsid w:val="00512685"/>
    <w:rsid w:val="005127F2"/>
    <w:rsid w:val="0051285D"/>
    <w:rsid w:val="00512969"/>
    <w:rsid w:val="005134C1"/>
    <w:rsid w:val="005139F5"/>
    <w:rsid w:val="00513BC6"/>
    <w:rsid w:val="005141D2"/>
    <w:rsid w:val="0051421E"/>
    <w:rsid w:val="00514885"/>
    <w:rsid w:val="00514AA9"/>
    <w:rsid w:val="00514B8A"/>
    <w:rsid w:val="00514C68"/>
    <w:rsid w:val="005153B4"/>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A3"/>
    <w:rsid w:val="005240BC"/>
    <w:rsid w:val="0052485C"/>
    <w:rsid w:val="00524CC4"/>
    <w:rsid w:val="00524D60"/>
    <w:rsid w:val="00524F06"/>
    <w:rsid w:val="005250D1"/>
    <w:rsid w:val="005253B3"/>
    <w:rsid w:val="00525D66"/>
    <w:rsid w:val="00525FC2"/>
    <w:rsid w:val="00526B1C"/>
    <w:rsid w:val="00526C12"/>
    <w:rsid w:val="00526FCF"/>
    <w:rsid w:val="00527079"/>
    <w:rsid w:val="0052718A"/>
    <w:rsid w:val="00527194"/>
    <w:rsid w:val="005271DC"/>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512"/>
    <w:rsid w:val="00536DEF"/>
    <w:rsid w:val="0053726F"/>
    <w:rsid w:val="005375C9"/>
    <w:rsid w:val="00537971"/>
    <w:rsid w:val="00537A09"/>
    <w:rsid w:val="00537C33"/>
    <w:rsid w:val="00537CD2"/>
    <w:rsid w:val="00537F6F"/>
    <w:rsid w:val="00537FC7"/>
    <w:rsid w:val="00540415"/>
    <w:rsid w:val="005404D9"/>
    <w:rsid w:val="005408E2"/>
    <w:rsid w:val="005409E6"/>
    <w:rsid w:val="00540CCF"/>
    <w:rsid w:val="0054134C"/>
    <w:rsid w:val="005413DD"/>
    <w:rsid w:val="0054148A"/>
    <w:rsid w:val="00541618"/>
    <w:rsid w:val="005418EA"/>
    <w:rsid w:val="00541D17"/>
    <w:rsid w:val="00541F0A"/>
    <w:rsid w:val="00542434"/>
    <w:rsid w:val="005424EB"/>
    <w:rsid w:val="0054292B"/>
    <w:rsid w:val="00542949"/>
    <w:rsid w:val="00543370"/>
    <w:rsid w:val="0054350C"/>
    <w:rsid w:val="00543578"/>
    <w:rsid w:val="00543970"/>
    <w:rsid w:val="00543AF4"/>
    <w:rsid w:val="00543EF0"/>
    <w:rsid w:val="005442DD"/>
    <w:rsid w:val="005442F3"/>
    <w:rsid w:val="005445AE"/>
    <w:rsid w:val="005447CD"/>
    <w:rsid w:val="00544B5A"/>
    <w:rsid w:val="00544F0F"/>
    <w:rsid w:val="005450D6"/>
    <w:rsid w:val="005450FD"/>
    <w:rsid w:val="0054521F"/>
    <w:rsid w:val="00545653"/>
    <w:rsid w:val="005458C5"/>
    <w:rsid w:val="00545AD6"/>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1555"/>
    <w:rsid w:val="00551852"/>
    <w:rsid w:val="00551872"/>
    <w:rsid w:val="00551BE8"/>
    <w:rsid w:val="00551D4B"/>
    <w:rsid w:val="00551FEF"/>
    <w:rsid w:val="0055225F"/>
    <w:rsid w:val="0055234F"/>
    <w:rsid w:val="005523E8"/>
    <w:rsid w:val="005527D1"/>
    <w:rsid w:val="00552BD8"/>
    <w:rsid w:val="00552D9F"/>
    <w:rsid w:val="00552E7E"/>
    <w:rsid w:val="00553076"/>
    <w:rsid w:val="005533FB"/>
    <w:rsid w:val="00553A29"/>
    <w:rsid w:val="00553D48"/>
    <w:rsid w:val="005541B3"/>
    <w:rsid w:val="0055426A"/>
    <w:rsid w:val="0055427B"/>
    <w:rsid w:val="00554298"/>
    <w:rsid w:val="0055465D"/>
    <w:rsid w:val="005548D9"/>
    <w:rsid w:val="00554945"/>
    <w:rsid w:val="00555237"/>
    <w:rsid w:val="005552F2"/>
    <w:rsid w:val="0055548D"/>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3E5"/>
    <w:rsid w:val="00561580"/>
    <w:rsid w:val="00561A4C"/>
    <w:rsid w:val="00561DB2"/>
    <w:rsid w:val="005621F0"/>
    <w:rsid w:val="00562721"/>
    <w:rsid w:val="0056294B"/>
    <w:rsid w:val="00562C59"/>
    <w:rsid w:val="00562DB0"/>
    <w:rsid w:val="005632F7"/>
    <w:rsid w:val="005633F7"/>
    <w:rsid w:val="00563630"/>
    <w:rsid w:val="00563AB2"/>
    <w:rsid w:val="00563C53"/>
    <w:rsid w:val="00563DEC"/>
    <w:rsid w:val="00563EE7"/>
    <w:rsid w:val="00564170"/>
    <w:rsid w:val="00564302"/>
    <w:rsid w:val="00564459"/>
    <w:rsid w:val="0056454F"/>
    <w:rsid w:val="00564B63"/>
    <w:rsid w:val="00564C23"/>
    <w:rsid w:val="00564E3D"/>
    <w:rsid w:val="00565128"/>
    <w:rsid w:val="00565703"/>
    <w:rsid w:val="00565922"/>
    <w:rsid w:val="00565E39"/>
    <w:rsid w:val="00565E5C"/>
    <w:rsid w:val="00566319"/>
    <w:rsid w:val="0056636F"/>
    <w:rsid w:val="005668FD"/>
    <w:rsid w:val="00566BE3"/>
    <w:rsid w:val="00566CB5"/>
    <w:rsid w:val="00566CF4"/>
    <w:rsid w:val="00566E85"/>
    <w:rsid w:val="00566F84"/>
    <w:rsid w:val="0056703E"/>
    <w:rsid w:val="005670FB"/>
    <w:rsid w:val="005672D2"/>
    <w:rsid w:val="0056749A"/>
    <w:rsid w:val="00567699"/>
    <w:rsid w:val="005678DB"/>
    <w:rsid w:val="00567E29"/>
    <w:rsid w:val="005714D9"/>
    <w:rsid w:val="005715B8"/>
    <w:rsid w:val="005715B9"/>
    <w:rsid w:val="005716BA"/>
    <w:rsid w:val="005716D5"/>
    <w:rsid w:val="0057176E"/>
    <w:rsid w:val="00571838"/>
    <w:rsid w:val="005718C4"/>
    <w:rsid w:val="00571D5C"/>
    <w:rsid w:val="00571DF6"/>
    <w:rsid w:val="00571E53"/>
    <w:rsid w:val="005724F3"/>
    <w:rsid w:val="00572779"/>
    <w:rsid w:val="005727A9"/>
    <w:rsid w:val="005727B2"/>
    <w:rsid w:val="00572984"/>
    <w:rsid w:val="00572B2A"/>
    <w:rsid w:val="00572BCE"/>
    <w:rsid w:val="00572C9F"/>
    <w:rsid w:val="00572FEC"/>
    <w:rsid w:val="005736B8"/>
    <w:rsid w:val="00573935"/>
    <w:rsid w:val="00573DA3"/>
    <w:rsid w:val="00574087"/>
    <w:rsid w:val="00574306"/>
    <w:rsid w:val="005744FE"/>
    <w:rsid w:val="00574679"/>
    <w:rsid w:val="005748C5"/>
    <w:rsid w:val="00574B0F"/>
    <w:rsid w:val="00575248"/>
    <w:rsid w:val="005755D5"/>
    <w:rsid w:val="00575F40"/>
    <w:rsid w:val="00576015"/>
    <w:rsid w:val="00576258"/>
    <w:rsid w:val="00576278"/>
    <w:rsid w:val="0057651B"/>
    <w:rsid w:val="00576844"/>
    <w:rsid w:val="005769FB"/>
    <w:rsid w:val="00576A3C"/>
    <w:rsid w:val="00576AB1"/>
    <w:rsid w:val="00576B84"/>
    <w:rsid w:val="00576C0F"/>
    <w:rsid w:val="00576E4B"/>
    <w:rsid w:val="00577381"/>
    <w:rsid w:val="0057761D"/>
    <w:rsid w:val="00577B87"/>
    <w:rsid w:val="00577F17"/>
    <w:rsid w:val="00580674"/>
    <w:rsid w:val="00580B9C"/>
    <w:rsid w:val="00581440"/>
    <w:rsid w:val="005816EB"/>
    <w:rsid w:val="005819D6"/>
    <w:rsid w:val="00581C17"/>
    <w:rsid w:val="00581D34"/>
    <w:rsid w:val="00581FA5"/>
    <w:rsid w:val="005821B6"/>
    <w:rsid w:val="00582394"/>
    <w:rsid w:val="005828D0"/>
    <w:rsid w:val="005831D1"/>
    <w:rsid w:val="005831F3"/>
    <w:rsid w:val="00583201"/>
    <w:rsid w:val="00583211"/>
    <w:rsid w:val="005832F5"/>
    <w:rsid w:val="00583B04"/>
    <w:rsid w:val="00583F6E"/>
    <w:rsid w:val="0058412F"/>
    <w:rsid w:val="005847EE"/>
    <w:rsid w:val="00584905"/>
    <w:rsid w:val="005849CD"/>
    <w:rsid w:val="00584B23"/>
    <w:rsid w:val="00584B68"/>
    <w:rsid w:val="00584B85"/>
    <w:rsid w:val="00585798"/>
    <w:rsid w:val="00585957"/>
    <w:rsid w:val="00585C57"/>
    <w:rsid w:val="0058620C"/>
    <w:rsid w:val="00586B37"/>
    <w:rsid w:val="00587A73"/>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12A"/>
    <w:rsid w:val="005934E0"/>
    <w:rsid w:val="00593595"/>
    <w:rsid w:val="005937DA"/>
    <w:rsid w:val="00593D5F"/>
    <w:rsid w:val="00593E6C"/>
    <w:rsid w:val="00593EC4"/>
    <w:rsid w:val="00594A8C"/>
    <w:rsid w:val="00594D8C"/>
    <w:rsid w:val="00594E86"/>
    <w:rsid w:val="005953E2"/>
    <w:rsid w:val="00595AC8"/>
    <w:rsid w:val="00595EA4"/>
    <w:rsid w:val="00596038"/>
    <w:rsid w:val="00596D90"/>
    <w:rsid w:val="00596EF7"/>
    <w:rsid w:val="00596F6B"/>
    <w:rsid w:val="00596FB3"/>
    <w:rsid w:val="00597256"/>
    <w:rsid w:val="005976ED"/>
    <w:rsid w:val="00597A36"/>
    <w:rsid w:val="00597B7E"/>
    <w:rsid w:val="005A044F"/>
    <w:rsid w:val="005A04D5"/>
    <w:rsid w:val="005A05C1"/>
    <w:rsid w:val="005A0A90"/>
    <w:rsid w:val="005A0C92"/>
    <w:rsid w:val="005A1413"/>
    <w:rsid w:val="005A1604"/>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6B5"/>
    <w:rsid w:val="005B3734"/>
    <w:rsid w:val="005B3ADD"/>
    <w:rsid w:val="005B3B61"/>
    <w:rsid w:val="005B3CD6"/>
    <w:rsid w:val="005B3E8C"/>
    <w:rsid w:val="005B3F52"/>
    <w:rsid w:val="005B414D"/>
    <w:rsid w:val="005B456F"/>
    <w:rsid w:val="005B487F"/>
    <w:rsid w:val="005B4A02"/>
    <w:rsid w:val="005B4A5F"/>
    <w:rsid w:val="005B5288"/>
    <w:rsid w:val="005B5354"/>
    <w:rsid w:val="005B55FF"/>
    <w:rsid w:val="005B57A3"/>
    <w:rsid w:val="005B5879"/>
    <w:rsid w:val="005B5BAC"/>
    <w:rsid w:val="005B695E"/>
    <w:rsid w:val="005B69BE"/>
    <w:rsid w:val="005B6BFF"/>
    <w:rsid w:val="005B6CB2"/>
    <w:rsid w:val="005B6CF7"/>
    <w:rsid w:val="005B734F"/>
    <w:rsid w:val="005B75F5"/>
    <w:rsid w:val="005B775C"/>
    <w:rsid w:val="005B7857"/>
    <w:rsid w:val="005B7955"/>
    <w:rsid w:val="005B7BAA"/>
    <w:rsid w:val="005B7BEA"/>
    <w:rsid w:val="005B7E30"/>
    <w:rsid w:val="005C042F"/>
    <w:rsid w:val="005C0E50"/>
    <w:rsid w:val="005C1120"/>
    <w:rsid w:val="005C13AA"/>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0B3"/>
    <w:rsid w:val="005D5892"/>
    <w:rsid w:val="005D5C74"/>
    <w:rsid w:val="005D5FF5"/>
    <w:rsid w:val="005D6A0A"/>
    <w:rsid w:val="005D6A37"/>
    <w:rsid w:val="005D6B61"/>
    <w:rsid w:val="005D79AA"/>
    <w:rsid w:val="005E09B0"/>
    <w:rsid w:val="005E0B50"/>
    <w:rsid w:val="005E0F80"/>
    <w:rsid w:val="005E111A"/>
    <w:rsid w:val="005E16FF"/>
    <w:rsid w:val="005E1D1F"/>
    <w:rsid w:val="005E1E9A"/>
    <w:rsid w:val="005E1F31"/>
    <w:rsid w:val="005E2027"/>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B5D"/>
    <w:rsid w:val="005E5C36"/>
    <w:rsid w:val="005E5CB1"/>
    <w:rsid w:val="005E5EBB"/>
    <w:rsid w:val="005E5EEB"/>
    <w:rsid w:val="005E67F6"/>
    <w:rsid w:val="005E6947"/>
    <w:rsid w:val="005E6B4F"/>
    <w:rsid w:val="005E6BC1"/>
    <w:rsid w:val="005E6FB9"/>
    <w:rsid w:val="005E749E"/>
    <w:rsid w:val="005E7A52"/>
    <w:rsid w:val="005E7B4E"/>
    <w:rsid w:val="005F041D"/>
    <w:rsid w:val="005F07DA"/>
    <w:rsid w:val="005F0890"/>
    <w:rsid w:val="005F1249"/>
    <w:rsid w:val="005F13DA"/>
    <w:rsid w:val="005F1A0E"/>
    <w:rsid w:val="005F1E27"/>
    <w:rsid w:val="005F2063"/>
    <w:rsid w:val="005F275F"/>
    <w:rsid w:val="005F293D"/>
    <w:rsid w:val="005F2942"/>
    <w:rsid w:val="005F2E08"/>
    <w:rsid w:val="005F3806"/>
    <w:rsid w:val="005F3BB8"/>
    <w:rsid w:val="005F3D64"/>
    <w:rsid w:val="005F3D68"/>
    <w:rsid w:val="005F4071"/>
    <w:rsid w:val="005F4494"/>
    <w:rsid w:val="005F451D"/>
    <w:rsid w:val="005F46D9"/>
    <w:rsid w:val="005F4864"/>
    <w:rsid w:val="005F4C39"/>
    <w:rsid w:val="005F4D25"/>
    <w:rsid w:val="005F4F35"/>
    <w:rsid w:val="005F5032"/>
    <w:rsid w:val="005F50F6"/>
    <w:rsid w:val="005F5A9C"/>
    <w:rsid w:val="005F61D8"/>
    <w:rsid w:val="005F63CE"/>
    <w:rsid w:val="005F64A2"/>
    <w:rsid w:val="005F6519"/>
    <w:rsid w:val="005F6793"/>
    <w:rsid w:val="005F687D"/>
    <w:rsid w:val="005F6A6E"/>
    <w:rsid w:val="005F6C64"/>
    <w:rsid w:val="005F790E"/>
    <w:rsid w:val="005F7BDA"/>
    <w:rsid w:val="005F7D32"/>
    <w:rsid w:val="006001DB"/>
    <w:rsid w:val="006001E2"/>
    <w:rsid w:val="00600A19"/>
    <w:rsid w:val="00600BA0"/>
    <w:rsid w:val="00600F2B"/>
    <w:rsid w:val="0060144A"/>
    <w:rsid w:val="00601605"/>
    <w:rsid w:val="00601998"/>
    <w:rsid w:val="00601B56"/>
    <w:rsid w:val="00601D29"/>
    <w:rsid w:val="00601F4C"/>
    <w:rsid w:val="006024D6"/>
    <w:rsid w:val="0060264F"/>
    <w:rsid w:val="006028B3"/>
    <w:rsid w:val="00602AC2"/>
    <w:rsid w:val="00602AC6"/>
    <w:rsid w:val="00603632"/>
    <w:rsid w:val="00603CCE"/>
    <w:rsid w:val="00604180"/>
    <w:rsid w:val="006041DC"/>
    <w:rsid w:val="0060440F"/>
    <w:rsid w:val="00604467"/>
    <w:rsid w:val="006044F2"/>
    <w:rsid w:val="00604D91"/>
    <w:rsid w:val="00604DAD"/>
    <w:rsid w:val="00605760"/>
    <w:rsid w:val="006059C9"/>
    <w:rsid w:val="00605DEE"/>
    <w:rsid w:val="00605F52"/>
    <w:rsid w:val="00606002"/>
    <w:rsid w:val="0060625C"/>
    <w:rsid w:val="00606635"/>
    <w:rsid w:val="006067F8"/>
    <w:rsid w:val="006068FE"/>
    <w:rsid w:val="00606B1A"/>
    <w:rsid w:val="00606DC5"/>
    <w:rsid w:val="00607067"/>
    <w:rsid w:val="006073F6"/>
    <w:rsid w:val="00607401"/>
    <w:rsid w:val="00607B57"/>
    <w:rsid w:val="00607C44"/>
    <w:rsid w:val="00607ED9"/>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59"/>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463"/>
    <w:rsid w:val="0062055B"/>
    <w:rsid w:val="0062071D"/>
    <w:rsid w:val="00620FAC"/>
    <w:rsid w:val="006214C6"/>
    <w:rsid w:val="0062189F"/>
    <w:rsid w:val="00621B6F"/>
    <w:rsid w:val="00621C6F"/>
    <w:rsid w:val="00622244"/>
    <w:rsid w:val="006223A6"/>
    <w:rsid w:val="00622823"/>
    <w:rsid w:val="0062302D"/>
    <w:rsid w:val="006230FA"/>
    <w:rsid w:val="0062388D"/>
    <w:rsid w:val="00623983"/>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628"/>
    <w:rsid w:val="00632940"/>
    <w:rsid w:val="0063297B"/>
    <w:rsid w:val="00632E2E"/>
    <w:rsid w:val="00632EA6"/>
    <w:rsid w:val="0063329E"/>
    <w:rsid w:val="00633AC7"/>
    <w:rsid w:val="00633B3A"/>
    <w:rsid w:val="00633CEF"/>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9E9"/>
    <w:rsid w:val="00637BE1"/>
    <w:rsid w:val="00640486"/>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9BD"/>
    <w:rsid w:val="00643A89"/>
    <w:rsid w:val="006440E1"/>
    <w:rsid w:val="006442A4"/>
    <w:rsid w:val="006444C3"/>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2A9"/>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6ED5"/>
    <w:rsid w:val="00657591"/>
    <w:rsid w:val="0065769A"/>
    <w:rsid w:val="006576DC"/>
    <w:rsid w:val="0065774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E5E"/>
    <w:rsid w:val="00671F10"/>
    <w:rsid w:val="00671F24"/>
    <w:rsid w:val="006720A0"/>
    <w:rsid w:val="0067259C"/>
    <w:rsid w:val="0067262E"/>
    <w:rsid w:val="00672D73"/>
    <w:rsid w:val="006733AE"/>
    <w:rsid w:val="0067342E"/>
    <w:rsid w:val="00673554"/>
    <w:rsid w:val="00673A27"/>
    <w:rsid w:val="00673CF5"/>
    <w:rsid w:val="006740A5"/>
    <w:rsid w:val="00674F3B"/>
    <w:rsid w:val="00675064"/>
    <w:rsid w:val="00675087"/>
    <w:rsid w:val="0067525E"/>
    <w:rsid w:val="006753C3"/>
    <w:rsid w:val="006754F5"/>
    <w:rsid w:val="00675568"/>
    <w:rsid w:val="00676034"/>
    <w:rsid w:val="00676554"/>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26C"/>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81A"/>
    <w:rsid w:val="0068399C"/>
    <w:rsid w:val="00683CB1"/>
    <w:rsid w:val="0068415F"/>
    <w:rsid w:val="00684491"/>
    <w:rsid w:val="00684586"/>
    <w:rsid w:val="00684CE2"/>
    <w:rsid w:val="00684DFE"/>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C7F"/>
    <w:rsid w:val="00690E27"/>
    <w:rsid w:val="00690F58"/>
    <w:rsid w:val="00691894"/>
    <w:rsid w:val="00691A15"/>
    <w:rsid w:val="006920B1"/>
    <w:rsid w:val="006922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0D3"/>
    <w:rsid w:val="006955E4"/>
    <w:rsid w:val="0069564B"/>
    <w:rsid w:val="006963B2"/>
    <w:rsid w:val="0069641F"/>
    <w:rsid w:val="006964E1"/>
    <w:rsid w:val="00696873"/>
    <w:rsid w:val="00696AC8"/>
    <w:rsid w:val="00697127"/>
    <w:rsid w:val="006A0015"/>
    <w:rsid w:val="006A05DD"/>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B12"/>
    <w:rsid w:val="006A62F1"/>
    <w:rsid w:val="006A63C2"/>
    <w:rsid w:val="006A64CD"/>
    <w:rsid w:val="006A64F4"/>
    <w:rsid w:val="006A661A"/>
    <w:rsid w:val="006A6C18"/>
    <w:rsid w:val="006A6E37"/>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0C5"/>
    <w:rsid w:val="006B31A8"/>
    <w:rsid w:val="006B3318"/>
    <w:rsid w:val="006B3460"/>
    <w:rsid w:val="006B3683"/>
    <w:rsid w:val="006B3F31"/>
    <w:rsid w:val="006B4128"/>
    <w:rsid w:val="006B414A"/>
    <w:rsid w:val="006B4A94"/>
    <w:rsid w:val="006B4B28"/>
    <w:rsid w:val="006B555E"/>
    <w:rsid w:val="006B5AAD"/>
    <w:rsid w:val="006B5B12"/>
    <w:rsid w:val="006B5FCF"/>
    <w:rsid w:val="006B6438"/>
    <w:rsid w:val="006B6634"/>
    <w:rsid w:val="006B6911"/>
    <w:rsid w:val="006B6CFE"/>
    <w:rsid w:val="006B6D45"/>
    <w:rsid w:val="006B7498"/>
    <w:rsid w:val="006B75A9"/>
    <w:rsid w:val="006B75CD"/>
    <w:rsid w:val="006B7AAD"/>
    <w:rsid w:val="006B7B8E"/>
    <w:rsid w:val="006B7B9A"/>
    <w:rsid w:val="006C02A7"/>
    <w:rsid w:val="006C02D3"/>
    <w:rsid w:val="006C062F"/>
    <w:rsid w:val="006C063F"/>
    <w:rsid w:val="006C0643"/>
    <w:rsid w:val="006C064B"/>
    <w:rsid w:val="006C0A14"/>
    <w:rsid w:val="006C114D"/>
    <w:rsid w:val="006C149D"/>
    <w:rsid w:val="006C15B5"/>
    <w:rsid w:val="006C1A33"/>
    <w:rsid w:val="006C2059"/>
    <w:rsid w:val="006C215D"/>
    <w:rsid w:val="006C2420"/>
    <w:rsid w:val="006C26D8"/>
    <w:rsid w:val="006C317E"/>
    <w:rsid w:val="006C372D"/>
    <w:rsid w:val="006C3C9D"/>
    <w:rsid w:val="006C421A"/>
    <w:rsid w:val="006C42A7"/>
    <w:rsid w:val="006C4458"/>
    <w:rsid w:val="006C4580"/>
    <w:rsid w:val="006C4CEB"/>
    <w:rsid w:val="006C4E85"/>
    <w:rsid w:val="006C574F"/>
    <w:rsid w:val="006C57B9"/>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B55"/>
    <w:rsid w:val="006D3C6D"/>
    <w:rsid w:val="006D3FCB"/>
    <w:rsid w:val="006D434B"/>
    <w:rsid w:val="006D461B"/>
    <w:rsid w:val="006D4CA5"/>
    <w:rsid w:val="006D5547"/>
    <w:rsid w:val="006D5689"/>
    <w:rsid w:val="006D5D32"/>
    <w:rsid w:val="006D5E62"/>
    <w:rsid w:val="006D605B"/>
    <w:rsid w:val="006D61C5"/>
    <w:rsid w:val="006D62C5"/>
    <w:rsid w:val="006D66BB"/>
    <w:rsid w:val="006D6863"/>
    <w:rsid w:val="006D70A5"/>
    <w:rsid w:val="006D759C"/>
    <w:rsid w:val="006D7655"/>
    <w:rsid w:val="006D7969"/>
    <w:rsid w:val="006D7C0B"/>
    <w:rsid w:val="006D7E14"/>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3F8"/>
    <w:rsid w:val="006E466F"/>
    <w:rsid w:val="006E489E"/>
    <w:rsid w:val="006E4B7F"/>
    <w:rsid w:val="006E4CC3"/>
    <w:rsid w:val="006E4F12"/>
    <w:rsid w:val="006E5487"/>
    <w:rsid w:val="006E551F"/>
    <w:rsid w:val="006E562A"/>
    <w:rsid w:val="006E6188"/>
    <w:rsid w:val="006E62AC"/>
    <w:rsid w:val="006E704E"/>
    <w:rsid w:val="006E7050"/>
    <w:rsid w:val="006E7458"/>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AD5"/>
    <w:rsid w:val="00700B12"/>
    <w:rsid w:val="00700CBF"/>
    <w:rsid w:val="007010E8"/>
    <w:rsid w:val="0070120C"/>
    <w:rsid w:val="00701BA9"/>
    <w:rsid w:val="00701EBC"/>
    <w:rsid w:val="00702877"/>
    <w:rsid w:val="00703368"/>
    <w:rsid w:val="007033A3"/>
    <w:rsid w:val="00703932"/>
    <w:rsid w:val="00704A70"/>
    <w:rsid w:val="00704C53"/>
    <w:rsid w:val="00704D4A"/>
    <w:rsid w:val="00705813"/>
    <w:rsid w:val="00705A46"/>
    <w:rsid w:val="00705BA8"/>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5BF"/>
    <w:rsid w:val="00711859"/>
    <w:rsid w:val="00711E7D"/>
    <w:rsid w:val="007122F9"/>
    <w:rsid w:val="0071230B"/>
    <w:rsid w:val="007123E7"/>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D34"/>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218"/>
    <w:rsid w:val="007224D6"/>
    <w:rsid w:val="00722561"/>
    <w:rsid w:val="00722948"/>
    <w:rsid w:val="00722F8A"/>
    <w:rsid w:val="007230B5"/>
    <w:rsid w:val="0072318F"/>
    <w:rsid w:val="00723219"/>
    <w:rsid w:val="00723392"/>
    <w:rsid w:val="007233B0"/>
    <w:rsid w:val="007235A7"/>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E6"/>
    <w:rsid w:val="0073083B"/>
    <w:rsid w:val="00730892"/>
    <w:rsid w:val="007309AB"/>
    <w:rsid w:val="00730AC0"/>
    <w:rsid w:val="00730DC1"/>
    <w:rsid w:val="0073110E"/>
    <w:rsid w:val="007316EB"/>
    <w:rsid w:val="00731B34"/>
    <w:rsid w:val="00731D5B"/>
    <w:rsid w:val="00731E7C"/>
    <w:rsid w:val="0073209D"/>
    <w:rsid w:val="00732545"/>
    <w:rsid w:val="00732EA2"/>
    <w:rsid w:val="00733069"/>
    <w:rsid w:val="00733219"/>
    <w:rsid w:val="007334A3"/>
    <w:rsid w:val="007334C5"/>
    <w:rsid w:val="00734A5A"/>
    <w:rsid w:val="00734B26"/>
    <w:rsid w:val="00734D12"/>
    <w:rsid w:val="007352C7"/>
    <w:rsid w:val="007353C9"/>
    <w:rsid w:val="00735E69"/>
    <w:rsid w:val="007362F6"/>
    <w:rsid w:val="00736871"/>
    <w:rsid w:val="00736B55"/>
    <w:rsid w:val="00736F31"/>
    <w:rsid w:val="00736F51"/>
    <w:rsid w:val="0073708D"/>
    <w:rsid w:val="00737341"/>
    <w:rsid w:val="0073776A"/>
    <w:rsid w:val="007378E1"/>
    <w:rsid w:val="00737940"/>
    <w:rsid w:val="00737E3C"/>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6F69"/>
    <w:rsid w:val="00747330"/>
    <w:rsid w:val="007473CF"/>
    <w:rsid w:val="007506DB"/>
    <w:rsid w:val="00750AC5"/>
    <w:rsid w:val="00750E7B"/>
    <w:rsid w:val="007513F2"/>
    <w:rsid w:val="00751A22"/>
    <w:rsid w:val="00751ACF"/>
    <w:rsid w:val="0075239A"/>
    <w:rsid w:val="007529C9"/>
    <w:rsid w:val="00752A22"/>
    <w:rsid w:val="00753312"/>
    <w:rsid w:val="00753562"/>
    <w:rsid w:val="00753B08"/>
    <w:rsid w:val="00754657"/>
    <w:rsid w:val="00754AA2"/>
    <w:rsid w:val="00754C3B"/>
    <w:rsid w:val="00754DCC"/>
    <w:rsid w:val="00755136"/>
    <w:rsid w:val="00755B12"/>
    <w:rsid w:val="00755C16"/>
    <w:rsid w:val="00755EB6"/>
    <w:rsid w:val="007563E6"/>
    <w:rsid w:val="00756638"/>
    <w:rsid w:val="00756B13"/>
    <w:rsid w:val="00756F1D"/>
    <w:rsid w:val="007571E4"/>
    <w:rsid w:val="007572A5"/>
    <w:rsid w:val="007575F3"/>
    <w:rsid w:val="007577A7"/>
    <w:rsid w:val="00757B0D"/>
    <w:rsid w:val="00757C16"/>
    <w:rsid w:val="00757E59"/>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36AE"/>
    <w:rsid w:val="0076385A"/>
    <w:rsid w:val="00763DC5"/>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2CE"/>
    <w:rsid w:val="007679E9"/>
    <w:rsid w:val="00767A23"/>
    <w:rsid w:val="00767ABA"/>
    <w:rsid w:val="00767C59"/>
    <w:rsid w:val="00767D13"/>
    <w:rsid w:val="0077007E"/>
    <w:rsid w:val="00770125"/>
    <w:rsid w:val="0077071D"/>
    <w:rsid w:val="00770A54"/>
    <w:rsid w:val="00770A8D"/>
    <w:rsid w:val="00770CDF"/>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6A58"/>
    <w:rsid w:val="0077708A"/>
    <w:rsid w:val="007774CF"/>
    <w:rsid w:val="007776B9"/>
    <w:rsid w:val="00777A0F"/>
    <w:rsid w:val="007803C4"/>
    <w:rsid w:val="00780445"/>
    <w:rsid w:val="007804E7"/>
    <w:rsid w:val="007804F3"/>
    <w:rsid w:val="0078064D"/>
    <w:rsid w:val="00780B79"/>
    <w:rsid w:val="00781116"/>
    <w:rsid w:val="00781631"/>
    <w:rsid w:val="007816E7"/>
    <w:rsid w:val="00781988"/>
    <w:rsid w:val="00781ADE"/>
    <w:rsid w:val="0078200F"/>
    <w:rsid w:val="0078225A"/>
    <w:rsid w:val="0078255E"/>
    <w:rsid w:val="007827DA"/>
    <w:rsid w:val="00782D8D"/>
    <w:rsid w:val="00783192"/>
    <w:rsid w:val="007831E2"/>
    <w:rsid w:val="00783631"/>
    <w:rsid w:val="00783A46"/>
    <w:rsid w:val="00783FC3"/>
    <w:rsid w:val="007841CA"/>
    <w:rsid w:val="00784276"/>
    <w:rsid w:val="00784318"/>
    <w:rsid w:val="007847D8"/>
    <w:rsid w:val="00784896"/>
    <w:rsid w:val="007848A0"/>
    <w:rsid w:val="00784BEF"/>
    <w:rsid w:val="0078514E"/>
    <w:rsid w:val="0078548B"/>
    <w:rsid w:val="007855E6"/>
    <w:rsid w:val="00785A88"/>
    <w:rsid w:val="0078628F"/>
    <w:rsid w:val="0078663A"/>
    <w:rsid w:val="00786A4D"/>
    <w:rsid w:val="00786CB3"/>
    <w:rsid w:val="00786D76"/>
    <w:rsid w:val="00787F43"/>
    <w:rsid w:val="007900EF"/>
    <w:rsid w:val="007903FF"/>
    <w:rsid w:val="0079044A"/>
    <w:rsid w:val="00790AA5"/>
    <w:rsid w:val="0079107B"/>
    <w:rsid w:val="00791181"/>
    <w:rsid w:val="00791470"/>
    <w:rsid w:val="00791555"/>
    <w:rsid w:val="007919A9"/>
    <w:rsid w:val="00791B2B"/>
    <w:rsid w:val="00791D6B"/>
    <w:rsid w:val="00791DEF"/>
    <w:rsid w:val="00792233"/>
    <w:rsid w:val="007925EB"/>
    <w:rsid w:val="00792C4E"/>
    <w:rsid w:val="00792CAD"/>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771F"/>
    <w:rsid w:val="0079782C"/>
    <w:rsid w:val="007A0661"/>
    <w:rsid w:val="007A0903"/>
    <w:rsid w:val="007A0AA3"/>
    <w:rsid w:val="007A11E8"/>
    <w:rsid w:val="007A1610"/>
    <w:rsid w:val="007A1630"/>
    <w:rsid w:val="007A1BA3"/>
    <w:rsid w:val="007A1E35"/>
    <w:rsid w:val="007A20AE"/>
    <w:rsid w:val="007A29D2"/>
    <w:rsid w:val="007A2A53"/>
    <w:rsid w:val="007A3259"/>
    <w:rsid w:val="007A32FF"/>
    <w:rsid w:val="007A337D"/>
    <w:rsid w:val="007A33BE"/>
    <w:rsid w:val="007A3CDD"/>
    <w:rsid w:val="007A411E"/>
    <w:rsid w:val="007A4836"/>
    <w:rsid w:val="007A49EC"/>
    <w:rsid w:val="007A4C25"/>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CFD"/>
    <w:rsid w:val="007A7E09"/>
    <w:rsid w:val="007A7E61"/>
    <w:rsid w:val="007A7E75"/>
    <w:rsid w:val="007A7EEA"/>
    <w:rsid w:val="007A7F3D"/>
    <w:rsid w:val="007B026D"/>
    <w:rsid w:val="007B046B"/>
    <w:rsid w:val="007B04ED"/>
    <w:rsid w:val="007B094D"/>
    <w:rsid w:val="007B0A63"/>
    <w:rsid w:val="007B16BD"/>
    <w:rsid w:val="007B1865"/>
    <w:rsid w:val="007B1A9A"/>
    <w:rsid w:val="007B1BBA"/>
    <w:rsid w:val="007B211F"/>
    <w:rsid w:val="007B234D"/>
    <w:rsid w:val="007B2719"/>
    <w:rsid w:val="007B2B08"/>
    <w:rsid w:val="007B2B26"/>
    <w:rsid w:val="007B2C0C"/>
    <w:rsid w:val="007B2CD9"/>
    <w:rsid w:val="007B2CFF"/>
    <w:rsid w:val="007B2D17"/>
    <w:rsid w:val="007B323A"/>
    <w:rsid w:val="007B341E"/>
    <w:rsid w:val="007B34B0"/>
    <w:rsid w:val="007B3B31"/>
    <w:rsid w:val="007B3BA0"/>
    <w:rsid w:val="007B3BDB"/>
    <w:rsid w:val="007B3ECE"/>
    <w:rsid w:val="007B42F9"/>
    <w:rsid w:val="007B4F25"/>
    <w:rsid w:val="007B4F65"/>
    <w:rsid w:val="007B4F7F"/>
    <w:rsid w:val="007B5073"/>
    <w:rsid w:val="007B5213"/>
    <w:rsid w:val="007B533C"/>
    <w:rsid w:val="007B5403"/>
    <w:rsid w:val="007B5437"/>
    <w:rsid w:val="007B5880"/>
    <w:rsid w:val="007B5E4C"/>
    <w:rsid w:val="007B6077"/>
    <w:rsid w:val="007B6B9A"/>
    <w:rsid w:val="007B7102"/>
    <w:rsid w:val="007C019D"/>
    <w:rsid w:val="007C045C"/>
    <w:rsid w:val="007C0614"/>
    <w:rsid w:val="007C0619"/>
    <w:rsid w:val="007C086D"/>
    <w:rsid w:val="007C0976"/>
    <w:rsid w:val="007C0C5A"/>
    <w:rsid w:val="007C109D"/>
    <w:rsid w:val="007C115B"/>
    <w:rsid w:val="007C1209"/>
    <w:rsid w:val="007C1299"/>
    <w:rsid w:val="007C1905"/>
    <w:rsid w:val="007C1974"/>
    <w:rsid w:val="007C1BB5"/>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B58"/>
    <w:rsid w:val="007C4DDB"/>
    <w:rsid w:val="007C51EF"/>
    <w:rsid w:val="007C532C"/>
    <w:rsid w:val="007C53D6"/>
    <w:rsid w:val="007C5419"/>
    <w:rsid w:val="007C57C7"/>
    <w:rsid w:val="007C5B79"/>
    <w:rsid w:val="007C5EB6"/>
    <w:rsid w:val="007C5FAF"/>
    <w:rsid w:val="007C615E"/>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27"/>
    <w:rsid w:val="007D3DFC"/>
    <w:rsid w:val="007D42DC"/>
    <w:rsid w:val="007D42EF"/>
    <w:rsid w:val="007D44F6"/>
    <w:rsid w:val="007D5201"/>
    <w:rsid w:val="007D53D4"/>
    <w:rsid w:val="007D5B27"/>
    <w:rsid w:val="007D5D0B"/>
    <w:rsid w:val="007D651D"/>
    <w:rsid w:val="007D6609"/>
    <w:rsid w:val="007D667A"/>
    <w:rsid w:val="007D6692"/>
    <w:rsid w:val="007D6BA7"/>
    <w:rsid w:val="007D6D51"/>
    <w:rsid w:val="007D7032"/>
    <w:rsid w:val="007D7200"/>
    <w:rsid w:val="007D7373"/>
    <w:rsid w:val="007D73A7"/>
    <w:rsid w:val="007D74A9"/>
    <w:rsid w:val="007D7689"/>
    <w:rsid w:val="007D77FD"/>
    <w:rsid w:val="007D7A1E"/>
    <w:rsid w:val="007D7AF1"/>
    <w:rsid w:val="007D7DB9"/>
    <w:rsid w:val="007D7E03"/>
    <w:rsid w:val="007E0189"/>
    <w:rsid w:val="007E04DD"/>
    <w:rsid w:val="007E04EB"/>
    <w:rsid w:val="007E0EF6"/>
    <w:rsid w:val="007E0FD7"/>
    <w:rsid w:val="007E1868"/>
    <w:rsid w:val="007E1B0B"/>
    <w:rsid w:val="007E21A0"/>
    <w:rsid w:val="007E24DF"/>
    <w:rsid w:val="007E27C2"/>
    <w:rsid w:val="007E27CC"/>
    <w:rsid w:val="007E29D6"/>
    <w:rsid w:val="007E2B23"/>
    <w:rsid w:val="007E2CE1"/>
    <w:rsid w:val="007E2D69"/>
    <w:rsid w:val="007E2F31"/>
    <w:rsid w:val="007E3A27"/>
    <w:rsid w:val="007E3A62"/>
    <w:rsid w:val="007E3C06"/>
    <w:rsid w:val="007E3DBB"/>
    <w:rsid w:val="007E3F02"/>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9FE"/>
    <w:rsid w:val="007E70FA"/>
    <w:rsid w:val="007E73FC"/>
    <w:rsid w:val="007E755B"/>
    <w:rsid w:val="007E7583"/>
    <w:rsid w:val="007E7873"/>
    <w:rsid w:val="007E7C52"/>
    <w:rsid w:val="007F0A20"/>
    <w:rsid w:val="007F0A99"/>
    <w:rsid w:val="007F105C"/>
    <w:rsid w:val="007F1150"/>
    <w:rsid w:val="007F15C8"/>
    <w:rsid w:val="007F1909"/>
    <w:rsid w:val="007F1A7F"/>
    <w:rsid w:val="007F1CBA"/>
    <w:rsid w:val="007F1E83"/>
    <w:rsid w:val="007F246D"/>
    <w:rsid w:val="007F2A38"/>
    <w:rsid w:val="007F2CA8"/>
    <w:rsid w:val="007F33F1"/>
    <w:rsid w:val="007F34FC"/>
    <w:rsid w:val="007F3535"/>
    <w:rsid w:val="007F3B2F"/>
    <w:rsid w:val="007F3D81"/>
    <w:rsid w:val="007F3F96"/>
    <w:rsid w:val="007F4C4F"/>
    <w:rsid w:val="007F4E92"/>
    <w:rsid w:val="007F5406"/>
    <w:rsid w:val="007F555E"/>
    <w:rsid w:val="007F598D"/>
    <w:rsid w:val="007F5B5C"/>
    <w:rsid w:val="007F5DC6"/>
    <w:rsid w:val="007F6763"/>
    <w:rsid w:val="007F695B"/>
    <w:rsid w:val="007F747F"/>
    <w:rsid w:val="007F7AA7"/>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A22"/>
    <w:rsid w:val="00802A2E"/>
    <w:rsid w:val="00802B64"/>
    <w:rsid w:val="00802D90"/>
    <w:rsid w:val="008031DD"/>
    <w:rsid w:val="008039C0"/>
    <w:rsid w:val="008047C7"/>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BEA"/>
    <w:rsid w:val="00810E5C"/>
    <w:rsid w:val="00810F80"/>
    <w:rsid w:val="0081117C"/>
    <w:rsid w:val="00811196"/>
    <w:rsid w:val="008112CB"/>
    <w:rsid w:val="00811550"/>
    <w:rsid w:val="00811591"/>
    <w:rsid w:val="00811B6D"/>
    <w:rsid w:val="00811CCD"/>
    <w:rsid w:val="00811CEC"/>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584"/>
    <w:rsid w:val="008158FD"/>
    <w:rsid w:val="00816082"/>
    <w:rsid w:val="0081618D"/>
    <w:rsid w:val="00816310"/>
    <w:rsid w:val="008163F4"/>
    <w:rsid w:val="0081657B"/>
    <w:rsid w:val="00816848"/>
    <w:rsid w:val="008168B3"/>
    <w:rsid w:val="00816A16"/>
    <w:rsid w:val="00816BCA"/>
    <w:rsid w:val="00816BF2"/>
    <w:rsid w:val="00816D7A"/>
    <w:rsid w:val="00816FB5"/>
    <w:rsid w:val="0081704B"/>
    <w:rsid w:val="00817327"/>
    <w:rsid w:val="00817910"/>
    <w:rsid w:val="008179B6"/>
    <w:rsid w:val="00817EB9"/>
    <w:rsid w:val="00817FCE"/>
    <w:rsid w:val="00820315"/>
    <w:rsid w:val="00820B6D"/>
    <w:rsid w:val="00820D12"/>
    <w:rsid w:val="00820FD7"/>
    <w:rsid w:val="0082100A"/>
    <w:rsid w:val="00821049"/>
    <w:rsid w:val="008212E4"/>
    <w:rsid w:val="0082225B"/>
    <w:rsid w:val="008227E2"/>
    <w:rsid w:val="00822EE9"/>
    <w:rsid w:val="00822FCB"/>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3D4"/>
    <w:rsid w:val="008305A8"/>
    <w:rsid w:val="008305C6"/>
    <w:rsid w:val="00830A77"/>
    <w:rsid w:val="00830CEB"/>
    <w:rsid w:val="0083115F"/>
    <w:rsid w:val="008314A1"/>
    <w:rsid w:val="008314C1"/>
    <w:rsid w:val="0083150E"/>
    <w:rsid w:val="00831674"/>
    <w:rsid w:val="008317AF"/>
    <w:rsid w:val="00832197"/>
    <w:rsid w:val="008322AA"/>
    <w:rsid w:val="00832494"/>
    <w:rsid w:val="008326D8"/>
    <w:rsid w:val="00832803"/>
    <w:rsid w:val="00833B5D"/>
    <w:rsid w:val="00833E7D"/>
    <w:rsid w:val="00833EAF"/>
    <w:rsid w:val="008340C9"/>
    <w:rsid w:val="008340F5"/>
    <w:rsid w:val="00834434"/>
    <w:rsid w:val="00834483"/>
    <w:rsid w:val="00835184"/>
    <w:rsid w:val="008351F7"/>
    <w:rsid w:val="00835607"/>
    <w:rsid w:val="008359B6"/>
    <w:rsid w:val="00835D7B"/>
    <w:rsid w:val="00836377"/>
    <w:rsid w:val="0083649B"/>
    <w:rsid w:val="0083653A"/>
    <w:rsid w:val="008365FC"/>
    <w:rsid w:val="008365FF"/>
    <w:rsid w:val="008366F8"/>
    <w:rsid w:val="008369A1"/>
    <w:rsid w:val="00837446"/>
    <w:rsid w:val="00837AC9"/>
    <w:rsid w:val="00837B78"/>
    <w:rsid w:val="00837E55"/>
    <w:rsid w:val="00840208"/>
    <w:rsid w:val="00840696"/>
    <w:rsid w:val="0084089A"/>
    <w:rsid w:val="00840AAA"/>
    <w:rsid w:val="00840D2E"/>
    <w:rsid w:val="00840E65"/>
    <w:rsid w:val="00841011"/>
    <w:rsid w:val="00841462"/>
    <w:rsid w:val="00841737"/>
    <w:rsid w:val="008417B8"/>
    <w:rsid w:val="00841AFD"/>
    <w:rsid w:val="00841B9D"/>
    <w:rsid w:val="008426B6"/>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430"/>
    <w:rsid w:val="00846585"/>
    <w:rsid w:val="00846B59"/>
    <w:rsid w:val="00846DD0"/>
    <w:rsid w:val="008470F2"/>
    <w:rsid w:val="0084751E"/>
    <w:rsid w:val="00847883"/>
    <w:rsid w:val="00847DC6"/>
    <w:rsid w:val="00847F36"/>
    <w:rsid w:val="008503FB"/>
    <w:rsid w:val="008505F1"/>
    <w:rsid w:val="00850757"/>
    <w:rsid w:val="008508FE"/>
    <w:rsid w:val="008512EC"/>
    <w:rsid w:val="00851413"/>
    <w:rsid w:val="0085145F"/>
    <w:rsid w:val="008519F1"/>
    <w:rsid w:val="00851A29"/>
    <w:rsid w:val="00851A2E"/>
    <w:rsid w:val="00851D0E"/>
    <w:rsid w:val="00851DB5"/>
    <w:rsid w:val="00851EA1"/>
    <w:rsid w:val="00852395"/>
    <w:rsid w:val="008525B3"/>
    <w:rsid w:val="0085275D"/>
    <w:rsid w:val="008528AC"/>
    <w:rsid w:val="00852A96"/>
    <w:rsid w:val="00852D51"/>
    <w:rsid w:val="00852DD0"/>
    <w:rsid w:val="00852F12"/>
    <w:rsid w:val="00853049"/>
    <w:rsid w:val="00853173"/>
    <w:rsid w:val="00853320"/>
    <w:rsid w:val="008533E6"/>
    <w:rsid w:val="00853536"/>
    <w:rsid w:val="00853620"/>
    <w:rsid w:val="008536B3"/>
    <w:rsid w:val="00853DE4"/>
    <w:rsid w:val="00853ED9"/>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A84"/>
    <w:rsid w:val="00860B0F"/>
    <w:rsid w:val="00860C24"/>
    <w:rsid w:val="00860ED6"/>
    <w:rsid w:val="00861050"/>
    <w:rsid w:val="00861273"/>
    <w:rsid w:val="0086236F"/>
    <w:rsid w:val="00862426"/>
    <w:rsid w:val="00862B9A"/>
    <w:rsid w:val="00862D31"/>
    <w:rsid w:val="00862DA8"/>
    <w:rsid w:val="00862E40"/>
    <w:rsid w:val="00862F75"/>
    <w:rsid w:val="008632D0"/>
    <w:rsid w:val="00863752"/>
    <w:rsid w:val="008638DE"/>
    <w:rsid w:val="00863949"/>
    <w:rsid w:val="00864043"/>
    <w:rsid w:val="008645D6"/>
    <w:rsid w:val="00864662"/>
    <w:rsid w:val="00864CBD"/>
    <w:rsid w:val="008657AB"/>
    <w:rsid w:val="00865C05"/>
    <w:rsid w:val="00865DA2"/>
    <w:rsid w:val="0086665A"/>
    <w:rsid w:val="00866841"/>
    <w:rsid w:val="0086693C"/>
    <w:rsid w:val="00866D5F"/>
    <w:rsid w:val="00866E26"/>
    <w:rsid w:val="0086780A"/>
    <w:rsid w:val="00867941"/>
    <w:rsid w:val="00867A03"/>
    <w:rsid w:val="00867E56"/>
    <w:rsid w:val="00867F29"/>
    <w:rsid w:val="00867F86"/>
    <w:rsid w:val="008703CF"/>
    <w:rsid w:val="00870612"/>
    <w:rsid w:val="00870666"/>
    <w:rsid w:val="00870820"/>
    <w:rsid w:val="00870CAA"/>
    <w:rsid w:val="00870D78"/>
    <w:rsid w:val="00870E64"/>
    <w:rsid w:val="00871116"/>
    <w:rsid w:val="00871157"/>
    <w:rsid w:val="008712F6"/>
    <w:rsid w:val="00871521"/>
    <w:rsid w:val="00871955"/>
    <w:rsid w:val="00871C98"/>
    <w:rsid w:val="00871D45"/>
    <w:rsid w:val="0087231D"/>
    <w:rsid w:val="008723BC"/>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5B4"/>
    <w:rsid w:val="00875798"/>
    <w:rsid w:val="008759B8"/>
    <w:rsid w:val="00875B3B"/>
    <w:rsid w:val="00875ED7"/>
    <w:rsid w:val="00875FC2"/>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50B"/>
    <w:rsid w:val="008816C1"/>
    <w:rsid w:val="00881793"/>
    <w:rsid w:val="008822D4"/>
    <w:rsid w:val="0088249A"/>
    <w:rsid w:val="008828EC"/>
    <w:rsid w:val="00882C58"/>
    <w:rsid w:val="008832F4"/>
    <w:rsid w:val="008833DA"/>
    <w:rsid w:val="00883447"/>
    <w:rsid w:val="00883643"/>
    <w:rsid w:val="00883A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658"/>
    <w:rsid w:val="0089464B"/>
    <w:rsid w:val="008955E3"/>
    <w:rsid w:val="008958CB"/>
    <w:rsid w:val="008959B4"/>
    <w:rsid w:val="00895A9B"/>
    <w:rsid w:val="00895BF0"/>
    <w:rsid w:val="00895DB4"/>
    <w:rsid w:val="008962DC"/>
    <w:rsid w:val="00896452"/>
    <w:rsid w:val="0089663F"/>
    <w:rsid w:val="00896F59"/>
    <w:rsid w:val="00896F72"/>
    <w:rsid w:val="00897024"/>
    <w:rsid w:val="00897505"/>
    <w:rsid w:val="00897CB8"/>
    <w:rsid w:val="00897D88"/>
    <w:rsid w:val="008A046C"/>
    <w:rsid w:val="008A05B6"/>
    <w:rsid w:val="008A06A7"/>
    <w:rsid w:val="008A1431"/>
    <w:rsid w:val="008A1692"/>
    <w:rsid w:val="008A1C4F"/>
    <w:rsid w:val="008A1D54"/>
    <w:rsid w:val="008A1E99"/>
    <w:rsid w:val="008A22C4"/>
    <w:rsid w:val="008A24AA"/>
    <w:rsid w:val="008A26EA"/>
    <w:rsid w:val="008A2910"/>
    <w:rsid w:val="008A3125"/>
    <w:rsid w:val="008A31D2"/>
    <w:rsid w:val="008A373B"/>
    <w:rsid w:val="008A3A03"/>
    <w:rsid w:val="008A3B91"/>
    <w:rsid w:val="008A4689"/>
    <w:rsid w:val="008A4710"/>
    <w:rsid w:val="008A4B78"/>
    <w:rsid w:val="008A4BD1"/>
    <w:rsid w:val="008A4E03"/>
    <w:rsid w:val="008A562C"/>
    <w:rsid w:val="008A571C"/>
    <w:rsid w:val="008A6684"/>
    <w:rsid w:val="008A66BE"/>
    <w:rsid w:val="008A6717"/>
    <w:rsid w:val="008A6B8C"/>
    <w:rsid w:val="008A7059"/>
    <w:rsid w:val="008A71CE"/>
    <w:rsid w:val="008A71EB"/>
    <w:rsid w:val="008B02BE"/>
    <w:rsid w:val="008B0F5E"/>
    <w:rsid w:val="008B10E5"/>
    <w:rsid w:val="008B1241"/>
    <w:rsid w:val="008B1359"/>
    <w:rsid w:val="008B1758"/>
    <w:rsid w:val="008B1FCB"/>
    <w:rsid w:val="008B2341"/>
    <w:rsid w:val="008B23B5"/>
    <w:rsid w:val="008B2BCC"/>
    <w:rsid w:val="008B2EC8"/>
    <w:rsid w:val="008B2F2D"/>
    <w:rsid w:val="008B304A"/>
    <w:rsid w:val="008B3765"/>
    <w:rsid w:val="008B386A"/>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1E9A"/>
    <w:rsid w:val="008C28EB"/>
    <w:rsid w:val="008C3289"/>
    <w:rsid w:val="008C35FE"/>
    <w:rsid w:val="008C36C1"/>
    <w:rsid w:val="008C37AA"/>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D9C"/>
    <w:rsid w:val="008C6F95"/>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31AA"/>
    <w:rsid w:val="008D355C"/>
    <w:rsid w:val="008D360C"/>
    <w:rsid w:val="008D3BA0"/>
    <w:rsid w:val="008D4AAF"/>
    <w:rsid w:val="008D4AD9"/>
    <w:rsid w:val="008D4B36"/>
    <w:rsid w:val="008D4D56"/>
    <w:rsid w:val="008D4F89"/>
    <w:rsid w:val="008D5204"/>
    <w:rsid w:val="008D5259"/>
    <w:rsid w:val="008D5845"/>
    <w:rsid w:val="008D58EC"/>
    <w:rsid w:val="008D5A31"/>
    <w:rsid w:val="008D5DBF"/>
    <w:rsid w:val="008D6C16"/>
    <w:rsid w:val="008D6CFE"/>
    <w:rsid w:val="008D727C"/>
    <w:rsid w:val="008D7298"/>
    <w:rsid w:val="008D756D"/>
    <w:rsid w:val="008D7609"/>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552"/>
    <w:rsid w:val="008E17F4"/>
    <w:rsid w:val="008E19A6"/>
    <w:rsid w:val="008E1BCF"/>
    <w:rsid w:val="008E2027"/>
    <w:rsid w:val="008E25DF"/>
    <w:rsid w:val="008E263A"/>
    <w:rsid w:val="008E26C8"/>
    <w:rsid w:val="008E2E40"/>
    <w:rsid w:val="008E2EC8"/>
    <w:rsid w:val="008E3023"/>
    <w:rsid w:val="008E3576"/>
    <w:rsid w:val="008E35DC"/>
    <w:rsid w:val="008E396B"/>
    <w:rsid w:val="008E3A6B"/>
    <w:rsid w:val="008E3AB4"/>
    <w:rsid w:val="008E3FC0"/>
    <w:rsid w:val="008E4060"/>
    <w:rsid w:val="008E4266"/>
    <w:rsid w:val="008E4321"/>
    <w:rsid w:val="008E46B0"/>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3963"/>
    <w:rsid w:val="008F415D"/>
    <w:rsid w:val="008F4505"/>
    <w:rsid w:val="008F4A2D"/>
    <w:rsid w:val="008F5418"/>
    <w:rsid w:val="008F54D0"/>
    <w:rsid w:val="008F5D60"/>
    <w:rsid w:val="008F64FF"/>
    <w:rsid w:val="008F6592"/>
    <w:rsid w:val="008F6957"/>
    <w:rsid w:val="008F69DD"/>
    <w:rsid w:val="008F722F"/>
    <w:rsid w:val="008F74EE"/>
    <w:rsid w:val="008F764B"/>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6B3"/>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17B"/>
    <w:rsid w:val="009302A0"/>
    <w:rsid w:val="0093057F"/>
    <w:rsid w:val="00930AB6"/>
    <w:rsid w:val="00930AFA"/>
    <w:rsid w:val="00931921"/>
    <w:rsid w:val="00931C3D"/>
    <w:rsid w:val="00931CE1"/>
    <w:rsid w:val="00932047"/>
    <w:rsid w:val="0093204B"/>
    <w:rsid w:val="0093235F"/>
    <w:rsid w:val="0093256F"/>
    <w:rsid w:val="00933173"/>
    <w:rsid w:val="009334A5"/>
    <w:rsid w:val="00933CF6"/>
    <w:rsid w:val="00933F34"/>
    <w:rsid w:val="009341A5"/>
    <w:rsid w:val="009341B2"/>
    <w:rsid w:val="00934277"/>
    <w:rsid w:val="00934345"/>
    <w:rsid w:val="0093459C"/>
    <w:rsid w:val="009349DD"/>
    <w:rsid w:val="00934AA0"/>
    <w:rsid w:val="00934EBE"/>
    <w:rsid w:val="0093525C"/>
    <w:rsid w:val="00935689"/>
    <w:rsid w:val="0093576E"/>
    <w:rsid w:val="00935CAC"/>
    <w:rsid w:val="00935CC9"/>
    <w:rsid w:val="009361CA"/>
    <w:rsid w:val="00936236"/>
    <w:rsid w:val="00936400"/>
    <w:rsid w:val="0093682F"/>
    <w:rsid w:val="00936D01"/>
    <w:rsid w:val="00936FA1"/>
    <w:rsid w:val="0093734F"/>
    <w:rsid w:val="00937716"/>
    <w:rsid w:val="00937749"/>
    <w:rsid w:val="00937AFF"/>
    <w:rsid w:val="00940299"/>
    <w:rsid w:val="009403BD"/>
    <w:rsid w:val="009407A8"/>
    <w:rsid w:val="00940CA3"/>
    <w:rsid w:val="00940D71"/>
    <w:rsid w:val="00940D99"/>
    <w:rsid w:val="00940DC6"/>
    <w:rsid w:val="009411A4"/>
    <w:rsid w:val="00941687"/>
    <w:rsid w:val="009417BA"/>
    <w:rsid w:val="00941C46"/>
    <w:rsid w:val="00941D46"/>
    <w:rsid w:val="009422DA"/>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4DB7"/>
    <w:rsid w:val="00945D40"/>
    <w:rsid w:val="00945ED2"/>
    <w:rsid w:val="00945F1F"/>
    <w:rsid w:val="0094600B"/>
    <w:rsid w:val="00946090"/>
    <w:rsid w:val="00946428"/>
    <w:rsid w:val="009465F2"/>
    <w:rsid w:val="00946B07"/>
    <w:rsid w:val="00946DFF"/>
    <w:rsid w:val="00947083"/>
    <w:rsid w:val="0094749B"/>
    <w:rsid w:val="009474DA"/>
    <w:rsid w:val="0094754E"/>
    <w:rsid w:val="00947679"/>
    <w:rsid w:val="00947854"/>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AFA"/>
    <w:rsid w:val="00954F88"/>
    <w:rsid w:val="009551A8"/>
    <w:rsid w:val="00955672"/>
    <w:rsid w:val="00955DBD"/>
    <w:rsid w:val="009560A8"/>
    <w:rsid w:val="009560DC"/>
    <w:rsid w:val="00956666"/>
    <w:rsid w:val="00956689"/>
    <w:rsid w:val="00956D94"/>
    <w:rsid w:val="00956DA4"/>
    <w:rsid w:val="00957263"/>
    <w:rsid w:val="00957574"/>
    <w:rsid w:val="00960991"/>
    <w:rsid w:val="00960AC5"/>
    <w:rsid w:val="00960B06"/>
    <w:rsid w:val="00960D7B"/>
    <w:rsid w:val="00960DCC"/>
    <w:rsid w:val="009613D2"/>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A79"/>
    <w:rsid w:val="00965D5A"/>
    <w:rsid w:val="00965FED"/>
    <w:rsid w:val="00965FFC"/>
    <w:rsid w:val="0096607E"/>
    <w:rsid w:val="009660D4"/>
    <w:rsid w:val="009662CF"/>
    <w:rsid w:val="009666B3"/>
    <w:rsid w:val="00966B1C"/>
    <w:rsid w:val="009671DE"/>
    <w:rsid w:val="009673CD"/>
    <w:rsid w:val="009676F3"/>
    <w:rsid w:val="00967B3E"/>
    <w:rsid w:val="00967C5E"/>
    <w:rsid w:val="00967CAE"/>
    <w:rsid w:val="00970A4F"/>
    <w:rsid w:val="00970B8B"/>
    <w:rsid w:val="00970C01"/>
    <w:rsid w:val="0097165A"/>
    <w:rsid w:val="009717AA"/>
    <w:rsid w:val="00971B98"/>
    <w:rsid w:val="00971D1B"/>
    <w:rsid w:val="00971D61"/>
    <w:rsid w:val="009722EA"/>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21C"/>
    <w:rsid w:val="009764FD"/>
    <w:rsid w:val="00976AC6"/>
    <w:rsid w:val="00976BCF"/>
    <w:rsid w:val="00976F73"/>
    <w:rsid w:val="00977D9D"/>
    <w:rsid w:val="00980834"/>
    <w:rsid w:val="009809E7"/>
    <w:rsid w:val="00980B7F"/>
    <w:rsid w:val="009814E3"/>
    <w:rsid w:val="009816D9"/>
    <w:rsid w:val="009817F4"/>
    <w:rsid w:val="009818FC"/>
    <w:rsid w:val="00981BEC"/>
    <w:rsid w:val="00981DFA"/>
    <w:rsid w:val="00982396"/>
    <w:rsid w:val="00983961"/>
    <w:rsid w:val="00984052"/>
    <w:rsid w:val="009846AF"/>
    <w:rsid w:val="0098487E"/>
    <w:rsid w:val="00984AED"/>
    <w:rsid w:val="00984CA7"/>
    <w:rsid w:val="00984E6C"/>
    <w:rsid w:val="00984F91"/>
    <w:rsid w:val="0098512C"/>
    <w:rsid w:val="00985174"/>
    <w:rsid w:val="0098544E"/>
    <w:rsid w:val="0098571A"/>
    <w:rsid w:val="00985C29"/>
    <w:rsid w:val="00985E97"/>
    <w:rsid w:val="009862C9"/>
    <w:rsid w:val="009863DE"/>
    <w:rsid w:val="00986551"/>
    <w:rsid w:val="0098658A"/>
    <w:rsid w:val="009865B2"/>
    <w:rsid w:val="00986B52"/>
    <w:rsid w:val="00986EB9"/>
    <w:rsid w:val="00986F77"/>
    <w:rsid w:val="00987189"/>
    <w:rsid w:val="009873A3"/>
    <w:rsid w:val="009874E9"/>
    <w:rsid w:val="00987923"/>
    <w:rsid w:val="00987B15"/>
    <w:rsid w:val="00990218"/>
    <w:rsid w:val="009903A4"/>
    <w:rsid w:val="0099047E"/>
    <w:rsid w:val="00990563"/>
    <w:rsid w:val="009905A5"/>
    <w:rsid w:val="00990861"/>
    <w:rsid w:val="00990CA5"/>
    <w:rsid w:val="00990DAF"/>
    <w:rsid w:val="00991287"/>
    <w:rsid w:val="00991370"/>
    <w:rsid w:val="00991577"/>
    <w:rsid w:val="00991695"/>
    <w:rsid w:val="0099183F"/>
    <w:rsid w:val="00991BA0"/>
    <w:rsid w:val="0099261B"/>
    <w:rsid w:val="009927F0"/>
    <w:rsid w:val="00992A34"/>
    <w:rsid w:val="00992D91"/>
    <w:rsid w:val="00992F02"/>
    <w:rsid w:val="00993463"/>
    <w:rsid w:val="0099373B"/>
    <w:rsid w:val="00993908"/>
    <w:rsid w:val="0099394B"/>
    <w:rsid w:val="00993A72"/>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8F1"/>
    <w:rsid w:val="009A3B6D"/>
    <w:rsid w:val="009A4024"/>
    <w:rsid w:val="009A416D"/>
    <w:rsid w:val="009A4263"/>
    <w:rsid w:val="009A455A"/>
    <w:rsid w:val="009A4B50"/>
    <w:rsid w:val="009A5EC0"/>
    <w:rsid w:val="009A62ED"/>
    <w:rsid w:val="009A635C"/>
    <w:rsid w:val="009A6653"/>
    <w:rsid w:val="009A6A7A"/>
    <w:rsid w:val="009A7688"/>
    <w:rsid w:val="009A77DC"/>
    <w:rsid w:val="009B0126"/>
    <w:rsid w:val="009B013F"/>
    <w:rsid w:val="009B06F9"/>
    <w:rsid w:val="009B0760"/>
    <w:rsid w:val="009B08B8"/>
    <w:rsid w:val="009B0AF1"/>
    <w:rsid w:val="009B0BA4"/>
    <w:rsid w:val="009B119F"/>
    <w:rsid w:val="009B125B"/>
    <w:rsid w:val="009B12B2"/>
    <w:rsid w:val="009B1438"/>
    <w:rsid w:val="009B1EC0"/>
    <w:rsid w:val="009B21FC"/>
    <w:rsid w:val="009B24ED"/>
    <w:rsid w:val="009B253C"/>
    <w:rsid w:val="009B2A6A"/>
    <w:rsid w:val="009B2C69"/>
    <w:rsid w:val="009B327B"/>
    <w:rsid w:val="009B39C1"/>
    <w:rsid w:val="009B4249"/>
    <w:rsid w:val="009B47FB"/>
    <w:rsid w:val="009B4AF4"/>
    <w:rsid w:val="009B4D6D"/>
    <w:rsid w:val="009B56A5"/>
    <w:rsid w:val="009B57FD"/>
    <w:rsid w:val="009B6177"/>
    <w:rsid w:val="009B64A6"/>
    <w:rsid w:val="009B6518"/>
    <w:rsid w:val="009B6646"/>
    <w:rsid w:val="009B66E9"/>
    <w:rsid w:val="009B6FE9"/>
    <w:rsid w:val="009B702A"/>
    <w:rsid w:val="009B708E"/>
    <w:rsid w:val="009B70D3"/>
    <w:rsid w:val="009B70E7"/>
    <w:rsid w:val="009B76E0"/>
    <w:rsid w:val="009B7921"/>
    <w:rsid w:val="009B7A8B"/>
    <w:rsid w:val="009B7E86"/>
    <w:rsid w:val="009C027F"/>
    <w:rsid w:val="009C0766"/>
    <w:rsid w:val="009C07D1"/>
    <w:rsid w:val="009C08A8"/>
    <w:rsid w:val="009C0B7C"/>
    <w:rsid w:val="009C0BC4"/>
    <w:rsid w:val="009C0E6B"/>
    <w:rsid w:val="009C10FD"/>
    <w:rsid w:val="009C160E"/>
    <w:rsid w:val="009C1B5B"/>
    <w:rsid w:val="009C1CDC"/>
    <w:rsid w:val="009C1D5E"/>
    <w:rsid w:val="009C2071"/>
    <w:rsid w:val="009C22D0"/>
    <w:rsid w:val="009C2458"/>
    <w:rsid w:val="009C2775"/>
    <w:rsid w:val="009C2E3E"/>
    <w:rsid w:val="009C2FF0"/>
    <w:rsid w:val="009C30AB"/>
    <w:rsid w:val="009C3174"/>
    <w:rsid w:val="009C31EC"/>
    <w:rsid w:val="009C34CC"/>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4BF"/>
    <w:rsid w:val="009C75BD"/>
    <w:rsid w:val="009C7607"/>
    <w:rsid w:val="009C76AA"/>
    <w:rsid w:val="009C77F7"/>
    <w:rsid w:val="009C7900"/>
    <w:rsid w:val="009C7BF0"/>
    <w:rsid w:val="009D00F6"/>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238"/>
    <w:rsid w:val="009D73DF"/>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06"/>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0EA5"/>
    <w:rsid w:val="009F1553"/>
    <w:rsid w:val="009F1726"/>
    <w:rsid w:val="009F1990"/>
    <w:rsid w:val="009F1D93"/>
    <w:rsid w:val="009F22E4"/>
    <w:rsid w:val="009F232D"/>
    <w:rsid w:val="009F23CF"/>
    <w:rsid w:val="009F2583"/>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676"/>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49A"/>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8FE"/>
    <w:rsid w:val="00A12D86"/>
    <w:rsid w:val="00A12D95"/>
    <w:rsid w:val="00A12EDD"/>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8E9"/>
    <w:rsid w:val="00A23FC9"/>
    <w:rsid w:val="00A24462"/>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7447"/>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A0A"/>
    <w:rsid w:val="00A33F3F"/>
    <w:rsid w:val="00A342C5"/>
    <w:rsid w:val="00A349A1"/>
    <w:rsid w:val="00A350B1"/>
    <w:rsid w:val="00A35281"/>
    <w:rsid w:val="00A3563E"/>
    <w:rsid w:val="00A35647"/>
    <w:rsid w:val="00A35EBF"/>
    <w:rsid w:val="00A360D1"/>
    <w:rsid w:val="00A3625B"/>
    <w:rsid w:val="00A3627E"/>
    <w:rsid w:val="00A362F4"/>
    <w:rsid w:val="00A36820"/>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90"/>
    <w:rsid w:val="00A41EDA"/>
    <w:rsid w:val="00A42087"/>
    <w:rsid w:val="00A42646"/>
    <w:rsid w:val="00A42D9C"/>
    <w:rsid w:val="00A42F67"/>
    <w:rsid w:val="00A4334F"/>
    <w:rsid w:val="00A433A5"/>
    <w:rsid w:val="00A43472"/>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373"/>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3579"/>
    <w:rsid w:val="00A537A9"/>
    <w:rsid w:val="00A53C98"/>
    <w:rsid w:val="00A54103"/>
    <w:rsid w:val="00A541ED"/>
    <w:rsid w:val="00A5475A"/>
    <w:rsid w:val="00A54F6B"/>
    <w:rsid w:val="00A54F6F"/>
    <w:rsid w:val="00A54FBA"/>
    <w:rsid w:val="00A5508C"/>
    <w:rsid w:val="00A550CE"/>
    <w:rsid w:val="00A55CC2"/>
    <w:rsid w:val="00A56027"/>
    <w:rsid w:val="00A560D2"/>
    <w:rsid w:val="00A561AB"/>
    <w:rsid w:val="00A565A7"/>
    <w:rsid w:val="00A56674"/>
    <w:rsid w:val="00A566B2"/>
    <w:rsid w:val="00A56BE5"/>
    <w:rsid w:val="00A57069"/>
    <w:rsid w:val="00A6003E"/>
    <w:rsid w:val="00A6045E"/>
    <w:rsid w:val="00A607C2"/>
    <w:rsid w:val="00A61244"/>
    <w:rsid w:val="00A618F7"/>
    <w:rsid w:val="00A62AA0"/>
    <w:rsid w:val="00A62CD7"/>
    <w:rsid w:val="00A62EB4"/>
    <w:rsid w:val="00A6304A"/>
    <w:rsid w:val="00A63ABF"/>
    <w:rsid w:val="00A63C59"/>
    <w:rsid w:val="00A63CA0"/>
    <w:rsid w:val="00A63EA9"/>
    <w:rsid w:val="00A6443A"/>
    <w:rsid w:val="00A649D9"/>
    <w:rsid w:val="00A64F1A"/>
    <w:rsid w:val="00A6508D"/>
    <w:rsid w:val="00A65B56"/>
    <w:rsid w:val="00A65F3D"/>
    <w:rsid w:val="00A661F2"/>
    <w:rsid w:val="00A663AF"/>
    <w:rsid w:val="00A667AC"/>
    <w:rsid w:val="00A66AD4"/>
    <w:rsid w:val="00A6732F"/>
    <w:rsid w:val="00A67687"/>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4E43"/>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3CD"/>
    <w:rsid w:val="00A8167F"/>
    <w:rsid w:val="00A81865"/>
    <w:rsid w:val="00A81897"/>
    <w:rsid w:val="00A818D0"/>
    <w:rsid w:val="00A821EE"/>
    <w:rsid w:val="00A82465"/>
    <w:rsid w:val="00A82F56"/>
    <w:rsid w:val="00A83189"/>
    <w:rsid w:val="00A833B1"/>
    <w:rsid w:val="00A833D8"/>
    <w:rsid w:val="00A833DF"/>
    <w:rsid w:val="00A83790"/>
    <w:rsid w:val="00A83E41"/>
    <w:rsid w:val="00A83E4A"/>
    <w:rsid w:val="00A84BED"/>
    <w:rsid w:val="00A84F57"/>
    <w:rsid w:val="00A85131"/>
    <w:rsid w:val="00A85B77"/>
    <w:rsid w:val="00A85C9C"/>
    <w:rsid w:val="00A86056"/>
    <w:rsid w:val="00A864FD"/>
    <w:rsid w:val="00A8651E"/>
    <w:rsid w:val="00A86AA2"/>
    <w:rsid w:val="00A86AF1"/>
    <w:rsid w:val="00A86F23"/>
    <w:rsid w:val="00A86F67"/>
    <w:rsid w:val="00A870AA"/>
    <w:rsid w:val="00A870D8"/>
    <w:rsid w:val="00A871D7"/>
    <w:rsid w:val="00A8723B"/>
    <w:rsid w:val="00A87307"/>
    <w:rsid w:val="00A87AD3"/>
    <w:rsid w:val="00A87C84"/>
    <w:rsid w:val="00A87D09"/>
    <w:rsid w:val="00A90432"/>
    <w:rsid w:val="00A90444"/>
    <w:rsid w:val="00A906E4"/>
    <w:rsid w:val="00A90BA5"/>
    <w:rsid w:val="00A90F70"/>
    <w:rsid w:val="00A910D5"/>
    <w:rsid w:val="00A914B7"/>
    <w:rsid w:val="00A91E4E"/>
    <w:rsid w:val="00A92090"/>
    <w:rsid w:val="00A92931"/>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97F91"/>
    <w:rsid w:val="00AA02A7"/>
    <w:rsid w:val="00AA03E5"/>
    <w:rsid w:val="00AA047F"/>
    <w:rsid w:val="00AA07EC"/>
    <w:rsid w:val="00AA08D9"/>
    <w:rsid w:val="00AA0C27"/>
    <w:rsid w:val="00AA0DF2"/>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41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3F06"/>
    <w:rsid w:val="00AC4213"/>
    <w:rsid w:val="00AC438F"/>
    <w:rsid w:val="00AC563B"/>
    <w:rsid w:val="00AC58E4"/>
    <w:rsid w:val="00AC60FC"/>
    <w:rsid w:val="00AC6A5A"/>
    <w:rsid w:val="00AC6CE7"/>
    <w:rsid w:val="00AC6EA0"/>
    <w:rsid w:val="00AC7E51"/>
    <w:rsid w:val="00AC7EB2"/>
    <w:rsid w:val="00AD0372"/>
    <w:rsid w:val="00AD0554"/>
    <w:rsid w:val="00AD0DDB"/>
    <w:rsid w:val="00AD0E48"/>
    <w:rsid w:val="00AD107C"/>
    <w:rsid w:val="00AD151A"/>
    <w:rsid w:val="00AD174A"/>
    <w:rsid w:val="00AD186C"/>
    <w:rsid w:val="00AD2100"/>
    <w:rsid w:val="00AD265A"/>
    <w:rsid w:val="00AD2977"/>
    <w:rsid w:val="00AD2CF6"/>
    <w:rsid w:val="00AD3083"/>
    <w:rsid w:val="00AD30D3"/>
    <w:rsid w:val="00AD396B"/>
    <w:rsid w:val="00AD3CD7"/>
    <w:rsid w:val="00AD439D"/>
    <w:rsid w:val="00AD4899"/>
    <w:rsid w:val="00AD4B4B"/>
    <w:rsid w:val="00AD4D54"/>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DA"/>
    <w:rsid w:val="00AD7AFD"/>
    <w:rsid w:val="00AD7DF4"/>
    <w:rsid w:val="00AE047E"/>
    <w:rsid w:val="00AE04BD"/>
    <w:rsid w:val="00AE05FE"/>
    <w:rsid w:val="00AE0915"/>
    <w:rsid w:val="00AE0A44"/>
    <w:rsid w:val="00AE0D01"/>
    <w:rsid w:val="00AE181C"/>
    <w:rsid w:val="00AE1980"/>
    <w:rsid w:val="00AE1A13"/>
    <w:rsid w:val="00AE1DBC"/>
    <w:rsid w:val="00AE1EB5"/>
    <w:rsid w:val="00AE2042"/>
    <w:rsid w:val="00AE227F"/>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AC0"/>
    <w:rsid w:val="00AE6B73"/>
    <w:rsid w:val="00AE6E22"/>
    <w:rsid w:val="00AE6F57"/>
    <w:rsid w:val="00AE7094"/>
    <w:rsid w:val="00AE70D3"/>
    <w:rsid w:val="00AE723B"/>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C9"/>
    <w:rsid w:val="00AF4105"/>
    <w:rsid w:val="00AF4384"/>
    <w:rsid w:val="00AF469D"/>
    <w:rsid w:val="00AF47ED"/>
    <w:rsid w:val="00AF48F6"/>
    <w:rsid w:val="00AF501E"/>
    <w:rsid w:val="00AF5159"/>
    <w:rsid w:val="00AF535D"/>
    <w:rsid w:val="00AF546E"/>
    <w:rsid w:val="00AF5549"/>
    <w:rsid w:val="00AF5941"/>
    <w:rsid w:val="00AF5E6B"/>
    <w:rsid w:val="00AF6774"/>
    <w:rsid w:val="00AF7251"/>
    <w:rsid w:val="00AF73DC"/>
    <w:rsid w:val="00AF795C"/>
    <w:rsid w:val="00AF7C6C"/>
    <w:rsid w:val="00AF7F81"/>
    <w:rsid w:val="00AF7FD4"/>
    <w:rsid w:val="00B0057D"/>
    <w:rsid w:val="00B01057"/>
    <w:rsid w:val="00B017FB"/>
    <w:rsid w:val="00B01854"/>
    <w:rsid w:val="00B01DCB"/>
    <w:rsid w:val="00B01EBC"/>
    <w:rsid w:val="00B023A9"/>
    <w:rsid w:val="00B0270D"/>
    <w:rsid w:val="00B02CF5"/>
    <w:rsid w:val="00B02DA1"/>
    <w:rsid w:val="00B0404F"/>
    <w:rsid w:val="00B0414C"/>
    <w:rsid w:val="00B04175"/>
    <w:rsid w:val="00B04279"/>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5D4"/>
    <w:rsid w:val="00B13624"/>
    <w:rsid w:val="00B138F3"/>
    <w:rsid w:val="00B13A2B"/>
    <w:rsid w:val="00B13D8F"/>
    <w:rsid w:val="00B14064"/>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AC0"/>
    <w:rsid w:val="00B17DE2"/>
    <w:rsid w:val="00B17EF8"/>
    <w:rsid w:val="00B20142"/>
    <w:rsid w:val="00B2020D"/>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913"/>
    <w:rsid w:val="00B30A1C"/>
    <w:rsid w:val="00B30B26"/>
    <w:rsid w:val="00B31067"/>
    <w:rsid w:val="00B31620"/>
    <w:rsid w:val="00B31951"/>
    <w:rsid w:val="00B31FA6"/>
    <w:rsid w:val="00B3203A"/>
    <w:rsid w:val="00B32087"/>
    <w:rsid w:val="00B320F3"/>
    <w:rsid w:val="00B326AB"/>
    <w:rsid w:val="00B32C08"/>
    <w:rsid w:val="00B32CF2"/>
    <w:rsid w:val="00B32E44"/>
    <w:rsid w:val="00B33106"/>
    <w:rsid w:val="00B33122"/>
    <w:rsid w:val="00B3357A"/>
    <w:rsid w:val="00B338BD"/>
    <w:rsid w:val="00B33BB6"/>
    <w:rsid w:val="00B33BCB"/>
    <w:rsid w:val="00B3404C"/>
    <w:rsid w:val="00B3464D"/>
    <w:rsid w:val="00B3483A"/>
    <w:rsid w:val="00B348A0"/>
    <w:rsid w:val="00B34B4C"/>
    <w:rsid w:val="00B34BB6"/>
    <w:rsid w:val="00B34C10"/>
    <w:rsid w:val="00B3501A"/>
    <w:rsid w:val="00B35A35"/>
    <w:rsid w:val="00B35C69"/>
    <w:rsid w:val="00B362BB"/>
    <w:rsid w:val="00B36586"/>
    <w:rsid w:val="00B36DEE"/>
    <w:rsid w:val="00B3706A"/>
    <w:rsid w:val="00B372E7"/>
    <w:rsid w:val="00B37878"/>
    <w:rsid w:val="00B37CC1"/>
    <w:rsid w:val="00B37E64"/>
    <w:rsid w:val="00B40A5C"/>
    <w:rsid w:val="00B40F2C"/>
    <w:rsid w:val="00B41424"/>
    <w:rsid w:val="00B41712"/>
    <w:rsid w:val="00B41A0C"/>
    <w:rsid w:val="00B424FF"/>
    <w:rsid w:val="00B425FB"/>
    <w:rsid w:val="00B42E75"/>
    <w:rsid w:val="00B430FB"/>
    <w:rsid w:val="00B432E1"/>
    <w:rsid w:val="00B43415"/>
    <w:rsid w:val="00B43DFD"/>
    <w:rsid w:val="00B43F70"/>
    <w:rsid w:val="00B446C7"/>
    <w:rsid w:val="00B4488A"/>
    <w:rsid w:val="00B44BC2"/>
    <w:rsid w:val="00B44D32"/>
    <w:rsid w:val="00B4538D"/>
    <w:rsid w:val="00B453E8"/>
    <w:rsid w:val="00B459F8"/>
    <w:rsid w:val="00B45ABF"/>
    <w:rsid w:val="00B45BED"/>
    <w:rsid w:val="00B45D25"/>
    <w:rsid w:val="00B45E03"/>
    <w:rsid w:val="00B45FDB"/>
    <w:rsid w:val="00B46720"/>
    <w:rsid w:val="00B4684B"/>
    <w:rsid w:val="00B46BDA"/>
    <w:rsid w:val="00B475DF"/>
    <w:rsid w:val="00B47719"/>
    <w:rsid w:val="00B47A14"/>
    <w:rsid w:val="00B47D2C"/>
    <w:rsid w:val="00B47E27"/>
    <w:rsid w:val="00B47FF9"/>
    <w:rsid w:val="00B501F3"/>
    <w:rsid w:val="00B5029F"/>
    <w:rsid w:val="00B50595"/>
    <w:rsid w:val="00B5070E"/>
    <w:rsid w:val="00B50877"/>
    <w:rsid w:val="00B5087E"/>
    <w:rsid w:val="00B50C7A"/>
    <w:rsid w:val="00B51CCB"/>
    <w:rsid w:val="00B51DAD"/>
    <w:rsid w:val="00B51E7A"/>
    <w:rsid w:val="00B51FBA"/>
    <w:rsid w:val="00B5224D"/>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E2"/>
    <w:rsid w:val="00B554F6"/>
    <w:rsid w:val="00B5576F"/>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8F6"/>
    <w:rsid w:val="00B63A09"/>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B9"/>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A3"/>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E2"/>
    <w:rsid w:val="00B90A24"/>
    <w:rsid w:val="00B90D77"/>
    <w:rsid w:val="00B91102"/>
    <w:rsid w:val="00B911AA"/>
    <w:rsid w:val="00B91375"/>
    <w:rsid w:val="00B91594"/>
    <w:rsid w:val="00B92207"/>
    <w:rsid w:val="00B927A3"/>
    <w:rsid w:val="00B927E9"/>
    <w:rsid w:val="00B930E5"/>
    <w:rsid w:val="00B9320C"/>
    <w:rsid w:val="00B9365B"/>
    <w:rsid w:val="00B93661"/>
    <w:rsid w:val="00B93A2D"/>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A46"/>
    <w:rsid w:val="00B97D8E"/>
    <w:rsid w:val="00B97E83"/>
    <w:rsid w:val="00BA0688"/>
    <w:rsid w:val="00BA06FE"/>
    <w:rsid w:val="00BA0B4E"/>
    <w:rsid w:val="00BA0D4C"/>
    <w:rsid w:val="00BA0EE8"/>
    <w:rsid w:val="00BA11B2"/>
    <w:rsid w:val="00BA1513"/>
    <w:rsid w:val="00BA1828"/>
    <w:rsid w:val="00BA1ACB"/>
    <w:rsid w:val="00BA23DE"/>
    <w:rsid w:val="00BA23E7"/>
    <w:rsid w:val="00BA24BA"/>
    <w:rsid w:val="00BA294A"/>
    <w:rsid w:val="00BA316D"/>
    <w:rsid w:val="00BA334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994"/>
    <w:rsid w:val="00BA7C75"/>
    <w:rsid w:val="00BA7E16"/>
    <w:rsid w:val="00BA7E7D"/>
    <w:rsid w:val="00BA7EB4"/>
    <w:rsid w:val="00BB0C88"/>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96"/>
    <w:rsid w:val="00BB5A22"/>
    <w:rsid w:val="00BB601F"/>
    <w:rsid w:val="00BB63B8"/>
    <w:rsid w:val="00BB648A"/>
    <w:rsid w:val="00BB65F0"/>
    <w:rsid w:val="00BB661F"/>
    <w:rsid w:val="00BB6755"/>
    <w:rsid w:val="00BB6CE7"/>
    <w:rsid w:val="00BB74BA"/>
    <w:rsid w:val="00BB750C"/>
    <w:rsid w:val="00BB7720"/>
    <w:rsid w:val="00BB7733"/>
    <w:rsid w:val="00BB7833"/>
    <w:rsid w:val="00BB7919"/>
    <w:rsid w:val="00BB7A4A"/>
    <w:rsid w:val="00BB7AE3"/>
    <w:rsid w:val="00BB7AE6"/>
    <w:rsid w:val="00BC0079"/>
    <w:rsid w:val="00BC008F"/>
    <w:rsid w:val="00BC1B4D"/>
    <w:rsid w:val="00BC292B"/>
    <w:rsid w:val="00BC2968"/>
    <w:rsid w:val="00BC2A77"/>
    <w:rsid w:val="00BC2A82"/>
    <w:rsid w:val="00BC30B7"/>
    <w:rsid w:val="00BC3587"/>
    <w:rsid w:val="00BC370F"/>
    <w:rsid w:val="00BC41A0"/>
    <w:rsid w:val="00BC4424"/>
    <w:rsid w:val="00BC60C4"/>
    <w:rsid w:val="00BC6129"/>
    <w:rsid w:val="00BC657B"/>
    <w:rsid w:val="00BC67B6"/>
    <w:rsid w:val="00BC72F0"/>
    <w:rsid w:val="00BC77CB"/>
    <w:rsid w:val="00BC786D"/>
    <w:rsid w:val="00BC787F"/>
    <w:rsid w:val="00BC78BE"/>
    <w:rsid w:val="00BC7B23"/>
    <w:rsid w:val="00BC7D42"/>
    <w:rsid w:val="00BC7F14"/>
    <w:rsid w:val="00BC7F50"/>
    <w:rsid w:val="00BD00C2"/>
    <w:rsid w:val="00BD0B22"/>
    <w:rsid w:val="00BD0C22"/>
    <w:rsid w:val="00BD0E12"/>
    <w:rsid w:val="00BD0F8B"/>
    <w:rsid w:val="00BD0F92"/>
    <w:rsid w:val="00BD1236"/>
    <w:rsid w:val="00BD1349"/>
    <w:rsid w:val="00BD191E"/>
    <w:rsid w:val="00BD22E9"/>
    <w:rsid w:val="00BD2336"/>
    <w:rsid w:val="00BD24C4"/>
    <w:rsid w:val="00BD2677"/>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680F"/>
    <w:rsid w:val="00BD727E"/>
    <w:rsid w:val="00BD7466"/>
    <w:rsid w:val="00BE02D1"/>
    <w:rsid w:val="00BE04FF"/>
    <w:rsid w:val="00BE0582"/>
    <w:rsid w:val="00BE06FF"/>
    <w:rsid w:val="00BE089C"/>
    <w:rsid w:val="00BE0CC9"/>
    <w:rsid w:val="00BE1279"/>
    <w:rsid w:val="00BE12E1"/>
    <w:rsid w:val="00BE1706"/>
    <w:rsid w:val="00BE192B"/>
    <w:rsid w:val="00BE1A94"/>
    <w:rsid w:val="00BE210A"/>
    <w:rsid w:val="00BE232F"/>
    <w:rsid w:val="00BE2385"/>
    <w:rsid w:val="00BE2BE2"/>
    <w:rsid w:val="00BE2E70"/>
    <w:rsid w:val="00BE2FEA"/>
    <w:rsid w:val="00BE34B8"/>
    <w:rsid w:val="00BE3F78"/>
    <w:rsid w:val="00BE3F9A"/>
    <w:rsid w:val="00BE3FE9"/>
    <w:rsid w:val="00BE42DA"/>
    <w:rsid w:val="00BE43DD"/>
    <w:rsid w:val="00BE4715"/>
    <w:rsid w:val="00BE4EBA"/>
    <w:rsid w:val="00BE5413"/>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E77C6"/>
    <w:rsid w:val="00BE7D7E"/>
    <w:rsid w:val="00BF03A3"/>
    <w:rsid w:val="00BF06D7"/>
    <w:rsid w:val="00BF0C9C"/>
    <w:rsid w:val="00BF10B0"/>
    <w:rsid w:val="00BF132E"/>
    <w:rsid w:val="00BF1743"/>
    <w:rsid w:val="00BF1C25"/>
    <w:rsid w:val="00BF2B7C"/>
    <w:rsid w:val="00BF2E16"/>
    <w:rsid w:val="00BF31A4"/>
    <w:rsid w:val="00BF3386"/>
    <w:rsid w:val="00BF338E"/>
    <w:rsid w:val="00BF3C59"/>
    <w:rsid w:val="00BF41D0"/>
    <w:rsid w:val="00BF485A"/>
    <w:rsid w:val="00BF4923"/>
    <w:rsid w:val="00BF4AC4"/>
    <w:rsid w:val="00BF4AF3"/>
    <w:rsid w:val="00BF4CF0"/>
    <w:rsid w:val="00BF4D05"/>
    <w:rsid w:val="00BF5BEB"/>
    <w:rsid w:val="00BF5C77"/>
    <w:rsid w:val="00BF621A"/>
    <w:rsid w:val="00BF626B"/>
    <w:rsid w:val="00BF62EF"/>
    <w:rsid w:val="00BF650B"/>
    <w:rsid w:val="00BF65DB"/>
    <w:rsid w:val="00BF6807"/>
    <w:rsid w:val="00BF697A"/>
    <w:rsid w:val="00BF6C00"/>
    <w:rsid w:val="00BF6C11"/>
    <w:rsid w:val="00BF6C9A"/>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999"/>
    <w:rsid w:val="00C16CB9"/>
    <w:rsid w:val="00C1722D"/>
    <w:rsid w:val="00C17754"/>
    <w:rsid w:val="00C17C99"/>
    <w:rsid w:val="00C17CD5"/>
    <w:rsid w:val="00C20205"/>
    <w:rsid w:val="00C20568"/>
    <w:rsid w:val="00C209BF"/>
    <w:rsid w:val="00C20A15"/>
    <w:rsid w:val="00C20CD4"/>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8FC"/>
    <w:rsid w:val="00C26CD5"/>
    <w:rsid w:val="00C2708F"/>
    <w:rsid w:val="00C27242"/>
    <w:rsid w:val="00C274F4"/>
    <w:rsid w:val="00C3060C"/>
    <w:rsid w:val="00C308E4"/>
    <w:rsid w:val="00C3163D"/>
    <w:rsid w:val="00C31C35"/>
    <w:rsid w:val="00C31FB1"/>
    <w:rsid w:val="00C3211D"/>
    <w:rsid w:val="00C32800"/>
    <w:rsid w:val="00C32B17"/>
    <w:rsid w:val="00C32DFF"/>
    <w:rsid w:val="00C331F6"/>
    <w:rsid w:val="00C33573"/>
    <w:rsid w:val="00C33B2A"/>
    <w:rsid w:val="00C33E72"/>
    <w:rsid w:val="00C34002"/>
    <w:rsid w:val="00C3400D"/>
    <w:rsid w:val="00C342A5"/>
    <w:rsid w:val="00C34658"/>
    <w:rsid w:val="00C348ED"/>
    <w:rsid w:val="00C349C5"/>
    <w:rsid w:val="00C34CE7"/>
    <w:rsid w:val="00C34EC9"/>
    <w:rsid w:val="00C357B8"/>
    <w:rsid w:val="00C357D0"/>
    <w:rsid w:val="00C35F3A"/>
    <w:rsid w:val="00C3643C"/>
    <w:rsid w:val="00C365F9"/>
    <w:rsid w:val="00C368B8"/>
    <w:rsid w:val="00C3705B"/>
    <w:rsid w:val="00C37191"/>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1ED1"/>
    <w:rsid w:val="00C423D4"/>
    <w:rsid w:val="00C429A2"/>
    <w:rsid w:val="00C432BA"/>
    <w:rsid w:val="00C4358E"/>
    <w:rsid w:val="00C437A8"/>
    <w:rsid w:val="00C438BD"/>
    <w:rsid w:val="00C43C23"/>
    <w:rsid w:val="00C440DF"/>
    <w:rsid w:val="00C44182"/>
    <w:rsid w:val="00C4445B"/>
    <w:rsid w:val="00C445EB"/>
    <w:rsid w:val="00C453B3"/>
    <w:rsid w:val="00C4540E"/>
    <w:rsid w:val="00C454A3"/>
    <w:rsid w:val="00C455CE"/>
    <w:rsid w:val="00C462FB"/>
    <w:rsid w:val="00C4690C"/>
    <w:rsid w:val="00C46EE0"/>
    <w:rsid w:val="00C46EE5"/>
    <w:rsid w:val="00C4745D"/>
    <w:rsid w:val="00C4746A"/>
    <w:rsid w:val="00C47AC0"/>
    <w:rsid w:val="00C47C00"/>
    <w:rsid w:val="00C50AC9"/>
    <w:rsid w:val="00C50C38"/>
    <w:rsid w:val="00C5107F"/>
    <w:rsid w:val="00C51370"/>
    <w:rsid w:val="00C518B6"/>
    <w:rsid w:val="00C51AD7"/>
    <w:rsid w:val="00C51BAE"/>
    <w:rsid w:val="00C51D72"/>
    <w:rsid w:val="00C51DDF"/>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9CE"/>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C1D"/>
    <w:rsid w:val="00C62031"/>
    <w:rsid w:val="00C620E9"/>
    <w:rsid w:val="00C6219D"/>
    <w:rsid w:val="00C62810"/>
    <w:rsid w:val="00C62C82"/>
    <w:rsid w:val="00C63101"/>
    <w:rsid w:val="00C63720"/>
    <w:rsid w:val="00C63755"/>
    <w:rsid w:val="00C63CE2"/>
    <w:rsid w:val="00C64287"/>
    <w:rsid w:val="00C6454B"/>
    <w:rsid w:val="00C64F3C"/>
    <w:rsid w:val="00C652C2"/>
    <w:rsid w:val="00C6562D"/>
    <w:rsid w:val="00C65AA3"/>
    <w:rsid w:val="00C66383"/>
    <w:rsid w:val="00C66389"/>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19CA"/>
    <w:rsid w:val="00C71FB7"/>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493"/>
    <w:rsid w:val="00C76B3F"/>
    <w:rsid w:val="00C76C02"/>
    <w:rsid w:val="00C76C57"/>
    <w:rsid w:val="00C76CF9"/>
    <w:rsid w:val="00C76F98"/>
    <w:rsid w:val="00C76FC8"/>
    <w:rsid w:val="00C777CB"/>
    <w:rsid w:val="00C7797D"/>
    <w:rsid w:val="00C803F0"/>
    <w:rsid w:val="00C804BD"/>
    <w:rsid w:val="00C80C24"/>
    <w:rsid w:val="00C80E40"/>
    <w:rsid w:val="00C81179"/>
    <w:rsid w:val="00C814C3"/>
    <w:rsid w:val="00C81B05"/>
    <w:rsid w:val="00C81B2E"/>
    <w:rsid w:val="00C81EF5"/>
    <w:rsid w:val="00C82055"/>
    <w:rsid w:val="00C828E1"/>
    <w:rsid w:val="00C82B95"/>
    <w:rsid w:val="00C834D3"/>
    <w:rsid w:val="00C83C82"/>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462"/>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C61"/>
    <w:rsid w:val="00C95DDB"/>
    <w:rsid w:val="00C95FC5"/>
    <w:rsid w:val="00C96A9B"/>
    <w:rsid w:val="00C9700D"/>
    <w:rsid w:val="00C973B5"/>
    <w:rsid w:val="00C9761A"/>
    <w:rsid w:val="00C977CC"/>
    <w:rsid w:val="00C97EC5"/>
    <w:rsid w:val="00C97EF8"/>
    <w:rsid w:val="00CA012A"/>
    <w:rsid w:val="00CA06EC"/>
    <w:rsid w:val="00CA0A6E"/>
    <w:rsid w:val="00CA12B1"/>
    <w:rsid w:val="00CA12C1"/>
    <w:rsid w:val="00CA1569"/>
    <w:rsid w:val="00CA19DB"/>
    <w:rsid w:val="00CA1B7E"/>
    <w:rsid w:val="00CA1BCC"/>
    <w:rsid w:val="00CA26A7"/>
    <w:rsid w:val="00CA2CEF"/>
    <w:rsid w:val="00CA30D9"/>
    <w:rsid w:val="00CA3368"/>
    <w:rsid w:val="00CA336B"/>
    <w:rsid w:val="00CA34F9"/>
    <w:rsid w:val="00CA39BB"/>
    <w:rsid w:val="00CA4371"/>
    <w:rsid w:val="00CA4721"/>
    <w:rsid w:val="00CA4C47"/>
    <w:rsid w:val="00CA51A9"/>
    <w:rsid w:val="00CA5644"/>
    <w:rsid w:val="00CA5900"/>
    <w:rsid w:val="00CA5E2B"/>
    <w:rsid w:val="00CA64F5"/>
    <w:rsid w:val="00CA670F"/>
    <w:rsid w:val="00CA6A9B"/>
    <w:rsid w:val="00CA6ABC"/>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578"/>
    <w:rsid w:val="00CB3785"/>
    <w:rsid w:val="00CB37D7"/>
    <w:rsid w:val="00CB4A4B"/>
    <w:rsid w:val="00CB4C77"/>
    <w:rsid w:val="00CB4D5C"/>
    <w:rsid w:val="00CB4D9C"/>
    <w:rsid w:val="00CB4DC5"/>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611"/>
    <w:rsid w:val="00CC39D5"/>
    <w:rsid w:val="00CC3B4F"/>
    <w:rsid w:val="00CC465D"/>
    <w:rsid w:val="00CC4686"/>
    <w:rsid w:val="00CC4BD5"/>
    <w:rsid w:val="00CC4C49"/>
    <w:rsid w:val="00CC4D47"/>
    <w:rsid w:val="00CC5010"/>
    <w:rsid w:val="00CC5082"/>
    <w:rsid w:val="00CC5199"/>
    <w:rsid w:val="00CC559F"/>
    <w:rsid w:val="00CC5787"/>
    <w:rsid w:val="00CC5D41"/>
    <w:rsid w:val="00CC5E8F"/>
    <w:rsid w:val="00CC612A"/>
    <w:rsid w:val="00CC6441"/>
    <w:rsid w:val="00CC692E"/>
    <w:rsid w:val="00CC6E42"/>
    <w:rsid w:val="00CC7175"/>
    <w:rsid w:val="00CC79F2"/>
    <w:rsid w:val="00CD0012"/>
    <w:rsid w:val="00CD01C9"/>
    <w:rsid w:val="00CD034D"/>
    <w:rsid w:val="00CD0B39"/>
    <w:rsid w:val="00CD0F95"/>
    <w:rsid w:val="00CD1069"/>
    <w:rsid w:val="00CD1B1F"/>
    <w:rsid w:val="00CD1D47"/>
    <w:rsid w:val="00CD288B"/>
    <w:rsid w:val="00CD289E"/>
    <w:rsid w:val="00CD2999"/>
    <w:rsid w:val="00CD2D59"/>
    <w:rsid w:val="00CD3100"/>
    <w:rsid w:val="00CD3BD2"/>
    <w:rsid w:val="00CD4582"/>
    <w:rsid w:val="00CD4A55"/>
    <w:rsid w:val="00CD4A68"/>
    <w:rsid w:val="00CD4FD4"/>
    <w:rsid w:val="00CD5261"/>
    <w:rsid w:val="00CD529B"/>
    <w:rsid w:val="00CD55D0"/>
    <w:rsid w:val="00CD591A"/>
    <w:rsid w:val="00CD5983"/>
    <w:rsid w:val="00CD59FE"/>
    <w:rsid w:val="00CD5B11"/>
    <w:rsid w:val="00CD5F00"/>
    <w:rsid w:val="00CD6085"/>
    <w:rsid w:val="00CD60A9"/>
    <w:rsid w:val="00CD651A"/>
    <w:rsid w:val="00CD6AC9"/>
    <w:rsid w:val="00CD6D1E"/>
    <w:rsid w:val="00CD77F8"/>
    <w:rsid w:val="00CD7FA2"/>
    <w:rsid w:val="00CE0456"/>
    <w:rsid w:val="00CE04E1"/>
    <w:rsid w:val="00CE07DA"/>
    <w:rsid w:val="00CE0921"/>
    <w:rsid w:val="00CE1510"/>
    <w:rsid w:val="00CE176E"/>
    <w:rsid w:val="00CE19D6"/>
    <w:rsid w:val="00CE2952"/>
    <w:rsid w:val="00CE2AF9"/>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38E"/>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2426"/>
    <w:rsid w:val="00CF2573"/>
    <w:rsid w:val="00CF26C6"/>
    <w:rsid w:val="00CF299F"/>
    <w:rsid w:val="00CF2DBA"/>
    <w:rsid w:val="00CF2E31"/>
    <w:rsid w:val="00CF35BC"/>
    <w:rsid w:val="00CF36B5"/>
    <w:rsid w:val="00CF3A42"/>
    <w:rsid w:val="00CF3ECB"/>
    <w:rsid w:val="00CF3EDA"/>
    <w:rsid w:val="00CF45B5"/>
    <w:rsid w:val="00CF495C"/>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510"/>
    <w:rsid w:val="00D007CE"/>
    <w:rsid w:val="00D00AA7"/>
    <w:rsid w:val="00D01A20"/>
    <w:rsid w:val="00D01AC7"/>
    <w:rsid w:val="00D01EF0"/>
    <w:rsid w:val="00D01F0A"/>
    <w:rsid w:val="00D01FD9"/>
    <w:rsid w:val="00D020FF"/>
    <w:rsid w:val="00D02352"/>
    <w:rsid w:val="00D025CD"/>
    <w:rsid w:val="00D02688"/>
    <w:rsid w:val="00D02A3D"/>
    <w:rsid w:val="00D02B75"/>
    <w:rsid w:val="00D02C90"/>
    <w:rsid w:val="00D03544"/>
    <w:rsid w:val="00D03863"/>
    <w:rsid w:val="00D0393E"/>
    <w:rsid w:val="00D03CB6"/>
    <w:rsid w:val="00D03D43"/>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030"/>
    <w:rsid w:val="00D07AAA"/>
    <w:rsid w:val="00D07DCF"/>
    <w:rsid w:val="00D07FB0"/>
    <w:rsid w:val="00D10206"/>
    <w:rsid w:val="00D1055D"/>
    <w:rsid w:val="00D10583"/>
    <w:rsid w:val="00D108AC"/>
    <w:rsid w:val="00D108B2"/>
    <w:rsid w:val="00D10B2A"/>
    <w:rsid w:val="00D11104"/>
    <w:rsid w:val="00D11843"/>
    <w:rsid w:val="00D120BA"/>
    <w:rsid w:val="00D123EA"/>
    <w:rsid w:val="00D12565"/>
    <w:rsid w:val="00D127C7"/>
    <w:rsid w:val="00D129DB"/>
    <w:rsid w:val="00D13462"/>
    <w:rsid w:val="00D134B1"/>
    <w:rsid w:val="00D138A4"/>
    <w:rsid w:val="00D138D3"/>
    <w:rsid w:val="00D13DB5"/>
    <w:rsid w:val="00D14044"/>
    <w:rsid w:val="00D140C0"/>
    <w:rsid w:val="00D14420"/>
    <w:rsid w:val="00D15104"/>
    <w:rsid w:val="00D154DD"/>
    <w:rsid w:val="00D15523"/>
    <w:rsid w:val="00D155F6"/>
    <w:rsid w:val="00D156BA"/>
    <w:rsid w:val="00D1587B"/>
    <w:rsid w:val="00D15BBE"/>
    <w:rsid w:val="00D15C1C"/>
    <w:rsid w:val="00D15CDD"/>
    <w:rsid w:val="00D15D21"/>
    <w:rsid w:val="00D15DFB"/>
    <w:rsid w:val="00D16540"/>
    <w:rsid w:val="00D165F4"/>
    <w:rsid w:val="00D166A0"/>
    <w:rsid w:val="00D16926"/>
    <w:rsid w:val="00D16C8C"/>
    <w:rsid w:val="00D16C8E"/>
    <w:rsid w:val="00D16FB9"/>
    <w:rsid w:val="00D172D5"/>
    <w:rsid w:val="00D17D34"/>
    <w:rsid w:val="00D17EB3"/>
    <w:rsid w:val="00D17FEA"/>
    <w:rsid w:val="00D204BF"/>
    <w:rsid w:val="00D20DE5"/>
    <w:rsid w:val="00D20E87"/>
    <w:rsid w:val="00D21028"/>
    <w:rsid w:val="00D2120C"/>
    <w:rsid w:val="00D212E6"/>
    <w:rsid w:val="00D21C83"/>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328"/>
    <w:rsid w:val="00D255BD"/>
    <w:rsid w:val="00D2563C"/>
    <w:rsid w:val="00D258E4"/>
    <w:rsid w:val="00D25E9A"/>
    <w:rsid w:val="00D2602A"/>
    <w:rsid w:val="00D26543"/>
    <w:rsid w:val="00D26B6F"/>
    <w:rsid w:val="00D27251"/>
    <w:rsid w:val="00D273FF"/>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800"/>
    <w:rsid w:val="00D36D52"/>
    <w:rsid w:val="00D36D97"/>
    <w:rsid w:val="00D36F08"/>
    <w:rsid w:val="00D370C8"/>
    <w:rsid w:val="00D376C4"/>
    <w:rsid w:val="00D37CEC"/>
    <w:rsid w:val="00D37DD0"/>
    <w:rsid w:val="00D37E71"/>
    <w:rsid w:val="00D37F18"/>
    <w:rsid w:val="00D4031D"/>
    <w:rsid w:val="00D40554"/>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69B"/>
    <w:rsid w:val="00D468C9"/>
    <w:rsid w:val="00D46E27"/>
    <w:rsid w:val="00D477CD"/>
    <w:rsid w:val="00D4785A"/>
    <w:rsid w:val="00D47C87"/>
    <w:rsid w:val="00D47F48"/>
    <w:rsid w:val="00D50229"/>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5D"/>
    <w:rsid w:val="00D53BC4"/>
    <w:rsid w:val="00D5460E"/>
    <w:rsid w:val="00D54BB2"/>
    <w:rsid w:val="00D54F57"/>
    <w:rsid w:val="00D550AA"/>
    <w:rsid w:val="00D550AD"/>
    <w:rsid w:val="00D553AA"/>
    <w:rsid w:val="00D55D42"/>
    <w:rsid w:val="00D55DE5"/>
    <w:rsid w:val="00D56077"/>
    <w:rsid w:val="00D560D0"/>
    <w:rsid w:val="00D561F0"/>
    <w:rsid w:val="00D56456"/>
    <w:rsid w:val="00D56C30"/>
    <w:rsid w:val="00D56E4E"/>
    <w:rsid w:val="00D56F0A"/>
    <w:rsid w:val="00D5709E"/>
    <w:rsid w:val="00D57220"/>
    <w:rsid w:val="00D578B3"/>
    <w:rsid w:val="00D57B90"/>
    <w:rsid w:val="00D57DC7"/>
    <w:rsid w:val="00D6021B"/>
    <w:rsid w:val="00D60263"/>
    <w:rsid w:val="00D603B8"/>
    <w:rsid w:val="00D6090F"/>
    <w:rsid w:val="00D60CA9"/>
    <w:rsid w:val="00D60FAC"/>
    <w:rsid w:val="00D6120F"/>
    <w:rsid w:val="00D613BE"/>
    <w:rsid w:val="00D615AE"/>
    <w:rsid w:val="00D61926"/>
    <w:rsid w:val="00D61F82"/>
    <w:rsid w:val="00D622F0"/>
    <w:rsid w:val="00D6280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B0E"/>
    <w:rsid w:val="00D65CA3"/>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851"/>
    <w:rsid w:val="00D6791E"/>
    <w:rsid w:val="00D67989"/>
    <w:rsid w:val="00D67A34"/>
    <w:rsid w:val="00D70158"/>
    <w:rsid w:val="00D70F1B"/>
    <w:rsid w:val="00D710DC"/>
    <w:rsid w:val="00D713CE"/>
    <w:rsid w:val="00D71407"/>
    <w:rsid w:val="00D71778"/>
    <w:rsid w:val="00D71BAA"/>
    <w:rsid w:val="00D71D2F"/>
    <w:rsid w:val="00D71E12"/>
    <w:rsid w:val="00D71EC7"/>
    <w:rsid w:val="00D71F36"/>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500C"/>
    <w:rsid w:val="00D757E5"/>
    <w:rsid w:val="00D759BE"/>
    <w:rsid w:val="00D75C14"/>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266"/>
    <w:rsid w:val="00D834E7"/>
    <w:rsid w:val="00D83507"/>
    <w:rsid w:val="00D83BF5"/>
    <w:rsid w:val="00D83E87"/>
    <w:rsid w:val="00D83E9F"/>
    <w:rsid w:val="00D83EF4"/>
    <w:rsid w:val="00D83FBD"/>
    <w:rsid w:val="00D84A15"/>
    <w:rsid w:val="00D84B94"/>
    <w:rsid w:val="00D85677"/>
    <w:rsid w:val="00D85727"/>
    <w:rsid w:val="00D85CA1"/>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73B"/>
    <w:rsid w:val="00D918F2"/>
    <w:rsid w:val="00D92047"/>
    <w:rsid w:val="00D92069"/>
    <w:rsid w:val="00D9206B"/>
    <w:rsid w:val="00D9208B"/>
    <w:rsid w:val="00D92213"/>
    <w:rsid w:val="00D9290B"/>
    <w:rsid w:val="00D92CAA"/>
    <w:rsid w:val="00D92CF6"/>
    <w:rsid w:val="00D930C2"/>
    <w:rsid w:val="00D931C8"/>
    <w:rsid w:val="00D93320"/>
    <w:rsid w:val="00D9366E"/>
    <w:rsid w:val="00D93CCC"/>
    <w:rsid w:val="00D93F26"/>
    <w:rsid w:val="00D94058"/>
    <w:rsid w:val="00D94352"/>
    <w:rsid w:val="00D9437F"/>
    <w:rsid w:val="00D943AA"/>
    <w:rsid w:val="00D94D1D"/>
    <w:rsid w:val="00D94FB6"/>
    <w:rsid w:val="00D94FB8"/>
    <w:rsid w:val="00D9500C"/>
    <w:rsid w:val="00D95823"/>
    <w:rsid w:val="00D958A7"/>
    <w:rsid w:val="00D95B88"/>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3EA"/>
    <w:rsid w:val="00DA29A8"/>
    <w:rsid w:val="00DA29ED"/>
    <w:rsid w:val="00DA2F52"/>
    <w:rsid w:val="00DA2FE5"/>
    <w:rsid w:val="00DA324D"/>
    <w:rsid w:val="00DA341B"/>
    <w:rsid w:val="00DA3647"/>
    <w:rsid w:val="00DA36C8"/>
    <w:rsid w:val="00DA376E"/>
    <w:rsid w:val="00DA39D5"/>
    <w:rsid w:val="00DA3B01"/>
    <w:rsid w:val="00DA4029"/>
    <w:rsid w:val="00DA41BD"/>
    <w:rsid w:val="00DA4557"/>
    <w:rsid w:val="00DA4922"/>
    <w:rsid w:val="00DA4ADA"/>
    <w:rsid w:val="00DA4F56"/>
    <w:rsid w:val="00DA52B3"/>
    <w:rsid w:val="00DA5370"/>
    <w:rsid w:val="00DA554C"/>
    <w:rsid w:val="00DA6337"/>
    <w:rsid w:val="00DA68CE"/>
    <w:rsid w:val="00DA6929"/>
    <w:rsid w:val="00DA6936"/>
    <w:rsid w:val="00DA6CAD"/>
    <w:rsid w:val="00DA713C"/>
    <w:rsid w:val="00DA7881"/>
    <w:rsid w:val="00DA78E3"/>
    <w:rsid w:val="00DB0380"/>
    <w:rsid w:val="00DB038E"/>
    <w:rsid w:val="00DB045D"/>
    <w:rsid w:val="00DB071F"/>
    <w:rsid w:val="00DB1079"/>
    <w:rsid w:val="00DB1AA5"/>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3D74"/>
    <w:rsid w:val="00DB4563"/>
    <w:rsid w:val="00DB4807"/>
    <w:rsid w:val="00DB4EAC"/>
    <w:rsid w:val="00DB4FA1"/>
    <w:rsid w:val="00DB5149"/>
    <w:rsid w:val="00DB51E5"/>
    <w:rsid w:val="00DB5377"/>
    <w:rsid w:val="00DB53B7"/>
    <w:rsid w:val="00DB58EC"/>
    <w:rsid w:val="00DB5E10"/>
    <w:rsid w:val="00DB5ED5"/>
    <w:rsid w:val="00DB6092"/>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9FB"/>
    <w:rsid w:val="00DC3AEE"/>
    <w:rsid w:val="00DC40F9"/>
    <w:rsid w:val="00DC5453"/>
    <w:rsid w:val="00DC56BC"/>
    <w:rsid w:val="00DC5912"/>
    <w:rsid w:val="00DC5A0D"/>
    <w:rsid w:val="00DC6460"/>
    <w:rsid w:val="00DC6669"/>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474"/>
    <w:rsid w:val="00DD6514"/>
    <w:rsid w:val="00DD65ED"/>
    <w:rsid w:val="00DD67D5"/>
    <w:rsid w:val="00DD6AF8"/>
    <w:rsid w:val="00DD70A6"/>
    <w:rsid w:val="00DD7407"/>
    <w:rsid w:val="00DD76A8"/>
    <w:rsid w:val="00DD7AB9"/>
    <w:rsid w:val="00DE0874"/>
    <w:rsid w:val="00DE08E8"/>
    <w:rsid w:val="00DE11BC"/>
    <w:rsid w:val="00DE19A1"/>
    <w:rsid w:val="00DE1A02"/>
    <w:rsid w:val="00DE1A16"/>
    <w:rsid w:val="00DE2529"/>
    <w:rsid w:val="00DE2BDC"/>
    <w:rsid w:val="00DE2D53"/>
    <w:rsid w:val="00DE30AA"/>
    <w:rsid w:val="00DE3C1B"/>
    <w:rsid w:val="00DE3E8C"/>
    <w:rsid w:val="00DE3EE0"/>
    <w:rsid w:val="00DE3EEE"/>
    <w:rsid w:val="00DE4323"/>
    <w:rsid w:val="00DE5545"/>
    <w:rsid w:val="00DE5606"/>
    <w:rsid w:val="00DE5A29"/>
    <w:rsid w:val="00DE5C63"/>
    <w:rsid w:val="00DE5EA9"/>
    <w:rsid w:val="00DE6345"/>
    <w:rsid w:val="00DE6CD9"/>
    <w:rsid w:val="00DE6D52"/>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3BA"/>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B70"/>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85A"/>
    <w:rsid w:val="00E038A3"/>
    <w:rsid w:val="00E0390A"/>
    <w:rsid w:val="00E03C44"/>
    <w:rsid w:val="00E03D6B"/>
    <w:rsid w:val="00E03DC8"/>
    <w:rsid w:val="00E04827"/>
    <w:rsid w:val="00E04EC4"/>
    <w:rsid w:val="00E04F3B"/>
    <w:rsid w:val="00E0504D"/>
    <w:rsid w:val="00E0579D"/>
    <w:rsid w:val="00E058E6"/>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C0"/>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9C7"/>
    <w:rsid w:val="00E20CE5"/>
    <w:rsid w:val="00E212F3"/>
    <w:rsid w:val="00E219A3"/>
    <w:rsid w:val="00E21C3C"/>
    <w:rsid w:val="00E21CD7"/>
    <w:rsid w:val="00E222DE"/>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51B4"/>
    <w:rsid w:val="00E25D62"/>
    <w:rsid w:val="00E26014"/>
    <w:rsid w:val="00E26138"/>
    <w:rsid w:val="00E262BC"/>
    <w:rsid w:val="00E2691A"/>
    <w:rsid w:val="00E26D14"/>
    <w:rsid w:val="00E2707E"/>
    <w:rsid w:val="00E277A9"/>
    <w:rsid w:val="00E2780B"/>
    <w:rsid w:val="00E278B0"/>
    <w:rsid w:val="00E27D17"/>
    <w:rsid w:val="00E30069"/>
    <w:rsid w:val="00E301A6"/>
    <w:rsid w:val="00E302C1"/>
    <w:rsid w:val="00E3033B"/>
    <w:rsid w:val="00E30586"/>
    <w:rsid w:val="00E30E4D"/>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9BD"/>
    <w:rsid w:val="00E43DB0"/>
    <w:rsid w:val="00E4413C"/>
    <w:rsid w:val="00E44392"/>
    <w:rsid w:val="00E444A4"/>
    <w:rsid w:val="00E44668"/>
    <w:rsid w:val="00E4538F"/>
    <w:rsid w:val="00E45392"/>
    <w:rsid w:val="00E454D0"/>
    <w:rsid w:val="00E460A9"/>
    <w:rsid w:val="00E46186"/>
    <w:rsid w:val="00E46380"/>
    <w:rsid w:val="00E4645C"/>
    <w:rsid w:val="00E46579"/>
    <w:rsid w:val="00E46653"/>
    <w:rsid w:val="00E46999"/>
    <w:rsid w:val="00E46FB0"/>
    <w:rsid w:val="00E4737F"/>
    <w:rsid w:val="00E502A7"/>
    <w:rsid w:val="00E502E2"/>
    <w:rsid w:val="00E505B3"/>
    <w:rsid w:val="00E505F4"/>
    <w:rsid w:val="00E509B7"/>
    <w:rsid w:val="00E5127A"/>
    <w:rsid w:val="00E514DC"/>
    <w:rsid w:val="00E51945"/>
    <w:rsid w:val="00E51954"/>
    <w:rsid w:val="00E51A48"/>
    <w:rsid w:val="00E51F12"/>
    <w:rsid w:val="00E52C8E"/>
    <w:rsid w:val="00E530C3"/>
    <w:rsid w:val="00E53A48"/>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2497"/>
    <w:rsid w:val="00E62526"/>
    <w:rsid w:val="00E628A7"/>
    <w:rsid w:val="00E62C01"/>
    <w:rsid w:val="00E633F3"/>
    <w:rsid w:val="00E63466"/>
    <w:rsid w:val="00E63526"/>
    <w:rsid w:val="00E63D4A"/>
    <w:rsid w:val="00E63E20"/>
    <w:rsid w:val="00E6416F"/>
    <w:rsid w:val="00E64279"/>
    <w:rsid w:val="00E64337"/>
    <w:rsid w:val="00E643B5"/>
    <w:rsid w:val="00E64928"/>
    <w:rsid w:val="00E64A52"/>
    <w:rsid w:val="00E64AFC"/>
    <w:rsid w:val="00E64CCD"/>
    <w:rsid w:val="00E64E2F"/>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8EE"/>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653D"/>
    <w:rsid w:val="00E87042"/>
    <w:rsid w:val="00E87268"/>
    <w:rsid w:val="00E87470"/>
    <w:rsid w:val="00E87758"/>
    <w:rsid w:val="00E87864"/>
    <w:rsid w:val="00E878DE"/>
    <w:rsid w:val="00E87CBB"/>
    <w:rsid w:val="00E906AB"/>
    <w:rsid w:val="00E90B20"/>
    <w:rsid w:val="00E90B66"/>
    <w:rsid w:val="00E90DDC"/>
    <w:rsid w:val="00E91269"/>
    <w:rsid w:val="00E912E0"/>
    <w:rsid w:val="00E91538"/>
    <w:rsid w:val="00E91B08"/>
    <w:rsid w:val="00E91D6D"/>
    <w:rsid w:val="00E9211A"/>
    <w:rsid w:val="00E929A4"/>
    <w:rsid w:val="00E92A00"/>
    <w:rsid w:val="00E93012"/>
    <w:rsid w:val="00E930A6"/>
    <w:rsid w:val="00E934FE"/>
    <w:rsid w:val="00E93579"/>
    <w:rsid w:val="00E93675"/>
    <w:rsid w:val="00E93848"/>
    <w:rsid w:val="00E938B1"/>
    <w:rsid w:val="00E940FC"/>
    <w:rsid w:val="00E943C1"/>
    <w:rsid w:val="00E94C74"/>
    <w:rsid w:val="00E94EBC"/>
    <w:rsid w:val="00E9566B"/>
    <w:rsid w:val="00E95D12"/>
    <w:rsid w:val="00E95EA8"/>
    <w:rsid w:val="00E963C2"/>
    <w:rsid w:val="00E9688B"/>
    <w:rsid w:val="00E96AF0"/>
    <w:rsid w:val="00E96CCE"/>
    <w:rsid w:val="00E96E00"/>
    <w:rsid w:val="00E96E72"/>
    <w:rsid w:val="00E96F50"/>
    <w:rsid w:val="00EA0051"/>
    <w:rsid w:val="00EA0619"/>
    <w:rsid w:val="00EA0923"/>
    <w:rsid w:val="00EA0A6D"/>
    <w:rsid w:val="00EA1093"/>
    <w:rsid w:val="00EA1661"/>
    <w:rsid w:val="00EA1931"/>
    <w:rsid w:val="00EA22A9"/>
    <w:rsid w:val="00EA2514"/>
    <w:rsid w:val="00EA277A"/>
    <w:rsid w:val="00EA2D75"/>
    <w:rsid w:val="00EA2DF4"/>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4D9"/>
    <w:rsid w:val="00EA5636"/>
    <w:rsid w:val="00EA56E3"/>
    <w:rsid w:val="00EA572E"/>
    <w:rsid w:val="00EA5E38"/>
    <w:rsid w:val="00EA67A3"/>
    <w:rsid w:val="00EA6B06"/>
    <w:rsid w:val="00EA7121"/>
    <w:rsid w:val="00EA721D"/>
    <w:rsid w:val="00EA7248"/>
    <w:rsid w:val="00EA758A"/>
    <w:rsid w:val="00EA7753"/>
    <w:rsid w:val="00EA77C3"/>
    <w:rsid w:val="00EA7DC7"/>
    <w:rsid w:val="00EB1282"/>
    <w:rsid w:val="00EB12CF"/>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46E"/>
    <w:rsid w:val="00EB4586"/>
    <w:rsid w:val="00EB4BD3"/>
    <w:rsid w:val="00EB4F0C"/>
    <w:rsid w:val="00EB51DA"/>
    <w:rsid w:val="00EB55B3"/>
    <w:rsid w:val="00EB5CB2"/>
    <w:rsid w:val="00EB5CB9"/>
    <w:rsid w:val="00EB6245"/>
    <w:rsid w:val="00EB62E4"/>
    <w:rsid w:val="00EB630F"/>
    <w:rsid w:val="00EB64DE"/>
    <w:rsid w:val="00EB6C0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692"/>
    <w:rsid w:val="00EC5892"/>
    <w:rsid w:val="00EC60BB"/>
    <w:rsid w:val="00EC6233"/>
    <w:rsid w:val="00EC62E2"/>
    <w:rsid w:val="00EC62EC"/>
    <w:rsid w:val="00EC633F"/>
    <w:rsid w:val="00EC7021"/>
    <w:rsid w:val="00EC70FB"/>
    <w:rsid w:val="00EC75D0"/>
    <w:rsid w:val="00EC7D0F"/>
    <w:rsid w:val="00EC7DBE"/>
    <w:rsid w:val="00ED04D1"/>
    <w:rsid w:val="00ED06EE"/>
    <w:rsid w:val="00ED0839"/>
    <w:rsid w:val="00ED0A5B"/>
    <w:rsid w:val="00ED0F67"/>
    <w:rsid w:val="00ED12AE"/>
    <w:rsid w:val="00ED17B6"/>
    <w:rsid w:val="00ED19B4"/>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8A"/>
    <w:rsid w:val="00EE28D1"/>
    <w:rsid w:val="00EE2DD4"/>
    <w:rsid w:val="00EE2F9D"/>
    <w:rsid w:val="00EE3318"/>
    <w:rsid w:val="00EE387E"/>
    <w:rsid w:val="00EE3B4C"/>
    <w:rsid w:val="00EE3B88"/>
    <w:rsid w:val="00EE3F92"/>
    <w:rsid w:val="00EE44D1"/>
    <w:rsid w:val="00EE4680"/>
    <w:rsid w:val="00EE48F7"/>
    <w:rsid w:val="00EE5A37"/>
    <w:rsid w:val="00EE5ECF"/>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47E"/>
    <w:rsid w:val="00EF4694"/>
    <w:rsid w:val="00EF4BFB"/>
    <w:rsid w:val="00EF4C8F"/>
    <w:rsid w:val="00EF4D4F"/>
    <w:rsid w:val="00EF4E14"/>
    <w:rsid w:val="00EF53AD"/>
    <w:rsid w:val="00EF5608"/>
    <w:rsid w:val="00EF5AAF"/>
    <w:rsid w:val="00EF5BF0"/>
    <w:rsid w:val="00EF5E3E"/>
    <w:rsid w:val="00EF5FC9"/>
    <w:rsid w:val="00EF621A"/>
    <w:rsid w:val="00EF636C"/>
    <w:rsid w:val="00EF672A"/>
    <w:rsid w:val="00EF6B2B"/>
    <w:rsid w:val="00EF6B5F"/>
    <w:rsid w:val="00EF7648"/>
    <w:rsid w:val="00EF7794"/>
    <w:rsid w:val="00EF7A26"/>
    <w:rsid w:val="00EF7DDE"/>
    <w:rsid w:val="00EF7F0E"/>
    <w:rsid w:val="00F00017"/>
    <w:rsid w:val="00F00386"/>
    <w:rsid w:val="00F0098B"/>
    <w:rsid w:val="00F01219"/>
    <w:rsid w:val="00F01578"/>
    <w:rsid w:val="00F01879"/>
    <w:rsid w:val="00F01B3A"/>
    <w:rsid w:val="00F01B60"/>
    <w:rsid w:val="00F01B9D"/>
    <w:rsid w:val="00F01FDC"/>
    <w:rsid w:val="00F02758"/>
    <w:rsid w:val="00F028AB"/>
    <w:rsid w:val="00F02ABD"/>
    <w:rsid w:val="00F03094"/>
    <w:rsid w:val="00F0377B"/>
    <w:rsid w:val="00F037E9"/>
    <w:rsid w:val="00F0390B"/>
    <w:rsid w:val="00F039DD"/>
    <w:rsid w:val="00F03CEE"/>
    <w:rsid w:val="00F03D5C"/>
    <w:rsid w:val="00F04A47"/>
    <w:rsid w:val="00F04FFD"/>
    <w:rsid w:val="00F0519C"/>
    <w:rsid w:val="00F05869"/>
    <w:rsid w:val="00F05DA4"/>
    <w:rsid w:val="00F06022"/>
    <w:rsid w:val="00F061FC"/>
    <w:rsid w:val="00F063BC"/>
    <w:rsid w:val="00F0660B"/>
    <w:rsid w:val="00F06613"/>
    <w:rsid w:val="00F067AC"/>
    <w:rsid w:val="00F06832"/>
    <w:rsid w:val="00F06FEF"/>
    <w:rsid w:val="00F0751B"/>
    <w:rsid w:val="00F07A22"/>
    <w:rsid w:val="00F1008D"/>
    <w:rsid w:val="00F102D0"/>
    <w:rsid w:val="00F1030E"/>
    <w:rsid w:val="00F1095B"/>
    <w:rsid w:val="00F109E4"/>
    <w:rsid w:val="00F10C7A"/>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CF6"/>
    <w:rsid w:val="00F17250"/>
    <w:rsid w:val="00F2011E"/>
    <w:rsid w:val="00F201C0"/>
    <w:rsid w:val="00F20707"/>
    <w:rsid w:val="00F20831"/>
    <w:rsid w:val="00F20D92"/>
    <w:rsid w:val="00F21251"/>
    <w:rsid w:val="00F213EE"/>
    <w:rsid w:val="00F21435"/>
    <w:rsid w:val="00F21608"/>
    <w:rsid w:val="00F218CD"/>
    <w:rsid w:val="00F21CA2"/>
    <w:rsid w:val="00F21DA8"/>
    <w:rsid w:val="00F22128"/>
    <w:rsid w:val="00F2221C"/>
    <w:rsid w:val="00F22827"/>
    <w:rsid w:val="00F22EF0"/>
    <w:rsid w:val="00F232E1"/>
    <w:rsid w:val="00F234C4"/>
    <w:rsid w:val="00F234E1"/>
    <w:rsid w:val="00F2388B"/>
    <w:rsid w:val="00F23BBC"/>
    <w:rsid w:val="00F23C03"/>
    <w:rsid w:val="00F23C60"/>
    <w:rsid w:val="00F248B1"/>
    <w:rsid w:val="00F25122"/>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6B5"/>
    <w:rsid w:val="00F3391C"/>
    <w:rsid w:val="00F33A35"/>
    <w:rsid w:val="00F33AFF"/>
    <w:rsid w:val="00F33B44"/>
    <w:rsid w:val="00F33E72"/>
    <w:rsid w:val="00F33E91"/>
    <w:rsid w:val="00F34291"/>
    <w:rsid w:val="00F345F9"/>
    <w:rsid w:val="00F34771"/>
    <w:rsid w:val="00F34A2C"/>
    <w:rsid w:val="00F34E35"/>
    <w:rsid w:val="00F35367"/>
    <w:rsid w:val="00F35769"/>
    <w:rsid w:val="00F35891"/>
    <w:rsid w:val="00F35965"/>
    <w:rsid w:val="00F35C3A"/>
    <w:rsid w:val="00F360AE"/>
    <w:rsid w:val="00F362B9"/>
    <w:rsid w:val="00F36318"/>
    <w:rsid w:val="00F36F05"/>
    <w:rsid w:val="00F3712E"/>
    <w:rsid w:val="00F37210"/>
    <w:rsid w:val="00F372DA"/>
    <w:rsid w:val="00F37343"/>
    <w:rsid w:val="00F3751A"/>
    <w:rsid w:val="00F37F87"/>
    <w:rsid w:val="00F40206"/>
    <w:rsid w:val="00F40958"/>
    <w:rsid w:val="00F40D6D"/>
    <w:rsid w:val="00F40DAA"/>
    <w:rsid w:val="00F40F49"/>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2BC4"/>
    <w:rsid w:val="00F53061"/>
    <w:rsid w:val="00F53648"/>
    <w:rsid w:val="00F539AE"/>
    <w:rsid w:val="00F53FE0"/>
    <w:rsid w:val="00F54149"/>
    <w:rsid w:val="00F543CF"/>
    <w:rsid w:val="00F54697"/>
    <w:rsid w:val="00F546D8"/>
    <w:rsid w:val="00F54728"/>
    <w:rsid w:val="00F5487E"/>
    <w:rsid w:val="00F54924"/>
    <w:rsid w:val="00F5503F"/>
    <w:rsid w:val="00F551AF"/>
    <w:rsid w:val="00F5527D"/>
    <w:rsid w:val="00F553BF"/>
    <w:rsid w:val="00F55B7C"/>
    <w:rsid w:val="00F55CA2"/>
    <w:rsid w:val="00F56082"/>
    <w:rsid w:val="00F5646F"/>
    <w:rsid w:val="00F56FFE"/>
    <w:rsid w:val="00F57798"/>
    <w:rsid w:val="00F5787C"/>
    <w:rsid w:val="00F57A93"/>
    <w:rsid w:val="00F57B9F"/>
    <w:rsid w:val="00F57DD6"/>
    <w:rsid w:val="00F60171"/>
    <w:rsid w:val="00F606C7"/>
    <w:rsid w:val="00F6091E"/>
    <w:rsid w:val="00F609DC"/>
    <w:rsid w:val="00F60C55"/>
    <w:rsid w:val="00F61026"/>
    <w:rsid w:val="00F61641"/>
    <w:rsid w:val="00F6193D"/>
    <w:rsid w:val="00F61A95"/>
    <w:rsid w:val="00F62558"/>
    <w:rsid w:val="00F62D55"/>
    <w:rsid w:val="00F631C0"/>
    <w:rsid w:val="00F634C2"/>
    <w:rsid w:val="00F635E0"/>
    <w:rsid w:val="00F64E42"/>
    <w:rsid w:val="00F650D0"/>
    <w:rsid w:val="00F654A8"/>
    <w:rsid w:val="00F65C72"/>
    <w:rsid w:val="00F66CF1"/>
    <w:rsid w:val="00F66F7C"/>
    <w:rsid w:val="00F673AA"/>
    <w:rsid w:val="00F67483"/>
    <w:rsid w:val="00F677A7"/>
    <w:rsid w:val="00F67D83"/>
    <w:rsid w:val="00F67DA1"/>
    <w:rsid w:val="00F70179"/>
    <w:rsid w:val="00F70210"/>
    <w:rsid w:val="00F704A0"/>
    <w:rsid w:val="00F70748"/>
    <w:rsid w:val="00F70895"/>
    <w:rsid w:val="00F7095E"/>
    <w:rsid w:val="00F70E78"/>
    <w:rsid w:val="00F711B8"/>
    <w:rsid w:val="00F714F6"/>
    <w:rsid w:val="00F715DF"/>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13EE"/>
    <w:rsid w:val="00F8210C"/>
    <w:rsid w:val="00F82487"/>
    <w:rsid w:val="00F82626"/>
    <w:rsid w:val="00F82959"/>
    <w:rsid w:val="00F82B8E"/>
    <w:rsid w:val="00F82FBC"/>
    <w:rsid w:val="00F83733"/>
    <w:rsid w:val="00F83877"/>
    <w:rsid w:val="00F83A0E"/>
    <w:rsid w:val="00F83B22"/>
    <w:rsid w:val="00F83B86"/>
    <w:rsid w:val="00F83E8C"/>
    <w:rsid w:val="00F83FFA"/>
    <w:rsid w:val="00F8412C"/>
    <w:rsid w:val="00F8418F"/>
    <w:rsid w:val="00F84512"/>
    <w:rsid w:val="00F85203"/>
    <w:rsid w:val="00F85488"/>
    <w:rsid w:val="00F8560F"/>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0D6A"/>
    <w:rsid w:val="00F91702"/>
    <w:rsid w:val="00F919CE"/>
    <w:rsid w:val="00F91EAD"/>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BCD"/>
    <w:rsid w:val="00F95DC0"/>
    <w:rsid w:val="00F95DF4"/>
    <w:rsid w:val="00F95E6D"/>
    <w:rsid w:val="00F962D9"/>
    <w:rsid w:val="00F96B1B"/>
    <w:rsid w:val="00F972D0"/>
    <w:rsid w:val="00F9743E"/>
    <w:rsid w:val="00F97638"/>
    <w:rsid w:val="00F97904"/>
    <w:rsid w:val="00F9790A"/>
    <w:rsid w:val="00F97B14"/>
    <w:rsid w:val="00F97F7B"/>
    <w:rsid w:val="00F97FF5"/>
    <w:rsid w:val="00FA0046"/>
    <w:rsid w:val="00FA02C3"/>
    <w:rsid w:val="00FA04C6"/>
    <w:rsid w:val="00FA0972"/>
    <w:rsid w:val="00FA170E"/>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D41"/>
    <w:rsid w:val="00FA5EA8"/>
    <w:rsid w:val="00FA6122"/>
    <w:rsid w:val="00FA6414"/>
    <w:rsid w:val="00FA662E"/>
    <w:rsid w:val="00FA67AA"/>
    <w:rsid w:val="00FA693B"/>
    <w:rsid w:val="00FA71D3"/>
    <w:rsid w:val="00FA7654"/>
    <w:rsid w:val="00FA768E"/>
    <w:rsid w:val="00FA7A81"/>
    <w:rsid w:val="00FA7C72"/>
    <w:rsid w:val="00FB00E1"/>
    <w:rsid w:val="00FB0245"/>
    <w:rsid w:val="00FB02C6"/>
    <w:rsid w:val="00FB0818"/>
    <w:rsid w:val="00FB0953"/>
    <w:rsid w:val="00FB0AB0"/>
    <w:rsid w:val="00FB1438"/>
    <w:rsid w:val="00FB1664"/>
    <w:rsid w:val="00FB1CEC"/>
    <w:rsid w:val="00FB1DC2"/>
    <w:rsid w:val="00FB238D"/>
    <w:rsid w:val="00FB243C"/>
    <w:rsid w:val="00FB28EE"/>
    <w:rsid w:val="00FB2CF4"/>
    <w:rsid w:val="00FB347C"/>
    <w:rsid w:val="00FB3553"/>
    <w:rsid w:val="00FB3907"/>
    <w:rsid w:val="00FB3923"/>
    <w:rsid w:val="00FB44AD"/>
    <w:rsid w:val="00FB4F4E"/>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00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5AF"/>
    <w:rsid w:val="00FC66B3"/>
    <w:rsid w:val="00FC6D0F"/>
    <w:rsid w:val="00FC73ED"/>
    <w:rsid w:val="00FC73EF"/>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33C"/>
    <w:rsid w:val="00FD375E"/>
    <w:rsid w:val="00FD3B02"/>
    <w:rsid w:val="00FD3BD6"/>
    <w:rsid w:val="00FD3BE0"/>
    <w:rsid w:val="00FD3EBA"/>
    <w:rsid w:val="00FD46A7"/>
    <w:rsid w:val="00FD4D09"/>
    <w:rsid w:val="00FD4D80"/>
    <w:rsid w:val="00FD51AA"/>
    <w:rsid w:val="00FD52CC"/>
    <w:rsid w:val="00FD5729"/>
    <w:rsid w:val="00FD578E"/>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88F"/>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6D4A"/>
    <w:rsid w:val="00FE709E"/>
    <w:rsid w:val="00FE7213"/>
    <w:rsid w:val="00FE72C5"/>
    <w:rsid w:val="00FE7512"/>
    <w:rsid w:val="00FE7A16"/>
    <w:rsid w:val="00FE7AB0"/>
    <w:rsid w:val="00FE7AE6"/>
    <w:rsid w:val="00FE7CBC"/>
    <w:rsid w:val="00FE7D07"/>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319"/>
    <w:rsid w:val="00FF385E"/>
    <w:rsid w:val="00FF3BEC"/>
    <w:rsid w:val="00FF3CF7"/>
    <w:rsid w:val="00FF3D63"/>
    <w:rsid w:val="00FF3E2A"/>
    <w:rsid w:val="00FF4A35"/>
    <w:rsid w:val="00FF4C23"/>
    <w:rsid w:val="00FF4F46"/>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674F0"/>
    <w:rPr>
      <w:rFonts w:ascii="Times New Roman" w:eastAsia="MS Gothic" w:hAnsi="Times New Roman"/>
      <w:sz w:val="24"/>
      <w:lang w:val="en-GB"/>
    </w:rPr>
  </w:style>
  <w:style w:type="paragraph" w:styleId="1">
    <w:name w:val="heading 1"/>
    <w:aliases w:val="H1,h1,app heading 1,l1,Memo Heading 1,h11,h12,h13,h14,h15,h16"/>
    <w:basedOn w:val="a1"/>
    <w:next w:val="a1"/>
    <w:link w:val="1Char"/>
    <w:qFormat/>
    <w:rsid w:val="00EF5FC9"/>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Char"/>
    <w:qFormat/>
    <w:rsid w:val="00EF5FC9"/>
    <w:pPr>
      <w:keepNext/>
      <w:spacing w:line="480" w:lineRule="auto"/>
      <w:outlineLvl w:val="1"/>
    </w:pPr>
    <w:rPr>
      <w:rFonts w:ascii="Arial" w:hAnsi="Arial"/>
    </w:rPr>
  </w:style>
  <w:style w:type="paragraph" w:styleId="3">
    <w:name w:val="heading 3"/>
    <w:aliases w:val="Underrubrik2,H3,no break,Memo Heading 3"/>
    <w:basedOn w:val="a1"/>
    <w:next w:val="a1"/>
    <w:qFormat/>
    <w:rsid w:val="00EF5FC9"/>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EF5FC9"/>
    <w:pPr>
      <w:keepNext/>
      <w:jc w:val="right"/>
      <w:outlineLvl w:val="3"/>
    </w:pPr>
    <w:rPr>
      <w:rFonts w:ascii="Arial" w:hAnsi="Arial"/>
      <w:i/>
    </w:rPr>
  </w:style>
  <w:style w:type="paragraph" w:styleId="5">
    <w:name w:val="heading 5"/>
    <w:aliases w:val="H5"/>
    <w:basedOn w:val="a1"/>
    <w:next w:val="a1"/>
    <w:qFormat/>
    <w:rsid w:val="00EF5FC9"/>
    <w:pPr>
      <w:keepNext/>
      <w:spacing w:line="360" w:lineRule="auto"/>
      <w:outlineLvl w:val="4"/>
    </w:pPr>
    <w:rPr>
      <w:sz w:val="26"/>
      <w:u w:val="single"/>
    </w:rPr>
  </w:style>
  <w:style w:type="paragraph" w:styleId="6">
    <w:name w:val="heading 6"/>
    <w:basedOn w:val="a1"/>
    <w:next w:val="a1"/>
    <w:qFormat/>
    <w:rsid w:val="00EF5FC9"/>
    <w:pPr>
      <w:spacing w:before="240" w:after="60"/>
      <w:outlineLvl w:val="5"/>
    </w:pPr>
    <w:rPr>
      <w:i/>
      <w:sz w:val="22"/>
    </w:rPr>
  </w:style>
  <w:style w:type="paragraph" w:styleId="7">
    <w:name w:val="heading 7"/>
    <w:basedOn w:val="a1"/>
    <w:next w:val="a1"/>
    <w:qFormat/>
    <w:rsid w:val="00EF5FC9"/>
    <w:pPr>
      <w:spacing w:before="240" w:after="60"/>
      <w:outlineLvl w:val="6"/>
    </w:pPr>
    <w:rPr>
      <w:rFonts w:ascii="Arial" w:hAnsi="Arial"/>
    </w:rPr>
  </w:style>
  <w:style w:type="paragraph" w:styleId="8">
    <w:name w:val="heading 8"/>
    <w:aliases w:val="Table Heading"/>
    <w:basedOn w:val="a1"/>
    <w:next w:val="a1"/>
    <w:qFormat/>
    <w:rsid w:val="00EF5FC9"/>
    <w:pPr>
      <w:spacing w:before="240" w:after="60"/>
      <w:outlineLvl w:val="7"/>
    </w:pPr>
    <w:rPr>
      <w:rFonts w:ascii="Arial" w:hAnsi="Arial"/>
      <w:i/>
    </w:rPr>
  </w:style>
  <w:style w:type="paragraph" w:styleId="9">
    <w:name w:val="heading 9"/>
    <w:aliases w:val="Figure Heading,FH"/>
    <w:basedOn w:val="a1"/>
    <w:next w:val="a1"/>
    <w:qFormat/>
    <w:rsid w:val="00EF5FC9"/>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EF5FC9"/>
    <w:pPr>
      <w:tabs>
        <w:tab w:val="num" w:pos="360"/>
      </w:tabs>
      <w:spacing w:before="360" w:after="240"/>
      <w:ind w:left="360" w:hanging="360"/>
      <w:outlineLvl w:val="9"/>
    </w:pPr>
    <w:rPr>
      <w:rFonts w:ascii="Times New Roman" w:hAnsi="Times New Roman"/>
      <w:sz w:val="32"/>
    </w:rPr>
  </w:style>
  <w:style w:type="paragraph" w:styleId="a5">
    <w:name w:val="Body Text"/>
    <w:basedOn w:val="a1"/>
    <w:rsid w:val="00EF5FC9"/>
    <w:pPr>
      <w:spacing w:after="120"/>
    </w:pPr>
  </w:style>
  <w:style w:type="paragraph" w:styleId="a6">
    <w:name w:val="Body Text Indent"/>
    <w:basedOn w:val="a1"/>
    <w:rsid w:val="00EF5FC9"/>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Char"/>
    <w:rsid w:val="00EF5FC9"/>
    <w:pPr>
      <w:widowControl w:val="0"/>
    </w:pPr>
    <w:rPr>
      <w:rFonts w:ascii="Arial" w:eastAsia="MS Mincho" w:hAnsi="Arial"/>
      <w:b/>
      <w:noProof/>
      <w:sz w:val="18"/>
    </w:rPr>
  </w:style>
  <w:style w:type="paragraph" w:styleId="a8">
    <w:name w:val="Document Map"/>
    <w:basedOn w:val="a1"/>
    <w:semiHidden/>
    <w:rsid w:val="00EF5FC9"/>
    <w:pPr>
      <w:shd w:val="clear" w:color="auto" w:fill="000080"/>
    </w:pPr>
    <w:rPr>
      <w:rFonts w:ascii="Tahoma" w:hAnsi="Tahoma"/>
    </w:rPr>
  </w:style>
  <w:style w:type="paragraph" w:styleId="a9">
    <w:name w:val="Plain Text"/>
    <w:basedOn w:val="a1"/>
    <w:link w:val="Char0"/>
    <w:uiPriority w:val="99"/>
    <w:rsid w:val="00EF5FC9"/>
    <w:rPr>
      <w:rFonts w:ascii="Courier New" w:hAnsi="Courier New"/>
    </w:rPr>
  </w:style>
  <w:style w:type="paragraph" w:customStyle="1" w:styleId="ZT">
    <w:name w:val="ZT"/>
    <w:rsid w:val="00EF5FC9"/>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EF5FC9"/>
  </w:style>
  <w:style w:type="paragraph" w:customStyle="1" w:styleId="TF">
    <w:name w:val="TF"/>
    <w:basedOn w:val="TH"/>
    <w:rsid w:val="00EF5FC9"/>
    <w:pPr>
      <w:keepNext w:val="0"/>
      <w:spacing w:before="0" w:after="240"/>
    </w:pPr>
  </w:style>
  <w:style w:type="paragraph" w:customStyle="1" w:styleId="TH">
    <w:name w:val="TH"/>
    <w:basedOn w:val="a1"/>
    <w:link w:val="THChar"/>
    <w:qFormat/>
    <w:rsid w:val="00EF5FC9"/>
    <w:pPr>
      <w:keepNext/>
      <w:keepLines/>
      <w:spacing w:before="60" w:after="180"/>
      <w:jc w:val="center"/>
    </w:pPr>
    <w:rPr>
      <w:rFonts w:ascii="Arial" w:hAnsi="Arial"/>
      <w:b/>
    </w:rPr>
  </w:style>
  <w:style w:type="paragraph" w:customStyle="1" w:styleId="B1">
    <w:name w:val="B1"/>
    <w:basedOn w:val="aa"/>
    <w:link w:val="B1Zchn"/>
    <w:qFormat/>
    <w:rsid w:val="00EF5FC9"/>
  </w:style>
  <w:style w:type="paragraph" w:styleId="aa">
    <w:name w:val="List"/>
    <w:basedOn w:val="a1"/>
    <w:rsid w:val="00EF5FC9"/>
    <w:pPr>
      <w:spacing w:after="180"/>
      <w:ind w:left="568" w:hanging="284"/>
    </w:pPr>
  </w:style>
  <w:style w:type="paragraph" w:customStyle="1" w:styleId="EQ">
    <w:name w:val="EQ"/>
    <w:basedOn w:val="a1"/>
    <w:next w:val="a1"/>
    <w:rsid w:val="00EF5FC9"/>
    <w:pPr>
      <w:keepLines/>
      <w:tabs>
        <w:tab w:val="center" w:pos="4536"/>
        <w:tab w:val="right" w:pos="9072"/>
      </w:tabs>
      <w:spacing w:after="180"/>
    </w:pPr>
    <w:rPr>
      <w:noProof/>
    </w:rPr>
  </w:style>
  <w:style w:type="paragraph" w:customStyle="1" w:styleId="lptext">
    <w:name w:val="lˆptext"/>
    <w:basedOn w:val="a1"/>
    <w:rsid w:val="00EF5FC9"/>
    <w:pPr>
      <w:spacing w:before="100" w:after="100"/>
      <w:ind w:left="860"/>
    </w:pPr>
    <w:rPr>
      <w:rFonts w:ascii="Times" w:hAnsi="Times"/>
    </w:rPr>
  </w:style>
  <w:style w:type="character" w:styleId="ab">
    <w:name w:val="footnote reference"/>
    <w:semiHidden/>
    <w:rsid w:val="00EF5FC9"/>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EF5FC9"/>
    <w:pPr>
      <w:keepLines/>
      <w:ind w:left="454" w:hanging="454"/>
    </w:pPr>
    <w:rPr>
      <w:sz w:val="16"/>
    </w:rPr>
  </w:style>
  <w:style w:type="paragraph" w:styleId="ad">
    <w:name w:val="caption"/>
    <w:aliases w:val="cap,cap Char,3GPP Caption Table,Caption Char1 Char,cap Char Char1,Caption Char Char1 Char,cap Char2,Ca,条目"/>
    <w:basedOn w:val="a1"/>
    <w:next w:val="a1"/>
    <w:link w:val="Char1"/>
    <w:uiPriority w:val="99"/>
    <w:qFormat/>
    <w:rsid w:val="00EF5FC9"/>
    <w:pPr>
      <w:spacing w:before="120" w:after="120"/>
    </w:pPr>
    <w:rPr>
      <w:b/>
    </w:rPr>
  </w:style>
  <w:style w:type="paragraph" w:customStyle="1" w:styleId="a0">
    <w:name w:val="佐藤２"/>
    <w:basedOn w:val="a1"/>
    <w:rsid w:val="00EF5FC9"/>
    <w:pPr>
      <w:numPr>
        <w:numId w:val="3"/>
      </w:numPr>
      <w:spacing w:after="180"/>
    </w:pPr>
  </w:style>
  <w:style w:type="paragraph" w:styleId="20">
    <w:name w:val="Body Text Indent 2"/>
    <w:basedOn w:val="a1"/>
    <w:rsid w:val="00EF5FC9"/>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EF5FC9"/>
    <w:pPr>
      <w:tabs>
        <w:tab w:val="clear" w:pos="360"/>
      </w:tabs>
      <w:spacing w:after="60"/>
      <w:ind w:left="1080" w:hanging="357"/>
    </w:pPr>
    <w:rPr>
      <w:rFonts w:ascii="Arial" w:hAnsi="Arial"/>
    </w:rPr>
  </w:style>
  <w:style w:type="paragraph" w:styleId="a">
    <w:name w:val="List Bullet"/>
    <w:basedOn w:val="a1"/>
    <w:autoRedefine/>
    <w:rsid w:val="00EF5FC9"/>
    <w:pPr>
      <w:numPr>
        <w:numId w:val="1"/>
      </w:numPr>
    </w:pPr>
  </w:style>
  <w:style w:type="paragraph" w:customStyle="1" w:styleId="ListBulletLast">
    <w:name w:val="List Bullet Last"/>
    <w:aliases w:val="lbl"/>
    <w:basedOn w:val="a"/>
    <w:next w:val="a5"/>
    <w:rsid w:val="00EF5FC9"/>
    <w:pPr>
      <w:tabs>
        <w:tab w:val="clear" w:pos="360"/>
      </w:tabs>
      <w:spacing w:after="240"/>
      <w:ind w:left="714" w:hanging="357"/>
    </w:pPr>
    <w:rPr>
      <w:rFonts w:ascii="Arial" w:hAnsi="Arial"/>
    </w:rPr>
  </w:style>
  <w:style w:type="paragraph" w:styleId="ae">
    <w:name w:val="footer"/>
    <w:basedOn w:val="a1"/>
    <w:rsid w:val="00EF5FC9"/>
    <w:pPr>
      <w:tabs>
        <w:tab w:val="center" w:pos="4536"/>
        <w:tab w:val="right" w:pos="9072"/>
      </w:tabs>
      <w:spacing w:before="120"/>
    </w:pPr>
    <w:rPr>
      <w:lang w:val="de-DE"/>
    </w:rPr>
  </w:style>
  <w:style w:type="paragraph" w:styleId="22">
    <w:name w:val="List 2"/>
    <w:basedOn w:val="aa"/>
    <w:rsid w:val="00EF5FC9"/>
    <w:pPr>
      <w:ind w:left="851"/>
    </w:pPr>
  </w:style>
  <w:style w:type="paragraph" w:customStyle="1" w:styleId="TitleText">
    <w:name w:val="Title Text"/>
    <w:basedOn w:val="a1"/>
    <w:next w:val="a1"/>
    <w:rsid w:val="00EF5FC9"/>
    <w:pPr>
      <w:spacing w:after="220"/>
    </w:pPr>
    <w:rPr>
      <w:rFonts w:ascii="Arial" w:hAnsi="Arial"/>
      <w:b/>
      <w:sz w:val="22"/>
    </w:rPr>
  </w:style>
  <w:style w:type="paragraph" w:styleId="af">
    <w:name w:val="Title"/>
    <w:basedOn w:val="a1"/>
    <w:qFormat/>
    <w:rsid w:val="00EF5FC9"/>
    <w:pPr>
      <w:jc w:val="center"/>
    </w:pPr>
    <w:rPr>
      <w:rFonts w:ascii="Arial" w:hAnsi="Arial"/>
      <w:b/>
    </w:rPr>
  </w:style>
  <w:style w:type="paragraph" w:styleId="af0">
    <w:name w:val="table of figures"/>
    <w:basedOn w:val="10"/>
    <w:next w:val="a1"/>
    <w:semiHidden/>
    <w:rsid w:val="00EF5FC9"/>
    <w:pPr>
      <w:tabs>
        <w:tab w:val="right" w:leader="dot" w:pos="9360"/>
      </w:tabs>
      <w:spacing w:before="120" w:after="120"/>
    </w:pPr>
    <w:rPr>
      <w:caps/>
    </w:rPr>
  </w:style>
  <w:style w:type="paragraph" w:styleId="10">
    <w:name w:val="toc 1"/>
    <w:basedOn w:val="a1"/>
    <w:next w:val="a1"/>
    <w:autoRedefine/>
    <w:semiHidden/>
    <w:rsid w:val="00EF5FC9"/>
  </w:style>
  <w:style w:type="character" w:styleId="af1">
    <w:name w:val="page number"/>
    <w:rsid w:val="00EF5FC9"/>
    <w:rPr>
      <w:rFonts w:eastAsia="Times New Roman"/>
      <w:noProof w:val="0"/>
      <w:kern w:val="2"/>
      <w:sz w:val="21"/>
      <w:lang w:val="en-GB"/>
    </w:rPr>
  </w:style>
  <w:style w:type="paragraph" w:styleId="30">
    <w:name w:val="Body Text 3"/>
    <w:basedOn w:val="a1"/>
    <w:rsid w:val="00EF5FC9"/>
    <w:pPr>
      <w:jc w:val="both"/>
    </w:pPr>
  </w:style>
  <w:style w:type="paragraph" w:customStyle="1" w:styleId="TableText">
    <w:name w:val="Table_Text"/>
    <w:basedOn w:val="a1"/>
    <w:rsid w:val="00EF5FC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rsid w:val="00EF5FC9"/>
    <w:pPr>
      <w:spacing w:after="240"/>
      <w:jc w:val="both"/>
    </w:pPr>
    <w:rPr>
      <w:lang w:val="en-US"/>
    </w:rPr>
  </w:style>
  <w:style w:type="paragraph" w:customStyle="1" w:styleId="textintend1">
    <w:name w:val="text intend 1"/>
    <w:basedOn w:val="text"/>
    <w:rsid w:val="00EF5FC9"/>
    <w:pPr>
      <w:numPr>
        <w:numId w:val="2"/>
      </w:numPr>
      <w:spacing w:after="120"/>
    </w:pPr>
  </w:style>
  <w:style w:type="paragraph" w:customStyle="1" w:styleId="shortcode">
    <w:name w:val="shortcode"/>
    <w:basedOn w:val="a5"/>
    <w:rsid w:val="00EF5FC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rsid w:val="00EF5FC9"/>
    <w:pPr>
      <w:overflowPunct w:val="0"/>
      <w:autoSpaceDE w:val="0"/>
      <w:autoSpaceDN w:val="0"/>
      <w:adjustRightInd w:val="0"/>
      <w:textAlignment w:val="baseline"/>
    </w:pPr>
  </w:style>
  <w:style w:type="paragraph" w:customStyle="1" w:styleId="B3">
    <w:name w:val="B3"/>
    <w:basedOn w:val="31"/>
    <w:rsid w:val="00EF5FC9"/>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EF5FC9"/>
    <w:pPr>
      <w:ind w:leftChars="400" w:left="100" w:hangingChars="200" w:hanging="200"/>
    </w:pPr>
  </w:style>
  <w:style w:type="paragraph" w:customStyle="1" w:styleId="RecCCITT">
    <w:name w:val="Rec_CCITT_#"/>
    <w:basedOn w:val="a1"/>
    <w:rsid w:val="00EF5FC9"/>
    <w:pPr>
      <w:keepNext/>
      <w:keepLines/>
      <w:spacing w:after="180"/>
    </w:pPr>
    <w:rPr>
      <w:b/>
    </w:rPr>
  </w:style>
  <w:style w:type="character" w:styleId="af2">
    <w:name w:val="Hyperlink"/>
    <w:rsid w:val="00EF5FC9"/>
    <w:rPr>
      <w:rFonts w:eastAsia="Times New Roman"/>
      <w:noProof w:val="0"/>
      <w:color w:val="0000FF"/>
      <w:kern w:val="2"/>
      <w:sz w:val="21"/>
      <w:u w:val="single"/>
      <w:lang w:val="en-GB"/>
    </w:rPr>
  </w:style>
  <w:style w:type="character" w:styleId="af3">
    <w:name w:val="FollowedHyperlink"/>
    <w:rsid w:val="00EF5FC9"/>
    <w:rPr>
      <w:rFonts w:eastAsia="Times New Roman"/>
      <w:noProof w:val="0"/>
      <w:color w:val="800080"/>
      <w:kern w:val="2"/>
      <w:sz w:val="21"/>
      <w:u w:val="single"/>
      <w:lang w:val="en-GB"/>
    </w:rPr>
  </w:style>
  <w:style w:type="character" w:styleId="af4">
    <w:name w:val="annotation reference"/>
    <w:qFormat/>
    <w:rsid w:val="00EF5FC9"/>
    <w:rPr>
      <w:rFonts w:eastAsia="Times New Roman"/>
      <w:noProof w:val="0"/>
      <w:kern w:val="2"/>
      <w:sz w:val="16"/>
      <w:lang w:val="en-GB"/>
    </w:rPr>
  </w:style>
  <w:style w:type="paragraph" w:styleId="af5">
    <w:name w:val="Balloon Text"/>
    <w:basedOn w:val="a1"/>
    <w:rsid w:val="00EF5FC9"/>
    <w:rPr>
      <w:rFonts w:ascii="Arial" w:hAnsi="Arial"/>
      <w:sz w:val="18"/>
    </w:rPr>
  </w:style>
  <w:style w:type="paragraph" w:customStyle="1" w:styleId="Reference">
    <w:name w:val="Reference"/>
    <w:basedOn w:val="a1"/>
    <w:link w:val="ReferenceChar"/>
    <w:rsid w:val="00EF5FC9"/>
    <w:pPr>
      <w:widowControl w:val="0"/>
      <w:ind w:left="283" w:hanging="283"/>
      <w:jc w:val="both"/>
    </w:pPr>
    <w:rPr>
      <w:rFonts w:ascii="Arial" w:eastAsia="MS Mincho" w:hAnsi="Arial"/>
      <w:kern w:val="2"/>
      <w:sz w:val="21"/>
      <w:lang w:val="de-DE"/>
    </w:rPr>
  </w:style>
  <w:style w:type="paragraph" w:styleId="af6">
    <w:name w:val="annotation text"/>
    <w:basedOn w:val="a1"/>
    <w:link w:val="Char2"/>
    <w:uiPriority w:val="99"/>
    <w:qFormat/>
    <w:rsid w:val="00EF5FC9"/>
    <w:rPr>
      <w:sz w:val="20"/>
    </w:rPr>
  </w:style>
  <w:style w:type="paragraph" w:customStyle="1" w:styleId="HTMLBody">
    <w:name w:val="HTML Body"/>
    <w:rsid w:val="00EF5FC9"/>
    <w:pPr>
      <w:widowControl w:val="0"/>
      <w:autoSpaceDE w:val="0"/>
      <w:autoSpaceDN w:val="0"/>
      <w:adjustRightInd w:val="0"/>
    </w:pPr>
    <w:rPr>
      <w:rFonts w:ascii="MS PGothic" w:eastAsia="MS PGothic" w:hAnsi="Century"/>
    </w:rPr>
  </w:style>
  <w:style w:type="character" w:customStyle="1" w:styleId="af7">
    <w:name w:val="図表番号 (文字)"/>
    <w:aliases w:val="cap (文字),cap Char (文字) (文字)1"/>
    <w:rsid w:val="00EF5FC9"/>
    <w:rPr>
      <w:rFonts w:eastAsia="MS Gothic"/>
      <w:b/>
      <w:noProof w:val="0"/>
      <w:kern w:val="2"/>
      <w:sz w:val="24"/>
      <w:lang w:val="en-GB"/>
    </w:rPr>
  </w:style>
  <w:style w:type="paragraph" w:customStyle="1" w:styleId="Normal1CharChar">
    <w:name w:val="Normal1 Char Char"/>
    <w:rsid w:val="00EF5FC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8">
    <w:name w:val="annotation subject"/>
    <w:basedOn w:val="af6"/>
    <w:next w:val="af6"/>
    <w:rsid w:val="00EF5FC9"/>
    <w:rPr>
      <w:b/>
      <w:sz w:val="24"/>
    </w:rPr>
  </w:style>
  <w:style w:type="paragraph" w:customStyle="1" w:styleId="CharCharCharCarCarCharCharCarCar">
    <w:name w:val="Char Char Char Car Car Char Char Car Car"/>
    <w:rsid w:val="00EF5FC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9">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Lista1,?? ??,?????,????,中等深浅网格 1 - 着色 21,列出段落1,List Paragraph,¥¡¡¡¡ì¬º¥¹¥È¶ÎÂä,ÁÐ³ö¶ÎÂä,¥ê¥¹¥È¶ÎÂä,列表段落1,—ño’i—Ž,1st level - Bullet List Paragraph,Lettre d'introduction,Paragrafo elenco,Normal bullet 2,Bullet list,목록단락,列表段落,リスト段落,列"/>
    <w:basedOn w:val="a1"/>
    <w:link w:val="Char3"/>
    <w:uiPriority w:val="34"/>
    <w:qFormat/>
    <w:rsid w:val="00E52C8E"/>
    <w:pPr>
      <w:ind w:leftChars="400" w:left="840"/>
    </w:pPr>
  </w:style>
  <w:style w:type="character" w:customStyle="1" w:styleId="Char3">
    <w:name w:val="列出段落 Char"/>
    <w:aliases w:val="- Bullets Char,목록 단락 Char,Lista1 Char,?? ?? Char,????? Char,???? Char,中等深浅网格 1 - 着色 21 Char,列出段落1 Char,List Paragraph Char,¥¡¡¡¡ì¬º¥¹¥È¶ÎÂä Char,ÁÐ³ö¶ÎÂä Char,¥ê¥¹¥È¶ÎÂä Char,列表段落1 Char,—ño’i—Ž Char,1st level - Bullet List Paragraph Char"/>
    <w:link w:val="afc"/>
    <w:uiPriority w:val="34"/>
    <w:qFormat/>
    <w:rsid w:val="00B56A97"/>
    <w:rPr>
      <w:rFonts w:ascii="Times New Roman" w:eastAsia="MS Gothic" w:hAnsi="Times New Roman"/>
      <w:sz w:val="24"/>
      <w:lang w:val="en-GB"/>
    </w:rPr>
  </w:style>
  <w:style w:type="character" w:customStyle="1" w:styleId="1Char">
    <w:name w:val="标题 1 Char"/>
    <w:aliases w:val="H1 Char,h1 Char,app heading 1 Char,l1 Char,Memo Heading 1 Char,h11 Char,h12 Char,h13 Char,h14 Char,h15 Char,h16 Char"/>
    <w:basedOn w:val="a2"/>
    <w:link w:val="1"/>
    <w:rsid w:val="00E23DF0"/>
    <w:rPr>
      <w:rFonts w:ascii="Arial" w:eastAsia="MS Gothic" w:hAnsi="Arial"/>
      <w:kern w:val="28"/>
      <w:sz w:val="28"/>
      <w:lang w:val="en-GB"/>
    </w:rPr>
  </w:style>
  <w:style w:type="character" w:styleId="afd">
    <w:name w:val="Placeholder Text"/>
    <w:basedOn w:val="a2"/>
    <w:uiPriority w:val="99"/>
    <w:semiHidden/>
    <w:rsid w:val="007E2B23"/>
    <w:rPr>
      <w:color w:val="808080"/>
    </w:rPr>
  </w:style>
  <w:style w:type="character" w:styleId="afe">
    <w:name w:val="Strong"/>
    <w:uiPriority w:val="22"/>
    <w:qFormat/>
    <w:rsid w:val="009A125B"/>
    <w:rPr>
      <w:b/>
      <w:bCs/>
    </w:rPr>
  </w:style>
  <w:style w:type="character" w:customStyle="1" w:styleId="Char0">
    <w:name w:val="纯文本 Char"/>
    <w:link w:val="a9"/>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c"/>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Char2">
    <w:name w:val="批注文字 Char"/>
    <w:link w:val="af6"/>
    <w:uiPriority w:val="99"/>
    <w:qFormat/>
    <w:rsid w:val="00412316"/>
    <w:rPr>
      <w:rFonts w:ascii="Times New Roman" w:eastAsia="MS Gothic" w:hAnsi="Times New Roman"/>
      <w:lang w:val="en-GB"/>
    </w:rPr>
  </w:style>
  <w:style w:type="table" w:customStyle="1" w:styleId="11">
    <w:name w:val="网格型1"/>
    <w:basedOn w:val="a3"/>
    <w:next w:val="af9"/>
    <w:rsid w:val="00154EC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link w:val="B1"/>
    <w:qFormat/>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character" w:customStyle="1" w:styleId="2Char">
    <w:name w:val="标题 2 Char"/>
    <w:aliases w:val="DO NOT USE_h2 Char,h2 Char,h21 Char,H2 Char,Head2A Char,2 Char,UNDERRUBRIK 1-2 Char"/>
    <w:basedOn w:val="a2"/>
    <w:link w:val="2"/>
    <w:rsid w:val="00694693"/>
    <w:rPr>
      <w:rFonts w:ascii="Arial" w:eastAsia="MS Gothic" w:hAnsi="Arial"/>
      <w:sz w:val="24"/>
      <w:lang w:val="en-GB"/>
    </w:rPr>
  </w:style>
  <w:style w:type="table" w:customStyle="1" w:styleId="12">
    <w:name w:val="表 (格子)1"/>
    <w:basedOn w:val="a3"/>
    <w:next w:val="af9"/>
    <w:qFormat/>
    <w:rsid w:val="00350941"/>
    <w:rPr>
      <w:rFonts w:ascii="DengXian" w:eastAsia="DengXian" w:hAnsi="DengXian"/>
      <w:kern w:val="2"/>
      <w:sz w:val="21"/>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F21CA2"/>
    <w:rPr>
      <w:rFonts w:ascii="Arial" w:hAnsi="Arial"/>
      <w:kern w:val="2"/>
      <w:sz w:val="21"/>
      <w:lang w:val="de-DE"/>
    </w:rPr>
  </w:style>
  <w:style w:type="table" w:customStyle="1" w:styleId="23">
    <w:name w:val="表 (格子)2"/>
    <w:basedOn w:val="a3"/>
    <w:next w:val="af9"/>
    <w:qFormat/>
    <w:rsid w:val="0025480C"/>
    <w:rPr>
      <w:rFonts w:ascii="DengXian" w:eastAsia="DengXian" w:hAnsi="DengXian"/>
      <w:kern w:val="2"/>
      <w:sz w:val="21"/>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s">
    <w:name w:val="References"/>
    <w:basedOn w:val="a1"/>
    <w:rsid w:val="005B414D"/>
    <w:pPr>
      <w:numPr>
        <w:ilvl w:val="2"/>
        <w:numId w:val="9"/>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MS Gothic"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SimSun" w:eastAsia="SimSun" w:hAnsi="SimSun" w:cs="SimSun"/>
      <w:szCs w:val="22"/>
      <w:lang w:val="en-US" w:eastAsia="zh-CN"/>
    </w:rPr>
  </w:style>
  <w:style w:type="character" w:customStyle="1" w:styleId="xapple-converted-space">
    <w:name w:val="xapple-converted-space"/>
    <w:rsid w:val="00F234C4"/>
  </w:style>
  <w:style w:type="paragraph" w:customStyle="1" w:styleId="xxmsonormal">
    <w:name w:val="xxmsonormal"/>
    <w:basedOn w:val="a1"/>
    <w:rsid w:val="00D710DC"/>
    <w:rPr>
      <w:rFonts w:ascii="Calibri" w:eastAsia="Calibri" w:hAnsi="Calibri" w:cs="Calibri"/>
      <w:sz w:val="22"/>
      <w:szCs w:val="22"/>
      <w:lang w:val="en-US" w:eastAsia="en-US"/>
    </w:rPr>
  </w:style>
  <w:style w:type="paragraph" w:customStyle="1" w:styleId="xxmsolistparagraph">
    <w:name w:val="xxmsolistparagraph"/>
    <w:basedOn w:val="a1"/>
    <w:rsid w:val="00D710DC"/>
    <w:rPr>
      <w:rFonts w:ascii="Calibri" w:eastAsia="Calibri" w:hAnsi="Calibri" w:cs="Calibri"/>
      <w:sz w:val="22"/>
      <w:szCs w:val="22"/>
      <w:lang w:val="en-US" w:eastAsia="en-US"/>
    </w:rPr>
  </w:style>
  <w:style w:type="paragraph" w:customStyle="1" w:styleId="3GPPAgreements">
    <w:name w:val="3GPP Agreements"/>
    <w:basedOn w:val="a1"/>
    <w:link w:val="3GPPAgreementsChar"/>
    <w:qFormat/>
    <w:rsid w:val="00DA324D"/>
    <w:pPr>
      <w:numPr>
        <w:numId w:val="46"/>
      </w:numPr>
      <w:autoSpaceDE w:val="0"/>
      <w:autoSpaceDN w:val="0"/>
      <w:adjustRightInd w:val="0"/>
      <w:snapToGrid w:val="0"/>
      <w:spacing w:after="120"/>
      <w:jc w:val="both"/>
    </w:pPr>
    <w:rPr>
      <w:rFonts w:eastAsia="宋体"/>
      <w:sz w:val="22"/>
      <w:szCs w:val="22"/>
      <w:lang w:val="en-US" w:eastAsia="en-US"/>
    </w:rPr>
  </w:style>
  <w:style w:type="character" w:customStyle="1" w:styleId="3GPPAgreementsChar">
    <w:name w:val="3GPP Agreements Char"/>
    <w:link w:val="3GPPAgreements"/>
    <w:qFormat/>
    <w:rsid w:val="00DA324D"/>
    <w:rPr>
      <w:rFonts w:ascii="Times New Roman" w:eastAsia="宋体" w:hAnsi="Times New Roman"/>
      <w:sz w:val="22"/>
      <w:szCs w:val="22"/>
      <w:lang w:eastAsia="en-US"/>
    </w:rPr>
  </w:style>
  <w:style w:type="character" w:customStyle="1" w:styleId="Char1">
    <w:name w:val="题注 Char"/>
    <w:aliases w:val="cap Char1,cap Char Char,3GPP Caption Table Char,Caption Char1 Char Char,cap Char Char1 Char,Caption Char Char1 Char Char,cap Char2 Char,Ca Char,条目 Char"/>
    <w:link w:val="ad"/>
    <w:uiPriority w:val="99"/>
    <w:rsid w:val="000F10C5"/>
    <w:rPr>
      <w:rFonts w:ascii="Times New Roman" w:eastAsia="MS Gothic" w:hAnsi="Times New Roman"/>
      <w:b/>
      <w:sz w:val="24"/>
      <w:lang w:val="en-GB"/>
    </w:rPr>
  </w:style>
</w:styles>
</file>

<file path=word/webSettings.xml><?xml version="1.0" encoding="utf-8"?>
<w:webSettings xmlns:r="http://schemas.openxmlformats.org/officeDocument/2006/relationships" xmlns:w="http://schemas.openxmlformats.org/wordprocessingml/2006/main">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615726">
      <w:bodyDiv w:val="1"/>
      <w:marLeft w:val="0"/>
      <w:marRight w:val="0"/>
      <w:marTop w:val="0"/>
      <w:marBottom w:val="0"/>
      <w:divBdr>
        <w:top w:val="none" w:sz="0" w:space="0" w:color="auto"/>
        <w:left w:val="none" w:sz="0" w:space="0" w:color="auto"/>
        <w:bottom w:val="none" w:sz="0" w:space="0" w:color="auto"/>
        <w:right w:val="none" w:sz="0" w:space="0" w:color="auto"/>
      </w:divBdr>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D5052F-E700-46DB-9E72-5A15979793C9}">
  <ds:schemaRefs>
    <ds:schemaRef ds:uri="http://schemas.microsoft.com/sharepoint/v3/contenttype/forms"/>
  </ds:schemaRefs>
</ds:datastoreItem>
</file>

<file path=customXml/itemProps2.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06587ED-9344-4DB9-B1DD-8B15BF2B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776</Words>
  <Characters>4424</Characters>
  <Application>Microsoft Office Word</Application>
  <DocSecurity>0</DocSecurity>
  <Lines>36</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5190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焦慧颖</cp:lastModifiedBy>
  <cp:revision>13</cp:revision>
  <cp:lastPrinted>2016-09-21T11:03:00Z</cp:lastPrinted>
  <dcterms:created xsi:type="dcterms:W3CDTF">2021-01-18T06:57:00Z</dcterms:created>
  <dcterms:modified xsi:type="dcterms:W3CDTF">2021-01-18T07:24:00Z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