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5BFEF" w14:textId="252874CB" w:rsidR="0077767E" w:rsidRPr="008271C4" w:rsidRDefault="0077767E" w:rsidP="0077767E">
      <w:pPr>
        <w:tabs>
          <w:tab w:val="center" w:pos="4536"/>
          <w:tab w:val="right" w:pos="8280"/>
          <w:tab w:val="right" w:pos="9639"/>
        </w:tabs>
        <w:ind w:right="2"/>
        <w:rPr>
          <w:rFonts w:eastAsia="Batang"/>
          <w:b/>
          <w:bCs/>
          <w:sz w:val="22"/>
          <w:szCs w:val="22"/>
          <w:lang w:val="en-GB"/>
        </w:rPr>
      </w:pPr>
      <w:r w:rsidRPr="008271C4">
        <w:rPr>
          <w:rFonts w:eastAsia="Batang"/>
          <w:b/>
          <w:bCs/>
          <w:sz w:val="22"/>
          <w:szCs w:val="22"/>
          <w:lang w:val="en-GB"/>
        </w:rPr>
        <w:t>3GPP TSG RAN WG1 #10</w:t>
      </w:r>
      <w:r w:rsidR="00F20672">
        <w:rPr>
          <w:rFonts w:eastAsia="Batang"/>
          <w:b/>
          <w:bCs/>
          <w:sz w:val="22"/>
          <w:szCs w:val="22"/>
          <w:lang w:val="en-GB"/>
        </w:rPr>
        <w:t>4</w:t>
      </w:r>
      <w:r w:rsidRPr="008271C4">
        <w:rPr>
          <w:rFonts w:eastAsia="Batang"/>
          <w:b/>
          <w:bCs/>
          <w:sz w:val="22"/>
          <w:szCs w:val="22"/>
          <w:lang w:val="en-GB"/>
        </w:rPr>
        <w:t xml:space="preserve">-e  </w:t>
      </w:r>
      <w:r w:rsidRPr="008271C4">
        <w:rPr>
          <w:rFonts w:eastAsia="Batang"/>
          <w:b/>
          <w:bCs/>
          <w:sz w:val="22"/>
          <w:szCs w:val="22"/>
          <w:lang w:val="en-GB"/>
        </w:rPr>
        <w:tab/>
        <w:t xml:space="preserve">                                                         </w:t>
      </w:r>
      <w:r w:rsidRPr="008271C4">
        <w:rPr>
          <w:rFonts w:eastAsia="Batang"/>
          <w:b/>
          <w:bCs/>
          <w:sz w:val="22"/>
          <w:szCs w:val="22"/>
          <w:lang w:val="en-GB"/>
        </w:rPr>
        <w:tab/>
        <w:t xml:space="preserve">     </w:t>
      </w:r>
      <w:r w:rsidR="003562E2" w:rsidRPr="003562E2">
        <w:rPr>
          <w:rFonts w:eastAsia="Batang"/>
          <w:b/>
          <w:bCs/>
          <w:sz w:val="22"/>
          <w:szCs w:val="22"/>
          <w:lang w:val="en-GB"/>
        </w:rPr>
        <w:t>R1-2100147</w:t>
      </w:r>
    </w:p>
    <w:p w14:paraId="298106EC" w14:textId="4709D473" w:rsidR="0077767E" w:rsidRPr="008271C4" w:rsidRDefault="00F20672" w:rsidP="0077767E">
      <w:pPr>
        <w:tabs>
          <w:tab w:val="center" w:pos="4536"/>
          <w:tab w:val="right" w:pos="9072"/>
        </w:tabs>
        <w:rPr>
          <w:rFonts w:eastAsia="MS Mincho"/>
          <w:b/>
          <w:bCs/>
          <w:sz w:val="22"/>
          <w:szCs w:val="22"/>
          <w:lang w:val="en-GB" w:eastAsia="ja-JP"/>
        </w:rPr>
      </w:pPr>
      <w:proofErr w:type="gramStart"/>
      <w:r w:rsidRPr="00F20672">
        <w:rPr>
          <w:rFonts w:eastAsia="MS Mincho"/>
          <w:b/>
          <w:bCs/>
          <w:sz w:val="22"/>
          <w:szCs w:val="22"/>
          <w:lang w:val="en-GB" w:eastAsia="ja-JP"/>
        </w:rPr>
        <w:t>e-Meeting</w:t>
      </w:r>
      <w:proofErr w:type="gramEnd"/>
      <w:r w:rsidRPr="00F20672">
        <w:rPr>
          <w:rFonts w:eastAsia="MS Mincho"/>
          <w:b/>
          <w:bCs/>
          <w:sz w:val="22"/>
          <w:szCs w:val="22"/>
          <w:lang w:val="en-GB" w:eastAsia="ja-JP"/>
        </w:rPr>
        <w:t>, January 25</w:t>
      </w:r>
      <w:r w:rsidRPr="00F20672">
        <w:rPr>
          <w:rFonts w:eastAsia="MS Mincho"/>
          <w:b/>
          <w:bCs/>
          <w:sz w:val="22"/>
          <w:szCs w:val="22"/>
          <w:vertAlign w:val="superscript"/>
          <w:lang w:val="en-GB" w:eastAsia="ja-JP"/>
        </w:rPr>
        <w:t>th</w:t>
      </w:r>
      <w:r w:rsidRPr="00F20672">
        <w:rPr>
          <w:rFonts w:eastAsia="MS Mincho"/>
          <w:b/>
          <w:bCs/>
          <w:sz w:val="22"/>
          <w:szCs w:val="22"/>
          <w:lang w:val="en-GB" w:eastAsia="ja-JP"/>
        </w:rPr>
        <w:t xml:space="preserve"> – February 5</w:t>
      </w:r>
      <w:r w:rsidRPr="00F20672">
        <w:rPr>
          <w:rFonts w:eastAsia="MS Mincho"/>
          <w:b/>
          <w:bCs/>
          <w:sz w:val="22"/>
          <w:szCs w:val="22"/>
          <w:vertAlign w:val="superscript"/>
          <w:lang w:val="en-GB" w:eastAsia="ja-JP"/>
        </w:rPr>
        <w:t>th</w:t>
      </w:r>
      <w:r w:rsidRPr="00F20672">
        <w:rPr>
          <w:rFonts w:eastAsia="MS Mincho"/>
          <w:b/>
          <w:bCs/>
          <w:sz w:val="22"/>
          <w:szCs w:val="22"/>
          <w:lang w:val="en-GB" w:eastAsia="ja-JP"/>
        </w:rPr>
        <w:t>, 2021</w:t>
      </w:r>
    </w:p>
    <w:p w14:paraId="73412AB8" w14:textId="77777777" w:rsidR="00BD2C5D" w:rsidRPr="0077767E" w:rsidRDefault="00BD2C5D" w:rsidP="000F4C20">
      <w:pPr>
        <w:tabs>
          <w:tab w:val="left" w:pos="1800"/>
          <w:tab w:val="right" w:pos="9072"/>
        </w:tabs>
        <w:ind w:left="1800" w:hanging="1800"/>
        <w:rPr>
          <w:rFonts w:eastAsia="SimSun"/>
          <w:sz w:val="24"/>
          <w:lang w:val="en-GB"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53746A81"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F20672" w:rsidRPr="00F20672">
        <w:rPr>
          <w:rFonts w:ascii="Times New Roman" w:hAnsi="Times New Roman"/>
          <w:sz w:val="22"/>
          <w:szCs w:val="22"/>
        </w:rPr>
        <w:t>Text proposals on type-3 HARQ-ACK codebook</w:t>
      </w:r>
    </w:p>
    <w:p w14:paraId="65DE2720" w14:textId="4CA2A5EC"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1B6F9B">
        <w:rPr>
          <w:rFonts w:ascii="Times New Roman" w:hAnsi="Times New Roman"/>
          <w:sz w:val="22"/>
          <w:szCs w:val="22"/>
        </w:rPr>
        <w:t>7</w:t>
      </w:r>
      <w:r w:rsidR="0081319E" w:rsidRPr="001B6F9B">
        <w:rPr>
          <w:rFonts w:ascii="Times New Roman" w:hAnsi="Times New Roman"/>
          <w:sz w:val="22"/>
          <w:szCs w:val="22"/>
        </w:rPr>
        <w:t>.</w:t>
      </w:r>
      <w:r w:rsidR="0081593C" w:rsidRPr="001B6F9B">
        <w:rPr>
          <w:rFonts w:ascii="Times New Roman" w:hAnsi="Times New Roman"/>
          <w:sz w:val="22"/>
          <w:szCs w:val="22"/>
        </w:rPr>
        <w:t>2</w:t>
      </w:r>
      <w:r w:rsidR="00FD64DB" w:rsidRPr="001B6F9B">
        <w:rPr>
          <w:rFonts w:ascii="Times New Roman" w:hAnsi="Times New Roman"/>
          <w:sz w:val="22"/>
          <w:szCs w:val="22"/>
        </w:rPr>
        <w:t>.</w:t>
      </w:r>
      <w:r w:rsidR="0081593C" w:rsidRPr="001B6F9B">
        <w:rPr>
          <w:rFonts w:ascii="Times New Roman" w:hAnsi="Times New Roman"/>
          <w:sz w:val="22"/>
          <w:szCs w:val="22"/>
        </w:rPr>
        <w:t>2</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04D3D6FD" w14:textId="0794219E" w:rsidR="000E7D44" w:rsidRDefault="000E7D44" w:rsidP="000E7D44">
      <w:pPr>
        <w:pStyle w:val="a1"/>
        <w:rPr>
          <w:rFonts w:eastAsia="SimSun"/>
          <w:lang w:eastAsia="zh-CN"/>
        </w:rPr>
      </w:pPr>
      <w:r>
        <w:rPr>
          <w:rFonts w:eastAsia="SimSun"/>
          <w:lang w:val="en-GB" w:eastAsia="zh-CN"/>
        </w:rPr>
        <w:t>I</w:t>
      </w:r>
      <w:r>
        <w:rPr>
          <w:rFonts w:eastAsia="SimSun" w:hint="eastAsia"/>
          <w:lang w:val="en-GB" w:eastAsia="zh-CN"/>
        </w:rPr>
        <w:t xml:space="preserve">n </w:t>
      </w:r>
      <w:r>
        <w:rPr>
          <w:rFonts w:eastAsia="SimSun"/>
          <w:lang w:val="en-GB" w:eastAsia="zh-CN"/>
        </w:rPr>
        <w:t xml:space="preserve">this contribution, we </w:t>
      </w:r>
      <w:r>
        <w:rPr>
          <w:rFonts w:eastAsia="SimSun"/>
          <w:lang w:eastAsia="zh-CN"/>
        </w:rPr>
        <w:t xml:space="preserve">discuss </w:t>
      </w:r>
      <w:r w:rsidR="006513AA">
        <w:rPr>
          <w:rFonts w:eastAsia="SimSun"/>
          <w:lang w:eastAsia="zh-CN"/>
        </w:rPr>
        <w:t>an</w:t>
      </w:r>
      <w:r>
        <w:rPr>
          <w:rFonts w:eastAsia="SimSun"/>
          <w:lang w:eastAsia="zh-CN"/>
        </w:rPr>
        <w:t xml:space="preserve"> </w:t>
      </w:r>
      <w:r w:rsidR="006513AA">
        <w:rPr>
          <w:rFonts w:eastAsia="SimSun"/>
          <w:lang w:eastAsia="zh-CN"/>
        </w:rPr>
        <w:t>u</w:t>
      </w:r>
      <w:r w:rsidR="006513AA" w:rsidRPr="00B96DF7">
        <w:rPr>
          <w:rFonts w:eastAsia="SimSun"/>
          <w:lang w:eastAsia="zh-CN"/>
        </w:rPr>
        <w:t>nclear</w:t>
      </w:r>
      <w:r w:rsidR="006513AA">
        <w:rPr>
          <w:rFonts w:eastAsia="SimSun"/>
          <w:lang w:eastAsia="zh-CN"/>
        </w:rPr>
        <w:t xml:space="preserve"> </w:t>
      </w:r>
      <w:r>
        <w:rPr>
          <w:rFonts w:eastAsia="SimSun"/>
          <w:lang w:eastAsia="zh-CN"/>
        </w:rPr>
        <w:t xml:space="preserve">case of </w:t>
      </w:r>
      <w:r w:rsidR="006513AA">
        <w:rPr>
          <w:rFonts w:eastAsia="SimSun"/>
          <w:lang w:eastAsia="zh-CN"/>
        </w:rPr>
        <w:t>type-3 HARQ-ACK codebook</w:t>
      </w:r>
      <w:r w:rsidR="006513AA" w:rsidRPr="006513AA">
        <w:rPr>
          <w:rFonts w:eastAsia="SimSun"/>
          <w:sz w:val="28"/>
          <w:lang w:val="en-GB"/>
        </w:rPr>
        <w:t xml:space="preserve"> </w:t>
      </w:r>
      <w:r w:rsidR="006513AA" w:rsidRPr="006513AA">
        <w:rPr>
          <w:rFonts w:eastAsia="SimSun"/>
          <w:lang w:val="en-GB" w:eastAsia="zh-CN"/>
        </w:rPr>
        <w:t>determination</w:t>
      </w:r>
      <w:r w:rsidR="006513AA">
        <w:rPr>
          <w:rFonts w:eastAsia="SimSun"/>
          <w:lang w:val="en-GB" w:eastAsia="zh-CN"/>
        </w:rPr>
        <w:t>.</w:t>
      </w:r>
    </w:p>
    <w:p w14:paraId="040D4828" w14:textId="162F02E0" w:rsidR="006706ED" w:rsidRPr="006A0797" w:rsidRDefault="0077767E" w:rsidP="00771739">
      <w:pPr>
        <w:pStyle w:val="1"/>
        <w:keepNext w:val="0"/>
        <w:spacing w:after="120"/>
        <w:rPr>
          <w:rFonts w:ascii="Times New Roman" w:eastAsia="SimSun" w:hAnsi="Times New Roman" w:cs="Times New Roman"/>
          <w:lang w:eastAsia="zh-CN"/>
        </w:rPr>
      </w:pPr>
      <w:r>
        <w:rPr>
          <w:rFonts w:ascii="Times New Roman" w:eastAsia="SimSun" w:hAnsi="Times New Roman" w:cs="Times New Roman"/>
          <w:lang w:eastAsia="zh-CN"/>
        </w:rPr>
        <w:t>Discussion</w:t>
      </w:r>
    </w:p>
    <w:p w14:paraId="58073020" w14:textId="502505D1" w:rsidR="00972D8A" w:rsidRDefault="006513AA" w:rsidP="00365D1C">
      <w:pPr>
        <w:pStyle w:val="a1"/>
        <w:rPr>
          <w:rFonts w:eastAsiaTheme="minorEastAsia"/>
          <w:lang w:eastAsia="zh-CN"/>
        </w:rPr>
      </w:pPr>
      <w:r w:rsidRPr="00C93D20">
        <w:rPr>
          <w:rFonts w:eastAsia="SimSun"/>
          <w:lang w:eastAsia="zh-CN"/>
        </w:rPr>
        <w:t>Based on the current description in TS 38.</w:t>
      </w:r>
      <w:r w:rsidRPr="00C17650">
        <w:rPr>
          <w:rFonts w:eastAsia="SimSun"/>
          <w:lang w:val="en-GB" w:eastAsia="zh-CN"/>
        </w:rPr>
        <w:t xml:space="preserve">213 (section </w:t>
      </w:r>
      <w:r>
        <w:rPr>
          <w:rFonts w:eastAsia="SimSun"/>
          <w:lang w:val="en-GB" w:eastAsia="zh-CN"/>
        </w:rPr>
        <w:t>9.1.4</w:t>
      </w:r>
      <w:r w:rsidRPr="00C93D20">
        <w:rPr>
          <w:rFonts w:eastAsia="SimSun"/>
          <w:lang w:val="en-GB" w:eastAsia="zh-CN"/>
        </w:rPr>
        <w:t>)</w:t>
      </w:r>
      <w:r>
        <w:rPr>
          <w:rFonts w:eastAsia="SimSun"/>
          <w:lang w:val="en-GB" w:eastAsia="zh-CN"/>
        </w:rPr>
        <w:t xml:space="preserve">, </w:t>
      </w:r>
      <w:r>
        <w:t xml:space="preserve">if a </w:t>
      </w:r>
      <w:r w:rsidRPr="0087377D">
        <w:t xml:space="preserve">UE </w:t>
      </w:r>
      <w:r w:rsidRPr="005157C0">
        <w:t xml:space="preserve">has </w:t>
      </w:r>
      <w:r w:rsidRPr="008D5F52">
        <w:t xml:space="preserve">obtained HARQ-ACK information for </w:t>
      </w:r>
      <w:r>
        <w:t xml:space="preserve">a given </w:t>
      </w:r>
      <w:r>
        <w:rPr>
          <w:rFonts w:eastAsiaTheme="minorEastAsia"/>
          <w:lang w:eastAsia="zh-CN"/>
        </w:rPr>
        <w:t>HARQ process</w:t>
      </w:r>
      <w:r>
        <w:t xml:space="preserve">, </w:t>
      </w:r>
      <w:r w:rsidRPr="00B916EC">
        <w:t>HARQ-ACK</w:t>
      </w:r>
      <w:r w:rsidRPr="00960881">
        <w:t xml:space="preserve"> </w:t>
      </w:r>
      <w:r>
        <w:t xml:space="preserve">information for the given </w:t>
      </w:r>
      <w:r>
        <w:rPr>
          <w:rFonts w:eastAsiaTheme="minorEastAsia"/>
          <w:lang w:eastAsia="zh-CN"/>
        </w:rPr>
        <w:t>HARQ process is included into the type-3 codebook. However, i</w:t>
      </w:r>
      <w:r w:rsidR="00972D8A">
        <w:rPr>
          <w:rFonts w:eastAsiaTheme="minorEastAsia"/>
          <w:lang w:eastAsia="zh-CN"/>
        </w:rPr>
        <w:t xml:space="preserve">f </w:t>
      </w:r>
      <w:r w:rsidR="007D7393">
        <w:rPr>
          <w:rFonts w:eastAsiaTheme="minorEastAsia"/>
          <w:lang w:eastAsia="zh-CN"/>
        </w:rPr>
        <w:t xml:space="preserve">a </w:t>
      </w:r>
      <w:r w:rsidR="00972D8A">
        <w:rPr>
          <w:rFonts w:eastAsiaTheme="minorEastAsia"/>
          <w:lang w:eastAsia="zh-CN"/>
        </w:rPr>
        <w:t xml:space="preserve">UE has not </w:t>
      </w:r>
      <w:r w:rsidR="00972D8A" w:rsidRPr="00972D8A">
        <w:rPr>
          <w:rFonts w:eastAsiaTheme="minorEastAsia"/>
          <w:lang w:eastAsia="zh-CN"/>
        </w:rPr>
        <w:t>obtained</w:t>
      </w:r>
      <w:r w:rsidR="00972D8A">
        <w:rPr>
          <w:rFonts w:eastAsiaTheme="minorEastAsia"/>
          <w:lang w:eastAsia="zh-CN"/>
        </w:rPr>
        <w:t xml:space="preserve"> HARQ-ACK information </w:t>
      </w:r>
      <w:r w:rsidR="00A043AA">
        <w:rPr>
          <w:rFonts w:eastAsiaTheme="minorEastAsia"/>
          <w:lang w:eastAsia="zh-CN"/>
        </w:rPr>
        <w:t>corresponding to a given HARQ process, since</w:t>
      </w:r>
      <w:r w:rsidR="00972D8A">
        <w:rPr>
          <w:rFonts w:eastAsiaTheme="minorEastAsia"/>
          <w:lang w:eastAsia="zh-CN"/>
        </w:rPr>
        <w:t>:</w:t>
      </w:r>
    </w:p>
    <w:p w14:paraId="1C09EBB8" w14:textId="3652A763" w:rsidR="00972D8A" w:rsidRDefault="00972D8A" w:rsidP="009C6A84">
      <w:pPr>
        <w:pStyle w:val="a1"/>
        <w:numPr>
          <w:ilvl w:val="0"/>
          <w:numId w:val="8"/>
        </w:numPr>
        <w:rPr>
          <w:rFonts w:eastAsiaTheme="minorEastAsia"/>
          <w:lang w:eastAsia="zh-CN"/>
        </w:rPr>
      </w:pPr>
      <w:r>
        <w:rPr>
          <w:rFonts w:eastAsiaTheme="minorEastAsia" w:hint="eastAsia"/>
          <w:lang w:eastAsia="zh-CN"/>
        </w:rPr>
        <w:t>The given HARQ process has not be</w:t>
      </w:r>
      <w:bookmarkStart w:id="0" w:name="_GoBack"/>
      <w:bookmarkEnd w:id="0"/>
      <w:r>
        <w:rPr>
          <w:rFonts w:eastAsiaTheme="minorEastAsia" w:hint="eastAsia"/>
          <w:lang w:eastAsia="zh-CN"/>
        </w:rPr>
        <w:t xml:space="preserve">en </w:t>
      </w:r>
      <w:r>
        <w:rPr>
          <w:rFonts w:eastAsiaTheme="minorEastAsia"/>
          <w:lang w:eastAsia="zh-CN"/>
        </w:rPr>
        <w:t>scheduled</w:t>
      </w:r>
      <w:r>
        <w:rPr>
          <w:rFonts w:eastAsiaTheme="minorEastAsia" w:hint="eastAsia"/>
          <w:lang w:eastAsia="zh-CN"/>
        </w:rPr>
        <w:t xml:space="preserve"> before;</w:t>
      </w:r>
      <w:r w:rsidR="00A043AA">
        <w:rPr>
          <w:rFonts w:eastAsiaTheme="minorEastAsia"/>
          <w:lang w:eastAsia="zh-CN"/>
        </w:rPr>
        <w:t xml:space="preserve"> or</w:t>
      </w:r>
    </w:p>
    <w:p w14:paraId="0B809120" w14:textId="17328B78" w:rsidR="00972D8A" w:rsidRPr="00A043AA" w:rsidRDefault="00A043AA" w:rsidP="009C6A84">
      <w:pPr>
        <w:pStyle w:val="a1"/>
        <w:numPr>
          <w:ilvl w:val="0"/>
          <w:numId w:val="8"/>
        </w:numPr>
        <w:rPr>
          <w:rFonts w:eastAsiaTheme="minorEastAsia"/>
          <w:lang w:eastAsia="zh-CN"/>
        </w:rPr>
      </w:pPr>
      <w:r>
        <w:rPr>
          <w:rFonts w:eastAsiaTheme="minorEastAsia"/>
          <w:lang w:eastAsia="zh-CN"/>
        </w:rPr>
        <w:t>There is n</w:t>
      </w:r>
      <w:r>
        <w:rPr>
          <w:rFonts w:eastAsiaTheme="minorEastAsia" w:hint="eastAsia"/>
          <w:lang w:eastAsia="zh-CN"/>
        </w:rPr>
        <w:t xml:space="preserve">o </w:t>
      </w:r>
      <w:r>
        <w:t>enough processing time</w:t>
      </w:r>
      <w:r w:rsidRPr="00A043AA">
        <w:t xml:space="preserve"> </w:t>
      </w:r>
      <w:r>
        <w:t>for PDSCH decoding before type 3 codebook generation.</w:t>
      </w:r>
    </w:p>
    <w:p w14:paraId="0A91D204" w14:textId="0B4B79AD" w:rsidR="00A043AA" w:rsidRDefault="00A043AA" w:rsidP="00A043AA">
      <w:pPr>
        <w:pStyle w:val="a1"/>
      </w:pPr>
      <w:r>
        <w:rPr>
          <w:rFonts w:eastAsiaTheme="minorEastAsia"/>
          <w:lang w:eastAsia="zh-CN"/>
        </w:rPr>
        <w:t>t</w:t>
      </w:r>
      <w:r>
        <w:rPr>
          <w:rFonts w:eastAsiaTheme="minorEastAsia" w:hint="eastAsia"/>
          <w:lang w:eastAsia="zh-CN"/>
        </w:rPr>
        <w:t xml:space="preserve">he </w:t>
      </w:r>
      <w:r>
        <w:t>procedure of type 3 codebook generation is not completely</w:t>
      </w:r>
      <w:r w:rsidR="00F123C2">
        <w:t xml:space="preserve"> yet</w:t>
      </w:r>
      <w:r>
        <w:t xml:space="preserve">. </w:t>
      </w:r>
    </w:p>
    <w:p w14:paraId="43A4A70B" w14:textId="3E776966" w:rsidR="00972D8A" w:rsidRDefault="009A03F8" w:rsidP="00365D1C">
      <w:pPr>
        <w:pStyle w:val="a1"/>
      </w:pPr>
      <w:r>
        <w:t xml:space="preserve">One example is shown in Figure </w:t>
      </w:r>
      <w:r w:rsidR="000770A8">
        <w:t>1</w:t>
      </w:r>
      <w:r>
        <w:t>, a</w:t>
      </w:r>
      <w:r w:rsidR="00A043AA">
        <w:t>ssuming 4 HARQ processes</w:t>
      </w:r>
      <w:r>
        <w:t>, i.e. HP 0~3,</w:t>
      </w:r>
      <w:r w:rsidR="00A043AA">
        <w:t xml:space="preserve"> are configured </w:t>
      </w:r>
      <w:r w:rsidR="007E71F7">
        <w:t>to a UE,</w:t>
      </w:r>
      <w:r w:rsidR="00A043AA">
        <w:t xml:space="preserve"> HARQ process #</w:t>
      </w:r>
      <w:r>
        <w:t>3</w:t>
      </w:r>
      <w:r w:rsidR="00A043AA">
        <w:t xml:space="preserve"> is never received by the UE, and the decoding</w:t>
      </w:r>
      <w:r>
        <w:t xml:space="preserve"> timeline</w:t>
      </w:r>
      <w:r w:rsidR="00A043AA">
        <w:t xml:space="preserve"> of H</w:t>
      </w:r>
      <w:r w:rsidR="000770A8">
        <w:t xml:space="preserve">P </w:t>
      </w:r>
      <w:r>
        <w:t xml:space="preserve">0 with </w:t>
      </w:r>
      <w:r w:rsidR="000770A8">
        <w:t>NDI=1</w:t>
      </w:r>
      <w:r w:rsidR="00A043AA">
        <w:t xml:space="preserve"> cannot be </w:t>
      </w:r>
      <w:r>
        <w:t>satisfied. Based on the current description in Clause</w:t>
      </w:r>
      <w:r w:rsidRPr="00C91777">
        <w:t>s</w:t>
      </w:r>
      <w:r>
        <w:t xml:space="preserve"> 9.1.4 of TS38.213, type 3 codebook only contains the HARQ-ACK bits corresponding to HP 1 and HP 2. This does not </w:t>
      </w:r>
      <w:r>
        <w:rPr>
          <w:rFonts w:eastAsia="SimSun" w:cs="Arial"/>
          <w:szCs w:val="20"/>
          <w:lang w:val="en-GB" w:eastAsia="zh-CN"/>
        </w:rPr>
        <w:t>align with the agreement</w:t>
      </w:r>
      <w:r w:rsidR="006038A2">
        <w:rPr>
          <w:rFonts w:eastAsia="SimSun" w:cs="Arial"/>
          <w:szCs w:val="20"/>
          <w:lang w:val="en-GB" w:eastAsia="zh-CN"/>
        </w:rPr>
        <w:t xml:space="preserve"> (RAN1 #98bis) </w:t>
      </w:r>
      <w:r>
        <w:rPr>
          <w:rFonts w:eastAsia="SimSun" w:cs="Arial"/>
          <w:szCs w:val="20"/>
          <w:lang w:val="en-GB" w:eastAsia="zh-CN"/>
        </w:rPr>
        <w:t xml:space="preserve">that </w:t>
      </w:r>
      <w:r w:rsidRPr="009A03F8">
        <w:rPr>
          <w:rFonts w:ascii="Times" w:eastAsia="Batang" w:hAnsi="Times"/>
          <w:bCs/>
          <w:lang w:val="en-GB" w:eastAsia="x-none"/>
        </w:rPr>
        <w:t>a HARQ-ACK codebook containing all DL HARQ processes</w:t>
      </w:r>
      <w:r w:rsidR="00F70AB8">
        <w:rPr>
          <w:rFonts w:ascii="Times" w:eastAsia="Batang" w:hAnsi="Times"/>
          <w:bCs/>
          <w:lang w:val="en-GB" w:eastAsia="x-none"/>
        </w:rPr>
        <w:t>.</w:t>
      </w:r>
    </w:p>
    <w:p w14:paraId="0363B00F" w14:textId="71B930D6" w:rsidR="00A043AA" w:rsidRDefault="009A03F8" w:rsidP="009A03F8">
      <w:pPr>
        <w:pStyle w:val="a1"/>
        <w:jc w:val="center"/>
      </w:pPr>
      <w:r>
        <w:object w:dxaOrig="7524" w:dyaOrig="1908" w14:anchorId="168E7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pt;height:96.2pt" o:ole="">
            <v:imagedata r:id="rId8" o:title=""/>
          </v:shape>
          <o:OLEObject Type="Embed" ProgID="Visio.Drawing.15" ShapeID="_x0000_i1025" DrawAspect="Content" ObjectID="_1672342422" r:id="rId9"/>
        </w:object>
      </w:r>
    </w:p>
    <w:p w14:paraId="464BD613" w14:textId="478147A5" w:rsidR="00F70AB8" w:rsidRDefault="00F70AB8" w:rsidP="009A03F8">
      <w:pPr>
        <w:pStyle w:val="a1"/>
        <w:jc w:val="center"/>
      </w:pPr>
      <w:r>
        <w:t xml:space="preserve">Figure </w:t>
      </w:r>
      <w:r w:rsidR="000770A8">
        <w:t>1</w:t>
      </w:r>
      <w:r>
        <w:t>: One example of Type 3 codebook</w:t>
      </w:r>
    </w:p>
    <w:p w14:paraId="3A77677E" w14:textId="77777777" w:rsidR="00A043AA" w:rsidRDefault="00A043AA" w:rsidP="00365D1C">
      <w:pPr>
        <w:pStyle w:val="a1"/>
      </w:pPr>
    </w:p>
    <w:p w14:paraId="52FDEEF2" w14:textId="45F86EE4" w:rsidR="00F70AB8" w:rsidRDefault="00B878BB" w:rsidP="00F70AB8">
      <w:pPr>
        <w:pStyle w:val="a1"/>
        <w:rPr>
          <w:b/>
          <w:i/>
        </w:rPr>
      </w:pPr>
      <w:r w:rsidRPr="00486E36">
        <w:rPr>
          <w:b/>
          <w:i/>
        </w:rPr>
        <w:t xml:space="preserve">Proposal </w:t>
      </w:r>
      <w:r w:rsidR="00F20672">
        <w:rPr>
          <w:b/>
          <w:i/>
        </w:rPr>
        <w:t>1</w:t>
      </w:r>
      <w:r w:rsidRPr="00486E36">
        <w:rPr>
          <w:b/>
          <w:i/>
        </w:rPr>
        <w:t xml:space="preserve">: </w:t>
      </w:r>
      <w:r w:rsidR="00F70AB8" w:rsidRPr="00AF4C1B">
        <w:rPr>
          <w:rFonts w:eastAsia="SimSun"/>
          <w:b/>
          <w:i/>
          <w:lang w:eastAsia="zh-CN"/>
        </w:rPr>
        <w:t>Adopt</w:t>
      </w:r>
      <w:r w:rsidR="00F70AB8" w:rsidRPr="00AF4C1B">
        <w:rPr>
          <w:rFonts w:eastAsia="SimSun" w:hint="eastAsia"/>
          <w:b/>
          <w:i/>
          <w:lang w:eastAsia="zh-CN"/>
        </w:rPr>
        <w:t xml:space="preserve"> </w:t>
      </w:r>
      <w:r w:rsidR="00F70AB8" w:rsidRPr="00AF4C1B">
        <w:rPr>
          <w:rFonts w:eastAsiaTheme="minorEastAsia"/>
          <w:b/>
          <w:i/>
          <w:lang w:val="en-GB" w:eastAsia="zh-CN"/>
        </w:rPr>
        <w:t>TP</w:t>
      </w:r>
      <w:r w:rsidR="00A77768">
        <w:rPr>
          <w:rFonts w:eastAsiaTheme="minorEastAsia"/>
          <w:b/>
          <w:i/>
          <w:lang w:val="en-GB" w:eastAsia="zh-CN"/>
        </w:rPr>
        <w:t>1</w:t>
      </w:r>
      <w:r w:rsidR="00F70AB8" w:rsidRPr="00AF4C1B">
        <w:rPr>
          <w:rFonts w:eastAsiaTheme="minorEastAsia"/>
          <w:b/>
          <w:i/>
          <w:lang w:val="en-GB" w:eastAsia="zh-CN"/>
        </w:rPr>
        <w:t xml:space="preserve"> for </w:t>
      </w:r>
      <w:r w:rsidR="00F70AB8">
        <w:rPr>
          <w:rFonts w:eastAsiaTheme="minorEastAsia"/>
          <w:b/>
          <w:i/>
          <w:lang w:val="en-GB" w:eastAsia="zh-CN"/>
        </w:rPr>
        <w:t xml:space="preserve">the </w:t>
      </w:r>
      <w:r w:rsidR="00F70AB8" w:rsidRPr="00F70AB8">
        <w:rPr>
          <w:rFonts w:eastAsiaTheme="minorEastAsia"/>
          <w:b/>
          <w:i/>
          <w:lang w:val="en-GB" w:eastAsia="zh-CN"/>
        </w:rPr>
        <w:t xml:space="preserve">generation </w:t>
      </w:r>
      <w:r w:rsidR="00F70AB8">
        <w:rPr>
          <w:rFonts w:eastAsiaTheme="minorEastAsia"/>
          <w:b/>
          <w:i/>
          <w:lang w:val="en-GB" w:eastAsia="zh-CN"/>
        </w:rPr>
        <w:t>of type-3 HARQ-ACK codebook.</w:t>
      </w:r>
    </w:p>
    <w:p w14:paraId="31C74544" w14:textId="7D369F75" w:rsidR="00F70AB8" w:rsidRDefault="00F70AB8" w:rsidP="009C6A84">
      <w:pPr>
        <w:pStyle w:val="a1"/>
        <w:numPr>
          <w:ilvl w:val="0"/>
          <w:numId w:val="9"/>
        </w:numPr>
        <w:rPr>
          <w:b/>
          <w:i/>
        </w:rPr>
      </w:pPr>
      <w:r>
        <w:rPr>
          <w:b/>
          <w:i/>
        </w:rPr>
        <w:t>I</w:t>
      </w:r>
      <w:r w:rsidR="00B878BB" w:rsidRPr="00486E36">
        <w:rPr>
          <w:b/>
          <w:i/>
        </w:rPr>
        <w:t xml:space="preserve">f the UE has </w:t>
      </w:r>
      <w:r w:rsidRPr="00F70AB8">
        <w:rPr>
          <w:b/>
          <w:i/>
        </w:rPr>
        <w:t>not obtained HARQ-ACK information</w:t>
      </w:r>
      <w:r>
        <w:rPr>
          <w:b/>
          <w:i/>
        </w:rPr>
        <w:t xml:space="preserve"> for a given HARQ process, NACK should be feedback for the given HARQ process.</w:t>
      </w:r>
    </w:p>
    <w:p w14:paraId="55E43B82" w14:textId="77777777" w:rsidR="00F70AB8" w:rsidRDefault="00F70AB8" w:rsidP="005E1557">
      <w:pPr>
        <w:pStyle w:val="a1"/>
        <w:rPr>
          <w:b/>
          <w:i/>
        </w:rPr>
      </w:pPr>
    </w:p>
    <w:p w14:paraId="7933A75A" w14:textId="248DEBCB" w:rsidR="003408A8" w:rsidRDefault="003408A8" w:rsidP="003408A8">
      <w:pPr>
        <w:rPr>
          <w:rFonts w:eastAsia="SimSun"/>
          <w:color w:val="0000FF"/>
          <w:lang w:eastAsia="zh-CN"/>
        </w:rPr>
      </w:pPr>
      <w:r w:rsidRPr="006A0797">
        <w:rPr>
          <w:rFonts w:eastAsia="SimSun"/>
          <w:color w:val="0000FF"/>
          <w:lang w:eastAsia="zh-CN"/>
        </w:rPr>
        <w:t>-------------------------</w:t>
      </w:r>
      <w:r w:rsidR="00F70AB8" w:rsidRPr="006A0797">
        <w:rPr>
          <w:rFonts w:eastAsia="SimSun"/>
          <w:color w:val="0000FF"/>
          <w:lang w:eastAsia="zh-CN"/>
        </w:rPr>
        <w:t>------</w:t>
      </w:r>
      <w:r w:rsidRPr="006A0797">
        <w:rPr>
          <w:rFonts w:eastAsia="SimSun"/>
          <w:color w:val="0000FF"/>
          <w:lang w:eastAsia="zh-CN"/>
        </w:rPr>
        <w:t>-------------</w:t>
      </w:r>
      <w:r>
        <w:rPr>
          <w:rFonts w:eastAsia="SimSun"/>
          <w:color w:val="0000FF"/>
          <w:lang w:eastAsia="zh-CN"/>
        </w:rPr>
        <w:t xml:space="preserve"> </w:t>
      </w:r>
      <w:r w:rsidRPr="006A0797">
        <w:rPr>
          <w:rFonts w:eastAsia="SimSun"/>
          <w:color w:val="0000FF"/>
          <w:lang w:eastAsia="zh-CN"/>
        </w:rPr>
        <w:t>Start of TP</w:t>
      </w:r>
      <w:r w:rsidR="00A77768">
        <w:rPr>
          <w:rFonts w:eastAsia="SimSun"/>
          <w:color w:val="0000FF"/>
          <w:lang w:eastAsia="zh-CN"/>
        </w:rPr>
        <w:t>1</w:t>
      </w:r>
      <w:r w:rsidR="00115F7D">
        <w:rPr>
          <w:rFonts w:eastAsia="SimSun"/>
          <w:color w:val="0000FF"/>
          <w:lang w:eastAsia="zh-CN"/>
        </w:rPr>
        <w:t xml:space="preserve"> </w:t>
      </w:r>
      <w:r w:rsidRPr="006A0797">
        <w:rPr>
          <w:rFonts w:eastAsia="SimSun"/>
          <w:color w:val="0000FF"/>
          <w:lang w:eastAsia="zh-CN"/>
        </w:rPr>
        <w:t xml:space="preserve">38.213 </w:t>
      </w:r>
      <w:r w:rsidR="00FA1A42" w:rsidRPr="006A0797">
        <w:rPr>
          <w:rFonts w:eastAsia="SimSun"/>
          <w:color w:val="0000FF"/>
          <w:lang w:eastAsia="zh-CN"/>
        </w:rPr>
        <w:t>V16.</w:t>
      </w:r>
      <w:r w:rsidR="00F20672">
        <w:rPr>
          <w:rFonts w:eastAsia="SimSun"/>
          <w:color w:val="0000FF"/>
          <w:lang w:eastAsia="zh-CN"/>
        </w:rPr>
        <w:t>4</w:t>
      </w:r>
      <w:r w:rsidR="00FA1A42" w:rsidRPr="006A0797">
        <w:rPr>
          <w:rFonts w:eastAsia="SimSun"/>
          <w:color w:val="0000FF"/>
          <w:lang w:eastAsia="zh-CN"/>
        </w:rPr>
        <w:t>.0</w:t>
      </w:r>
      <w:r w:rsidRPr="006A0797">
        <w:rPr>
          <w:rFonts w:eastAsia="SimSun"/>
          <w:color w:val="0000FF"/>
          <w:lang w:eastAsia="zh-CN"/>
        </w:rPr>
        <w:t xml:space="preserve"> section 9.1.4----------------------------------------</w:t>
      </w:r>
    </w:p>
    <w:p w14:paraId="54647F44" w14:textId="77777777" w:rsidR="00972D8A" w:rsidRPr="00953A0B" w:rsidRDefault="00972D8A" w:rsidP="00953A0B">
      <w:pPr>
        <w:rPr>
          <w:rFonts w:eastAsia="SimSun"/>
          <w:sz w:val="28"/>
          <w:lang w:val="en-GB"/>
        </w:rPr>
      </w:pPr>
      <w:bookmarkStart w:id="1" w:name="_Toc29894846"/>
      <w:bookmarkStart w:id="2" w:name="_Toc29899145"/>
      <w:bookmarkStart w:id="3" w:name="_Toc29899563"/>
      <w:bookmarkStart w:id="4" w:name="_Toc29917300"/>
      <w:bookmarkStart w:id="5" w:name="_Toc36498174"/>
      <w:bookmarkStart w:id="6" w:name="_Toc45699200"/>
      <w:bookmarkStart w:id="7" w:name="_Toc52208362"/>
      <w:r w:rsidRPr="00953A0B">
        <w:rPr>
          <w:rFonts w:eastAsia="SimSun"/>
          <w:sz w:val="28"/>
          <w:lang w:val="en-GB"/>
        </w:rPr>
        <w:t>9.1.4</w:t>
      </w:r>
      <w:r w:rsidRPr="00953A0B">
        <w:rPr>
          <w:rFonts w:eastAsia="SimSun"/>
          <w:sz w:val="28"/>
          <w:lang w:val="en-GB"/>
        </w:rPr>
        <w:tab/>
        <w:t>Type-3 HARQ-ACK codebook</w:t>
      </w:r>
      <w:r w:rsidRPr="00953A0B">
        <w:rPr>
          <w:rFonts w:eastAsia="SimSun" w:hint="eastAsia"/>
          <w:sz w:val="28"/>
          <w:lang w:val="en-GB"/>
        </w:rPr>
        <w:t xml:space="preserve"> </w:t>
      </w:r>
      <w:r w:rsidRPr="00953A0B">
        <w:rPr>
          <w:rFonts w:eastAsia="SimSun"/>
          <w:sz w:val="28"/>
          <w:lang w:val="en-GB"/>
        </w:rPr>
        <w:t>determination</w:t>
      </w:r>
      <w:bookmarkEnd w:id="1"/>
      <w:bookmarkEnd w:id="2"/>
      <w:bookmarkEnd w:id="3"/>
      <w:bookmarkEnd w:id="4"/>
      <w:bookmarkEnd w:id="5"/>
      <w:bookmarkEnd w:id="6"/>
      <w:bookmarkEnd w:id="7"/>
      <w:r w:rsidRPr="00953A0B">
        <w:rPr>
          <w:rFonts w:eastAsia="SimSun"/>
          <w:sz w:val="28"/>
          <w:lang w:val="en-GB"/>
        </w:rPr>
        <w:t xml:space="preserve"> </w:t>
      </w:r>
    </w:p>
    <w:p w14:paraId="66C8CCE5" w14:textId="77777777" w:rsidR="003408A8" w:rsidRDefault="003408A8" w:rsidP="003408A8">
      <w:pPr>
        <w:spacing w:after="180"/>
        <w:jc w:val="center"/>
        <w:rPr>
          <w:bCs/>
          <w:color w:val="0000FF"/>
          <w:sz w:val="22"/>
          <w:szCs w:val="22"/>
          <w:lang w:eastAsia="zh-CN"/>
        </w:rPr>
      </w:pPr>
      <w:r w:rsidRPr="006A0797">
        <w:rPr>
          <w:bCs/>
          <w:color w:val="0000FF"/>
          <w:sz w:val="22"/>
          <w:szCs w:val="22"/>
          <w:lang w:eastAsia="zh-CN"/>
        </w:rPr>
        <w:t>&lt;Unchanged parts are omitted&gt;</w:t>
      </w:r>
    </w:p>
    <w:p w14:paraId="50C34E78" w14:textId="77777777" w:rsidR="00972D8A" w:rsidRDefault="00972D8A" w:rsidP="00972D8A">
      <w:pPr>
        <w:pStyle w:val="B3"/>
      </w:pPr>
      <w:r>
        <w:t>else</w:t>
      </w:r>
    </w:p>
    <w:p w14:paraId="6FA63924" w14:textId="77777777" w:rsidR="00972D8A" w:rsidRPr="00B916EC" w:rsidRDefault="00972D8A" w:rsidP="00972D8A">
      <w:pPr>
        <w:pStyle w:val="B4"/>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56EB1B54" w14:textId="77777777" w:rsidR="00972D8A" w:rsidRPr="00B916EC" w:rsidRDefault="00972D8A" w:rsidP="00972D8A">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4844C18" w14:textId="77777777" w:rsidR="00972D8A" w:rsidRPr="00B916EC" w:rsidRDefault="00972D8A" w:rsidP="00972D8A">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 xml:space="preserve">subsequently detected a DCI format scheduling a PDSCH </w:t>
      </w:r>
      <w:r>
        <w:lastRenderedPageBreak/>
        <w:t>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326801BF" w14:textId="77777777" w:rsidR="00972D8A" w:rsidRDefault="00972D8A" w:rsidP="00972D8A">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B17CBBC" w14:textId="0A490668" w:rsidR="00972D8A" w:rsidRDefault="00972D8A" w:rsidP="00972D8A">
      <w:pPr>
        <w:pStyle w:val="B5"/>
        <w:ind w:left="2552"/>
      </w:pPr>
      <w:r>
        <w:rPr>
          <w:noProof/>
          <w:position w:val="-12"/>
          <w:lang w:val="en-US" w:eastAsia="zh-CN"/>
        </w:rPr>
        <w:drawing>
          <wp:inline distT="0" distB="0" distL="0" distR="0" wp14:anchorId="2316BBE1" wp14:editId="4F73030E">
            <wp:extent cx="867410" cy="252095"/>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7410" cy="252095"/>
                    </a:xfrm>
                    <a:prstGeom prst="rect">
                      <a:avLst/>
                    </a:prstGeom>
                    <a:noFill/>
                    <a:ln>
                      <a:noFill/>
                    </a:ln>
                  </pic:spPr>
                </pic:pic>
              </a:graphicData>
            </a:graphic>
          </wp:inline>
        </w:drawing>
      </w:r>
    </w:p>
    <w:p w14:paraId="3AEFD2D9" w14:textId="77777777" w:rsidR="00972D8A" w:rsidRDefault="00972D8A" w:rsidP="00972D8A">
      <w:pPr>
        <w:pStyle w:val="B5"/>
        <w:ind w:left="2552"/>
      </w:pPr>
      <m:oMath>
        <m:r>
          <w:rPr>
            <w:rFonts w:ascii="Cambria Math" w:hAnsi="Cambria Math"/>
          </w:rPr>
          <m:t>j=j+1</m:t>
        </m:r>
      </m:oMath>
      <w:r>
        <w:t xml:space="preserve"> </w:t>
      </w:r>
    </w:p>
    <w:p w14:paraId="1D78A9B9" w14:textId="77777777" w:rsidR="00972D8A" w:rsidRDefault="00972D8A" w:rsidP="00972D8A">
      <w:pPr>
        <w:pStyle w:val="B5"/>
        <w:ind w:left="2552"/>
      </w:pPr>
      <m:oMath>
        <m:r>
          <w:rPr>
            <w:rFonts w:ascii="Cambria Math" w:hAnsi="Cambria Math"/>
          </w:rPr>
          <m:t>g=g+1</m:t>
        </m:r>
      </m:oMath>
      <w:r>
        <w:t xml:space="preserve"> </w:t>
      </w:r>
    </w:p>
    <w:p w14:paraId="3913DE59" w14:textId="77777777" w:rsidR="00972D8A" w:rsidRDefault="00972D8A" w:rsidP="00972D8A">
      <w:pPr>
        <w:pStyle w:val="B5"/>
        <w:ind w:left="2268"/>
      </w:pPr>
      <w:r>
        <w:t>end while</w:t>
      </w:r>
    </w:p>
    <w:p w14:paraId="4A45C264" w14:textId="77777777" w:rsidR="00972D8A" w:rsidRDefault="00972D8A" w:rsidP="00972D8A">
      <w:pPr>
        <w:pStyle w:val="B5"/>
        <w:ind w:left="1985"/>
      </w:pPr>
      <w:r>
        <w:t>end if</w:t>
      </w:r>
    </w:p>
    <w:p w14:paraId="713F49CC" w14:textId="77777777" w:rsidR="00972D8A" w:rsidRDefault="00972D8A" w:rsidP="00972D8A">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23FEFE4A" w14:textId="77777777" w:rsidR="00972D8A" w:rsidRDefault="00972D8A" w:rsidP="00972D8A">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86E1502" w14:textId="335A146B" w:rsidR="00972D8A" w:rsidRDefault="00972D8A" w:rsidP="00972D8A">
      <w:pPr>
        <w:pStyle w:val="B5"/>
        <w:ind w:left="2552"/>
      </w:pPr>
      <w:r>
        <w:rPr>
          <w:noProof/>
          <w:position w:val="-12"/>
          <w:lang w:val="en-US" w:eastAsia="zh-CN"/>
        </w:rPr>
        <w:drawing>
          <wp:inline distT="0" distB="0" distL="0" distR="0" wp14:anchorId="3A3266F4" wp14:editId="4C56A739">
            <wp:extent cx="304800" cy="2343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431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0228A314" w14:textId="77777777" w:rsidR="00972D8A" w:rsidRDefault="00972D8A" w:rsidP="00972D8A">
      <w:pPr>
        <w:pStyle w:val="B5"/>
        <w:ind w:left="2552"/>
      </w:pPr>
      <m:oMath>
        <m:r>
          <w:rPr>
            <w:rFonts w:ascii="Cambria Math" w:hAnsi="Cambria Math"/>
          </w:rPr>
          <m:t>j=j+1</m:t>
        </m:r>
      </m:oMath>
      <w:r>
        <w:t xml:space="preserve"> </w:t>
      </w:r>
    </w:p>
    <w:p w14:paraId="6C04F654" w14:textId="77777777" w:rsidR="00972D8A" w:rsidRDefault="00972D8A" w:rsidP="00972D8A">
      <w:pPr>
        <w:pStyle w:val="B5"/>
        <w:ind w:left="2552"/>
      </w:pPr>
      <m:oMath>
        <m:r>
          <w:rPr>
            <w:rFonts w:ascii="Cambria Math" w:hAnsi="Cambria Math"/>
          </w:rPr>
          <m:t>g=g+1</m:t>
        </m:r>
      </m:oMath>
      <w:r>
        <w:t xml:space="preserve"> </w:t>
      </w:r>
    </w:p>
    <w:p w14:paraId="156AD9F9" w14:textId="77777777" w:rsidR="00972D8A" w:rsidRDefault="00972D8A" w:rsidP="00972D8A">
      <w:pPr>
        <w:pStyle w:val="B5"/>
        <w:ind w:left="2268"/>
      </w:pPr>
      <w:r>
        <w:t>end while</w:t>
      </w:r>
    </w:p>
    <w:p w14:paraId="5C61755D" w14:textId="77777777" w:rsidR="00972D8A" w:rsidRPr="00972D8A" w:rsidRDefault="00972D8A" w:rsidP="00972D8A">
      <w:pPr>
        <w:spacing w:after="180"/>
        <w:ind w:left="1985" w:hanging="284"/>
        <w:rPr>
          <w:rFonts w:eastAsia="SimSun"/>
          <w:color w:val="FF0000"/>
          <w:szCs w:val="20"/>
          <w:lang w:val="en-GB"/>
        </w:rPr>
      </w:pPr>
      <w:r w:rsidRPr="00972D8A">
        <w:rPr>
          <w:rFonts w:eastAsia="SimSun" w:hint="eastAsia"/>
          <w:color w:val="FF0000"/>
          <w:szCs w:val="20"/>
          <w:lang w:val="en-GB" w:eastAsia="zh-CN"/>
        </w:rPr>
        <w:t xml:space="preserve">elseif </w:t>
      </w:r>
      <w:r w:rsidRPr="00972D8A">
        <w:rPr>
          <w:rFonts w:eastAsia="SimSun"/>
          <w:color w:val="FF0000"/>
          <w:szCs w:val="20"/>
          <w:lang w:val="en-GB"/>
        </w:rPr>
        <w:t xml:space="preserve">UE has not obtained HARQ-ACK information for TB </w:t>
      </w:r>
      <m:oMath>
        <m:r>
          <w:rPr>
            <w:rFonts w:ascii="Cambria Math" w:eastAsia="SimSun" w:hAnsi="Cambria Math"/>
            <w:color w:val="FF0000"/>
            <w:szCs w:val="20"/>
            <w:lang w:val="en-GB"/>
          </w:rPr>
          <m:t>t</m:t>
        </m:r>
      </m:oMath>
      <w:r w:rsidRPr="00972D8A">
        <w:rPr>
          <w:rFonts w:eastAsia="SimSun"/>
          <w:color w:val="FF0000"/>
          <w:szCs w:val="20"/>
          <w:lang w:val="en-GB"/>
        </w:rPr>
        <w:t xml:space="preserve"> for HARQ process number </w:t>
      </w:r>
      <m:oMath>
        <m:r>
          <w:rPr>
            <w:rFonts w:ascii="Cambria Math" w:eastAsia="SimSun" w:hAnsi="Cambria Math"/>
            <w:color w:val="FF0000"/>
            <w:szCs w:val="20"/>
            <w:lang w:val="en-GB"/>
          </w:rPr>
          <m:t>h</m:t>
        </m:r>
      </m:oMath>
      <w:r w:rsidRPr="00972D8A">
        <w:rPr>
          <w:rFonts w:eastAsia="SimSun"/>
          <w:color w:val="FF0000"/>
          <w:szCs w:val="20"/>
          <w:lang w:val="en-GB"/>
        </w:rPr>
        <w:t xml:space="preserve"> on serving cell </w:t>
      </w:r>
      <m:oMath>
        <m:r>
          <w:rPr>
            <w:rFonts w:ascii="Cambria Math" w:eastAsia="SimSun" w:hAnsi="Cambria Math"/>
            <w:color w:val="FF0000"/>
            <w:szCs w:val="20"/>
            <w:lang w:val="en-GB"/>
          </w:rPr>
          <m:t>c</m:t>
        </m:r>
      </m:oMath>
    </w:p>
    <w:p w14:paraId="21E06154" w14:textId="77777777" w:rsidR="00972D8A" w:rsidRPr="00972D8A" w:rsidRDefault="00972D8A" w:rsidP="00972D8A">
      <w:pPr>
        <w:spacing w:after="180"/>
        <w:ind w:left="2268" w:hanging="284"/>
        <w:rPr>
          <w:rFonts w:eastAsia="SimSun"/>
          <w:color w:val="FF0000"/>
          <w:szCs w:val="20"/>
          <w:lang w:val="en-GB"/>
        </w:rPr>
      </w:pPr>
      <w:r w:rsidRPr="00972D8A">
        <w:rPr>
          <w:rFonts w:eastAsia="SimSun"/>
          <w:color w:val="FF0000"/>
          <w:szCs w:val="20"/>
          <w:lang w:val="en-GB"/>
        </w:rPr>
        <w:t xml:space="preserve">while </w:t>
      </w:r>
      <m:oMath>
        <m:r>
          <w:rPr>
            <w:rFonts w:ascii="Cambria Math" w:eastAsia="SimSun" w:hAnsi="Cambria Math"/>
            <w:color w:val="FF0000"/>
            <w:szCs w:val="20"/>
            <w:lang w:val="en-GB"/>
          </w:rPr>
          <m:t>g&lt;</m:t>
        </m:r>
        <m:sSubSup>
          <m:sSubSupPr>
            <m:ctrlPr>
              <w:rPr>
                <w:rFonts w:ascii="Cambria Math" w:eastAsia="SimSun" w:hAnsi="Cambria Math"/>
                <w:i/>
                <w:color w:val="FF0000"/>
                <w:szCs w:val="20"/>
                <w:lang w:val="en-GB"/>
              </w:rPr>
            </m:ctrlPr>
          </m:sSubSupPr>
          <m:e>
            <m:r>
              <w:rPr>
                <w:rFonts w:ascii="Cambria Math" w:eastAsia="SimSun" w:hAnsi="Cambria Math"/>
                <w:color w:val="FF0000"/>
                <w:szCs w:val="20"/>
                <w:lang w:val="en-GB"/>
              </w:rPr>
              <m:t>N</m:t>
            </m:r>
          </m:e>
          <m:sub>
            <m:r>
              <m:rPr>
                <m:sty m:val="p"/>
              </m:rPr>
              <w:rPr>
                <w:rFonts w:ascii="Cambria Math" w:eastAsia="SimSun" w:hAnsi="Cambria Math"/>
                <w:color w:val="FF0000"/>
                <w:szCs w:val="20"/>
                <w:lang w:val="en-GB"/>
              </w:rPr>
              <m:t>HARQ-ACK,</m:t>
            </m:r>
            <m:r>
              <w:rPr>
                <w:rFonts w:ascii="Cambria Math" w:eastAsia="SimSun" w:hAnsi="Cambria Math"/>
                <w:color w:val="FF0000"/>
                <w:szCs w:val="20"/>
                <w:lang w:val="en-GB"/>
              </w:rPr>
              <m:t>c</m:t>
            </m:r>
          </m:sub>
          <m:sup>
            <m:r>
              <m:rPr>
                <m:sty m:val="p"/>
              </m:rPr>
              <w:rPr>
                <w:rFonts w:ascii="Cambria Math" w:eastAsia="SimSun" w:hAnsi="Cambria Math"/>
                <w:color w:val="FF0000"/>
                <w:szCs w:val="20"/>
                <w:lang w:val="en-GB"/>
              </w:rPr>
              <m:t>CBG/TB,max</m:t>
            </m:r>
          </m:sup>
        </m:sSubSup>
      </m:oMath>
    </w:p>
    <w:p w14:paraId="3802A69D" w14:textId="77777777" w:rsidR="00972D8A" w:rsidRPr="00972D8A" w:rsidRDefault="00972D8A" w:rsidP="00972D8A">
      <w:pPr>
        <w:spacing w:after="180"/>
        <w:ind w:left="2552" w:hanging="284"/>
        <w:rPr>
          <w:rFonts w:eastAsia="SimSun"/>
          <w:color w:val="FF0000"/>
          <w:szCs w:val="20"/>
          <w:lang w:val="en-GB"/>
        </w:rPr>
      </w:pPr>
      <w:r w:rsidRPr="00972D8A">
        <w:rPr>
          <w:rFonts w:eastAsia="SimSun"/>
          <w:noProof/>
          <w:color w:val="FF0000"/>
          <w:position w:val="-12"/>
          <w:szCs w:val="20"/>
          <w:lang w:eastAsia="zh-CN"/>
        </w:rPr>
        <w:drawing>
          <wp:inline distT="0" distB="0" distL="0" distR="0" wp14:anchorId="7A97BBC7" wp14:editId="2A0BC0AD">
            <wp:extent cx="868680" cy="25146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p>
    <w:p w14:paraId="58BE995E" w14:textId="77777777" w:rsidR="00972D8A" w:rsidRPr="00972D8A" w:rsidRDefault="00972D8A" w:rsidP="00972D8A">
      <w:pPr>
        <w:spacing w:after="180"/>
        <w:ind w:left="2552" w:hanging="284"/>
        <w:rPr>
          <w:rFonts w:eastAsia="SimSun"/>
          <w:color w:val="FF0000"/>
          <w:szCs w:val="20"/>
          <w:lang w:val="en-GB"/>
        </w:rPr>
      </w:pPr>
      <m:oMath>
        <m:r>
          <w:rPr>
            <w:rFonts w:ascii="Cambria Math" w:eastAsia="SimSun" w:hAnsi="Cambria Math"/>
            <w:color w:val="FF0000"/>
            <w:szCs w:val="20"/>
            <w:lang w:val="en-GB"/>
          </w:rPr>
          <m:t>j=j+1</m:t>
        </m:r>
      </m:oMath>
      <w:r w:rsidRPr="00972D8A">
        <w:rPr>
          <w:rFonts w:eastAsia="SimSun"/>
          <w:color w:val="FF0000"/>
          <w:szCs w:val="20"/>
          <w:lang w:val="en-GB"/>
        </w:rPr>
        <w:t xml:space="preserve"> </w:t>
      </w:r>
    </w:p>
    <w:p w14:paraId="230E9E2A" w14:textId="77777777" w:rsidR="00972D8A" w:rsidRPr="00972D8A" w:rsidRDefault="00972D8A" w:rsidP="00972D8A">
      <w:pPr>
        <w:spacing w:after="180"/>
        <w:ind w:left="2552" w:hanging="284"/>
        <w:rPr>
          <w:rFonts w:eastAsia="SimSun"/>
          <w:color w:val="FF0000"/>
          <w:szCs w:val="20"/>
          <w:lang w:val="en-GB"/>
        </w:rPr>
      </w:pPr>
      <m:oMath>
        <m:r>
          <w:rPr>
            <w:rFonts w:ascii="Cambria Math" w:eastAsia="SimSun" w:hAnsi="Cambria Math"/>
            <w:color w:val="FF0000"/>
            <w:szCs w:val="20"/>
            <w:lang w:val="en-GB"/>
          </w:rPr>
          <m:t>g=g+1</m:t>
        </m:r>
      </m:oMath>
      <w:r w:rsidRPr="00972D8A">
        <w:rPr>
          <w:rFonts w:eastAsia="SimSun"/>
          <w:color w:val="FF0000"/>
          <w:szCs w:val="20"/>
          <w:lang w:val="en-GB"/>
        </w:rPr>
        <w:t xml:space="preserve"> </w:t>
      </w:r>
    </w:p>
    <w:p w14:paraId="02D68422" w14:textId="77777777" w:rsidR="00972D8A" w:rsidRPr="00972D8A" w:rsidRDefault="00972D8A" w:rsidP="00972D8A">
      <w:pPr>
        <w:spacing w:after="180"/>
        <w:ind w:left="2268" w:hanging="284"/>
        <w:rPr>
          <w:rFonts w:eastAsia="SimSun"/>
          <w:color w:val="FF0000"/>
          <w:szCs w:val="20"/>
          <w:lang w:val="en-GB"/>
        </w:rPr>
      </w:pPr>
      <w:r w:rsidRPr="00972D8A">
        <w:rPr>
          <w:rFonts w:eastAsia="SimSun"/>
          <w:color w:val="FF0000"/>
          <w:szCs w:val="20"/>
          <w:lang w:val="en-GB"/>
        </w:rPr>
        <w:t>end while</w:t>
      </w:r>
    </w:p>
    <w:p w14:paraId="3F38EDC3" w14:textId="77777777" w:rsidR="00972D8A" w:rsidRDefault="00972D8A" w:rsidP="00972D8A">
      <w:pPr>
        <w:pStyle w:val="B5"/>
        <w:ind w:left="1985"/>
      </w:pPr>
      <w:r>
        <w:t>end if</w:t>
      </w:r>
    </w:p>
    <w:p w14:paraId="0606368C" w14:textId="77777777" w:rsidR="00972D8A" w:rsidRDefault="00972D8A" w:rsidP="00972D8A">
      <w:pPr>
        <w:pStyle w:val="B5"/>
        <w:ind w:left="1985"/>
      </w:pPr>
      <m:oMath>
        <m:r>
          <w:rPr>
            <w:rFonts w:ascii="Cambria Math" w:hAnsi="Cambria Math"/>
          </w:rPr>
          <m:t>g=0</m:t>
        </m:r>
      </m:oMath>
      <w:r>
        <w:t xml:space="preserve"> </w:t>
      </w:r>
    </w:p>
    <w:p w14:paraId="37675122" w14:textId="77777777" w:rsidR="00972D8A" w:rsidRDefault="00972D8A" w:rsidP="00972D8A">
      <w:pPr>
        <w:pStyle w:val="B5"/>
        <w:ind w:left="1985"/>
      </w:pPr>
      <m:oMath>
        <m:r>
          <w:rPr>
            <w:rFonts w:ascii="Cambria Math" w:hAnsi="Cambria Math"/>
          </w:rPr>
          <m:t>t=t+1</m:t>
        </m:r>
      </m:oMath>
      <w:r>
        <w:t xml:space="preserve"> </w:t>
      </w:r>
    </w:p>
    <w:p w14:paraId="11A048A4" w14:textId="77777777" w:rsidR="00972D8A" w:rsidRDefault="00972D8A" w:rsidP="00972D8A">
      <w:pPr>
        <w:pStyle w:val="B5"/>
      </w:pPr>
      <w:r>
        <w:t>end while</w:t>
      </w:r>
    </w:p>
    <w:p w14:paraId="4D0F7366" w14:textId="77777777" w:rsidR="00972D8A" w:rsidRDefault="00972D8A" w:rsidP="00972D8A">
      <w:pPr>
        <w:pStyle w:val="B4"/>
      </w:pPr>
      <w:r>
        <w:t>else</w:t>
      </w:r>
    </w:p>
    <w:p w14:paraId="64CAF641" w14:textId="77777777" w:rsidR="00972D8A" w:rsidRDefault="00972D8A" w:rsidP="00972D8A">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9561286" w14:textId="77777777" w:rsidR="00972D8A" w:rsidRPr="00B916EC" w:rsidRDefault="00972D8A" w:rsidP="00972D8A">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561182A2" w14:textId="2F85F64B" w:rsidR="00972D8A" w:rsidRDefault="00972D8A" w:rsidP="00972D8A">
      <w:pPr>
        <w:pStyle w:val="B5"/>
        <w:ind w:left="2268"/>
      </w:pPr>
      <w:bookmarkStart w:id="8" w:name="_Hlk36468040"/>
      <w:r>
        <w:rPr>
          <w:noProof/>
          <w:position w:val="-12"/>
          <w:lang w:val="en-US" w:eastAsia="zh-CN"/>
        </w:rPr>
        <w:drawing>
          <wp:inline distT="0" distB="0" distL="0" distR="0" wp14:anchorId="3AA46BAB" wp14:editId="0B329B8C">
            <wp:extent cx="304800" cy="2343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4315"/>
                    </a:xfrm>
                    <a:prstGeom prst="rect">
                      <a:avLst/>
                    </a:prstGeom>
                    <a:noFill/>
                    <a:ln>
                      <a:noFill/>
                    </a:ln>
                  </pic:spPr>
                </pic:pic>
              </a:graphicData>
            </a:graphic>
          </wp:inline>
        </w:drawing>
      </w:r>
      <w:bookmarkEnd w:id="8"/>
      <w:r>
        <w:t>=</w:t>
      </w:r>
      <w:r w:rsidRPr="00B916EC">
        <w:t xml:space="preserve"> </w:t>
      </w:r>
      <w:r>
        <w:t>NACK</w:t>
      </w:r>
    </w:p>
    <w:p w14:paraId="78CD6687" w14:textId="77777777" w:rsidR="00972D8A" w:rsidRDefault="00972D8A" w:rsidP="00972D8A">
      <w:pPr>
        <w:pStyle w:val="B5"/>
        <w:ind w:left="2268"/>
      </w:pPr>
      <m:oMath>
        <m:r>
          <w:rPr>
            <w:rFonts w:ascii="Cambria Math" w:hAnsi="Cambria Math"/>
          </w:rPr>
          <w:lastRenderedPageBreak/>
          <m:t>j=j+1</m:t>
        </m:r>
      </m:oMath>
      <w:r>
        <w:t xml:space="preserve"> </w:t>
      </w:r>
    </w:p>
    <w:p w14:paraId="7AE33589" w14:textId="77777777" w:rsidR="00972D8A" w:rsidRDefault="00972D8A" w:rsidP="00972D8A">
      <w:pPr>
        <w:pStyle w:val="B5"/>
        <w:ind w:left="2268"/>
      </w:pPr>
      <m:oMath>
        <m:r>
          <w:rPr>
            <w:rFonts w:ascii="Cambria Math" w:hAnsi="Cambria Math"/>
          </w:rPr>
          <m:t>t=t+1</m:t>
        </m:r>
      </m:oMath>
      <w:r>
        <w:t xml:space="preserve"> </w:t>
      </w:r>
    </w:p>
    <w:p w14:paraId="7989C991" w14:textId="77777777" w:rsidR="00972D8A" w:rsidRDefault="00972D8A" w:rsidP="00972D8A">
      <w:pPr>
        <w:pStyle w:val="B5"/>
        <w:ind w:left="1985"/>
      </w:pPr>
      <w:r>
        <w:t>end if</w:t>
      </w:r>
    </w:p>
    <w:p w14:paraId="3606C92C" w14:textId="77777777" w:rsidR="00972D8A" w:rsidRDefault="00972D8A" w:rsidP="00972D8A">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3D605C73" w14:textId="77777777" w:rsidR="00972D8A" w:rsidRPr="00090D13" w:rsidRDefault="00972D8A" w:rsidP="00972D8A">
      <w:pPr>
        <w:pStyle w:val="B5"/>
        <w:ind w:left="2268"/>
        <w:rPr>
          <w:rFonts w:eastAsia="等线"/>
        </w:rPr>
      </w:pPr>
      <w:r w:rsidRPr="0021660C">
        <w:t xml:space="preserve">if </w:t>
      </w:r>
      <w:r w:rsidRPr="006C77E7">
        <w:rPr>
          <w:i/>
          <w:iCs/>
        </w:rPr>
        <w:t>harq-ACK-SpatialBundlingPUCCH</w:t>
      </w:r>
      <w:r w:rsidRPr="0021660C">
        <w:t xml:space="preserve"> i</w:t>
      </w:r>
      <w:r w:rsidRPr="0021660C">
        <w:rPr>
          <w:lang w:eastAsia="zh-CN"/>
        </w:rPr>
        <w:t>s not provided</w:t>
      </w:r>
    </w:p>
    <w:p w14:paraId="34C77BD9" w14:textId="77777777" w:rsidR="00972D8A" w:rsidRDefault="00972D8A" w:rsidP="00972D8A">
      <w:pPr>
        <w:pStyle w:val="B5"/>
        <w:ind w:left="2268"/>
      </w:pPr>
      <w:r>
        <w:rPr>
          <w:noProof/>
          <w:position w:val="-12"/>
          <w:lang w:val="en-US" w:eastAsia="zh-CN"/>
        </w:rPr>
        <w:drawing>
          <wp:inline distT="0" distB="0" distL="0" distR="0" wp14:anchorId="38349CC4" wp14:editId="556EDC59">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63E70607" w14:textId="77777777" w:rsidR="00972D8A" w:rsidRPr="0021660C" w:rsidRDefault="00972D8A" w:rsidP="00972D8A">
      <w:pPr>
        <w:pStyle w:val="B5"/>
        <w:ind w:left="2268"/>
        <w:rPr>
          <w:rFonts w:eastAsia="等线"/>
          <w:lang w:eastAsia="zh-CN"/>
        </w:rPr>
      </w:pPr>
      <w:r w:rsidRPr="0021660C">
        <w:rPr>
          <w:lang w:eastAsia="zh-CN"/>
        </w:rPr>
        <w:t>e</w:t>
      </w:r>
      <w:r w:rsidRPr="0021660C">
        <w:rPr>
          <w:rFonts w:hint="eastAsia"/>
          <w:lang w:eastAsia="zh-CN"/>
        </w:rPr>
        <w:t>lse</w:t>
      </w:r>
    </w:p>
    <w:p w14:paraId="30DF1E59" w14:textId="77777777" w:rsidR="00972D8A" w:rsidRDefault="00972D8A" w:rsidP="00972D8A">
      <w:pPr>
        <w:pStyle w:val="B5"/>
        <w:ind w:left="2268"/>
        <w:rPr>
          <w:rFonts w:eastAsia="等线"/>
        </w:rPr>
      </w:pPr>
      <w:r>
        <w:rPr>
          <w:noProof/>
          <w:position w:val="-12"/>
          <w:lang w:val="en-US" w:eastAsia="zh-CN"/>
        </w:rPr>
        <w:drawing>
          <wp:inline distT="0" distB="0" distL="0" distR="0" wp14:anchorId="190837AC" wp14:editId="6B4C8631">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等线"/>
        </w:rPr>
        <w:t xml:space="preserve">= </w:t>
      </w:r>
      <w:r w:rsidRPr="0021660C">
        <w:rPr>
          <w:rFonts w:eastAsia="等线"/>
        </w:rPr>
        <w:t xml:space="preserve">binary AND operation of the HARQ-ACK information bits corresponding to first and second transport blocks for HARQ process </w:t>
      </w:r>
      <m:oMath>
        <m:r>
          <w:rPr>
            <w:rFonts w:ascii="Cambria Math" w:eastAsia="等线" w:hAnsi="Cambria Math"/>
          </w:rPr>
          <m:t>h</m:t>
        </m:r>
      </m:oMath>
      <w:r w:rsidRPr="0021660C">
        <w:rPr>
          <w:rFonts w:eastAsia="等线"/>
        </w:rPr>
        <w:t xml:space="preserve"> of serving cell </w:t>
      </w:r>
      <m:oMath>
        <m:r>
          <w:rPr>
            <w:rFonts w:ascii="Cambria Math" w:eastAsia="等线" w:hAnsi="Cambria Math"/>
          </w:rPr>
          <m:t>c</m:t>
        </m:r>
      </m:oMath>
      <w:r w:rsidRPr="0021660C">
        <w:rPr>
          <w:rFonts w:eastAsia="等线"/>
        </w:rPr>
        <w:t xml:space="preserve">. </w:t>
      </w:r>
      <w:r>
        <w:rPr>
          <w:rFonts w:eastAsia="等线"/>
        </w:rPr>
        <w:t>I</w:t>
      </w:r>
      <w:r w:rsidRPr="0021660C">
        <w:rPr>
          <w:rFonts w:eastAsia="等线"/>
        </w:rPr>
        <w:t>f the UE receives one transport block, the UE assumes ACK for the second transport block</w:t>
      </w:r>
    </w:p>
    <w:p w14:paraId="7A9C1412" w14:textId="77777777" w:rsidR="00972D8A" w:rsidRPr="00090D13" w:rsidRDefault="00972D8A" w:rsidP="00972D8A">
      <w:pPr>
        <w:pStyle w:val="B5"/>
        <w:ind w:left="2268"/>
        <w:rPr>
          <w:rFonts w:eastAsia="等线"/>
          <w:lang w:eastAsia="zh-CN"/>
        </w:rPr>
      </w:pPr>
      <w:r w:rsidRPr="0021660C">
        <w:rPr>
          <w:rFonts w:eastAsia="等线"/>
          <w:lang w:eastAsia="zh-CN"/>
        </w:rPr>
        <w:t>e</w:t>
      </w:r>
      <w:r w:rsidRPr="0021660C">
        <w:rPr>
          <w:rFonts w:eastAsia="等线" w:hint="eastAsia"/>
          <w:lang w:eastAsia="zh-CN"/>
        </w:rPr>
        <w:t>nd</w:t>
      </w:r>
      <w:r w:rsidRPr="0021660C">
        <w:rPr>
          <w:rFonts w:eastAsia="等线"/>
          <w:lang w:eastAsia="zh-CN"/>
        </w:rPr>
        <w:t xml:space="preserve"> if</w:t>
      </w:r>
    </w:p>
    <w:p w14:paraId="50BAEB47" w14:textId="77777777" w:rsidR="00972D8A" w:rsidRDefault="00972D8A" w:rsidP="00972D8A">
      <w:pPr>
        <w:pStyle w:val="B5"/>
        <w:ind w:left="2268"/>
      </w:pPr>
      <m:oMath>
        <m:r>
          <w:rPr>
            <w:rFonts w:ascii="Cambria Math" w:hAnsi="Cambria Math"/>
          </w:rPr>
          <m:t>j=j+1</m:t>
        </m:r>
      </m:oMath>
      <w:r>
        <w:t xml:space="preserve"> </w:t>
      </w:r>
    </w:p>
    <w:p w14:paraId="2DE0DCA2" w14:textId="77777777" w:rsidR="00972D8A" w:rsidRDefault="00972D8A" w:rsidP="00972D8A">
      <w:pPr>
        <w:pStyle w:val="B5"/>
        <w:ind w:left="2268"/>
      </w:pPr>
      <m:oMath>
        <m:r>
          <w:rPr>
            <w:rFonts w:ascii="Cambria Math" w:hAnsi="Cambria Math"/>
          </w:rPr>
          <m:t>t=t+1</m:t>
        </m:r>
      </m:oMath>
      <w:r>
        <w:t xml:space="preserve"> </w:t>
      </w:r>
    </w:p>
    <w:p w14:paraId="0783CF57" w14:textId="77777777" w:rsidR="00972D8A" w:rsidRPr="00972D8A" w:rsidRDefault="00972D8A" w:rsidP="00972D8A">
      <w:pPr>
        <w:spacing w:after="180"/>
        <w:ind w:left="1985" w:hanging="284"/>
        <w:rPr>
          <w:rFonts w:eastAsia="SimSun"/>
          <w:color w:val="FF0000"/>
          <w:szCs w:val="20"/>
          <w:lang w:val="en-GB"/>
        </w:rPr>
      </w:pPr>
      <w:r w:rsidRPr="00972D8A">
        <w:rPr>
          <w:rFonts w:eastAsia="SimSun" w:hint="eastAsia"/>
          <w:color w:val="FF0000"/>
          <w:szCs w:val="20"/>
          <w:lang w:val="en-GB" w:eastAsia="zh-CN"/>
        </w:rPr>
        <w:t xml:space="preserve">elseif </w:t>
      </w:r>
      <w:r w:rsidRPr="00972D8A">
        <w:rPr>
          <w:rFonts w:eastAsia="SimSun"/>
          <w:color w:val="FF0000"/>
          <w:szCs w:val="20"/>
          <w:lang w:val="en-GB"/>
        </w:rPr>
        <w:t xml:space="preserve">UE has not obtained HARQ-ACK information for TB </w:t>
      </w:r>
      <m:oMath>
        <m:r>
          <w:rPr>
            <w:rFonts w:ascii="Cambria Math" w:eastAsia="SimSun" w:hAnsi="Cambria Math"/>
            <w:color w:val="FF0000"/>
            <w:szCs w:val="20"/>
            <w:lang w:val="en-GB"/>
          </w:rPr>
          <m:t>t</m:t>
        </m:r>
      </m:oMath>
      <w:r w:rsidRPr="00972D8A">
        <w:rPr>
          <w:rFonts w:eastAsia="SimSun"/>
          <w:color w:val="FF0000"/>
          <w:szCs w:val="20"/>
          <w:lang w:val="en-GB"/>
        </w:rPr>
        <w:t xml:space="preserve"> for HARQ process number </w:t>
      </w:r>
      <m:oMath>
        <m:r>
          <w:rPr>
            <w:rFonts w:ascii="Cambria Math" w:eastAsia="SimSun" w:hAnsi="Cambria Math"/>
            <w:color w:val="FF0000"/>
            <w:szCs w:val="20"/>
            <w:lang w:val="en-GB"/>
          </w:rPr>
          <m:t>h</m:t>
        </m:r>
      </m:oMath>
      <w:r w:rsidRPr="00972D8A">
        <w:rPr>
          <w:rFonts w:eastAsia="SimSun"/>
          <w:color w:val="FF0000"/>
          <w:szCs w:val="20"/>
          <w:lang w:val="en-GB"/>
        </w:rPr>
        <w:t xml:space="preserve"> on serving cell </w:t>
      </w:r>
      <m:oMath>
        <m:r>
          <w:rPr>
            <w:rFonts w:ascii="Cambria Math" w:eastAsia="SimSun" w:hAnsi="Cambria Math"/>
            <w:color w:val="FF0000"/>
            <w:szCs w:val="20"/>
            <w:lang w:val="en-GB"/>
          </w:rPr>
          <m:t>c</m:t>
        </m:r>
      </m:oMath>
    </w:p>
    <w:p w14:paraId="66B5FE17" w14:textId="77777777" w:rsidR="00972D8A" w:rsidRPr="00972D8A" w:rsidRDefault="00972D8A" w:rsidP="00972D8A">
      <w:pPr>
        <w:spacing w:after="180"/>
        <w:ind w:left="2268" w:hanging="284"/>
        <w:rPr>
          <w:rFonts w:eastAsia="SimSun"/>
          <w:color w:val="FF0000"/>
          <w:szCs w:val="20"/>
          <w:lang w:val="en-GB"/>
        </w:rPr>
      </w:pPr>
      <w:r w:rsidRPr="00972D8A">
        <w:rPr>
          <w:rFonts w:eastAsia="SimSun"/>
          <w:noProof/>
          <w:color w:val="FF0000"/>
          <w:position w:val="-12"/>
          <w:szCs w:val="20"/>
          <w:lang w:eastAsia="zh-CN"/>
        </w:rPr>
        <w:drawing>
          <wp:inline distT="0" distB="0" distL="0" distR="0" wp14:anchorId="4158E9EE" wp14:editId="0B1314D9">
            <wp:extent cx="304800" cy="2362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972D8A">
        <w:rPr>
          <w:rFonts w:eastAsia="SimSun"/>
          <w:color w:val="FF0000"/>
          <w:szCs w:val="20"/>
          <w:lang w:val="en-GB"/>
        </w:rPr>
        <w:t>= NACK</w:t>
      </w:r>
    </w:p>
    <w:p w14:paraId="6EE1AF1D" w14:textId="77777777" w:rsidR="00972D8A" w:rsidRPr="00972D8A" w:rsidRDefault="00972D8A" w:rsidP="00972D8A">
      <w:pPr>
        <w:spacing w:after="180"/>
        <w:ind w:left="2268" w:hanging="284"/>
        <w:rPr>
          <w:rFonts w:eastAsia="SimSun"/>
          <w:color w:val="FF0000"/>
          <w:szCs w:val="20"/>
          <w:lang w:val="en-GB"/>
        </w:rPr>
      </w:pPr>
      <m:oMath>
        <m:r>
          <w:rPr>
            <w:rFonts w:ascii="Cambria Math" w:eastAsia="SimSun" w:hAnsi="Cambria Math"/>
            <w:color w:val="FF0000"/>
            <w:szCs w:val="20"/>
            <w:lang w:val="en-GB"/>
          </w:rPr>
          <m:t>j=j+1</m:t>
        </m:r>
      </m:oMath>
      <w:r w:rsidRPr="00972D8A">
        <w:rPr>
          <w:rFonts w:eastAsia="SimSun"/>
          <w:color w:val="FF0000"/>
          <w:szCs w:val="20"/>
          <w:lang w:val="en-GB"/>
        </w:rPr>
        <w:t xml:space="preserve"> </w:t>
      </w:r>
    </w:p>
    <w:p w14:paraId="6307E7EA" w14:textId="77777777" w:rsidR="00972D8A" w:rsidRPr="00972D8A" w:rsidRDefault="00972D8A" w:rsidP="00972D8A">
      <w:pPr>
        <w:spacing w:after="180"/>
        <w:ind w:left="2268" w:hanging="284"/>
        <w:rPr>
          <w:rFonts w:eastAsia="SimSun"/>
          <w:color w:val="FF0000"/>
          <w:szCs w:val="20"/>
          <w:lang w:val="en-GB"/>
        </w:rPr>
      </w:pPr>
      <m:oMath>
        <m:r>
          <w:rPr>
            <w:rFonts w:ascii="Cambria Math" w:eastAsia="SimSun" w:hAnsi="Cambria Math"/>
            <w:color w:val="FF0000"/>
            <w:szCs w:val="20"/>
            <w:lang w:val="en-GB"/>
          </w:rPr>
          <m:t>t=t+1</m:t>
        </m:r>
      </m:oMath>
      <w:r w:rsidRPr="00972D8A">
        <w:rPr>
          <w:rFonts w:eastAsia="SimSun"/>
          <w:color w:val="FF0000"/>
          <w:szCs w:val="20"/>
          <w:lang w:val="en-GB"/>
        </w:rPr>
        <w:t xml:space="preserve"> </w:t>
      </w:r>
    </w:p>
    <w:p w14:paraId="267D0486" w14:textId="77777777" w:rsidR="00972D8A" w:rsidRDefault="00972D8A" w:rsidP="00972D8A">
      <w:pPr>
        <w:pStyle w:val="B5"/>
        <w:ind w:left="1985"/>
      </w:pPr>
      <w:r>
        <w:t>end if</w:t>
      </w:r>
    </w:p>
    <w:p w14:paraId="25236212" w14:textId="77777777" w:rsidR="00972D8A" w:rsidRDefault="00972D8A" w:rsidP="00972D8A">
      <w:pPr>
        <w:pStyle w:val="B5"/>
      </w:pPr>
      <w:r>
        <w:t>end while</w:t>
      </w:r>
    </w:p>
    <w:p w14:paraId="59761AC3" w14:textId="77777777" w:rsidR="00972D8A" w:rsidRDefault="00972D8A" w:rsidP="00972D8A">
      <w:pPr>
        <w:pStyle w:val="B4"/>
      </w:pPr>
      <w:r>
        <w:t>end if</w:t>
      </w:r>
    </w:p>
    <w:p w14:paraId="22ED9CF5" w14:textId="77777777" w:rsidR="00972D8A" w:rsidRPr="00334D6F" w:rsidRDefault="00972D8A" w:rsidP="00972D8A">
      <w:pPr>
        <w:pStyle w:val="B4"/>
      </w:pPr>
      <m:oMath>
        <m:r>
          <w:rPr>
            <w:rFonts w:ascii="Cambria Math" w:hAnsi="Cambria Math"/>
          </w:rPr>
          <m:t>t=0</m:t>
        </m:r>
      </m:oMath>
      <w:r>
        <w:t xml:space="preserve"> </w:t>
      </w:r>
    </w:p>
    <w:p w14:paraId="10AB2EFC" w14:textId="77777777" w:rsidR="00972D8A" w:rsidRDefault="00972D8A" w:rsidP="00972D8A">
      <w:pPr>
        <w:pStyle w:val="B3"/>
      </w:pPr>
      <w:r>
        <w:t>end if</w:t>
      </w:r>
    </w:p>
    <w:p w14:paraId="12363412" w14:textId="77777777" w:rsidR="00972D8A" w:rsidRDefault="00972D8A" w:rsidP="00972D8A">
      <w:pPr>
        <w:pStyle w:val="B3"/>
      </w:pPr>
      <m:oMath>
        <m:r>
          <w:rPr>
            <w:rFonts w:ascii="Cambria Math" w:hAnsi="Cambria Math"/>
          </w:rPr>
          <m:t>h=h+</m:t>
        </m:r>
        <m:r>
          <w:rPr>
            <w:rFonts w:ascii="Cambria Math" w:hAnsi="Cambria Math"/>
          </w:rPr>
          <m:t>1</m:t>
        </m:r>
      </m:oMath>
      <w:r>
        <w:t xml:space="preserve"> </w:t>
      </w:r>
    </w:p>
    <w:p w14:paraId="447844B2" w14:textId="77777777" w:rsidR="00972D8A" w:rsidRDefault="00972D8A" w:rsidP="00972D8A">
      <w:pPr>
        <w:pStyle w:val="B2"/>
      </w:pPr>
      <w:r>
        <w:t>end while</w:t>
      </w:r>
    </w:p>
    <w:p w14:paraId="54F0364E" w14:textId="77777777" w:rsidR="00972D8A" w:rsidRDefault="00972D8A" w:rsidP="00972D8A">
      <w:pPr>
        <w:pStyle w:val="B2"/>
      </w:pPr>
      <m:oMath>
        <m:r>
          <w:rPr>
            <w:rFonts w:ascii="Cambria Math" w:hAnsi="Cambria Math"/>
          </w:rPr>
          <m:t>h=0</m:t>
        </m:r>
      </m:oMath>
      <w:r>
        <w:t xml:space="preserve"> </w:t>
      </w:r>
    </w:p>
    <w:p w14:paraId="1E603FC8" w14:textId="77777777" w:rsidR="00972D8A" w:rsidRDefault="00972D8A" w:rsidP="00972D8A">
      <w:pPr>
        <w:pStyle w:val="B2"/>
        <w:rPr>
          <w:lang w:eastAsia="zh-CN"/>
        </w:rPr>
      </w:pPr>
      <m:oMath>
        <m:r>
          <w:rPr>
            <w:rFonts w:ascii="Cambria Math" w:hAnsi="Cambria Math"/>
          </w:rPr>
          <m:t>c=c+1</m:t>
        </m:r>
      </m:oMath>
      <w:r>
        <w:t xml:space="preserve"> </w:t>
      </w:r>
    </w:p>
    <w:p w14:paraId="1BA95801" w14:textId="495C4ED4" w:rsidR="00972D8A" w:rsidRPr="00972D8A" w:rsidRDefault="00972D8A" w:rsidP="00A77768">
      <w:pPr>
        <w:pStyle w:val="B1"/>
        <w:rPr>
          <w:bCs/>
          <w:color w:val="0000FF"/>
          <w:sz w:val="22"/>
          <w:szCs w:val="22"/>
          <w:lang w:eastAsia="zh-CN"/>
        </w:rPr>
      </w:pPr>
      <w:r>
        <w:t>end while</w:t>
      </w:r>
    </w:p>
    <w:p w14:paraId="4DC53D93" w14:textId="34BB2387" w:rsidR="003408A8" w:rsidRPr="006A0797" w:rsidRDefault="003408A8" w:rsidP="003408A8">
      <w:pPr>
        <w:spacing w:after="120"/>
        <w:rPr>
          <w:rFonts w:eastAsia="SimSun"/>
          <w:color w:val="0000FF"/>
          <w:lang w:eastAsia="zh-CN"/>
        </w:rPr>
      </w:pPr>
      <w:r w:rsidRPr="006A0797">
        <w:rPr>
          <w:rFonts w:eastAsia="SimSun"/>
          <w:color w:val="0000FF"/>
          <w:lang w:eastAsia="zh-CN"/>
        </w:rPr>
        <w:t>--------------------</w:t>
      </w:r>
      <w:r w:rsidR="00F70AB8">
        <w:rPr>
          <w:rFonts w:eastAsia="SimSun"/>
          <w:color w:val="0000FF"/>
          <w:lang w:eastAsia="zh-CN"/>
        </w:rPr>
        <w:t xml:space="preserve">------------------------End of TP </w:t>
      </w:r>
      <w:r w:rsidR="00A77768">
        <w:rPr>
          <w:rFonts w:eastAsia="SimSun"/>
          <w:color w:val="0000FF"/>
          <w:lang w:eastAsia="zh-CN"/>
        </w:rPr>
        <w:t>1</w:t>
      </w:r>
      <w:r w:rsidR="00115F7D">
        <w:rPr>
          <w:rFonts w:eastAsia="SimSun"/>
          <w:color w:val="0000FF"/>
          <w:lang w:eastAsia="zh-CN"/>
        </w:rPr>
        <w:t xml:space="preserve"> </w:t>
      </w:r>
      <w:r w:rsidRPr="006A0797">
        <w:rPr>
          <w:rFonts w:eastAsia="SimSun"/>
          <w:color w:val="0000FF"/>
          <w:lang w:eastAsia="zh-CN"/>
        </w:rPr>
        <w:t xml:space="preserve">38.213 </w:t>
      </w:r>
      <w:r w:rsidR="00FA1A42" w:rsidRPr="006A0797">
        <w:rPr>
          <w:rFonts w:eastAsia="SimSun"/>
          <w:color w:val="0000FF"/>
          <w:lang w:eastAsia="zh-CN"/>
        </w:rPr>
        <w:t>V16.</w:t>
      </w:r>
      <w:r w:rsidR="00F20672">
        <w:rPr>
          <w:rFonts w:eastAsia="SimSun"/>
          <w:color w:val="0000FF"/>
          <w:lang w:eastAsia="zh-CN"/>
        </w:rPr>
        <w:t>4</w:t>
      </w:r>
      <w:r w:rsidR="00FA1A42" w:rsidRPr="006A0797">
        <w:rPr>
          <w:rFonts w:eastAsia="SimSun"/>
          <w:color w:val="0000FF"/>
          <w:lang w:eastAsia="zh-CN"/>
        </w:rPr>
        <w:t>.0</w:t>
      </w:r>
      <w:r w:rsidRPr="006A0797">
        <w:rPr>
          <w:rFonts w:eastAsia="SimSun"/>
          <w:color w:val="0000FF"/>
          <w:lang w:eastAsia="zh-CN"/>
        </w:rPr>
        <w:t xml:space="preserve"> section 9.1.4------------------------------------------</w:t>
      </w:r>
    </w:p>
    <w:p w14:paraId="6AE29CFB" w14:textId="77777777" w:rsidR="003D2852" w:rsidRPr="00AF4C1B" w:rsidRDefault="003D2852" w:rsidP="003D2852">
      <w:pPr>
        <w:pStyle w:val="a1"/>
        <w:rPr>
          <w:rFonts w:eastAsiaTheme="minorEastAsia"/>
          <w:lang w:eastAsia="zh-CN"/>
        </w:rPr>
      </w:pPr>
    </w:p>
    <w:p w14:paraId="16A24CB9" w14:textId="77777777" w:rsidR="00FE5799" w:rsidRPr="006A0797" w:rsidRDefault="00FE5799" w:rsidP="00776FB0">
      <w:pPr>
        <w:pStyle w:val="1"/>
        <w:spacing w:after="120"/>
        <w:rPr>
          <w:rFonts w:ascii="Times New Roman" w:eastAsia="SimSun" w:hAnsi="Times New Roman" w:cs="Times New Roman"/>
          <w:lang w:eastAsia="zh-CN"/>
        </w:rPr>
      </w:pPr>
      <w:r w:rsidRPr="006A0797">
        <w:rPr>
          <w:rFonts w:ascii="Times New Roman" w:hAnsi="Times New Roman" w:cs="Times New Roman"/>
        </w:rPr>
        <w:t>Conclusion</w:t>
      </w:r>
      <w:r w:rsidR="00BA4154" w:rsidRPr="006A0797">
        <w:rPr>
          <w:rFonts w:ascii="Times New Roman" w:eastAsia="SimSun" w:hAnsi="Times New Roman" w:cs="Times New Roman"/>
          <w:lang w:eastAsia="zh-CN"/>
        </w:rPr>
        <w:t>s</w:t>
      </w:r>
    </w:p>
    <w:p w14:paraId="59A222AF" w14:textId="3F4F909F" w:rsidR="00F70AB8" w:rsidRDefault="005A7C10" w:rsidP="00F70AB8">
      <w:pPr>
        <w:pStyle w:val="a1"/>
        <w:rPr>
          <w:b/>
          <w:i/>
        </w:rPr>
      </w:pPr>
      <w:r w:rsidRPr="006A0797">
        <w:rPr>
          <w:rFonts w:eastAsia="SimSun"/>
          <w:bCs/>
          <w:szCs w:val="20"/>
        </w:rPr>
        <w:t>In t</w:t>
      </w:r>
      <w:r w:rsidR="00C53FD5" w:rsidRPr="006A0797">
        <w:rPr>
          <w:rFonts w:eastAsia="SimSun"/>
          <w:bCs/>
          <w:szCs w:val="20"/>
        </w:rPr>
        <w:t>his contribution</w:t>
      </w:r>
      <w:r w:rsidRPr="006A0797">
        <w:rPr>
          <w:rFonts w:eastAsia="SimSun"/>
          <w:bCs/>
          <w:szCs w:val="20"/>
        </w:rPr>
        <w:t xml:space="preserve">, we </w:t>
      </w:r>
      <w:r w:rsidR="006038A2">
        <w:rPr>
          <w:rFonts w:eastAsia="SimSun"/>
          <w:bCs/>
          <w:szCs w:val="20"/>
        </w:rPr>
        <w:t xml:space="preserve">show </w:t>
      </w:r>
      <w:r w:rsidR="006038A2" w:rsidRPr="006A0797">
        <w:rPr>
          <w:rFonts w:eastAsia="SimSun"/>
          <w:bCs/>
          <w:szCs w:val="20"/>
        </w:rPr>
        <w:t xml:space="preserve">our views on the </w:t>
      </w:r>
      <w:r w:rsidR="006038A2">
        <w:rPr>
          <w:rFonts w:eastAsia="SimSun"/>
          <w:bCs/>
          <w:szCs w:val="20"/>
        </w:rPr>
        <w:t>remaining</w:t>
      </w:r>
      <w:r w:rsidR="006038A2" w:rsidRPr="006A0797">
        <w:rPr>
          <w:rFonts w:eastAsia="SimSun"/>
          <w:bCs/>
          <w:szCs w:val="20"/>
        </w:rPr>
        <w:t xml:space="preserve"> issue</w:t>
      </w:r>
      <w:r w:rsidR="00F20672">
        <w:rPr>
          <w:rFonts w:eastAsia="SimSun"/>
          <w:bCs/>
          <w:szCs w:val="20"/>
        </w:rPr>
        <w:t xml:space="preserve"> </w:t>
      </w:r>
      <w:r w:rsidR="00F20672">
        <w:rPr>
          <w:rFonts w:eastAsia="SimSun" w:hint="eastAsia"/>
          <w:bCs/>
          <w:szCs w:val="20"/>
          <w:lang w:eastAsia="zh-CN"/>
        </w:rPr>
        <w:t>on</w:t>
      </w:r>
      <w:r w:rsidR="00F20672">
        <w:rPr>
          <w:rFonts w:eastAsia="SimSun"/>
          <w:bCs/>
          <w:szCs w:val="20"/>
        </w:rPr>
        <w:t xml:space="preserve"> </w:t>
      </w:r>
      <w:r w:rsidR="00F20672">
        <w:rPr>
          <w:rFonts w:eastAsia="SimSun" w:hint="eastAsia"/>
          <w:bCs/>
          <w:szCs w:val="20"/>
          <w:lang w:eastAsia="zh-CN"/>
        </w:rPr>
        <w:t>type-3</w:t>
      </w:r>
      <w:r w:rsidR="00F20672">
        <w:rPr>
          <w:rFonts w:eastAsia="SimSun"/>
          <w:bCs/>
          <w:szCs w:val="20"/>
        </w:rPr>
        <w:t xml:space="preserve"> HARQ-ACK </w:t>
      </w:r>
      <w:r w:rsidR="00F20672">
        <w:rPr>
          <w:rFonts w:eastAsia="SimSun" w:hint="eastAsia"/>
          <w:bCs/>
          <w:szCs w:val="20"/>
          <w:lang w:eastAsia="zh-CN"/>
        </w:rPr>
        <w:t>codebook</w:t>
      </w:r>
      <w:r w:rsidR="006038A2">
        <w:rPr>
          <w:rFonts w:eastAsia="SimSun"/>
          <w:bCs/>
          <w:szCs w:val="20"/>
        </w:rPr>
        <w:t>.</w:t>
      </w:r>
      <w:r w:rsidR="00426E0A">
        <w:rPr>
          <w:rFonts w:eastAsia="SimSun"/>
          <w:bCs/>
          <w:szCs w:val="20"/>
        </w:rPr>
        <w:t xml:space="preserve"> </w:t>
      </w:r>
      <w:r w:rsidR="006038A2">
        <w:rPr>
          <w:rFonts w:eastAsia="SimSun"/>
          <w:bCs/>
          <w:szCs w:val="20"/>
        </w:rPr>
        <w:t>T</w:t>
      </w:r>
      <w:r w:rsidR="00426E0A">
        <w:rPr>
          <w:rFonts w:eastAsia="SimSun"/>
          <w:bCs/>
          <w:szCs w:val="20"/>
        </w:rPr>
        <w:t xml:space="preserve">he text proposal </w:t>
      </w:r>
      <w:r w:rsidR="006038A2">
        <w:rPr>
          <w:rFonts w:eastAsia="SimSun"/>
          <w:bCs/>
          <w:szCs w:val="20"/>
        </w:rPr>
        <w:t>is</w:t>
      </w:r>
      <w:r w:rsidR="00426E0A">
        <w:rPr>
          <w:rFonts w:eastAsia="SimSun"/>
          <w:bCs/>
          <w:szCs w:val="20"/>
        </w:rPr>
        <w:t xml:space="preserve"> </w:t>
      </w:r>
      <w:r w:rsidR="00426E0A" w:rsidRPr="00426E0A">
        <w:rPr>
          <w:rFonts w:eastAsia="SimSun"/>
          <w:bCs/>
          <w:szCs w:val="20"/>
        </w:rPr>
        <w:t>provide</w:t>
      </w:r>
      <w:r w:rsidR="00426E0A">
        <w:rPr>
          <w:rFonts w:eastAsia="SimSun"/>
          <w:bCs/>
          <w:szCs w:val="20"/>
        </w:rPr>
        <w:t xml:space="preserve">d in </w:t>
      </w:r>
      <w:r w:rsidR="00776FB0">
        <w:rPr>
          <w:rFonts w:eastAsia="SimSun"/>
          <w:bCs/>
          <w:szCs w:val="20"/>
        </w:rPr>
        <w:t xml:space="preserve">section </w:t>
      </w:r>
      <w:r w:rsidR="000D027D">
        <w:rPr>
          <w:rFonts w:eastAsia="SimSun"/>
          <w:bCs/>
          <w:szCs w:val="20"/>
        </w:rPr>
        <w:t>2</w:t>
      </w:r>
      <w:r w:rsidR="00F20672">
        <w:rPr>
          <w:rFonts w:eastAsia="SimSun" w:hint="eastAsia"/>
          <w:bCs/>
          <w:szCs w:val="20"/>
          <w:lang w:eastAsia="zh-CN"/>
        </w:rPr>
        <w:t>,</w:t>
      </w:r>
      <w:r w:rsidR="00776FB0">
        <w:rPr>
          <w:rFonts w:eastAsia="SimSun"/>
          <w:bCs/>
          <w:szCs w:val="20"/>
        </w:rPr>
        <w:t xml:space="preserve"> and the proposal include</w:t>
      </w:r>
      <w:r w:rsidR="00F20672">
        <w:rPr>
          <w:rFonts w:eastAsia="SimSun" w:hint="eastAsia"/>
          <w:bCs/>
          <w:szCs w:val="20"/>
          <w:lang w:eastAsia="zh-CN"/>
        </w:rPr>
        <w:t>s</w:t>
      </w:r>
      <w:r w:rsidR="00776FB0">
        <w:rPr>
          <w:rFonts w:eastAsia="SimSun"/>
          <w:bCs/>
          <w:szCs w:val="20"/>
        </w:rPr>
        <w:t>:</w:t>
      </w:r>
    </w:p>
    <w:p w14:paraId="0B300067" w14:textId="5ECCDE2D" w:rsidR="00F70AB8" w:rsidRDefault="00F70AB8" w:rsidP="00F70AB8">
      <w:pPr>
        <w:pStyle w:val="a1"/>
        <w:rPr>
          <w:b/>
          <w:i/>
        </w:rPr>
      </w:pPr>
      <w:r w:rsidRPr="00486E36">
        <w:rPr>
          <w:b/>
          <w:i/>
        </w:rPr>
        <w:t xml:space="preserve">Proposal </w:t>
      </w:r>
      <w:r w:rsidR="00F20672">
        <w:rPr>
          <w:b/>
          <w:i/>
        </w:rPr>
        <w:t>1</w:t>
      </w:r>
      <w:r w:rsidRPr="00486E36">
        <w:rPr>
          <w:b/>
          <w:i/>
        </w:rPr>
        <w:t xml:space="preserve">: </w:t>
      </w:r>
      <w:r w:rsidRPr="00AF4C1B">
        <w:rPr>
          <w:rFonts w:eastAsia="SimSun"/>
          <w:b/>
          <w:i/>
          <w:lang w:eastAsia="zh-CN"/>
        </w:rPr>
        <w:t>Adopt</w:t>
      </w:r>
      <w:r w:rsidRPr="00AF4C1B">
        <w:rPr>
          <w:rFonts w:eastAsia="SimSun" w:hint="eastAsia"/>
          <w:b/>
          <w:i/>
          <w:lang w:eastAsia="zh-CN"/>
        </w:rPr>
        <w:t xml:space="preserve"> </w:t>
      </w:r>
      <w:r w:rsidRPr="00AF4C1B">
        <w:rPr>
          <w:rFonts w:eastAsiaTheme="minorEastAsia"/>
          <w:b/>
          <w:i/>
          <w:lang w:val="en-GB" w:eastAsia="zh-CN"/>
        </w:rPr>
        <w:t>TP</w:t>
      </w:r>
      <w:r w:rsidR="00A77768">
        <w:rPr>
          <w:rFonts w:eastAsiaTheme="minorEastAsia"/>
          <w:b/>
          <w:i/>
          <w:lang w:val="en-GB" w:eastAsia="zh-CN"/>
        </w:rPr>
        <w:t>1</w:t>
      </w:r>
      <w:r w:rsidRPr="00AF4C1B">
        <w:rPr>
          <w:rFonts w:eastAsiaTheme="minorEastAsia"/>
          <w:b/>
          <w:i/>
          <w:lang w:val="en-GB" w:eastAsia="zh-CN"/>
        </w:rPr>
        <w:t xml:space="preserve"> for </w:t>
      </w:r>
      <w:r>
        <w:rPr>
          <w:rFonts w:eastAsiaTheme="minorEastAsia"/>
          <w:b/>
          <w:i/>
          <w:lang w:val="en-GB" w:eastAsia="zh-CN"/>
        </w:rPr>
        <w:t xml:space="preserve">the </w:t>
      </w:r>
      <w:r w:rsidRPr="00F70AB8">
        <w:rPr>
          <w:rFonts w:eastAsiaTheme="minorEastAsia"/>
          <w:b/>
          <w:i/>
          <w:lang w:val="en-GB" w:eastAsia="zh-CN"/>
        </w:rPr>
        <w:t xml:space="preserve">generation </w:t>
      </w:r>
      <w:r>
        <w:rPr>
          <w:rFonts w:eastAsiaTheme="minorEastAsia"/>
          <w:b/>
          <w:i/>
          <w:lang w:val="en-GB" w:eastAsia="zh-CN"/>
        </w:rPr>
        <w:t>of type-3 HARQ-ACK codebook.</w:t>
      </w:r>
    </w:p>
    <w:p w14:paraId="4B8C1F86" w14:textId="77777777" w:rsidR="00F70AB8" w:rsidRDefault="00F70AB8" w:rsidP="009C6A84">
      <w:pPr>
        <w:pStyle w:val="a1"/>
        <w:numPr>
          <w:ilvl w:val="0"/>
          <w:numId w:val="9"/>
        </w:numPr>
        <w:rPr>
          <w:b/>
          <w:i/>
        </w:rPr>
      </w:pPr>
      <w:r>
        <w:rPr>
          <w:b/>
          <w:i/>
        </w:rPr>
        <w:lastRenderedPageBreak/>
        <w:t>I</w:t>
      </w:r>
      <w:r w:rsidRPr="00486E36">
        <w:rPr>
          <w:b/>
          <w:i/>
        </w:rPr>
        <w:t xml:space="preserve">f the UE has </w:t>
      </w:r>
      <w:r w:rsidRPr="00F70AB8">
        <w:rPr>
          <w:b/>
          <w:i/>
        </w:rPr>
        <w:t>not obtained HARQ-ACK information</w:t>
      </w:r>
      <w:r>
        <w:rPr>
          <w:b/>
          <w:i/>
        </w:rPr>
        <w:t xml:space="preserve"> for a given HARQ process, NACK should be feedback for the given HARQ process.</w:t>
      </w:r>
    </w:p>
    <w:p w14:paraId="0BCD385C" w14:textId="3C196698" w:rsidR="00776FB0" w:rsidRPr="000D027D" w:rsidRDefault="00776FB0" w:rsidP="00F70AB8"/>
    <w:sectPr w:rsidR="00776FB0" w:rsidRPr="000D027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7975F" w14:textId="77777777" w:rsidR="00FF588E" w:rsidRDefault="00FF588E" w:rsidP="001B3EB1">
      <w:r>
        <w:separator/>
      </w:r>
    </w:p>
  </w:endnote>
  <w:endnote w:type="continuationSeparator" w:id="0">
    <w:p w14:paraId="21FB864E" w14:textId="77777777" w:rsidR="00FF588E" w:rsidRDefault="00FF588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7DDCC" w14:textId="77777777" w:rsidR="00FF588E" w:rsidRDefault="00FF588E" w:rsidP="001B3EB1">
      <w:r>
        <w:separator/>
      </w:r>
    </w:p>
  </w:footnote>
  <w:footnote w:type="continuationSeparator" w:id="0">
    <w:p w14:paraId="4227205B" w14:textId="77777777" w:rsidR="00FF588E" w:rsidRDefault="00FF588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4B4081" w:rsidRDefault="004B408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4C35032"/>
    <w:multiLevelType w:val="hybridMultilevel"/>
    <w:tmpl w:val="A99C305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2E4EEB"/>
    <w:multiLevelType w:val="hybridMultilevel"/>
    <w:tmpl w:val="AE6E6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AE15352"/>
    <w:multiLevelType w:val="hybridMultilevel"/>
    <w:tmpl w:val="CF022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6D17581F"/>
    <w:multiLevelType w:val="hybridMultilevel"/>
    <w:tmpl w:val="672EC75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3"/>
  </w:num>
  <w:num w:numId="3">
    <w:abstractNumId w:val="6"/>
  </w:num>
  <w:num w:numId="4">
    <w:abstractNumId w:val="1"/>
  </w:num>
  <w:num w:numId="5">
    <w:abstractNumId w:val="7"/>
  </w:num>
  <w:num w:numId="6">
    <w:abstractNumId w:val="0"/>
  </w:num>
  <w:num w:numId="7">
    <w:abstractNumId w:val="9"/>
  </w:num>
  <w:num w:numId="8">
    <w:abstractNumId w:val="11"/>
  </w:num>
  <w:num w:numId="9">
    <w:abstractNumId w:val="3"/>
  </w:num>
  <w:num w:numId="10">
    <w:abstractNumId w:val="5"/>
  </w:num>
  <w:num w:numId="11">
    <w:abstractNumId w:val="2"/>
  </w:num>
  <w:num w:numId="12">
    <w:abstractNumId w:val="10"/>
  </w:num>
  <w:num w:numId="13">
    <w:abstractNumId w:val="8"/>
  </w:num>
  <w:num w:numId="14">
    <w:abstractNumId w:val="4"/>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645"/>
    <w:rsid w:val="0006294C"/>
    <w:rsid w:val="00063765"/>
    <w:rsid w:val="00064AF0"/>
    <w:rsid w:val="00064FC2"/>
    <w:rsid w:val="000678F8"/>
    <w:rsid w:val="00067FE1"/>
    <w:rsid w:val="00070BC8"/>
    <w:rsid w:val="00071126"/>
    <w:rsid w:val="000739AF"/>
    <w:rsid w:val="00074200"/>
    <w:rsid w:val="00074361"/>
    <w:rsid w:val="00076DB8"/>
    <w:rsid w:val="000770A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647"/>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E7D44"/>
    <w:rsid w:val="000F00F5"/>
    <w:rsid w:val="000F03E3"/>
    <w:rsid w:val="000F0C6E"/>
    <w:rsid w:val="000F1E3A"/>
    <w:rsid w:val="000F3B4E"/>
    <w:rsid w:val="000F3BB6"/>
    <w:rsid w:val="000F40CE"/>
    <w:rsid w:val="000F447B"/>
    <w:rsid w:val="000F4BF8"/>
    <w:rsid w:val="000F4C20"/>
    <w:rsid w:val="000F7295"/>
    <w:rsid w:val="000F7521"/>
    <w:rsid w:val="00100E92"/>
    <w:rsid w:val="00101DA0"/>
    <w:rsid w:val="00102895"/>
    <w:rsid w:val="00103049"/>
    <w:rsid w:val="00104515"/>
    <w:rsid w:val="00104F1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6F9B"/>
    <w:rsid w:val="001B7148"/>
    <w:rsid w:val="001B7F41"/>
    <w:rsid w:val="001C1306"/>
    <w:rsid w:val="001C1503"/>
    <w:rsid w:val="001C194B"/>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654A"/>
    <w:rsid w:val="001E70ED"/>
    <w:rsid w:val="001F0BA8"/>
    <w:rsid w:val="001F219B"/>
    <w:rsid w:val="001F2655"/>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1FC8"/>
    <w:rsid w:val="00222593"/>
    <w:rsid w:val="002225F5"/>
    <w:rsid w:val="00222715"/>
    <w:rsid w:val="00222C47"/>
    <w:rsid w:val="00222E64"/>
    <w:rsid w:val="00222F16"/>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1F6"/>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FBF"/>
    <w:rsid w:val="00275F17"/>
    <w:rsid w:val="00276CAF"/>
    <w:rsid w:val="00280407"/>
    <w:rsid w:val="00280DD7"/>
    <w:rsid w:val="002811F0"/>
    <w:rsid w:val="002811F1"/>
    <w:rsid w:val="00281238"/>
    <w:rsid w:val="00281FE6"/>
    <w:rsid w:val="002827ED"/>
    <w:rsid w:val="00283A23"/>
    <w:rsid w:val="0028433D"/>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91C"/>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0BE"/>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D37"/>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562E2"/>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0598"/>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717"/>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A5D"/>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4081"/>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10E"/>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210"/>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B9"/>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A74"/>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8A2"/>
    <w:rsid w:val="00603EEE"/>
    <w:rsid w:val="00604264"/>
    <w:rsid w:val="00604723"/>
    <w:rsid w:val="00604DCA"/>
    <w:rsid w:val="0060572B"/>
    <w:rsid w:val="0060573D"/>
    <w:rsid w:val="00605741"/>
    <w:rsid w:val="0060778C"/>
    <w:rsid w:val="00607C40"/>
    <w:rsid w:val="0061199C"/>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12"/>
    <w:rsid w:val="006360B1"/>
    <w:rsid w:val="00636309"/>
    <w:rsid w:val="00637382"/>
    <w:rsid w:val="00637926"/>
    <w:rsid w:val="00637A1C"/>
    <w:rsid w:val="00642C5C"/>
    <w:rsid w:val="006467B1"/>
    <w:rsid w:val="006467D8"/>
    <w:rsid w:val="00650309"/>
    <w:rsid w:val="006513AA"/>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82C"/>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5CD2"/>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1701A"/>
    <w:rsid w:val="007208A1"/>
    <w:rsid w:val="00722328"/>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675E5"/>
    <w:rsid w:val="007709F5"/>
    <w:rsid w:val="00770DCE"/>
    <w:rsid w:val="00771739"/>
    <w:rsid w:val="00771C66"/>
    <w:rsid w:val="00771F31"/>
    <w:rsid w:val="00772B70"/>
    <w:rsid w:val="00773784"/>
    <w:rsid w:val="00774C1A"/>
    <w:rsid w:val="00775E6D"/>
    <w:rsid w:val="00776612"/>
    <w:rsid w:val="00776B11"/>
    <w:rsid w:val="00776FB0"/>
    <w:rsid w:val="0077767E"/>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DA2"/>
    <w:rsid w:val="007B092B"/>
    <w:rsid w:val="007B0BA9"/>
    <w:rsid w:val="007B1462"/>
    <w:rsid w:val="007B1B59"/>
    <w:rsid w:val="007B26A2"/>
    <w:rsid w:val="007B39D3"/>
    <w:rsid w:val="007B606F"/>
    <w:rsid w:val="007B6D07"/>
    <w:rsid w:val="007B78A8"/>
    <w:rsid w:val="007C2FCC"/>
    <w:rsid w:val="007C324B"/>
    <w:rsid w:val="007C3F2A"/>
    <w:rsid w:val="007C4550"/>
    <w:rsid w:val="007C45F5"/>
    <w:rsid w:val="007C4840"/>
    <w:rsid w:val="007C5328"/>
    <w:rsid w:val="007C5A33"/>
    <w:rsid w:val="007C645F"/>
    <w:rsid w:val="007C65FF"/>
    <w:rsid w:val="007C6F66"/>
    <w:rsid w:val="007D234A"/>
    <w:rsid w:val="007D2E03"/>
    <w:rsid w:val="007D396E"/>
    <w:rsid w:val="007D3FB8"/>
    <w:rsid w:val="007D4C84"/>
    <w:rsid w:val="007D5112"/>
    <w:rsid w:val="007D5600"/>
    <w:rsid w:val="007D5735"/>
    <w:rsid w:val="007D5954"/>
    <w:rsid w:val="007D705A"/>
    <w:rsid w:val="007D7393"/>
    <w:rsid w:val="007E097F"/>
    <w:rsid w:val="007E0AE1"/>
    <w:rsid w:val="007E1F18"/>
    <w:rsid w:val="007E30BB"/>
    <w:rsid w:val="007E4419"/>
    <w:rsid w:val="007E4781"/>
    <w:rsid w:val="007E71F7"/>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0A71"/>
    <w:rsid w:val="00822D56"/>
    <w:rsid w:val="00822EC7"/>
    <w:rsid w:val="008236B2"/>
    <w:rsid w:val="00826096"/>
    <w:rsid w:val="008301E9"/>
    <w:rsid w:val="00830213"/>
    <w:rsid w:val="00830BB5"/>
    <w:rsid w:val="00831657"/>
    <w:rsid w:val="00832282"/>
    <w:rsid w:val="00832759"/>
    <w:rsid w:val="008339B3"/>
    <w:rsid w:val="008345BA"/>
    <w:rsid w:val="00834EE7"/>
    <w:rsid w:val="00835E9E"/>
    <w:rsid w:val="008417D7"/>
    <w:rsid w:val="00842952"/>
    <w:rsid w:val="00842E16"/>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D7D"/>
    <w:rsid w:val="0085432E"/>
    <w:rsid w:val="008547AD"/>
    <w:rsid w:val="00856740"/>
    <w:rsid w:val="00856BCE"/>
    <w:rsid w:val="00856EEA"/>
    <w:rsid w:val="00857BAE"/>
    <w:rsid w:val="00857CD6"/>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07BD"/>
    <w:rsid w:val="008C1AC1"/>
    <w:rsid w:val="008C21BE"/>
    <w:rsid w:val="008C37A5"/>
    <w:rsid w:val="008C42EB"/>
    <w:rsid w:val="008C49CB"/>
    <w:rsid w:val="008C4BC7"/>
    <w:rsid w:val="008C4DED"/>
    <w:rsid w:val="008C5A40"/>
    <w:rsid w:val="008C5C73"/>
    <w:rsid w:val="008C6D98"/>
    <w:rsid w:val="008C779A"/>
    <w:rsid w:val="008C7F04"/>
    <w:rsid w:val="008C7F96"/>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576"/>
    <w:rsid w:val="008D7E62"/>
    <w:rsid w:val="008E01C7"/>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00C"/>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A0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2D8A"/>
    <w:rsid w:val="009730AC"/>
    <w:rsid w:val="00973A04"/>
    <w:rsid w:val="009745DE"/>
    <w:rsid w:val="00974E3B"/>
    <w:rsid w:val="00977187"/>
    <w:rsid w:val="00977F2B"/>
    <w:rsid w:val="00977FE5"/>
    <w:rsid w:val="009801AB"/>
    <w:rsid w:val="00980EF8"/>
    <w:rsid w:val="0098180D"/>
    <w:rsid w:val="009819C2"/>
    <w:rsid w:val="00981E94"/>
    <w:rsid w:val="00982ED1"/>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03F8"/>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1091"/>
    <w:rsid w:val="009C22F4"/>
    <w:rsid w:val="009C3E76"/>
    <w:rsid w:val="009C4352"/>
    <w:rsid w:val="009C4C96"/>
    <w:rsid w:val="009C5022"/>
    <w:rsid w:val="009C56B7"/>
    <w:rsid w:val="009C6A84"/>
    <w:rsid w:val="009C791D"/>
    <w:rsid w:val="009D0D32"/>
    <w:rsid w:val="009D127C"/>
    <w:rsid w:val="009D35D0"/>
    <w:rsid w:val="009D4E50"/>
    <w:rsid w:val="009D5184"/>
    <w:rsid w:val="009D523F"/>
    <w:rsid w:val="009D5B3D"/>
    <w:rsid w:val="009D5ED1"/>
    <w:rsid w:val="009D6046"/>
    <w:rsid w:val="009D6682"/>
    <w:rsid w:val="009D68F8"/>
    <w:rsid w:val="009D7448"/>
    <w:rsid w:val="009D750C"/>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3A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3CF"/>
    <w:rsid w:val="00A47B09"/>
    <w:rsid w:val="00A50ABB"/>
    <w:rsid w:val="00A51675"/>
    <w:rsid w:val="00A52BAB"/>
    <w:rsid w:val="00A5692A"/>
    <w:rsid w:val="00A57355"/>
    <w:rsid w:val="00A60FE4"/>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768"/>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A7531"/>
    <w:rsid w:val="00AB0536"/>
    <w:rsid w:val="00AB0846"/>
    <w:rsid w:val="00AB3124"/>
    <w:rsid w:val="00AB383C"/>
    <w:rsid w:val="00AB3D40"/>
    <w:rsid w:val="00AB3FE2"/>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4C1B"/>
    <w:rsid w:val="00AF5DE3"/>
    <w:rsid w:val="00AF6C1A"/>
    <w:rsid w:val="00B00A17"/>
    <w:rsid w:val="00B00AA1"/>
    <w:rsid w:val="00B00DE7"/>
    <w:rsid w:val="00B01560"/>
    <w:rsid w:val="00B01B8E"/>
    <w:rsid w:val="00B01C7C"/>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5C33"/>
    <w:rsid w:val="00B66309"/>
    <w:rsid w:val="00B66E8A"/>
    <w:rsid w:val="00B6715D"/>
    <w:rsid w:val="00B70CC4"/>
    <w:rsid w:val="00B71BC0"/>
    <w:rsid w:val="00B72223"/>
    <w:rsid w:val="00B72311"/>
    <w:rsid w:val="00B72A30"/>
    <w:rsid w:val="00B72A89"/>
    <w:rsid w:val="00B733B1"/>
    <w:rsid w:val="00B753EB"/>
    <w:rsid w:val="00B755DD"/>
    <w:rsid w:val="00B75655"/>
    <w:rsid w:val="00B75CDA"/>
    <w:rsid w:val="00B75E1C"/>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04ED"/>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5AD"/>
    <w:rsid w:val="00BC58DB"/>
    <w:rsid w:val="00BC72CC"/>
    <w:rsid w:val="00BC73D2"/>
    <w:rsid w:val="00BC7E77"/>
    <w:rsid w:val="00BD16D1"/>
    <w:rsid w:val="00BD2C5D"/>
    <w:rsid w:val="00BD31E3"/>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0B3B"/>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079CA"/>
    <w:rsid w:val="00C11632"/>
    <w:rsid w:val="00C1230D"/>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29B2"/>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53F9"/>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3D26"/>
    <w:rsid w:val="00D541C4"/>
    <w:rsid w:val="00D553DD"/>
    <w:rsid w:val="00D55463"/>
    <w:rsid w:val="00D56753"/>
    <w:rsid w:val="00D5731B"/>
    <w:rsid w:val="00D57626"/>
    <w:rsid w:val="00D57660"/>
    <w:rsid w:val="00D602F1"/>
    <w:rsid w:val="00D604B7"/>
    <w:rsid w:val="00D60942"/>
    <w:rsid w:val="00D61D6C"/>
    <w:rsid w:val="00D6219B"/>
    <w:rsid w:val="00D626CC"/>
    <w:rsid w:val="00D627AC"/>
    <w:rsid w:val="00D62A2E"/>
    <w:rsid w:val="00D63D5E"/>
    <w:rsid w:val="00D63D8A"/>
    <w:rsid w:val="00D64475"/>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5F7"/>
    <w:rsid w:val="00DA1DF8"/>
    <w:rsid w:val="00DA1F5A"/>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902"/>
    <w:rsid w:val="00DC2C30"/>
    <w:rsid w:val="00DC33BA"/>
    <w:rsid w:val="00DC3798"/>
    <w:rsid w:val="00DC560C"/>
    <w:rsid w:val="00DC5630"/>
    <w:rsid w:val="00DC5FE5"/>
    <w:rsid w:val="00DC663F"/>
    <w:rsid w:val="00DC67F9"/>
    <w:rsid w:val="00DC72CE"/>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9EF"/>
    <w:rsid w:val="00DF4EED"/>
    <w:rsid w:val="00DF59AC"/>
    <w:rsid w:val="00DF59F1"/>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6EE6"/>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0EE0"/>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83F"/>
    <w:rsid w:val="00EE6DD0"/>
    <w:rsid w:val="00EE722A"/>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3C2"/>
    <w:rsid w:val="00F126A5"/>
    <w:rsid w:val="00F12751"/>
    <w:rsid w:val="00F12C37"/>
    <w:rsid w:val="00F1301C"/>
    <w:rsid w:val="00F13108"/>
    <w:rsid w:val="00F1569D"/>
    <w:rsid w:val="00F15BE7"/>
    <w:rsid w:val="00F161C9"/>
    <w:rsid w:val="00F16587"/>
    <w:rsid w:val="00F16B8A"/>
    <w:rsid w:val="00F17473"/>
    <w:rsid w:val="00F17FD3"/>
    <w:rsid w:val="00F20672"/>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107"/>
    <w:rsid w:val="00F5150E"/>
    <w:rsid w:val="00F51DBA"/>
    <w:rsid w:val="00F52414"/>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0AB8"/>
    <w:rsid w:val="00F724A9"/>
    <w:rsid w:val="00F731BE"/>
    <w:rsid w:val="00F7405A"/>
    <w:rsid w:val="00F74952"/>
    <w:rsid w:val="00F74CBD"/>
    <w:rsid w:val="00F7526A"/>
    <w:rsid w:val="00F75A6B"/>
    <w:rsid w:val="00F766CB"/>
    <w:rsid w:val="00F76831"/>
    <w:rsid w:val="00F76E12"/>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88E"/>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79EB11E9-07D5-494F-B58D-A1E838F5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0"/>
    <w:unhideWhenUsed/>
    <w:rsid w:val="00334282"/>
    <w:rPr>
      <w:rFonts w:ascii="Tahoma" w:hAnsi="Tahoma" w:cs="Tahoma"/>
      <w:sz w:val="16"/>
      <w:szCs w:val="16"/>
    </w:rPr>
  </w:style>
  <w:style w:type="character" w:customStyle="1" w:styleId="Char0">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6"/>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textintend2">
    <w:name w:val="text intend 2"/>
    <w:basedOn w:val="a0"/>
    <w:rsid w:val="00B71BC0"/>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rsid w:val="000E7D44"/>
    <w:rPr>
      <w:rFonts w:ascii="Arial" w:eastAsia="MS Mincho" w:hAnsi="Arial" w:cs="Arial"/>
      <w:color w:val="0000FF"/>
      <w:kern w:val="2"/>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C68CC-4A1B-464C-A07F-F37164826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Hao2</cp:lastModifiedBy>
  <cp:revision>9</cp:revision>
  <dcterms:created xsi:type="dcterms:W3CDTF">2021-01-11T00:16:00Z</dcterms:created>
  <dcterms:modified xsi:type="dcterms:W3CDTF">2021-01-16T21:44:00Z</dcterms:modified>
</cp:coreProperties>
</file>