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val="en-GB" w:eastAsia="en-GB"/>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926C5" w:rsidRDefault="002D2686">
      <w:pPr>
        <w:pStyle w:val="Heading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 xml:space="preserve">In this round of the email discussion, please check the proposals/questions tagged ‘FL5’ (search for ‘FL5’). </w:t>
      </w:r>
    </w:p>
    <w:p w:rsidR="005926C5" w:rsidRDefault="002D2686">
      <w:pPr>
        <w:rPr>
          <w:color w:val="FF0000"/>
          <w:szCs w:val="22"/>
        </w:rPr>
      </w:pPr>
      <w:r>
        <w:rPr>
          <w:color w:val="FF0000"/>
          <w:szCs w:val="22"/>
        </w:rPr>
        <w:t>FL note (11/11): please check the updated proposals/questions tagged “FL6” (search for “FL6”)</w:t>
      </w:r>
    </w:p>
    <w:p w:rsidR="005926C5" w:rsidRDefault="002D2686">
      <w:pPr>
        <w:pStyle w:val="Heading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compensation is derived by taking the mean value (in dB domain) </w:t>
            </w:r>
            <w:r>
              <w:rPr>
                <w:rFonts w:ascii="Times New Roman" w:hAnsi="Times New Roman"/>
                <w:sz w:val="20"/>
                <w:szCs w:val="20"/>
                <w:lang w:eastAsia="zh-CN"/>
              </w:rPr>
              <w:lastRenderedPageBreak/>
              <w:t>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BodyText"/>
              <w:jc w:val="left"/>
              <w:rPr>
                <w:rFonts w:ascii="Times New Roman" w:eastAsia="Calibri" w:hAnsi="Times New Roman"/>
                <w:sz w:val="16"/>
                <w:szCs w:val="16"/>
                <w:lang w:val="en-GB" w:eastAsia="zh-CN"/>
              </w:rPr>
            </w:pPr>
          </w:p>
        </w:tc>
        <w:tc>
          <w:tcPr>
            <w:tcW w:w="333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w:t>
      </w:r>
      <w:r>
        <w:rPr>
          <w:rFonts w:eastAsia="Times New Roman"/>
          <w:color w:val="000000"/>
          <w:shd w:val="clear" w:color="auto" w:fill="FFFFFF"/>
        </w:rPr>
        <w:lastRenderedPageBreak/>
        <w:t xml:space="preserve">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lang w:eastAsia="zh-CN"/>
              </w:rPr>
            </w:pPr>
            <w:ins w:id="5" w:author="Xuan Tuong Tran" w:date="2020-11-09T16:39:00Z">
              <w:r>
                <w:rPr>
                  <w:lang w:eastAsia="zh-CN"/>
                </w:rPr>
                <w:t>Panasonic</w:t>
              </w:r>
            </w:ins>
          </w:p>
        </w:tc>
        <w:tc>
          <w:tcPr>
            <w:tcW w:w="1851" w:type="dxa"/>
          </w:tcPr>
          <w:p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lang w:eastAsia="zh-CN"/>
              </w:rPr>
            </w:pPr>
            <w:r>
              <w:rPr>
                <w:rFonts w:ascii="DengXian" w:eastAsia="DengXian" w:hAnsi="DengXian"/>
                <w:noProof/>
                <w:sz w:val="21"/>
                <w:szCs w:val="21"/>
                <w:lang w:eastAsia="zh-CN"/>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851" w:type="dxa"/>
          </w:tcPr>
          <w:p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Qualcomm</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jc w:val="left"/>
              <w:rPr>
                <w:lang w:eastAsia="zh-CN"/>
              </w:rPr>
            </w:pPr>
            <w:r>
              <w:rPr>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Futurewei</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InterDigital</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Ericsson</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Thanks to FL for an illuminating example! We support the FL5 proposal.</w:t>
            </w:r>
          </w:p>
          <w:p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lastRenderedPageBreak/>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OPPO</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Lenovo, Motorola Mobility</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lang w:eastAsia="zh-CN"/>
              </w:rPr>
              <w:t>OK with the proposal.</w:t>
            </w:r>
          </w:p>
        </w:tc>
      </w:tr>
      <w:tr w:rsidR="005926C5">
        <w:tc>
          <w:tcPr>
            <w:tcW w:w="1473" w:type="dxa"/>
            <w:tcMar>
              <w:top w:w="0" w:type="dxa"/>
              <w:left w:w="108" w:type="dxa"/>
              <w:bottom w:w="0" w:type="dxa"/>
              <w:right w:w="108" w:type="dxa"/>
            </w:tcMar>
          </w:tcPr>
          <w:p w:rsidR="005926C5" w:rsidRDefault="002D2686">
            <w:pPr>
              <w:rPr>
                <w:lang w:eastAsia="zh-CN"/>
              </w:rPr>
            </w:pPr>
            <w:r>
              <w:rPr>
                <w:rFonts w:eastAsia="Malgun Gothic"/>
                <w:lang w:eastAsia="ko-KR"/>
              </w:rPr>
              <w:t>LG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CATT</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lastRenderedPageBreak/>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Heading1"/>
        <w:spacing w:before="480"/>
        <w:rPr>
          <w:lang w:eastAsia="zh-CN"/>
        </w:rPr>
      </w:pPr>
      <w:r>
        <w:rPr>
          <w:lang w:eastAsia="zh-CN"/>
        </w:rPr>
        <w:lastRenderedPageBreak/>
        <w:t>Coverage Recovery</w:t>
      </w:r>
    </w:p>
    <w:p w:rsidR="005926C5" w:rsidRDefault="002D2686">
      <w:pPr>
        <w:pStyle w:val="Heading2"/>
        <w:ind w:left="540"/>
      </w:pPr>
      <w:r>
        <w:t>FR1, Urban with the carrier frequency of 2.6 GHz</w:t>
      </w:r>
    </w:p>
    <w:p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In addition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 xml:space="preserve">Regarding PRACH, our results are based on Format B4 (30 KHz </w:t>
            </w:r>
            <w:r>
              <w:rPr>
                <w:rFonts w:eastAsia="Malgun Gothic"/>
                <w:lang w:eastAsia="ko-KR"/>
              </w:rPr>
              <w:lastRenderedPageBreak/>
              <w:t>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rsidR="005926C5" w:rsidRDefault="002D2686">
            <w:pPr>
              <w:rPr>
                <w:lang w:eastAsia="zh-CN"/>
              </w:rPr>
            </w:pPr>
            <w:r>
              <w:rPr>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bookmarkStart w:id="12" w:name="_Hlk55745801"/>
            <w:r>
              <w:rPr>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lastRenderedPageBreak/>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BodyText"/>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BodyText"/>
              <w:jc w:val="center"/>
              <w:rPr>
                <w:rFonts w:cs="Arial"/>
                <w:b w:val="0"/>
                <w:bCs w:val="0"/>
              </w:rPr>
            </w:pP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2Rx RedCap</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1Rx RedCap</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BodyText"/>
        <w:jc w:val="center"/>
        <w:rPr>
          <w:rFonts w:cs="Arial"/>
          <w:b/>
          <w:bCs/>
        </w:rPr>
      </w:pPr>
    </w:p>
    <w:p w:rsidR="005926C5" w:rsidRDefault="005926C5">
      <w:pPr>
        <w:pStyle w:val="BodyText"/>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w:t>
            </w:r>
            <w:r>
              <w:rPr>
                <w:rFonts w:hint="eastAsia"/>
                <w:lang w:eastAsia="zh-CN"/>
              </w:rPr>
              <w:lastRenderedPageBreak/>
              <w:t xml:space="preserve">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CommentText"/>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MS Mincho"/>
                <w:lang w:eastAsia="ja-JP"/>
              </w:rPr>
            </w:pPr>
            <w:r>
              <w:rPr>
                <w:rFonts w:eastAsia="MS Mincho"/>
                <w:lang w:eastAsia="ja-JP"/>
              </w:rPr>
              <w:t>It appears that the results from all companies are well aligned.</w:t>
            </w:r>
          </w:p>
          <w:p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pPr>
            <w:r>
              <w:rPr>
                <w:rFonts w:hint="eastAsia"/>
              </w:rPr>
              <w:t xml:space="preserve">Generally fine. </w:t>
            </w:r>
          </w:p>
          <w:p w:rsidR="005926C5" w:rsidRDefault="002D2686">
            <w:pPr>
              <w:pStyle w:val="CommentText"/>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lastRenderedPageBreak/>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7" w:author="Xuan Tuong Tran" w:date="2020-11-09T16:40:00Z">
              <w:r>
                <w:rPr>
                  <w:lang w:eastAsia="zh-CN"/>
                </w:rPr>
                <w:t>Panasonic</w:t>
              </w:r>
            </w:ins>
          </w:p>
        </w:tc>
        <w:tc>
          <w:tcPr>
            <w:tcW w:w="1922" w:type="dxa"/>
          </w:tcPr>
          <w:p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rPr>
          <w:trHeight w:val="1245"/>
        </w:trPr>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lastRenderedPageBreak/>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lang w:eastAsia="zh-CN"/>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w:t>
            </w:r>
            <w:r>
              <w:rPr>
                <w:rFonts w:ascii="Times New Roman" w:eastAsia="Calibri" w:hAnsi="Times New Roman"/>
                <w:strike/>
                <w:color w:val="FF0000"/>
                <w:szCs w:val="20"/>
                <w:lang w:val="en-GB" w:eastAsia="zh-CN"/>
              </w:rPr>
              <w:lastRenderedPageBreak/>
              <w:t>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DA7466">
        <w:tc>
          <w:tcPr>
            <w:tcW w:w="1493" w:type="dxa"/>
            <w:tcMar>
              <w:top w:w="0" w:type="dxa"/>
              <w:left w:w="108" w:type="dxa"/>
              <w:bottom w:w="0" w:type="dxa"/>
              <w:right w:w="108" w:type="dxa"/>
            </w:tcMar>
          </w:tcPr>
          <w:p w:rsidR="00DA7466" w:rsidRDefault="00DA7466" w:rsidP="002D2686">
            <w:pPr>
              <w:rPr>
                <w:lang w:eastAsia="zh-CN"/>
              </w:rPr>
            </w:pPr>
            <w:r>
              <w:rPr>
                <w:rFonts w:hint="eastAsia"/>
                <w:lang w:eastAsia="zh-CN"/>
              </w:rPr>
              <w:t>CMCC</w:t>
            </w:r>
          </w:p>
        </w:tc>
        <w:tc>
          <w:tcPr>
            <w:tcW w:w="1922" w:type="dxa"/>
          </w:tcPr>
          <w:p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rsidR="005926C5" w:rsidRDefault="005926C5"/>
    <w:p w:rsidR="005926C5" w:rsidRDefault="002D2686">
      <w:pPr>
        <w:pStyle w:val="Heading2"/>
        <w:ind w:left="540"/>
      </w:pPr>
      <w:r>
        <w:t>FR1, Rural with the carrier frequency of 0.7 GHz</w:t>
      </w:r>
    </w:p>
    <w:p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lastRenderedPageBreak/>
              <w:t>[FL4]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w:t>
            </w:r>
            <w:r>
              <w:rPr>
                <w:rFonts w:ascii="Times New Roman" w:hAnsi="Times New Roman"/>
                <w:sz w:val="20"/>
                <w:szCs w:val="20"/>
              </w:rPr>
              <w:lastRenderedPageBreak/>
              <w:t>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5926C5">
            <w:pPr>
              <w:rPr>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 xml:space="preserve">P4: it should be emphasized that this is based on results from 6 </w:t>
            </w:r>
            <w:r>
              <w:rPr>
                <w:lang w:eastAsia="sv-SE"/>
              </w:rPr>
              <w:lastRenderedPageBreak/>
              <w:t>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49" w:author="Xuan Tuong Tran" w:date="2020-11-09T16:41:00Z">
              <w:r>
                <w:rPr>
                  <w:lang w:eastAsia="zh-CN"/>
                </w:rPr>
                <w:t>Panasonic</w:t>
              </w:r>
            </w:ins>
          </w:p>
        </w:tc>
        <w:tc>
          <w:tcPr>
            <w:tcW w:w="1922" w:type="dxa"/>
          </w:tcPr>
          <w:p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 xml:space="preserve">The proposal to remove “and coverage recovery is needed” may be okay based on the </w:t>
            </w:r>
            <w:r>
              <w:rPr>
                <w:lang w:eastAsia="zh-CN"/>
              </w:rPr>
              <w:lastRenderedPageBreak/>
              <w:t>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lastRenderedPageBreak/>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9170DF">
        <w:tc>
          <w:tcPr>
            <w:tcW w:w="1493" w:type="dxa"/>
            <w:tcMar>
              <w:top w:w="0" w:type="dxa"/>
              <w:left w:w="108" w:type="dxa"/>
              <w:bottom w:w="0" w:type="dxa"/>
              <w:right w:w="108" w:type="dxa"/>
            </w:tcMar>
          </w:tcPr>
          <w:p w:rsidR="009170DF" w:rsidRDefault="009170DF" w:rsidP="002D2686">
            <w:pPr>
              <w:rPr>
                <w:lang w:eastAsia="zh-CN"/>
              </w:rPr>
            </w:pPr>
            <w:r>
              <w:rPr>
                <w:rFonts w:hint="eastAsia"/>
                <w:lang w:eastAsia="zh-CN"/>
              </w:rPr>
              <w:t>CMCC</w:t>
            </w:r>
          </w:p>
        </w:tc>
        <w:tc>
          <w:tcPr>
            <w:tcW w:w="1922" w:type="dxa"/>
          </w:tcPr>
          <w:p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9170DF" w:rsidRDefault="009170DF" w:rsidP="002D2686">
            <w:pPr>
              <w:rPr>
                <w:rFonts w:eastAsia="Calibri"/>
                <w:lang w:eastAsia="zh-CN"/>
              </w:rPr>
            </w:pPr>
            <w:r>
              <w:rPr>
                <w:rFonts w:eastAsia="Calibri" w:hint="eastAsia"/>
                <w:lang w:eastAsia="zh-CN"/>
              </w:rPr>
              <w:t>Fine with the observation.</w:t>
            </w:r>
          </w:p>
        </w:tc>
      </w:tr>
    </w:tbl>
    <w:p w:rsidR="005926C5" w:rsidRDefault="005926C5">
      <w:pPr>
        <w:pStyle w:val="ListParagraph"/>
        <w:spacing w:after="120"/>
        <w:ind w:left="360"/>
        <w:rPr>
          <w:rFonts w:ascii="Times New Roman" w:eastAsia="SimSun"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Heading2"/>
        <w:ind w:left="540"/>
      </w:pPr>
      <w:r>
        <w:t>FR1, Urban with the carrier frequency of 4 GHz</w:t>
      </w:r>
    </w:p>
    <w:p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 xml:space="preserve">Regarding TBS scaling for Msg2, we have provided results with and without TBS scaling. We suggest using results based on no TBS scaling as a baseline. TBS scaling can be considered as a </w:t>
            </w:r>
            <w:r>
              <w:rPr>
                <w:rFonts w:eastAsia="Malgun Gothic"/>
                <w:lang w:eastAsia="ko-KR"/>
              </w:rPr>
              <w:lastRenderedPageBreak/>
              <w:t>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 xml:space="preserve">The FL understanding is that Msg2 with no TBS scaling will be used as baseline for deriving representative value. Categorization by different scaling factors may not be acceptable since </w:t>
            </w:r>
            <w:r>
              <w:rPr>
                <w:lang w:eastAsia="zh-CN"/>
              </w:rPr>
              <w:lastRenderedPageBreak/>
              <w:t>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BodyText"/>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Same comment as 3.1-2. Since representative values have removed outliers its seems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lastRenderedPageBreak/>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lastRenderedPageBreak/>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BodyText"/>
              <w:rPr>
                <w:rFonts w:ascii="Times New Roman" w:eastAsia="Calibri" w:hAnsi="Times New Roman"/>
                <w:szCs w:val="20"/>
                <w:lang w:val="en-GB" w:eastAsia="zh-CN"/>
              </w:rPr>
            </w:pPr>
          </w:p>
          <w:p w:rsidR="005926C5" w:rsidRDefault="002D2686">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lastRenderedPageBreak/>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lastRenderedPageBreak/>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67" w:author="Xuan Tuong Tran" w:date="2020-11-09T16:41:00Z">
              <w:r>
                <w:rPr>
                  <w:lang w:eastAsia="zh-CN"/>
                </w:rPr>
                <w:t>Panasonic</w:t>
              </w:r>
            </w:ins>
          </w:p>
        </w:tc>
        <w:tc>
          <w:tcPr>
            <w:tcW w:w="1922" w:type="dxa"/>
          </w:tcPr>
          <w:p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BodyText"/>
              <w:rPr>
                <w:rFonts w:ascii="Times New Roman" w:hAnsi="Times New Roman"/>
                <w:szCs w:val="20"/>
                <w:lang w:val="en-GB" w:eastAsia="zh-CN"/>
              </w:rPr>
            </w:pPr>
          </w:p>
          <w:p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BodyText"/>
              <w:rPr>
                <w:rFonts w:ascii="Times New Roman" w:hAnsi="Times New Roman"/>
                <w:szCs w:val="20"/>
                <w:lang w:val="en-GB" w:eastAsia="zh-CN"/>
              </w:rPr>
            </w:pPr>
          </w:p>
          <w:p w:rsidR="005926C5" w:rsidRDefault="005926C5">
            <w:pPr>
              <w:pStyle w:val="BodyText"/>
              <w:rPr>
                <w:rFonts w:ascii="Times New Roman"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lastRenderedPageBreak/>
              <w:t>Add the following sentence to the last paragraph of the TP</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lang w:eastAsia="zh-CN"/>
              </w:rPr>
            </w:pPr>
            <w:r w:rsidRPr="00E32E9B">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Heading2"/>
        <w:ind w:left="540"/>
      </w:pPr>
      <w:r>
        <w:t>FR2, Indoor with the carrier frequency of 28 GHz</w:t>
      </w:r>
    </w:p>
    <w:p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w:t>
            </w:r>
            <w:r>
              <w:rPr>
                <w:rFonts w:ascii="Times New Roman" w:hAnsi="Times New Roman"/>
                <w:sz w:val="20"/>
                <w:szCs w:val="20"/>
              </w:rPr>
              <w:lastRenderedPageBreak/>
              <w:t>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p w:rsidR="005926C5" w:rsidRDefault="002D2686">
            <w:pPr>
              <w:rPr>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OK with suggestion</w:t>
            </w:r>
          </w:p>
        </w:tc>
      </w:tr>
      <w:tr w:rsidR="00E1097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We agree with FL’s comment</w:t>
            </w: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rsidR="005926C5" w:rsidRDefault="002D2686">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BodyText"/>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3.4-5</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and the observations for the channels to compensate may also be changed as discussed in section 2)</w:t>
      </w:r>
    </w:p>
    <w:p w:rsidR="005926C5" w:rsidRDefault="005926C5">
      <w:pPr>
        <w:rPr>
          <w:b/>
          <w:bCs/>
        </w:rPr>
      </w:pP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133.3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134.3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131.4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128.0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132.1</w:t>
                  </w:r>
                </w:p>
              </w:tc>
            </w:tr>
          </w:tbl>
          <w:p w:rsidR="005926C5" w:rsidRDefault="005926C5">
            <w:pPr>
              <w:spacing w:after="0"/>
              <w:rPr>
                <w:rFonts w:eastAsia="Calibri"/>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49" w:author="Chao Wei" w:date="2020-11-10T16:56:00Z">
              <w:r>
                <w:rPr>
                  <w:rFonts w:ascii="Times New Roman" w:eastAsia="Calibri" w:hAnsi="Times New Roman"/>
                  <w:szCs w:val="20"/>
                  <w:lang w:val="en-GB" w:eastAsia="zh-CN"/>
                </w:rPr>
                <w:delText>3.0</w:delText>
              </w:r>
            </w:del>
            <w:ins w:id="150"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51" w:author="Chao Wei" w:date="2020-11-10T16:56:00Z">
              <w:r>
                <w:rPr>
                  <w:rFonts w:ascii="Times New Roman" w:eastAsia="Calibri" w:hAnsi="Times New Roman"/>
                  <w:szCs w:val="20"/>
                  <w:lang w:val="en-GB" w:eastAsia="zh-CN"/>
                </w:rPr>
                <w:delText>1.6</w:delText>
              </w:r>
            </w:del>
            <w:ins w:id="152"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53" w:author="Chao Wei" w:date="2020-11-10T16:56:00Z">
              <w:r>
                <w:rPr>
                  <w:rFonts w:ascii="Times New Roman" w:eastAsia="Calibri" w:hAnsi="Times New Roman"/>
                  <w:szCs w:val="20"/>
                  <w:lang w:val="en-GB" w:eastAsia="zh-CN"/>
                </w:rPr>
                <w:delText>1.2</w:delText>
              </w:r>
            </w:del>
            <w:ins w:id="154"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PDSCH needs to be compensated as seen from Table 9.1-14. </w:t>
            </w:r>
            <w:del w:id="1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56" w:author="Chao Wei" w:date="2020-11-10T17:03:00Z">
              <w:r>
                <w:rPr>
                  <w:rFonts w:eastAsia="Calibri"/>
                  <w:lang w:val="en-GB" w:eastAsia="zh-CN"/>
                </w:rPr>
                <w:t xml:space="preserve">It should be noted that </w:t>
              </w:r>
            </w:ins>
            <w:ins w:id="157" w:author="Chao Wei" w:date="2020-11-10T17:06:00Z">
              <w:r>
                <w:rPr>
                  <w:lang w:eastAsia="zh-CN"/>
                </w:rPr>
                <w:t xml:space="preserve">there may not be enough </w:t>
              </w:r>
            </w:ins>
            <w:ins w:id="158" w:author="Chao Wei" w:date="2020-11-10T17:07:00Z">
              <w:r>
                <w:rPr>
                  <w:lang w:eastAsia="zh-CN"/>
                </w:rPr>
                <w:t>observations since not much sourcing companies have provided results</w:t>
              </w:r>
            </w:ins>
            <w:ins w:id="159"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60" w:author="Chao Wei" w:date="2020-11-10T17:01:00Z">
              <w:r>
                <w:rPr>
                  <w:rFonts w:eastAsia="Calibri"/>
                  <w:lang w:val="en-GB" w:eastAsia="zh-CN"/>
                </w:rPr>
                <w:t xml:space="preserve">an averaged coverage degradation of approximately 7.8 dB, </w:t>
              </w:r>
            </w:ins>
            <w:ins w:id="161" w:author="Chao Wei" w:date="2020-11-10T17:02:00Z">
              <w:r>
                <w:rPr>
                  <w:rFonts w:eastAsia="Calibri"/>
                  <w:lang w:val="en-GB" w:eastAsia="zh-CN"/>
                </w:rPr>
                <w:t>1.8</w:t>
              </w:r>
            </w:ins>
            <w:ins w:id="162" w:author="Chao Wei" w:date="2020-11-10T17:01:00Z">
              <w:r>
                <w:rPr>
                  <w:rFonts w:eastAsia="Calibri"/>
                  <w:lang w:val="en-GB" w:eastAsia="zh-CN"/>
                </w:rPr>
                <w:t xml:space="preserve"> dB and </w:t>
              </w:r>
            </w:ins>
            <w:ins w:id="163" w:author="Chao Wei" w:date="2020-11-10T17:02:00Z">
              <w:r>
                <w:rPr>
                  <w:rFonts w:eastAsia="Calibri"/>
                  <w:lang w:val="en-GB" w:eastAsia="zh-CN"/>
                </w:rPr>
                <w:t>1.9</w:t>
              </w:r>
            </w:ins>
            <w:ins w:id="164" w:author="Chao Wei" w:date="2020-11-10T17:01:00Z">
              <w:r>
                <w:rPr>
                  <w:rFonts w:eastAsia="Calibri"/>
                  <w:lang w:val="en-GB" w:eastAsia="zh-CN"/>
                </w:rPr>
                <w:t xml:space="preserve"> dB respectively, is observed for PDSCH, Msg2 and Msg4.</w:t>
              </w:r>
            </w:ins>
            <w:ins w:id="165" w:author="Chao Wei" w:date="2020-11-10T17:02:00Z">
              <w:r>
                <w:rPr>
                  <w:rFonts w:eastAsia="Calibri"/>
                  <w:lang w:val="en-GB" w:eastAsia="zh-CN"/>
                </w:rPr>
                <w:t xml:space="preserve"> A</w:t>
              </w:r>
            </w:ins>
            <w:del w:id="166" w:author="Chao Wei" w:date="2020-11-10T17:02:00Z">
              <w:r>
                <w:rPr>
                  <w:rFonts w:eastAsia="Calibri"/>
                  <w:lang w:val="en-GB" w:eastAsia="zh-CN"/>
                </w:rPr>
                <w:delText>a</w:delText>
              </w:r>
            </w:del>
            <w:r>
              <w:rPr>
                <w:rFonts w:eastAsia="Calibri"/>
                <w:lang w:val="en-GB" w:eastAsia="zh-CN"/>
              </w:rPr>
              <w:t xml:space="preserve"> coverage degradation of </w:t>
            </w:r>
            <w:ins w:id="167" w:author="Chao Wei" w:date="2020-11-10T17:02:00Z">
              <w:r>
                <w:rPr>
                  <w:rFonts w:eastAsia="Calibri"/>
                  <w:lang w:val="en-GB" w:eastAsia="zh-CN"/>
                </w:rPr>
                <w:t xml:space="preserve">approximately </w:t>
              </w:r>
            </w:ins>
            <w:r>
              <w:rPr>
                <w:rFonts w:eastAsia="Calibri"/>
                <w:lang w:val="en-GB" w:eastAsia="zh-CN"/>
              </w:rPr>
              <w:t xml:space="preserve">1.4 dB is </w:t>
            </w:r>
            <w:ins w:id="168" w:author="Chao Wei" w:date="2020-11-10T17:02:00Z">
              <w:r>
                <w:rPr>
                  <w:rFonts w:eastAsia="Calibri"/>
                  <w:lang w:val="en-GB" w:eastAsia="zh-CN"/>
                </w:rPr>
                <w:t xml:space="preserve">also </w:t>
              </w:r>
            </w:ins>
            <w:r>
              <w:rPr>
                <w:rFonts w:eastAsia="Calibri"/>
                <w:lang w:val="en-GB" w:eastAsia="zh-CN"/>
              </w:rPr>
              <w:t>observed for PDCCH CSS</w:t>
            </w:r>
            <w:del w:id="169" w:author="Chao Wei" w:date="2020-11-10T17:02:00Z">
              <w:r>
                <w:rPr>
                  <w:rFonts w:eastAsia="Calibri"/>
                  <w:lang w:val="en-GB" w:eastAsia="zh-CN"/>
                </w:rPr>
                <w:delText xml:space="preserve"> and coverage recovery needs to be considered</w:delText>
              </w:r>
            </w:del>
            <w:r>
              <w:rPr>
                <w:rFonts w:eastAsia="Calibri"/>
                <w:lang w:val="en-GB" w:eastAsia="zh-CN"/>
              </w:rPr>
              <w:t>.</w:t>
            </w:r>
            <w:ins w:id="170" w:author="Chao Wei" w:date="2020-11-10T17:03:00Z">
              <w:r>
                <w:rPr>
                  <w:rFonts w:eastAsia="Calibri"/>
                  <w:lang w:val="en-GB" w:eastAsia="zh-CN"/>
                </w:rPr>
                <w:t xml:space="preserve"> It should be noted that </w:t>
              </w:r>
            </w:ins>
            <w:ins w:id="171" w:author="Chao Wei" w:date="2020-11-10T17:06:00Z">
              <w:r>
                <w:rPr>
                  <w:lang w:eastAsia="zh-CN"/>
                </w:rPr>
                <w:t xml:space="preserve">there may not be enough </w:t>
              </w:r>
            </w:ins>
            <w:ins w:id="172" w:author="Chao Wei" w:date="2020-11-10T17:07:00Z">
              <w:r>
                <w:rPr>
                  <w:lang w:eastAsia="zh-CN"/>
                </w:rPr>
                <w:t>observations since not much sourcing companies have provided results</w:t>
              </w:r>
            </w:ins>
            <w:ins w:id="173" w:author="Chao Wei" w:date="2020-11-10T17:06:00Z">
              <w:r>
                <w:rPr>
                  <w:lang w:eastAsia="zh-CN"/>
                </w:rPr>
                <w:t xml:space="preserve">. </w:t>
              </w:r>
            </w:ins>
          </w:p>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4"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75"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2D2686">
            <w:pPr>
              <w:spacing w:before="0" w:after="0" w:line="240" w:lineRule="auto"/>
              <w:rPr>
                <w:ins w:id="176" w:author="Chao Wei" w:date="2020-11-10T16:55:00Z"/>
                <w:rFonts w:eastAsia="Malgun Gothic"/>
                <w:sz w:val="18"/>
                <w:szCs w:val="18"/>
                <w:lang w:eastAsia="ko-KR"/>
              </w:rPr>
            </w:pPr>
            <w:ins w:id="177"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178" w:author="Chao Wei" w:date="2020-11-10T16:55:00Z"/>
                <w:rFonts w:eastAsia="Malgun Gothic"/>
                <w:sz w:val="18"/>
                <w:szCs w:val="18"/>
                <w:lang w:eastAsia="ko-KR"/>
              </w:rPr>
            </w:pPr>
            <w:del w:id="179"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0"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1" w:author="Chao Wei" w:date="2020-11-10T16:55:00Z"/>
                <w:rFonts w:eastAsia="Malgun Gothic"/>
                <w:sz w:val="18"/>
                <w:szCs w:val="18"/>
                <w:lang w:eastAsia="ko-KR"/>
              </w:rPr>
            </w:pPr>
            <w:ins w:id="182"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3"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-7.8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4" w:author="Chao Wei" w:date="2020-11-10T16:55:00Z"/>
                <w:rFonts w:eastAsia="Malgun Gothic"/>
                <w:sz w:val="18"/>
                <w:szCs w:val="18"/>
                <w:lang w:eastAsia="ko-KR"/>
              </w:rPr>
            </w:pPr>
            <w:ins w:id="185"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5926C5">
            <w:pPr>
              <w:pStyle w:val="BodyText"/>
              <w:rPr>
                <w:rFonts w:ascii="Times New Roman" w:hAnsi="Times New Roman"/>
              </w:rPr>
            </w:pPr>
          </w:p>
        </w:tc>
      </w:tr>
      <w:bookmarkEnd w:id="148"/>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6" w:author="Xuan Tuong Tran" w:date="2020-11-09T16:42:00Z">
              <w:r>
                <w:rPr>
                  <w:lang w:eastAsia="zh-CN"/>
                </w:rPr>
                <w:t>Panasonic</w:t>
              </w:r>
            </w:ins>
          </w:p>
        </w:tc>
        <w:tc>
          <w:tcPr>
            <w:tcW w:w="1922" w:type="dxa"/>
          </w:tcPr>
          <w:p w:rsidR="005926C5" w:rsidRDefault="002D2686">
            <w:pPr>
              <w:rPr>
                <w:lang w:eastAsia="zh-CN"/>
              </w:rPr>
            </w:pPr>
            <w:ins w:id="187"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lang w:eastAsia="zh-CN"/>
              </w:rPr>
            </w:pPr>
            <w:r>
              <w:rPr>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It seems the following highlighted parts are not aligned with the results shown in the tables. </w:t>
            </w:r>
          </w:p>
          <w:p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926C5" w:rsidRDefault="002D2686">
            <w:pPr>
              <w:pStyle w:val="BodyText"/>
              <w:spacing w:before="120"/>
              <w:rPr>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color w:val="000000" w:themeColor="text1"/>
                <w:lang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8" w:author="Chao Wei" w:date="2020-11-10T16:56:00Z">
              <w:r>
                <w:rPr>
                  <w:rFonts w:ascii="Times New Roman" w:eastAsia="Calibri" w:hAnsi="Times New Roman"/>
                  <w:szCs w:val="20"/>
                  <w:lang w:val="en-GB" w:eastAsia="zh-CN"/>
                </w:rPr>
                <w:delText>3.0</w:delText>
              </w:r>
            </w:del>
            <w:ins w:id="189"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90" w:author="Chao Wei" w:date="2020-11-10T16:56:00Z">
              <w:r>
                <w:rPr>
                  <w:rFonts w:ascii="Times New Roman" w:eastAsia="Calibri" w:hAnsi="Times New Roman"/>
                  <w:szCs w:val="20"/>
                  <w:lang w:val="en-GB" w:eastAsia="zh-CN"/>
                </w:rPr>
                <w:delText>1.6</w:delText>
              </w:r>
            </w:del>
            <w:ins w:id="191"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92" w:author="Chao Wei" w:date="2020-11-10T16:56:00Z">
              <w:r>
                <w:rPr>
                  <w:rFonts w:ascii="Times New Roman" w:eastAsia="Calibri" w:hAnsi="Times New Roman"/>
                  <w:szCs w:val="20"/>
                  <w:lang w:val="en-GB" w:eastAsia="zh-CN"/>
                </w:rPr>
                <w:delText>1.2</w:delText>
              </w:r>
            </w:del>
            <w:ins w:id="193"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94"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95" w:author="Chao Wei" w:date="2020-11-10T17:03:00Z">
              <w:r>
                <w:rPr>
                  <w:rFonts w:eastAsia="Calibri"/>
                  <w:lang w:val="en-GB" w:eastAsia="zh-CN"/>
                </w:rPr>
                <w:t xml:space="preserve">It should be noted that </w:t>
              </w:r>
            </w:ins>
            <w:ins w:id="196" w:author="Chao Wei" w:date="2020-11-10T17:06:00Z">
              <w:r>
                <w:rPr>
                  <w:lang w:eastAsia="zh-CN"/>
                </w:rPr>
                <w:t xml:space="preserve">there may not be enough </w:t>
              </w:r>
            </w:ins>
            <w:ins w:id="197" w:author="Chao Wei" w:date="2020-11-10T17:07:00Z">
              <w:r>
                <w:rPr>
                  <w:lang w:eastAsia="zh-CN"/>
                </w:rPr>
                <w:t>observations since not much sourcing companies have provided results</w:t>
              </w:r>
            </w:ins>
            <w:ins w:id="198"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99" w:author="Chao Wei" w:date="2020-11-10T17:01:00Z">
              <w:r>
                <w:rPr>
                  <w:rFonts w:eastAsia="Calibri"/>
                  <w:lang w:val="en-GB" w:eastAsia="zh-CN"/>
                </w:rPr>
                <w:t xml:space="preserve">an averaged coverage degradation of approximately 7.8 dB, </w:t>
              </w:r>
            </w:ins>
            <w:ins w:id="200" w:author="Chao Wei" w:date="2020-11-10T17:02:00Z">
              <w:r>
                <w:rPr>
                  <w:rFonts w:eastAsia="Calibri"/>
                  <w:lang w:val="en-GB" w:eastAsia="zh-CN"/>
                </w:rPr>
                <w:t>1.8</w:t>
              </w:r>
            </w:ins>
            <w:ins w:id="201" w:author="Chao Wei" w:date="2020-11-10T17:01:00Z">
              <w:r>
                <w:rPr>
                  <w:rFonts w:eastAsia="Calibri"/>
                  <w:lang w:val="en-GB" w:eastAsia="zh-CN"/>
                </w:rPr>
                <w:t xml:space="preserve"> dB and </w:t>
              </w:r>
            </w:ins>
            <w:ins w:id="202" w:author="Chao Wei" w:date="2020-11-10T17:02:00Z">
              <w:r>
                <w:rPr>
                  <w:rFonts w:eastAsia="Calibri"/>
                  <w:lang w:val="en-GB" w:eastAsia="zh-CN"/>
                </w:rPr>
                <w:t>1.9</w:t>
              </w:r>
            </w:ins>
            <w:ins w:id="203" w:author="Chao Wei" w:date="2020-11-10T17:01:00Z">
              <w:r>
                <w:rPr>
                  <w:rFonts w:eastAsia="Calibri"/>
                  <w:lang w:val="en-GB" w:eastAsia="zh-CN"/>
                </w:rPr>
                <w:t xml:space="preserve"> dB respectively, is observed for PDSCH, Msg2 and Msg4.</w:t>
              </w:r>
            </w:ins>
            <w:ins w:id="204" w:author="Chao Wei" w:date="2020-11-10T17:02:00Z">
              <w:r>
                <w:rPr>
                  <w:rFonts w:eastAsia="Calibri"/>
                  <w:lang w:val="en-GB" w:eastAsia="zh-CN"/>
                </w:rPr>
                <w:t xml:space="preserve"> A</w:t>
              </w:r>
            </w:ins>
            <w:del w:id="205" w:author="Chao Wei" w:date="2020-11-10T17:02:00Z">
              <w:r>
                <w:rPr>
                  <w:rFonts w:eastAsia="Calibri"/>
                  <w:lang w:val="en-GB" w:eastAsia="zh-CN"/>
                </w:rPr>
                <w:delText>a</w:delText>
              </w:r>
            </w:del>
            <w:r>
              <w:rPr>
                <w:rFonts w:eastAsia="Calibri"/>
                <w:lang w:val="en-GB" w:eastAsia="zh-CN"/>
              </w:rPr>
              <w:t xml:space="preserve"> coverage degradation of </w:t>
            </w:r>
            <w:ins w:id="206" w:author="Chao Wei" w:date="2020-11-10T17:02:00Z">
              <w:r>
                <w:rPr>
                  <w:rFonts w:eastAsia="Calibri"/>
                  <w:lang w:val="en-GB" w:eastAsia="zh-CN"/>
                </w:rPr>
                <w:t xml:space="preserve">approximately </w:t>
              </w:r>
            </w:ins>
            <w:r>
              <w:rPr>
                <w:rFonts w:eastAsia="Calibri"/>
                <w:lang w:val="en-GB" w:eastAsia="zh-CN"/>
              </w:rPr>
              <w:t xml:space="preserve">1.4 dB is </w:t>
            </w:r>
            <w:ins w:id="207" w:author="Chao Wei" w:date="2020-11-10T17:02:00Z">
              <w:r>
                <w:rPr>
                  <w:rFonts w:eastAsia="Calibri"/>
                  <w:lang w:val="en-GB" w:eastAsia="zh-CN"/>
                </w:rPr>
                <w:t xml:space="preserve">also </w:t>
              </w:r>
            </w:ins>
            <w:r>
              <w:rPr>
                <w:rFonts w:eastAsia="Calibri"/>
                <w:lang w:val="en-GB" w:eastAsia="zh-CN"/>
              </w:rPr>
              <w:t>observed for PDCCH CSS</w:t>
            </w:r>
            <w:del w:id="208" w:author="Chao Wei" w:date="2020-11-10T17:02:00Z">
              <w:r>
                <w:rPr>
                  <w:rFonts w:eastAsia="Calibri"/>
                  <w:lang w:val="en-GB" w:eastAsia="zh-CN"/>
                </w:rPr>
                <w:delText xml:space="preserve"> and coverage recovery needs to be considered</w:delText>
              </w:r>
            </w:del>
            <w:r>
              <w:rPr>
                <w:rFonts w:eastAsia="Calibri"/>
                <w:lang w:val="en-GB" w:eastAsia="zh-CN"/>
              </w:rPr>
              <w:t>.</w:t>
            </w:r>
            <w:ins w:id="209" w:author="Chao Wei" w:date="2020-11-10T17:03:00Z">
              <w:r>
                <w:rPr>
                  <w:rFonts w:eastAsia="Calibri"/>
                  <w:lang w:val="en-GB" w:eastAsia="zh-CN"/>
                </w:rPr>
                <w:t xml:space="preserve"> It should be noted that </w:t>
              </w:r>
            </w:ins>
            <w:ins w:id="210" w:author="Chao Wei" w:date="2020-11-10T17:06:00Z">
              <w:r>
                <w:rPr>
                  <w:lang w:eastAsia="zh-CN"/>
                </w:rPr>
                <w:t xml:space="preserve">there may not be enough </w:t>
              </w:r>
            </w:ins>
            <w:ins w:id="211" w:author="Chao Wei" w:date="2020-11-10T17:07:00Z">
              <w:r>
                <w:rPr>
                  <w:lang w:eastAsia="zh-CN"/>
                </w:rPr>
                <w:t>observations since not much sourcing companies have provided results</w:t>
              </w:r>
            </w:ins>
            <w:ins w:id="212" w:author="Chao Wei" w:date="2020-11-10T17:06:00Z">
              <w:r>
                <w:rPr>
                  <w:lang w:eastAsia="zh-CN"/>
                </w:rPr>
                <w:t xml:space="preserve">. </w:t>
              </w:r>
            </w:ins>
          </w:p>
          <w:p w:rsidR="005926C5" w:rsidRDefault="005926C5">
            <w:pPr>
              <w:spacing w:line="252" w:lineRule="auto"/>
              <w:contextualSpacing/>
              <w:rPr>
                <w:highlight w:val="yellow"/>
                <w:lang w:val="en-GB" w:eastAsia="zh-CN"/>
              </w:rPr>
            </w:pPr>
          </w:p>
          <w:p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lang w:eastAsia="zh-CN"/>
              </w:rPr>
            </w:pPr>
          </w:p>
          <w:p w:rsidR="005926C5" w:rsidRDefault="002D2686">
            <w:pPr>
              <w:rPr>
                <w:lang w:eastAsia="zh-CN"/>
              </w:rPr>
            </w:pPr>
            <w:r>
              <w:rPr>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ListParagraph"/>
              <w:ind w:left="0"/>
              <w:rPr>
                <w:rFonts w:ascii="Times New Roman" w:eastAsiaTheme="minorEastAsia" w:hAnsi="Times New Roman"/>
                <w:lang w:eastAsia="zh-CN"/>
              </w:rPr>
            </w:pPr>
            <w:r>
              <w:rPr>
                <w:rFonts w:ascii="Times New Roman" w:eastAsiaTheme="minorEastAsia" w:hAnsi="Times New Roman"/>
                <w:lang w:eastAsia="zh-CN"/>
              </w:rPr>
              <w:lastRenderedPageBreak/>
              <w:t>Therefore the need and amount of coverage compensation should be discussed separately, not solely based on the coverage degradation. We should make the following change</w:t>
            </w:r>
          </w:p>
          <w:p w:rsidR="005926C5" w:rsidRDefault="005926C5">
            <w:pPr>
              <w:pStyle w:val="ListParagraph"/>
              <w:ind w:left="360" w:hanging="360"/>
              <w:rPr>
                <w:rFonts w:eastAsiaTheme="minorEastAsia"/>
                <w:lang w:eastAsia="zh-CN"/>
              </w:rPr>
            </w:pPr>
          </w:p>
          <w:p w:rsidR="005926C5" w:rsidRDefault="002D2686">
            <w:pPr>
              <w:pStyle w:val="BodyText"/>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rsidR="005926C5" w:rsidRDefault="002D2686">
            <w:pPr>
              <w:rPr>
                <w:color w:val="000000" w:themeColor="text1"/>
                <w:lang w:eastAsia="zh-CN"/>
              </w:rPr>
            </w:pPr>
            <w:r>
              <w:rPr>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propose to continue discuss the TP after the following two new questions are solved.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bl>
    <w:p w:rsidR="005926C5" w:rsidRDefault="005926C5">
      <w:pPr>
        <w:rPr>
          <w:lang w:eastAsia="zh-CN"/>
        </w:rPr>
      </w:pPr>
    </w:p>
    <w:p w:rsidR="005926C5" w:rsidRDefault="002D2686">
      <w:pPr>
        <w:rPr>
          <w:lang w:eastAsia="zh-CN"/>
        </w:rPr>
      </w:pPr>
      <w:r>
        <w:rPr>
          <w:lang w:eastAsia="zh-CN"/>
        </w:rPr>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TableGrid"/>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No strong opinion prefer approach 2</w:t>
            </w:r>
          </w:p>
        </w:tc>
      </w:tr>
      <w:tr w:rsidR="000D3391">
        <w:tc>
          <w:tcPr>
            <w:tcW w:w="1493" w:type="dxa"/>
            <w:tcMar>
              <w:top w:w="0" w:type="dxa"/>
              <w:left w:w="108" w:type="dxa"/>
              <w:bottom w:w="0" w:type="dxa"/>
              <w:right w:w="108" w:type="dxa"/>
            </w:tcMar>
          </w:tcPr>
          <w:p w:rsidR="000D3391" w:rsidRDefault="00691B13" w:rsidP="002D2686">
            <w:pPr>
              <w:rPr>
                <w:lang w:eastAsia="zh-CN"/>
              </w:rPr>
            </w:pPr>
            <w:r>
              <w:rPr>
                <w:lang w:eastAsia="zh-CN"/>
              </w:rPr>
              <w:t>Qualcomm</w:t>
            </w:r>
          </w:p>
        </w:tc>
        <w:tc>
          <w:tcPr>
            <w:tcW w:w="1922" w:type="dxa"/>
          </w:tcPr>
          <w:p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0D3391" w:rsidRDefault="00691B13" w:rsidP="002D2686">
            <w:pPr>
              <w:rPr>
                <w:lang w:eastAsia="zh-CN"/>
              </w:rPr>
            </w:pPr>
            <w:r>
              <w:rPr>
                <w:lang w:eastAsia="zh-CN"/>
              </w:rPr>
              <w:t>Provided that 12 dBm is adopted (23 dBm results can be scaled by 11 dB)</w:t>
            </w:r>
          </w:p>
        </w:tc>
      </w:tr>
      <w:tr w:rsidR="00A76BB0"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Pr="00C82179" w:rsidRDefault="00A76BB0" w:rsidP="00E64FBA">
            <w:pPr>
              <w:rPr>
                <w:lang w:eastAsia="zh-CN"/>
              </w:rPr>
            </w:pPr>
          </w:p>
        </w:tc>
      </w:tr>
      <w:tr w:rsidR="00E64FBA"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Pr="00C82179" w:rsidRDefault="00E64FBA" w:rsidP="00E64FBA">
            <w:pPr>
              <w:rPr>
                <w:lang w:eastAsia="zh-CN"/>
              </w:rPr>
            </w:pPr>
          </w:p>
        </w:tc>
      </w:tr>
    </w:tbl>
    <w:p w:rsidR="005926C5" w:rsidRDefault="005926C5">
      <w:pPr>
        <w:rPr>
          <w:lang w:eastAsia="zh-CN"/>
        </w:rPr>
      </w:pPr>
    </w:p>
    <w:p w:rsidR="005926C5" w:rsidRDefault="002D2686">
      <w:pPr>
        <w:rPr>
          <w:lang w:eastAsia="zh-CN"/>
        </w:rPr>
      </w:pPr>
      <w:r>
        <w:rPr>
          <w:lang w:eastAsia="zh-CN"/>
        </w:rPr>
        <w:lastRenderedPageBreak/>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lang w:eastAsia="zh-CN"/>
              </w:rPr>
            </w:pPr>
            <w:r>
              <w:rPr>
                <w:rFonts w:hint="eastAsia"/>
                <w:lang w:eastAsia="zh-CN"/>
              </w:rPr>
              <w:t>Hu</w:t>
            </w:r>
            <w:r>
              <w:rPr>
                <w:lang w:eastAsia="zh-CN"/>
              </w:rPr>
              <w:t>awei, HiSilicon</w:t>
            </w:r>
          </w:p>
        </w:tc>
        <w:tc>
          <w:tcPr>
            <w:tcW w:w="1922" w:type="dxa"/>
          </w:tcPr>
          <w:p w:rsidR="002D2686" w:rsidRDefault="002D2686" w:rsidP="002D2686">
            <w:pPr>
              <w:rPr>
                <w:lang w:eastAsia="zh-CN"/>
              </w:rPr>
            </w:pP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lang w:eastAsia="zh-CN"/>
              </w:rPr>
              <w:t>Thanks for hard work. It is OK to keep the current observation for 50 MHz. But if companies need more time to debate on the numbers 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lang w:eastAsia="zh-CN"/>
              </w:rPr>
            </w:pPr>
            <w:r>
              <w:rPr>
                <w:lang w:eastAsia="zh-CN"/>
              </w:rPr>
              <w:t>Futurewei</w:t>
            </w:r>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r>
              <w:rPr>
                <w:lang w:eastAsia="zh-CN"/>
              </w:rPr>
              <w:t>OK to not draw observations for 50 MHz</w:t>
            </w:r>
          </w:p>
        </w:tc>
      </w:tr>
      <w:tr w:rsidR="00C94B93">
        <w:tc>
          <w:tcPr>
            <w:tcW w:w="1493" w:type="dxa"/>
            <w:tcMar>
              <w:top w:w="0" w:type="dxa"/>
              <w:left w:w="108" w:type="dxa"/>
              <w:bottom w:w="0" w:type="dxa"/>
              <w:right w:w="108" w:type="dxa"/>
            </w:tcMar>
          </w:tcPr>
          <w:p w:rsidR="00C94B93" w:rsidRDefault="00C94B93" w:rsidP="00C94B93">
            <w:pPr>
              <w:rPr>
                <w:lang w:eastAsia="zh-CN"/>
              </w:rPr>
            </w:pPr>
            <w:r>
              <w:rPr>
                <w:lang w:eastAsia="zh-CN"/>
              </w:rPr>
              <w:t>Qualcomm</w:t>
            </w:r>
          </w:p>
        </w:tc>
        <w:tc>
          <w:tcPr>
            <w:tcW w:w="1922" w:type="dxa"/>
          </w:tcPr>
          <w:p w:rsidR="00C94B93" w:rsidRDefault="00C94B93" w:rsidP="00C94B93">
            <w:pPr>
              <w:rPr>
                <w:lang w:eastAsia="zh-CN"/>
              </w:rPr>
            </w:pPr>
          </w:p>
        </w:tc>
        <w:tc>
          <w:tcPr>
            <w:tcW w:w="5670" w:type="dxa"/>
            <w:shd w:val="clear" w:color="auto" w:fill="auto"/>
            <w:tcMar>
              <w:top w:w="0" w:type="dxa"/>
              <w:left w:w="108" w:type="dxa"/>
              <w:bottom w:w="0" w:type="dxa"/>
              <w:right w:w="108" w:type="dxa"/>
            </w:tcMar>
          </w:tcPr>
          <w:p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r w:rsidR="00E64FBA"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Default="00E64FBA" w:rsidP="00E64FBA">
            <w:pPr>
              <w:rPr>
                <w:lang w:eastAsia="zh-CN"/>
              </w:rPr>
            </w:pPr>
            <w:r>
              <w:rPr>
                <w:lang w:eastAsia="zh-CN"/>
              </w:rPr>
              <w:t>Fine to remove them for 50MHz BW</w:t>
            </w:r>
          </w:p>
        </w:tc>
      </w:tr>
    </w:tbl>
    <w:p w:rsidR="005926C5" w:rsidRDefault="005926C5">
      <w:pPr>
        <w:rPr>
          <w:lang w:eastAsia="zh-CN"/>
        </w:rPr>
      </w:pPr>
    </w:p>
    <w:p w:rsidR="005926C5" w:rsidRDefault="005926C5">
      <w:pPr>
        <w:rPr>
          <w:lang w:eastAsia="zh-CN"/>
        </w:rPr>
      </w:pPr>
    </w:p>
    <w:p w:rsidR="005926C5" w:rsidRDefault="002D2686">
      <w:pPr>
        <w:pStyle w:val="Heading2"/>
        <w:ind w:left="540"/>
      </w:pPr>
      <w:bookmarkStart w:id="213" w:name="_GoBack"/>
      <w:bookmarkEnd w:id="213"/>
      <w:r>
        <w:t>Conclusion</w:t>
      </w:r>
    </w:p>
    <w:p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14" w:author="Xuan Tuong Tran" w:date="2020-11-09T16:42:00Z">
              <w:r>
                <w:rPr>
                  <w:lang w:eastAsia="zh-CN"/>
                </w:rPr>
                <w:t>Panasonic</w:t>
              </w:r>
            </w:ins>
          </w:p>
        </w:tc>
        <w:tc>
          <w:tcPr>
            <w:tcW w:w="1922" w:type="dxa"/>
          </w:tcPr>
          <w:p w:rsidR="005926C5" w:rsidRDefault="002D2686">
            <w:pPr>
              <w:rPr>
                <w:lang w:eastAsia="zh-CN"/>
              </w:rPr>
            </w:pPr>
            <w:ins w:id="215"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We can revise the 1st bullet to “Depending on frequency bands and deployment scenario, …”</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the third bullet, i.e.</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rPr>
                <w:lang w:eastAsia="zh-CN"/>
              </w:rPr>
            </w:pPr>
            <w:r>
              <w:rPr>
                <w:lang w:eastAsia="zh-CN"/>
              </w:rPr>
              <w:t>This is not necessary for RedCap UE with 2 Rx and reduced antenna efficiency. Also, this bullet should perhaps be a sub-bullet of the second bullet.</w:t>
            </w:r>
          </w:p>
          <w:p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rsidR="005926C5" w:rsidRDefault="002D2686">
            <w:pPr>
              <w:rPr>
                <w:lang w:eastAsia="zh-CN"/>
              </w:rPr>
            </w:pPr>
            <w:r>
              <w:rPr>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lang w:eastAsia="zh-CN"/>
              </w:rPr>
            </w:pPr>
            <w:r>
              <w:rPr>
                <w:lang w:eastAsia="zh-CN"/>
              </w:rPr>
              <w:t>It is hard to find sufficient DL resources for Msg2/4 transmission to achieve coverage target in CSS within COREST 0 bandwidth, e.g., larger number of symbols in a slot and/or larger PRBs in CORESET 0.</w:t>
            </w:r>
            <w:del w:id="216"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supports the proposal for separate observation/conclusion for FR1/2 and 1Rx and 2 Rx. </w:t>
            </w:r>
          </w:p>
          <w:p w:rsidR="005926C5" w:rsidRDefault="002D2686">
            <w:pPr>
              <w:rPr>
                <w:lang w:eastAsia="zh-CN"/>
              </w:rPr>
            </w:pPr>
            <w:r>
              <w:rPr>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RedCap UE with 1 Rx and reduced antenna efficiency, dependent on </w:t>
            </w:r>
            <w:r>
              <w:rPr>
                <w:rFonts w:ascii="Times New Roman" w:hAnsi="Times New Roman"/>
                <w:sz w:val="20"/>
                <w:szCs w:val="20"/>
                <w:lang w:eastAsia="zh-CN"/>
              </w:rPr>
              <w:lastRenderedPageBreak/>
              <w:t>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217" w:name="_Hlk55985034"/>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217"/>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w:t>
            </w:r>
            <w:r>
              <w:rPr>
                <w:rFonts w:ascii="Times New Roman" w:hAnsi="Times New Roman"/>
                <w:sz w:val="20"/>
                <w:szCs w:val="20"/>
                <w:lang w:eastAsia="zh-CN"/>
              </w:rPr>
              <w:lastRenderedPageBreak/>
              <w:t xml:space="preserve">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w:t>
            </w:r>
            <w:r>
              <w:rPr>
                <w:rFonts w:ascii="Times New Roman" w:hAnsi="Times New Roman"/>
                <w:sz w:val="20"/>
                <w:szCs w:val="20"/>
                <w:lang w:eastAsia="zh-CN"/>
              </w:rPr>
              <w:lastRenderedPageBreak/>
              <w:t xml:space="preserve">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lastRenderedPageBreak/>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rsidR="002D2686" w:rsidRDefault="002D2686" w:rsidP="002D2686">
            <w:pPr>
              <w:rPr>
                <w:lang w:eastAsia="zh-CN"/>
              </w:rPr>
            </w:pPr>
            <w:r>
              <w:rPr>
                <w:lang w:eastAsia="zh-CN"/>
              </w:rPr>
              <w:t>“</w:t>
            </w:r>
          </w:p>
          <w:p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lang w:eastAsia="zh-CN"/>
              </w:rPr>
            </w:pPr>
            <w:r>
              <w:rPr>
                <w:lang w:eastAsia="zh-CN"/>
              </w:rPr>
              <w:t>”</w:t>
            </w:r>
          </w:p>
          <w:p w:rsidR="002D2686" w:rsidRDefault="002D2686" w:rsidP="002D2686">
            <w:pPr>
              <w:rPr>
                <w:lang w:eastAsia="zh-CN"/>
              </w:rPr>
            </w:pPr>
            <w:r>
              <w:rPr>
                <w:rFonts w:hint="eastAsia"/>
                <w:lang w:eastAsia="zh-CN"/>
              </w:rPr>
              <w:lastRenderedPageBreak/>
              <w:t>W</w:t>
            </w:r>
            <w:r>
              <w:rPr>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lastRenderedPageBreak/>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agree with Vivo’s modifications.  </w:t>
            </w:r>
          </w:p>
        </w:tc>
      </w:tr>
      <w:tr w:rsidR="0076423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rsidR="000915C9" w:rsidRPr="000915C9" w:rsidRDefault="000915C9" w:rsidP="000915C9">
            <w:pPr>
              <w:pStyle w:val="ListParagraph"/>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rsidR="009018AC" w:rsidRPr="00DF16F7" w:rsidRDefault="000915C9" w:rsidP="00DF16F7">
            <w:pPr>
              <w:pStyle w:val="ListParagraph"/>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76BB0">
            <w:pPr>
              <w:rPr>
                <w:lang w:eastAsia="zh-CN"/>
              </w:rPr>
            </w:pPr>
            <w:r>
              <w:rPr>
                <w:lang w:eastAsia="zh-CN"/>
              </w:rPr>
              <w:t>Suggest revising this sentence in Proposal 3.5-1B</w:t>
            </w:r>
          </w:p>
          <w:p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08A4" w:rsidRDefault="00363EA5" w:rsidP="00A76BB0">
            <w:pPr>
              <w:rPr>
                <w:lang w:eastAsia="zh-CN"/>
              </w:rPr>
            </w:pPr>
            <w:r>
              <w:rPr>
                <w:lang w:eastAsia="zh-CN"/>
              </w:rPr>
              <w:t>We are supportive to vivo’s modification</w:t>
            </w:r>
          </w:p>
        </w:tc>
      </w:tr>
    </w:tbl>
    <w:p w:rsidR="005926C5" w:rsidRDefault="005926C5"/>
    <w:p w:rsidR="005926C5" w:rsidRDefault="002D2686">
      <w:pPr>
        <w:pStyle w:val="Heading1"/>
        <w:spacing w:before="480"/>
        <w:rPr>
          <w:lang w:eastAsia="zh-CN"/>
        </w:rPr>
      </w:pPr>
      <w:r>
        <w:rPr>
          <w:lang w:eastAsia="zh-CN"/>
        </w:rPr>
        <w:t>Capacity impact</w:t>
      </w:r>
    </w:p>
    <w:p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t xml:space="preserve">Option 1 </w:t>
            </w: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IM traffic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lastRenderedPageBreak/>
              <w:t xml:space="preserve">Max 100MHz for eMBB UE and 20 MHz for </w:t>
            </w:r>
            <w:r>
              <w:rPr>
                <w:rFonts w:eastAsia="Times New Roman"/>
                <w:color w:val="000000"/>
                <w:sz w:val="16"/>
                <w:szCs w:val="16"/>
                <w:lang w:eastAsia="zh-CN"/>
              </w:rPr>
              <w:lastRenderedPageBreak/>
              <w:t>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w:t>
            </w:r>
            <w:r>
              <w:rPr>
                <w:rFonts w:eastAsia="Times New Roman"/>
                <w:color w:val="000000"/>
                <w:sz w:val="16"/>
                <w:szCs w:val="16"/>
                <w:lang w:eastAsia="zh-CN"/>
              </w:rPr>
              <w:lastRenderedPageBreak/>
              <w:t xml:space="preserve">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BodyText"/>
        <w:jc w:val="center"/>
        <w:rPr>
          <w:rFonts w:cs="Arial"/>
          <w:b/>
          <w:bCs/>
        </w:rPr>
      </w:pPr>
      <w:r>
        <w:rPr>
          <w:rFonts w:cs="Arial"/>
          <w:b/>
          <w:bCs/>
        </w:rPr>
        <w:t>Table 4-2: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926C5" w:rsidRDefault="005926C5">
      <w:pPr>
        <w:rPr>
          <w:lang w:eastAsia="zh-CN"/>
        </w:rPr>
      </w:pPr>
    </w:p>
    <w:p w:rsidR="005926C5" w:rsidRDefault="002D2686">
      <w:pPr>
        <w:pStyle w:val="BodyText"/>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218">
          <w:tblGrid>
            <w:gridCol w:w="113"/>
            <w:gridCol w:w="814"/>
            <w:gridCol w:w="113"/>
            <w:gridCol w:w="935"/>
            <w:gridCol w:w="113"/>
            <w:gridCol w:w="607"/>
            <w:gridCol w:w="113"/>
            <w:gridCol w:w="607"/>
            <w:gridCol w:w="113"/>
            <w:gridCol w:w="607"/>
            <w:gridCol w:w="113"/>
            <w:gridCol w:w="566"/>
            <w:gridCol w:w="113"/>
            <w:gridCol w:w="607"/>
            <w:gridCol w:w="113"/>
            <w:gridCol w:w="607"/>
            <w:gridCol w:w="113"/>
            <w:gridCol w:w="607"/>
            <w:gridCol w:w="113"/>
            <w:gridCol w:w="566"/>
            <w:gridCol w:w="113"/>
            <w:gridCol w:w="508"/>
            <w:gridCol w:w="113"/>
            <w:gridCol w:w="517"/>
            <w:gridCol w:w="113"/>
            <w:gridCol w:w="517"/>
            <w:gridCol w:w="113"/>
            <w:gridCol w:w="566"/>
            <w:gridCol w:w="113"/>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rsidTr="005926C5">
        <w:tblPrEx>
          <w:tblW w:w="10213" w:type="dxa"/>
          <w:tblPrExChange w:id="219" w:author="Chao Wei" w:date="2020-11-07T21:25:00Z">
            <w:tblPrEx>
              <w:tblW w:w="10213" w:type="dxa"/>
            </w:tblPrEx>
          </w:tblPrExChange>
        </w:tblPrEx>
        <w:trPr>
          <w:trHeight w:val="225"/>
          <w:trPrChange w:id="220"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221"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22"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2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2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2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26"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2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2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2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30"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31"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32"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3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3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BodyText"/>
        <w:jc w:val="center"/>
        <w:rPr>
          <w:rFonts w:cs="Arial"/>
          <w:b/>
          <w:bCs/>
        </w:rPr>
      </w:pPr>
      <w:r>
        <w:rPr>
          <w:rFonts w:cs="Arial"/>
          <w:b/>
          <w:bCs/>
        </w:rPr>
        <w:lastRenderedPageBreak/>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926C5" w:rsidRDefault="005926C5">
      <w:pPr>
        <w:rPr>
          <w:lang w:eastAsia="zh-CN"/>
        </w:rPr>
      </w:pPr>
    </w:p>
    <w:p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lastRenderedPageBreak/>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926C5" w:rsidRDefault="005926C5">
      <w:pPr>
        <w:rPr>
          <w:lang w:eastAsia="zh-CN"/>
        </w:rPr>
      </w:pPr>
    </w:p>
    <w:p w:rsidR="005926C5" w:rsidRDefault="002D2686">
      <w:pPr>
        <w:pStyle w:val="BodyText"/>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926C5" w:rsidRDefault="005926C5">
      <w:pPr>
        <w:rPr>
          <w:lang w:eastAsia="zh-CN"/>
        </w:rPr>
      </w:pPr>
    </w:p>
    <w:p w:rsidR="005926C5" w:rsidRDefault="002D2686">
      <w:pPr>
        <w:pStyle w:val="BodyText"/>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926C5" w:rsidRDefault="005926C5">
      <w:pPr>
        <w:rPr>
          <w:lang w:eastAsia="zh-CN"/>
        </w:rPr>
      </w:pPr>
    </w:p>
    <w:p w:rsidR="005926C5" w:rsidRDefault="002D2686">
      <w:pPr>
        <w:pStyle w:val="BodyText"/>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926C5" w:rsidRDefault="005926C5">
      <w:pPr>
        <w:rPr>
          <w:lang w:eastAsia="zh-CN"/>
        </w:rPr>
      </w:pPr>
    </w:p>
    <w:p w:rsidR="005926C5" w:rsidRDefault="002D2686">
      <w:pPr>
        <w:pStyle w:val="BodyText"/>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926C5" w:rsidRDefault="005926C5">
      <w:pPr>
        <w:rPr>
          <w:lang w:eastAsia="zh-CN"/>
        </w:rPr>
      </w:pPr>
    </w:p>
    <w:p w:rsidR="005926C5" w:rsidRDefault="002D2686">
      <w:pPr>
        <w:pStyle w:val="BodyText"/>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926C5" w:rsidRDefault="005926C5">
      <w:pPr>
        <w:rPr>
          <w:lang w:eastAsia="zh-CN"/>
        </w:rPr>
      </w:pPr>
    </w:p>
    <w:p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926C5" w:rsidRDefault="005926C5">
      <w:pPr>
        <w:pStyle w:val="BodyText"/>
        <w:rPr>
          <w:rFonts w:cs="Arial"/>
          <w:b/>
          <w:bCs/>
        </w:rPr>
      </w:pPr>
    </w:p>
    <w:p w:rsidR="005926C5" w:rsidRDefault="005926C5">
      <w:pPr>
        <w:rPr>
          <w:lang w:eastAsia="zh-CN"/>
        </w:rPr>
      </w:pPr>
    </w:p>
    <w:p w:rsidR="005926C5" w:rsidRDefault="002D2686">
      <w:pPr>
        <w:pStyle w:val="BodyText"/>
        <w:jc w:val="center"/>
        <w:rPr>
          <w:rFonts w:cs="Arial"/>
          <w:b/>
          <w:bCs/>
        </w:rPr>
      </w:pPr>
      <w:r>
        <w:rPr>
          <w:rFonts w:cs="Arial"/>
          <w:b/>
          <w:bCs/>
        </w:rPr>
        <w:lastRenderedPageBreak/>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926C5" w:rsidRDefault="005926C5">
      <w:pPr>
        <w:rPr>
          <w:lang w:eastAsia="zh-CN"/>
        </w:rPr>
      </w:pPr>
    </w:p>
    <w:p w:rsidR="005926C5" w:rsidRDefault="002D2686">
      <w:pPr>
        <w:pStyle w:val="BodyText"/>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926C5" w:rsidRDefault="005926C5">
      <w:pPr>
        <w:rPr>
          <w:lang w:eastAsia="zh-CN"/>
        </w:rPr>
      </w:pPr>
    </w:p>
    <w:p w:rsidR="005926C5" w:rsidRDefault="002D2686">
      <w:pPr>
        <w:pStyle w:val="BodyText"/>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926C5" w:rsidRDefault="005926C5">
      <w:pPr>
        <w:rPr>
          <w:lang w:eastAsia="zh-CN"/>
        </w:rPr>
      </w:pPr>
    </w:p>
    <w:p w:rsidR="005926C5" w:rsidRDefault="002D2686">
      <w:pPr>
        <w:pStyle w:val="BodyText"/>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926C5" w:rsidRDefault="005926C5">
      <w:pPr>
        <w:rPr>
          <w:lang w:eastAsia="zh-CN"/>
        </w:rPr>
      </w:pPr>
    </w:p>
    <w:p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BodyText"/>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BodyText"/>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BodyText"/>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BodyText"/>
        <w:jc w:val="center"/>
        <w:rPr>
          <w:rFonts w:cs="Arial"/>
          <w:b/>
          <w:bCs/>
        </w:rPr>
      </w:pPr>
    </w:p>
    <w:p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For example, we found that some agreed evaluation assumption were not followed by companies</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think we can give more time for companies to update the results. Ericsson plans to update our results based on more sufficient collection of statistics.</w:t>
            </w:r>
          </w:p>
          <w:p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rsidR="005926C5" w:rsidRDefault="002D2686">
            <w:pPr>
              <w:pStyle w:val="ListParagraph"/>
              <w:numPr>
                <w:ilvl w:val="0"/>
                <w:numId w:val="28"/>
              </w:numPr>
              <w:rPr>
                <w:lang w:eastAsia="zh-CN"/>
              </w:rPr>
            </w:pPr>
            <w:r>
              <w:rPr>
                <w:lang w:eastAsia="zh-CN"/>
              </w:rPr>
              <w:lastRenderedPageBreak/>
              <w:t>For the traffic model</w:t>
            </w:r>
          </w:p>
          <w:p w:rsidR="005926C5" w:rsidRDefault="002D2686">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ListParagraph"/>
              <w:ind w:left="360"/>
              <w:rPr>
                <w:lang w:eastAsia="zh-CN"/>
              </w:rPr>
            </w:pPr>
            <w:r>
              <w:t>The related agreements are provided as following:</w:t>
            </w:r>
          </w:p>
          <w:p w:rsidR="005926C5" w:rsidRDefault="005926C5">
            <w:pPr>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ListParagraph"/>
              <w:numPr>
                <w:ilvl w:val="0"/>
                <w:numId w:val="28"/>
              </w:numPr>
              <w:rPr>
                <w:lang w:eastAsia="zh-CN"/>
              </w:rPr>
            </w:pPr>
            <w:r>
              <w:rPr>
                <w:lang w:eastAsia="zh-CN"/>
              </w:rPr>
              <w:t>For the scheduled bandwidths</w:t>
            </w:r>
          </w:p>
          <w:p w:rsidR="005926C5" w:rsidRDefault="002D2686">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ListParagraph"/>
              <w:numPr>
                <w:ilvl w:val="0"/>
                <w:numId w:val="32"/>
              </w:numPr>
            </w:pPr>
            <w:r>
              <w:t>The DL traffic data rate is proportional to UE bandwidth: 25Mbps DL@100MHz for reference UE, 5Mbps DL@20MHz for RedCap UE, with 5:1 ratio between two kinds of UEs.</w:t>
            </w:r>
          </w:p>
          <w:p w:rsidR="005926C5" w:rsidRDefault="002D2686">
            <w:pPr>
              <w:pStyle w:val="ListParagraph"/>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ListParagraph"/>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lastRenderedPageBreak/>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lang w:eastAsia="zh-CN"/>
              </w:rPr>
            </w:pPr>
          </w:p>
          <w:p w:rsidR="005926C5" w:rsidRDefault="002D2686">
            <w:pPr>
              <w:rPr>
                <w:lang w:eastAsia="zh-CN"/>
              </w:rPr>
            </w:pPr>
            <w:r>
              <w:rPr>
                <w:lang w:eastAsia="zh-CN"/>
              </w:rPr>
              <w:t>Secondly, we also provide SLS results of SE and RU for non-full buffer traffic. Our above assumptions obviously have no impact on SE and RU evaluation.</w:t>
            </w:r>
          </w:p>
          <w:p w:rsidR="005926C5" w:rsidRDefault="005926C5">
            <w:pPr>
              <w:rPr>
                <w:lang w:eastAsia="zh-CN"/>
              </w:rPr>
            </w:pPr>
          </w:p>
          <w:p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ListParagraph"/>
              <w:numPr>
                <w:ilvl w:val="0"/>
                <w:numId w:val="33"/>
              </w:numPr>
              <w:rPr>
                <w:sz w:val="18"/>
                <w:szCs w:val="18"/>
              </w:rPr>
            </w:pPr>
            <w:r>
              <w:rPr>
                <w:sz w:val="18"/>
                <w:szCs w:val="18"/>
              </w:rPr>
              <w:t xml:space="preserve">FTP traffic model 3 from TR38.840  for eMBB UEs </w:t>
            </w:r>
          </w:p>
          <w:p w:rsidR="005926C5" w:rsidRDefault="002D2686">
            <w:pPr>
              <w:pStyle w:val="ListParagraph"/>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ListParagraph"/>
              <w:numPr>
                <w:ilvl w:val="0"/>
                <w:numId w:val="33"/>
              </w:numPr>
              <w:rPr>
                <w:sz w:val="18"/>
                <w:szCs w:val="18"/>
              </w:rPr>
            </w:pPr>
            <w:r>
              <w:rPr>
                <w:sz w:val="18"/>
                <w:szCs w:val="18"/>
              </w:rPr>
              <w:t xml:space="preserve">100MHz for eMBB UE (FR1) </w:t>
            </w:r>
          </w:p>
          <w:p w:rsidR="005926C5" w:rsidRDefault="002D2686">
            <w:pPr>
              <w:pStyle w:val="ListParagraph"/>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E64FBA">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lang w:eastAsia="zh-CN"/>
              </w:rPr>
            </w:pPr>
            <w:r>
              <w:rPr>
                <w:lang w:val="en-GB"/>
              </w:rPr>
              <w:t xml:space="preserve">Based on the received response, </w:t>
            </w:r>
            <w:r>
              <w:rPr>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[FL5] Updated Proposal 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Notes 1 and 3 in tables 4-1 and 4-3 can be merged. They say the same thing.</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 xml:space="preserve">However, it is unclear whether the submitted SLS results have accounted for the antenna efficiency loss. If there is no SLS result accounting for antenna efficiency loss, it would be </w:t>
            </w:r>
            <w:r>
              <w:lastRenderedPageBreak/>
              <w:t>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ins w:id="235" w:author="Chao Wei" w:date="2020-11-11T14:08:00Z"/>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w:t>
            </w:r>
            <w:del w:id="236" w:author="Chao Wei" w:date="2020-11-11T14:08:00Z">
              <w:r>
                <w:rPr>
                  <w:rFonts w:eastAsia="Calibri"/>
                  <w:lang w:val="en-GB" w:eastAsia="zh-CN"/>
                </w:rPr>
                <w:delText>24</w:delText>
              </w:r>
            </w:del>
            <w:ins w:id="237" w:author="Chao Wei" w:date="2020-11-11T14:08:00Z">
              <w:r>
                <w:rPr>
                  <w:rFonts w:eastAsia="Calibri"/>
                  <w:lang w:val="en-GB" w:eastAsia="zh-CN"/>
                </w:rPr>
                <w:t>25</w:t>
              </w:r>
            </w:ins>
            <w:r>
              <w:rPr>
                <w:rFonts w:eastAsia="Calibri"/>
                <w:lang w:val="en-GB" w:eastAsia="zh-CN"/>
              </w:rPr>
              <w:t>. Burst traffic model and optional full buffer traffic are considered.</w:t>
            </w:r>
            <w:ins w:id="238" w:author="Chao Wei" w:date="2020-11-11T14:08:00Z">
              <w:r>
                <w:rPr>
                  <w:rFonts w:eastAsia="Calibri"/>
                  <w:lang w:val="en-GB" w:eastAsia="zh-CN"/>
                </w:rPr>
                <w:t xml:space="preserve"> </w:t>
              </w:r>
            </w:ins>
          </w:p>
          <w:p w:rsidR="005926C5" w:rsidRDefault="002D2686">
            <w:pPr>
              <w:spacing w:after="0"/>
              <w:rPr>
                <w:rFonts w:eastAsia="Calibri"/>
                <w:lang w:val="en-GB" w:eastAsia="zh-CN"/>
              </w:rPr>
            </w:pPr>
            <w:ins w:id="239" w:author="Chao Wei" w:date="2020-11-11T14:08:00Z">
              <w:r>
                <w:t xml:space="preserve">The impact </w:t>
              </w:r>
            </w:ins>
            <w:ins w:id="240" w:author="Chao Wei" w:date="2020-11-11T14:12:00Z">
              <w:r>
                <w:t>from potential</w:t>
              </w:r>
            </w:ins>
            <w:ins w:id="241" w:author="Chao Wei" w:date="2020-11-11T14:08:00Z">
              <w:r>
                <w:t xml:space="preserve"> coverage recovery </w:t>
              </w:r>
            </w:ins>
            <w:ins w:id="242" w:author="Chao Wei" w:date="2020-11-11T14:12:00Z">
              <w:r>
                <w:t xml:space="preserve">techniques </w:t>
              </w:r>
            </w:ins>
            <w:ins w:id="243" w:author="Chao Wei" w:date="2020-11-11T14:08:00Z">
              <w:r>
                <w:t>is reflected in the SLS results in the sense that we allow the PDSCH/PUSCH spectral efficiency to go lower due to, e.g. repetitions and/or HARQ transmissions (i.e. trading data rate for coverage).</w:t>
              </w:r>
            </w:ins>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244" w:author="Chao Wei" w:date="2020-11-11T13:57:00Z">
              <w:r>
                <w:rPr>
                  <w:lang w:eastAsia="zh-CN"/>
                </w:rPr>
                <w:t>400 kb</w:t>
              </w:r>
            </w:ins>
            <w:ins w:id="245" w:author="Chao Wei" w:date="2020-11-11T13:58:00Z">
              <w:r>
                <w:rPr>
                  <w:lang w:eastAsia="zh-CN"/>
                </w:rPr>
                <w:t>ps</w:t>
              </w:r>
            </w:ins>
            <w:ins w:id="246" w:author="Chao Wei" w:date="2020-11-11T13:57:00Z">
              <w:r>
                <w:rPr>
                  <w:lang w:eastAsia="zh-CN"/>
                </w:rPr>
                <w:t>/s</w:t>
              </w:r>
            </w:ins>
            <w:del w:id="247"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248" w:author="Chao Wei" w:date="2020-11-11T13:58:00Z">
              <w:r>
                <w:rPr>
                  <w:lang w:eastAsia="zh-CN"/>
                </w:rPr>
                <w:t>20 Mbps</w:t>
              </w:r>
              <w:r>
                <w:rPr>
                  <w:rFonts w:eastAsia="Calibri"/>
                  <w:lang w:val="en-GB" w:eastAsia="zh-CN"/>
                </w:rPr>
                <w:t xml:space="preserve"> </w:t>
              </w:r>
            </w:ins>
            <w:del w:id="249"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250"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51" w:author="Chao Wei" w:date="2020-11-11T13:56:00Z">
              <w:r>
                <w:rPr>
                  <w:rFonts w:eastAsia="Calibri"/>
                  <w:color w:val="5B9BD5" w:themeColor="accent1"/>
                  <w:u w:val="single"/>
                  <w:lang w:val="en-GB" w:eastAsia="zh-CN"/>
                </w:rPr>
                <w:t>.</w:t>
              </w:r>
            </w:ins>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lastRenderedPageBreak/>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52" w:author="Chao Wei" w:date="2020-11-11T14:02:00Z"/>
                <w:rFonts w:ascii="Times New Roman" w:hAnsi="Times New Roman"/>
                <w:sz w:val="20"/>
                <w:szCs w:val="20"/>
                <w:lang w:eastAsia="zh-CN"/>
              </w:rPr>
            </w:pPr>
            <w:ins w:id="253"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54" w:author="Chao Wei" w:date="2020-11-11T14:03:00Z">
              <w:r>
                <w:rPr>
                  <w:rFonts w:ascii="Times New Roman" w:hAnsi="Times New Roman"/>
                  <w:sz w:val="20"/>
                  <w:szCs w:val="20"/>
                  <w:lang w:eastAsia="zh-CN"/>
                </w:rPr>
                <w:t xml:space="preserve">When both eMBB </w:t>
              </w:r>
            </w:ins>
            <w:ins w:id="255" w:author="Chao Wei" w:date="2020-11-11T14:13:00Z">
              <w:r>
                <w:rPr>
                  <w:rFonts w:ascii="Times New Roman" w:hAnsi="Times New Roman"/>
                  <w:sz w:val="20"/>
                  <w:szCs w:val="20"/>
                  <w:lang w:eastAsia="zh-CN"/>
                </w:rPr>
                <w:t xml:space="preserve">user </w:t>
              </w:r>
            </w:ins>
            <w:ins w:id="256" w:author="Chao Wei" w:date="2020-11-11T14:03:00Z">
              <w:r>
                <w:rPr>
                  <w:rFonts w:ascii="Times New Roman" w:hAnsi="Times New Roman"/>
                  <w:sz w:val="20"/>
                  <w:szCs w:val="20"/>
                  <w:lang w:eastAsia="zh-CN"/>
                </w:rPr>
                <w:t xml:space="preserve">and RedCap </w:t>
              </w:r>
            </w:ins>
            <w:ins w:id="257" w:author="Chao Wei" w:date="2020-11-11T14:13:00Z">
              <w:r>
                <w:rPr>
                  <w:rFonts w:ascii="Times New Roman" w:hAnsi="Times New Roman"/>
                  <w:sz w:val="20"/>
                  <w:szCs w:val="20"/>
                  <w:lang w:eastAsia="zh-CN"/>
                </w:rPr>
                <w:t>user</w:t>
              </w:r>
            </w:ins>
            <w:ins w:id="258" w:author="Chao Wei" w:date="2020-11-11T14:03:00Z">
              <w:r>
                <w:rPr>
                  <w:rFonts w:ascii="Times New Roman" w:hAnsi="Times New Roman"/>
                  <w:sz w:val="20"/>
                  <w:szCs w:val="20"/>
                  <w:lang w:eastAsia="zh-CN"/>
                </w:rPr>
                <w:t xml:space="preserve"> are scheduled in the same 20MHz bandwidth, </w:t>
              </w:r>
            </w:ins>
            <w:ins w:id="259" w:author="Chao Wei" w:date="2020-11-11T14:06:00Z">
              <w:r>
                <w:rPr>
                  <w:rFonts w:ascii="Times New Roman" w:hAnsi="Times New Roman"/>
                  <w:sz w:val="20"/>
                  <w:szCs w:val="20"/>
                  <w:lang w:eastAsia="zh-CN"/>
                </w:rPr>
                <w:t>most of the reduction in spectral efficiency may come from higher interference due to increased RU</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 xml:space="preserve">For </w:t>
            </w:r>
            <w:ins w:id="260"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61" w:author="Chao Wei" w:date="2020-11-11T14:06:00Z"/>
                <w:rFonts w:ascii="Times New Roman" w:hAnsi="Times New Roman"/>
                <w:sz w:val="20"/>
                <w:szCs w:val="20"/>
                <w:lang w:eastAsia="zh-CN"/>
              </w:rPr>
            </w:pPr>
            <w:ins w:id="262"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63" w:author="Chao Wei" w:date="2020-11-11T14:13:00Z">
              <w:r>
                <w:rPr>
                  <w:rFonts w:ascii="Times New Roman" w:hAnsi="Times New Roman"/>
                  <w:sz w:val="20"/>
                  <w:szCs w:val="20"/>
                  <w:lang w:eastAsia="zh-CN"/>
                </w:rPr>
                <w:t xml:space="preserve">user </w:t>
              </w:r>
            </w:ins>
            <w:ins w:id="264" w:author="Chao Wei" w:date="2020-11-11T14:06:00Z">
              <w:r>
                <w:rPr>
                  <w:rFonts w:ascii="Times New Roman" w:hAnsi="Times New Roman"/>
                  <w:sz w:val="20"/>
                  <w:szCs w:val="20"/>
                  <w:lang w:eastAsia="zh-CN"/>
                </w:rPr>
                <w:t xml:space="preserve">and RedCap </w:t>
              </w:r>
            </w:ins>
            <w:ins w:id="265" w:author="Chao Wei" w:date="2020-11-11T14:13:00Z">
              <w:r>
                <w:rPr>
                  <w:rFonts w:ascii="Times New Roman" w:hAnsi="Times New Roman"/>
                  <w:sz w:val="20"/>
                  <w:szCs w:val="20"/>
                  <w:lang w:eastAsia="zh-CN"/>
                </w:rPr>
                <w:t xml:space="preserve">user </w:t>
              </w:r>
            </w:ins>
            <w:ins w:id="266"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lang w:val="en-GB" w:eastAsia="zh-CN"/>
              </w:rPr>
            </w:pPr>
            <w:r>
              <w:rPr>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w:t>
            </w:r>
            <w:r>
              <w:rPr>
                <w:rFonts w:ascii="Times New Roman" w:eastAsiaTheme="minorEastAsia" w:hAnsi="Times New Roman"/>
                <w:lang w:eastAsia="zh-CN"/>
              </w:rPr>
              <w:lastRenderedPageBreak/>
              <w:t xml:space="preserve">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“burst traffic evaluation with FTP model 3 for RedCap users”, explanations regarding why the observations are very different are needed.</w:t>
            </w:r>
          </w:p>
          <w:p w:rsidR="005926C5" w:rsidRDefault="002D2686">
            <w:pPr>
              <w:rPr>
                <w:lang w:eastAsia="zh-CN"/>
              </w:rPr>
            </w:pPr>
            <w:r>
              <w:rPr>
                <w:lang w:eastAsia="zh-CN"/>
              </w:rPr>
              <w:t>Regarding “full buffer traffic evaluation”, explanations on why the impacts on SE are more significant are needed.</w:t>
            </w:r>
          </w:p>
          <w:p w:rsidR="005926C5" w:rsidRDefault="002D2686">
            <w:pPr>
              <w:rPr>
                <w:lang w:eastAsia="zh-CN"/>
              </w:rPr>
            </w:pPr>
            <w:r>
              <w:rPr>
                <w:lang w:eastAsia="zh-CN"/>
              </w:rPr>
              <w:t>Some minor comments.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m</w:t>
            </w:r>
            <w:r>
              <w:rPr>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following comments and provided revisions in red text. </w:t>
            </w:r>
          </w:p>
          <w:p w:rsidR="005926C5" w:rsidRDefault="002D2686">
            <w:pPr>
              <w:rPr>
                <w:lang w:eastAsia="zh-CN"/>
              </w:rPr>
            </w:pPr>
            <w:r>
              <w:rPr>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267" w:author="Chao Wei" w:date="2020-11-11T14:08:00Z">
              <w:r>
                <w:t xml:space="preserve">The impact </w:t>
              </w:r>
            </w:ins>
            <w:ins w:id="268" w:author="Chao Wei" w:date="2020-11-11T14:12:00Z">
              <w:r>
                <w:t>from potential</w:t>
              </w:r>
            </w:ins>
            <w:ins w:id="269" w:author="Chao Wei" w:date="2020-11-11T14:08:00Z">
              <w:r>
                <w:t xml:space="preserve"> coverage recovery </w:t>
              </w:r>
            </w:ins>
            <w:ins w:id="270" w:author="Chao Wei" w:date="2020-11-11T14:12:00Z">
              <w:r>
                <w:t xml:space="preserve">techniques </w:t>
              </w:r>
            </w:ins>
            <w:ins w:id="271"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lang w:val="en-GB" w:eastAsia="zh-CN"/>
              </w:rPr>
            </w:pPr>
          </w:p>
          <w:p w:rsidR="005926C5" w:rsidRDefault="002D2686">
            <w:pPr>
              <w:rPr>
                <w:lang w:val="en-GB" w:eastAsia="zh-CN"/>
              </w:rPr>
            </w:pPr>
            <w:r>
              <w:rPr>
                <w:lang w:val="en-GB" w:eastAsia="zh-CN"/>
              </w:rPr>
              <w:t>2.We should capture the fact that IM traffic model is the agreed traffic model in RAN1 for RedCap</w:t>
            </w:r>
          </w:p>
          <w:p w:rsidR="005926C5" w:rsidRDefault="005926C5">
            <w:pPr>
              <w:rPr>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272" w:author="Chao Wei" w:date="2020-11-11T13:57:00Z">
              <w:r>
                <w:rPr>
                  <w:lang w:eastAsia="zh-CN"/>
                </w:rPr>
                <w:t>400 kb</w:t>
              </w:r>
            </w:ins>
            <w:ins w:id="273" w:author="Chao Wei" w:date="2020-11-11T13:58:00Z">
              <w:r>
                <w:rPr>
                  <w:lang w:eastAsia="zh-CN"/>
                </w:rPr>
                <w:t>ps</w:t>
              </w:r>
            </w:ins>
            <w:ins w:id="274" w:author="Chao Wei" w:date="2020-11-11T13:57:00Z">
              <w:r>
                <w:rPr>
                  <w:lang w:eastAsia="zh-CN"/>
                </w:rPr>
                <w:t>/s</w:t>
              </w:r>
            </w:ins>
            <w:del w:id="275"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276" w:author="Chao Wei" w:date="2020-11-11T13:58:00Z">
              <w:r>
                <w:rPr>
                  <w:lang w:eastAsia="zh-CN"/>
                </w:rPr>
                <w:t>20 Mbps</w:t>
              </w:r>
              <w:r>
                <w:rPr>
                  <w:rFonts w:eastAsia="Calibri"/>
                  <w:lang w:val="en-GB" w:eastAsia="zh-CN"/>
                </w:rPr>
                <w:t xml:space="preserve"> </w:t>
              </w:r>
            </w:ins>
            <w:del w:id="277"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278"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79"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lang w:eastAsia="zh-CN"/>
              </w:rPr>
            </w:pPr>
          </w:p>
          <w:p w:rsidR="005926C5" w:rsidRDefault="002D2686">
            <w:pPr>
              <w:rPr>
                <w:lang w:eastAsia="zh-CN"/>
              </w:rPr>
            </w:pPr>
            <w:r>
              <w:rPr>
                <w:lang w:eastAsia="zh-CN"/>
              </w:rPr>
              <w:t xml:space="preserve">3.We should capture the fact that the source indicates substantial SE impact is based on the assumption of 20MHz schedulable BW for both eMBB and RedCap UEs in FR1. Also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w:t>
            </w:r>
            <w:r>
              <w:rPr>
                <w:rFonts w:ascii="Times New Roman" w:hAnsi="Times New Roman"/>
                <w:color w:val="FF0000"/>
                <w:sz w:val="20"/>
                <w:szCs w:val="20"/>
                <w:u w:val="single"/>
                <w:lang w:eastAsia="zh-CN"/>
              </w:rPr>
              <w:lastRenderedPageBreak/>
              <w:t>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80" w:author="Chao Wei" w:date="2020-11-11T14:02:00Z"/>
                <w:rFonts w:ascii="Times New Roman" w:hAnsi="Times New Roman"/>
                <w:sz w:val="20"/>
                <w:szCs w:val="20"/>
                <w:lang w:eastAsia="zh-CN"/>
              </w:rPr>
            </w:pPr>
            <w:ins w:id="281"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82" w:author="Chao Wei" w:date="2020-11-11T14:03:00Z">
              <w:r>
                <w:rPr>
                  <w:rFonts w:ascii="Times New Roman" w:hAnsi="Times New Roman"/>
                  <w:sz w:val="20"/>
                  <w:szCs w:val="20"/>
                  <w:lang w:eastAsia="zh-CN"/>
                </w:rPr>
                <w:t xml:space="preserve">When both eMBB </w:t>
              </w:r>
            </w:ins>
            <w:ins w:id="283" w:author="Chao Wei" w:date="2020-11-11T14:13:00Z">
              <w:r>
                <w:rPr>
                  <w:rFonts w:ascii="Times New Roman" w:hAnsi="Times New Roman"/>
                  <w:sz w:val="20"/>
                  <w:szCs w:val="20"/>
                  <w:lang w:eastAsia="zh-CN"/>
                </w:rPr>
                <w:t xml:space="preserve">user </w:t>
              </w:r>
            </w:ins>
            <w:ins w:id="284" w:author="Chao Wei" w:date="2020-11-11T14:03:00Z">
              <w:r>
                <w:rPr>
                  <w:rFonts w:ascii="Times New Roman" w:hAnsi="Times New Roman"/>
                  <w:sz w:val="20"/>
                  <w:szCs w:val="20"/>
                  <w:lang w:eastAsia="zh-CN"/>
                </w:rPr>
                <w:t xml:space="preserve">and RedCap </w:t>
              </w:r>
            </w:ins>
            <w:ins w:id="285" w:author="Chao Wei" w:date="2020-11-11T14:13:00Z">
              <w:r>
                <w:rPr>
                  <w:rFonts w:ascii="Times New Roman" w:hAnsi="Times New Roman"/>
                  <w:sz w:val="20"/>
                  <w:szCs w:val="20"/>
                  <w:lang w:eastAsia="zh-CN"/>
                </w:rPr>
                <w:t>user</w:t>
              </w:r>
            </w:ins>
            <w:ins w:id="286" w:author="Chao Wei" w:date="2020-11-11T14:03:00Z">
              <w:r>
                <w:rPr>
                  <w:rFonts w:ascii="Times New Roman" w:hAnsi="Times New Roman"/>
                  <w:sz w:val="20"/>
                  <w:szCs w:val="20"/>
                  <w:lang w:eastAsia="zh-CN"/>
                </w:rPr>
                <w:t xml:space="preserve"> are scheduled in the same 20MHz bandwidth, </w:t>
              </w:r>
            </w:ins>
            <w:ins w:id="287"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w:t>
            </w:r>
            <w:ins w:id="288"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89" w:author="Chao Wei" w:date="2020-11-11T14:06:00Z"/>
                <w:rFonts w:ascii="Times New Roman" w:hAnsi="Times New Roman"/>
                <w:sz w:val="20"/>
                <w:szCs w:val="20"/>
                <w:lang w:eastAsia="zh-CN"/>
              </w:rPr>
            </w:pPr>
            <w:ins w:id="290"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91" w:author="Chao Wei" w:date="2020-11-11T14:13:00Z">
              <w:r>
                <w:rPr>
                  <w:rFonts w:ascii="Times New Roman" w:hAnsi="Times New Roman"/>
                  <w:sz w:val="20"/>
                  <w:szCs w:val="20"/>
                  <w:lang w:eastAsia="zh-CN"/>
                </w:rPr>
                <w:t xml:space="preserve">user </w:t>
              </w:r>
            </w:ins>
            <w:ins w:id="292" w:author="Chao Wei" w:date="2020-11-11T14:06:00Z">
              <w:r>
                <w:rPr>
                  <w:rFonts w:ascii="Times New Roman" w:hAnsi="Times New Roman"/>
                  <w:sz w:val="20"/>
                  <w:szCs w:val="20"/>
                  <w:lang w:eastAsia="zh-CN"/>
                </w:rPr>
                <w:t xml:space="preserve">and RedCap </w:t>
              </w:r>
            </w:ins>
            <w:ins w:id="293" w:author="Chao Wei" w:date="2020-11-11T14:13:00Z">
              <w:r>
                <w:rPr>
                  <w:rFonts w:ascii="Times New Roman" w:hAnsi="Times New Roman"/>
                  <w:sz w:val="20"/>
                  <w:szCs w:val="20"/>
                  <w:lang w:eastAsia="zh-CN"/>
                </w:rPr>
                <w:t xml:space="preserve">user </w:t>
              </w:r>
            </w:ins>
            <w:ins w:id="294"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lang w:eastAsia="zh-CN"/>
              </w:rPr>
            </w:pPr>
            <w:r>
              <w:rPr>
                <w:rFonts w:hint="eastAsia"/>
                <w:lang w:eastAsia="zh-CN"/>
              </w:rPr>
              <w:lastRenderedPageBreak/>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lastRenderedPageBreak/>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Support FL6 proposal</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bl>
    <w:p w:rsidR="005926C5" w:rsidRDefault="005926C5"/>
    <w:p w:rsidR="005926C5" w:rsidRDefault="005926C5">
      <w:pPr>
        <w:rPr>
          <w:lang w:val="en-GB" w:eastAsia="zh-CN"/>
        </w:rPr>
      </w:pPr>
    </w:p>
    <w:p w:rsidR="005926C5" w:rsidRDefault="002D2686">
      <w:pPr>
        <w:pStyle w:val="Heading1"/>
        <w:spacing w:before="480"/>
      </w:pPr>
      <w:r>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Heading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[3] observed that SUL can achieve 10 ~ 13 dB coverage gain and maximum cell range can be increased by 80% ~ 120%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w:t>
            </w:r>
            <w:r>
              <w:rPr>
                <w:rFonts w:hint="eastAsia"/>
                <w:lang w:eastAsia="zh-CN"/>
              </w:rPr>
              <w:lastRenderedPageBreak/>
              <w:t xml:space="preserve">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lastRenderedPageBreak/>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w:t>
            </w:r>
            <w:r>
              <w:rPr>
                <w:lang w:eastAsia="zh-CN"/>
              </w:rPr>
              <w:lastRenderedPageBreak/>
              <w:t xml:space="preserve">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5"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6" w:author="Xuan Tuong Tran" w:date="2020-11-09T16:43:00Z">
              <w:r>
                <w:rPr>
                  <w:lang w:eastAsia="zh-CN"/>
                </w:rPr>
                <w:t xml:space="preserve">We are </w:t>
              </w:r>
            </w:ins>
            <w:ins w:id="297" w:author="Xuan Tuong Tran" w:date="2020-11-09T16:44:00Z">
              <w:r>
                <w:rPr>
                  <w:lang w:eastAsia="zh-CN"/>
                </w:rPr>
                <w:t>generally</w:t>
              </w:r>
            </w:ins>
            <w:ins w:id="298"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99" w:author="Xuan Tuong Tran" w:date="2020-11-09T16:44:00Z">
              <w:r>
                <w:rPr>
                  <w:rFonts w:eastAsia="Times New Roman"/>
                  <w:color w:val="000000"/>
                  <w:u w:val="single"/>
                  <w:shd w:val="clear" w:color="auto" w:fill="FFFFFF"/>
                </w:rPr>
                <w:t>we</w:t>
              </w:r>
            </w:ins>
            <w:ins w:id="300"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w:t>
            </w:r>
            <w:r>
              <w:rPr>
                <w:lang w:eastAsia="zh-CN"/>
              </w:rPr>
              <w:lastRenderedPageBreak/>
              <w:t xml:space="preserve">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 xml:space="preserve">here is no feasibility study of fast BWP switching across wide carrier bandwidth. If a long gap is required for switching, potential coverage loss can be expected </w:t>
            </w:r>
            <w:r>
              <w:rPr>
                <w:rFonts w:eastAsiaTheme="minorEastAsia"/>
                <w:lang w:eastAsia="zh-CN"/>
              </w:rPr>
              <w:lastRenderedPageBreak/>
              <w:t>due to the loss of resources</w:t>
            </w:r>
          </w:p>
          <w:p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rsidR="00087F27" w:rsidRPr="00507BF4" w:rsidRDefault="00087F27" w:rsidP="00087F27">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rsidR="007B71F7" w:rsidRPr="00507BF4" w:rsidRDefault="005364AC" w:rsidP="00507BF4">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rsidR="00A76BB0" w:rsidRPr="007934C9" w:rsidRDefault="00A76BB0" w:rsidP="00A76BB0">
            <w:pPr>
              <w:rPr>
                <w:lang w:eastAsia="zh-CN"/>
              </w:rPr>
            </w:pPr>
            <w:r>
              <w:rPr>
                <w:lang w:eastAsia="zh-CN"/>
              </w:rPr>
              <w:t>“</w:t>
            </w:r>
            <w:ins w:id="301" w:author="Eric Wang YP" w:date="2020-11-11T12:52:00Z">
              <w:r>
                <w:rPr>
                  <w:lang w:eastAsia="zh-CN"/>
                </w:rPr>
                <w:t xml:space="preserve">If </w:t>
              </w:r>
            </w:ins>
            <w:del w:id="302"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303" w:author="Eric Wang YP" w:date="2020-11-11T12:52:00Z">
              <w:r>
                <w:rPr>
                  <w:lang w:eastAsia="zh-CN"/>
                </w:rPr>
                <w:t xml:space="preserve">is supported, </w:t>
              </w:r>
            </w:ins>
            <w:ins w:id="304" w:author="Eric Wang YP" w:date="2020-11-11T12:58:00Z">
              <w:r>
                <w:rPr>
                  <w:lang w:eastAsia="zh-CN"/>
                </w:rPr>
                <w:t xml:space="preserve">the </w:t>
              </w:r>
            </w:ins>
            <w:ins w:id="305" w:author="Eric Wang YP" w:date="2020-11-11T12:53:00Z">
              <w:r>
                <w:rPr>
                  <w:lang w:eastAsia="zh-CN"/>
                </w:rPr>
                <w:t xml:space="preserve">potential specification impacts </w:t>
              </w:r>
            </w:ins>
            <w:del w:id="306" w:author="Eric Wang YP" w:date="2020-11-11T12:53:00Z">
              <w:r w:rsidRPr="007934C9" w:rsidDel="007934C9">
                <w:rPr>
                  <w:lang w:eastAsia="zh-CN"/>
                </w:rPr>
                <w:delText xml:space="preserve">(if supported) </w:delText>
              </w:r>
            </w:del>
            <w:r w:rsidRPr="007934C9">
              <w:rPr>
                <w:lang w:eastAsia="zh-CN"/>
              </w:rPr>
              <w:t>include:”</w:t>
            </w:r>
          </w:p>
        </w:tc>
      </w:tr>
      <w:tr w:rsidR="003563E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Pr="007934C9" w:rsidRDefault="003563E5" w:rsidP="003563E5">
            <w:pPr>
              <w:rPr>
                <w:lang w:eastAsia="zh-CN"/>
              </w:rPr>
            </w:pPr>
            <w:r>
              <w:rPr>
                <w:lang w:eastAsia="zh-CN"/>
              </w:rPr>
              <w:t>Fine with FL proposals.</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rFonts w:hint="eastAsia"/>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3563E5">
            <w:pPr>
              <w:rPr>
                <w:lang w:eastAsia="zh-CN"/>
              </w:rPr>
            </w:pPr>
            <w:r>
              <w:rPr>
                <w:lang w:eastAsia="zh-CN"/>
              </w:rPr>
              <w:t>Fine with FL proposals</w:t>
            </w: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Heading2"/>
        <w:ind w:left="540"/>
      </w:pPr>
      <w:r>
        <w:t>PDSCH coverage recovery</w:t>
      </w:r>
    </w:p>
    <w:p w:rsidR="005926C5" w:rsidRDefault="002D2686">
      <w:pPr>
        <w:rPr>
          <w:b/>
          <w:u w:val="single"/>
        </w:rPr>
      </w:pPr>
      <w:r>
        <w:rPr>
          <w:b/>
          <w:u w:val="single"/>
        </w:rPr>
        <w:t xml:space="preserve">Observation #1: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307" w:name="_Hlk54559291"/>
      <w:r>
        <w:rPr>
          <w:rFonts w:ascii="Times New Roman" w:eastAsia="SimSun" w:hAnsi="Times New Roman"/>
          <w:sz w:val="20"/>
          <w:szCs w:val="20"/>
          <w:lang w:val="en-GB" w:eastAsia="zh-CN"/>
        </w:rPr>
        <w:t xml:space="preserve">Table 5.1.3.1-3 </w:t>
      </w:r>
      <w:bookmarkEnd w:id="307"/>
      <w:r>
        <w:rPr>
          <w:rFonts w:ascii="Times New Roman" w:eastAsia="SimSun" w:hAnsi="Times New Roman"/>
          <w:sz w:val="20"/>
          <w:szCs w:val="20"/>
          <w:lang w:val="en-GB" w:eastAsia="zh-CN"/>
        </w:rPr>
        <w:t>while achieving the target data rates for DL 2Mbps.</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SimSun" w:hAnsi="Times New Roman"/>
          <w:sz w:val="20"/>
          <w:szCs w:val="20"/>
          <w:lang w:val="en-GB" w:eastAsia="zh-CN"/>
        </w:rPr>
        <w:t>[12]</w:t>
      </w:r>
      <w:r w:rsidR="00E64FBA">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[8] also proposed to consider indicating the number of repetitions dynamically to RedCap UEs</w:t>
      </w:r>
    </w:p>
    <w:p w:rsidR="005926C5" w:rsidRDefault="005926C5">
      <w:pPr>
        <w:pStyle w:val="ListParagraph"/>
        <w:spacing w:after="120"/>
        <w:ind w:left="360"/>
        <w:rPr>
          <w:lang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observed that cross-repetition channel estimation additionally can provide about 0.5-1.3</w:t>
      </w:r>
      <w:r w:rsidR="002D2686">
        <w:rPr>
          <w:rFonts w:ascii="Times New Roman" w:eastAsia="SimSun" w:hAnsi="Times New Roman" w:hint="eastAsia"/>
          <w:sz w:val="20"/>
          <w:szCs w:val="20"/>
          <w:lang w:val="en-GB" w:eastAsia="zh-CN"/>
        </w:rPr>
        <w:t>d</w:t>
      </w:r>
      <w:r w:rsidR="002D2686">
        <w:rPr>
          <w:rFonts w:ascii="Times New Roman" w:eastAsia="SimSun" w:hAnsi="Times New Roman"/>
          <w:sz w:val="20"/>
          <w:szCs w:val="20"/>
          <w:lang w:val="en-GB" w:eastAsia="zh-CN"/>
        </w:rPr>
        <w:t xml:space="preserve">B </w:t>
      </w:r>
      <w:r w:rsidR="002D2686">
        <w:rPr>
          <w:rFonts w:ascii="Times New Roman" w:eastAsia="SimSun" w:hAnsi="Times New Roman" w:hint="eastAsia"/>
          <w:sz w:val="20"/>
          <w:szCs w:val="20"/>
          <w:lang w:val="en-GB" w:eastAsia="zh-CN"/>
        </w:rPr>
        <w:t>ga</w:t>
      </w:r>
      <w:r w:rsidR="002D2686">
        <w:rPr>
          <w:rFonts w:ascii="Times New Roman" w:eastAsia="SimSun" w:hAnsi="Times New Roman"/>
          <w:sz w:val="20"/>
          <w:szCs w:val="20"/>
          <w:lang w:val="en-GB" w:eastAsia="zh-CN"/>
        </w:rPr>
        <w:t>in over the repetition without DM-RS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OPPO</w:t>
            </w:r>
          </w:p>
        </w:tc>
        <w:tc>
          <w:tcPr>
            <w:tcW w:w="1922" w:type="dxa"/>
          </w:tcPr>
          <w:p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 xml:space="preserve">The FL intention here is to firstly summarize a list of potential techniques for coverage recovery, and the recommendation for techniques for the WI can be further discussed after drawing conclusion for coverage recovery or </w:t>
            </w:r>
            <w:r>
              <w:rPr>
                <w:b/>
                <w:bCs/>
              </w:rPr>
              <w:lastRenderedPageBreak/>
              <w:t>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308" w:author="Xuan Tuong Tran" w:date="2020-11-09T16:45:00Z">
              <w:r>
                <w:rPr>
                  <w:rFonts w:eastAsia="Malgun Gothic"/>
                  <w:lang w:eastAsia="ko-KR"/>
                </w:rPr>
                <w:lastRenderedPageBreak/>
                <w:t>Panasonic</w:t>
              </w:r>
            </w:ins>
          </w:p>
        </w:tc>
        <w:tc>
          <w:tcPr>
            <w:tcW w:w="1922" w:type="dxa"/>
          </w:tcPr>
          <w:p w:rsidR="005926C5" w:rsidRDefault="002D2686">
            <w:pPr>
              <w:rPr>
                <w:rFonts w:eastAsia="Malgun Gothic"/>
                <w:lang w:eastAsia="ko-KR"/>
              </w:rPr>
            </w:pPr>
            <w:ins w:id="309"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 xml:space="preserve">Fine with FL proposal. </w:t>
            </w:r>
          </w:p>
          <w:p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 xml:space="preserve">“If XXX is introduced, the potential specification impacts include …”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rFonts w:hint="eastAsia"/>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bl>
    <w:p w:rsidR="005926C5" w:rsidRDefault="005926C5">
      <w:pPr>
        <w:spacing w:after="120"/>
        <w:rPr>
          <w:highlight w:val="yellow"/>
          <w:lang w:val="en-GB" w:eastAsia="zh-CN"/>
        </w:rPr>
      </w:pPr>
    </w:p>
    <w:p w:rsidR="005926C5" w:rsidRDefault="002D2686">
      <w:pPr>
        <w:pStyle w:val="Heading2"/>
        <w:ind w:left="540"/>
      </w:pPr>
      <w:r>
        <w:t>Msg2 and Msg4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SimSun" w:hAnsi="Times New Roman"/>
          <w:sz w:val="20"/>
          <w:szCs w:val="20"/>
          <w:lang w:val="en-GB" w:eastAsia="zh-CN"/>
        </w:rPr>
        <w:t>[25]</w:t>
      </w:r>
      <w:r>
        <w:fldChar w:fldCharType="end"/>
      </w:r>
      <w:r w:rsidR="002D2686">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5926C5" w:rsidRDefault="005926C5">
      <w:pPr>
        <w:pStyle w:val="ListParagraph"/>
        <w:spacing w:after="120"/>
        <w:ind w:left="360"/>
        <w:rPr>
          <w:rFonts w:ascii="Times New Roman" w:eastAsia="SimSun" w:hAnsi="Times New Roman"/>
          <w:sz w:val="20"/>
          <w:szCs w:val="20"/>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10"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311"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Pr>
                <w:rFonts w:ascii="Times New Roman" w:eastAsia="SimSun"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Heading2"/>
        <w:ind w:left="540"/>
      </w:pPr>
      <w:r>
        <w:lastRenderedPageBreak/>
        <w:t>PDCCH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SimSun" w:hAnsi="Times New Roman"/>
          <w:sz w:val="20"/>
          <w:szCs w:val="20"/>
          <w:lang w:val="en-GB" w:eastAsia="zh-CN"/>
        </w:rPr>
        <w:t>[21]</w:t>
      </w:r>
      <w:r>
        <w:fldChar w:fldCharType="end"/>
      </w:r>
      <w:r w:rsidR="002D2686">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rsidR="005926C5" w:rsidRDefault="002D2686">
      <w:pPr>
        <w:pStyle w:val="ListParagraph"/>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lastRenderedPageBreak/>
        <w:t xml:space="preserve">[19] noted it is not possible to use consecutive time resources for PDCCH repetition for CORESET0 since these resources are reserved for other SS/PBCH blocks in Rel-15/16 </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5926C5" w:rsidRDefault="005926C5">
      <w:pPr>
        <w:pStyle w:val="ListParagraph"/>
        <w:spacing w:after="120"/>
        <w:ind w:left="1080"/>
        <w:rPr>
          <w:rFonts w:ascii="Times New Roman" w:eastAsia="SimSun"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We agree in the principle, but we would like to clarify whether PDCCH in FL’s proposals includes RMSI-PDCCH and PDCCH </w:t>
            </w:r>
            <w:r>
              <w:rPr>
                <w:lang w:eastAsia="sv-SE"/>
              </w:rPr>
              <w:lastRenderedPageBreak/>
              <w:t>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H</w:t>
            </w:r>
            <w:r>
              <w:rPr>
                <w:lang w:eastAsia="zh-CN"/>
              </w:rPr>
              <w:t>uawei, Hisilicon</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12"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313"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Regarding “Potential specification impacts  of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w:t>
            </w:r>
            <w:r>
              <w:rPr>
                <w:rFonts w:eastAsia="Malgun Gothic"/>
                <w:lang w:eastAsia="ko-KR"/>
              </w:rPr>
              <w:lastRenderedPageBreak/>
              <w:t xml:space="preserve">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SimSun" w:hAnsi="Times New Roman"/>
                <w:sz w:val="20"/>
                <w:szCs w:val="20"/>
                <w:lang w:val="en-GB" w:eastAsia="zh-CN"/>
              </w:rPr>
              <w:t xml:space="preserve">creasing the CCE number for a PDCCH transmission via CORESET bundling, </w:t>
            </w:r>
            <w:r>
              <w:rPr>
                <w:rFonts w:ascii="Times New Roman" w:eastAsia="SimSun" w:hAnsi="Times New Roman"/>
                <w:color w:val="FF0000"/>
                <w:sz w:val="20"/>
                <w:szCs w:val="20"/>
                <w:lang w:val="en-GB" w:eastAsia="zh-CN"/>
              </w:rPr>
              <w:t>PDCCH-less mechanism for SIB1 and/or SI message, 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eastAsia="SimSun" w:hAnsi="Times New Roman"/>
                <w:color w:val="FF0000"/>
                <w:sz w:val="20"/>
                <w:szCs w:val="20"/>
                <w:lang w:val="en-GB" w:eastAsia="zh-CN"/>
              </w:rPr>
              <w:t>and AL12 for 1-symbol CORESET</w:t>
            </w:r>
            <w:r>
              <w:rPr>
                <w:rFonts w:ascii="Times New Roman" w:eastAsia="SimSun"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lastRenderedPageBreak/>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rsidR="005926C5" w:rsidRDefault="005926C5">
            <w:pPr>
              <w:pStyle w:val="ListParagraph"/>
              <w:ind w:left="845"/>
              <w:rPr>
                <w:rFonts w:ascii="Times New Roman" w:eastAsiaTheme="minorEastAsia" w:hAnsi="Times New Roman"/>
                <w:lang w:eastAsia="zh-CN"/>
              </w:rPr>
            </w:pPr>
          </w:p>
          <w:p w:rsidR="005926C5" w:rsidRDefault="002D2686">
            <w:pPr>
              <w:rPr>
                <w:lang w:eastAsia="zh-CN"/>
              </w:rPr>
            </w:pPr>
            <w:r>
              <w:rPr>
                <w:rFonts w:hint="eastAsia"/>
                <w:lang w:eastAsia="zh-CN"/>
              </w:rPr>
              <w:t>T</w:t>
            </w:r>
            <w:r>
              <w:rPr>
                <w:lang w:eastAsia="zh-CN"/>
              </w:rPr>
              <w:t>hus, considering the bullet 2 and 3, we suggest the following update</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SimSun" w:hAnsi="Times New Roman"/>
                <w:strike/>
                <w:sz w:val="20"/>
                <w:szCs w:val="20"/>
                <w:lang w:val="en-GB" w:eastAsia="zh-CN"/>
              </w:rPr>
              <w:t>creasing the CCE number for a PDCCH transmission via CORESET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 xml:space="preserve">PDCCH-less mechanism for SIB1 and/or SI message, </w:t>
            </w:r>
            <w:r>
              <w:rPr>
                <w:rFonts w:ascii="Times New Roman" w:eastAsia="SimSun" w:hAnsi="Times New Roman"/>
                <w:strike/>
                <w:color w:val="FF0000"/>
                <w:sz w:val="20"/>
                <w:szCs w:val="20"/>
                <w:lang w:val="en-GB" w:eastAsia="zh-CN"/>
              </w:rPr>
              <w:t>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 xml:space="preserve">Reuse existing format by fixing some DCI </w:t>
            </w:r>
            <w:r>
              <w:rPr>
                <w:rFonts w:ascii="Times New Roman" w:hAnsi="Times New Roman"/>
                <w:color w:val="FF0000"/>
                <w:sz w:val="20"/>
                <w:szCs w:val="20"/>
              </w:rPr>
              <w:lastRenderedPageBreak/>
              <w:t>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 xml:space="preserve">Then, it would be feasible to use the 3 reserved bits in FR1 for TBS indication only. In FR2, only 1 bit could be used and more scheduling information should be determined implicitly. Though </w:t>
            </w:r>
            <w:r>
              <w:rPr>
                <w:rFonts w:hint="eastAsia"/>
                <w:lang w:eastAsia="zh-CN"/>
              </w:rPr>
              <w:lastRenderedPageBreak/>
              <w:t>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Fine with FL 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“If XXX is introduced, the potential specification impacts include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Pr="002E4FDD"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rFonts w:hint="eastAsia"/>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bl>
    <w:p w:rsidR="005926C5" w:rsidRDefault="005926C5">
      <w:pPr>
        <w:rPr>
          <w:lang w:eastAsia="zh-CN"/>
        </w:rPr>
      </w:pPr>
    </w:p>
    <w:p w:rsidR="005926C5" w:rsidRDefault="002D2686">
      <w:pPr>
        <w:pStyle w:val="Heading2"/>
        <w:ind w:left="540"/>
      </w:pPr>
      <w:r>
        <w:t>SSB and PRACH coverage recovery</w:t>
      </w:r>
    </w:p>
    <w:p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DengXian"/>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Futurewei</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7592" w:type="dxa"/>
            <w:gridSpan w:val="2"/>
          </w:tcPr>
          <w:p w:rsidR="005926C5" w:rsidRDefault="002D2686">
            <w:pPr>
              <w:rPr>
                <w:rFonts w:eastAsia="DengXian"/>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7592" w:type="dxa"/>
            <w:gridSpan w:val="2"/>
          </w:tcPr>
          <w:p w:rsidR="005926C5" w:rsidRDefault="002D2686">
            <w:pPr>
              <w:rPr>
                <w:lang w:eastAsia="zh-CN"/>
              </w:rPr>
            </w:pPr>
            <w:r>
              <w:rPr>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It will be concluded in section 3.5 </w:t>
            </w:r>
          </w:p>
        </w:tc>
      </w:tr>
    </w:tbl>
    <w:p w:rsidR="005926C5" w:rsidRDefault="005926C5">
      <w:pPr>
        <w:rPr>
          <w:lang w:eastAsia="zh-CN"/>
        </w:rPr>
      </w:pPr>
    </w:p>
    <w:bookmarkEnd w:id="2"/>
    <w:bookmarkEnd w:id="3"/>
    <w:p w:rsidR="005926C5" w:rsidRDefault="002D2686">
      <w:pPr>
        <w:pStyle w:val="Heading1"/>
        <w:spacing w:before="480"/>
      </w:pPr>
      <w:r>
        <w:t>Possible proposals for endorsement</w:t>
      </w:r>
    </w:p>
    <w:p w:rsidR="005926C5" w:rsidRDefault="005926C5">
      <w:pPr>
        <w:rPr>
          <w:lang w:val="en-GB"/>
        </w:rPr>
      </w:pPr>
    </w:p>
    <w:p w:rsidR="005926C5" w:rsidRDefault="002D2686">
      <w:pPr>
        <w:rPr>
          <w:b/>
          <w:bCs/>
          <w:lang w:val="en-GB"/>
        </w:rPr>
      </w:pPr>
      <w:r>
        <w:rPr>
          <w:b/>
          <w:bCs/>
          <w:lang w:val="en-GB"/>
        </w:rPr>
        <w:t>Proposals for capturing link budget evaluation results to the TR:</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rsidR="005926C5" w:rsidRDefault="005926C5">
            <w:pPr>
              <w:pStyle w:val="ListParagraph"/>
              <w:overflowPunct w:val="0"/>
              <w:autoSpaceDE w:val="0"/>
              <w:autoSpaceDN w:val="0"/>
              <w:spacing w:after="120" w:line="240" w:lineRule="auto"/>
              <w:textAlignment w:val="baseline"/>
              <w:rPr>
                <w:lang w:val="en-GB"/>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rsidR="005926C5" w:rsidRDefault="005926C5">
            <w:pPr>
              <w:pStyle w:val="BodyText"/>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pStyle w:val="BodyText"/>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rsidR="005926C5" w:rsidRDefault="005926C5">
      <w:pPr>
        <w:rPr>
          <w:b/>
          <w:bCs/>
          <w:lang w:val="en-GB"/>
        </w:rPr>
      </w:pPr>
    </w:p>
    <w:p w:rsidR="005926C5" w:rsidRDefault="002D2686">
      <w:pPr>
        <w:rPr>
          <w:b/>
          <w:bCs/>
          <w:lang w:val="en-GB"/>
        </w:rPr>
      </w:pPr>
      <w:r>
        <w:rPr>
          <w:b/>
          <w:bCs/>
          <w:lang w:val="en-GB"/>
        </w:rPr>
        <w:t>Proposals for capturing observations of coverage loss based on Option 3 to the TR:</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It should be noted that for DL PSD 24 dBm/MHz and 1 Rx RedCap UE case Msg2 results are based on no TBS scaling</w:t>
            </w:r>
          </w:p>
        </w:tc>
      </w:tr>
    </w:tbl>
    <w:p w:rsidR="005926C5" w:rsidRDefault="005926C5">
      <w:pPr>
        <w:rPr>
          <w:b/>
          <w:bCs/>
        </w:rPr>
      </w:pPr>
    </w:p>
    <w:p w:rsidR="005926C5" w:rsidRDefault="005926C5">
      <w:pPr>
        <w:rPr>
          <w:b/>
          <w:bCs/>
        </w:rPr>
      </w:pPr>
    </w:p>
    <w:p w:rsidR="005926C5" w:rsidRDefault="002D2686">
      <w:pPr>
        <w:pStyle w:val="Heading1"/>
        <w:spacing w:before="480"/>
      </w:pPr>
      <w:r>
        <w:t>References</w:t>
      </w:r>
      <w:bookmarkStart w:id="314" w:name="_Ref450342757"/>
      <w:bookmarkStart w:id="315" w:name="_Ref450735844"/>
      <w:bookmarkStart w:id="316" w:name="_Ref457730460"/>
      <w:r>
        <w:rPr>
          <w:rFonts w:hint="eastAsia"/>
        </w:rPr>
        <w:tab/>
      </w:r>
    </w:p>
    <w:p w:rsidR="005926C5" w:rsidRDefault="002D2686">
      <w:pPr>
        <w:pStyle w:val="ListParagraph"/>
        <w:numPr>
          <w:ilvl w:val="0"/>
          <w:numId w:val="39"/>
        </w:numPr>
        <w:rPr>
          <w:rFonts w:ascii="Times New Roman" w:hAnsi="Times New Roman"/>
          <w:sz w:val="20"/>
          <w:szCs w:val="20"/>
          <w:lang w:eastAsia="zh-CN"/>
        </w:rPr>
      </w:pPr>
      <w:bookmarkStart w:id="317" w:name="_Ref54382527"/>
      <w:bookmarkStart w:id="318" w:name="_Ref40185519"/>
      <w:bookmarkStart w:id="319" w:name="_Ref40185418"/>
      <w:bookmarkEnd w:id="314"/>
      <w:bookmarkEnd w:id="315"/>
      <w:bookmarkEnd w:id="31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17"/>
    </w:p>
    <w:p w:rsidR="005926C5" w:rsidRDefault="002D2686">
      <w:pPr>
        <w:pStyle w:val="ListParagraph"/>
        <w:numPr>
          <w:ilvl w:val="0"/>
          <w:numId w:val="39"/>
        </w:numPr>
        <w:rPr>
          <w:rFonts w:ascii="Times New Roman" w:hAnsi="Times New Roman"/>
          <w:sz w:val="20"/>
          <w:szCs w:val="20"/>
          <w:lang w:eastAsia="zh-CN"/>
        </w:rPr>
      </w:pPr>
      <w:bookmarkStart w:id="32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20"/>
    </w:p>
    <w:p w:rsidR="005926C5" w:rsidRDefault="002D2686">
      <w:pPr>
        <w:pStyle w:val="ListParagraph"/>
        <w:numPr>
          <w:ilvl w:val="0"/>
          <w:numId w:val="39"/>
        </w:numPr>
        <w:rPr>
          <w:rFonts w:ascii="Times New Roman" w:hAnsi="Times New Roman"/>
          <w:sz w:val="20"/>
          <w:szCs w:val="20"/>
          <w:lang w:eastAsia="zh-CN"/>
        </w:rPr>
      </w:pPr>
      <w:bookmarkStart w:id="32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321"/>
    </w:p>
    <w:p w:rsidR="005926C5" w:rsidRDefault="002D2686">
      <w:pPr>
        <w:pStyle w:val="ListParagraph"/>
        <w:numPr>
          <w:ilvl w:val="0"/>
          <w:numId w:val="39"/>
        </w:numPr>
        <w:rPr>
          <w:rFonts w:ascii="Times New Roman" w:hAnsi="Times New Roman"/>
          <w:sz w:val="20"/>
          <w:szCs w:val="20"/>
          <w:lang w:eastAsia="zh-CN"/>
        </w:rPr>
      </w:pPr>
      <w:bookmarkStart w:id="32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22"/>
    </w:p>
    <w:p w:rsidR="005926C5" w:rsidRDefault="002D2686">
      <w:pPr>
        <w:pStyle w:val="ListParagraph"/>
        <w:numPr>
          <w:ilvl w:val="0"/>
          <w:numId w:val="39"/>
        </w:numPr>
        <w:rPr>
          <w:rFonts w:ascii="Times New Roman" w:hAnsi="Times New Roman"/>
          <w:sz w:val="20"/>
          <w:szCs w:val="20"/>
          <w:lang w:eastAsia="zh-CN"/>
        </w:rPr>
      </w:pPr>
      <w:bookmarkStart w:id="323" w:name="_Ref54382554"/>
      <w:r>
        <w:rPr>
          <w:rFonts w:ascii="Times New Roman" w:hAnsi="Times New Roman"/>
          <w:sz w:val="20"/>
          <w:szCs w:val="20"/>
          <w:lang w:eastAsia="zh-CN"/>
        </w:rPr>
        <w:lastRenderedPageBreak/>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23"/>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ListParagraph"/>
        <w:numPr>
          <w:ilvl w:val="0"/>
          <w:numId w:val="39"/>
        </w:numPr>
        <w:rPr>
          <w:rFonts w:ascii="Times New Roman" w:hAnsi="Times New Roman"/>
          <w:sz w:val="20"/>
          <w:szCs w:val="20"/>
          <w:lang w:eastAsia="zh-CN"/>
        </w:rPr>
      </w:pPr>
      <w:bookmarkStart w:id="32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24"/>
    </w:p>
    <w:p w:rsidR="005926C5" w:rsidRDefault="002D2686">
      <w:pPr>
        <w:pStyle w:val="ListParagraph"/>
        <w:numPr>
          <w:ilvl w:val="0"/>
          <w:numId w:val="39"/>
        </w:numPr>
        <w:rPr>
          <w:rFonts w:ascii="Times New Roman" w:hAnsi="Times New Roman"/>
          <w:sz w:val="20"/>
          <w:szCs w:val="20"/>
          <w:lang w:eastAsia="zh-CN"/>
        </w:rPr>
      </w:pPr>
      <w:bookmarkStart w:id="32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325"/>
    </w:p>
    <w:p w:rsidR="005926C5" w:rsidRDefault="002D2686">
      <w:pPr>
        <w:pStyle w:val="ListParagraph"/>
        <w:numPr>
          <w:ilvl w:val="0"/>
          <w:numId w:val="39"/>
        </w:numPr>
        <w:rPr>
          <w:rFonts w:ascii="Times New Roman" w:hAnsi="Times New Roman"/>
          <w:sz w:val="20"/>
          <w:szCs w:val="20"/>
          <w:lang w:eastAsia="zh-CN"/>
        </w:rPr>
      </w:pPr>
      <w:bookmarkStart w:id="32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326"/>
    </w:p>
    <w:p w:rsidR="005926C5" w:rsidRDefault="002D2686">
      <w:pPr>
        <w:pStyle w:val="ListParagraph"/>
        <w:numPr>
          <w:ilvl w:val="0"/>
          <w:numId w:val="39"/>
        </w:numPr>
        <w:rPr>
          <w:rFonts w:ascii="Times New Roman" w:hAnsi="Times New Roman"/>
          <w:sz w:val="20"/>
          <w:szCs w:val="20"/>
          <w:lang w:eastAsia="zh-CN"/>
        </w:rPr>
      </w:pPr>
      <w:bookmarkStart w:id="32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327"/>
    </w:p>
    <w:p w:rsidR="005926C5" w:rsidRDefault="002D2686">
      <w:pPr>
        <w:pStyle w:val="ListParagraph"/>
        <w:numPr>
          <w:ilvl w:val="0"/>
          <w:numId w:val="39"/>
        </w:numPr>
        <w:rPr>
          <w:rFonts w:ascii="Times New Roman" w:hAnsi="Times New Roman"/>
          <w:sz w:val="20"/>
          <w:szCs w:val="20"/>
          <w:lang w:eastAsia="zh-CN"/>
        </w:rPr>
      </w:pPr>
      <w:bookmarkStart w:id="32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328"/>
    </w:p>
    <w:p w:rsidR="005926C5" w:rsidRDefault="002D2686">
      <w:pPr>
        <w:pStyle w:val="ListParagraph"/>
        <w:numPr>
          <w:ilvl w:val="0"/>
          <w:numId w:val="39"/>
        </w:numPr>
        <w:rPr>
          <w:rFonts w:ascii="Times New Roman" w:hAnsi="Times New Roman"/>
          <w:sz w:val="20"/>
          <w:szCs w:val="20"/>
          <w:lang w:eastAsia="zh-CN"/>
        </w:rPr>
      </w:pPr>
      <w:bookmarkStart w:id="32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329"/>
    </w:p>
    <w:p w:rsidR="005926C5" w:rsidRDefault="002D2686">
      <w:pPr>
        <w:pStyle w:val="ListParagraph"/>
        <w:numPr>
          <w:ilvl w:val="0"/>
          <w:numId w:val="39"/>
        </w:numPr>
        <w:rPr>
          <w:rFonts w:ascii="Times New Roman" w:hAnsi="Times New Roman"/>
          <w:sz w:val="20"/>
          <w:szCs w:val="20"/>
          <w:lang w:eastAsia="zh-CN"/>
        </w:rPr>
      </w:pPr>
      <w:bookmarkStart w:id="33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330"/>
    </w:p>
    <w:p w:rsidR="005926C5" w:rsidRDefault="002D2686">
      <w:pPr>
        <w:pStyle w:val="ListParagraph"/>
        <w:numPr>
          <w:ilvl w:val="0"/>
          <w:numId w:val="39"/>
        </w:numPr>
        <w:rPr>
          <w:rFonts w:ascii="Times New Roman" w:hAnsi="Times New Roman"/>
          <w:sz w:val="20"/>
          <w:szCs w:val="20"/>
          <w:lang w:eastAsia="zh-CN"/>
        </w:rPr>
      </w:pPr>
      <w:bookmarkStart w:id="33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331"/>
    </w:p>
    <w:p w:rsidR="005926C5" w:rsidRDefault="002D2686">
      <w:pPr>
        <w:pStyle w:val="ListParagraph"/>
        <w:numPr>
          <w:ilvl w:val="0"/>
          <w:numId w:val="39"/>
        </w:numPr>
        <w:rPr>
          <w:rFonts w:ascii="Times New Roman" w:hAnsi="Times New Roman"/>
          <w:sz w:val="20"/>
          <w:szCs w:val="20"/>
          <w:lang w:eastAsia="zh-CN"/>
        </w:rPr>
      </w:pPr>
      <w:bookmarkStart w:id="33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332"/>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ListParagraph"/>
        <w:numPr>
          <w:ilvl w:val="0"/>
          <w:numId w:val="39"/>
        </w:numPr>
        <w:rPr>
          <w:rFonts w:ascii="Times New Roman" w:hAnsi="Times New Roman"/>
          <w:sz w:val="20"/>
          <w:szCs w:val="20"/>
          <w:lang w:eastAsia="zh-CN"/>
        </w:rPr>
      </w:pPr>
      <w:bookmarkStart w:id="33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333"/>
    </w:p>
    <w:p w:rsidR="005926C5" w:rsidRDefault="002D2686">
      <w:pPr>
        <w:pStyle w:val="ListParagraph"/>
        <w:numPr>
          <w:ilvl w:val="0"/>
          <w:numId w:val="39"/>
        </w:numPr>
        <w:rPr>
          <w:rFonts w:ascii="Times New Roman" w:hAnsi="Times New Roman"/>
          <w:sz w:val="20"/>
          <w:szCs w:val="20"/>
          <w:lang w:eastAsia="zh-CN"/>
        </w:rPr>
      </w:pPr>
      <w:bookmarkStart w:id="33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334"/>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ListParagraph"/>
        <w:numPr>
          <w:ilvl w:val="0"/>
          <w:numId w:val="39"/>
        </w:numPr>
        <w:rPr>
          <w:rFonts w:ascii="Times New Roman" w:hAnsi="Times New Roman"/>
          <w:sz w:val="20"/>
          <w:szCs w:val="20"/>
          <w:lang w:eastAsia="zh-CN"/>
        </w:rPr>
      </w:pPr>
      <w:bookmarkStart w:id="33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335"/>
    </w:p>
    <w:p w:rsidR="005926C5" w:rsidRDefault="002D2686">
      <w:pPr>
        <w:pStyle w:val="ListParagraph"/>
        <w:numPr>
          <w:ilvl w:val="0"/>
          <w:numId w:val="39"/>
        </w:numPr>
        <w:rPr>
          <w:rFonts w:ascii="Times New Roman" w:hAnsi="Times New Roman"/>
          <w:sz w:val="20"/>
          <w:szCs w:val="20"/>
          <w:lang w:eastAsia="zh-CN"/>
        </w:rPr>
      </w:pPr>
      <w:bookmarkStart w:id="33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336"/>
    </w:p>
    <w:p w:rsidR="005926C5" w:rsidRDefault="002D2686">
      <w:pPr>
        <w:pStyle w:val="ListParagraph"/>
        <w:numPr>
          <w:ilvl w:val="0"/>
          <w:numId w:val="39"/>
        </w:numPr>
        <w:rPr>
          <w:rFonts w:ascii="Times New Roman" w:hAnsi="Times New Roman"/>
          <w:sz w:val="20"/>
          <w:szCs w:val="20"/>
          <w:lang w:eastAsia="zh-CN"/>
        </w:rPr>
      </w:pPr>
      <w:bookmarkStart w:id="33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337"/>
    </w:p>
    <w:p w:rsidR="005926C5" w:rsidRDefault="002D2686">
      <w:pPr>
        <w:pStyle w:val="ListParagraph"/>
        <w:numPr>
          <w:ilvl w:val="0"/>
          <w:numId w:val="39"/>
        </w:numPr>
        <w:rPr>
          <w:rFonts w:ascii="Times New Roman" w:hAnsi="Times New Roman"/>
          <w:sz w:val="20"/>
          <w:szCs w:val="20"/>
          <w:lang w:eastAsia="zh-CN"/>
        </w:rPr>
      </w:pPr>
      <w:bookmarkStart w:id="33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38"/>
    </w:p>
    <w:p w:rsidR="005926C5" w:rsidRDefault="002D2686">
      <w:pPr>
        <w:pStyle w:val="ListParagraph"/>
        <w:numPr>
          <w:ilvl w:val="0"/>
          <w:numId w:val="39"/>
        </w:numPr>
        <w:rPr>
          <w:rFonts w:ascii="Times New Roman" w:hAnsi="Times New Roman"/>
          <w:sz w:val="20"/>
          <w:szCs w:val="20"/>
          <w:lang w:eastAsia="zh-CN"/>
        </w:rPr>
      </w:pPr>
      <w:bookmarkStart w:id="33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39"/>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ListParagraph"/>
        <w:numPr>
          <w:ilvl w:val="0"/>
          <w:numId w:val="39"/>
        </w:numPr>
        <w:rPr>
          <w:rFonts w:ascii="Times New Roman" w:hAnsi="Times New Roman"/>
          <w:sz w:val="20"/>
          <w:szCs w:val="20"/>
          <w:lang w:eastAsia="zh-CN"/>
        </w:rPr>
      </w:pPr>
      <w:bookmarkStart w:id="34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40"/>
    </w:p>
    <w:p w:rsidR="005926C5" w:rsidRDefault="002D2686">
      <w:pPr>
        <w:pStyle w:val="ListParagraph"/>
        <w:numPr>
          <w:ilvl w:val="0"/>
          <w:numId w:val="39"/>
        </w:numPr>
        <w:rPr>
          <w:rFonts w:ascii="Times New Roman" w:eastAsia="SimSun" w:hAnsi="Times New Roman"/>
          <w:sz w:val="20"/>
          <w:szCs w:val="20"/>
          <w:lang w:val="en-GB"/>
        </w:rPr>
      </w:pPr>
      <w:bookmarkStart w:id="34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41"/>
    </w:p>
    <w:bookmarkEnd w:id="318"/>
    <w:bookmarkEnd w:id="319"/>
    <w:p w:rsidR="005926C5" w:rsidRDefault="002D2686">
      <w:pPr>
        <w:pStyle w:val="Heading1"/>
        <w:spacing w:before="480"/>
      </w:pPr>
      <w:r>
        <w:lastRenderedPageBreak/>
        <w:t xml:space="preserve">Appendix – </w:t>
      </w:r>
    </w:p>
    <w:p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34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342"/>
          <w:p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DengXian"/>
              </w:rPr>
            </w:pPr>
          </w:p>
          <w:p w:rsidR="005926C5" w:rsidRDefault="002D2686">
            <w:pPr>
              <w:spacing w:after="0"/>
            </w:pPr>
            <w:r>
              <w:rPr>
                <w:highlight w:val="green"/>
              </w:rPr>
              <w:t>Agreements:</w:t>
            </w:r>
            <w:r>
              <w:br/>
            </w:r>
            <w:r>
              <w:lastRenderedPageBreak/>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lastRenderedPageBreak/>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Heading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rsidSect="00402B6B">
      <w:headerReference w:type="even" r:id="rId20"/>
      <w:headerReference w:type="default" r:id="rId21"/>
      <w:footerReference w:type="even" r:id="rId22"/>
      <w:footerReference w:type="default" r:id="rId23"/>
      <w:headerReference w:type="first" r:id="rId24"/>
      <w:footerReference w:type="first" r:id="rId2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FBA" w:rsidRDefault="00E64FBA">
      <w:pPr>
        <w:spacing w:after="0" w:line="240" w:lineRule="auto"/>
      </w:pPr>
      <w:r>
        <w:separator/>
      </w:r>
    </w:p>
  </w:endnote>
  <w:endnote w:type="continuationSeparator" w:id="0">
    <w:p w:rsidR="00E64FBA" w:rsidRDefault="00E6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default"/>
    <w:sig w:usb0="00000000"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FBA" w:rsidRDefault="00E64F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4FBA" w:rsidRDefault="00E64F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FBA" w:rsidRDefault="00E64FB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EA5" w:rsidRDefault="00363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FBA" w:rsidRDefault="00E64FBA">
      <w:pPr>
        <w:spacing w:after="0" w:line="240" w:lineRule="auto"/>
      </w:pPr>
      <w:r>
        <w:separator/>
      </w:r>
    </w:p>
  </w:footnote>
  <w:footnote w:type="continuationSeparator" w:id="0">
    <w:p w:rsidR="00E64FBA" w:rsidRDefault="00E64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FBA" w:rsidRDefault="00E64FB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EA5" w:rsidRDefault="00363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EA5" w:rsidRDefault="00363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4"/>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14"/>
  </w:num>
  <w:num w:numId="24">
    <w:abstractNumId w:val="15"/>
  </w:num>
  <w:num w:numId="25">
    <w:abstractNumId w:val="21"/>
  </w:num>
  <w:num w:numId="26">
    <w:abstractNumId w:val="13"/>
  </w:num>
  <w:num w:numId="27">
    <w:abstractNumId w:val="8"/>
  </w:num>
  <w:num w:numId="28">
    <w:abstractNumId w:val="11"/>
  </w:num>
  <w:num w:numId="29">
    <w:abstractNumId w:val="42"/>
  </w:num>
  <w:num w:numId="30">
    <w:abstractNumId w:val="36"/>
  </w:num>
  <w:num w:numId="31">
    <w:abstractNumId w:val="40"/>
  </w:num>
  <w:num w:numId="32">
    <w:abstractNumId w:val="6"/>
  </w:num>
  <w:num w:numId="33">
    <w:abstractNumId w:val="17"/>
  </w:num>
  <w:num w:numId="34">
    <w:abstractNumId w:val="39"/>
  </w:num>
  <w:num w:numId="35">
    <w:abstractNumId w:val="2"/>
  </w:num>
  <w:num w:numId="36">
    <w:abstractNumId w:val="24"/>
  </w:num>
  <w:num w:numId="37">
    <w:abstractNumId w:val="22"/>
  </w:num>
  <w:num w:numId="38">
    <w:abstractNumId w:val="37"/>
  </w:num>
  <w:num w:numId="39">
    <w:abstractNumId w:val="1"/>
  </w:num>
  <w:num w:numId="40">
    <w:abstractNumId w:val="4"/>
  </w:num>
  <w:num w:numId="41">
    <w:abstractNumId w:val="16"/>
  </w:num>
  <w:num w:numId="42">
    <w:abstractNumId w:val="7"/>
  </w:num>
  <w:num w:numId="43">
    <w:abstractNumId w:val="35"/>
  </w:num>
  <w:num w:numId="44">
    <w:abstractNumId w:val="28"/>
  </w:num>
  <w:num w:numId="45">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5121"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o:shapedefaults>
    <o:shapelayout v:ext="edit">
      <o:idmap v:ext="edit" data="1"/>
    </o:shapelayout>
  </w:shapeDefaults>
  <w:decimalSymbol w:val="."/>
  <w:listSeparator w:val=","/>
  <w14:docId w14:val="6E79AD27"/>
  <w15:docId w15:val="{882599C0-617B-4A1A-B19D-604D9664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899BC2-CC97-400C-BBA1-09B33A2C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121</Pages>
  <Words>41028</Words>
  <Characters>233864</Characters>
  <Application>Microsoft Office Word</Application>
  <DocSecurity>0</DocSecurity>
  <Lines>1948</Lines>
  <Paragraphs>548</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274344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Li, Yingyang</cp:lastModifiedBy>
  <cp:revision>2</cp:revision>
  <cp:lastPrinted>2020-08-17T03:17:00Z</cp:lastPrinted>
  <dcterms:created xsi:type="dcterms:W3CDTF">2020-11-12T02:47:00Z</dcterms:created>
  <dcterms:modified xsi:type="dcterms:W3CDTF">2020-11-12T02:47:00Z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1605100526</vt:lpwstr>
  </property>
</Properties>
</file>