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3A5BC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3A5BCB">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3A5BCB">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3A5BCB">
            <w:pPr>
              <w:pStyle w:val="aff2"/>
              <w:numPr>
                <w:ilvl w:val="0"/>
                <w:numId w:val="28"/>
              </w:numPr>
              <w:ind w:firstLine="42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3A5BCB">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3A5BCB">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3A5BCB">
            <w:pPr>
              <w:pStyle w:val="aff2"/>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3A5BCB">
            <w:pPr>
              <w:pStyle w:val="aff2"/>
              <w:numPr>
                <w:ilvl w:val="1"/>
                <w:numId w:val="28"/>
              </w:numPr>
              <w:ind w:firstLine="420"/>
              <w:rPr>
                <w:lang w:val="en-GB"/>
              </w:rPr>
            </w:pPr>
            <w:r>
              <w:rPr>
                <w:lang w:val="en-GB"/>
              </w:rPr>
              <w:t>Common TA</w:t>
            </w:r>
          </w:p>
          <w:p w14:paraId="797510F6" w14:textId="77777777" w:rsidR="00E02727" w:rsidRPr="00EB624F" w:rsidRDefault="00E02727" w:rsidP="003A5BCB">
            <w:pPr>
              <w:pStyle w:val="aff2"/>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3A5BCB">
            <w:pPr>
              <w:pStyle w:val="aff2"/>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3A5BCB">
            <w:pPr>
              <w:pStyle w:val="aff2"/>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3A5BCB">
            <w:pPr>
              <w:pStyle w:val="aff2"/>
              <w:numPr>
                <w:ilvl w:val="0"/>
                <w:numId w:val="31"/>
              </w:numPr>
              <w:ind w:firstLine="420"/>
              <w:rPr>
                <w:lang w:val="en-GB"/>
              </w:rPr>
            </w:pPr>
            <w:r>
              <w:rPr>
                <w:lang w:val="en-GB"/>
              </w:rPr>
              <w:t>Coupling of parameters</w:t>
            </w:r>
          </w:p>
          <w:p w14:paraId="6E5671B0" w14:textId="77777777" w:rsidR="00E02727" w:rsidRDefault="00E02727" w:rsidP="003A5BCB">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3A5BCB">
            <w:pPr>
              <w:pStyle w:val="aff2"/>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c"/>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c"/>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c"/>
              <w:spacing w:line="256" w:lineRule="auto"/>
              <w:rPr>
                <w:rFonts w:cs="Arial"/>
              </w:rPr>
            </w:pPr>
            <w:proofErr w:type="spellStart"/>
            <w:r>
              <w:rPr>
                <w:rFonts w:cs="Arial"/>
              </w:rPr>
              <w:t>MediaTek</w:t>
            </w:r>
            <w:proofErr w:type="spellEnd"/>
          </w:p>
        </w:tc>
        <w:tc>
          <w:tcPr>
            <w:tcW w:w="7834" w:type="dxa"/>
          </w:tcPr>
          <w:p w14:paraId="6A23F91B" w14:textId="77777777" w:rsidR="006D09A7" w:rsidRPr="00CA1E92" w:rsidRDefault="006D09A7" w:rsidP="006D09A7">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c"/>
              <w:spacing w:line="256" w:lineRule="auto"/>
              <w:rPr>
                <w:rFonts w:cs="Arial"/>
              </w:rPr>
            </w:pPr>
            <w:r>
              <w:rPr>
                <w:rFonts w:cs="Arial"/>
              </w:rPr>
              <w:t>Intel</w:t>
            </w:r>
          </w:p>
        </w:tc>
        <w:tc>
          <w:tcPr>
            <w:tcW w:w="7834" w:type="dxa"/>
          </w:tcPr>
          <w:p w14:paraId="1DF768E5" w14:textId="77777777" w:rsidR="006D09A7" w:rsidRPr="00CA1E92" w:rsidRDefault="006D09A7" w:rsidP="006D09A7">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c"/>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c"/>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c"/>
              <w:spacing w:line="256" w:lineRule="auto"/>
              <w:rPr>
                <w:rFonts w:cs="Arial"/>
              </w:rPr>
            </w:pPr>
            <w:r>
              <w:rPr>
                <w:rFonts w:cs="Arial"/>
              </w:rPr>
              <w:t>Apple</w:t>
            </w:r>
          </w:p>
        </w:tc>
        <w:tc>
          <w:tcPr>
            <w:tcW w:w="7834" w:type="dxa"/>
          </w:tcPr>
          <w:p w14:paraId="2694DDB4" w14:textId="77777777" w:rsidR="006D09A7" w:rsidRPr="00CA1E92" w:rsidRDefault="006D09A7" w:rsidP="006D09A7">
            <w:pPr>
              <w:pStyle w:val="ac"/>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c"/>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c"/>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c"/>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c"/>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c"/>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c"/>
              <w:spacing w:line="256" w:lineRule="auto"/>
              <w:rPr>
                <w:rFonts w:cs="Arial"/>
              </w:rPr>
            </w:pPr>
            <w:r>
              <w:rPr>
                <w:rFonts w:cs="Arial"/>
              </w:rPr>
              <w:t>Huawei</w:t>
            </w:r>
          </w:p>
        </w:tc>
        <w:tc>
          <w:tcPr>
            <w:tcW w:w="7834" w:type="dxa"/>
          </w:tcPr>
          <w:p w14:paraId="7513D35A" w14:textId="77777777" w:rsidR="006D09A7" w:rsidRPr="00CA1E92" w:rsidRDefault="006D09A7" w:rsidP="006D09A7">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c"/>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c"/>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c"/>
              <w:spacing w:line="256" w:lineRule="auto"/>
              <w:rPr>
                <w:rFonts w:cs="Arial"/>
              </w:rPr>
            </w:pPr>
            <w:r>
              <w:rPr>
                <w:rFonts w:cs="Arial"/>
              </w:rPr>
              <w:t>We agree with the FL proposal to delay the discussion.</w:t>
            </w:r>
          </w:p>
          <w:p w14:paraId="2C2F28F4" w14:textId="77777777" w:rsidR="006D09A7" w:rsidRDefault="006D09A7"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c"/>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c"/>
              <w:spacing w:line="256" w:lineRule="auto"/>
              <w:rPr>
                <w:rFonts w:cs="Arial"/>
              </w:rPr>
            </w:pPr>
            <w:r>
              <w:rPr>
                <w:rFonts w:cs="Arial" w:hint="eastAsia"/>
              </w:rPr>
              <w:t>ZTE</w:t>
            </w:r>
          </w:p>
        </w:tc>
        <w:tc>
          <w:tcPr>
            <w:tcW w:w="7834" w:type="dxa"/>
          </w:tcPr>
          <w:p w14:paraId="0EF9284D" w14:textId="77777777" w:rsidR="006D09A7" w:rsidRDefault="006D09A7" w:rsidP="006D09A7">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c"/>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c"/>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c"/>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ac"/>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c"/>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c"/>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c"/>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c"/>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c"/>
              <w:spacing w:line="256" w:lineRule="auto"/>
              <w:rPr>
                <w:rFonts w:cs="Arial"/>
              </w:rPr>
            </w:pPr>
            <w:r>
              <w:rPr>
                <w:rFonts w:cs="Arial"/>
              </w:rPr>
              <w:t>APT</w:t>
            </w:r>
          </w:p>
        </w:tc>
        <w:tc>
          <w:tcPr>
            <w:tcW w:w="7834" w:type="dxa"/>
          </w:tcPr>
          <w:p w14:paraId="7AC1220A" w14:textId="77777777" w:rsidR="006D09A7" w:rsidRDefault="006D09A7" w:rsidP="006D09A7">
            <w:pPr>
              <w:pStyle w:val="ac"/>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c"/>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c"/>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c"/>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c"/>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c"/>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c"/>
              <w:spacing w:line="256" w:lineRule="auto"/>
              <w:rPr>
                <w:rFonts w:cs="Arial"/>
              </w:rPr>
            </w:pPr>
            <w:r>
              <w:rPr>
                <w:rFonts w:cs="Arial"/>
              </w:rPr>
              <w:t>Thales</w:t>
            </w:r>
          </w:p>
        </w:tc>
        <w:tc>
          <w:tcPr>
            <w:tcW w:w="7834" w:type="dxa"/>
          </w:tcPr>
          <w:p w14:paraId="5CA06259" w14:textId="77777777" w:rsidR="006D09A7" w:rsidRDefault="006D09A7" w:rsidP="006D09A7">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c"/>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c"/>
              <w:spacing w:line="256" w:lineRule="auto"/>
              <w:rPr>
                <w:rFonts w:cs="Arial"/>
              </w:rPr>
            </w:pPr>
            <w:r>
              <w:rPr>
                <w:rFonts w:cs="Arial"/>
              </w:rPr>
              <w:t>Sony</w:t>
            </w:r>
          </w:p>
        </w:tc>
        <w:tc>
          <w:tcPr>
            <w:tcW w:w="7834" w:type="dxa"/>
          </w:tcPr>
          <w:p w14:paraId="408B0A6C" w14:textId="77777777" w:rsidR="006D09A7" w:rsidRDefault="006D09A7" w:rsidP="006D09A7">
            <w:pPr>
              <w:pStyle w:val="ac"/>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c"/>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lastRenderedPageBreak/>
              <w:t>Fraunhofer</w:t>
            </w:r>
            <w:proofErr w:type="spellEnd"/>
            <w:r>
              <w:rPr>
                <w:rFonts w:cs="Arial"/>
              </w:rPr>
              <w:t xml:space="preserve"> HHI</w:t>
            </w:r>
          </w:p>
        </w:tc>
        <w:tc>
          <w:tcPr>
            <w:tcW w:w="7834" w:type="dxa"/>
          </w:tcPr>
          <w:p w14:paraId="248FCFA8" w14:textId="77777777" w:rsidR="006D09A7" w:rsidRDefault="006D09A7" w:rsidP="006D09A7">
            <w:pPr>
              <w:pStyle w:val="ac"/>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c"/>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c"/>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3A5BC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3A5BCB">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3A5BCB">
      <w:pPr>
        <w:pStyle w:val="aff2"/>
        <w:numPr>
          <w:ilvl w:val="1"/>
          <w:numId w:val="33"/>
        </w:numPr>
        <w:ind w:firstLine="42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3A5BCB">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3A5BCB">
      <w:pPr>
        <w:pStyle w:val="aff2"/>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3A5BCB">
            <w:pPr>
              <w:pStyle w:val="aff2"/>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3A5BCB">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3A5BCB">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3A5BCB">
            <w:pPr>
              <w:pStyle w:val="aff2"/>
              <w:numPr>
                <w:ilvl w:val="0"/>
                <w:numId w:val="27"/>
              </w:numPr>
              <w:ind w:firstLine="42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3A5BCB">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3A5BCB">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3A5BCB">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3A5BCB">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lastRenderedPageBreak/>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w:t>
            </w:r>
            <w:proofErr w:type="spellStart"/>
            <w:r w:rsidR="002F5E9A">
              <w:rPr>
                <w:lang w:val="en-GB"/>
              </w:rPr>
              <w:t>MediaTek</w:t>
            </w:r>
            <w:proofErr w:type="spellEnd"/>
            <w:r w:rsidR="002F5E9A">
              <w:rPr>
                <w:lang w:val="en-GB"/>
              </w:rPr>
              <w:t xml:space="preserve">, Eutelsat, CMCC, </w:t>
            </w:r>
            <w:r w:rsidR="002F5E9A" w:rsidRPr="003F6AF6">
              <w:rPr>
                <w:lang w:val="en-GB"/>
              </w:rPr>
              <w:t xml:space="preserve">Lenovo, Motorola </w:t>
            </w:r>
            <w:r w:rsidR="002F5E9A" w:rsidRPr="003F6AF6">
              <w:rPr>
                <w:lang w:val="en-GB"/>
              </w:rPr>
              <w:lastRenderedPageBreak/>
              <w:t>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3A5BCB">
      <w:pPr>
        <w:pStyle w:val="aff2"/>
        <w:numPr>
          <w:ilvl w:val="0"/>
          <w:numId w:val="34"/>
        </w:numPr>
        <w:ind w:firstLine="42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3A5BCB">
      <w:pPr>
        <w:pStyle w:val="aff2"/>
        <w:numPr>
          <w:ilvl w:val="0"/>
          <w:numId w:val="34"/>
        </w:numPr>
        <w:ind w:firstLine="42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7"/>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c"/>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c"/>
              <w:spacing w:line="256" w:lineRule="auto"/>
              <w:rPr>
                <w:rFonts w:cs="Arial"/>
              </w:rPr>
            </w:pPr>
            <w:proofErr w:type="spellStart"/>
            <w:r>
              <w:rPr>
                <w:rFonts w:cs="Arial"/>
              </w:rPr>
              <w:t>MediaTek</w:t>
            </w:r>
            <w:proofErr w:type="spellEnd"/>
          </w:p>
        </w:tc>
        <w:tc>
          <w:tcPr>
            <w:tcW w:w="7834" w:type="dxa"/>
          </w:tcPr>
          <w:p w14:paraId="36D8339D" w14:textId="77777777" w:rsidR="006D09A7" w:rsidRPr="00CA1E92" w:rsidRDefault="006D09A7" w:rsidP="006D09A7">
            <w:pPr>
              <w:pStyle w:val="ac"/>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c"/>
              <w:spacing w:line="256" w:lineRule="auto"/>
              <w:rPr>
                <w:rFonts w:cs="Arial"/>
              </w:rPr>
            </w:pPr>
            <w:r>
              <w:rPr>
                <w:rFonts w:cs="Arial"/>
              </w:rPr>
              <w:t>Intel</w:t>
            </w:r>
          </w:p>
        </w:tc>
        <w:tc>
          <w:tcPr>
            <w:tcW w:w="7834" w:type="dxa"/>
          </w:tcPr>
          <w:p w14:paraId="12232CB5" w14:textId="77777777" w:rsidR="006D09A7" w:rsidRPr="00CA1E92" w:rsidRDefault="006D09A7" w:rsidP="006D09A7">
            <w:pPr>
              <w:pStyle w:val="ac"/>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c"/>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c"/>
              <w:spacing w:line="256" w:lineRule="auto"/>
              <w:rPr>
                <w:rFonts w:cs="Arial"/>
              </w:rPr>
            </w:pPr>
            <w:r>
              <w:rPr>
                <w:rFonts w:cs="Arial"/>
              </w:rPr>
              <w:t>Apple</w:t>
            </w:r>
          </w:p>
        </w:tc>
        <w:tc>
          <w:tcPr>
            <w:tcW w:w="7834" w:type="dxa"/>
          </w:tcPr>
          <w:p w14:paraId="0737E256" w14:textId="77777777" w:rsidR="006D09A7" w:rsidRDefault="006D09A7" w:rsidP="006D09A7">
            <w:pPr>
              <w:pStyle w:val="ac"/>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c"/>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c"/>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c"/>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c"/>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c"/>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c"/>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c"/>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c"/>
              <w:spacing w:line="256" w:lineRule="auto"/>
              <w:rPr>
                <w:rFonts w:eastAsia="Malgun Gothic" w:cs="Arial"/>
              </w:rPr>
            </w:pPr>
            <w:r>
              <w:rPr>
                <w:rFonts w:cs="Arial" w:hint="eastAsia"/>
              </w:rPr>
              <w:lastRenderedPageBreak/>
              <w:t>X</w:t>
            </w:r>
            <w:r>
              <w:rPr>
                <w:rFonts w:cs="Arial"/>
              </w:rPr>
              <w:t>iaomi</w:t>
            </w:r>
          </w:p>
        </w:tc>
        <w:tc>
          <w:tcPr>
            <w:tcW w:w="7834" w:type="dxa"/>
          </w:tcPr>
          <w:p w14:paraId="05E99001" w14:textId="77777777" w:rsidR="006D09A7" w:rsidRDefault="006D09A7" w:rsidP="006D09A7">
            <w:pPr>
              <w:pStyle w:val="ac"/>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c"/>
              <w:spacing w:line="256" w:lineRule="auto"/>
              <w:rPr>
                <w:rFonts w:cs="Arial"/>
              </w:rPr>
            </w:pPr>
            <w:r>
              <w:rPr>
                <w:rFonts w:cs="Arial" w:hint="eastAsia"/>
              </w:rPr>
              <w:t>ZTE</w:t>
            </w:r>
          </w:p>
        </w:tc>
        <w:tc>
          <w:tcPr>
            <w:tcW w:w="7834" w:type="dxa"/>
          </w:tcPr>
          <w:p w14:paraId="42A58F96" w14:textId="77777777" w:rsidR="006D09A7" w:rsidRDefault="006D09A7" w:rsidP="006D09A7">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c"/>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c"/>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c"/>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c"/>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c"/>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c"/>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c"/>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c"/>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c"/>
              <w:spacing w:line="256" w:lineRule="auto"/>
              <w:rPr>
                <w:rFonts w:cs="Arial"/>
              </w:rPr>
            </w:pPr>
            <w:r>
              <w:rPr>
                <w:rFonts w:cs="Arial"/>
              </w:rPr>
              <w:t>APT</w:t>
            </w:r>
          </w:p>
        </w:tc>
        <w:tc>
          <w:tcPr>
            <w:tcW w:w="7834" w:type="dxa"/>
          </w:tcPr>
          <w:p w14:paraId="7CBFD0C6" w14:textId="77777777" w:rsidR="006D09A7" w:rsidRDefault="006D09A7" w:rsidP="006D09A7">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c"/>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c"/>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c"/>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c"/>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c"/>
              <w:spacing w:line="256" w:lineRule="auto"/>
              <w:rPr>
                <w:rFonts w:cs="Arial"/>
              </w:rPr>
            </w:pPr>
            <w:r>
              <w:rPr>
                <w:rFonts w:cs="Arial"/>
              </w:rPr>
              <w:t>Thales</w:t>
            </w:r>
          </w:p>
        </w:tc>
        <w:tc>
          <w:tcPr>
            <w:tcW w:w="7834" w:type="dxa"/>
          </w:tcPr>
          <w:p w14:paraId="79B56975" w14:textId="77777777" w:rsidR="006D09A7" w:rsidRDefault="006D09A7" w:rsidP="006D09A7">
            <w:pPr>
              <w:pStyle w:val="ac"/>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c"/>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c"/>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c"/>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c"/>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t>
            </w:r>
            <w:proofErr w:type="gramStart"/>
            <w:r w:rsidRPr="00F420E1">
              <w:rPr>
                <w:rFonts w:cs="Arial"/>
              </w:rPr>
              <w:t>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proofErr w:type="gram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c"/>
              <w:spacing w:line="256" w:lineRule="auto"/>
              <w:rPr>
                <w:rFonts w:cs="Arial"/>
              </w:rPr>
            </w:pPr>
            <w:r>
              <w:rPr>
                <w:rFonts w:cs="Arial"/>
              </w:rPr>
              <w:t>Sony</w:t>
            </w:r>
          </w:p>
        </w:tc>
        <w:tc>
          <w:tcPr>
            <w:tcW w:w="7834" w:type="dxa"/>
          </w:tcPr>
          <w:p w14:paraId="02CB3069" w14:textId="77777777" w:rsidR="006D09A7" w:rsidRDefault="006D09A7" w:rsidP="006D09A7">
            <w:pPr>
              <w:pStyle w:val="ac"/>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c"/>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ac"/>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c"/>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c"/>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3A5BCB">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lastRenderedPageBreak/>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3A5BCB">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3A5BCB">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3A5BCB">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3A5BCB">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3A5BCB">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3A5BCB">
      <w:pPr>
        <w:pStyle w:val="aff2"/>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3A5BCB">
      <w:pPr>
        <w:pStyle w:val="aff2"/>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3A5BCB">
      <w:pPr>
        <w:pStyle w:val="aff2"/>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3A5BCB">
      <w:pPr>
        <w:pStyle w:val="aff2"/>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w:t>
      </w:r>
      <w:proofErr w:type="spellStart"/>
      <w:r w:rsidRPr="00BA2B60">
        <w:rPr>
          <w:rFonts w:ascii="Arial" w:hAnsi="Arial" w:cs="Arial"/>
          <w:lang w:eastAsia="x-none"/>
        </w:rPr>
        <w:t>gNB</w:t>
      </w:r>
      <w:proofErr w:type="spellEnd"/>
      <w:r w:rsidRPr="00BA2B60">
        <w:rPr>
          <w:rFonts w:ascii="Arial" w:hAnsi="Arial" w:cs="Arial"/>
          <w:lang w:eastAsia="x-none"/>
        </w:rPr>
        <w:t>.</w:t>
      </w:r>
    </w:p>
    <w:p w14:paraId="24DB5B3F" w14:textId="77777777" w:rsidR="0024133E" w:rsidRPr="00CA1E92" w:rsidRDefault="0024133E" w:rsidP="0024133E">
      <w:pPr>
        <w:pStyle w:val="ac"/>
        <w:spacing w:line="256" w:lineRule="auto"/>
        <w:rPr>
          <w:rFonts w:cs="Arial"/>
        </w:rPr>
      </w:pPr>
    </w:p>
    <w:tbl>
      <w:tblPr>
        <w:tblStyle w:val="aff7"/>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c"/>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c"/>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c"/>
              <w:spacing w:line="256" w:lineRule="auto"/>
              <w:rPr>
                <w:rFonts w:cs="Arial"/>
              </w:rPr>
            </w:pPr>
            <w:proofErr w:type="spellStart"/>
            <w:r>
              <w:rPr>
                <w:rFonts w:cs="Arial"/>
              </w:rPr>
              <w:t>MediaTek</w:t>
            </w:r>
            <w:proofErr w:type="spellEnd"/>
          </w:p>
        </w:tc>
        <w:tc>
          <w:tcPr>
            <w:tcW w:w="7730" w:type="dxa"/>
          </w:tcPr>
          <w:p w14:paraId="2B263870" w14:textId="77777777" w:rsidR="0024133E" w:rsidRPr="00CA1E92" w:rsidRDefault="0024133E" w:rsidP="00A74066">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c"/>
              <w:spacing w:line="256" w:lineRule="auto"/>
              <w:rPr>
                <w:rFonts w:cs="Arial"/>
              </w:rPr>
            </w:pPr>
            <w:r>
              <w:rPr>
                <w:rFonts w:cs="Arial"/>
              </w:rPr>
              <w:t>Intel</w:t>
            </w:r>
          </w:p>
        </w:tc>
        <w:tc>
          <w:tcPr>
            <w:tcW w:w="7730" w:type="dxa"/>
          </w:tcPr>
          <w:p w14:paraId="5A58BFB4" w14:textId="77777777" w:rsidR="0024133E" w:rsidRPr="00CA1E92" w:rsidRDefault="0024133E" w:rsidP="00A74066">
            <w:pPr>
              <w:pStyle w:val="ac"/>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c"/>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c"/>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c"/>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c"/>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c"/>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c"/>
              <w:spacing w:line="256" w:lineRule="auto"/>
              <w:rPr>
                <w:rFonts w:cs="Arial"/>
              </w:rPr>
            </w:pPr>
            <w:r>
              <w:rPr>
                <w:rFonts w:cs="Arial"/>
              </w:rPr>
              <w:t>Apple</w:t>
            </w:r>
          </w:p>
        </w:tc>
        <w:tc>
          <w:tcPr>
            <w:tcW w:w="7730" w:type="dxa"/>
          </w:tcPr>
          <w:p w14:paraId="32CC0A83" w14:textId="77777777" w:rsidR="0024133E" w:rsidRDefault="0024133E" w:rsidP="00A74066">
            <w:pPr>
              <w:pStyle w:val="ac"/>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c"/>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c"/>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c"/>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c"/>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c"/>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c"/>
              <w:spacing w:line="256" w:lineRule="auto"/>
              <w:rPr>
                <w:rFonts w:cs="Arial"/>
              </w:rPr>
            </w:pPr>
            <w:r>
              <w:rPr>
                <w:rFonts w:cs="Arial"/>
              </w:rPr>
              <w:t xml:space="preserve">Support the proposal. Especially in GEO, there is a huge difference between UEs </w:t>
            </w:r>
            <w:r>
              <w:rPr>
                <w:rFonts w:cs="Arial"/>
              </w:rPr>
              <w:lastRenderedPageBreak/>
              <w:t xml:space="preserve">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c"/>
              <w:spacing w:line="256" w:lineRule="auto"/>
              <w:rPr>
                <w:rFonts w:cs="Arial"/>
              </w:rPr>
            </w:pPr>
            <w:r>
              <w:rPr>
                <w:rFonts w:cs="Arial"/>
              </w:rPr>
              <w:lastRenderedPageBreak/>
              <w:t>Qualcomm</w:t>
            </w:r>
          </w:p>
        </w:tc>
        <w:tc>
          <w:tcPr>
            <w:tcW w:w="7730" w:type="dxa"/>
          </w:tcPr>
          <w:p w14:paraId="23DDA41F" w14:textId="77777777" w:rsidR="0024133E" w:rsidRPr="00CA1E92" w:rsidRDefault="0024133E" w:rsidP="00A74066">
            <w:pPr>
              <w:pStyle w:val="ac"/>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c"/>
              <w:spacing w:line="256" w:lineRule="auto"/>
              <w:rPr>
                <w:rFonts w:cs="Arial"/>
              </w:rPr>
            </w:pPr>
            <w:r>
              <w:rPr>
                <w:rFonts w:cs="Arial"/>
              </w:rPr>
              <w:t>Huawei</w:t>
            </w:r>
          </w:p>
        </w:tc>
        <w:tc>
          <w:tcPr>
            <w:tcW w:w="7730" w:type="dxa"/>
          </w:tcPr>
          <w:p w14:paraId="036F9927" w14:textId="77777777" w:rsidR="0024133E" w:rsidRDefault="0024133E" w:rsidP="00A74066">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c"/>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c"/>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c"/>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c"/>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c"/>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c"/>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c"/>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c"/>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c"/>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c"/>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c"/>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c"/>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c"/>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c"/>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c"/>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c"/>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c"/>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c"/>
              <w:spacing w:line="256" w:lineRule="auto"/>
              <w:rPr>
                <w:rFonts w:cs="Arial"/>
              </w:rPr>
            </w:pPr>
            <w:r>
              <w:rPr>
                <w:rFonts w:cs="Arial"/>
              </w:rPr>
              <w:t>APT</w:t>
            </w:r>
          </w:p>
        </w:tc>
        <w:tc>
          <w:tcPr>
            <w:tcW w:w="7730" w:type="dxa"/>
          </w:tcPr>
          <w:p w14:paraId="2D848B58" w14:textId="77777777" w:rsidR="0024133E" w:rsidRDefault="0024133E" w:rsidP="00A74066">
            <w:pPr>
              <w:pStyle w:val="ac"/>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c"/>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c"/>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c"/>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c"/>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c"/>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c"/>
              <w:spacing w:line="256" w:lineRule="auto"/>
              <w:rPr>
                <w:rFonts w:cs="Arial"/>
              </w:rPr>
            </w:pPr>
            <w:r>
              <w:rPr>
                <w:rFonts w:cs="Arial"/>
              </w:rPr>
              <w:t>Thales</w:t>
            </w:r>
          </w:p>
        </w:tc>
        <w:tc>
          <w:tcPr>
            <w:tcW w:w="7730" w:type="dxa"/>
          </w:tcPr>
          <w:p w14:paraId="3BC7AEB4" w14:textId="77777777" w:rsidR="0024133E" w:rsidRDefault="0024133E" w:rsidP="00A74066">
            <w:pPr>
              <w:pStyle w:val="ac"/>
              <w:spacing w:line="256" w:lineRule="auto"/>
              <w:rPr>
                <w:rFonts w:cs="Arial"/>
              </w:rPr>
            </w:pPr>
            <w:r>
              <w:rPr>
                <w:rFonts w:cs="Arial"/>
              </w:rPr>
              <w:t xml:space="preserve">We support the proposal. </w:t>
            </w:r>
          </w:p>
          <w:p w14:paraId="7686119E" w14:textId="77777777" w:rsidR="0024133E" w:rsidRDefault="0024133E" w:rsidP="00A74066">
            <w:pPr>
              <w:pStyle w:val="ac"/>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c"/>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c"/>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c"/>
              <w:spacing w:line="256" w:lineRule="auto"/>
              <w:rPr>
                <w:rFonts w:cs="Arial"/>
              </w:rPr>
            </w:pPr>
            <w:r>
              <w:rPr>
                <w:rFonts w:cs="Arial"/>
              </w:rPr>
              <w:t>Sony</w:t>
            </w:r>
          </w:p>
        </w:tc>
        <w:tc>
          <w:tcPr>
            <w:tcW w:w="7730" w:type="dxa"/>
          </w:tcPr>
          <w:p w14:paraId="0F9B5525" w14:textId="7FE745B3" w:rsidR="0024133E" w:rsidRDefault="0024133E" w:rsidP="0024133E">
            <w:pPr>
              <w:pStyle w:val="ac"/>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c"/>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ac"/>
              <w:spacing w:line="256" w:lineRule="auto"/>
              <w:rPr>
                <w:rFonts w:cs="Arial"/>
              </w:rPr>
            </w:pPr>
            <w:proofErr w:type="spellStart"/>
            <w:r>
              <w:rPr>
                <w:rFonts w:cs="Arial"/>
              </w:rPr>
              <w:t>Fraunhofer</w:t>
            </w:r>
            <w:proofErr w:type="spellEnd"/>
            <w:r>
              <w:rPr>
                <w:rFonts w:cs="Arial"/>
              </w:rPr>
              <w:t xml:space="preserve"> HHI</w:t>
            </w:r>
          </w:p>
        </w:tc>
        <w:tc>
          <w:tcPr>
            <w:tcW w:w="7730" w:type="dxa"/>
          </w:tcPr>
          <w:p w14:paraId="4C641778" w14:textId="77777777" w:rsidR="0024133E" w:rsidRDefault="0024133E" w:rsidP="0024133E">
            <w:pPr>
              <w:pStyle w:val="ac"/>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c"/>
              <w:spacing w:line="256" w:lineRule="auto"/>
              <w:rPr>
                <w:rFonts w:cs="Arial"/>
              </w:rPr>
            </w:pPr>
            <w:r>
              <w:rPr>
                <w:rFonts w:cs="Arial"/>
              </w:rPr>
              <w:t>Eutelsat</w:t>
            </w:r>
          </w:p>
        </w:tc>
        <w:tc>
          <w:tcPr>
            <w:tcW w:w="7730" w:type="dxa"/>
          </w:tcPr>
          <w:p w14:paraId="399E36C9" w14:textId="77777777" w:rsidR="0024133E" w:rsidRDefault="0024133E" w:rsidP="0024133E">
            <w:pPr>
              <w:pStyle w:val="ac"/>
              <w:spacing w:line="256" w:lineRule="auto"/>
              <w:rPr>
                <w:rFonts w:cs="Arial"/>
              </w:rPr>
            </w:pPr>
            <w:r>
              <w:rPr>
                <w:rFonts w:cs="Arial"/>
              </w:rPr>
              <w:t>Agree with proposal</w:t>
            </w:r>
          </w:p>
        </w:tc>
      </w:tr>
    </w:tbl>
    <w:p w14:paraId="063E7356" w14:textId="77777777" w:rsidR="0024133E" w:rsidRPr="00673504" w:rsidRDefault="0024133E" w:rsidP="0069357B">
      <w:pPr>
        <w:pStyle w:val="ac"/>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3A5BCB">
      <w:pPr>
        <w:pStyle w:val="aff2"/>
        <w:numPr>
          <w:ilvl w:val="0"/>
          <w:numId w:val="37"/>
        </w:numPr>
        <w:ind w:firstLine="420"/>
        <w:rPr>
          <w:rFonts w:ascii="Arial" w:hAnsi="Arial"/>
        </w:rPr>
      </w:pPr>
      <w:r>
        <w:rPr>
          <w:rFonts w:ascii="Arial" w:hAnsi="Arial"/>
        </w:rPr>
        <w:lastRenderedPageBreak/>
        <w:t>Option 1: RRC configuration</w:t>
      </w:r>
    </w:p>
    <w:p w14:paraId="09ABCE14" w14:textId="2348845A" w:rsidR="0069357B" w:rsidRPr="0069357B" w:rsidRDefault="0069357B" w:rsidP="003A5BCB">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3A5BCB">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3A5BCB">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3A5BCB">
      <w:pPr>
        <w:pStyle w:val="aff2"/>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3A5BCB">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3A5BCB">
      <w:pPr>
        <w:pStyle w:val="aff2"/>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3A5BCB">
      <w:pPr>
        <w:pStyle w:val="aff2"/>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3A5BCB">
      <w:pPr>
        <w:pStyle w:val="aff2"/>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3A5BCB">
      <w:pPr>
        <w:pStyle w:val="aff2"/>
        <w:numPr>
          <w:ilvl w:val="0"/>
          <w:numId w:val="37"/>
        </w:numPr>
        <w:ind w:firstLine="42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3A5BCB">
      <w:pPr>
        <w:pStyle w:val="aff2"/>
        <w:numPr>
          <w:ilvl w:val="0"/>
          <w:numId w:val="37"/>
        </w:numPr>
        <w:ind w:firstLine="42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c"/>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c"/>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c"/>
              <w:spacing w:line="256" w:lineRule="auto"/>
              <w:rPr>
                <w:rFonts w:cs="Arial"/>
              </w:rPr>
            </w:pPr>
            <w:proofErr w:type="spellStart"/>
            <w:r>
              <w:rPr>
                <w:rFonts w:cs="Arial"/>
              </w:rPr>
              <w:t>MediaTek</w:t>
            </w:r>
            <w:proofErr w:type="spellEnd"/>
          </w:p>
        </w:tc>
        <w:tc>
          <w:tcPr>
            <w:tcW w:w="7834" w:type="dxa"/>
          </w:tcPr>
          <w:p w14:paraId="4056AB39" w14:textId="77777777" w:rsidR="00907CE1" w:rsidRPr="00CA1E92" w:rsidRDefault="00907CE1" w:rsidP="00A74066">
            <w:pPr>
              <w:pStyle w:val="ac"/>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c"/>
              <w:spacing w:line="256" w:lineRule="auto"/>
              <w:rPr>
                <w:rFonts w:cs="Arial"/>
              </w:rPr>
            </w:pPr>
            <w:r>
              <w:rPr>
                <w:rFonts w:cs="Arial"/>
              </w:rPr>
              <w:t>Intel</w:t>
            </w:r>
          </w:p>
        </w:tc>
        <w:tc>
          <w:tcPr>
            <w:tcW w:w="7834" w:type="dxa"/>
          </w:tcPr>
          <w:p w14:paraId="0C2EC22A" w14:textId="77777777" w:rsidR="00907CE1" w:rsidRPr="00CA1E92" w:rsidRDefault="00907CE1" w:rsidP="00A74066">
            <w:pPr>
              <w:pStyle w:val="ac"/>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c"/>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c"/>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c"/>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c"/>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c"/>
              <w:spacing w:line="256" w:lineRule="auto"/>
              <w:rPr>
                <w:rFonts w:cs="Arial"/>
              </w:rPr>
            </w:pPr>
            <w:r>
              <w:rPr>
                <w:rFonts w:cs="Arial"/>
              </w:rPr>
              <w:t>Apple</w:t>
            </w:r>
          </w:p>
        </w:tc>
        <w:tc>
          <w:tcPr>
            <w:tcW w:w="7834" w:type="dxa"/>
          </w:tcPr>
          <w:p w14:paraId="1E821497" w14:textId="77777777" w:rsidR="00907CE1" w:rsidRDefault="00907CE1" w:rsidP="00A74066">
            <w:pPr>
              <w:pStyle w:val="ac"/>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c"/>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c"/>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c"/>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c"/>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c"/>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c"/>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c"/>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w:t>
            </w:r>
            <w:r>
              <w:rPr>
                <w:rFonts w:cs="Arial"/>
              </w:rPr>
              <w:lastRenderedPageBreak/>
              <w:t xml:space="preserve">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c"/>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c"/>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c"/>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c"/>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c"/>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c"/>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c"/>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c"/>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c"/>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c"/>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c"/>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c"/>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c"/>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c"/>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c"/>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c"/>
              <w:spacing w:line="256" w:lineRule="auto"/>
              <w:jc w:val="center"/>
              <w:rPr>
                <w:rFonts w:cs="Arial"/>
              </w:rPr>
            </w:pPr>
            <w:r>
              <w:rPr>
                <w:rFonts w:cs="Arial"/>
              </w:rPr>
              <w:t>APT</w:t>
            </w:r>
          </w:p>
        </w:tc>
        <w:tc>
          <w:tcPr>
            <w:tcW w:w="7834" w:type="dxa"/>
          </w:tcPr>
          <w:p w14:paraId="6DDFF52C" w14:textId="77777777" w:rsidR="00907CE1" w:rsidRDefault="00907CE1" w:rsidP="00A74066">
            <w:pPr>
              <w:pStyle w:val="ac"/>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c"/>
              <w:spacing w:line="256" w:lineRule="auto"/>
              <w:jc w:val="center"/>
              <w:rPr>
                <w:rFonts w:cs="Arial"/>
              </w:rPr>
            </w:pPr>
            <w:r>
              <w:rPr>
                <w:rFonts w:cs="Arial"/>
              </w:rPr>
              <w:t>CAICT</w:t>
            </w:r>
          </w:p>
        </w:tc>
        <w:tc>
          <w:tcPr>
            <w:tcW w:w="7834" w:type="dxa"/>
          </w:tcPr>
          <w:p w14:paraId="5CCB0936" w14:textId="77777777" w:rsidR="00907CE1" w:rsidRDefault="00907CE1" w:rsidP="00A74066">
            <w:pPr>
              <w:pStyle w:val="ac"/>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c"/>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c"/>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c"/>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c"/>
              <w:spacing w:line="256" w:lineRule="auto"/>
              <w:jc w:val="center"/>
              <w:rPr>
                <w:rFonts w:cs="Arial"/>
              </w:rPr>
            </w:pPr>
            <w:r>
              <w:rPr>
                <w:rFonts w:cs="Arial"/>
              </w:rPr>
              <w:t>Thales</w:t>
            </w:r>
          </w:p>
        </w:tc>
        <w:tc>
          <w:tcPr>
            <w:tcW w:w="7834" w:type="dxa"/>
          </w:tcPr>
          <w:p w14:paraId="3EDEE85E" w14:textId="77777777" w:rsidR="00907CE1" w:rsidRDefault="00907CE1" w:rsidP="00A74066">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c"/>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c"/>
              <w:spacing w:line="256" w:lineRule="auto"/>
              <w:jc w:val="center"/>
              <w:rPr>
                <w:rFonts w:cs="Arial"/>
              </w:rPr>
            </w:pPr>
            <w:r>
              <w:rPr>
                <w:rFonts w:cs="Arial"/>
              </w:rPr>
              <w:t>Sony</w:t>
            </w:r>
          </w:p>
        </w:tc>
        <w:tc>
          <w:tcPr>
            <w:tcW w:w="7834" w:type="dxa"/>
          </w:tcPr>
          <w:p w14:paraId="49655662" w14:textId="77777777" w:rsidR="00907CE1" w:rsidRDefault="00907CE1" w:rsidP="00A74066">
            <w:pPr>
              <w:pStyle w:val="ac"/>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c"/>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ac"/>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ac"/>
              <w:spacing w:line="256" w:lineRule="auto"/>
              <w:rPr>
                <w:rFonts w:cs="Arial"/>
              </w:rPr>
            </w:pPr>
            <w:r w:rsidRPr="00894C78">
              <w:rPr>
                <w:rFonts w:cs="Arial"/>
              </w:rPr>
              <w:t xml:space="preserve">We support the proposal 1.2-4. </w:t>
            </w:r>
            <w:r>
              <w:rPr>
                <w:rFonts w:cs="Arial"/>
              </w:rPr>
              <w:t xml:space="preserve">However, it is not clear how the update is triggered, e.g., at </w:t>
            </w:r>
            <w:proofErr w:type="spellStart"/>
            <w:r>
              <w:rPr>
                <w:rFonts w:cs="Arial"/>
              </w:rPr>
              <w:t>gNB</w:t>
            </w:r>
            <w:proofErr w:type="spellEnd"/>
            <w:r>
              <w:rPr>
                <w:rFonts w:cs="Arial"/>
              </w:rPr>
              <w:t xml:space="preserve">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c"/>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c"/>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3A5BCB">
      <w:pPr>
        <w:pStyle w:val="aff2"/>
        <w:numPr>
          <w:ilvl w:val="0"/>
          <w:numId w:val="53"/>
        </w:numPr>
        <w:ind w:firstLine="420"/>
        <w:rPr>
          <w:rFonts w:ascii="Arial" w:hAnsi="Arial" w:cs="Arial"/>
        </w:rPr>
      </w:pPr>
      <w:r>
        <w:rPr>
          <w:rFonts w:ascii="Arial" w:hAnsi="Arial"/>
        </w:rPr>
        <w:t>[</w:t>
      </w:r>
      <w:proofErr w:type="spellStart"/>
      <w:r w:rsidRPr="006D09A7">
        <w:rPr>
          <w:rFonts w:ascii="Arial" w:hAnsi="Arial"/>
        </w:rPr>
        <w:t>MediaTek</w:t>
      </w:r>
      <w:proofErr w:type="spellEnd"/>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3A5BCB">
      <w:pPr>
        <w:pStyle w:val="aff2"/>
        <w:numPr>
          <w:ilvl w:val="0"/>
          <w:numId w:val="53"/>
        </w:numPr>
        <w:ind w:firstLine="420"/>
        <w:rPr>
          <w:rFonts w:ascii="Arial" w:hAnsi="Arial" w:cs="Arial"/>
        </w:rPr>
      </w:pPr>
      <w:r>
        <w:rPr>
          <w:rFonts w:ascii="Arial" w:hAnsi="Arial"/>
        </w:rPr>
        <w:t>[</w:t>
      </w:r>
      <w:proofErr w:type="spellStart"/>
      <w:r w:rsidRPr="00BA2B60">
        <w:rPr>
          <w:rFonts w:ascii="Arial" w:hAnsi="Arial" w:cs="Arial"/>
        </w:rPr>
        <w:t>MediaTek</w:t>
      </w:r>
      <w:proofErr w:type="spellEnd"/>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3A5BC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3A5BC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7"/>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c"/>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c"/>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c"/>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c"/>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c"/>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c"/>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ac"/>
              <w:spacing w:line="252" w:lineRule="auto"/>
              <w:rPr>
                <w:rFonts w:eastAsia="Yu Mincho" w:cs="Arial"/>
                <w:lang w:eastAsia="en-US"/>
              </w:rPr>
            </w:pPr>
            <w:r>
              <w:rPr>
                <w:rFonts w:eastAsia="Yu Mincho" w:cs="Arial"/>
                <w:lang w:eastAsia="en-US"/>
              </w:rPr>
              <w:t xml:space="preserve">Option 1 should be supported as a baseline as many companies commented. Beam specific </w:t>
            </w:r>
            <w:proofErr w:type="spellStart"/>
            <w:r>
              <w:rPr>
                <w:rFonts w:eastAsia="Yu Mincho" w:cs="Arial"/>
                <w:lang w:eastAsia="en-US"/>
              </w:rPr>
              <w:t>Koffset</w:t>
            </w:r>
            <w:proofErr w:type="spellEnd"/>
            <w:r>
              <w:rPr>
                <w:rFonts w:eastAsia="Yu Mincho" w:cs="Arial"/>
                <w:lang w:eastAsia="en-US"/>
              </w:rPr>
              <w:t xml:space="preserve"> can be supported either by configuring in system information to use initial access or by UE specific update of </w:t>
            </w:r>
            <w:proofErr w:type="spellStart"/>
            <w:r>
              <w:rPr>
                <w:rFonts w:eastAsia="Yu Mincho" w:cs="Arial"/>
                <w:lang w:eastAsia="en-US"/>
              </w:rPr>
              <w:t>Koffset</w:t>
            </w:r>
            <w:proofErr w:type="spellEnd"/>
            <w:r>
              <w:rPr>
                <w:rFonts w:eastAsia="Yu Mincho"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c"/>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c"/>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ac"/>
              <w:numPr>
                <w:ilvl w:val="0"/>
                <w:numId w:val="56"/>
              </w:numPr>
              <w:spacing w:line="252" w:lineRule="auto"/>
              <w:rPr>
                <w:rFonts w:eastAsia="Yu Mincho" w:cs="Arial"/>
                <w:lang w:eastAsia="en-US"/>
              </w:rPr>
            </w:pPr>
            <w:r>
              <w:rPr>
                <w:rFonts w:eastAsia="Yu Mincho" w:cs="Arial"/>
                <w:lang w:eastAsia="en-US"/>
              </w:rPr>
              <w:lastRenderedPageBreak/>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ac"/>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c"/>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ac"/>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c"/>
              <w:spacing w:line="256" w:lineRule="auto"/>
              <w:rPr>
                <w:rFonts w:cs="Arial"/>
              </w:rPr>
            </w:pPr>
            <w:r>
              <w:rPr>
                <w:rFonts w:cs="Arial"/>
              </w:rPr>
              <w:t xml:space="preserve">Fine with moderator’s proposal since each of option can be used corresponding to different </w:t>
            </w:r>
            <w:proofErr w:type="spellStart"/>
            <w:r>
              <w:rPr>
                <w:rFonts w:cs="Arial"/>
              </w:rPr>
              <w:t>gNB</w:t>
            </w:r>
            <w:proofErr w:type="spellEnd"/>
            <w:r>
              <w:rPr>
                <w:rFonts w:cs="Arial"/>
              </w:rPr>
              <w:t xml:space="preserve">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c"/>
              <w:spacing w:line="256" w:lineRule="auto"/>
              <w:rPr>
                <w:rFonts w:cs="Arial"/>
              </w:rPr>
            </w:pPr>
            <w:r>
              <w:rPr>
                <w:rFonts w:cs="Arial"/>
              </w:rPr>
              <w:t>Huawei</w:t>
            </w:r>
          </w:p>
        </w:tc>
        <w:tc>
          <w:tcPr>
            <w:tcW w:w="7834" w:type="dxa"/>
          </w:tcPr>
          <w:p w14:paraId="2D76EE3B" w14:textId="04EA7B74" w:rsidR="00B3374C" w:rsidRDefault="00B3374C" w:rsidP="00B3374C">
            <w:pPr>
              <w:pStyle w:val="ac"/>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c"/>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c"/>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c"/>
              <w:spacing w:line="256" w:lineRule="auto"/>
              <w:rPr>
                <w:rFonts w:cs="Arial"/>
              </w:rPr>
            </w:pPr>
            <w:r>
              <w:rPr>
                <w:rFonts w:cs="Arial"/>
              </w:rPr>
              <w:t>Apple</w:t>
            </w:r>
          </w:p>
        </w:tc>
        <w:tc>
          <w:tcPr>
            <w:tcW w:w="7834" w:type="dxa"/>
          </w:tcPr>
          <w:p w14:paraId="3EB5195D" w14:textId="5C02CC74" w:rsidR="008F5040" w:rsidRDefault="008F5040" w:rsidP="008F5040">
            <w:pPr>
              <w:pStyle w:val="ac"/>
              <w:spacing w:line="256" w:lineRule="auto"/>
              <w:rPr>
                <w:rFonts w:cs="Arial"/>
              </w:rPr>
            </w:pPr>
            <w:r>
              <w:rPr>
                <w:rFonts w:cs="Arial"/>
              </w:rPr>
              <w:t xml:space="preserve">We are not sure whether it is worth to increase broadcast signaling via multiple beam specific </w:t>
            </w:r>
            <w:proofErr w:type="spellStart"/>
            <w:r>
              <w:rPr>
                <w:rFonts w:cs="Arial"/>
              </w:rPr>
              <w:t>Koffset</w:t>
            </w:r>
            <w:proofErr w:type="spellEnd"/>
            <w:r>
              <w:rPr>
                <w:rFonts w:cs="Arial"/>
              </w:rPr>
              <w:t xml:space="preserve">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c"/>
              <w:spacing w:line="256" w:lineRule="auto"/>
              <w:rPr>
                <w:rFonts w:cs="Arial"/>
              </w:rPr>
            </w:pPr>
            <w:r>
              <w:rPr>
                <w:rFonts w:cs="Arial"/>
              </w:rPr>
              <w:t>APT</w:t>
            </w:r>
          </w:p>
        </w:tc>
        <w:tc>
          <w:tcPr>
            <w:tcW w:w="7834" w:type="dxa"/>
          </w:tcPr>
          <w:p w14:paraId="0838EC22" w14:textId="77777777" w:rsidR="00781A5A" w:rsidRDefault="00781A5A" w:rsidP="00781A5A">
            <w:pPr>
              <w:pStyle w:val="ac"/>
              <w:spacing w:line="256" w:lineRule="auto"/>
              <w:rPr>
                <w:rFonts w:cs="Arial"/>
              </w:rPr>
            </w:pPr>
            <w:r>
              <w:rPr>
                <w:rFonts w:cs="Arial"/>
              </w:rPr>
              <w:t>Support Proposal 1.3-1.</w:t>
            </w:r>
          </w:p>
          <w:p w14:paraId="0622EBB5" w14:textId="0AC79A30" w:rsidR="00781A5A" w:rsidRDefault="00781A5A" w:rsidP="00781A5A">
            <w:pPr>
              <w:pStyle w:val="ac"/>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c"/>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c"/>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ac"/>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c"/>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ac"/>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ac"/>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ac"/>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ac"/>
              <w:spacing w:line="256" w:lineRule="auto"/>
              <w:rPr>
                <w:rFonts w:eastAsiaTheme="minorEastAsia" w:cs="Arial" w:hint="eastAsia"/>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ac"/>
              <w:spacing w:line="256" w:lineRule="auto"/>
              <w:rPr>
                <w:rFonts w:cs="Arial"/>
              </w:rPr>
            </w:pPr>
            <w:r>
              <w:rPr>
                <w:rFonts w:cs="Arial"/>
              </w:rPr>
              <w:t>Agree</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3A5BCB">
      <w:pPr>
        <w:pStyle w:val="aff2"/>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proofErr w:type="spellStart"/>
      <w:r w:rsidR="00320B88">
        <w:rPr>
          <w:rFonts w:ascii="Arial" w:hAnsi="Arial" w:cs="Arial"/>
        </w:rPr>
        <w:t>MediaTek</w:t>
      </w:r>
      <w:proofErr w:type="spellEnd"/>
      <w:r w:rsidR="00320B88">
        <w:rPr>
          <w:rFonts w:ascii="Arial" w:hAnsi="Arial" w:cs="Arial"/>
        </w:rPr>
        <w:t xml:space="preserve">,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w:t>
      </w:r>
      <w:proofErr w:type="spellStart"/>
      <w:r w:rsidR="0024133E" w:rsidRPr="0024133E">
        <w:rPr>
          <w:rFonts w:ascii="Arial" w:hAnsi="Arial" w:cs="Arial"/>
          <w:lang w:eastAsia="x-none"/>
        </w:rPr>
        <w:t>gNB</w:t>
      </w:r>
      <w:proofErr w:type="spellEnd"/>
      <w:r w:rsidR="0024133E" w:rsidRPr="0024133E">
        <w:rPr>
          <w:rFonts w:ascii="Arial" w:hAnsi="Arial" w:cs="Arial"/>
          <w:lang w:eastAsia="x-none"/>
        </w:rPr>
        <w:t>.</w:t>
      </w:r>
    </w:p>
    <w:p w14:paraId="453C8478" w14:textId="152D77B6" w:rsidR="0024133E" w:rsidRPr="00320B88" w:rsidRDefault="00320B88" w:rsidP="003A5BCB">
      <w:pPr>
        <w:pStyle w:val="aff2"/>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3A5BCB">
      <w:pPr>
        <w:pStyle w:val="aff2"/>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3A5BCB">
      <w:pPr>
        <w:pStyle w:val="aff2"/>
        <w:numPr>
          <w:ilvl w:val="0"/>
          <w:numId w:val="50"/>
        </w:numPr>
        <w:ind w:firstLine="420"/>
        <w:rPr>
          <w:rFonts w:ascii="Arial" w:hAnsi="Arial" w:cs="Arial"/>
        </w:rPr>
      </w:pPr>
      <w:r w:rsidRPr="00320B88">
        <w:rPr>
          <w:rFonts w:ascii="Arial" w:hAnsi="Arial" w:cs="Arial"/>
        </w:rPr>
        <w:t>[CATT, Xiaomi</w:t>
      </w:r>
      <w:r>
        <w:rPr>
          <w:rFonts w:ascii="Arial" w:hAnsi="Arial" w:cs="Arial"/>
        </w:rPr>
        <w:t xml:space="preserve">, </w:t>
      </w:r>
      <w:proofErr w:type="gramStart"/>
      <w:r>
        <w:rPr>
          <w:rFonts w:ascii="Arial" w:hAnsi="Arial" w:cs="Arial"/>
        </w:rPr>
        <w:t>ZTE</w:t>
      </w:r>
      <w:proofErr w:type="gramEnd"/>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3A5BCB">
      <w:pPr>
        <w:pStyle w:val="aff2"/>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w:t>
      </w:r>
      <w:proofErr w:type="spellStart"/>
      <w:r w:rsidRPr="00907CE1">
        <w:rPr>
          <w:rFonts w:ascii="Arial" w:hAnsi="Arial" w:cs="Arial"/>
          <w:highlight w:val="yellow"/>
          <w:lang w:eastAsia="x-none"/>
        </w:rPr>
        <w:t>gNB</w:t>
      </w:r>
      <w:proofErr w:type="spellEnd"/>
      <w:r w:rsidRPr="00907CE1">
        <w:rPr>
          <w:rFonts w:ascii="Arial" w:hAnsi="Arial" w:cs="Arial"/>
          <w:highlight w:val="yellow"/>
          <w:lang w:eastAsia="x-none"/>
        </w:rPr>
        <w:t>.</w:t>
      </w:r>
    </w:p>
    <w:p w14:paraId="63BC4AC0" w14:textId="5507EA47" w:rsidR="00907CE1" w:rsidRPr="00907CE1" w:rsidRDefault="00907CE1" w:rsidP="006D09A7">
      <w:pPr>
        <w:rPr>
          <w:rFonts w:ascii="Arial" w:hAnsi="Arial" w:cs="Arial"/>
        </w:rPr>
      </w:pPr>
      <w:r w:rsidRPr="00907CE1">
        <w:rPr>
          <w:rFonts w:ascii="Arial" w:hAnsi="Arial" w:cs="Arial"/>
          <w:highlight w:val="yellow"/>
        </w:rPr>
        <w:lastRenderedPageBreak/>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3A5BCB">
      <w:pPr>
        <w:pStyle w:val="aff2"/>
        <w:numPr>
          <w:ilvl w:val="0"/>
          <w:numId w:val="55"/>
        </w:numPr>
        <w:ind w:firstLine="420"/>
        <w:rPr>
          <w:rFonts w:ascii="Arial" w:hAnsi="Arial" w:cs="Arial"/>
        </w:rPr>
      </w:pPr>
      <w:r>
        <w:rPr>
          <w:rFonts w:ascii="Arial" w:hAnsi="Arial" w:cs="Arial"/>
        </w:rPr>
        <w:t>[</w:t>
      </w:r>
      <w:proofErr w:type="spellStart"/>
      <w:r w:rsidRPr="00907CE1">
        <w:rPr>
          <w:rFonts w:ascii="Arial" w:hAnsi="Arial" w:cs="Arial"/>
        </w:rPr>
        <w:t>MediaTek</w:t>
      </w:r>
      <w:proofErr w:type="spellEnd"/>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c"/>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E0D31">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E0D31">
                            <w:pPr>
                              <w:pStyle w:val="aff2"/>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f2"/>
                              <w:numPr>
                                <w:ilvl w:val="1"/>
                                <w:numId w:val="39"/>
                              </w:numPr>
                              <w:ind w:firstLine="420"/>
                            </w:pPr>
                            <w:r w:rsidRPr="00581141">
                              <w:t>How to modify the timing relationship?</w:t>
                            </w:r>
                          </w:p>
                          <w:p w14:paraId="7A80EBE9" w14:textId="77777777" w:rsidR="00176832" w:rsidRPr="00581141" w:rsidRDefault="00176832" w:rsidP="007E0D31">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E0D31">
                            <w:pPr>
                              <w:pStyle w:val="aff2"/>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E0D31">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E0D31">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E0D31">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E0D31">
                      <w:pPr>
                        <w:pStyle w:val="aff2"/>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176832" w:rsidRPr="00581141" w:rsidRDefault="00176832" w:rsidP="007E0D31">
                      <w:pPr>
                        <w:pStyle w:val="aff2"/>
                        <w:numPr>
                          <w:ilvl w:val="1"/>
                          <w:numId w:val="39"/>
                        </w:numPr>
                        <w:ind w:firstLine="420"/>
                      </w:pPr>
                      <w:r w:rsidRPr="00581141">
                        <w:t>How to modify the timing relationship?</w:t>
                      </w:r>
                    </w:p>
                    <w:p w14:paraId="7A80EBE9" w14:textId="77777777" w:rsidR="00176832" w:rsidRPr="00581141" w:rsidRDefault="00176832" w:rsidP="007E0D31">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E0D31">
                      <w:pPr>
                        <w:pStyle w:val="aff2"/>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3A5BCB">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E0D31">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E0D31">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E0D31">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E0D31">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E0D31">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3A5BCB">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3A5BCB">
      <w:pPr>
        <w:pStyle w:val="aff2"/>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o:ole="">
                                  <v:imagedata r:id="rId13" o:title=""/>
                                </v:shape>
                                <o:OLEObject Type="Embed" ProgID="Equation.3" ShapeID="_x0000_i1026" DrawAspect="Content" ObjectID="_1666443144" r:id="rId14"/>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43145" r:id="rId16"/>
                              </w:object>
                            </w:r>
                            <w:r w:rsidRPr="003F599E">
                              <w:t xml:space="preserve"> where </w:t>
                            </w:r>
                            <w:r w:rsidRPr="003F599E">
                              <w:rPr>
                                <w:noProof/>
                                <w:position w:val="-12"/>
                              </w:rPr>
                              <w:object w:dxaOrig="3732" w:dyaOrig="360" w14:anchorId="2D3A37D8">
                                <v:shape id="_x0000_i1030" type="#_x0000_t75" alt="" style="width:186.55pt;height:18.7pt;mso-width-percent:0;mso-height-percent:0;mso-width-percent:0;mso-height-percent:0">
                                  <v:imagedata r:id="rId17" o:title=""/>
                                </v:shape>
                                <o:OLEObject Type="Embed" ProgID="Equation.3" ShapeID="_x0000_i1030" DrawAspect="Content" ObjectID="_1666443146"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6pt;height:12.6pt;mso-width-percent:0;mso-height-percent:0;mso-width-percent:0;mso-height-percent:0" o:ole="">
                            <v:imagedata r:id="rId13" o:title=""/>
                          </v:shape>
                          <o:OLEObject Type="Embed" ProgID="Equation.3" ShapeID="_x0000_i1026" DrawAspect="Content" ObjectID="_1666443144" r:id="rId19"/>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43145" r:id="rId20"/>
                        </w:object>
                      </w:r>
                      <w:r w:rsidRPr="003F599E">
                        <w:t xml:space="preserve"> where </w:t>
                      </w:r>
                      <w:r w:rsidRPr="003F599E">
                        <w:rPr>
                          <w:noProof/>
                          <w:position w:val="-12"/>
                        </w:rPr>
                        <w:object w:dxaOrig="3732" w:dyaOrig="360" w14:anchorId="2D3A37D8">
                          <v:shape id="_x0000_i1030" type="#_x0000_t75" alt="" style="width:186.55pt;height:18.7pt;mso-width-percent:0;mso-height-percent:0;mso-width-percent:0;mso-height-percent:0">
                            <v:imagedata r:id="rId17" o:title=""/>
                          </v:shape>
                          <o:OLEObject Type="Embed" ProgID="Equation.3" ShapeID="_x0000_i1030" DrawAspect="Content" ObjectID="_1666443146"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3A5BCB">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3A5BCB">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3A5BC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3A5BC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3A5BCB">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3A5BCB">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3A5BCB">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3A5BCB">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c"/>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c"/>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c"/>
        <w:spacing w:line="256" w:lineRule="auto"/>
        <w:rPr>
          <w:rFonts w:cs="Arial"/>
          <w:highlight w:val="yellow"/>
        </w:rPr>
      </w:pPr>
    </w:p>
    <w:p w14:paraId="2932B6AB" w14:textId="77777777" w:rsidR="00333AB0" w:rsidRPr="00673504"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c"/>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c"/>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c"/>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c"/>
              <w:spacing w:line="256" w:lineRule="auto"/>
              <w:rPr>
                <w:rFonts w:cs="Arial"/>
              </w:rPr>
            </w:pPr>
            <w:r>
              <w:rPr>
                <w:rFonts w:cs="Arial"/>
              </w:rPr>
              <w:t>Intel</w:t>
            </w:r>
          </w:p>
        </w:tc>
        <w:tc>
          <w:tcPr>
            <w:tcW w:w="7834" w:type="dxa"/>
          </w:tcPr>
          <w:p w14:paraId="119CD7D2" w14:textId="77777777" w:rsidR="009E2809" w:rsidRPr="00CA1E92" w:rsidRDefault="009E2809" w:rsidP="006D09A7">
            <w:pPr>
              <w:pStyle w:val="ac"/>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c"/>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c"/>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c"/>
              <w:spacing w:line="256" w:lineRule="auto"/>
              <w:rPr>
                <w:rFonts w:cs="Arial"/>
              </w:rPr>
            </w:pPr>
            <w:r>
              <w:rPr>
                <w:rFonts w:cs="Arial"/>
              </w:rPr>
              <w:t>Apple</w:t>
            </w:r>
          </w:p>
        </w:tc>
        <w:tc>
          <w:tcPr>
            <w:tcW w:w="7834" w:type="dxa"/>
          </w:tcPr>
          <w:p w14:paraId="792185DC" w14:textId="77777777" w:rsidR="009E2809" w:rsidRDefault="009E2809" w:rsidP="006D09A7">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c"/>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c"/>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c"/>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c"/>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c"/>
              <w:spacing w:line="256" w:lineRule="auto"/>
              <w:rPr>
                <w:rFonts w:cs="Arial"/>
              </w:rPr>
            </w:pPr>
            <w:r>
              <w:rPr>
                <w:rFonts w:cs="Arial"/>
              </w:rPr>
              <w:t xml:space="preserve">Given that we don’t think it’s feasible to have DL and UL frame aligned at gNB with </w:t>
            </w:r>
            <w:r>
              <w:rPr>
                <w:rFonts w:cs="Arial"/>
              </w:rPr>
              <w:lastRenderedPageBreak/>
              <w:t>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c"/>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c"/>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c"/>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c"/>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c"/>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c"/>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c"/>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c"/>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c"/>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c"/>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c"/>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c"/>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c"/>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c"/>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c"/>
              <w:spacing w:line="256" w:lineRule="auto"/>
              <w:rPr>
                <w:rFonts w:cs="Arial"/>
              </w:rPr>
            </w:pPr>
            <w:r>
              <w:rPr>
                <w:rFonts w:cs="Arial"/>
              </w:rPr>
              <w:t>APT</w:t>
            </w:r>
          </w:p>
        </w:tc>
        <w:tc>
          <w:tcPr>
            <w:tcW w:w="7834" w:type="dxa"/>
          </w:tcPr>
          <w:p w14:paraId="14AE6FE0" w14:textId="77777777" w:rsidR="009E2809" w:rsidRDefault="009E2809" w:rsidP="006D09A7">
            <w:pPr>
              <w:pStyle w:val="ac"/>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c"/>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c"/>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c"/>
              <w:spacing w:line="256" w:lineRule="auto"/>
              <w:rPr>
                <w:rFonts w:cs="Arial"/>
              </w:rPr>
            </w:pPr>
            <w:r>
              <w:rPr>
                <w:rFonts w:cs="Arial"/>
              </w:rPr>
              <w:t>Thales</w:t>
            </w:r>
          </w:p>
        </w:tc>
        <w:tc>
          <w:tcPr>
            <w:tcW w:w="7834" w:type="dxa"/>
          </w:tcPr>
          <w:p w14:paraId="7D0D2174" w14:textId="77777777" w:rsidR="009E2809" w:rsidRDefault="009E2809" w:rsidP="006D09A7">
            <w:pPr>
              <w:pStyle w:val="ac"/>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c"/>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c"/>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c"/>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c"/>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c"/>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c"/>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c"/>
              <w:spacing w:line="256" w:lineRule="auto"/>
              <w:rPr>
                <w:rFonts w:cs="Arial"/>
              </w:rPr>
            </w:pPr>
            <w:r>
              <w:rPr>
                <w:rFonts w:cs="Arial"/>
              </w:rPr>
              <w:t>Eutelsat</w:t>
            </w:r>
          </w:p>
        </w:tc>
        <w:tc>
          <w:tcPr>
            <w:tcW w:w="7834" w:type="dxa"/>
          </w:tcPr>
          <w:p w14:paraId="4D6B7136" w14:textId="77777777" w:rsidR="009E2809" w:rsidRDefault="009E2809" w:rsidP="006D09A7">
            <w:pPr>
              <w:pStyle w:val="ac"/>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3A5BCB">
      <w:pPr>
        <w:pStyle w:val="aff2"/>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3A5BCB">
      <w:pPr>
        <w:pStyle w:val="aff2"/>
        <w:numPr>
          <w:ilvl w:val="0"/>
          <w:numId w:val="54"/>
        </w:numPr>
        <w:ind w:firstLine="42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3A5BCB">
      <w:pPr>
        <w:pStyle w:val="aff2"/>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3A5BCB">
      <w:pPr>
        <w:pStyle w:val="aff2"/>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3A5BCB">
      <w:pPr>
        <w:pStyle w:val="aff2"/>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3A5BCB">
      <w:pPr>
        <w:pStyle w:val="aff2"/>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3A5BCB">
      <w:pPr>
        <w:pStyle w:val="aff2"/>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3A5BCB">
      <w:pPr>
        <w:pStyle w:val="aff2"/>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c"/>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c"/>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f7"/>
        <w:tblW w:w="0" w:type="auto"/>
        <w:tblLook w:val="04A0" w:firstRow="1" w:lastRow="0" w:firstColumn="1" w:lastColumn="0" w:noHBand="0" w:noVBand="1"/>
      </w:tblPr>
      <w:tblGrid>
        <w:gridCol w:w="1329"/>
        <w:gridCol w:w="8300"/>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ac"/>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ac"/>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ac"/>
              <w:spacing w:line="256" w:lineRule="auto"/>
              <w:rPr>
                <w:rFonts w:eastAsiaTheme="minorEastAsia" w:cs="Arial"/>
              </w:rPr>
            </w:pPr>
            <w:r>
              <w:rPr>
                <w:rFonts w:eastAsiaTheme="minorEastAsia" w:cs="Arial" w:hint="eastAsia"/>
              </w:rPr>
              <w:t>OPPO</w:t>
            </w:r>
          </w:p>
        </w:tc>
        <w:tc>
          <w:tcPr>
            <w:tcW w:w="8300" w:type="dxa"/>
          </w:tcPr>
          <w:p w14:paraId="39BF2B79" w14:textId="49FD869E" w:rsidR="000C7967" w:rsidRPr="00A74066" w:rsidRDefault="00A74066" w:rsidP="00A74066">
            <w:pPr>
              <w:pStyle w:val="ac"/>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ac"/>
              <w:spacing w:line="256" w:lineRule="auto"/>
              <w:jc w:val="center"/>
              <w:rPr>
                <w:rFonts w:eastAsia="Malgun Gothic" w:cs="Arial"/>
              </w:rPr>
            </w:pPr>
            <w:r>
              <w:rPr>
                <w:rFonts w:eastAsia="Malgun Gothic" w:cs="Arial" w:hint="eastAsia"/>
              </w:rPr>
              <w:t>Samsung</w:t>
            </w:r>
          </w:p>
        </w:tc>
        <w:tc>
          <w:tcPr>
            <w:tcW w:w="8300" w:type="dxa"/>
          </w:tcPr>
          <w:p w14:paraId="735F4D85" w14:textId="79C4FF5D" w:rsidR="002A27D8" w:rsidRPr="002A27D8" w:rsidRDefault="002A27D8" w:rsidP="002A27D8">
            <w:pPr>
              <w:pStyle w:val="ac"/>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w:t>
            </w:r>
            <w:bookmarkStart w:id="6" w:name="_GoBack"/>
            <w:r w:rsidRPr="002A27D8">
              <w:rPr>
                <w:rFonts w:cs="Arial"/>
              </w:rPr>
              <w:t xml:space="preserve"> before "K_offset" </w:t>
            </w:r>
            <w:bookmarkEnd w:id="6"/>
            <w:r w:rsidRPr="002A27D8">
              <w:rPr>
                <w:rFonts w:cs="Arial"/>
              </w:rPr>
              <w:t>in four sub-bullets</w:t>
            </w:r>
            <w:r>
              <w:rPr>
                <w:rFonts w:cs="Arial"/>
              </w:rPr>
              <w:t xml:space="preserve"> </w:t>
            </w:r>
            <w:r w:rsidRPr="002A27D8">
              <w:rPr>
                <w:rFonts w:cs="Arial"/>
              </w:rPr>
              <w:t>for clarification.</w:t>
            </w:r>
          </w:p>
          <w:p w14:paraId="677F5298" w14:textId="2A6D08DC" w:rsidR="000C7967" w:rsidRDefault="002A27D8" w:rsidP="002A27D8">
            <w:pPr>
              <w:pStyle w:val="ac"/>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ac"/>
              <w:spacing w:line="256" w:lineRule="auto"/>
              <w:rPr>
                <w:rFonts w:cs="Arial"/>
              </w:rPr>
            </w:pPr>
            <w:r>
              <w:rPr>
                <w:rFonts w:eastAsia="Yu Mincho" w:cs="Arial"/>
                <w:lang w:eastAsia="en-US"/>
              </w:rPr>
              <w:t>Panasonic</w:t>
            </w:r>
          </w:p>
        </w:tc>
        <w:tc>
          <w:tcPr>
            <w:tcW w:w="8300" w:type="dxa"/>
          </w:tcPr>
          <w:p w14:paraId="16717EDE" w14:textId="4EDCF286" w:rsidR="008A10DA" w:rsidRDefault="008A10DA" w:rsidP="008A10DA">
            <w:pPr>
              <w:pStyle w:val="ac"/>
              <w:spacing w:line="256" w:lineRule="auto"/>
              <w:rPr>
                <w:rFonts w:cs="Arial"/>
              </w:rPr>
            </w:pPr>
            <w:r>
              <w:rPr>
                <w:rFonts w:eastAsia="Yu Mincho" w:cs="Arial"/>
                <w:lang w:eastAsia="en-US"/>
              </w:rPr>
              <w:t>Support proposal 2.3-1.</w:t>
            </w:r>
          </w:p>
        </w:tc>
      </w:tr>
      <w:tr w:rsidR="0010783D" w14:paraId="3DC09C70" w14:textId="77777777" w:rsidTr="00781A5A">
        <w:tc>
          <w:tcPr>
            <w:tcW w:w="1329" w:type="dxa"/>
          </w:tcPr>
          <w:p w14:paraId="3CD2B3F7" w14:textId="47D0F117" w:rsidR="0010783D" w:rsidRPr="0010783D" w:rsidRDefault="0010783D" w:rsidP="0010783D">
            <w:pPr>
              <w:pStyle w:val="ac"/>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ac"/>
              <w:spacing w:line="256" w:lineRule="auto"/>
              <w:rPr>
                <w:rFonts w:cs="Arial"/>
              </w:rPr>
            </w:pPr>
            <w:r>
              <w:rPr>
                <w:rFonts w:cs="Arial"/>
              </w:rPr>
              <w:t>Fine to take both cases (i.e., aligned and unaligned) for discussion.</w:t>
            </w:r>
          </w:p>
          <w:p w14:paraId="4DF793B5" w14:textId="77777777" w:rsidR="0010783D" w:rsidRDefault="0010783D" w:rsidP="0010783D">
            <w:pPr>
              <w:pStyle w:val="ac"/>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c"/>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c"/>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ac"/>
              <w:spacing w:line="256" w:lineRule="auto"/>
              <w:rPr>
                <w:rFonts w:cs="Arial"/>
              </w:rPr>
            </w:pPr>
            <w:r>
              <w:rPr>
                <w:rFonts w:eastAsiaTheme="minorEastAsia" w:cs="Arial" w:hint="eastAsia"/>
              </w:rPr>
              <w:t>C</w:t>
            </w:r>
            <w:r>
              <w:rPr>
                <w:rFonts w:eastAsiaTheme="minorEastAsia" w:cs="Arial"/>
              </w:rPr>
              <w:t>MCC</w:t>
            </w:r>
          </w:p>
        </w:tc>
        <w:tc>
          <w:tcPr>
            <w:tcW w:w="8300" w:type="dxa"/>
          </w:tcPr>
          <w:p w14:paraId="3D3CB861" w14:textId="77777777"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c"/>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c"/>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c"/>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c"/>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c"/>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c"/>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c"/>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c"/>
              <w:spacing w:line="256" w:lineRule="auto"/>
              <w:rPr>
                <w:rFonts w:eastAsiaTheme="minorEastAsia" w:cs="Arial"/>
              </w:rPr>
            </w:pPr>
          </w:p>
          <w:p w14:paraId="6E90E020" w14:textId="158A2858" w:rsidR="00BD240D" w:rsidRDefault="00BD240D" w:rsidP="00BD240D">
            <w:pPr>
              <w:pStyle w:val="ac"/>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ac"/>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ac"/>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ac"/>
              <w:spacing w:line="256" w:lineRule="auto"/>
              <w:rPr>
                <w:rFonts w:cs="Arial"/>
              </w:rPr>
            </w:pPr>
            <w:r>
              <w:rPr>
                <w:rFonts w:cs="Arial"/>
              </w:rPr>
              <w:t>APT</w:t>
            </w:r>
          </w:p>
        </w:tc>
        <w:tc>
          <w:tcPr>
            <w:tcW w:w="8300" w:type="dxa"/>
          </w:tcPr>
          <w:p w14:paraId="428AFB1D" w14:textId="77777777" w:rsidR="00781A5A" w:rsidRPr="00BB665D" w:rsidRDefault="00781A5A" w:rsidP="00781A5A">
            <w:pPr>
              <w:pStyle w:val="ac"/>
              <w:spacing w:line="256" w:lineRule="auto"/>
              <w:rPr>
                <w:rFonts w:eastAsia="Yu Mincho" w:cs="Arial"/>
                <w:lang w:eastAsia="en-US"/>
              </w:rPr>
            </w:pPr>
            <w:r w:rsidRPr="00BB665D">
              <w:rPr>
                <w:rFonts w:eastAsia="Yu Mincho" w:cs="Arial"/>
                <w:lang w:eastAsia="en-US"/>
              </w:rPr>
              <w:t>Support proposal 2.3-1.</w:t>
            </w:r>
          </w:p>
          <w:p w14:paraId="68D05DC7" w14:textId="505FA80E" w:rsidR="00781A5A" w:rsidRPr="00BB665D" w:rsidRDefault="00781A5A" w:rsidP="00781A5A">
            <w:pPr>
              <w:pStyle w:val="ac"/>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c"/>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c"/>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Default="00781A5A" w:rsidP="00781A5A">
            <w:pPr>
              <w:pStyle w:val="ac"/>
              <w:widowControl/>
              <w:numPr>
                <w:ilvl w:val="0"/>
                <w:numId w:val="14"/>
              </w:numPr>
              <w:spacing w:line="257" w:lineRule="auto"/>
              <w:contextualSpacing/>
              <w:rPr>
                <w:rFonts w:cs="Arial"/>
              </w:rPr>
            </w:pPr>
            <w:r w:rsidRPr="00BB665D">
              <w:rPr>
                <w:rFonts w:cs="Arial"/>
              </w:rPr>
              <w:t>SP SRS Activation/Deactivation MAC CE</w:t>
            </w:r>
          </w:p>
          <w:p w14:paraId="27790C5D" w14:textId="77777777" w:rsidR="00781A5A" w:rsidRPr="00BB665D" w:rsidRDefault="00781A5A" w:rsidP="00781A5A">
            <w:pPr>
              <w:pStyle w:val="ac"/>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c"/>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c"/>
              <w:spacing w:line="256" w:lineRule="auto"/>
              <w:rPr>
                <w:rFonts w:cs="Arial"/>
              </w:rPr>
            </w:pPr>
            <w:r>
              <w:rPr>
                <w:rFonts w:cs="Arial"/>
              </w:rPr>
              <w:t>D</w:t>
            </w:r>
            <w:r w:rsidRPr="00BB665D">
              <w:rPr>
                <w:rFonts w:cs="Arial"/>
              </w:rPr>
              <w:t>L MAC-CE</w:t>
            </w:r>
          </w:p>
          <w:p w14:paraId="3E245DF9" w14:textId="77777777" w:rsidR="00781A5A" w:rsidRDefault="00781A5A" w:rsidP="00781A5A">
            <w:pPr>
              <w:pStyle w:val="ac"/>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c"/>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c"/>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781A5A">
        <w:tc>
          <w:tcPr>
            <w:tcW w:w="1329" w:type="dxa"/>
          </w:tcPr>
          <w:p w14:paraId="04788E43" w14:textId="5A316648" w:rsidR="007E0D31" w:rsidRDefault="007E0D31" w:rsidP="008F5040">
            <w:pPr>
              <w:pStyle w:val="ac"/>
              <w:spacing w:line="256" w:lineRule="auto"/>
              <w:rPr>
                <w:rFonts w:cs="Arial"/>
              </w:rPr>
            </w:pPr>
            <w:r>
              <w:rPr>
                <w:rFonts w:eastAsiaTheme="minorEastAsia" w:cs="Arial" w:hint="eastAsia"/>
              </w:rPr>
              <w:lastRenderedPageBreak/>
              <w:t>CATT</w:t>
            </w:r>
          </w:p>
        </w:tc>
        <w:tc>
          <w:tcPr>
            <w:tcW w:w="8300" w:type="dxa"/>
          </w:tcPr>
          <w:p w14:paraId="1FF64641" w14:textId="342DBCC9" w:rsidR="007E0D31" w:rsidRDefault="007E0D31" w:rsidP="008F5040">
            <w:pPr>
              <w:pStyle w:val="ac"/>
              <w:spacing w:line="256" w:lineRule="auto"/>
              <w:rPr>
                <w:rFonts w:cs="Arial"/>
              </w:rPr>
            </w:pPr>
            <w:r>
              <w:rPr>
                <w:rFonts w:eastAsiaTheme="minorEastAsia" w:cs="Arial" w:hint="eastAsia"/>
              </w:rPr>
              <w:t>Support the proposal 2.3-1.</w:t>
            </w:r>
          </w:p>
        </w:tc>
      </w:tr>
      <w:tr w:rsidR="008F5040" w14:paraId="1F0F8D9E" w14:textId="77777777" w:rsidTr="00781A5A">
        <w:tc>
          <w:tcPr>
            <w:tcW w:w="1329" w:type="dxa"/>
          </w:tcPr>
          <w:p w14:paraId="7043CAC2" w14:textId="47D2E2CE" w:rsidR="008F5040" w:rsidRDefault="006F2658" w:rsidP="008F5040">
            <w:pPr>
              <w:pStyle w:val="ac"/>
              <w:spacing w:line="256" w:lineRule="auto"/>
              <w:rPr>
                <w:rFonts w:cs="Arial"/>
              </w:rPr>
            </w:pPr>
            <w:r>
              <w:rPr>
                <w:rFonts w:cs="Arial" w:hint="eastAsia"/>
              </w:rPr>
              <w:t>Spreadtrum</w:t>
            </w:r>
          </w:p>
        </w:tc>
        <w:tc>
          <w:tcPr>
            <w:tcW w:w="8300" w:type="dxa"/>
          </w:tcPr>
          <w:p w14:paraId="73C671FB" w14:textId="7959AFC1" w:rsidR="008F5040" w:rsidRDefault="006F2658" w:rsidP="008F5040">
            <w:pPr>
              <w:pStyle w:val="ac"/>
              <w:spacing w:line="256" w:lineRule="auto"/>
              <w:rPr>
                <w:rFonts w:cs="Arial"/>
              </w:rPr>
            </w:pPr>
            <w:r w:rsidRPr="006F2658">
              <w:rPr>
                <w:rFonts w:cs="Arial"/>
              </w:rPr>
              <w:t>We support this proposal.</w:t>
            </w:r>
          </w:p>
        </w:tc>
      </w:tr>
      <w:tr w:rsidR="00DE4E14" w14:paraId="3E000390" w14:textId="77777777" w:rsidTr="00781A5A">
        <w:tc>
          <w:tcPr>
            <w:tcW w:w="1329" w:type="dxa"/>
          </w:tcPr>
          <w:p w14:paraId="32B89B60" w14:textId="436DBE5E" w:rsidR="00DE4E14" w:rsidRDefault="00DE4E14" w:rsidP="00DE4E14">
            <w:pPr>
              <w:pStyle w:val="ac"/>
              <w:spacing w:line="256" w:lineRule="auto"/>
              <w:rPr>
                <w:rFonts w:cs="Arial"/>
              </w:rPr>
            </w:pPr>
            <w:r>
              <w:rPr>
                <w:rFonts w:eastAsia="Malgun Gothic" w:cs="Arial" w:hint="eastAsia"/>
              </w:rPr>
              <w:t>LG</w:t>
            </w:r>
          </w:p>
        </w:tc>
        <w:tc>
          <w:tcPr>
            <w:tcW w:w="8300" w:type="dxa"/>
          </w:tcPr>
          <w:p w14:paraId="6F2D7575" w14:textId="642CE9FF" w:rsidR="00DE4E14" w:rsidRDefault="00DE4E14" w:rsidP="00DE4E14">
            <w:pPr>
              <w:pStyle w:val="ac"/>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781A5A">
        <w:tc>
          <w:tcPr>
            <w:tcW w:w="1329" w:type="dxa"/>
          </w:tcPr>
          <w:p w14:paraId="63341AAA" w14:textId="633F15CF" w:rsidR="00061ABF" w:rsidRPr="00061ABF" w:rsidRDefault="00061ABF" w:rsidP="00DE4E14">
            <w:pPr>
              <w:pStyle w:val="ac"/>
              <w:spacing w:line="256" w:lineRule="auto"/>
              <w:rPr>
                <w:rFonts w:eastAsiaTheme="minorEastAsia" w:cs="Arial" w:hint="eastAsia"/>
              </w:rPr>
            </w:pPr>
          </w:p>
        </w:tc>
        <w:tc>
          <w:tcPr>
            <w:tcW w:w="8300" w:type="dxa"/>
          </w:tcPr>
          <w:p w14:paraId="60EFD0AF" w14:textId="2C5AC842" w:rsidR="000B1558" w:rsidRPr="000B1558" w:rsidRDefault="000B1558" w:rsidP="00DE4E14">
            <w:pPr>
              <w:pStyle w:val="ac"/>
              <w:spacing w:line="256" w:lineRule="auto"/>
              <w:rPr>
                <w:rFonts w:eastAsiaTheme="minorEastAsia" w:cs="Arial" w:hint="eastAsia"/>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E0D31">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c"/>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c"/>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c"/>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c"/>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c"/>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c"/>
              <w:spacing w:line="256" w:lineRule="auto"/>
              <w:rPr>
                <w:rFonts w:cs="Arial"/>
              </w:rPr>
            </w:pPr>
            <w:r>
              <w:rPr>
                <w:rFonts w:cs="Arial"/>
              </w:rPr>
              <w:t>Intel</w:t>
            </w:r>
          </w:p>
        </w:tc>
        <w:tc>
          <w:tcPr>
            <w:tcW w:w="7834" w:type="dxa"/>
          </w:tcPr>
          <w:p w14:paraId="53055935" w14:textId="77777777" w:rsidR="00910508" w:rsidRPr="00CA1E92" w:rsidRDefault="00910508" w:rsidP="006D09A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c"/>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c"/>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c"/>
              <w:spacing w:line="256" w:lineRule="auto"/>
              <w:rPr>
                <w:rFonts w:cs="Arial"/>
              </w:rPr>
            </w:pPr>
            <w:r>
              <w:rPr>
                <w:rFonts w:cs="Arial"/>
              </w:rPr>
              <w:t>Apple</w:t>
            </w:r>
          </w:p>
        </w:tc>
        <w:tc>
          <w:tcPr>
            <w:tcW w:w="7834" w:type="dxa"/>
          </w:tcPr>
          <w:p w14:paraId="66A41950" w14:textId="77777777" w:rsidR="00910508" w:rsidRPr="00CA1E92" w:rsidRDefault="00910508" w:rsidP="006D09A7">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c"/>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c"/>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c"/>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c"/>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c"/>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c"/>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c"/>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c"/>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c"/>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c"/>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c"/>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c"/>
              <w:spacing w:line="256" w:lineRule="auto"/>
              <w:rPr>
                <w:rFonts w:cs="Arial"/>
              </w:rPr>
            </w:pPr>
            <w:r w:rsidRPr="00CA1E92">
              <w:rPr>
                <w:rFonts w:cs="Arial"/>
              </w:rPr>
              <w:t xml:space="preserve">At least K1 could be increased following RAN1 agreement on supporting 32 HARQ </w:t>
            </w:r>
            <w:r w:rsidRPr="00CA1E92">
              <w:rPr>
                <w:rFonts w:cs="Arial"/>
              </w:rPr>
              <w:lastRenderedPageBreak/>
              <w:t>processes.</w:t>
            </w:r>
          </w:p>
          <w:p w14:paraId="5691A14B" w14:textId="77777777" w:rsidR="00910508" w:rsidRDefault="00910508" w:rsidP="006D09A7">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c"/>
              <w:spacing w:line="256" w:lineRule="auto"/>
              <w:rPr>
                <w:rFonts w:cs="Arial"/>
              </w:rPr>
            </w:pPr>
            <w:r>
              <w:rPr>
                <w:rFonts w:cs="Arial" w:hint="eastAsia"/>
              </w:rPr>
              <w:lastRenderedPageBreak/>
              <w:t>Z</w:t>
            </w:r>
            <w:r>
              <w:rPr>
                <w:rFonts w:cs="Arial"/>
              </w:rPr>
              <w:t>TE</w:t>
            </w:r>
          </w:p>
        </w:tc>
        <w:tc>
          <w:tcPr>
            <w:tcW w:w="7834" w:type="dxa"/>
          </w:tcPr>
          <w:p w14:paraId="50B209A2" w14:textId="77777777" w:rsidR="00910508" w:rsidRPr="00CA1E92" w:rsidRDefault="00910508" w:rsidP="006D09A7">
            <w:pPr>
              <w:pStyle w:val="ac"/>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c"/>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c"/>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c"/>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c"/>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c"/>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c"/>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c"/>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c"/>
              <w:spacing w:line="256" w:lineRule="auto"/>
              <w:rPr>
                <w:rFonts w:cs="Arial"/>
              </w:rPr>
            </w:pPr>
            <w:r>
              <w:rPr>
                <w:rFonts w:cs="Arial"/>
              </w:rPr>
              <w:t>APT</w:t>
            </w:r>
          </w:p>
        </w:tc>
        <w:tc>
          <w:tcPr>
            <w:tcW w:w="7834" w:type="dxa"/>
          </w:tcPr>
          <w:p w14:paraId="677924D4" w14:textId="77777777" w:rsidR="00910508" w:rsidRDefault="00910508" w:rsidP="006D09A7">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c"/>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c"/>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c"/>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c"/>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c"/>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c"/>
              <w:spacing w:line="256" w:lineRule="auto"/>
              <w:rPr>
                <w:rFonts w:cs="Arial"/>
              </w:rPr>
            </w:pPr>
            <w:r>
              <w:rPr>
                <w:rFonts w:cs="Arial"/>
              </w:rPr>
              <w:t>Thales</w:t>
            </w:r>
          </w:p>
        </w:tc>
        <w:tc>
          <w:tcPr>
            <w:tcW w:w="7834" w:type="dxa"/>
          </w:tcPr>
          <w:p w14:paraId="7DD9857C" w14:textId="77777777" w:rsidR="00910508" w:rsidRDefault="00910508" w:rsidP="006D09A7">
            <w:pPr>
              <w:pStyle w:val="ac"/>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c"/>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c"/>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c"/>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c"/>
              <w:spacing w:line="256" w:lineRule="auto"/>
              <w:rPr>
                <w:rFonts w:cs="Arial"/>
              </w:rPr>
            </w:pPr>
            <w:r>
              <w:rPr>
                <w:rFonts w:cs="Arial"/>
              </w:rPr>
              <w:t>Eutelsat</w:t>
            </w:r>
          </w:p>
        </w:tc>
        <w:tc>
          <w:tcPr>
            <w:tcW w:w="7834" w:type="dxa"/>
          </w:tcPr>
          <w:p w14:paraId="60544070" w14:textId="77777777" w:rsidR="00910508" w:rsidRDefault="00910508" w:rsidP="006D09A7">
            <w:pPr>
              <w:pStyle w:val="ac"/>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3A5BCB">
      <w:pPr>
        <w:pStyle w:val="aff2"/>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3A5BCB">
      <w:pPr>
        <w:pStyle w:val="aff2"/>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3A5BCB">
      <w:pPr>
        <w:pStyle w:val="aff2"/>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3A5BCB">
      <w:pPr>
        <w:pStyle w:val="aff2"/>
        <w:numPr>
          <w:ilvl w:val="0"/>
          <w:numId w:val="50"/>
        </w:numPr>
        <w:ind w:firstLine="42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3A5BCB">
      <w:pPr>
        <w:pStyle w:val="aff2"/>
        <w:numPr>
          <w:ilvl w:val="1"/>
          <w:numId w:val="50"/>
        </w:numPr>
        <w:ind w:firstLine="42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3A5BCB">
      <w:pPr>
        <w:pStyle w:val="aff2"/>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3A5BCB">
      <w:pPr>
        <w:pStyle w:val="aff2"/>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 xml:space="preserve">or to conclude extension </w:t>
      </w:r>
      <w:r>
        <w:rPr>
          <w:rFonts w:ascii="Arial" w:hAnsi="Arial" w:cs="Arial"/>
        </w:rPr>
        <w:lastRenderedPageBreak/>
        <w:t>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E0D31">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c"/>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c"/>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c"/>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c"/>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c"/>
              <w:spacing w:line="256" w:lineRule="auto"/>
              <w:rPr>
                <w:rFonts w:cs="Arial"/>
              </w:rPr>
            </w:pPr>
            <w:r>
              <w:rPr>
                <w:rFonts w:cs="Arial"/>
              </w:rPr>
              <w:t>Apple</w:t>
            </w:r>
          </w:p>
        </w:tc>
        <w:tc>
          <w:tcPr>
            <w:tcW w:w="7834" w:type="dxa"/>
          </w:tcPr>
          <w:p w14:paraId="2EAB3515" w14:textId="77777777" w:rsidR="00141648" w:rsidRDefault="00141648" w:rsidP="006D09A7">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c"/>
              <w:spacing w:line="256" w:lineRule="auto"/>
              <w:rPr>
                <w:rFonts w:cs="Arial"/>
              </w:rPr>
            </w:pPr>
            <w:r>
              <w:rPr>
                <w:rFonts w:cs="Arial"/>
              </w:rPr>
              <w:t>Ericsson</w:t>
            </w:r>
          </w:p>
        </w:tc>
        <w:tc>
          <w:tcPr>
            <w:tcW w:w="7834" w:type="dxa"/>
          </w:tcPr>
          <w:p w14:paraId="26991E0E" w14:textId="77777777" w:rsidR="00141648" w:rsidRDefault="00141648" w:rsidP="006D09A7">
            <w:pPr>
              <w:pStyle w:val="ac"/>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c"/>
              <w:spacing w:line="256" w:lineRule="auto"/>
              <w:rPr>
                <w:rFonts w:cs="Arial"/>
              </w:rPr>
            </w:pPr>
            <w:r>
              <w:rPr>
                <w:rFonts w:cs="Arial"/>
              </w:rPr>
              <w:t>Qualcomm</w:t>
            </w:r>
          </w:p>
        </w:tc>
        <w:tc>
          <w:tcPr>
            <w:tcW w:w="7834" w:type="dxa"/>
          </w:tcPr>
          <w:p w14:paraId="3BDC3E64" w14:textId="77777777" w:rsidR="00141648" w:rsidRDefault="00141648" w:rsidP="006D09A7">
            <w:pPr>
              <w:pStyle w:val="ac"/>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c"/>
              <w:spacing w:line="256" w:lineRule="auto"/>
              <w:rPr>
                <w:rFonts w:cs="Arial"/>
              </w:rPr>
            </w:pPr>
            <w:r>
              <w:rPr>
                <w:rFonts w:cs="Arial"/>
              </w:rPr>
              <w:t>Huawei</w:t>
            </w:r>
          </w:p>
        </w:tc>
        <w:tc>
          <w:tcPr>
            <w:tcW w:w="7834" w:type="dxa"/>
          </w:tcPr>
          <w:p w14:paraId="1D4854C4"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c"/>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c"/>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c"/>
              <w:spacing w:line="256" w:lineRule="auto"/>
              <w:rPr>
                <w:rFonts w:cs="Arial"/>
              </w:rPr>
            </w:pPr>
            <w:r>
              <w:rPr>
                <w:rFonts w:cs="Arial"/>
              </w:rPr>
              <w:t>ZTE</w:t>
            </w:r>
          </w:p>
        </w:tc>
        <w:tc>
          <w:tcPr>
            <w:tcW w:w="7834" w:type="dxa"/>
          </w:tcPr>
          <w:p w14:paraId="576C08AB"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c"/>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c"/>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c"/>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c"/>
              <w:spacing w:line="256" w:lineRule="auto"/>
              <w:rPr>
                <w:rFonts w:cs="Arial"/>
              </w:rPr>
            </w:pPr>
            <w:r>
              <w:rPr>
                <w:rFonts w:cs="Arial" w:hint="eastAsia"/>
              </w:rPr>
              <w:lastRenderedPageBreak/>
              <w:t>L</w:t>
            </w:r>
            <w:r>
              <w:rPr>
                <w:rFonts w:cs="Arial"/>
              </w:rPr>
              <w:t>enovo/MM</w:t>
            </w:r>
          </w:p>
        </w:tc>
        <w:tc>
          <w:tcPr>
            <w:tcW w:w="7834" w:type="dxa"/>
          </w:tcPr>
          <w:p w14:paraId="027A6386" w14:textId="77777777" w:rsidR="00141648" w:rsidRDefault="00141648" w:rsidP="006D09A7">
            <w:pPr>
              <w:pStyle w:val="ac"/>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c"/>
              <w:spacing w:line="256" w:lineRule="auto"/>
              <w:rPr>
                <w:rFonts w:cs="Arial"/>
              </w:rPr>
            </w:pPr>
            <w:r>
              <w:rPr>
                <w:rFonts w:cs="Arial"/>
              </w:rPr>
              <w:t>APT</w:t>
            </w:r>
          </w:p>
        </w:tc>
        <w:tc>
          <w:tcPr>
            <w:tcW w:w="7834" w:type="dxa"/>
          </w:tcPr>
          <w:p w14:paraId="7D936081" w14:textId="77777777" w:rsidR="00141648" w:rsidRDefault="00141648" w:rsidP="006D09A7">
            <w:pPr>
              <w:pStyle w:val="ac"/>
              <w:spacing w:line="256" w:lineRule="auto"/>
              <w:rPr>
                <w:rFonts w:cs="Arial"/>
              </w:rPr>
            </w:pPr>
            <w:r>
              <w:rPr>
                <w:rFonts w:cs="Arial"/>
              </w:rPr>
              <w:t xml:space="preserve">Option 3: Up to UE implementation, e.g., </w:t>
            </w:r>
          </w:p>
          <w:p w14:paraId="19EA2961" w14:textId="77777777" w:rsidR="00141648" w:rsidRDefault="00141648" w:rsidP="006D09A7">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c"/>
              <w:spacing w:line="256" w:lineRule="auto"/>
              <w:rPr>
                <w:rFonts w:cs="Arial"/>
              </w:rPr>
            </w:pPr>
            <w:r>
              <w:rPr>
                <w:rFonts w:cs="Arial" w:hint="eastAsia"/>
              </w:rPr>
              <w:t>CAICT</w:t>
            </w:r>
          </w:p>
        </w:tc>
        <w:tc>
          <w:tcPr>
            <w:tcW w:w="7834" w:type="dxa"/>
          </w:tcPr>
          <w:p w14:paraId="45FE1731" w14:textId="77777777" w:rsidR="00141648" w:rsidRDefault="00141648" w:rsidP="006D09A7">
            <w:pPr>
              <w:pStyle w:val="ac"/>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c"/>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c"/>
              <w:spacing w:line="256" w:lineRule="auto"/>
              <w:rPr>
                <w:rFonts w:cs="Arial"/>
              </w:rPr>
            </w:pPr>
          </w:p>
        </w:tc>
        <w:tc>
          <w:tcPr>
            <w:tcW w:w="7834" w:type="dxa"/>
          </w:tcPr>
          <w:p w14:paraId="00E3A19D" w14:textId="77777777" w:rsidR="00141648" w:rsidRDefault="00141648" w:rsidP="006D09A7">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c"/>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c"/>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7"/>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c"/>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c"/>
              <w:spacing w:line="256" w:lineRule="auto"/>
              <w:rPr>
                <w:rFonts w:cs="Arial"/>
              </w:rPr>
            </w:pPr>
            <w:r>
              <w:rPr>
                <w:rFonts w:cs="Arial"/>
              </w:rPr>
              <w:t>Ericsson</w:t>
            </w:r>
          </w:p>
        </w:tc>
        <w:tc>
          <w:tcPr>
            <w:tcW w:w="7834" w:type="dxa"/>
          </w:tcPr>
          <w:p w14:paraId="3DFE8E89" w14:textId="77777777" w:rsidR="00141648" w:rsidRDefault="00141648" w:rsidP="006D09A7">
            <w:pPr>
              <w:pStyle w:val="ac"/>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c"/>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c"/>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c"/>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c"/>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c"/>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c"/>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c"/>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c"/>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c"/>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c"/>
              <w:spacing w:line="256" w:lineRule="auto"/>
              <w:rPr>
                <w:rFonts w:cs="Arial"/>
              </w:rPr>
            </w:pPr>
            <w:r>
              <w:rPr>
                <w:rFonts w:cs="Arial"/>
              </w:rPr>
              <w:t>APT</w:t>
            </w:r>
          </w:p>
        </w:tc>
        <w:tc>
          <w:tcPr>
            <w:tcW w:w="7834" w:type="dxa"/>
          </w:tcPr>
          <w:p w14:paraId="3A16BAA2" w14:textId="77777777" w:rsidR="00141648" w:rsidRDefault="00141648" w:rsidP="006D09A7">
            <w:pPr>
              <w:pStyle w:val="ac"/>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c"/>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c"/>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c"/>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3A5BCB">
      <w:pPr>
        <w:pStyle w:val="aff2"/>
        <w:numPr>
          <w:ilvl w:val="0"/>
          <w:numId w:val="50"/>
        </w:numPr>
        <w:ind w:firstLine="42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3A5BCB">
      <w:pPr>
        <w:pStyle w:val="aff2"/>
        <w:numPr>
          <w:ilvl w:val="0"/>
          <w:numId w:val="50"/>
        </w:numPr>
        <w:ind w:firstLine="42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3A5BCB">
      <w:pPr>
        <w:pStyle w:val="aff2"/>
        <w:numPr>
          <w:ilvl w:val="0"/>
          <w:numId w:val="50"/>
        </w:numPr>
        <w:ind w:firstLine="42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configuredGrantConfig is </w:t>
      </w:r>
      <w:r w:rsidRPr="00257745">
        <w:rPr>
          <w:rFonts w:ascii="Arial" w:hAnsi="Arial" w:cs="Arial"/>
          <w:i/>
          <w:iCs/>
        </w:rPr>
        <w:lastRenderedPageBreak/>
        <w:t>applied by the UE”</w:t>
      </w:r>
    </w:p>
    <w:p w14:paraId="6CD01E17" w14:textId="0B953E7E" w:rsidR="00694738" w:rsidRPr="00257745" w:rsidRDefault="00694738" w:rsidP="003A5BCB">
      <w:pPr>
        <w:pStyle w:val="aff2"/>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3A5BCB">
      <w:pPr>
        <w:pStyle w:val="aff2"/>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c"/>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3A5BCB">
      <w:pPr>
        <w:pStyle w:val="aff2"/>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3A5BCB">
      <w:pPr>
        <w:pStyle w:val="aff2"/>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3A5BCB">
      <w:pPr>
        <w:pStyle w:val="aff2"/>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f7"/>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c"/>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c"/>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c"/>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c"/>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c"/>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c"/>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c"/>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c"/>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f7"/>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r>
                  <w:r>
                    <w:rPr>
                      <w:noProof/>
                    </w:rPr>
                    <w:lastRenderedPageBreak/>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ac"/>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c"/>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ac"/>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c"/>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c"/>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c"/>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c"/>
              <w:spacing w:line="256" w:lineRule="auto"/>
              <w:rPr>
                <w:rFonts w:cs="Arial"/>
              </w:rPr>
            </w:pPr>
            <w:r>
              <w:rPr>
                <w:rFonts w:cs="Arial"/>
              </w:rPr>
              <w:t>APT</w:t>
            </w:r>
          </w:p>
        </w:tc>
        <w:tc>
          <w:tcPr>
            <w:tcW w:w="7834" w:type="dxa"/>
          </w:tcPr>
          <w:p w14:paraId="5B4FFC0B" w14:textId="77777777" w:rsidR="00781A5A" w:rsidRDefault="00781A5A" w:rsidP="00781A5A">
            <w:pPr>
              <w:pStyle w:val="ac"/>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c"/>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c"/>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c"/>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ac"/>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ac"/>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ac"/>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ac"/>
              <w:spacing w:line="256" w:lineRule="auto"/>
              <w:rPr>
                <w:rFonts w:cs="Arial"/>
              </w:rPr>
            </w:pPr>
            <w:r>
              <w:rPr>
                <w:rFonts w:eastAsia="Yu Mincho" w:cs="Arial"/>
                <w:lang w:eastAsia="en-US"/>
              </w:rPr>
              <w:t xml:space="preserve">Support proposal 4.3-2 </w:t>
            </w:r>
            <w:r w:rsidRPr="00A41FA5">
              <w:rPr>
                <w:rFonts w:eastAsia="Yu Mincho" w:cs="Arial" w:hint="eastAsia"/>
                <w:lang w:eastAsia="en-US"/>
              </w:rPr>
              <w:t>and</w:t>
            </w:r>
            <w:r>
              <w:rPr>
                <w:rFonts w:eastAsia="Yu Mincho" w:cs="Arial"/>
                <w:lang w:eastAsia="en-US"/>
              </w:rPr>
              <w:t xml:space="preserve"> </w:t>
            </w:r>
            <w:r w:rsidRPr="00A41FA5">
              <w:rPr>
                <w:rFonts w:eastAsia="Yu Mincho" w:cs="Arial" w:hint="eastAsia"/>
                <w:lang w:eastAsia="en-US"/>
              </w:rPr>
              <w:t>agree</w:t>
            </w:r>
            <w:r>
              <w:rPr>
                <w:rFonts w:eastAsia="Yu Mincho" w:cs="Arial"/>
                <w:lang w:eastAsia="en-US"/>
              </w:rPr>
              <w:t xml:space="preserve"> </w:t>
            </w:r>
            <w:r w:rsidRPr="00A41FA5">
              <w:rPr>
                <w:rFonts w:eastAsia="Yu Mincho" w:cs="Arial" w:hint="eastAsia"/>
                <w:lang w:eastAsia="en-US"/>
              </w:rPr>
              <w:t>the</w:t>
            </w:r>
            <w:r>
              <w:rPr>
                <w:rFonts w:eastAsia="Yu Mincho" w:cs="Arial"/>
                <w:lang w:eastAsia="en-US"/>
              </w:rPr>
              <w:t xml:space="preserve"> detail information about CG grant type2 provided by Panasonic.</w:t>
            </w:r>
          </w:p>
        </w:tc>
      </w:tr>
      <w:tr w:rsidR="00B3374C" w14:paraId="22547E73" w14:textId="77777777" w:rsidTr="006D09A7">
        <w:tc>
          <w:tcPr>
            <w:tcW w:w="1795" w:type="dxa"/>
          </w:tcPr>
          <w:p w14:paraId="70D43A7A" w14:textId="77777777" w:rsidR="00B3374C" w:rsidRDefault="00B3374C" w:rsidP="00B3374C">
            <w:pPr>
              <w:pStyle w:val="ac"/>
              <w:spacing w:line="256" w:lineRule="auto"/>
              <w:rPr>
                <w:rFonts w:cs="Arial"/>
              </w:rPr>
            </w:pPr>
          </w:p>
        </w:tc>
        <w:tc>
          <w:tcPr>
            <w:tcW w:w="7834" w:type="dxa"/>
          </w:tcPr>
          <w:p w14:paraId="18D4447F" w14:textId="77777777" w:rsidR="00B3374C" w:rsidRDefault="00B3374C" w:rsidP="00B3374C">
            <w:pPr>
              <w:pStyle w:val="ac"/>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1"/>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5"/>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3A5BCB">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3A5BCB">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3A5BCB">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c"/>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c"/>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c"/>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c"/>
              <w:spacing w:line="256" w:lineRule="auto"/>
              <w:rPr>
                <w:rFonts w:cs="Arial"/>
              </w:rPr>
            </w:pPr>
            <w:r>
              <w:rPr>
                <w:rFonts w:cs="Arial"/>
              </w:rPr>
              <w:t>Intel</w:t>
            </w:r>
          </w:p>
        </w:tc>
        <w:tc>
          <w:tcPr>
            <w:tcW w:w="7834" w:type="dxa"/>
          </w:tcPr>
          <w:p w14:paraId="05720A0B" w14:textId="77777777" w:rsidR="00BA0F63" w:rsidRPr="009E4C65" w:rsidRDefault="00BA0F63" w:rsidP="00DF6359">
            <w:pPr>
              <w:pStyle w:val="ac"/>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c"/>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c"/>
              <w:spacing w:line="256" w:lineRule="auto"/>
              <w:rPr>
                <w:rFonts w:cs="Arial"/>
              </w:rPr>
            </w:pPr>
            <w:r>
              <w:rPr>
                <w:rFonts w:cs="Arial" w:hint="eastAsia"/>
              </w:rPr>
              <w:t>OPPO</w:t>
            </w:r>
          </w:p>
        </w:tc>
        <w:tc>
          <w:tcPr>
            <w:tcW w:w="7834" w:type="dxa"/>
          </w:tcPr>
          <w:p w14:paraId="328ACCD8" w14:textId="77777777" w:rsidR="00BA0F63" w:rsidRDefault="00BA0F63" w:rsidP="00DF6359">
            <w:pPr>
              <w:pStyle w:val="ac"/>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c"/>
              <w:spacing w:line="256" w:lineRule="auto"/>
              <w:rPr>
                <w:rFonts w:cs="Arial"/>
              </w:rPr>
            </w:pPr>
            <w:r>
              <w:rPr>
                <w:rFonts w:cs="Arial"/>
              </w:rPr>
              <w:t>Apple</w:t>
            </w:r>
          </w:p>
        </w:tc>
        <w:tc>
          <w:tcPr>
            <w:tcW w:w="7834" w:type="dxa"/>
          </w:tcPr>
          <w:p w14:paraId="133C9438" w14:textId="77777777" w:rsidR="00BA0F63" w:rsidRDefault="00BA0F63" w:rsidP="00DF6359">
            <w:pPr>
              <w:pStyle w:val="ac"/>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c"/>
              <w:spacing w:line="256" w:lineRule="auto"/>
              <w:rPr>
                <w:rFonts w:cs="Arial"/>
              </w:rPr>
            </w:pPr>
            <w:r>
              <w:rPr>
                <w:rFonts w:cs="Arial"/>
              </w:rPr>
              <w:t>Ericsson</w:t>
            </w:r>
          </w:p>
        </w:tc>
        <w:tc>
          <w:tcPr>
            <w:tcW w:w="7834" w:type="dxa"/>
          </w:tcPr>
          <w:p w14:paraId="76589D46" w14:textId="77777777" w:rsidR="00BA0F63" w:rsidRDefault="00BA0F63" w:rsidP="00DF6359">
            <w:pPr>
              <w:pStyle w:val="ac"/>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c"/>
              <w:spacing w:line="256" w:lineRule="auto"/>
              <w:rPr>
                <w:rFonts w:cs="Arial"/>
              </w:rPr>
            </w:pPr>
            <w:r>
              <w:rPr>
                <w:rFonts w:cs="Arial"/>
              </w:rPr>
              <w:t>Qualcomm</w:t>
            </w:r>
          </w:p>
        </w:tc>
        <w:tc>
          <w:tcPr>
            <w:tcW w:w="7834" w:type="dxa"/>
          </w:tcPr>
          <w:p w14:paraId="1F3BFF78" w14:textId="77777777" w:rsidR="00BA0F63" w:rsidRDefault="00BA0F63" w:rsidP="00DF6359">
            <w:pPr>
              <w:pStyle w:val="ac"/>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c"/>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c"/>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c"/>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c"/>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c"/>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c"/>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c"/>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c"/>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c"/>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c"/>
              <w:spacing w:line="256" w:lineRule="auto"/>
              <w:rPr>
                <w:rFonts w:cs="Arial"/>
              </w:rPr>
            </w:pPr>
            <w:r>
              <w:rPr>
                <w:rFonts w:cs="Arial"/>
              </w:rPr>
              <w:t>APT</w:t>
            </w:r>
          </w:p>
        </w:tc>
        <w:tc>
          <w:tcPr>
            <w:tcW w:w="7834" w:type="dxa"/>
          </w:tcPr>
          <w:p w14:paraId="1588F5E8" w14:textId="77777777" w:rsidR="00BA0F63" w:rsidRDefault="00BA0F63" w:rsidP="00DF6359">
            <w:pPr>
              <w:pStyle w:val="ac"/>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c"/>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c"/>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c"/>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c"/>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c"/>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c"/>
              <w:spacing w:line="256" w:lineRule="auto"/>
              <w:rPr>
                <w:rFonts w:cs="Arial"/>
              </w:rPr>
            </w:pPr>
            <w:r>
              <w:rPr>
                <w:rFonts w:cs="Arial"/>
              </w:rPr>
              <w:t>Thales</w:t>
            </w:r>
          </w:p>
        </w:tc>
        <w:tc>
          <w:tcPr>
            <w:tcW w:w="7834" w:type="dxa"/>
          </w:tcPr>
          <w:p w14:paraId="647BFA77" w14:textId="77777777" w:rsidR="00BA0F63" w:rsidRDefault="00BA0F63" w:rsidP="00DF6359">
            <w:pPr>
              <w:pStyle w:val="ac"/>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c"/>
              <w:spacing w:line="256" w:lineRule="auto"/>
              <w:rPr>
                <w:rFonts w:cs="Arial"/>
              </w:rPr>
            </w:pPr>
            <w:r>
              <w:rPr>
                <w:rFonts w:cs="Arial"/>
              </w:rPr>
              <w:t xml:space="preserve">Fraunhofer IIS, </w:t>
            </w:r>
          </w:p>
          <w:p w14:paraId="6CA2FDAE" w14:textId="77777777" w:rsidR="00BA0F63" w:rsidRDefault="00BA0F63" w:rsidP="00DF6359">
            <w:pPr>
              <w:pStyle w:val="ac"/>
              <w:spacing w:line="256" w:lineRule="auto"/>
              <w:rPr>
                <w:rFonts w:cs="Arial"/>
              </w:rPr>
            </w:pPr>
            <w:r>
              <w:rPr>
                <w:rFonts w:cs="Arial"/>
              </w:rPr>
              <w:t>Fraunhofer HHI</w:t>
            </w:r>
          </w:p>
        </w:tc>
        <w:tc>
          <w:tcPr>
            <w:tcW w:w="7834" w:type="dxa"/>
          </w:tcPr>
          <w:p w14:paraId="43EADC32" w14:textId="77777777" w:rsidR="00BA0F63" w:rsidRDefault="00BA0F63" w:rsidP="00DF6359">
            <w:pPr>
              <w:pStyle w:val="ac"/>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c"/>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5.2-2 (Moderator):</w:t>
      </w:r>
    </w:p>
    <w:p w14:paraId="3C8BD574" w14:textId="22B8CABB" w:rsidR="00E454A1" w:rsidRPr="006D09A7" w:rsidRDefault="00F10DD1" w:rsidP="00F10DD1">
      <w:pPr>
        <w:pStyle w:val="ac"/>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c"/>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c"/>
              <w:spacing w:line="256" w:lineRule="auto"/>
              <w:rPr>
                <w:rFonts w:cs="Arial"/>
              </w:rPr>
            </w:pPr>
            <w:r>
              <w:rPr>
                <w:rFonts w:cs="Arial"/>
              </w:rPr>
              <w:t>Intel</w:t>
            </w:r>
          </w:p>
        </w:tc>
        <w:tc>
          <w:tcPr>
            <w:tcW w:w="7834" w:type="dxa"/>
          </w:tcPr>
          <w:p w14:paraId="2F292C04" w14:textId="77777777" w:rsidR="00DF6359" w:rsidRDefault="00DF6359" w:rsidP="00DF6359">
            <w:pPr>
              <w:pStyle w:val="ac"/>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c"/>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c"/>
              <w:spacing w:line="256" w:lineRule="auto"/>
              <w:rPr>
                <w:rFonts w:cs="Arial"/>
              </w:rPr>
            </w:pPr>
            <w:r>
              <w:rPr>
                <w:rFonts w:cs="Arial" w:hint="eastAsia"/>
              </w:rPr>
              <w:t>OPPO</w:t>
            </w:r>
          </w:p>
        </w:tc>
        <w:tc>
          <w:tcPr>
            <w:tcW w:w="7834" w:type="dxa"/>
          </w:tcPr>
          <w:p w14:paraId="6BA5010C" w14:textId="77777777" w:rsidR="00DF6359" w:rsidRDefault="00DF6359" w:rsidP="00DF6359">
            <w:pPr>
              <w:pStyle w:val="ac"/>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c"/>
              <w:spacing w:line="256" w:lineRule="auto"/>
              <w:rPr>
                <w:rFonts w:cs="Arial"/>
              </w:rPr>
            </w:pPr>
            <w:r>
              <w:rPr>
                <w:rFonts w:cs="Arial"/>
              </w:rPr>
              <w:t>Apple</w:t>
            </w:r>
          </w:p>
        </w:tc>
        <w:tc>
          <w:tcPr>
            <w:tcW w:w="7834" w:type="dxa"/>
          </w:tcPr>
          <w:p w14:paraId="10370FBD" w14:textId="77777777" w:rsidR="00DF6359" w:rsidRDefault="00DF6359" w:rsidP="00DF6359">
            <w:pPr>
              <w:pStyle w:val="ac"/>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c"/>
              <w:spacing w:line="256" w:lineRule="auto"/>
              <w:rPr>
                <w:rFonts w:cs="Arial"/>
              </w:rPr>
            </w:pPr>
            <w:r>
              <w:rPr>
                <w:rFonts w:cs="Arial"/>
              </w:rPr>
              <w:t>Ericsson</w:t>
            </w:r>
          </w:p>
        </w:tc>
        <w:tc>
          <w:tcPr>
            <w:tcW w:w="7834" w:type="dxa"/>
          </w:tcPr>
          <w:p w14:paraId="06A37005" w14:textId="77777777" w:rsidR="00DF6359" w:rsidRDefault="00DF6359" w:rsidP="00DF6359">
            <w:pPr>
              <w:pStyle w:val="ac"/>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c"/>
              <w:spacing w:line="256" w:lineRule="auto"/>
              <w:rPr>
                <w:rFonts w:cs="Arial"/>
              </w:rPr>
            </w:pPr>
            <w:r>
              <w:rPr>
                <w:rFonts w:cs="Arial"/>
              </w:rPr>
              <w:t>Qualcomm</w:t>
            </w:r>
          </w:p>
        </w:tc>
        <w:tc>
          <w:tcPr>
            <w:tcW w:w="7834" w:type="dxa"/>
          </w:tcPr>
          <w:p w14:paraId="687F6B01" w14:textId="77777777" w:rsidR="00DF6359" w:rsidRDefault="00DF6359" w:rsidP="00DF6359">
            <w:pPr>
              <w:pStyle w:val="ac"/>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c"/>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c"/>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c"/>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c"/>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c"/>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c"/>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c"/>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c"/>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c"/>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c"/>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c"/>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c"/>
              <w:spacing w:line="256" w:lineRule="auto"/>
              <w:rPr>
                <w:rFonts w:cs="Arial"/>
              </w:rPr>
            </w:pPr>
            <w:r>
              <w:rPr>
                <w:rFonts w:cs="Arial"/>
              </w:rPr>
              <w:t>APT</w:t>
            </w:r>
          </w:p>
        </w:tc>
        <w:tc>
          <w:tcPr>
            <w:tcW w:w="7834" w:type="dxa"/>
          </w:tcPr>
          <w:p w14:paraId="61E17D68" w14:textId="77777777" w:rsidR="00DF6359" w:rsidRDefault="00DF6359" w:rsidP="00DF6359">
            <w:pPr>
              <w:pStyle w:val="ac"/>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c"/>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c"/>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c"/>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c"/>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c"/>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c"/>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c"/>
              <w:spacing w:line="256" w:lineRule="auto"/>
              <w:rPr>
                <w:rFonts w:cs="Arial"/>
              </w:rPr>
            </w:pPr>
            <w:r>
              <w:rPr>
                <w:rFonts w:cs="Arial"/>
              </w:rPr>
              <w:t>Thales</w:t>
            </w:r>
          </w:p>
        </w:tc>
        <w:tc>
          <w:tcPr>
            <w:tcW w:w="7834" w:type="dxa"/>
          </w:tcPr>
          <w:p w14:paraId="1BAA41C1" w14:textId="77777777" w:rsidR="00DF6359" w:rsidRDefault="00DF6359" w:rsidP="00DF6359">
            <w:pPr>
              <w:pStyle w:val="ac"/>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c"/>
              <w:spacing w:line="256" w:lineRule="auto"/>
              <w:rPr>
                <w:rFonts w:cs="Arial"/>
              </w:rPr>
            </w:pPr>
            <w:r>
              <w:rPr>
                <w:rFonts w:cs="Arial"/>
              </w:rPr>
              <w:t xml:space="preserve">Fraunhofer IIS, </w:t>
            </w:r>
          </w:p>
          <w:p w14:paraId="59C0A167" w14:textId="77777777" w:rsidR="00DF6359" w:rsidRDefault="00DF6359" w:rsidP="00DF6359">
            <w:pPr>
              <w:pStyle w:val="ac"/>
              <w:spacing w:line="256" w:lineRule="auto"/>
              <w:rPr>
                <w:rFonts w:cs="Arial"/>
              </w:rPr>
            </w:pPr>
            <w:r>
              <w:rPr>
                <w:rFonts w:cs="Arial"/>
              </w:rPr>
              <w:t>Fraunhofer HHI</w:t>
            </w:r>
          </w:p>
        </w:tc>
        <w:tc>
          <w:tcPr>
            <w:tcW w:w="7834" w:type="dxa"/>
          </w:tcPr>
          <w:p w14:paraId="4DFCCBE0" w14:textId="77777777" w:rsidR="00DF6359" w:rsidRDefault="00DF6359" w:rsidP="00DF6359">
            <w:pPr>
              <w:pStyle w:val="ac"/>
              <w:spacing w:line="256" w:lineRule="auto"/>
              <w:rPr>
                <w:rFonts w:cs="Arial"/>
              </w:rPr>
            </w:pPr>
            <w:r>
              <w:rPr>
                <w:rFonts w:cs="Arial"/>
              </w:rPr>
              <w:t>Support proposal 5.2-2</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lastRenderedPageBreak/>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3A5BCB">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3A5BCB">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3A5BCB">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3A5BCB">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3A5BCB">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c"/>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c"/>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c"/>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c"/>
        <w:spacing w:line="256" w:lineRule="auto"/>
        <w:rPr>
          <w:rFonts w:cs="Arial"/>
        </w:rPr>
      </w:pPr>
    </w:p>
    <w:p w14:paraId="563A79F4" w14:textId="77777777" w:rsidR="003A79E6" w:rsidRPr="00CA1E92" w:rsidRDefault="003A79E6" w:rsidP="003A79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c"/>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c"/>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c"/>
              <w:spacing w:line="256" w:lineRule="auto"/>
              <w:rPr>
                <w:rFonts w:cs="Arial"/>
              </w:rPr>
            </w:pPr>
            <w:r>
              <w:rPr>
                <w:rFonts w:cs="Arial"/>
              </w:rPr>
              <w:t>Intel</w:t>
            </w:r>
          </w:p>
        </w:tc>
        <w:tc>
          <w:tcPr>
            <w:tcW w:w="7834" w:type="dxa"/>
          </w:tcPr>
          <w:p w14:paraId="3D343567" w14:textId="77777777" w:rsidR="003A79E6" w:rsidRPr="003318C1" w:rsidRDefault="003A79E6" w:rsidP="006D09A7">
            <w:pPr>
              <w:pStyle w:val="ac"/>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c"/>
              <w:spacing w:line="256" w:lineRule="auto"/>
              <w:rPr>
                <w:rFonts w:cs="Arial"/>
              </w:rPr>
            </w:pPr>
            <w:r>
              <w:rPr>
                <w:rFonts w:cs="Arial" w:hint="eastAsia"/>
              </w:rPr>
              <w:lastRenderedPageBreak/>
              <w:t>OPPO</w:t>
            </w:r>
          </w:p>
        </w:tc>
        <w:tc>
          <w:tcPr>
            <w:tcW w:w="7834" w:type="dxa"/>
          </w:tcPr>
          <w:p w14:paraId="423CC38D" w14:textId="77777777" w:rsidR="003A79E6" w:rsidRPr="003318C1" w:rsidRDefault="003A79E6" w:rsidP="006D09A7">
            <w:pPr>
              <w:pStyle w:val="ac"/>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c"/>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c"/>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c"/>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c"/>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c"/>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c"/>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c"/>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c"/>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c"/>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c"/>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c"/>
              <w:spacing w:line="256" w:lineRule="auto"/>
              <w:rPr>
                <w:rFonts w:cs="Arial"/>
              </w:rPr>
            </w:pPr>
            <w:r>
              <w:rPr>
                <w:rFonts w:cs="Arial"/>
              </w:rPr>
              <w:t>APT</w:t>
            </w:r>
          </w:p>
        </w:tc>
        <w:tc>
          <w:tcPr>
            <w:tcW w:w="7834" w:type="dxa"/>
          </w:tcPr>
          <w:p w14:paraId="33F0FE92" w14:textId="77777777" w:rsidR="003A79E6" w:rsidRDefault="003A79E6" w:rsidP="006D09A7">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c"/>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c"/>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c"/>
              <w:spacing w:line="256" w:lineRule="auto"/>
              <w:rPr>
                <w:rFonts w:cs="Arial"/>
              </w:rPr>
            </w:pPr>
            <w:r>
              <w:rPr>
                <w:rFonts w:cs="Arial"/>
              </w:rPr>
              <w:t xml:space="preserve">We think there should be an interpretation 3: </w:t>
            </w:r>
          </w:p>
          <w:p w14:paraId="25BA894E" w14:textId="77777777" w:rsidR="003A79E6" w:rsidRDefault="003A79E6" w:rsidP="006D09A7">
            <w:pPr>
              <w:pStyle w:val="ac"/>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c"/>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c"/>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7pt;height:11.2pt;mso-width-percent:0;mso-height-percent:0;mso-width-percent:0;mso-height-percent:0" o:ole="">
                  <v:imagedata r:id="rId32" o:title=""/>
                </v:shape>
                <o:OLEObject Type="Embed" ProgID="Equation.3" ShapeID="_x0000_i1031" DrawAspect="Content" ObjectID="_1666443142"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c"/>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c"/>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c"/>
              <w:spacing w:line="256" w:lineRule="auto"/>
              <w:rPr>
                <w:rFonts w:cs="Arial"/>
              </w:rPr>
            </w:pPr>
            <w:r>
              <w:rPr>
                <w:rFonts w:cs="Arial"/>
              </w:rPr>
              <w:t>Thales</w:t>
            </w:r>
          </w:p>
        </w:tc>
        <w:tc>
          <w:tcPr>
            <w:tcW w:w="7834" w:type="dxa"/>
          </w:tcPr>
          <w:p w14:paraId="44D0D774" w14:textId="77777777" w:rsidR="003A79E6" w:rsidRDefault="003A79E6" w:rsidP="006D09A7">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c"/>
              <w:spacing w:line="256" w:lineRule="auto"/>
              <w:rPr>
                <w:rFonts w:cs="Arial"/>
              </w:rPr>
            </w:pPr>
            <w:r>
              <w:rPr>
                <w:rFonts w:cs="Arial"/>
              </w:rPr>
              <w:t xml:space="preserve">Fraunhofer IIS, </w:t>
            </w:r>
          </w:p>
          <w:p w14:paraId="6309DB55" w14:textId="77777777" w:rsidR="003A79E6" w:rsidRDefault="003A79E6" w:rsidP="006D09A7">
            <w:pPr>
              <w:pStyle w:val="ac"/>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c"/>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lastRenderedPageBreak/>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3A5BCB">
      <w:pPr>
        <w:pStyle w:val="aff2"/>
        <w:numPr>
          <w:ilvl w:val="0"/>
          <w:numId w:val="50"/>
        </w:numPr>
        <w:ind w:firstLine="42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3A5BCB">
      <w:pPr>
        <w:pStyle w:val="aff2"/>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c"/>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c"/>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c"/>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c"/>
        <w:spacing w:line="256" w:lineRule="auto"/>
        <w:rPr>
          <w:rFonts w:cs="Arial"/>
          <w:highlight w:val="yellow"/>
          <w:lang w:eastAsia="x-none"/>
        </w:rPr>
      </w:pPr>
    </w:p>
    <w:tbl>
      <w:tblPr>
        <w:tblStyle w:val="aff7"/>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c"/>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c"/>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c"/>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c"/>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c"/>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c"/>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c"/>
              <w:spacing w:line="256" w:lineRule="auto"/>
              <w:rPr>
                <w:rFonts w:cs="Arial"/>
              </w:rPr>
            </w:pPr>
            <w:r>
              <w:rPr>
                <w:rFonts w:cs="Arial"/>
              </w:rPr>
              <w:t>ZTE</w:t>
            </w:r>
          </w:p>
        </w:tc>
        <w:tc>
          <w:tcPr>
            <w:tcW w:w="7834" w:type="dxa"/>
          </w:tcPr>
          <w:p w14:paraId="4404ED3B" w14:textId="59FB89C6" w:rsidR="0019016D" w:rsidRDefault="0019016D" w:rsidP="0019016D">
            <w:pPr>
              <w:pStyle w:val="ac"/>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c"/>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c"/>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c"/>
              <w:spacing w:line="256" w:lineRule="auto"/>
              <w:rPr>
                <w:rFonts w:cs="Arial"/>
              </w:rPr>
            </w:pPr>
            <w:r>
              <w:rPr>
                <w:rFonts w:cs="Arial"/>
              </w:rPr>
              <w:t>Apple</w:t>
            </w:r>
          </w:p>
        </w:tc>
        <w:tc>
          <w:tcPr>
            <w:tcW w:w="7834" w:type="dxa"/>
          </w:tcPr>
          <w:p w14:paraId="481E596E" w14:textId="14E1957A" w:rsidR="008F5040" w:rsidRDefault="008F5040" w:rsidP="008F5040">
            <w:pPr>
              <w:pStyle w:val="ac"/>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c"/>
              <w:spacing w:line="256" w:lineRule="auto"/>
              <w:rPr>
                <w:rFonts w:cs="Arial"/>
              </w:rPr>
            </w:pPr>
            <w:r>
              <w:rPr>
                <w:rFonts w:cs="Arial"/>
              </w:rPr>
              <w:t>APT</w:t>
            </w:r>
          </w:p>
        </w:tc>
        <w:tc>
          <w:tcPr>
            <w:tcW w:w="7834" w:type="dxa"/>
          </w:tcPr>
          <w:p w14:paraId="4C1BCA21" w14:textId="027229E2" w:rsidR="00781A5A" w:rsidRDefault="00781A5A" w:rsidP="00781A5A">
            <w:pPr>
              <w:pStyle w:val="ac"/>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c"/>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c"/>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c"/>
              <w:spacing w:line="256" w:lineRule="auto"/>
              <w:rPr>
                <w:rFonts w:cs="Arial"/>
              </w:rPr>
            </w:pPr>
            <w:r>
              <w:rPr>
                <w:rFonts w:cs="Arial" w:hint="eastAsia"/>
              </w:rPr>
              <w:t>Spreadtrum</w:t>
            </w:r>
          </w:p>
        </w:tc>
        <w:tc>
          <w:tcPr>
            <w:tcW w:w="7834" w:type="dxa"/>
          </w:tcPr>
          <w:p w14:paraId="496BC0A8" w14:textId="369B0CDF" w:rsidR="008F5040" w:rsidRDefault="006F2658" w:rsidP="008F5040">
            <w:pPr>
              <w:pStyle w:val="ac"/>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ac"/>
              <w:spacing w:line="256" w:lineRule="auto"/>
              <w:rPr>
                <w:rFonts w:cs="Arial"/>
              </w:rPr>
            </w:pPr>
            <w:r>
              <w:rPr>
                <w:rFonts w:eastAsia="Malgun Gothic" w:cs="Arial" w:hint="eastAsia"/>
              </w:rPr>
              <w:lastRenderedPageBreak/>
              <w:t>LG</w:t>
            </w:r>
          </w:p>
        </w:tc>
        <w:tc>
          <w:tcPr>
            <w:tcW w:w="7834" w:type="dxa"/>
          </w:tcPr>
          <w:p w14:paraId="0E3252A0" w14:textId="33651397" w:rsidR="00DE4E14" w:rsidRDefault="00DE4E14" w:rsidP="00DE4E14">
            <w:pPr>
              <w:pStyle w:val="ac"/>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ac"/>
              <w:spacing w:line="256" w:lineRule="auto"/>
              <w:rPr>
                <w:rFonts w:eastAsiaTheme="minorEastAsia" w:cs="Arial" w:hint="eastAsia"/>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ac"/>
              <w:spacing w:line="256" w:lineRule="auto"/>
              <w:rPr>
                <w:rFonts w:eastAsia="Malgun Gothic" w:cs="Arial" w:hint="eastAsia"/>
              </w:rPr>
            </w:pPr>
            <w:r w:rsidRPr="000F4F84">
              <w:rPr>
                <w:rFonts w:eastAsia="Malgun Gothic" w:cs="Arial"/>
              </w:rPr>
              <w:t>Either option1 or option2 is OK. Option2 can be set as a default manner to determine the timing relationship in the fallback RAR scheduled PUSCH.</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3A5BCB">
      <w:pPr>
        <w:pStyle w:val="aff2"/>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3A5BCB">
      <w:pPr>
        <w:pStyle w:val="aff2"/>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3A5BCB">
      <w:pPr>
        <w:pStyle w:val="aff2"/>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3A5BCB">
      <w:pPr>
        <w:pStyle w:val="aff2"/>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7pt;height:11.2pt;mso-width-percent:0;mso-height-percent:0;mso-width-percent:0;mso-height-percent:0" o:ole="">
            <v:imagedata r:id="rId32" o:title=""/>
          </v:shape>
          <o:OLEObject Type="Embed" ProgID="Equation.3" ShapeID="_x0000_i1032" DrawAspect="Content" ObjectID="_1666443143"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3A5BCB">
      <w:pPr>
        <w:pStyle w:val="aff2"/>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3A5BCB">
      <w:pPr>
        <w:pStyle w:val="aff2"/>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3A5BCB">
      <w:pPr>
        <w:pStyle w:val="aff2"/>
        <w:numPr>
          <w:ilvl w:val="0"/>
          <w:numId w:val="50"/>
        </w:numPr>
        <w:ind w:firstLine="42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c"/>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c"/>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c"/>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c"/>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c"/>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c"/>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w:t>
            </w:r>
            <w:r w:rsidRPr="00CA1E92">
              <w:rPr>
                <w:rFonts w:cs="Arial"/>
              </w:rPr>
              <w:lastRenderedPageBreak/>
              <w:t>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CA1E92" w:rsidRDefault="00CE510A" w:rsidP="00DF635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c"/>
              <w:spacing w:line="256" w:lineRule="auto"/>
              <w:rPr>
                <w:rFonts w:cs="Arial"/>
              </w:rPr>
            </w:pPr>
            <w:r>
              <w:rPr>
                <w:rFonts w:cs="Arial"/>
              </w:rPr>
              <w:t>OPPO</w:t>
            </w:r>
          </w:p>
        </w:tc>
        <w:tc>
          <w:tcPr>
            <w:tcW w:w="7834" w:type="dxa"/>
          </w:tcPr>
          <w:p w14:paraId="34DFB664" w14:textId="77777777" w:rsidR="00CE510A" w:rsidRPr="00CA1E92" w:rsidRDefault="00CE510A" w:rsidP="00DF6359">
            <w:pPr>
              <w:pStyle w:val="ac"/>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c"/>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c"/>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c"/>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c"/>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c"/>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c"/>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c"/>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c"/>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c"/>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c"/>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c"/>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c"/>
              <w:spacing w:line="256" w:lineRule="auto"/>
              <w:rPr>
                <w:rFonts w:cs="Arial"/>
              </w:rPr>
            </w:pPr>
            <w:r>
              <w:rPr>
                <w:rFonts w:cs="Arial"/>
              </w:rPr>
              <w:t>APT</w:t>
            </w:r>
          </w:p>
        </w:tc>
        <w:tc>
          <w:tcPr>
            <w:tcW w:w="7834" w:type="dxa"/>
          </w:tcPr>
          <w:p w14:paraId="66BFE276" w14:textId="77777777" w:rsidR="00CE510A" w:rsidRDefault="00CE510A" w:rsidP="00DF6359">
            <w:pPr>
              <w:pStyle w:val="ac"/>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c"/>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c"/>
              <w:spacing w:line="256" w:lineRule="auto"/>
              <w:rPr>
                <w:rFonts w:cs="Arial"/>
              </w:rPr>
            </w:pPr>
          </w:p>
          <w:p w14:paraId="77C32656" w14:textId="77777777" w:rsidR="00CE510A" w:rsidRDefault="00CE510A" w:rsidP="00DF6359">
            <w:pPr>
              <w:pStyle w:val="ac"/>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c"/>
              <w:spacing w:line="256" w:lineRule="auto"/>
            </w:pPr>
          </w:p>
          <w:p w14:paraId="3DD212F1" w14:textId="77777777" w:rsidR="00CE510A" w:rsidRDefault="00CE510A" w:rsidP="00DF6359">
            <w:pPr>
              <w:pStyle w:val="ac"/>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c"/>
              <w:spacing w:line="256" w:lineRule="auto"/>
            </w:pPr>
          </w:p>
          <w:p w14:paraId="4E459C75" w14:textId="77777777" w:rsidR="00CE510A" w:rsidRDefault="00CE510A" w:rsidP="00DF6359">
            <w:pPr>
              <w:pStyle w:val="ac"/>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c"/>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c"/>
              <w:spacing w:line="256" w:lineRule="auto"/>
              <w:rPr>
                <w:rFonts w:cs="Arial"/>
              </w:rPr>
            </w:pPr>
            <w:r>
              <w:rPr>
                <w:rFonts w:cs="Arial"/>
              </w:rPr>
              <w:t>Thales</w:t>
            </w:r>
          </w:p>
        </w:tc>
        <w:tc>
          <w:tcPr>
            <w:tcW w:w="7834" w:type="dxa"/>
          </w:tcPr>
          <w:p w14:paraId="34557624" w14:textId="77777777" w:rsidR="00CE510A" w:rsidRDefault="00CE510A" w:rsidP="00DF6359">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3A5BCB">
      <w:pPr>
        <w:pStyle w:val="aff2"/>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w:t>
      </w:r>
      <w:r w:rsidR="001C6D0B">
        <w:rPr>
          <w:rFonts w:ascii="Arial" w:hAnsi="Arial" w:cs="Arial"/>
        </w:rPr>
        <w:lastRenderedPageBreak/>
        <w:t>commented it might be useful for TDD and HD-FDD</w:t>
      </w:r>
      <w:r w:rsidR="00BC767D">
        <w:rPr>
          <w:rFonts w:ascii="Arial" w:hAnsi="Arial" w:cs="Arial"/>
        </w:rPr>
        <w:t>. [CAICT] also think SFI is needed for NTN.</w:t>
      </w:r>
    </w:p>
    <w:p w14:paraId="44B9947A" w14:textId="77777777" w:rsidR="00BC767D" w:rsidRPr="00BC767D" w:rsidRDefault="00CE510A" w:rsidP="003A5BCB">
      <w:pPr>
        <w:pStyle w:val="aff2"/>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3A5BCB">
      <w:pPr>
        <w:pStyle w:val="aff2"/>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3A5BCB">
      <w:pPr>
        <w:pStyle w:val="aff2"/>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3A5BCB">
      <w:pPr>
        <w:pStyle w:val="aff2"/>
        <w:numPr>
          <w:ilvl w:val="0"/>
          <w:numId w:val="49"/>
        </w:numPr>
        <w:ind w:firstLine="42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c"/>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c"/>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c"/>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c"/>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c"/>
              <w:spacing w:line="256" w:lineRule="auto"/>
              <w:rPr>
                <w:rFonts w:cs="Arial"/>
              </w:rPr>
            </w:pPr>
            <w:r>
              <w:rPr>
                <w:rFonts w:cs="Arial" w:hint="eastAsia"/>
              </w:rPr>
              <w:t>OPPO</w:t>
            </w:r>
          </w:p>
        </w:tc>
        <w:tc>
          <w:tcPr>
            <w:tcW w:w="7834" w:type="dxa"/>
          </w:tcPr>
          <w:p w14:paraId="01C576D5" w14:textId="77777777" w:rsidR="008372ED" w:rsidRDefault="008372ED" w:rsidP="00DF6359">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c"/>
              <w:spacing w:line="256" w:lineRule="auto"/>
              <w:rPr>
                <w:rFonts w:cs="Arial"/>
              </w:rPr>
            </w:pPr>
            <w:r>
              <w:rPr>
                <w:rFonts w:cs="Arial"/>
              </w:rPr>
              <w:t>Ericsson</w:t>
            </w:r>
          </w:p>
        </w:tc>
        <w:tc>
          <w:tcPr>
            <w:tcW w:w="7834" w:type="dxa"/>
          </w:tcPr>
          <w:p w14:paraId="1FD64F2D" w14:textId="77777777" w:rsidR="008372ED" w:rsidRDefault="008372ED" w:rsidP="00DF6359">
            <w:pPr>
              <w:pStyle w:val="ac"/>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c"/>
              <w:spacing w:line="256" w:lineRule="auto"/>
              <w:rPr>
                <w:rFonts w:cs="Arial"/>
              </w:rPr>
            </w:pPr>
            <w:r>
              <w:rPr>
                <w:rFonts w:cs="Arial"/>
              </w:rPr>
              <w:t>Huawei</w:t>
            </w:r>
          </w:p>
        </w:tc>
        <w:tc>
          <w:tcPr>
            <w:tcW w:w="7834" w:type="dxa"/>
          </w:tcPr>
          <w:p w14:paraId="08D0D974"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c"/>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c"/>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c"/>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c"/>
              <w:spacing w:line="256" w:lineRule="auto"/>
              <w:rPr>
                <w:rFonts w:cs="Arial"/>
              </w:rPr>
            </w:pPr>
            <w:r>
              <w:rPr>
                <w:rFonts w:cs="Arial"/>
              </w:rPr>
              <w:t>Spreadtrum</w:t>
            </w:r>
          </w:p>
        </w:tc>
        <w:tc>
          <w:tcPr>
            <w:tcW w:w="7834" w:type="dxa"/>
          </w:tcPr>
          <w:p w14:paraId="0B1EDA8B"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c"/>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c"/>
              <w:spacing w:line="256" w:lineRule="auto"/>
              <w:rPr>
                <w:rFonts w:cs="Arial"/>
              </w:rPr>
            </w:pPr>
            <w:r>
              <w:rPr>
                <w:rFonts w:cs="Arial"/>
              </w:rPr>
              <w:lastRenderedPageBreak/>
              <w:t>APT</w:t>
            </w:r>
          </w:p>
        </w:tc>
        <w:tc>
          <w:tcPr>
            <w:tcW w:w="7834" w:type="dxa"/>
          </w:tcPr>
          <w:p w14:paraId="324F7140" w14:textId="77777777" w:rsidR="008372ED" w:rsidRDefault="008372ED" w:rsidP="00DF6359">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c"/>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c"/>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c"/>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c"/>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c"/>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c"/>
              <w:spacing w:line="256" w:lineRule="auto"/>
              <w:rPr>
                <w:rFonts w:cs="Arial"/>
              </w:rPr>
            </w:pPr>
          </w:p>
          <w:p w14:paraId="6365A6A9" w14:textId="77777777" w:rsidR="008372ED" w:rsidRDefault="008372ED" w:rsidP="00DF6359">
            <w:pPr>
              <w:pStyle w:val="ac"/>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c"/>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c"/>
              <w:spacing w:line="256" w:lineRule="auto"/>
              <w:rPr>
                <w:rFonts w:ascii="Times New Roman" w:hAnsi="Times New Roman"/>
                <w:lang w:val="en-GB"/>
              </w:rPr>
            </w:pPr>
          </w:p>
          <w:p w14:paraId="60D6EA1B" w14:textId="77777777" w:rsidR="008372ED" w:rsidRDefault="008372ED" w:rsidP="00DF6359">
            <w:pPr>
              <w:pStyle w:val="ac"/>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c"/>
              <w:spacing w:line="256" w:lineRule="auto"/>
              <w:rPr>
                <w:rFonts w:cs="Arial"/>
              </w:rPr>
            </w:pPr>
          </w:p>
          <w:p w14:paraId="403BC9A2" w14:textId="77777777" w:rsidR="008372ED" w:rsidRDefault="008372ED" w:rsidP="00DF6359">
            <w:pPr>
              <w:pStyle w:val="ac"/>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c"/>
              <w:spacing w:line="256" w:lineRule="auto"/>
              <w:rPr>
                <w:rFonts w:cs="Arial"/>
              </w:rPr>
            </w:pPr>
          </w:p>
          <w:p w14:paraId="05B0D258" w14:textId="77777777" w:rsidR="008372ED" w:rsidRDefault="008372ED" w:rsidP="00DF6359">
            <w:pPr>
              <w:pStyle w:val="ac"/>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c"/>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c"/>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c"/>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3A5BCB">
      <w:pPr>
        <w:pStyle w:val="aff2"/>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3A5BCB">
      <w:pPr>
        <w:pStyle w:val="aff2"/>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3A5BCB">
      <w:pPr>
        <w:pStyle w:val="aff2"/>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3A5BCB">
      <w:pPr>
        <w:pStyle w:val="aff2"/>
        <w:numPr>
          <w:ilvl w:val="0"/>
          <w:numId w:val="49"/>
        </w:numPr>
        <w:ind w:firstLine="42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 xml:space="preserve">With this way </w:t>
      </w:r>
      <w:r w:rsidRPr="008372ED">
        <w:rPr>
          <w:rFonts w:ascii="Arial" w:hAnsi="Arial" w:cs="Arial"/>
        </w:rPr>
        <w:lastRenderedPageBreak/>
        <w:t>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c"/>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c"/>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c"/>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c"/>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c"/>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c"/>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c"/>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c"/>
              <w:spacing w:line="256" w:lineRule="auto"/>
              <w:rPr>
                <w:rFonts w:cs="Arial"/>
              </w:rPr>
            </w:pPr>
            <w:r>
              <w:rPr>
                <w:rFonts w:cs="Arial" w:hint="eastAsia"/>
              </w:rPr>
              <w:t>OPPO</w:t>
            </w:r>
          </w:p>
        </w:tc>
        <w:tc>
          <w:tcPr>
            <w:tcW w:w="7834" w:type="dxa"/>
          </w:tcPr>
          <w:p w14:paraId="4FCCD34B" w14:textId="77777777" w:rsidR="00327F44" w:rsidRDefault="00327F44" w:rsidP="00DF6359">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c"/>
              <w:spacing w:line="256" w:lineRule="auto"/>
              <w:rPr>
                <w:rFonts w:cs="Arial"/>
              </w:rPr>
            </w:pPr>
            <w:r>
              <w:rPr>
                <w:rFonts w:cs="Arial"/>
              </w:rPr>
              <w:t>Ericsson</w:t>
            </w:r>
          </w:p>
        </w:tc>
        <w:tc>
          <w:tcPr>
            <w:tcW w:w="7834" w:type="dxa"/>
          </w:tcPr>
          <w:p w14:paraId="3FC2595E" w14:textId="77777777" w:rsidR="00327F44" w:rsidRDefault="00327F44" w:rsidP="00DF6359">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c"/>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c"/>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c"/>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c"/>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c"/>
              <w:spacing w:line="256" w:lineRule="auto"/>
              <w:rPr>
                <w:rFonts w:cs="Arial"/>
              </w:rPr>
            </w:pPr>
            <w:r>
              <w:rPr>
                <w:rFonts w:cs="Arial"/>
              </w:rPr>
              <w:t>ZTE</w:t>
            </w:r>
          </w:p>
        </w:tc>
        <w:tc>
          <w:tcPr>
            <w:tcW w:w="7834" w:type="dxa"/>
          </w:tcPr>
          <w:p w14:paraId="1E400DBF" w14:textId="77777777" w:rsidR="00327F44" w:rsidRDefault="00327F44" w:rsidP="00DF6359">
            <w:pPr>
              <w:pStyle w:val="ac"/>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c"/>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c"/>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c"/>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c"/>
              <w:spacing w:line="256" w:lineRule="auto"/>
              <w:rPr>
                <w:rFonts w:cs="Arial"/>
              </w:rPr>
            </w:pPr>
            <w:r>
              <w:rPr>
                <w:rFonts w:cs="Arial"/>
              </w:rPr>
              <w:t>APT</w:t>
            </w:r>
          </w:p>
        </w:tc>
        <w:tc>
          <w:tcPr>
            <w:tcW w:w="7834" w:type="dxa"/>
          </w:tcPr>
          <w:p w14:paraId="22980A69" w14:textId="77777777" w:rsidR="00327F44" w:rsidRDefault="00327F44" w:rsidP="00DF6359">
            <w:pPr>
              <w:pStyle w:val="ac"/>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c"/>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c"/>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c"/>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c"/>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c"/>
              <w:spacing w:line="256" w:lineRule="auto"/>
              <w:rPr>
                <w:rFonts w:cs="Arial"/>
              </w:rPr>
            </w:pPr>
            <w:r>
              <w:rPr>
                <w:rFonts w:cs="Arial"/>
              </w:rPr>
              <w:t>Thales</w:t>
            </w:r>
          </w:p>
        </w:tc>
        <w:tc>
          <w:tcPr>
            <w:tcW w:w="7834" w:type="dxa"/>
          </w:tcPr>
          <w:p w14:paraId="13147FE4" w14:textId="77777777" w:rsidR="00327F44" w:rsidRDefault="00327F44" w:rsidP="00DF6359">
            <w:pPr>
              <w:pStyle w:val="ac"/>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c"/>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c"/>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3A5BCB">
      <w:pPr>
        <w:pStyle w:val="aff2"/>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3A5BCB">
      <w:pPr>
        <w:pStyle w:val="aff2"/>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3A5BCB">
      <w:pPr>
        <w:pStyle w:val="aff2"/>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3A5BCB">
      <w:pPr>
        <w:pStyle w:val="aff2"/>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3A5BCB">
      <w:pPr>
        <w:pStyle w:val="aff2"/>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c"/>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c"/>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lastRenderedPageBreak/>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c"/>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c"/>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c"/>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c"/>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c"/>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c"/>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c"/>
              <w:spacing w:line="256" w:lineRule="auto"/>
              <w:rPr>
                <w:rFonts w:cs="Arial"/>
              </w:rPr>
            </w:pPr>
            <w:r>
              <w:rPr>
                <w:rFonts w:cs="Arial"/>
              </w:rPr>
              <w:t>Ericsson</w:t>
            </w:r>
          </w:p>
        </w:tc>
        <w:tc>
          <w:tcPr>
            <w:tcW w:w="7834" w:type="dxa"/>
          </w:tcPr>
          <w:p w14:paraId="6F13FEB5" w14:textId="77777777" w:rsidR="0089407A" w:rsidRDefault="0089407A" w:rsidP="0089407A">
            <w:pPr>
              <w:pStyle w:val="ac"/>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c"/>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c"/>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c"/>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c"/>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c"/>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c"/>
              <w:spacing w:line="256" w:lineRule="auto"/>
              <w:rPr>
                <w:rFonts w:cs="Arial"/>
              </w:rPr>
            </w:pPr>
            <w:r>
              <w:rPr>
                <w:rFonts w:cs="Arial" w:hint="eastAsia"/>
              </w:rPr>
              <w:t>ZTE</w:t>
            </w:r>
          </w:p>
        </w:tc>
        <w:tc>
          <w:tcPr>
            <w:tcW w:w="7834" w:type="dxa"/>
          </w:tcPr>
          <w:p w14:paraId="093E6956" w14:textId="77777777" w:rsidR="0089407A" w:rsidRDefault="0089407A" w:rsidP="0089407A">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c"/>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c"/>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c"/>
              <w:spacing w:line="256" w:lineRule="auto"/>
              <w:rPr>
                <w:rFonts w:cs="Arial"/>
              </w:rPr>
            </w:pPr>
            <w:r>
              <w:rPr>
                <w:rFonts w:cs="Arial"/>
              </w:rPr>
              <w:t>APT</w:t>
            </w:r>
          </w:p>
        </w:tc>
        <w:tc>
          <w:tcPr>
            <w:tcW w:w="7834" w:type="dxa"/>
          </w:tcPr>
          <w:p w14:paraId="25D35F42" w14:textId="77777777" w:rsidR="0089407A" w:rsidRDefault="0089407A" w:rsidP="0089407A">
            <w:pPr>
              <w:pStyle w:val="ac"/>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c"/>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c"/>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c"/>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c"/>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c"/>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c"/>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3A5BCB">
      <w:pPr>
        <w:pStyle w:val="aff2"/>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3A5BCB">
      <w:pPr>
        <w:pStyle w:val="aff2"/>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3A5BCB">
      <w:pPr>
        <w:pStyle w:val="aff2"/>
        <w:numPr>
          <w:ilvl w:val="0"/>
          <w:numId w:val="49"/>
        </w:numPr>
        <w:ind w:firstLine="420"/>
        <w:rPr>
          <w:rFonts w:ascii="Arial" w:hAnsi="Arial" w:cs="Arial"/>
        </w:rPr>
      </w:pPr>
      <w:r w:rsidRPr="005F123C">
        <w:rPr>
          <w:rFonts w:ascii="Arial" w:hAnsi="Arial" w:cs="Arial"/>
        </w:rPr>
        <w:lastRenderedPageBreak/>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3A5BCB">
      <w:pPr>
        <w:pStyle w:val="aff2"/>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3A5BCB">
      <w:pPr>
        <w:pStyle w:val="aff2"/>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lastRenderedPageBreak/>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3A5BCB">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3A5BCB">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3A5BCB">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3A5BCB">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3A5BCB">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3A5BCB">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3A5BCB">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t>
            </w:r>
            <w:r w:rsidRPr="00977739">
              <w:rPr>
                <w:rFonts w:cstheme="minorHAnsi"/>
              </w:rPr>
              <w:lastRenderedPageBreak/>
              <w:t xml:space="preserve">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3A5BCB">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3A5BCB">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3A5BCB">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w:t>
            </w:r>
            <w:r w:rsidRPr="00977739">
              <w:rPr>
                <w:rFonts w:cstheme="minorHAnsi"/>
              </w:rPr>
              <w:lastRenderedPageBreak/>
              <w:t xml:space="preserve">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3A5BCB">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3A5BCB">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3A5BCB">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3A5BCB">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3A5BCB">
            <w:pPr>
              <w:pStyle w:val="aff2"/>
              <w:numPr>
                <w:ilvl w:val="0"/>
                <w:numId w:val="23"/>
              </w:numPr>
              <w:spacing w:before="240"/>
              <w:ind w:firstLine="420"/>
              <w:rPr>
                <w:rFonts w:cstheme="minorHAnsi"/>
              </w:rPr>
            </w:pPr>
            <w:r w:rsidRPr="00977739">
              <w:rPr>
                <w:rFonts w:cstheme="minorHAnsi"/>
              </w:rPr>
              <w:t xml:space="preserve">If TA corresponds to service link round trip delay (feeder </w:t>
            </w:r>
            <w:r w:rsidRPr="00977739">
              <w:rPr>
                <w:rFonts w:cstheme="minorHAnsi"/>
              </w:rPr>
              <w:lastRenderedPageBreak/>
              <w:t>link delay is not considered for TA)</w:t>
            </w:r>
          </w:p>
          <w:p w14:paraId="6C67AF76" w14:textId="373F68A3" w:rsidR="00C85D87" w:rsidRPr="00977739" w:rsidRDefault="00C85D87" w:rsidP="003A5BCB">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3A5BCB">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3A5BCB">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3A5BCB">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c"/>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c"/>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3A5BCB">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3A5BC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3A5BC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w:t>
            </w:r>
            <w:r w:rsidRPr="00977739">
              <w:rPr>
                <w:rFonts w:cstheme="minorHAnsi"/>
              </w:rPr>
              <w:lastRenderedPageBreak/>
              <w:t xml:space="preserve">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3A5BCB">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c"/>
              <w:rPr>
                <w:rFonts w:asciiTheme="minorHAnsi" w:hAnsiTheme="minorHAnsi" w:cstheme="minorHAnsi"/>
              </w:rPr>
            </w:pPr>
          </w:p>
          <w:p w14:paraId="362E6751" w14:textId="1D299C0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line="276" w:lineRule="auto"/>
              <w:rPr>
                <w:rFonts w:cstheme="minorHAnsi"/>
              </w:rPr>
            </w:pPr>
            <w:r w:rsidRPr="00977739">
              <w:rPr>
                <w:rFonts w:cstheme="minorHAnsi"/>
              </w:rPr>
              <w:lastRenderedPageBreak/>
              <w:t>Proposal-3: support explicit indication of K-offset and beam-specific K-offset indication</w:t>
            </w:r>
          </w:p>
          <w:p w14:paraId="08671103" w14:textId="206D71FD" w:rsidR="00C6685A" w:rsidRPr="00977739" w:rsidRDefault="00C85D87" w:rsidP="00C85D87">
            <w:pPr>
              <w:spacing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3A5BCB">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c"/>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3A5BCB">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D521" w14:textId="77777777" w:rsidR="004D6A17" w:rsidRDefault="004D6A17">
      <w:r>
        <w:separator/>
      </w:r>
    </w:p>
  </w:endnote>
  <w:endnote w:type="continuationSeparator" w:id="0">
    <w:p w14:paraId="0A4990CF" w14:textId="77777777" w:rsidR="004D6A17" w:rsidRDefault="004D6A17">
      <w:r>
        <w:continuationSeparator/>
      </w:r>
    </w:p>
  </w:endnote>
  <w:endnote w:type="continuationNotice" w:id="1">
    <w:p w14:paraId="4CA0ED0B" w14:textId="77777777" w:rsidR="004D6A17" w:rsidRDefault="004D6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楷体"/>
    <w:panose1 w:val="00000000000000000000"/>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2F010F7" w:rsidR="00176832" w:rsidRDefault="00176832"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0F4F84">
      <w:rPr>
        <w:rStyle w:val="af6"/>
        <w:noProof/>
      </w:rPr>
      <w:t>32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F4F84">
      <w:rPr>
        <w:rStyle w:val="af6"/>
        <w:noProof/>
      </w:rPr>
      <w:t>56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013E" w14:textId="77777777" w:rsidR="004D6A17" w:rsidRDefault="004D6A17">
      <w:r>
        <w:separator/>
      </w:r>
    </w:p>
  </w:footnote>
  <w:footnote w:type="continuationSeparator" w:id="0">
    <w:p w14:paraId="0AEA89C5" w14:textId="77777777" w:rsidR="004D6A17" w:rsidRDefault="004D6A17">
      <w:r>
        <w:continuationSeparator/>
      </w:r>
    </w:p>
  </w:footnote>
  <w:footnote w:type="continuationNotice" w:id="1">
    <w:p w14:paraId="2D008ADC" w14:textId="77777777" w:rsidR="004D6A17" w:rsidRDefault="004D6A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B06BE93B-1EAE-4ADD-9873-8C4B697A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A4B5F"/>
    <w:pPr>
      <w:widowControl w:val="0"/>
      <w:jc w:val="both"/>
    </w:pPr>
    <w:rPr>
      <w:rFonts w:asciiTheme="minorHAnsi" w:hAnsiTheme="minorHAnsi" w:cstheme="minorBidi"/>
      <w:kern w:val="2"/>
      <w:sz w:val="21"/>
      <w:szCs w:val="22"/>
      <w:lang w:val="en-US" w:eastAsia="zh-CN"/>
    </w:rPr>
  </w:style>
  <w:style w:type="paragraph" w:styleId="1">
    <w:name w:val="heading 1"/>
    <w:basedOn w:val="a3"/>
    <w:next w:val="a3"/>
    <w:link w:val="10"/>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B3374C"/>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9A4B5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9A4B5F"/>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B3374C"/>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B3374C"/>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B3374C"/>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4"/>
    <w:link w:val="2"/>
    <w:rsid w:val="00781A5A"/>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B3374C"/>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B3374C"/>
    <w:pPr>
      <w:tabs>
        <w:tab w:val="decimal" w:pos="0"/>
      </w:tabs>
    </w:pPr>
    <w:rPr>
      <w:rFonts w:ascii="Arial" w:eastAsia="宋体" w:hAnsi="Arial"/>
      <w:noProof/>
      <w:sz w:val="21"/>
      <w:szCs w:val="21"/>
      <w:lang w:val="en-US" w:eastAsia="zh-CN"/>
    </w:rPr>
  </w:style>
  <w:style w:type="paragraph" w:customStyle="1" w:styleId="affc">
    <w:name w:val="表头文本"/>
    <w:rsid w:val="00B3374C"/>
    <w:pPr>
      <w:jc w:val="center"/>
    </w:pPr>
    <w:rPr>
      <w:rFonts w:ascii="Arial" w:eastAsia="宋体" w:hAnsi="Arial"/>
      <w:b/>
      <w:sz w:val="21"/>
      <w:szCs w:val="21"/>
      <w:lang w:val="en-US" w:eastAsia="zh-CN"/>
    </w:rPr>
  </w:style>
  <w:style w:type="table" w:customStyle="1" w:styleId="affd">
    <w:name w:val="表样式"/>
    <w:basedOn w:val="a5"/>
    <w:rsid w:val="00B3374C"/>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B3374C"/>
    <w:pPr>
      <w:keepNext/>
      <w:spacing w:before="80" w:after="80"/>
      <w:jc w:val="center"/>
    </w:pPr>
  </w:style>
  <w:style w:type="paragraph" w:customStyle="1" w:styleId="afff">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B3374C"/>
  </w:style>
  <w:style w:type="paragraph" w:customStyle="1" w:styleId="afff1">
    <w:name w:val="注示头"/>
    <w:basedOn w:val="a3"/>
    <w:rsid w:val="00B3374C"/>
    <w:pPr>
      <w:pBdr>
        <w:top w:val="single" w:sz="4" w:space="1" w:color="000000"/>
      </w:pBdr>
    </w:pPr>
    <w:rPr>
      <w:rFonts w:ascii="Arial" w:eastAsia="黑体" w:hAnsi="Arial"/>
      <w:sz w:val="18"/>
    </w:rPr>
  </w:style>
  <w:style w:type="paragraph" w:customStyle="1" w:styleId="afff2">
    <w:name w:val="注示文本"/>
    <w:basedOn w:val="a3"/>
    <w:rsid w:val="00B3374C"/>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B3374C"/>
    <w:pPr>
      <w:ind w:firstLine="420"/>
    </w:pPr>
    <w:rPr>
      <w:rFonts w:ascii="Arial" w:hAnsi="Arial" w:cs="Arial"/>
      <w:i/>
      <w:color w:val="0000FF"/>
    </w:rPr>
  </w:style>
  <w:style w:type="character" w:customStyle="1" w:styleId="afff4">
    <w:name w:val="样式一"/>
    <w:basedOn w:val="a4"/>
    <w:rsid w:val="00B3374C"/>
    <w:rPr>
      <w:rFonts w:ascii="宋体" w:hAnsi="宋体"/>
      <w:b/>
      <w:bCs/>
      <w:color w:val="000000"/>
      <w:sz w:val="36"/>
    </w:rPr>
  </w:style>
  <w:style w:type="character" w:customStyle="1" w:styleId="afff5">
    <w:name w:val="样式二"/>
    <w:basedOn w:val="afff4"/>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620C8BE4-E9A6-4848-B461-7CBD2B39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19868</Words>
  <Characters>113253</Characters>
  <Application>Microsoft Office Word</Application>
  <DocSecurity>0</DocSecurity>
  <Lines>943</Lines>
  <Paragraphs>265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132856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CAICT</cp:lastModifiedBy>
  <cp:revision>9</cp:revision>
  <dcterms:created xsi:type="dcterms:W3CDTF">2020-11-09T07:42:00Z</dcterms:created>
  <dcterms:modified xsi:type="dcterms:W3CDTF">2020-11-09T07:58:00Z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