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BC302" w14:textId="4CF8EE4A" w:rsidR="00B60CC2" w:rsidRPr="001B65F0" w:rsidRDefault="0012785F" w:rsidP="00B60CC2">
      <w:pPr>
        <w:widowControl w:val="0"/>
        <w:tabs>
          <w:tab w:val="left" w:pos="1701"/>
          <w:tab w:val="right" w:pos="9923"/>
        </w:tabs>
        <w:overflowPunct/>
        <w:autoSpaceDE/>
        <w:autoSpaceDN/>
        <w:adjustRightInd/>
        <w:spacing w:after="120"/>
        <w:textAlignment w:val="auto"/>
        <w:rPr>
          <w:rFonts w:eastAsia="MS Mincho"/>
          <w:b/>
          <w:noProof w:val="0"/>
          <w:sz w:val="24"/>
          <w:szCs w:val="24"/>
        </w:rPr>
      </w:pPr>
      <w:bookmarkStart w:id="0" w:name="_Ref462675860"/>
      <w:bookmarkStart w:id="1" w:name="_Ref465963108"/>
      <w:bookmarkStart w:id="2" w:name="_GoBack"/>
      <w:bookmarkEnd w:id="2"/>
      <w:r>
        <w:rPr>
          <w:rFonts w:eastAsia="MS Mincho"/>
          <w:b/>
          <w:noProof w:val="0"/>
          <w:sz w:val="24"/>
          <w:szCs w:val="24"/>
        </w:rPr>
        <w:t>3GPP TSG RAN WG1 #103-e</w:t>
      </w:r>
      <w:r>
        <w:rPr>
          <w:rFonts w:eastAsia="MS Mincho"/>
          <w:b/>
          <w:noProof w:val="0"/>
          <w:sz w:val="24"/>
          <w:szCs w:val="24"/>
        </w:rPr>
        <w:tab/>
        <w:t>R1-200XXXX</w:t>
      </w:r>
    </w:p>
    <w:p w14:paraId="29CC0636" w14:textId="77777777" w:rsidR="00B60CC2" w:rsidRPr="001B65F0" w:rsidRDefault="00B60CC2" w:rsidP="00B60CC2">
      <w:pPr>
        <w:widowControl w:val="0"/>
        <w:tabs>
          <w:tab w:val="left" w:pos="1701"/>
          <w:tab w:val="right" w:pos="9923"/>
        </w:tabs>
        <w:overflowPunct/>
        <w:autoSpaceDE/>
        <w:autoSpaceDN/>
        <w:adjustRightInd/>
        <w:spacing w:after="120"/>
        <w:textAlignment w:val="auto"/>
        <w:rPr>
          <w:rFonts w:eastAsia="MS Mincho"/>
          <w:b/>
          <w:noProof w:val="0"/>
          <w:sz w:val="24"/>
          <w:szCs w:val="24"/>
        </w:rPr>
      </w:pPr>
      <w:r w:rsidRPr="001B65F0">
        <w:rPr>
          <w:rFonts w:eastAsia="MS Mincho"/>
          <w:b/>
          <w:noProof w:val="0"/>
          <w:sz w:val="24"/>
          <w:szCs w:val="24"/>
        </w:rPr>
        <w:t>e-Meeting, October 26th – November 13th, 2020</w:t>
      </w:r>
    </w:p>
    <w:p w14:paraId="4F821C4C" w14:textId="77777777" w:rsidR="00524EF9" w:rsidRPr="001B65F0" w:rsidRDefault="00524EF9" w:rsidP="00524EF9">
      <w:pPr>
        <w:overflowPunct/>
        <w:autoSpaceDE/>
        <w:autoSpaceDN/>
        <w:adjustRightInd/>
        <w:textAlignment w:val="auto"/>
        <w:rPr>
          <w:rFonts w:eastAsia="MS Mincho"/>
          <w:b/>
          <w:noProof w:val="0"/>
          <w:sz w:val="24"/>
        </w:rPr>
      </w:pPr>
    </w:p>
    <w:p w14:paraId="4D846793" w14:textId="3AF0321C" w:rsidR="00524EF9" w:rsidRPr="001B65F0" w:rsidRDefault="00524EF9" w:rsidP="00524EF9">
      <w:pPr>
        <w:tabs>
          <w:tab w:val="left" w:pos="1985"/>
        </w:tabs>
        <w:overflowPunct/>
        <w:autoSpaceDE/>
        <w:autoSpaceDN/>
        <w:adjustRightInd/>
        <w:ind w:left="1980" w:hanging="1946"/>
        <w:textAlignment w:val="auto"/>
        <w:rPr>
          <w:rFonts w:eastAsia="等线"/>
          <w:b/>
          <w:noProof w:val="0"/>
          <w:sz w:val="24"/>
        </w:rPr>
      </w:pPr>
      <w:r w:rsidRPr="001B65F0">
        <w:rPr>
          <w:rFonts w:eastAsia="等线"/>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65BA7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1B65F0">
        <w:rPr>
          <w:rFonts w:eastAsia="等线"/>
          <w:b/>
          <w:noProof w:val="0"/>
          <w:sz w:val="24"/>
        </w:rPr>
        <w:t>Agenda item:</w:t>
      </w:r>
      <w:r w:rsidRPr="001B65F0">
        <w:rPr>
          <w:rFonts w:eastAsia="等线"/>
          <w:b/>
          <w:noProof w:val="0"/>
          <w:sz w:val="24"/>
        </w:rPr>
        <w:tab/>
      </w:r>
      <w:r w:rsidRPr="001B65F0">
        <w:rPr>
          <w:rFonts w:eastAsia="等线"/>
          <w:noProof w:val="0"/>
          <w:sz w:val="24"/>
        </w:rPr>
        <w:t>8.12</w:t>
      </w:r>
      <w:r w:rsidR="000C1828" w:rsidRPr="001B65F0">
        <w:rPr>
          <w:rFonts w:eastAsia="等线"/>
          <w:noProof w:val="0"/>
          <w:sz w:val="24"/>
        </w:rPr>
        <w:t>.1</w:t>
      </w:r>
    </w:p>
    <w:p w14:paraId="6B8655AE" w14:textId="034E908E" w:rsidR="00524EF9" w:rsidRPr="001B65F0" w:rsidRDefault="00524EF9" w:rsidP="00524EF9">
      <w:pPr>
        <w:tabs>
          <w:tab w:val="left" w:pos="1985"/>
        </w:tabs>
        <w:overflowPunct/>
        <w:autoSpaceDE/>
        <w:autoSpaceDN/>
        <w:adjustRightInd/>
        <w:ind w:left="1980" w:hanging="1946"/>
        <w:textAlignment w:val="auto"/>
        <w:rPr>
          <w:rFonts w:eastAsia="等线"/>
          <w:noProof w:val="0"/>
          <w:sz w:val="24"/>
          <w:lang w:eastAsia="zh-CN"/>
        </w:rPr>
      </w:pPr>
      <w:r w:rsidRPr="001B65F0">
        <w:rPr>
          <w:rFonts w:eastAsia="等线"/>
          <w:b/>
          <w:noProof w:val="0"/>
          <w:sz w:val="24"/>
        </w:rPr>
        <w:t xml:space="preserve">Source: </w:t>
      </w:r>
      <w:r w:rsidRPr="001B65F0">
        <w:rPr>
          <w:rFonts w:eastAsia="等线"/>
          <w:b/>
          <w:noProof w:val="0"/>
          <w:sz w:val="24"/>
        </w:rPr>
        <w:tab/>
      </w:r>
      <w:r w:rsidRPr="001B65F0">
        <w:rPr>
          <w:rFonts w:eastAsia="等线"/>
          <w:b/>
          <w:noProof w:val="0"/>
          <w:sz w:val="24"/>
        </w:rPr>
        <w:tab/>
      </w:r>
      <w:r w:rsidR="00B1090D" w:rsidRPr="001B65F0">
        <w:rPr>
          <w:rFonts w:eastAsia="等线"/>
          <w:noProof w:val="0"/>
          <w:sz w:val="24"/>
        </w:rPr>
        <w:t>Moderator (CMCC)</w:t>
      </w:r>
    </w:p>
    <w:p w14:paraId="1B91E7E7" w14:textId="695B31D8" w:rsidR="00524EF9" w:rsidRPr="001B65F0" w:rsidRDefault="00524EF9" w:rsidP="00524EF9">
      <w:pPr>
        <w:tabs>
          <w:tab w:val="left" w:pos="1985"/>
        </w:tabs>
        <w:overflowPunct/>
        <w:autoSpaceDE/>
        <w:autoSpaceDN/>
        <w:adjustRightInd/>
        <w:spacing w:afterLines="100" w:after="240"/>
        <w:ind w:left="1980" w:hanging="1980"/>
        <w:textAlignment w:val="auto"/>
        <w:rPr>
          <w:rFonts w:eastAsia="等线"/>
          <w:noProof w:val="0"/>
          <w:sz w:val="32"/>
          <w:lang w:eastAsia="zh-CN"/>
        </w:rPr>
      </w:pPr>
      <w:r w:rsidRPr="001B65F0">
        <w:rPr>
          <w:rFonts w:eastAsia="等线"/>
          <w:b/>
          <w:noProof w:val="0"/>
          <w:sz w:val="24"/>
        </w:rPr>
        <w:t>Title:</w:t>
      </w:r>
      <w:r w:rsidRPr="001B65F0">
        <w:rPr>
          <w:rFonts w:eastAsia="等线"/>
          <w:noProof w:val="0"/>
          <w:sz w:val="24"/>
        </w:rPr>
        <w:t xml:space="preserve"> </w:t>
      </w:r>
      <w:r w:rsidRPr="001B65F0">
        <w:rPr>
          <w:rFonts w:eastAsia="等线"/>
          <w:noProof w:val="0"/>
          <w:sz w:val="24"/>
        </w:rPr>
        <w:tab/>
      </w:r>
      <w:r w:rsidR="000C1828" w:rsidRPr="001B65F0">
        <w:rPr>
          <w:rFonts w:eastAsia="等线"/>
          <w:noProof w:val="0"/>
          <w:sz w:val="24"/>
        </w:rPr>
        <w:t>Summary#1 on mechanisms to support group scheduling for RRC_CONNECTED UEs for NR MBS</w:t>
      </w:r>
    </w:p>
    <w:p w14:paraId="477A4DC7" w14:textId="06439725" w:rsidR="00524EF9" w:rsidRPr="001B65F0" w:rsidRDefault="00524EF9" w:rsidP="00524EF9">
      <w:pPr>
        <w:tabs>
          <w:tab w:val="left" w:pos="1985"/>
        </w:tabs>
        <w:overflowPunct/>
        <w:autoSpaceDE/>
        <w:autoSpaceDN/>
        <w:adjustRightInd/>
        <w:spacing w:afterLines="100" w:after="240"/>
        <w:ind w:left="1980" w:hanging="1980"/>
        <w:textAlignment w:val="auto"/>
        <w:rPr>
          <w:rFonts w:eastAsia="等线"/>
          <w:noProof w:val="0"/>
          <w:sz w:val="24"/>
          <w:lang w:eastAsia="ja-JP"/>
        </w:rPr>
      </w:pPr>
      <w:r w:rsidRPr="001B65F0">
        <w:rPr>
          <w:rFonts w:eastAsia="等线"/>
          <w:b/>
          <w:noProof w:val="0"/>
          <w:sz w:val="24"/>
        </w:rPr>
        <w:t>Document for:</w:t>
      </w:r>
      <w:r w:rsidRPr="001B65F0">
        <w:rPr>
          <w:rFonts w:eastAsia="等线"/>
          <w:noProof w:val="0"/>
          <w:sz w:val="24"/>
        </w:rPr>
        <w:tab/>
        <w:t>Discussion/decision</w:t>
      </w:r>
    </w:p>
    <w:p w14:paraId="26881B39" w14:textId="77777777" w:rsidR="00C34C05" w:rsidRPr="001B65F0" w:rsidRDefault="00FD6A3D" w:rsidP="000A3CBA">
      <w:pPr>
        <w:pStyle w:val="1"/>
        <w:jc w:val="both"/>
        <w:rPr>
          <w:rFonts w:ascii="Times New Roman" w:hAnsi="Times New Roman"/>
          <w:lang w:val="en-US"/>
        </w:rPr>
      </w:pPr>
      <w:r w:rsidRPr="001B65F0">
        <w:rPr>
          <w:rFonts w:ascii="Times New Roman" w:hAnsi="Times New Roman"/>
          <w:lang w:val="en-US"/>
        </w:rPr>
        <w:t>Introduction</w:t>
      </w:r>
      <w:bookmarkEnd w:id="0"/>
      <w:bookmarkEnd w:id="1"/>
    </w:p>
    <w:p w14:paraId="0D2AD358" w14:textId="291D75D9" w:rsidR="005006BE" w:rsidRPr="001B65F0" w:rsidRDefault="005006BE" w:rsidP="001C2D1E">
      <w:pPr>
        <w:widowControl w:val="0"/>
        <w:spacing w:after="120"/>
        <w:jc w:val="both"/>
        <w:rPr>
          <w:noProof w:val="0"/>
          <w:lang w:eastAsia="zh-CN"/>
        </w:rPr>
      </w:pPr>
      <w:r w:rsidRPr="001B65F0">
        <w:rPr>
          <w:noProof w:val="0"/>
          <w:lang w:eastAsia="zh-CN"/>
        </w:rPr>
        <w:t xml:space="preserve">The WI NR_MBS was approved in RAN plenary #86 meeting [1], and the WID was revised in RAN plenary #88 e-meeting [2]. One of the objective is to specify a group scheduling mechanism to allow UEs to receive Broadcast/Multicast service, and this objective also includes specifying necessary enhancements that are required to enable simultaneous operation with unicast reception. </w:t>
      </w:r>
    </w:p>
    <w:p w14:paraId="742E5ADE" w14:textId="514C0ED9" w:rsidR="004213EA" w:rsidRDefault="004213EA" w:rsidP="004213EA">
      <w:pPr>
        <w:widowControl w:val="0"/>
        <w:spacing w:after="120"/>
        <w:jc w:val="both"/>
        <w:rPr>
          <w:noProof w:val="0"/>
          <w:lang w:eastAsia="zh-CN"/>
        </w:rPr>
      </w:pPr>
      <w:r>
        <w:rPr>
          <w:noProof w:val="0"/>
          <w:lang w:eastAsia="zh-CN"/>
        </w:rPr>
        <w:t>The following email thread for group scheduling is announced by chairman in RAN1#103 e-meeting:</w:t>
      </w:r>
    </w:p>
    <w:p w14:paraId="3160DF79" w14:textId="77777777" w:rsidR="004213EA" w:rsidRPr="008F10CE" w:rsidRDefault="004213EA" w:rsidP="004213EA">
      <w:pPr>
        <w:rPr>
          <w:highlight w:val="cyan"/>
          <w:lang w:eastAsia="x-none"/>
        </w:rPr>
      </w:pPr>
      <w:r w:rsidRPr="008F10CE">
        <w:rPr>
          <w:highlight w:val="cyan"/>
          <w:lang w:eastAsia="x-none"/>
        </w:rPr>
        <w:t xml:space="preserve">[103-e-NR-MBS-01] Email discussion/approval for mechanisms to support group scheduling for RRC_CONNECTED UEs– </w:t>
      </w:r>
      <w:r>
        <w:rPr>
          <w:highlight w:val="cyan"/>
          <w:lang w:eastAsia="x-none"/>
        </w:rPr>
        <w:t>Fei (CMCC)</w:t>
      </w:r>
    </w:p>
    <w:p w14:paraId="6C6A034A" w14:textId="77777777" w:rsidR="004213EA" w:rsidRPr="00C420A2" w:rsidRDefault="004213EA" w:rsidP="004213EA">
      <w:pPr>
        <w:numPr>
          <w:ilvl w:val="0"/>
          <w:numId w:val="50"/>
        </w:numPr>
        <w:overflowPunct/>
        <w:autoSpaceDE/>
        <w:autoSpaceDN/>
        <w:adjustRightInd/>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3A0D2206" w14:textId="77777777" w:rsidR="004213EA" w:rsidRPr="006B160A" w:rsidRDefault="004213EA" w:rsidP="004213EA">
      <w:pPr>
        <w:numPr>
          <w:ilvl w:val="0"/>
          <w:numId w:val="50"/>
        </w:numPr>
        <w:overflowPunct/>
        <w:autoSpaceDE/>
        <w:autoSpaceDN/>
        <w:adjustRightInd/>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24DF08A3" w14:textId="77777777" w:rsidR="004213EA" w:rsidRPr="006B160A" w:rsidRDefault="004213EA" w:rsidP="004213EA">
      <w:pPr>
        <w:numPr>
          <w:ilvl w:val="0"/>
          <w:numId w:val="50"/>
        </w:numPr>
        <w:overflowPunct/>
        <w:autoSpaceDE/>
        <w:autoSpaceDN/>
        <w:adjustRightInd/>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2862F593" w14:textId="77777777" w:rsidR="004213EA" w:rsidRDefault="004213EA" w:rsidP="001C2D1E">
      <w:pPr>
        <w:widowControl w:val="0"/>
        <w:spacing w:after="120"/>
        <w:jc w:val="both"/>
        <w:rPr>
          <w:noProof w:val="0"/>
          <w:lang w:eastAsia="zh-CN"/>
        </w:rPr>
      </w:pPr>
    </w:p>
    <w:p w14:paraId="35C13099" w14:textId="4AC95231" w:rsidR="00E9059C" w:rsidRDefault="0079309D" w:rsidP="001C2D1E">
      <w:pPr>
        <w:widowControl w:val="0"/>
        <w:spacing w:after="120"/>
        <w:jc w:val="both"/>
        <w:rPr>
          <w:noProof w:val="0"/>
          <w:lang w:eastAsia="zh-CN"/>
        </w:rPr>
      </w:pPr>
      <w:r w:rsidRPr="001B65F0">
        <w:rPr>
          <w:noProof w:val="0"/>
          <w:lang w:eastAsia="zh-CN"/>
        </w:rPr>
        <w:t>In t</w:t>
      </w:r>
      <w:r w:rsidR="005006BE" w:rsidRPr="001B65F0">
        <w:rPr>
          <w:noProof w:val="0"/>
          <w:lang w:eastAsia="zh-CN"/>
        </w:rPr>
        <w:t>his contribution</w:t>
      </w:r>
      <w:r w:rsidRPr="001B65F0">
        <w:rPr>
          <w:noProof w:val="0"/>
          <w:lang w:eastAsia="zh-CN"/>
        </w:rPr>
        <w:t>, we summarize</w:t>
      </w:r>
      <w:r w:rsidR="005006BE" w:rsidRPr="001B65F0">
        <w:rPr>
          <w:noProof w:val="0"/>
          <w:lang w:eastAsia="zh-CN"/>
        </w:rPr>
        <w:t xml:space="preserve"> the </w:t>
      </w:r>
      <w:r w:rsidRPr="001B65F0">
        <w:rPr>
          <w:noProof w:val="0"/>
          <w:lang w:eastAsia="zh-CN"/>
        </w:rPr>
        <w:t xml:space="preserve">related issues and proposals based on the </w:t>
      </w:r>
      <w:r w:rsidR="005006BE" w:rsidRPr="001B65F0">
        <w:rPr>
          <w:noProof w:val="0"/>
          <w:lang w:eastAsia="zh-CN"/>
        </w:rPr>
        <w:t>contributions submitted in RAN1#103 e-</w:t>
      </w:r>
      <w:r w:rsidRPr="001B65F0">
        <w:rPr>
          <w:noProof w:val="0"/>
          <w:lang w:eastAsia="zh-CN"/>
        </w:rPr>
        <w:t xml:space="preserve">meeting under the </w:t>
      </w:r>
      <w:r w:rsidR="005006BE" w:rsidRPr="001B65F0">
        <w:rPr>
          <w:noProof w:val="0"/>
          <w:lang w:eastAsia="zh-CN"/>
        </w:rPr>
        <w:t>agenda</w:t>
      </w:r>
      <w:r w:rsidRPr="001B65F0">
        <w:rPr>
          <w:noProof w:val="0"/>
          <w:lang w:eastAsia="zh-CN"/>
        </w:rPr>
        <w:t xml:space="preserve"> item</w:t>
      </w:r>
      <w:r w:rsidR="005006BE" w:rsidRPr="001B65F0">
        <w:rPr>
          <w:noProof w:val="0"/>
          <w:lang w:eastAsia="zh-CN"/>
        </w:rPr>
        <w:t xml:space="preserve"> 8.12.1</w:t>
      </w:r>
      <w:r w:rsidRPr="001B65F0">
        <w:rPr>
          <w:noProof w:val="0"/>
          <w:lang w:eastAsia="zh-CN"/>
        </w:rPr>
        <w:t xml:space="preserve"> [3]-[</w:t>
      </w:r>
      <w:r w:rsidR="005840B1" w:rsidRPr="001B65F0">
        <w:rPr>
          <w:noProof w:val="0"/>
          <w:lang w:eastAsia="zh-CN"/>
        </w:rPr>
        <w:t>24</w:t>
      </w:r>
      <w:r w:rsidRPr="001B65F0">
        <w:rPr>
          <w:noProof w:val="0"/>
          <w:lang w:eastAsia="zh-CN"/>
        </w:rPr>
        <w:t>]</w:t>
      </w:r>
      <w:r w:rsidR="005006BE" w:rsidRPr="001B65F0">
        <w:rPr>
          <w:noProof w:val="0"/>
          <w:lang w:eastAsia="zh-CN"/>
        </w:rPr>
        <w:t>.</w:t>
      </w:r>
      <w:r w:rsidR="005C0908">
        <w:rPr>
          <w:noProof w:val="0"/>
          <w:lang w:eastAsia="zh-CN"/>
        </w:rPr>
        <w:t xml:space="preserve"> </w:t>
      </w:r>
      <w:r w:rsidR="00AF0AB0">
        <w:rPr>
          <w:noProof w:val="0"/>
          <w:lang w:eastAsia="zh-CN"/>
        </w:rPr>
        <w:t>The following sections are structured as follows.</w:t>
      </w:r>
    </w:p>
    <w:p w14:paraId="06522141" w14:textId="1F734E9A" w:rsidR="00AF0AB0" w:rsidRDefault="00E9059C" w:rsidP="001C2D1E">
      <w:pPr>
        <w:widowControl w:val="0"/>
        <w:spacing w:after="120"/>
        <w:jc w:val="both"/>
        <w:rPr>
          <w:noProof w:val="0"/>
          <w:lang w:eastAsia="zh-CN"/>
        </w:rPr>
      </w:pPr>
      <w:r>
        <w:rPr>
          <w:noProof w:val="0"/>
          <w:lang w:eastAsia="zh-CN"/>
        </w:rPr>
        <w:t xml:space="preserve">From section 2 to </w:t>
      </w:r>
      <w:r w:rsidR="00BD5892">
        <w:rPr>
          <w:noProof w:val="0"/>
          <w:lang w:eastAsia="zh-CN"/>
        </w:rPr>
        <w:t>8</w:t>
      </w:r>
      <w:r w:rsidR="005C0908">
        <w:rPr>
          <w:noProof w:val="0"/>
          <w:lang w:eastAsia="zh-CN"/>
        </w:rPr>
        <w:t xml:space="preserve">, we categorized the key issues raised by contributions </w:t>
      </w:r>
      <w:r>
        <w:rPr>
          <w:noProof w:val="0"/>
          <w:lang w:eastAsia="zh-CN"/>
        </w:rPr>
        <w:t xml:space="preserve">into </w:t>
      </w:r>
      <w:r w:rsidR="00BD5892">
        <w:rPr>
          <w:noProof w:val="0"/>
          <w:lang w:eastAsia="zh-CN"/>
        </w:rPr>
        <w:t>7</w:t>
      </w:r>
      <w:r>
        <w:rPr>
          <w:noProof w:val="0"/>
          <w:lang w:eastAsia="zh-CN"/>
        </w:rPr>
        <w:t xml:space="preserve"> kinds </w:t>
      </w:r>
      <w:r w:rsidR="009F0C0B">
        <w:rPr>
          <w:noProof w:val="0"/>
          <w:lang w:eastAsia="zh-CN"/>
        </w:rPr>
        <w:t>and each section covers</w:t>
      </w:r>
      <w:r w:rsidR="005C0908">
        <w:rPr>
          <w:noProof w:val="0"/>
          <w:lang w:eastAsia="zh-CN"/>
        </w:rPr>
        <w:t xml:space="preserve"> one kind of issues. In each section, we first provide the background and a short summary </w:t>
      </w:r>
      <w:r w:rsidR="00E62B92">
        <w:rPr>
          <w:noProof w:val="0"/>
          <w:lang w:eastAsia="zh-CN"/>
        </w:rPr>
        <w:t xml:space="preserve">for </w:t>
      </w:r>
      <w:r w:rsidR="005C0908">
        <w:rPr>
          <w:noProof w:val="0"/>
          <w:lang w:eastAsia="zh-CN"/>
        </w:rPr>
        <w:t xml:space="preserve">the issue in sub-section X.1, then one or several </w:t>
      </w:r>
      <w:r>
        <w:rPr>
          <w:noProof w:val="0"/>
          <w:lang w:eastAsia="zh-CN"/>
        </w:rPr>
        <w:t xml:space="preserve">initial </w:t>
      </w:r>
      <w:r w:rsidR="005C0908">
        <w:rPr>
          <w:noProof w:val="0"/>
          <w:lang w:eastAsia="zh-CN"/>
        </w:rPr>
        <w:t>proposals related to this issue are recommended by moderator</w:t>
      </w:r>
      <w:r w:rsidR="00E62B92">
        <w:rPr>
          <w:noProof w:val="0"/>
          <w:lang w:eastAsia="zh-CN"/>
        </w:rPr>
        <w:t xml:space="preserve"> in sub-section X.2, and</w:t>
      </w:r>
      <w:r w:rsidR="005B4184">
        <w:rPr>
          <w:noProof w:val="0"/>
          <w:lang w:eastAsia="zh-CN"/>
        </w:rPr>
        <w:t xml:space="preserve"> then</w:t>
      </w:r>
      <w:r w:rsidR="00E62B92">
        <w:rPr>
          <w:noProof w:val="0"/>
          <w:lang w:eastAsia="zh-CN"/>
        </w:rPr>
        <w:t xml:space="preserve"> in sub-section X.3</w:t>
      </w:r>
      <w:r w:rsidR="005C0908">
        <w:rPr>
          <w:noProof w:val="0"/>
          <w:lang w:eastAsia="zh-CN"/>
        </w:rPr>
        <w:t xml:space="preserve"> </w:t>
      </w:r>
      <w:r w:rsidR="008B2E02">
        <w:rPr>
          <w:noProof w:val="0"/>
          <w:lang w:eastAsia="zh-CN"/>
        </w:rPr>
        <w:t xml:space="preserve">one or more </w:t>
      </w:r>
      <w:r w:rsidR="00E62B92">
        <w:rPr>
          <w:noProof w:val="0"/>
          <w:lang w:eastAsia="zh-CN"/>
        </w:rPr>
        <w:t>tab</w:t>
      </w:r>
      <w:r>
        <w:rPr>
          <w:noProof w:val="0"/>
          <w:lang w:eastAsia="zh-CN"/>
        </w:rPr>
        <w:t>les are provided to collect company views</w:t>
      </w:r>
      <w:r w:rsidR="005B4184">
        <w:rPr>
          <w:noProof w:val="0"/>
          <w:lang w:eastAsia="zh-CN"/>
        </w:rPr>
        <w:t xml:space="preserve"> for the initial proposals</w:t>
      </w:r>
      <w:r>
        <w:rPr>
          <w:noProof w:val="0"/>
          <w:lang w:eastAsia="zh-CN"/>
        </w:rPr>
        <w:t xml:space="preserve"> in the 1</w:t>
      </w:r>
      <w:r w:rsidRPr="00E9059C">
        <w:rPr>
          <w:noProof w:val="0"/>
          <w:vertAlign w:val="superscript"/>
          <w:lang w:eastAsia="zh-CN"/>
        </w:rPr>
        <w:t>st</w:t>
      </w:r>
      <w:r>
        <w:rPr>
          <w:noProof w:val="0"/>
          <w:lang w:eastAsia="zh-CN"/>
        </w:rPr>
        <w:t xml:space="preserve"> round email discussion,</w:t>
      </w:r>
      <w:r w:rsidR="005B4184">
        <w:rPr>
          <w:noProof w:val="0"/>
          <w:lang w:eastAsia="zh-CN"/>
        </w:rPr>
        <w:t xml:space="preserve"> and</w:t>
      </w:r>
      <w:r>
        <w:rPr>
          <w:noProof w:val="0"/>
          <w:lang w:eastAsia="zh-CN"/>
        </w:rPr>
        <w:t xml:space="preserve"> then </w:t>
      </w:r>
      <w:r w:rsidR="005B4184">
        <w:rPr>
          <w:noProof w:val="0"/>
          <w:lang w:eastAsia="zh-CN"/>
        </w:rPr>
        <w:t xml:space="preserve">in sub-section X.4 </w:t>
      </w:r>
      <w:r w:rsidR="008D75BC">
        <w:rPr>
          <w:noProof w:val="0"/>
          <w:lang w:eastAsia="zh-CN"/>
        </w:rPr>
        <w:t>the proposals will be updated bas</w:t>
      </w:r>
      <w:r>
        <w:rPr>
          <w:noProof w:val="0"/>
          <w:lang w:eastAsia="zh-CN"/>
        </w:rPr>
        <w:t>ed on companies’ input</w:t>
      </w:r>
      <w:r w:rsidR="008D75BC">
        <w:rPr>
          <w:noProof w:val="0"/>
          <w:lang w:eastAsia="zh-CN"/>
        </w:rPr>
        <w:t xml:space="preserve">. </w:t>
      </w:r>
      <w:r w:rsidR="004173DF">
        <w:rPr>
          <w:noProof w:val="0"/>
          <w:lang w:eastAsia="zh-CN"/>
        </w:rPr>
        <w:t xml:space="preserve">As email discussion goes on, </w:t>
      </w:r>
      <w:r w:rsidR="00417E81">
        <w:rPr>
          <w:noProof w:val="0"/>
          <w:lang w:eastAsia="zh-CN"/>
        </w:rPr>
        <w:t xml:space="preserve">we may add more sub-sections for companies to provide views for the next </w:t>
      </w:r>
      <w:r w:rsidR="00BD5892">
        <w:rPr>
          <w:noProof w:val="0"/>
          <w:lang w:eastAsia="zh-CN"/>
        </w:rPr>
        <w:t>round email discussion</w:t>
      </w:r>
      <w:r w:rsidR="0068720D">
        <w:rPr>
          <w:noProof w:val="0"/>
          <w:lang w:eastAsia="zh-CN"/>
        </w:rPr>
        <w:t>s</w:t>
      </w:r>
      <w:r w:rsidR="00BD5892">
        <w:rPr>
          <w:noProof w:val="0"/>
          <w:lang w:eastAsia="zh-CN"/>
        </w:rPr>
        <w:t xml:space="preserve"> and for moderator to provide further updated proposals. </w:t>
      </w:r>
    </w:p>
    <w:p w14:paraId="37E7A9A2" w14:textId="3665E20C" w:rsidR="00AF0AB0" w:rsidRDefault="00BD5892" w:rsidP="001C2D1E">
      <w:pPr>
        <w:widowControl w:val="0"/>
        <w:spacing w:after="120"/>
        <w:jc w:val="both"/>
        <w:rPr>
          <w:noProof w:val="0"/>
          <w:lang w:eastAsia="zh-CN"/>
        </w:rPr>
      </w:pPr>
      <w:r>
        <w:rPr>
          <w:noProof w:val="0"/>
          <w:lang w:eastAsia="zh-CN"/>
        </w:rPr>
        <w:t>In section 9, some issues and proposals not belonging to the above 7 kinds are categorized as “other issues”</w:t>
      </w:r>
      <w:r w:rsidR="00C9558D">
        <w:rPr>
          <w:noProof w:val="0"/>
          <w:lang w:eastAsia="zh-CN"/>
        </w:rPr>
        <w:t>, and they</w:t>
      </w:r>
      <w:r>
        <w:rPr>
          <w:noProof w:val="0"/>
          <w:lang w:eastAsia="zh-CN"/>
        </w:rPr>
        <w:t xml:space="preserve"> </w:t>
      </w:r>
      <w:r w:rsidR="00C9558D">
        <w:rPr>
          <w:noProof w:val="0"/>
          <w:lang w:eastAsia="zh-CN"/>
        </w:rPr>
        <w:t>can</w:t>
      </w:r>
      <w:r>
        <w:rPr>
          <w:noProof w:val="0"/>
          <w:lang w:eastAsia="zh-CN"/>
        </w:rPr>
        <w:t xml:space="preserve"> be</w:t>
      </w:r>
      <w:r w:rsidR="00C9558D">
        <w:rPr>
          <w:noProof w:val="0"/>
          <w:lang w:eastAsia="zh-CN"/>
        </w:rPr>
        <w:t xml:space="preserve"> </w:t>
      </w:r>
      <w:r w:rsidR="00C9558D" w:rsidRPr="00C9558D">
        <w:rPr>
          <w:noProof w:val="0"/>
          <w:lang w:eastAsia="zh-CN"/>
        </w:rPr>
        <w:t xml:space="preserve">low priority and </w:t>
      </w:r>
      <w:r w:rsidR="001B4D4A">
        <w:rPr>
          <w:noProof w:val="0"/>
          <w:lang w:eastAsia="zh-CN"/>
        </w:rPr>
        <w:t xml:space="preserve">can be </w:t>
      </w:r>
      <w:r w:rsidR="00C9558D" w:rsidRPr="00C9558D">
        <w:rPr>
          <w:noProof w:val="0"/>
          <w:lang w:eastAsia="zh-CN"/>
        </w:rPr>
        <w:t>discussed based on more progress of previous issues</w:t>
      </w:r>
      <w:r w:rsidR="00C9558D">
        <w:rPr>
          <w:noProof w:val="0"/>
          <w:lang w:eastAsia="zh-CN"/>
        </w:rPr>
        <w:t>.</w:t>
      </w:r>
    </w:p>
    <w:p w14:paraId="0550A2D6" w14:textId="759516AA" w:rsidR="007D3BF8" w:rsidRDefault="00AF0AB0" w:rsidP="001C2D1E">
      <w:pPr>
        <w:widowControl w:val="0"/>
        <w:spacing w:after="120"/>
        <w:jc w:val="both"/>
        <w:rPr>
          <w:noProof w:val="0"/>
          <w:lang w:eastAsia="zh-CN"/>
        </w:rPr>
      </w:pPr>
      <w:r>
        <w:rPr>
          <w:noProof w:val="0"/>
          <w:lang w:eastAsia="zh-CN"/>
        </w:rPr>
        <w:t xml:space="preserve">In section 10, some proposals will be selected for discussion in </w:t>
      </w:r>
      <w:r w:rsidR="00B750D4">
        <w:rPr>
          <w:noProof w:val="0"/>
          <w:lang w:eastAsia="zh-CN"/>
        </w:rPr>
        <w:t>the 1</w:t>
      </w:r>
      <w:r w:rsidR="00B750D4" w:rsidRPr="00B750D4">
        <w:rPr>
          <w:noProof w:val="0"/>
          <w:vertAlign w:val="superscript"/>
          <w:lang w:eastAsia="zh-CN"/>
        </w:rPr>
        <w:t>st</w:t>
      </w:r>
      <w:r w:rsidR="00B750D4">
        <w:rPr>
          <w:noProof w:val="0"/>
          <w:lang w:eastAsia="zh-CN"/>
        </w:rPr>
        <w:t xml:space="preserve"> GTW session, and more sections will be added based on discussion</w:t>
      </w:r>
      <w:r w:rsidR="00ED6DAD">
        <w:rPr>
          <w:noProof w:val="0"/>
          <w:lang w:eastAsia="zh-CN"/>
        </w:rPr>
        <w:t xml:space="preserve"> for next GTW sessions.</w:t>
      </w:r>
    </w:p>
    <w:p w14:paraId="572843EC" w14:textId="7E9FA93A" w:rsidR="005E2CC3" w:rsidRPr="001B65F0" w:rsidRDefault="005E2CC3" w:rsidP="005E2CC3">
      <w:pPr>
        <w:pStyle w:val="1"/>
        <w:rPr>
          <w:rFonts w:ascii="Times New Roman" w:hAnsi="Times New Roman"/>
          <w:lang w:val="en-US"/>
        </w:rPr>
      </w:pPr>
      <w:r w:rsidRPr="001B65F0">
        <w:rPr>
          <w:rFonts w:ascii="Times New Roman" w:hAnsi="Times New Roman"/>
          <w:lang w:val="en-US"/>
        </w:rPr>
        <w:t xml:space="preserve">Issue #1: </w:t>
      </w:r>
      <w:r w:rsidR="00953943" w:rsidRPr="001B65F0">
        <w:rPr>
          <w:rFonts w:ascii="Times New Roman" w:hAnsi="Times New Roman"/>
          <w:lang w:val="en-US"/>
        </w:rPr>
        <w:t xml:space="preserve">Frequency resource configuration for </w:t>
      </w:r>
      <w:r w:rsidR="001E2707">
        <w:rPr>
          <w:rFonts w:ascii="Times New Roman" w:hAnsi="Times New Roman"/>
          <w:lang w:val="en-US"/>
        </w:rPr>
        <w:t>multicast</w:t>
      </w:r>
    </w:p>
    <w:p w14:paraId="3136EEAE" w14:textId="193BA43B" w:rsidR="005E2CC3" w:rsidRPr="001B65F0" w:rsidRDefault="005E2CC3" w:rsidP="005E2CC3">
      <w:pPr>
        <w:pStyle w:val="2"/>
        <w:ind w:left="576"/>
        <w:rPr>
          <w:rFonts w:ascii="Times New Roman" w:hAnsi="Times New Roman"/>
          <w:lang w:val="en-US"/>
        </w:rPr>
      </w:pPr>
      <w:r w:rsidRPr="001B65F0">
        <w:rPr>
          <w:rFonts w:ascii="Times New Roman" w:hAnsi="Times New Roman"/>
          <w:lang w:val="en-US"/>
        </w:rPr>
        <w:t>Background</w:t>
      </w:r>
      <w:r w:rsidR="000E2FA8">
        <w:rPr>
          <w:rFonts w:ascii="Times New Roman" w:hAnsi="Times New Roman"/>
          <w:lang w:val="en-US"/>
        </w:rPr>
        <w:t xml:space="preserve"> and summary</w:t>
      </w:r>
    </w:p>
    <w:p w14:paraId="65BCDE7A" w14:textId="77777777" w:rsidR="001E2707" w:rsidRDefault="001E2707" w:rsidP="003730C2">
      <w:pPr>
        <w:widowControl w:val="0"/>
        <w:spacing w:after="120"/>
        <w:jc w:val="both"/>
        <w:rPr>
          <w:noProof w:val="0"/>
          <w:lang w:eastAsia="zh-CN"/>
        </w:rPr>
      </w:pPr>
      <w:r w:rsidRPr="001E2707">
        <w:rPr>
          <w:noProof w:val="0"/>
          <w:lang w:eastAsia="zh-CN"/>
        </w:rPr>
        <w:t>Considering that frequency resource configuration for broadcast in RRC_CONNECTED state may be correlated to the frequency resource configuration for broadcast in RRC_IDLE/INACTIVE which needs more discussions and progresses in RAN2, here we first focus on the frequency resource configuration for multicast, and based on the agreements for multicast, later we can further discuss or extend it to the frequency resource configuration for broadcast.</w:t>
      </w:r>
    </w:p>
    <w:p w14:paraId="2A5453A9" w14:textId="5BCD1574" w:rsidR="00C91257" w:rsidRPr="001B65F0" w:rsidRDefault="00C91257" w:rsidP="003730C2">
      <w:pPr>
        <w:widowControl w:val="0"/>
        <w:spacing w:after="120"/>
        <w:jc w:val="both"/>
        <w:rPr>
          <w:noProof w:val="0"/>
          <w:lang w:eastAsia="zh-CN"/>
        </w:rPr>
      </w:pPr>
      <w:r w:rsidRPr="001B65F0">
        <w:rPr>
          <w:noProof w:val="0"/>
          <w:lang w:eastAsia="zh-CN"/>
        </w:rPr>
        <w:t>In RAN1#102-e, it was agreed to define/configure common frequency resource for group-common PDSCH for RRC_CONNECTED UEs, but there are some FFS points as below.</w:t>
      </w:r>
    </w:p>
    <w:p w14:paraId="001A4148" w14:textId="7300797B" w:rsidR="00C91257" w:rsidRPr="001B65F0" w:rsidRDefault="00C91257" w:rsidP="0006310A">
      <w:pPr>
        <w:pStyle w:val="afc"/>
        <w:widowControl w:val="0"/>
        <w:numPr>
          <w:ilvl w:val="0"/>
          <w:numId w:val="33"/>
        </w:numPr>
        <w:spacing w:after="120"/>
        <w:jc w:val="both"/>
        <w:rPr>
          <w:noProof w:val="0"/>
          <w:lang w:eastAsia="zh-CN"/>
        </w:rPr>
      </w:pPr>
      <w:r w:rsidRPr="001B65F0">
        <w:rPr>
          <w:noProof w:val="0"/>
          <w:lang w:eastAsia="zh-CN"/>
        </w:rPr>
        <w:t xml:space="preserve">FFS: whether to reuse the BWP framework or not </w:t>
      </w:r>
    </w:p>
    <w:p w14:paraId="2A8A7FA5" w14:textId="146250F1" w:rsidR="00C91257" w:rsidRPr="001B65F0" w:rsidRDefault="00C91257" w:rsidP="0006310A">
      <w:pPr>
        <w:pStyle w:val="afc"/>
        <w:widowControl w:val="0"/>
        <w:numPr>
          <w:ilvl w:val="0"/>
          <w:numId w:val="33"/>
        </w:numPr>
        <w:spacing w:after="120"/>
        <w:jc w:val="both"/>
        <w:rPr>
          <w:noProof w:val="0"/>
          <w:lang w:eastAsia="zh-CN"/>
        </w:rPr>
      </w:pPr>
      <w:r w:rsidRPr="001B65F0">
        <w:rPr>
          <w:noProof w:val="0"/>
          <w:lang w:eastAsia="zh-CN"/>
        </w:rPr>
        <w:lastRenderedPageBreak/>
        <w:t>FFS: the relation between the common frequency resource and UE dedicated BWP, e.g., the common frequency resource is a MBS specific BWP, or the common frequency resource is confined within UE’s dedicated BWP, etc.</w:t>
      </w:r>
    </w:p>
    <w:p w14:paraId="26C8E55E" w14:textId="77777777" w:rsidR="00C91257" w:rsidRPr="001B65F0" w:rsidRDefault="00C91257" w:rsidP="0006310A">
      <w:pPr>
        <w:pStyle w:val="afc"/>
        <w:widowControl w:val="0"/>
        <w:numPr>
          <w:ilvl w:val="0"/>
          <w:numId w:val="33"/>
        </w:numPr>
        <w:spacing w:after="120"/>
        <w:jc w:val="both"/>
        <w:rPr>
          <w:noProof w:val="0"/>
          <w:lang w:eastAsia="zh-CN"/>
        </w:rPr>
      </w:pPr>
      <w:r w:rsidRPr="001B65F0">
        <w:rPr>
          <w:noProof w:val="0"/>
          <w:lang w:eastAsia="zh-CN"/>
        </w:rPr>
        <w:t>FFS: whether more than one common frequency resource can be configured per UE</w:t>
      </w:r>
    </w:p>
    <w:p w14:paraId="5F7124E1" w14:textId="4E2C1BE5" w:rsidR="00C91257" w:rsidRPr="001B65F0" w:rsidRDefault="00437799" w:rsidP="003730C2">
      <w:pPr>
        <w:widowControl w:val="0"/>
        <w:spacing w:after="120"/>
        <w:jc w:val="both"/>
        <w:rPr>
          <w:noProof w:val="0"/>
          <w:lang w:eastAsia="zh-CN"/>
        </w:rPr>
      </w:pPr>
      <w:r w:rsidRPr="001B65F0">
        <w:rPr>
          <w:noProof w:val="0"/>
          <w:lang w:eastAsia="zh-CN"/>
        </w:rPr>
        <w:t>Firstly, r</w:t>
      </w:r>
      <w:r w:rsidR="008C21EC" w:rsidRPr="001B65F0">
        <w:rPr>
          <w:noProof w:val="0"/>
          <w:lang w:eastAsia="zh-CN"/>
        </w:rPr>
        <w:t>egarding the relation between the common frequency resource and UE dedicated unicast BWP, b</w:t>
      </w:r>
      <w:r w:rsidR="00702BCE" w:rsidRPr="001B65F0">
        <w:rPr>
          <w:noProof w:val="0"/>
          <w:lang w:eastAsia="zh-CN"/>
        </w:rPr>
        <w:t xml:space="preserve">ased on the contributions submitted in RAN1#103-e, </w:t>
      </w:r>
      <w:r w:rsidR="000917A0" w:rsidRPr="001B65F0">
        <w:rPr>
          <w:noProof w:val="0"/>
          <w:lang w:eastAsia="zh-CN"/>
        </w:rPr>
        <w:t xml:space="preserve">there are </w:t>
      </w:r>
      <w:r w:rsidR="00162BC6" w:rsidRPr="001B65F0">
        <w:rPr>
          <w:noProof w:val="0"/>
          <w:lang w:eastAsia="zh-CN"/>
        </w:rPr>
        <w:t xml:space="preserve">basically </w:t>
      </w:r>
      <w:r w:rsidR="00DE08FE">
        <w:rPr>
          <w:noProof w:val="0"/>
          <w:lang w:eastAsia="zh-CN"/>
        </w:rPr>
        <w:t>five</w:t>
      </w:r>
      <w:r w:rsidR="00A133FC" w:rsidRPr="001B65F0">
        <w:rPr>
          <w:noProof w:val="0"/>
          <w:lang w:eastAsia="zh-CN"/>
        </w:rPr>
        <w:t xml:space="preserve"> </w:t>
      </w:r>
      <w:r w:rsidR="000917A0" w:rsidRPr="001B65F0">
        <w:rPr>
          <w:noProof w:val="0"/>
          <w:lang w:eastAsia="zh-CN"/>
        </w:rPr>
        <w:t>options.</w:t>
      </w:r>
    </w:p>
    <w:p w14:paraId="48E023F4" w14:textId="20A61AFE" w:rsidR="00846520" w:rsidRPr="001B65F0" w:rsidRDefault="00846520" w:rsidP="0006310A">
      <w:pPr>
        <w:pStyle w:val="afc"/>
        <w:widowControl w:val="0"/>
        <w:numPr>
          <w:ilvl w:val="0"/>
          <w:numId w:val="34"/>
        </w:numPr>
        <w:spacing w:after="120"/>
        <w:jc w:val="both"/>
        <w:rPr>
          <w:noProof w:val="0"/>
          <w:lang w:eastAsia="zh-CN"/>
        </w:rPr>
      </w:pPr>
      <w:r w:rsidRPr="001B65F0">
        <w:rPr>
          <w:b/>
          <w:noProof w:val="0"/>
          <w:lang w:eastAsia="zh-CN"/>
        </w:rPr>
        <w:t>Option 1</w:t>
      </w:r>
      <w:r w:rsidRPr="001B65F0">
        <w:rPr>
          <w:noProof w:val="0"/>
          <w:lang w:eastAsia="zh-CN"/>
        </w:rPr>
        <w:t>: The common frequency resource for group-common PDSCH is defined as an MBS specific BWP, which may or may not be overlapped with the dedicated unicast BWP(s)</w:t>
      </w:r>
    </w:p>
    <w:p w14:paraId="7AB582B5" w14:textId="5A4FD991" w:rsidR="00846520" w:rsidRPr="001B65F0" w:rsidRDefault="00846520" w:rsidP="0006310A">
      <w:pPr>
        <w:pStyle w:val="afc"/>
        <w:widowControl w:val="0"/>
        <w:numPr>
          <w:ilvl w:val="1"/>
          <w:numId w:val="34"/>
        </w:numPr>
        <w:spacing w:after="120"/>
        <w:jc w:val="both"/>
        <w:rPr>
          <w:noProof w:val="0"/>
          <w:lang w:eastAsia="zh-CN"/>
        </w:rPr>
      </w:pPr>
      <w:r w:rsidRPr="001B65F0">
        <w:rPr>
          <w:noProof w:val="0"/>
          <w:lang w:eastAsia="zh-CN"/>
        </w:rPr>
        <w:t>The numerology (SCS and CP) of the MBS specific BWP may or may not be the same as that of the dedicated unicast BWP(s)</w:t>
      </w:r>
    </w:p>
    <w:p w14:paraId="59149812" w14:textId="4D0DFC09" w:rsidR="00D5584D" w:rsidRPr="001B65F0" w:rsidRDefault="00D5584D" w:rsidP="0006310A">
      <w:pPr>
        <w:pStyle w:val="afc"/>
        <w:widowControl w:val="0"/>
        <w:numPr>
          <w:ilvl w:val="1"/>
          <w:numId w:val="34"/>
        </w:numPr>
        <w:spacing w:after="120"/>
        <w:jc w:val="both"/>
        <w:rPr>
          <w:noProof w:val="0"/>
          <w:lang w:eastAsia="zh-CN"/>
        </w:rPr>
      </w:pPr>
      <w:r w:rsidRPr="001B65F0">
        <w:rPr>
          <w:noProof w:val="0"/>
          <w:lang w:eastAsia="zh-CN"/>
        </w:rPr>
        <w:t>The requirements of BWP switch delay when switching between MBS specific BWP and dedicated unicast BWP follow the Rel-15/16 requirements.</w:t>
      </w:r>
    </w:p>
    <w:p w14:paraId="35EDFB46" w14:textId="1AA6C062" w:rsidR="00846520" w:rsidRPr="001B65F0" w:rsidRDefault="00846520" w:rsidP="0006310A">
      <w:pPr>
        <w:pStyle w:val="afc"/>
        <w:widowControl w:val="0"/>
        <w:numPr>
          <w:ilvl w:val="0"/>
          <w:numId w:val="34"/>
        </w:numPr>
        <w:spacing w:after="120"/>
        <w:jc w:val="both"/>
        <w:rPr>
          <w:noProof w:val="0"/>
          <w:lang w:eastAsia="zh-CN"/>
        </w:rPr>
      </w:pPr>
      <w:r w:rsidRPr="001B65F0">
        <w:rPr>
          <w:b/>
          <w:noProof w:val="0"/>
          <w:lang w:eastAsia="zh-CN"/>
        </w:rPr>
        <w:t>Option 2A</w:t>
      </w:r>
      <w:r w:rsidRPr="001B65F0">
        <w:rPr>
          <w:noProof w:val="0"/>
          <w:lang w:eastAsia="zh-CN"/>
        </w:rPr>
        <w:t>: The common frequency resource for group common PDSCH is defined as an MBS specific BWP, which is associated with a dedicated unicast BWP</w:t>
      </w:r>
      <w:r w:rsidR="00204BE0" w:rsidRPr="001B65F0">
        <w:rPr>
          <w:noProof w:val="0"/>
          <w:lang w:eastAsia="zh-CN"/>
        </w:rPr>
        <w:t>. T</w:t>
      </w:r>
      <w:r w:rsidR="00BA0F0C" w:rsidRPr="001B65F0">
        <w:rPr>
          <w:noProof w:val="0"/>
          <w:lang w:eastAsia="zh-CN"/>
        </w:rPr>
        <w:t xml:space="preserve">he MBS specific BWP </w:t>
      </w:r>
      <w:r w:rsidRPr="001B65F0">
        <w:rPr>
          <w:noProof w:val="0"/>
          <w:lang w:eastAsia="zh-CN"/>
        </w:rPr>
        <w:t xml:space="preserve">is </w:t>
      </w:r>
      <w:r w:rsidR="009148A3">
        <w:rPr>
          <w:noProof w:val="0"/>
          <w:lang w:eastAsia="zh-CN"/>
        </w:rPr>
        <w:t>confined with</w:t>
      </w:r>
      <w:r w:rsidRPr="001B65F0">
        <w:rPr>
          <w:noProof w:val="0"/>
          <w:lang w:eastAsia="zh-CN"/>
        </w:rPr>
        <w:t xml:space="preserve">in </w:t>
      </w:r>
      <w:r w:rsidR="00AF7B10" w:rsidRPr="001B65F0">
        <w:rPr>
          <w:noProof w:val="0"/>
          <w:lang w:eastAsia="zh-CN"/>
        </w:rPr>
        <w:t>its</w:t>
      </w:r>
      <w:r w:rsidRPr="001B65F0">
        <w:rPr>
          <w:noProof w:val="0"/>
          <w:lang w:eastAsia="zh-CN"/>
        </w:rPr>
        <w:t xml:space="preserve"> </w:t>
      </w:r>
      <w:r w:rsidR="00204BE0" w:rsidRPr="001B65F0">
        <w:rPr>
          <w:noProof w:val="0"/>
          <w:lang w:eastAsia="zh-CN"/>
        </w:rPr>
        <w:t xml:space="preserve">associated </w:t>
      </w:r>
      <w:r w:rsidRPr="001B65F0">
        <w:rPr>
          <w:noProof w:val="0"/>
          <w:lang w:eastAsia="zh-CN"/>
        </w:rPr>
        <w:t>dedicated unicast BWP and using the same numerology</w:t>
      </w:r>
      <w:r w:rsidR="00204BE0" w:rsidRPr="001B65F0">
        <w:rPr>
          <w:noProof w:val="0"/>
          <w:lang w:eastAsia="zh-CN"/>
        </w:rPr>
        <w:t xml:space="preserve"> (SCS and CP)</w:t>
      </w:r>
      <w:r w:rsidRPr="001B65F0">
        <w:rPr>
          <w:noProof w:val="0"/>
          <w:lang w:eastAsia="zh-CN"/>
        </w:rPr>
        <w:t xml:space="preserve">. </w:t>
      </w:r>
    </w:p>
    <w:p w14:paraId="3783D08C" w14:textId="7FDB1C1A" w:rsidR="00826C40" w:rsidRPr="001B65F0" w:rsidRDefault="00431D17" w:rsidP="0006310A">
      <w:pPr>
        <w:pStyle w:val="afc"/>
        <w:widowControl w:val="0"/>
        <w:numPr>
          <w:ilvl w:val="1"/>
          <w:numId w:val="34"/>
        </w:numPr>
        <w:spacing w:after="120"/>
        <w:jc w:val="both"/>
        <w:rPr>
          <w:noProof w:val="0"/>
          <w:lang w:eastAsia="zh-CN"/>
        </w:rPr>
      </w:pPr>
      <w:r>
        <w:rPr>
          <w:noProof w:val="0"/>
          <w:lang w:eastAsia="zh-CN"/>
        </w:rPr>
        <w:t>FFS whether t</w:t>
      </w:r>
      <w:r w:rsidR="00826C40" w:rsidRPr="001B65F0">
        <w:rPr>
          <w:noProof w:val="0"/>
          <w:lang w:eastAsia="zh-CN"/>
        </w:rPr>
        <w:t xml:space="preserve">here is </w:t>
      </w:r>
      <w:r>
        <w:rPr>
          <w:noProof w:val="0"/>
          <w:lang w:eastAsia="zh-CN"/>
        </w:rPr>
        <w:t>a</w:t>
      </w:r>
      <w:r w:rsidRPr="001B65F0">
        <w:rPr>
          <w:noProof w:val="0"/>
          <w:lang w:eastAsia="zh-CN"/>
        </w:rPr>
        <w:t xml:space="preserve"> </w:t>
      </w:r>
      <w:r w:rsidR="00826C40" w:rsidRPr="001B65F0">
        <w:rPr>
          <w:noProof w:val="0"/>
          <w:lang w:eastAsia="zh-CN"/>
        </w:rPr>
        <w:t xml:space="preserve">BWP switch delay </w:t>
      </w:r>
      <w:r>
        <w:rPr>
          <w:noProof w:val="0"/>
          <w:lang w:eastAsia="zh-CN"/>
        </w:rPr>
        <w:t xml:space="preserve">or not </w:t>
      </w:r>
      <w:r w:rsidR="00826C40" w:rsidRPr="001B65F0">
        <w:rPr>
          <w:noProof w:val="0"/>
          <w:lang w:eastAsia="zh-CN"/>
        </w:rPr>
        <w:t xml:space="preserve">when switching between the </w:t>
      </w:r>
      <w:r w:rsidR="00350C90">
        <w:rPr>
          <w:noProof w:val="0"/>
          <w:lang w:eastAsia="zh-CN"/>
        </w:rPr>
        <w:t>MBS</w:t>
      </w:r>
      <w:r w:rsidR="00826C40" w:rsidRPr="001B65F0">
        <w:rPr>
          <w:noProof w:val="0"/>
          <w:lang w:eastAsia="zh-CN"/>
        </w:rPr>
        <w:t xml:space="preserve"> specific BWP and its associated dedicated unicast BWP, i.e., </w:t>
      </w:r>
      <w:r>
        <w:rPr>
          <w:noProof w:val="0"/>
          <w:lang w:eastAsia="zh-CN"/>
        </w:rPr>
        <w:t>an LS to</w:t>
      </w:r>
      <w:r w:rsidRPr="001B65F0">
        <w:rPr>
          <w:noProof w:val="0"/>
          <w:lang w:eastAsia="zh-CN"/>
        </w:rPr>
        <w:t xml:space="preserve"> </w:t>
      </w:r>
      <w:r w:rsidR="00A934F0" w:rsidRPr="001B65F0">
        <w:rPr>
          <w:noProof w:val="0"/>
          <w:lang w:eastAsia="zh-CN"/>
        </w:rPr>
        <w:t>RAN4</w:t>
      </w:r>
      <w:r>
        <w:rPr>
          <w:noProof w:val="0"/>
          <w:lang w:eastAsia="zh-CN"/>
        </w:rPr>
        <w:t xml:space="preserve"> is needed if this option is selected</w:t>
      </w:r>
      <w:r w:rsidR="00826C40" w:rsidRPr="001B65F0">
        <w:rPr>
          <w:noProof w:val="0"/>
          <w:lang w:eastAsia="zh-CN"/>
        </w:rPr>
        <w:t>.</w:t>
      </w:r>
    </w:p>
    <w:p w14:paraId="46E04D98" w14:textId="50F1E5F1" w:rsidR="00846520" w:rsidRPr="001B65F0" w:rsidRDefault="00846520" w:rsidP="0006310A">
      <w:pPr>
        <w:pStyle w:val="afc"/>
        <w:widowControl w:val="0"/>
        <w:numPr>
          <w:ilvl w:val="0"/>
          <w:numId w:val="34"/>
        </w:numPr>
        <w:spacing w:after="120"/>
        <w:jc w:val="both"/>
        <w:rPr>
          <w:noProof w:val="0"/>
          <w:lang w:eastAsia="zh-CN"/>
        </w:rPr>
      </w:pPr>
      <w:r w:rsidRPr="001B65F0">
        <w:rPr>
          <w:b/>
          <w:noProof w:val="0"/>
          <w:lang w:eastAsia="zh-CN"/>
        </w:rPr>
        <w:t>Option 2B</w:t>
      </w:r>
      <w:r w:rsidRPr="001B65F0">
        <w:rPr>
          <w:noProof w:val="0"/>
          <w:lang w:eastAsia="zh-CN"/>
        </w:rPr>
        <w:t xml:space="preserve">: The common frequency resource for group common PDSCH is </w:t>
      </w:r>
      <w:r w:rsidR="00AF7B10" w:rsidRPr="001B65F0">
        <w:rPr>
          <w:noProof w:val="0"/>
          <w:lang w:eastAsia="zh-CN"/>
        </w:rPr>
        <w:t>defined as</w:t>
      </w:r>
      <w:r w:rsidR="007947D4">
        <w:rPr>
          <w:noProof w:val="0"/>
          <w:lang w:eastAsia="zh-CN"/>
        </w:rPr>
        <w:t xml:space="preserve"> a new parameter</w:t>
      </w:r>
      <w:r w:rsidR="00AF7B10" w:rsidRPr="001B65F0">
        <w:rPr>
          <w:noProof w:val="0"/>
          <w:lang w:eastAsia="zh-CN"/>
        </w:rPr>
        <w:t xml:space="preserve"> ‘MBS common frequency resource’ which is </w:t>
      </w:r>
      <w:r w:rsidRPr="001B65F0">
        <w:rPr>
          <w:noProof w:val="0"/>
          <w:lang w:eastAsia="zh-CN"/>
        </w:rPr>
        <w:t>confined within a dedicated unicast BWP</w:t>
      </w:r>
      <w:r w:rsidR="00AF7B10" w:rsidRPr="001B65F0">
        <w:rPr>
          <w:noProof w:val="0"/>
          <w:lang w:eastAsia="zh-CN"/>
        </w:rPr>
        <w:t>, but it is not defined as a BWP.</w:t>
      </w:r>
    </w:p>
    <w:p w14:paraId="525EF18C" w14:textId="32109B9E" w:rsidR="005E7FF6" w:rsidRPr="001B65F0" w:rsidRDefault="00807B29" w:rsidP="0006310A">
      <w:pPr>
        <w:pStyle w:val="afc"/>
        <w:widowControl w:val="0"/>
        <w:numPr>
          <w:ilvl w:val="1"/>
          <w:numId w:val="34"/>
        </w:numPr>
        <w:spacing w:after="120"/>
        <w:jc w:val="both"/>
        <w:rPr>
          <w:noProof w:val="0"/>
          <w:lang w:eastAsia="zh-CN"/>
        </w:rPr>
      </w:pPr>
      <w:r w:rsidRPr="001B65F0">
        <w:rPr>
          <w:noProof w:val="0"/>
          <w:lang w:eastAsia="zh-CN"/>
        </w:rPr>
        <w:t>The MBS common frequency resource is configured per dedicated unicast BWP</w:t>
      </w:r>
    </w:p>
    <w:p w14:paraId="4F8906D8" w14:textId="3D94A18F" w:rsidR="0005777C" w:rsidRPr="001B65F0" w:rsidRDefault="0005777C" w:rsidP="0006310A">
      <w:pPr>
        <w:pStyle w:val="afc"/>
        <w:widowControl w:val="0"/>
        <w:numPr>
          <w:ilvl w:val="1"/>
          <w:numId w:val="34"/>
        </w:numPr>
        <w:spacing w:after="120"/>
        <w:jc w:val="both"/>
        <w:rPr>
          <w:noProof w:val="0"/>
          <w:lang w:eastAsia="zh-CN"/>
        </w:rPr>
      </w:pPr>
      <w:r w:rsidRPr="001B65F0">
        <w:rPr>
          <w:noProof w:val="0"/>
          <w:lang w:eastAsia="zh-CN"/>
        </w:rPr>
        <w:t xml:space="preserve">FFS: How to </w:t>
      </w:r>
      <w:r w:rsidR="005F3FA4" w:rsidRPr="001B65F0">
        <w:rPr>
          <w:noProof w:val="0"/>
          <w:lang w:eastAsia="zh-CN"/>
        </w:rPr>
        <w:t>indicate</w:t>
      </w:r>
      <w:r w:rsidRPr="001B65F0">
        <w:rPr>
          <w:noProof w:val="0"/>
          <w:lang w:eastAsia="zh-CN"/>
        </w:rPr>
        <w:t xml:space="preserve"> the</w:t>
      </w:r>
      <w:r w:rsidR="005F3FA4" w:rsidRPr="001B65F0">
        <w:rPr>
          <w:noProof w:val="0"/>
          <w:lang w:eastAsia="zh-CN"/>
        </w:rPr>
        <w:t xml:space="preserve"> starting PRB and the length of </w:t>
      </w:r>
      <w:r w:rsidR="006E26EE" w:rsidRPr="001B65F0">
        <w:rPr>
          <w:noProof w:val="0"/>
          <w:lang w:eastAsia="zh-CN"/>
        </w:rPr>
        <w:t xml:space="preserve">MBS </w:t>
      </w:r>
      <w:r w:rsidR="005F3FA4" w:rsidRPr="001B65F0">
        <w:rPr>
          <w:noProof w:val="0"/>
          <w:lang w:eastAsia="zh-CN"/>
        </w:rPr>
        <w:t>common frequency resource</w:t>
      </w:r>
    </w:p>
    <w:p w14:paraId="2BBE21B9" w14:textId="36BAA63B" w:rsidR="00CE7299" w:rsidRPr="001B65F0" w:rsidRDefault="00CE7299" w:rsidP="0006310A">
      <w:pPr>
        <w:pStyle w:val="afc"/>
        <w:widowControl w:val="0"/>
        <w:numPr>
          <w:ilvl w:val="0"/>
          <w:numId w:val="34"/>
        </w:numPr>
        <w:spacing w:after="120"/>
        <w:jc w:val="both"/>
        <w:rPr>
          <w:noProof w:val="0"/>
          <w:lang w:eastAsia="zh-CN"/>
        </w:rPr>
      </w:pPr>
      <w:r w:rsidRPr="001B65F0">
        <w:rPr>
          <w:b/>
          <w:noProof w:val="0"/>
          <w:lang w:eastAsia="zh-CN"/>
        </w:rPr>
        <w:t>Option 3</w:t>
      </w:r>
      <w:r w:rsidRPr="001B65F0">
        <w:rPr>
          <w:noProof w:val="0"/>
          <w:lang w:eastAsia="zh-CN"/>
        </w:rPr>
        <w:t>: Support both option 1 and option 2A or 2B.</w:t>
      </w:r>
    </w:p>
    <w:p w14:paraId="3187EAAB" w14:textId="64C61D51" w:rsidR="008839D5" w:rsidRPr="001B65F0" w:rsidRDefault="008839D5" w:rsidP="0006310A">
      <w:pPr>
        <w:pStyle w:val="afc"/>
        <w:widowControl w:val="0"/>
        <w:numPr>
          <w:ilvl w:val="0"/>
          <w:numId w:val="34"/>
        </w:numPr>
        <w:spacing w:after="120"/>
        <w:jc w:val="both"/>
        <w:rPr>
          <w:noProof w:val="0"/>
          <w:lang w:eastAsia="zh-CN"/>
        </w:rPr>
      </w:pPr>
      <w:r w:rsidRPr="001B65F0">
        <w:rPr>
          <w:b/>
          <w:noProof w:val="0"/>
          <w:lang w:eastAsia="zh-CN"/>
        </w:rPr>
        <w:t>Option 4</w:t>
      </w:r>
      <w:r w:rsidRPr="001B65F0">
        <w:rPr>
          <w:noProof w:val="0"/>
          <w:lang w:eastAsia="zh-CN"/>
        </w:rPr>
        <w:t xml:space="preserve">: </w:t>
      </w:r>
      <w:r w:rsidR="001D7642" w:rsidRPr="001B65F0">
        <w:rPr>
          <w:noProof w:val="0"/>
          <w:lang w:eastAsia="zh-CN"/>
        </w:rPr>
        <w:t>It</w:t>
      </w:r>
      <w:r w:rsidR="003C58EA" w:rsidRPr="001B65F0">
        <w:rPr>
          <w:noProof w:val="0"/>
          <w:lang w:eastAsia="zh-CN"/>
        </w:rPr>
        <w:t>’</w:t>
      </w:r>
      <w:r w:rsidR="001D7642" w:rsidRPr="001B65F0">
        <w:rPr>
          <w:noProof w:val="0"/>
          <w:lang w:eastAsia="zh-CN"/>
        </w:rPr>
        <w:t xml:space="preserve">s up to network implementation to </w:t>
      </w:r>
      <w:r w:rsidRPr="001B65F0">
        <w:rPr>
          <w:noProof w:val="0"/>
          <w:lang w:eastAsia="zh-CN"/>
        </w:rPr>
        <w:t>ensur</w:t>
      </w:r>
      <w:r w:rsidR="001D7642" w:rsidRPr="001B65F0">
        <w:rPr>
          <w:noProof w:val="0"/>
          <w:lang w:eastAsia="zh-CN"/>
        </w:rPr>
        <w:t>e</w:t>
      </w:r>
      <w:r w:rsidRPr="001B65F0">
        <w:rPr>
          <w:noProof w:val="0"/>
          <w:lang w:eastAsia="zh-CN"/>
        </w:rPr>
        <w:t xml:space="preserve"> all UEs in the same MBS group </w:t>
      </w:r>
      <w:r w:rsidR="001D7642" w:rsidRPr="001B65F0">
        <w:rPr>
          <w:noProof w:val="0"/>
          <w:lang w:eastAsia="zh-CN"/>
        </w:rPr>
        <w:t xml:space="preserve">use the same BWP for group-common PDSCH reception based on existing framework for BWP management, e.g., by RRC </w:t>
      </w:r>
      <w:r w:rsidR="003C58EA" w:rsidRPr="001B65F0">
        <w:rPr>
          <w:noProof w:val="0"/>
          <w:lang w:eastAsia="zh-CN"/>
        </w:rPr>
        <w:t>(</w:t>
      </w:r>
      <w:r w:rsidR="001D7642" w:rsidRPr="001B65F0">
        <w:rPr>
          <w:noProof w:val="0"/>
          <w:lang w:eastAsia="zh-CN"/>
        </w:rPr>
        <w:t>re</w:t>
      </w:r>
      <w:r w:rsidR="003C58EA" w:rsidRPr="001B65F0">
        <w:rPr>
          <w:noProof w:val="0"/>
          <w:lang w:eastAsia="zh-CN"/>
        </w:rPr>
        <w:t>)</w:t>
      </w:r>
      <w:r w:rsidR="001D7642" w:rsidRPr="001B65F0">
        <w:rPr>
          <w:noProof w:val="0"/>
          <w:lang w:eastAsia="zh-CN"/>
        </w:rPr>
        <w:t>configuration or BWP switching</w:t>
      </w:r>
      <w:r w:rsidRPr="001B65F0">
        <w:rPr>
          <w:noProof w:val="0"/>
          <w:lang w:eastAsia="zh-CN"/>
        </w:rPr>
        <w:t>.</w:t>
      </w:r>
    </w:p>
    <w:p w14:paraId="00468752" w14:textId="2262B0E3" w:rsidR="00AF7B10" w:rsidRPr="001B65F0" w:rsidRDefault="00040051" w:rsidP="00826BF9">
      <w:pPr>
        <w:widowControl w:val="0"/>
        <w:spacing w:after="120"/>
        <w:jc w:val="both"/>
        <w:rPr>
          <w:noProof w:val="0"/>
          <w:lang w:eastAsia="zh-CN"/>
        </w:rPr>
      </w:pPr>
      <w:r w:rsidRPr="001B65F0">
        <w:rPr>
          <w:noProof w:val="0"/>
          <w:lang w:eastAsia="zh-CN"/>
        </w:rPr>
        <w:t xml:space="preserve">For option 1, the advantage is </w:t>
      </w:r>
      <w:r w:rsidR="004E1248" w:rsidRPr="001B65F0">
        <w:rPr>
          <w:noProof w:val="0"/>
          <w:lang w:eastAsia="zh-CN"/>
        </w:rPr>
        <w:t xml:space="preserve">that it can </w:t>
      </w:r>
      <w:r w:rsidR="005B3E36" w:rsidRPr="001B65F0">
        <w:rPr>
          <w:noProof w:val="0"/>
          <w:lang w:eastAsia="zh-CN"/>
        </w:rPr>
        <w:t>maximally</w:t>
      </w:r>
      <w:r w:rsidR="004E1248" w:rsidRPr="001B65F0">
        <w:rPr>
          <w:noProof w:val="0"/>
          <w:lang w:eastAsia="zh-CN"/>
        </w:rPr>
        <w:t xml:space="preserve"> reuse the RRC </w:t>
      </w:r>
      <w:r w:rsidR="005B3E36" w:rsidRPr="001B65F0">
        <w:rPr>
          <w:noProof w:val="0"/>
          <w:lang w:eastAsia="zh-CN"/>
        </w:rPr>
        <w:t>signaling</w:t>
      </w:r>
      <w:r w:rsidR="004E1248" w:rsidRPr="001B65F0">
        <w:rPr>
          <w:noProof w:val="0"/>
          <w:lang w:eastAsia="zh-CN"/>
        </w:rPr>
        <w:t xml:space="preserve"> of BWP configuration and it can also flexibly support different numerologies for MBS services and unicast services, while the disadvantage is that it </w:t>
      </w:r>
      <w:r w:rsidR="005B3E36" w:rsidRPr="001B65F0">
        <w:rPr>
          <w:noProof w:val="0"/>
          <w:lang w:eastAsia="zh-CN"/>
        </w:rPr>
        <w:t>cannot</w:t>
      </w:r>
      <w:r w:rsidR="004E1248" w:rsidRPr="001B65F0">
        <w:rPr>
          <w:noProof w:val="0"/>
          <w:lang w:eastAsia="zh-CN"/>
        </w:rPr>
        <w:t xml:space="preserve"> </w:t>
      </w:r>
      <w:r w:rsidR="005B3E36" w:rsidRPr="001B65F0">
        <w:rPr>
          <w:noProof w:val="0"/>
          <w:lang w:eastAsia="zh-CN"/>
        </w:rPr>
        <w:t>support</w:t>
      </w:r>
      <w:r w:rsidR="004E1248" w:rsidRPr="001B65F0">
        <w:rPr>
          <w:noProof w:val="0"/>
          <w:lang w:eastAsia="zh-CN"/>
        </w:rPr>
        <w:t xml:space="preserve"> the </w:t>
      </w:r>
      <w:r w:rsidR="005B3E36" w:rsidRPr="001B65F0">
        <w:rPr>
          <w:noProof w:val="0"/>
          <w:lang w:eastAsia="zh-CN"/>
        </w:rPr>
        <w:t>simultaneous</w:t>
      </w:r>
      <w:r w:rsidR="00AF7B10" w:rsidRPr="001B65F0">
        <w:rPr>
          <w:noProof w:val="0"/>
          <w:lang w:eastAsia="zh-CN"/>
        </w:rPr>
        <w:t xml:space="preserve"> </w:t>
      </w:r>
      <w:r w:rsidR="008805CF" w:rsidRPr="001B65F0">
        <w:rPr>
          <w:noProof w:val="0"/>
          <w:lang w:eastAsia="zh-CN"/>
        </w:rPr>
        <w:t xml:space="preserve">reception of </w:t>
      </w:r>
      <w:r w:rsidR="00AF7B10" w:rsidRPr="001B65F0">
        <w:rPr>
          <w:noProof w:val="0"/>
          <w:lang w:eastAsia="zh-CN"/>
        </w:rPr>
        <w:t>MBS service and unicast service</w:t>
      </w:r>
      <w:r w:rsidR="004E1248" w:rsidRPr="001B65F0">
        <w:rPr>
          <w:noProof w:val="0"/>
          <w:lang w:eastAsia="zh-CN"/>
        </w:rPr>
        <w:t xml:space="preserve"> </w:t>
      </w:r>
      <w:r w:rsidR="005B3E36">
        <w:rPr>
          <w:noProof w:val="0"/>
          <w:lang w:eastAsia="zh-CN"/>
        </w:rPr>
        <w:t xml:space="preserve">if UE do not support two active BWPs </w:t>
      </w:r>
      <w:r w:rsidR="004E1248" w:rsidRPr="001B65F0">
        <w:rPr>
          <w:noProof w:val="0"/>
          <w:lang w:eastAsia="zh-CN"/>
        </w:rPr>
        <w:t xml:space="preserve">since UE has to switch back and forth </w:t>
      </w:r>
      <w:r w:rsidR="008805CF" w:rsidRPr="001B65F0">
        <w:rPr>
          <w:noProof w:val="0"/>
          <w:lang w:eastAsia="zh-CN"/>
        </w:rPr>
        <w:t xml:space="preserve">between </w:t>
      </w:r>
      <w:r w:rsidR="00AF7B10" w:rsidRPr="001B65F0">
        <w:rPr>
          <w:noProof w:val="0"/>
          <w:lang w:eastAsia="zh-CN"/>
        </w:rPr>
        <w:t>the MBS specific BWP and dedicated unicast BWP</w:t>
      </w:r>
      <w:r w:rsidR="008805CF" w:rsidRPr="001B65F0">
        <w:rPr>
          <w:noProof w:val="0"/>
          <w:lang w:eastAsia="zh-CN"/>
        </w:rPr>
        <w:t xml:space="preserve"> to receive MBS service and unicast service</w:t>
      </w:r>
      <w:r w:rsidR="00AF7B10" w:rsidRPr="001B65F0">
        <w:rPr>
          <w:noProof w:val="0"/>
          <w:lang w:eastAsia="zh-CN"/>
        </w:rPr>
        <w:t>.</w:t>
      </w:r>
    </w:p>
    <w:p w14:paraId="5B82A3A1" w14:textId="13D216E5" w:rsidR="002E505A" w:rsidRPr="001B65F0" w:rsidRDefault="002E505A" w:rsidP="00826BF9">
      <w:pPr>
        <w:widowControl w:val="0"/>
        <w:spacing w:after="120"/>
        <w:jc w:val="both"/>
        <w:rPr>
          <w:noProof w:val="0"/>
          <w:lang w:eastAsia="zh-CN"/>
        </w:rPr>
      </w:pPr>
      <w:r w:rsidRPr="001B65F0">
        <w:rPr>
          <w:noProof w:val="0"/>
          <w:lang w:eastAsia="zh-CN"/>
        </w:rPr>
        <w:t>For option 2</w:t>
      </w:r>
      <w:r w:rsidR="003A19D8" w:rsidRPr="001B65F0">
        <w:rPr>
          <w:noProof w:val="0"/>
          <w:lang w:eastAsia="zh-CN"/>
        </w:rPr>
        <w:t>A</w:t>
      </w:r>
      <w:r w:rsidRPr="001B65F0">
        <w:rPr>
          <w:noProof w:val="0"/>
          <w:lang w:eastAsia="zh-CN"/>
        </w:rPr>
        <w:t>, its motivation</w:t>
      </w:r>
      <w:r w:rsidR="00B257C2">
        <w:rPr>
          <w:noProof w:val="0"/>
          <w:lang w:eastAsia="zh-CN"/>
        </w:rPr>
        <w:t xml:space="preserve"> and advantage</w:t>
      </w:r>
      <w:r w:rsidRPr="001B65F0">
        <w:rPr>
          <w:noProof w:val="0"/>
          <w:lang w:eastAsia="zh-CN"/>
        </w:rPr>
        <w:t xml:space="preserve"> is to </w:t>
      </w:r>
      <w:r w:rsidR="005B3E36" w:rsidRPr="001B65F0">
        <w:rPr>
          <w:noProof w:val="0"/>
          <w:lang w:eastAsia="zh-CN"/>
        </w:rPr>
        <w:t>maximally</w:t>
      </w:r>
      <w:r w:rsidRPr="001B65F0">
        <w:rPr>
          <w:noProof w:val="0"/>
          <w:lang w:eastAsia="zh-CN"/>
        </w:rPr>
        <w:t xml:space="preserve"> </w:t>
      </w:r>
      <w:r w:rsidR="005B3E36" w:rsidRPr="001B65F0">
        <w:rPr>
          <w:noProof w:val="0"/>
          <w:lang w:eastAsia="zh-CN"/>
        </w:rPr>
        <w:t>reuse</w:t>
      </w:r>
      <w:r w:rsidRPr="001B65F0">
        <w:rPr>
          <w:noProof w:val="0"/>
          <w:lang w:eastAsia="zh-CN"/>
        </w:rPr>
        <w:t xml:space="preserve"> the RRC </w:t>
      </w:r>
      <w:r w:rsidR="005B3E36" w:rsidRPr="001B65F0">
        <w:rPr>
          <w:noProof w:val="0"/>
          <w:lang w:eastAsia="zh-CN"/>
        </w:rPr>
        <w:t>signaling</w:t>
      </w:r>
      <w:r w:rsidRPr="001B65F0">
        <w:rPr>
          <w:noProof w:val="0"/>
          <w:lang w:eastAsia="zh-CN"/>
        </w:rPr>
        <w:t xml:space="preserve"> of BWP configuration for MBS, and at the same time to avoid the BWP switch delay when switching between the </w:t>
      </w:r>
      <w:r w:rsidR="005B3E36">
        <w:rPr>
          <w:noProof w:val="0"/>
          <w:lang w:eastAsia="zh-CN"/>
        </w:rPr>
        <w:t>MBS</w:t>
      </w:r>
      <w:r w:rsidRPr="001B65F0">
        <w:rPr>
          <w:noProof w:val="0"/>
          <w:lang w:eastAsia="zh-CN"/>
        </w:rPr>
        <w:t xml:space="preserve"> specific BWP and its associated dedicated unicast BWP. However, </w:t>
      </w:r>
      <w:r w:rsidR="007947D4" w:rsidRPr="007947D4">
        <w:rPr>
          <w:noProof w:val="0"/>
          <w:lang w:eastAsia="zh-CN"/>
        </w:rPr>
        <w:t xml:space="preserve">even for the case that MBS </w:t>
      </w:r>
      <w:r w:rsidR="007947D4">
        <w:rPr>
          <w:noProof w:val="0"/>
          <w:lang w:eastAsia="zh-CN"/>
        </w:rPr>
        <w:t xml:space="preserve">specific </w:t>
      </w:r>
      <w:r w:rsidR="007947D4" w:rsidRPr="007947D4">
        <w:rPr>
          <w:noProof w:val="0"/>
          <w:lang w:eastAsia="zh-CN"/>
        </w:rPr>
        <w:t xml:space="preserve">BWP is contained in the associated dedicated </w:t>
      </w:r>
      <w:r w:rsidR="007947D4">
        <w:rPr>
          <w:noProof w:val="0"/>
          <w:lang w:eastAsia="zh-CN"/>
        </w:rPr>
        <w:t xml:space="preserve">unicast </w:t>
      </w:r>
      <w:r w:rsidR="007947D4" w:rsidRPr="007947D4">
        <w:rPr>
          <w:noProof w:val="0"/>
          <w:lang w:eastAsia="zh-CN"/>
        </w:rPr>
        <w:t xml:space="preserve">BWP, BWP switch delay is not zero </w:t>
      </w:r>
      <w:r w:rsidR="007947D4">
        <w:rPr>
          <w:noProof w:val="0"/>
          <w:lang w:eastAsia="zh-CN"/>
        </w:rPr>
        <w:t xml:space="preserve">when </w:t>
      </w:r>
      <w:r w:rsidR="007947D4" w:rsidRPr="007947D4">
        <w:rPr>
          <w:noProof w:val="0"/>
          <w:lang w:eastAsia="zh-CN"/>
        </w:rPr>
        <w:t>switching between the MBS specific BWP and its associated dedicated unicast BWP according to the current RAN4 spec</w:t>
      </w:r>
      <w:r w:rsidR="007947D4">
        <w:rPr>
          <w:noProof w:val="0"/>
          <w:lang w:eastAsia="zh-CN"/>
        </w:rPr>
        <w:t>. I</w:t>
      </w:r>
      <w:r w:rsidR="00B257C2">
        <w:rPr>
          <w:noProof w:val="0"/>
          <w:lang w:eastAsia="zh-CN"/>
        </w:rPr>
        <w:t xml:space="preserve">n order to achieve zero BWP switch delay, the newly introduced MBS specific BWP is actually a special BWP which is different from the existing Rel-15/16 BWP,  </w:t>
      </w:r>
      <w:r w:rsidRPr="001B65F0">
        <w:rPr>
          <w:noProof w:val="0"/>
          <w:lang w:eastAsia="zh-CN"/>
        </w:rPr>
        <w:t xml:space="preserve">new requirements of BWP switch delay </w:t>
      </w:r>
      <w:r w:rsidR="00B257C2">
        <w:rPr>
          <w:noProof w:val="0"/>
          <w:lang w:eastAsia="zh-CN"/>
        </w:rPr>
        <w:t xml:space="preserve">(gap=0) may </w:t>
      </w:r>
      <w:r w:rsidRPr="001B65F0">
        <w:rPr>
          <w:noProof w:val="0"/>
          <w:lang w:eastAsia="zh-CN"/>
        </w:rPr>
        <w:t>need to be defined by RAN4</w:t>
      </w:r>
      <w:r w:rsidR="00C6311E" w:rsidRPr="001B65F0">
        <w:rPr>
          <w:noProof w:val="0"/>
          <w:lang w:eastAsia="zh-CN"/>
        </w:rPr>
        <w:t xml:space="preserve">, but RAN4 is not involved in this objective </w:t>
      </w:r>
      <w:r w:rsidR="005B3E36" w:rsidRPr="001B65F0">
        <w:rPr>
          <w:noProof w:val="0"/>
          <w:lang w:eastAsia="zh-CN"/>
        </w:rPr>
        <w:t>according</w:t>
      </w:r>
      <w:r w:rsidR="00C6311E" w:rsidRPr="001B65F0">
        <w:rPr>
          <w:noProof w:val="0"/>
          <w:lang w:eastAsia="zh-CN"/>
        </w:rPr>
        <w:t xml:space="preserve"> to the WID.</w:t>
      </w:r>
    </w:p>
    <w:p w14:paraId="56AD7319" w14:textId="0CE9CA6E" w:rsidR="007C50D1" w:rsidRDefault="007C50D1" w:rsidP="00826BF9">
      <w:pPr>
        <w:widowControl w:val="0"/>
        <w:spacing w:after="120"/>
        <w:jc w:val="both"/>
        <w:rPr>
          <w:noProof w:val="0"/>
          <w:lang w:eastAsia="zh-CN"/>
        </w:rPr>
      </w:pPr>
      <w:r w:rsidRPr="001B65F0">
        <w:rPr>
          <w:noProof w:val="0"/>
          <w:lang w:eastAsia="zh-CN"/>
        </w:rPr>
        <w:t xml:space="preserve">For option </w:t>
      </w:r>
      <w:r w:rsidR="003A19D8" w:rsidRPr="001B65F0">
        <w:rPr>
          <w:noProof w:val="0"/>
          <w:lang w:eastAsia="zh-CN"/>
        </w:rPr>
        <w:t>2B</w:t>
      </w:r>
      <w:r w:rsidRPr="001B65F0">
        <w:rPr>
          <w:noProof w:val="0"/>
          <w:lang w:eastAsia="zh-CN"/>
        </w:rPr>
        <w:t xml:space="preserve">, </w:t>
      </w:r>
      <w:r w:rsidR="00B257C2">
        <w:rPr>
          <w:noProof w:val="0"/>
          <w:lang w:eastAsia="zh-CN"/>
        </w:rPr>
        <w:t xml:space="preserve">the advantage is that </w:t>
      </w:r>
      <w:r w:rsidR="00293E31" w:rsidRPr="001B65F0">
        <w:rPr>
          <w:noProof w:val="0"/>
          <w:lang w:eastAsia="zh-CN"/>
        </w:rPr>
        <w:t xml:space="preserve">UE can </w:t>
      </w:r>
      <w:r w:rsidR="005B3E36" w:rsidRPr="001B65F0">
        <w:rPr>
          <w:noProof w:val="0"/>
          <w:lang w:eastAsia="zh-CN"/>
        </w:rPr>
        <w:t>simultaneously</w:t>
      </w:r>
      <w:r w:rsidR="00293E31" w:rsidRPr="001B65F0">
        <w:rPr>
          <w:noProof w:val="0"/>
          <w:lang w:eastAsia="zh-CN"/>
        </w:rPr>
        <w:t xml:space="preserve"> receive the MBS service on the MBS common frequency resource and unicast service on the associated dedicated unicast BWP without BWP switch delay, but how to indicate the starting PRB and the length of MBS common frequency resource and also how to configure the </w:t>
      </w:r>
      <w:r w:rsidR="005A7AEE" w:rsidRPr="001B65F0">
        <w:rPr>
          <w:noProof w:val="0"/>
          <w:lang w:eastAsia="zh-CN"/>
        </w:rPr>
        <w:t>parameters related to group-common PDCCH / group-common PDSCH</w:t>
      </w:r>
      <w:r w:rsidR="00DC249A" w:rsidRPr="001B65F0">
        <w:rPr>
          <w:noProof w:val="0"/>
          <w:lang w:eastAsia="zh-CN"/>
        </w:rPr>
        <w:t xml:space="preserve"> need to be dis</w:t>
      </w:r>
      <w:r w:rsidR="005A7AEE" w:rsidRPr="001B65F0">
        <w:rPr>
          <w:noProof w:val="0"/>
          <w:lang w:eastAsia="zh-CN"/>
        </w:rPr>
        <w:t>cussed</w:t>
      </w:r>
      <w:r w:rsidR="00DC249A" w:rsidRPr="001B65F0">
        <w:rPr>
          <w:noProof w:val="0"/>
          <w:lang w:eastAsia="zh-CN"/>
        </w:rPr>
        <w:t xml:space="preserve"> further</w:t>
      </w:r>
      <w:r w:rsidR="005A7AEE" w:rsidRPr="001B65F0">
        <w:rPr>
          <w:noProof w:val="0"/>
          <w:lang w:eastAsia="zh-CN"/>
        </w:rPr>
        <w:t>.</w:t>
      </w:r>
      <w:r w:rsidR="00293E31" w:rsidRPr="001B65F0">
        <w:rPr>
          <w:noProof w:val="0"/>
          <w:lang w:eastAsia="zh-CN"/>
        </w:rPr>
        <w:t xml:space="preserve"> </w:t>
      </w:r>
    </w:p>
    <w:p w14:paraId="52B7C816" w14:textId="28B87DE9" w:rsidR="00431D17" w:rsidRPr="001B65F0" w:rsidRDefault="007947D4" w:rsidP="00826BF9">
      <w:pPr>
        <w:widowControl w:val="0"/>
        <w:spacing w:after="120"/>
        <w:jc w:val="both"/>
        <w:rPr>
          <w:noProof w:val="0"/>
          <w:lang w:eastAsia="zh-CN"/>
        </w:rPr>
      </w:pPr>
      <w:r>
        <w:rPr>
          <w:noProof w:val="0"/>
          <w:lang w:eastAsia="zh-CN"/>
        </w:rPr>
        <w:t>In summary, b</w:t>
      </w:r>
      <w:r w:rsidR="003032D4">
        <w:rPr>
          <w:noProof w:val="0"/>
          <w:lang w:eastAsia="zh-CN"/>
        </w:rPr>
        <w:t>oth option 2A and 2B aim</w:t>
      </w:r>
      <w:r w:rsidR="00431D17">
        <w:rPr>
          <w:noProof w:val="0"/>
          <w:lang w:eastAsia="zh-CN"/>
        </w:rPr>
        <w:t xml:space="preserve"> to </w:t>
      </w:r>
      <w:r w:rsidR="00431D17" w:rsidRPr="001B65F0">
        <w:rPr>
          <w:noProof w:val="0"/>
          <w:lang w:eastAsia="zh-CN"/>
        </w:rPr>
        <w:t>support the simultaneous reception of MBS service and unicast service</w:t>
      </w:r>
      <w:r w:rsidR="00431D17">
        <w:rPr>
          <w:noProof w:val="0"/>
          <w:lang w:eastAsia="zh-CN"/>
        </w:rPr>
        <w:t xml:space="preserve"> when UE operates in a dedicated unicast BWP </w:t>
      </w:r>
      <w:r w:rsidR="00B257C2">
        <w:rPr>
          <w:noProof w:val="0"/>
          <w:lang w:eastAsia="zh-CN"/>
        </w:rPr>
        <w:t xml:space="preserve">which </w:t>
      </w:r>
      <w:r w:rsidR="00431D17">
        <w:rPr>
          <w:noProof w:val="0"/>
          <w:lang w:eastAsia="zh-CN"/>
        </w:rPr>
        <w:t>contain</w:t>
      </w:r>
      <w:r w:rsidR="00B257C2">
        <w:rPr>
          <w:noProof w:val="0"/>
          <w:lang w:eastAsia="zh-CN"/>
        </w:rPr>
        <w:t>s</w:t>
      </w:r>
      <w:r w:rsidR="00431D17">
        <w:rPr>
          <w:noProof w:val="0"/>
          <w:lang w:eastAsia="zh-CN"/>
        </w:rPr>
        <w:t xml:space="preserve"> a common frequency resource for group-common PDSCH, regardless of the common frequency resource is a special MBS specific BWP (i.e., Option 2A) or newly defined </w:t>
      </w:r>
      <w:r w:rsidR="003032D4">
        <w:rPr>
          <w:noProof w:val="0"/>
          <w:lang w:eastAsia="zh-CN"/>
        </w:rPr>
        <w:t>parameter</w:t>
      </w:r>
      <w:r w:rsidR="00431D17">
        <w:rPr>
          <w:noProof w:val="0"/>
          <w:lang w:eastAsia="zh-CN"/>
        </w:rPr>
        <w:t xml:space="preserve"> ‘MBS common frequency resource’ (i.e., Option 2B). </w:t>
      </w:r>
    </w:p>
    <w:p w14:paraId="7EA05FA9" w14:textId="3F6327E4" w:rsidR="00846520" w:rsidRPr="001B65F0" w:rsidRDefault="0010786A" w:rsidP="00826BF9">
      <w:pPr>
        <w:widowControl w:val="0"/>
        <w:spacing w:after="120"/>
        <w:jc w:val="both"/>
        <w:rPr>
          <w:noProof w:val="0"/>
          <w:lang w:eastAsia="zh-CN"/>
        </w:rPr>
      </w:pPr>
      <w:r w:rsidRPr="001B65F0">
        <w:rPr>
          <w:noProof w:val="0"/>
          <w:lang w:eastAsia="zh-CN"/>
        </w:rPr>
        <w:t>For option 3, it seems some companies think both option 1 and option 2A/2B can be supported for NR MBS.</w:t>
      </w:r>
    </w:p>
    <w:p w14:paraId="59FE2E18" w14:textId="6C17B3ED" w:rsidR="00D22ED1" w:rsidRPr="001B65F0" w:rsidRDefault="00D22ED1" w:rsidP="00826BF9">
      <w:pPr>
        <w:widowControl w:val="0"/>
        <w:spacing w:after="120"/>
        <w:jc w:val="both"/>
        <w:rPr>
          <w:noProof w:val="0"/>
          <w:lang w:eastAsia="zh-CN"/>
        </w:rPr>
      </w:pPr>
      <w:r w:rsidRPr="001B65F0">
        <w:rPr>
          <w:noProof w:val="0"/>
          <w:lang w:eastAsia="zh-CN"/>
        </w:rPr>
        <w:t xml:space="preserve">For option 4, the advantage is no spec impact for common frequency resource configuration, while the disadvantage is that it may be restrictive since RRC (re)configuration will be needed if network want to group the UEs </w:t>
      </w:r>
      <w:r w:rsidR="004D2E87" w:rsidRPr="001B65F0">
        <w:rPr>
          <w:noProof w:val="0"/>
          <w:lang w:eastAsia="zh-CN"/>
        </w:rPr>
        <w:t xml:space="preserve">configured </w:t>
      </w:r>
      <w:r w:rsidRPr="001B65F0">
        <w:rPr>
          <w:noProof w:val="0"/>
          <w:lang w:eastAsia="zh-CN"/>
        </w:rPr>
        <w:t>with partial overlapped but not exactly the same BWPs into one MBS group</w:t>
      </w:r>
      <w:r w:rsidR="00116F90">
        <w:rPr>
          <w:noProof w:val="0"/>
          <w:lang w:eastAsia="zh-CN"/>
        </w:rPr>
        <w:t xml:space="preserve">. Regardless of option 1/2/3 is agreed or not, </w:t>
      </w:r>
      <w:r w:rsidR="00116F90" w:rsidRPr="008D1F4D">
        <w:rPr>
          <w:noProof w:val="0"/>
          <w:lang w:eastAsia="zh-CN"/>
        </w:rPr>
        <w:t xml:space="preserve">it </w:t>
      </w:r>
      <w:r w:rsidR="00116F90">
        <w:rPr>
          <w:noProof w:val="0"/>
          <w:lang w:eastAsia="zh-CN"/>
        </w:rPr>
        <w:t xml:space="preserve">seems still possible to allow network to (re)configure all UEs in the same MBS group with a same BWP for </w:t>
      </w:r>
      <w:r w:rsidR="00116F90" w:rsidRPr="008D1F4D">
        <w:rPr>
          <w:noProof w:val="0"/>
          <w:lang w:eastAsia="zh-CN"/>
        </w:rPr>
        <w:t>unicast and MBS</w:t>
      </w:r>
      <w:r w:rsidR="00116F90">
        <w:rPr>
          <w:noProof w:val="0"/>
          <w:lang w:eastAsia="zh-CN"/>
        </w:rPr>
        <w:t xml:space="preserve"> using </w:t>
      </w:r>
      <w:r w:rsidR="00116F90">
        <w:rPr>
          <w:noProof w:val="0"/>
          <w:lang w:eastAsia="zh-CN"/>
        </w:rPr>
        <w:lastRenderedPageBreak/>
        <w:t>option 4</w:t>
      </w:r>
      <w:r w:rsidR="00116F90" w:rsidRPr="008D1F4D">
        <w:rPr>
          <w:noProof w:val="0"/>
          <w:lang w:eastAsia="zh-CN"/>
        </w:rPr>
        <w:t xml:space="preserve">. </w:t>
      </w:r>
      <w:r w:rsidR="00116F90">
        <w:rPr>
          <w:noProof w:val="0"/>
          <w:lang w:eastAsia="zh-CN"/>
        </w:rPr>
        <w:t>It may be implicitly supported by other companies who proposed other more advanced options (e.g., option 1/2/3), so we can check with companies if option 4 can be first agreed and on top of that down selection can be performed from option 1/2/3.</w:t>
      </w:r>
    </w:p>
    <w:p w14:paraId="5D787A3C" w14:textId="326180C9" w:rsidR="003B3DB1" w:rsidRPr="001B65F0" w:rsidRDefault="003B3DB1" w:rsidP="00826BF9">
      <w:pPr>
        <w:widowControl w:val="0"/>
        <w:spacing w:after="120"/>
        <w:jc w:val="both"/>
        <w:rPr>
          <w:noProof w:val="0"/>
          <w:lang w:eastAsia="zh-CN"/>
        </w:rPr>
      </w:pPr>
      <w:r w:rsidRPr="001B65F0">
        <w:rPr>
          <w:noProof w:val="0"/>
          <w:lang w:eastAsia="zh-CN"/>
        </w:rPr>
        <w:t>The supporting companies for different options are summarized in the table below.</w:t>
      </w:r>
    </w:p>
    <w:tbl>
      <w:tblPr>
        <w:tblStyle w:val="af3"/>
        <w:tblW w:w="0" w:type="auto"/>
        <w:tblLook w:val="04A0" w:firstRow="1" w:lastRow="0" w:firstColumn="1" w:lastColumn="0" w:noHBand="0" w:noVBand="1"/>
      </w:tblPr>
      <w:tblGrid>
        <w:gridCol w:w="4045"/>
        <w:gridCol w:w="5917"/>
      </w:tblGrid>
      <w:tr w:rsidR="00892152" w:rsidRPr="001B65F0" w14:paraId="62B11B9F" w14:textId="77777777" w:rsidTr="004D2DE8">
        <w:tc>
          <w:tcPr>
            <w:tcW w:w="4045" w:type="dxa"/>
          </w:tcPr>
          <w:p w14:paraId="521156FB" w14:textId="40729F49" w:rsidR="00892152" w:rsidRPr="00062D5C" w:rsidRDefault="00892152" w:rsidP="00062D5C">
            <w:pPr>
              <w:spacing w:before="0"/>
              <w:jc w:val="center"/>
              <w:rPr>
                <w:b/>
                <w:noProof w:val="0"/>
                <w:lang w:eastAsia="zh-CN"/>
              </w:rPr>
            </w:pPr>
            <w:r w:rsidRPr="00062D5C">
              <w:rPr>
                <w:b/>
                <w:noProof w:val="0"/>
                <w:lang w:eastAsia="zh-CN"/>
              </w:rPr>
              <w:t>Options</w:t>
            </w:r>
            <w:r w:rsidR="00062D5C" w:rsidRPr="00062D5C">
              <w:rPr>
                <w:b/>
                <w:noProof w:val="0"/>
                <w:lang w:eastAsia="zh-CN"/>
              </w:rPr>
              <w:t xml:space="preserve"> for common frequency resource</w:t>
            </w:r>
          </w:p>
        </w:tc>
        <w:tc>
          <w:tcPr>
            <w:tcW w:w="5917" w:type="dxa"/>
          </w:tcPr>
          <w:p w14:paraId="7E42C5F4" w14:textId="4C5AA24D" w:rsidR="00892152" w:rsidRPr="002044CE" w:rsidRDefault="00892152" w:rsidP="002044CE">
            <w:pPr>
              <w:spacing w:before="0"/>
              <w:jc w:val="center"/>
              <w:rPr>
                <w:b/>
                <w:noProof w:val="0"/>
                <w:lang w:eastAsia="zh-CN"/>
              </w:rPr>
            </w:pPr>
            <w:r w:rsidRPr="002044CE">
              <w:rPr>
                <w:b/>
                <w:noProof w:val="0"/>
                <w:lang w:eastAsia="zh-CN"/>
              </w:rPr>
              <w:t>Companies</w:t>
            </w:r>
          </w:p>
        </w:tc>
      </w:tr>
      <w:tr w:rsidR="00892152" w:rsidRPr="001B65F0" w14:paraId="195DA3FE" w14:textId="77777777" w:rsidTr="004D2DE8">
        <w:tc>
          <w:tcPr>
            <w:tcW w:w="4045" w:type="dxa"/>
          </w:tcPr>
          <w:p w14:paraId="3F7D97E0" w14:textId="1DB952C7" w:rsidR="008C21EC" w:rsidRPr="001B65F0" w:rsidRDefault="004734EE" w:rsidP="002044CE">
            <w:pPr>
              <w:spacing w:before="0"/>
              <w:rPr>
                <w:noProof w:val="0"/>
                <w:lang w:eastAsia="zh-CN"/>
              </w:rPr>
            </w:pPr>
            <w:r w:rsidRPr="001B65F0">
              <w:rPr>
                <w:noProof w:val="0"/>
                <w:lang w:eastAsia="zh-CN"/>
              </w:rPr>
              <w:t>Option 1</w:t>
            </w:r>
          </w:p>
        </w:tc>
        <w:tc>
          <w:tcPr>
            <w:tcW w:w="5917" w:type="dxa"/>
          </w:tcPr>
          <w:p w14:paraId="5038428B" w14:textId="541CE00C" w:rsidR="00892152" w:rsidRPr="001B65F0" w:rsidRDefault="0038496A" w:rsidP="002044CE">
            <w:pPr>
              <w:spacing w:before="0"/>
              <w:rPr>
                <w:noProof w:val="0"/>
                <w:lang w:eastAsia="zh-CN"/>
              </w:rPr>
            </w:pPr>
            <w:r w:rsidRPr="001B65F0">
              <w:rPr>
                <w:noProof w:val="0"/>
                <w:lang w:eastAsia="zh-CN"/>
              </w:rPr>
              <w:t xml:space="preserve">Apple, </w:t>
            </w:r>
            <w:r w:rsidR="007F3B00" w:rsidRPr="001B65F0">
              <w:rPr>
                <w:noProof w:val="0"/>
                <w:lang w:eastAsia="zh-CN"/>
              </w:rPr>
              <w:t>Convida</w:t>
            </w:r>
            <w:r w:rsidRPr="001B65F0">
              <w:rPr>
                <w:noProof w:val="0"/>
                <w:lang w:eastAsia="zh-CN"/>
              </w:rPr>
              <w:t xml:space="preserve"> </w:t>
            </w:r>
          </w:p>
        </w:tc>
      </w:tr>
      <w:tr w:rsidR="00892152" w:rsidRPr="001B65F0" w14:paraId="081C8986" w14:textId="77777777" w:rsidTr="004D2DE8">
        <w:tc>
          <w:tcPr>
            <w:tcW w:w="4045" w:type="dxa"/>
          </w:tcPr>
          <w:p w14:paraId="3869046A" w14:textId="60FE7C68" w:rsidR="00892152" w:rsidRPr="001B65F0" w:rsidRDefault="00183626" w:rsidP="002044CE">
            <w:pPr>
              <w:spacing w:before="0"/>
              <w:rPr>
                <w:noProof w:val="0"/>
                <w:lang w:eastAsia="zh-CN"/>
              </w:rPr>
            </w:pPr>
            <w:r w:rsidRPr="001B65F0">
              <w:rPr>
                <w:noProof w:val="0"/>
                <w:lang w:eastAsia="zh-CN"/>
              </w:rPr>
              <w:t>Option 2A</w:t>
            </w:r>
          </w:p>
        </w:tc>
        <w:tc>
          <w:tcPr>
            <w:tcW w:w="5917" w:type="dxa"/>
          </w:tcPr>
          <w:p w14:paraId="2FDB38BD" w14:textId="3646FB32" w:rsidR="00892152" w:rsidRPr="001B65F0" w:rsidRDefault="008561BB" w:rsidP="002044CE">
            <w:pPr>
              <w:spacing w:before="0"/>
              <w:rPr>
                <w:noProof w:val="0"/>
                <w:lang w:eastAsia="zh-CN"/>
              </w:rPr>
            </w:pPr>
            <w:r w:rsidRPr="001B65F0">
              <w:rPr>
                <w:noProof w:val="0"/>
                <w:lang w:eastAsia="zh-CN"/>
              </w:rPr>
              <w:t>ZTE, Qualcomm</w:t>
            </w:r>
            <w:r w:rsidR="00107BE5" w:rsidRPr="001B65F0">
              <w:rPr>
                <w:noProof w:val="0"/>
                <w:lang w:eastAsia="zh-CN"/>
              </w:rPr>
              <w:t xml:space="preserve">, </w:t>
            </w:r>
            <w:r w:rsidR="000055DE" w:rsidRPr="001B65F0">
              <w:rPr>
                <w:noProof w:val="0"/>
                <w:lang w:eastAsia="zh-CN"/>
              </w:rPr>
              <w:t>Intel</w:t>
            </w:r>
            <w:r w:rsidR="00FF33F7" w:rsidRPr="001B65F0">
              <w:rPr>
                <w:noProof w:val="0"/>
                <w:lang w:eastAsia="zh-CN"/>
              </w:rPr>
              <w:t>, Chengdu TD Tech</w:t>
            </w:r>
          </w:p>
        </w:tc>
      </w:tr>
      <w:tr w:rsidR="00892152" w:rsidRPr="001B65F0" w14:paraId="58B8CFAF" w14:textId="77777777" w:rsidTr="004D2DE8">
        <w:tc>
          <w:tcPr>
            <w:tcW w:w="4045" w:type="dxa"/>
          </w:tcPr>
          <w:p w14:paraId="49D48B82" w14:textId="20F1950C" w:rsidR="00892152" w:rsidRPr="001B65F0" w:rsidRDefault="002D6C89" w:rsidP="002044CE">
            <w:pPr>
              <w:spacing w:before="0"/>
              <w:rPr>
                <w:noProof w:val="0"/>
                <w:lang w:eastAsia="zh-CN"/>
              </w:rPr>
            </w:pPr>
            <w:r w:rsidRPr="001B65F0">
              <w:rPr>
                <w:noProof w:val="0"/>
                <w:lang w:eastAsia="zh-CN"/>
              </w:rPr>
              <w:t>Option 2B</w:t>
            </w:r>
          </w:p>
        </w:tc>
        <w:tc>
          <w:tcPr>
            <w:tcW w:w="5917" w:type="dxa"/>
          </w:tcPr>
          <w:p w14:paraId="79F8CC0C" w14:textId="0D36EEF2" w:rsidR="00892152" w:rsidRPr="001B65F0" w:rsidRDefault="00DE7CB8" w:rsidP="004D53FC">
            <w:pPr>
              <w:spacing w:before="0"/>
              <w:rPr>
                <w:noProof w:val="0"/>
                <w:lang w:eastAsia="zh-CN"/>
              </w:rPr>
            </w:pPr>
            <w:r w:rsidRPr="00DE7CB8">
              <w:rPr>
                <w:noProof w:val="0"/>
                <w:lang w:eastAsia="zh-CN"/>
              </w:rPr>
              <w:t>FUTUREWEI</w:t>
            </w:r>
            <w:r>
              <w:rPr>
                <w:noProof w:val="0"/>
                <w:lang w:eastAsia="zh-CN"/>
              </w:rPr>
              <w:t>,</w:t>
            </w:r>
            <w:r w:rsidRPr="00DE7CB8">
              <w:rPr>
                <w:noProof w:val="0"/>
                <w:lang w:eastAsia="zh-CN"/>
              </w:rPr>
              <w:t xml:space="preserve"> </w:t>
            </w:r>
            <w:r w:rsidR="005763A6" w:rsidRPr="001B65F0">
              <w:rPr>
                <w:noProof w:val="0"/>
                <w:lang w:eastAsia="zh-CN"/>
              </w:rPr>
              <w:t>Huawei, vivo, CATT, Samsung,  Lenovo, MTK, Intel, CMCC</w:t>
            </w:r>
          </w:p>
        </w:tc>
      </w:tr>
      <w:tr w:rsidR="009764E0" w:rsidRPr="001B65F0" w14:paraId="0F3BD366" w14:textId="77777777" w:rsidTr="004D2DE8">
        <w:tc>
          <w:tcPr>
            <w:tcW w:w="4045" w:type="dxa"/>
          </w:tcPr>
          <w:p w14:paraId="6B37D33E" w14:textId="1C2E38F6" w:rsidR="009764E0" w:rsidRPr="001B65F0" w:rsidRDefault="009764E0" w:rsidP="002044CE">
            <w:pPr>
              <w:spacing w:before="0"/>
              <w:rPr>
                <w:noProof w:val="0"/>
                <w:lang w:eastAsia="zh-CN"/>
              </w:rPr>
            </w:pPr>
            <w:r w:rsidRPr="001B65F0">
              <w:rPr>
                <w:noProof w:val="0"/>
                <w:lang w:eastAsia="zh-CN"/>
              </w:rPr>
              <w:t>Option 3</w:t>
            </w:r>
            <w:r w:rsidR="008A6F7D">
              <w:rPr>
                <w:noProof w:val="0"/>
                <w:lang w:eastAsia="zh-CN"/>
              </w:rPr>
              <w:t xml:space="preserve"> (both Option</w:t>
            </w:r>
            <w:r w:rsidR="00B4106E">
              <w:rPr>
                <w:noProof w:val="0"/>
                <w:lang w:eastAsia="zh-CN"/>
              </w:rPr>
              <w:t xml:space="preserve"> 1 and Option 2A or </w:t>
            </w:r>
            <w:r w:rsidR="008A6F7D">
              <w:rPr>
                <w:noProof w:val="0"/>
                <w:lang w:eastAsia="zh-CN"/>
              </w:rPr>
              <w:t>2B)</w:t>
            </w:r>
          </w:p>
        </w:tc>
        <w:tc>
          <w:tcPr>
            <w:tcW w:w="5917" w:type="dxa"/>
          </w:tcPr>
          <w:p w14:paraId="57AFD2EE" w14:textId="14E3EB8C" w:rsidR="009764E0" w:rsidRPr="001B65F0" w:rsidRDefault="005763A6" w:rsidP="002044CE">
            <w:pPr>
              <w:spacing w:before="0"/>
              <w:rPr>
                <w:noProof w:val="0"/>
                <w:lang w:eastAsia="zh-CN"/>
              </w:rPr>
            </w:pPr>
            <w:r w:rsidRPr="001B65F0">
              <w:rPr>
                <w:noProof w:val="0"/>
                <w:lang w:eastAsia="zh-CN"/>
              </w:rPr>
              <w:t>LG, OPPO</w:t>
            </w:r>
            <w:r w:rsidR="004D53FC">
              <w:rPr>
                <w:noProof w:val="0"/>
                <w:lang w:eastAsia="zh-CN"/>
              </w:rPr>
              <w:t>, Nokia</w:t>
            </w:r>
          </w:p>
        </w:tc>
      </w:tr>
      <w:tr w:rsidR="007F3B00" w:rsidRPr="001B65F0" w14:paraId="2FD1371F" w14:textId="77777777" w:rsidTr="004D2DE8">
        <w:tc>
          <w:tcPr>
            <w:tcW w:w="4045" w:type="dxa"/>
          </w:tcPr>
          <w:p w14:paraId="44B66A75" w14:textId="72FCAA2B" w:rsidR="007F3B00" w:rsidRPr="001B65F0" w:rsidRDefault="007F3B00" w:rsidP="002044CE">
            <w:pPr>
              <w:spacing w:before="0"/>
              <w:rPr>
                <w:noProof w:val="0"/>
                <w:lang w:eastAsia="zh-CN"/>
              </w:rPr>
            </w:pPr>
            <w:r w:rsidRPr="001B65F0">
              <w:rPr>
                <w:noProof w:val="0"/>
                <w:lang w:eastAsia="zh-CN"/>
              </w:rPr>
              <w:t>Option 4</w:t>
            </w:r>
          </w:p>
        </w:tc>
        <w:tc>
          <w:tcPr>
            <w:tcW w:w="5917" w:type="dxa"/>
          </w:tcPr>
          <w:p w14:paraId="251EF607" w14:textId="6C900469" w:rsidR="007F3B00" w:rsidRPr="001B65F0" w:rsidRDefault="007F3B00" w:rsidP="002044CE">
            <w:pPr>
              <w:spacing w:before="0"/>
              <w:rPr>
                <w:noProof w:val="0"/>
                <w:lang w:eastAsia="zh-CN"/>
              </w:rPr>
            </w:pPr>
            <w:r w:rsidRPr="001B65F0">
              <w:rPr>
                <w:noProof w:val="0"/>
                <w:lang w:eastAsia="zh-CN"/>
              </w:rPr>
              <w:t>Ericsson</w:t>
            </w:r>
          </w:p>
        </w:tc>
      </w:tr>
    </w:tbl>
    <w:p w14:paraId="1A3B89F9" w14:textId="162DBA17" w:rsidR="000917A0" w:rsidRPr="001B65F0" w:rsidRDefault="000917A0" w:rsidP="00826BF9">
      <w:pPr>
        <w:widowControl w:val="0"/>
        <w:spacing w:after="120"/>
        <w:jc w:val="both"/>
        <w:rPr>
          <w:noProof w:val="0"/>
          <w:lang w:eastAsia="zh-CN"/>
        </w:rPr>
      </w:pPr>
    </w:p>
    <w:p w14:paraId="7348C611" w14:textId="201EA79C" w:rsidR="00794E67" w:rsidRPr="001B65F0" w:rsidRDefault="00802AA7" w:rsidP="00826BF9">
      <w:pPr>
        <w:widowControl w:val="0"/>
        <w:spacing w:after="120"/>
        <w:jc w:val="both"/>
        <w:rPr>
          <w:noProof w:val="0"/>
          <w:lang w:eastAsia="zh-CN"/>
        </w:rPr>
      </w:pPr>
      <w:r w:rsidRPr="001B65F0">
        <w:rPr>
          <w:noProof w:val="0"/>
          <w:lang w:eastAsia="zh-CN"/>
        </w:rPr>
        <w:t>Secondly, regarding whether more than one common frequency resource can be configured per UE,</w:t>
      </w:r>
      <w:r w:rsidR="005269E4" w:rsidRPr="001B65F0">
        <w:rPr>
          <w:noProof w:val="0"/>
          <w:lang w:eastAsia="zh-CN"/>
        </w:rPr>
        <w:t xml:space="preserve"> 4 companies [Huawei, Nokia, Qualcomm, CMCC] support more than one common frequency resource can be configured per UE, one company</w:t>
      </w:r>
      <w:r w:rsidR="000C46C9">
        <w:rPr>
          <w:noProof w:val="0"/>
          <w:lang w:eastAsia="zh-CN"/>
        </w:rPr>
        <w:t xml:space="preserve"> [CMCC]</w:t>
      </w:r>
      <w:r w:rsidR="005269E4" w:rsidRPr="001B65F0">
        <w:rPr>
          <w:noProof w:val="0"/>
          <w:lang w:eastAsia="zh-CN"/>
        </w:rPr>
        <w:t xml:space="preserve"> propose</w:t>
      </w:r>
      <w:r w:rsidR="008710F4" w:rsidRPr="001B65F0">
        <w:rPr>
          <w:noProof w:val="0"/>
          <w:lang w:eastAsia="zh-CN"/>
        </w:rPr>
        <w:t>s</w:t>
      </w:r>
      <w:r w:rsidR="005269E4" w:rsidRPr="001B65F0">
        <w:rPr>
          <w:noProof w:val="0"/>
          <w:lang w:eastAsia="zh-CN"/>
        </w:rPr>
        <w:t xml:space="preserve"> to further study whether more than one common frequency resource can be configured per dedicated unicast BWP if above option 2A/2B is supported, and one company [Qualcomm] supports to configure more than one common frequency resource per dedicated unicast BWP.</w:t>
      </w:r>
    </w:p>
    <w:tbl>
      <w:tblPr>
        <w:tblStyle w:val="af3"/>
        <w:tblW w:w="0" w:type="auto"/>
        <w:tblLook w:val="04A0" w:firstRow="1" w:lastRow="0" w:firstColumn="1" w:lastColumn="0" w:noHBand="0" w:noVBand="1"/>
      </w:tblPr>
      <w:tblGrid>
        <w:gridCol w:w="4495"/>
        <w:gridCol w:w="5467"/>
      </w:tblGrid>
      <w:tr w:rsidR="00062D5C" w:rsidRPr="001B65F0" w14:paraId="7AF19478" w14:textId="77777777" w:rsidTr="00353BAF">
        <w:tc>
          <w:tcPr>
            <w:tcW w:w="4495" w:type="dxa"/>
          </w:tcPr>
          <w:p w14:paraId="0851E003" w14:textId="54194380" w:rsidR="00062D5C" w:rsidRPr="002044CE" w:rsidRDefault="00F24A75" w:rsidP="00E62B92">
            <w:pPr>
              <w:spacing w:before="0"/>
              <w:jc w:val="center"/>
              <w:rPr>
                <w:b/>
                <w:noProof w:val="0"/>
                <w:lang w:eastAsia="zh-CN"/>
              </w:rPr>
            </w:pPr>
            <w:r>
              <w:rPr>
                <w:b/>
                <w:noProof w:val="0"/>
                <w:lang w:eastAsia="zh-CN"/>
              </w:rPr>
              <w:t>Proposals</w:t>
            </w:r>
            <w:r w:rsidR="006A5551" w:rsidRPr="00062D5C">
              <w:rPr>
                <w:b/>
                <w:noProof w:val="0"/>
                <w:lang w:eastAsia="zh-CN"/>
              </w:rPr>
              <w:t xml:space="preserve"> for common frequency resource</w:t>
            </w:r>
          </w:p>
        </w:tc>
        <w:tc>
          <w:tcPr>
            <w:tcW w:w="5467" w:type="dxa"/>
          </w:tcPr>
          <w:p w14:paraId="480B776E" w14:textId="77777777" w:rsidR="00062D5C" w:rsidRPr="002044CE" w:rsidRDefault="00062D5C" w:rsidP="00E62B92">
            <w:pPr>
              <w:spacing w:before="0"/>
              <w:jc w:val="center"/>
              <w:rPr>
                <w:b/>
                <w:noProof w:val="0"/>
                <w:lang w:eastAsia="zh-CN"/>
              </w:rPr>
            </w:pPr>
            <w:r w:rsidRPr="002044CE">
              <w:rPr>
                <w:b/>
                <w:noProof w:val="0"/>
                <w:lang w:eastAsia="zh-CN"/>
              </w:rPr>
              <w:t>Companies</w:t>
            </w:r>
          </w:p>
        </w:tc>
      </w:tr>
      <w:tr w:rsidR="00062D5C" w:rsidRPr="001B65F0" w14:paraId="0C9A716A" w14:textId="77777777" w:rsidTr="00353BAF">
        <w:tc>
          <w:tcPr>
            <w:tcW w:w="4495" w:type="dxa"/>
          </w:tcPr>
          <w:p w14:paraId="20D9B3CF" w14:textId="1DA08BB5" w:rsidR="00062D5C" w:rsidRPr="001B65F0" w:rsidRDefault="00353BAF" w:rsidP="00353BAF">
            <w:pPr>
              <w:spacing w:before="0"/>
              <w:rPr>
                <w:noProof w:val="0"/>
                <w:lang w:eastAsia="zh-CN"/>
              </w:rPr>
            </w:pPr>
            <w:r>
              <w:rPr>
                <w:noProof w:val="0"/>
                <w:lang w:eastAsia="zh-CN"/>
              </w:rPr>
              <w:t>M</w:t>
            </w:r>
            <w:r w:rsidRPr="00353BAF">
              <w:rPr>
                <w:noProof w:val="0"/>
                <w:lang w:eastAsia="zh-CN"/>
              </w:rPr>
              <w:t>ore than one common frequency resource for group-common PDSCH can be configured per UE</w:t>
            </w:r>
          </w:p>
        </w:tc>
        <w:tc>
          <w:tcPr>
            <w:tcW w:w="5467" w:type="dxa"/>
          </w:tcPr>
          <w:p w14:paraId="5AD3DB8C" w14:textId="03E9D18B" w:rsidR="00062D5C" w:rsidRPr="001B65F0" w:rsidRDefault="00353BAF" w:rsidP="00E62B92">
            <w:pPr>
              <w:spacing w:before="0"/>
              <w:rPr>
                <w:noProof w:val="0"/>
                <w:lang w:eastAsia="zh-CN"/>
              </w:rPr>
            </w:pPr>
            <w:r w:rsidRPr="001B65F0">
              <w:rPr>
                <w:noProof w:val="0"/>
                <w:lang w:eastAsia="zh-CN"/>
              </w:rPr>
              <w:t>Huawei, Nokia, Qualcomm, CMCC</w:t>
            </w:r>
          </w:p>
        </w:tc>
      </w:tr>
    </w:tbl>
    <w:p w14:paraId="443BD753" w14:textId="77777777" w:rsidR="00794E67" w:rsidRPr="001B65F0" w:rsidRDefault="00794E67" w:rsidP="00C91257"/>
    <w:p w14:paraId="63419B5A" w14:textId="03669288" w:rsidR="005E2CC3" w:rsidRPr="001B65F0" w:rsidRDefault="005E2CC3" w:rsidP="005E2CC3">
      <w:pPr>
        <w:pStyle w:val="2"/>
        <w:ind w:left="576"/>
        <w:rPr>
          <w:rFonts w:ascii="Times New Roman" w:hAnsi="Times New Roman"/>
          <w:lang w:val="en-US"/>
        </w:rPr>
      </w:pPr>
      <w:r w:rsidRPr="001B65F0">
        <w:rPr>
          <w:rFonts w:ascii="Times New Roman" w:hAnsi="Times New Roman"/>
          <w:lang w:val="en-US"/>
        </w:rPr>
        <w:t>Initial Proposals</w:t>
      </w:r>
      <w:r w:rsidR="005E4064" w:rsidRPr="001B65F0">
        <w:rPr>
          <w:rFonts w:ascii="Times New Roman" w:hAnsi="Times New Roman"/>
          <w:lang w:val="en-US"/>
        </w:rPr>
        <w:t xml:space="preserve"> based on contributions</w:t>
      </w:r>
    </w:p>
    <w:p w14:paraId="7AF59C85" w14:textId="2FBC0FF8" w:rsidR="00E81A24" w:rsidRPr="001B65F0" w:rsidRDefault="00E81A24" w:rsidP="00805F40">
      <w:pPr>
        <w:pStyle w:val="3"/>
        <w:numPr>
          <w:ilvl w:val="2"/>
          <w:numId w:val="3"/>
        </w:numPr>
        <w:rPr>
          <w:rFonts w:ascii="Times New Roman" w:hAnsi="Times New Roman"/>
          <w:lang w:val="en-US"/>
        </w:rPr>
      </w:pPr>
      <w:r w:rsidRPr="001B65F0">
        <w:rPr>
          <w:rFonts w:ascii="Times New Roman" w:hAnsi="Times New Roman"/>
          <w:lang w:val="en-US"/>
        </w:rPr>
        <w:t xml:space="preserve"> </w:t>
      </w:r>
      <w:r w:rsidR="00C30832" w:rsidRPr="001B65F0">
        <w:rPr>
          <w:rFonts w:ascii="Times New Roman" w:hAnsi="Times New Roman"/>
          <w:lang w:val="en-US"/>
        </w:rPr>
        <w:t>Proposal 1-1</w:t>
      </w:r>
    </w:p>
    <w:p w14:paraId="6D986DE4" w14:textId="5E218271" w:rsidR="00743640" w:rsidRPr="001B65F0" w:rsidRDefault="00743640" w:rsidP="00AB0E43">
      <w:pPr>
        <w:widowControl w:val="0"/>
        <w:spacing w:after="120"/>
        <w:jc w:val="both"/>
        <w:rPr>
          <w:noProof w:val="0"/>
          <w:lang w:eastAsia="zh-CN"/>
        </w:rPr>
      </w:pPr>
      <w:r w:rsidRPr="001B65F0">
        <w:rPr>
          <w:noProof w:val="0"/>
          <w:lang w:eastAsia="zh-CN"/>
        </w:rPr>
        <w:t>Based on th</w:t>
      </w:r>
      <w:r w:rsidR="00850988">
        <w:rPr>
          <w:noProof w:val="0"/>
          <w:lang w:eastAsia="zh-CN"/>
        </w:rPr>
        <w:t>e majority view, the following m</w:t>
      </w:r>
      <w:r w:rsidRPr="001B65F0">
        <w:rPr>
          <w:noProof w:val="0"/>
          <w:lang w:eastAsia="zh-CN"/>
        </w:rPr>
        <w:t>oderator recommendation is made.</w:t>
      </w:r>
    </w:p>
    <w:p w14:paraId="1E041FA7" w14:textId="20F99918" w:rsidR="00ED0D73" w:rsidRPr="001B65F0" w:rsidRDefault="009471F1" w:rsidP="00AB0E43">
      <w:pPr>
        <w:widowControl w:val="0"/>
        <w:spacing w:after="120"/>
        <w:jc w:val="both"/>
        <w:rPr>
          <w:noProof w:val="0"/>
          <w:lang w:eastAsia="zh-CN"/>
        </w:rPr>
      </w:pPr>
      <w:r w:rsidRPr="001B65F0">
        <w:rPr>
          <w:noProof w:val="0"/>
          <w:highlight w:val="yellow"/>
          <w:lang w:eastAsia="zh-CN"/>
        </w:rPr>
        <w:t>[Moderator’s recommendation]</w:t>
      </w:r>
    </w:p>
    <w:p w14:paraId="562974E6" w14:textId="0F7969B9" w:rsidR="009471F1" w:rsidRPr="001B65F0" w:rsidRDefault="009471F1" w:rsidP="00AB0E43">
      <w:pPr>
        <w:widowControl w:val="0"/>
        <w:spacing w:after="120"/>
        <w:jc w:val="both"/>
        <w:rPr>
          <w:noProof w:val="0"/>
          <w:lang w:eastAsia="zh-CN"/>
        </w:rPr>
      </w:pPr>
      <w:r w:rsidRPr="001B65F0">
        <w:rPr>
          <w:b/>
          <w:noProof w:val="0"/>
          <w:highlight w:val="yellow"/>
          <w:lang w:eastAsia="zh-CN"/>
        </w:rPr>
        <w:t>Proposal 1-1</w:t>
      </w:r>
      <w:r w:rsidRPr="001B65F0">
        <w:rPr>
          <w:noProof w:val="0"/>
          <w:lang w:eastAsia="zh-CN"/>
        </w:rPr>
        <w:t xml:space="preserve">: </w:t>
      </w:r>
      <w:r w:rsidR="007205FC" w:rsidRPr="001B65F0">
        <w:rPr>
          <w:noProof w:val="0"/>
          <w:lang w:eastAsia="zh-CN"/>
        </w:rPr>
        <w:t xml:space="preserve">For RRC-CONNECTED UEs, for common frequency resource </w:t>
      </w:r>
      <w:r w:rsidR="00824D55" w:rsidRPr="001B65F0">
        <w:rPr>
          <w:noProof w:val="0"/>
          <w:lang w:eastAsia="zh-CN"/>
        </w:rPr>
        <w:t xml:space="preserve">definition / configuration </w:t>
      </w:r>
      <w:r w:rsidR="007205FC" w:rsidRPr="001B65F0">
        <w:rPr>
          <w:noProof w:val="0"/>
          <w:lang w:eastAsia="zh-CN"/>
        </w:rPr>
        <w:t>for group-common PDSCH</w:t>
      </w:r>
      <w:r w:rsidR="00116F90">
        <w:rPr>
          <w:noProof w:val="0"/>
          <w:lang w:eastAsia="zh-CN"/>
        </w:rPr>
        <w:t xml:space="preserve">, support Option 4 as the basis and support one of Option 2A and Option 2B in addition. </w:t>
      </w:r>
    </w:p>
    <w:p w14:paraId="36FA8798" w14:textId="13CAEC03" w:rsidR="007205FC" w:rsidRPr="001B65F0" w:rsidRDefault="007205FC" w:rsidP="0006310A">
      <w:pPr>
        <w:pStyle w:val="afc"/>
        <w:widowControl w:val="0"/>
        <w:numPr>
          <w:ilvl w:val="0"/>
          <w:numId w:val="32"/>
        </w:numPr>
        <w:spacing w:after="120"/>
        <w:jc w:val="both"/>
        <w:rPr>
          <w:noProof w:val="0"/>
          <w:lang w:eastAsia="zh-CN"/>
        </w:rPr>
      </w:pPr>
      <w:r w:rsidRPr="001B65F0">
        <w:rPr>
          <w:b/>
          <w:noProof w:val="0"/>
          <w:lang w:eastAsia="zh-CN"/>
        </w:rPr>
        <w:t>Option 2A</w:t>
      </w:r>
      <w:r w:rsidRPr="001B65F0">
        <w:rPr>
          <w:noProof w:val="0"/>
          <w:lang w:eastAsia="zh-CN"/>
        </w:rPr>
        <w:t xml:space="preserve">: The common frequency resource for group common PDSCH is defined as an MBS specific BWP, which is associated with a dedicated unicast BWP. The MBS specific BWP is </w:t>
      </w:r>
      <w:r w:rsidR="009148A3">
        <w:rPr>
          <w:noProof w:val="0"/>
          <w:lang w:eastAsia="zh-CN"/>
        </w:rPr>
        <w:t>confined with</w:t>
      </w:r>
      <w:r w:rsidR="009148A3" w:rsidRPr="001B65F0">
        <w:rPr>
          <w:noProof w:val="0"/>
          <w:lang w:eastAsia="zh-CN"/>
        </w:rPr>
        <w:t xml:space="preserve">in </w:t>
      </w:r>
      <w:r w:rsidRPr="001B65F0">
        <w:rPr>
          <w:noProof w:val="0"/>
          <w:lang w:eastAsia="zh-CN"/>
        </w:rPr>
        <w:t xml:space="preserve">its associated dedicated unicast BWP and using the same numerology (SCS and CP). </w:t>
      </w:r>
    </w:p>
    <w:p w14:paraId="4430AC5C" w14:textId="38D3249E" w:rsidR="007205FC" w:rsidRPr="001B65F0" w:rsidRDefault="005B3F1E" w:rsidP="0006310A">
      <w:pPr>
        <w:pStyle w:val="afc"/>
        <w:widowControl w:val="0"/>
        <w:numPr>
          <w:ilvl w:val="1"/>
          <w:numId w:val="32"/>
        </w:numPr>
        <w:spacing w:after="120"/>
        <w:jc w:val="both"/>
        <w:rPr>
          <w:noProof w:val="0"/>
          <w:lang w:eastAsia="zh-CN"/>
        </w:rPr>
      </w:pPr>
      <w:r>
        <w:rPr>
          <w:noProof w:val="0"/>
          <w:lang w:eastAsia="zh-CN"/>
        </w:rPr>
        <w:t>FFS whether t</w:t>
      </w:r>
      <w:r w:rsidR="007205FC" w:rsidRPr="001B65F0">
        <w:rPr>
          <w:noProof w:val="0"/>
          <w:lang w:eastAsia="zh-CN"/>
        </w:rPr>
        <w:t xml:space="preserve">here is </w:t>
      </w:r>
      <w:r>
        <w:rPr>
          <w:noProof w:val="0"/>
          <w:lang w:eastAsia="zh-CN"/>
        </w:rPr>
        <w:t>a</w:t>
      </w:r>
      <w:r w:rsidR="007205FC" w:rsidRPr="001B65F0">
        <w:rPr>
          <w:noProof w:val="0"/>
          <w:lang w:eastAsia="zh-CN"/>
        </w:rPr>
        <w:t xml:space="preserve"> BWP switch delay </w:t>
      </w:r>
      <w:r>
        <w:rPr>
          <w:noProof w:val="0"/>
          <w:lang w:eastAsia="zh-CN"/>
        </w:rPr>
        <w:t xml:space="preserve">or not </w:t>
      </w:r>
      <w:r w:rsidR="007205FC" w:rsidRPr="001B65F0">
        <w:rPr>
          <w:noProof w:val="0"/>
          <w:lang w:eastAsia="zh-CN"/>
        </w:rPr>
        <w:t xml:space="preserve">when switching between the </w:t>
      </w:r>
      <w:r w:rsidR="00807D73">
        <w:rPr>
          <w:noProof w:val="0"/>
          <w:lang w:eastAsia="zh-CN"/>
        </w:rPr>
        <w:t>MBS</w:t>
      </w:r>
      <w:r w:rsidR="007205FC" w:rsidRPr="001B65F0">
        <w:rPr>
          <w:noProof w:val="0"/>
          <w:lang w:eastAsia="zh-CN"/>
        </w:rPr>
        <w:t xml:space="preserve"> specific BWP and its associated dedicated unicast BWP, i.e., </w:t>
      </w:r>
      <w:r>
        <w:rPr>
          <w:noProof w:val="0"/>
          <w:lang w:eastAsia="zh-CN"/>
        </w:rPr>
        <w:t xml:space="preserve">an LS to </w:t>
      </w:r>
      <w:r w:rsidR="007205FC" w:rsidRPr="001B65F0">
        <w:rPr>
          <w:noProof w:val="0"/>
          <w:lang w:eastAsia="zh-CN"/>
        </w:rPr>
        <w:t>RAN4</w:t>
      </w:r>
      <w:r>
        <w:rPr>
          <w:noProof w:val="0"/>
          <w:lang w:eastAsia="zh-CN"/>
        </w:rPr>
        <w:t xml:space="preserve"> is needed if this option is </w:t>
      </w:r>
      <w:r w:rsidR="0084244F">
        <w:rPr>
          <w:noProof w:val="0"/>
          <w:lang w:eastAsia="zh-CN"/>
        </w:rPr>
        <w:t>selected</w:t>
      </w:r>
      <w:r w:rsidR="007205FC" w:rsidRPr="001B65F0">
        <w:rPr>
          <w:noProof w:val="0"/>
          <w:lang w:eastAsia="zh-CN"/>
        </w:rPr>
        <w:t>.</w:t>
      </w:r>
    </w:p>
    <w:p w14:paraId="1A510C9B" w14:textId="586AFB13" w:rsidR="007205FC" w:rsidRPr="001B65F0" w:rsidRDefault="007205FC" w:rsidP="0006310A">
      <w:pPr>
        <w:pStyle w:val="afc"/>
        <w:widowControl w:val="0"/>
        <w:numPr>
          <w:ilvl w:val="0"/>
          <w:numId w:val="32"/>
        </w:numPr>
        <w:spacing w:after="120"/>
        <w:jc w:val="both"/>
        <w:rPr>
          <w:noProof w:val="0"/>
          <w:lang w:eastAsia="zh-CN"/>
        </w:rPr>
      </w:pPr>
      <w:r w:rsidRPr="001B65F0">
        <w:rPr>
          <w:b/>
          <w:noProof w:val="0"/>
          <w:lang w:eastAsia="zh-CN"/>
        </w:rPr>
        <w:t>Option 2B</w:t>
      </w:r>
      <w:r w:rsidRPr="001B65F0">
        <w:rPr>
          <w:noProof w:val="0"/>
          <w:lang w:eastAsia="zh-CN"/>
        </w:rPr>
        <w:t xml:space="preserve">: The common frequency resource for group common PDSCH is defined as </w:t>
      </w:r>
      <w:r w:rsidR="007947D4">
        <w:rPr>
          <w:noProof w:val="0"/>
          <w:lang w:eastAsia="zh-CN"/>
        </w:rPr>
        <w:t>a new parameter</w:t>
      </w:r>
      <w:r w:rsidR="007947D4" w:rsidRPr="001B65F0">
        <w:rPr>
          <w:noProof w:val="0"/>
          <w:lang w:eastAsia="zh-CN"/>
        </w:rPr>
        <w:t xml:space="preserve"> </w:t>
      </w:r>
      <w:r w:rsidRPr="001B65F0">
        <w:rPr>
          <w:noProof w:val="0"/>
          <w:lang w:eastAsia="zh-CN"/>
        </w:rPr>
        <w:t>‘MBS common frequency resource’ which is confined within a dedicated unicast BWP, but it is not defined as a BWP.</w:t>
      </w:r>
    </w:p>
    <w:p w14:paraId="325D5F37" w14:textId="77777777" w:rsidR="007205FC" w:rsidRPr="001B65F0" w:rsidRDefault="007205FC" w:rsidP="0006310A">
      <w:pPr>
        <w:pStyle w:val="afc"/>
        <w:widowControl w:val="0"/>
        <w:numPr>
          <w:ilvl w:val="1"/>
          <w:numId w:val="32"/>
        </w:numPr>
        <w:spacing w:after="120"/>
        <w:jc w:val="both"/>
        <w:rPr>
          <w:noProof w:val="0"/>
          <w:lang w:eastAsia="zh-CN"/>
        </w:rPr>
      </w:pPr>
      <w:r w:rsidRPr="001B65F0">
        <w:rPr>
          <w:noProof w:val="0"/>
          <w:lang w:eastAsia="zh-CN"/>
        </w:rPr>
        <w:t>The MBS common frequency resource is configured per dedicated unicast BWP</w:t>
      </w:r>
    </w:p>
    <w:p w14:paraId="431A90B4" w14:textId="135F5BF1" w:rsidR="007205FC" w:rsidRDefault="007205FC" w:rsidP="0006310A">
      <w:pPr>
        <w:pStyle w:val="afc"/>
        <w:widowControl w:val="0"/>
        <w:numPr>
          <w:ilvl w:val="1"/>
          <w:numId w:val="32"/>
        </w:numPr>
        <w:spacing w:after="120"/>
        <w:jc w:val="both"/>
        <w:rPr>
          <w:noProof w:val="0"/>
          <w:lang w:eastAsia="zh-CN"/>
        </w:rPr>
      </w:pPr>
      <w:r w:rsidRPr="001B65F0">
        <w:rPr>
          <w:noProof w:val="0"/>
          <w:lang w:eastAsia="zh-CN"/>
        </w:rPr>
        <w:t>FFS: How to indicate the starting PRB and the length of MBS common frequency resource</w:t>
      </w:r>
    </w:p>
    <w:p w14:paraId="4C56E173" w14:textId="2FEE2A9E" w:rsidR="00116F90" w:rsidRPr="001B65F0" w:rsidRDefault="00116F90" w:rsidP="00116F90">
      <w:pPr>
        <w:pStyle w:val="afc"/>
        <w:widowControl w:val="0"/>
        <w:numPr>
          <w:ilvl w:val="0"/>
          <w:numId w:val="32"/>
        </w:numPr>
        <w:spacing w:after="120"/>
        <w:jc w:val="both"/>
        <w:rPr>
          <w:noProof w:val="0"/>
          <w:lang w:eastAsia="zh-CN"/>
        </w:rPr>
      </w:pPr>
      <w:r w:rsidRPr="001B65F0">
        <w:rPr>
          <w:b/>
          <w:noProof w:val="0"/>
          <w:lang w:eastAsia="zh-CN"/>
        </w:rPr>
        <w:t>Option 4</w:t>
      </w:r>
      <w:r w:rsidRPr="001B65F0">
        <w:rPr>
          <w:noProof w:val="0"/>
          <w:lang w:eastAsia="zh-CN"/>
        </w:rPr>
        <w:t>: It’s up to network implementation to ensure all UEs in the same MBS group use the same BWP for group-common PDSCH reception based on existing framework for BWP management, e.g., by RRC (re)configuration or BWP switching.</w:t>
      </w:r>
    </w:p>
    <w:p w14:paraId="39D520D5" w14:textId="69A75A50" w:rsidR="00FC3661" w:rsidRPr="001B65F0" w:rsidRDefault="00FC3661" w:rsidP="00FC3661">
      <w:pPr>
        <w:widowControl w:val="0"/>
        <w:spacing w:after="120"/>
        <w:jc w:val="both"/>
        <w:rPr>
          <w:noProof w:val="0"/>
          <w:lang w:eastAsia="zh-CN"/>
        </w:rPr>
      </w:pPr>
    </w:p>
    <w:p w14:paraId="1C858A1E" w14:textId="77777777" w:rsidR="00E81A24" w:rsidRPr="001B65F0" w:rsidRDefault="00C30832" w:rsidP="00805F40">
      <w:pPr>
        <w:pStyle w:val="3"/>
        <w:numPr>
          <w:ilvl w:val="2"/>
          <w:numId w:val="3"/>
        </w:numPr>
        <w:rPr>
          <w:rFonts w:ascii="Times New Roman" w:hAnsi="Times New Roman"/>
          <w:lang w:val="en-US"/>
        </w:rPr>
      </w:pPr>
      <w:r w:rsidRPr="001B65F0">
        <w:rPr>
          <w:rFonts w:ascii="Times New Roman" w:hAnsi="Times New Roman"/>
          <w:lang w:val="en-US"/>
        </w:rPr>
        <w:t xml:space="preserve"> </w:t>
      </w:r>
      <w:r w:rsidR="00E15F5D" w:rsidRPr="001B65F0">
        <w:rPr>
          <w:rFonts w:ascii="Times New Roman" w:hAnsi="Times New Roman"/>
          <w:lang w:val="en-US"/>
        </w:rPr>
        <w:t>Proposal 1-2</w:t>
      </w:r>
    </w:p>
    <w:p w14:paraId="6E3DAA88" w14:textId="0BC60479" w:rsidR="00C006F2" w:rsidRPr="001B65F0" w:rsidRDefault="00C006F2" w:rsidP="00A13738">
      <w:pPr>
        <w:widowControl w:val="0"/>
        <w:spacing w:after="120"/>
        <w:jc w:val="both"/>
        <w:rPr>
          <w:noProof w:val="0"/>
          <w:lang w:eastAsia="zh-CN"/>
        </w:rPr>
      </w:pPr>
      <w:r w:rsidRPr="001B65F0">
        <w:rPr>
          <w:noProof w:val="0"/>
          <w:lang w:eastAsia="zh-CN"/>
        </w:rPr>
        <w:t>Based on the majority view, the following Moderator recommendation is made.</w:t>
      </w:r>
    </w:p>
    <w:p w14:paraId="4EC4215C" w14:textId="4815887A" w:rsidR="00C006F2" w:rsidRPr="001B65F0" w:rsidRDefault="00C006F2" w:rsidP="00A13738">
      <w:pPr>
        <w:widowControl w:val="0"/>
        <w:spacing w:after="120"/>
        <w:jc w:val="both"/>
        <w:rPr>
          <w:noProof w:val="0"/>
          <w:lang w:eastAsia="zh-CN"/>
        </w:rPr>
      </w:pPr>
      <w:r w:rsidRPr="00C13744">
        <w:rPr>
          <w:noProof w:val="0"/>
          <w:highlight w:val="yellow"/>
          <w:lang w:eastAsia="zh-CN"/>
        </w:rPr>
        <w:lastRenderedPageBreak/>
        <w:t>[Moderator’s recommendation]</w:t>
      </w:r>
    </w:p>
    <w:p w14:paraId="38CF7503" w14:textId="3301F8AD" w:rsidR="00C006F2" w:rsidRPr="001B65F0" w:rsidRDefault="00AA616B" w:rsidP="00A13738">
      <w:pPr>
        <w:widowControl w:val="0"/>
        <w:spacing w:after="120"/>
        <w:jc w:val="both"/>
        <w:rPr>
          <w:noProof w:val="0"/>
          <w:lang w:eastAsia="zh-CN"/>
        </w:rPr>
      </w:pPr>
      <w:r w:rsidRPr="00C13744">
        <w:rPr>
          <w:b/>
          <w:noProof w:val="0"/>
          <w:highlight w:val="yellow"/>
          <w:lang w:eastAsia="zh-CN"/>
        </w:rPr>
        <w:t>Proposal 1-2</w:t>
      </w:r>
      <w:r w:rsidRPr="001B65F0">
        <w:rPr>
          <w:noProof w:val="0"/>
          <w:lang w:eastAsia="zh-CN"/>
        </w:rPr>
        <w:t>: For RRC-CONNECTED UEs,</w:t>
      </w:r>
      <w:r w:rsidR="008E4C2D" w:rsidRPr="001B65F0">
        <w:rPr>
          <w:noProof w:val="0"/>
          <w:lang w:eastAsia="zh-CN"/>
        </w:rPr>
        <w:t xml:space="preserve"> </w:t>
      </w:r>
      <w:r w:rsidR="006638DF" w:rsidRPr="006638DF">
        <w:rPr>
          <w:noProof w:val="0"/>
          <w:lang w:eastAsia="zh-CN"/>
        </w:rPr>
        <w:t>if option 2A or option 2B for common frequency resource is agreed,</w:t>
      </w:r>
      <w:r w:rsidR="006638DF">
        <w:rPr>
          <w:noProof w:val="0"/>
          <w:lang w:eastAsia="zh-CN"/>
        </w:rPr>
        <w:t xml:space="preserve"> support </w:t>
      </w:r>
      <w:r w:rsidR="008E4C2D" w:rsidRPr="001B65F0">
        <w:rPr>
          <w:noProof w:val="0"/>
          <w:lang w:eastAsia="zh-CN"/>
        </w:rPr>
        <w:t xml:space="preserve">more than one common frequency resource </w:t>
      </w:r>
      <w:r w:rsidR="00077FF1" w:rsidRPr="001B65F0">
        <w:rPr>
          <w:noProof w:val="0"/>
          <w:lang w:eastAsia="zh-CN"/>
        </w:rPr>
        <w:t xml:space="preserve">for group-common PDSCH </w:t>
      </w:r>
      <w:r w:rsidR="008E4C2D" w:rsidRPr="001B65F0">
        <w:rPr>
          <w:noProof w:val="0"/>
          <w:lang w:eastAsia="zh-CN"/>
        </w:rPr>
        <w:t>can be configured per UE.</w:t>
      </w:r>
    </w:p>
    <w:p w14:paraId="5EE5FC6E" w14:textId="738BABD8" w:rsidR="006A08E3" w:rsidRPr="001B65F0" w:rsidRDefault="006A08E3" w:rsidP="00C006F2">
      <w:pPr>
        <w:rPr>
          <w:noProof w:val="0"/>
          <w:lang w:eastAsia="zh-CN"/>
        </w:rPr>
      </w:pPr>
    </w:p>
    <w:p w14:paraId="05B9DAD9" w14:textId="69D0D40F" w:rsidR="005E2CC3" w:rsidRPr="001B65F0" w:rsidRDefault="005E2CC3" w:rsidP="005E2CC3">
      <w:pPr>
        <w:pStyle w:val="2"/>
        <w:ind w:left="576"/>
        <w:rPr>
          <w:rFonts w:ascii="Times New Roman" w:hAnsi="Times New Roman"/>
          <w:lang w:val="en-US"/>
        </w:rPr>
      </w:pPr>
      <w:r w:rsidRPr="001B65F0">
        <w:rPr>
          <w:rFonts w:ascii="Times New Roman" w:hAnsi="Times New Roman"/>
          <w:lang w:val="en-US"/>
        </w:rPr>
        <w:t>Company Views (1st round of email discussion)</w:t>
      </w:r>
    </w:p>
    <w:p w14:paraId="578AE715" w14:textId="10C672BD" w:rsidR="00DC1F8E" w:rsidRPr="001B65F0" w:rsidRDefault="007A001F" w:rsidP="00805F40">
      <w:pPr>
        <w:pStyle w:val="3"/>
        <w:numPr>
          <w:ilvl w:val="2"/>
          <w:numId w:val="3"/>
        </w:numPr>
        <w:rPr>
          <w:rFonts w:ascii="Times New Roman" w:hAnsi="Times New Roman"/>
          <w:lang w:val="en-US"/>
        </w:rPr>
      </w:pPr>
      <w:r w:rsidRPr="001B65F0">
        <w:rPr>
          <w:rFonts w:ascii="Times New Roman" w:hAnsi="Times New Roman"/>
          <w:lang w:val="en-US"/>
        </w:rPr>
        <w:t xml:space="preserve"> </w:t>
      </w:r>
      <w:r w:rsidR="00431617" w:rsidRPr="001B65F0">
        <w:rPr>
          <w:rFonts w:ascii="Times New Roman" w:hAnsi="Times New Roman"/>
          <w:lang w:val="en-US"/>
        </w:rPr>
        <w:t>Company Views on Proposal 1-1</w:t>
      </w:r>
    </w:p>
    <w:p w14:paraId="4AED5690" w14:textId="5B204B8C" w:rsidR="00620346" w:rsidRPr="001B65F0" w:rsidRDefault="00620346" w:rsidP="00237EED">
      <w:pPr>
        <w:rPr>
          <w:noProof w:val="0"/>
          <w:lang w:eastAsia="zh-CN"/>
        </w:rPr>
      </w:pPr>
      <w:r w:rsidRPr="001B65F0">
        <w:rPr>
          <w:noProof w:val="0"/>
          <w:lang w:eastAsia="zh-CN"/>
        </w:rPr>
        <w:t xml:space="preserve">Companies </w:t>
      </w:r>
      <w:r w:rsidR="00D623E0" w:rsidRPr="001B65F0">
        <w:rPr>
          <w:noProof w:val="0"/>
          <w:lang w:eastAsia="zh-CN"/>
        </w:rPr>
        <w:t>are</w:t>
      </w:r>
      <w:r w:rsidRPr="001B65F0">
        <w:rPr>
          <w:noProof w:val="0"/>
          <w:lang w:eastAsia="zh-CN"/>
        </w:rPr>
        <w:t xml:space="preserve"> </w:t>
      </w:r>
      <w:r w:rsidR="00D623E0" w:rsidRPr="001B65F0">
        <w:rPr>
          <w:noProof w:val="0"/>
          <w:lang w:eastAsia="zh-CN"/>
        </w:rPr>
        <w:t xml:space="preserve">encouraged to provide comments </w:t>
      </w:r>
      <w:r w:rsidRPr="001B65F0">
        <w:rPr>
          <w:noProof w:val="0"/>
          <w:lang w:eastAsia="zh-CN"/>
        </w:rPr>
        <w:t>in the table below.</w:t>
      </w:r>
    </w:p>
    <w:tbl>
      <w:tblPr>
        <w:tblStyle w:val="af3"/>
        <w:tblW w:w="0" w:type="auto"/>
        <w:tblLook w:val="04A0" w:firstRow="1" w:lastRow="0" w:firstColumn="1" w:lastColumn="0" w:noHBand="0" w:noVBand="1"/>
      </w:tblPr>
      <w:tblGrid>
        <w:gridCol w:w="2122"/>
        <w:gridCol w:w="7840"/>
      </w:tblGrid>
      <w:tr w:rsidR="00620346" w:rsidRPr="001B65F0" w14:paraId="5E347622" w14:textId="77777777" w:rsidTr="00F9452D">
        <w:tc>
          <w:tcPr>
            <w:tcW w:w="2122" w:type="dxa"/>
            <w:tcBorders>
              <w:top w:val="single" w:sz="4" w:space="0" w:color="auto"/>
              <w:left w:val="single" w:sz="4" w:space="0" w:color="auto"/>
              <w:bottom w:val="single" w:sz="4" w:space="0" w:color="auto"/>
              <w:right w:val="single" w:sz="4" w:space="0" w:color="auto"/>
            </w:tcBorders>
            <w:hideMark/>
          </w:tcPr>
          <w:p w14:paraId="0E1EAC9B" w14:textId="77777777" w:rsidR="00620346" w:rsidRPr="001B65F0" w:rsidRDefault="00620346"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9D07C11" w14:textId="77777777" w:rsidR="00620346" w:rsidRPr="001B65F0" w:rsidRDefault="00620346" w:rsidP="002044CE">
            <w:pPr>
              <w:spacing w:before="0"/>
              <w:jc w:val="center"/>
              <w:rPr>
                <w:b/>
                <w:noProof w:val="0"/>
                <w:lang w:eastAsia="zh-CN"/>
              </w:rPr>
            </w:pPr>
            <w:r w:rsidRPr="001B65F0">
              <w:rPr>
                <w:b/>
                <w:noProof w:val="0"/>
                <w:lang w:eastAsia="zh-CN"/>
              </w:rPr>
              <w:t>Comment</w:t>
            </w:r>
          </w:p>
        </w:tc>
      </w:tr>
      <w:tr w:rsidR="00620346" w:rsidRPr="001B65F0" w14:paraId="52D14EC7" w14:textId="77777777" w:rsidTr="00F9452D">
        <w:tc>
          <w:tcPr>
            <w:tcW w:w="2122" w:type="dxa"/>
            <w:tcBorders>
              <w:top w:val="single" w:sz="4" w:space="0" w:color="auto"/>
              <w:left w:val="single" w:sz="4" w:space="0" w:color="auto"/>
              <w:bottom w:val="single" w:sz="4" w:space="0" w:color="auto"/>
              <w:right w:val="single" w:sz="4" w:space="0" w:color="auto"/>
            </w:tcBorders>
          </w:tcPr>
          <w:p w14:paraId="1DA4EE04" w14:textId="7F2C3A72" w:rsidR="00620346" w:rsidRPr="001B65F0" w:rsidRDefault="00620346"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489337D2" w14:textId="43E9E613" w:rsidR="00620346" w:rsidRPr="001B65F0" w:rsidRDefault="00620346" w:rsidP="002044CE">
            <w:pPr>
              <w:spacing w:before="0"/>
              <w:rPr>
                <w:noProof w:val="0"/>
                <w:lang w:eastAsia="zh-CN"/>
              </w:rPr>
            </w:pPr>
          </w:p>
        </w:tc>
      </w:tr>
    </w:tbl>
    <w:p w14:paraId="282C66FF" w14:textId="77777777" w:rsidR="00620346" w:rsidRPr="001B65F0" w:rsidRDefault="00620346" w:rsidP="00620346"/>
    <w:p w14:paraId="1D16F993" w14:textId="45FE42CB" w:rsidR="00FC1A37" w:rsidRPr="001B65F0" w:rsidRDefault="00DC1F8E" w:rsidP="00FC1A37">
      <w:pPr>
        <w:pStyle w:val="3"/>
        <w:numPr>
          <w:ilvl w:val="2"/>
          <w:numId w:val="3"/>
        </w:numPr>
        <w:rPr>
          <w:rFonts w:ascii="Times New Roman" w:hAnsi="Times New Roman"/>
          <w:lang w:val="en-US"/>
        </w:rPr>
      </w:pPr>
      <w:r w:rsidRPr="001B65F0">
        <w:rPr>
          <w:rFonts w:ascii="Times New Roman" w:hAnsi="Times New Roman"/>
          <w:lang w:val="en-US"/>
        </w:rPr>
        <w:t xml:space="preserve"> </w:t>
      </w:r>
      <w:r w:rsidR="00431617" w:rsidRPr="001B65F0">
        <w:rPr>
          <w:rFonts w:ascii="Times New Roman" w:hAnsi="Times New Roman"/>
          <w:lang w:val="en-US"/>
        </w:rPr>
        <w:t>Company Views on Proposal 1-2</w:t>
      </w:r>
    </w:p>
    <w:p w14:paraId="0AD3A1E9" w14:textId="77777777" w:rsidR="006D4EBD" w:rsidRPr="001B65F0" w:rsidRDefault="006D4EBD" w:rsidP="006D4EBD">
      <w:pPr>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6D4EBD" w:rsidRPr="001B65F0" w14:paraId="70436B0B" w14:textId="77777777" w:rsidTr="00F9452D">
        <w:tc>
          <w:tcPr>
            <w:tcW w:w="2122" w:type="dxa"/>
            <w:tcBorders>
              <w:top w:val="single" w:sz="4" w:space="0" w:color="auto"/>
              <w:left w:val="single" w:sz="4" w:space="0" w:color="auto"/>
              <w:bottom w:val="single" w:sz="4" w:space="0" w:color="auto"/>
              <w:right w:val="single" w:sz="4" w:space="0" w:color="auto"/>
            </w:tcBorders>
            <w:hideMark/>
          </w:tcPr>
          <w:p w14:paraId="73F70C35" w14:textId="77777777" w:rsidR="006D4EBD" w:rsidRPr="001B65F0" w:rsidRDefault="006D4EBD"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79C3FAB" w14:textId="77777777" w:rsidR="006D4EBD" w:rsidRPr="001B65F0" w:rsidRDefault="006D4EBD" w:rsidP="002044CE">
            <w:pPr>
              <w:spacing w:before="0"/>
              <w:jc w:val="center"/>
              <w:rPr>
                <w:b/>
                <w:noProof w:val="0"/>
                <w:lang w:eastAsia="zh-CN"/>
              </w:rPr>
            </w:pPr>
            <w:r w:rsidRPr="001B65F0">
              <w:rPr>
                <w:b/>
                <w:noProof w:val="0"/>
                <w:lang w:eastAsia="zh-CN"/>
              </w:rPr>
              <w:t>Comment</w:t>
            </w:r>
          </w:p>
        </w:tc>
      </w:tr>
      <w:tr w:rsidR="006D4EBD" w:rsidRPr="001B65F0" w14:paraId="3AF0E244" w14:textId="77777777" w:rsidTr="00F9452D">
        <w:tc>
          <w:tcPr>
            <w:tcW w:w="2122" w:type="dxa"/>
            <w:tcBorders>
              <w:top w:val="single" w:sz="4" w:space="0" w:color="auto"/>
              <w:left w:val="single" w:sz="4" w:space="0" w:color="auto"/>
              <w:bottom w:val="single" w:sz="4" w:space="0" w:color="auto"/>
              <w:right w:val="single" w:sz="4" w:space="0" w:color="auto"/>
            </w:tcBorders>
          </w:tcPr>
          <w:p w14:paraId="656E82B9" w14:textId="77777777" w:rsidR="006D4EBD" w:rsidRPr="001B65F0" w:rsidRDefault="006D4EBD"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5B99EB9E" w14:textId="77777777" w:rsidR="006D4EBD" w:rsidRPr="001B65F0" w:rsidRDefault="006D4EBD" w:rsidP="002044CE">
            <w:pPr>
              <w:spacing w:before="0"/>
              <w:rPr>
                <w:noProof w:val="0"/>
                <w:lang w:eastAsia="zh-CN"/>
              </w:rPr>
            </w:pPr>
          </w:p>
        </w:tc>
      </w:tr>
    </w:tbl>
    <w:p w14:paraId="0A9E05A1" w14:textId="77777777" w:rsidR="006D4EBD" w:rsidRPr="001B65F0" w:rsidRDefault="006D4EBD" w:rsidP="006D4EBD"/>
    <w:p w14:paraId="3984E4D5" w14:textId="77777777" w:rsidR="006D4EBD" w:rsidRPr="001B65F0" w:rsidRDefault="006D4EBD" w:rsidP="006D4EBD"/>
    <w:p w14:paraId="516EEB7A" w14:textId="44CCA778" w:rsidR="005E2CC3" w:rsidRPr="001B65F0" w:rsidRDefault="005E2CC3" w:rsidP="005E2CC3">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4B4CFD88" w14:textId="1ECBC6DF" w:rsidR="00801FCB" w:rsidRPr="001B65F0" w:rsidRDefault="00801FCB" w:rsidP="00801FCB">
      <w:pPr>
        <w:pStyle w:val="3"/>
        <w:numPr>
          <w:ilvl w:val="2"/>
          <w:numId w:val="3"/>
        </w:numPr>
        <w:rPr>
          <w:rFonts w:ascii="Times New Roman" w:hAnsi="Times New Roman"/>
          <w:lang w:val="en-US"/>
        </w:rPr>
      </w:pPr>
      <w:r w:rsidRPr="001B65F0">
        <w:rPr>
          <w:rFonts w:ascii="Times New Roman" w:hAnsi="Times New Roman"/>
          <w:lang w:val="en-US"/>
        </w:rPr>
        <w:t xml:space="preserve"> Updated Proposal 1-1</w:t>
      </w:r>
    </w:p>
    <w:p w14:paraId="7355118F" w14:textId="77777777" w:rsidR="000A6BD3" w:rsidRPr="001B65F0" w:rsidRDefault="000A6BD3" w:rsidP="004D330A">
      <w:pPr>
        <w:widowControl w:val="0"/>
        <w:spacing w:after="120"/>
        <w:jc w:val="both"/>
        <w:rPr>
          <w:noProof w:val="0"/>
          <w:lang w:eastAsia="zh-CN"/>
        </w:rPr>
      </w:pPr>
      <w:r w:rsidRPr="001B65F0">
        <w:rPr>
          <w:noProof w:val="0"/>
          <w:lang w:eastAsia="zh-CN"/>
        </w:rPr>
        <w:t>To be added…</w:t>
      </w:r>
    </w:p>
    <w:p w14:paraId="4627742A" w14:textId="77777777" w:rsidR="000A6BD3" w:rsidRPr="001B65F0" w:rsidRDefault="000A6BD3" w:rsidP="000A6BD3"/>
    <w:p w14:paraId="63A71BDA" w14:textId="10842A96" w:rsidR="00801FCB" w:rsidRPr="001B65F0" w:rsidRDefault="00801FCB" w:rsidP="00801FCB">
      <w:pPr>
        <w:pStyle w:val="3"/>
        <w:numPr>
          <w:ilvl w:val="2"/>
          <w:numId w:val="3"/>
        </w:numPr>
        <w:rPr>
          <w:rFonts w:ascii="Times New Roman" w:hAnsi="Times New Roman"/>
          <w:lang w:val="en-US"/>
        </w:rPr>
      </w:pPr>
      <w:r w:rsidRPr="001B65F0">
        <w:rPr>
          <w:rFonts w:ascii="Times New Roman" w:hAnsi="Times New Roman"/>
          <w:lang w:val="en-US"/>
        </w:rPr>
        <w:t xml:space="preserve"> Updated Proposal 1-2</w:t>
      </w:r>
    </w:p>
    <w:p w14:paraId="720A76BA" w14:textId="150B1978" w:rsidR="009C4A40" w:rsidRPr="001B65F0" w:rsidRDefault="009C4A40" w:rsidP="004D330A">
      <w:pPr>
        <w:widowControl w:val="0"/>
        <w:spacing w:after="120"/>
        <w:jc w:val="both"/>
        <w:rPr>
          <w:noProof w:val="0"/>
          <w:lang w:eastAsia="zh-CN"/>
        </w:rPr>
      </w:pPr>
      <w:r w:rsidRPr="001B65F0">
        <w:rPr>
          <w:noProof w:val="0"/>
          <w:lang w:eastAsia="zh-CN"/>
        </w:rPr>
        <w:t>To be added…</w:t>
      </w:r>
    </w:p>
    <w:p w14:paraId="7A27E0D4" w14:textId="3D678BED" w:rsidR="00D63546" w:rsidRPr="001B65F0" w:rsidRDefault="00D63546" w:rsidP="00D63546">
      <w:pPr>
        <w:pStyle w:val="1"/>
        <w:rPr>
          <w:rFonts w:ascii="Times New Roman" w:hAnsi="Times New Roman"/>
          <w:lang w:val="en-US"/>
        </w:rPr>
      </w:pPr>
      <w:r w:rsidRPr="001B65F0">
        <w:rPr>
          <w:rFonts w:ascii="Times New Roman" w:hAnsi="Times New Roman"/>
          <w:lang w:val="en-US"/>
        </w:rPr>
        <w:t xml:space="preserve">Issue #2: </w:t>
      </w:r>
      <w:r w:rsidR="00507FAF" w:rsidRPr="001B65F0">
        <w:rPr>
          <w:rFonts w:ascii="Times New Roman" w:hAnsi="Times New Roman"/>
          <w:lang w:val="en-US"/>
        </w:rPr>
        <w:t>Group scheduling mechanism</w:t>
      </w:r>
    </w:p>
    <w:p w14:paraId="66E91FD2" w14:textId="1F7DED99" w:rsidR="00D63546" w:rsidRPr="001B65F0" w:rsidRDefault="00D63546" w:rsidP="00D63546">
      <w:pPr>
        <w:pStyle w:val="2"/>
        <w:ind w:left="576"/>
        <w:rPr>
          <w:rFonts w:ascii="Times New Roman" w:hAnsi="Times New Roman"/>
          <w:lang w:val="en-US"/>
        </w:rPr>
      </w:pPr>
      <w:r w:rsidRPr="001B65F0">
        <w:rPr>
          <w:rFonts w:ascii="Times New Roman" w:hAnsi="Times New Roman"/>
          <w:lang w:val="en-US"/>
        </w:rPr>
        <w:t>Background</w:t>
      </w:r>
      <w:r w:rsidR="00F04DD8" w:rsidRPr="00F04DD8">
        <w:rPr>
          <w:rFonts w:ascii="Times New Roman" w:hAnsi="Times New Roman"/>
          <w:lang w:val="en-US"/>
        </w:rPr>
        <w:t xml:space="preserve"> </w:t>
      </w:r>
      <w:r w:rsidR="00F04DD8">
        <w:rPr>
          <w:rFonts w:ascii="Times New Roman" w:hAnsi="Times New Roman"/>
          <w:lang w:val="en-US"/>
        </w:rPr>
        <w:t>and summary</w:t>
      </w:r>
    </w:p>
    <w:p w14:paraId="0E674050" w14:textId="5F013732" w:rsidR="00754E71" w:rsidRPr="001B65F0" w:rsidRDefault="00CE0633" w:rsidP="004D330A">
      <w:pPr>
        <w:widowControl w:val="0"/>
        <w:spacing w:after="120"/>
        <w:jc w:val="both"/>
        <w:rPr>
          <w:noProof w:val="0"/>
          <w:lang w:eastAsia="zh-CN"/>
        </w:rPr>
      </w:pPr>
      <w:r w:rsidRPr="001B65F0">
        <w:rPr>
          <w:noProof w:val="0"/>
          <w:lang w:eastAsia="zh-CN"/>
        </w:rPr>
        <w:t>In RAN1#102-e, it was agreed to at least support group-common PDCCH with CRC scrambled by a common RNTI to schedule a group-common PDSCH, where the scrambling of the group-common PDSCH is based on the same common RNTI. There was a FFS whether to support UE-specific PDCCH to schedule a PDSCH for MBS.</w:t>
      </w:r>
    </w:p>
    <w:p w14:paraId="4CAF7193" w14:textId="78E2961F" w:rsidR="000A74D5" w:rsidRPr="001B65F0" w:rsidRDefault="00F775D6" w:rsidP="004D330A">
      <w:pPr>
        <w:widowControl w:val="0"/>
        <w:spacing w:after="120"/>
        <w:jc w:val="both"/>
        <w:rPr>
          <w:noProof w:val="0"/>
          <w:lang w:eastAsia="zh-CN"/>
        </w:rPr>
      </w:pPr>
      <w:r w:rsidRPr="001B65F0">
        <w:rPr>
          <w:noProof w:val="0"/>
          <w:lang w:eastAsia="zh-CN"/>
        </w:rPr>
        <w:t>Firstly, r</w:t>
      </w:r>
      <w:r w:rsidR="000A74D5" w:rsidRPr="001B65F0">
        <w:rPr>
          <w:noProof w:val="0"/>
          <w:lang w:eastAsia="zh-CN"/>
        </w:rPr>
        <w:t xml:space="preserve">egarding using UE-specific PDCCH to schedule a PDSCH for MBS, based on companies’ contributions, there could be different </w:t>
      </w:r>
      <w:r w:rsidR="003F5ABA" w:rsidRPr="001B65F0">
        <w:rPr>
          <w:noProof w:val="0"/>
          <w:lang w:eastAsia="zh-CN"/>
        </w:rPr>
        <w:t>possibilities</w:t>
      </w:r>
      <w:r w:rsidR="000A74D5" w:rsidRPr="001B65F0">
        <w:rPr>
          <w:noProof w:val="0"/>
          <w:lang w:eastAsia="zh-CN"/>
        </w:rPr>
        <w:t>, e.g., using UE-specific PDCCH to schedu</w:t>
      </w:r>
      <w:r w:rsidR="003B284A">
        <w:rPr>
          <w:noProof w:val="0"/>
          <w:lang w:eastAsia="zh-CN"/>
        </w:rPr>
        <w:t>le UE-specific PDSCH (same as le</w:t>
      </w:r>
      <w:r w:rsidR="000A74D5" w:rsidRPr="001B65F0">
        <w:rPr>
          <w:noProof w:val="0"/>
          <w:lang w:eastAsia="zh-CN"/>
        </w:rPr>
        <w:t xml:space="preserve">gacy unicast transmission) for initial transmission or for retransmission, using UE-specific PDCCH to schedule group-common PDSCH for initial transmission or for retransmission, etc. In order to facilitate of </w:t>
      </w:r>
      <w:r w:rsidR="00BB6E39" w:rsidRPr="001B65F0">
        <w:rPr>
          <w:noProof w:val="0"/>
          <w:lang w:eastAsia="zh-CN"/>
        </w:rPr>
        <w:t xml:space="preserve">RAN1 </w:t>
      </w:r>
      <w:r w:rsidR="000A74D5" w:rsidRPr="001B65F0">
        <w:rPr>
          <w:noProof w:val="0"/>
          <w:lang w:eastAsia="zh-CN"/>
        </w:rPr>
        <w:t>discussion, one company propose</w:t>
      </w:r>
      <w:r w:rsidR="00410559">
        <w:rPr>
          <w:noProof w:val="0"/>
          <w:lang w:eastAsia="zh-CN"/>
        </w:rPr>
        <w:t>s</w:t>
      </w:r>
      <w:r w:rsidR="000A74D5" w:rsidRPr="001B65F0">
        <w:rPr>
          <w:noProof w:val="0"/>
          <w:lang w:eastAsia="zh-CN"/>
        </w:rPr>
        <w:t xml:space="preserve"> to consider the following </w:t>
      </w:r>
      <w:r w:rsidR="004C1AE6" w:rsidRPr="001B65F0">
        <w:rPr>
          <w:noProof w:val="0"/>
          <w:lang w:eastAsia="zh-CN"/>
        </w:rPr>
        <w:t>clarification</w:t>
      </w:r>
      <w:r w:rsidR="00BB6E39" w:rsidRPr="001B65F0">
        <w:rPr>
          <w:noProof w:val="0"/>
          <w:lang w:eastAsia="zh-CN"/>
        </w:rPr>
        <w:t xml:space="preserve"> as RAN1 common understanding only for discussion purp</w:t>
      </w:r>
      <w:r w:rsidR="005C2ECA" w:rsidRPr="001B65F0">
        <w:rPr>
          <w:noProof w:val="0"/>
          <w:lang w:eastAsia="zh-CN"/>
        </w:rPr>
        <w:t>o</w:t>
      </w:r>
      <w:r w:rsidR="00BB6E39" w:rsidRPr="001B65F0">
        <w:rPr>
          <w:noProof w:val="0"/>
          <w:lang w:eastAsia="zh-CN"/>
        </w:rPr>
        <w:t>se</w:t>
      </w:r>
      <w:r w:rsidR="000A74D5" w:rsidRPr="001B65F0">
        <w:rPr>
          <w:noProof w:val="0"/>
          <w:lang w:eastAsia="zh-CN"/>
        </w:rPr>
        <w:t xml:space="preserve">. </w:t>
      </w:r>
    </w:p>
    <w:p w14:paraId="34E406A6" w14:textId="2DC052C5" w:rsidR="00BB6E39" w:rsidRPr="001B65F0" w:rsidRDefault="00BB6E39" w:rsidP="0006310A">
      <w:pPr>
        <w:pStyle w:val="afc"/>
        <w:widowControl w:val="0"/>
        <w:numPr>
          <w:ilvl w:val="0"/>
          <w:numId w:val="35"/>
        </w:numPr>
        <w:spacing w:after="120"/>
        <w:jc w:val="both"/>
        <w:rPr>
          <w:noProof w:val="0"/>
          <w:lang w:eastAsia="zh-CN"/>
        </w:rPr>
      </w:pPr>
      <w:r w:rsidRPr="001B65F0">
        <w:rPr>
          <w:b/>
          <w:noProof w:val="0"/>
          <w:lang w:eastAsia="zh-CN"/>
        </w:rPr>
        <w:t xml:space="preserve">PTM </w:t>
      </w:r>
      <w:r w:rsidR="00BD2A1C">
        <w:rPr>
          <w:b/>
          <w:noProof w:val="0"/>
          <w:lang w:eastAsia="zh-CN"/>
        </w:rPr>
        <w:t xml:space="preserve">transmission </w:t>
      </w:r>
      <w:r w:rsidRPr="001B65F0">
        <w:rPr>
          <w:b/>
          <w:noProof w:val="0"/>
          <w:lang w:eastAsia="zh-CN"/>
        </w:rPr>
        <w:t>scheme 1</w:t>
      </w:r>
      <w:r w:rsidRPr="001B65F0">
        <w:rPr>
          <w:noProof w:val="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ADFD44A" w14:textId="1E441F1C" w:rsidR="00BB6E39" w:rsidRPr="001B65F0" w:rsidRDefault="00BB6E39" w:rsidP="0006310A">
      <w:pPr>
        <w:pStyle w:val="afc"/>
        <w:widowControl w:val="0"/>
        <w:numPr>
          <w:ilvl w:val="0"/>
          <w:numId w:val="35"/>
        </w:numPr>
        <w:spacing w:after="120"/>
        <w:jc w:val="both"/>
        <w:rPr>
          <w:noProof w:val="0"/>
          <w:lang w:eastAsia="zh-CN"/>
        </w:rPr>
      </w:pPr>
      <w:r w:rsidRPr="001B65F0">
        <w:rPr>
          <w:b/>
          <w:noProof w:val="0"/>
          <w:lang w:eastAsia="zh-CN"/>
        </w:rPr>
        <w:t xml:space="preserve">PTM </w:t>
      </w:r>
      <w:r w:rsidR="00BD2A1C">
        <w:rPr>
          <w:b/>
          <w:noProof w:val="0"/>
          <w:lang w:eastAsia="zh-CN"/>
        </w:rPr>
        <w:t xml:space="preserve">transmission </w:t>
      </w:r>
      <w:r w:rsidRPr="001B65F0">
        <w:rPr>
          <w:b/>
          <w:noProof w:val="0"/>
          <w:lang w:eastAsia="zh-CN"/>
        </w:rPr>
        <w:t>scheme 2</w:t>
      </w:r>
      <w:r w:rsidRPr="001B65F0">
        <w:rPr>
          <w:noProof w:val="0"/>
          <w:lang w:eastAsia="zh-CN"/>
        </w:rPr>
        <w:t xml:space="preserve">: For </w:t>
      </w:r>
      <w:r w:rsidR="00D6164E" w:rsidRPr="001B65F0">
        <w:rPr>
          <w:noProof w:val="0"/>
          <w:lang w:eastAsia="zh-CN"/>
        </w:rPr>
        <w:t xml:space="preserve">RRC_CONNECTED UEs </w:t>
      </w:r>
      <w:r w:rsidRPr="001B65F0">
        <w:rPr>
          <w:noProof w:val="0"/>
          <w:lang w:eastAsia="zh-CN"/>
        </w:rPr>
        <w:t>in the same MBS group, use UE-specific PDCCH with CRC scrambled by UE-specific RNTI (e.g., C-RNTI) to schedule group-common PDSCH which is scrambled with group-common RNTI. This scheme can also be called UE-specific PDCCH based group scheduling scheme.</w:t>
      </w:r>
    </w:p>
    <w:p w14:paraId="2FC61F8E" w14:textId="2EF7E70C" w:rsidR="00BB6E39" w:rsidRPr="001B65F0" w:rsidRDefault="007B017E" w:rsidP="004D330A">
      <w:pPr>
        <w:widowControl w:val="0"/>
        <w:spacing w:after="120"/>
        <w:jc w:val="both"/>
        <w:rPr>
          <w:noProof w:val="0"/>
          <w:lang w:eastAsia="zh-CN"/>
        </w:rPr>
      </w:pPr>
      <w:r w:rsidRPr="001B65F0">
        <w:rPr>
          <w:noProof w:val="0"/>
          <w:lang w:eastAsia="zh-CN"/>
        </w:rPr>
        <w:lastRenderedPageBreak/>
        <w:t xml:space="preserve">From Moderator’s perspective, it may be also </w:t>
      </w:r>
      <w:r w:rsidR="00DD3ACD" w:rsidRPr="001B65F0">
        <w:rPr>
          <w:noProof w:val="0"/>
          <w:lang w:eastAsia="zh-CN"/>
        </w:rPr>
        <w:t>beneficial</w:t>
      </w:r>
      <w:r w:rsidRPr="001B65F0">
        <w:rPr>
          <w:noProof w:val="0"/>
          <w:lang w:eastAsia="zh-CN"/>
        </w:rPr>
        <w:t xml:space="preserve"> to consider the following </w:t>
      </w:r>
      <w:r w:rsidR="004C1AE6" w:rsidRPr="001B65F0">
        <w:rPr>
          <w:noProof w:val="0"/>
          <w:lang w:eastAsia="zh-CN"/>
        </w:rPr>
        <w:t>clarification</w:t>
      </w:r>
      <w:r w:rsidR="00EF5FAF" w:rsidRPr="001B65F0">
        <w:rPr>
          <w:noProof w:val="0"/>
          <w:lang w:eastAsia="zh-CN"/>
        </w:rPr>
        <w:t xml:space="preserve"> for discussion purpose to achieve a common understanding </w:t>
      </w:r>
      <w:r w:rsidRPr="001B65F0">
        <w:rPr>
          <w:noProof w:val="0"/>
          <w:lang w:eastAsia="zh-CN"/>
        </w:rPr>
        <w:t>from RAN1 point of view</w:t>
      </w:r>
      <w:r w:rsidR="00A605FD" w:rsidRPr="001B65F0">
        <w:rPr>
          <w:noProof w:val="0"/>
          <w:lang w:eastAsia="zh-CN"/>
        </w:rPr>
        <w:t>, since many com</w:t>
      </w:r>
      <w:r w:rsidRPr="001B65F0">
        <w:rPr>
          <w:noProof w:val="0"/>
          <w:lang w:eastAsia="zh-CN"/>
        </w:rPr>
        <w:t xml:space="preserve">panies </w:t>
      </w:r>
      <w:r w:rsidR="00EF5FAF" w:rsidRPr="001B65F0">
        <w:rPr>
          <w:noProof w:val="0"/>
          <w:lang w:eastAsia="zh-CN"/>
        </w:rPr>
        <w:t>use</w:t>
      </w:r>
      <w:r w:rsidRPr="001B65F0">
        <w:rPr>
          <w:noProof w:val="0"/>
          <w:lang w:eastAsia="zh-CN"/>
        </w:rPr>
        <w:t xml:space="preserve"> </w:t>
      </w:r>
      <w:r w:rsidR="00EF5FAF" w:rsidRPr="001B65F0">
        <w:rPr>
          <w:noProof w:val="0"/>
          <w:lang w:eastAsia="zh-CN"/>
        </w:rPr>
        <w:t xml:space="preserve">similar terminologies, such as </w:t>
      </w:r>
      <w:r w:rsidR="003219C5" w:rsidRPr="001B65F0">
        <w:rPr>
          <w:noProof w:val="0"/>
          <w:lang w:eastAsia="zh-CN"/>
        </w:rPr>
        <w:t>PTP transmission</w:t>
      </w:r>
      <w:r w:rsidR="00EF5FAF" w:rsidRPr="001B65F0">
        <w:rPr>
          <w:noProof w:val="0"/>
          <w:lang w:eastAsia="zh-CN"/>
        </w:rPr>
        <w:t>,</w:t>
      </w:r>
      <w:r w:rsidR="003219C5" w:rsidRPr="001B65F0">
        <w:rPr>
          <w:noProof w:val="0"/>
          <w:lang w:eastAsia="zh-CN"/>
        </w:rPr>
        <w:t xml:space="preserve"> unicast transmission</w:t>
      </w:r>
      <w:r w:rsidR="00FA612D" w:rsidRPr="001B65F0">
        <w:rPr>
          <w:noProof w:val="0"/>
          <w:lang w:eastAsia="zh-CN"/>
        </w:rPr>
        <w:t>, etc.</w:t>
      </w:r>
    </w:p>
    <w:p w14:paraId="17EB70CC" w14:textId="1730A043" w:rsidR="00D56D40" w:rsidRPr="0065124D" w:rsidRDefault="005B3A7E" w:rsidP="0065124D">
      <w:pPr>
        <w:pStyle w:val="afc"/>
        <w:widowControl w:val="0"/>
        <w:numPr>
          <w:ilvl w:val="0"/>
          <w:numId w:val="35"/>
        </w:numPr>
        <w:spacing w:after="120"/>
        <w:jc w:val="both"/>
        <w:rPr>
          <w:noProof w:val="0"/>
          <w:lang w:eastAsia="zh-CN"/>
        </w:rPr>
      </w:pPr>
      <w:r w:rsidRPr="001B65F0">
        <w:rPr>
          <w:b/>
          <w:noProof w:val="0"/>
          <w:lang w:eastAsia="zh-CN"/>
        </w:rPr>
        <w:t>PTP</w:t>
      </w:r>
      <w:r w:rsidR="00B62477">
        <w:rPr>
          <w:b/>
          <w:noProof w:val="0"/>
          <w:lang w:eastAsia="zh-CN"/>
        </w:rPr>
        <w:t xml:space="preserve"> transmission</w:t>
      </w:r>
      <w:r w:rsidRPr="0065124D">
        <w:rPr>
          <w:b/>
          <w:noProof w:val="0"/>
          <w:lang w:eastAsia="zh-CN"/>
        </w:rPr>
        <w:t xml:space="preserve">: </w:t>
      </w:r>
      <w:r w:rsidRPr="0065124D">
        <w:rPr>
          <w:noProof w:val="0"/>
          <w:lang w:eastAsia="zh-CN"/>
        </w:rPr>
        <w:t xml:space="preserve">For RRC_CONNECTED UEs, use UE-specific PDCCH with CRC scrambled by UE-specific RNTI (e.g., C-RNTI) to schedule </w:t>
      </w:r>
      <w:r w:rsidR="00D546E6" w:rsidRPr="0065124D">
        <w:rPr>
          <w:noProof w:val="0"/>
          <w:lang w:eastAsia="zh-CN"/>
        </w:rPr>
        <w:t>UE-specific</w:t>
      </w:r>
      <w:r w:rsidRPr="0065124D">
        <w:rPr>
          <w:noProof w:val="0"/>
          <w:lang w:eastAsia="zh-CN"/>
        </w:rPr>
        <w:t xml:space="preserve"> PDSCH which is scrambled with </w:t>
      </w:r>
      <w:r w:rsidR="00D546E6" w:rsidRPr="0065124D">
        <w:rPr>
          <w:noProof w:val="0"/>
          <w:lang w:eastAsia="zh-CN"/>
        </w:rPr>
        <w:t>the same UE-specific</w:t>
      </w:r>
      <w:r w:rsidRPr="0065124D">
        <w:rPr>
          <w:noProof w:val="0"/>
          <w:lang w:eastAsia="zh-CN"/>
        </w:rPr>
        <w:t xml:space="preserve"> RNTI. </w:t>
      </w:r>
    </w:p>
    <w:p w14:paraId="75814038" w14:textId="6FA7E960" w:rsidR="001E2707" w:rsidRPr="00D56D40" w:rsidRDefault="002E2A0C" w:rsidP="0065124D">
      <w:pPr>
        <w:widowControl w:val="0"/>
        <w:spacing w:after="120"/>
        <w:jc w:val="both"/>
        <w:rPr>
          <w:noProof w:val="0"/>
          <w:lang w:eastAsia="zh-CN"/>
        </w:rPr>
      </w:pPr>
      <w:r w:rsidRPr="0065124D">
        <w:rPr>
          <w:noProof w:val="0"/>
          <w:lang w:eastAsia="zh-CN"/>
        </w:rPr>
        <w:t>Secondly,</w:t>
      </w:r>
      <w:r w:rsidR="00687D88" w:rsidRPr="0065124D">
        <w:rPr>
          <w:noProof w:val="0"/>
          <w:lang w:eastAsia="zh-CN"/>
        </w:rPr>
        <w:t xml:space="preserve"> for initial transmission of MBS service,</w:t>
      </w:r>
      <w:r w:rsidRPr="0065124D">
        <w:rPr>
          <w:noProof w:val="0"/>
          <w:lang w:eastAsia="zh-CN"/>
        </w:rPr>
        <w:t xml:space="preserve"> besides PTM </w:t>
      </w:r>
      <w:r w:rsidR="00BD2A1C" w:rsidRPr="0065124D">
        <w:rPr>
          <w:noProof w:val="0"/>
          <w:lang w:eastAsia="zh-CN"/>
        </w:rPr>
        <w:t xml:space="preserve">transmission </w:t>
      </w:r>
      <w:r w:rsidRPr="0065124D">
        <w:rPr>
          <w:noProof w:val="0"/>
          <w:lang w:eastAsia="zh-CN"/>
        </w:rPr>
        <w:t xml:space="preserve">scheme 1 which was agreed in RAN1#102-e, </w:t>
      </w:r>
      <w:r w:rsidR="00C52FE8" w:rsidRPr="00D56D40">
        <w:rPr>
          <w:noProof w:val="0"/>
          <w:lang w:eastAsia="zh-CN"/>
        </w:rPr>
        <w:t>7</w:t>
      </w:r>
      <w:r w:rsidRPr="00D56D40">
        <w:rPr>
          <w:noProof w:val="0"/>
          <w:lang w:eastAsia="zh-CN"/>
        </w:rPr>
        <w:t xml:space="preserve"> companies [vivo, CATT, Oppo, Nokia, APT, Convida, CMCC] propos</w:t>
      </w:r>
      <w:r w:rsidR="00CC48CA" w:rsidRPr="00D56D40">
        <w:rPr>
          <w:noProof w:val="0"/>
          <w:lang w:eastAsia="zh-CN"/>
        </w:rPr>
        <w:t xml:space="preserve">e to also support PTM </w:t>
      </w:r>
      <w:r w:rsidR="00BD2A1C" w:rsidRPr="00D56D40">
        <w:rPr>
          <w:noProof w:val="0"/>
          <w:lang w:eastAsia="zh-CN"/>
        </w:rPr>
        <w:t xml:space="preserve">transmission </w:t>
      </w:r>
      <w:r w:rsidR="00CC48CA" w:rsidRPr="00D56D40">
        <w:rPr>
          <w:noProof w:val="0"/>
          <w:lang w:eastAsia="zh-CN"/>
        </w:rPr>
        <w:t xml:space="preserve">scheme 2, but </w:t>
      </w:r>
      <w:r w:rsidR="00C52FE8" w:rsidRPr="00D56D40">
        <w:rPr>
          <w:noProof w:val="0"/>
          <w:lang w:eastAsia="zh-CN"/>
        </w:rPr>
        <w:t>7</w:t>
      </w:r>
      <w:r w:rsidR="00CC48CA" w:rsidRPr="00D56D40">
        <w:rPr>
          <w:noProof w:val="0"/>
          <w:lang w:eastAsia="zh-CN"/>
        </w:rPr>
        <w:t xml:space="preserve"> companies </w:t>
      </w:r>
      <w:r w:rsidR="009D33F8" w:rsidRPr="00D56D40">
        <w:rPr>
          <w:noProof w:val="0"/>
          <w:lang w:eastAsia="zh-CN"/>
        </w:rPr>
        <w:t>[Huawei, ZTE, ETRI, Qualcomm, Ericsson</w:t>
      </w:r>
      <w:r w:rsidR="00A511A6" w:rsidRPr="00D56D40">
        <w:rPr>
          <w:noProof w:val="0"/>
          <w:lang w:eastAsia="zh-CN"/>
        </w:rPr>
        <w:t>, Lenovo</w:t>
      </w:r>
      <w:r w:rsidR="00C52FE8" w:rsidRPr="00D56D40">
        <w:rPr>
          <w:noProof w:val="0"/>
          <w:lang w:eastAsia="zh-CN"/>
        </w:rPr>
        <w:t>, MTK</w:t>
      </w:r>
      <w:r w:rsidR="009D33F8" w:rsidRPr="00D56D40">
        <w:rPr>
          <w:noProof w:val="0"/>
          <w:lang w:eastAsia="zh-CN"/>
        </w:rPr>
        <w:t xml:space="preserve">] </w:t>
      </w:r>
      <w:r w:rsidR="00CC48CA" w:rsidRPr="00D56D40">
        <w:rPr>
          <w:noProof w:val="0"/>
          <w:lang w:eastAsia="zh-CN"/>
        </w:rPr>
        <w:t xml:space="preserve">propose to not support </w:t>
      </w:r>
      <w:r w:rsidR="009D33F8" w:rsidRPr="00D56D40">
        <w:rPr>
          <w:noProof w:val="0"/>
          <w:lang w:eastAsia="zh-CN"/>
        </w:rPr>
        <w:t>it</w:t>
      </w:r>
      <w:r w:rsidR="00CC48CA" w:rsidRPr="00D56D40">
        <w:rPr>
          <w:noProof w:val="0"/>
          <w:lang w:eastAsia="zh-CN"/>
        </w:rPr>
        <w:t>.</w:t>
      </w:r>
      <w:r w:rsidR="009D33F8" w:rsidRPr="00D56D40">
        <w:rPr>
          <w:noProof w:val="0"/>
          <w:lang w:eastAsia="zh-CN"/>
        </w:rPr>
        <w:t xml:space="preserve"> </w:t>
      </w:r>
    </w:p>
    <w:p w14:paraId="2050AABA" w14:textId="008026F4" w:rsidR="00CC48CA" w:rsidRDefault="001E2707" w:rsidP="004D330A">
      <w:pPr>
        <w:widowControl w:val="0"/>
        <w:spacing w:after="120"/>
        <w:jc w:val="both"/>
        <w:rPr>
          <w:noProof w:val="0"/>
          <w:lang w:eastAsia="zh-CN"/>
        </w:rPr>
      </w:pPr>
      <w:r>
        <w:rPr>
          <w:noProof w:val="0"/>
          <w:lang w:eastAsia="zh-CN"/>
        </w:rPr>
        <w:t>4</w:t>
      </w:r>
      <w:r w:rsidR="0064604A" w:rsidRPr="001B65F0">
        <w:rPr>
          <w:noProof w:val="0"/>
          <w:lang w:eastAsia="zh-CN"/>
        </w:rPr>
        <w:t xml:space="preserve"> </w:t>
      </w:r>
      <w:r w:rsidR="009D33F8" w:rsidRPr="001B65F0">
        <w:rPr>
          <w:noProof w:val="0"/>
          <w:lang w:eastAsia="zh-CN"/>
        </w:rPr>
        <w:t>companies [LG, Apple</w:t>
      </w:r>
      <w:r w:rsidR="0064604A">
        <w:rPr>
          <w:noProof w:val="0"/>
          <w:lang w:eastAsia="zh-CN"/>
        </w:rPr>
        <w:t>, MTK</w:t>
      </w:r>
      <w:r>
        <w:rPr>
          <w:noProof w:val="0"/>
          <w:lang w:eastAsia="zh-CN"/>
        </w:rPr>
        <w:t>, Qualcomm</w:t>
      </w:r>
      <w:r w:rsidR="009D33F8" w:rsidRPr="001B65F0">
        <w:rPr>
          <w:noProof w:val="0"/>
          <w:lang w:eastAsia="zh-CN"/>
        </w:rPr>
        <w:t>] propose to support PTP transmission for initia</w:t>
      </w:r>
      <w:r w:rsidR="005C416D" w:rsidRPr="001B65F0">
        <w:rPr>
          <w:noProof w:val="0"/>
          <w:lang w:eastAsia="zh-CN"/>
        </w:rPr>
        <w:t xml:space="preserve">l transmission of MBS service, </w:t>
      </w:r>
      <w:r>
        <w:rPr>
          <w:noProof w:val="0"/>
          <w:lang w:eastAsia="zh-CN"/>
        </w:rPr>
        <w:t xml:space="preserve">but considering that dynamic switch between PTP and PTM has been in the scope of WID, and it was also extensively discussed in RAN2#111-e post email discussion (refer to email thread in RAN2 </w:t>
      </w:r>
      <w:r w:rsidRPr="00B30044">
        <w:rPr>
          <w:noProof w:val="0"/>
          <w:lang w:eastAsia="zh-CN"/>
        </w:rPr>
        <w:t>[Post111-e][904][MBS] L2 Architecture (Huawei)</w:t>
      </w:r>
      <w:r>
        <w:rPr>
          <w:noProof w:val="0"/>
          <w:lang w:eastAsia="zh-CN"/>
        </w:rPr>
        <w:t>), it can be assumed that PTP transmission can be supported for initial transmission for MBS</w:t>
      </w:r>
      <w:r w:rsidR="009D33F8" w:rsidRPr="001B65F0">
        <w:rPr>
          <w:noProof w:val="0"/>
          <w:lang w:eastAsia="zh-CN"/>
        </w:rPr>
        <w:t xml:space="preserve">. </w:t>
      </w:r>
      <w:r w:rsidR="006638DF">
        <w:rPr>
          <w:noProof w:val="0"/>
          <w:lang w:eastAsia="zh-CN"/>
        </w:rPr>
        <w:t>It seems not necessary to have an additional agreement in RAN1 on this. If more companies suggest to have such an agreement in RAN1, we can add a separate proposal for it later.</w:t>
      </w:r>
    </w:p>
    <w:p w14:paraId="35237648" w14:textId="71EC8110" w:rsidR="003B6C86" w:rsidRDefault="003B6C86" w:rsidP="004D330A">
      <w:pPr>
        <w:widowControl w:val="0"/>
        <w:spacing w:after="120"/>
        <w:jc w:val="both"/>
        <w:rPr>
          <w:noProof w:val="0"/>
          <w:lang w:eastAsia="zh-CN"/>
        </w:rPr>
      </w:pPr>
      <w:r>
        <w:rPr>
          <w:noProof w:val="0"/>
          <w:lang w:eastAsia="zh-CN"/>
        </w:rPr>
        <w:t>O</w:t>
      </w:r>
      <w:r w:rsidRPr="001B65F0">
        <w:rPr>
          <w:noProof w:val="0"/>
          <w:lang w:eastAsia="zh-CN"/>
        </w:rPr>
        <w:t>ne company [CATT] propose</w:t>
      </w:r>
      <w:r w:rsidR="00745461">
        <w:rPr>
          <w:noProof w:val="0"/>
          <w:lang w:eastAsia="zh-CN"/>
        </w:rPr>
        <w:t>s</w:t>
      </w:r>
      <w:r w:rsidRPr="001B65F0">
        <w:rPr>
          <w:noProof w:val="0"/>
          <w:lang w:eastAsia="zh-CN"/>
        </w:rPr>
        <w:t xml:space="preserve"> to support sub-group-common PDCCH based group scheduling for initial transmission of MBS service. In this scheme,</w:t>
      </w:r>
      <w:r w:rsidRPr="001B65F0">
        <w:t xml:space="preserve"> </w:t>
      </w:r>
      <w:r w:rsidRPr="001B65F0">
        <w:rPr>
          <w:noProof w:val="0"/>
          <w:lang w:eastAsia="zh-CN"/>
        </w:rPr>
        <w:t xml:space="preserve">the whole MBS group can be divided into several sub-groups with small number of UEs, and a Sub-G-RNTI can be used to scramble a </w:t>
      </w:r>
      <w:r w:rsidR="005759B2">
        <w:rPr>
          <w:noProof w:val="0"/>
          <w:lang w:eastAsia="zh-CN"/>
        </w:rPr>
        <w:t>group-</w:t>
      </w:r>
      <w:r w:rsidRPr="001B65F0">
        <w:rPr>
          <w:noProof w:val="0"/>
          <w:lang w:eastAsia="zh-CN"/>
        </w:rPr>
        <w:t xml:space="preserve">common PDCCH for a small group scheduling, but all UEs in the MBS group are scheduled with a </w:t>
      </w:r>
      <w:r w:rsidR="009C56A9">
        <w:rPr>
          <w:noProof w:val="0"/>
          <w:lang w:eastAsia="zh-CN"/>
        </w:rPr>
        <w:t>group-</w:t>
      </w:r>
      <w:r w:rsidRPr="001B65F0">
        <w:rPr>
          <w:noProof w:val="0"/>
          <w:lang w:eastAsia="zh-CN"/>
        </w:rPr>
        <w:t>common PDSCH which is scrambled with G-RNTI.</w:t>
      </w:r>
    </w:p>
    <w:tbl>
      <w:tblPr>
        <w:tblStyle w:val="af3"/>
        <w:tblW w:w="0" w:type="auto"/>
        <w:tblLook w:val="04A0" w:firstRow="1" w:lastRow="0" w:firstColumn="1" w:lastColumn="0" w:noHBand="0" w:noVBand="1"/>
      </w:tblPr>
      <w:tblGrid>
        <w:gridCol w:w="4495"/>
        <w:gridCol w:w="5467"/>
      </w:tblGrid>
      <w:tr w:rsidR="00992CCF" w:rsidRPr="001B65F0" w14:paraId="406CE9D8" w14:textId="77777777" w:rsidTr="00E62B92">
        <w:tc>
          <w:tcPr>
            <w:tcW w:w="4495" w:type="dxa"/>
          </w:tcPr>
          <w:p w14:paraId="4892EE54" w14:textId="05CA51B0" w:rsidR="00992CCF" w:rsidRPr="00E86D87" w:rsidRDefault="00992CCF" w:rsidP="00AE1F77">
            <w:pPr>
              <w:spacing w:before="0"/>
              <w:jc w:val="center"/>
              <w:rPr>
                <w:b/>
                <w:noProof w:val="0"/>
                <w:lang w:eastAsia="zh-CN"/>
              </w:rPr>
            </w:pPr>
            <w:r w:rsidRPr="00E86D87">
              <w:rPr>
                <w:b/>
                <w:noProof w:val="0"/>
                <w:lang w:eastAsia="zh-CN"/>
              </w:rPr>
              <w:t xml:space="preserve">Proposals for </w:t>
            </w:r>
            <w:r w:rsidR="00AE1F77">
              <w:rPr>
                <w:b/>
                <w:noProof w:val="0"/>
                <w:lang w:eastAsia="zh-CN"/>
              </w:rPr>
              <w:t xml:space="preserve">initial </w:t>
            </w:r>
            <w:r w:rsidR="000601D7" w:rsidRPr="00E86D87">
              <w:rPr>
                <w:b/>
                <w:noProof w:val="0"/>
                <w:lang w:eastAsia="zh-CN"/>
              </w:rPr>
              <w:t>transmission for MBS</w:t>
            </w:r>
          </w:p>
        </w:tc>
        <w:tc>
          <w:tcPr>
            <w:tcW w:w="5467" w:type="dxa"/>
          </w:tcPr>
          <w:p w14:paraId="47CDE23C" w14:textId="77777777" w:rsidR="00992CCF" w:rsidRPr="002044CE" w:rsidRDefault="00992CCF" w:rsidP="00E62B92">
            <w:pPr>
              <w:spacing w:before="0"/>
              <w:jc w:val="center"/>
              <w:rPr>
                <w:b/>
                <w:noProof w:val="0"/>
                <w:lang w:eastAsia="zh-CN"/>
              </w:rPr>
            </w:pPr>
            <w:r w:rsidRPr="002044CE">
              <w:rPr>
                <w:b/>
                <w:noProof w:val="0"/>
                <w:lang w:eastAsia="zh-CN"/>
              </w:rPr>
              <w:t>Companies</w:t>
            </w:r>
          </w:p>
        </w:tc>
      </w:tr>
      <w:tr w:rsidR="00992CCF" w:rsidRPr="001B65F0" w14:paraId="2B6DB6B3" w14:textId="77777777" w:rsidTr="00E62B92">
        <w:tc>
          <w:tcPr>
            <w:tcW w:w="4495" w:type="dxa"/>
          </w:tcPr>
          <w:p w14:paraId="2D53D957" w14:textId="57540005" w:rsidR="00992CCF" w:rsidRPr="001B65F0" w:rsidRDefault="00992CCF" w:rsidP="00E62B92">
            <w:pPr>
              <w:spacing w:before="0"/>
              <w:rPr>
                <w:noProof w:val="0"/>
                <w:lang w:eastAsia="zh-CN"/>
              </w:rPr>
            </w:pPr>
            <w:r>
              <w:rPr>
                <w:noProof w:val="0"/>
                <w:lang w:eastAsia="zh-CN"/>
              </w:rPr>
              <w:t>S</w:t>
            </w:r>
            <w:r w:rsidRPr="001B65F0">
              <w:rPr>
                <w:noProof w:val="0"/>
                <w:lang w:eastAsia="zh-CN"/>
              </w:rPr>
              <w:t>upport PTM</w:t>
            </w:r>
            <w:r w:rsidR="00BD2A1C">
              <w:rPr>
                <w:noProof w:val="0"/>
                <w:lang w:eastAsia="zh-CN"/>
              </w:rPr>
              <w:t xml:space="preserve"> transmission</w:t>
            </w:r>
            <w:r w:rsidRPr="001B65F0">
              <w:rPr>
                <w:noProof w:val="0"/>
                <w:lang w:eastAsia="zh-CN"/>
              </w:rPr>
              <w:t xml:space="preserve"> scheme 2</w:t>
            </w:r>
            <w:r w:rsidR="00A05F94">
              <w:rPr>
                <w:noProof w:val="0"/>
                <w:lang w:eastAsia="zh-CN"/>
              </w:rPr>
              <w:t xml:space="preserve"> for initial </w:t>
            </w:r>
            <w:r>
              <w:rPr>
                <w:noProof w:val="0"/>
                <w:lang w:eastAsia="zh-CN"/>
              </w:rPr>
              <w:t>transmission for MBS</w:t>
            </w:r>
          </w:p>
        </w:tc>
        <w:tc>
          <w:tcPr>
            <w:tcW w:w="5467" w:type="dxa"/>
          </w:tcPr>
          <w:p w14:paraId="726BB038" w14:textId="4F631E8E" w:rsidR="00992CCF" w:rsidRDefault="00992CCF" w:rsidP="00E62B92">
            <w:pPr>
              <w:spacing w:before="0"/>
              <w:rPr>
                <w:noProof w:val="0"/>
                <w:lang w:eastAsia="zh-CN"/>
              </w:rPr>
            </w:pPr>
            <w:r>
              <w:rPr>
                <w:noProof w:val="0"/>
                <w:lang w:eastAsia="zh-CN"/>
              </w:rPr>
              <w:t xml:space="preserve">Support: </w:t>
            </w:r>
            <w:r w:rsidRPr="001B65F0">
              <w:rPr>
                <w:noProof w:val="0"/>
                <w:lang w:eastAsia="zh-CN"/>
              </w:rPr>
              <w:t>vivo, CATT, Oppo, Nokia, APT, Convida, CMC</w:t>
            </w:r>
            <w:r>
              <w:rPr>
                <w:noProof w:val="0"/>
                <w:lang w:eastAsia="zh-CN"/>
              </w:rPr>
              <w:t>C</w:t>
            </w:r>
          </w:p>
          <w:p w14:paraId="04C5983B" w14:textId="1184F8E8" w:rsidR="00992CCF" w:rsidRPr="001B65F0" w:rsidRDefault="00992CCF" w:rsidP="00E62B92">
            <w:pPr>
              <w:spacing w:before="0"/>
              <w:rPr>
                <w:noProof w:val="0"/>
                <w:lang w:eastAsia="zh-CN"/>
              </w:rPr>
            </w:pPr>
            <w:r>
              <w:rPr>
                <w:noProof w:val="0"/>
                <w:lang w:eastAsia="zh-CN"/>
              </w:rPr>
              <w:t>Object:</w:t>
            </w:r>
            <w:r w:rsidRPr="001B65F0">
              <w:rPr>
                <w:noProof w:val="0"/>
                <w:lang w:eastAsia="zh-CN"/>
              </w:rPr>
              <w:t xml:space="preserve"> Huawei, ZTE, ETRI, Qualcomm, Ericsson, Lenovo</w:t>
            </w:r>
            <w:r w:rsidR="00C52FE8">
              <w:rPr>
                <w:noProof w:val="0"/>
                <w:lang w:eastAsia="zh-CN"/>
              </w:rPr>
              <w:t>, MTK</w:t>
            </w:r>
          </w:p>
        </w:tc>
      </w:tr>
      <w:tr w:rsidR="00992CCF" w:rsidRPr="001B65F0" w14:paraId="5F99A1D7" w14:textId="77777777" w:rsidTr="00E62B92">
        <w:tc>
          <w:tcPr>
            <w:tcW w:w="4495" w:type="dxa"/>
          </w:tcPr>
          <w:p w14:paraId="08F3CA68" w14:textId="7D7C14AE" w:rsidR="00992CCF" w:rsidRDefault="00992CCF" w:rsidP="009A2AA0">
            <w:pPr>
              <w:rPr>
                <w:noProof w:val="0"/>
                <w:lang w:eastAsia="zh-CN"/>
              </w:rPr>
            </w:pPr>
            <w:r>
              <w:rPr>
                <w:noProof w:val="0"/>
                <w:lang w:eastAsia="zh-CN"/>
              </w:rPr>
              <w:t>Support PTP transmission for initial transmission for MBS</w:t>
            </w:r>
          </w:p>
        </w:tc>
        <w:tc>
          <w:tcPr>
            <w:tcW w:w="5467" w:type="dxa"/>
          </w:tcPr>
          <w:p w14:paraId="0BA8A39E" w14:textId="2B3F90ED" w:rsidR="00992CCF" w:rsidRDefault="00F973FB" w:rsidP="00E62B92">
            <w:pPr>
              <w:rPr>
                <w:noProof w:val="0"/>
                <w:lang w:eastAsia="zh-CN"/>
              </w:rPr>
            </w:pPr>
            <w:r w:rsidRPr="001B65F0">
              <w:rPr>
                <w:noProof w:val="0"/>
                <w:lang w:eastAsia="zh-CN"/>
              </w:rPr>
              <w:t>LG, Apple</w:t>
            </w:r>
            <w:r w:rsidR="0064604A">
              <w:rPr>
                <w:noProof w:val="0"/>
                <w:lang w:eastAsia="zh-CN"/>
              </w:rPr>
              <w:t>, MTK</w:t>
            </w:r>
            <w:r w:rsidR="00DB4E9D">
              <w:rPr>
                <w:noProof w:val="0"/>
                <w:lang w:eastAsia="zh-CN"/>
              </w:rPr>
              <w:t>, Qualcomm</w:t>
            </w:r>
          </w:p>
        </w:tc>
      </w:tr>
      <w:tr w:rsidR="003B6C86" w:rsidRPr="001B65F0" w14:paraId="4CEDBFAA" w14:textId="77777777" w:rsidTr="00E62B92">
        <w:tc>
          <w:tcPr>
            <w:tcW w:w="4495" w:type="dxa"/>
          </w:tcPr>
          <w:p w14:paraId="35E94478" w14:textId="09DB1749" w:rsidR="003B6C86" w:rsidRDefault="003B6C86" w:rsidP="00DD3A64">
            <w:pPr>
              <w:rPr>
                <w:noProof w:val="0"/>
                <w:lang w:eastAsia="zh-CN"/>
              </w:rPr>
            </w:pPr>
            <w:r>
              <w:rPr>
                <w:noProof w:val="0"/>
                <w:lang w:eastAsia="zh-CN"/>
              </w:rPr>
              <w:t>S</w:t>
            </w:r>
            <w:r w:rsidRPr="001B65F0">
              <w:rPr>
                <w:noProof w:val="0"/>
                <w:lang w:eastAsia="zh-CN"/>
              </w:rPr>
              <w:t xml:space="preserve">upport sub-group-common PDCCH based group scheduling for initial transmission </w:t>
            </w:r>
            <w:r w:rsidR="00DD3A64">
              <w:rPr>
                <w:noProof w:val="0"/>
                <w:lang w:eastAsia="zh-CN"/>
              </w:rPr>
              <w:t>for MBS</w:t>
            </w:r>
            <w:r w:rsidRPr="001B65F0">
              <w:rPr>
                <w:noProof w:val="0"/>
                <w:lang w:eastAsia="zh-CN"/>
              </w:rPr>
              <w:t>.</w:t>
            </w:r>
          </w:p>
        </w:tc>
        <w:tc>
          <w:tcPr>
            <w:tcW w:w="5467" w:type="dxa"/>
          </w:tcPr>
          <w:p w14:paraId="50F47307" w14:textId="618B284F" w:rsidR="003B6C86" w:rsidRPr="001B65F0" w:rsidRDefault="003B6C86" w:rsidP="00E62B92">
            <w:pPr>
              <w:rPr>
                <w:noProof w:val="0"/>
                <w:lang w:eastAsia="zh-CN"/>
              </w:rPr>
            </w:pPr>
            <w:r>
              <w:rPr>
                <w:noProof w:val="0"/>
                <w:lang w:eastAsia="zh-CN"/>
              </w:rPr>
              <w:t>CATT</w:t>
            </w:r>
          </w:p>
        </w:tc>
      </w:tr>
    </w:tbl>
    <w:p w14:paraId="2B394056" w14:textId="77777777" w:rsidR="00992CCF" w:rsidRPr="001B65F0" w:rsidRDefault="00992CCF" w:rsidP="004D330A">
      <w:pPr>
        <w:widowControl w:val="0"/>
        <w:spacing w:after="120"/>
        <w:jc w:val="both"/>
        <w:rPr>
          <w:noProof w:val="0"/>
          <w:lang w:eastAsia="zh-CN"/>
        </w:rPr>
      </w:pPr>
    </w:p>
    <w:p w14:paraId="75533775" w14:textId="6B08A1BE" w:rsidR="009D33F8" w:rsidRDefault="000473BD" w:rsidP="004D330A">
      <w:pPr>
        <w:widowControl w:val="0"/>
        <w:spacing w:after="120"/>
        <w:jc w:val="both"/>
        <w:rPr>
          <w:noProof w:val="0"/>
          <w:lang w:eastAsia="zh-CN"/>
        </w:rPr>
      </w:pPr>
      <w:r w:rsidRPr="001B65F0">
        <w:rPr>
          <w:noProof w:val="0"/>
          <w:lang w:eastAsia="zh-CN"/>
        </w:rPr>
        <w:t xml:space="preserve">Thirdly, </w:t>
      </w:r>
      <w:r w:rsidR="009740EF">
        <w:rPr>
          <w:noProof w:val="0"/>
          <w:lang w:eastAsia="zh-CN"/>
        </w:rPr>
        <w:t>8</w:t>
      </w:r>
      <w:r w:rsidR="009740EF" w:rsidRPr="001B65F0">
        <w:rPr>
          <w:noProof w:val="0"/>
          <w:lang w:eastAsia="zh-CN"/>
        </w:rPr>
        <w:t xml:space="preserve"> </w:t>
      </w:r>
      <w:r w:rsidRPr="001B65F0">
        <w:rPr>
          <w:noProof w:val="0"/>
          <w:lang w:eastAsia="zh-CN"/>
        </w:rPr>
        <w:t xml:space="preserve">companies </w:t>
      </w:r>
      <w:r w:rsidR="00CB203E" w:rsidRPr="001B65F0">
        <w:rPr>
          <w:noProof w:val="0"/>
          <w:lang w:eastAsia="zh-CN"/>
        </w:rPr>
        <w:t>[Huawei, vivo, Apple, Lenovo, MTK, Qualcomm, CMCC</w:t>
      </w:r>
      <w:r w:rsidR="009740EF">
        <w:rPr>
          <w:noProof w:val="0"/>
          <w:lang w:eastAsia="zh-CN"/>
        </w:rPr>
        <w:t>, Nokia</w:t>
      </w:r>
      <w:r w:rsidR="00CB203E" w:rsidRPr="001B65F0">
        <w:rPr>
          <w:noProof w:val="0"/>
          <w:lang w:eastAsia="zh-CN"/>
        </w:rPr>
        <w:t xml:space="preserve">] </w:t>
      </w:r>
      <w:r w:rsidRPr="001B65F0">
        <w:rPr>
          <w:noProof w:val="0"/>
          <w:lang w:eastAsia="zh-CN"/>
        </w:rPr>
        <w:t xml:space="preserve">propose that, if initial transmission is based on PTM </w:t>
      </w:r>
      <w:r w:rsidR="00BD2A1C">
        <w:rPr>
          <w:noProof w:val="0"/>
          <w:lang w:eastAsia="zh-CN"/>
        </w:rPr>
        <w:t xml:space="preserve">transmission </w:t>
      </w:r>
      <w:r w:rsidRPr="001B65F0">
        <w:rPr>
          <w:noProof w:val="0"/>
          <w:lang w:eastAsia="zh-CN"/>
        </w:rPr>
        <w:t>scheme 1, retransmission</w:t>
      </w:r>
      <w:r w:rsidR="00D57743" w:rsidRPr="001B65F0">
        <w:rPr>
          <w:noProof w:val="0"/>
          <w:lang w:eastAsia="zh-CN"/>
        </w:rPr>
        <w:t xml:space="preserve"> could use PTP</w:t>
      </w:r>
      <w:r w:rsidR="00B62477">
        <w:rPr>
          <w:noProof w:val="0"/>
          <w:lang w:eastAsia="zh-CN"/>
        </w:rPr>
        <w:t xml:space="preserve"> transmission</w:t>
      </w:r>
      <w:r w:rsidR="00D57743" w:rsidRPr="001B65F0">
        <w:rPr>
          <w:noProof w:val="0"/>
          <w:lang w:eastAsia="zh-CN"/>
        </w:rPr>
        <w:t xml:space="preserve"> or PTM</w:t>
      </w:r>
      <w:r w:rsidR="00B62477">
        <w:rPr>
          <w:noProof w:val="0"/>
          <w:lang w:eastAsia="zh-CN"/>
        </w:rPr>
        <w:t xml:space="preserve"> transmission</w:t>
      </w:r>
      <w:r w:rsidR="00D57743" w:rsidRPr="001B65F0">
        <w:rPr>
          <w:noProof w:val="0"/>
          <w:lang w:eastAsia="zh-CN"/>
        </w:rPr>
        <w:t xml:space="preserve"> scheme 1</w:t>
      </w:r>
      <w:r w:rsidRPr="001B65F0">
        <w:rPr>
          <w:noProof w:val="0"/>
          <w:lang w:eastAsia="zh-CN"/>
        </w:rPr>
        <w:t xml:space="preserve">. </w:t>
      </w:r>
      <w:r w:rsidR="0064604A">
        <w:rPr>
          <w:noProof w:val="0"/>
          <w:lang w:eastAsia="zh-CN"/>
        </w:rPr>
        <w:t>2</w:t>
      </w:r>
      <w:r w:rsidR="0064604A" w:rsidRPr="001B65F0">
        <w:rPr>
          <w:noProof w:val="0"/>
          <w:lang w:eastAsia="zh-CN"/>
        </w:rPr>
        <w:t xml:space="preserve"> compan</w:t>
      </w:r>
      <w:r w:rsidR="0064604A">
        <w:rPr>
          <w:noProof w:val="0"/>
          <w:lang w:eastAsia="zh-CN"/>
        </w:rPr>
        <w:t>ies</w:t>
      </w:r>
      <w:r w:rsidR="0064604A" w:rsidRPr="001B65F0">
        <w:rPr>
          <w:noProof w:val="0"/>
          <w:lang w:eastAsia="zh-CN"/>
        </w:rPr>
        <w:t xml:space="preserve"> </w:t>
      </w:r>
      <w:r w:rsidRPr="001B65F0">
        <w:rPr>
          <w:noProof w:val="0"/>
          <w:lang w:eastAsia="zh-CN"/>
        </w:rPr>
        <w:t>[</w:t>
      </w:r>
      <w:r w:rsidR="0064604A">
        <w:rPr>
          <w:noProof w:val="0"/>
          <w:lang w:eastAsia="zh-CN"/>
        </w:rPr>
        <w:t xml:space="preserve">MTK, </w:t>
      </w:r>
      <w:r w:rsidRPr="001B65F0">
        <w:rPr>
          <w:noProof w:val="0"/>
          <w:lang w:eastAsia="zh-CN"/>
        </w:rPr>
        <w:t>CMCC] also propose</w:t>
      </w:r>
      <w:r w:rsidR="00844B27">
        <w:rPr>
          <w:noProof w:val="0"/>
          <w:lang w:eastAsia="zh-CN"/>
        </w:rPr>
        <w:t>s</w:t>
      </w:r>
      <w:r w:rsidRPr="001B65F0">
        <w:rPr>
          <w:noProof w:val="0"/>
          <w:lang w:eastAsia="zh-CN"/>
        </w:rPr>
        <w:t xml:space="preserve"> to support PT</w:t>
      </w:r>
      <w:r w:rsidR="00515B12" w:rsidRPr="001B65F0">
        <w:rPr>
          <w:noProof w:val="0"/>
          <w:lang w:eastAsia="zh-CN"/>
        </w:rPr>
        <w:t xml:space="preserve">M </w:t>
      </w:r>
      <w:r w:rsidR="00BD2A1C">
        <w:rPr>
          <w:noProof w:val="0"/>
          <w:lang w:eastAsia="zh-CN"/>
        </w:rPr>
        <w:t xml:space="preserve">transmission </w:t>
      </w:r>
      <w:r w:rsidR="00515B12" w:rsidRPr="001B65F0">
        <w:rPr>
          <w:noProof w:val="0"/>
          <w:lang w:eastAsia="zh-CN"/>
        </w:rPr>
        <w:t>scheme 2 for retransmission.</w:t>
      </w:r>
      <w:r w:rsidRPr="001B65F0">
        <w:rPr>
          <w:noProof w:val="0"/>
          <w:lang w:eastAsia="zh-CN"/>
        </w:rPr>
        <w:t xml:space="preserve"> </w:t>
      </w:r>
    </w:p>
    <w:tbl>
      <w:tblPr>
        <w:tblStyle w:val="af3"/>
        <w:tblW w:w="0" w:type="auto"/>
        <w:tblLook w:val="04A0" w:firstRow="1" w:lastRow="0" w:firstColumn="1" w:lastColumn="0" w:noHBand="0" w:noVBand="1"/>
      </w:tblPr>
      <w:tblGrid>
        <w:gridCol w:w="4495"/>
        <w:gridCol w:w="5467"/>
      </w:tblGrid>
      <w:tr w:rsidR="00AE1F77" w:rsidRPr="001B65F0" w14:paraId="7367F733" w14:textId="77777777" w:rsidTr="00E62B92">
        <w:tc>
          <w:tcPr>
            <w:tcW w:w="4495" w:type="dxa"/>
          </w:tcPr>
          <w:p w14:paraId="7A10F783" w14:textId="081400E2" w:rsidR="00AE1F77" w:rsidRPr="00E86D87" w:rsidRDefault="00AE1F77" w:rsidP="00AE1F77">
            <w:pPr>
              <w:spacing w:before="0"/>
              <w:jc w:val="center"/>
              <w:rPr>
                <w:b/>
                <w:noProof w:val="0"/>
                <w:lang w:eastAsia="zh-CN"/>
              </w:rPr>
            </w:pPr>
            <w:r w:rsidRPr="00E86D87">
              <w:rPr>
                <w:b/>
                <w:noProof w:val="0"/>
                <w:lang w:eastAsia="zh-CN"/>
              </w:rPr>
              <w:t>Proposals for retransmission for MBS</w:t>
            </w:r>
          </w:p>
        </w:tc>
        <w:tc>
          <w:tcPr>
            <w:tcW w:w="5467" w:type="dxa"/>
          </w:tcPr>
          <w:p w14:paraId="77F454D9" w14:textId="77777777" w:rsidR="00AE1F77" w:rsidRPr="002044CE" w:rsidRDefault="00AE1F77" w:rsidP="00E62B92">
            <w:pPr>
              <w:spacing w:before="0"/>
              <w:jc w:val="center"/>
              <w:rPr>
                <w:b/>
                <w:noProof w:val="0"/>
                <w:lang w:eastAsia="zh-CN"/>
              </w:rPr>
            </w:pPr>
            <w:r w:rsidRPr="002044CE">
              <w:rPr>
                <w:b/>
                <w:noProof w:val="0"/>
                <w:lang w:eastAsia="zh-CN"/>
              </w:rPr>
              <w:t>Companies</w:t>
            </w:r>
          </w:p>
        </w:tc>
      </w:tr>
      <w:tr w:rsidR="00AE1F77" w:rsidRPr="001B65F0" w14:paraId="7993AE2F" w14:textId="77777777" w:rsidTr="00E62B92">
        <w:tc>
          <w:tcPr>
            <w:tcW w:w="4495" w:type="dxa"/>
          </w:tcPr>
          <w:p w14:paraId="76834ECB" w14:textId="0E87E5C9" w:rsidR="00AE1F77" w:rsidRPr="001B65F0" w:rsidRDefault="006C78D5" w:rsidP="00EC7404">
            <w:pPr>
              <w:spacing w:before="0"/>
              <w:rPr>
                <w:noProof w:val="0"/>
                <w:lang w:eastAsia="zh-CN"/>
              </w:rPr>
            </w:pPr>
            <w:r>
              <w:rPr>
                <w:noProof w:val="0"/>
                <w:lang w:eastAsia="zh-CN"/>
              </w:rPr>
              <w:t>I</w:t>
            </w:r>
            <w:r w:rsidRPr="006C78D5">
              <w:rPr>
                <w:noProof w:val="0"/>
                <w:lang w:eastAsia="zh-CN"/>
              </w:rPr>
              <w:t xml:space="preserve">f initial transmission is based on PTM </w:t>
            </w:r>
            <w:r w:rsidR="00BD2A1C">
              <w:rPr>
                <w:noProof w:val="0"/>
                <w:lang w:eastAsia="zh-CN"/>
              </w:rPr>
              <w:t xml:space="preserve">transmission </w:t>
            </w:r>
            <w:r w:rsidRPr="006C78D5">
              <w:rPr>
                <w:noProof w:val="0"/>
                <w:lang w:eastAsia="zh-CN"/>
              </w:rPr>
              <w:t xml:space="preserve">scheme 1, retransmission </w:t>
            </w:r>
            <w:r w:rsidR="00EC7404">
              <w:rPr>
                <w:noProof w:val="0"/>
                <w:lang w:eastAsia="zh-CN"/>
              </w:rPr>
              <w:t>can</w:t>
            </w:r>
            <w:r w:rsidRPr="006C78D5">
              <w:rPr>
                <w:noProof w:val="0"/>
                <w:lang w:eastAsia="zh-CN"/>
              </w:rPr>
              <w:t xml:space="preserve"> use PTP</w:t>
            </w:r>
            <w:r w:rsidR="00B62477">
              <w:rPr>
                <w:noProof w:val="0"/>
                <w:lang w:eastAsia="zh-CN"/>
              </w:rPr>
              <w:t xml:space="preserve"> transmission</w:t>
            </w:r>
            <w:r w:rsidRPr="006C78D5">
              <w:rPr>
                <w:noProof w:val="0"/>
                <w:lang w:eastAsia="zh-CN"/>
              </w:rPr>
              <w:t xml:space="preserve"> or PTM</w:t>
            </w:r>
            <w:r w:rsidR="00B62477">
              <w:rPr>
                <w:noProof w:val="0"/>
                <w:lang w:eastAsia="zh-CN"/>
              </w:rPr>
              <w:t xml:space="preserve"> transmission</w:t>
            </w:r>
            <w:r w:rsidRPr="006C78D5">
              <w:rPr>
                <w:noProof w:val="0"/>
                <w:lang w:eastAsia="zh-CN"/>
              </w:rPr>
              <w:t xml:space="preserve"> scheme 1</w:t>
            </w:r>
          </w:p>
        </w:tc>
        <w:tc>
          <w:tcPr>
            <w:tcW w:w="5467" w:type="dxa"/>
          </w:tcPr>
          <w:p w14:paraId="1A062A5B" w14:textId="1D35898A" w:rsidR="00AE1F77" w:rsidRPr="001B65F0" w:rsidRDefault="002E1B8D" w:rsidP="00E62B92">
            <w:pPr>
              <w:spacing w:before="0"/>
              <w:rPr>
                <w:noProof w:val="0"/>
                <w:lang w:eastAsia="zh-CN"/>
              </w:rPr>
            </w:pPr>
            <w:r w:rsidRPr="001B65F0">
              <w:rPr>
                <w:noProof w:val="0"/>
                <w:lang w:eastAsia="zh-CN"/>
              </w:rPr>
              <w:t>Huawei, vivo, Apple, Lenovo, MTK, Qualcomm, CMCC</w:t>
            </w:r>
            <w:r w:rsidR="009740EF">
              <w:rPr>
                <w:noProof w:val="0"/>
                <w:lang w:eastAsia="zh-CN"/>
              </w:rPr>
              <w:t>, Nokia</w:t>
            </w:r>
          </w:p>
        </w:tc>
      </w:tr>
      <w:tr w:rsidR="00AE1F77" w:rsidRPr="001B65F0" w14:paraId="634EA8BF" w14:textId="77777777" w:rsidTr="00E62B92">
        <w:tc>
          <w:tcPr>
            <w:tcW w:w="4495" w:type="dxa"/>
          </w:tcPr>
          <w:p w14:paraId="318E4C11" w14:textId="404F517D" w:rsidR="00AE1F77" w:rsidRDefault="006C78D5" w:rsidP="0021054F">
            <w:pPr>
              <w:rPr>
                <w:noProof w:val="0"/>
                <w:lang w:eastAsia="zh-CN"/>
              </w:rPr>
            </w:pPr>
            <w:r>
              <w:rPr>
                <w:noProof w:val="0"/>
                <w:lang w:eastAsia="zh-CN"/>
              </w:rPr>
              <w:t>I</w:t>
            </w:r>
            <w:r w:rsidRPr="006C78D5">
              <w:rPr>
                <w:noProof w:val="0"/>
                <w:lang w:eastAsia="zh-CN"/>
              </w:rPr>
              <w:t>f initial transmission is based on PTM</w:t>
            </w:r>
            <w:r w:rsidR="00B62477">
              <w:rPr>
                <w:noProof w:val="0"/>
                <w:lang w:eastAsia="zh-CN"/>
              </w:rPr>
              <w:t xml:space="preserve"> transmission</w:t>
            </w:r>
            <w:r w:rsidRPr="006C78D5">
              <w:rPr>
                <w:noProof w:val="0"/>
                <w:lang w:eastAsia="zh-CN"/>
              </w:rPr>
              <w:t xml:space="preserve"> scheme 1, retransmission </w:t>
            </w:r>
            <w:r w:rsidR="00EC7404">
              <w:rPr>
                <w:noProof w:val="0"/>
                <w:lang w:eastAsia="zh-CN"/>
              </w:rPr>
              <w:t>can</w:t>
            </w:r>
            <w:r w:rsidRPr="006C78D5">
              <w:rPr>
                <w:noProof w:val="0"/>
                <w:lang w:eastAsia="zh-CN"/>
              </w:rPr>
              <w:t xml:space="preserve"> use PTM</w:t>
            </w:r>
            <w:r w:rsidR="00BD2A1C">
              <w:rPr>
                <w:noProof w:val="0"/>
                <w:lang w:eastAsia="zh-CN"/>
              </w:rPr>
              <w:t xml:space="preserve"> transmission</w:t>
            </w:r>
            <w:r w:rsidRPr="006C78D5">
              <w:rPr>
                <w:noProof w:val="0"/>
                <w:lang w:eastAsia="zh-CN"/>
              </w:rPr>
              <w:t xml:space="preserve"> scheme </w:t>
            </w:r>
            <w:r>
              <w:rPr>
                <w:noProof w:val="0"/>
                <w:lang w:eastAsia="zh-CN"/>
              </w:rPr>
              <w:t>2</w:t>
            </w:r>
          </w:p>
        </w:tc>
        <w:tc>
          <w:tcPr>
            <w:tcW w:w="5467" w:type="dxa"/>
          </w:tcPr>
          <w:p w14:paraId="3B08FFEB" w14:textId="4531D40F" w:rsidR="00AE1F77" w:rsidRDefault="0064604A" w:rsidP="00C52FE8">
            <w:pPr>
              <w:rPr>
                <w:noProof w:val="0"/>
                <w:lang w:eastAsia="zh-CN"/>
              </w:rPr>
            </w:pPr>
            <w:r>
              <w:rPr>
                <w:noProof w:val="0"/>
                <w:lang w:eastAsia="zh-CN"/>
              </w:rPr>
              <w:t>CMCC</w:t>
            </w:r>
          </w:p>
        </w:tc>
      </w:tr>
    </w:tbl>
    <w:p w14:paraId="62A912F5" w14:textId="77777777" w:rsidR="00AE1F77" w:rsidRPr="001B65F0" w:rsidRDefault="00AE1F77" w:rsidP="004D330A">
      <w:pPr>
        <w:widowControl w:val="0"/>
        <w:spacing w:after="120"/>
        <w:jc w:val="both"/>
        <w:rPr>
          <w:noProof w:val="0"/>
          <w:lang w:eastAsia="zh-CN"/>
        </w:rPr>
      </w:pPr>
    </w:p>
    <w:p w14:paraId="14599AD0" w14:textId="77777777" w:rsidR="00304E9B" w:rsidRPr="001B65F0" w:rsidRDefault="00304E9B" w:rsidP="004D330A">
      <w:pPr>
        <w:widowControl w:val="0"/>
        <w:spacing w:after="120"/>
        <w:jc w:val="both"/>
        <w:rPr>
          <w:noProof w:val="0"/>
          <w:lang w:eastAsia="zh-CN"/>
        </w:rPr>
      </w:pPr>
    </w:p>
    <w:p w14:paraId="1876B068" w14:textId="3EE78FAB" w:rsidR="00D63546" w:rsidRPr="001B65F0" w:rsidRDefault="00D63546" w:rsidP="00D63546">
      <w:pPr>
        <w:pStyle w:val="2"/>
        <w:ind w:left="576"/>
        <w:rPr>
          <w:rFonts w:ascii="Times New Roman" w:hAnsi="Times New Roman"/>
          <w:lang w:val="en-US"/>
        </w:rPr>
      </w:pPr>
      <w:r w:rsidRPr="001B65F0">
        <w:rPr>
          <w:rFonts w:ascii="Times New Roman" w:hAnsi="Times New Roman"/>
          <w:lang w:val="en-US"/>
        </w:rPr>
        <w:t>Initial Proposals</w:t>
      </w:r>
      <w:r w:rsidR="005E4064" w:rsidRPr="001B65F0">
        <w:rPr>
          <w:rFonts w:ascii="Times New Roman" w:hAnsi="Times New Roman"/>
          <w:lang w:val="en-US"/>
        </w:rPr>
        <w:t xml:space="preserve"> based on contributions</w:t>
      </w:r>
    </w:p>
    <w:p w14:paraId="01043867" w14:textId="58D26C92" w:rsidR="006477DF" w:rsidRPr="001B65F0" w:rsidRDefault="006477DF" w:rsidP="006477DF">
      <w:pPr>
        <w:pStyle w:val="3"/>
        <w:numPr>
          <w:ilvl w:val="2"/>
          <w:numId w:val="3"/>
        </w:numPr>
        <w:rPr>
          <w:rFonts w:ascii="Times New Roman" w:hAnsi="Times New Roman"/>
          <w:lang w:val="en-US"/>
        </w:rPr>
      </w:pPr>
      <w:r w:rsidRPr="001B65F0">
        <w:rPr>
          <w:rFonts w:ascii="Times New Roman" w:hAnsi="Times New Roman"/>
          <w:lang w:val="en-US"/>
        </w:rPr>
        <w:t xml:space="preserve"> </w:t>
      </w:r>
      <w:r w:rsidR="00D1454C" w:rsidRPr="001B65F0">
        <w:rPr>
          <w:rFonts w:ascii="Times New Roman" w:hAnsi="Times New Roman"/>
          <w:lang w:val="en-US"/>
        </w:rPr>
        <w:t>Proposal 2-1</w:t>
      </w:r>
    </w:p>
    <w:p w14:paraId="509BF20E" w14:textId="79598A87" w:rsidR="00D73F76" w:rsidRPr="001B65F0" w:rsidRDefault="00D1598B" w:rsidP="00D73F76">
      <w:pPr>
        <w:widowControl w:val="0"/>
        <w:spacing w:after="120"/>
        <w:jc w:val="both"/>
        <w:rPr>
          <w:noProof w:val="0"/>
          <w:lang w:eastAsia="zh-CN"/>
        </w:rPr>
      </w:pPr>
      <w:r w:rsidRPr="001B65F0">
        <w:rPr>
          <w:noProof w:val="0"/>
          <w:highlight w:val="yellow"/>
          <w:lang w:eastAsia="zh-CN"/>
        </w:rPr>
        <w:t xml:space="preserve"> </w:t>
      </w:r>
      <w:r w:rsidR="00D73F76" w:rsidRPr="001B65F0">
        <w:rPr>
          <w:noProof w:val="0"/>
          <w:highlight w:val="yellow"/>
          <w:lang w:eastAsia="zh-CN"/>
        </w:rPr>
        <w:t>[Moderator’s recommendation]</w:t>
      </w:r>
    </w:p>
    <w:p w14:paraId="57CAC8A4" w14:textId="25BEEE35" w:rsidR="000A74D5" w:rsidRPr="001B65F0" w:rsidRDefault="00D1454C" w:rsidP="00707984">
      <w:pPr>
        <w:widowControl w:val="0"/>
        <w:spacing w:after="120"/>
        <w:jc w:val="both"/>
        <w:rPr>
          <w:noProof w:val="0"/>
          <w:lang w:eastAsia="zh-CN"/>
        </w:rPr>
      </w:pPr>
      <w:r w:rsidRPr="001B65F0">
        <w:rPr>
          <w:b/>
          <w:noProof w:val="0"/>
          <w:highlight w:val="yellow"/>
          <w:lang w:eastAsia="zh-CN"/>
        </w:rPr>
        <w:t>Proposal 2-1</w:t>
      </w:r>
      <w:r w:rsidRPr="001B65F0">
        <w:rPr>
          <w:noProof w:val="0"/>
          <w:lang w:eastAsia="zh-CN"/>
        </w:rPr>
        <w:t xml:space="preserve">: </w:t>
      </w:r>
      <w:r w:rsidR="004A220A" w:rsidRPr="001B65F0">
        <w:rPr>
          <w:noProof w:val="0"/>
          <w:lang w:eastAsia="zh-CN"/>
        </w:rPr>
        <w:t>For discussion purpose, c</w:t>
      </w:r>
      <w:r w:rsidRPr="001B65F0">
        <w:rPr>
          <w:noProof w:val="0"/>
          <w:lang w:eastAsia="zh-CN"/>
        </w:rPr>
        <w:t xml:space="preserve">onsider the following clarification as RAN1 common understanding. </w:t>
      </w:r>
    </w:p>
    <w:p w14:paraId="0D03230B" w14:textId="12DB6815" w:rsidR="005713B8" w:rsidRPr="001B65F0" w:rsidRDefault="005713B8" w:rsidP="0006310A">
      <w:pPr>
        <w:pStyle w:val="afc"/>
        <w:widowControl w:val="0"/>
        <w:numPr>
          <w:ilvl w:val="0"/>
          <w:numId w:val="36"/>
        </w:numPr>
        <w:spacing w:after="120"/>
        <w:jc w:val="both"/>
        <w:rPr>
          <w:noProof w:val="0"/>
          <w:lang w:eastAsia="zh-CN"/>
        </w:rPr>
      </w:pPr>
      <w:r w:rsidRPr="001B65F0">
        <w:rPr>
          <w:b/>
          <w:noProof w:val="0"/>
          <w:lang w:eastAsia="zh-CN"/>
        </w:rPr>
        <w:t>PTP</w:t>
      </w:r>
      <w:r w:rsidR="00B62477">
        <w:rPr>
          <w:b/>
          <w:noProof w:val="0"/>
          <w:lang w:eastAsia="zh-CN"/>
        </w:rPr>
        <w:t xml:space="preserve"> transmission</w:t>
      </w:r>
      <w:r w:rsidRPr="001B65F0">
        <w:rPr>
          <w:noProof w:val="0"/>
          <w:lang w:eastAsia="zh-CN"/>
        </w:rPr>
        <w:t xml:space="preserve">: For RRC_CONNECTED UEs, use UE-specific PDCCH with CRC scrambled by UE-specific RNTI (e.g., C-RNTI) to schedule UE-specific PDSCH which is scrambled with the same UE-specific RNTI. </w:t>
      </w:r>
    </w:p>
    <w:p w14:paraId="195BBC16" w14:textId="23A11BCB" w:rsidR="006B0C75" w:rsidRPr="001B65F0" w:rsidRDefault="005713B8" w:rsidP="0006310A">
      <w:pPr>
        <w:pStyle w:val="afc"/>
        <w:widowControl w:val="0"/>
        <w:numPr>
          <w:ilvl w:val="0"/>
          <w:numId w:val="36"/>
        </w:numPr>
        <w:spacing w:after="120"/>
        <w:jc w:val="both"/>
        <w:rPr>
          <w:noProof w:val="0"/>
          <w:lang w:eastAsia="zh-CN"/>
        </w:rPr>
      </w:pPr>
      <w:r w:rsidRPr="001B65F0">
        <w:rPr>
          <w:b/>
          <w:noProof w:val="0"/>
          <w:lang w:eastAsia="zh-CN"/>
        </w:rPr>
        <w:t xml:space="preserve">PTM </w:t>
      </w:r>
      <w:r w:rsidR="009332BB">
        <w:rPr>
          <w:b/>
          <w:noProof w:val="0"/>
          <w:lang w:eastAsia="zh-CN"/>
        </w:rPr>
        <w:t xml:space="preserve">transmission </w:t>
      </w:r>
      <w:r w:rsidRPr="001B65F0">
        <w:rPr>
          <w:b/>
          <w:noProof w:val="0"/>
          <w:lang w:eastAsia="zh-CN"/>
        </w:rPr>
        <w:t>scheme 1</w:t>
      </w:r>
      <w:r w:rsidRPr="001B65F0">
        <w:rPr>
          <w:noProof w:val="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428DE6C2" w14:textId="76B3F423" w:rsidR="000A74D5" w:rsidRPr="001B65F0" w:rsidRDefault="005713B8" w:rsidP="006B0C75">
      <w:pPr>
        <w:pStyle w:val="afc"/>
        <w:widowControl w:val="0"/>
        <w:numPr>
          <w:ilvl w:val="0"/>
          <w:numId w:val="36"/>
        </w:numPr>
        <w:spacing w:after="120"/>
        <w:jc w:val="both"/>
        <w:rPr>
          <w:lang w:eastAsia="zh-CN"/>
        </w:rPr>
      </w:pPr>
      <w:r w:rsidRPr="006B0C75">
        <w:rPr>
          <w:b/>
          <w:noProof w:val="0"/>
          <w:lang w:eastAsia="zh-CN"/>
        </w:rPr>
        <w:t xml:space="preserve">PTM </w:t>
      </w:r>
      <w:r w:rsidR="009332BB" w:rsidRPr="006B0C75">
        <w:rPr>
          <w:b/>
          <w:noProof w:val="0"/>
          <w:lang w:eastAsia="zh-CN"/>
        </w:rPr>
        <w:t xml:space="preserve">transmission </w:t>
      </w:r>
      <w:r w:rsidRPr="006B0C75">
        <w:rPr>
          <w:b/>
          <w:noProof w:val="0"/>
          <w:lang w:eastAsia="zh-CN"/>
        </w:rPr>
        <w:t>scheme 2</w:t>
      </w:r>
      <w:r w:rsidRPr="001B65F0">
        <w:rPr>
          <w:noProof w:val="0"/>
          <w:lang w:eastAsia="zh-CN"/>
        </w:rPr>
        <w:t>: For RRC_CONNECTED UEs in the same MBS group, use UE-specific PDCCH with CRC scrambled by UE-specific RNTI (e.g., C-RNTI) to schedule group-common PDSCH which is scrambled with group-common RNTI. This scheme can also be called UE-specific PDCCH based group scheduling scheme.</w:t>
      </w:r>
      <w:r w:rsidR="000A74D5" w:rsidRPr="001B65F0">
        <w:rPr>
          <w:lang w:eastAsia="zh-CN"/>
        </w:rPr>
        <w:t xml:space="preserve">    </w:t>
      </w:r>
    </w:p>
    <w:p w14:paraId="19F47354" w14:textId="2B69231F" w:rsidR="006477DF" w:rsidRPr="001B65F0" w:rsidRDefault="006477DF" w:rsidP="006477DF">
      <w:pPr>
        <w:pStyle w:val="3"/>
        <w:numPr>
          <w:ilvl w:val="2"/>
          <w:numId w:val="3"/>
        </w:numPr>
        <w:rPr>
          <w:rFonts w:ascii="Times New Roman" w:hAnsi="Times New Roman"/>
          <w:lang w:val="en-US"/>
        </w:rPr>
      </w:pPr>
      <w:r w:rsidRPr="001B65F0">
        <w:rPr>
          <w:rFonts w:ascii="Times New Roman" w:hAnsi="Times New Roman"/>
          <w:lang w:val="en-US"/>
        </w:rPr>
        <w:t xml:space="preserve"> </w:t>
      </w:r>
      <w:r w:rsidR="005C416D" w:rsidRPr="001B65F0">
        <w:rPr>
          <w:rFonts w:ascii="Times New Roman" w:hAnsi="Times New Roman"/>
          <w:lang w:val="en-US"/>
        </w:rPr>
        <w:t>Proposal 2-2</w:t>
      </w:r>
    </w:p>
    <w:p w14:paraId="2E190E74" w14:textId="68970524" w:rsidR="00A81C24" w:rsidRDefault="00096DA4" w:rsidP="00A81C24">
      <w:pPr>
        <w:widowControl w:val="0"/>
        <w:spacing w:after="120"/>
        <w:jc w:val="both"/>
        <w:rPr>
          <w:noProof w:val="0"/>
          <w:lang w:eastAsia="zh-CN"/>
        </w:rPr>
      </w:pPr>
      <w:r w:rsidRPr="00E5781B">
        <w:rPr>
          <w:noProof w:val="0"/>
          <w:highlight w:val="yellow"/>
          <w:lang w:eastAsia="zh-CN"/>
        </w:rPr>
        <w:t>[Moderator’s recommendation]</w:t>
      </w:r>
    </w:p>
    <w:p w14:paraId="7ADC7A06" w14:textId="00079BEE" w:rsidR="00A81C24" w:rsidRPr="001B65F0" w:rsidRDefault="00A81C24" w:rsidP="00A81C24">
      <w:pPr>
        <w:widowControl w:val="0"/>
        <w:spacing w:after="120"/>
        <w:jc w:val="both"/>
        <w:rPr>
          <w:noProof w:val="0"/>
          <w:lang w:eastAsia="zh-CN"/>
        </w:rPr>
      </w:pPr>
      <w:r w:rsidRPr="00E5781B">
        <w:rPr>
          <w:b/>
          <w:noProof w:val="0"/>
          <w:highlight w:val="yellow"/>
          <w:lang w:eastAsia="zh-CN"/>
        </w:rPr>
        <w:t>Proposal 2-2</w:t>
      </w:r>
      <w:r>
        <w:rPr>
          <w:b/>
          <w:noProof w:val="0"/>
          <w:lang w:eastAsia="zh-CN"/>
        </w:rPr>
        <w:t>a</w:t>
      </w:r>
      <w:r w:rsidRPr="001B65F0">
        <w:rPr>
          <w:noProof w:val="0"/>
          <w:lang w:eastAsia="zh-CN"/>
        </w:rPr>
        <w:t xml:space="preserve">: </w:t>
      </w:r>
      <w:r w:rsidR="00F30391">
        <w:rPr>
          <w:noProof w:val="0"/>
          <w:lang w:eastAsia="zh-CN"/>
        </w:rPr>
        <w:t>S</w:t>
      </w:r>
      <w:r>
        <w:rPr>
          <w:noProof w:val="0"/>
          <w:lang w:eastAsia="zh-CN"/>
        </w:rPr>
        <w:t xml:space="preserve">upport </w:t>
      </w:r>
      <w:r w:rsidRPr="001B65F0">
        <w:rPr>
          <w:noProof w:val="0"/>
          <w:lang w:eastAsia="zh-CN"/>
        </w:rPr>
        <w:t>PTM</w:t>
      </w:r>
      <w:r>
        <w:rPr>
          <w:noProof w:val="0"/>
          <w:lang w:eastAsia="zh-CN"/>
        </w:rPr>
        <w:t xml:space="preserve"> transmission</w:t>
      </w:r>
      <w:r w:rsidRPr="001B65F0">
        <w:rPr>
          <w:noProof w:val="0"/>
          <w:lang w:eastAsia="zh-CN"/>
        </w:rPr>
        <w:t xml:space="preserve"> scheme 2 for initial transmission of MBS service in RRC_CONNECTED state.</w:t>
      </w:r>
    </w:p>
    <w:p w14:paraId="0A97B4FD" w14:textId="5DE388C2" w:rsidR="00A81C24" w:rsidRDefault="00A81C24" w:rsidP="00A81C24">
      <w:pPr>
        <w:widowControl w:val="0"/>
        <w:spacing w:after="120"/>
        <w:jc w:val="both"/>
        <w:rPr>
          <w:noProof w:val="0"/>
          <w:lang w:eastAsia="zh-CN"/>
        </w:rPr>
      </w:pPr>
    </w:p>
    <w:p w14:paraId="72415595" w14:textId="3EF5B541" w:rsidR="00A81C24" w:rsidRDefault="00A81C24" w:rsidP="00A81C24">
      <w:pPr>
        <w:widowControl w:val="0"/>
        <w:spacing w:after="120"/>
        <w:jc w:val="both"/>
        <w:rPr>
          <w:noProof w:val="0"/>
          <w:lang w:eastAsia="zh-CN"/>
        </w:rPr>
      </w:pPr>
      <w:r w:rsidRPr="00E5781B">
        <w:rPr>
          <w:b/>
          <w:noProof w:val="0"/>
          <w:highlight w:val="yellow"/>
          <w:lang w:eastAsia="zh-CN"/>
        </w:rPr>
        <w:t>Proposal 2-2</w:t>
      </w:r>
      <w:r>
        <w:rPr>
          <w:b/>
          <w:noProof w:val="0"/>
          <w:lang w:eastAsia="zh-CN"/>
        </w:rPr>
        <w:t>b</w:t>
      </w:r>
      <w:r w:rsidRPr="001B65F0">
        <w:rPr>
          <w:noProof w:val="0"/>
          <w:lang w:eastAsia="zh-CN"/>
        </w:rPr>
        <w:t xml:space="preserve">: </w:t>
      </w:r>
      <w:r w:rsidR="0010621F">
        <w:rPr>
          <w:noProof w:val="0"/>
          <w:lang w:eastAsia="zh-CN"/>
        </w:rPr>
        <w:t xml:space="preserve">Further study </w:t>
      </w:r>
      <w:r>
        <w:rPr>
          <w:noProof w:val="0"/>
          <w:lang w:eastAsia="zh-CN"/>
        </w:rPr>
        <w:t xml:space="preserve">whether to support </w:t>
      </w:r>
      <w:r w:rsidRPr="001B65F0">
        <w:rPr>
          <w:noProof w:val="0"/>
          <w:lang w:eastAsia="zh-CN"/>
        </w:rPr>
        <w:t>sub-group-common PDCCH based group scheduling for initial transmission of MBS service in RRC_CONNECTED state.</w:t>
      </w:r>
    </w:p>
    <w:p w14:paraId="14032B1F" w14:textId="3848D720" w:rsidR="000760CD" w:rsidRDefault="000760CD" w:rsidP="001F1CF4">
      <w:pPr>
        <w:pStyle w:val="afc"/>
        <w:widowControl w:val="0"/>
        <w:numPr>
          <w:ilvl w:val="0"/>
          <w:numId w:val="51"/>
        </w:numPr>
        <w:spacing w:after="120"/>
        <w:jc w:val="both"/>
        <w:rPr>
          <w:noProof w:val="0"/>
          <w:lang w:eastAsia="zh-CN"/>
        </w:rPr>
      </w:pPr>
      <w:r>
        <w:rPr>
          <w:noProof w:val="0"/>
          <w:lang w:eastAsia="zh-CN"/>
        </w:rPr>
        <w:t>FFS: details of sub-group-common PDCCH based group scheduling</w:t>
      </w:r>
    </w:p>
    <w:p w14:paraId="45A200C1" w14:textId="77777777" w:rsidR="00EF5196" w:rsidRPr="001B65F0" w:rsidRDefault="00EF5196" w:rsidP="00EF5196">
      <w:pPr>
        <w:widowControl w:val="0"/>
        <w:spacing w:after="120"/>
        <w:jc w:val="both"/>
      </w:pPr>
    </w:p>
    <w:p w14:paraId="0C720E54" w14:textId="06931902" w:rsidR="00EF5196" w:rsidRPr="001B65F0" w:rsidRDefault="004B1E5A" w:rsidP="00EF5196">
      <w:pPr>
        <w:pStyle w:val="3"/>
        <w:numPr>
          <w:ilvl w:val="2"/>
          <w:numId w:val="3"/>
        </w:numPr>
        <w:rPr>
          <w:rFonts w:ascii="Times New Roman" w:hAnsi="Times New Roman"/>
          <w:lang w:val="en-US"/>
        </w:rPr>
      </w:pPr>
      <w:r w:rsidRPr="001B65F0">
        <w:rPr>
          <w:rFonts w:ascii="Times New Roman" w:hAnsi="Times New Roman"/>
          <w:lang w:val="en-US"/>
        </w:rPr>
        <w:t xml:space="preserve"> </w:t>
      </w:r>
      <w:r w:rsidR="00EF5196" w:rsidRPr="001B65F0">
        <w:rPr>
          <w:rFonts w:ascii="Times New Roman" w:hAnsi="Times New Roman"/>
          <w:lang w:val="en-US"/>
        </w:rPr>
        <w:t>P</w:t>
      </w:r>
      <w:r w:rsidR="000E780F" w:rsidRPr="001B65F0">
        <w:rPr>
          <w:rFonts w:ascii="Times New Roman" w:hAnsi="Times New Roman"/>
          <w:lang w:val="en-US"/>
        </w:rPr>
        <w:t>roposal 2-3</w:t>
      </w:r>
    </w:p>
    <w:p w14:paraId="0E9C6E3B" w14:textId="77777777" w:rsidR="00EF5196" w:rsidRPr="001B65F0" w:rsidRDefault="00EF5196" w:rsidP="00EF5196">
      <w:pPr>
        <w:widowControl w:val="0"/>
        <w:spacing w:after="120"/>
        <w:jc w:val="both"/>
        <w:rPr>
          <w:noProof w:val="0"/>
          <w:lang w:eastAsia="zh-CN"/>
        </w:rPr>
      </w:pPr>
      <w:r w:rsidRPr="00E5781B">
        <w:rPr>
          <w:noProof w:val="0"/>
          <w:highlight w:val="yellow"/>
          <w:lang w:eastAsia="zh-CN"/>
        </w:rPr>
        <w:t>[Moderator’s recommendation]</w:t>
      </w:r>
    </w:p>
    <w:p w14:paraId="223D8C60" w14:textId="7DDB2ED2" w:rsidR="00EF5196" w:rsidRPr="001B65F0" w:rsidRDefault="00EF5196" w:rsidP="00EF5196">
      <w:pPr>
        <w:widowControl w:val="0"/>
        <w:spacing w:after="120"/>
        <w:jc w:val="both"/>
        <w:rPr>
          <w:noProof w:val="0"/>
          <w:lang w:eastAsia="zh-CN"/>
        </w:rPr>
      </w:pPr>
      <w:r w:rsidRPr="00E5781B">
        <w:rPr>
          <w:b/>
          <w:noProof w:val="0"/>
          <w:highlight w:val="yellow"/>
          <w:lang w:eastAsia="zh-CN"/>
        </w:rPr>
        <w:t>Proposal 2-</w:t>
      </w:r>
      <w:r w:rsidR="00AF71CA" w:rsidRPr="00E5781B">
        <w:rPr>
          <w:b/>
          <w:noProof w:val="0"/>
          <w:highlight w:val="yellow"/>
          <w:lang w:eastAsia="zh-CN"/>
        </w:rPr>
        <w:t>3</w:t>
      </w:r>
      <w:r w:rsidRPr="001B65F0">
        <w:rPr>
          <w:noProof w:val="0"/>
          <w:lang w:eastAsia="zh-CN"/>
        </w:rPr>
        <w:t xml:space="preserve">: </w:t>
      </w:r>
      <w:r w:rsidR="007F6B71" w:rsidRPr="001B65F0">
        <w:rPr>
          <w:noProof w:val="0"/>
          <w:lang w:eastAsia="zh-CN"/>
        </w:rPr>
        <w:t xml:space="preserve">For RRC_CONNECTED UEs, if </w:t>
      </w:r>
      <w:r w:rsidRPr="001B65F0">
        <w:rPr>
          <w:noProof w:val="0"/>
          <w:lang w:eastAsia="zh-CN"/>
        </w:rPr>
        <w:t xml:space="preserve">initial transmission of MBS service </w:t>
      </w:r>
      <w:r w:rsidR="007F6B71" w:rsidRPr="001B65F0">
        <w:rPr>
          <w:noProof w:val="0"/>
          <w:lang w:eastAsia="zh-CN"/>
        </w:rPr>
        <w:t xml:space="preserve">is based on PTM </w:t>
      </w:r>
      <w:r w:rsidR="00EA2E0F">
        <w:rPr>
          <w:noProof w:val="0"/>
          <w:lang w:eastAsia="zh-CN"/>
        </w:rPr>
        <w:t xml:space="preserve">transmission </w:t>
      </w:r>
      <w:r w:rsidR="007F6B71" w:rsidRPr="001B65F0">
        <w:rPr>
          <w:noProof w:val="0"/>
          <w:lang w:eastAsia="zh-CN"/>
        </w:rPr>
        <w:t xml:space="preserve">scheme 1, </w:t>
      </w:r>
      <w:r w:rsidR="00E97D23" w:rsidRPr="001B65F0">
        <w:rPr>
          <w:noProof w:val="0"/>
          <w:lang w:eastAsia="zh-CN"/>
        </w:rPr>
        <w:t xml:space="preserve">at least </w:t>
      </w:r>
      <w:r w:rsidR="007F6B71" w:rsidRPr="001B65F0">
        <w:rPr>
          <w:noProof w:val="0"/>
          <w:lang w:eastAsia="zh-CN"/>
        </w:rPr>
        <w:t>support retransmission</w:t>
      </w:r>
      <w:r w:rsidR="00472908" w:rsidRPr="001B65F0">
        <w:rPr>
          <w:noProof w:val="0"/>
          <w:lang w:eastAsia="zh-CN"/>
        </w:rPr>
        <w:t xml:space="preserve"> </w:t>
      </w:r>
      <w:r w:rsidR="009B3B56">
        <w:rPr>
          <w:noProof w:val="0"/>
          <w:lang w:eastAsia="zh-CN"/>
        </w:rPr>
        <w:t>can</w:t>
      </w:r>
      <w:r w:rsidR="00E97D23" w:rsidRPr="001B65F0">
        <w:rPr>
          <w:noProof w:val="0"/>
          <w:lang w:eastAsia="zh-CN"/>
        </w:rPr>
        <w:t xml:space="preserve"> </w:t>
      </w:r>
      <w:r w:rsidR="00D52BED">
        <w:rPr>
          <w:noProof w:val="0"/>
          <w:lang w:eastAsia="zh-CN"/>
        </w:rPr>
        <w:t>use</w:t>
      </w:r>
      <w:r w:rsidR="00472908" w:rsidRPr="001B65F0">
        <w:rPr>
          <w:noProof w:val="0"/>
          <w:lang w:eastAsia="zh-CN"/>
        </w:rPr>
        <w:t xml:space="preserve"> PTP</w:t>
      </w:r>
      <w:r w:rsidR="009332BB">
        <w:rPr>
          <w:noProof w:val="0"/>
          <w:lang w:eastAsia="zh-CN"/>
        </w:rPr>
        <w:t xml:space="preserve"> transmission</w:t>
      </w:r>
      <w:r w:rsidR="00472908" w:rsidRPr="001B65F0">
        <w:rPr>
          <w:noProof w:val="0"/>
          <w:lang w:eastAsia="zh-CN"/>
        </w:rPr>
        <w:t xml:space="preserve"> or PTM</w:t>
      </w:r>
      <w:r w:rsidR="009332BB">
        <w:rPr>
          <w:noProof w:val="0"/>
          <w:lang w:eastAsia="zh-CN"/>
        </w:rPr>
        <w:t xml:space="preserve"> transmission</w:t>
      </w:r>
      <w:r w:rsidR="00472908" w:rsidRPr="001B65F0">
        <w:rPr>
          <w:noProof w:val="0"/>
          <w:lang w:eastAsia="zh-CN"/>
        </w:rPr>
        <w:t xml:space="preserve"> scheme 1</w:t>
      </w:r>
      <w:r w:rsidR="007F6B71" w:rsidRPr="001B65F0">
        <w:rPr>
          <w:noProof w:val="0"/>
          <w:lang w:eastAsia="zh-CN"/>
        </w:rPr>
        <w:t>.</w:t>
      </w:r>
    </w:p>
    <w:p w14:paraId="2E3F0888" w14:textId="15CB2D32" w:rsidR="00EF5196" w:rsidRPr="001B65F0" w:rsidRDefault="00EF5196" w:rsidP="0006310A">
      <w:pPr>
        <w:pStyle w:val="afc"/>
        <w:widowControl w:val="0"/>
        <w:numPr>
          <w:ilvl w:val="0"/>
          <w:numId w:val="38"/>
        </w:numPr>
        <w:spacing w:after="120"/>
        <w:jc w:val="both"/>
        <w:rPr>
          <w:noProof w:val="0"/>
          <w:lang w:eastAsia="zh-CN"/>
        </w:rPr>
      </w:pPr>
      <w:r w:rsidRPr="001B65F0">
        <w:rPr>
          <w:noProof w:val="0"/>
          <w:lang w:eastAsia="zh-CN"/>
        </w:rPr>
        <w:t xml:space="preserve">FFS: whether to support PTM </w:t>
      </w:r>
      <w:r w:rsidR="009332BB">
        <w:rPr>
          <w:noProof w:val="0"/>
          <w:lang w:eastAsia="zh-CN"/>
        </w:rPr>
        <w:t xml:space="preserve">transmission </w:t>
      </w:r>
      <w:r w:rsidRPr="001B65F0">
        <w:rPr>
          <w:noProof w:val="0"/>
          <w:lang w:eastAsia="zh-CN"/>
        </w:rPr>
        <w:t xml:space="preserve">scheme 2 for </w:t>
      </w:r>
      <w:r w:rsidR="007F6B71" w:rsidRPr="001B65F0">
        <w:rPr>
          <w:noProof w:val="0"/>
          <w:lang w:eastAsia="zh-CN"/>
        </w:rPr>
        <w:t>re</w:t>
      </w:r>
      <w:r w:rsidRPr="001B65F0">
        <w:rPr>
          <w:noProof w:val="0"/>
          <w:lang w:eastAsia="zh-CN"/>
        </w:rPr>
        <w:t>transmission.</w:t>
      </w:r>
    </w:p>
    <w:p w14:paraId="50091DFC" w14:textId="04AD256D" w:rsidR="00EA36C3" w:rsidRDefault="00EA36C3" w:rsidP="00EA36C3">
      <w:pPr>
        <w:pStyle w:val="afc"/>
        <w:widowControl w:val="0"/>
        <w:numPr>
          <w:ilvl w:val="0"/>
          <w:numId w:val="38"/>
        </w:numPr>
        <w:spacing w:after="120"/>
        <w:jc w:val="both"/>
        <w:rPr>
          <w:noProof w:val="0"/>
          <w:lang w:eastAsia="zh-CN"/>
        </w:rPr>
      </w:pPr>
      <w:r w:rsidRPr="00EA36C3">
        <w:rPr>
          <w:noProof w:val="0"/>
          <w:lang w:eastAsia="zh-CN"/>
        </w:rPr>
        <w:t>FFS: How to indicate the association between PTM scheme 1 and PTP transmitting the same TB.</w:t>
      </w:r>
    </w:p>
    <w:p w14:paraId="122DDD32" w14:textId="7821B0C3" w:rsidR="00B07EF0" w:rsidRPr="001B65F0" w:rsidRDefault="00B07EF0" w:rsidP="00B07EF0">
      <w:pPr>
        <w:pStyle w:val="afc"/>
        <w:widowControl w:val="0"/>
        <w:numPr>
          <w:ilvl w:val="0"/>
          <w:numId w:val="38"/>
        </w:numPr>
        <w:spacing w:after="120"/>
        <w:jc w:val="both"/>
        <w:rPr>
          <w:noProof w:val="0"/>
          <w:lang w:eastAsia="zh-CN"/>
        </w:rPr>
      </w:pPr>
      <w:r w:rsidRPr="00B07EF0">
        <w:rPr>
          <w:noProof w:val="0"/>
          <w:lang w:eastAsia="zh-CN"/>
        </w:rPr>
        <w:t>FFS: If multiple retransmission schemes are supported, then can different retransmission schemes be supported simultaneously for different subgroups of UEs</w:t>
      </w:r>
      <w:r>
        <w:rPr>
          <w:noProof w:val="0"/>
          <w:lang w:eastAsia="zh-CN"/>
        </w:rPr>
        <w:t xml:space="preserve"> in the same MBS group</w:t>
      </w:r>
      <w:r w:rsidRPr="00B07EF0">
        <w:rPr>
          <w:noProof w:val="0"/>
          <w:lang w:eastAsia="zh-CN"/>
        </w:rPr>
        <w:t>?</w:t>
      </w:r>
    </w:p>
    <w:p w14:paraId="7AC52EAF" w14:textId="77777777" w:rsidR="00B51107" w:rsidRPr="001B65F0" w:rsidRDefault="00B51107" w:rsidP="00EF5196">
      <w:pPr>
        <w:widowControl w:val="0"/>
        <w:spacing w:after="120"/>
        <w:jc w:val="both"/>
      </w:pPr>
    </w:p>
    <w:p w14:paraId="1C5A3597" w14:textId="02B7DE08" w:rsidR="00D63546" w:rsidRPr="001B65F0" w:rsidRDefault="00D63546" w:rsidP="00D63546">
      <w:pPr>
        <w:pStyle w:val="2"/>
        <w:ind w:left="576"/>
        <w:rPr>
          <w:rFonts w:ascii="Times New Roman" w:hAnsi="Times New Roman"/>
          <w:lang w:val="en-US"/>
        </w:rPr>
      </w:pPr>
      <w:r w:rsidRPr="001B65F0">
        <w:rPr>
          <w:rFonts w:ascii="Times New Roman" w:hAnsi="Times New Roman"/>
          <w:lang w:val="en-US"/>
        </w:rPr>
        <w:t>Company Views (1st round of email discussion)</w:t>
      </w:r>
    </w:p>
    <w:p w14:paraId="1799D977" w14:textId="3C6B0D7E" w:rsidR="00554206" w:rsidRPr="001B65F0" w:rsidRDefault="00554206" w:rsidP="00554206">
      <w:pPr>
        <w:pStyle w:val="3"/>
        <w:numPr>
          <w:ilvl w:val="2"/>
          <w:numId w:val="3"/>
        </w:numPr>
        <w:rPr>
          <w:rFonts w:ascii="Times New Roman" w:hAnsi="Times New Roman"/>
          <w:lang w:val="en-US"/>
        </w:rPr>
      </w:pPr>
      <w:r w:rsidRPr="001B65F0">
        <w:rPr>
          <w:rFonts w:ascii="Times New Roman" w:hAnsi="Times New Roman"/>
          <w:lang w:val="en-US"/>
        </w:rPr>
        <w:t xml:space="preserve"> </w:t>
      </w:r>
      <w:r w:rsidR="00406ED3" w:rsidRPr="001B65F0">
        <w:rPr>
          <w:rFonts w:ascii="Times New Roman" w:hAnsi="Times New Roman"/>
          <w:lang w:val="en-US"/>
        </w:rPr>
        <w:t>Company views on Proposal 2-1</w:t>
      </w:r>
    </w:p>
    <w:p w14:paraId="616974AF" w14:textId="77777777" w:rsidR="00C61353" w:rsidRPr="001B65F0" w:rsidRDefault="00C61353" w:rsidP="008655A0">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C61353" w:rsidRPr="001B65F0" w14:paraId="233B9B7E"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25AE5131" w14:textId="77777777" w:rsidR="00C61353" w:rsidRPr="001B65F0" w:rsidRDefault="00C61353"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B6D82B1" w14:textId="77777777" w:rsidR="00C61353" w:rsidRPr="001B65F0" w:rsidRDefault="00C61353" w:rsidP="002044CE">
            <w:pPr>
              <w:spacing w:before="0"/>
              <w:jc w:val="center"/>
              <w:rPr>
                <w:b/>
                <w:noProof w:val="0"/>
                <w:lang w:eastAsia="zh-CN"/>
              </w:rPr>
            </w:pPr>
            <w:r w:rsidRPr="001B65F0">
              <w:rPr>
                <w:b/>
                <w:noProof w:val="0"/>
                <w:lang w:eastAsia="zh-CN"/>
              </w:rPr>
              <w:t>Comment</w:t>
            </w:r>
          </w:p>
        </w:tc>
      </w:tr>
      <w:tr w:rsidR="00C61353" w:rsidRPr="001B65F0" w14:paraId="0DCD01F5" w14:textId="77777777" w:rsidTr="005E5F6C">
        <w:tc>
          <w:tcPr>
            <w:tcW w:w="2122" w:type="dxa"/>
            <w:tcBorders>
              <w:top w:val="single" w:sz="4" w:space="0" w:color="auto"/>
              <w:left w:val="single" w:sz="4" w:space="0" w:color="auto"/>
              <w:bottom w:val="single" w:sz="4" w:space="0" w:color="auto"/>
              <w:right w:val="single" w:sz="4" w:space="0" w:color="auto"/>
            </w:tcBorders>
          </w:tcPr>
          <w:p w14:paraId="40C8E66C" w14:textId="77777777" w:rsidR="00C61353" w:rsidRPr="001B65F0" w:rsidRDefault="00C61353"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763C992B" w14:textId="77777777" w:rsidR="00C61353" w:rsidRPr="001B65F0" w:rsidRDefault="00C61353" w:rsidP="002044CE">
            <w:pPr>
              <w:spacing w:before="0"/>
              <w:rPr>
                <w:noProof w:val="0"/>
                <w:lang w:eastAsia="zh-CN"/>
              </w:rPr>
            </w:pPr>
          </w:p>
        </w:tc>
      </w:tr>
    </w:tbl>
    <w:p w14:paraId="5E1F8210" w14:textId="77777777" w:rsidR="00C61353" w:rsidRPr="001B65F0" w:rsidRDefault="00C61353" w:rsidP="00C61353"/>
    <w:p w14:paraId="62CD8C3B" w14:textId="6C5FF14B" w:rsidR="00AC5616" w:rsidRPr="001B65F0" w:rsidRDefault="00554206" w:rsidP="00AC5616">
      <w:pPr>
        <w:pStyle w:val="3"/>
        <w:numPr>
          <w:ilvl w:val="2"/>
          <w:numId w:val="3"/>
        </w:numPr>
        <w:rPr>
          <w:rFonts w:ascii="Times New Roman" w:hAnsi="Times New Roman"/>
          <w:lang w:val="en-US"/>
        </w:rPr>
      </w:pPr>
      <w:r w:rsidRPr="001B65F0">
        <w:rPr>
          <w:rFonts w:ascii="Times New Roman" w:hAnsi="Times New Roman"/>
          <w:lang w:val="en-US"/>
        </w:rPr>
        <w:t xml:space="preserve"> </w:t>
      </w:r>
      <w:r w:rsidR="00406ED3" w:rsidRPr="001B65F0">
        <w:rPr>
          <w:rFonts w:ascii="Times New Roman" w:hAnsi="Times New Roman"/>
          <w:lang w:val="en-US"/>
        </w:rPr>
        <w:t>Company views on Proposal 2-2</w:t>
      </w:r>
    </w:p>
    <w:p w14:paraId="7460FC22" w14:textId="77777777" w:rsidR="00252798" w:rsidRPr="001B65F0" w:rsidRDefault="00252798" w:rsidP="008655A0">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252798" w:rsidRPr="001B65F0" w14:paraId="5C55DB1E"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47B58742" w14:textId="77777777" w:rsidR="00252798" w:rsidRPr="001B65F0" w:rsidRDefault="00252798"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A12BFD4" w14:textId="77777777" w:rsidR="00252798" w:rsidRPr="001B65F0" w:rsidRDefault="00252798" w:rsidP="002044CE">
            <w:pPr>
              <w:spacing w:before="0"/>
              <w:jc w:val="center"/>
              <w:rPr>
                <w:b/>
                <w:noProof w:val="0"/>
                <w:lang w:eastAsia="zh-CN"/>
              </w:rPr>
            </w:pPr>
            <w:r w:rsidRPr="001B65F0">
              <w:rPr>
                <w:b/>
                <w:noProof w:val="0"/>
                <w:lang w:eastAsia="zh-CN"/>
              </w:rPr>
              <w:t>Comment</w:t>
            </w:r>
          </w:p>
        </w:tc>
      </w:tr>
      <w:tr w:rsidR="00252798" w:rsidRPr="001B65F0" w14:paraId="77B1640B" w14:textId="77777777" w:rsidTr="005E5F6C">
        <w:tc>
          <w:tcPr>
            <w:tcW w:w="2122" w:type="dxa"/>
            <w:tcBorders>
              <w:top w:val="single" w:sz="4" w:space="0" w:color="auto"/>
              <w:left w:val="single" w:sz="4" w:space="0" w:color="auto"/>
              <w:bottom w:val="single" w:sz="4" w:space="0" w:color="auto"/>
              <w:right w:val="single" w:sz="4" w:space="0" w:color="auto"/>
            </w:tcBorders>
          </w:tcPr>
          <w:p w14:paraId="64C3E317" w14:textId="77777777" w:rsidR="00252798" w:rsidRPr="001B65F0" w:rsidRDefault="00252798"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49EBD75A" w14:textId="77777777" w:rsidR="00252798" w:rsidRPr="001B65F0" w:rsidRDefault="00252798" w:rsidP="002044CE">
            <w:pPr>
              <w:spacing w:before="0"/>
              <w:rPr>
                <w:noProof w:val="0"/>
                <w:lang w:eastAsia="zh-CN"/>
              </w:rPr>
            </w:pPr>
          </w:p>
        </w:tc>
      </w:tr>
    </w:tbl>
    <w:p w14:paraId="2BE99A6F" w14:textId="6C9ED254" w:rsidR="00252798" w:rsidRPr="001B65F0" w:rsidRDefault="00252798" w:rsidP="00252798"/>
    <w:p w14:paraId="3408E44A" w14:textId="51D63568" w:rsidR="00252798" w:rsidRPr="001B65F0" w:rsidRDefault="00252798" w:rsidP="00252798">
      <w:pPr>
        <w:pStyle w:val="3"/>
        <w:numPr>
          <w:ilvl w:val="2"/>
          <w:numId w:val="3"/>
        </w:numPr>
        <w:rPr>
          <w:rFonts w:ascii="Times New Roman" w:hAnsi="Times New Roman"/>
          <w:lang w:val="en-US"/>
        </w:rPr>
      </w:pPr>
      <w:r w:rsidRPr="001B65F0">
        <w:rPr>
          <w:rFonts w:ascii="Times New Roman" w:hAnsi="Times New Roman"/>
          <w:lang w:val="en-US"/>
        </w:rPr>
        <w:t xml:space="preserve"> Company views on Proposal 2-3</w:t>
      </w:r>
    </w:p>
    <w:p w14:paraId="542AC445" w14:textId="77777777" w:rsidR="00252798" w:rsidRPr="001B65F0" w:rsidRDefault="00252798" w:rsidP="008655A0">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252798" w:rsidRPr="001B65F0" w14:paraId="2164BA00"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07B87FA9" w14:textId="77777777" w:rsidR="00252798" w:rsidRPr="001B65F0" w:rsidRDefault="00252798"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C061BC9" w14:textId="77777777" w:rsidR="00252798" w:rsidRPr="001B65F0" w:rsidRDefault="00252798" w:rsidP="002044CE">
            <w:pPr>
              <w:spacing w:before="0"/>
              <w:jc w:val="center"/>
              <w:rPr>
                <w:b/>
                <w:noProof w:val="0"/>
                <w:lang w:eastAsia="zh-CN"/>
              </w:rPr>
            </w:pPr>
            <w:r w:rsidRPr="001B65F0">
              <w:rPr>
                <w:b/>
                <w:noProof w:val="0"/>
                <w:lang w:eastAsia="zh-CN"/>
              </w:rPr>
              <w:t>Comment</w:t>
            </w:r>
          </w:p>
        </w:tc>
      </w:tr>
      <w:tr w:rsidR="00252798" w:rsidRPr="001B65F0" w14:paraId="61770D62" w14:textId="77777777" w:rsidTr="005E5F6C">
        <w:tc>
          <w:tcPr>
            <w:tcW w:w="2122" w:type="dxa"/>
            <w:tcBorders>
              <w:top w:val="single" w:sz="4" w:space="0" w:color="auto"/>
              <w:left w:val="single" w:sz="4" w:space="0" w:color="auto"/>
              <w:bottom w:val="single" w:sz="4" w:space="0" w:color="auto"/>
              <w:right w:val="single" w:sz="4" w:space="0" w:color="auto"/>
            </w:tcBorders>
          </w:tcPr>
          <w:p w14:paraId="30404C85" w14:textId="77777777" w:rsidR="00252798" w:rsidRPr="001B65F0" w:rsidRDefault="00252798"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2DC45ED6" w14:textId="77777777" w:rsidR="00252798" w:rsidRPr="001B65F0" w:rsidRDefault="00252798" w:rsidP="002044CE">
            <w:pPr>
              <w:spacing w:before="0"/>
              <w:rPr>
                <w:noProof w:val="0"/>
                <w:lang w:eastAsia="zh-CN"/>
              </w:rPr>
            </w:pPr>
          </w:p>
        </w:tc>
      </w:tr>
    </w:tbl>
    <w:p w14:paraId="2F495A0B" w14:textId="77777777" w:rsidR="00252798" w:rsidRPr="001B65F0" w:rsidRDefault="00252798" w:rsidP="00252798"/>
    <w:p w14:paraId="23F7D94D" w14:textId="77777777" w:rsidR="00252798" w:rsidRPr="001B65F0" w:rsidRDefault="00252798" w:rsidP="00252798"/>
    <w:p w14:paraId="4BC690FC" w14:textId="77777777" w:rsidR="00D63546" w:rsidRPr="001B65F0" w:rsidRDefault="00D63546" w:rsidP="00D63546">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6C24C676" w14:textId="77777777" w:rsidR="009B384D" w:rsidRPr="001B65F0" w:rsidRDefault="009B384D" w:rsidP="009B384D">
      <w:pPr>
        <w:widowControl w:val="0"/>
        <w:spacing w:after="120"/>
        <w:jc w:val="both"/>
        <w:rPr>
          <w:noProof w:val="0"/>
          <w:lang w:eastAsia="zh-CN"/>
        </w:rPr>
      </w:pPr>
      <w:r w:rsidRPr="001B65F0">
        <w:rPr>
          <w:noProof w:val="0"/>
          <w:lang w:eastAsia="zh-CN"/>
        </w:rPr>
        <w:t>To be added…</w:t>
      </w:r>
    </w:p>
    <w:p w14:paraId="06ED258B" w14:textId="77777777" w:rsidR="009B384D" w:rsidRPr="001B65F0" w:rsidRDefault="009B384D" w:rsidP="009B384D">
      <w:pPr>
        <w:widowControl w:val="0"/>
        <w:spacing w:after="120"/>
        <w:jc w:val="both"/>
        <w:rPr>
          <w:noProof w:val="0"/>
          <w:lang w:eastAsia="zh-CN"/>
        </w:rPr>
      </w:pPr>
    </w:p>
    <w:p w14:paraId="4F285EE8" w14:textId="6AC620A5" w:rsidR="00EB31C6" w:rsidRPr="001B65F0" w:rsidRDefault="00EB31C6" w:rsidP="00EB31C6">
      <w:pPr>
        <w:pStyle w:val="1"/>
        <w:rPr>
          <w:rFonts w:ascii="Times New Roman" w:hAnsi="Times New Roman"/>
          <w:lang w:val="en-US"/>
        </w:rPr>
      </w:pPr>
      <w:r w:rsidRPr="001B65F0">
        <w:rPr>
          <w:rFonts w:ascii="Times New Roman" w:hAnsi="Times New Roman"/>
          <w:lang w:val="en-US"/>
        </w:rPr>
        <w:t xml:space="preserve">Issue #3: </w:t>
      </w:r>
      <w:r w:rsidR="00507FAF" w:rsidRPr="001B65F0">
        <w:rPr>
          <w:rFonts w:ascii="Times New Roman" w:hAnsi="Times New Roman"/>
          <w:lang w:val="en-US"/>
        </w:rPr>
        <w:t>CORESET and Search Space configuration</w:t>
      </w:r>
    </w:p>
    <w:p w14:paraId="5ACDCBC3" w14:textId="6E06C17E"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Background</w:t>
      </w:r>
      <w:r w:rsidR="00F04DD8" w:rsidRPr="00F04DD8">
        <w:rPr>
          <w:rFonts w:ascii="Times New Roman" w:hAnsi="Times New Roman"/>
          <w:lang w:val="en-US"/>
        </w:rPr>
        <w:t xml:space="preserve"> </w:t>
      </w:r>
      <w:r w:rsidR="00F04DD8">
        <w:rPr>
          <w:rFonts w:ascii="Times New Roman" w:hAnsi="Times New Roman"/>
          <w:lang w:val="en-US"/>
        </w:rPr>
        <w:t>and summary</w:t>
      </w:r>
    </w:p>
    <w:p w14:paraId="0656FD01" w14:textId="018176EE" w:rsidR="0026365F" w:rsidRDefault="00D8700D" w:rsidP="0026365F">
      <w:pPr>
        <w:widowControl w:val="0"/>
        <w:spacing w:after="120"/>
        <w:jc w:val="both"/>
        <w:rPr>
          <w:noProof w:val="0"/>
          <w:lang w:eastAsia="zh-CN"/>
        </w:rPr>
      </w:pPr>
      <w:r w:rsidRPr="001B65F0">
        <w:rPr>
          <w:noProof w:val="0"/>
          <w:lang w:eastAsia="zh-CN"/>
        </w:rPr>
        <w:t>R</w:t>
      </w:r>
      <w:r w:rsidR="00A511A6" w:rsidRPr="001B65F0">
        <w:rPr>
          <w:noProof w:val="0"/>
          <w:lang w:eastAsia="zh-CN"/>
        </w:rPr>
        <w:t>egarding the CORESET</w:t>
      </w:r>
      <w:r w:rsidR="00C83E3A" w:rsidRPr="001B65F0">
        <w:rPr>
          <w:noProof w:val="0"/>
          <w:lang w:eastAsia="zh-CN"/>
        </w:rPr>
        <w:t xml:space="preserve"> configuration</w:t>
      </w:r>
      <w:r w:rsidR="00A511A6" w:rsidRPr="001B65F0">
        <w:rPr>
          <w:noProof w:val="0"/>
          <w:lang w:eastAsia="zh-CN"/>
        </w:rPr>
        <w:t xml:space="preserve"> </w:t>
      </w:r>
      <w:r w:rsidR="000D7AB1" w:rsidRPr="001B65F0">
        <w:rPr>
          <w:noProof w:val="0"/>
          <w:lang w:eastAsia="zh-CN"/>
        </w:rPr>
        <w:t>for PTM</w:t>
      </w:r>
      <w:r w:rsidR="00BD2A1C">
        <w:rPr>
          <w:noProof w:val="0"/>
          <w:lang w:eastAsia="zh-CN"/>
        </w:rPr>
        <w:t xml:space="preserve"> transmission</w:t>
      </w:r>
      <w:r w:rsidR="000D7AB1" w:rsidRPr="001B65F0">
        <w:rPr>
          <w:noProof w:val="0"/>
          <w:lang w:eastAsia="zh-CN"/>
        </w:rPr>
        <w:t xml:space="preserve"> scheme 1 </w:t>
      </w:r>
      <w:r w:rsidR="00C83E3A" w:rsidRPr="001B65F0">
        <w:rPr>
          <w:noProof w:val="0"/>
          <w:lang w:eastAsia="zh-CN"/>
        </w:rPr>
        <w:t xml:space="preserve">(group-common PDCCH based group scheduling), </w:t>
      </w:r>
      <w:r w:rsidR="00BA6F9C">
        <w:rPr>
          <w:noProof w:val="0"/>
          <w:lang w:eastAsia="zh-CN"/>
        </w:rPr>
        <w:t>6</w:t>
      </w:r>
      <w:r w:rsidR="00C83E3A" w:rsidRPr="001B65F0">
        <w:rPr>
          <w:noProof w:val="0"/>
          <w:lang w:eastAsia="zh-CN"/>
        </w:rPr>
        <w:t xml:space="preserve"> companies [</w:t>
      </w:r>
      <w:r w:rsidR="00EA50CD" w:rsidRPr="001B65F0">
        <w:rPr>
          <w:noProof w:val="0"/>
          <w:lang w:eastAsia="zh-CN"/>
        </w:rPr>
        <w:t>Huawei, Lenovo, Intel, Qualcomm, CMCC</w:t>
      </w:r>
      <w:r w:rsidR="00BA6F9C">
        <w:rPr>
          <w:noProof w:val="0"/>
          <w:lang w:eastAsia="zh-CN"/>
        </w:rPr>
        <w:t>, Nokia</w:t>
      </w:r>
      <w:r w:rsidR="00C83E3A" w:rsidRPr="001B65F0">
        <w:rPr>
          <w:noProof w:val="0"/>
          <w:lang w:eastAsia="zh-CN"/>
        </w:rPr>
        <w:t>] propose that the CORESET should be configured within the common frequency resource for group-common PDSCH. The concrete definition</w:t>
      </w:r>
      <w:r w:rsidR="00EA50CD" w:rsidRPr="001B65F0">
        <w:rPr>
          <w:noProof w:val="0"/>
          <w:lang w:eastAsia="zh-CN"/>
        </w:rPr>
        <w:t xml:space="preserve"> and clarification</w:t>
      </w:r>
      <w:r w:rsidR="00C83E3A" w:rsidRPr="001B65F0">
        <w:rPr>
          <w:noProof w:val="0"/>
          <w:lang w:eastAsia="zh-CN"/>
        </w:rPr>
        <w:t xml:space="preserve"> of common frequency resource is up to the discussion for issue#1 in section 2, but regardless which definition is adopted, it is natural to </w:t>
      </w:r>
      <w:r w:rsidR="00445CDF">
        <w:rPr>
          <w:noProof w:val="0"/>
          <w:lang w:eastAsia="zh-CN"/>
        </w:rPr>
        <w:t>have</w:t>
      </w:r>
      <w:r w:rsidR="00EA50CD" w:rsidRPr="001B65F0">
        <w:rPr>
          <w:noProof w:val="0"/>
          <w:lang w:eastAsia="zh-CN"/>
        </w:rPr>
        <w:t xml:space="preserve"> this proposal.</w:t>
      </w:r>
    </w:p>
    <w:tbl>
      <w:tblPr>
        <w:tblStyle w:val="af3"/>
        <w:tblW w:w="0" w:type="auto"/>
        <w:tblLook w:val="04A0" w:firstRow="1" w:lastRow="0" w:firstColumn="1" w:lastColumn="0" w:noHBand="0" w:noVBand="1"/>
      </w:tblPr>
      <w:tblGrid>
        <w:gridCol w:w="5665"/>
        <w:gridCol w:w="4297"/>
      </w:tblGrid>
      <w:tr w:rsidR="005262A5" w:rsidRPr="001B65F0" w14:paraId="723482CF" w14:textId="77777777" w:rsidTr="00FB2DDB">
        <w:tc>
          <w:tcPr>
            <w:tcW w:w="5665" w:type="dxa"/>
          </w:tcPr>
          <w:p w14:paraId="1502C1F9" w14:textId="01E8EF29" w:rsidR="005262A5" w:rsidRPr="00E86D87" w:rsidRDefault="005262A5" w:rsidP="00FB2DDB">
            <w:pPr>
              <w:spacing w:before="0"/>
              <w:jc w:val="center"/>
              <w:rPr>
                <w:b/>
                <w:noProof w:val="0"/>
                <w:lang w:eastAsia="zh-CN"/>
              </w:rPr>
            </w:pPr>
            <w:r w:rsidRPr="00E86D87">
              <w:rPr>
                <w:b/>
                <w:noProof w:val="0"/>
                <w:lang w:eastAsia="zh-CN"/>
              </w:rPr>
              <w:t xml:space="preserve">Proposals for </w:t>
            </w:r>
            <w:r w:rsidRPr="005262A5">
              <w:rPr>
                <w:b/>
                <w:noProof w:val="0"/>
                <w:lang w:eastAsia="zh-CN"/>
              </w:rPr>
              <w:t xml:space="preserve">CORESET configuration </w:t>
            </w:r>
          </w:p>
        </w:tc>
        <w:tc>
          <w:tcPr>
            <w:tcW w:w="4297" w:type="dxa"/>
          </w:tcPr>
          <w:p w14:paraId="25D8334B" w14:textId="77777777" w:rsidR="005262A5" w:rsidRPr="002044CE" w:rsidRDefault="005262A5" w:rsidP="00E62B92">
            <w:pPr>
              <w:spacing w:before="0"/>
              <w:jc w:val="center"/>
              <w:rPr>
                <w:b/>
                <w:noProof w:val="0"/>
                <w:lang w:eastAsia="zh-CN"/>
              </w:rPr>
            </w:pPr>
            <w:r w:rsidRPr="002044CE">
              <w:rPr>
                <w:b/>
                <w:noProof w:val="0"/>
                <w:lang w:eastAsia="zh-CN"/>
              </w:rPr>
              <w:t>Companies</w:t>
            </w:r>
          </w:p>
        </w:tc>
      </w:tr>
      <w:tr w:rsidR="005262A5" w:rsidRPr="001B65F0" w14:paraId="567ED246" w14:textId="77777777" w:rsidTr="00FB2DDB">
        <w:tc>
          <w:tcPr>
            <w:tcW w:w="5665" w:type="dxa"/>
          </w:tcPr>
          <w:p w14:paraId="638B32BD" w14:textId="18E7A07B" w:rsidR="005262A5" w:rsidRPr="001B65F0" w:rsidRDefault="00FB2DDB" w:rsidP="00E62B92">
            <w:pPr>
              <w:spacing w:before="0"/>
              <w:rPr>
                <w:noProof w:val="0"/>
                <w:lang w:eastAsia="zh-CN"/>
              </w:rPr>
            </w:pPr>
            <w:r>
              <w:rPr>
                <w:noProof w:val="0"/>
                <w:lang w:eastAsia="zh-CN"/>
              </w:rPr>
              <w:t>T</w:t>
            </w:r>
            <w:r w:rsidRPr="001B65F0">
              <w:rPr>
                <w:noProof w:val="0"/>
                <w:lang w:eastAsia="zh-CN"/>
              </w:rPr>
              <w:t xml:space="preserve">he CORESET </w:t>
            </w:r>
            <w:r w:rsidR="002707A5">
              <w:rPr>
                <w:noProof w:val="0"/>
                <w:lang w:eastAsia="zh-CN"/>
              </w:rPr>
              <w:t xml:space="preserve">for group-common PDCCH </w:t>
            </w:r>
            <w:r w:rsidRPr="001B65F0">
              <w:rPr>
                <w:noProof w:val="0"/>
                <w:lang w:eastAsia="zh-CN"/>
              </w:rPr>
              <w:t>should be configured within the common frequency resource for group-common PDSCH</w:t>
            </w:r>
          </w:p>
        </w:tc>
        <w:tc>
          <w:tcPr>
            <w:tcW w:w="4297" w:type="dxa"/>
          </w:tcPr>
          <w:p w14:paraId="505B37F7" w14:textId="088C9993" w:rsidR="005262A5" w:rsidRPr="001B65F0" w:rsidRDefault="00FB2DDB" w:rsidP="00E62B92">
            <w:pPr>
              <w:spacing w:before="0"/>
              <w:rPr>
                <w:noProof w:val="0"/>
                <w:lang w:eastAsia="zh-CN"/>
              </w:rPr>
            </w:pPr>
            <w:r w:rsidRPr="001B65F0">
              <w:rPr>
                <w:noProof w:val="0"/>
                <w:lang w:eastAsia="zh-CN"/>
              </w:rPr>
              <w:t>Huawei, Lenovo, Intel, Qualcomm, CMCC</w:t>
            </w:r>
            <w:r w:rsidR="00A15361">
              <w:rPr>
                <w:noProof w:val="0"/>
                <w:lang w:eastAsia="zh-CN"/>
              </w:rPr>
              <w:t>, Nokia</w:t>
            </w:r>
          </w:p>
        </w:tc>
      </w:tr>
    </w:tbl>
    <w:p w14:paraId="1F561D4A" w14:textId="77777777" w:rsidR="005262A5" w:rsidRPr="001B65F0" w:rsidRDefault="005262A5" w:rsidP="0026365F">
      <w:pPr>
        <w:widowControl w:val="0"/>
        <w:spacing w:after="120"/>
        <w:jc w:val="both"/>
        <w:rPr>
          <w:noProof w:val="0"/>
          <w:lang w:eastAsia="zh-CN"/>
        </w:rPr>
      </w:pPr>
    </w:p>
    <w:p w14:paraId="1F827BA0" w14:textId="7C3758EA" w:rsidR="00A511A6" w:rsidRDefault="00D8700D" w:rsidP="0026365F">
      <w:pPr>
        <w:widowControl w:val="0"/>
        <w:spacing w:after="120"/>
        <w:jc w:val="both"/>
        <w:rPr>
          <w:noProof w:val="0"/>
          <w:lang w:eastAsia="zh-CN"/>
        </w:rPr>
      </w:pPr>
      <w:r w:rsidRPr="001B65F0">
        <w:rPr>
          <w:noProof w:val="0"/>
          <w:lang w:eastAsia="zh-CN"/>
        </w:rPr>
        <w:t>R</w:t>
      </w:r>
      <w:r w:rsidR="005E0AAA" w:rsidRPr="001B65F0">
        <w:rPr>
          <w:noProof w:val="0"/>
          <w:lang w:eastAsia="zh-CN"/>
        </w:rPr>
        <w:t>egarding the se</w:t>
      </w:r>
      <w:r w:rsidRPr="001B65F0">
        <w:rPr>
          <w:noProof w:val="0"/>
          <w:lang w:eastAsia="zh-CN"/>
        </w:rPr>
        <w:t>a</w:t>
      </w:r>
      <w:r w:rsidR="005E0AAA" w:rsidRPr="001B65F0">
        <w:rPr>
          <w:noProof w:val="0"/>
          <w:lang w:eastAsia="zh-CN"/>
        </w:rPr>
        <w:t xml:space="preserve">rch space </w:t>
      </w:r>
      <w:r w:rsidR="004A1366" w:rsidRPr="001B65F0">
        <w:rPr>
          <w:noProof w:val="0"/>
          <w:lang w:eastAsia="zh-CN"/>
        </w:rPr>
        <w:t>set type</w:t>
      </w:r>
      <w:r w:rsidR="005E0AAA" w:rsidRPr="001B65F0">
        <w:rPr>
          <w:noProof w:val="0"/>
          <w:lang w:eastAsia="zh-CN"/>
        </w:rPr>
        <w:t xml:space="preserve"> for PTM </w:t>
      </w:r>
      <w:r w:rsidR="00BD2A1C">
        <w:rPr>
          <w:noProof w:val="0"/>
          <w:lang w:eastAsia="zh-CN"/>
        </w:rPr>
        <w:t xml:space="preserve">transmission </w:t>
      </w:r>
      <w:r w:rsidR="005E0AAA" w:rsidRPr="001B65F0">
        <w:rPr>
          <w:noProof w:val="0"/>
          <w:lang w:eastAsia="zh-CN"/>
        </w:rPr>
        <w:t>scheme 1</w:t>
      </w:r>
      <w:r w:rsidR="001F6FF9" w:rsidRPr="001B65F0">
        <w:rPr>
          <w:noProof w:val="0"/>
          <w:lang w:eastAsia="zh-CN"/>
        </w:rPr>
        <w:t xml:space="preserve">, </w:t>
      </w:r>
      <w:r w:rsidR="004A1366" w:rsidRPr="001B65F0">
        <w:rPr>
          <w:noProof w:val="0"/>
          <w:lang w:eastAsia="zh-CN"/>
        </w:rPr>
        <w:t xml:space="preserve">companies’ views are diverged. </w:t>
      </w:r>
      <w:r w:rsidR="00D0246A" w:rsidRPr="001B65F0">
        <w:rPr>
          <w:noProof w:val="0"/>
          <w:lang w:eastAsia="zh-CN"/>
        </w:rPr>
        <w:t>Two companies [ZTE, Intel] think both existing CSS type</w:t>
      </w:r>
      <w:r w:rsidR="00E31D76">
        <w:rPr>
          <w:noProof w:val="0"/>
          <w:lang w:eastAsia="zh-CN"/>
        </w:rPr>
        <w:t>(s)</w:t>
      </w:r>
      <w:r w:rsidR="00D0246A" w:rsidRPr="001B65F0">
        <w:rPr>
          <w:noProof w:val="0"/>
          <w:lang w:eastAsia="zh-CN"/>
        </w:rPr>
        <w:t xml:space="preserve"> </w:t>
      </w:r>
      <w:r w:rsidR="00CB2FC1">
        <w:rPr>
          <w:noProof w:val="0"/>
          <w:lang w:eastAsia="zh-CN"/>
        </w:rPr>
        <w:t>and</w:t>
      </w:r>
      <w:r w:rsidR="00D0246A" w:rsidRPr="001B65F0">
        <w:rPr>
          <w:noProof w:val="0"/>
          <w:lang w:eastAsia="zh-CN"/>
        </w:rPr>
        <w:t xml:space="preserve"> a new defined CSS type can be considered, one company [CMCC] propose</w:t>
      </w:r>
      <w:r w:rsidR="00CB69A1" w:rsidRPr="001B65F0">
        <w:rPr>
          <w:noProof w:val="0"/>
          <w:lang w:eastAsia="zh-CN"/>
        </w:rPr>
        <w:t>s</w:t>
      </w:r>
      <w:r w:rsidR="00D0246A" w:rsidRPr="001B65F0">
        <w:rPr>
          <w:noProof w:val="0"/>
          <w:lang w:eastAsia="zh-CN"/>
        </w:rPr>
        <w:t xml:space="preserve"> to use USS, </w:t>
      </w:r>
      <w:r w:rsidR="00A23B3B">
        <w:rPr>
          <w:noProof w:val="0"/>
          <w:lang w:eastAsia="zh-CN"/>
        </w:rPr>
        <w:t xml:space="preserve">one company [Qualcomm] considers CSS and/or USS can be used, and </w:t>
      </w:r>
      <w:r w:rsidR="001F6FF9" w:rsidRPr="001B65F0">
        <w:rPr>
          <w:noProof w:val="0"/>
          <w:lang w:eastAsia="zh-CN"/>
        </w:rPr>
        <w:t>one company [Nokia] propose</w:t>
      </w:r>
      <w:r w:rsidR="00C13D75">
        <w:rPr>
          <w:noProof w:val="0"/>
          <w:lang w:eastAsia="zh-CN"/>
        </w:rPr>
        <w:t>s</w:t>
      </w:r>
      <w:r w:rsidR="001F6FF9" w:rsidRPr="001B65F0">
        <w:rPr>
          <w:noProof w:val="0"/>
          <w:lang w:eastAsia="zh-CN"/>
        </w:rPr>
        <w:t xml:space="preserve"> to </w:t>
      </w:r>
      <w:r w:rsidR="00C2691E" w:rsidRPr="00C2691E">
        <w:rPr>
          <w:noProof w:val="0"/>
          <w:lang w:eastAsia="zh-CN"/>
        </w:rPr>
        <w:t>discuss first on whether a new SS set type is required to be introduced specifically for multicast or not, and how to handle the SS monitoring prioritization between multicast and unicast</w:t>
      </w:r>
      <w:r w:rsidR="00CE4EDB" w:rsidRPr="001B65F0">
        <w:rPr>
          <w:noProof w:val="0"/>
          <w:lang w:eastAsia="zh-CN"/>
        </w:rPr>
        <w:t>.</w:t>
      </w:r>
    </w:p>
    <w:tbl>
      <w:tblPr>
        <w:tblStyle w:val="af3"/>
        <w:tblW w:w="0" w:type="auto"/>
        <w:tblLook w:val="04A0" w:firstRow="1" w:lastRow="0" w:firstColumn="1" w:lastColumn="0" w:noHBand="0" w:noVBand="1"/>
      </w:tblPr>
      <w:tblGrid>
        <w:gridCol w:w="5665"/>
        <w:gridCol w:w="4297"/>
      </w:tblGrid>
      <w:tr w:rsidR="000E017D" w:rsidRPr="001B65F0" w14:paraId="73C2EF0B" w14:textId="77777777" w:rsidTr="00E62B92">
        <w:tc>
          <w:tcPr>
            <w:tcW w:w="5665" w:type="dxa"/>
          </w:tcPr>
          <w:p w14:paraId="1B0868E3" w14:textId="55FC3EDA" w:rsidR="000E017D" w:rsidRPr="00E86D87" w:rsidRDefault="008609D2" w:rsidP="00E62B92">
            <w:pPr>
              <w:spacing w:before="0"/>
              <w:jc w:val="center"/>
              <w:rPr>
                <w:b/>
                <w:noProof w:val="0"/>
                <w:lang w:eastAsia="zh-CN"/>
              </w:rPr>
            </w:pPr>
            <w:r>
              <w:rPr>
                <w:b/>
                <w:noProof w:val="0"/>
                <w:lang w:eastAsia="zh-CN"/>
              </w:rPr>
              <w:t>Options</w:t>
            </w:r>
            <w:r w:rsidR="000E017D" w:rsidRPr="00E86D87">
              <w:rPr>
                <w:b/>
                <w:noProof w:val="0"/>
                <w:lang w:eastAsia="zh-CN"/>
              </w:rPr>
              <w:t xml:space="preserve"> for </w:t>
            </w:r>
            <w:r w:rsidRPr="008609D2">
              <w:rPr>
                <w:b/>
                <w:noProof w:val="0"/>
                <w:lang w:eastAsia="zh-CN"/>
              </w:rPr>
              <w:t>search space</w:t>
            </w:r>
            <w:r>
              <w:rPr>
                <w:b/>
                <w:noProof w:val="0"/>
                <w:lang w:eastAsia="zh-CN"/>
              </w:rPr>
              <w:t xml:space="preserve"> set type</w:t>
            </w:r>
          </w:p>
        </w:tc>
        <w:tc>
          <w:tcPr>
            <w:tcW w:w="4297" w:type="dxa"/>
          </w:tcPr>
          <w:p w14:paraId="2CAC9453" w14:textId="77777777" w:rsidR="000E017D" w:rsidRPr="002044CE" w:rsidRDefault="000E017D" w:rsidP="00E62B92">
            <w:pPr>
              <w:spacing w:before="0"/>
              <w:jc w:val="center"/>
              <w:rPr>
                <w:b/>
                <w:noProof w:val="0"/>
                <w:lang w:eastAsia="zh-CN"/>
              </w:rPr>
            </w:pPr>
            <w:r w:rsidRPr="002044CE">
              <w:rPr>
                <w:b/>
                <w:noProof w:val="0"/>
                <w:lang w:eastAsia="zh-CN"/>
              </w:rPr>
              <w:t>Companies</w:t>
            </w:r>
          </w:p>
        </w:tc>
      </w:tr>
      <w:tr w:rsidR="000E017D" w:rsidRPr="001B65F0" w14:paraId="1A2A6DB1" w14:textId="77777777" w:rsidTr="00E62B92">
        <w:tc>
          <w:tcPr>
            <w:tcW w:w="5665" w:type="dxa"/>
          </w:tcPr>
          <w:p w14:paraId="1859705C" w14:textId="5C11A5AF" w:rsidR="000E017D" w:rsidRPr="001B65F0" w:rsidRDefault="008609D2" w:rsidP="00E62B92">
            <w:pPr>
              <w:spacing w:before="0"/>
              <w:rPr>
                <w:noProof w:val="0"/>
                <w:lang w:eastAsia="zh-CN"/>
              </w:rPr>
            </w:pPr>
            <w:r>
              <w:rPr>
                <w:noProof w:val="0"/>
                <w:lang w:eastAsia="zh-CN"/>
              </w:rPr>
              <w:t>Option 1:</w:t>
            </w:r>
            <w:r w:rsidR="00EC2009">
              <w:t xml:space="preserve"> </w:t>
            </w:r>
            <w:r w:rsidR="00EC2009" w:rsidRPr="00EC2009">
              <w:rPr>
                <w:noProof w:val="0"/>
                <w:lang w:eastAsia="zh-CN"/>
              </w:rPr>
              <w:t xml:space="preserve">define a new search space </w:t>
            </w:r>
            <w:r w:rsidR="0014059B">
              <w:rPr>
                <w:noProof w:val="0"/>
                <w:lang w:eastAsia="zh-CN"/>
              </w:rPr>
              <w:t xml:space="preserve">set </w:t>
            </w:r>
            <w:r w:rsidR="00EC2009" w:rsidRPr="00EC2009">
              <w:rPr>
                <w:noProof w:val="0"/>
                <w:lang w:eastAsia="zh-CN"/>
              </w:rPr>
              <w:t>type specific for MBS</w:t>
            </w:r>
          </w:p>
        </w:tc>
        <w:tc>
          <w:tcPr>
            <w:tcW w:w="4297" w:type="dxa"/>
          </w:tcPr>
          <w:p w14:paraId="3A383A89" w14:textId="14E1A546" w:rsidR="000E017D" w:rsidRPr="001B65F0" w:rsidRDefault="00E70B99" w:rsidP="00E62B92">
            <w:pPr>
              <w:spacing w:before="0"/>
              <w:rPr>
                <w:noProof w:val="0"/>
                <w:lang w:eastAsia="zh-CN"/>
              </w:rPr>
            </w:pPr>
            <w:r>
              <w:rPr>
                <w:noProof w:val="0"/>
                <w:lang w:eastAsia="zh-CN"/>
              </w:rPr>
              <w:t>ZTE, Intel</w:t>
            </w:r>
          </w:p>
        </w:tc>
      </w:tr>
      <w:tr w:rsidR="00EC2009" w:rsidRPr="001B65F0" w14:paraId="63B6D723" w14:textId="77777777" w:rsidTr="00E62B92">
        <w:tc>
          <w:tcPr>
            <w:tcW w:w="5665" w:type="dxa"/>
          </w:tcPr>
          <w:p w14:paraId="1EF0736D" w14:textId="733D3D75" w:rsidR="00EC2009" w:rsidRDefault="00EC2009" w:rsidP="00E62B92">
            <w:pPr>
              <w:rPr>
                <w:noProof w:val="0"/>
                <w:lang w:eastAsia="zh-CN"/>
              </w:rPr>
            </w:pPr>
            <w:r w:rsidRPr="001B65F0">
              <w:rPr>
                <w:noProof w:val="0"/>
                <w:lang w:eastAsia="zh-CN"/>
              </w:rPr>
              <w:t>Option 2: reuse the existing CSS type(s) in Rel-15/16</w:t>
            </w:r>
            <w:r>
              <w:rPr>
                <w:noProof w:val="0"/>
                <w:lang w:eastAsia="zh-CN"/>
              </w:rPr>
              <w:t xml:space="preserve"> with possible modifications</w:t>
            </w:r>
          </w:p>
        </w:tc>
        <w:tc>
          <w:tcPr>
            <w:tcW w:w="4297" w:type="dxa"/>
          </w:tcPr>
          <w:p w14:paraId="0988E49B" w14:textId="31046C4A" w:rsidR="00EC2009" w:rsidRPr="001B65F0" w:rsidRDefault="00841C08" w:rsidP="00E62B92">
            <w:pPr>
              <w:rPr>
                <w:noProof w:val="0"/>
                <w:lang w:eastAsia="zh-CN"/>
              </w:rPr>
            </w:pPr>
            <w:r>
              <w:rPr>
                <w:noProof w:val="0"/>
                <w:lang w:eastAsia="zh-CN"/>
              </w:rPr>
              <w:t>ZTE, Intel</w:t>
            </w:r>
            <w:r w:rsidR="00A23B3B">
              <w:rPr>
                <w:noProof w:val="0"/>
                <w:lang w:eastAsia="zh-CN"/>
              </w:rPr>
              <w:t>, Qualcomm</w:t>
            </w:r>
            <w:r w:rsidR="00BA6F9C">
              <w:rPr>
                <w:noProof w:val="0"/>
                <w:lang w:eastAsia="zh-CN"/>
              </w:rPr>
              <w:t>, Nokia</w:t>
            </w:r>
          </w:p>
        </w:tc>
      </w:tr>
      <w:tr w:rsidR="00EC2009" w:rsidRPr="001B65F0" w14:paraId="12A2B082" w14:textId="77777777" w:rsidTr="00E62B92">
        <w:tc>
          <w:tcPr>
            <w:tcW w:w="5665" w:type="dxa"/>
          </w:tcPr>
          <w:p w14:paraId="1E212E92" w14:textId="6EA40633" w:rsidR="00EC2009" w:rsidRPr="001B65F0" w:rsidRDefault="00EC2009" w:rsidP="00E62B92">
            <w:pPr>
              <w:rPr>
                <w:noProof w:val="0"/>
                <w:lang w:eastAsia="zh-CN"/>
              </w:rPr>
            </w:pPr>
            <w:r w:rsidRPr="00EC2009">
              <w:rPr>
                <w:noProof w:val="0"/>
                <w:lang w:eastAsia="zh-CN"/>
              </w:rPr>
              <w:t>Option 3: reuse the existing USS in Rel-15/16</w:t>
            </w:r>
            <w:r w:rsidRPr="001B65F0">
              <w:rPr>
                <w:noProof w:val="0"/>
                <w:lang w:eastAsia="zh-CN"/>
              </w:rPr>
              <w:t xml:space="preserve"> in Rel-15/16</w:t>
            </w:r>
            <w:r>
              <w:rPr>
                <w:noProof w:val="0"/>
                <w:lang w:eastAsia="zh-CN"/>
              </w:rPr>
              <w:t xml:space="preserve"> with possible modifications</w:t>
            </w:r>
          </w:p>
        </w:tc>
        <w:tc>
          <w:tcPr>
            <w:tcW w:w="4297" w:type="dxa"/>
          </w:tcPr>
          <w:p w14:paraId="7A0450F5" w14:textId="1E6D24E9" w:rsidR="00EC2009" w:rsidRPr="001B65F0" w:rsidRDefault="00841C08" w:rsidP="00E62B92">
            <w:pPr>
              <w:rPr>
                <w:noProof w:val="0"/>
                <w:lang w:eastAsia="zh-CN"/>
              </w:rPr>
            </w:pPr>
            <w:r>
              <w:rPr>
                <w:noProof w:val="0"/>
                <w:lang w:eastAsia="zh-CN"/>
              </w:rPr>
              <w:t>CMCC</w:t>
            </w:r>
            <w:r w:rsidR="00A23B3B">
              <w:rPr>
                <w:noProof w:val="0"/>
                <w:lang w:eastAsia="zh-CN"/>
              </w:rPr>
              <w:t>, Qualcomm</w:t>
            </w:r>
          </w:p>
        </w:tc>
      </w:tr>
    </w:tbl>
    <w:p w14:paraId="76F662E4" w14:textId="1F05BD0D" w:rsidR="000E017D" w:rsidRDefault="000E017D" w:rsidP="0026365F">
      <w:pPr>
        <w:widowControl w:val="0"/>
        <w:spacing w:after="120"/>
        <w:jc w:val="both"/>
        <w:rPr>
          <w:noProof w:val="0"/>
          <w:lang w:eastAsia="zh-CN"/>
        </w:rPr>
      </w:pPr>
    </w:p>
    <w:p w14:paraId="3A325545" w14:textId="77777777" w:rsidR="000E017D" w:rsidRPr="001B65F0" w:rsidRDefault="000E017D" w:rsidP="0026365F">
      <w:pPr>
        <w:widowControl w:val="0"/>
        <w:spacing w:after="120"/>
        <w:jc w:val="both"/>
        <w:rPr>
          <w:noProof w:val="0"/>
          <w:lang w:eastAsia="zh-CN"/>
        </w:rPr>
      </w:pPr>
    </w:p>
    <w:p w14:paraId="240EDDBF" w14:textId="23893051"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Initial Proposals based on contributions</w:t>
      </w:r>
    </w:p>
    <w:p w14:paraId="05A5F4B0" w14:textId="03FC8F83" w:rsidR="00C04822" w:rsidRPr="001B65F0" w:rsidRDefault="005A0F7B" w:rsidP="00C04822">
      <w:pPr>
        <w:pStyle w:val="3"/>
        <w:numPr>
          <w:ilvl w:val="2"/>
          <w:numId w:val="3"/>
        </w:numPr>
        <w:rPr>
          <w:rFonts w:ascii="Times New Roman" w:hAnsi="Times New Roman"/>
          <w:lang w:val="en-US"/>
        </w:rPr>
      </w:pPr>
      <w:r w:rsidRPr="001B65F0">
        <w:rPr>
          <w:rFonts w:ascii="Times New Roman" w:hAnsi="Times New Roman"/>
          <w:lang w:val="en-US"/>
        </w:rPr>
        <w:t xml:space="preserve"> Proposal 3-1</w:t>
      </w:r>
    </w:p>
    <w:p w14:paraId="0B1A41ED" w14:textId="5C35307F" w:rsidR="005A0F7B" w:rsidRPr="001B65F0" w:rsidRDefault="005A0F7B" w:rsidP="005A0F7B">
      <w:pPr>
        <w:widowControl w:val="0"/>
        <w:spacing w:after="120"/>
        <w:jc w:val="both"/>
        <w:rPr>
          <w:noProof w:val="0"/>
          <w:lang w:eastAsia="zh-CN"/>
        </w:rPr>
      </w:pPr>
      <w:r w:rsidRPr="001B65F0">
        <w:rPr>
          <w:noProof w:val="0"/>
          <w:highlight w:val="yellow"/>
          <w:lang w:eastAsia="zh-CN"/>
        </w:rPr>
        <w:t>[Moderator’s recommendation]</w:t>
      </w:r>
    </w:p>
    <w:p w14:paraId="2C21553E" w14:textId="15C41F1F" w:rsidR="005A0F7B" w:rsidRDefault="005A0F7B" w:rsidP="005A0F7B">
      <w:pPr>
        <w:widowControl w:val="0"/>
        <w:spacing w:after="120"/>
        <w:jc w:val="both"/>
        <w:rPr>
          <w:noProof w:val="0"/>
          <w:lang w:eastAsia="zh-CN"/>
        </w:rPr>
      </w:pPr>
      <w:r w:rsidRPr="001B65F0">
        <w:rPr>
          <w:b/>
          <w:noProof w:val="0"/>
          <w:highlight w:val="yellow"/>
          <w:lang w:eastAsia="zh-CN"/>
        </w:rPr>
        <w:t>Proposal 3-1</w:t>
      </w:r>
      <w:r w:rsidRPr="001B65F0">
        <w:rPr>
          <w:noProof w:val="0"/>
          <w:lang w:eastAsia="zh-CN"/>
        </w:rPr>
        <w:t>:</w:t>
      </w:r>
      <w:r w:rsidR="000D7AB1" w:rsidRPr="001B65F0">
        <w:rPr>
          <w:noProof w:val="0"/>
          <w:lang w:eastAsia="zh-CN"/>
        </w:rPr>
        <w:t xml:space="preserve"> For PTM</w:t>
      </w:r>
      <w:r w:rsidR="00BD2A1C">
        <w:rPr>
          <w:noProof w:val="0"/>
          <w:lang w:eastAsia="zh-CN"/>
        </w:rPr>
        <w:t xml:space="preserve"> </w:t>
      </w:r>
      <w:r w:rsidR="00EA36C3">
        <w:rPr>
          <w:noProof w:val="0"/>
          <w:lang w:eastAsia="zh-CN"/>
        </w:rPr>
        <w:t>transmission</w:t>
      </w:r>
      <w:r w:rsidR="000D7AB1" w:rsidRPr="001B65F0">
        <w:rPr>
          <w:noProof w:val="0"/>
          <w:lang w:eastAsia="zh-CN"/>
        </w:rPr>
        <w:t xml:space="preserve"> scheme 1, the CORESET for group-common PDCCH is configured within the common frequency resource for group-common PDSCH.</w:t>
      </w:r>
    </w:p>
    <w:p w14:paraId="1FEAA75B" w14:textId="66881FB3" w:rsidR="00EA36C3" w:rsidRPr="001B65F0" w:rsidRDefault="00EA36C3" w:rsidP="00AA0267">
      <w:pPr>
        <w:pStyle w:val="afc"/>
        <w:widowControl w:val="0"/>
        <w:numPr>
          <w:ilvl w:val="0"/>
          <w:numId w:val="47"/>
        </w:numPr>
        <w:spacing w:after="120"/>
        <w:jc w:val="both"/>
        <w:rPr>
          <w:noProof w:val="0"/>
          <w:lang w:eastAsia="zh-CN"/>
        </w:rPr>
      </w:pPr>
      <w:r w:rsidRPr="00EA36C3">
        <w:rPr>
          <w:noProof w:val="0"/>
          <w:lang w:eastAsia="zh-CN"/>
        </w:rPr>
        <w:t>FFS</w:t>
      </w:r>
      <w:r>
        <w:rPr>
          <w:noProof w:val="0"/>
          <w:lang w:eastAsia="zh-CN"/>
        </w:rPr>
        <w:t>:</w:t>
      </w:r>
      <w:r w:rsidR="00F20C8C">
        <w:rPr>
          <w:noProof w:val="0"/>
          <w:lang w:eastAsia="zh-CN"/>
        </w:rPr>
        <w:t xml:space="preserve"> number of CORESET(s) for group-common </w:t>
      </w:r>
      <w:r w:rsidRPr="00EA36C3">
        <w:rPr>
          <w:noProof w:val="0"/>
          <w:lang w:eastAsia="zh-CN"/>
        </w:rPr>
        <w:t>PDCCH within the common frequency resource for group-common PDSCH</w:t>
      </w:r>
    </w:p>
    <w:p w14:paraId="26C66C62" w14:textId="77777777" w:rsidR="005A0F7B" w:rsidRPr="001B65F0" w:rsidRDefault="005A0F7B" w:rsidP="005A0F7B">
      <w:pPr>
        <w:widowControl w:val="0"/>
        <w:spacing w:after="120"/>
        <w:jc w:val="both"/>
      </w:pPr>
    </w:p>
    <w:p w14:paraId="4AA8ACC6" w14:textId="0A048052" w:rsidR="00C04822" w:rsidRPr="001B65F0" w:rsidRDefault="00E24252" w:rsidP="00C04822">
      <w:pPr>
        <w:pStyle w:val="3"/>
        <w:numPr>
          <w:ilvl w:val="2"/>
          <w:numId w:val="3"/>
        </w:numPr>
        <w:rPr>
          <w:rFonts w:ascii="Times New Roman" w:hAnsi="Times New Roman"/>
          <w:lang w:val="en-US"/>
        </w:rPr>
      </w:pPr>
      <w:r w:rsidRPr="001B65F0">
        <w:rPr>
          <w:rFonts w:ascii="Times New Roman" w:hAnsi="Times New Roman"/>
          <w:lang w:val="en-US"/>
        </w:rPr>
        <w:t xml:space="preserve"> Proposal 3-2</w:t>
      </w:r>
    </w:p>
    <w:p w14:paraId="355414A6" w14:textId="77777777" w:rsidR="00E24252" w:rsidRPr="001B65F0" w:rsidRDefault="00E24252" w:rsidP="00E24252">
      <w:pPr>
        <w:widowControl w:val="0"/>
        <w:spacing w:after="120"/>
        <w:jc w:val="both"/>
        <w:rPr>
          <w:noProof w:val="0"/>
          <w:lang w:eastAsia="zh-CN"/>
        </w:rPr>
      </w:pPr>
      <w:r w:rsidRPr="001B65F0">
        <w:rPr>
          <w:noProof w:val="0"/>
          <w:highlight w:val="yellow"/>
          <w:lang w:eastAsia="zh-CN"/>
        </w:rPr>
        <w:t>[Moderator’s recommendation]</w:t>
      </w:r>
    </w:p>
    <w:p w14:paraId="22C7EDAA" w14:textId="4BF2CE60" w:rsidR="00C2691E" w:rsidRDefault="00E24252" w:rsidP="0070393B">
      <w:pPr>
        <w:widowControl w:val="0"/>
        <w:spacing w:after="120"/>
        <w:jc w:val="both"/>
        <w:rPr>
          <w:noProof w:val="0"/>
          <w:lang w:eastAsia="zh-CN"/>
        </w:rPr>
      </w:pPr>
      <w:r w:rsidRPr="001B65F0">
        <w:rPr>
          <w:b/>
          <w:noProof w:val="0"/>
          <w:highlight w:val="yellow"/>
          <w:lang w:eastAsia="zh-CN"/>
        </w:rPr>
        <w:t>Proposal 3-</w:t>
      </w:r>
      <w:r w:rsidR="000023F6" w:rsidRPr="001B65F0">
        <w:rPr>
          <w:b/>
          <w:noProof w:val="0"/>
          <w:highlight w:val="yellow"/>
          <w:lang w:eastAsia="zh-CN"/>
        </w:rPr>
        <w:t>2</w:t>
      </w:r>
      <w:r w:rsidR="00D11FBA">
        <w:rPr>
          <w:b/>
          <w:noProof w:val="0"/>
          <w:lang w:eastAsia="zh-CN"/>
        </w:rPr>
        <w:t>a</w:t>
      </w:r>
      <w:r w:rsidRPr="001B65F0">
        <w:rPr>
          <w:noProof w:val="0"/>
          <w:lang w:eastAsia="zh-CN"/>
        </w:rPr>
        <w:t>:</w:t>
      </w:r>
      <w:r w:rsidR="005E11FB">
        <w:rPr>
          <w:noProof w:val="0"/>
          <w:lang w:eastAsia="zh-CN"/>
        </w:rPr>
        <w:t xml:space="preserve"> F</w:t>
      </w:r>
      <w:r w:rsidR="00D11FBA">
        <w:rPr>
          <w:noProof w:val="0"/>
          <w:lang w:eastAsia="zh-CN"/>
        </w:rPr>
        <w:t>or</w:t>
      </w:r>
      <w:r w:rsidR="00C2691E">
        <w:rPr>
          <w:noProof w:val="0"/>
          <w:lang w:eastAsia="zh-CN"/>
        </w:rPr>
        <w:t xml:space="preserve"> search space set </w:t>
      </w:r>
      <w:r w:rsidR="00D11FBA">
        <w:rPr>
          <w:noProof w:val="0"/>
          <w:lang w:eastAsia="zh-CN"/>
        </w:rPr>
        <w:t xml:space="preserve">of </w:t>
      </w:r>
      <w:r w:rsidR="00C2691E">
        <w:rPr>
          <w:noProof w:val="0"/>
          <w:lang w:eastAsia="zh-CN"/>
        </w:rPr>
        <w:t xml:space="preserve">group-common PDCCH of </w:t>
      </w:r>
      <w:r w:rsidR="005E11FB">
        <w:rPr>
          <w:noProof w:val="0"/>
          <w:lang w:eastAsia="zh-CN"/>
        </w:rPr>
        <w:t>multicast</w:t>
      </w:r>
      <w:r w:rsidR="005E11FB" w:rsidRPr="005E11FB">
        <w:rPr>
          <w:noProof w:val="0"/>
          <w:lang w:eastAsia="zh-CN"/>
        </w:rPr>
        <w:t xml:space="preserve"> </w:t>
      </w:r>
      <w:r w:rsidR="005E11FB">
        <w:rPr>
          <w:noProof w:val="0"/>
          <w:lang w:eastAsia="zh-CN"/>
        </w:rPr>
        <w:t>in RRC_CONNECTED state, t</w:t>
      </w:r>
      <w:r w:rsidR="00C2691E">
        <w:rPr>
          <w:noProof w:val="0"/>
          <w:lang w:eastAsia="zh-CN"/>
        </w:rPr>
        <w:t>he CCE</w:t>
      </w:r>
      <w:r w:rsidR="005E11FB">
        <w:rPr>
          <w:noProof w:val="0"/>
          <w:lang w:eastAsia="zh-CN"/>
        </w:rPr>
        <w:t xml:space="preserve"> indexes</w:t>
      </w:r>
      <w:r w:rsidR="00C2691E">
        <w:rPr>
          <w:noProof w:val="0"/>
          <w:lang w:eastAsia="zh-CN"/>
        </w:rPr>
        <w:t xml:space="preserve"> are common for different UEs in the same MBS group</w:t>
      </w:r>
      <w:r w:rsidR="005E11FB">
        <w:rPr>
          <w:noProof w:val="0"/>
          <w:lang w:eastAsia="zh-CN"/>
        </w:rPr>
        <w:t>.</w:t>
      </w:r>
    </w:p>
    <w:p w14:paraId="78CE8D11" w14:textId="59961E14" w:rsidR="005E11FB" w:rsidRDefault="005E11FB" w:rsidP="0070393B">
      <w:pPr>
        <w:widowControl w:val="0"/>
        <w:spacing w:after="120"/>
        <w:jc w:val="both"/>
        <w:rPr>
          <w:noProof w:val="0"/>
          <w:lang w:eastAsia="zh-CN"/>
        </w:rPr>
      </w:pPr>
    </w:p>
    <w:p w14:paraId="6AF56720" w14:textId="26DCD2C3" w:rsidR="00C2691E" w:rsidRDefault="005E11FB" w:rsidP="0070393B">
      <w:pPr>
        <w:widowControl w:val="0"/>
        <w:spacing w:after="120"/>
        <w:jc w:val="both"/>
        <w:rPr>
          <w:noProof w:val="0"/>
          <w:lang w:eastAsia="zh-CN"/>
        </w:rPr>
      </w:pPr>
      <w:r w:rsidRPr="001B65F0">
        <w:rPr>
          <w:b/>
          <w:noProof w:val="0"/>
          <w:highlight w:val="yellow"/>
          <w:lang w:eastAsia="zh-CN"/>
        </w:rPr>
        <w:t>Proposal 3-2</w:t>
      </w:r>
      <w:r>
        <w:rPr>
          <w:b/>
          <w:noProof w:val="0"/>
          <w:lang w:eastAsia="zh-CN"/>
        </w:rPr>
        <w:t>b</w:t>
      </w:r>
      <w:r w:rsidRPr="001B65F0">
        <w:rPr>
          <w:noProof w:val="0"/>
          <w:lang w:eastAsia="zh-CN"/>
        </w:rPr>
        <w:t>:</w:t>
      </w:r>
      <w:r>
        <w:rPr>
          <w:noProof w:val="0"/>
          <w:lang w:eastAsia="zh-CN"/>
        </w:rPr>
        <w:t xml:space="preserve"> For search space set of group-common PDCCH of multicast</w:t>
      </w:r>
      <w:r w:rsidRPr="005E11FB">
        <w:rPr>
          <w:noProof w:val="0"/>
          <w:lang w:eastAsia="zh-CN"/>
        </w:rPr>
        <w:t xml:space="preserve"> </w:t>
      </w:r>
      <w:r>
        <w:rPr>
          <w:noProof w:val="0"/>
          <w:lang w:eastAsia="zh-CN"/>
        </w:rPr>
        <w:t>in RRC_CONNECTED state, down select</w:t>
      </w:r>
      <w:r w:rsidR="00C2691E">
        <w:rPr>
          <w:noProof w:val="0"/>
          <w:lang w:eastAsia="zh-CN"/>
        </w:rPr>
        <w:t xml:space="preserve"> </w:t>
      </w:r>
      <w:r>
        <w:rPr>
          <w:noProof w:val="0"/>
          <w:lang w:eastAsia="zh-CN"/>
        </w:rPr>
        <w:t>from the</w:t>
      </w:r>
      <w:r w:rsidR="00C2691E">
        <w:rPr>
          <w:noProof w:val="0"/>
          <w:lang w:eastAsia="zh-CN"/>
        </w:rPr>
        <w:t xml:space="preserve"> following options for the monitoring priority of search space set</w:t>
      </w:r>
    </w:p>
    <w:p w14:paraId="638224B1" w14:textId="008E3B1D" w:rsidR="00C2691E" w:rsidRDefault="00C2691E" w:rsidP="00BE191B">
      <w:pPr>
        <w:pStyle w:val="afc"/>
        <w:widowControl w:val="0"/>
        <w:numPr>
          <w:ilvl w:val="0"/>
          <w:numId w:val="47"/>
        </w:numPr>
        <w:spacing w:after="120"/>
        <w:jc w:val="both"/>
        <w:rPr>
          <w:noProof w:val="0"/>
          <w:lang w:eastAsia="zh-CN"/>
        </w:rPr>
      </w:pPr>
      <w:r>
        <w:rPr>
          <w:noProof w:val="0"/>
          <w:lang w:eastAsia="zh-CN"/>
        </w:rPr>
        <w:t xml:space="preserve">Option 1: The monitoring priority of search space set for </w:t>
      </w:r>
      <w:r w:rsidR="00017B01">
        <w:rPr>
          <w:noProof w:val="0"/>
          <w:lang w:eastAsia="zh-CN"/>
        </w:rPr>
        <w:t>multicast</w:t>
      </w:r>
      <w:r w:rsidR="00017B01" w:rsidRPr="005E11FB">
        <w:rPr>
          <w:noProof w:val="0"/>
          <w:lang w:eastAsia="zh-CN"/>
        </w:rPr>
        <w:t xml:space="preserve"> </w:t>
      </w:r>
      <w:r>
        <w:rPr>
          <w:noProof w:val="0"/>
          <w:lang w:eastAsia="zh-CN"/>
        </w:rPr>
        <w:t>is the same as existing Rel-15/16 CSS</w:t>
      </w:r>
    </w:p>
    <w:p w14:paraId="12C69410" w14:textId="6B7E8AD2" w:rsidR="00C2691E" w:rsidRDefault="00C2691E" w:rsidP="00BE191B">
      <w:pPr>
        <w:pStyle w:val="afc"/>
        <w:widowControl w:val="0"/>
        <w:numPr>
          <w:ilvl w:val="0"/>
          <w:numId w:val="47"/>
        </w:numPr>
        <w:spacing w:after="120"/>
        <w:jc w:val="both"/>
        <w:rPr>
          <w:noProof w:val="0"/>
          <w:lang w:eastAsia="zh-CN"/>
        </w:rPr>
      </w:pPr>
      <w:r>
        <w:rPr>
          <w:noProof w:val="0"/>
          <w:lang w:eastAsia="zh-CN"/>
        </w:rPr>
        <w:t xml:space="preserve">Option 2: The monitoring priority of search space set for </w:t>
      </w:r>
      <w:r w:rsidR="00017B01">
        <w:rPr>
          <w:noProof w:val="0"/>
          <w:lang w:eastAsia="zh-CN"/>
        </w:rPr>
        <w:t>multicast</w:t>
      </w:r>
      <w:r w:rsidR="00017B01" w:rsidRPr="005E11FB">
        <w:rPr>
          <w:noProof w:val="0"/>
          <w:lang w:eastAsia="zh-CN"/>
        </w:rPr>
        <w:t xml:space="preserve"> </w:t>
      </w:r>
      <w:r>
        <w:rPr>
          <w:noProof w:val="0"/>
          <w:lang w:eastAsia="zh-CN"/>
        </w:rPr>
        <w:t>is the same as existing Rel-15/16 USS</w:t>
      </w:r>
    </w:p>
    <w:p w14:paraId="672AE3A8" w14:textId="70A07879" w:rsidR="00C2691E" w:rsidRDefault="00C2691E" w:rsidP="00BE191B">
      <w:pPr>
        <w:pStyle w:val="afc"/>
        <w:widowControl w:val="0"/>
        <w:numPr>
          <w:ilvl w:val="0"/>
          <w:numId w:val="47"/>
        </w:numPr>
        <w:spacing w:after="120"/>
        <w:jc w:val="both"/>
        <w:rPr>
          <w:noProof w:val="0"/>
          <w:lang w:eastAsia="zh-CN"/>
        </w:rPr>
      </w:pPr>
      <w:r>
        <w:rPr>
          <w:noProof w:val="0"/>
          <w:lang w:eastAsia="zh-CN"/>
        </w:rPr>
        <w:t xml:space="preserve">Option 3: The monitoring priority of search space set for </w:t>
      </w:r>
      <w:r w:rsidR="00017B01">
        <w:rPr>
          <w:noProof w:val="0"/>
          <w:lang w:eastAsia="zh-CN"/>
        </w:rPr>
        <w:t>multicast</w:t>
      </w:r>
      <w:r w:rsidR="00017B01" w:rsidRPr="005E11FB">
        <w:rPr>
          <w:noProof w:val="0"/>
          <w:lang w:eastAsia="zh-CN"/>
        </w:rPr>
        <w:t xml:space="preserve"> </w:t>
      </w:r>
      <w:r>
        <w:rPr>
          <w:noProof w:val="0"/>
          <w:lang w:eastAsia="zh-CN"/>
        </w:rPr>
        <w:t>can be between the existing Rel-15/16 CSS and existing Rel-15/16 USS</w:t>
      </w:r>
    </w:p>
    <w:p w14:paraId="75A8FE24" w14:textId="1DAB3982" w:rsidR="00E24252" w:rsidRPr="001B65F0" w:rsidRDefault="005E11FB" w:rsidP="00BE191B">
      <w:pPr>
        <w:widowControl w:val="0"/>
        <w:spacing w:after="120"/>
        <w:jc w:val="both"/>
        <w:rPr>
          <w:noProof w:val="0"/>
          <w:lang w:eastAsia="zh-CN"/>
        </w:rPr>
      </w:pPr>
      <w:r w:rsidRPr="001B65F0">
        <w:rPr>
          <w:b/>
          <w:noProof w:val="0"/>
          <w:highlight w:val="yellow"/>
          <w:lang w:eastAsia="zh-CN"/>
        </w:rPr>
        <w:t>Proposal 3-2</w:t>
      </w:r>
      <w:r>
        <w:rPr>
          <w:b/>
          <w:noProof w:val="0"/>
          <w:lang w:eastAsia="zh-CN"/>
        </w:rPr>
        <w:t>c</w:t>
      </w:r>
      <w:r w:rsidRPr="001B65F0">
        <w:rPr>
          <w:noProof w:val="0"/>
          <w:lang w:eastAsia="zh-CN"/>
        </w:rPr>
        <w:t>:</w:t>
      </w:r>
      <w:r>
        <w:rPr>
          <w:noProof w:val="0"/>
          <w:lang w:eastAsia="zh-CN"/>
        </w:rPr>
        <w:t xml:space="preserve"> For search space set of group-common PDCCH of multicast</w:t>
      </w:r>
      <w:r w:rsidRPr="005E11FB">
        <w:rPr>
          <w:noProof w:val="0"/>
          <w:lang w:eastAsia="zh-CN"/>
        </w:rPr>
        <w:t xml:space="preserve"> </w:t>
      </w:r>
      <w:r>
        <w:rPr>
          <w:noProof w:val="0"/>
          <w:lang w:eastAsia="zh-CN"/>
        </w:rPr>
        <w:t xml:space="preserve">in RRC_CONNECTED state, down select from the following </w:t>
      </w:r>
      <w:r w:rsidR="003A66D6" w:rsidRPr="001B65F0">
        <w:rPr>
          <w:noProof w:val="0"/>
          <w:lang w:eastAsia="zh-CN"/>
        </w:rPr>
        <w:t>options</w:t>
      </w:r>
      <w:r w:rsidR="00E24252" w:rsidRPr="001B65F0">
        <w:rPr>
          <w:noProof w:val="0"/>
          <w:lang w:eastAsia="zh-CN"/>
        </w:rPr>
        <w:t>.</w:t>
      </w:r>
    </w:p>
    <w:p w14:paraId="56C0F713" w14:textId="4CC9EF04" w:rsidR="003A66D6" w:rsidRPr="001B65F0" w:rsidRDefault="003A66D6" w:rsidP="00BE191B">
      <w:pPr>
        <w:pStyle w:val="afc"/>
        <w:widowControl w:val="0"/>
        <w:numPr>
          <w:ilvl w:val="0"/>
          <w:numId w:val="47"/>
        </w:numPr>
        <w:spacing w:after="120"/>
        <w:jc w:val="both"/>
        <w:rPr>
          <w:noProof w:val="0"/>
          <w:lang w:eastAsia="zh-CN"/>
        </w:rPr>
      </w:pPr>
      <w:r w:rsidRPr="001B65F0">
        <w:rPr>
          <w:noProof w:val="0"/>
          <w:lang w:eastAsia="zh-CN"/>
        </w:rPr>
        <w:t xml:space="preserve">Option 1: </w:t>
      </w:r>
      <w:r w:rsidR="00C5288C">
        <w:rPr>
          <w:noProof w:val="0"/>
          <w:lang w:eastAsia="zh-CN"/>
        </w:rPr>
        <w:t>D</w:t>
      </w:r>
      <w:r w:rsidRPr="001B65F0">
        <w:rPr>
          <w:noProof w:val="0"/>
          <w:lang w:eastAsia="zh-CN"/>
        </w:rPr>
        <w:t xml:space="preserve">efine a new search space type specific for </w:t>
      </w:r>
      <w:r w:rsidR="00E831D2">
        <w:rPr>
          <w:noProof w:val="0"/>
          <w:lang w:eastAsia="zh-CN"/>
        </w:rPr>
        <w:t>multicast</w:t>
      </w:r>
      <w:r w:rsidR="00E831D2" w:rsidRPr="005E11FB">
        <w:rPr>
          <w:noProof w:val="0"/>
          <w:lang w:eastAsia="zh-CN"/>
        </w:rPr>
        <w:t xml:space="preserve"> </w:t>
      </w:r>
    </w:p>
    <w:p w14:paraId="15BE7215" w14:textId="1320C01B" w:rsidR="003A66D6" w:rsidRPr="001B65F0" w:rsidRDefault="003A66D6" w:rsidP="00BE191B">
      <w:pPr>
        <w:pStyle w:val="afc"/>
        <w:widowControl w:val="0"/>
        <w:numPr>
          <w:ilvl w:val="0"/>
          <w:numId w:val="47"/>
        </w:numPr>
        <w:spacing w:after="120"/>
        <w:jc w:val="both"/>
        <w:rPr>
          <w:noProof w:val="0"/>
          <w:lang w:eastAsia="zh-CN"/>
        </w:rPr>
      </w:pPr>
      <w:r w:rsidRPr="001B65F0">
        <w:rPr>
          <w:noProof w:val="0"/>
          <w:lang w:eastAsia="zh-CN"/>
        </w:rPr>
        <w:t xml:space="preserve">Option 2: </w:t>
      </w:r>
      <w:r w:rsidR="00C5288C">
        <w:rPr>
          <w:noProof w:val="0"/>
          <w:lang w:eastAsia="zh-CN"/>
        </w:rPr>
        <w:t>R</w:t>
      </w:r>
      <w:r w:rsidRPr="001B65F0">
        <w:rPr>
          <w:noProof w:val="0"/>
          <w:lang w:eastAsia="zh-CN"/>
        </w:rPr>
        <w:t>euse the existing CSS</w:t>
      </w:r>
      <w:r w:rsidR="00367501" w:rsidRPr="001B65F0">
        <w:rPr>
          <w:noProof w:val="0"/>
          <w:lang w:eastAsia="zh-CN"/>
        </w:rPr>
        <w:t xml:space="preserve"> type(s)</w:t>
      </w:r>
      <w:r w:rsidRPr="001B65F0">
        <w:rPr>
          <w:noProof w:val="0"/>
          <w:lang w:eastAsia="zh-CN"/>
        </w:rPr>
        <w:t xml:space="preserve"> in Rel-15/16</w:t>
      </w:r>
    </w:p>
    <w:p w14:paraId="1284EB4B" w14:textId="79E34E88" w:rsidR="00AF782A" w:rsidRPr="001B65F0" w:rsidRDefault="00AF782A" w:rsidP="00BE191B">
      <w:pPr>
        <w:pStyle w:val="afc"/>
        <w:widowControl w:val="0"/>
        <w:numPr>
          <w:ilvl w:val="1"/>
          <w:numId w:val="47"/>
        </w:numPr>
        <w:spacing w:after="120"/>
        <w:jc w:val="both"/>
        <w:rPr>
          <w:noProof w:val="0"/>
          <w:lang w:eastAsia="zh-CN"/>
        </w:rPr>
      </w:pPr>
      <w:r w:rsidRPr="001B65F0">
        <w:rPr>
          <w:noProof w:val="0"/>
          <w:lang w:eastAsia="zh-CN"/>
        </w:rPr>
        <w:t xml:space="preserve">FFS: whether modifications are needed for </w:t>
      </w:r>
      <w:r w:rsidR="00E831D2">
        <w:rPr>
          <w:noProof w:val="0"/>
          <w:lang w:eastAsia="zh-CN"/>
        </w:rPr>
        <w:t>multicast</w:t>
      </w:r>
      <w:r w:rsidR="00E831D2" w:rsidRPr="005E11FB">
        <w:rPr>
          <w:noProof w:val="0"/>
          <w:lang w:eastAsia="zh-CN"/>
        </w:rPr>
        <w:t xml:space="preserve"> </w:t>
      </w:r>
    </w:p>
    <w:p w14:paraId="345575DA" w14:textId="5B4A122C" w:rsidR="003A66D6" w:rsidRPr="001B65F0" w:rsidRDefault="00C5288C" w:rsidP="00BE191B">
      <w:pPr>
        <w:pStyle w:val="afc"/>
        <w:widowControl w:val="0"/>
        <w:numPr>
          <w:ilvl w:val="0"/>
          <w:numId w:val="47"/>
        </w:numPr>
        <w:spacing w:after="120"/>
        <w:jc w:val="both"/>
        <w:rPr>
          <w:noProof w:val="0"/>
          <w:lang w:eastAsia="zh-CN"/>
        </w:rPr>
      </w:pPr>
      <w:r>
        <w:rPr>
          <w:noProof w:val="0"/>
          <w:lang w:eastAsia="zh-CN"/>
        </w:rPr>
        <w:t>Option 3: R</w:t>
      </w:r>
      <w:r w:rsidR="003A66D6" w:rsidRPr="001B65F0">
        <w:rPr>
          <w:noProof w:val="0"/>
          <w:lang w:eastAsia="zh-CN"/>
        </w:rPr>
        <w:t>euse the existing USS in Rel-15/16</w:t>
      </w:r>
      <w:r w:rsidR="002F085C">
        <w:rPr>
          <w:noProof w:val="0"/>
          <w:lang w:eastAsia="zh-CN"/>
        </w:rPr>
        <w:t xml:space="preserve"> with necessary modifications for MBS</w:t>
      </w:r>
    </w:p>
    <w:p w14:paraId="6ADB48D9" w14:textId="2B1B1BBE" w:rsidR="00AF782A" w:rsidRPr="001B65F0" w:rsidRDefault="00AF782A" w:rsidP="00BE191B">
      <w:pPr>
        <w:pStyle w:val="afc"/>
        <w:widowControl w:val="0"/>
        <w:numPr>
          <w:ilvl w:val="1"/>
          <w:numId w:val="47"/>
        </w:numPr>
        <w:spacing w:after="120"/>
        <w:jc w:val="both"/>
        <w:rPr>
          <w:noProof w:val="0"/>
          <w:lang w:eastAsia="zh-CN"/>
        </w:rPr>
      </w:pPr>
      <w:r w:rsidRPr="001B65F0">
        <w:rPr>
          <w:noProof w:val="0"/>
          <w:lang w:eastAsia="zh-CN"/>
        </w:rPr>
        <w:t xml:space="preserve">FFS: </w:t>
      </w:r>
      <w:r w:rsidR="002F085C">
        <w:rPr>
          <w:noProof w:val="0"/>
          <w:lang w:eastAsia="zh-CN"/>
        </w:rPr>
        <w:t xml:space="preserve">detailed </w:t>
      </w:r>
      <w:r w:rsidRPr="001B65F0">
        <w:rPr>
          <w:noProof w:val="0"/>
          <w:lang w:eastAsia="zh-CN"/>
        </w:rPr>
        <w:t xml:space="preserve">modifications </w:t>
      </w:r>
    </w:p>
    <w:p w14:paraId="610F574F" w14:textId="77777777" w:rsidR="00AC5616" w:rsidRPr="001B65F0" w:rsidRDefault="00AC5616" w:rsidP="00BE0666">
      <w:pPr>
        <w:widowControl w:val="0"/>
        <w:spacing w:after="120"/>
        <w:jc w:val="both"/>
        <w:rPr>
          <w:highlight w:val="yellow"/>
        </w:rPr>
      </w:pPr>
    </w:p>
    <w:p w14:paraId="695D9D0F" w14:textId="01FDE875"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Company Views (1st round of email discussion)</w:t>
      </w:r>
    </w:p>
    <w:p w14:paraId="0D62044B" w14:textId="775FDAC9" w:rsidR="00C04822" w:rsidRDefault="00C04822" w:rsidP="00C04822">
      <w:pPr>
        <w:pStyle w:val="3"/>
        <w:numPr>
          <w:ilvl w:val="2"/>
          <w:numId w:val="3"/>
        </w:numPr>
        <w:rPr>
          <w:rFonts w:ascii="Times New Roman" w:hAnsi="Times New Roman"/>
          <w:lang w:val="en-US"/>
        </w:rPr>
      </w:pPr>
      <w:r w:rsidRPr="001B65F0">
        <w:rPr>
          <w:rFonts w:ascii="Times New Roman" w:hAnsi="Times New Roman"/>
          <w:lang w:val="en-US"/>
        </w:rPr>
        <w:t xml:space="preserve"> </w:t>
      </w:r>
      <w:r w:rsidR="0099685D">
        <w:rPr>
          <w:rFonts w:ascii="Times New Roman" w:hAnsi="Times New Roman"/>
          <w:lang w:val="en-US"/>
        </w:rPr>
        <w:t>Company views on Proposal 3-1</w:t>
      </w:r>
    </w:p>
    <w:p w14:paraId="143C05D3" w14:textId="77777777" w:rsidR="00662C87" w:rsidRPr="001B65F0" w:rsidRDefault="00662C87" w:rsidP="00662C87">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662C87" w:rsidRPr="001B65F0" w14:paraId="3FEF665C"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5DB81F4E" w14:textId="77777777" w:rsidR="00662C87" w:rsidRPr="001B65F0" w:rsidRDefault="00662C87"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B95E141" w14:textId="77777777" w:rsidR="00662C87" w:rsidRPr="001B65F0" w:rsidRDefault="00662C87" w:rsidP="002044CE">
            <w:pPr>
              <w:spacing w:before="0"/>
              <w:jc w:val="center"/>
              <w:rPr>
                <w:b/>
                <w:noProof w:val="0"/>
                <w:lang w:eastAsia="zh-CN"/>
              </w:rPr>
            </w:pPr>
            <w:r w:rsidRPr="001B65F0">
              <w:rPr>
                <w:b/>
                <w:noProof w:val="0"/>
                <w:lang w:eastAsia="zh-CN"/>
              </w:rPr>
              <w:t>Comment</w:t>
            </w:r>
          </w:p>
        </w:tc>
      </w:tr>
      <w:tr w:rsidR="00662C87" w:rsidRPr="001B65F0" w14:paraId="0C3C361D" w14:textId="77777777" w:rsidTr="005E5F6C">
        <w:tc>
          <w:tcPr>
            <w:tcW w:w="2122" w:type="dxa"/>
            <w:tcBorders>
              <w:top w:val="single" w:sz="4" w:space="0" w:color="auto"/>
              <w:left w:val="single" w:sz="4" w:space="0" w:color="auto"/>
              <w:bottom w:val="single" w:sz="4" w:space="0" w:color="auto"/>
              <w:right w:val="single" w:sz="4" w:space="0" w:color="auto"/>
            </w:tcBorders>
          </w:tcPr>
          <w:p w14:paraId="5E36B90D" w14:textId="77777777" w:rsidR="00662C87" w:rsidRPr="001B65F0" w:rsidRDefault="00662C87"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74661B8F" w14:textId="77777777" w:rsidR="00662C87" w:rsidRPr="001B65F0" w:rsidRDefault="00662C87" w:rsidP="002044CE">
            <w:pPr>
              <w:spacing w:before="0"/>
              <w:rPr>
                <w:noProof w:val="0"/>
                <w:lang w:eastAsia="zh-CN"/>
              </w:rPr>
            </w:pPr>
          </w:p>
        </w:tc>
      </w:tr>
    </w:tbl>
    <w:p w14:paraId="7CF49F11" w14:textId="77777777" w:rsidR="00662C87" w:rsidRPr="001B65F0" w:rsidRDefault="00662C87" w:rsidP="00662C87"/>
    <w:p w14:paraId="0D60E0C7" w14:textId="77777777" w:rsidR="0099685D" w:rsidRPr="0099685D" w:rsidRDefault="0099685D" w:rsidP="0099685D">
      <w:pPr>
        <w:widowControl w:val="0"/>
        <w:spacing w:after="120"/>
        <w:jc w:val="both"/>
        <w:rPr>
          <w:noProof w:val="0"/>
          <w:lang w:eastAsia="zh-CN"/>
        </w:rPr>
      </w:pPr>
    </w:p>
    <w:p w14:paraId="044B61E1" w14:textId="132D6924" w:rsidR="00C04822" w:rsidRDefault="0099685D" w:rsidP="00C04822">
      <w:pPr>
        <w:pStyle w:val="3"/>
        <w:numPr>
          <w:ilvl w:val="2"/>
          <w:numId w:val="3"/>
        </w:numPr>
        <w:rPr>
          <w:rFonts w:ascii="Times New Roman" w:hAnsi="Times New Roman"/>
          <w:lang w:val="en-US"/>
        </w:rPr>
      </w:pPr>
      <w:r>
        <w:rPr>
          <w:rFonts w:ascii="Times New Roman" w:hAnsi="Times New Roman"/>
          <w:lang w:val="en-US"/>
        </w:rPr>
        <w:t xml:space="preserve"> Company views on Proposal 3-2</w:t>
      </w:r>
    </w:p>
    <w:p w14:paraId="241946A3" w14:textId="77777777" w:rsidR="00BC53BC" w:rsidRPr="001B65F0" w:rsidRDefault="00BC53BC" w:rsidP="00BC53BC">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BC53BC" w:rsidRPr="001B65F0" w14:paraId="47A11FD5"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78B7AEE8" w14:textId="77777777" w:rsidR="00BC53BC" w:rsidRPr="001B65F0" w:rsidRDefault="00BC53BC"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9BDF65D" w14:textId="77777777" w:rsidR="00BC53BC" w:rsidRPr="001B65F0" w:rsidRDefault="00BC53BC" w:rsidP="002044CE">
            <w:pPr>
              <w:spacing w:before="0"/>
              <w:jc w:val="center"/>
              <w:rPr>
                <w:b/>
                <w:noProof w:val="0"/>
                <w:lang w:eastAsia="zh-CN"/>
              </w:rPr>
            </w:pPr>
            <w:r w:rsidRPr="001B65F0">
              <w:rPr>
                <w:b/>
                <w:noProof w:val="0"/>
                <w:lang w:eastAsia="zh-CN"/>
              </w:rPr>
              <w:t>Comment</w:t>
            </w:r>
          </w:p>
        </w:tc>
      </w:tr>
      <w:tr w:rsidR="00BC53BC" w:rsidRPr="001B65F0" w14:paraId="75276CA2" w14:textId="77777777" w:rsidTr="005E5F6C">
        <w:tc>
          <w:tcPr>
            <w:tcW w:w="2122" w:type="dxa"/>
            <w:tcBorders>
              <w:top w:val="single" w:sz="4" w:space="0" w:color="auto"/>
              <w:left w:val="single" w:sz="4" w:space="0" w:color="auto"/>
              <w:bottom w:val="single" w:sz="4" w:space="0" w:color="auto"/>
              <w:right w:val="single" w:sz="4" w:space="0" w:color="auto"/>
            </w:tcBorders>
          </w:tcPr>
          <w:p w14:paraId="0B4F0440" w14:textId="77777777" w:rsidR="00BC53BC" w:rsidRPr="001B65F0" w:rsidRDefault="00BC53BC"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7162C4DE" w14:textId="77777777" w:rsidR="00BC53BC" w:rsidRPr="001B65F0" w:rsidRDefault="00BC53BC" w:rsidP="002044CE">
            <w:pPr>
              <w:spacing w:before="0"/>
              <w:rPr>
                <w:noProof w:val="0"/>
                <w:lang w:eastAsia="zh-CN"/>
              </w:rPr>
            </w:pPr>
          </w:p>
        </w:tc>
      </w:tr>
    </w:tbl>
    <w:p w14:paraId="67CA0C2A" w14:textId="77777777" w:rsidR="0099685D" w:rsidRPr="0099685D" w:rsidRDefault="0099685D" w:rsidP="0099685D">
      <w:pPr>
        <w:widowControl w:val="0"/>
        <w:spacing w:after="120"/>
        <w:jc w:val="both"/>
        <w:rPr>
          <w:noProof w:val="0"/>
          <w:lang w:eastAsia="zh-CN"/>
        </w:rPr>
      </w:pPr>
    </w:p>
    <w:p w14:paraId="04CB7380" w14:textId="77777777" w:rsidR="00AC5616" w:rsidRPr="001B65F0" w:rsidRDefault="00AC5616" w:rsidP="00BE0666">
      <w:pPr>
        <w:widowControl w:val="0"/>
        <w:spacing w:after="120"/>
        <w:jc w:val="both"/>
        <w:rPr>
          <w:noProof w:val="0"/>
          <w:lang w:eastAsia="zh-CN"/>
        </w:rPr>
      </w:pPr>
    </w:p>
    <w:p w14:paraId="475F3CE3" w14:textId="77777777"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2BAFB4A5" w14:textId="77777777" w:rsidR="00EB31C6" w:rsidRPr="001B65F0" w:rsidRDefault="00EB31C6" w:rsidP="00BE0666">
      <w:pPr>
        <w:widowControl w:val="0"/>
        <w:spacing w:after="120"/>
        <w:jc w:val="both"/>
        <w:rPr>
          <w:noProof w:val="0"/>
          <w:lang w:eastAsia="zh-CN"/>
        </w:rPr>
      </w:pPr>
      <w:r w:rsidRPr="001B65F0">
        <w:rPr>
          <w:noProof w:val="0"/>
          <w:lang w:eastAsia="zh-CN"/>
        </w:rPr>
        <w:t>To be added…</w:t>
      </w:r>
    </w:p>
    <w:p w14:paraId="6B9178E8" w14:textId="29554E1B" w:rsidR="00EB31C6" w:rsidRPr="001B65F0" w:rsidRDefault="00EB31C6" w:rsidP="00EB31C6">
      <w:pPr>
        <w:pStyle w:val="1"/>
        <w:rPr>
          <w:rFonts w:ascii="Times New Roman" w:hAnsi="Times New Roman"/>
          <w:lang w:val="en-US"/>
        </w:rPr>
      </w:pPr>
      <w:r w:rsidRPr="001B65F0">
        <w:rPr>
          <w:rFonts w:ascii="Times New Roman" w:hAnsi="Times New Roman"/>
          <w:lang w:val="en-US"/>
        </w:rPr>
        <w:t xml:space="preserve">Issue #4: </w:t>
      </w:r>
      <w:r w:rsidR="00F631D3" w:rsidRPr="001B65F0">
        <w:rPr>
          <w:rFonts w:ascii="Times New Roman" w:hAnsi="Times New Roman"/>
          <w:lang w:val="en-US"/>
        </w:rPr>
        <w:t>DCI and</w:t>
      </w:r>
      <w:r w:rsidR="00507FAF" w:rsidRPr="001B65F0">
        <w:rPr>
          <w:rFonts w:ascii="Times New Roman" w:hAnsi="Times New Roman"/>
          <w:lang w:val="en-US"/>
        </w:rPr>
        <w:t xml:space="preserve"> Blind </w:t>
      </w:r>
      <w:r w:rsidR="00F631D3" w:rsidRPr="001B65F0">
        <w:rPr>
          <w:rFonts w:ascii="Times New Roman" w:hAnsi="Times New Roman"/>
          <w:lang w:val="en-US"/>
        </w:rPr>
        <w:t>D</w:t>
      </w:r>
      <w:r w:rsidR="00507FAF" w:rsidRPr="001B65F0">
        <w:rPr>
          <w:rFonts w:ascii="Times New Roman" w:hAnsi="Times New Roman"/>
          <w:lang w:val="en-US"/>
        </w:rPr>
        <w:t>ecoding</w:t>
      </w:r>
      <w:r w:rsidR="00F5504F" w:rsidRPr="001B65F0">
        <w:rPr>
          <w:rFonts w:ascii="Times New Roman" w:hAnsi="Times New Roman"/>
          <w:lang w:val="en-US"/>
        </w:rPr>
        <w:t xml:space="preserve"> related issues</w:t>
      </w:r>
    </w:p>
    <w:p w14:paraId="46D85657" w14:textId="3F7211D9"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Background</w:t>
      </w:r>
      <w:r w:rsidR="00F04DD8" w:rsidRPr="00F04DD8">
        <w:rPr>
          <w:rFonts w:ascii="Times New Roman" w:hAnsi="Times New Roman"/>
          <w:lang w:val="en-US"/>
        </w:rPr>
        <w:t xml:space="preserve"> </w:t>
      </w:r>
      <w:r w:rsidR="00F04DD8">
        <w:rPr>
          <w:rFonts w:ascii="Times New Roman" w:hAnsi="Times New Roman"/>
          <w:lang w:val="en-US"/>
        </w:rPr>
        <w:t>and summary</w:t>
      </w:r>
    </w:p>
    <w:p w14:paraId="424348F4" w14:textId="7EAD59D7" w:rsidR="00D740E7" w:rsidRPr="001B65F0" w:rsidRDefault="00D740E7" w:rsidP="004A1CDC">
      <w:pPr>
        <w:widowControl w:val="0"/>
        <w:spacing w:after="120"/>
        <w:jc w:val="both"/>
        <w:rPr>
          <w:noProof w:val="0"/>
          <w:lang w:eastAsia="zh-CN"/>
        </w:rPr>
      </w:pPr>
      <w:r w:rsidRPr="001B65F0">
        <w:rPr>
          <w:noProof w:val="0"/>
          <w:lang w:eastAsia="zh-CN"/>
        </w:rPr>
        <w:t>R</w:t>
      </w:r>
      <w:r w:rsidR="004A1CDC" w:rsidRPr="001B65F0">
        <w:rPr>
          <w:noProof w:val="0"/>
          <w:lang w:eastAsia="zh-CN"/>
        </w:rPr>
        <w:t xml:space="preserve">egarding the </w:t>
      </w:r>
      <w:r w:rsidRPr="001B65F0">
        <w:rPr>
          <w:noProof w:val="0"/>
          <w:lang w:eastAsia="zh-CN"/>
        </w:rPr>
        <w:t>number of BDs/CCEs, 3 companies [CATT, Nokia, CMCC] propose to keep the same maximum number of monitored PDCCH candidates and non-overlapped CCEs</w:t>
      </w:r>
      <w:r w:rsidR="00DE6A75">
        <w:rPr>
          <w:noProof w:val="0"/>
          <w:lang w:eastAsia="zh-CN"/>
        </w:rPr>
        <w:t xml:space="preserve"> per slot per serving cell</w:t>
      </w:r>
      <w:r w:rsidRPr="001B65F0">
        <w:rPr>
          <w:noProof w:val="0"/>
          <w:lang w:eastAsia="zh-CN"/>
        </w:rPr>
        <w:t xml:space="preserve"> as in Rel-15 when R</w:t>
      </w:r>
      <w:r w:rsidR="00192F71" w:rsidRPr="001B65F0">
        <w:rPr>
          <w:noProof w:val="0"/>
          <w:lang w:eastAsia="zh-CN"/>
        </w:rPr>
        <w:t>el-</w:t>
      </w:r>
      <w:r w:rsidRPr="001B65F0">
        <w:rPr>
          <w:noProof w:val="0"/>
          <w:lang w:eastAsia="zh-CN"/>
        </w:rPr>
        <w:t>17 MBS</w:t>
      </w:r>
      <w:r w:rsidR="00192F71" w:rsidRPr="001B65F0">
        <w:rPr>
          <w:noProof w:val="0"/>
          <w:lang w:eastAsia="zh-CN"/>
        </w:rPr>
        <w:t xml:space="preserve"> functionality</w:t>
      </w:r>
      <w:r w:rsidRPr="001B65F0">
        <w:rPr>
          <w:noProof w:val="0"/>
          <w:lang w:eastAsia="zh-CN"/>
        </w:rPr>
        <w:t xml:space="preserve"> is enabled.</w:t>
      </w:r>
      <w:r w:rsidR="00DE6A75">
        <w:rPr>
          <w:noProof w:val="0"/>
          <w:lang w:eastAsia="zh-CN"/>
        </w:rPr>
        <w:t xml:space="preserve"> </w:t>
      </w:r>
      <w:r w:rsidR="00DE6A75" w:rsidRPr="00DE6A75">
        <w:rPr>
          <w:noProof w:val="0"/>
          <w:lang w:eastAsia="zh-CN"/>
        </w:rPr>
        <w:t>One company [Qualcomm] proposes to consider the group-common PDCCH monitoring for multicast as a virtual CC to count the number of BDs/CCEs, which is similar to the method used for multi-DCI based multi-TRP in Rel-16.</w:t>
      </w:r>
    </w:p>
    <w:tbl>
      <w:tblPr>
        <w:tblStyle w:val="af3"/>
        <w:tblW w:w="0" w:type="auto"/>
        <w:tblLook w:val="04A0" w:firstRow="1" w:lastRow="0" w:firstColumn="1" w:lastColumn="0" w:noHBand="0" w:noVBand="1"/>
      </w:tblPr>
      <w:tblGrid>
        <w:gridCol w:w="4225"/>
        <w:gridCol w:w="5737"/>
      </w:tblGrid>
      <w:tr w:rsidR="00D61C24" w:rsidRPr="001B65F0" w14:paraId="56A9E974" w14:textId="77777777" w:rsidTr="005E5F6C">
        <w:tc>
          <w:tcPr>
            <w:tcW w:w="4225" w:type="dxa"/>
            <w:tcBorders>
              <w:top w:val="single" w:sz="4" w:space="0" w:color="auto"/>
              <w:left w:val="single" w:sz="4" w:space="0" w:color="auto"/>
              <w:bottom w:val="single" w:sz="4" w:space="0" w:color="auto"/>
              <w:right w:val="single" w:sz="4" w:space="0" w:color="auto"/>
            </w:tcBorders>
            <w:hideMark/>
          </w:tcPr>
          <w:p w14:paraId="72AA4A2D" w14:textId="511B4EC8" w:rsidR="00D61C24" w:rsidRPr="001B65F0" w:rsidRDefault="00D61C24" w:rsidP="002044CE">
            <w:pPr>
              <w:spacing w:before="0"/>
              <w:jc w:val="center"/>
              <w:rPr>
                <w:b/>
                <w:noProof w:val="0"/>
                <w:lang w:eastAsia="zh-CN"/>
              </w:rPr>
            </w:pPr>
            <w:r w:rsidRPr="001B65F0">
              <w:rPr>
                <w:b/>
                <w:noProof w:val="0"/>
                <w:lang w:eastAsia="zh-CN"/>
              </w:rPr>
              <w:t>Options for number of BDs/CCEs</w:t>
            </w:r>
          </w:p>
        </w:tc>
        <w:tc>
          <w:tcPr>
            <w:tcW w:w="5737" w:type="dxa"/>
            <w:tcBorders>
              <w:top w:val="single" w:sz="4" w:space="0" w:color="auto"/>
              <w:left w:val="single" w:sz="4" w:space="0" w:color="auto"/>
              <w:bottom w:val="single" w:sz="4" w:space="0" w:color="auto"/>
              <w:right w:val="single" w:sz="4" w:space="0" w:color="auto"/>
            </w:tcBorders>
            <w:hideMark/>
          </w:tcPr>
          <w:p w14:paraId="09ECA606" w14:textId="77777777" w:rsidR="00D61C24" w:rsidRPr="001B65F0" w:rsidRDefault="00D61C24" w:rsidP="002044CE">
            <w:pPr>
              <w:spacing w:before="0"/>
              <w:jc w:val="center"/>
              <w:rPr>
                <w:b/>
                <w:noProof w:val="0"/>
                <w:lang w:eastAsia="zh-CN"/>
              </w:rPr>
            </w:pPr>
            <w:r w:rsidRPr="001B65F0">
              <w:rPr>
                <w:b/>
                <w:noProof w:val="0"/>
                <w:lang w:eastAsia="zh-CN"/>
              </w:rPr>
              <w:t>Company</w:t>
            </w:r>
          </w:p>
        </w:tc>
      </w:tr>
      <w:tr w:rsidR="00D61C24" w:rsidRPr="001B65F0" w14:paraId="631986BF" w14:textId="77777777" w:rsidTr="005E5F6C">
        <w:tc>
          <w:tcPr>
            <w:tcW w:w="4225" w:type="dxa"/>
            <w:tcBorders>
              <w:top w:val="single" w:sz="4" w:space="0" w:color="auto"/>
              <w:left w:val="single" w:sz="4" w:space="0" w:color="auto"/>
              <w:bottom w:val="single" w:sz="4" w:space="0" w:color="auto"/>
              <w:right w:val="single" w:sz="4" w:space="0" w:color="auto"/>
            </w:tcBorders>
          </w:tcPr>
          <w:p w14:paraId="4F6DE699" w14:textId="7C26B079" w:rsidR="00D61C24" w:rsidRPr="001B65F0" w:rsidRDefault="00D61C24" w:rsidP="003559FF">
            <w:pPr>
              <w:spacing w:before="0"/>
              <w:rPr>
                <w:noProof w:val="0"/>
                <w:lang w:eastAsia="zh-CN"/>
              </w:rPr>
            </w:pPr>
            <w:r w:rsidRPr="001B65F0">
              <w:rPr>
                <w:noProof w:val="0"/>
                <w:lang w:eastAsia="zh-CN"/>
              </w:rPr>
              <w:t xml:space="preserve">Option 1: Keep the BDs/CCEs limits </w:t>
            </w:r>
            <w:r w:rsidR="000F4E6A" w:rsidRPr="000F4E6A">
              <w:rPr>
                <w:noProof w:val="0"/>
                <w:lang w:eastAsia="zh-CN"/>
              </w:rPr>
              <w:t xml:space="preserve">per slot per serving cell </w:t>
            </w:r>
            <w:r w:rsidRPr="001B65F0">
              <w:rPr>
                <w:noProof w:val="0"/>
                <w:lang w:eastAsia="zh-CN"/>
              </w:rPr>
              <w:t xml:space="preserve">defined in Rel-15 </w:t>
            </w:r>
            <w:r w:rsidR="003559FF">
              <w:rPr>
                <w:noProof w:val="0"/>
                <w:lang w:eastAsia="zh-CN"/>
              </w:rPr>
              <w:t>for</w:t>
            </w:r>
            <w:r w:rsidRPr="001B65F0">
              <w:rPr>
                <w:noProof w:val="0"/>
                <w:lang w:eastAsia="zh-CN"/>
              </w:rPr>
              <w:t xml:space="preserve"> Rel-17 MBS </w:t>
            </w:r>
          </w:p>
        </w:tc>
        <w:tc>
          <w:tcPr>
            <w:tcW w:w="5737" w:type="dxa"/>
            <w:tcBorders>
              <w:top w:val="single" w:sz="4" w:space="0" w:color="auto"/>
              <w:left w:val="single" w:sz="4" w:space="0" w:color="auto"/>
              <w:bottom w:val="single" w:sz="4" w:space="0" w:color="auto"/>
              <w:right w:val="single" w:sz="4" w:space="0" w:color="auto"/>
            </w:tcBorders>
          </w:tcPr>
          <w:p w14:paraId="46346528" w14:textId="2BC9855E" w:rsidR="00D61C24" w:rsidRPr="001B65F0" w:rsidRDefault="00D61C24" w:rsidP="002044CE">
            <w:pPr>
              <w:spacing w:before="0"/>
              <w:rPr>
                <w:noProof w:val="0"/>
                <w:lang w:eastAsia="zh-CN"/>
              </w:rPr>
            </w:pPr>
            <w:r w:rsidRPr="001B65F0">
              <w:rPr>
                <w:noProof w:val="0"/>
                <w:lang w:eastAsia="zh-CN"/>
              </w:rPr>
              <w:t>CATT, Nokia, CMCC</w:t>
            </w:r>
          </w:p>
        </w:tc>
      </w:tr>
      <w:tr w:rsidR="00D61C24" w:rsidRPr="001B65F0" w14:paraId="72DD2B5B" w14:textId="77777777" w:rsidTr="005E5F6C">
        <w:tc>
          <w:tcPr>
            <w:tcW w:w="4225" w:type="dxa"/>
            <w:tcBorders>
              <w:top w:val="single" w:sz="4" w:space="0" w:color="auto"/>
              <w:left w:val="single" w:sz="4" w:space="0" w:color="auto"/>
              <w:bottom w:val="single" w:sz="4" w:space="0" w:color="auto"/>
              <w:right w:val="single" w:sz="4" w:space="0" w:color="auto"/>
            </w:tcBorders>
          </w:tcPr>
          <w:p w14:paraId="655337B5" w14:textId="1B276D04" w:rsidR="00D61C24" w:rsidRPr="001B65F0" w:rsidRDefault="00D61C24" w:rsidP="003559FF">
            <w:pPr>
              <w:spacing w:before="0"/>
              <w:rPr>
                <w:noProof w:val="0"/>
                <w:lang w:eastAsia="zh-CN"/>
              </w:rPr>
            </w:pPr>
            <w:r w:rsidRPr="001B65F0">
              <w:rPr>
                <w:noProof w:val="0"/>
                <w:lang w:eastAsia="zh-CN"/>
              </w:rPr>
              <w:t xml:space="preserve">Option 2: </w:t>
            </w:r>
            <w:r w:rsidR="000F4E6A" w:rsidRPr="000F4E6A">
              <w:rPr>
                <w:noProof w:val="0"/>
                <w:lang w:eastAsia="zh-CN"/>
              </w:rPr>
              <w:t>Consider the group-common PDCCH monitoring for multicast as a virtual CC to count the number of BDs/CCEs, which is similar to the method used for multi-DCI based multi-TRP in Rel-16</w:t>
            </w:r>
          </w:p>
        </w:tc>
        <w:tc>
          <w:tcPr>
            <w:tcW w:w="5737" w:type="dxa"/>
            <w:tcBorders>
              <w:top w:val="single" w:sz="4" w:space="0" w:color="auto"/>
              <w:left w:val="single" w:sz="4" w:space="0" w:color="auto"/>
              <w:bottom w:val="single" w:sz="4" w:space="0" w:color="auto"/>
              <w:right w:val="single" w:sz="4" w:space="0" w:color="auto"/>
            </w:tcBorders>
          </w:tcPr>
          <w:p w14:paraId="448D114A" w14:textId="151E786B" w:rsidR="00D61C24" w:rsidRPr="001B65F0" w:rsidRDefault="000F4E6A" w:rsidP="002044CE">
            <w:pPr>
              <w:spacing w:before="0"/>
              <w:rPr>
                <w:noProof w:val="0"/>
                <w:lang w:eastAsia="zh-CN"/>
              </w:rPr>
            </w:pPr>
            <w:r w:rsidRPr="000F4E6A">
              <w:rPr>
                <w:noProof w:val="0"/>
                <w:lang w:eastAsia="zh-CN"/>
              </w:rPr>
              <w:t>Qualcomm</w:t>
            </w:r>
          </w:p>
        </w:tc>
      </w:tr>
    </w:tbl>
    <w:p w14:paraId="268095C8" w14:textId="77777777" w:rsidR="00D61C24" w:rsidRPr="001B65F0" w:rsidRDefault="00D61C24" w:rsidP="004A1CDC">
      <w:pPr>
        <w:widowControl w:val="0"/>
        <w:spacing w:after="120"/>
        <w:jc w:val="both"/>
        <w:rPr>
          <w:noProof w:val="0"/>
          <w:lang w:eastAsia="zh-CN"/>
        </w:rPr>
      </w:pPr>
    </w:p>
    <w:p w14:paraId="12E9D088" w14:textId="00DBDD07" w:rsidR="00D25618" w:rsidRPr="001B65F0" w:rsidRDefault="00945131" w:rsidP="008A75B1">
      <w:pPr>
        <w:widowControl w:val="0"/>
        <w:spacing w:after="120"/>
        <w:jc w:val="both"/>
        <w:rPr>
          <w:noProof w:val="0"/>
          <w:lang w:eastAsia="zh-CN"/>
        </w:rPr>
      </w:pPr>
      <w:r w:rsidRPr="001B65F0">
        <w:rPr>
          <w:noProof w:val="0"/>
          <w:lang w:eastAsia="zh-CN"/>
        </w:rPr>
        <w:t xml:space="preserve">Regarding the DCI size budget, two companies [Nokia, CMCC] propose to maintain the “3+1” DCI size budget defined in Rel-15 when Rel-17 MBS functionality is enabled. </w:t>
      </w:r>
      <w:r w:rsidR="003616D1" w:rsidRPr="001B65F0">
        <w:rPr>
          <w:noProof w:val="0"/>
          <w:lang w:eastAsia="zh-CN"/>
        </w:rPr>
        <w:t>When considering the “3+1” DCI size budget rule for group-common PDCCH based group scheduling, o</w:t>
      </w:r>
      <w:r w:rsidRPr="001B65F0">
        <w:rPr>
          <w:noProof w:val="0"/>
          <w:lang w:eastAsia="zh-CN"/>
        </w:rPr>
        <w:t xml:space="preserve">ne company </w:t>
      </w:r>
      <w:r w:rsidR="00035128">
        <w:rPr>
          <w:noProof w:val="0"/>
          <w:lang w:eastAsia="zh-CN"/>
        </w:rPr>
        <w:t xml:space="preserve">[Nokia] </w:t>
      </w:r>
      <w:r w:rsidRPr="001B65F0">
        <w:rPr>
          <w:noProof w:val="0"/>
          <w:lang w:eastAsia="zh-CN"/>
        </w:rPr>
        <w:t xml:space="preserve">proposes to count G-RNTI as “other RNTI” and another company [Intel] proposes </w:t>
      </w:r>
      <w:r w:rsidR="00ED07E9" w:rsidRPr="001B65F0">
        <w:rPr>
          <w:noProof w:val="0"/>
          <w:lang w:eastAsia="zh-CN"/>
        </w:rPr>
        <w:t>to count G-RNTI as “C-RNTI”.</w:t>
      </w:r>
    </w:p>
    <w:tbl>
      <w:tblPr>
        <w:tblStyle w:val="af3"/>
        <w:tblW w:w="0" w:type="auto"/>
        <w:tblLook w:val="04A0" w:firstRow="1" w:lastRow="0" w:firstColumn="1" w:lastColumn="0" w:noHBand="0" w:noVBand="1"/>
      </w:tblPr>
      <w:tblGrid>
        <w:gridCol w:w="4225"/>
        <w:gridCol w:w="5737"/>
      </w:tblGrid>
      <w:tr w:rsidR="002F5785" w:rsidRPr="001B65F0" w14:paraId="1186816F" w14:textId="77777777" w:rsidTr="005E5F6C">
        <w:tc>
          <w:tcPr>
            <w:tcW w:w="4225" w:type="dxa"/>
            <w:tcBorders>
              <w:top w:val="single" w:sz="4" w:space="0" w:color="auto"/>
              <w:left w:val="single" w:sz="4" w:space="0" w:color="auto"/>
              <w:bottom w:val="single" w:sz="4" w:space="0" w:color="auto"/>
              <w:right w:val="single" w:sz="4" w:space="0" w:color="auto"/>
            </w:tcBorders>
            <w:hideMark/>
          </w:tcPr>
          <w:p w14:paraId="745EF6BB" w14:textId="2C271107" w:rsidR="002F5785" w:rsidRPr="001B65F0" w:rsidRDefault="002F5785" w:rsidP="002044CE">
            <w:pPr>
              <w:spacing w:before="0"/>
              <w:jc w:val="center"/>
              <w:rPr>
                <w:b/>
                <w:noProof w:val="0"/>
                <w:lang w:eastAsia="zh-CN"/>
              </w:rPr>
            </w:pPr>
            <w:r w:rsidRPr="001B65F0">
              <w:rPr>
                <w:b/>
                <w:noProof w:val="0"/>
                <w:lang w:eastAsia="zh-CN"/>
              </w:rPr>
              <w:t>Options for DCI size budge</w:t>
            </w:r>
          </w:p>
        </w:tc>
        <w:tc>
          <w:tcPr>
            <w:tcW w:w="5737" w:type="dxa"/>
            <w:tcBorders>
              <w:top w:val="single" w:sz="4" w:space="0" w:color="auto"/>
              <w:left w:val="single" w:sz="4" w:space="0" w:color="auto"/>
              <w:bottom w:val="single" w:sz="4" w:space="0" w:color="auto"/>
              <w:right w:val="single" w:sz="4" w:space="0" w:color="auto"/>
            </w:tcBorders>
            <w:hideMark/>
          </w:tcPr>
          <w:p w14:paraId="7A2C5359" w14:textId="77777777" w:rsidR="002F5785" w:rsidRPr="001B65F0" w:rsidRDefault="002F5785" w:rsidP="002044CE">
            <w:pPr>
              <w:spacing w:before="0"/>
              <w:jc w:val="center"/>
              <w:rPr>
                <w:b/>
                <w:noProof w:val="0"/>
                <w:lang w:eastAsia="zh-CN"/>
              </w:rPr>
            </w:pPr>
            <w:r w:rsidRPr="001B65F0">
              <w:rPr>
                <w:b/>
                <w:noProof w:val="0"/>
                <w:lang w:eastAsia="zh-CN"/>
              </w:rPr>
              <w:t>Company</w:t>
            </w:r>
          </w:p>
        </w:tc>
      </w:tr>
      <w:tr w:rsidR="002F5785" w:rsidRPr="001B65F0" w14:paraId="3D926BDC" w14:textId="77777777" w:rsidTr="005E5F6C">
        <w:tc>
          <w:tcPr>
            <w:tcW w:w="4225" w:type="dxa"/>
            <w:tcBorders>
              <w:top w:val="single" w:sz="4" w:space="0" w:color="auto"/>
              <w:left w:val="single" w:sz="4" w:space="0" w:color="auto"/>
              <w:bottom w:val="single" w:sz="4" w:space="0" w:color="auto"/>
              <w:right w:val="single" w:sz="4" w:space="0" w:color="auto"/>
            </w:tcBorders>
          </w:tcPr>
          <w:p w14:paraId="70203BCA" w14:textId="1BB3CA78" w:rsidR="002F5785" w:rsidRPr="001B65F0" w:rsidRDefault="002F5785" w:rsidP="000A0643">
            <w:pPr>
              <w:spacing w:before="0"/>
              <w:rPr>
                <w:noProof w:val="0"/>
                <w:lang w:eastAsia="zh-CN"/>
              </w:rPr>
            </w:pPr>
            <w:r w:rsidRPr="001B65F0">
              <w:rPr>
                <w:noProof w:val="0"/>
                <w:lang w:eastAsia="zh-CN"/>
              </w:rPr>
              <w:t>Option 1: Keep the “3+1” DCI size budget defined in Rel-15</w:t>
            </w:r>
            <w:r w:rsidR="000A0643">
              <w:rPr>
                <w:noProof w:val="0"/>
                <w:lang w:eastAsia="zh-CN"/>
              </w:rPr>
              <w:t xml:space="preserve"> for</w:t>
            </w:r>
            <w:r w:rsidRPr="001B65F0">
              <w:rPr>
                <w:noProof w:val="0"/>
                <w:lang w:eastAsia="zh-CN"/>
              </w:rPr>
              <w:t xml:space="preserve"> Rel-17 MBS </w:t>
            </w:r>
          </w:p>
        </w:tc>
        <w:tc>
          <w:tcPr>
            <w:tcW w:w="5737" w:type="dxa"/>
            <w:tcBorders>
              <w:top w:val="single" w:sz="4" w:space="0" w:color="auto"/>
              <w:left w:val="single" w:sz="4" w:space="0" w:color="auto"/>
              <w:bottom w:val="single" w:sz="4" w:space="0" w:color="auto"/>
              <w:right w:val="single" w:sz="4" w:space="0" w:color="auto"/>
            </w:tcBorders>
          </w:tcPr>
          <w:p w14:paraId="1FA2A4A1" w14:textId="48C23182" w:rsidR="002F5785" w:rsidRPr="001B65F0" w:rsidRDefault="002F5785" w:rsidP="002044CE">
            <w:pPr>
              <w:spacing w:before="0"/>
              <w:rPr>
                <w:noProof w:val="0"/>
                <w:lang w:eastAsia="zh-CN"/>
              </w:rPr>
            </w:pPr>
            <w:r w:rsidRPr="001B65F0">
              <w:rPr>
                <w:noProof w:val="0"/>
                <w:lang w:eastAsia="zh-CN"/>
              </w:rPr>
              <w:t>Nokia, CMCC</w:t>
            </w:r>
          </w:p>
        </w:tc>
      </w:tr>
      <w:tr w:rsidR="002F5785" w:rsidRPr="001B65F0" w14:paraId="5B5785F8" w14:textId="77777777" w:rsidTr="005E5F6C">
        <w:tc>
          <w:tcPr>
            <w:tcW w:w="4225" w:type="dxa"/>
            <w:tcBorders>
              <w:top w:val="single" w:sz="4" w:space="0" w:color="auto"/>
              <w:left w:val="single" w:sz="4" w:space="0" w:color="auto"/>
              <w:bottom w:val="single" w:sz="4" w:space="0" w:color="auto"/>
              <w:right w:val="single" w:sz="4" w:space="0" w:color="auto"/>
            </w:tcBorders>
          </w:tcPr>
          <w:p w14:paraId="3540B9AE" w14:textId="794D2993" w:rsidR="002F5785" w:rsidRPr="001B65F0" w:rsidRDefault="002F5785" w:rsidP="000A0643">
            <w:pPr>
              <w:spacing w:before="0"/>
              <w:rPr>
                <w:noProof w:val="0"/>
                <w:lang w:eastAsia="zh-CN"/>
              </w:rPr>
            </w:pPr>
            <w:r w:rsidRPr="001B65F0">
              <w:rPr>
                <w:noProof w:val="0"/>
                <w:lang w:eastAsia="zh-CN"/>
              </w:rPr>
              <w:t>Option 2:</w:t>
            </w:r>
            <w:r w:rsidR="008B2FB3" w:rsidRPr="001B65F0">
              <w:rPr>
                <w:noProof w:val="0"/>
                <w:lang w:eastAsia="zh-CN"/>
              </w:rPr>
              <w:t xml:space="preserve"> The DCI size budget defined in Rel-15 can be increased </w:t>
            </w:r>
            <w:r w:rsidR="000A0643">
              <w:rPr>
                <w:noProof w:val="0"/>
                <w:lang w:eastAsia="zh-CN"/>
              </w:rPr>
              <w:t>for</w:t>
            </w:r>
            <w:r w:rsidR="008B2FB3" w:rsidRPr="001B65F0">
              <w:rPr>
                <w:noProof w:val="0"/>
                <w:lang w:eastAsia="zh-CN"/>
              </w:rPr>
              <w:t xml:space="preserve"> Rel-17 MBS </w:t>
            </w:r>
          </w:p>
        </w:tc>
        <w:tc>
          <w:tcPr>
            <w:tcW w:w="5737" w:type="dxa"/>
            <w:tcBorders>
              <w:top w:val="single" w:sz="4" w:space="0" w:color="auto"/>
              <w:left w:val="single" w:sz="4" w:space="0" w:color="auto"/>
              <w:bottom w:val="single" w:sz="4" w:space="0" w:color="auto"/>
              <w:right w:val="single" w:sz="4" w:space="0" w:color="auto"/>
            </w:tcBorders>
          </w:tcPr>
          <w:p w14:paraId="0F200B20" w14:textId="77777777" w:rsidR="002F5785" w:rsidRPr="001B65F0" w:rsidRDefault="002F5785" w:rsidP="002044CE">
            <w:pPr>
              <w:spacing w:before="0"/>
              <w:rPr>
                <w:noProof w:val="0"/>
                <w:lang w:eastAsia="zh-CN"/>
              </w:rPr>
            </w:pPr>
          </w:p>
        </w:tc>
      </w:tr>
    </w:tbl>
    <w:p w14:paraId="6234C329" w14:textId="77777777" w:rsidR="002F5785" w:rsidRPr="001B65F0" w:rsidRDefault="002F5785" w:rsidP="00D25618"/>
    <w:p w14:paraId="30988C98" w14:textId="4815A8F5" w:rsidR="00F631D3" w:rsidRPr="001B65F0" w:rsidRDefault="00F631D3" w:rsidP="008A75B1">
      <w:pPr>
        <w:widowControl w:val="0"/>
        <w:spacing w:after="120"/>
        <w:jc w:val="both"/>
        <w:rPr>
          <w:noProof w:val="0"/>
          <w:lang w:eastAsia="zh-CN"/>
        </w:rPr>
      </w:pPr>
      <w:r w:rsidRPr="001B65F0">
        <w:rPr>
          <w:noProof w:val="0"/>
          <w:lang w:eastAsia="zh-CN"/>
        </w:rPr>
        <w:t>Regarding the DCI format</w:t>
      </w:r>
      <w:r w:rsidR="00BC1381" w:rsidRPr="001B65F0">
        <w:rPr>
          <w:noProof w:val="0"/>
          <w:lang w:eastAsia="zh-CN"/>
        </w:rPr>
        <w:t xml:space="preserve">, companies’ views are also diverged. Basically there are two </w:t>
      </w:r>
      <w:r w:rsidR="00CE580B">
        <w:rPr>
          <w:noProof w:val="0"/>
          <w:lang w:eastAsia="zh-CN"/>
        </w:rPr>
        <w:t>options</w:t>
      </w:r>
      <w:r w:rsidR="00BC1381" w:rsidRPr="001B65F0">
        <w:rPr>
          <w:noProof w:val="0"/>
          <w:lang w:eastAsia="zh-CN"/>
        </w:rPr>
        <w:t xml:space="preserve"> in high level, that is, whether to reuse the existing DCI format</w:t>
      </w:r>
      <w:r w:rsidR="00282413">
        <w:rPr>
          <w:noProof w:val="0"/>
          <w:lang w:eastAsia="zh-CN"/>
        </w:rPr>
        <w:t>(s)</w:t>
      </w:r>
      <w:r w:rsidR="00BC1381" w:rsidRPr="001B65F0">
        <w:rPr>
          <w:noProof w:val="0"/>
          <w:lang w:eastAsia="zh-CN"/>
        </w:rPr>
        <w:t xml:space="preserve"> with possible modifications or to define a new DCI format for MBS.</w:t>
      </w:r>
    </w:p>
    <w:tbl>
      <w:tblPr>
        <w:tblStyle w:val="af3"/>
        <w:tblW w:w="0" w:type="auto"/>
        <w:tblLook w:val="04A0" w:firstRow="1" w:lastRow="0" w:firstColumn="1" w:lastColumn="0" w:noHBand="0" w:noVBand="1"/>
      </w:tblPr>
      <w:tblGrid>
        <w:gridCol w:w="4225"/>
        <w:gridCol w:w="5737"/>
      </w:tblGrid>
      <w:tr w:rsidR="00BC1381" w:rsidRPr="001B65F0" w14:paraId="3A285069" w14:textId="77777777" w:rsidTr="00BC1381">
        <w:tc>
          <w:tcPr>
            <w:tcW w:w="4225" w:type="dxa"/>
            <w:tcBorders>
              <w:top w:val="single" w:sz="4" w:space="0" w:color="auto"/>
              <w:left w:val="single" w:sz="4" w:space="0" w:color="auto"/>
              <w:bottom w:val="single" w:sz="4" w:space="0" w:color="auto"/>
              <w:right w:val="single" w:sz="4" w:space="0" w:color="auto"/>
            </w:tcBorders>
            <w:hideMark/>
          </w:tcPr>
          <w:p w14:paraId="1D3581E8" w14:textId="219A81AC" w:rsidR="00BC1381" w:rsidRPr="001B65F0" w:rsidRDefault="00BC1381" w:rsidP="002044CE">
            <w:pPr>
              <w:spacing w:before="0"/>
              <w:jc w:val="center"/>
              <w:rPr>
                <w:b/>
                <w:noProof w:val="0"/>
                <w:lang w:eastAsia="zh-CN"/>
              </w:rPr>
            </w:pPr>
            <w:r w:rsidRPr="001B65F0">
              <w:rPr>
                <w:b/>
                <w:noProof w:val="0"/>
                <w:lang w:eastAsia="zh-CN"/>
              </w:rPr>
              <w:t>Options</w:t>
            </w:r>
            <w:r w:rsidR="002F5785" w:rsidRPr="001B65F0">
              <w:rPr>
                <w:b/>
                <w:noProof w:val="0"/>
                <w:lang w:eastAsia="zh-CN"/>
              </w:rPr>
              <w:t xml:space="preserve"> for DCI format</w:t>
            </w:r>
          </w:p>
        </w:tc>
        <w:tc>
          <w:tcPr>
            <w:tcW w:w="5737" w:type="dxa"/>
            <w:tcBorders>
              <w:top w:val="single" w:sz="4" w:space="0" w:color="auto"/>
              <w:left w:val="single" w:sz="4" w:space="0" w:color="auto"/>
              <w:bottom w:val="single" w:sz="4" w:space="0" w:color="auto"/>
              <w:right w:val="single" w:sz="4" w:space="0" w:color="auto"/>
            </w:tcBorders>
            <w:hideMark/>
          </w:tcPr>
          <w:p w14:paraId="28C5750E" w14:textId="4DB391C6" w:rsidR="00BC1381" w:rsidRPr="001B65F0" w:rsidRDefault="00BC1381" w:rsidP="002044CE">
            <w:pPr>
              <w:spacing w:before="0"/>
              <w:jc w:val="center"/>
              <w:rPr>
                <w:b/>
                <w:noProof w:val="0"/>
                <w:lang w:eastAsia="zh-CN"/>
              </w:rPr>
            </w:pPr>
            <w:r w:rsidRPr="001B65F0">
              <w:rPr>
                <w:b/>
                <w:noProof w:val="0"/>
                <w:lang w:eastAsia="zh-CN"/>
              </w:rPr>
              <w:t>Company</w:t>
            </w:r>
          </w:p>
        </w:tc>
      </w:tr>
      <w:tr w:rsidR="00BC1381" w:rsidRPr="001B65F0" w14:paraId="2093271F" w14:textId="77777777" w:rsidTr="00BC1381">
        <w:tc>
          <w:tcPr>
            <w:tcW w:w="4225" w:type="dxa"/>
            <w:tcBorders>
              <w:top w:val="single" w:sz="4" w:space="0" w:color="auto"/>
              <w:left w:val="single" w:sz="4" w:space="0" w:color="auto"/>
              <w:bottom w:val="single" w:sz="4" w:space="0" w:color="auto"/>
              <w:right w:val="single" w:sz="4" w:space="0" w:color="auto"/>
            </w:tcBorders>
          </w:tcPr>
          <w:p w14:paraId="37A19A12" w14:textId="6E779343" w:rsidR="00BC1381" w:rsidRPr="001B65F0" w:rsidRDefault="00BC1381" w:rsidP="002044CE">
            <w:pPr>
              <w:spacing w:before="0"/>
              <w:rPr>
                <w:noProof w:val="0"/>
                <w:lang w:eastAsia="zh-CN"/>
              </w:rPr>
            </w:pPr>
            <w:r w:rsidRPr="001B65F0">
              <w:rPr>
                <w:noProof w:val="0"/>
                <w:lang w:eastAsia="zh-CN"/>
              </w:rPr>
              <w:t xml:space="preserve">Option 1: reuse the existing DCI format(s) in Rel-15/16 </w:t>
            </w:r>
            <w:r w:rsidR="001B1DB0">
              <w:rPr>
                <w:noProof w:val="0"/>
                <w:lang w:eastAsia="zh-CN"/>
              </w:rPr>
              <w:t xml:space="preserve">with possible modifications </w:t>
            </w:r>
            <w:r w:rsidRPr="001B65F0">
              <w:rPr>
                <w:noProof w:val="0"/>
                <w:lang w:eastAsia="zh-CN"/>
              </w:rPr>
              <w:t>for group-common PDCCH for Rel-17 MBS</w:t>
            </w:r>
          </w:p>
        </w:tc>
        <w:tc>
          <w:tcPr>
            <w:tcW w:w="5737" w:type="dxa"/>
            <w:tcBorders>
              <w:top w:val="single" w:sz="4" w:space="0" w:color="auto"/>
              <w:left w:val="single" w:sz="4" w:space="0" w:color="auto"/>
              <w:bottom w:val="single" w:sz="4" w:space="0" w:color="auto"/>
              <w:right w:val="single" w:sz="4" w:space="0" w:color="auto"/>
            </w:tcBorders>
          </w:tcPr>
          <w:p w14:paraId="4DA07AC8" w14:textId="4A915078" w:rsidR="00BC1381" w:rsidRPr="001B65F0" w:rsidRDefault="00041D58" w:rsidP="002044CE">
            <w:pPr>
              <w:spacing w:before="0"/>
              <w:rPr>
                <w:noProof w:val="0"/>
                <w:lang w:eastAsia="zh-CN"/>
              </w:rPr>
            </w:pPr>
            <w:r w:rsidRPr="001B65F0">
              <w:rPr>
                <w:noProof w:val="0"/>
                <w:lang w:eastAsia="zh-CN"/>
              </w:rPr>
              <w:t>Huawei</w:t>
            </w:r>
            <w:r w:rsidR="00F632B7">
              <w:rPr>
                <w:noProof w:val="0"/>
                <w:lang w:eastAsia="zh-CN"/>
              </w:rPr>
              <w:t xml:space="preserve"> </w:t>
            </w:r>
            <w:r w:rsidR="00F632B7" w:rsidRPr="001B65F0">
              <w:rPr>
                <w:noProof w:val="0"/>
                <w:lang w:eastAsia="zh-CN"/>
              </w:rPr>
              <w:t>(format 1_0/1_1/1_2)</w:t>
            </w:r>
            <w:r w:rsidRPr="001B65F0">
              <w:rPr>
                <w:noProof w:val="0"/>
                <w:lang w:eastAsia="zh-CN"/>
              </w:rPr>
              <w:t>, ZTE (format 1_0), Intel (format 1_0)</w:t>
            </w:r>
            <w:r w:rsidR="00273160" w:rsidRPr="001B65F0">
              <w:rPr>
                <w:noProof w:val="0"/>
                <w:lang w:eastAsia="zh-CN"/>
              </w:rPr>
              <w:t>, CMCC (format 1_0/1_1/1_2)</w:t>
            </w:r>
            <w:r w:rsidR="000F4E6A">
              <w:rPr>
                <w:noProof w:val="0"/>
                <w:lang w:eastAsia="zh-CN"/>
              </w:rPr>
              <w:t xml:space="preserve">, </w:t>
            </w:r>
            <w:r w:rsidR="000F4E6A" w:rsidRPr="000F4E6A">
              <w:rPr>
                <w:noProof w:val="0"/>
                <w:lang w:eastAsia="zh-CN"/>
              </w:rPr>
              <w:t>Qualcomm (format 1_0/1_1, FFS 1_2)</w:t>
            </w:r>
          </w:p>
        </w:tc>
      </w:tr>
      <w:tr w:rsidR="00BC1381" w:rsidRPr="001B65F0" w14:paraId="0886691A" w14:textId="77777777" w:rsidTr="00BC1381">
        <w:tc>
          <w:tcPr>
            <w:tcW w:w="4225" w:type="dxa"/>
            <w:tcBorders>
              <w:top w:val="single" w:sz="4" w:space="0" w:color="auto"/>
              <w:left w:val="single" w:sz="4" w:space="0" w:color="auto"/>
              <w:bottom w:val="single" w:sz="4" w:space="0" w:color="auto"/>
              <w:right w:val="single" w:sz="4" w:space="0" w:color="auto"/>
            </w:tcBorders>
          </w:tcPr>
          <w:p w14:paraId="53097057" w14:textId="5743E303" w:rsidR="00BC1381" w:rsidRPr="001B65F0" w:rsidRDefault="00BC1381" w:rsidP="002044CE">
            <w:pPr>
              <w:spacing w:before="0"/>
              <w:rPr>
                <w:noProof w:val="0"/>
                <w:lang w:eastAsia="zh-CN"/>
              </w:rPr>
            </w:pPr>
            <w:r w:rsidRPr="001B65F0">
              <w:rPr>
                <w:noProof w:val="0"/>
                <w:lang w:eastAsia="zh-CN"/>
              </w:rPr>
              <w:t>Option 2: define a new DCI format for group-common PDCCH for Rel-17</w:t>
            </w:r>
          </w:p>
        </w:tc>
        <w:tc>
          <w:tcPr>
            <w:tcW w:w="5737" w:type="dxa"/>
            <w:tcBorders>
              <w:top w:val="single" w:sz="4" w:space="0" w:color="auto"/>
              <w:left w:val="single" w:sz="4" w:space="0" w:color="auto"/>
              <w:bottom w:val="single" w:sz="4" w:space="0" w:color="auto"/>
              <w:right w:val="single" w:sz="4" w:space="0" w:color="auto"/>
            </w:tcBorders>
          </w:tcPr>
          <w:p w14:paraId="2C27A8E0" w14:textId="1EEE9D0B" w:rsidR="00BC1381" w:rsidRPr="001B65F0" w:rsidRDefault="00041D58" w:rsidP="002044CE">
            <w:pPr>
              <w:spacing w:before="0"/>
              <w:rPr>
                <w:noProof w:val="0"/>
                <w:lang w:eastAsia="zh-CN"/>
              </w:rPr>
            </w:pPr>
            <w:r w:rsidRPr="001B65F0">
              <w:rPr>
                <w:noProof w:val="0"/>
                <w:lang w:eastAsia="zh-CN"/>
              </w:rPr>
              <w:t>Oppo, Intel</w:t>
            </w:r>
          </w:p>
        </w:tc>
      </w:tr>
    </w:tbl>
    <w:p w14:paraId="20568AB6" w14:textId="641294F4" w:rsidR="00BC1381" w:rsidRPr="001B65F0" w:rsidRDefault="00BC1381" w:rsidP="00D25618">
      <w:pPr>
        <w:rPr>
          <w:lang w:val="en-GB"/>
        </w:rPr>
      </w:pPr>
    </w:p>
    <w:p w14:paraId="37E93141" w14:textId="6DBA2E41" w:rsidR="00BC1381" w:rsidRPr="008A75B1" w:rsidRDefault="00301A1F" w:rsidP="008A75B1">
      <w:pPr>
        <w:widowControl w:val="0"/>
        <w:spacing w:after="120"/>
        <w:jc w:val="both"/>
        <w:rPr>
          <w:noProof w:val="0"/>
          <w:lang w:eastAsia="zh-CN"/>
        </w:rPr>
      </w:pPr>
      <w:r w:rsidRPr="008A75B1">
        <w:rPr>
          <w:noProof w:val="0"/>
          <w:lang w:eastAsia="zh-CN"/>
        </w:rPr>
        <w:t xml:space="preserve">Regarding the FDRA field in the DCI format for </w:t>
      </w:r>
      <w:r w:rsidR="00F632B7">
        <w:rPr>
          <w:noProof w:val="0"/>
          <w:lang w:eastAsia="zh-CN"/>
        </w:rPr>
        <w:t xml:space="preserve">group-common PDCCH, </w:t>
      </w:r>
      <w:r w:rsidR="00925A3C">
        <w:rPr>
          <w:noProof w:val="0"/>
          <w:lang w:eastAsia="zh-CN"/>
        </w:rPr>
        <w:t xml:space="preserve">4 companies [Huawei, Lenovo, Intel, CMCC] propose </w:t>
      </w:r>
      <w:r w:rsidR="00942485">
        <w:rPr>
          <w:noProof w:val="0"/>
          <w:lang w:eastAsia="zh-CN"/>
        </w:rPr>
        <w:t>that</w:t>
      </w:r>
      <w:r w:rsidR="00B47BEB">
        <w:rPr>
          <w:noProof w:val="0"/>
          <w:lang w:eastAsia="zh-CN"/>
        </w:rPr>
        <w:t>,</w:t>
      </w:r>
      <w:r w:rsidR="00B47BEB" w:rsidRPr="00B47BEB">
        <w:rPr>
          <w:noProof w:val="0"/>
          <w:lang w:eastAsia="zh-CN"/>
        </w:rPr>
        <w:t xml:space="preserve"> </w:t>
      </w:r>
      <w:r w:rsidR="00B47BEB">
        <w:rPr>
          <w:noProof w:val="0"/>
          <w:lang w:eastAsia="zh-CN"/>
        </w:rPr>
        <w:t xml:space="preserve">for PTM </w:t>
      </w:r>
      <w:r w:rsidR="00BD2A1C">
        <w:rPr>
          <w:noProof w:val="0"/>
          <w:lang w:eastAsia="zh-CN"/>
        </w:rPr>
        <w:t xml:space="preserve">transmission </w:t>
      </w:r>
      <w:r w:rsidR="00B47BEB">
        <w:rPr>
          <w:noProof w:val="0"/>
          <w:lang w:eastAsia="zh-CN"/>
        </w:rPr>
        <w:t>scheme 1,</w:t>
      </w:r>
      <w:r w:rsidR="00942485">
        <w:rPr>
          <w:noProof w:val="0"/>
          <w:lang w:eastAsia="zh-CN"/>
        </w:rPr>
        <w:t xml:space="preserve"> the FDRA field</w:t>
      </w:r>
      <w:r w:rsidR="00942485" w:rsidRPr="00942485">
        <w:rPr>
          <w:noProof w:val="0"/>
          <w:lang w:eastAsia="zh-CN"/>
        </w:rPr>
        <w:t xml:space="preserve"> </w:t>
      </w:r>
      <w:r w:rsidR="00942485">
        <w:rPr>
          <w:noProof w:val="0"/>
          <w:lang w:eastAsia="zh-CN"/>
        </w:rPr>
        <w:t>of</w:t>
      </w:r>
      <w:r w:rsidR="00942485" w:rsidRPr="008A75B1">
        <w:rPr>
          <w:noProof w:val="0"/>
          <w:lang w:eastAsia="zh-CN"/>
        </w:rPr>
        <w:t xml:space="preserve"> </w:t>
      </w:r>
      <w:r w:rsidR="00942485">
        <w:rPr>
          <w:noProof w:val="0"/>
          <w:lang w:eastAsia="zh-CN"/>
        </w:rPr>
        <w:t xml:space="preserve">group-common PDCCH is interpreted based on the common frequency </w:t>
      </w:r>
      <w:r w:rsidR="000D448A">
        <w:rPr>
          <w:noProof w:val="0"/>
          <w:lang w:eastAsia="zh-CN"/>
        </w:rPr>
        <w:t>re</w:t>
      </w:r>
      <w:r w:rsidR="00942485">
        <w:rPr>
          <w:noProof w:val="0"/>
          <w:lang w:eastAsia="zh-CN"/>
        </w:rPr>
        <w:t>source for group-common PDSCH.</w:t>
      </w:r>
    </w:p>
    <w:tbl>
      <w:tblPr>
        <w:tblStyle w:val="af3"/>
        <w:tblW w:w="0" w:type="auto"/>
        <w:tblLook w:val="04A0" w:firstRow="1" w:lastRow="0" w:firstColumn="1" w:lastColumn="0" w:noHBand="0" w:noVBand="1"/>
      </w:tblPr>
      <w:tblGrid>
        <w:gridCol w:w="4225"/>
        <w:gridCol w:w="5737"/>
      </w:tblGrid>
      <w:tr w:rsidR="00254443" w:rsidRPr="001B65F0" w14:paraId="2A942907" w14:textId="77777777" w:rsidTr="005E5F6C">
        <w:tc>
          <w:tcPr>
            <w:tcW w:w="4225" w:type="dxa"/>
            <w:tcBorders>
              <w:top w:val="single" w:sz="4" w:space="0" w:color="auto"/>
              <w:left w:val="single" w:sz="4" w:space="0" w:color="auto"/>
              <w:bottom w:val="single" w:sz="4" w:space="0" w:color="auto"/>
              <w:right w:val="single" w:sz="4" w:space="0" w:color="auto"/>
            </w:tcBorders>
            <w:hideMark/>
          </w:tcPr>
          <w:p w14:paraId="52097375" w14:textId="324D5368" w:rsidR="00254443" w:rsidRPr="001B65F0" w:rsidRDefault="00254443" w:rsidP="002044CE">
            <w:pPr>
              <w:spacing w:before="0"/>
              <w:jc w:val="center"/>
              <w:rPr>
                <w:b/>
                <w:noProof w:val="0"/>
                <w:lang w:eastAsia="zh-CN"/>
              </w:rPr>
            </w:pPr>
            <w:r w:rsidRPr="001B65F0">
              <w:rPr>
                <w:b/>
                <w:noProof w:val="0"/>
                <w:lang w:eastAsia="zh-CN"/>
              </w:rPr>
              <w:t xml:space="preserve">Options for </w:t>
            </w:r>
            <w:r w:rsidR="006A17BB" w:rsidRPr="006A17BB">
              <w:rPr>
                <w:b/>
                <w:noProof w:val="0"/>
                <w:lang w:eastAsia="zh-CN"/>
              </w:rPr>
              <w:t>FDRA field</w:t>
            </w:r>
          </w:p>
        </w:tc>
        <w:tc>
          <w:tcPr>
            <w:tcW w:w="5737" w:type="dxa"/>
            <w:tcBorders>
              <w:top w:val="single" w:sz="4" w:space="0" w:color="auto"/>
              <w:left w:val="single" w:sz="4" w:space="0" w:color="auto"/>
              <w:bottom w:val="single" w:sz="4" w:space="0" w:color="auto"/>
              <w:right w:val="single" w:sz="4" w:space="0" w:color="auto"/>
            </w:tcBorders>
            <w:hideMark/>
          </w:tcPr>
          <w:p w14:paraId="4F9F3A80" w14:textId="77777777" w:rsidR="00254443" w:rsidRPr="001B65F0" w:rsidRDefault="00254443" w:rsidP="002044CE">
            <w:pPr>
              <w:spacing w:before="0"/>
              <w:jc w:val="center"/>
              <w:rPr>
                <w:b/>
                <w:noProof w:val="0"/>
                <w:lang w:eastAsia="zh-CN"/>
              </w:rPr>
            </w:pPr>
            <w:r w:rsidRPr="001B65F0">
              <w:rPr>
                <w:b/>
                <w:noProof w:val="0"/>
                <w:lang w:eastAsia="zh-CN"/>
              </w:rPr>
              <w:t>Company</w:t>
            </w:r>
          </w:p>
        </w:tc>
      </w:tr>
      <w:tr w:rsidR="00254443" w:rsidRPr="001B65F0" w14:paraId="2FC81F0B" w14:textId="77777777" w:rsidTr="005E5F6C">
        <w:tc>
          <w:tcPr>
            <w:tcW w:w="4225" w:type="dxa"/>
            <w:tcBorders>
              <w:top w:val="single" w:sz="4" w:space="0" w:color="auto"/>
              <w:left w:val="single" w:sz="4" w:space="0" w:color="auto"/>
              <w:bottom w:val="single" w:sz="4" w:space="0" w:color="auto"/>
              <w:right w:val="single" w:sz="4" w:space="0" w:color="auto"/>
            </w:tcBorders>
          </w:tcPr>
          <w:p w14:paraId="10F6B3EF" w14:textId="4A36F633" w:rsidR="00254443" w:rsidRPr="001B65F0" w:rsidRDefault="006A17BB" w:rsidP="002044CE">
            <w:pPr>
              <w:spacing w:before="0"/>
              <w:rPr>
                <w:noProof w:val="0"/>
                <w:lang w:eastAsia="zh-CN"/>
              </w:rPr>
            </w:pPr>
            <w:r>
              <w:rPr>
                <w:noProof w:val="0"/>
                <w:lang w:eastAsia="zh-CN"/>
              </w:rPr>
              <w:t>F</w:t>
            </w:r>
            <w:r w:rsidRPr="006A17BB">
              <w:rPr>
                <w:noProof w:val="0"/>
                <w:lang w:eastAsia="zh-CN"/>
              </w:rPr>
              <w:t xml:space="preserve">or PTM </w:t>
            </w:r>
            <w:r w:rsidR="00BD2A1C">
              <w:rPr>
                <w:noProof w:val="0"/>
                <w:lang w:eastAsia="zh-CN"/>
              </w:rPr>
              <w:t xml:space="preserve">transmission </w:t>
            </w:r>
            <w:r w:rsidRPr="006A17BB">
              <w:rPr>
                <w:noProof w:val="0"/>
                <w:lang w:eastAsia="zh-CN"/>
              </w:rPr>
              <w:t xml:space="preserve">scheme 1, the FDRA field of group-common PDCCH is interpreted based on the common frequency </w:t>
            </w:r>
            <w:r w:rsidR="000D448A">
              <w:rPr>
                <w:noProof w:val="0"/>
                <w:lang w:eastAsia="zh-CN"/>
              </w:rPr>
              <w:t>re</w:t>
            </w:r>
            <w:r w:rsidRPr="006A17BB">
              <w:rPr>
                <w:noProof w:val="0"/>
                <w:lang w:eastAsia="zh-CN"/>
              </w:rPr>
              <w:t>source for group-common PDSCH</w:t>
            </w:r>
            <w:r>
              <w:rPr>
                <w:noProof w:val="0"/>
                <w:lang w:eastAsia="zh-CN"/>
              </w:rPr>
              <w:t>.</w:t>
            </w:r>
          </w:p>
        </w:tc>
        <w:tc>
          <w:tcPr>
            <w:tcW w:w="5737" w:type="dxa"/>
            <w:tcBorders>
              <w:top w:val="single" w:sz="4" w:space="0" w:color="auto"/>
              <w:left w:val="single" w:sz="4" w:space="0" w:color="auto"/>
              <w:bottom w:val="single" w:sz="4" w:space="0" w:color="auto"/>
              <w:right w:val="single" w:sz="4" w:space="0" w:color="auto"/>
            </w:tcBorders>
          </w:tcPr>
          <w:p w14:paraId="636188C0" w14:textId="3B372571" w:rsidR="00254443" w:rsidRPr="001B65F0" w:rsidRDefault="00254443" w:rsidP="002044CE">
            <w:pPr>
              <w:spacing w:before="0"/>
              <w:rPr>
                <w:noProof w:val="0"/>
                <w:lang w:eastAsia="zh-CN"/>
              </w:rPr>
            </w:pPr>
            <w:r w:rsidRPr="001B65F0">
              <w:rPr>
                <w:noProof w:val="0"/>
                <w:lang w:eastAsia="zh-CN"/>
              </w:rPr>
              <w:t xml:space="preserve">Huawei, </w:t>
            </w:r>
            <w:r w:rsidR="006A17BB">
              <w:rPr>
                <w:noProof w:val="0"/>
                <w:lang w:eastAsia="zh-CN"/>
              </w:rPr>
              <w:t>Lenovo</w:t>
            </w:r>
            <w:r w:rsidRPr="001B65F0">
              <w:rPr>
                <w:noProof w:val="0"/>
                <w:lang w:eastAsia="zh-CN"/>
              </w:rPr>
              <w:t>,</w:t>
            </w:r>
            <w:r w:rsidR="006A17BB">
              <w:rPr>
                <w:noProof w:val="0"/>
                <w:lang w:eastAsia="zh-CN"/>
              </w:rPr>
              <w:t xml:space="preserve"> Intel,</w:t>
            </w:r>
            <w:r w:rsidRPr="001B65F0">
              <w:rPr>
                <w:noProof w:val="0"/>
                <w:lang w:eastAsia="zh-CN"/>
              </w:rPr>
              <w:t xml:space="preserve"> CMCC</w:t>
            </w:r>
            <w:r w:rsidR="00F44A00">
              <w:rPr>
                <w:noProof w:val="0"/>
                <w:lang w:eastAsia="zh-CN"/>
              </w:rPr>
              <w:t>, Nokia</w:t>
            </w:r>
          </w:p>
        </w:tc>
      </w:tr>
    </w:tbl>
    <w:p w14:paraId="0B4347FA" w14:textId="40513DBB" w:rsidR="00BC1381" w:rsidRDefault="00BC1381" w:rsidP="00D25618"/>
    <w:p w14:paraId="07BA01E2" w14:textId="77777777" w:rsidR="00EF7B87" w:rsidRPr="001B1057" w:rsidRDefault="00EF7B87" w:rsidP="00D25618"/>
    <w:p w14:paraId="74751D65" w14:textId="20030A20"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Initial Proposals based on contributions</w:t>
      </w:r>
    </w:p>
    <w:p w14:paraId="6A3FD2F6" w14:textId="5AF9D276" w:rsidR="00265B8D" w:rsidRPr="001B65F0" w:rsidRDefault="004C5685" w:rsidP="00265B8D">
      <w:pPr>
        <w:pStyle w:val="3"/>
        <w:numPr>
          <w:ilvl w:val="2"/>
          <w:numId w:val="3"/>
        </w:numPr>
        <w:rPr>
          <w:rFonts w:ascii="Times New Roman" w:hAnsi="Times New Roman"/>
          <w:lang w:val="en-US" w:eastAsia="zh-CN"/>
        </w:rPr>
      </w:pPr>
      <w:r w:rsidRPr="001B65F0">
        <w:rPr>
          <w:rFonts w:ascii="Times New Roman" w:hAnsi="Times New Roman"/>
          <w:lang w:val="en-US" w:eastAsia="zh-CN"/>
        </w:rPr>
        <w:t xml:space="preserve"> Proposal 4-1</w:t>
      </w:r>
    </w:p>
    <w:p w14:paraId="2A4079A8" w14:textId="77777777" w:rsidR="00891FB7" w:rsidRPr="001B65F0" w:rsidRDefault="00891FB7" w:rsidP="00891FB7">
      <w:pPr>
        <w:widowControl w:val="0"/>
        <w:spacing w:after="120"/>
        <w:jc w:val="both"/>
        <w:rPr>
          <w:noProof w:val="0"/>
          <w:lang w:eastAsia="zh-CN"/>
        </w:rPr>
      </w:pPr>
      <w:r w:rsidRPr="001B65F0">
        <w:rPr>
          <w:noProof w:val="0"/>
          <w:highlight w:val="yellow"/>
          <w:lang w:eastAsia="zh-CN"/>
        </w:rPr>
        <w:t>[Moderator’s recommendation]</w:t>
      </w:r>
    </w:p>
    <w:p w14:paraId="67ECD760" w14:textId="77777777" w:rsidR="000F4E6A" w:rsidRDefault="00891FB7" w:rsidP="000F4E6A">
      <w:pPr>
        <w:widowControl w:val="0"/>
        <w:spacing w:after="120"/>
        <w:jc w:val="both"/>
        <w:rPr>
          <w:noProof w:val="0"/>
          <w:lang w:eastAsia="zh-CN"/>
        </w:rPr>
      </w:pPr>
      <w:r w:rsidRPr="001B65F0">
        <w:rPr>
          <w:b/>
          <w:noProof w:val="0"/>
          <w:highlight w:val="yellow"/>
          <w:lang w:eastAsia="zh-CN"/>
        </w:rPr>
        <w:t xml:space="preserve">Proposal </w:t>
      </w:r>
      <w:r w:rsidR="00CB59D5" w:rsidRPr="001B65F0">
        <w:rPr>
          <w:b/>
          <w:noProof w:val="0"/>
          <w:highlight w:val="yellow"/>
          <w:lang w:eastAsia="zh-CN"/>
        </w:rPr>
        <w:t>4</w:t>
      </w:r>
      <w:r w:rsidRPr="001B65F0">
        <w:rPr>
          <w:b/>
          <w:noProof w:val="0"/>
          <w:highlight w:val="yellow"/>
          <w:lang w:eastAsia="zh-CN"/>
        </w:rPr>
        <w:t>-1:</w:t>
      </w:r>
      <w:r w:rsidRPr="001B65F0">
        <w:rPr>
          <w:noProof w:val="0"/>
          <w:lang w:eastAsia="zh-CN"/>
        </w:rPr>
        <w:t xml:space="preserve"> </w:t>
      </w:r>
      <w:r w:rsidR="000F4E6A">
        <w:rPr>
          <w:noProof w:val="0"/>
          <w:lang w:eastAsia="zh-CN"/>
        </w:rPr>
        <w:t>Down select from the two options for BDs/CCEs limit for Rel-17 MBS</w:t>
      </w:r>
    </w:p>
    <w:p w14:paraId="0687E5FF" w14:textId="3E4165EC" w:rsidR="00891FB7" w:rsidRDefault="000F4E6A" w:rsidP="000F4E6A">
      <w:pPr>
        <w:pStyle w:val="afc"/>
        <w:widowControl w:val="0"/>
        <w:numPr>
          <w:ilvl w:val="0"/>
          <w:numId w:val="48"/>
        </w:numPr>
        <w:spacing w:after="120"/>
        <w:jc w:val="both"/>
        <w:rPr>
          <w:noProof w:val="0"/>
          <w:lang w:eastAsia="zh-CN"/>
        </w:rPr>
      </w:pPr>
      <w:r>
        <w:rPr>
          <w:noProof w:val="0"/>
          <w:lang w:eastAsia="zh-CN"/>
        </w:rPr>
        <w:t xml:space="preserve">Option 1: </w:t>
      </w:r>
      <w:r w:rsidR="00CB59D5" w:rsidRPr="001B65F0">
        <w:rPr>
          <w:noProof w:val="0"/>
          <w:lang w:eastAsia="zh-CN"/>
        </w:rPr>
        <w:t xml:space="preserve">Keep the maximum number of monitored PDCCH candidates and non-overlapped CCEs </w:t>
      </w:r>
      <w:r>
        <w:rPr>
          <w:noProof w:val="0"/>
          <w:lang w:eastAsia="zh-CN"/>
        </w:rPr>
        <w:t xml:space="preserve">per slot per serving cell </w:t>
      </w:r>
      <w:r w:rsidR="00071255">
        <w:rPr>
          <w:noProof w:val="0"/>
          <w:lang w:eastAsia="zh-CN"/>
        </w:rPr>
        <w:t>defined</w:t>
      </w:r>
      <w:r w:rsidR="00CB59D5" w:rsidRPr="001B65F0">
        <w:rPr>
          <w:noProof w:val="0"/>
          <w:lang w:eastAsia="zh-CN"/>
        </w:rPr>
        <w:t xml:space="preserve"> in Rel-15 </w:t>
      </w:r>
      <w:r w:rsidR="007D5E2A">
        <w:rPr>
          <w:noProof w:val="0"/>
          <w:lang w:eastAsia="zh-CN"/>
        </w:rPr>
        <w:t>for</w:t>
      </w:r>
      <w:r w:rsidR="00CB59D5" w:rsidRPr="001B65F0">
        <w:rPr>
          <w:noProof w:val="0"/>
          <w:lang w:eastAsia="zh-CN"/>
        </w:rPr>
        <w:t xml:space="preserve"> Rel-17 MBS</w:t>
      </w:r>
      <w:r w:rsidR="00891FB7" w:rsidRPr="001B65F0">
        <w:rPr>
          <w:noProof w:val="0"/>
          <w:lang w:eastAsia="zh-CN"/>
        </w:rPr>
        <w:t>.</w:t>
      </w:r>
    </w:p>
    <w:p w14:paraId="6DEFD384" w14:textId="18E54C82" w:rsidR="000F4E6A" w:rsidRPr="001B65F0" w:rsidRDefault="000F4E6A" w:rsidP="000F4E6A">
      <w:pPr>
        <w:pStyle w:val="afc"/>
        <w:widowControl w:val="0"/>
        <w:numPr>
          <w:ilvl w:val="0"/>
          <w:numId w:val="48"/>
        </w:numPr>
        <w:spacing w:after="120"/>
        <w:jc w:val="both"/>
        <w:rPr>
          <w:noProof w:val="0"/>
          <w:lang w:eastAsia="zh-CN"/>
        </w:rPr>
      </w:pPr>
      <w:r w:rsidRPr="000F4E6A">
        <w:rPr>
          <w:noProof w:val="0"/>
          <w:lang w:eastAsia="zh-CN"/>
        </w:rPr>
        <w:t>Option 2: Consider the group-common PDCCH monitoring for multicast as a virtual CC to count the number of BDs/CCEs, which is similar to the method used for multi-DCI based multi-TRP in Rel-16</w:t>
      </w:r>
      <w:r>
        <w:rPr>
          <w:noProof w:val="0"/>
          <w:lang w:eastAsia="zh-CN"/>
        </w:rPr>
        <w:t>.</w:t>
      </w:r>
    </w:p>
    <w:p w14:paraId="6C451B12" w14:textId="77777777" w:rsidR="00891FB7" w:rsidRPr="001B65F0" w:rsidRDefault="00891FB7" w:rsidP="00891FB7"/>
    <w:p w14:paraId="2D8D2613" w14:textId="75A0826F" w:rsidR="00265B8D" w:rsidRPr="001B65F0" w:rsidRDefault="004C5685" w:rsidP="00265B8D">
      <w:pPr>
        <w:pStyle w:val="3"/>
        <w:numPr>
          <w:ilvl w:val="2"/>
          <w:numId w:val="3"/>
        </w:numPr>
        <w:rPr>
          <w:rFonts w:ascii="Times New Roman" w:hAnsi="Times New Roman"/>
          <w:lang w:val="en-US" w:eastAsia="zh-CN"/>
        </w:rPr>
      </w:pPr>
      <w:r w:rsidRPr="001B65F0">
        <w:rPr>
          <w:rFonts w:ascii="Times New Roman" w:hAnsi="Times New Roman"/>
          <w:lang w:val="en-US" w:eastAsia="zh-CN"/>
        </w:rPr>
        <w:t xml:space="preserve"> Proposal 4-2</w:t>
      </w:r>
    </w:p>
    <w:p w14:paraId="7C8D994A" w14:textId="77777777" w:rsidR="00CB59D5" w:rsidRPr="001B65F0" w:rsidRDefault="00CB59D5" w:rsidP="00CB59D5">
      <w:pPr>
        <w:widowControl w:val="0"/>
        <w:spacing w:after="120"/>
        <w:jc w:val="both"/>
        <w:rPr>
          <w:noProof w:val="0"/>
          <w:lang w:eastAsia="zh-CN"/>
        </w:rPr>
      </w:pPr>
      <w:r w:rsidRPr="001B65F0">
        <w:rPr>
          <w:noProof w:val="0"/>
          <w:highlight w:val="yellow"/>
          <w:lang w:eastAsia="zh-CN"/>
        </w:rPr>
        <w:t>[Moderator’s recommendation]</w:t>
      </w:r>
    </w:p>
    <w:p w14:paraId="5F3EA4AA" w14:textId="4F1EE260" w:rsidR="00CB59D5" w:rsidRPr="001B65F0" w:rsidRDefault="00CB59D5" w:rsidP="00CB59D5">
      <w:pPr>
        <w:widowControl w:val="0"/>
        <w:spacing w:after="120"/>
        <w:jc w:val="both"/>
        <w:rPr>
          <w:noProof w:val="0"/>
          <w:lang w:eastAsia="zh-CN"/>
        </w:rPr>
      </w:pPr>
      <w:r w:rsidRPr="001B65F0">
        <w:rPr>
          <w:b/>
          <w:noProof w:val="0"/>
          <w:highlight w:val="yellow"/>
          <w:lang w:eastAsia="zh-CN"/>
        </w:rPr>
        <w:t>Proposal 4</w:t>
      </w:r>
      <w:r w:rsidR="000B6828" w:rsidRPr="001B65F0">
        <w:rPr>
          <w:b/>
          <w:noProof w:val="0"/>
          <w:highlight w:val="yellow"/>
          <w:lang w:eastAsia="zh-CN"/>
        </w:rPr>
        <w:t>-2</w:t>
      </w:r>
      <w:r w:rsidRPr="001B65F0">
        <w:rPr>
          <w:b/>
          <w:noProof w:val="0"/>
          <w:highlight w:val="yellow"/>
          <w:lang w:eastAsia="zh-CN"/>
        </w:rPr>
        <w:t>:</w:t>
      </w:r>
      <w:r w:rsidRPr="001B65F0">
        <w:rPr>
          <w:noProof w:val="0"/>
          <w:lang w:eastAsia="zh-CN"/>
        </w:rPr>
        <w:t xml:space="preserve"> </w:t>
      </w:r>
      <w:r w:rsidR="00F87B95" w:rsidRPr="001B65F0">
        <w:rPr>
          <w:noProof w:val="0"/>
          <w:lang w:eastAsia="zh-CN"/>
        </w:rPr>
        <w:t xml:space="preserve">Keep the “3+1” DCI size budget defined in Rel-15 </w:t>
      </w:r>
      <w:r w:rsidR="000C3FF9">
        <w:rPr>
          <w:noProof w:val="0"/>
          <w:lang w:eastAsia="zh-CN"/>
        </w:rPr>
        <w:t>for</w:t>
      </w:r>
      <w:r w:rsidR="00F87B95" w:rsidRPr="001B65F0">
        <w:rPr>
          <w:noProof w:val="0"/>
          <w:lang w:eastAsia="zh-CN"/>
        </w:rPr>
        <w:t xml:space="preserve"> Rel-17 MBS.</w:t>
      </w:r>
    </w:p>
    <w:p w14:paraId="2605F241" w14:textId="4618DAF1" w:rsidR="00432C6E" w:rsidRPr="001B65F0" w:rsidRDefault="0018171E" w:rsidP="0006310A">
      <w:pPr>
        <w:pStyle w:val="afc"/>
        <w:widowControl w:val="0"/>
        <w:numPr>
          <w:ilvl w:val="0"/>
          <w:numId w:val="40"/>
        </w:numPr>
        <w:spacing w:after="120"/>
        <w:jc w:val="both"/>
        <w:rPr>
          <w:rFonts w:eastAsia="宋体"/>
          <w:noProof w:val="0"/>
          <w:szCs w:val="20"/>
          <w:lang w:eastAsia="zh-CN"/>
        </w:rPr>
      </w:pPr>
      <w:r w:rsidRPr="001B65F0">
        <w:rPr>
          <w:rFonts w:eastAsia="宋体"/>
          <w:noProof w:val="0"/>
          <w:szCs w:val="20"/>
          <w:lang w:eastAsia="zh-CN"/>
        </w:rPr>
        <w:t xml:space="preserve">FFS: </w:t>
      </w:r>
      <w:r w:rsidR="00985A84" w:rsidRPr="001B65F0">
        <w:rPr>
          <w:rFonts w:eastAsia="宋体"/>
          <w:noProof w:val="0"/>
          <w:szCs w:val="20"/>
          <w:lang w:eastAsia="zh-CN"/>
        </w:rPr>
        <w:t>W</w:t>
      </w:r>
      <w:r w:rsidRPr="001B65F0">
        <w:rPr>
          <w:rFonts w:eastAsia="宋体"/>
          <w:noProof w:val="0"/>
          <w:szCs w:val="20"/>
          <w:lang w:eastAsia="zh-CN"/>
        </w:rPr>
        <w:t>hether the G-RNTI is counted as “C-RNTI” or as “other RNTI” when considering the “3+1” DCI size budget rule for group-common PDCCH based group scheduling</w:t>
      </w:r>
      <w:r w:rsidR="007722B4" w:rsidRPr="001B65F0">
        <w:rPr>
          <w:rFonts w:eastAsia="宋体"/>
          <w:noProof w:val="0"/>
          <w:szCs w:val="20"/>
          <w:lang w:eastAsia="zh-CN"/>
        </w:rPr>
        <w:t>.</w:t>
      </w:r>
    </w:p>
    <w:p w14:paraId="57A9A9CC" w14:textId="71482B38" w:rsidR="00373C5A" w:rsidRPr="001B65F0" w:rsidRDefault="00373C5A" w:rsidP="0006310A">
      <w:pPr>
        <w:pStyle w:val="afc"/>
        <w:widowControl w:val="0"/>
        <w:numPr>
          <w:ilvl w:val="0"/>
          <w:numId w:val="40"/>
        </w:numPr>
        <w:spacing w:after="120"/>
        <w:jc w:val="both"/>
        <w:rPr>
          <w:rFonts w:eastAsia="宋体"/>
          <w:noProof w:val="0"/>
          <w:szCs w:val="20"/>
          <w:lang w:eastAsia="zh-CN"/>
        </w:rPr>
      </w:pPr>
      <w:r w:rsidRPr="001B65F0">
        <w:rPr>
          <w:rFonts w:eastAsia="宋体"/>
          <w:noProof w:val="0"/>
          <w:szCs w:val="20"/>
          <w:lang w:eastAsia="zh-CN"/>
        </w:rPr>
        <w:t>FFS:</w:t>
      </w:r>
      <w:r w:rsidR="00985A84" w:rsidRPr="001B65F0">
        <w:rPr>
          <w:rFonts w:eastAsia="宋体"/>
          <w:noProof w:val="0"/>
          <w:szCs w:val="20"/>
          <w:lang w:eastAsia="zh-CN"/>
        </w:rPr>
        <w:t xml:space="preserve"> DCI size alignment procedure for group-common PDCCH</w:t>
      </w:r>
    </w:p>
    <w:p w14:paraId="78AEFED3" w14:textId="77777777" w:rsidR="00301A1F" w:rsidRPr="001B65F0" w:rsidRDefault="00301A1F" w:rsidP="00301A1F">
      <w:pPr>
        <w:widowControl w:val="0"/>
        <w:spacing w:after="120"/>
        <w:jc w:val="both"/>
        <w:rPr>
          <w:noProof w:val="0"/>
          <w:lang w:eastAsia="zh-CN"/>
        </w:rPr>
      </w:pPr>
    </w:p>
    <w:p w14:paraId="597F98BB" w14:textId="6990C680" w:rsidR="00301A1F" w:rsidRPr="001B65F0" w:rsidRDefault="00621DB8" w:rsidP="00301A1F">
      <w:pPr>
        <w:pStyle w:val="3"/>
        <w:numPr>
          <w:ilvl w:val="2"/>
          <w:numId w:val="3"/>
        </w:numPr>
        <w:rPr>
          <w:rFonts w:ascii="Times New Roman" w:hAnsi="Times New Roman"/>
          <w:lang w:val="en-US" w:eastAsia="zh-CN"/>
        </w:rPr>
      </w:pPr>
      <w:r w:rsidRPr="001B65F0">
        <w:rPr>
          <w:rFonts w:ascii="Times New Roman" w:hAnsi="Times New Roman"/>
          <w:lang w:val="en-US" w:eastAsia="zh-CN"/>
        </w:rPr>
        <w:t xml:space="preserve"> </w:t>
      </w:r>
      <w:r w:rsidR="00D83EA3" w:rsidRPr="001B65F0">
        <w:rPr>
          <w:rFonts w:ascii="Times New Roman" w:hAnsi="Times New Roman"/>
          <w:lang w:val="en-US" w:eastAsia="zh-CN"/>
        </w:rPr>
        <w:t>Proposal 4-3</w:t>
      </w:r>
    </w:p>
    <w:p w14:paraId="0F131BE6" w14:textId="77777777" w:rsidR="00301A1F" w:rsidRPr="001B65F0" w:rsidRDefault="00301A1F" w:rsidP="00301A1F">
      <w:pPr>
        <w:widowControl w:val="0"/>
        <w:spacing w:after="120"/>
        <w:jc w:val="both"/>
        <w:rPr>
          <w:noProof w:val="0"/>
          <w:lang w:eastAsia="zh-CN"/>
        </w:rPr>
      </w:pPr>
      <w:r w:rsidRPr="001B65F0">
        <w:rPr>
          <w:noProof w:val="0"/>
          <w:highlight w:val="yellow"/>
          <w:lang w:eastAsia="zh-CN"/>
        </w:rPr>
        <w:t>[Moderator’s recommendation]</w:t>
      </w:r>
    </w:p>
    <w:p w14:paraId="6B21F17C" w14:textId="528DEE18" w:rsidR="00301A1F" w:rsidRPr="001B65F0" w:rsidRDefault="00D83EA3" w:rsidP="00301A1F">
      <w:pPr>
        <w:widowControl w:val="0"/>
        <w:spacing w:after="120"/>
        <w:jc w:val="both"/>
        <w:rPr>
          <w:noProof w:val="0"/>
          <w:lang w:eastAsia="zh-CN"/>
        </w:rPr>
      </w:pPr>
      <w:r w:rsidRPr="001B65F0">
        <w:rPr>
          <w:b/>
          <w:noProof w:val="0"/>
          <w:highlight w:val="yellow"/>
          <w:lang w:eastAsia="zh-CN"/>
        </w:rPr>
        <w:t>Proposal 4-3</w:t>
      </w:r>
      <w:r w:rsidR="00301A1F" w:rsidRPr="001B65F0">
        <w:rPr>
          <w:b/>
          <w:noProof w:val="0"/>
          <w:highlight w:val="yellow"/>
          <w:lang w:eastAsia="zh-CN"/>
        </w:rPr>
        <w:t>:</w:t>
      </w:r>
      <w:r w:rsidR="00301A1F" w:rsidRPr="001B65F0">
        <w:rPr>
          <w:noProof w:val="0"/>
          <w:lang w:eastAsia="zh-CN"/>
        </w:rPr>
        <w:t xml:space="preserve"> </w:t>
      </w:r>
      <w:r w:rsidR="00BE7B34" w:rsidRPr="00BE7B34">
        <w:rPr>
          <w:noProof w:val="0"/>
          <w:lang w:eastAsia="zh-CN"/>
        </w:rPr>
        <w:t xml:space="preserve">For PTM </w:t>
      </w:r>
      <w:r w:rsidR="00BD2A1C">
        <w:rPr>
          <w:noProof w:val="0"/>
          <w:lang w:eastAsia="zh-CN"/>
        </w:rPr>
        <w:t xml:space="preserve">transmission </w:t>
      </w:r>
      <w:r w:rsidR="00BE7B34" w:rsidRPr="00BE7B34">
        <w:rPr>
          <w:noProof w:val="0"/>
          <w:lang w:eastAsia="zh-CN"/>
        </w:rPr>
        <w:t xml:space="preserve">scheme 1, </w:t>
      </w:r>
      <w:r w:rsidR="00A971CC">
        <w:rPr>
          <w:noProof w:val="0"/>
          <w:lang w:eastAsia="zh-CN"/>
        </w:rPr>
        <w:t xml:space="preserve">if Option 2A or Option 2B for common frequency resource for group-common PDSCH is agreed, </w:t>
      </w:r>
      <w:r w:rsidR="00BE7B34" w:rsidRPr="00BE7B34">
        <w:rPr>
          <w:noProof w:val="0"/>
          <w:lang w:eastAsia="zh-CN"/>
        </w:rPr>
        <w:t xml:space="preserve">the FDRA field of group-common PDCCH is interpreted based on the common frequency </w:t>
      </w:r>
      <w:r w:rsidR="00B01119">
        <w:rPr>
          <w:noProof w:val="0"/>
          <w:lang w:eastAsia="zh-CN"/>
        </w:rPr>
        <w:t>re</w:t>
      </w:r>
      <w:r w:rsidR="00BE7B34" w:rsidRPr="00BE7B34">
        <w:rPr>
          <w:noProof w:val="0"/>
          <w:lang w:eastAsia="zh-CN"/>
        </w:rPr>
        <w:t>source.</w:t>
      </w:r>
    </w:p>
    <w:p w14:paraId="4BF5AB12" w14:textId="4F5F7CDB"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Company Views (1st round of email discussion)</w:t>
      </w:r>
    </w:p>
    <w:p w14:paraId="294812B5" w14:textId="40735C35" w:rsidR="00265B8D" w:rsidRDefault="00265B8D" w:rsidP="00265B8D">
      <w:pPr>
        <w:pStyle w:val="3"/>
        <w:numPr>
          <w:ilvl w:val="2"/>
          <w:numId w:val="3"/>
        </w:numPr>
        <w:rPr>
          <w:rFonts w:ascii="Times New Roman" w:hAnsi="Times New Roman"/>
          <w:lang w:val="en-US"/>
        </w:rPr>
      </w:pPr>
      <w:r w:rsidRPr="001B65F0">
        <w:rPr>
          <w:rFonts w:ascii="Times New Roman" w:hAnsi="Times New Roman"/>
          <w:lang w:val="en-US"/>
        </w:rPr>
        <w:t xml:space="preserve"> </w:t>
      </w:r>
      <w:r w:rsidR="003303CA">
        <w:rPr>
          <w:rFonts w:ascii="Times New Roman" w:hAnsi="Times New Roman"/>
          <w:lang w:val="en-US"/>
        </w:rPr>
        <w:t>Company views on Proposal 4-1</w:t>
      </w:r>
    </w:p>
    <w:p w14:paraId="2063C0AD" w14:textId="77777777" w:rsidR="000224CD" w:rsidRPr="001B65F0" w:rsidRDefault="000224CD" w:rsidP="000224CD">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0224CD" w:rsidRPr="001B65F0" w14:paraId="6F98388A"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2DE35DED" w14:textId="77777777" w:rsidR="000224CD" w:rsidRPr="001B65F0" w:rsidRDefault="000224CD"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69725F7" w14:textId="77777777" w:rsidR="000224CD" w:rsidRPr="001B65F0" w:rsidRDefault="000224CD" w:rsidP="002044CE">
            <w:pPr>
              <w:spacing w:before="0"/>
              <w:jc w:val="center"/>
              <w:rPr>
                <w:b/>
                <w:noProof w:val="0"/>
                <w:lang w:eastAsia="zh-CN"/>
              </w:rPr>
            </w:pPr>
            <w:r w:rsidRPr="001B65F0">
              <w:rPr>
                <w:b/>
                <w:noProof w:val="0"/>
                <w:lang w:eastAsia="zh-CN"/>
              </w:rPr>
              <w:t>Comment</w:t>
            </w:r>
          </w:p>
        </w:tc>
      </w:tr>
      <w:tr w:rsidR="000224CD" w:rsidRPr="001B65F0" w14:paraId="523AB8D6" w14:textId="77777777" w:rsidTr="005E5F6C">
        <w:tc>
          <w:tcPr>
            <w:tcW w:w="2122" w:type="dxa"/>
            <w:tcBorders>
              <w:top w:val="single" w:sz="4" w:space="0" w:color="auto"/>
              <w:left w:val="single" w:sz="4" w:space="0" w:color="auto"/>
              <w:bottom w:val="single" w:sz="4" w:space="0" w:color="auto"/>
              <w:right w:val="single" w:sz="4" w:space="0" w:color="auto"/>
            </w:tcBorders>
          </w:tcPr>
          <w:p w14:paraId="3DBDEEBC" w14:textId="77777777" w:rsidR="000224CD" w:rsidRPr="001B65F0" w:rsidRDefault="000224CD"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3A7C6BA7" w14:textId="77777777" w:rsidR="000224CD" w:rsidRPr="001B65F0" w:rsidRDefault="000224CD" w:rsidP="002044CE">
            <w:pPr>
              <w:spacing w:before="0"/>
              <w:rPr>
                <w:noProof w:val="0"/>
                <w:lang w:eastAsia="zh-CN"/>
              </w:rPr>
            </w:pPr>
          </w:p>
        </w:tc>
      </w:tr>
    </w:tbl>
    <w:p w14:paraId="31D1DB69" w14:textId="77777777" w:rsidR="000224CD" w:rsidRPr="001B65F0" w:rsidRDefault="000224CD" w:rsidP="000224CD"/>
    <w:p w14:paraId="6D3257C6" w14:textId="77777777" w:rsidR="003714BD" w:rsidRPr="003714BD" w:rsidRDefault="003714BD" w:rsidP="003714BD"/>
    <w:p w14:paraId="4D0264DF" w14:textId="00497F1B" w:rsidR="00265B8D" w:rsidRDefault="00265B8D" w:rsidP="00265B8D">
      <w:pPr>
        <w:pStyle w:val="3"/>
        <w:numPr>
          <w:ilvl w:val="2"/>
          <w:numId w:val="3"/>
        </w:numPr>
        <w:rPr>
          <w:rFonts w:ascii="Times New Roman" w:hAnsi="Times New Roman"/>
          <w:lang w:val="en-US"/>
        </w:rPr>
      </w:pPr>
      <w:r w:rsidRPr="001B65F0">
        <w:rPr>
          <w:rFonts w:ascii="Times New Roman" w:hAnsi="Times New Roman"/>
          <w:lang w:val="en-US"/>
        </w:rPr>
        <w:t xml:space="preserve"> </w:t>
      </w:r>
      <w:r w:rsidR="003303CA">
        <w:rPr>
          <w:rFonts w:ascii="Times New Roman" w:hAnsi="Times New Roman"/>
          <w:lang w:val="en-US"/>
        </w:rPr>
        <w:t>Company views on Proposal 4-2</w:t>
      </w:r>
    </w:p>
    <w:p w14:paraId="34DF39F3" w14:textId="77777777" w:rsidR="00785E31" w:rsidRPr="001B65F0" w:rsidRDefault="00785E31" w:rsidP="00785E31">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785E31" w:rsidRPr="001B65F0" w14:paraId="31DF70D4"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72BEF584" w14:textId="77777777" w:rsidR="00785E31" w:rsidRPr="001B65F0" w:rsidRDefault="00785E31"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2DDCBC8" w14:textId="77777777" w:rsidR="00785E31" w:rsidRPr="001B65F0" w:rsidRDefault="00785E31" w:rsidP="002044CE">
            <w:pPr>
              <w:spacing w:before="0"/>
              <w:jc w:val="center"/>
              <w:rPr>
                <w:b/>
                <w:noProof w:val="0"/>
                <w:lang w:eastAsia="zh-CN"/>
              </w:rPr>
            </w:pPr>
            <w:r w:rsidRPr="001B65F0">
              <w:rPr>
                <w:b/>
                <w:noProof w:val="0"/>
                <w:lang w:eastAsia="zh-CN"/>
              </w:rPr>
              <w:t>Comment</w:t>
            </w:r>
          </w:p>
        </w:tc>
      </w:tr>
      <w:tr w:rsidR="00785E31" w:rsidRPr="001B65F0" w14:paraId="3AEAB2AD" w14:textId="77777777" w:rsidTr="005E5F6C">
        <w:tc>
          <w:tcPr>
            <w:tcW w:w="2122" w:type="dxa"/>
            <w:tcBorders>
              <w:top w:val="single" w:sz="4" w:space="0" w:color="auto"/>
              <w:left w:val="single" w:sz="4" w:space="0" w:color="auto"/>
              <w:bottom w:val="single" w:sz="4" w:space="0" w:color="auto"/>
              <w:right w:val="single" w:sz="4" w:space="0" w:color="auto"/>
            </w:tcBorders>
          </w:tcPr>
          <w:p w14:paraId="63F83F31" w14:textId="77777777" w:rsidR="00785E31" w:rsidRPr="001B65F0" w:rsidRDefault="00785E31"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459D3442" w14:textId="77777777" w:rsidR="00785E31" w:rsidRPr="001B65F0" w:rsidRDefault="00785E31" w:rsidP="002044CE">
            <w:pPr>
              <w:spacing w:before="0"/>
              <w:rPr>
                <w:noProof w:val="0"/>
                <w:lang w:eastAsia="zh-CN"/>
              </w:rPr>
            </w:pPr>
          </w:p>
        </w:tc>
      </w:tr>
    </w:tbl>
    <w:p w14:paraId="5163A2C0" w14:textId="77777777" w:rsidR="003714BD" w:rsidRPr="003714BD" w:rsidRDefault="003714BD" w:rsidP="003714BD"/>
    <w:p w14:paraId="67A49C33" w14:textId="0386C9B1" w:rsidR="003303CA" w:rsidRDefault="003303CA" w:rsidP="003303CA">
      <w:pPr>
        <w:pStyle w:val="3"/>
        <w:numPr>
          <w:ilvl w:val="2"/>
          <w:numId w:val="3"/>
        </w:numPr>
        <w:rPr>
          <w:rFonts w:ascii="Times New Roman" w:hAnsi="Times New Roman"/>
          <w:lang w:val="en-US"/>
        </w:rPr>
      </w:pPr>
      <w:r>
        <w:rPr>
          <w:rFonts w:ascii="Times New Roman" w:hAnsi="Times New Roman"/>
          <w:lang w:val="en-US"/>
        </w:rPr>
        <w:t xml:space="preserve"> Company views on Proposal 4-3</w:t>
      </w:r>
    </w:p>
    <w:p w14:paraId="32689E97" w14:textId="77777777" w:rsidR="00785E31" w:rsidRPr="001B65F0" w:rsidRDefault="00785E31" w:rsidP="00785E31">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785E31" w:rsidRPr="001B65F0" w14:paraId="0382EBEC"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7298E809" w14:textId="77777777" w:rsidR="00785E31" w:rsidRPr="001B65F0" w:rsidRDefault="00785E31"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F0A91A9" w14:textId="77777777" w:rsidR="00785E31" w:rsidRPr="001B65F0" w:rsidRDefault="00785E31" w:rsidP="002044CE">
            <w:pPr>
              <w:spacing w:before="0"/>
              <w:jc w:val="center"/>
              <w:rPr>
                <w:b/>
                <w:noProof w:val="0"/>
                <w:lang w:eastAsia="zh-CN"/>
              </w:rPr>
            </w:pPr>
            <w:r w:rsidRPr="001B65F0">
              <w:rPr>
                <w:b/>
                <w:noProof w:val="0"/>
                <w:lang w:eastAsia="zh-CN"/>
              </w:rPr>
              <w:t>Comment</w:t>
            </w:r>
          </w:p>
        </w:tc>
      </w:tr>
      <w:tr w:rsidR="00785E31" w:rsidRPr="001B65F0" w14:paraId="4A4EB884" w14:textId="77777777" w:rsidTr="005E5F6C">
        <w:tc>
          <w:tcPr>
            <w:tcW w:w="2122" w:type="dxa"/>
            <w:tcBorders>
              <w:top w:val="single" w:sz="4" w:space="0" w:color="auto"/>
              <w:left w:val="single" w:sz="4" w:space="0" w:color="auto"/>
              <w:bottom w:val="single" w:sz="4" w:space="0" w:color="auto"/>
              <w:right w:val="single" w:sz="4" w:space="0" w:color="auto"/>
            </w:tcBorders>
          </w:tcPr>
          <w:p w14:paraId="50A16306" w14:textId="77777777" w:rsidR="00785E31" w:rsidRPr="001B65F0" w:rsidRDefault="00785E31"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5A60B00D" w14:textId="77777777" w:rsidR="00785E31" w:rsidRPr="001B65F0" w:rsidRDefault="00785E31" w:rsidP="002044CE">
            <w:pPr>
              <w:spacing w:before="0"/>
              <w:rPr>
                <w:noProof w:val="0"/>
                <w:lang w:eastAsia="zh-CN"/>
              </w:rPr>
            </w:pPr>
          </w:p>
        </w:tc>
      </w:tr>
    </w:tbl>
    <w:p w14:paraId="2BDAD1A6" w14:textId="77777777" w:rsidR="003714BD" w:rsidRPr="003714BD" w:rsidRDefault="003714BD" w:rsidP="00CF1571">
      <w:pPr>
        <w:widowControl w:val="0"/>
        <w:spacing w:after="120"/>
        <w:jc w:val="both"/>
        <w:rPr>
          <w:noProof w:val="0"/>
          <w:lang w:eastAsia="zh-CN"/>
        </w:rPr>
      </w:pPr>
    </w:p>
    <w:p w14:paraId="1D45CF61" w14:textId="77777777" w:rsidR="00AC5616" w:rsidRPr="001B65F0" w:rsidRDefault="00AC5616" w:rsidP="00BE0666">
      <w:pPr>
        <w:widowControl w:val="0"/>
        <w:spacing w:after="120"/>
        <w:jc w:val="both"/>
      </w:pPr>
    </w:p>
    <w:p w14:paraId="2AB0A34A" w14:textId="77777777"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557507E0" w14:textId="77777777" w:rsidR="00EB31C6" w:rsidRPr="001B65F0" w:rsidRDefault="00EB31C6" w:rsidP="00BE0666">
      <w:pPr>
        <w:widowControl w:val="0"/>
        <w:spacing w:after="120"/>
        <w:jc w:val="both"/>
        <w:rPr>
          <w:noProof w:val="0"/>
          <w:lang w:eastAsia="zh-CN"/>
        </w:rPr>
      </w:pPr>
      <w:r w:rsidRPr="001B65F0">
        <w:rPr>
          <w:noProof w:val="0"/>
          <w:lang w:eastAsia="zh-CN"/>
        </w:rPr>
        <w:t>To be added…</w:t>
      </w:r>
    </w:p>
    <w:p w14:paraId="6F85FAB9" w14:textId="64B1BD56" w:rsidR="00EB31C6" w:rsidRPr="001B65F0" w:rsidRDefault="00507FAF" w:rsidP="00EB31C6">
      <w:pPr>
        <w:pStyle w:val="1"/>
        <w:rPr>
          <w:rFonts w:ascii="Times New Roman" w:hAnsi="Times New Roman"/>
          <w:lang w:val="en-US"/>
        </w:rPr>
      </w:pPr>
      <w:r w:rsidRPr="001B65F0">
        <w:rPr>
          <w:rFonts w:ascii="Times New Roman" w:hAnsi="Times New Roman"/>
          <w:lang w:val="en-US"/>
        </w:rPr>
        <w:t xml:space="preserve">Issue #5: Simultaneous operation with unicast reception </w:t>
      </w:r>
    </w:p>
    <w:p w14:paraId="01F08FE9" w14:textId="0BE545C0" w:rsidR="00EB31C6" w:rsidRDefault="00EB31C6" w:rsidP="00EB31C6">
      <w:pPr>
        <w:pStyle w:val="2"/>
        <w:ind w:left="576"/>
        <w:rPr>
          <w:rFonts w:ascii="Times New Roman" w:hAnsi="Times New Roman"/>
          <w:lang w:val="en-US"/>
        </w:rPr>
      </w:pPr>
      <w:r w:rsidRPr="001B65F0">
        <w:rPr>
          <w:rFonts w:ascii="Times New Roman" w:hAnsi="Times New Roman"/>
          <w:lang w:val="en-US"/>
        </w:rPr>
        <w:t>Background</w:t>
      </w:r>
      <w:r w:rsidR="00F04DD8" w:rsidRPr="00F04DD8">
        <w:rPr>
          <w:rFonts w:ascii="Times New Roman" w:hAnsi="Times New Roman"/>
          <w:lang w:val="en-US"/>
        </w:rPr>
        <w:t xml:space="preserve"> </w:t>
      </w:r>
      <w:r w:rsidR="00F04DD8">
        <w:rPr>
          <w:rFonts w:ascii="Times New Roman" w:hAnsi="Times New Roman"/>
          <w:lang w:val="en-US"/>
        </w:rPr>
        <w:t>and summary</w:t>
      </w:r>
    </w:p>
    <w:p w14:paraId="2E6155CB" w14:textId="26097091" w:rsidR="00E31CBF" w:rsidRDefault="005D196C" w:rsidP="00E31CBF">
      <w:pPr>
        <w:widowControl w:val="0"/>
        <w:spacing w:after="120"/>
        <w:jc w:val="both"/>
        <w:rPr>
          <w:noProof w:val="0"/>
          <w:lang w:eastAsia="zh-CN"/>
        </w:rPr>
      </w:pPr>
      <w:r>
        <w:rPr>
          <w:noProof w:val="0"/>
          <w:lang w:eastAsia="zh-CN"/>
        </w:rPr>
        <w:t>In RAN1#102-e, it was agreed</w:t>
      </w:r>
      <w:r w:rsidRPr="005D196C">
        <w:rPr>
          <w:noProof w:val="0"/>
          <w:lang w:eastAsia="zh-CN"/>
        </w:rPr>
        <w:t xml:space="preserve"> at least </w:t>
      </w:r>
      <w:r w:rsidR="00007E38">
        <w:rPr>
          <w:noProof w:val="0"/>
          <w:lang w:eastAsia="zh-CN"/>
        </w:rPr>
        <w:t xml:space="preserve">to </w:t>
      </w:r>
      <w:r w:rsidRPr="005D196C">
        <w:rPr>
          <w:noProof w:val="0"/>
          <w:lang w:eastAsia="zh-CN"/>
        </w:rPr>
        <w:t>support FDM between unicast PDSCH and group-common PDSCH in a slot based on UE capability</w:t>
      </w:r>
      <w:r>
        <w:rPr>
          <w:noProof w:val="0"/>
          <w:lang w:eastAsia="zh-CN"/>
        </w:rPr>
        <w:t xml:space="preserve"> for RRC_CONNECTED UEs</w:t>
      </w:r>
      <w:r w:rsidRPr="005D196C">
        <w:rPr>
          <w:noProof w:val="0"/>
          <w:lang w:eastAsia="zh-CN"/>
        </w:rPr>
        <w:t>.</w:t>
      </w:r>
      <w:r w:rsidR="00007E38">
        <w:rPr>
          <w:noProof w:val="0"/>
          <w:lang w:eastAsia="zh-CN"/>
        </w:rPr>
        <w:t xml:space="preserve"> There is still a FFS for TDM and SDM.</w:t>
      </w:r>
      <w:r w:rsidR="005305B9">
        <w:rPr>
          <w:noProof w:val="0"/>
          <w:lang w:eastAsia="zh-CN"/>
        </w:rPr>
        <w:t xml:space="preserve"> In addition, there may be some ambiguities need to be further clarified, e.g., whether to support FDM between multiple group-common PDSCHs in a slot, whether to support FDM between one or multiple TDMed unicast PDSCHs and multiple group-common PDSCHs, etc.</w:t>
      </w:r>
    </w:p>
    <w:p w14:paraId="2764EDFB" w14:textId="3D847183" w:rsidR="00A24FB9" w:rsidRDefault="00CE00C9" w:rsidP="00E31CBF">
      <w:pPr>
        <w:widowControl w:val="0"/>
        <w:spacing w:after="120"/>
        <w:jc w:val="both"/>
        <w:rPr>
          <w:noProof w:val="0"/>
          <w:lang w:eastAsia="zh-CN"/>
        </w:rPr>
      </w:pPr>
      <w:r>
        <w:rPr>
          <w:noProof w:val="0"/>
          <w:lang w:eastAsia="zh-CN"/>
        </w:rPr>
        <w:t xml:space="preserve">In RAN1#103-e, </w:t>
      </w:r>
      <w:r w:rsidR="00AB6305">
        <w:rPr>
          <w:noProof w:val="0"/>
          <w:lang w:eastAsia="zh-CN"/>
        </w:rPr>
        <w:t>7</w:t>
      </w:r>
      <w:r>
        <w:rPr>
          <w:noProof w:val="0"/>
          <w:lang w:eastAsia="zh-CN"/>
        </w:rPr>
        <w:t xml:space="preserve"> companies [Huawei, vivo, Nokia, Intel, Qualcomm, Ericsson, CMCC] propose to also support TDM between</w:t>
      </w:r>
      <w:r w:rsidR="005305B9" w:rsidRPr="005305B9">
        <w:rPr>
          <w:noProof w:val="0"/>
          <w:lang w:eastAsia="zh-CN"/>
        </w:rPr>
        <w:t xml:space="preserve"> </w:t>
      </w:r>
      <w:r w:rsidR="00DB0796">
        <w:rPr>
          <w:noProof w:val="0"/>
          <w:lang w:eastAsia="zh-CN"/>
        </w:rPr>
        <w:t xml:space="preserve">at least </w:t>
      </w:r>
      <w:r w:rsidR="005305B9">
        <w:rPr>
          <w:noProof w:val="0"/>
          <w:lang w:eastAsia="zh-CN"/>
        </w:rPr>
        <w:t xml:space="preserve">one </w:t>
      </w:r>
      <w:r w:rsidR="005305B9" w:rsidRPr="005D196C">
        <w:rPr>
          <w:noProof w:val="0"/>
          <w:lang w:eastAsia="zh-CN"/>
        </w:rPr>
        <w:t xml:space="preserve">unicast PDSCH and </w:t>
      </w:r>
      <w:r w:rsidR="00DB0796">
        <w:rPr>
          <w:noProof w:val="0"/>
          <w:lang w:eastAsia="zh-CN"/>
        </w:rPr>
        <w:t xml:space="preserve">at least </w:t>
      </w:r>
      <w:r w:rsidR="005305B9">
        <w:rPr>
          <w:noProof w:val="0"/>
          <w:lang w:eastAsia="zh-CN"/>
        </w:rPr>
        <w:t xml:space="preserve">one </w:t>
      </w:r>
      <w:r w:rsidR="005305B9" w:rsidRPr="005D196C">
        <w:rPr>
          <w:noProof w:val="0"/>
          <w:lang w:eastAsia="zh-CN"/>
        </w:rPr>
        <w:t xml:space="preserve">group-common PDSCH in a slot </w:t>
      </w:r>
      <w:r w:rsidR="005305B9" w:rsidRPr="00E32EA1">
        <w:rPr>
          <w:noProof w:val="0"/>
          <w:lang w:eastAsia="zh-CN"/>
        </w:rPr>
        <w:t>based on UE capability</w:t>
      </w:r>
      <w:r w:rsidR="005305B9">
        <w:rPr>
          <w:noProof w:val="0"/>
          <w:lang w:eastAsia="zh-CN"/>
        </w:rPr>
        <w:t xml:space="preserve"> for RRC_CONNECTED UEs</w:t>
      </w:r>
      <w:r w:rsidR="00AB6305">
        <w:rPr>
          <w:noProof w:val="0"/>
          <w:lang w:eastAsia="zh-CN"/>
        </w:rPr>
        <w:t>,  but one company</w:t>
      </w:r>
      <w:r w:rsidR="00DD7AE4">
        <w:rPr>
          <w:noProof w:val="0"/>
          <w:lang w:eastAsia="zh-CN"/>
        </w:rPr>
        <w:t xml:space="preserve"> [Apple]</w:t>
      </w:r>
      <w:r w:rsidR="00AB6305">
        <w:rPr>
          <w:noProof w:val="0"/>
          <w:lang w:eastAsia="zh-CN"/>
        </w:rPr>
        <w:t xml:space="preserve"> propose</w:t>
      </w:r>
      <w:r w:rsidR="00DD7AE4">
        <w:rPr>
          <w:noProof w:val="0"/>
          <w:lang w:eastAsia="zh-CN"/>
        </w:rPr>
        <w:t>s</w:t>
      </w:r>
      <w:r w:rsidR="00AB6305">
        <w:rPr>
          <w:noProof w:val="0"/>
          <w:lang w:eastAsia="zh-CN"/>
        </w:rPr>
        <w:t xml:space="preserve"> to support </w:t>
      </w:r>
      <w:r w:rsidR="00DB0796">
        <w:rPr>
          <w:noProof w:val="0"/>
          <w:lang w:eastAsia="zh-CN"/>
        </w:rPr>
        <w:t>it</w:t>
      </w:r>
      <w:r w:rsidR="00AB6305">
        <w:rPr>
          <w:noProof w:val="0"/>
          <w:lang w:eastAsia="zh-CN"/>
        </w:rPr>
        <w:t xml:space="preserve"> without capability signaling</w:t>
      </w:r>
      <w:r w:rsidR="005305B9" w:rsidRPr="005D196C">
        <w:rPr>
          <w:noProof w:val="0"/>
          <w:lang w:eastAsia="zh-CN"/>
        </w:rPr>
        <w:t>.</w:t>
      </w:r>
      <w:r w:rsidR="00B95D6B">
        <w:rPr>
          <w:noProof w:val="0"/>
          <w:lang w:eastAsia="zh-CN"/>
        </w:rPr>
        <w:t xml:space="preserve"> </w:t>
      </w:r>
    </w:p>
    <w:p w14:paraId="323DE6D8" w14:textId="17FA5AD2" w:rsidR="00B95D6B" w:rsidRDefault="00B95D6B" w:rsidP="00E31CBF">
      <w:pPr>
        <w:widowControl w:val="0"/>
        <w:spacing w:after="120"/>
        <w:jc w:val="both"/>
        <w:rPr>
          <w:noProof w:val="0"/>
          <w:lang w:eastAsia="zh-CN"/>
        </w:rPr>
      </w:pPr>
      <w:r>
        <w:rPr>
          <w:noProof w:val="0"/>
          <w:lang w:eastAsia="zh-CN"/>
        </w:rPr>
        <w:t>One company proposes to support TDM between</w:t>
      </w:r>
      <w:r w:rsidRPr="005305B9">
        <w:rPr>
          <w:noProof w:val="0"/>
          <w:lang w:eastAsia="zh-CN"/>
        </w:rPr>
        <w:t xml:space="preserve"> </w:t>
      </w:r>
      <w:r>
        <w:rPr>
          <w:noProof w:val="0"/>
          <w:lang w:eastAsia="zh-CN"/>
        </w:rPr>
        <w:t xml:space="preserve">multiple TDMed </w:t>
      </w:r>
      <w:r w:rsidRPr="005D196C">
        <w:rPr>
          <w:noProof w:val="0"/>
          <w:lang w:eastAsia="zh-CN"/>
        </w:rPr>
        <w:t>unicast PDSCH</w:t>
      </w:r>
      <w:r>
        <w:rPr>
          <w:noProof w:val="0"/>
          <w:lang w:eastAsia="zh-CN"/>
        </w:rPr>
        <w:t>s</w:t>
      </w:r>
      <w:r w:rsidRPr="005D196C">
        <w:rPr>
          <w:noProof w:val="0"/>
          <w:lang w:eastAsia="zh-CN"/>
        </w:rPr>
        <w:t xml:space="preserve"> and </w:t>
      </w:r>
      <w:r>
        <w:rPr>
          <w:noProof w:val="0"/>
          <w:lang w:eastAsia="zh-CN"/>
        </w:rPr>
        <w:t xml:space="preserve">one </w:t>
      </w:r>
      <w:r w:rsidRPr="005D196C">
        <w:rPr>
          <w:noProof w:val="0"/>
          <w:lang w:eastAsia="zh-CN"/>
        </w:rPr>
        <w:t xml:space="preserve">group-common PDSCH in a slot </w:t>
      </w:r>
      <w:r w:rsidRPr="00B95D6B">
        <w:rPr>
          <w:noProof w:val="0"/>
          <w:lang w:eastAsia="zh-CN"/>
        </w:rPr>
        <w:t>based on UE capability</w:t>
      </w:r>
      <w:r w:rsidR="00142528">
        <w:rPr>
          <w:noProof w:val="0"/>
          <w:lang w:eastAsia="zh-CN"/>
        </w:rPr>
        <w:t>. Although other companies did not clearly mention this, moderator thinks it may be also the thinking of some of other companies.</w:t>
      </w:r>
      <w:r>
        <w:rPr>
          <w:noProof w:val="0"/>
          <w:lang w:eastAsia="zh-CN"/>
        </w:rPr>
        <w:t xml:space="preserve">  </w:t>
      </w:r>
    </w:p>
    <w:p w14:paraId="191A5B77" w14:textId="67522BC9" w:rsidR="00DD7AE4" w:rsidRDefault="00142528" w:rsidP="00E31CBF">
      <w:pPr>
        <w:widowControl w:val="0"/>
        <w:spacing w:after="120"/>
        <w:jc w:val="both"/>
        <w:rPr>
          <w:noProof w:val="0"/>
          <w:lang w:eastAsia="zh-CN"/>
        </w:rPr>
      </w:pPr>
      <w:r>
        <w:rPr>
          <w:noProof w:val="0"/>
          <w:lang w:eastAsia="zh-CN"/>
        </w:rPr>
        <w:t>One company propose</w:t>
      </w:r>
      <w:r w:rsidR="00981C3B">
        <w:rPr>
          <w:noProof w:val="0"/>
          <w:lang w:eastAsia="zh-CN"/>
        </w:rPr>
        <w:t>s to support TDM among multiple group-common PDSCHs in a slot based on UE capability, and further discuss whether to support FDM among multiple group-common PDSCHs in a slot.</w:t>
      </w:r>
    </w:p>
    <w:p w14:paraId="2F704DC6" w14:textId="0B05A486" w:rsidR="00DA1031" w:rsidRDefault="00DA1031" w:rsidP="00E31CBF">
      <w:pPr>
        <w:widowControl w:val="0"/>
        <w:spacing w:after="120"/>
        <w:jc w:val="both"/>
        <w:rPr>
          <w:noProof w:val="0"/>
          <w:lang w:eastAsia="zh-CN"/>
        </w:rPr>
      </w:pPr>
      <w:r>
        <w:rPr>
          <w:noProof w:val="0"/>
          <w:lang w:eastAsia="zh-CN"/>
        </w:rPr>
        <w:t xml:space="preserve">One company proposes to support </w:t>
      </w:r>
      <w:r w:rsidR="00DB0796">
        <w:rPr>
          <w:noProof w:val="0"/>
          <w:lang w:eastAsia="zh-CN"/>
        </w:rPr>
        <w:t xml:space="preserve">both </w:t>
      </w:r>
      <w:r>
        <w:rPr>
          <w:noProof w:val="0"/>
          <w:lang w:eastAsia="zh-CN"/>
        </w:rPr>
        <w:t>FDM and TDM between multiple TDMed unicast PDSCHs and multiple TDMed group-common PDSCHs</w:t>
      </w:r>
      <w:r w:rsidRPr="00DA1031">
        <w:rPr>
          <w:noProof w:val="0"/>
          <w:lang w:eastAsia="zh-CN"/>
        </w:rPr>
        <w:t xml:space="preserve"> </w:t>
      </w:r>
      <w:r>
        <w:rPr>
          <w:noProof w:val="0"/>
          <w:lang w:eastAsia="zh-CN"/>
        </w:rPr>
        <w:t>in a slot based on UE capability.</w:t>
      </w:r>
    </w:p>
    <w:p w14:paraId="07CC0BC9" w14:textId="77777777" w:rsidR="002E602B" w:rsidRDefault="002E602B" w:rsidP="002E602B">
      <w:pPr>
        <w:widowControl w:val="0"/>
        <w:spacing w:after="120"/>
        <w:jc w:val="both"/>
        <w:rPr>
          <w:noProof w:val="0"/>
          <w:lang w:eastAsia="zh-CN"/>
        </w:rPr>
      </w:pPr>
      <w:r>
        <w:rPr>
          <w:noProof w:val="0"/>
          <w:lang w:eastAsia="zh-CN"/>
        </w:rPr>
        <w:t>One company proposes to</w:t>
      </w:r>
      <w:r w:rsidRPr="002E76A9">
        <w:rPr>
          <w:noProof w:val="0"/>
          <w:lang w:eastAsia="zh-CN"/>
        </w:rPr>
        <w:t xml:space="preserve"> support inter-slot TDM between unicast PDSCH and group-common PDSCH in different slots as a core MBS functionality</w:t>
      </w:r>
      <w:r>
        <w:rPr>
          <w:noProof w:val="0"/>
          <w:lang w:eastAsia="zh-CN"/>
        </w:rPr>
        <w:t xml:space="preserve"> (mandatory)</w:t>
      </w:r>
      <w:r w:rsidRPr="002E76A9">
        <w:rPr>
          <w:noProof w:val="0"/>
          <w:lang w:eastAsia="zh-CN"/>
        </w:rPr>
        <w:t>.</w:t>
      </w:r>
    </w:p>
    <w:p w14:paraId="45334399" w14:textId="77777777" w:rsidR="003104F1" w:rsidRDefault="00DB0796" w:rsidP="00E31CBF">
      <w:pPr>
        <w:widowControl w:val="0"/>
        <w:spacing w:after="120"/>
        <w:jc w:val="both"/>
        <w:rPr>
          <w:noProof w:val="0"/>
          <w:lang w:eastAsia="zh-CN"/>
        </w:rPr>
      </w:pPr>
      <w:r>
        <w:rPr>
          <w:noProof w:val="0"/>
          <w:lang w:eastAsia="zh-CN"/>
        </w:rPr>
        <w:t>Two companies [Huawei, Intel] propose to support SDM between</w:t>
      </w:r>
      <w:r w:rsidRPr="005305B9">
        <w:rPr>
          <w:noProof w:val="0"/>
          <w:lang w:eastAsia="zh-CN"/>
        </w:rPr>
        <w:t xml:space="preserve"> </w:t>
      </w:r>
      <w:r>
        <w:rPr>
          <w:noProof w:val="0"/>
          <w:lang w:eastAsia="zh-CN"/>
        </w:rPr>
        <w:t xml:space="preserve">at least one </w:t>
      </w:r>
      <w:r w:rsidRPr="005D196C">
        <w:rPr>
          <w:noProof w:val="0"/>
          <w:lang w:eastAsia="zh-CN"/>
        </w:rPr>
        <w:t xml:space="preserve">unicast PDSCH and </w:t>
      </w:r>
      <w:r>
        <w:rPr>
          <w:noProof w:val="0"/>
          <w:lang w:eastAsia="zh-CN"/>
        </w:rPr>
        <w:t xml:space="preserve">at least one </w:t>
      </w:r>
      <w:r w:rsidRPr="005D196C">
        <w:rPr>
          <w:noProof w:val="0"/>
          <w:lang w:eastAsia="zh-CN"/>
        </w:rPr>
        <w:t xml:space="preserve">group-common PDSCH in a </w:t>
      </w:r>
      <w:r w:rsidRPr="00DB0796">
        <w:rPr>
          <w:noProof w:val="0"/>
          <w:lang w:eastAsia="zh-CN"/>
        </w:rPr>
        <w:t>slot based on UE capability</w:t>
      </w:r>
      <w:r>
        <w:rPr>
          <w:noProof w:val="0"/>
          <w:lang w:eastAsia="zh-CN"/>
        </w:rPr>
        <w:t xml:space="preserve"> for RRC_CONNECTED UEs, but two companies [Ericsson, CMCC] propose</w:t>
      </w:r>
      <w:r w:rsidR="00DF6D10">
        <w:rPr>
          <w:noProof w:val="0"/>
          <w:lang w:eastAsia="zh-CN"/>
        </w:rPr>
        <w:t xml:space="preserve"> not to support this.</w:t>
      </w:r>
    </w:p>
    <w:p w14:paraId="3CEE00BA" w14:textId="77777777" w:rsidR="003104F1" w:rsidRDefault="00DB0796" w:rsidP="00E31CBF">
      <w:pPr>
        <w:widowControl w:val="0"/>
        <w:spacing w:after="120"/>
        <w:jc w:val="both"/>
        <w:rPr>
          <w:noProof w:val="0"/>
          <w:lang w:eastAsia="zh-CN"/>
        </w:rPr>
      </w:pPr>
      <w:r>
        <w:rPr>
          <w:noProof w:val="0"/>
          <w:lang w:eastAsia="zh-CN"/>
        </w:rPr>
        <w:t xml:space="preserve"> </w:t>
      </w:r>
    </w:p>
    <w:tbl>
      <w:tblPr>
        <w:tblStyle w:val="af3"/>
        <w:tblW w:w="0" w:type="auto"/>
        <w:tblLook w:val="04A0" w:firstRow="1" w:lastRow="0" w:firstColumn="1" w:lastColumn="0" w:noHBand="0" w:noVBand="1"/>
      </w:tblPr>
      <w:tblGrid>
        <w:gridCol w:w="4225"/>
        <w:gridCol w:w="5737"/>
      </w:tblGrid>
      <w:tr w:rsidR="003104F1" w:rsidRPr="001B65F0" w14:paraId="3ED2C398" w14:textId="77777777" w:rsidTr="005E5F6C">
        <w:tc>
          <w:tcPr>
            <w:tcW w:w="4225" w:type="dxa"/>
            <w:tcBorders>
              <w:top w:val="single" w:sz="4" w:space="0" w:color="auto"/>
              <w:left w:val="single" w:sz="4" w:space="0" w:color="auto"/>
              <w:bottom w:val="single" w:sz="4" w:space="0" w:color="auto"/>
              <w:right w:val="single" w:sz="4" w:space="0" w:color="auto"/>
            </w:tcBorders>
            <w:hideMark/>
          </w:tcPr>
          <w:p w14:paraId="119EB25F" w14:textId="118A0047" w:rsidR="003104F1" w:rsidRPr="001B65F0" w:rsidRDefault="003104F1" w:rsidP="002044CE">
            <w:pPr>
              <w:spacing w:before="0"/>
              <w:jc w:val="center"/>
              <w:rPr>
                <w:b/>
                <w:noProof w:val="0"/>
                <w:lang w:eastAsia="zh-CN"/>
              </w:rPr>
            </w:pPr>
            <w:r>
              <w:rPr>
                <w:b/>
                <w:noProof w:val="0"/>
                <w:lang w:eastAsia="zh-CN"/>
              </w:rPr>
              <w:t>Proposals</w:t>
            </w:r>
            <w:r w:rsidRPr="001B65F0">
              <w:rPr>
                <w:b/>
                <w:noProof w:val="0"/>
                <w:lang w:eastAsia="zh-CN"/>
              </w:rPr>
              <w:t xml:space="preserve"> for </w:t>
            </w:r>
            <w:r>
              <w:rPr>
                <w:b/>
                <w:noProof w:val="0"/>
                <w:lang w:eastAsia="zh-CN"/>
              </w:rPr>
              <w:t>s</w:t>
            </w:r>
            <w:r w:rsidRPr="003104F1">
              <w:rPr>
                <w:b/>
                <w:noProof w:val="0"/>
                <w:lang w:eastAsia="zh-CN"/>
              </w:rPr>
              <w:t>imultaneous operation with unicast reception</w:t>
            </w:r>
          </w:p>
        </w:tc>
        <w:tc>
          <w:tcPr>
            <w:tcW w:w="5737" w:type="dxa"/>
            <w:tcBorders>
              <w:top w:val="single" w:sz="4" w:space="0" w:color="auto"/>
              <w:left w:val="single" w:sz="4" w:space="0" w:color="auto"/>
              <w:bottom w:val="single" w:sz="4" w:space="0" w:color="auto"/>
              <w:right w:val="single" w:sz="4" w:space="0" w:color="auto"/>
            </w:tcBorders>
            <w:hideMark/>
          </w:tcPr>
          <w:p w14:paraId="102D8EFA" w14:textId="77777777" w:rsidR="003104F1" w:rsidRPr="001B65F0" w:rsidRDefault="003104F1" w:rsidP="002044CE">
            <w:pPr>
              <w:spacing w:before="0"/>
              <w:jc w:val="center"/>
              <w:rPr>
                <w:b/>
                <w:noProof w:val="0"/>
                <w:lang w:eastAsia="zh-CN"/>
              </w:rPr>
            </w:pPr>
            <w:r w:rsidRPr="001B65F0">
              <w:rPr>
                <w:b/>
                <w:noProof w:val="0"/>
                <w:lang w:eastAsia="zh-CN"/>
              </w:rPr>
              <w:t>Company</w:t>
            </w:r>
          </w:p>
        </w:tc>
      </w:tr>
      <w:tr w:rsidR="003104F1" w:rsidRPr="001B65F0" w14:paraId="56482601" w14:textId="77777777" w:rsidTr="005E5F6C">
        <w:tc>
          <w:tcPr>
            <w:tcW w:w="4225" w:type="dxa"/>
            <w:tcBorders>
              <w:top w:val="single" w:sz="4" w:space="0" w:color="auto"/>
              <w:left w:val="single" w:sz="4" w:space="0" w:color="auto"/>
              <w:bottom w:val="single" w:sz="4" w:space="0" w:color="auto"/>
              <w:right w:val="single" w:sz="4" w:space="0" w:color="auto"/>
            </w:tcBorders>
          </w:tcPr>
          <w:p w14:paraId="36A66F97" w14:textId="44A4B613" w:rsidR="003104F1" w:rsidRPr="001B65F0" w:rsidRDefault="00233201" w:rsidP="002044CE">
            <w:pPr>
              <w:spacing w:before="0"/>
              <w:rPr>
                <w:noProof w:val="0"/>
                <w:lang w:eastAsia="zh-CN"/>
              </w:rPr>
            </w:pPr>
            <w:r w:rsidRPr="00233201">
              <w:rPr>
                <w:noProof w:val="0"/>
                <w:lang w:eastAsia="zh-CN"/>
              </w:rPr>
              <w:t>TDM between one unicast PDSCH and one group-common PDSCH in a slot</w:t>
            </w:r>
          </w:p>
        </w:tc>
        <w:tc>
          <w:tcPr>
            <w:tcW w:w="5737" w:type="dxa"/>
            <w:tcBorders>
              <w:top w:val="single" w:sz="4" w:space="0" w:color="auto"/>
              <w:left w:val="single" w:sz="4" w:space="0" w:color="auto"/>
              <w:bottom w:val="single" w:sz="4" w:space="0" w:color="auto"/>
              <w:right w:val="single" w:sz="4" w:space="0" w:color="auto"/>
            </w:tcBorders>
          </w:tcPr>
          <w:p w14:paraId="2A13D7BD" w14:textId="7AC20C63" w:rsidR="003104F1" w:rsidRPr="001B65F0" w:rsidRDefault="00DD272A" w:rsidP="002044CE">
            <w:pPr>
              <w:spacing w:before="0"/>
              <w:rPr>
                <w:noProof w:val="0"/>
                <w:lang w:eastAsia="zh-CN"/>
              </w:rPr>
            </w:pPr>
            <w:r>
              <w:rPr>
                <w:noProof w:val="0"/>
                <w:lang w:eastAsia="zh-CN"/>
              </w:rPr>
              <w:t>Huawei, vivo, Nokia, Intel, Qualcomm, Ericsson, CMCC, Apple</w:t>
            </w:r>
          </w:p>
        </w:tc>
      </w:tr>
      <w:tr w:rsidR="003104F1" w:rsidRPr="001B65F0" w14:paraId="29B29677" w14:textId="77777777" w:rsidTr="005E5F6C">
        <w:tc>
          <w:tcPr>
            <w:tcW w:w="4225" w:type="dxa"/>
            <w:tcBorders>
              <w:top w:val="single" w:sz="4" w:space="0" w:color="auto"/>
              <w:left w:val="single" w:sz="4" w:space="0" w:color="auto"/>
              <w:bottom w:val="single" w:sz="4" w:space="0" w:color="auto"/>
              <w:right w:val="single" w:sz="4" w:space="0" w:color="auto"/>
            </w:tcBorders>
          </w:tcPr>
          <w:p w14:paraId="28E6E4FB" w14:textId="4E3B4EC9" w:rsidR="003104F1" w:rsidRPr="001B65F0" w:rsidRDefault="00DD272A" w:rsidP="002044CE">
            <w:pPr>
              <w:spacing w:before="0"/>
              <w:rPr>
                <w:noProof w:val="0"/>
                <w:lang w:eastAsia="zh-CN"/>
              </w:rPr>
            </w:pPr>
            <w:r w:rsidRPr="00DD272A">
              <w:rPr>
                <w:noProof w:val="0"/>
                <w:lang w:eastAsia="zh-CN"/>
              </w:rPr>
              <w:t>TDM between multiple TDMed unicast PDSCHs and one group-common PDSCH in a slot</w:t>
            </w:r>
          </w:p>
        </w:tc>
        <w:tc>
          <w:tcPr>
            <w:tcW w:w="5737" w:type="dxa"/>
            <w:tcBorders>
              <w:top w:val="single" w:sz="4" w:space="0" w:color="auto"/>
              <w:left w:val="single" w:sz="4" w:space="0" w:color="auto"/>
              <w:bottom w:val="single" w:sz="4" w:space="0" w:color="auto"/>
              <w:right w:val="single" w:sz="4" w:space="0" w:color="auto"/>
            </w:tcBorders>
          </w:tcPr>
          <w:p w14:paraId="3CEB4B3F" w14:textId="2C629AE4" w:rsidR="003104F1" w:rsidRPr="001B65F0" w:rsidRDefault="00DD272A" w:rsidP="002044CE">
            <w:pPr>
              <w:spacing w:before="0"/>
              <w:rPr>
                <w:noProof w:val="0"/>
                <w:lang w:eastAsia="zh-CN"/>
              </w:rPr>
            </w:pPr>
            <w:r>
              <w:rPr>
                <w:noProof w:val="0"/>
                <w:lang w:eastAsia="zh-CN"/>
              </w:rPr>
              <w:t>CMCC</w:t>
            </w:r>
          </w:p>
        </w:tc>
      </w:tr>
      <w:tr w:rsidR="00DD272A" w:rsidRPr="001B65F0" w14:paraId="1B0AB6DB" w14:textId="77777777" w:rsidTr="005E5F6C">
        <w:tc>
          <w:tcPr>
            <w:tcW w:w="4225" w:type="dxa"/>
            <w:tcBorders>
              <w:top w:val="single" w:sz="4" w:space="0" w:color="auto"/>
              <w:left w:val="single" w:sz="4" w:space="0" w:color="auto"/>
              <w:bottom w:val="single" w:sz="4" w:space="0" w:color="auto"/>
              <w:right w:val="single" w:sz="4" w:space="0" w:color="auto"/>
            </w:tcBorders>
          </w:tcPr>
          <w:p w14:paraId="064B0BBD" w14:textId="2F457269" w:rsidR="00DD272A" w:rsidRPr="00DD272A" w:rsidRDefault="00DD272A" w:rsidP="002044CE">
            <w:pPr>
              <w:spacing w:before="0"/>
              <w:rPr>
                <w:noProof w:val="0"/>
                <w:lang w:eastAsia="zh-CN"/>
              </w:rPr>
            </w:pPr>
            <w:r>
              <w:rPr>
                <w:noProof w:val="0"/>
                <w:lang w:eastAsia="zh-CN"/>
              </w:rPr>
              <w:t>TDM among multiple group-common PDSCHs in a slot</w:t>
            </w:r>
          </w:p>
        </w:tc>
        <w:tc>
          <w:tcPr>
            <w:tcW w:w="5737" w:type="dxa"/>
            <w:tcBorders>
              <w:top w:val="single" w:sz="4" w:space="0" w:color="auto"/>
              <w:left w:val="single" w:sz="4" w:space="0" w:color="auto"/>
              <w:bottom w:val="single" w:sz="4" w:space="0" w:color="auto"/>
              <w:right w:val="single" w:sz="4" w:space="0" w:color="auto"/>
            </w:tcBorders>
          </w:tcPr>
          <w:p w14:paraId="080DF8B4" w14:textId="696E643D" w:rsidR="00DD272A" w:rsidRDefault="00DD272A" w:rsidP="002044CE">
            <w:pPr>
              <w:spacing w:before="0"/>
              <w:rPr>
                <w:noProof w:val="0"/>
                <w:lang w:eastAsia="zh-CN"/>
              </w:rPr>
            </w:pPr>
            <w:r>
              <w:rPr>
                <w:noProof w:val="0"/>
                <w:lang w:eastAsia="zh-CN"/>
              </w:rPr>
              <w:t>CMCC</w:t>
            </w:r>
          </w:p>
        </w:tc>
      </w:tr>
      <w:tr w:rsidR="00DD272A" w:rsidRPr="001B65F0" w14:paraId="4C5471F3" w14:textId="77777777" w:rsidTr="005E5F6C">
        <w:tc>
          <w:tcPr>
            <w:tcW w:w="4225" w:type="dxa"/>
            <w:tcBorders>
              <w:top w:val="single" w:sz="4" w:space="0" w:color="auto"/>
              <w:left w:val="single" w:sz="4" w:space="0" w:color="auto"/>
              <w:bottom w:val="single" w:sz="4" w:space="0" w:color="auto"/>
              <w:right w:val="single" w:sz="4" w:space="0" w:color="auto"/>
            </w:tcBorders>
          </w:tcPr>
          <w:p w14:paraId="3B8ED7AB" w14:textId="12D8C916" w:rsidR="00DD272A" w:rsidRDefault="00DD272A" w:rsidP="002044CE">
            <w:pPr>
              <w:spacing w:before="0"/>
              <w:rPr>
                <w:noProof w:val="0"/>
                <w:lang w:eastAsia="zh-CN"/>
              </w:rPr>
            </w:pPr>
            <w:r>
              <w:rPr>
                <w:noProof w:val="0"/>
                <w:lang w:eastAsia="zh-CN"/>
              </w:rPr>
              <w:t>TDM between multiple TDMed unicast PDSCHs and multiple TDMed group-common PDSCHs</w:t>
            </w:r>
          </w:p>
        </w:tc>
        <w:tc>
          <w:tcPr>
            <w:tcW w:w="5737" w:type="dxa"/>
            <w:tcBorders>
              <w:top w:val="single" w:sz="4" w:space="0" w:color="auto"/>
              <w:left w:val="single" w:sz="4" w:space="0" w:color="auto"/>
              <w:bottom w:val="single" w:sz="4" w:space="0" w:color="auto"/>
              <w:right w:val="single" w:sz="4" w:space="0" w:color="auto"/>
            </w:tcBorders>
          </w:tcPr>
          <w:p w14:paraId="71F4830D" w14:textId="56BA099D" w:rsidR="00DD272A" w:rsidRDefault="00DD272A" w:rsidP="002044CE">
            <w:pPr>
              <w:spacing w:before="0"/>
              <w:rPr>
                <w:noProof w:val="0"/>
                <w:lang w:eastAsia="zh-CN"/>
              </w:rPr>
            </w:pPr>
            <w:r>
              <w:rPr>
                <w:noProof w:val="0"/>
                <w:lang w:eastAsia="zh-CN"/>
              </w:rPr>
              <w:t>CMCC</w:t>
            </w:r>
          </w:p>
        </w:tc>
      </w:tr>
      <w:tr w:rsidR="00DD272A" w:rsidRPr="001B65F0" w14:paraId="31800FD4" w14:textId="77777777" w:rsidTr="005E5F6C">
        <w:tc>
          <w:tcPr>
            <w:tcW w:w="4225" w:type="dxa"/>
            <w:tcBorders>
              <w:top w:val="single" w:sz="4" w:space="0" w:color="auto"/>
              <w:left w:val="single" w:sz="4" w:space="0" w:color="auto"/>
              <w:bottom w:val="single" w:sz="4" w:space="0" w:color="auto"/>
              <w:right w:val="single" w:sz="4" w:space="0" w:color="auto"/>
            </w:tcBorders>
          </w:tcPr>
          <w:p w14:paraId="1F678CC0" w14:textId="3B33B273" w:rsidR="00DD272A" w:rsidRDefault="00DD272A" w:rsidP="002044CE">
            <w:pPr>
              <w:spacing w:before="0"/>
              <w:rPr>
                <w:noProof w:val="0"/>
                <w:lang w:eastAsia="zh-CN"/>
              </w:rPr>
            </w:pPr>
            <w:r>
              <w:rPr>
                <w:noProof w:val="0"/>
                <w:lang w:eastAsia="zh-CN"/>
              </w:rPr>
              <w:t>FDM between multiple TDMed unicast PDSCHs and multiple TDMed group-common PDSCHs</w:t>
            </w:r>
          </w:p>
        </w:tc>
        <w:tc>
          <w:tcPr>
            <w:tcW w:w="5737" w:type="dxa"/>
            <w:tcBorders>
              <w:top w:val="single" w:sz="4" w:space="0" w:color="auto"/>
              <w:left w:val="single" w:sz="4" w:space="0" w:color="auto"/>
              <w:bottom w:val="single" w:sz="4" w:space="0" w:color="auto"/>
              <w:right w:val="single" w:sz="4" w:space="0" w:color="auto"/>
            </w:tcBorders>
          </w:tcPr>
          <w:p w14:paraId="628F60C3" w14:textId="1BE34D27" w:rsidR="00DD272A" w:rsidRDefault="00DD272A" w:rsidP="002044CE">
            <w:pPr>
              <w:spacing w:before="0"/>
              <w:rPr>
                <w:noProof w:val="0"/>
                <w:lang w:eastAsia="zh-CN"/>
              </w:rPr>
            </w:pPr>
            <w:r>
              <w:rPr>
                <w:noProof w:val="0"/>
                <w:lang w:eastAsia="zh-CN"/>
              </w:rPr>
              <w:t>CMCC</w:t>
            </w:r>
          </w:p>
        </w:tc>
      </w:tr>
      <w:tr w:rsidR="002E602B" w:rsidRPr="001B65F0" w14:paraId="2847D08C" w14:textId="77777777" w:rsidTr="005E5F6C">
        <w:tc>
          <w:tcPr>
            <w:tcW w:w="4225" w:type="dxa"/>
            <w:tcBorders>
              <w:top w:val="single" w:sz="4" w:space="0" w:color="auto"/>
              <w:left w:val="single" w:sz="4" w:space="0" w:color="auto"/>
              <w:bottom w:val="single" w:sz="4" w:space="0" w:color="auto"/>
              <w:right w:val="single" w:sz="4" w:space="0" w:color="auto"/>
            </w:tcBorders>
          </w:tcPr>
          <w:p w14:paraId="47C77F82" w14:textId="3103293B" w:rsidR="002E602B" w:rsidRDefault="002E602B" w:rsidP="002044CE">
            <w:pPr>
              <w:rPr>
                <w:noProof w:val="0"/>
                <w:lang w:eastAsia="zh-CN"/>
              </w:rPr>
            </w:pPr>
            <w:r>
              <w:rPr>
                <w:noProof w:val="0"/>
                <w:lang w:eastAsia="zh-CN"/>
              </w:rPr>
              <w:t>I</w:t>
            </w:r>
            <w:r w:rsidRPr="00B42B62">
              <w:rPr>
                <w:noProof w:val="0"/>
                <w:lang w:eastAsia="zh-CN"/>
              </w:rPr>
              <w:t>nter-slot TDM between unicast PDSCH and group-common PDSCH in different slots as a core MBS functionality (mandatory)</w:t>
            </w:r>
          </w:p>
        </w:tc>
        <w:tc>
          <w:tcPr>
            <w:tcW w:w="5737" w:type="dxa"/>
            <w:tcBorders>
              <w:top w:val="single" w:sz="4" w:space="0" w:color="auto"/>
              <w:left w:val="single" w:sz="4" w:space="0" w:color="auto"/>
              <w:bottom w:val="single" w:sz="4" w:space="0" w:color="auto"/>
              <w:right w:val="single" w:sz="4" w:space="0" w:color="auto"/>
            </w:tcBorders>
          </w:tcPr>
          <w:p w14:paraId="4B737B23" w14:textId="060A135A" w:rsidR="002E602B" w:rsidRDefault="002E602B" w:rsidP="002044CE">
            <w:pPr>
              <w:rPr>
                <w:noProof w:val="0"/>
                <w:lang w:eastAsia="zh-CN"/>
              </w:rPr>
            </w:pPr>
            <w:r>
              <w:rPr>
                <w:noProof w:val="0"/>
                <w:lang w:eastAsia="zh-CN"/>
              </w:rPr>
              <w:t>Ericsson</w:t>
            </w:r>
          </w:p>
        </w:tc>
      </w:tr>
      <w:tr w:rsidR="00DD272A" w:rsidRPr="001B65F0" w14:paraId="52D39A65" w14:textId="77777777" w:rsidTr="005E5F6C">
        <w:tc>
          <w:tcPr>
            <w:tcW w:w="4225" w:type="dxa"/>
            <w:tcBorders>
              <w:top w:val="single" w:sz="4" w:space="0" w:color="auto"/>
              <w:left w:val="single" w:sz="4" w:space="0" w:color="auto"/>
              <w:bottom w:val="single" w:sz="4" w:space="0" w:color="auto"/>
              <w:right w:val="single" w:sz="4" w:space="0" w:color="auto"/>
            </w:tcBorders>
          </w:tcPr>
          <w:p w14:paraId="1E2FE1CC" w14:textId="2CFDF744" w:rsidR="00DD272A" w:rsidRDefault="00772A84" w:rsidP="002044CE">
            <w:pPr>
              <w:spacing w:before="0"/>
              <w:rPr>
                <w:noProof w:val="0"/>
                <w:lang w:eastAsia="zh-CN"/>
              </w:rPr>
            </w:pPr>
            <w:r>
              <w:rPr>
                <w:noProof w:val="0"/>
                <w:lang w:eastAsia="zh-CN"/>
              </w:rPr>
              <w:t>SDM between</w:t>
            </w:r>
            <w:r w:rsidRPr="005305B9">
              <w:rPr>
                <w:noProof w:val="0"/>
                <w:lang w:eastAsia="zh-CN"/>
              </w:rPr>
              <w:t xml:space="preserve"> </w:t>
            </w:r>
            <w:r>
              <w:rPr>
                <w:noProof w:val="0"/>
                <w:lang w:eastAsia="zh-CN"/>
              </w:rPr>
              <w:t xml:space="preserve">at least one </w:t>
            </w:r>
            <w:r w:rsidRPr="005D196C">
              <w:rPr>
                <w:noProof w:val="0"/>
                <w:lang w:eastAsia="zh-CN"/>
              </w:rPr>
              <w:t xml:space="preserve">unicast PDSCH and </w:t>
            </w:r>
            <w:r>
              <w:rPr>
                <w:noProof w:val="0"/>
                <w:lang w:eastAsia="zh-CN"/>
              </w:rPr>
              <w:t xml:space="preserve">at least one </w:t>
            </w:r>
            <w:r w:rsidRPr="005D196C">
              <w:rPr>
                <w:noProof w:val="0"/>
                <w:lang w:eastAsia="zh-CN"/>
              </w:rPr>
              <w:t xml:space="preserve">group-common PDSCH in a </w:t>
            </w:r>
            <w:r w:rsidRPr="00DB0796">
              <w:rPr>
                <w:noProof w:val="0"/>
                <w:lang w:eastAsia="zh-CN"/>
              </w:rPr>
              <w:t>slot</w:t>
            </w:r>
          </w:p>
        </w:tc>
        <w:tc>
          <w:tcPr>
            <w:tcW w:w="5737" w:type="dxa"/>
            <w:tcBorders>
              <w:top w:val="single" w:sz="4" w:space="0" w:color="auto"/>
              <w:left w:val="single" w:sz="4" w:space="0" w:color="auto"/>
              <w:bottom w:val="single" w:sz="4" w:space="0" w:color="auto"/>
              <w:right w:val="single" w:sz="4" w:space="0" w:color="auto"/>
            </w:tcBorders>
          </w:tcPr>
          <w:p w14:paraId="381D1168" w14:textId="3DC49E11" w:rsidR="00DD272A" w:rsidRDefault="00772A84" w:rsidP="002044CE">
            <w:pPr>
              <w:spacing w:before="0"/>
              <w:rPr>
                <w:noProof w:val="0"/>
                <w:lang w:eastAsia="zh-CN"/>
              </w:rPr>
            </w:pPr>
            <w:r>
              <w:rPr>
                <w:noProof w:val="0"/>
                <w:lang w:eastAsia="zh-CN"/>
              </w:rPr>
              <w:t>Support:</w:t>
            </w:r>
            <w:r w:rsidR="009D5F0B">
              <w:rPr>
                <w:noProof w:val="0"/>
                <w:lang w:eastAsia="zh-CN"/>
              </w:rPr>
              <w:t xml:space="preserve"> Huawei, [Intel]</w:t>
            </w:r>
          </w:p>
          <w:p w14:paraId="2DF60968" w14:textId="6006CC41" w:rsidR="00772A84" w:rsidRDefault="00772A84" w:rsidP="002044CE">
            <w:pPr>
              <w:spacing w:before="0"/>
              <w:rPr>
                <w:noProof w:val="0"/>
                <w:lang w:eastAsia="zh-CN"/>
              </w:rPr>
            </w:pPr>
            <w:r>
              <w:rPr>
                <w:noProof w:val="0"/>
                <w:lang w:eastAsia="zh-CN"/>
              </w:rPr>
              <w:t>Object:</w:t>
            </w:r>
            <w:r w:rsidR="009D5F0B">
              <w:rPr>
                <w:noProof w:val="0"/>
                <w:lang w:eastAsia="zh-CN"/>
              </w:rPr>
              <w:t xml:space="preserve"> Ericsson, CMCC</w:t>
            </w:r>
            <w:r w:rsidR="00DE4B58">
              <w:rPr>
                <w:noProof w:val="0"/>
                <w:lang w:eastAsia="zh-CN"/>
              </w:rPr>
              <w:t xml:space="preserve">, </w:t>
            </w:r>
            <w:r w:rsidR="00DE4B58" w:rsidRPr="00DE4B58">
              <w:rPr>
                <w:noProof w:val="0"/>
                <w:lang w:eastAsia="zh-CN"/>
              </w:rPr>
              <w:t>Qualcomm</w:t>
            </w:r>
          </w:p>
        </w:tc>
      </w:tr>
    </w:tbl>
    <w:p w14:paraId="517F409A" w14:textId="21044C40" w:rsidR="00DB0796" w:rsidRDefault="00DB0796" w:rsidP="00E31CBF">
      <w:pPr>
        <w:widowControl w:val="0"/>
        <w:spacing w:after="120"/>
        <w:jc w:val="both"/>
        <w:rPr>
          <w:noProof w:val="0"/>
          <w:lang w:eastAsia="zh-CN"/>
        </w:rPr>
      </w:pPr>
    </w:p>
    <w:p w14:paraId="3847C4B3" w14:textId="1FD9645C" w:rsidR="00562CCB" w:rsidRDefault="00562CCB" w:rsidP="00E31CBF">
      <w:pPr>
        <w:widowControl w:val="0"/>
        <w:spacing w:after="120"/>
        <w:jc w:val="both"/>
        <w:rPr>
          <w:noProof w:val="0"/>
          <w:lang w:eastAsia="zh-CN"/>
        </w:rPr>
      </w:pPr>
      <w:r>
        <w:rPr>
          <w:noProof w:val="0"/>
          <w:lang w:eastAsia="zh-CN"/>
        </w:rPr>
        <w:t>One company [BBC] proposes that</w:t>
      </w:r>
      <w:r w:rsidRPr="00562CCB">
        <w:rPr>
          <w:noProof w:val="0"/>
          <w:lang w:eastAsia="zh-CN"/>
        </w:rPr>
        <w:t xml:space="preserve"> </w:t>
      </w:r>
      <w:r>
        <w:rPr>
          <w:noProof w:val="0"/>
          <w:lang w:eastAsia="zh-CN"/>
        </w:rPr>
        <w:t>d</w:t>
      </w:r>
      <w:r w:rsidRPr="00562CCB">
        <w:rPr>
          <w:noProof w:val="0"/>
          <w:lang w:eastAsia="zh-CN"/>
        </w:rPr>
        <w:t>ue consideration should be given to the potential support of Broadcast/Multicast and Unicast Superposition Transmission in NR based on UE capability to improve the system’s spectral efficiency.</w:t>
      </w:r>
    </w:p>
    <w:p w14:paraId="3A4F3E08" w14:textId="3891466E" w:rsidR="002262F5" w:rsidRDefault="002262F5" w:rsidP="00E31CBF">
      <w:pPr>
        <w:widowControl w:val="0"/>
        <w:spacing w:after="120"/>
        <w:jc w:val="both"/>
        <w:rPr>
          <w:noProof w:val="0"/>
          <w:lang w:eastAsia="zh-CN"/>
        </w:rPr>
      </w:pPr>
      <w:r>
        <w:rPr>
          <w:noProof w:val="0"/>
          <w:lang w:eastAsia="zh-CN"/>
        </w:rPr>
        <w:t>One company [Oppo] propose</w:t>
      </w:r>
      <w:r w:rsidR="00E77324">
        <w:rPr>
          <w:noProof w:val="0"/>
          <w:lang w:eastAsia="zh-CN"/>
        </w:rPr>
        <w:t>s</w:t>
      </w:r>
      <w:r>
        <w:rPr>
          <w:noProof w:val="0"/>
          <w:lang w:eastAsia="zh-CN"/>
        </w:rPr>
        <w:t xml:space="preserve"> to </w:t>
      </w:r>
      <w:r w:rsidR="006A2E53">
        <w:rPr>
          <w:noProof w:val="0"/>
          <w:lang w:eastAsia="zh-CN"/>
        </w:rPr>
        <w:t xml:space="preserve">define some dropping rule for the </w:t>
      </w:r>
      <w:r w:rsidR="006A2E53" w:rsidRPr="006A2E53">
        <w:rPr>
          <w:noProof w:val="0"/>
          <w:lang w:eastAsia="zh-CN"/>
        </w:rPr>
        <w:t xml:space="preserve">case </w:t>
      </w:r>
      <w:r w:rsidR="006A2E53">
        <w:rPr>
          <w:noProof w:val="0"/>
          <w:lang w:eastAsia="zh-CN"/>
        </w:rPr>
        <w:t xml:space="preserve">that UE is </w:t>
      </w:r>
      <w:r w:rsidR="006A2E53" w:rsidRPr="006A2E53">
        <w:rPr>
          <w:noProof w:val="0"/>
          <w:lang w:eastAsia="zh-CN"/>
        </w:rPr>
        <w:t>schedule</w:t>
      </w:r>
      <w:r w:rsidR="006A2E53">
        <w:rPr>
          <w:noProof w:val="0"/>
          <w:lang w:eastAsia="zh-CN"/>
        </w:rPr>
        <w:t xml:space="preserve">d with </w:t>
      </w:r>
      <w:r w:rsidR="006A2E53" w:rsidRPr="006A2E53">
        <w:rPr>
          <w:noProof w:val="0"/>
          <w:lang w:eastAsia="zh-CN"/>
        </w:rPr>
        <w:t>unicast PDSCH and group-common PDSCH in one slot but UE has no capability to receive them simultaneously</w:t>
      </w:r>
      <w:r w:rsidR="006A2E53">
        <w:rPr>
          <w:noProof w:val="0"/>
          <w:lang w:eastAsia="zh-CN"/>
        </w:rPr>
        <w:t>.</w:t>
      </w:r>
    </w:p>
    <w:p w14:paraId="65EC6126" w14:textId="02B379AB" w:rsidR="00E31CBF" w:rsidRDefault="002262F5" w:rsidP="00E31CBF">
      <w:pPr>
        <w:widowControl w:val="0"/>
        <w:spacing w:after="120"/>
        <w:jc w:val="both"/>
        <w:rPr>
          <w:noProof w:val="0"/>
          <w:lang w:eastAsia="zh-CN"/>
        </w:rPr>
      </w:pPr>
      <w:r>
        <w:rPr>
          <w:noProof w:val="0"/>
          <w:lang w:eastAsia="zh-CN"/>
        </w:rPr>
        <w:t>One company [Intel] proposes to at least support PDSCH mapping type A for group-common PDSCH, and FFS for PDSCH mapping type B.</w:t>
      </w:r>
    </w:p>
    <w:p w14:paraId="72DC4B51" w14:textId="77777777" w:rsidR="002262F5" w:rsidRPr="00E31CBF" w:rsidRDefault="002262F5" w:rsidP="00E31CBF">
      <w:pPr>
        <w:widowControl w:val="0"/>
        <w:spacing w:after="120"/>
        <w:jc w:val="both"/>
        <w:rPr>
          <w:noProof w:val="0"/>
          <w:lang w:eastAsia="zh-CN"/>
        </w:rPr>
      </w:pPr>
    </w:p>
    <w:p w14:paraId="04CD8523" w14:textId="45460F16"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Initial Proposals based on contributions</w:t>
      </w:r>
    </w:p>
    <w:p w14:paraId="21DC643B" w14:textId="23BD6DE2" w:rsidR="00265B8D" w:rsidRDefault="004B20B2" w:rsidP="00265B8D">
      <w:pPr>
        <w:pStyle w:val="3"/>
        <w:numPr>
          <w:ilvl w:val="2"/>
          <w:numId w:val="3"/>
        </w:numPr>
        <w:rPr>
          <w:rFonts w:ascii="Times New Roman" w:hAnsi="Times New Roman"/>
          <w:lang w:val="en-US"/>
        </w:rPr>
      </w:pPr>
      <w:r>
        <w:rPr>
          <w:rFonts w:ascii="Times New Roman" w:hAnsi="Times New Roman"/>
          <w:lang w:val="en-US"/>
        </w:rPr>
        <w:t xml:space="preserve"> Proposal </w:t>
      </w:r>
      <w:r w:rsidR="003260AB">
        <w:rPr>
          <w:rFonts w:ascii="Times New Roman" w:hAnsi="Times New Roman"/>
          <w:lang w:val="en-US"/>
        </w:rPr>
        <w:t>5</w:t>
      </w:r>
      <w:r>
        <w:rPr>
          <w:rFonts w:ascii="Times New Roman" w:hAnsi="Times New Roman"/>
          <w:lang w:val="en-US"/>
        </w:rPr>
        <w:t>-1</w:t>
      </w:r>
    </w:p>
    <w:p w14:paraId="0F009B5C" w14:textId="5F33CBEF" w:rsidR="00E31CBF" w:rsidRDefault="00A95457" w:rsidP="00E31CBF">
      <w:pPr>
        <w:widowControl w:val="0"/>
        <w:spacing w:after="120"/>
        <w:jc w:val="both"/>
        <w:rPr>
          <w:noProof w:val="0"/>
          <w:lang w:eastAsia="zh-CN"/>
        </w:rPr>
      </w:pPr>
      <w:r w:rsidRPr="00D13DE5">
        <w:rPr>
          <w:noProof w:val="0"/>
          <w:highlight w:val="yellow"/>
          <w:lang w:eastAsia="zh-CN"/>
        </w:rPr>
        <w:t>[</w:t>
      </w:r>
      <w:r w:rsidR="004C4C1C" w:rsidRPr="00D13DE5">
        <w:rPr>
          <w:noProof w:val="0"/>
          <w:highlight w:val="yellow"/>
          <w:lang w:eastAsia="zh-CN"/>
        </w:rPr>
        <w:t>Moderator</w:t>
      </w:r>
      <w:r w:rsidR="002B253E">
        <w:rPr>
          <w:noProof w:val="0"/>
          <w:highlight w:val="yellow"/>
          <w:lang w:eastAsia="zh-CN"/>
        </w:rPr>
        <w:t>’s</w:t>
      </w:r>
      <w:r w:rsidR="004C4C1C" w:rsidRPr="00D13DE5">
        <w:rPr>
          <w:noProof w:val="0"/>
          <w:highlight w:val="yellow"/>
          <w:lang w:eastAsia="zh-CN"/>
        </w:rPr>
        <w:t xml:space="preserve"> recommendation</w:t>
      </w:r>
      <w:r w:rsidRPr="00D13DE5">
        <w:rPr>
          <w:noProof w:val="0"/>
          <w:highlight w:val="yellow"/>
          <w:lang w:eastAsia="zh-CN"/>
        </w:rPr>
        <w:t>]</w:t>
      </w:r>
    </w:p>
    <w:p w14:paraId="0E7EFAD7" w14:textId="77777777" w:rsidR="003B0B4B" w:rsidRDefault="003B0B4B" w:rsidP="003B0B4B">
      <w:pPr>
        <w:widowControl w:val="0"/>
        <w:spacing w:after="120"/>
        <w:jc w:val="both"/>
        <w:rPr>
          <w:b/>
          <w:noProof w:val="0"/>
          <w:highlight w:val="yellow"/>
          <w:lang w:eastAsia="zh-CN"/>
        </w:rPr>
      </w:pPr>
      <w:r w:rsidRPr="00D13DE5">
        <w:rPr>
          <w:b/>
          <w:noProof w:val="0"/>
          <w:highlight w:val="yellow"/>
          <w:lang w:eastAsia="zh-CN"/>
        </w:rPr>
        <w:t xml:space="preserve">Proposal </w:t>
      </w:r>
      <w:r>
        <w:rPr>
          <w:b/>
          <w:noProof w:val="0"/>
          <w:highlight w:val="yellow"/>
          <w:lang w:eastAsia="zh-CN"/>
        </w:rPr>
        <w:t>5</w:t>
      </w:r>
      <w:r w:rsidRPr="00D13DE5">
        <w:rPr>
          <w:b/>
          <w:noProof w:val="0"/>
          <w:highlight w:val="yellow"/>
          <w:lang w:eastAsia="zh-CN"/>
        </w:rPr>
        <w:t>-1</w:t>
      </w:r>
      <w:r>
        <w:rPr>
          <w:b/>
          <w:noProof w:val="0"/>
          <w:lang w:eastAsia="zh-CN"/>
        </w:rPr>
        <w:t>a</w:t>
      </w:r>
      <w:r>
        <w:rPr>
          <w:noProof w:val="0"/>
          <w:lang w:eastAsia="zh-CN"/>
        </w:rPr>
        <w:t xml:space="preserve">: Support </w:t>
      </w:r>
      <w:r w:rsidRPr="008E5F2B">
        <w:rPr>
          <w:noProof w:val="0"/>
          <w:lang w:eastAsia="zh-CN"/>
        </w:rPr>
        <w:t>TDM between one unicast PDSCH and one group-common PDSCH in a slot</w:t>
      </w:r>
      <w:r>
        <w:rPr>
          <w:noProof w:val="0"/>
          <w:lang w:eastAsia="zh-CN"/>
        </w:rPr>
        <w:t xml:space="preserve"> based on UE capability</w:t>
      </w:r>
      <w:r w:rsidRPr="00AF507B">
        <w:rPr>
          <w:noProof w:val="0"/>
          <w:lang w:eastAsia="zh-CN"/>
        </w:rPr>
        <w:t xml:space="preserve"> </w:t>
      </w:r>
      <w:r>
        <w:rPr>
          <w:noProof w:val="0"/>
          <w:lang w:eastAsia="zh-CN"/>
        </w:rPr>
        <w:t>for RRC_CONNECTED UEs.</w:t>
      </w:r>
      <w:r w:rsidRPr="00D13DE5">
        <w:rPr>
          <w:b/>
          <w:noProof w:val="0"/>
          <w:highlight w:val="yellow"/>
          <w:lang w:eastAsia="zh-CN"/>
        </w:rPr>
        <w:t xml:space="preserve"> </w:t>
      </w:r>
    </w:p>
    <w:p w14:paraId="5F2A2BE0" w14:textId="77777777" w:rsidR="003B0B4B" w:rsidRDefault="003B0B4B" w:rsidP="00E31CBF">
      <w:pPr>
        <w:widowControl w:val="0"/>
        <w:spacing w:after="120"/>
        <w:jc w:val="both"/>
        <w:rPr>
          <w:b/>
          <w:noProof w:val="0"/>
          <w:highlight w:val="yellow"/>
          <w:lang w:eastAsia="zh-CN"/>
        </w:rPr>
      </w:pPr>
    </w:p>
    <w:p w14:paraId="2151B10A" w14:textId="2523A95F" w:rsidR="00E31CBF" w:rsidRDefault="004C4C1C" w:rsidP="00E31CBF">
      <w:pPr>
        <w:widowControl w:val="0"/>
        <w:spacing w:after="120"/>
        <w:jc w:val="both"/>
        <w:rPr>
          <w:noProof w:val="0"/>
          <w:lang w:eastAsia="zh-CN"/>
        </w:rPr>
      </w:pPr>
      <w:r w:rsidRPr="00D13DE5">
        <w:rPr>
          <w:b/>
          <w:noProof w:val="0"/>
          <w:highlight w:val="yellow"/>
          <w:lang w:eastAsia="zh-CN"/>
        </w:rPr>
        <w:t xml:space="preserve">Proposal </w:t>
      </w:r>
      <w:r w:rsidR="003260AB">
        <w:rPr>
          <w:b/>
          <w:noProof w:val="0"/>
          <w:highlight w:val="yellow"/>
          <w:lang w:eastAsia="zh-CN"/>
        </w:rPr>
        <w:t>5</w:t>
      </w:r>
      <w:r w:rsidRPr="00D13DE5">
        <w:rPr>
          <w:b/>
          <w:noProof w:val="0"/>
          <w:highlight w:val="yellow"/>
          <w:lang w:eastAsia="zh-CN"/>
        </w:rPr>
        <w:t>-1</w:t>
      </w:r>
      <w:r w:rsidR="003B0B4B">
        <w:rPr>
          <w:b/>
          <w:noProof w:val="0"/>
          <w:lang w:eastAsia="zh-CN"/>
        </w:rPr>
        <w:t>b</w:t>
      </w:r>
      <w:r>
        <w:rPr>
          <w:noProof w:val="0"/>
          <w:lang w:eastAsia="zh-CN"/>
        </w:rPr>
        <w:t>:</w:t>
      </w:r>
      <w:r w:rsidR="003F070E">
        <w:rPr>
          <w:noProof w:val="0"/>
          <w:lang w:eastAsia="zh-CN"/>
        </w:rPr>
        <w:t xml:space="preserve"> </w:t>
      </w:r>
      <w:r w:rsidR="00704F0F">
        <w:rPr>
          <w:noProof w:val="0"/>
          <w:lang w:eastAsia="zh-CN"/>
        </w:rPr>
        <w:t>D</w:t>
      </w:r>
      <w:r w:rsidR="00FB2591">
        <w:rPr>
          <w:noProof w:val="0"/>
          <w:lang w:eastAsia="zh-CN"/>
        </w:rPr>
        <w:t>own select</w:t>
      </w:r>
      <w:r w:rsidR="00704F0F">
        <w:rPr>
          <w:noProof w:val="0"/>
          <w:lang w:eastAsia="zh-CN"/>
        </w:rPr>
        <w:t xml:space="preserve"> from</w:t>
      </w:r>
      <w:r w:rsidR="003F070E">
        <w:rPr>
          <w:noProof w:val="0"/>
          <w:lang w:eastAsia="zh-CN"/>
        </w:rPr>
        <w:t xml:space="preserve"> the following </w:t>
      </w:r>
      <w:r w:rsidR="00ED3CF6">
        <w:rPr>
          <w:noProof w:val="0"/>
          <w:lang w:eastAsia="zh-CN"/>
        </w:rPr>
        <w:t xml:space="preserve">cases </w:t>
      </w:r>
      <w:r w:rsidR="00C75B36">
        <w:rPr>
          <w:noProof w:val="0"/>
          <w:lang w:eastAsia="zh-CN"/>
        </w:rPr>
        <w:t>for simultaneous reception of unicast PDSCH and group-common PDSCH in a slot</w:t>
      </w:r>
      <w:r w:rsidR="005F0B1C">
        <w:rPr>
          <w:noProof w:val="0"/>
          <w:lang w:eastAsia="zh-CN"/>
        </w:rPr>
        <w:t xml:space="preserve"> based on UE capability</w:t>
      </w:r>
      <w:r w:rsidR="00AF507B" w:rsidRPr="00AF507B">
        <w:rPr>
          <w:noProof w:val="0"/>
          <w:lang w:eastAsia="zh-CN"/>
        </w:rPr>
        <w:t xml:space="preserve"> </w:t>
      </w:r>
      <w:r w:rsidR="00AF507B">
        <w:rPr>
          <w:noProof w:val="0"/>
          <w:lang w:eastAsia="zh-CN"/>
        </w:rPr>
        <w:t>for RRC_CONNECTED UEs</w:t>
      </w:r>
      <w:r w:rsidR="00C75B36">
        <w:rPr>
          <w:noProof w:val="0"/>
          <w:lang w:eastAsia="zh-CN"/>
        </w:rPr>
        <w:t>.</w:t>
      </w:r>
    </w:p>
    <w:p w14:paraId="7B09DDB9" w14:textId="1FA31FE3" w:rsidR="008E5F2B" w:rsidRDefault="000C584A" w:rsidP="0006310A">
      <w:pPr>
        <w:pStyle w:val="afc"/>
        <w:widowControl w:val="0"/>
        <w:numPr>
          <w:ilvl w:val="0"/>
          <w:numId w:val="41"/>
        </w:numPr>
        <w:spacing w:after="120"/>
        <w:jc w:val="both"/>
        <w:rPr>
          <w:noProof w:val="0"/>
          <w:lang w:eastAsia="zh-CN"/>
        </w:rPr>
      </w:pPr>
      <w:r>
        <w:rPr>
          <w:noProof w:val="0"/>
          <w:lang w:eastAsia="zh-CN"/>
        </w:rPr>
        <w:t xml:space="preserve">Case 1: </w:t>
      </w:r>
      <w:r w:rsidR="00FB0ACE">
        <w:rPr>
          <w:noProof w:val="0"/>
          <w:lang w:eastAsia="zh-CN"/>
        </w:rPr>
        <w:t xml:space="preserve">support </w:t>
      </w:r>
      <w:r w:rsidR="008E5F2B" w:rsidRPr="00DD272A">
        <w:rPr>
          <w:noProof w:val="0"/>
          <w:lang w:eastAsia="zh-CN"/>
        </w:rPr>
        <w:t>TDM between multiple TDMed unicast PDSCHs and one group-common PDSCH in a slot</w:t>
      </w:r>
    </w:p>
    <w:p w14:paraId="69C4720E" w14:textId="729DE581" w:rsidR="008E5F2B" w:rsidRDefault="000C584A" w:rsidP="0006310A">
      <w:pPr>
        <w:pStyle w:val="afc"/>
        <w:widowControl w:val="0"/>
        <w:numPr>
          <w:ilvl w:val="0"/>
          <w:numId w:val="41"/>
        </w:numPr>
        <w:spacing w:after="120"/>
        <w:jc w:val="both"/>
        <w:rPr>
          <w:noProof w:val="0"/>
          <w:lang w:eastAsia="zh-CN"/>
        </w:rPr>
      </w:pPr>
      <w:r>
        <w:rPr>
          <w:noProof w:val="0"/>
          <w:lang w:eastAsia="zh-CN"/>
        </w:rPr>
        <w:t xml:space="preserve">Case 2: </w:t>
      </w:r>
      <w:r w:rsidR="00FB0ACE">
        <w:rPr>
          <w:noProof w:val="0"/>
          <w:lang w:eastAsia="zh-CN"/>
        </w:rPr>
        <w:t xml:space="preserve">support </w:t>
      </w:r>
      <w:r w:rsidR="008E5F2B">
        <w:rPr>
          <w:noProof w:val="0"/>
          <w:lang w:eastAsia="zh-CN"/>
        </w:rPr>
        <w:t>TDM among multiple group-common PDSCHs in a slot</w:t>
      </w:r>
    </w:p>
    <w:p w14:paraId="6E2B3321" w14:textId="5CF919B9" w:rsidR="008E5F2B" w:rsidRDefault="000C584A" w:rsidP="0006310A">
      <w:pPr>
        <w:pStyle w:val="afc"/>
        <w:widowControl w:val="0"/>
        <w:numPr>
          <w:ilvl w:val="0"/>
          <w:numId w:val="41"/>
        </w:numPr>
        <w:spacing w:after="120"/>
        <w:jc w:val="both"/>
        <w:rPr>
          <w:noProof w:val="0"/>
          <w:lang w:eastAsia="zh-CN"/>
        </w:rPr>
      </w:pPr>
      <w:r>
        <w:rPr>
          <w:noProof w:val="0"/>
          <w:lang w:eastAsia="zh-CN"/>
        </w:rPr>
        <w:t xml:space="preserve">Case 3: </w:t>
      </w:r>
      <w:r w:rsidR="00FB0ACE">
        <w:rPr>
          <w:noProof w:val="0"/>
          <w:lang w:eastAsia="zh-CN"/>
        </w:rPr>
        <w:t xml:space="preserve">support </w:t>
      </w:r>
      <w:r w:rsidR="008E5F2B">
        <w:rPr>
          <w:noProof w:val="0"/>
          <w:lang w:eastAsia="zh-CN"/>
        </w:rPr>
        <w:t>TDM between multiple TDMed unicast PDSCHs and multiple TDMed group-common PDSCHs</w:t>
      </w:r>
      <w:r w:rsidR="00747265">
        <w:rPr>
          <w:noProof w:val="0"/>
          <w:lang w:eastAsia="zh-CN"/>
        </w:rPr>
        <w:t xml:space="preserve"> in a slot</w:t>
      </w:r>
    </w:p>
    <w:p w14:paraId="31A0E863" w14:textId="1E9305DB" w:rsidR="008E5F2B" w:rsidRDefault="000C584A" w:rsidP="0006310A">
      <w:pPr>
        <w:pStyle w:val="afc"/>
        <w:widowControl w:val="0"/>
        <w:numPr>
          <w:ilvl w:val="0"/>
          <w:numId w:val="41"/>
        </w:numPr>
        <w:spacing w:after="120"/>
        <w:jc w:val="both"/>
        <w:rPr>
          <w:noProof w:val="0"/>
          <w:lang w:eastAsia="zh-CN"/>
        </w:rPr>
      </w:pPr>
      <w:r>
        <w:rPr>
          <w:noProof w:val="0"/>
          <w:lang w:eastAsia="zh-CN"/>
        </w:rPr>
        <w:t xml:space="preserve">Case 4: </w:t>
      </w:r>
      <w:r w:rsidR="00FB0ACE">
        <w:rPr>
          <w:noProof w:val="0"/>
          <w:lang w:eastAsia="zh-CN"/>
        </w:rPr>
        <w:t xml:space="preserve">support </w:t>
      </w:r>
      <w:r w:rsidR="008E5F2B">
        <w:rPr>
          <w:noProof w:val="0"/>
          <w:lang w:eastAsia="zh-CN"/>
        </w:rPr>
        <w:t>FDM between multiple TDMed unicast PDSCHs and multiple TDMed group-common PDSCHs</w:t>
      </w:r>
      <w:r w:rsidR="00747265">
        <w:rPr>
          <w:noProof w:val="0"/>
          <w:lang w:eastAsia="zh-CN"/>
        </w:rPr>
        <w:t xml:space="preserve"> in a slot</w:t>
      </w:r>
    </w:p>
    <w:p w14:paraId="5C15D2E7" w14:textId="64256984" w:rsidR="005E4C25" w:rsidRDefault="000C584A" w:rsidP="0006310A">
      <w:pPr>
        <w:pStyle w:val="afc"/>
        <w:widowControl w:val="0"/>
        <w:numPr>
          <w:ilvl w:val="0"/>
          <w:numId w:val="41"/>
        </w:numPr>
        <w:spacing w:after="120"/>
        <w:jc w:val="both"/>
        <w:rPr>
          <w:noProof w:val="0"/>
          <w:lang w:eastAsia="zh-CN"/>
        </w:rPr>
      </w:pPr>
      <w:r>
        <w:rPr>
          <w:noProof w:val="0"/>
          <w:lang w:eastAsia="zh-CN"/>
        </w:rPr>
        <w:t>Case 5:</w:t>
      </w:r>
      <w:r w:rsidR="005E4C25">
        <w:rPr>
          <w:noProof w:val="0"/>
          <w:lang w:eastAsia="zh-CN"/>
        </w:rPr>
        <w:t xml:space="preserve"> </w:t>
      </w:r>
      <w:r w:rsidR="00FB0ACE">
        <w:rPr>
          <w:noProof w:val="0"/>
          <w:lang w:eastAsia="zh-CN"/>
        </w:rPr>
        <w:t xml:space="preserve">support </w:t>
      </w:r>
      <w:r w:rsidR="00B82D92">
        <w:rPr>
          <w:noProof w:val="0"/>
          <w:lang w:eastAsia="zh-CN"/>
        </w:rPr>
        <w:t>F</w:t>
      </w:r>
      <w:r w:rsidR="005E4C25">
        <w:rPr>
          <w:noProof w:val="0"/>
          <w:lang w:eastAsia="zh-CN"/>
        </w:rPr>
        <w:t>DM among multiple group-common PDSCHs in a slot</w:t>
      </w:r>
    </w:p>
    <w:p w14:paraId="795798DD" w14:textId="1E977FA3" w:rsidR="00DE4B58" w:rsidRDefault="00DE4B58" w:rsidP="00DE4B58">
      <w:pPr>
        <w:pStyle w:val="afc"/>
        <w:widowControl w:val="0"/>
        <w:numPr>
          <w:ilvl w:val="0"/>
          <w:numId w:val="41"/>
        </w:numPr>
        <w:spacing w:after="120"/>
        <w:jc w:val="both"/>
        <w:rPr>
          <w:noProof w:val="0"/>
          <w:lang w:eastAsia="zh-CN"/>
        </w:rPr>
      </w:pPr>
      <w:r w:rsidRPr="00DE4B58">
        <w:rPr>
          <w:noProof w:val="0"/>
          <w:lang w:eastAsia="zh-CN"/>
        </w:rPr>
        <w:t>FFS: maximum number of PDSCHs in a slot simultaneous received per UE</w:t>
      </w:r>
    </w:p>
    <w:p w14:paraId="71444319" w14:textId="1B50AA7D" w:rsidR="004C4C1C" w:rsidRDefault="004C4C1C" w:rsidP="00E31CBF">
      <w:pPr>
        <w:widowControl w:val="0"/>
        <w:spacing w:after="120"/>
        <w:jc w:val="both"/>
        <w:rPr>
          <w:noProof w:val="0"/>
          <w:lang w:eastAsia="zh-CN"/>
        </w:rPr>
      </w:pPr>
    </w:p>
    <w:p w14:paraId="400EC9C6" w14:textId="70151DB3" w:rsidR="003B0B4B" w:rsidRPr="00E31CBF" w:rsidRDefault="003B0B4B" w:rsidP="003B0B4B">
      <w:pPr>
        <w:widowControl w:val="0"/>
        <w:spacing w:after="120"/>
        <w:jc w:val="both"/>
        <w:rPr>
          <w:noProof w:val="0"/>
          <w:lang w:eastAsia="zh-CN"/>
        </w:rPr>
      </w:pPr>
      <w:r w:rsidRPr="00D13DE5">
        <w:rPr>
          <w:b/>
          <w:noProof w:val="0"/>
          <w:highlight w:val="yellow"/>
          <w:lang w:eastAsia="zh-CN"/>
        </w:rPr>
        <w:t xml:space="preserve">Proposal </w:t>
      </w:r>
      <w:r>
        <w:rPr>
          <w:b/>
          <w:noProof w:val="0"/>
          <w:highlight w:val="yellow"/>
          <w:lang w:eastAsia="zh-CN"/>
        </w:rPr>
        <w:t>5</w:t>
      </w:r>
      <w:r w:rsidRPr="00D13DE5">
        <w:rPr>
          <w:b/>
          <w:noProof w:val="0"/>
          <w:highlight w:val="yellow"/>
          <w:lang w:eastAsia="zh-CN"/>
        </w:rPr>
        <w:t>-</w:t>
      </w:r>
      <w:r w:rsidRPr="002B253E">
        <w:rPr>
          <w:b/>
          <w:noProof w:val="0"/>
          <w:highlight w:val="yellow"/>
          <w:lang w:eastAsia="zh-CN"/>
        </w:rPr>
        <w:t>1c</w:t>
      </w:r>
      <w:r>
        <w:rPr>
          <w:noProof w:val="0"/>
          <w:lang w:eastAsia="zh-CN"/>
        </w:rPr>
        <w:t>:</w:t>
      </w:r>
      <w:r w:rsidRPr="00B42B62">
        <w:t xml:space="preserve"> </w:t>
      </w:r>
      <w:r>
        <w:t xml:space="preserve">For RRC_CONNECTED UEs, </w:t>
      </w:r>
      <w:r w:rsidRPr="00B42B62">
        <w:rPr>
          <w:noProof w:val="0"/>
          <w:lang w:eastAsia="zh-CN"/>
        </w:rPr>
        <w:t>support inter-slot TDM between unicast PDSCH and group-common PDSCH in different slots as a core MBS functionality (mandatory)</w:t>
      </w:r>
      <w:r>
        <w:rPr>
          <w:noProof w:val="0"/>
          <w:lang w:eastAsia="zh-CN"/>
        </w:rPr>
        <w:t>.</w:t>
      </w:r>
    </w:p>
    <w:p w14:paraId="393A6727" w14:textId="77777777" w:rsidR="003B0B4B" w:rsidRDefault="003B0B4B" w:rsidP="003B0B4B">
      <w:pPr>
        <w:widowControl w:val="0"/>
        <w:spacing w:after="120"/>
        <w:jc w:val="both"/>
        <w:rPr>
          <w:b/>
          <w:noProof w:val="0"/>
          <w:highlight w:val="yellow"/>
          <w:lang w:eastAsia="zh-CN"/>
        </w:rPr>
      </w:pPr>
    </w:p>
    <w:p w14:paraId="00A943D9" w14:textId="63EC241C" w:rsidR="003B0B4B" w:rsidRPr="00E31CBF" w:rsidRDefault="003B0B4B" w:rsidP="003B0B4B">
      <w:pPr>
        <w:widowControl w:val="0"/>
        <w:spacing w:after="120"/>
        <w:jc w:val="both"/>
        <w:rPr>
          <w:noProof w:val="0"/>
          <w:lang w:eastAsia="zh-CN"/>
        </w:rPr>
      </w:pPr>
      <w:r w:rsidRPr="00D13DE5">
        <w:rPr>
          <w:b/>
          <w:noProof w:val="0"/>
          <w:highlight w:val="yellow"/>
          <w:lang w:eastAsia="zh-CN"/>
        </w:rPr>
        <w:t xml:space="preserve">Proposal </w:t>
      </w:r>
      <w:r>
        <w:rPr>
          <w:b/>
          <w:noProof w:val="0"/>
          <w:highlight w:val="yellow"/>
          <w:lang w:eastAsia="zh-CN"/>
        </w:rPr>
        <w:t>5</w:t>
      </w:r>
      <w:r w:rsidRPr="00D13DE5">
        <w:rPr>
          <w:b/>
          <w:noProof w:val="0"/>
          <w:highlight w:val="yellow"/>
          <w:lang w:eastAsia="zh-CN"/>
        </w:rPr>
        <w:t>-1</w:t>
      </w:r>
      <w:r>
        <w:rPr>
          <w:b/>
          <w:noProof w:val="0"/>
          <w:lang w:eastAsia="zh-CN"/>
        </w:rPr>
        <w:t>d</w:t>
      </w:r>
      <w:r>
        <w:rPr>
          <w:noProof w:val="0"/>
          <w:lang w:eastAsia="zh-CN"/>
        </w:rPr>
        <w:t>: Not to support SDM between</w:t>
      </w:r>
      <w:r w:rsidRPr="005305B9">
        <w:rPr>
          <w:noProof w:val="0"/>
          <w:lang w:eastAsia="zh-CN"/>
        </w:rPr>
        <w:t xml:space="preserve"> </w:t>
      </w:r>
      <w:r w:rsidRPr="005D196C">
        <w:rPr>
          <w:noProof w:val="0"/>
          <w:lang w:eastAsia="zh-CN"/>
        </w:rPr>
        <w:t xml:space="preserve">unicast PDSCH and group-common PDSCH in a </w:t>
      </w:r>
      <w:r w:rsidRPr="00DB0796">
        <w:rPr>
          <w:noProof w:val="0"/>
          <w:lang w:eastAsia="zh-CN"/>
        </w:rPr>
        <w:t>slot</w:t>
      </w:r>
      <w:r>
        <w:rPr>
          <w:noProof w:val="0"/>
          <w:lang w:eastAsia="zh-CN"/>
        </w:rPr>
        <w:t xml:space="preserve"> for RRC_CONNECTED.</w:t>
      </w:r>
    </w:p>
    <w:p w14:paraId="2BBD8E91" w14:textId="77777777" w:rsidR="002B2C7F" w:rsidRPr="001B65F0" w:rsidRDefault="002B2C7F" w:rsidP="00BE0666">
      <w:pPr>
        <w:widowControl w:val="0"/>
        <w:spacing w:after="120"/>
        <w:jc w:val="both"/>
        <w:rPr>
          <w:noProof w:val="0"/>
          <w:lang w:eastAsia="zh-CN"/>
        </w:rPr>
      </w:pPr>
    </w:p>
    <w:p w14:paraId="5B7938A0" w14:textId="46B316CE"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Company Views (1st round of email discussion)</w:t>
      </w:r>
    </w:p>
    <w:p w14:paraId="7500F6A6" w14:textId="23C45D3C" w:rsidR="00265B8D" w:rsidRPr="001B65F0" w:rsidRDefault="003260AB" w:rsidP="00265B8D">
      <w:pPr>
        <w:pStyle w:val="3"/>
        <w:numPr>
          <w:ilvl w:val="2"/>
          <w:numId w:val="3"/>
        </w:numPr>
        <w:rPr>
          <w:rFonts w:ascii="Times New Roman" w:hAnsi="Times New Roman"/>
          <w:lang w:val="en-US"/>
        </w:rPr>
      </w:pPr>
      <w:r>
        <w:rPr>
          <w:rFonts w:ascii="Times New Roman" w:hAnsi="Times New Roman"/>
          <w:lang w:val="en-US"/>
        </w:rPr>
        <w:t xml:space="preserve"> Company views on Proposal 5</w:t>
      </w:r>
      <w:r w:rsidR="005B350D">
        <w:rPr>
          <w:rFonts w:ascii="Times New Roman" w:hAnsi="Times New Roman"/>
          <w:lang w:val="en-US"/>
        </w:rPr>
        <w:t>-1</w:t>
      </w:r>
    </w:p>
    <w:p w14:paraId="74A0FA79" w14:textId="77777777" w:rsidR="00BB6CCA" w:rsidRPr="001B65F0" w:rsidRDefault="00BB6CCA" w:rsidP="00BB6CCA">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BB6CCA" w:rsidRPr="001B65F0" w14:paraId="4A418680"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5EB5F941" w14:textId="77777777" w:rsidR="00BB6CCA" w:rsidRPr="001B65F0" w:rsidRDefault="00BB6CCA"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62811DA" w14:textId="77777777" w:rsidR="00BB6CCA" w:rsidRPr="001B65F0" w:rsidRDefault="00BB6CCA" w:rsidP="002044CE">
            <w:pPr>
              <w:spacing w:before="0"/>
              <w:jc w:val="center"/>
              <w:rPr>
                <w:b/>
                <w:noProof w:val="0"/>
                <w:lang w:eastAsia="zh-CN"/>
              </w:rPr>
            </w:pPr>
            <w:r w:rsidRPr="001B65F0">
              <w:rPr>
                <w:b/>
                <w:noProof w:val="0"/>
                <w:lang w:eastAsia="zh-CN"/>
              </w:rPr>
              <w:t>Comment</w:t>
            </w:r>
          </w:p>
        </w:tc>
      </w:tr>
      <w:tr w:rsidR="00BB6CCA" w:rsidRPr="001B65F0" w14:paraId="49C5B7F8" w14:textId="77777777" w:rsidTr="005E5F6C">
        <w:tc>
          <w:tcPr>
            <w:tcW w:w="2122" w:type="dxa"/>
            <w:tcBorders>
              <w:top w:val="single" w:sz="4" w:space="0" w:color="auto"/>
              <w:left w:val="single" w:sz="4" w:space="0" w:color="auto"/>
              <w:bottom w:val="single" w:sz="4" w:space="0" w:color="auto"/>
              <w:right w:val="single" w:sz="4" w:space="0" w:color="auto"/>
            </w:tcBorders>
          </w:tcPr>
          <w:p w14:paraId="4ED1C014" w14:textId="77777777" w:rsidR="00BB6CCA" w:rsidRPr="001B65F0" w:rsidRDefault="00BB6CCA"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5FC2A877" w14:textId="77777777" w:rsidR="00BB6CCA" w:rsidRPr="001B65F0" w:rsidRDefault="00BB6CCA" w:rsidP="002044CE">
            <w:pPr>
              <w:spacing w:before="0"/>
              <w:rPr>
                <w:noProof w:val="0"/>
                <w:lang w:eastAsia="zh-CN"/>
              </w:rPr>
            </w:pPr>
          </w:p>
        </w:tc>
      </w:tr>
    </w:tbl>
    <w:p w14:paraId="412F7DA9" w14:textId="77777777" w:rsidR="00BB6CCA" w:rsidRPr="001B65F0" w:rsidRDefault="00BB6CCA" w:rsidP="007749AE">
      <w:pPr>
        <w:widowControl w:val="0"/>
        <w:spacing w:after="120"/>
        <w:jc w:val="both"/>
        <w:rPr>
          <w:noProof w:val="0"/>
          <w:lang w:eastAsia="zh-CN"/>
        </w:rPr>
      </w:pPr>
    </w:p>
    <w:p w14:paraId="7074ED13" w14:textId="77777777" w:rsidR="005B350D" w:rsidRPr="001B65F0" w:rsidRDefault="005B350D" w:rsidP="00BE0666">
      <w:pPr>
        <w:widowControl w:val="0"/>
        <w:spacing w:after="120"/>
        <w:jc w:val="both"/>
        <w:rPr>
          <w:noProof w:val="0"/>
          <w:lang w:eastAsia="zh-CN"/>
        </w:rPr>
      </w:pPr>
    </w:p>
    <w:p w14:paraId="547E49B3" w14:textId="77777777"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0BDE450D" w14:textId="77777777" w:rsidR="00EB31C6" w:rsidRPr="001B65F0" w:rsidRDefault="00EB31C6" w:rsidP="00BE0666">
      <w:pPr>
        <w:widowControl w:val="0"/>
        <w:spacing w:after="120"/>
        <w:jc w:val="both"/>
        <w:rPr>
          <w:noProof w:val="0"/>
          <w:lang w:eastAsia="zh-CN"/>
        </w:rPr>
      </w:pPr>
      <w:r w:rsidRPr="001B65F0">
        <w:rPr>
          <w:noProof w:val="0"/>
          <w:lang w:eastAsia="zh-CN"/>
        </w:rPr>
        <w:t>To be added…</w:t>
      </w:r>
    </w:p>
    <w:p w14:paraId="639AE9C2" w14:textId="4DB240C8" w:rsidR="00EB31C6" w:rsidRPr="001B65F0" w:rsidRDefault="00EB31C6" w:rsidP="00EB31C6">
      <w:pPr>
        <w:pStyle w:val="1"/>
        <w:rPr>
          <w:rFonts w:ascii="Times New Roman" w:hAnsi="Times New Roman"/>
          <w:lang w:val="en-US"/>
        </w:rPr>
      </w:pPr>
      <w:r w:rsidRPr="001B65F0">
        <w:rPr>
          <w:rFonts w:ascii="Times New Roman" w:hAnsi="Times New Roman"/>
          <w:lang w:val="en-US"/>
        </w:rPr>
        <w:t xml:space="preserve">Issue #6: </w:t>
      </w:r>
      <w:r w:rsidR="005336E2" w:rsidRPr="001B65F0">
        <w:rPr>
          <w:rFonts w:ascii="Times New Roman" w:hAnsi="Times New Roman"/>
          <w:lang w:val="en-US"/>
        </w:rPr>
        <w:t>SPS for NR MBS</w:t>
      </w:r>
    </w:p>
    <w:p w14:paraId="490690CA" w14:textId="15753C0E" w:rsidR="00EB31C6" w:rsidRDefault="00EB31C6" w:rsidP="00EB31C6">
      <w:pPr>
        <w:pStyle w:val="2"/>
        <w:ind w:left="576"/>
        <w:rPr>
          <w:rFonts w:ascii="Times New Roman" w:hAnsi="Times New Roman"/>
          <w:lang w:val="en-US"/>
        </w:rPr>
      </w:pPr>
      <w:r w:rsidRPr="001B65F0">
        <w:rPr>
          <w:rFonts w:ascii="Times New Roman" w:hAnsi="Times New Roman"/>
          <w:lang w:val="en-US"/>
        </w:rPr>
        <w:t>Background</w:t>
      </w:r>
      <w:r w:rsidR="00F04DD8" w:rsidRPr="00F04DD8">
        <w:rPr>
          <w:rFonts w:ascii="Times New Roman" w:hAnsi="Times New Roman"/>
          <w:lang w:val="en-US"/>
        </w:rPr>
        <w:t xml:space="preserve"> </w:t>
      </w:r>
      <w:r w:rsidR="00F04DD8">
        <w:rPr>
          <w:rFonts w:ascii="Times New Roman" w:hAnsi="Times New Roman"/>
          <w:lang w:val="en-US"/>
        </w:rPr>
        <w:t>and summary</w:t>
      </w:r>
    </w:p>
    <w:p w14:paraId="51F00374" w14:textId="01D31813" w:rsidR="002A4BC5" w:rsidRDefault="00EB12C6" w:rsidP="002A4BC5">
      <w:pPr>
        <w:widowControl w:val="0"/>
        <w:spacing w:after="120"/>
        <w:jc w:val="both"/>
        <w:rPr>
          <w:noProof w:val="0"/>
          <w:lang w:eastAsia="zh-CN"/>
        </w:rPr>
      </w:pPr>
      <w:r>
        <w:rPr>
          <w:noProof w:val="0"/>
          <w:lang w:eastAsia="zh-CN"/>
        </w:rPr>
        <w:t>7 companies [vivo, CATT, Samsung, ZTE, Intel, Qualcomm, Chengdu TD</w:t>
      </w:r>
      <w:r w:rsidR="00A16B51">
        <w:rPr>
          <w:noProof w:val="0"/>
          <w:lang w:eastAsia="zh-CN"/>
        </w:rPr>
        <w:t xml:space="preserve"> T</w:t>
      </w:r>
      <w:r w:rsidR="00A57784">
        <w:rPr>
          <w:noProof w:val="0"/>
          <w:lang w:eastAsia="zh-CN"/>
        </w:rPr>
        <w:t>e</w:t>
      </w:r>
      <w:r w:rsidR="00A16B51">
        <w:rPr>
          <w:noProof w:val="0"/>
          <w:lang w:eastAsia="zh-CN"/>
        </w:rPr>
        <w:t>ch</w:t>
      </w:r>
      <w:r>
        <w:rPr>
          <w:noProof w:val="0"/>
          <w:lang w:eastAsia="zh-CN"/>
        </w:rPr>
        <w:t>] propose to support SPS group-common PDSCH for MBS for RRC_CONNECTED UEs. One company [ZTE] propose</w:t>
      </w:r>
      <w:r w:rsidR="00FC0391">
        <w:rPr>
          <w:noProof w:val="0"/>
          <w:lang w:eastAsia="zh-CN"/>
        </w:rPr>
        <w:t>s</w:t>
      </w:r>
      <w:r>
        <w:rPr>
          <w:noProof w:val="0"/>
          <w:lang w:eastAsia="zh-CN"/>
        </w:rPr>
        <w:t xml:space="preserve"> to use UE-specific PDCCH for SPS group-common PDSCH activation/deactivation, one company [Qualcomm] proposes to use group-common PDCCH for SPS group-common PDSCH activation/deactivation.     </w:t>
      </w:r>
    </w:p>
    <w:tbl>
      <w:tblPr>
        <w:tblStyle w:val="af3"/>
        <w:tblW w:w="0" w:type="auto"/>
        <w:tblLook w:val="04A0" w:firstRow="1" w:lastRow="0" w:firstColumn="1" w:lastColumn="0" w:noHBand="0" w:noVBand="1"/>
      </w:tblPr>
      <w:tblGrid>
        <w:gridCol w:w="4225"/>
        <w:gridCol w:w="5737"/>
      </w:tblGrid>
      <w:tr w:rsidR="003600CD" w:rsidRPr="001B65F0" w14:paraId="62A34868" w14:textId="77777777" w:rsidTr="005E5F6C">
        <w:tc>
          <w:tcPr>
            <w:tcW w:w="4225" w:type="dxa"/>
            <w:tcBorders>
              <w:top w:val="single" w:sz="4" w:space="0" w:color="auto"/>
              <w:left w:val="single" w:sz="4" w:space="0" w:color="auto"/>
              <w:bottom w:val="single" w:sz="4" w:space="0" w:color="auto"/>
              <w:right w:val="single" w:sz="4" w:space="0" w:color="auto"/>
            </w:tcBorders>
            <w:hideMark/>
          </w:tcPr>
          <w:p w14:paraId="7CE7AFD8" w14:textId="591D493C" w:rsidR="003600CD" w:rsidRPr="001B65F0" w:rsidRDefault="0016238E" w:rsidP="002044CE">
            <w:pPr>
              <w:spacing w:before="0"/>
              <w:jc w:val="center"/>
              <w:rPr>
                <w:b/>
                <w:noProof w:val="0"/>
                <w:lang w:eastAsia="zh-CN"/>
              </w:rPr>
            </w:pPr>
            <w:r>
              <w:rPr>
                <w:b/>
                <w:noProof w:val="0"/>
                <w:lang w:eastAsia="zh-CN"/>
              </w:rPr>
              <w:t>Proposal</w:t>
            </w:r>
            <w:r w:rsidR="003600CD" w:rsidRPr="001B65F0">
              <w:rPr>
                <w:b/>
                <w:noProof w:val="0"/>
                <w:lang w:eastAsia="zh-CN"/>
              </w:rPr>
              <w:t xml:space="preserve"> for </w:t>
            </w:r>
            <w:r w:rsidR="003600CD">
              <w:rPr>
                <w:b/>
                <w:noProof w:val="0"/>
                <w:lang w:eastAsia="zh-CN"/>
              </w:rPr>
              <w:t>SPS group-common PDSCH</w:t>
            </w:r>
          </w:p>
        </w:tc>
        <w:tc>
          <w:tcPr>
            <w:tcW w:w="5737" w:type="dxa"/>
            <w:tcBorders>
              <w:top w:val="single" w:sz="4" w:space="0" w:color="auto"/>
              <w:left w:val="single" w:sz="4" w:space="0" w:color="auto"/>
              <w:bottom w:val="single" w:sz="4" w:space="0" w:color="auto"/>
              <w:right w:val="single" w:sz="4" w:space="0" w:color="auto"/>
            </w:tcBorders>
            <w:hideMark/>
          </w:tcPr>
          <w:p w14:paraId="5F51DD4A" w14:textId="77777777" w:rsidR="003600CD" w:rsidRPr="001B65F0" w:rsidRDefault="003600CD" w:rsidP="002044CE">
            <w:pPr>
              <w:spacing w:before="0"/>
              <w:jc w:val="center"/>
              <w:rPr>
                <w:b/>
                <w:noProof w:val="0"/>
                <w:lang w:eastAsia="zh-CN"/>
              </w:rPr>
            </w:pPr>
            <w:r w:rsidRPr="001B65F0">
              <w:rPr>
                <w:b/>
                <w:noProof w:val="0"/>
                <w:lang w:eastAsia="zh-CN"/>
              </w:rPr>
              <w:t>Company</w:t>
            </w:r>
          </w:p>
        </w:tc>
      </w:tr>
      <w:tr w:rsidR="003600CD" w:rsidRPr="001B65F0" w14:paraId="0E5E4BF6" w14:textId="77777777" w:rsidTr="005E5F6C">
        <w:tc>
          <w:tcPr>
            <w:tcW w:w="4225" w:type="dxa"/>
            <w:tcBorders>
              <w:top w:val="single" w:sz="4" w:space="0" w:color="auto"/>
              <w:left w:val="single" w:sz="4" w:space="0" w:color="auto"/>
              <w:bottom w:val="single" w:sz="4" w:space="0" w:color="auto"/>
              <w:right w:val="single" w:sz="4" w:space="0" w:color="auto"/>
            </w:tcBorders>
          </w:tcPr>
          <w:p w14:paraId="2D1DA688" w14:textId="21B2AB50" w:rsidR="003600CD" w:rsidRPr="001B65F0" w:rsidRDefault="003600CD" w:rsidP="002044CE">
            <w:pPr>
              <w:spacing w:before="0"/>
              <w:rPr>
                <w:noProof w:val="0"/>
                <w:lang w:eastAsia="zh-CN"/>
              </w:rPr>
            </w:pPr>
            <w:r>
              <w:rPr>
                <w:noProof w:val="0"/>
                <w:lang w:eastAsia="zh-CN"/>
              </w:rPr>
              <w:t>Support SPS group-common PDSCH</w:t>
            </w:r>
            <w:r w:rsidR="006F4869">
              <w:rPr>
                <w:noProof w:val="0"/>
                <w:lang w:eastAsia="zh-CN"/>
              </w:rPr>
              <w:t xml:space="preserve"> </w:t>
            </w:r>
            <w:r>
              <w:rPr>
                <w:noProof w:val="0"/>
                <w:lang w:eastAsia="zh-CN"/>
              </w:rPr>
              <w:t>for MBS for RRC_CONNECTED UEs</w:t>
            </w:r>
          </w:p>
        </w:tc>
        <w:tc>
          <w:tcPr>
            <w:tcW w:w="5737" w:type="dxa"/>
            <w:tcBorders>
              <w:top w:val="single" w:sz="4" w:space="0" w:color="auto"/>
              <w:left w:val="single" w:sz="4" w:space="0" w:color="auto"/>
              <w:bottom w:val="single" w:sz="4" w:space="0" w:color="auto"/>
              <w:right w:val="single" w:sz="4" w:space="0" w:color="auto"/>
            </w:tcBorders>
          </w:tcPr>
          <w:p w14:paraId="658A86B2" w14:textId="62470D2A" w:rsidR="003600CD" w:rsidRPr="001B65F0" w:rsidRDefault="003600CD" w:rsidP="002044CE">
            <w:pPr>
              <w:spacing w:before="0"/>
              <w:rPr>
                <w:noProof w:val="0"/>
                <w:lang w:eastAsia="zh-CN"/>
              </w:rPr>
            </w:pPr>
            <w:r>
              <w:rPr>
                <w:noProof w:val="0"/>
                <w:lang w:eastAsia="zh-CN"/>
              </w:rPr>
              <w:t>vivo, CATT, Samsung, ZTE, Intel, Qualcomm, Chengdu TD Tech</w:t>
            </w:r>
            <w:r w:rsidR="005A45E2">
              <w:rPr>
                <w:noProof w:val="0"/>
                <w:lang w:eastAsia="zh-CN"/>
              </w:rPr>
              <w:t>, Nokia</w:t>
            </w:r>
          </w:p>
        </w:tc>
      </w:tr>
    </w:tbl>
    <w:p w14:paraId="3693AC59" w14:textId="2DFFBFE4" w:rsidR="002A4BC5" w:rsidRDefault="002A4BC5" w:rsidP="002A4BC5">
      <w:pPr>
        <w:widowControl w:val="0"/>
        <w:spacing w:after="120"/>
        <w:jc w:val="both"/>
        <w:rPr>
          <w:noProof w:val="0"/>
          <w:lang w:eastAsia="zh-CN"/>
        </w:rPr>
      </w:pPr>
    </w:p>
    <w:p w14:paraId="47714846" w14:textId="77777777" w:rsidR="003600CD" w:rsidRPr="002A4BC5" w:rsidRDefault="003600CD" w:rsidP="002A4BC5">
      <w:pPr>
        <w:widowControl w:val="0"/>
        <w:spacing w:after="120"/>
        <w:jc w:val="both"/>
        <w:rPr>
          <w:noProof w:val="0"/>
          <w:lang w:eastAsia="zh-CN"/>
        </w:rPr>
      </w:pPr>
    </w:p>
    <w:p w14:paraId="1BED8301" w14:textId="1918CDD7"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Initial Proposals based on contributions</w:t>
      </w:r>
    </w:p>
    <w:p w14:paraId="140E976B" w14:textId="377B37C9" w:rsidR="00265B8D" w:rsidRDefault="003260AB" w:rsidP="00265B8D">
      <w:pPr>
        <w:pStyle w:val="3"/>
        <w:numPr>
          <w:ilvl w:val="2"/>
          <w:numId w:val="3"/>
        </w:numPr>
        <w:rPr>
          <w:rFonts w:ascii="Times New Roman" w:hAnsi="Times New Roman"/>
          <w:lang w:val="en-US"/>
        </w:rPr>
      </w:pPr>
      <w:r>
        <w:rPr>
          <w:rFonts w:ascii="Times New Roman" w:hAnsi="Times New Roman"/>
          <w:lang w:val="en-US"/>
        </w:rPr>
        <w:t>Proposal 6</w:t>
      </w:r>
      <w:r w:rsidR="00FA0A19">
        <w:rPr>
          <w:rFonts w:ascii="Times New Roman" w:hAnsi="Times New Roman"/>
          <w:lang w:val="en-US"/>
        </w:rPr>
        <w:t>-1</w:t>
      </w:r>
    </w:p>
    <w:p w14:paraId="2C2E1B8E" w14:textId="08D75E76" w:rsidR="00CB2704" w:rsidRDefault="00E52CC5" w:rsidP="00CB2704">
      <w:pPr>
        <w:widowControl w:val="0"/>
        <w:spacing w:after="120"/>
        <w:jc w:val="both"/>
        <w:rPr>
          <w:noProof w:val="0"/>
          <w:lang w:eastAsia="zh-CN"/>
        </w:rPr>
      </w:pPr>
      <w:r w:rsidRPr="00CC0970">
        <w:rPr>
          <w:noProof w:val="0"/>
          <w:highlight w:val="yellow"/>
          <w:lang w:eastAsia="zh-CN"/>
        </w:rPr>
        <w:t>[Moderator</w:t>
      </w:r>
      <w:r w:rsidR="00FC0391">
        <w:rPr>
          <w:noProof w:val="0"/>
          <w:highlight w:val="yellow"/>
          <w:lang w:eastAsia="zh-CN"/>
        </w:rPr>
        <w:t>’s</w:t>
      </w:r>
      <w:r w:rsidRPr="00CC0970">
        <w:rPr>
          <w:noProof w:val="0"/>
          <w:highlight w:val="yellow"/>
          <w:lang w:eastAsia="zh-CN"/>
        </w:rPr>
        <w:t xml:space="preserve"> recommendation]</w:t>
      </w:r>
    </w:p>
    <w:p w14:paraId="68DD650E" w14:textId="51360F92" w:rsidR="00CB2704" w:rsidRDefault="00E52CC5" w:rsidP="00CB2704">
      <w:pPr>
        <w:widowControl w:val="0"/>
        <w:spacing w:after="120"/>
        <w:jc w:val="both"/>
        <w:rPr>
          <w:noProof w:val="0"/>
          <w:lang w:eastAsia="zh-CN"/>
        </w:rPr>
      </w:pPr>
      <w:r w:rsidRPr="00CC0970">
        <w:rPr>
          <w:b/>
          <w:noProof w:val="0"/>
          <w:highlight w:val="yellow"/>
          <w:lang w:eastAsia="zh-CN"/>
        </w:rPr>
        <w:t xml:space="preserve">Proposal </w:t>
      </w:r>
      <w:r w:rsidR="003260AB">
        <w:rPr>
          <w:b/>
          <w:noProof w:val="0"/>
          <w:highlight w:val="yellow"/>
          <w:lang w:eastAsia="zh-CN"/>
        </w:rPr>
        <w:t>6</w:t>
      </w:r>
      <w:r w:rsidRPr="00CC0970">
        <w:rPr>
          <w:b/>
          <w:noProof w:val="0"/>
          <w:highlight w:val="yellow"/>
          <w:lang w:eastAsia="zh-CN"/>
        </w:rPr>
        <w:t>-1</w:t>
      </w:r>
      <w:r>
        <w:rPr>
          <w:noProof w:val="0"/>
          <w:lang w:eastAsia="zh-CN"/>
        </w:rPr>
        <w:t>:</w:t>
      </w:r>
      <w:r w:rsidR="006F4869" w:rsidRPr="006F4869">
        <w:rPr>
          <w:noProof w:val="0"/>
          <w:lang w:eastAsia="zh-CN"/>
        </w:rPr>
        <w:t xml:space="preserve"> </w:t>
      </w:r>
      <w:r w:rsidR="006F4869">
        <w:rPr>
          <w:noProof w:val="0"/>
          <w:lang w:eastAsia="zh-CN"/>
        </w:rPr>
        <w:t>Support SPS group-common PDSCH for MBS for RRC_CONNECTED UEs</w:t>
      </w:r>
    </w:p>
    <w:p w14:paraId="01B864D8" w14:textId="3E1496F0" w:rsidR="006F4869" w:rsidRDefault="006F4869" w:rsidP="0006310A">
      <w:pPr>
        <w:pStyle w:val="afc"/>
        <w:widowControl w:val="0"/>
        <w:numPr>
          <w:ilvl w:val="0"/>
          <w:numId w:val="42"/>
        </w:numPr>
        <w:spacing w:after="120"/>
        <w:jc w:val="both"/>
        <w:rPr>
          <w:noProof w:val="0"/>
          <w:lang w:eastAsia="zh-CN"/>
        </w:rPr>
      </w:pPr>
      <w:r>
        <w:rPr>
          <w:noProof w:val="0"/>
          <w:lang w:eastAsia="zh-CN"/>
        </w:rPr>
        <w:t xml:space="preserve">FFS: </w:t>
      </w:r>
      <w:r w:rsidRPr="006F4869">
        <w:rPr>
          <w:noProof w:val="0"/>
          <w:lang w:eastAsia="zh-CN"/>
        </w:rPr>
        <w:t xml:space="preserve">use </w:t>
      </w:r>
      <w:r>
        <w:rPr>
          <w:noProof w:val="0"/>
          <w:lang w:eastAsia="zh-CN"/>
        </w:rPr>
        <w:t xml:space="preserve">group-common PDCCH or </w:t>
      </w:r>
      <w:r w:rsidRPr="006F4869">
        <w:rPr>
          <w:noProof w:val="0"/>
          <w:lang w:eastAsia="zh-CN"/>
        </w:rPr>
        <w:t>UE-specific PDCCH for SPS group-common PDSCH activation/deactivation</w:t>
      </w:r>
    </w:p>
    <w:p w14:paraId="36EF5446" w14:textId="1B655852" w:rsidR="006F4869" w:rsidRDefault="006F4869" w:rsidP="0006310A">
      <w:pPr>
        <w:pStyle w:val="afc"/>
        <w:widowControl w:val="0"/>
        <w:numPr>
          <w:ilvl w:val="0"/>
          <w:numId w:val="42"/>
        </w:numPr>
        <w:spacing w:after="120"/>
        <w:jc w:val="both"/>
        <w:rPr>
          <w:noProof w:val="0"/>
          <w:lang w:eastAsia="zh-CN"/>
        </w:rPr>
      </w:pPr>
      <w:r>
        <w:rPr>
          <w:noProof w:val="0"/>
          <w:lang w:eastAsia="zh-CN"/>
        </w:rPr>
        <w:t>FFS: whether to support more than one SPS group-common PDSCH configuration per UE</w:t>
      </w:r>
    </w:p>
    <w:p w14:paraId="19FA0DC5" w14:textId="5919AA17" w:rsidR="005A45E2" w:rsidRPr="002C6241" w:rsidRDefault="005A45E2" w:rsidP="005A45E2">
      <w:pPr>
        <w:pStyle w:val="afc"/>
        <w:widowControl w:val="0"/>
        <w:numPr>
          <w:ilvl w:val="0"/>
          <w:numId w:val="42"/>
        </w:numPr>
        <w:spacing w:after="120"/>
        <w:rPr>
          <w:noProof w:val="0"/>
          <w:lang w:eastAsia="zh-CN"/>
        </w:rPr>
      </w:pPr>
      <w:r w:rsidRPr="002C6241">
        <w:rPr>
          <w:noProof w:val="0"/>
          <w:lang w:eastAsia="zh-CN"/>
        </w:rPr>
        <w:t>FFS: whether and how uplink feedback could be configured</w:t>
      </w:r>
    </w:p>
    <w:p w14:paraId="679D737D" w14:textId="77777777" w:rsidR="007661A7" w:rsidRPr="001B65F0" w:rsidRDefault="007661A7" w:rsidP="00BE0666">
      <w:pPr>
        <w:widowControl w:val="0"/>
        <w:spacing w:after="120"/>
        <w:jc w:val="both"/>
      </w:pPr>
    </w:p>
    <w:p w14:paraId="01C78D3E" w14:textId="2BCAE5CE"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Company Views (1st round of email discussion)</w:t>
      </w:r>
    </w:p>
    <w:p w14:paraId="2A17078C" w14:textId="742ABA2C" w:rsidR="00EB09B2" w:rsidRPr="000A4492" w:rsidRDefault="003260AB" w:rsidP="000A4492">
      <w:pPr>
        <w:pStyle w:val="3"/>
        <w:numPr>
          <w:ilvl w:val="2"/>
          <w:numId w:val="3"/>
        </w:numPr>
        <w:rPr>
          <w:rFonts w:ascii="Times New Roman" w:hAnsi="Times New Roman"/>
          <w:lang w:val="en-US"/>
        </w:rPr>
      </w:pPr>
      <w:r>
        <w:rPr>
          <w:rFonts w:ascii="Times New Roman" w:hAnsi="Times New Roman"/>
          <w:lang w:val="en-US"/>
        </w:rPr>
        <w:t xml:space="preserve"> Company views on Proposal 6</w:t>
      </w:r>
      <w:r w:rsidR="00CC0970">
        <w:rPr>
          <w:rFonts w:ascii="Times New Roman" w:hAnsi="Times New Roman"/>
          <w:lang w:val="en-US"/>
        </w:rPr>
        <w:t>-1</w:t>
      </w:r>
    </w:p>
    <w:p w14:paraId="31C7A6F5" w14:textId="77777777" w:rsidR="000A4492" w:rsidRPr="001B65F0" w:rsidRDefault="000A4492" w:rsidP="000A4492">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0A4492" w:rsidRPr="001B65F0" w14:paraId="5FAA1F6D" w14:textId="77777777" w:rsidTr="005E5F6C">
        <w:tc>
          <w:tcPr>
            <w:tcW w:w="2122" w:type="dxa"/>
            <w:tcBorders>
              <w:top w:val="single" w:sz="4" w:space="0" w:color="auto"/>
              <w:left w:val="single" w:sz="4" w:space="0" w:color="auto"/>
              <w:bottom w:val="single" w:sz="4" w:space="0" w:color="auto"/>
              <w:right w:val="single" w:sz="4" w:space="0" w:color="auto"/>
            </w:tcBorders>
            <w:hideMark/>
          </w:tcPr>
          <w:p w14:paraId="535CCF1B" w14:textId="77777777" w:rsidR="000A4492" w:rsidRPr="001B65F0" w:rsidRDefault="000A4492"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A82314D" w14:textId="77777777" w:rsidR="000A4492" w:rsidRPr="001B65F0" w:rsidRDefault="000A4492" w:rsidP="002044CE">
            <w:pPr>
              <w:spacing w:before="0"/>
              <w:jc w:val="center"/>
              <w:rPr>
                <w:b/>
                <w:noProof w:val="0"/>
                <w:lang w:eastAsia="zh-CN"/>
              </w:rPr>
            </w:pPr>
            <w:r w:rsidRPr="001B65F0">
              <w:rPr>
                <w:b/>
                <w:noProof w:val="0"/>
                <w:lang w:eastAsia="zh-CN"/>
              </w:rPr>
              <w:t>Comment</w:t>
            </w:r>
          </w:p>
        </w:tc>
      </w:tr>
      <w:tr w:rsidR="000A4492" w:rsidRPr="001B65F0" w14:paraId="28EA009F" w14:textId="77777777" w:rsidTr="005E5F6C">
        <w:tc>
          <w:tcPr>
            <w:tcW w:w="2122" w:type="dxa"/>
            <w:tcBorders>
              <w:top w:val="single" w:sz="4" w:space="0" w:color="auto"/>
              <w:left w:val="single" w:sz="4" w:space="0" w:color="auto"/>
              <w:bottom w:val="single" w:sz="4" w:space="0" w:color="auto"/>
              <w:right w:val="single" w:sz="4" w:space="0" w:color="auto"/>
            </w:tcBorders>
          </w:tcPr>
          <w:p w14:paraId="1C848B3E" w14:textId="77777777" w:rsidR="000A4492" w:rsidRPr="001B65F0" w:rsidRDefault="000A4492"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23DE798E" w14:textId="77777777" w:rsidR="000A4492" w:rsidRPr="001B65F0" w:rsidRDefault="000A4492" w:rsidP="002044CE">
            <w:pPr>
              <w:spacing w:before="0"/>
              <w:rPr>
                <w:noProof w:val="0"/>
                <w:lang w:eastAsia="zh-CN"/>
              </w:rPr>
            </w:pPr>
          </w:p>
        </w:tc>
      </w:tr>
    </w:tbl>
    <w:p w14:paraId="3426AAE8" w14:textId="77777777" w:rsidR="000A4492" w:rsidRPr="001B65F0" w:rsidRDefault="000A4492" w:rsidP="000A4492">
      <w:pPr>
        <w:widowControl w:val="0"/>
        <w:spacing w:after="120"/>
        <w:jc w:val="both"/>
        <w:rPr>
          <w:noProof w:val="0"/>
          <w:lang w:eastAsia="zh-CN"/>
        </w:rPr>
      </w:pPr>
    </w:p>
    <w:p w14:paraId="62E6517E" w14:textId="784ACC6C" w:rsidR="00EB09B2" w:rsidRDefault="00EB09B2" w:rsidP="00EB09B2">
      <w:pPr>
        <w:widowControl w:val="0"/>
        <w:spacing w:after="120"/>
        <w:jc w:val="both"/>
        <w:rPr>
          <w:noProof w:val="0"/>
          <w:lang w:eastAsia="zh-CN"/>
        </w:rPr>
      </w:pPr>
    </w:p>
    <w:p w14:paraId="5F8228C3" w14:textId="77777777" w:rsidR="00EB31C6" w:rsidRPr="001B65F0" w:rsidRDefault="00EB31C6" w:rsidP="00EB31C6">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1F62A540" w14:textId="77777777" w:rsidR="00EB31C6" w:rsidRPr="001B65F0" w:rsidRDefault="00EB31C6" w:rsidP="00BE0666">
      <w:pPr>
        <w:widowControl w:val="0"/>
        <w:spacing w:after="120"/>
        <w:jc w:val="both"/>
        <w:rPr>
          <w:noProof w:val="0"/>
          <w:lang w:eastAsia="zh-CN"/>
        </w:rPr>
      </w:pPr>
      <w:r w:rsidRPr="001B65F0">
        <w:rPr>
          <w:noProof w:val="0"/>
          <w:lang w:eastAsia="zh-CN"/>
        </w:rPr>
        <w:t>To be added…</w:t>
      </w:r>
    </w:p>
    <w:p w14:paraId="004B240C" w14:textId="4E69AEA4" w:rsidR="005E2CC3" w:rsidRPr="001B65F0" w:rsidRDefault="005E2CC3" w:rsidP="007D3BF8">
      <w:pPr>
        <w:widowControl w:val="0"/>
        <w:jc w:val="both"/>
        <w:rPr>
          <w:noProof w:val="0"/>
        </w:rPr>
      </w:pPr>
    </w:p>
    <w:p w14:paraId="0CE7B274" w14:textId="6696FD76" w:rsidR="005336E2" w:rsidRPr="001B65F0" w:rsidRDefault="005336E2" w:rsidP="005336E2">
      <w:pPr>
        <w:pStyle w:val="1"/>
        <w:rPr>
          <w:rFonts w:ascii="Times New Roman" w:hAnsi="Times New Roman"/>
          <w:lang w:val="en-US"/>
        </w:rPr>
      </w:pPr>
      <w:r w:rsidRPr="001B65F0">
        <w:rPr>
          <w:rFonts w:ascii="Times New Roman" w:hAnsi="Times New Roman"/>
          <w:lang w:val="en-US"/>
        </w:rPr>
        <w:t>Issue #7: Multi-beam operation</w:t>
      </w:r>
    </w:p>
    <w:p w14:paraId="2FB5D246" w14:textId="1D7963FC" w:rsidR="005336E2" w:rsidRDefault="005336E2" w:rsidP="005336E2">
      <w:pPr>
        <w:pStyle w:val="2"/>
        <w:ind w:left="576"/>
        <w:rPr>
          <w:rFonts w:ascii="Times New Roman" w:hAnsi="Times New Roman"/>
          <w:lang w:val="en-US"/>
        </w:rPr>
      </w:pPr>
      <w:r w:rsidRPr="001B65F0">
        <w:rPr>
          <w:rFonts w:ascii="Times New Roman" w:hAnsi="Times New Roman"/>
          <w:lang w:val="en-US"/>
        </w:rPr>
        <w:t>Background</w:t>
      </w:r>
      <w:r w:rsidR="00856701" w:rsidRPr="00856701">
        <w:rPr>
          <w:rFonts w:ascii="Times New Roman" w:hAnsi="Times New Roman"/>
          <w:lang w:val="en-US"/>
        </w:rPr>
        <w:t xml:space="preserve"> </w:t>
      </w:r>
      <w:r w:rsidR="00856701">
        <w:rPr>
          <w:rFonts w:ascii="Times New Roman" w:hAnsi="Times New Roman"/>
          <w:lang w:val="en-US"/>
        </w:rPr>
        <w:t>and summary</w:t>
      </w:r>
    </w:p>
    <w:p w14:paraId="55215037" w14:textId="268F436A" w:rsidR="004C6806" w:rsidRDefault="001A73D2" w:rsidP="001A73D2">
      <w:pPr>
        <w:widowControl w:val="0"/>
        <w:spacing w:after="120"/>
        <w:jc w:val="both"/>
        <w:rPr>
          <w:noProof w:val="0"/>
          <w:lang w:eastAsia="zh-CN"/>
        </w:rPr>
      </w:pPr>
      <w:r>
        <w:rPr>
          <w:noProof w:val="0"/>
          <w:lang w:eastAsia="zh-CN"/>
        </w:rPr>
        <w:t>5 companies [CATT, LG, Son</w:t>
      </w:r>
      <w:r w:rsidR="005E5F6C">
        <w:rPr>
          <w:noProof w:val="0"/>
          <w:lang w:eastAsia="zh-CN"/>
        </w:rPr>
        <w:t>y</w:t>
      </w:r>
      <w:r>
        <w:rPr>
          <w:noProof w:val="0"/>
          <w:lang w:eastAsia="zh-CN"/>
        </w:rPr>
        <w:t>, ZTE, Chengdu TD Tech] mentioned the multi-beam operation for MBS in RRC_CONNECTED state,</w:t>
      </w:r>
      <w:r w:rsidR="005E5F6C">
        <w:rPr>
          <w:noProof w:val="0"/>
          <w:lang w:eastAsia="zh-CN"/>
        </w:rPr>
        <w:t xml:space="preserve"> basically, there are two high-level options. One option is beam sweeping operation with all beams in the cell which is suitable for the case that network is not aware of the preferred beams of the MBS UEs, e.g., when the group-common PDCCH / group-common PDSCH are targeted to be received by both RRC_IDLE/INACTVE UEs and RRC_CONNECTED UEs. The other option is beam sweeping with partial beams in the cell which is suitable for the case that network is aware of the preferred beams of the MBS UEs, e.g., when the group-common PDCCH / group-common PDSCH are targeted to be received by only RRC_C</w:t>
      </w:r>
      <w:r w:rsidR="00233542">
        <w:rPr>
          <w:noProof w:val="0"/>
          <w:lang w:eastAsia="zh-CN"/>
        </w:rPr>
        <w:t>ONNECTED UEs.</w:t>
      </w:r>
    </w:p>
    <w:tbl>
      <w:tblPr>
        <w:tblStyle w:val="af3"/>
        <w:tblW w:w="0" w:type="auto"/>
        <w:tblLook w:val="04A0" w:firstRow="1" w:lastRow="0" w:firstColumn="1" w:lastColumn="0" w:noHBand="0" w:noVBand="1"/>
      </w:tblPr>
      <w:tblGrid>
        <w:gridCol w:w="4225"/>
        <w:gridCol w:w="5737"/>
      </w:tblGrid>
      <w:tr w:rsidR="00B95CD1" w:rsidRPr="001B65F0" w14:paraId="714C8D9A" w14:textId="77777777" w:rsidTr="00E62B92">
        <w:tc>
          <w:tcPr>
            <w:tcW w:w="4225" w:type="dxa"/>
            <w:tcBorders>
              <w:top w:val="single" w:sz="4" w:space="0" w:color="auto"/>
              <w:left w:val="single" w:sz="4" w:space="0" w:color="auto"/>
              <w:bottom w:val="single" w:sz="4" w:space="0" w:color="auto"/>
              <w:right w:val="single" w:sz="4" w:space="0" w:color="auto"/>
            </w:tcBorders>
            <w:hideMark/>
          </w:tcPr>
          <w:p w14:paraId="06D44FCC" w14:textId="489742D3" w:rsidR="00B95CD1" w:rsidRPr="001B65F0" w:rsidRDefault="0077246B" w:rsidP="002044CE">
            <w:pPr>
              <w:spacing w:before="0"/>
              <w:jc w:val="center"/>
              <w:rPr>
                <w:b/>
                <w:noProof w:val="0"/>
                <w:lang w:eastAsia="zh-CN"/>
              </w:rPr>
            </w:pPr>
            <w:r>
              <w:rPr>
                <w:b/>
                <w:noProof w:val="0"/>
                <w:lang w:eastAsia="zh-CN"/>
              </w:rPr>
              <w:t>Options</w:t>
            </w:r>
            <w:r w:rsidR="00B95CD1" w:rsidRPr="001B65F0">
              <w:rPr>
                <w:b/>
                <w:noProof w:val="0"/>
                <w:lang w:eastAsia="zh-CN"/>
              </w:rPr>
              <w:t xml:space="preserve"> for </w:t>
            </w:r>
            <w:r w:rsidR="00B95CD1">
              <w:rPr>
                <w:b/>
                <w:noProof w:val="0"/>
                <w:lang w:eastAsia="zh-CN"/>
              </w:rPr>
              <w:t>multi-beam</w:t>
            </w:r>
            <w:r w:rsidR="00B95CD1" w:rsidRPr="003104F1">
              <w:rPr>
                <w:b/>
                <w:noProof w:val="0"/>
                <w:lang w:eastAsia="zh-CN"/>
              </w:rPr>
              <w:t xml:space="preserve"> operation</w:t>
            </w:r>
          </w:p>
        </w:tc>
        <w:tc>
          <w:tcPr>
            <w:tcW w:w="5737" w:type="dxa"/>
            <w:tcBorders>
              <w:top w:val="single" w:sz="4" w:space="0" w:color="auto"/>
              <w:left w:val="single" w:sz="4" w:space="0" w:color="auto"/>
              <w:bottom w:val="single" w:sz="4" w:space="0" w:color="auto"/>
              <w:right w:val="single" w:sz="4" w:space="0" w:color="auto"/>
            </w:tcBorders>
            <w:hideMark/>
          </w:tcPr>
          <w:p w14:paraId="1A05F31E" w14:textId="77777777" w:rsidR="00B95CD1" w:rsidRPr="001B65F0" w:rsidRDefault="00B95CD1" w:rsidP="002044CE">
            <w:pPr>
              <w:spacing w:before="0"/>
              <w:jc w:val="center"/>
              <w:rPr>
                <w:b/>
                <w:noProof w:val="0"/>
                <w:lang w:eastAsia="zh-CN"/>
              </w:rPr>
            </w:pPr>
            <w:r w:rsidRPr="001B65F0">
              <w:rPr>
                <w:b/>
                <w:noProof w:val="0"/>
                <w:lang w:eastAsia="zh-CN"/>
              </w:rPr>
              <w:t>Company</w:t>
            </w:r>
          </w:p>
        </w:tc>
      </w:tr>
      <w:tr w:rsidR="00B95CD1" w:rsidRPr="001B65F0" w14:paraId="501B3139" w14:textId="77777777" w:rsidTr="00E62B92">
        <w:tc>
          <w:tcPr>
            <w:tcW w:w="4225" w:type="dxa"/>
            <w:tcBorders>
              <w:top w:val="single" w:sz="4" w:space="0" w:color="auto"/>
              <w:left w:val="single" w:sz="4" w:space="0" w:color="auto"/>
              <w:bottom w:val="single" w:sz="4" w:space="0" w:color="auto"/>
              <w:right w:val="single" w:sz="4" w:space="0" w:color="auto"/>
            </w:tcBorders>
          </w:tcPr>
          <w:p w14:paraId="20E146A2" w14:textId="5204F84D" w:rsidR="00B95CD1" w:rsidRPr="001B65F0" w:rsidRDefault="00477373" w:rsidP="002044CE">
            <w:pPr>
              <w:spacing w:before="0"/>
              <w:rPr>
                <w:noProof w:val="0"/>
                <w:lang w:eastAsia="zh-CN"/>
              </w:rPr>
            </w:pPr>
            <w:r>
              <w:rPr>
                <w:noProof w:val="0"/>
                <w:lang w:eastAsia="zh-CN"/>
              </w:rPr>
              <w:t>Option 1: Beam sweeping operation with all beams in the cell for RRC_CONNECTED UEs</w:t>
            </w:r>
          </w:p>
        </w:tc>
        <w:tc>
          <w:tcPr>
            <w:tcW w:w="5737" w:type="dxa"/>
            <w:tcBorders>
              <w:top w:val="single" w:sz="4" w:space="0" w:color="auto"/>
              <w:left w:val="single" w:sz="4" w:space="0" w:color="auto"/>
              <w:bottom w:val="single" w:sz="4" w:space="0" w:color="auto"/>
              <w:right w:val="single" w:sz="4" w:space="0" w:color="auto"/>
            </w:tcBorders>
          </w:tcPr>
          <w:p w14:paraId="7D5F67B9" w14:textId="6B21D284" w:rsidR="00B95CD1" w:rsidRPr="001B65F0" w:rsidRDefault="00C22C78" w:rsidP="002044CE">
            <w:pPr>
              <w:spacing w:before="0"/>
              <w:rPr>
                <w:noProof w:val="0"/>
                <w:lang w:eastAsia="zh-CN"/>
              </w:rPr>
            </w:pPr>
            <w:r>
              <w:rPr>
                <w:noProof w:val="0"/>
                <w:lang w:eastAsia="zh-CN"/>
              </w:rPr>
              <w:t>CATT, LG, Sony, ZTE, Chengdu TD Tech</w:t>
            </w:r>
          </w:p>
        </w:tc>
      </w:tr>
      <w:tr w:rsidR="00B95CD1" w:rsidRPr="001B65F0" w14:paraId="1A38601C" w14:textId="77777777" w:rsidTr="00E62B92">
        <w:tc>
          <w:tcPr>
            <w:tcW w:w="4225" w:type="dxa"/>
            <w:tcBorders>
              <w:top w:val="single" w:sz="4" w:space="0" w:color="auto"/>
              <w:left w:val="single" w:sz="4" w:space="0" w:color="auto"/>
              <w:bottom w:val="single" w:sz="4" w:space="0" w:color="auto"/>
              <w:right w:val="single" w:sz="4" w:space="0" w:color="auto"/>
            </w:tcBorders>
          </w:tcPr>
          <w:p w14:paraId="3E3C2BDA" w14:textId="142B28EC" w:rsidR="00B95CD1" w:rsidRPr="001B65F0" w:rsidRDefault="00477373" w:rsidP="002044CE">
            <w:pPr>
              <w:spacing w:before="0"/>
              <w:rPr>
                <w:noProof w:val="0"/>
                <w:lang w:eastAsia="zh-CN"/>
              </w:rPr>
            </w:pPr>
            <w:r>
              <w:rPr>
                <w:noProof w:val="0"/>
                <w:lang w:eastAsia="zh-CN"/>
              </w:rPr>
              <w:t xml:space="preserve">Option 2: Beam sweeping operation with </w:t>
            </w:r>
            <w:r w:rsidR="00C22C78">
              <w:rPr>
                <w:noProof w:val="0"/>
                <w:lang w:eastAsia="zh-CN"/>
              </w:rPr>
              <w:t>partial</w:t>
            </w:r>
            <w:r>
              <w:rPr>
                <w:noProof w:val="0"/>
                <w:lang w:eastAsia="zh-CN"/>
              </w:rPr>
              <w:t xml:space="preserve"> beams in the cell for RRC_CONNECTED UEs</w:t>
            </w:r>
          </w:p>
        </w:tc>
        <w:tc>
          <w:tcPr>
            <w:tcW w:w="5737" w:type="dxa"/>
            <w:tcBorders>
              <w:top w:val="single" w:sz="4" w:space="0" w:color="auto"/>
              <w:left w:val="single" w:sz="4" w:space="0" w:color="auto"/>
              <w:bottom w:val="single" w:sz="4" w:space="0" w:color="auto"/>
              <w:right w:val="single" w:sz="4" w:space="0" w:color="auto"/>
            </w:tcBorders>
          </w:tcPr>
          <w:p w14:paraId="256B235D" w14:textId="371E8B99" w:rsidR="00B95CD1" w:rsidRPr="001B65F0" w:rsidRDefault="00C22C78" w:rsidP="002044CE">
            <w:pPr>
              <w:spacing w:before="0"/>
              <w:rPr>
                <w:noProof w:val="0"/>
                <w:lang w:eastAsia="zh-CN"/>
              </w:rPr>
            </w:pPr>
            <w:r>
              <w:rPr>
                <w:noProof w:val="0"/>
                <w:lang w:eastAsia="zh-CN"/>
              </w:rPr>
              <w:t>LG, Sony, ZTE</w:t>
            </w:r>
          </w:p>
        </w:tc>
      </w:tr>
    </w:tbl>
    <w:p w14:paraId="30C27A81" w14:textId="77777777" w:rsidR="00B95CD1" w:rsidRDefault="00B95CD1" w:rsidP="001A73D2">
      <w:pPr>
        <w:widowControl w:val="0"/>
        <w:spacing w:after="120"/>
        <w:jc w:val="both"/>
        <w:rPr>
          <w:noProof w:val="0"/>
          <w:lang w:eastAsia="zh-CN"/>
        </w:rPr>
      </w:pPr>
    </w:p>
    <w:p w14:paraId="5CF66F2C" w14:textId="77777777" w:rsidR="00906AC8" w:rsidRDefault="009F686F" w:rsidP="001A73D2">
      <w:pPr>
        <w:widowControl w:val="0"/>
        <w:spacing w:after="120"/>
        <w:jc w:val="both"/>
        <w:rPr>
          <w:noProof w:val="0"/>
          <w:lang w:eastAsia="zh-CN"/>
        </w:rPr>
      </w:pPr>
      <w:r>
        <w:rPr>
          <w:noProof w:val="0"/>
          <w:lang w:eastAsia="zh-CN"/>
        </w:rPr>
        <w:t>There are some other detailed proposals regarding multi-beam operation which</w:t>
      </w:r>
      <w:r w:rsidR="00906AC8">
        <w:rPr>
          <w:noProof w:val="0"/>
          <w:lang w:eastAsia="zh-CN"/>
        </w:rPr>
        <w:t xml:space="preserve"> are only raised by one company as listed below.</w:t>
      </w:r>
    </w:p>
    <w:p w14:paraId="06A45C09" w14:textId="77777777" w:rsidR="0077246B" w:rsidRDefault="009F686F" w:rsidP="001A73D2">
      <w:pPr>
        <w:widowControl w:val="0"/>
        <w:spacing w:after="120"/>
        <w:jc w:val="both"/>
        <w:rPr>
          <w:noProof w:val="0"/>
          <w:lang w:eastAsia="zh-CN"/>
        </w:rPr>
      </w:pPr>
      <w:r>
        <w:rPr>
          <w:noProof w:val="0"/>
          <w:lang w:eastAsia="zh-CN"/>
        </w:rPr>
        <w:t xml:space="preserve">  </w:t>
      </w:r>
    </w:p>
    <w:tbl>
      <w:tblPr>
        <w:tblStyle w:val="af3"/>
        <w:tblW w:w="0" w:type="auto"/>
        <w:tblLook w:val="04A0" w:firstRow="1" w:lastRow="0" w:firstColumn="1" w:lastColumn="0" w:noHBand="0" w:noVBand="1"/>
      </w:tblPr>
      <w:tblGrid>
        <w:gridCol w:w="6655"/>
        <w:gridCol w:w="3307"/>
      </w:tblGrid>
      <w:tr w:rsidR="0077246B" w:rsidRPr="001B65F0" w14:paraId="5E452A98" w14:textId="77777777" w:rsidTr="005519BC">
        <w:tc>
          <w:tcPr>
            <w:tcW w:w="6655" w:type="dxa"/>
            <w:tcBorders>
              <w:top w:val="single" w:sz="4" w:space="0" w:color="auto"/>
              <w:left w:val="single" w:sz="4" w:space="0" w:color="auto"/>
              <w:bottom w:val="single" w:sz="4" w:space="0" w:color="auto"/>
              <w:right w:val="single" w:sz="4" w:space="0" w:color="auto"/>
            </w:tcBorders>
            <w:hideMark/>
          </w:tcPr>
          <w:p w14:paraId="6A6B85EE" w14:textId="2F7DB151" w:rsidR="0077246B" w:rsidRPr="001B65F0" w:rsidRDefault="00155B6C" w:rsidP="002044CE">
            <w:pPr>
              <w:spacing w:before="0"/>
              <w:jc w:val="center"/>
              <w:rPr>
                <w:b/>
                <w:noProof w:val="0"/>
                <w:lang w:eastAsia="zh-CN"/>
              </w:rPr>
            </w:pPr>
            <w:r>
              <w:rPr>
                <w:b/>
                <w:noProof w:val="0"/>
                <w:lang w:eastAsia="zh-CN"/>
              </w:rPr>
              <w:t>Detailed p</w:t>
            </w:r>
            <w:r w:rsidR="0077246B">
              <w:rPr>
                <w:b/>
                <w:noProof w:val="0"/>
                <w:lang w:eastAsia="zh-CN"/>
              </w:rPr>
              <w:t>roposals</w:t>
            </w:r>
            <w:r w:rsidR="0077246B" w:rsidRPr="001B65F0">
              <w:rPr>
                <w:b/>
                <w:noProof w:val="0"/>
                <w:lang w:eastAsia="zh-CN"/>
              </w:rPr>
              <w:t xml:space="preserve"> for </w:t>
            </w:r>
            <w:r w:rsidR="0077246B">
              <w:rPr>
                <w:b/>
                <w:noProof w:val="0"/>
                <w:lang w:eastAsia="zh-CN"/>
              </w:rPr>
              <w:t>multi-beam</w:t>
            </w:r>
            <w:r w:rsidR="0077246B" w:rsidRPr="003104F1">
              <w:rPr>
                <w:b/>
                <w:noProof w:val="0"/>
                <w:lang w:eastAsia="zh-CN"/>
              </w:rPr>
              <w:t xml:space="preserve"> operation</w:t>
            </w:r>
          </w:p>
        </w:tc>
        <w:tc>
          <w:tcPr>
            <w:tcW w:w="3307" w:type="dxa"/>
            <w:tcBorders>
              <w:top w:val="single" w:sz="4" w:space="0" w:color="auto"/>
              <w:left w:val="single" w:sz="4" w:space="0" w:color="auto"/>
              <w:bottom w:val="single" w:sz="4" w:space="0" w:color="auto"/>
              <w:right w:val="single" w:sz="4" w:space="0" w:color="auto"/>
            </w:tcBorders>
            <w:hideMark/>
          </w:tcPr>
          <w:p w14:paraId="39FDF24C" w14:textId="77777777" w:rsidR="0077246B" w:rsidRPr="001B65F0" w:rsidRDefault="0077246B" w:rsidP="002044CE">
            <w:pPr>
              <w:spacing w:before="0"/>
              <w:jc w:val="center"/>
              <w:rPr>
                <w:b/>
                <w:noProof w:val="0"/>
                <w:lang w:eastAsia="zh-CN"/>
              </w:rPr>
            </w:pPr>
            <w:r w:rsidRPr="001B65F0">
              <w:rPr>
                <w:b/>
                <w:noProof w:val="0"/>
                <w:lang w:eastAsia="zh-CN"/>
              </w:rPr>
              <w:t>Company</w:t>
            </w:r>
          </w:p>
        </w:tc>
      </w:tr>
      <w:tr w:rsidR="00D110EE" w:rsidRPr="001B65F0" w14:paraId="79046BC0" w14:textId="77777777" w:rsidTr="005519BC">
        <w:tc>
          <w:tcPr>
            <w:tcW w:w="6655" w:type="dxa"/>
            <w:tcBorders>
              <w:top w:val="single" w:sz="4" w:space="0" w:color="auto"/>
              <w:left w:val="single" w:sz="4" w:space="0" w:color="auto"/>
              <w:bottom w:val="single" w:sz="4" w:space="0" w:color="auto"/>
              <w:right w:val="single" w:sz="4" w:space="0" w:color="auto"/>
            </w:tcBorders>
          </w:tcPr>
          <w:p w14:paraId="3662DC93" w14:textId="5D06BB03" w:rsidR="00D110EE" w:rsidRPr="002044CE" w:rsidRDefault="00FC47AB" w:rsidP="000F3762">
            <w:pPr>
              <w:spacing w:before="0"/>
              <w:rPr>
                <w:noProof w:val="0"/>
                <w:lang w:eastAsia="zh-CN"/>
              </w:rPr>
            </w:pPr>
            <w:r w:rsidRPr="00FC47AB">
              <w:rPr>
                <w:noProof w:val="0"/>
                <w:lang w:eastAsia="zh-CN"/>
              </w:rPr>
              <w:t>Regarding Rel-17 NR MBS</w:t>
            </w:r>
            <w:r>
              <w:rPr>
                <w:noProof w:val="0"/>
                <w:lang w:eastAsia="zh-CN"/>
              </w:rPr>
              <w:t>,</w:t>
            </w:r>
            <w:r w:rsidRPr="00FC47AB">
              <w:rPr>
                <w:noProof w:val="0"/>
                <w:lang w:eastAsia="zh-CN"/>
              </w:rPr>
              <w:t xml:space="preserve"> </w:t>
            </w:r>
            <w:r w:rsidR="000F3762">
              <w:rPr>
                <w:noProof w:val="0"/>
                <w:lang w:eastAsia="zh-CN"/>
              </w:rPr>
              <w:t>d</w:t>
            </w:r>
            <w:r w:rsidRPr="00FC47AB">
              <w:rPr>
                <w:noProof w:val="0"/>
                <w:lang w:eastAsia="zh-CN"/>
              </w:rPr>
              <w:t>efine association between PDCCH MOs and SSBs or CSI-RSs for group common PDCCH transmission.</w:t>
            </w:r>
          </w:p>
        </w:tc>
        <w:tc>
          <w:tcPr>
            <w:tcW w:w="3307" w:type="dxa"/>
            <w:tcBorders>
              <w:top w:val="single" w:sz="4" w:space="0" w:color="auto"/>
              <w:left w:val="single" w:sz="4" w:space="0" w:color="auto"/>
              <w:bottom w:val="single" w:sz="4" w:space="0" w:color="auto"/>
              <w:right w:val="single" w:sz="4" w:space="0" w:color="auto"/>
            </w:tcBorders>
          </w:tcPr>
          <w:p w14:paraId="09B4D2B7" w14:textId="1C8CFFA1" w:rsidR="00D110EE" w:rsidRPr="002044CE" w:rsidRDefault="00FC47AB" w:rsidP="002044CE">
            <w:pPr>
              <w:spacing w:before="0"/>
              <w:rPr>
                <w:noProof w:val="0"/>
                <w:lang w:eastAsia="zh-CN"/>
              </w:rPr>
            </w:pPr>
            <w:r>
              <w:rPr>
                <w:noProof w:val="0"/>
                <w:lang w:eastAsia="zh-CN"/>
              </w:rPr>
              <w:t>ZTE</w:t>
            </w:r>
          </w:p>
        </w:tc>
      </w:tr>
      <w:tr w:rsidR="00DE2538" w:rsidRPr="001B65F0" w14:paraId="1568D40E" w14:textId="77777777" w:rsidTr="005519BC">
        <w:tc>
          <w:tcPr>
            <w:tcW w:w="6655" w:type="dxa"/>
            <w:tcBorders>
              <w:top w:val="single" w:sz="4" w:space="0" w:color="auto"/>
              <w:left w:val="single" w:sz="4" w:space="0" w:color="auto"/>
              <w:bottom w:val="single" w:sz="4" w:space="0" w:color="auto"/>
              <w:right w:val="single" w:sz="4" w:space="0" w:color="auto"/>
            </w:tcBorders>
          </w:tcPr>
          <w:p w14:paraId="6C5302AE" w14:textId="0F2F3D9F" w:rsidR="00DE2538" w:rsidRPr="00FC47AB" w:rsidRDefault="00DE2538" w:rsidP="00DE2538">
            <w:pPr>
              <w:spacing w:before="0"/>
              <w:rPr>
                <w:noProof w:val="0"/>
                <w:lang w:eastAsia="zh-CN"/>
              </w:rPr>
            </w:pPr>
            <w:r>
              <w:rPr>
                <w:noProof w:val="0"/>
                <w:lang w:eastAsia="zh-CN"/>
              </w:rPr>
              <w:t>Consider beam sweeping mechanism for NR Rel-15 SIBx transmission as the starting point for Rel-17 broadcast.</w:t>
            </w:r>
          </w:p>
        </w:tc>
        <w:tc>
          <w:tcPr>
            <w:tcW w:w="3307" w:type="dxa"/>
            <w:tcBorders>
              <w:top w:val="single" w:sz="4" w:space="0" w:color="auto"/>
              <w:left w:val="single" w:sz="4" w:space="0" w:color="auto"/>
              <w:bottom w:val="single" w:sz="4" w:space="0" w:color="auto"/>
              <w:right w:val="single" w:sz="4" w:space="0" w:color="auto"/>
            </w:tcBorders>
          </w:tcPr>
          <w:p w14:paraId="479AB6EF" w14:textId="46BB371E" w:rsidR="00DE2538" w:rsidRDefault="00DE2538" w:rsidP="00DE2538">
            <w:pPr>
              <w:spacing w:before="0"/>
              <w:rPr>
                <w:noProof w:val="0"/>
                <w:lang w:eastAsia="zh-CN"/>
              </w:rPr>
            </w:pPr>
            <w:r>
              <w:rPr>
                <w:noProof w:val="0"/>
                <w:lang w:eastAsia="zh-CN"/>
              </w:rPr>
              <w:t>ZTE</w:t>
            </w:r>
          </w:p>
        </w:tc>
      </w:tr>
      <w:tr w:rsidR="0077246B" w:rsidRPr="001B65F0" w14:paraId="26A7015D" w14:textId="77777777" w:rsidTr="005519BC">
        <w:tc>
          <w:tcPr>
            <w:tcW w:w="6655" w:type="dxa"/>
            <w:tcBorders>
              <w:top w:val="single" w:sz="4" w:space="0" w:color="auto"/>
              <w:left w:val="single" w:sz="4" w:space="0" w:color="auto"/>
              <w:bottom w:val="single" w:sz="4" w:space="0" w:color="auto"/>
              <w:right w:val="single" w:sz="4" w:space="0" w:color="auto"/>
            </w:tcBorders>
          </w:tcPr>
          <w:p w14:paraId="1E7FF305" w14:textId="44206947" w:rsidR="0077246B" w:rsidRPr="001B65F0" w:rsidRDefault="00736BE9" w:rsidP="002044CE">
            <w:pPr>
              <w:spacing w:before="0"/>
              <w:rPr>
                <w:noProof w:val="0"/>
                <w:lang w:eastAsia="zh-CN"/>
              </w:rPr>
            </w:pPr>
            <w:r w:rsidRPr="00736BE9">
              <w:rPr>
                <w:noProof w:val="0"/>
                <w:lang w:eastAsia="zh-CN"/>
              </w:rPr>
              <w:t>Support configuration of multiple CORESETs in search space set for group scheduling of a MBS control TB on PDSCH with multiple beams/TRPs</w:t>
            </w:r>
            <w:r w:rsidR="005519BC">
              <w:rPr>
                <w:noProof w:val="0"/>
                <w:lang w:eastAsia="zh-CN"/>
              </w:rPr>
              <w:t xml:space="preserve"> </w:t>
            </w:r>
            <w:r w:rsidR="005519BC" w:rsidRPr="005519BC">
              <w:rPr>
                <w:noProof w:val="0"/>
                <w:lang w:eastAsia="zh-CN"/>
              </w:rPr>
              <w:t>e.g. via system information or UE dedicated signaling, if MCCH-like logical channel is supported by RAN2</w:t>
            </w:r>
          </w:p>
        </w:tc>
        <w:tc>
          <w:tcPr>
            <w:tcW w:w="3307" w:type="dxa"/>
            <w:tcBorders>
              <w:top w:val="single" w:sz="4" w:space="0" w:color="auto"/>
              <w:left w:val="single" w:sz="4" w:space="0" w:color="auto"/>
              <w:bottom w:val="single" w:sz="4" w:space="0" w:color="auto"/>
              <w:right w:val="single" w:sz="4" w:space="0" w:color="auto"/>
            </w:tcBorders>
          </w:tcPr>
          <w:p w14:paraId="2D9ACC93" w14:textId="7D43D79C" w:rsidR="0077246B" w:rsidRPr="001B65F0" w:rsidRDefault="005519BC" w:rsidP="002044CE">
            <w:pPr>
              <w:spacing w:before="0"/>
              <w:rPr>
                <w:noProof w:val="0"/>
                <w:lang w:eastAsia="zh-CN"/>
              </w:rPr>
            </w:pPr>
            <w:r>
              <w:rPr>
                <w:noProof w:val="0"/>
                <w:lang w:eastAsia="zh-CN"/>
              </w:rPr>
              <w:t>LG</w:t>
            </w:r>
          </w:p>
        </w:tc>
      </w:tr>
      <w:tr w:rsidR="0077246B" w:rsidRPr="001B65F0" w14:paraId="64C7D8F6" w14:textId="77777777" w:rsidTr="005519BC">
        <w:tc>
          <w:tcPr>
            <w:tcW w:w="6655" w:type="dxa"/>
            <w:tcBorders>
              <w:top w:val="single" w:sz="4" w:space="0" w:color="auto"/>
              <w:left w:val="single" w:sz="4" w:space="0" w:color="auto"/>
              <w:bottom w:val="single" w:sz="4" w:space="0" w:color="auto"/>
              <w:right w:val="single" w:sz="4" w:space="0" w:color="auto"/>
            </w:tcBorders>
          </w:tcPr>
          <w:p w14:paraId="6FEC1E14" w14:textId="2487F541" w:rsidR="0077246B" w:rsidRPr="001B65F0" w:rsidRDefault="005519BC" w:rsidP="002044CE">
            <w:pPr>
              <w:spacing w:before="0"/>
              <w:rPr>
                <w:noProof w:val="0"/>
                <w:lang w:eastAsia="zh-CN"/>
              </w:rPr>
            </w:pPr>
            <w:r w:rsidRPr="005519BC">
              <w:rPr>
                <w:noProof w:val="0"/>
                <w:lang w:eastAsia="zh-CN"/>
              </w:rPr>
              <w:t>Support configuration of multiple CORESETs in search space set for group scheduling of a MBS data TB on PDSCH with multiple beams/TRPs e.g. via MCCH signaling or UE dedicated signaling, if MTCH-like logical channel is supported by RAN2.</w:t>
            </w:r>
          </w:p>
        </w:tc>
        <w:tc>
          <w:tcPr>
            <w:tcW w:w="3307" w:type="dxa"/>
            <w:tcBorders>
              <w:top w:val="single" w:sz="4" w:space="0" w:color="auto"/>
              <w:left w:val="single" w:sz="4" w:space="0" w:color="auto"/>
              <w:bottom w:val="single" w:sz="4" w:space="0" w:color="auto"/>
              <w:right w:val="single" w:sz="4" w:space="0" w:color="auto"/>
            </w:tcBorders>
          </w:tcPr>
          <w:p w14:paraId="504AE88A" w14:textId="4AC4F083" w:rsidR="0077246B" w:rsidRPr="001B65F0" w:rsidRDefault="005519BC" w:rsidP="002044CE">
            <w:pPr>
              <w:spacing w:before="0"/>
              <w:rPr>
                <w:noProof w:val="0"/>
                <w:lang w:eastAsia="zh-CN"/>
              </w:rPr>
            </w:pPr>
            <w:r>
              <w:rPr>
                <w:noProof w:val="0"/>
                <w:lang w:eastAsia="zh-CN"/>
              </w:rPr>
              <w:t>LG</w:t>
            </w:r>
          </w:p>
        </w:tc>
      </w:tr>
      <w:tr w:rsidR="00F91B40" w:rsidRPr="001B65F0" w14:paraId="072CA49D" w14:textId="77777777" w:rsidTr="005519BC">
        <w:tc>
          <w:tcPr>
            <w:tcW w:w="6655" w:type="dxa"/>
            <w:tcBorders>
              <w:top w:val="single" w:sz="4" w:space="0" w:color="auto"/>
              <w:left w:val="single" w:sz="4" w:space="0" w:color="auto"/>
              <w:bottom w:val="single" w:sz="4" w:space="0" w:color="auto"/>
              <w:right w:val="single" w:sz="4" w:space="0" w:color="auto"/>
            </w:tcBorders>
          </w:tcPr>
          <w:p w14:paraId="7372371E" w14:textId="0DD302BD" w:rsidR="00DA7F8F" w:rsidRPr="005519BC" w:rsidRDefault="00F91B40" w:rsidP="00083E77">
            <w:pPr>
              <w:spacing w:before="0"/>
              <w:rPr>
                <w:noProof w:val="0"/>
                <w:lang w:eastAsia="zh-CN"/>
              </w:rPr>
            </w:pPr>
            <w:r w:rsidRPr="00F91B40">
              <w:rPr>
                <w:noProof w:val="0"/>
                <w:lang w:eastAsia="zh-CN"/>
              </w:rPr>
              <w:t xml:space="preserve">The UE shall report </w:t>
            </w:r>
            <w:r w:rsidR="006D6B45">
              <w:rPr>
                <w:noProof w:val="0"/>
                <w:lang w:eastAsia="zh-CN"/>
              </w:rPr>
              <w:t xml:space="preserve">preference of beam(s) in which </w:t>
            </w:r>
            <w:r w:rsidR="00083E77">
              <w:rPr>
                <w:noProof w:val="0"/>
                <w:lang w:eastAsia="zh-CN"/>
              </w:rPr>
              <w:t xml:space="preserve">its interested MBS services </w:t>
            </w:r>
            <w:r w:rsidR="006D6B45">
              <w:rPr>
                <w:noProof w:val="0"/>
                <w:lang w:eastAsia="zh-CN"/>
              </w:rPr>
              <w:t>can be provided</w:t>
            </w:r>
            <w:r w:rsidRPr="00F91B40">
              <w:rPr>
                <w:noProof w:val="0"/>
                <w:lang w:eastAsia="zh-CN"/>
              </w:rPr>
              <w:t>.</w:t>
            </w:r>
          </w:p>
        </w:tc>
        <w:tc>
          <w:tcPr>
            <w:tcW w:w="3307" w:type="dxa"/>
            <w:tcBorders>
              <w:top w:val="single" w:sz="4" w:space="0" w:color="auto"/>
              <w:left w:val="single" w:sz="4" w:space="0" w:color="auto"/>
              <w:bottom w:val="single" w:sz="4" w:space="0" w:color="auto"/>
              <w:right w:val="single" w:sz="4" w:space="0" w:color="auto"/>
            </w:tcBorders>
          </w:tcPr>
          <w:p w14:paraId="7FB96A36" w14:textId="4FB934AE" w:rsidR="00F91B40" w:rsidRDefault="007B69C9" w:rsidP="00150962">
            <w:pPr>
              <w:spacing w:before="0"/>
              <w:rPr>
                <w:noProof w:val="0"/>
                <w:lang w:eastAsia="zh-CN"/>
              </w:rPr>
            </w:pPr>
            <w:r>
              <w:rPr>
                <w:noProof w:val="0"/>
                <w:lang w:eastAsia="zh-CN"/>
              </w:rPr>
              <w:t>Sony</w:t>
            </w:r>
          </w:p>
        </w:tc>
      </w:tr>
    </w:tbl>
    <w:p w14:paraId="67CD0E49" w14:textId="39261FF2" w:rsidR="001A73D2" w:rsidRDefault="001A73D2" w:rsidP="001A73D2">
      <w:pPr>
        <w:widowControl w:val="0"/>
        <w:spacing w:after="120"/>
        <w:jc w:val="both"/>
        <w:rPr>
          <w:noProof w:val="0"/>
          <w:lang w:eastAsia="zh-CN"/>
        </w:rPr>
      </w:pPr>
    </w:p>
    <w:p w14:paraId="2149DC07" w14:textId="77777777" w:rsidR="009F686F" w:rsidRPr="001A73D2" w:rsidRDefault="009F686F" w:rsidP="001A73D2">
      <w:pPr>
        <w:widowControl w:val="0"/>
        <w:spacing w:after="120"/>
        <w:jc w:val="both"/>
        <w:rPr>
          <w:noProof w:val="0"/>
          <w:lang w:eastAsia="zh-CN"/>
        </w:rPr>
      </w:pPr>
    </w:p>
    <w:p w14:paraId="6D50A1DE" w14:textId="77777777" w:rsidR="005336E2" w:rsidRPr="001B65F0" w:rsidRDefault="005336E2" w:rsidP="005336E2">
      <w:pPr>
        <w:pStyle w:val="2"/>
        <w:ind w:left="576"/>
        <w:rPr>
          <w:rFonts w:ascii="Times New Roman" w:hAnsi="Times New Roman"/>
          <w:lang w:val="en-US"/>
        </w:rPr>
      </w:pPr>
      <w:r w:rsidRPr="001B65F0">
        <w:rPr>
          <w:rFonts w:ascii="Times New Roman" w:hAnsi="Times New Roman"/>
          <w:lang w:val="en-US"/>
        </w:rPr>
        <w:t>Initial Proposals based on contributions</w:t>
      </w:r>
    </w:p>
    <w:p w14:paraId="495EA4B4" w14:textId="09DEADE2" w:rsidR="005336E2" w:rsidRDefault="005336E2" w:rsidP="005336E2">
      <w:pPr>
        <w:pStyle w:val="3"/>
        <w:numPr>
          <w:ilvl w:val="2"/>
          <w:numId w:val="3"/>
        </w:numPr>
        <w:rPr>
          <w:rFonts w:ascii="Times New Roman" w:hAnsi="Times New Roman"/>
          <w:lang w:val="en-US"/>
        </w:rPr>
      </w:pPr>
      <w:r w:rsidRPr="001B65F0">
        <w:rPr>
          <w:rFonts w:ascii="Times New Roman" w:hAnsi="Times New Roman"/>
          <w:lang w:val="en-US"/>
        </w:rPr>
        <w:t xml:space="preserve"> </w:t>
      </w:r>
      <w:r w:rsidR="00F80064">
        <w:rPr>
          <w:rFonts w:ascii="Times New Roman" w:hAnsi="Times New Roman"/>
          <w:lang w:val="en-US"/>
        </w:rPr>
        <w:t xml:space="preserve">Proposal </w:t>
      </w:r>
      <w:r w:rsidR="00A03F60">
        <w:rPr>
          <w:rFonts w:ascii="Times New Roman" w:hAnsi="Times New Roman"/>
          <w:lang w:val="en-US"/>
        </w:rPr>
        <w:t>7</w:t>
      </w:r>
      <w:r w:rsidR="00F80064">
        <w:rPr>
          <w:rFonts w:ascii="Times New Roman" w:hAnsi="Times New Roman"/>
          <w:lang w:val="en-US"/>
        </w:rPr>
        <w:t>-1</w:t>
      </w:r>
    </w:p>
    <w:p w14:paraId="75EAF921" w14:textId="63D55535" w:rsidR="00AA1E35" w:rsidRDefault="00527AD6" w:rsidP="007D519E">
      <w:pPr>
        <w:widowControl w:val="0"/>
        <w:spacing w:after="120"/>
        <w:jc w:val="both"/>
        <w:rPr>
          <w:noProof w:val="0"/>
          <w:lang w:eastAsia="zh-CN"/>
        </w:rPr>
      </w:pPr>
      <w:r w:rsidRPr="00461CDB">
        <w:rPr>
          <w:noProof w:val="0"/>
          <w:highlight w:val="yellow"/>
          <w:lang w:eastAsia="zh-CN"/>
        </w:rPr>
        <w:t>[Moderator</w:t>
      </w:r>
      <w:r w:rsidR="00E46265">
        <w:rPr>
          <w:noProof w:val="0"/>
          <w:highlight w:val="yellow"/>
          <w:lang w:eastAsia="zh-CN"/>
        </w:rPr>
        <w:t>’s</w:t>
      </w:r>
      <w:r w:rsidRPr="00461CDB">
        <w:rPr>
          <w:noProof w:val="0"/>
          <w:highlight w:val="yellow"/>
          <w:lang w:eastAsia="zh-CN"/>
        </w:rPr>
        <w:t xml:space="preserve"> recommendation]</w:t>
      </w:r>
    </w:p>
    <w:p w14:paraId="792C5E1D" w14:textId="38F490DA" w:rsidR="00527AD6" w:rsidRDefault="00A03F60" w:rsidP="007D519E">
      <w:pPr>
        <w:widowControl w:val="0"/>
        <w:spacing w:after="120"/>
        <w:jc w:val="both"/>
        <w:rPr>
          <w:noProof w:val="0"/>
          <w:lang w:eastAsia="zh-CN"/>
        </w:rPr>
      </w:pPr>
      <w:r>
        <w:rPr>
          <w:b/>
          <w:noProof w:val="0"/>
          <w:highlight w:val="yellow"/>
          <w:lang w:eastAsia="zh-CN"/>
        </w:rPr>
        <w:t>Proposal 7</w:t>
      </w:r>
      <w:r w:rsidR="00527AD6" w:rsidRPr="00461CDB">
        <w:rPr>
          <w:b/>
          <w:noProof w:val="0"/>
          <w:highlight w:val="yellow"/>
          <w:lang w:eastAsia="zh-CN"/>
        </w:rPr>
        <w:t>-1</w:t>
      </w:r>
      <w:r w:rsidR="00527AD6">
        <w:rPr>
          <w:noProof w:val="0"/>
          <w:lang w:eastAsia="zh-CN"/>
        </w:rPr>
        <w:t xml:space="preserve">: </w:t>
      </w:r>
      <w:r w:rsidR="008A15C2">
        <w:rPr>
          <w:noProof w:val="0"/>
          <w:lang w:eastAsia="zh-CN"/>
        </w:rPr>
        <w:t xml:space="preserve">Consider </w:t>
      </w:r>
      <w:r w:rsidR="0071775C">
        <w:rPr>
          <w:noProof w:val="0"/>
          <w:lang w:eastAsia="zh-CN"/>
        </w:rPr>
        <w:t>whether to s</w:t>
      </w:r>
      <w:r w:rsidR="00DE2D3F">
        <w:rPr>
          <w:noProof w:val="0"/>
          <w:lang w:eastAsia="zh-CN"/>
        </w:rPr>
        <w:t xml:space="preserve">upport </w:t>
      </w:r>
      <w:r w:rsidR="008A15C2">
        <w:rPr>
          <w:noProof w:val="0"/>
          <w:lang w:eastAsia="zh-CN"/>
        </w:rPr>
        <w:t xml:space="preserve">the following multi-beam operations </w:t>
      </w:r>
      <w:r w:rsidR="007C6025">
        <w:rPr>
          <w:noProof w:val="0"/>
          <w:lang w:eastAsia="zh-CN"/>
        </w:rPr>
        <w:t xml:space="preserve">for group-common PDCCH / group-common PDSCH of </w:t>
      </w:r>
      <w:r w:rsidR="008A15C2">
        <w:rPr>
          <w:noProof w:val="0"/>
          <w:lang w:eastAsia="zh-CN"/>
        </w:rPr>
        <w:t xml:space="preserve">MBS </w:t>
      </w:r>
      <w:r w:rsidR="004335E4">
        <w:rPr>
          <w:noProof w:val="0"/>
          <w:lang w:eastAsia="zh-CN"/>
        </w:rPr>
        <w:t xml:space="preserve">for </w:t>
      </w:r>
      <w:r w:rsidR="008A15C2">
        <w:rPr>
          <w:noProof w:val="0"/>
          <w:lang w:eastAsia="zh-CN"/>
        </w:rPr>
        <w:t xml:space="preserve">RRC_CONNECTED </w:t>
      </w:r>
      <w:r w:rsidR="004335E4">
        <w:rPr>
          <w:noProof w:val="0"/>
          <w:lang w:eastAsia="zh-CN"/>
        </w:rPr>
        <w:t>UEs</w:t>
      </w:r>
      <w:r w:rsidR="008A15C2">
        <w:rPr>
          <w:noProof w:val="0"/>
          <w:lang w:eastAsia="zh-CN"/>
        </w:rPr>
        <w:t>.</w:t>
      </w:r>
    </w:p>
    <w:p w14:paraId="51701481" w14:textId="1AF3F9A3" w:rsidR="008A15C2" w:rsidRDefault="008A15C2" w:rsidP="0006310A">
      <w:pPr>
        <w:pStyle w:val="afc"/>
        <w:widowControl w:val="0"/>
        <w:numPr>
          <w:ilvl w:val="0"/>
          <w:numId w:val="43"/>
        </w:numPr>
        <w:spacing w:after="120"/>
        <w:jc w:val="both"/>
        <w:rPr>
          <w:noProof w:val="0"/>
          <w:lang w:eastAsia="zh-CN"/>
        </w:rPr>
      </w:pPr>
      <w:r>
        <w:rPr>
          <w:noProof w:val="0"/>
          <w:lang w:eastAsia="zh-CN"/>
        </w:rPr>
        <w:t xml:space="preserve">Beam sweeping with all </w:t>
      </w:r>
      <w:r w:rsidR="001879D3">
        <w:rPr>
          <w:noProof w:val="0"/>
          <w:lang w:eastAsia="zh-CN"/>
        </w:rPr>
        <w:t xml:space="preserve">SSB </w:t>
      </w:r>
      <w:r>
        <w:rPr>
          <w:noProof w:val="0"/>
          <w:lang w:eastAsia="zh-CN"/>
        </w:rPr>
        <w:t>beams in the cell</w:t>
      </w:r>
    </w:p>
    <w:p w14:paraId="47AEDD2A" w14:textId="1CBC9FCF" w:rsidR="0070430B" w:rsidRDefault="0070430B" w:rsidP="0006310A">
      <w:pPr>
        <w:pStyle w:val="afc"/>
        <w:widowControl w:val="0"/>
        <w:numPr>
          <w:ilvl w:val="0"/>
          <w:numId w:val="43"/>
        </w:numPr>
        <w:spacing w:after="120"/>
        <w:jc w:val="both"/>
        <w:rPr>
          <w:noProof w:val="0"/>
          <w:lang w:eastAsia="zh-CN"/>
        </w:rPr>
      </w:pPr>
      <w:r>
        <w:rPr>
          <w:noProof w:val="0"/>
          <w:lang w:eastAsia="zh-CN"/>
        </w:rPr>
        <w:t xml:space="preserve">Beam sweeping with partial </w:t>
      </w:r>
      <w:r w:rsidR="001879D3">
        <w:rPr>
          <w:noProof w:val="0"/>
          <w:lang w:eastAsia="zh-CN"/>
        </w:rPr>
        <w:t xml:space="preserve">SSB/CSI-RS </w:t>
      </w:r>
      <w:r>
        <w:rPr>
          <w:noProof w:val="0"/>
          <w:lang w:eastAsia="zh-CN"/>
        </w:rPr>
        <w:t>beams in the cell</w:t>
      </w:r>
    </w:p>
    <w:p w14:paraId="77BF846D" w14:textId="77777777" w:rsidR="00AA1E35" w:rsidRPr="00AA1E35" w:rsidRDefault="00AA1E35" w:rsidP="007D519E">
      <w:pPr>
        <w:widowControl w:val="0"/>
        <w:spacing w:after="120"/>
        <w:jc w:val="both"/>
        <w:rPr>
          <w:noProof w:val="0"/>
          <w:lang w:eastAsia="zh-CN"/>
        </w:rPr>
      </w:pPr>
    </w:p>
    <w:p w14:paraId="39058B50" w14:textId="77777777" w:rsidR="005336E2" w:rsidRPr="001B65F0" w:rsidRDefault="005336E2" w:rsidP="00BE0666">
      <w:pPr>
        <w:widowControl w:val="0"/>
        <w:spacing w:after="120"/>
        <w:jc w:val="both"/>
      </w:pPr>
    </w:p>
    <w:p w14:paraId="24BE49C4" w14:textId="77777777" w:rsidR="005336E2" w:rsidRPr="001B65F0" w:rsidRDefault="005336E2" w:rsidP="005336E2">
      <w:pPr>
        <w:pStyle w:val="2"/>
        <w:ind w:left="576"/>
        <w:rPr>
          <w:rFonts w:ascii="Times New Roman" w:hAnsi="Times New Roman"/>
          <w:lang w:val="en-US"/>
        </w:rPr>
      </w:pPr>
      <w:r w:rsidRPr="001B65F0">
        <w:rPr>
          <w:rFonts w:ascii="Times New Roman" w:hAnsi="Times New Roman"/>
          <w:lang w:val="en-US"/>
        </w:rPr>
        <w:t>Company Views (1st round of email discussion)</w:t>
      </w:r>
    </w:p>
    <w:p w14:paraId="3320A58B" w14:textId="275CDEAF" w:rsidR="005336E2" w:rsidRPr="001B65F0" w:rsidRDefault="005336E2" w:rsidP="005336E2">
      <w:pPr>
        <w:pStyle w:val="3"/>
        <w:numPr>
          <w:ilvl w:val="2"/>
          <w:numId w:val="3"/>
        </w:numPr>
        <w:rPr>
          <w:rFonts w:ascii="Times New Roman" w:hAnsi="Times New Roman"/>
          <w:lang w:val="en-US"/>
        </w:rPr>
      </w:pPr>
      <w:r w:rsidRPr="001B65F0">
        <w:rPr>
          <w:rFonts w:ascii="Times New Roman" w:hAnsi="Times New Roman"/>
          <w:lang w:val="en-US"/>
        </w:rPr>
        <w:t xml:space="preserve"> </w:t>
      </w:r>
      <w:r w:rsidR="00A240BF">
        <w:rPr>
          <w:rFonts w:ascii="Times New Roman" w:hAnsi="Times New Roman"/>
          <w:lang w:val="en-US"/>
        </w:rPr>
        <w:t xml:space="preserve">Company views on Proposal </w:t>
      </w:r>
      <w:r w:rsidR="003260AB">
        <w:rPr>
          <w:rFonts w:ascii="Times New Roman" w:hAnsi="Times New Roman"/>
          <w:lang w:val="en-US"/>
        </w:rPr>
        <w:t>7</w:t>
      </w:r>
      <w:r w:rsidR="00A240BF">
        <w:rPr>
          <w:rFonts w:ascii="Times New Roman" w:hAnsi="Times New Roman"/>
          <w:lang w:val="en-US"/>
        </w:rPr>
        <w:t>-1</w:t>
      </w:r>
    </w:p>
    <w:p w14:paraId="6E0D1AC5" w14:textId="77777777" w:rsidR="00D16B78" w:rsidRPr="001B65F0" w:rsidRDefault="00D16B78" w:rsidP="00D16B78">
      <w:pPr>
        <w:widowControl w:val="0"/>
        <w:spacing w:after="120"/>
        <w:jc w:val="both"/>
        <w:rPr>
          <w:noProof w:val="0"/>
          <w:lang w:eastAsia="zh-CN"/>
        </w:rPr>
      </w:pPr>
      <w:r w:rsidRPr="001B65F0">
        <w:rPr>
          <w:noProof w:val="0"/>
          <w:lang w:eastAsia="zh-CN"/>
        </w:rPr>
        <w:t>Companies are encouraged to provide comments in the table below.</w:t>
      </w:r>
    </w:p>
    <w:tbl>
      <w:tblPr>
        <w:tblStyle w:val="af3"/>
        <w:tblW w:w="0" w:type="auto"/>
        <w:tblLook w:val="04A0" w:firstRow="1" w:lastRow="0" w:firstColumn="1" w:lastColumn="0" w:noHBand="0" w:noVBand="1"/>
      </w:tblPr>
      <w:tblGrid>
        <w:gridCol w:w="2122"/>
        <w:gridCol w:w="7840"/>
      </w:tblGrid>
      <w:tr w:rsidR="00D16B78" w:rsidRPr="001B65F0" w14:paraId="4650A408" w14:textId="77777777" w:rsidTr="00E62B92">
        <w:tc>
          <w:tcPr>
            <w:tcW w:w="2122" w:type="dxa"/>
            <w:tcBorders>
              <w:top w:val="single" w:sz="4" w:space="0" w:color="auto"/>
              <w:left w:val="single" w:sz="4" w:space="0" w:color="auto"/>
              <w:bottom w:val="single" w:sz="4" w:space="0" w:color="auto"/>
              <w:right w:val="single" w:sz="4" w:space="0" w:color="auto"/>
            </w:tcBorders>
            <w:hideMark/>
          </w:tcPr>
          <w:p w14:paraId="07C8D934" w14:textId="77777777" w:rsidR="00D16B78" w:rsidRPr="001B65F0" w:rsidRDefault="00D16B78" w:rsidP="002044CE">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F414714" w14:textId="77777777" w:rsidR="00D16B78" w:rsidRPr="001B65F0" w:rsidRDefault="00D16B78" w:rsidP="002044CE">
            <w:pPr>
              <w:spacing w:before="0"/>
              <w:jc w:val="center"/>
              <w:rPr>
                <w:b/>
                <w:noProof w:val="0"/>
                <w:lang w:eastAsia="zh-CN"/>
              </w:rPr>
            </w:pPr>
            <w:r w:rsidRPr="001B65F0">
              <w:rPr>
                <w:b/>
                <w:noProof w:val="0"/>
                <w:lang w:eastAsia="zh-CN"/>
              </w:rPr>
              <w:t>Comment</w:t>
            </w:r>
          </w:p>
        </w:tc>
      </w:tr>
      <w:tr w:rsidR="00D16B78" w:rsidRPr="001B65F0" w14:paraId="38EA37ED" w14:textId="77777777" w:rsidTr="00E62B92">
        <w:tc>
          <w:tcPr>
            <w:tcW w:w="2122" w:type="dxa"/>
            <w:tcBorders>
              <w:top w:val="single" w:sz="4" w:space="0" w:color="auto"/>
              <w:left w:val="single" w:sz="4" w:space="0" w:color="auto"/>
              <w:bottom w:val="single" w:sz="4" w:space="0" w:color="auto"/>
              <w:right w:val="single" w:sz="4" w:space="0" w:color="auto"/>
            </w:tcBorders>
          </w:tcPr>
          <w:p w14:paraId="1EB1919D" w14:textId="77777777" w:rsidR="00D16B78" w:rsidRPr="001B65F0" w:rsidRDefault="00D16B78" w:rsidP="002044CE">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1D2BEB2F" w14:textId="77777777" w:rsidR="00D16B78" w:rsidRPr="001B65F0" w:rsidRDefault="00D16B78" w:rsidP="002044CE">
            <w:pPr>
              <w:spacing w:before="0"/>
              <w:rPr>
                <w:noProof w:val="0"/>
                <w:lang w:eastAsia="zh-CN"/>
              </w:rPr>
            </w:pPr>
          </w:p>
        </w:tc>
      </w:tr>
    </w:tbl>
    <w:p w14:paraId="0C704E60" w14:textId="77777777" w:rsidR="00D16B78" w:rsidRPr="001B65F0" w:rsidRDefault="00D16B78" w:rsidP="00D16B78">
      <w:pPr>
        <w:widowControl w:val="0"/>
        <w:spacing w:after="120"/>
        <w:jc w:val="both"/>
        <w:rPr>
          <w:noProof w:val="0"/>
          <w:lang w:eastAsia="zh-CN"/>
        </w:rPr>
      </w:pPr>
    </w:p>
    <w:p w14:paraId="021CEB67" w14:textId="77777777" w:rsidR="00087418" w:rsidRPr="001B65F0" w:rsidRDefault="00087418" w:rsidP="00BE0666">
      <w:pPr>
        <w:widowControl w:val="0"/>
        <w:spacing w:after="120"/>
        <w:jc w:val="both"/>
        <w:rPr>
          <w:noProof w:val="0"/>
          <w:lang w:eastAsia="zh-CN"/>
        </w:rPr>
      </w:pPr>
    </w:p>
    <w:p w14:paraId="5AE01782" w14:textId="77777777" w:rsidR="005336E2" w:rsidRPr="001B65F0" w:rsidRDefault="005336E2" w:rsidP="005336E2">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61F2C904" w14:textId="77777777" w:rsidR="005336E2" w:rsidRPr="001B65F0" w:rsidRDefault="005336E2" w:rsidP="00BE0666">
      <w:pPr>
        <w:widowControl w:val="0"/>
        <w:spacing w:after="120"/>
        <w:jc w:val="both"/>
        <w:rPr>
          <w:noProof w:val="0"/>
          <w:lang w:eastAsia="zh-CN"/>
        </w:rPr>
      </w:pPr>
      <w:r w:rsidRPr="001B65F0">
        <w:rPr>
          <w:noProof w:val="0"/>
          <w:lang w:eastAsia="zh-CN"/>
        </w:rPr>
        <w:t>To be added…</w:t>
      </w:r>
    </w:p>
    <w:p w14:paraId="0031F09D" w14:textId="61C6C956" w:rsidR="007E122E" w:rsidRPr="001B65F0" w:rsidRDefault="007E122E" w:rsidP="007E122E">
      <w:pPr>
        <w:pStyle w:val="1"/>
        <w:rPr>
          <w:rFonts w:ascii="Times New Roman" w:hAnsi="Times New Roman"/>
          <w:lang w:val="en-US"/>
        </w:rPr>
      </w:pPr>
      <w:r w:rsidRPr="001B65F0">
        <w:rPr>
          <w:rFonts w:ascii="Times New Roman" w:hAnsi="Times New Roman"/>
          <w:lang w:val="en-US"/>
        </w:rPr>
        <w:t xml:space="preserve">Issue #8: </w:t>
      </w:r>
      <w:r w:rsidR="004C7D76" w:rsidRPr="001B65F0">
        <w:rPr>
          <w:rFonts w:ascii="Times New Roman" w:hAnsi="Times New Roman"/>
          <w:lang w:val="en-US"/>
        </w:rPr>
        <w:t>Other issues</w:t>
      </w:r>
      <w:r w:rsidR="0054518F">
        <w:rPr>
          <w:rFonts w:ascii="Times New Roman" w:hAnsi="Times New Roman"/>
          <w:lang w:val="en-US"/>
        </w:rPr>
        <w:t xml:space="preserve"> (Low priority)</w:t>
      </w:r>
    </w:p>
    <w:p w14:paraId="16E859A8" w14:textId="480FBFB2" w:rsidR="007E122E" w:rsidRDefault="007E122E" w:rsidP="007E122E">
      <w:pPr>
        <w:pStyle w:val="2"/>
        <w:ind w:left="576"/>
        <w:rPr>
          <w:rFonts w:ascii="Times New Roman" w:hAnsi="Times New Roman"/>
          <w:lang w:val="en-US"/>
        </w:rPr>
      </w:pPr>
      <w:r w:rsidRPr="001B65F0">
        <w:rPr>
          <w:rFonts w:ascii="Times New Roman" w:hAnsi="Times New Roman"/>
          <w:lang w:val="en-US"/>
        </w:rPr>
        <w:t>Background</w:t>
      </w:r>
      <w:r w:rsidR="00856701" w:rsidRPr="00856701">
        <w:rPr>
          <w:rFonts w:ascii="Times New Roman" w:hAnsi="Times New Roman"/>
          <w:lang w:val="en-US"/>
        </w:rPr>
        <w:t xml:space="preserve"> </w:t>
      </w:r>
      <w:r w:rsidR="00856701">
        <w:rPr>
          <w:rFonts w:ascii="Times New Roman" w:hAnsi="Times New Roman"/>
          <w:lang w:val="en-US"/>
        </w:rPr>
        <w:t>and summary</w:t>
      </w:r>
    </w:p>
    <w:p w14:paraId="30618F2F" w14:textId="583673E5" w:rsidR="0021004D" w:rsidRDefault="0021004D" w:rsidP="0021004D">
      <w:pPr>
        <w:widowControl w:val="0"/>
        <w:spacing w:after="120"/>
        <w:jc w:val="both"/>
        <w:rPr>
          <w:noProof w:val="0"/>
          <w:lang w:eastAsia="zh-CN"/>
        </w:rPr>
      </w:pPr>
      <w:r>
        <w:rPr>
          <w:noProof w:val="0"/>
          <w:lang w:eastAsia="zh-CN"/>
        </w:rPr>
        <w:t>T</w:t>
      </w:r>
      <w:r w:rsidR="003D5F7D">
        <w:rPr>
          <w:noProof w:val="0"/>
          <w:lang w:eastAsia="zh-CN"/>
        </w:rPr>
        <w:t>here are some other issues and proposals which are raised by one or two companies as listed below.</w:t>
      </w:r>
      <w:r w:rsidR="006C0482">
        <w:rPr>
          <w:noProof w:val="0"/>
          <w:lang w:eastAsia="zh-CN"/>
        </w:rPr>
        <w:t xml:space="preserve"> These proposals can be </w:t>
      </w:r>
      <w:r w:rsidR="0054518F">
        <w:rPr>
          <w:noProof w:val="0"/>
          <w:lang w:eastAsia="zh-CN"/>
        </w:rPr>
        <w:t>low</w:t>
      </w:r>
      <w:r w:rsidR="00D12835">
        <w:rPr>
          <w:noProof w:val="0"/>
          <w:lang w:eastAsia="zh-CN"/>
        </w:rPr>
        <w:t xml:space="preserve"> priority and </w:t>
      </w:r>
      <w:r w:rsidR="00147636">
        <w:rPr>
          <w:noProof w:val="0"/>
          <w:lang w:eastAsia="zh-CN"/>
        </w:rPr>
        <w:t xml:space="preserve">can be </w:t>
      </w:r>
      <w:r w:rsidR="006C0482">
        <w:rPr>
          <w:noProof w:val="0"/>
          <w:lang w:eastAsia="zh-CN"/>
        </w:rPr>
        <w:t>discussed based on more progress of previous issues</w:t>
      </w:r>
      <w:r w:rsidR="00D12835">
        <w:rPr>
          <w:noProof w:val="0"/>
          <w:lang w:eastAsia="zh-CN"/>
        </w:rPr>
        <w:t>.</w:t>
      </w:r>
    </w:p>
    <w:tbl>
      <w:tblPr>
        <w:tblStyle w:val="af3"/>
        <w:tblW w:w="0" w:type="auto"/>
        <w:tblLook w:val="04A0" w:firstRow="1" w:lastRow="0" w:firstColumn="1" w:lastColumn="0" w:noHBand="0" w:noVBand="1"/>
      </w:tblPr>
      <w:tblGrid>
        <w:gridCol w:w="7195"/>
        <w:gridCol w:w="2767"/>
      </w:tblGrid>
      <w:tr w:rsidR="00F727D1" w:rsidRPr="001B65F0" w14:paraId="23A031E7" w14:textId="77777777" w:rsidTr="006C0482">
        <w:tc>
          <w:tcPr>
            <w:tcW w:w="7195" w:type="dxa"/>
            <w:tcBorders>
              <w:top w:val="single" w:sz="4" w:space="0" w:color="auto"/>
              <w:left w:val="single" w:sz="4" w:space="0" w:color="auto"/>
              <w:bottom w:val="single" w:sz="4" w:space="0" w:color="auto"/>
              <w:right w:val="single" w:sz="4" w:space="0" w:color="auto"/>
            </w:tcBorders>
            <w:hideMark/>
          </w:tcPr>
          <w:p w14:paraId="5A991B58" w14:textId="43F1658D" w:rsidR="00F727D1" w:rsidRPr="001B65F0" w:rsidRDefault="00FC27BB" w:rsidP="00E62B92">
            <w:pPr>
              <w:spacing w:before="0"/>
              <w:jc w:val="center"/>
              <w:rPr>
                <w:b/>
                <w:noProof w:val="0"/>
                <w:lang w:eastAsia="zh-CN"/>
              </w:rPr>
            </w:pPr>
            <w:r>
              <w:rPr>
                <w:b/>
                <w:noProof w:val="0"/>
                <w:lang w:eastAsia="zh-CN"/>
              </w:rPr>
              <w:t>Proposals</w:t>
            </w:r>
          </w:p>
        </w:tc>
        <w:tc>
          <w:tcPr>
            <w:tcW w:w="2767" w:type="dxa"/>
            <w:tcBorders>
              <w:top w:val="single" w:sz="4" w:space="0" w:color="auto"/>
              <w:left w:val="single" w:sz="4" w:space="0" w:color="auto"/>
              <w:bottom w:val="single" w:sz="4" w:space="0" w:color="auto"/>
              <w:right w:val="single" w:sz="4" w:space="0" w:color="auto"/>
            </w:tcBorders>
            <w:hideMark/>
          </w:tcPr>
          <w:p w14:paraId="3EBAE998" w14:textId="205B007F" w:rsidR="00F727D1" w:rsidRPr="001B65F0" w:rsidRDefault="00FC27BB" w:rsidP="00E62B92">
            <w:pPr>
              <w:spacing w:before="0"/>
              <w:jc w:val="center"/>
              <w:rPr>
                <w:b/>
                <w:noProof w:val="0"/>
                <w:lang w:eastAsia="zh-CN"/>
              </w:rPr>
            </w:pPr>
            <w:r>
              <w:rPr>
                <w:b/>
                <w:noProof w:val="0"/>
                <w:lang w:eastAsia="zh-CN"/>
              </w:rPr>
              <w:t>Company</w:t>
            </w:r>
          </w:p>
        </w:tc>
      </w:tr>
      <w:tr w:rsidR="00F727D1" w:rsidRPr="001B65F0" w14:paraId="3A370B5A" w14:textId="77777777" w:rsidTr="006C0482">
        <w:tc>
          <w:tcPr>
            <w:tcW w:w="7195" w:type="dxa"/>
            <w:tcBorders>
              <w:top w:val="single" w:sz="4" w:space="0" w:color="auto"/>
              <w:left w:val="single" w:sz="4" w:space="0" w:color="auto"/>
              <w:bottom w:val="single" w:sz="4" w:space="0" w:color="auto"/>
              <w:right w:val="single" w:sz="4" w:space="0" w:color="auto"/>
            </w:tcBorders>
          </w:tcPr>
          <w:p w14:paraId="0190289F" w14:textId="77777777" w:rsidR="00F727D1" w:rsidRDefault="00A84FAD" w:rsidP="00E151AC">
            <w:pPr>
              <w:spacing w:before="0"/>
              <w:rPr>
                <w:noProof w:val="0"/>
                <w:lang w:eastAsia="zh-CN"/>
              </w:rPr>
            </w:pPr>
            <w:r w:rsidRPr="00B50772">
              <w:rPr>
                <w:b/>
                <w:noProof w:val="0"/>
                <w:highlight w:val="yellow"/>
                <w:lang w:eastAsia="zh-CN"/>
              </w:rPr>
              <w:t>Proposal 8-1</w:t>
            </w:r>
            <w:r w:rsidRPr="00E151AC">
              <w:rPr>
                <w:b/>
                <w:noProof w:val="0"/>
                <w:highlight w:val="yellow"/>
                <w:lang w:eastAsia="zh-CN"/>
              </w:rPr>
              <w:t>:</w:t>
            </w:r>
            <w:r w:rsidR="002C2163" w:rsidRPr="00E151AC">
              <w:rPr>
                <w:b/>
                <w:noProof w:val="0"/>
                <w:highlight w:val="yellow"/>
                <w:lang w:eastAsia="zh-CN"/>
              </w:rPr>
              <w:t xml:space="preserve"> </w:t>
            </w:r>
            <w:r w:rsidR="002277C3" w:rsidRPr="00E151AC">
              <w:rPr>
                <w:noProof w:val="0"/>
                <w:lang w:eastAsia="zh-CN"/>
              </w:rPr>
              <w:t xml:space="preserve">A UE can be configured with multiple </w:t>
            </w:r>
            <w:r w:rsidR="0071775C">
              <w:rPr>
                <w:noProof w:val="0"/>
                <w:lang w:eastAsia="zh-CN"/>
              </w:rPr>
              <w:t xml:space="preserve">group </w:t>
            </w:r>
            <w:r w:rsidR="002277C3" w:rsidRPr="00E151AC">
              <w:rPr>
                <w:noProof w:val="0"/>
                <w:lang w:eastAsia="zh-CN"/>
              </w:rPr>
              <w:t>common RNTIs for PDSCH scrambling for different Broadcast/Multicast services.</w:t>
            </w:r>
          </w:p>
          <w:p w14:paraId="53A741E9" w14:textId="7B0520F8" w:rsidR="0071775C" w:rsidRPr="0071775C" w:rsidRDefault="0071775C" w:rsidP="0071775C">
            <w:pPr>
              <w:pStyle w:val="afc"/>
              <w:numPr>
                <w:ilvl w:val="0"/>
                <w:numId w:val="49"/>
              </w:numPr>
              <w:rPr>
                <w:b/>
                <w:noProof w:val="0"/>
                <w:highlight w:val="yellow"/>
                <w:lang w:eastAsia="zh-CN"/>
              </w:rPr>
            </w:pPr>
            <w:r w:rsidRPr="00B42B62">
              <w:rPr>
                <w:noProof w:val="0"/>
                <w:lang w:eastAsia="zh-CN"/>
              </w:rPr>
              <w:t>FFS: whether UE</w:t>
            </w:r>
            <w:r>
              <w:rPr>
                <w:noProof w:val="0"/>
                <w:lang w:eastAsia="zh-CN"/>
              </w:rPr>
              <w:t xml:space="preserve"> is expected to receive all the PDSCHs scrambled with these group common RNTIs</w:t>
            </w:r>
          </w:p>
        </w:tc>
        <w:tc>
          <w:tcPr>
            <w:tcW w:w="2767" w:type="dxa"/>
            <w:tcBorders>
              <w:top w:val="single" w:sz="4" w:space="0" w:color="auto"/>
              <w:left w:val="single" w:sz="4" w:space="0" w:color="auto"/>
              <w:bottom w:val="single" w:sz="4" w:space="0" w:color="auto"/>
              <w:right w:val="single" w:sz="4" w:space="0" w:color="auto"/>
            </w:tcBorders>
          </w:tcPr>
          <w:p w14:paraId="52985D10" w14:textId="0DECC818" w:rsidR="00F727D1" w:rsidRPr="00E151AC" w:rsidRDefault="00E151AC" w:rsidP="00E151AC">
            <w:pPr>
              <w:spacing w:before="0"/>
              <w:rPr>
                <w:noProof w:val="0"/>
                <w:lang w:eastAsia="zh-CN"/>
              </w:rPr>
            </w:pPr>
            <w:r w:rsidRPr="00E151AC">
              <w:rPr>
                <w:noProof w:val="0"/>
                <w:lang w:eastAsia="zh-CN"/>
              </w:rPr>
              <w:t>vivo</w:t>
            </w:r>
          </w:p>
        </w:tc>
      </w:tr>
      <w:tr w:rsidR="002277C3" w:rsidRPr="001B65F0" w14:paraId="310FD90A" w14:textId="77777777" w:rsidTr="006C0482">
        <w:tc>
          <w:tcPr>
            <w:tcW w:w="7195" w:type="dxa"/>
            <w:tcBorders>
              <w:top w:val="single" w:sz="4" w:space="0" w:color="auto"/>
              <w:left w:val="single" w:sz="4" w:space="0" w:color="auto"/>
              <w:bottom w:val="single" w:sz="4" w:space="0" w:color="auto"/>
              <w:right w:val="single" w:sz="4" w:space="0" w:color="auto"/>
            </w:tcBorders>
          </w:tcPr>
          <w:p w14:paraId="584C0D41" w14:textId="758D48AD" w:rsidR="002277C3" w:rsidRDefault="002277C3" w:rsidP="002277C3">
            <w:pPr>
              <w:spacing w:before="0"/>
              <w:rPr>
                <w:noProof w:val="0"/>
                <w:lang w:eastAsia="zh-CN"/>
              </w:rPr>
            </w:pPr>
            <w:r w:rsidRPr="00B50772">
              <w:rPr>
                <w:b/>
                <w:noProof w:val="0"/>
                <w:highlight w:val="yellow"/>
                <w:lang w:eastAsia="zh-CN"/>
              </w:rPr>
              <w:t>Proposal 8-</w:t>
            </w:r>
            <w:r w:rsidR="0084338C">
              <w:rPr>
                <w:b/>
                <w:noProof w:val="0"/>
                <w:highlight w:val="yellow"/>
                <w:lang w:eastAsia="zh-CN"/>
              </w:rPr>
              <w:t>2</w:t>
            </w:r>
            <w:r>
              <w:rPr>
                <w:noProof w:val="0"/>
                <w:lang w:eastAsia="zh-CN"/>
              </w:rPr>
              <w:t xml:space="preserve">: The configurable number of maximum HARQ process number is kept unchanged for UE supporting MBS reception, and </w:t>
            </w:r>
          </w:p>
          <w:p w14:paraId="78A54A3B" w14:textId="77777777" w:rsidR="002277C3" w:rsidRDefault="002277C3" w:rsidP="00B87886">
            <w:pPr>
              <w:pStyle w:val="afc"/>
              <w:numPr>
                <w:ilvl w:val="0"/>
                <w:numId w:val="46"/>
              </w:numPr>
              <w:rPr>
                <w:noProof w:val="0"/>
                <w:lang w:eastAsia="zh-CN"/>
              </w:rPr>
            </w:pPr>
            <w:r>
              <w:rPr>
                <w:noProof w:val="0"/>
                <w:lang w:eastAsia="zh-CN"/>
              </w:rPr>
              <w:t xml:space="preserve">the total number of HARQ processes for initial transmissions are shared and split between unicast and MBS; </w:t>
            </w:r>
          </w:p>
          <w:p w14:paraId="77574BBC" w14:textId="781DAE8B" w:rsidR="002277C3" w:rsidRPr="00B87886" w:rsidRDefault="002277C3" w:rsidP="00B87886">
            <w:pPr>
              <w:pStyle w:val="afc"/>
              <w:numPr>
                <w:ilvl w:val="0"/>
                <w:numId w:val="46"/>
              </w:numPr>
              <w:rPr>
                <w:b/>
                <w:noProof w:val="0"/>
                <w:highlight w:val="yellow"/>
                <w:lang w:eastAsia="zh-CN"/>
              </w:rPr>
            </w:pPr>
            <w:r>
              <w:rPr>
                <w:noProof w:val="0"/>
                <w:lang w:eastAsia="zh-CN"/>
              </w:rPr>
              <w:t>the HARQ process number for retransmission is kept the same as for initial transmission.</w:t>
            </w:r>
          </w:p>
        </w:tc>
        <w:tc>
          <w:tcPr>
            <w:tcW w:w="2767" w:type="dxa"/>
            <w:tcBorders>
              <w:top w:val="single" w:sz="4" w:space="0" w:color="auto"/>
              <w:left w:val="single" w:sz="4" w:space="0" w:color="auto"/>
              <w:bottom w:val="single" w:sz="4" w:space="0" w:color="auto"/>
              <w:right w:val="single" w:sz="4" w:space="0" w:color="auto"/>
            </w:tcBorders>
          </w:tcPr>
          <w:p w14:paraId="6B016F18" w14:textId="25BE071B" w:rsidR="002277C3" w:rsidRPr="00B50772" w:rsidRDefault="002277C3" w:rsidP="002277C3">
            <w:pPr>
              <w:spacing w:before="0"/>
              <w:rPr>
                <w:b/>
                <w:noProof w:val="0"/>
                <w:highlight w:val="yellow"/>
                <w:lang w:eastAsia="zh-CN"/>
              </w:rPr>
            </w:pPr>
            <w:r>
              <w:rPr>
                <w:noProof w:val="0"/>
                <w:lang w:eastAsia="zh-CN"/>
              </w:rPr>
              <w:t>Huawei</w:t>
            </w:r>
          </w:p>
        </w:tc>
      </w:tr>
      <w:tr w:rsidR="00126582" w:rsidRPr="001B65F0" w14:paraId="68AD8372" w14:textId="77777777" w:rsidTr="006C0482">
        <w:tc>
          <w:tcPr>
            <w:tcW w:w="7195" w:type="dxa"/>
            <w:tcBorders>
              <w:top w:val="single" w:sz="4" w:space="0" w:color="auto"/>
              <w:left w:val="single" w:sz="4" w:space="0" w:color="auto"/>
              <w:bottom w:val="single" w:sz="4" w:space="0" w:color="auto"/>
              <w:right w:val="single" w:sz="4" w:space="0" w:color="auto"/>
            </w:tcBorders>
          </w:tcPr>
          <w:p w14:paraId="299F5969" w14:textId="0B4B8784" w:rsidR="00126582" w:rsidRPr="00B50772" w:rsidRDefault="00126582" w:rsidP="0071775C">
            <w:pPr>
              <w:rPr>
                <w:b/>
                <w:noProof w:val="0"/>
                <w:highlight w:val="yellow"/>
                <w:lang w:eastAsia="zh-CN"/>
              </w:rPr>
            </w:pPr>
            <w:r w:rsidRPr="00B50772">
              <w:rPr>
                <w:b/>
                <w:noProof w:val="0"/>
                <w:highlight w:val="yellow"/>
                <w:lang w:eastAsia="zh-CN"/>
              </w:rPr>
              <w:t>Proposal 8-</w:t>
            </w:r>
            <w:r w:rsidR="0084338C" w:rsidRPr="0084338C">
              <w:rPr>
                <w:b/>
                <w:noProof w:val="0"/>
                <w:highlight w:val="yellow"/>
                <w:lang w:eastAsia="zh-CN"/>
              </w:rPr>
              <w:t>3</w:t>
            </w:r>
            <w:r>
              <w:rPr>
                <w:noProof w:val="0"/>
                <w:lang w:eastAsia="zh-CN"/>
              </w:rPr>
              <w:t>:</w:t>
            </w:r>
            <w:r w:rsidR="007C1E04">
              <w:t xml:space="preserve"> </w:t>
            </w:r>
            <w:r w:rsidR="0071775C">
              <w:t xml:space="preserve">Consider supporting </w:t>
            </w:r>
            <w:r w:rsidR="007C1E04" w:rsidRPr="007C1E04">
              <w:rPr>
                <w:noProof w:val="0"/>
                <w:lang w:eastAsia="zh-CN"/>
              </w:rPr>
              <w:t>DRX/WUS for NR MBS for power saving. The detailed design is FFS.</w:t>
            </w:r>
          </w:p>
        </w:tc>
        <w:tc>
          <w:tcPr>
            <w:tcW w:w="2767" w:type="dxa"/>
            <w:tcBorders>
              <w:top w:val="single" w:sz="4" w:space="0" w:color="auto"/>
              <w:left w:val="single" w:sz="4" w:space="0" w:color="auto"/>
              <w:bottom w:val="single" w:sz="4" w:space="0" w:color="auto"/>
              <w:right w:val="single" w:sz="4" w:space="0" w:color="auto"/>
            </w:tcBorders>
          </w:tcPr>
          <w:p w14:paraId="6135D15B" w14:textId="79BE5CC3" w:rsidR="00126582" w:rsidRDefault="007C1E04" w:rsidP="002277C3">
            <w:pPr>
              <w:rPr>
                <w:noProof w:val="0"/>
                <w:lang w:eastAsia="zh-CN"/>
              </w:rPr>
            </w:pPr>
            <w:r>
              <w:rPr>
                <w:noProof w:val="0"/>
                <w:lang w:eastAsia="zh-CN"/>
              </w:rPr>
              <w:t>CATT</w:t>
            </w:r>
          </w:p>
        </w:tc>
      </w:tr>
      <w:tr w:rsidR="007C1E04" w:rsidRPr="001B65F0" w14:paraId="5731F220" w14:textId="77777777" w:rsidTr="006C0482">
        <w:tc>
          <w:tcPr>
            <w:tcW w:w="7195" w:type="dxa"/>
            <w:tcBorders>
              <w:top w:val="single" w:sz="4" w:space="0" w:color="auto"/>
              <w:left w:val="single" w:sz="4" w:space="0" w:color="auto"/>
              <w:bottom w:val="single" w:sz="4" w:space="0" w:color="auto"/>
              <w:right w:val="single" w:sz="4" w:space="0" w:color="auto"/>
            </w:tcBorders>
          </w:tcPr>
          <w:p w14:paraId="5FB49E1C" w14:textId="717B9F8E" w:rsidR="007C1E04" w:rsidRPr="00B50772" w:rsidRDefault="007C1E04" w:rsidP="0084338C">
            <w:pPr>
              <w:rPr>
                <w:b/>
                <w:noProof w:val="0"/>
                <w:highlight w:val="yellow"/>
                <w:lang w:eastAsia="zh-CN"/>
              </w:rPr>
            </w:pPr>
            <w:r w:rsidRPr="00B50772">
              <w:rPr>
                <w:b/>
                <w:noProof w:val="0"/>
                <w:highlight w:val="yellow"/>
                <w:lang w:eastAsia="zh-CN"/>
              </w:rPr>
              <w:t>Proposal 8</w:t>
            </w:r>
            <w:r w:rsidRPr="00A06201">
              <w:rPr>
                <w:b/>
                <w:noProof w:val="0"/>
                <w:highlight w:val="yellow"/>
                <w:lang w:eastAsia="zh-CN"/>
              </w:rPr>
              <w:t>-</w:t>
            </w:r>
            <w:r w:rsidR="0084338C">
              <w:rPr>
                <w:b/>
                <w:noProof w:val="0"/>
                <w:highlight w:val="yellow"/>
                <w:lang w:eastAsia="zh-CN"/>
              </w:rPr>
              <w:t>4</w:t>
            </w:r>
            <w:r>
              <w:rPr>
                <w:noProof w:val="0"/>
                <w:lang w:eastAsia="zh-CN"/>
              </w:rPr>
              <w:t>:</w:t>
            </w:r>
            <w:r w:rsidR="009876CB">
              <w:t xml:space="preserve"> </w:t>
            </w:r>
            <w:r w:rsidR="009876CB">
              <w:rPr>
                <w:noProof w:val="0"/>
                <w:lang w:eastAsia="zh-CN"/>
              </w:rPr>
              <w:t xml:space="preserve">Further discuss whether to support CA for Rel-17 MBS, e.g., </w:t>
            </w:r>
            <w:r w:rsidR="00555817">
              <w:rPr>
                <w:noProof w:val="0"/>
                <w:lang w:eastAsia="zh-CN"/>
              </w:rPr>
              <w:t>UE receive MBS service</w:t>
            </w:r>
            <w:r w:rsidR="00BF10EE">
              <w:rPr>
                <w:noProof w:val="0"/>
                <w:lang w:eastAsia="zh-CN"/>
              </w:rPr>
              <w:t>s</w:t>
            </w:r>
            <w:r w:rsidR="00555817">
              <w:rPr>
                <w:noProof w:val="0"/>
                <w:lang w:eastAsia="zh-CN"/>
              </w:rPr>
              <w:t xml:space="preserve"> on </w:t>
            </w:r>
            <w:r w:rsidR="009876CB">
              <w:rPr>
                <w:noProof w:val="0"/>
                <w:lang w:eastAsia="zh-CN"/>
              </w:rPr>
              <w:t>SCell.</w:t>
            </w:r>
          </w:p>
        </w:tc>
        <w:tc>
          <w:tcPr>
            <w:tcW w:w="2767" w:type="dxa"/>
            <w:tcBorders>
              <w:top w:val="single" w:sz="4" w:space="0" w:color="auto"/>
              <w:left w:val="single" w:sz="4" w:space="0" w:color="auto"/>
              <w:bottom w:val="single" w:sz="4" w:space="0" w:color="auto"/>
              <w:right w:val="single" w:sz="4" w:space="0" w:color="auto"/>
            </w:tcBorders>
          </w:tcPr>
          <w:p w14:paraId="2F227010" w14:textId="362CDF67" w:rsidR="007C1E04" w:rsidRDefault="003C73C5" w:rsidP="002277C3">
            <w:pPr>
              <w:rPr>
                <w:noProof w:val="0"/>
                <w:lang w:eastAsia="zh-CN"/>
              </w:rPr>
            </w:pPr>
            <w:r>
              <w:rPr>
                <w:noProof w:val="0"/>
                <w:lang w:eastAsia="zh-CN"/>
              </w:rPr>
              <w:t>CMCC, LG</w:t>
            </w:r>
          </w:p>
        </w:tc>
      </w:tr>
      <w:tr w:rsidR="007C1E04" w:rsidRPr="001B65F0" w14:paraId="7312A5F3" w14:textId="77777777" w:rsidTr="006C0482">
        <w:tc>
          <w:tcPr>
            <w:tcW w:w="7195" w:type="dxa"/>
            <w:tcBorders>
              <w:top w:val="single" w:sz="4" w:space="0" w:color="auto"/>
              <w:left w:val="single" w:sz="4" w:space="0" w:color="auto"/>
              <w:bottom w:val="single" w:sz="4" w:space="0" w:color="auto"/>
              <w:right w:val="single" w:sz="4" w:space="0" w:color="auto"/>
            </w:tcBorders>
          </w:tcPr>
          <w:p w14:paraId="61D5125B" w14:textId="24EFBB6F" w:rsidR="007C1E04" w:rsidRPr="00B50772" w:rsidRDefault="007C1E04" w:rsidP="0071775C">
            <w:pPr>
              <w:rPr>
                <w:b/>
                <w:noProof w:val="0"/>
                <w:highlight w:val="yellow"/>
                <w:lang w:eastAsia="zh-CN"/>
              </w:rPr>
            </w:pPr>
            <w:r w:rsidRPr="00B50772">
              <w:rPr>
                <w:b/>
                <w:noProof w:val="0"/>
                <w:highlight w:val="yellow"/>
                <w:lang w:eastAsia="zh-CN"/>
              </w:rPr>
              <w:t>Proposal 8-</w:t>
            </w:r>
            <w:r w:rsidR="0071775C">
              <w:rPr>
                <w:b/>
                <w:noProof w:val="0"/>
                <w:highlight w:val="yellow"/>
                <w:lang w:eastAsia="zh-CN"/>
              </w:rPr>
              <w:t>5</w:t>
            </w:r>
            <w:r>
              <w:rPr>
                <w:noProof w:val="0"/>
                <w:lang w:eastAsia="zh-CN"/>
              </w:rPr>
              <w:t>:</w:t>
            </w:r>
            <w:r w:rsidR="0046517D">
              <w:t xml:space="preserve"> </w:t>
            </w:r>
            <w:r w:rsidR="0071775C">
              <w:t xml:space="preserve">Study whether </w:t>
            </w:r>
            <w:r w:rsidR="0071775C">
              <w:rPr>
                <w:noProof w:val="0"/>
                <w:lang w:eastAsia="zh-CN"/>
              </w:rPr>
              <w:t>t</w:t>
            </w:r>
            <w:r w:rsidR="0046517D" w:rsidRPr="0046517D">
              <w:rPr>
                <w:noProof w:val="0"/>
                <w:lang w:eastAsia="zh-CN"/>
              </w:rPr>
              <w:t>he same basic broadcast mechanism is applied for RRC_CONNECTED UEs and RRC_IDLE/RRC_INACTIVE UEs.</w:t>
            </w:r>
          </w:p>
        </w:tc>
        <w:tc>
          <w:tcPr>
            <w:tcW w:w="2767" w:type="dxa"/>
            <w:tcBorders>
              <w:top w:val="single" w:sz="4" w:space="0" w:color="auto"/>
              <w:left w:val="single" w:sz="4" w:space="0" w:color="auto"/>
              <w:bottom w:val="single" w:sz="4" w:space="0" w:color="auto"/>
              <w:right w:val="single" w:sz="4" w:space="0" w:color="auto"/>
            </w:tcBorders>
          </w:tcPr>
          <w:p w14:paraId="462E2372" w14:textId="57925AC3" w:rsidR="007C1E04" w:rsidRDefault="0046517D" w:rsidP="002277C3">
            <w:pPr>
              <w:rPr>
                <w:noProof w:val="0"/>
                <w:lang w:eastAsia="zh-CN"/>
              </w:rPr>
            </w:pPr>
            <w:r>
              <w:rPr>
                <w:noProof w:val="0"/>
                <w:lang w:eastAsia="zh-CN"/>
              </w:rPr>
              <w:t>ZTE</w:t>
            </w:r>
          </w:p>
        </w:tc>
      </w:tr>
    </w:tbl>
    <w:p w14:paraId="54C35E6B" w14:textId="77777777" w:rsidR="00B0280E" w:rsidRPr="0021004D" w:rsidRDefault="00B0280E" w:rsidP="0021004D">
      <w:pPr>
        <w:widowControl w:val="0"/>
        <w:spacing w:after="120"/>
        <w:jc w:val="both"/>
        <w:rPr>
          <w:noProof w:val="0"/>
          <w:lang w:eastAsia="zh-CN"/>
        </w:rPr>
      </w:pPr>
    </w:p>
    <w:p w14:paraId="29290D94" w14:textId="77777777" w:rsidR="007E122E" w:rsidRPr="001B65F0" w:rsidRDefault="007E122E" w:rsidP="007E122E">
      <w:pPr>
        <w:pStyle w:val="2"/>
        <w:ind w:left="576"/>
        <w:rPr>
          <w:rFonts w:ascii="Times New Roman" w:hAnsi="Times New Roman"/>
          <w:lang w:val="en-US"/>
        </w:rPr>
      </w:pPr>
      <w:r w:rsidRPr="001B65F0">
        <w:rPr>
          <w:rFonts w:ascii="Times New Roman" w:hAnsi="Times New Roman"/>
          <w:lang w:val="en-US"/>
        </w:rPr>
        <w:t>Company Views (1st round of email discussion)</w:t>
      </w:r>
    </w:p>
    <w:p w14:paraId="2BD76BCF" w14:textId="359F6474" w:rsidR="004B5DD7" w:rsidRPr="001B65F0" w:rsidRDefault="004B5DD7" w:rsidP="004B5DD7">
      <w:pPr>
        <w:widowControl w:val="0"/>
        <w:spacing w:after="120"/>
        <w:jc w:val="both"/>
        <w:rPr>
          <w:noProof w:val="0"/>
          <w:lang w:eastAsia="zh-CN"/>
        </w:rPr>
      </w:pPr>
      <w:r w:rsidRPr="001B65F0">
        <w:rPr>
          <w:noProof w:val="0"/>
          <w:lang w:eastAsia="zh-CN"/>
        </w:rPr>
        <w:t xml:space="preserve">Companies </w:t>
      </w:r>
      <w:r>
        <w:rPr>
          <w:noProof w:val="0"/>
          <w:lang w:eastAsia="zh-CN"/>
        </w:rPr>
        <w:t>can</w:t>
      </w:r>
      <w:r w:rsidRPr="001B65F0">
        <w:rPr>
          <w:noProof w:val="0"/>
          <w:lang w:eastAsia="zh-CN"/>
        </w:rPr>
        <w:t xml:space="preserve"> provide comments</w:t>
      </w:r>
      <w:r>
        <w:rPr>
          <w:noProof w:val="0"/>
          <w:lang w:eastAsia="zh-CN"/>
        </w:rPr>
        <w:t xml:space="preserve"> </w:t>
      </w:r>
      <w:r w:rsidRPr="001B65F0">
        <w:rPr>
          <w:noProof w:val="0"/>
          <w:lang w:eastAsia="zh-CN"/>
        </w:rPr>
        <w:t>in the table below.</w:t>
      </w:r>
    </w:p>
    <w:tbl>
      <w:tblPr>
        <w:tblStyle w:val="af3"/>
        <w:tblW w:w="0" w:type="auto"/>
        <w:tblLook w:val="04A0" w:firstRow="1" w:lastRow="0" w:firstColumn="1" w:lastColumn="0" w:noHBand="0" w:noVBand="1"/>
      </w:tblPr>
      <w:tblGrid>
        <w:gridCol w:w="2122"/>
        <w:gridCol w:w="7840"/>
      </w:tblGrid>
      <w:tr w:rsidR="004B5DD7" w:rsidRPr="001B65F0" w14:paraId="5DFF32B9" w14:textId="77777777" w:rsidTr="00E62B92">
        <w:tc>
          <w:tcPr>
            <w:tcW w:w="2122" w:type="dxa"/>
            <w:tcBorders>
              <w:top w:val="single" w:sz="4" w:space="0" w:color="auto"/>
              <w:left w:val="single" w:sz="4" w:space="0" w:color="auto"/>
              <w:bottom w:val="single" w:sz="4" w:space="0" w:color="auto"/>
              <w:right w:val="single" w:sz="4" w:space="0" w:color="auto"/>
            </w:tcBorders>
            <w:hideMark/>
          </w:tcPr>
          <w:p w14:paraId="024FB474" w14:textId="77777777" w:rsidR="004B5DD7" w:rsidRPr="001B65F0" w:rsidRDefault="004B5DD7" w:rsidP="00E62B92">
            <w:pPr>
              <w:spacing w:before="0"/>
              <w:jc w:val="center"/>
              <w:rPr>
                <w:b/>
                <w:noProof w:val="0"/>
                <w:lang w:eastAsia="zh-CN"/>
              </w:rPr>
            </w:pPr>
            <w:r w:rsidRPr="001B65F0">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6CA67DC" w14:textId="77777777" w:rsidR="004B5DD7" w:rsidRPr="001B65F0" w:rsidRDefault="004B5DD7" w:rsidP="00E62B92">
            <w:pPr>
              <w:spacing w:before="0"/>
              <w:jc w:val="center"/>
              <w:rPr>
                <w:b/>
                <w:noProof w:val="0"/>
                <w:lang w:eastAsia="zh-CN"/>
              </w:rPr>
            </w:pPr>
            <w:r w:rsidRPr="001B65F0">
              <w:rPr>
                <w:b/>
                <w:noProof w:val="0"/>
                <w:lang w:eastAsia="zh-CN"/>
              </w:rPr>
              <w:t>Comment</w:t>
            </w:r>
          </w:p>
        </w:tc>
      </w:tr>
      <w:tr w:rsidR="004B5DD7" w:rsidRPr="001B65F0" w14:paraId="50D9C4AC" w14:textId="77777777" w:rsidTr="00E62B92">
        <w:tc>
          <w:tcPr>
            <w:tcW w:w="2122" w:type="dxa"/>
            <w:tcBorders>
              <w:top w:val="single" w:sz="4" w:space="0" w:color="auto"/>
              <w:left w:val="single" w:sz="4" w:space="0" w:color="auto"/>
              <w:bottom w:val="single" w:sz="4" w:space="0" w:color="auto"/>
              <w:right w:val="single" w:sz="4" w:space="0" w:color="auto"/>
            </w:tcBorders>
          </w:tcPr>
          <w:p w14:paraId="2249BED9" w14:textId="77777777" w:rsidR="004B5DD7" w:rsidRPr="001B65F0" w:rsidRDefault="004B5DD7" w:rsidP="00E62B92">
            <w:pPr>
              <w:spacing w:before="0"/>
              <w:rPr>
                <w:noProof w:val="0"/>
                <w:lang w:eastAsia="zh-CN"/>
              </w:rPr>
            </w:pPr>
          </w:p>
        </w:tc>
        <w:tc>
          <w:tcPr>
            <w:tcW w:w="7840" w:type="dxa"/>
            <w:tcBorders>
              <w:top w:val="single" w:sz="4" w:space="0" w:color="auto"/>
              <w:left w:val="single" w:sz="4" w:space="0" w:color="auto"/>
              <w:bottom w:val="single" w:sz="4" w:space="0" w:color="auto"/>
              <w:right w:val="single" w:sz="4" w:space="0" w:color="auto"/>
            </w:tcBorders>
          </w:tcPr>
          <w:p w14:paraId="022B43EE" w14:textId="77777777" w:rsidR="004B5DD7" w:rsidRPr="001B65F0" w:rsidRDefault="004B5DD7" w:rsidP="00E62B92">
            <w:pPr>
              <w:spacing w:before="0"/>
              <w:rPr>
                <w:noProof w:val="0"/>
                <w:lang w:eastAsia="zh-CN"/>
              </w:rPr>
            </w:pPr>
          </w:p>
        </w:tc>
      </w:tr>
    </w:tbl>
    <w:p w14:paraId="078CCEDA" w14:textId="77777777" w:rsidR="00695A07" w:rsidRPr="001B65F0" w:rsidRDefault="00695A07" w:rsidP="00BE0666">
      <w:pPr>
        <w:widowControl w:val="0"/>
        <w:spacing w:after="120"/>
        <w:jc w:val="both"/>
        <w:rPr>
          <w:noProof w:val="0"/>
          <w:lang w:eastAsia="zh-CN"/>
        </w:rPr>
      </w:pPr>
    </w:p>
    <w:p w14:paraId="6FAE6E26" w14:textId="77777777" w:rsidR="007E122E" w:rsidRPr="001B65F0" w:rsidRDefault="007E122E" w:rsidP="007E122E">
      <w:pPr>
        <w:pStyle w:val="2"/>
        <w:ind w:left="576"/>
        <w:rPr>
          <w:rFonts w:ascii="Times New Roman" w:hAnsi="Times New Roman"/>
          <w:lang w:val="en-US"/>
        </w:rPr>
      </w:pPr>
      <w:r w:rsidRPr="001B65F0">
        <w:rPr>
          <w:rFonts w:ascii="Times New Roman" w:hAnsi="Times New Roman"/>
          <w:lang w:val="en-US"/>
        </w:rPr>
        <w:t>Updated Proposals (1</w:t>
      </w:r>
      <w:r w:rsidRPr="001B65F0">
        <w:rPr>
          <w:rFonts w:ascii="Times New Roman" w:hAnsi="Times New Roman"/>
          <w:vertAlign w:val="superscript"/>
          <w:lang w:val="en-US"/>
        </w:rPr>
        <w:t>rd</w:t>
      </w:r>
      <w:r w:rsidRPr="001B65F0">
        <w:rPr>
          <w:rFonts w:ascii="Times New Roman" w:hAnsi="Times New Roman"/>
          <w:lang w:val="en-US"/>
        </w:rPr>
        <w:t xml:space="preserve"> round of email discussion)</w:t>
      </w:r>
    </w:p>
    <w:p w14:paraId="11C48851" w14:textId="6DBD6631" w:rsidR="007E122E" w:rsidRDefault="007E122E" w:rsidP="00BE0666">
      <w:pPr>
        <w:widowControl w:val="0"/>
        <w:spacing w:after="120"/>
        <w:jc w:val="both"/>
        <w:rPr>
          <w:noProof w:val="0"/>
          <w:lang w:eastAsia="zh-CN"/>
        </w:rPr>
      </w:pPr>
      <w:r w:rsidRPr="001B65F0">
        <w:rPr>
          <w:noProof w:val="0"/>
          <w:lang w:eastAsia="zh-CN"/>
        </w:rPr>
        <w:t>To be added…</w:t>
      </w:r>
    </w:p>
    <w:p w14:paraId="160666FB" w14:textId="77777777" w:rsidR="002E6D5D" w:rsidRPr="001B65F0" w:rsidRDefault="002E6D5D" w:rsidP="00BE0666">
      <w:pPr>
        <w:widowControl w:val="0"/>
        <w:spacing w:after="120"/>
        <w:jc w:val="both"/>
        <w:rPr>
          <w:noProof w:val="0"/>
          <w:lang w:eastAsia="zh-CN"/>
        </w:rPr>
      </w:pPr>
    </w:p>
    <w:p w14:paraId="7140549E" w14:textId="285F3237" w:rsidR="002E6D5D" w:rsidRPr="001B65F0" w:rsidRDefault="002E6D5D" w:rsidP="002E6D5D">
      <w:pPr>
        <w:pStyle w:val="1"/>
        <w:rPr>
          <w:rFonts w:ascii="Times New Roman" w:hAnsi="Times New Roman"/>
          <w:lang w:val="en-US"/>
        </w:rPr>
      </w:pPr>
      <w:r>
        <w:rPr>
          <w:rFonts w:ascii="Times New Roman" w:hAnsi="Times New Roman"/>
          <w:lang w:val="en-US"/>
        </w:rPr>
        <w:t>Proposals for 1</w:t>
      </w:r>
      <w:r w:rsidRPr="002E6D5D">
        <w:rPr>
          <w:rFonts w:ascii="Times New Roman" w:hAnsi="Times New Roman"/>
          <w:vertAlign w:val="superscript"/>
          <w:lang w:val="en-US"/>
        </w:rPr>
        <w:t>st</w:t>
      </w:r>
      <w:r>
        <w:rPr>
          <w:rFonts w:ascii="Times New Roman" w:hAnsi="Times New Roman"/>
          <w:lang w:val="en-US"/>
        </w:rPr>
        <w:t xml:space="preserve"> GTW session</w:t>
      </w:r>
    </w:p>
    <w:p w14:paraId="7DE8FAA2" w14:textId="77777777" w:rsidR="002E6D5D" w:rsidRPr="001B65F0" w:rsidRDefault="002E6D5D" w:rsidP="002E6D5D">
      <w:pPr>
        <w:widowControl w:val="0"/>
        <w:spacing w:after="120"/>
        <w:jc w:val="both"/>
        <w:rPr>
          <w:noProof w:val="0"/>
          <w:lang w:eastAsia="zh-CN"/>
        </w:rPr>
      </w:pPr>
      <w:r w:rsidRPr="001B65F0">
        <w:rPr>
          <w:noProof w:val="0"/>
          <w:lang w:eastAsia="zh-CN"/>
        </w:rPr>
        <w:t>To be added…</w:t>
      </w:r>
    </w:p>
    <w:p w14:paraId="0365FCC0" w14:textId="77777777" w:rsidR="002E6D5D" w:rsidRPr="001B65F0" w:rsidRDefault="002E6D5D" w:rsidP="007D3BF8">
      <w:pPr>
        <w:widowControl w:val="0"/>
        <w:jc w:val="both"/>
        <w:rPr>
          <w:noProof w:val="0"/>
        </w:rPr>
      </w:pPr>
    </w:p>
    <w:p w14:paraId="64099BEB" w14:textId="4DBE02FD" w:rsidR="002F77EB" w:rsidRPr="001B65F0" w:rsidRDefault="00E523F3" w:rsidP="002F49A5">
      <w:pPr>
        <w:pStyle w:val="1"/>
        <w:numPr>
          <w:ilvl w:val="0"/>
          <w:numId w:val="0"/>
        </w:numPr>
        <w:spacing w:before="480"/>
        <w:ind w:left="432" w:hanging="432"/>
        <w:jc w:val="both"/>
        <w:rPr>
          <w:rFonts w:ascii="Times New Roman" w:hAnsi="Times New Roman"/>
          <w:lang w:val="en-US"/>
        </w:rPr>
      </w:pPr>
      <w:r w:rsidRPr="001B65F0">
        <w:rPr>
          <w:rFonts w:ascii="Times New Roman" w:hAnsi="Times New Roman"/>
          <w:lang w:val="en-US"/>
        </w:rPr>
        <w:t>References</w:t>
      </w:r>
      <w:bookmarkStart w:id="3" w:name="_Ref457730460"/>
      <w:bookmarkStart w:id="4" w:name="_Ref450735844"/>
      <w:bookmarkStart w:id="5" w:name="_Ref450342757"/>
      <w:r w:rsidR="002F77EB" w:rsidRPr="001B65F0">
        <w:rPr>
          <w:rFonts w:ascii="Times New Roman" w:hAnsi="Times New Roman"/>
          <w:lang w:val="en-US"/>
        </w:rPr>
        <w:tab/>
      </w:r>
    </w:p>
    <w:bookmarkEnd w:id="3"/>
    <w:bookmarkEnd w:id="4"/>
    <w:bookmarkEnd w:id="5"/>
    <w:p w14:paraId="06E7B83E" w14:textId="77777777" w:rsidR="006A6FE9" w:rsidRPr="001B65F0" w:rsidRDefault="006A6FE9" w:rsidP="006A6FE9">
      <w:pPr>
        <w:pStyle w:val="afc"/>
        <w:numPr>
          <w:ilvl w:val="0"/>
          <w:numId w:val="2"/>
        </w:numPr>
        <w:jc w:val="both"/>
        <w:rPr>
          <w:rFonts w:eastAsia="宋体"/>
          <w:szCs w:val="20"/>
          <w:lang w:val="en-GB"/>
        </w:rPr>
      </w:pPr>
      <w:r w:rsidRPr="001B65F0">
        <w:rPr>
          <w:rFonts w:eastAsia="宋体"/>
          <w:szCs w:val="20"/>
          <w:lang w:val="en-GB"/>
        </w:rPr>
        <w:t>RP-193248</w:t>
      </w:r>
      <w:r w:rsidRPr="001B65F0">
        <w:rPr>
          <w:rFonts w:eastAsia="宋体"/>
          <w:szCs w:val="20"/>
          <w:lang w:val="en-GB"/>
        </w:rPr>
        <w:tab/>
        <w:t>New WID proposal: NR Multicast and Broadcast Services</w:t>
      </w:r>
    </w:p>
    <w:p w14:paraId="0293D27B" w14:textId="77777777" w:rsidR="006A6FE9" w:rsidRPr="001B65F0" w:rsidRDefault="006A6FE9" w:rsidP="006A6FE9">
      <w:pPr>
        <w:pStyle w:val="afc"/>
        <w:numPr>
          <w:ilvl w:val="0"/>
          <w:numId w:val="2"/>
        </w:numPr>
        <w:jc w:val="both"/>
        <w:rPr>
          <w:rFonts w:eastAsia="宋体"/>
          <w:szCs w:val="20"/>
          <w:lang w:val="en-GB"/>
        </w:rPr>
      </w:pPr>
      <w:r w:rsidRPr="001B65F0">
        <w:rPr>
          <w:rFonts w:eastAsia="宋体"/>
          <w:szCs w:val="20"/>
          <w:lang w:val="en-GB"/>
        </w:rPr>
        <w:t>RP-201038</w:t>
      </w:r>
      <w:r w:rsidRPr="001B65F0">
        <w:rPr>
          <w:rFonts w:eastAsia="宋体"/>
          <w:szCs w:val="20"/>
          <w:lang w:val="en-GB"/>
        </w:rPr>
        <w:tab/>
        <w:t>Revised WID: Core part: NR multicast and broadcast services</w:t>
      </w:r>
    </w:p>
    <w:p w14:paraId="53232B63"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R1-2007556</w:t>
      </w:r>
      <w:r w:rsidRPr="001B65F0">
        <w:rPr>
          <w:rFonts w:eastAsia="宋体"/>
          <w:noProof w:val="0"/>
          <w:szCs w:val="20"/>
        </w:rPr>
        <w:tab/>
        <w:t>Group scheduling for MC/BC services</w:t>
      </w:r>
      <w:r w:rsidRPr="001B65F0">
        <w:rPr>
          <w:rFonts w:eastAsia="宋体"/>
          <w:noProof w:val="0"/>
          <w:szCs w:val="20"/>
        </w:rPr>
        <w:tab/>
        <w:t>FUTUREWEI</w:t>
      </w:r>
    </w:p>
    <w:p w14:paraId="07444D16"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R1-2007562</w:t>
      </w:r>
      <w:r w:rsidRPr="001B65F0">
        <w:rPr>
          <w:rFonts w:eastAsia="宋体"/>
          <w:noProof w:val="0"/>
          <w:szCs w:val="20"/>
        </w:rPr>
        <w:tab/>
        <w:t>Resource configuration and group scheduling for RRC_CONNECTED UEs</w:t>
      </w:r>
      <w:r w:rsidRPr="001B65F0">
        <w:rPr>
          <w:rFonts w:eastAsia="宋体"/>
          <w:noProof w:val="0"/>
          <w:szCs w:val="20"/>
        </w:rPr>
        <w:tab/>
        <w:t>Huawei, HiSilicon</w:t>
      </w:r>
    </w:p>
    <w:p w14:paraId="624DE97B"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R1-2007637</w:t>
      </w:r>
      <w:r w:rsidRPr="001B65F0">
        <w:rPr>
          <w:rFonts w:eastAsia="宋体"/>
          <w:noProof w:val="0"/>
          <w:szCs w:val="20"/>
        </w:rPr>
        <w:tab/>
        <w:t>Group scheduling for RRC_CONNECTED UEs</w:t>
      </w:r>
      <w:r w:rsidRPr="001B65F0">
        <w:rPr>
          <w:rFonts w:eastAsia="宋体"/>
          <w:noProof w:val="0"/>
          <w:szCs w:val="20"/>
        </w:rPr>
        <w:tab/>
        <w:t>CHENGDU TD TECH LTD.</w:t>
      </w:r>
    </w:p>
    <w:p w14:paraId="6202FF21"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R1-2007691</w:t>
      </w:r>
      <w:r w:rsidRPr="001B65F0">
        <w:rPr>
          <w:rFonts w:eastAsia="宋体"/>
          <w:noProof w:val="0"/>
          <w:szCs w:val="20"/>
        </w:rPr>
        <w:tab/>
        <w:t>Discussion on mechanisms to support group scheduling for RRC_CONNECTED UEs</w:t>
      </w:r>
      <w:r w:rsidRPr="001B65F0">
        <w:rPr>
          <w:rFonts w:eastAsia="宋体"/>
          <w:noProof w:val="0"/>
          <w:szCs w:val="20"/>
        </w:rPr>
        <w:tab/>
        <w:t>vivo</w:t>
      </w:r>
    </w:p>
    <w:p w14:paraId="280280F6"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R1-2007835</w:t>
      </w:r>
      <w:r w:rsidRPr="001B65F0">
        <w:rPr>
          <w:rFonts w:eastAsia="宋体"/>
          <w:noProof w:val="0"/>
          <w:szCs w:val="20"/>
        </w:rPr>
        <w:tab/>
        <w:t>Discussion on group scheduling mechanism for RRC_CONNECTED UEs in MBS</w:t>
      </w:r>
      <w:r w:rsidRPr="001B65F0">
        <w:rPr>
          <w:rFonts w:eastAsia="宋体"/>
          <w:noProof w:val="0"/>
          <w:szCs w:val="20"/>
        </w:rPr>
        <w:tab/>
        <w:t>CATT</w:t>
      </w:r>
    </w:p>
    <w:p w14:paraId="031A2D65"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R1-2008034</w:t>
      </w:r>
      <w:r w:rsidRPr="001B65F0">
        <w:rPr>
          <w:rFonts w:eastAsia="宋体"/>
          <w:noProof w:val="0"/>
          <w:szCs w:val="20"/>
        </w:rPr>
        <w:tab/>
        <w:t>Discussion on group scheduling mechanisms</w:t>
      </w:r>
      <w:r w:rsidRPr="001B65F0">
        <w:rPr>
          <w:rFonts w:eastAsia="宋体"/>
          <w:noProof w:val="0"/>
          <w:szCs w:val="20"/>
        </w:rPr>
        <w:tab/>
        <w:t>CMCC</w:t>
      </w:r>
    </w:p>
    <w:p w14:paraId="1E4C2EDF"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R1-2008064</w:t>
      </w:r>
      <w:r w:rsidRPr="001B65F0">
        <w:rPr>
          <w:rFonts w:eastAsia="宋体"/>
          <w:noProof w:val="0"/>
          <w:szCs w:val="20"/>
        </w:rPr>
        <w:tab/>
        <w:t>Support of group scheduling for RRC_CONNECTED UEs</w:t>
      </w:r>
      <w:r w:rsidRPr="001B65F0">
        <w:rPr>
          <w:rFonts w:eastAsia="宋体"/>
          <w:noProof w:val="0"/>
          <w:szCs w:val="20"/>
        </w:rPr>
        <w:tab/>
        <w:t>LG Electronics</w:t>
      </w:r>
    </w:p>
    <w:p w14:paraId="6BAED6CF"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R1-2008192</w:t>
      </w:r>
      <w:r w:rsidRPr="001B65F0">
        <w:rPr>
          <w:rFonts w:eastAsia="宋体"/>
          <w:noProof w:val="0"/>
          <w:szCs w:val="20"/>
        </w:rPr>
        <w:tab/>
        <w:t>On mechanisms to support group scheduling for RRC_CONNECTED UEs</w:t>
      </w:r>
      <w:r w:rsidRPr="001B65F0">
        <w:rPr>
          <w:rFonts w:eastAsia="宋体"/>
          <w:noProof w:val="0"/>
          <w:szCs w:val="20"/>
        </w:rPr>
        <w:tab/>
        <w:t>Samsung</w:t>
      </w:r>
    </w:p>
    <w:p w14:paraId="2D73C414"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R1-2008242</w:t>
      </w:r>
      <w:r w:rsidRPr="001B65F0">
        <w:rPr>
          <w:rFonts w:eastAsia="宋体"/>
          <w:noProof w:val="0"/>
          <w:szCs w:val="20"/>
        </w:rPr>
        <w:tab/>
        <w:t>Group scheduling for NR Multicast and Broadcast Services</w:t>
      </w:r>
      <w:r w:rsidRPr="001B65F0">
        <w:rPr>
          <w:rFonts w:eastAsia="宋体"/>
          <w:noProof w:val="0"/>
          <w:szCs w:val="20"/>
        </w:rPr>
        <w:tab/>
        <w:t>OPPO</w:t>
      </w:r>
    </w:p>
    <w:p w14:paraId="4D35F6ED"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R1-2008375</w:t>
      </w:r>
      <w:r w:rsidRPr="001B65F0">
        <w:rPr>
          <w:rFonts w:eastAsia="宋体"/>
          <w:noProof w:val="0"/>
          <w:szCs w:val="20"/>
        </w:rPr>
        <w:tab/>
        <w:t>Considerations on MBMS group scheduling for RRC_CONNECTED UEs</w:t>
      </w:r>
      <w:r w:rsidRPr="001B65F0">
        <w:rPr>
          <w:rFonts w:eastAsia="宋体"/>
          <w:noProof w:val="0"/>
          <w:szCs w:val="20"/>
        </w:rPr>
        <w:tab/>
        <w:t>Sony</w:t>
      </w:r>
    </w:p>
    <w:p w14:paraId="2A4EBCC3"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R1-2008449</w:t>
      </w:r>
      <w:r w:rsidRPr="001B65F0">
        <w:rPr>
          <w:rFonts w:eastAsia="宋体"/>
          <w:noProof w:val="0"/>
          <w:szCs w:val="20"/>
        </w:rPr>
        <w:tab/>
        <w:t>Discussion on group scheduling mechanism for RRC_connected UEs</w:t>
      </w:r>
      <w:r w:rsidRPr="001B65F0">
        <w:rPr>
          <w:rFonts w:eastAsia="宋体"/>
          <w:noProof w:val="0"/>
          <w:szCs w:val="20"/>
        </w:rPr>
        <w:tab/>
        <w:t>Apple</w:t>
      </w:r>
    </w:p>
    <w:p w14:paraId="29AC5670"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R1-2008826</w:t>
      </w:r>
      <w:r w:rsidRPr="001B65F0">
        <w:rPr>
          <w:rFonts w:eastAsia="宋体"/>
          <w:noProof w:val="0"/>
          <w:szCs w:val="20"/>
        </w:rPr>
        <w:tab/>
        <w:t>Mechanisms to Support Group Scheduling for RRC_CONNECTED UEs</w:t>
      </w:r>
      <w:r w:rsidRPr="001B65F0">
        <w:rPr>
          <w:rFonts w:eastAsia="宋体"/>
          <w:noProof w:val="0"/>
          <w:szCs w:val="20"/>
        </w:rPr>
        <w:tab/>
        <w:t>ZTE</w:t>
      </w:r>
    </w:p>
    <w:p w14:paraId="537CD91C"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R1-2008833</w:t>
      </w:r>
      <w:r w:rsidRPr="001B65F0">
        <w:rPr>
          <w:rFonts w:eastAsia="宋体"/>
          <w:noProof w:val="0"/>
          <w:szCs w:val="20"/>
        </w:rPr>
        <w:tab/>
        <w:t>Discussion on mechanisms to support group scheduling for RRC_CONNECTED UEs</w:t>
      </w:r>
      <w:r w:rsidRPr="001B65F0">
        <w:rPr>
          <w:rFonts w:eastAsia="宋体"/>
          <w:noProof w:val="0"/>
          <w:szCs w:val="20"/>
        </w:rPr>
        <w:tab/>
        <w:t>ETRI</w:t>
      </w:r>
    </w:p>
    <w:p w14:paraId="77A1D984"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R1-2008882</w:t>
      </w:r>
      <w:r w:rsidRPr="001B65F0">
        <w:rPr>
          <w:rFonts w:eastAsia="宋体"/>
          <w:noProof w:val="0"/>
          <w:szCs w:val="20"/>
        </w:rPr>
        <w:tab/>
        <w:t>Group Scheduling Mechanisms to Support 5G Multicast / Broadcast Services for RRC_CONNECTED UEs</w:t>
      </w:r>
      <w:r w:rsidRPr="001B65F0">
        <w:rPr>
          <w:rFonts w:eastAsia="宋体"/>
          <w:noProof w:val="0"/>
          <w:szCs w:val="20"/>
        </w:rPr>
        <w:tab/>
        <w:t>Nokia, Nokia Shanghai Bell</w:t>
      </w:r>
    </w:p>
    <w:p w14:paraId="17228EB2"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R1-2008926</w:t>
      </w:r>
      <w:r w:rsidRPr="001B65F0">
        <w:rPr>
          <w:rFonts w:eastAsia="宋体"/>
          <w:noProof w:val="0"/>
          <w:szCs w:val="20"/>
        </w:rPr>
        <w:tab/>
        <w:t>Discussion on group scheduling mechanism for NR MBS</w:t>
      </w:r>
      <w:r w:rsidRPr="001B65F0">
        <w:rPr>
          <w:rFonts w:eastAsia="宋体"/>
          <w:noProof w:val="0"/>
          <w:szCs w:val="20"/>
        </w:rPr>
        <w:tab/>
        <w:t>Lenovo, Motorola Mobility</w:t>
      </w:r>
    </w:p>
    <w:p w14:paraId="23C91251"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R1-2008961</w:t>
      </w:r>
      <w:r w:rsidRPr="001B65F0">
        <w:rPr>
          <w:rFonts w:eastAsia="宋体"/>
          <w:noProof w:val="0"/>
          <w:szCs w:val="20"/>
        </w:rPr>
        <w:tab/>
        <w:t>Discussion on NR MBS group scheduling for RRC_CONNECTED UEs</w:t>
      </w:r>
      <w:r w:rsidRPr="001B65F0">
        <w:rPr>
          <w:rFonts w:eastAsia="宋体"/>
          <w:noProof w:val="0"/>
          <w:szCs w:val="20"/>
        </w:rPr>
        <w:tab/>
        <w:t>MediaTek Inc.</w:t>
      </w:r>
    </w:p>
    <w:p w14:paraId="73D0641F"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R1-2009000</w:t>
      </w:r>
      <w:r w:rsidRPr="001B65F0">
        <w:rPr>
          <w:rFonts w:eastAsia="宋体"/>
          <w:noProof w:val="0"/>
          <w:szCs w:val="20"/>
        </w:rPr>
        <w:tab/>
        <w:t>Group Scheduling for NR-MBS</w:t>
      </w:r>
      <w:r w:rsidRPr="001B65F0">
        <w:rPr>
          <w:rFonts w:eastAsia="宋体"/>
          <w:noProof w:val="0"/>
          <w:szCs w:val="20"/>
        </w:rPr>
        <w:tab/>
        <w:t>Intel Corporation</w:t>
      </w:r>
    </w:p>
    <w:p w14:paraId="1C9DEA08"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R1-2009055</w:t>
      </w:r>
      <w:r w:rsidRPr="001B65F0">
        <w:rPr>
          <w:rFonts w:eastAsia="宋体"/>
          <w:noProof w:val="0"/>
          <w:szCs w:val="20"/>
        </w:rPr>
        <w:tab/>
        <w:t>Discussion on mechanisms to support group scheduling for RRC_CONNECTED UEs</w:t>
      </w:r>
      <w:r w:rsidRPr="001B65F0">
        <w:rPr>
          <w:rFonts w:eastAsia="宋体"/>
          <w:noProof w:val="0"/>
          <w:szCs w:val="20"/>
        </w:rPr>
        <w:tab/>
        <w:t>Asia Pacific Telecom co. Ltd</w:t>
      </w:r>
    </w:p>
    <w:p w14:paraId="481AF30C"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R1-2009165</w:t>
      </w:r>
      <w:r w:rsidRPr="001B65F0">
        <w:rPr>
          <w:rFonts w:eastAsia="宋体"/>
          <w:noProof w:val="0"/>
          <w:szCs w:val="20"/>
        </w:rPr>
        <w:tab/>
        <w:t>On group scheduling mechanism for NR multicast and broadcast</w:t>
      </w:r>
      <w:r w:rsidRPr="001B65F0">
        <w:rPr>
          <w:rFonts w:eastAsia="宋体"/>
          <w:noProof w:val="0"/>
          <w:szCs w:val="20"/>
        </w:rPr>
        <w:tab/>
        <w:t>Convida Wireless</w:t>
      </w:r>
    </w:p>
    <w:p w14:paraId="4CEADC0A"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R1-2009238</w:t>
      </w:r>
      <w:r w:rsidRPr="001B65F0">
        <w:rPr>
          <w:rFonts w:eastAsia="宋体"/>
          <w:noProof w:val="0"/>
          <w:szCs w:val="20"/>
        </w:rPr>
        <w:tab/>
        <w:t>On Optimal Multiplexing for Simultaneous Operation of Broadcast/Multicast and Unicast Services</w:t>
      </w:r>
      <w:r w:rsidRPr="001B65F0">
        <w:rPr>
          <w:rFonts w:eastAsia="宋体"/>
          <w:noProof w:val="0"/>
          <w:szCs w:val="20"/>
        </w:rPr>
        <w:tab/>
      </w:r>
      <w:r w:rsidRPr="001B65F0">
        <w:rPr>
          <w:rFonts w:eastAsia="宋体"/>
          <w:noProof w:val="0"/>
          <w:szCs w:val="20"/>
        </w:rPr>
        <w:tab/>
        <w:t>BBC</w:t>
      </w:r>
    </w:p>
    <w:p w14:paraId="69084CD0" w14:textId="77777777"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R1-2009274</w:t>
      </w:r>
      <w:r w:rsidRPr="001B65F0">
        <w:rPr>
          <w:rFonts w:eastAsia="宋体"/>
          <w:noProof w:val="0"/>
          <w:szCs w:val="20"/>
        </w:rPr>
        <w:tab/>
        <w:t>Views on group scheduling for Multicast RRC_CONNECTED UEs</w:t>
      </w:r>
      <w:r w:rsidRPr="001B65F0">
        <w:rPr>
          <w:rFonts w:eastAsia="宋体"/>
          <w:noProof w:val="0"/>
          <w:szCs w:val="20"/>
        </w:rPr>
        <w:tab/>
        <w:t>Qualcomm Incorporated</w:t>
      </w:r>
    </w:p>
    <w:p w14:paraId="4950B059" w14:textId="339401E6" w:rsidR="006A6FE9" w:rsidRPr="001B65F0" w:rsidRDefault="006A6FE9" w:rsidP="006A6FE9">
      <w:pPr>
        <w:pStyle w:val="afc"/>
        <w:numPr>
          <w:ilvl w:val="0"/>
          <w:numId w:val="2"/>
        </w:numPr>
        <w:jc w:val="both"/>
        <w:rPr>
          <w:rFonts w:eastAsia="宋体"/>
          <w:noProof w:val="0"/>
          <w:szCs w:val="20"/>
        </w:rPr>
      </w:pPr>
      <w:r w:rsidRPr="001B65F0">
        <w:rPr>
          <w:rFonts w:eastAsia="宋体"/>
          <w:noProof w:val="0"/>
          <w:szCs w:val="20"/>
        </w:rPr>
        <w:t>R1-2009305</w:t>
      </w:r>
      <w:r w:rsidRPr="001B65F0">
        <w:rPr>
          <w:rFonts w:eastAsia="宋体"/>
          <w:noProof w:val="0"/>
          <w:szCs w:val="20"/>
        </w:rPr>
        <w:tab/>
        <w:t>Mechanisms to support group scheduling for RRC_CONNECTED Ues</w:t>
      </w:r>
      <w:r w:rsidRPr="001B65F0">
        <w:rPr>
          <w:rFonts w:eastAsia="宋体"/>
          <w:noProof w:val="0"/>
          <w:szCs w:val="20"/>
        </w:rPr>
        <w:tab/>
        <w:t>Ericsson</w:t>
      </w:r>
    </w:p>
    <w:p w14:paraId="5FC6C3C1" w14:textId="4C49B57F" w:rsidR="00490589" w:rsidRPr="001B65F0" w:rsidRDefault="00971A14" w:rsidP="00490589">
      <w:pPr>
        <w:pStyle w:val="1"/>
        <w:numPr>
          <w:ilvl w:val="0"/>
          <w:numId w:val="0"/>
        </w:numPr>
        <w:spacing w:before="480"/>
        <w:ind w:left="432" w:hanging="432"/>
        <w:jc w:val="both"/>
        <w:rPr>
          <w:rFonts w:ascii="Times New Roman" w:hAnsi="Times New Roman"/>
        </w:rPr>
      </w:pPr>
      <w:r w:rsidRPr="001B65F0">
        <w:rPr>
          <w:rFonts w:ascii="Times New Roman" w:hAnsi="Times New Roman"/>
          <w:lang w:val="en-US"/>
        </w:rPr>
        <w:t xml:space="preserve">Appendix 1: </w:t>
      </w:r>
      <w:r w:rsidR="00A673F6" w:rsidRPr="001B65F0">
        <w:rPr>
          <w:rFonts w:ascii="Times New Roman" w:hAnsi="Times New Roman"/>
        </w:rPr>
        <w:t>Agreements in previous meetings</w:t>
      </w:r>
    </w:p>
    <w:p w14:paraId="167B1096" w14:textId="7154A92D" w:rsidR="002F49A5" w:rsidRPr="001B65F0" w:rsidRDefault="00F32714" w:rsidP="008D6CB3">
      <w:pPr>
        <w:widowControl w:val="0"/>
        <w:jc w:val="both"/>
        <w:rPr>
          <w:b/>
          <w:noProof w:val="0"/>
          <w:u w:val="single"/>
          <w:lang w:eastAsia="zh-CN"/>
        </w:rPr>
      </w:pPr>
      <w:r w:rsidRPr="001B65F0">
        <w:rPr>
          <w:b/>
          <w:noProof w:val="0"/>
          <w:u w:val="single"/>
          <w:lang w:eastAsia="zh-CN"/>
        </w:rPr>
        <w:t>RAN1#102-e</w:t>
      </w:r>
    </w:p>
    <w:p w14:paraId="3F6BB9BE" w14:textId="77777777" w:rsidR="008D6CB3" w:rsidRPr="001B65F0" w:rsidRDefault="008D6CB3" w:rsidP="008D6CB3">
      <w:pPr>
        <w:pStyle w:val="afc"/>
        <w:ind w:left="0"/>
        <w:rPr>
          <w:bCs/>
          <w:highlight w:val="green"/>
        </w:rPr>
      </w:pPr>
      <w:r w:rsidRPr="001B65F0">
        <w:rPr>
          <w:bCs/>
          <w:highlight w:val="green"/>
        </w:rPr>
        <w:t>Agreements:</w:t>
      </w:r>
    </w:p>
    <w:p w14:paraId="22C17415" w14:textId="77777777" w:rsidR="008D6CB3" w:rsidRPr="001B65F0" w:rsidRDefault="008D6CB3" w:rsidP="008D6CB3">
      <w:pPr>
        <w:pStyle w:val="afc"/>
        <w:ind w:left="0"/>
        <w:rPr>
          <w:highlight w:val="cyan"/>
        </w:rPr>
      </w:pPr>
      <w:r w:rsidRPr="001B65F0">
        <w:t>For RRC_CONNECTED UEs, HARQ-ACK feedback is supported for multicast and no additional evaluation is needed to justify this.</w:t>
      </w:r>
    </w:p>
    <w:p w14:paraId="728F1D19" w14:textId="77777777" w:rsidR="008D6CB3" w:rsidRPr="001B65F0" w:rsidRDefault="008D6CB3" w:rsidP="00F22459">
      <w:pPr>
        <w:pStyle w:val="afc"/>
        <w:numPr>
          <w:ilvl w:val="1"/>
          <w:numId w:val="16"/>
        </w:numPr>
      </w:pPr>
      <w:r w:rsidRPr="001B65F0">
        <w:t>FFS: The detailed HARQ-ACK feedback solutions, e.g., ACK/NACK based, NACK-only based.</w:t>
      </w:r>
    </w:p>
    <w:p w14:paraId="775C2F41" w14:textId="77777777" w:rsidR="008D6CB3" w:rsidRPr="001B65F0" w:rsidRDefault="008D6CB3" w:rsidP="00F22459">
      <w:pPr>
        <w:pStyle w:val="afc"/>
        <w:numPr>
          <w:ilvl w:val="1"/>
          <w:numId w:val="16"/>
        </w:numPr>
      </w:pPr>
      <w:r w:rsidRPr="001B65F0">
        <w:t>FFS: HARQ-ACK feedback can be optionally disabled and/or enabled.</w:t>
      </w:r>
    </w:p>
    <w:p w14:paraId="64575310" w14:textId="5BD00F92" w:rsidR="008D6CB3" w:rsidRPr="001B65F0" w:rsidRDefault="008D6CB3" w:rsidP="008D6CB3">
      <w:r w:rsidRPr="001B65F0">
        <w:rPr>
          <w:highlight w:val="green"/>
        </w:rPr>
        <w:t>Agreements</w:t>
      </w:r>
      <w:r w:rsidRPr="001B65F0">
        <w:t>:</w:t>
      </w:r>
    </w:p>
    <w:p w14:paraId="051A6E26" w14:textId="77777777" w:rsidR="008D6CB3" w:rsidRPr="001B65F0" w:rsidRDefault="008D6CB3" w:rsidP="008D6CB3">
      <w:pPr>
        <w:pStyle w:val="afc"/>
        <w:ind w:left="1240" w:hanging="360"/>
        <w:jc w:val="both"/>
        <w:rPr>
          <w:lang w:eastAsia="zh-CN"/>
        </w:rPr>
      </w:pPr>
      <w:r w:rsidRPr="001B65F0">
        <w:t>For RRC_CONNECTED UEs, at least support group-common PDCCH with CRC scrambled by a common RNTI to schedule a group-common PDSCH, where the scrambling of the group-common PDSCH is based on the same common RNTI.</w:t>
      </w:r>
    </w:p>
    <w:p w14:paraId="62005968" w14:textId="77777777" w:rsidR="008D6CB3" w:rsidRPr="001B65F0" w:rsidRDefault="008D6CB3" w:rsidP="008D6CB3">
      <w:pPr>
        <w:pStyle w:val="afc"/>
        <w:ind w:left="1240" w:hanging="360"/>
        <w:jc w:val="both"/>
        <w:rPr>
          <w:sz w:val="24"/>
          <w:szCs w:val="24"/>
        </w:rPr>
      </w:pPr>
      <w:r w:rsidRPr="001B65F0">
        <w:t>o</w:t>
      </w:r>
      <w:r w:rsidRPr="001B65F0">
        <w:rPr>
          <w:sz w:val="14"/>
          <w:szCs w:val="14"/>
        </w:rPr>
        <w:t xml:space="preserve">   </w:t>
      </w:r>
      <w:r w:rsidRPr="001B65F0">
        <w:t>FFS: whether to support UE-specific PDCCH to schedule a PDSCH for MBS.</w:t>
      </w:r>
    </w:p>
    <w:p w14:paraId="49580923" w14:textId="77777777" w:rsidR="008D6CB3" w:rsidRPr="001B65F0" w:rsidRDefault="008D6CB3" w:rsidP="008D6CB3">
      <w:r w:rsidRPr="001B65F0">
        <w:rPr>
          <w:highlight w:val="green"/>
        </w:rPr>
        <w:t>Agreements</w:t>
      </w:r>
      <w:r w:rsidRPr="001B65F0">
        <w:t>:</w:t>
      </w:r>
    </w:p>
    <w:p w14:paraId="51636EF0" w14:textId="77777777" w:rsidR="008D6CB3" w:rsidRPr="001B65F0" w:rsidRDefault="008D6CB3" w:rsidP="00F22459">
      <w:pPr>
        <w:pStyle w:val="afc"/>
        <w:numPr>
          <w:ilvl w:val="0"/>
          <w:numId w:val="18"/>
        </w:numPr>
        <w:rPr>
          <w:color w:val="000000"/>
        </w:rPr>
      </w:pPr>
      <w:r w:rsidRPr="001B65F0">
        <w:rPr>
          <w:color w:val="000000"/>
        </w:rPr>
        <w:t>For RRC_CONNECTED UEs, define/configure common frequency resource for group-common PDSCH.</w:t>
      </w:r>
    </w:p>
    <w:p w14:paraId="6EA3C440" w14:textId="77777777" w:rsidR="008D6CB3" w:rsidRPr="001B65F0" w:rsidRDefault="008D6CB3" w:rsidP="00F22459">
      <w:pPr>
        <w:pStyle w:val="afc"/>
        <w:numPr>
          <w:ilvl w:val="1"/>
          <w:numId w:val="18"/>
        </w:numPr>
        <w:rPr>
          <w:color w:val="000000"/>
        </w:rPr>
      </w:pPr>
      <w:r w:rsidRPr="001B65F0">
        <w:rPr>
          <w:color w:val="000000"/>
        </w:rPr>
        <w:t xml:space="preserve">FFS: whether to reuse the BWP framework or not </w:t>
      </w:r>
    </w:p>
    <w:p w14:paraId="1BACCE01" w14:textId="77777777" w:rsidR="008D6CB3" w:rsidRPr="001B65F0" w:rsidRDefault="008D6CB3" w:rsidP="00F22459">
      <w:pPr>
        <w:pStyle w:val="afc"/>
        <w:numPr>
          <w:ilvl w:val="1"/>
          <w:numId w:val="18"/>
        </w:numPr>
        <w:rPr>
          <w:color w:val="000000"/>
        </w:rPr>
      </w:pPr>
      <w:r w:rsidRPr="001B65F0">
        <w:rPr>
          <w:color w:val="000000"/>
        </w:rPr>
        <w:t xml:space="preserve">FFS: the relation between the common frequency resource and UE dedicated BWP, e.g., the common frequency resource is a MBS specific BWP, or the common frequency resource is confined within UE’s dedicated BWP, etc. </w:t>
      </w:r>
    </w:p>
    <w:p w14:paraId="4F67AE7D" w14:textId="77777777" w:rsidR="008D6CB3" w:rsidRPr="001B65F0" w:rsidRDefault="008D6CB3" w:rsidP="00F22459">
      <w:pPr>
        <w:pStyle w:val="afc"/>
        <w:numPr>
          <w:ilvl w:val="1"/>
          <w:numId w:val="18"/>
        </w:numPr>
        <w:rPr>
          <w:color w:val="000000"/>
        </w:rPr>
      </w:pPr>
      <w:r w:rsidRPr="001B65F0">
        <w:rPr>
          <w:color w:val="000000"/>
        </w:rPr>
        <w:t>FFS: whether more than one common frequency resource can be configured per UE</w:t>
      </w:r>
    </w:p>
    <w:p w14:paraId="579DDF1B" w14:textId="77777777" w:rsidR="008D6CB3" w:rsidRPr="001B65F0" w:rsidRDefault="008D6CB3" w:rsidP="008D6CB3">
      <w:r w:rsidRPr="001B65F0">
        <w:rPr>
          <w:highlight w:val="green"/>
        </w:rPr>
        <w:t>Agreements</w:t>
      </w:r>
      <w:r w:rsidRPr="001B65F0">
        <w:t>:</w:t>
      </w:r>
    </w:p>
    <w:p w14:paraId="5E84E5A6" w14:textId="77777777" w:rsidR="008D6CB3" w:rsidRPr="001B65F0" w:rsidRDefault="008D6CB3" w:rsidP="00F22459">
      <w:pPr>
        <w:pStyle w:val="afc"/>
        <w:numPr>
          <w:ilvl w:val="0"/>
          <w:numId w:val="18"/>
        </w:numPr>
        <w:rPr>
          <w:color w:val="000000"/>
        </w:rPr>
      </w:pPr>
      <w:r w:rsidRPr="001B65F0">
        <w:rPr>
          <w:color w:val="000000"/>
        </w:rPr>
        <w:t>For RRC_CONNECTED UEs, at least support FDM between unicast PDSCH and group-common PDSCH in a slot based on UE capability.</w:t>
      </w:r>
    </w:p>
    <w:p w14:paraId="2B6AFF27" w14:textId="77777777" w:rsidR="008D6CB3" w:rsidRPr="001B65F0" w:rsidRDefault="008D6CB3" w:rsidP="00F22459">
      <w:pPr>
        <w:pStyle w:val="afc"/>
        <w:widowControl w:val="0"/>
        <w:numPr>
          <w:ilvl w:val="1"/>
          <w:numId w:val="15"/>
        </w:numPr>
      </w:pPr>
      <w:r w:rsidRPr="001B65F0">
        <w:rPr>
          <w:szCs w:val="20"/>
        </w:rPr>
        <w:t>FFS: TDM or SDM in a slot.</w:t>
      </w:r>
    </w:p>
    <w:p w14:paraId="42CB3995" w14:textId="77777777" w:rsidR="008D6CB3" w:rsidRPr="001B65F0" w:rsidRDefault="008D6CB3" w:rsidP="008D6CB3">
      <w:r w:rsidRPr="001B65F0">
        <w:rPr>
          <w:highlight w:val="green"/>
        </w:rPr>
        <w:t>Agreements</w:t>
      </w:r>
      <w:r w:rsidRPr="001B65F0">
        <w:t>:</w:t>
      </w:r>
    </w:p>
    <w:p w14:paraId="096CEEBC" w14:textId="77777777" w:rsidR="008D6CB3" w:rsidRPr="001B65F0" w:rsidRDefault="008D6CB3" w:rsidP="00F22459">
      <w:pPr>
        <w:pStyle w:val="afc"/>
        <w:widowControl w:val="0"/>
        <w:numPr>
          <w:ilvl w:val="0"/>
          <w:numId w:val="15"/>
        </w:numPr>
        <w:jc w:val="both"/>
        <w:rPr>
          <w:szCs w:val="20"/>
        </w:rPr>
      </w:pPr>
      <w:r w:rsidRPr="001B65F0">
        <w:rPr>
          <w:szCs w:val="20"/>
        </w:rPr>
        <w:t xml:space="preserve">For RRC_CONNECTED UEs, at least support slot-level repetition for group-common PDSCH. </w:t>
      </w:r>
    </w:p>
    <w:p w14:paraId="330F6176" w14:textId="77777777" w:rsidR="008D6CB3" w:rsidRPr="001B65F0" w:rsidRDefault="008D6CB3" w:rsidP="00F22459">
      <w:pPr>
        <w:pStyle w:val="afc"/>
        <w:widowControl w:val="0"/>
        <w:numPr>
          <w:ilvl w:val="1"/>
          <w:numId w:val="15"/>
        </w:numPr>
      </w:pPr>
      <w:r w:rsidRPr="001B65F0">
        <w:rPr>
          <w:szCs w:val="20"/>
        </w:rPr>
        <w:t>FFS: whether enhancement is needed</w:t>
      </w:r>
    </w:p>
    <w:p w14:paraId="701ACA6D" w14:textId="77777777" w:rsidR="008D6CB3" w:rsidRPr="001B65F0" w:rsidRDefault="008D6CB3" w:rsidP="008D6CB3">
      <w:r w:rsidRPr="001B65F0">
        <w:rPr>
          <w:highlight w:val="green"/>
        </w:rPr>
        <w:t>Agreements</w:t>
      </w:r>
      <w:r w:rsidRPr="001B65F0">
        <w:t>:</w:t>
      </w:r>
    </w:p>
    <w:p w14:paraId="4ED49A47" w14:textId="77777777" w:rsidR="008D6CB3" w:rsidRPr="001B65F0" w:rsidRDefault="008D6CB3" w:rsidP="00F22459">
      <w:pPr>
        <w:pStyle w:val="afc"/>
        <w:widowControl w:val="0"/>
        <w:numPr>
          <w:ilvl w:val="0"/>
          <w:numId w:val="15"/>
        </w:numPr>
        <w:jc w:val="both"/>
        <w:rPr>
          <w:szCs w:val="20"/>
        </w:rPr>
      </w:pPr>
      <w:r w:rsidRPr="001B65F0">
        <w:rPr>
          <w:szCs w:val="20"/>
        </w:rPr>
        <w:t>For RRC_CONNECTED UEs, existing CSI feedback can be used for multicast transmission.</w:t>
      </w:r>
    </w:p>
    <w:p w14:paraId="1110F88F" w14:textId="7974ACFC" w:rsidR="008D6CB3" w:rsidRPr="001B65F0" w:rsidRDefault="008D6CB3" w:rsidP="00F22459">
      <w:pPr>
        <w:pStyle w:val="afc"/>
        <w:widowControl w:val="0"/>
        <w:numPr>
          <w:ilvl w:val="1"/>
          <w:numId w:val="15"/>
        </w:numPr>
        <w:jc w:val="both"/>
        <w:rPr>
          <w:szCs w:val="20"/>
        </w:rPr>
      </w:pPr>
      <w:r w:rsidRPr="001B65F0">
        <w:rPr>
          <w:szCs w:val="20"/>
        </w:rPr>
        <w:t xml:space="preserve">FFS: whether enhancement is needed </w:t>
      </w:r>
    </w:p>
    <w:p w14:paraId="709F5F04" w14:textId="34696E6B" w:rsidR="002F49A5" w:rsidRPr="001B65F0" w:rsidRDefault="00971A14" w:rsidP="002F49A5">
      <w:pPr>
        <w:pStyle w:val="1"/>
        <w:numPr>
          <w:ilvl w:val="0"/>
          <w:numId w:val="0"/>
        </w:numPr>
        <w:spacing w:before="480"/>
        <w:ind w:left="432" w:hanging="432"/>
        <w:jc w:val="both"/>
        <w:rPr>
          <w:rFonts w:ascii="Times New Roman" w:hAnsi="Times New Roman"/>
        </w:rPr>
      </w:pPr>
      <w:r w:rsidRPr="001B65F0">
        <w:rPr>
          <w:rFonts w:ascii="Times New Roman" w:hAnsi="Times New Roman"/>
          <w:lang w:val="en-US"/>
        </w:rPr>
        <w:t xml:space="preserve">Appendix 2: </w:t>
      </w:r>
      <w:r w:rsidR="002F49A5" w:rsidRPr="001B65F0">
        <w:rPr>
          <w:rFonts w:ascii="Times New Roman" w:hAnsi="Times New Roman"/>
        </w:rPr>
        <w:t>Summary of proposals</w:t>
      </w:r>
    </w:p>
    <w:tbl>
      <w:tblPr>
        <w:tblStyle w:val="affe"/>
        <w:tblW w:w="9715" w:type="dxa"/>
        <w:tblLayout w:type="fixed"/>
        <w:tblLook w:val="04A0" w:firstRow="1" w:lastRow="0" w:firstColumn="1" w:lastColumn="0" w:noHBand="0" w:noVBand="1"/>
      </w:tblPr>
      <w:tblGrid>
        <w:gridCol w:w="1435"/>
        <w:gridCol w:w="1530"/>
        <w:gridCol w:w="6750"/>
      </w:tblGrid>
      <w:tr w:rsidR="00473455" w:rsidRPr="001B65F0" w14:paraId="0B638480" w14:textId="77777777" w:rsidTr="001C7626">
        <w:trPr>
          <w:trHeight w:val="408"/>
        </w:trPr>
        <w:tc>
          <w:tcPr>
            <w:tcW w:w="1435" w:type="dxa"/>
          </w:tcPr>
          <w:p w14:paraId="4A299562" w14:textId="77777777" w:rsidR="00473455" w:rsidRPr="001B65F0" w:rsidRDefault="00473455" w:rsidP="00473455">
            <w:pPr>
              <w:rPr>
                <w:b/>
              </w:rPr>
            </w:pPr>
            <w:r w:rsidRPr="001B65F0">
              <w:rPr>
                <w:b/>
              </w:rPr>
              <w:t>Tdoc</w:t>
            </w:r>
          </w:p>
        </w:tc>
        <w:tc>
          <w:tcPr>
            <w:tcW w:w="1530" w:type="dxa"/>
          </w:tcPr>
          <w:p w14:paraId="38549CCE" w14:textId="77777777" w:rsidR="00473455" w:rsidRPr="001B65F0" w:rsidRDefault="00473455" w:rsidP="00473455">
            <w:pPr>
              <w:rPr>
                <w:b/>
              </w:rPr>
            </w:pPr>
            <w:r w:rsidRPr="001B65F0">
              <w:rPr>
                <w:b/>
              </w:rPr>
              <w:t>Source</w:t>
            </w:r>
          </w:p>
        </w:tc>
        <w:tc>
          <w:tcPr>
            <w:tcW w:w="6750" w:type="dxa"/>
          </w:tcPr>
          <w:p w14:paraId="21105A43" w14:textId="77777777" w:rsidR="00473455" w:rsidRPr="001B65F0" w:rsidRDefault="00473455" w:rsidP="00473455">
            <w:pPr>
              <w:rPr>
                <w:b/>
              </w:rPr>
            </w:pPr>
            <w:r w:rsidRPr="001B65F0">
              <w:rPr>
                <w:b/>
              </w:rPr>
              <w:t>Proposals</w:t>
            </w:r>
          </w:p>
        </w:tc>
      </w:tr>
      <w:tr w:rsidR="00473455" w:rsidRPr="001B65F0" w14:paraId="6956EE49" w14:textId="77777777" w:rsidTr="001C7626">
        <w:trPr>
          <w:trHeight w:val="408"/>
        </w:trPr>
        <w:tc>
          <w:tcPr>
            <w:tcW w:w="1435" w:type="dxa"/>
          </w:tcPr>
          <w:p w14:paraId="1AF0A632" w14:textId="77777777" w:rsidR="00D53EE6" w:rsidRPr="001B65F0" w:rsidRDefault="001C7626" w:rsidP="001C7626">
            <w:r w:rsidRPr="001B65F0">
              <w:rPr>
                <w:lang w:eastAsia="zh-CN"/>
              </w:rPr>
              <w:t>[3]</w:t>
            </w:r>
          </w:p>
          <w:p w14:paraId="03DED2E8" w14:textId="1D24888F" w:rsidR="00473455" w:rsidRPr="001B65F0" w:rsidRDefault="001C7626" w:rsidP="001C7626">
            <w:pPr>
              <w:rPr>
                <w:lang w:eastAsia="zh-CN"/>
              </w:rPr>
            </w:pPr>
            <w:r w:rsidRPr="001B65F0">
              <w:rPr>
                <w:lang w:eastAsia="zh-CN"/>
              </w:rPr>
              <w:t>R1-2007556</w:t>
            </w:r>
          </w:p>
        </w:tc>
        <w:tc>
          <w:tcPr>
            <w:tcW w:w="1530" w:type="dxa"/>
          </w:tcPr>
          <w:p w14:paraId="164DCECC" w14:textId="3AA9F02D" w:rsidR="00473455" w:rsidRPr="001B65F0" w:rsidRDefault="001C7626" w:rsidP="00473455">
            <w:r w:rsidRPr="001B65F0">
              <w:t>FUTUREWEI</w:t>
            </w:r>
          </w:p>
        </w:tc>
        <w:tc>
          <w:tcPr>
            <w:tcW w:w="6750" w:type="dxa"/>
          </w:tcPr>
          <w:p w14:paraId="2E334882" w14:textId="77777777" w:rsidR="00D53EE6" w:rsidRPr="001B65F0" w:rsidRDefault="00D53EE6" w:rsidP="00D53EE6">
            <w:r w:rsidRPr="00EC5FBD">
              <w:rPr>
                <w:color w:val="ED7D31" w:themeColor="accent2"/>
              </w:rPr>
              <w:t>Proposal 1</w:t>
            </w:r>
            <w:r w:rsidRPr="001B65F0">
              <w:t>: Support common frequency resource</w:t>
            </w:r>
            <w:r w:rsidRPr="001B65F0">
              <w:rPr>
                <w:bCs/>
              </w:rPr>
              <w:t xml:space="preserve"> for MBS to be confined within UE’s dedicated BWP</w:t>
            </w:r>
            <w:r w:rsidRPr="001B65F0">
              <w:t xml:space="preserve">. </w:t>
            </w:r>
          </w:p>
          <w:p w14:paraId="00716218" w14:textId="77777777" w:rsidR="00D53EE6" w:rsidRPr="001B65F0" w:rsidRDefault="00D53EE6" w:rsidP="00D53EE6">
            <w:r w:rsidRPr="00EC5FBD">
              <w:rPr>
                <w:color w:val="ED7D31" w:themeColor="accent2"/>
              </w:rPr>
              <w:t>Proposal 2</w:t>
            </w:r>
            <w:r w:rsidRPr="001B65F0">
              <w:t>: Support simultaneous reception of NR unicast TB and MBS TBs in the UE dedicated BWP.</w:t>
            </w:r>
          </w:p>
          <w:p w14:paraId="18CCF568" w14:textId="77777777" w:rsidR="00D53EE6" w:rsidRPr="001B65F0" w:rsidRDefault="00D53EE6" w:rsidP="00D53EE6">
            <w:pPr>
              <w:rPr>
                <w:bCs/>
              </w:rPr>
            </w:pPr>
            <w:r w:rsidRPr="00EC5FBD">
              <w:rPr>
                <w:bCs/>
                <w:color w:val="ED7D31" w:themeColor="accent2"/>
              </w:rPr>
              <w:t>Proposal 3</w:t>
            </w:r>
            <w:r w:rsidRPr="001B65F0">
              <w:rPr>
                <w:bCs/>
              </w:rPr>
              <w:t>: New DCI fields are needed for group scheduling MBS. FFS if a new DCI format is needed or if existing DCI format(s) can be modified</w:t>
            </w:r>
          </w:p>
          <w:p w14:paraId="09EF6396" w14:textId="77777777" w:rsidR="00D53EE6" w:rsidRPr="001B65F0" w:rsidRDefault="00D53EE6" w:rsidP="00D53EE6">
            <w:pPr>
              <w:rPr>
                <w:bCs/>
              </w:rPr>
            </w:pPr>
            <w:r w:rsidRPr="00EC5FBD">
              <w:rPr>
                <w:bCs/>
                <w:color w:val="ED7D31" w:themeColor="accent2"/>
              </w:rPr>
              <w:t>Proposal 4</w:t>
            </w:r>
            <w:r w:rsidRPr="001B65F0">
              <w:rPr>
                <w:bCs/>
              </w:rPr>
              <w:t xml:space="preserve">: Both downlink resource allocation schemes type 0 and type 1 are supported for MBS. </w:t>
            </w:r>
          </w:p>
          <w:p w14:paraId="3FCC3770" w14:textId="77777777" w:rsidR="00D53EE6" w:rsidRPr="001B65F0" w:rsidRDefault="00D53EE6" w:rsidP="00D53EE6">
            <w:pPr>
              <w:rPr>
                <w:bCs/>
              </w:rPr>
            </w:pPr>
            <w:r w:rsidRPr="00EC5FBD">
              <w:rPr>
                <w:bCs/>
                <w:color w:val="ED7D31" w:themeColor="accent2"/>
              </w:rPr>
              <w:t>Proposal 5</w:t>
            </w:r>
            <w:r w:rsidRPr="001B65F0">
              <w:rPr>
                <w:bCs/>
              </w:rPr>
              <w:t xml:space="preserve">: </w:t>
            </w:r>
          </w:p>
          <w:p w14:paraId="18779FE4" w14:textId="77777777" w:rsidR="00D53EE6" w:rsidRPr="001B65F0" w:rsidRDefault="00D53EE6" w:rsidP="00F22459">
            <w:pPr>
              <w:numPr>
                <w:ilvl w:val="0"/>
                <w:numId w:val="18"/>
              </w:numPr>
              <w:rPr>
                <w:bCs/>
                <w:lang w:val="en-GB"/>
              </w:rPr>
            </w:pPr>
            <w:r w:rsidRPr="001B65F0">
              <w:rPr>
                <w:bCs/>
                <w:lang w:val="en-GB"/>
              </w:rPr>
              <w:t xml:space="preserve">Define common PUCCH resource for MBS HARQ feedback. </w:t>
            </w:r>
          </w:p>
          <w:p w14:paraId="403DA1AE" w14:textId="77777777" w:rsidR="00D53EE6" w:rsidRPr="001B65F0" w:rsidRDefault="00D53EE6" w:rsidP="00F22459">
            <w:pPr>
              <w:numPr>
                <w:ilvl w:val="1"/>
                <w:numId w:val="18"/>
              </w:numPr>
              <w:rPr>
                <w:bCs/>
                <w:lang w:val="en-GB"/>
              </w:rPr>
            </w:pPr>
            <w:r w:rsidRPr="001B65F0">
              <w:rPr>
                <w:bCs/>
                <w:lang w:val="en-GB"/>
              </w:rPr>
              <w:t>This common PUCCH resource is in addition to any PUCCH resource that NR unicast may have.</w:t>
            </w:r>
          </w:p>
          <w:p w14:paraId="17705E5D" w14:textId="77777777" w:rsidR="00D53EE6" w:rsidRPr="001B65F0" w:rsidRDefault="00D53EE6" w:rsidP="00F22459">
            <w:pPr>
              <w:numPr>
                <w:ilvl w:val="1"/>
                <w:numId w:val="18"/>
              </w:numPr>
              <w:rPr>
                <w:bCs/>
                <w:lang w:val="en-GB"/>
              </w:rPr>
            </w:pPr>
            <w:r w:rsidRPr="001B65F0">
              <w:rPr>
                <w:bCs/>
                <w:lang w:val="en-GB"/>
              </w:rPr>
              <w:t>The common PUCCH resource is indexed based on the HARQ process number.</w:t>
            </w:r>
          </w:p>
          <w:p w14:paraId="6E6B74CF" w14:textId="77777777" w:rsidR="00473455" w:rsidRDefault="00D53EE6" w:rsidP="00F22459">
            <w:pPr>
              <w:numPr>
                <w:ilvl w:val="1"/>
                <w:numId w:val="18"/>
              </w:numPr>
              <w:rPr>
                <w:bCs/>
                <w:lang w:val="en-GB"/>
              </w:rPr>
            </w:pPr>
            <w:r w:rsidRPr="001B65F0">
              <w:rPr>
                <w:bCs/>
                <w:lang w:val="en-GB"/>
              </w:rPr>
              <w:t xml:space="preserve">The common-RNTI scrambled DCI PRI field indicate orthogonal PUCCH resources per HARQ process ID to transmit UL feedback.  </w:t>
            </w:r>
          </w:p>
          <w:p w14:paraId="0DD617AD" w14:textId="1F2E38E7" w:rsidR="00EC5FBD" w:rsidRPr="001B65F0" w:rsidRDefault="00EC5FBD" w:rsidP="00EC5FBD">
            <w:pPr>
              <w:rPr>
                <w:bCs/>
                <w:lang w:val="en-GB"/>
              </w:rPr>
            </w:pPr>
            <w:r w:rsidRPr="00EC5FBD">
              <w:rPr>
                <w:bCs/>
                <w:color w:val="ED7D31" w:themeColor="accent2"/>
                <w:lang w:val="en-GB"/>
              </w:rPr>
              <w:t xml:space="preserve">Observation </w:t>
            </w:r>
            <w:r w:rsidRPr="00EC5FBD">
              <w:rPr>
                <w:bCs/>
                <w:lang w:val="en-GB"/>
              </w:rPr>
              <w:t>1: The DCI field PDSCH-to-HARQ_feedback timing indicator can reuse the DCI format 1_0 or DCI format 1_1 method of indicating as long as it enables indicating multiple PDSCHs that may be scheduled in the slot</w:t>
            </w:r>
          </w:p>
        </w:tc>
      </w:tr>
      <w:tr w:rsidR="00473455" w:rsidRPr="001B65F0" w14:paraId="68A9B69C" w14:textId="77777777" w:rsidTr="001C7626">
        <w:trPr>
          <w:trHeight w:val="204"/>
        </w:trPr>
        <w:tc>
          <w:tcPr>
            <w:tcW w:w="1435" w:type="dxa"/>
          </w:tcPr>
          <w:p w14:paraId="5BD011A1" w14:textId="77777777" w:rsidR="00D53EE6" w:rsidRPr="001B65F0" w:rsidRDefault="00D53EE6" w:rsidP="00473455">
            <w:r w:rsidRPr="001B65F0">
              <w:t>[4]</w:t>
            </w:r>
          </w:p>
          <w:p w14:paraId="47004754" w14:textId="584121EE" w:rsidR="00473455" w:rsidRPr="001B65F0" w:rsidRDefault="001C7626" w:rsidP="00473455">
            <w:r w:rsidRPr="001B65F0">
              <w:t>R1-2007562</w:t>
            </w:r>
          </w:p>
        </w:tc>
        <w:tc>
          <w:tcPr>
            <w:tcW w:w="1530" w:type="dxa"/>
          </w:tcPr>
          <w:p w14:paraId="70BD2F10" w14:textId="0EBA8285" w:rsidR="00473455" w:rsidRPr="001B65F0" w:rsidRDefault="001C7626" w:rsidP="001C7626">
            <w:r w:rsidRPr="001B65F0">
              <w:t>Huawei, HiSilicon</w:t>
            </w:r>
          </w:p>
        </w:tc>
        <w:tc>
          <w:tcPr>
            <w:tcW w:w="6750" w:type="dxa"/>
          </w:tcPr>
          <w:p w14:paraId="7C371A0D" w14:textId="77777777" w:rsidR="00D53EE6" w:rsidRPr="001B65F0" w:rsidRDefault="00D53EE6" w:rsidP="00D53EE6">
            <w:r w:rsidRPr="00EC5FBD">
              <w:rPr>
                <w:color w:val="ED7D31" w:themeColor="accent2"/>
              </w:rPr>
              <w:t xml:space="preserve">Proposal </w:t>
            </w:r>
            <w:r w:rsidRPr="001B65F0">
              <w:t>1</w:t>
            </w:r>
            <w:r w:rsidRPr="001B65F0">
              <w:t>：</w:t>
            </w:r>
            <w:r w:rsidRPr="001B65F0">
              <w:t xml:space="preserve">UE-specific PDCCH scheduling group-common PDSCH for MBS is not necessary. </w:t>
            </w:r>
          </w:p>
          <w:p w14:paraId="68EF5FAE" w14:textId="77777777" w:rsidR="00D53EE6" w:rsidRPr="001B65F0" w:rsidRDefault="00D53EE6" w:rsidP="00D53EE6">
            <w:r w:rsidRPr="00EC5FBD">
              <w:rPr>
                <w:color w:val="ED7D31" w:themeColor="accent2"/>
              </w:rPr>
              <w:t xml:space="preserve">Proposal </w:t>
            </w:r>
            <w:r w:rsidRPr="001B65F0">
              <w:t xml:space="preserve">2: Group-common PDCCH and UE-specific PDCCH can both be supported for scheduling retransmission of MBS. </w:t>
            </w:r>
          </w:p>
          <w:p w14:paraId="423672E6" w14:textId="77777777" w:rsidR="00D53EE6" w:rsidRPr="001B65F0" w:rsidRDefault="00D53EE6" w:rsidP="00D53EE6">
            <w:r w:rsidRPr="00EC5FBD">
              <w:rPr>
                <w:color w:val="ED7D31" w:themeColor="accent2"/>
              </w:rPr>
              <w:t xml:space="preserve">Proposal </w:t>
            </w:r>
            <w:r w:rsidRPr="001B65F0">
              <w:t xml:space="preserve">3: A common sub-band for MBS configured within dedicated unicast BWPs of UEs of the group is more proper in terms of less restriction and without BWP switching for receiving both unicast and MBS. </w:t>
            </w:r>
          </w:p>
          <w:p w14:paraId="3DE2AF7B" w14:textId="77777777" w:rsidR="00D53EE6" w:rsidRPr="001B65F0" w:rsidRDefault="00D53EE6" w:rsidP="00D53EE6">
            <w:r w:rsidRPr="00EC5FBD">
              <w:rPr>
                <w:color w:val="ED7D31" w:themeColor="accent2"/>
              </w:rPr>
              <w:t xml:space="preserve">Proposal </w:t>
            </w:r>
            <w:r w:rsidRPr="001B65F0">
              <w:t xml:space="preserve">4: More than one common frequency resources can be configured per UE with each confined within dedicated unicast BWP. </w:t>
            </w:r>
          </w:p>
          <w:p w14:paraId="3C72D7ED" w14:textId="77777777" w:rsidR="00D53EE6" w:rsidRPr="001B65F0" w:rsidRDefault="00D53EE6" w:rsidP="00D53EE6">
            <w:r w:rsidRPr="00EC5FBD">
              <w:rPr>
                <w:color w:val="ED7D31" w:themeColor="accent2"/>
              </w:rPr>
              <w:t xml:space="preserve">Proposal </w:t>
            </w:r>
            <w:r w:rsidRPr="001B65F0">
              <w:t>5: For a common sub-band for MBS configured within dedicated unicast BWP and a group-common PDCCH based scheduling:</w:t>
            </w:r>
          </w:p>
          <w:p w14:paraId="1CD27B90" w14:textId="77777777" w:rsidR="00D53EE6" w:rsidRPr="001B65F0" w:rsidRDefault="00D53EE6" w:rsidP="00F22459">
            <w:pPr>
              <w:numPr>
                <w:ilvl w:val="0"/>
                <w:numId w:val="19"/>
              </w:numPr>
            </w:pPr>
            <w:r w:rsidRPr="001B65F0">
              <w:t>The CORESET and search space is configured within the common sub-band;</w:t>
            </w:r>
          </w:p>
          <w:p w14:paraId="590F2B7C" w14:textId="6E098EF8" w:rsidR="00D53EE6" w:rsidRPr="001B65F0" w:rsidRDefault="00D53EE6" w:rsidP="00F22459">
            <w:pPr>
              <w:numPr>
                <w:ilvl w:val="0"/>
                <w:numId w:val="19"/>
              </w:numPr>
            </w:pPr>
            <w:r w:rsidRPr="001B65F0">
              <w:t xml:space="preserve">The configurations for the CORESET and search space are kept the same for all UEs of the group. </w:t>
            </w:r>
          </w:p>
          <w:p w14:paraId="36040F63" w14:textId="77777777" w:rsidR="00D53EE6" w:rsidRPr="001B65F0" w:rsidRDefault="00D53EE6" w:rsidP="00D53EE6">
            <w:r w:rsidRPr="00EC5FBD">
              <w:rPr>
                <w:color w:val="ED7D31" w:themeColor="accent2"/>
              </w:rPr>
              <w:t xml:space="preserve">Proposal </w:t>
            </w:r>
            <w:r w:rsidRPr="001B65F0">
              <w:t>6: DCI formats 1_0, 1_1 and 1_2 can be used for scheduling MBS with necessary modifications, and new DCI format is not needed:</w:t>
            </w:r>
          </w:p>
          <w:p w14:paraId="262150EB" w14:textId="7F64ED0B" w:rsidR="00D53EE6" w:rsidRPr="001B65F0" w:rsidRDefault="00D53EE6" w:rsidP="00F22459">
            <w:pPr>
              <w:numPr>
                <w:ilvl w:val="0"/>
                <w:numId w:val="20"/>
              </w:numPr>
            </w:pPr>
            <w:r w:rsidRPr="001B65F0">
              <w:t xml:space="preserve">For a common sub-band for MBS configured within dedicated unicast BWP and a group-common PDCCH based scheduling, the FDRA field in DCI is dimensioned per the common sub-band. </w:t>
            </w:r>
          </w:p>
          <w:p w14:paraId="672A1D16" w14:textId="77777777" w:rsidR="00D53EE6" w:rsidRPr="001B65F0" w:rsidRDefault="00D53EE6" w:rsidP="00D53EE6">
            <w:r w:rsidRPr="00EC5FBD">
              <w:rPr>
                <w:color w:val="ED7D31" w:themeColor="accent2"/>
              </w:rPr>
              <w:t xml:space="preserve">Proposal </w:t>
            </w:r>
            <w:r w:rsidRPr="001B65F0">
              <w:t xml:space="preserve">7: DCI size alignment for monitoring DCI for MBS scheduling needs to be determined including whether the DCI size budget is kept or can be extended. </w:t>
            </w:r>
          </w:p>
          <w:p w14:paraId="55AACD67" w14:textId="77777777" w:rsidR="00D53EE6" w:rsidRPr="001B65F0" w:rsidRDefault="00D53EE6" w:rsidP="00D53EE6">
            <w:r w:rsidRPr="001B65F0">
              <w:t xml:space="preserve">Proposal 8: The configurable number of maximum HARQ process number is kept unchanged for UE supporting MBS reception, and </w:t>
            </w:r>
          </w:p>
          <w:p w14:paraId="1496BE4A" w14:textId="77777777" w:rsidR="00D53EE6" w:rsidRPr="001B65F0" w:rsidRDefault="00D53EE6" w:rsidP="00F22459">
            <w:pPr>
              <w:numPr>
                <w:ilvl w:val="0"/>
                <w:numId w:val="19"/>
              </w:numPr>
            </w:pPr>
            <w:r w:rsidRPr="001B65F0">
              <w:t xml:space="preserve">the total number of HARQ processes for initial transmissions are shared and split between unicast and MBS; </w:t>
            </w:r>
          </w:p>
          <w:p w14:paraId="3247E07D" w14:textId="3D9E439C" w:rsidR="00D53EE6" w:rsidRPr="001B65F0" w:rsidRDefault="00D53EE6" w:rsidP="00F22459">
            <w:pPr>
              <w:numPr>
                <w:ilvl w:val="0"/>
                <w:numId w:val="19"/>
              </w:numPr>
            </w:pPr>
            <w:r w:rsidRPr="001B65F0">
              <w:t xml:space="preserve">the HARQ process number for retransmission is kept the same as for initial transmission. </w:t>
            </w:r>
          </w:p>
          <w:p w14:paraId="260D5605" w14:textId="7DC3AB01" w:rsidR="00473455" w:rsidRPr="001B65F0" w:rsidRDefault="00D53EE6" w:rsidP="00D53EE6">
            <w:pPr>
              <w:rPr>
                <w:lang w:val="en-GB"/>
              </w:rPr>
            </w:pPr>
            <w:r w:rsidRPr="00EC5FBD">
              <w:rPr>
                <w:color w:val="ED7D31" w:themeColor="accent2"/>
              </w:rPr>
              <w:t xml:space="preserve">Proposal </w:t>
            </w:r>
            <w:r w:rsidRPr="001B65F0">
              <w:t>9: F</w:t>
            </w:r>
            <w:r w:rsidRPr="001B65F0">
              <w:rPr>
                <w:lang w:val="en-GB"/>
              </w:rPr>
              <w:t>or RRC_CONNECTED UEs, support TDM and SDM between unicast PDSCH and group-common PDSCH in a slot based on UE capability.</w:t>
            </w:r>
          </w:p>
        </w:tc>
      </w:tr>
      <w:tr w:rsidR="00473455" w:rsidRPr="001B65F0" w14:paraId="4ADCEF6A" w14:textId="77777777" w:rsidTr="001C7626">
        <w:trPr>
          <w:trHeight w:val="408"/>
        </w:trPr>
        <w:tc>
          <w:tcPr>
            <w:tcW w:w="1435" w:type="dxa"/>
          </w:tcPr>
          <w:p w14:paraId="56394B7F" w14:textId="77777777" w:rsidR="00D53EE6" w:rsidRPr="001B65F0" w:rsidRDefault="00D53EE6" w:rsidP="00473455">
            <w:r w:rsidRPr="001B65F0">
              <w:t>[5]</w:t>
            </w:r>
          </w:p>
          <w:p w14:paraId="51CF72BC" w14:textId="6F1229F7" w:rsidR="00473455" w:rsidRPr="001B65F0" w:rsidRDefault="00D53EE6" w:rsidP="00473455">
            <w:r w:rsidRPr="001B65F0">
              <w:t>R1-2007637</w:t>
            </w:r>
          </w:p>
        </w:tc>
        <w:tc>
          <w:tcPr>
            <w:tcW w:w="1530" w:type="dxa"/>
          </w:tcPr>
          <w:p w14:paraId="1E717E00" w14:textId="7178047A" w:rsidR="00473455" w:rsidRPr="001B65F0" w:rsidRDefault="001C7626" w:rsidP="00473455">
            <w:r w:rsidRPr="001B65F0">
              <w:t>CHENGDU TD TECH LTD</w:t>
            </w:r>
          </w:p>
        </w:tc>
        <w:tc>
          <w:tcPr>
            <w:tcW w:w="6750" w:type="dxa"/>
          </w:tcPr>
          <w:p w14:paraId="4CDAEBC2" w14:textId="77777777" w:rsidR="00D53EE6" w:rsidRPr="001B65F0" w:rsidRDefault="00D53EE6" w:rsidP="00D53EE6">
            <w:pPr>
              <w:rPr>
                <w:lang w:val="en-GB"/>
              </w:rPr>
            </w:pPr>
            <w:r w:rsidRPr="001B65F0">
              <w:rPr>
                <w:lang w:val="en-GB"/>
              </w:rPr>
              <w:t>Proposal 1: Pre-configure at least one MBS dedicated BWP with each MBS dedicated BWP providing the radio resource for the MBS.</w:t>
            </w:r>
          </w:p>
          <w:p w14:paraId="059342A1" w14:textId="77777777" w:rsidR="00D53EE6" w:rsidRPr="001B65F0" w:rsidRDefault="00D53EE6" w:rsidP="00D53EE6">
            <w:pPr>
              <w:rPr>
                <w:lang w:val="en-GB"/>
              </w:rPr>
            </w:pPr>
            <w:r w:rsidRPr="001B65F0">
              <w:rPr>
                <w:lang w:val="en-GB"/>
              </w:rPr>
              <w:t>Proposal 2: Preconfigure at least one general BWP for each MBS dedicated BWP with each general BWP containing the MBS dedicated BWP</w:t>
            </w:r>
          </w:p>
          <w:p w14:paraId="7D6FC319" w14:textId="77777777" w:rsidR="00D53EE6" w:rsidRPr="001B65F0" w:rsidRDefault="00D53EE6" w:rsidP="00D53EE6">
            <w:pPr>
              <w:rPr>
                <w:lang w:val="en-GB"/>
              </w:rPr>
            </w:pPr>
            <w:r w:rsidRPr="001B65F0">
              <w:rPr>
                <w:lang w:val="en-GB"/>
              </w:rPr>
              <w:t>Proposal3: gNB should support to pre-configure the same MBS dedicated BWPs and the same general BWPs for each MBS dedicated BWP for all NR cells controlled by the gNB.</w:t>
            </w:r>
          </w:p>
          <w:p w14:paraId="439C8128" w14:textId="77777777" w:rsidR="00D53EE6" w:rsidRPr="001B65F0" w:rsidRDefault="00D53EE6" w:rsidP="00D53EE6">
            <w:pPr>
              <w:rPr>
                <w:lang w:val="en-GB"/>
              </w:rPr>
            </w:pPr>
            <w:r w:rsidRPr="001B65F0">
              <w:rPr>
                <w:lang w:val="en-GB"/>
              </w:rPr>
              <w:t>Proposal 4: gNB pre-configures at least one CORESET and SS group on each MBS dedicated BWP</w:t>
            </w:r>
          </w:p>
          <w:p w14:paraId="6613A4BC" w14:textId="77777777" w:rsidR="00D53EE6" w:rsidRPr="001B65F0" w:rsidRDefault="00D53EE6" w:rsidP="00D53EE6">
            <w:pPr>
              <w:rPr>
                <w:lang w:val="en-GB"/>
              </w:rPr>
            </w:pPr>
            <w:r w:rsidRPr="001B65F0">
              <w:rPr>
                <w:lang w:val="en-GB"/>
              </w:rPr>
              <w:t>Proposal 5: gNB should support to pre-configure the same CORESET and SS groups on each MBS dedicated BWP for all NR cells</w:t>
            </w:r>
          </w:p>
          <w:p w14:paraId="140643BD" w14:textId="554F4EEC" w:rsidR="00D53EE6" w:rsidRPr="001B65F0" w:rsidRDefault="00D53EE6" w:rsidP="00D53EE6">
            <w:pPr>
              <w:rPr>
                <w:lang w:val="en-GB"/>
              </w:rPr>
            </w:pPr>
            <w:r w:rsidRPr="001B65F0">
              <w:rPr>
                <w:lang w:val="en-GB"/>
              </w:rPr>
              <w:t>Proposal 6: Support more than one SC-MTCHs for the PTM bearer of an MBS</w:t>
            </w:r>
          </w:p>
          <w:p w14:paraId="4F617171" w14:textId="77777777" w:rsidR="00D53EE6" w:rsidRPr="001B65F0" w:rsidRDefault="00D53EE6" w:rsidP="00D53EE6">
            <w:pPr>
              <w:rPr>
                <w:lang w:val="en-GB"/>
              </w:rPr>
            </w:pPr>
            <w:r w:rsidRPr="001B65F0">
              <w:rPr>
                <w:lang w:val="en-GB"/>
              </w:rPr>
              <w:t>Proposal 7: G-RNTI and SPS G-RNTI are configured for an MBS.</w:t>
            </w:r>
          </w:p>
          <w:p w14:paraId="6849D656" w14:textId="77777777" w:rsidR="00D53EE6" w:rsidRPr="001B65F0" w:rsidRDefault="00D53EE6" w:rsidP="00D53EE6">
            <w:pPr>
              <w:rPr>
                <w:lang w:val="en-GB"/>
              </w:rPr>
            </w:pPr>
            <w:r w:rsidRPr="001B65F0">
              <w:rPr>
                <w:lang w:val="en-GB"/>
              </w:rPr>
              <w:t>Proposal 8: For a P-RB of the PTM bearer, the following items need to be supported.</w:t>
            </w:r>
          </w:p>
          <w:p w14:paraId="73B09CB9" w14:textId="77777777" w:rsidR="00D53EE6" w:rsidRPr="001B65F0" w:rsidRDefault="00D53EE6" w:rsidP="00F22459">
            <w:pPr>
              <w:numPr>
                <w:ilvl w:val="0"/>
                <w:numId w:val="21"/>
              </w:numPr>
              <w:rPr>
                <w:lang w:val="en-GB"/>
              </w:rPr>
            </w:pPr>
            <w:r w:rsidRPr="001B65F0">
              <w:rPr>
                <w:lang w:val="en-GB"/>
              </w:rPr>
              <w:t>Configure the SPS PDSCH resource to transmit the data of a P-RB of the PTM bearer periodically</w:t>
            </w:r>
          </w:p>
          <w:p w14:paraId="59794C3B" w14:textId="77777777" w:rsidR="00D53EE6" w:rsidRPr="001B65F0" w:rsidRDefault="00D53EE6" w:rsidP="00F22459">
            <w:pPr>
              <w:numPr>
                <w:ilvl w:val="0"/>
                <w:numId w:val="21"/>
              </w:numPr>
              <w:rPr>
                <w:lang w:val="en-GB"/>
              </w:rPr>
            </w:pPr>
            <w:r w:rsidRPr="001B65F0">
              <w:rPr>
                <w:lang w:val="en-GB"/>
              </w:rPr>
              <w:t>PDCCH with CRC scrambled with SPS G-RNTI is used to activate/de-activate the SPS PDSCH resource.</w:t>
            </w:r>
          </w:p>
          <w:p w14:paraId="1D6E6A59" w14:textId="77777777" w:rsidR="00D53EE6" w:rsidRPr="001B65F0" w:rsidRDefault="00D53EE6" w:rsidP="00F22459">
            <w:pPr>
              <w:numPr>
                <w:ilvl w:val="0"/>
                <w:numId w:val="21"/>
              </w:numPr>
              <w:rPr>
                <w:lang w:val="en-GB"/>
              </w:rPr>
            </w:pPr>
            <w:r w:rsidRPr="001B65F0">
              <w:rPr>
                <w:lang w:val="en-GB"/>
              </w:rPr>
              <w:t xml:space="preserve">SPS G-RNTI is used in the bit scrambling of the PDSCH carrying a P-RB of the PTM bearer. </w:t>
            </w:r>
          </w:p>
          <w:p w14:paraId="2FF295ED" w14:textId="77777777" w:rsidR="00D53EE6" w:rsidRPr="001B65F0" w:rsidRDefault="00D53EE6" w:rsidP="00D53EE6">
            <w:pPr>
              <w:rPr>
                <w:lang w:val="en-GB"/>
              </w:rPr>
            </w:pPr>
            <w:r w:rsidRPr="001B65F0">
              <w:rPr>
                <w:lang w:val="en-GB"/>
              </w:rPr>
              <w:t>Proposal 9: For all the NP-RBs of the PTM bearer, the following items need to be supported.</w:t>
            </w:r>
          </w:p>
          <w:p w14:paraId="086E646A" w14:textId="77777777" w:rsidR="00D53EE6" w:rsidRPr="001B65F0" w:rsidRDefault="00D53EE6" w:rsidP="00F22459">
            <w:pPr>
              <w:numPr>
                <w:ilvl w:val="0"/>
                <w:numId w:val="22"/>
              </w:numPr>
              <w:rPr>
                <w:lang w:val="en-GB"/>
              </w:rPr>
            </w:pPr>
            <w:r w:rsidRPr="001B65F0">
              <w:rPr>
                <w:lang w:val="en-GB"/>
              </w:rPr>
              <w:t>The dynamic scheduling is used to transmit the data of all the NP-RBs of the PTM bearer with the SC-MTCHs of all the NP-RBs multiplexed onto one DL-SCH.</w:t>
            </w:r>
          </w:p>
          <w:p w14:paraId="0E0EFCA5" w14:textId="77777777" w:rsidR="00D53EE6" w:rsidRPr="001B65F0" w:rsidRDefault="00D53EE6" w:rsidP="00F22459">
            <w:pPr>
              <w:numPr>
                <w:ilvl w:val="0"/>
                <w:numId w:val="22"/>
              </w:numPr>
              <w:rPr>
                <w:lang w:val="en-GB"/>
              </w:rPr>
            </w:pPr>
            <w:r w:rsidRPr="001B65F0">
              <w:rPr>
                <w:lang w:val="en-GB"/>
              </w:rPr>
              <w:t>Each time the PTM bearer is scheduled, the PDCCH and PDSCH resource is allocated. The PDCCH with CRC scrambled with G-RNTI is transmitted with the allocated PDCCH resource. The PDSCH with G-RNTI used in the bit scrambling is transmitted with the allocated PDSCH resource</w:t>
            </w:r>
          </w:p>
          <w:p w14:paraId="6FFEFA04" w14:textId="77777777" w:rsidR="00D53EE6" w:rsidRPr="001B65F0" w:rsidRDefault="00D53EE6" w:rsidP="00F22459">
            <w:pPr>
              <w:numPr>
                <w:ilvl w:val="0"/>
                <w:numId w:val="22"/>
              </w:numPr>
              <w:rPr>
                <w:lang w:val="en-GB"/>
              </w:rPr>
            </w:pPr>
            <w:r w:rsidRPr="001B65F0">
              <w:rPr>
                <w:lang w:val="en-GB"/>
              </w:rPr>
              <w:t>Each time the PTM bearer is scheduled, one TB is generated and repeatedly transmitted N1 times in each beam coverage area where at least one RRC_CONNECTED UE is located.</w:t>
            </w:r>
          </w:p>
          <w:p w14:paraId="2332B02A" w14:textId="67D689D1" w:rsidR="00D53EE6" w:rsidRPr="001B65F0" w:rsidRDefault="00D53EE6" w:rsidP="00D53EE6">
            <w:pPr>
              <w:rPr>
                <w:lang w:val="en-GB"/>
              </w:rPr>
            </w:pPr>
            <w:r w:rsidRPr="001B65F0">
              <w:rPr>
                <w:lang w:val="en-GB"/>
              </w:rPr>
              <w:t>Proposal 10: Support the group scheduling method for B2=B and/or B2=B1.</w:t>
            </w:r>
          </w:p>
          <w:p w14:paraId="6A9CF40D" w14:textId="77777777" w:rsidR="00D53EE6" w:rsidRPr="001B65F0" w:rsidRDefault="00D53EE6" w:rsidP="00D53EE6">
            <w:pPr>
              <w:rPr>
                <w:lang w:val="en-GB"/>
              </w:rPr>
            </w:pPr>
            <w:r w:rsidRPr="001B65F0">
              <w:rPr>
                <w:lang w:val="en-GB"/>
              </w:rPr>
              <w:t>Proposal 11: For a RRC_CONNECTED UE, support the DTCHs of the UE’s PTP bearer and the DTCHs of the UE’s unicast services are multiplexed onto one DL-SCH.</w:t>
            </w:r>
          </w:p>
          <w:p w14:paraId="472AAA88" w14:textId="7D19794C" w:rsidR="00473455" w:rsidRPr="001B65F0" w:rsidRDefault="00D53EE6" w:rsidP="00473455">
            <w:pPr>
              <w:rPr>
                <w:lang w:val="en-GB"/>
              </w:rPr>
            </w:pPr>
            <w:r w:rsidRPr="001B65F0">
              <w:rPr>
                <w:lang w:val="en-GB"/>
              </w:rPr>
              <w:t>Proposal 12: For a RRC_CONNECTED UE, support the DTCHs of the UE’s PTP bearer are multiplexed onto one DL-SCH which is independent from the DL-SCH of the UE’s unicast services.</w:t>
            </w:r>
          </w:p>
        </w:tc>
      </w:tr>
      <w:tr w:rsidR="00473455" w:rsidRPr="001B65F0" w14:paraId="27800DF9" w14:textId="77777777" w:rsidTr="001C7626">
        <w:trPr>
          <w:trHeight w:val="204"/>
        </w:trPr>
        <w:tc>
          <w:tcPr>
            <w:tcW w:w="1435" w:type="dxa"/>
          </w:tcPr>
          <w:p w14:paraId="7C504548" w14:textId="77777777" w:rsidR="00473455" w:rsidRPr="001B65F0" w:rsidRDefault="00D53EE6" w:rsidP="00473455">
            <w:pPr>
              <w:rPr>
                <w:lang w:eastAsia="zh-CN"/>
              </w:rPr>
            </w:pPr>
            <w:r w:rsidRPr="001B65F0">
              <w:rPr>
                <w:lang w:eastAsia="zh-CN"/>
              </w:rPr>
              <w:t>[6]</w:t>
            </w:r>
          </w:p>
          <w:p w14:paraId="18D982E9" w14:textId="1C816550" w:rsidR="00D53EE6" w:rsidRPr="001B65F0" w:rsidRDefault="00D53EE6" w:rsidP="00473455">
            <w:pPr>
              <w:rPr>
                <w:lang w:eastAsia="zh-CN"/>
              </w:rPr>
            </w:pPr>
            <w:r w:rsidRPr="001B65F0">
              <w:rPr>
                <w:lang w:eastAsia="zh-CN"/>
              </w:rPr>
              <w:t>R1-2007691</w:t>
            </w:r>
          </w:p>
        </w:tc>
        <w:tc>
          <w:tcPr>
            <w:tcW w:w="1530" w:type="dxa"/>
          </w:tcPr>
          <w:p w14:paraId="6B7FF078" w14:textId="39BD508D" w:rsidR="00473455" w:rsidRPr="001B65F0" w:rsidRDefault="001C7626" w:rsidP="00473455">
            <w:r w:rsidRPr="001B65F0">
              <w:t>vivo</w:t>
            </w:r>
          </w:p>
        </w:tc>
        <w:tc>
          <w:tcPr>
            <w:tcW w:w="6750" w:type="dxa"/>
          </w:tcPr>
          <w:p w14:paraId="3D73A89C" w14:textId="77777777" w:rsidR="00D178C1" w:rsidRDefault="00D178C1" w:rsidP="00D178C1">
            <w:r>
              <w:t>Observation 1: The retransmission scheme with dynamically selected C-RNTI/g-RNTI brings about 6.23% and 1.11% gain in term of RU compared to the g-RNTI only and C-RNTI retransmission scheme respectively.</w:t>
            </w:r>
          </w:p>
          <w:p w14:paraId="4A0BCEC5" w14:textId="77777777" w:rsidR="00D178C1" w:rsidRDefault="00D178C1" w:rsidP="00D178C1">
            <w:r>
              <w:t>Observation 2: For the cell spectral efficiency, the performances of the three kinds of MBS HARQ retransmission schemes are similar.</w:t>
            </w:r>
          </w:p>
          <w:p w14:paraId="5F51A93F" w14:textId="1D0453B3" w:rsidR="00D53EE6" w:rsidRPr="001B65F0" w:rsidRDefault="00D53EE6" w:rsidP="00D178C1">
            <w:r w:rsidRPr="001B65F0">
              <w:fldChar w:fldCharType="begin"/>
            </w:r>
            <w:r w:rsidRPr="001B65F0">
              <w:instrText xml:space="preserve"> REF _Ref54188719 \h </w:instrText>
            </w:r>
            <w:r w:rsidR="00DD2B20" w:rsidRPr="001B65F0">
              <w:instrText xml:space="preserve"> \* MERGEFORMAT </w:instrText>
            </w:r>
            <w:r w:rsidRPr="001B65F0">
              <w:fldChar w:fldCharType="separate"/>
            </w:r>
            <w:r w:rsidRPr="001B65F0">
              <w:t>Proposal 1: For RRC_CONNECTED UEs, when defining/configuring common frequency resource for group-common PDSCH, it is suggested to define an MBS common frequency resource confined within UE’s active BWP.</w:t>
            </w:r>
            <w:r w:rsidRPr="001B65F0">
              <w:fldChar w:fldCharType="end"/>
            </w:r>
          </w:p>
          <w:p w14:paraId="5AD6ACCD" w14:textId="0183CCA4" w:rsidR="00D53EE6" w:rsidRPr="001B65F0" w:rsidRDefault="00D53EE6" w:rsidP="00D53EE6">
            <w:r w:rsidRPr="001B65F0">
              <w:fldChar w:fldCharType="begin"/>
            </w:r>
            <w:r w:rsidRPr="001B65F0">
              <w:instrText xml:space="preserve"> REF _Ref54197874 \h </w:instrText>
            </w:r>
            <w:r w:rsidR="00DD2B20" w:rsidRPr="001B65F0">
              <w:instrText xml:space="preserve"> \* MERGEFORMAT </w:instrText>
            </w:r>
            <w:r w:rsidRPr="001B65F0">
              <w:fldChar w:fldCharType="separate"/>
            </w:r>
            <w:r w:rsidRPr="001B65F0">
              <w:t>Proposal 2: For RRC_CONNECTED UEs, support TDM between unicast PDSCH and group-common PDSCH in a slot based on UE capability.</w:t>
            </w:r>
            <w:r w:rsidRPr="001B65F0">
              <w:fldChar w:fldCharType="end"/>
            </w:r>
          </w:p>
          <w:p w14:paraId="78B02948" w14:textId="384E5C3C" w:rsidR="00D53EE6" w:rsidRPr="001B65F0" w:rsidRDefault="00D53EE6" w:rsidP="00D53EE6">
            <w:r w:rsidRPr="001B65F0">
              <w:fldChar w:fldCharType="begin"/>
            </w:r>
            <w:r w:rsidRPr="001B65F0">
              <w:instrText xml:space="preserve"> REF _Ref47372788 \h </w:instrText>
            </w:r>
            <w:r w:rsidR="00DD2B20" w:rsidRPr="001B65F0">
              <w:instrText xml:space="preserve"> \* MERGEFORMAT </w:instrText>
            </w:r>
            <w:r w:rsidRPr="001B65F0">
              <w:fldChar w:fldCharType="separate"/>
            </w:r>
            <w:r w:rsidRPr="001B65F0">
              <w:t>Proposal 3: A UE can be configured with multiple common RNTIs for PDSCH scrambling for different Broadcast/Multicast services.</w:t>
            </w:r>
            <w:r w:rsidRPr="001B65F0">
              <w:fldChar w:fldCharType="end"/>
            </w:r>
          </w:p>
          <w:p w14:paraId="192CB62E" w14:textId="31354D87" w:rsidR="00D53EE6" w:rsidRPr="001B65F0" w:rsidRDefault="00D53EE6" w:rsidP="00D53EE6">
            <w:r w:rsidRPr="001B65F0">
              <w:fldChar w:fldCharType="begin"/>
            </w:r>
            <w:r w:rsidRPr="001B65F0">
              <w:instrText xml:space="preserve"> REF _Ref54009788 \h </w:instrText>
            </w:r>
            <w:r w:rsidR="00DD2B20" w:rsidRPr="001B65F0">
              <w:instrText xml:space="preserve"> \* MERGEFORMAT </w:instrText>
            </w:r>
            <w:r w:rsidRPr="001B65F0">
              <w:fldChar w:fldCharType="separate"/>
            </w:r>
            <w:r w:rsidRPr="001B65F0">
              <w:rPr>
                <w:iCs/>
              </w:rPr>
              <w:t>Proposal 4:</w:t>
            </w:r>
            <w:r w:rsidRPr="001B65F0">
              <w:t xml:space="preserve"> </w:t>
            </w:r>
            <w:r w:rsidRPr="001B65F0">
              <w:rPr>
                <w:iCs/>
              </w:rPr>
              <w:t>For RRC_CONNECTED UEs, support UE-specific PDCCH with CRC scrambled by a UE-specific RNTI to schedule a group-common PDSCH, where the scrambling of the group-common PDSCH is scrambled by a common RNTI.</w:t>
            </w:r>
            <w:r w:rsidRPr="001B65F0">
              <w:fldChar w:fldCharType="end"/>
            </w:r>
          </w:p>
          <w:p w14:paraId="6355C279" w14:textId="64EC1047" w:rsidR="00D53EE6" w:rsidRPr="001B65F0" w:rsidRDefault="00D53EE6" w:rsidP="00D53EE6">
            <w:r w:rsidRPr="001B65F0">
              <w:fldChar w:fldCharType="begin"/>
            </w:r>
            <w:r w:rsidRPr="001B65F0">
              <w:instrText xml:space="preserve"> REF _Ref54009803 \h </w:instrText>
            </w:r>
            <w:r w:rsidR="00DD2B20" w:rsidRPr="001B65F0">
              <w:instrText xml:space="preserve"> \* MERGEFORMAT </w:instrText>
            </w:r>
            <w:r w:rsidRPr="001B65F0">
              <w:fldChar w:fldCharType="separate"/>
            </w:r>
            <w:r w:rsidRPr="001B65F0">
              <w:rPr>
                <w:iCs/>
              </w:rPr>
              <w:t xml:space="preserve">Proposal 5: </w:t>
            </w:r>
            <w:r w:rsidRPr="001B65F0">
              <w:rPr>
                <w:lang w:val="de-DE"/>
              </w:rPr>
              <w:t>The following two modes are supported for MBS service scheduling.</w:t>
            </w:r>
            <w:r w:rsidRPr="001B65F0">
              <w:fldChar w:fldCharType="end"/>
            </w:r>
          </w:p>
          <w:p w14:paraId="6C128BE6" w14:textId="77777777" w:rsidR="00D53EE6" w:rsidRPr="001B65F0" w:rsidRDefault="00D53EE6" w:rsidP="00F22459">
            <w:pPr>
              <w:numPr>
                <w:ilvl w:val="0"/>
                <w:numId w:val="23"/>
              </w:numPr>
              <w:rPr>
                <w:iCs/>
                <w:lang w:val="en-GB"/>
              </w:rPr>
            </w:pPr>
            <w:r w:rsidRPr="001B65F0">
              <w:rPr>
                <w:iCs/>
                <w:lang w:val="en-GB"/>
              </w:rPr>
              <w:t>Dynamic scheduling PDSCH for Broadcast/Multicast service</w:t>
            </w:r>
          </w:p>
          <w:p w14:paraId="1E8DDEA2" w14:textId="77777777" w:rsidR="00D53EE6" w:rsidRPr="001B65F0" w:rsidRDefault="00D53EE6" w:rsidP="00F22459">
            <w:pPr>
              <w:numPr>
                <w:ilvl w:val="0"/>
                <w:numId w:val="23"/>
              </w:numPr>
              <w:rPr>
                <w:iCs/>
                <w:lang w:val="en-GB"/>
              </w:rPr>
            </w:pPr>
            <w:r w:rsidRPr="001B65F0">
              <w:rPr>
                <w:iCs/>
                <w:lang w:val="en-GB"/>
              </w:rPr>
              <w:t>Semi-persistent scheduling PDSCH for Broadcast/Multicast service.</w:t>
            </w:r>
          </w:p>
          <w:p w14:paraId="15F65DFA" w14:textId="4F3964A2" w:rsidR="00473455" w:rsidRPr="001B65F0" w:rsidRDefault="00D53EE6" w:rsidP="00473455">
            <w:r w:rsidRPr="001B65F0">
              <w:fldChar w:fldCharType="begin"/>
            </w:r>
            <w:r w:rsidRPr="001B65F0">
              <w:instrText xml:space="preserve"> REF _Ref54009811 \h </w:instrText>
            </w:r>
            <w:r w:rsidR="00DD2B20" w:rsidRPr="001B65F0">
              <w:instrText xml:space="preserve"> \* MERGEFORMAT </w:instrText>
            </w:r>
            <w:r w:rsidRPr="001B65F0">
              <w:fldChar w:fldCharType="separate"/>
            </w:r>
            <w:r w:rsidRPr="001B65F0">
              <w:rPr>
                <w:lang w:val="de-DE"/>
              </w:rPr>
              <w:t>Proposal 6: For the retransmission of group common PDSCH for MBS service, either UE-specific PDSCH or group common PDSCH can be used.</w:t>
            </w:r>
            <w:r w:rsidRPr="001B65F0">
              <w:fldChar w:fldCharType="end"/>
            </w:r>
          </w:p>
        </w:tc>
      </w:tr>
      <w:tr w:rsidR="00473455" w:rsidRPr="001B65F0" w14:paraId="2B9F76F3" w14:textId="77777777" w:rsidTr="001C7626">
        <w:trPr>
          <w:trHeight w:val="204"/>
        </w:trPr>
        <w:tc>
          <w:tcPr>
            <w:tcW w:w="1435" w:type="dxa"/>
          </w:tcPr>
          <w:p w14:paraId="3B3E2D84" w14:textId="77777777" w:rsidR="00D53EE6" w:rsidRPr="001B65F0" w:rsidRDefault="00D53EE6" w:rsidP="00473455">
            <w:r w:rsidRPr="001B65F0">
              <w:t>[7]</w:t>
            </w:r>
          </w:p>
          <w:p w14:paraId="76A4CE3D" w14:textId="5B64E5D0" w:rsidR="00473455" w:rsidRPr="001B65F0" w:rsidRDefault="00D53EE6" w:rsidP="00473455">
            <w:r w:rsidRPr="001B65F0">
              <w:t>R1-2007835</w:t>
            </w:r>
          </w:p>
        </w:tc>
        <w:tc>
          <w:tcPr>
            <w:tcW w:w="1530" w:type="dxa"/>
          </w:tcPr>
          <w:p w14:paraId="2B88F0A0" w14:textId="650232B6" w:rsidR="00473455" w:rsidRPr="001B65F0" w:rsidRDefault="001C7626" w:rsidP="00473455">
            <w:r w:rsidRPr="001B65F0">
              <w:t>CATT</w:t>
            </w:r>
          </w:p>
        </w:tc>
        <w:tc>
          <w:tcPr>
            <w:tcW w:w="6750" w:type="dxa"/>
          </w:tcPr>
          <w:p w14:paraId="5E99DB5B" w14:textId="77777777" w:rsidR="00D53EE6" w:rsidRPr="001B65F0" w:rsidRDefault="00D53EE6" w:rsidP="00D53EE6">
            <w:pPr>
              <w:rPr>
                <w:bCs/>
              </w:rPr>
            </w:pPr>
            <w:r w:rsidRPr="001B65F0">
              <w:rPr>
                <w:bCs/>
              </w:rPr>
              <w:t>Proposal 1: UE-specific PDCCH and sub-group-common PDCCH group scheduling is supported in NR MBS.</w:t>
            </w:r>
          </w:p>
          <w:p w14:paraId="4F811E7B" w14:textId="77777777" w:rsidR="00D53EE6" w:rsidRPr="001B65F0" w:rsidRDefault="00D53EE6" w:rsidP="00D53EE6">
            <w:pPr>
              <w:rPr>
                <w:bCs/>
              </w:rPr>
            </w:pPr>
            <w:r w:rsidRPr="001B65F0">
              <w:rPr>
                <w:bCs/>
              </w:rPr>
              <w:t>Proposal 2: Reusing current BWP framework for MBS common frequency resource definition/configuration.</w:t>
            </w:r>
          </w:p>
          <w:p w14:paraId="277B2828" w14:textId="77777777" w:rsidR="00D53EE6" w:rsidRPr="001B65F0" w:rsidRDefault="00D53EE6" w:rsidP="00D53EE6">
            <w:pPr>
              <w:rPr>
                <w:bCs/>
              </w:rPr>
            </w:pPr>
            <w:r w:rsidRPr="001B65F0">
              <w:rPr>
                <w:bCs/>
              </w:rPr>
              <w:t>Proposal 3: The common frequency resource is confined with UEs’ dedicated BWPs.</w:t>
            </w:r>
          </w:p>
          <w:p w14:paraId="3AC04758" w14:textId="77777777" w:rsidR="00D53EE6" w:rsidRPr="001B65F0" w:rsidRDefault="00D53EE6" w:rsidP="00D53EE6">
            <w:pPr>
              <w:rPr>
                <w:bCs/>
              </w:rPr>
            </w:pPr>
            <w:r w:rsidRPr="001B65F0">
              <w:rPr>
                <w:bCs/>
              </w:rPr>
              <w:t>Proposal 4: SPS can be supported for NR MBS by reusing the Rel-16 SPS mechanism.</w:t>
            </w:r>
          </w:p>
          <w:p w14:paraId="7D7DD960" w14:textId="77777777" w:rsidR="00D53EE6" w:rsidRPr="001B65F0" w:rsidRDefault="00D53EE6" w:rsidP="00D53EE6">
            <w:pPr>
              <w:rPr>
                <w:bCs/>
              </w:rPr>
            </w:pPr>
            <w:r w:rsidRPr="001B65F0">
              <w:rPr>
                <w:bCs/>
              </w:rPr>
              <w:t>Proposal 5: In NR MBS system, both options of PDCCH monitoring occasion method can be considered.</w:t>
            </w:r>
          </w:p>
          <w:p w14:paraId="600932FB" w14:textId="77777777" w:rsidR="00D53EE6" w:rsidRPr="001B65F0" w:rsidRDefault="00D53EE6" w:rsidP="00F22459">
            <w:pPr>
              <w:numPr>
                <w:ilvl w:val="0"/>
                <w:numId w:val="24"/>
              </w:numPr>
              <w:rPr>
                <w:bCs/>
              </w:rPr>
            </w:pPr>
            <w:r w:rsidRPr="001B65F0">
              <w:rPr>
                <w:bCs/>
              </w:rPr>
              <w:t>Option 1: PDCCH MOs in one period are for different SSBs for scheduling the same PDSCH.</w:t>
            </w:r>
          </w:p>
          <w:p w14:paraId="5BF5B1CE" w14:textId="77777777" w:rsidR="00D53EE6" w:rsidRPr="001B65F0" w:rsidRDefault="00D53EE6" w:rsidP="00F22459">
            <w:pPr>
              <w:numPr>
                <w:ilvl w:val="0"/>
                <w:numId w:val="24"/>
              </w:numPr>
              <w:rPr>
                <w:bCs/>
              </w:rPr>
            </w:pPr>
            <w:r w:rsidRPr="001B65F0">
              <w:rPr>
                <w:bCs/>
              </w:rPr>
              <w:t>Option 2: PDCCH MOs in one period are for the same SSB for scheduling different PDSCHs.</w:t>
            </w:r>
          </w:p>
          <w:p w14:paraId="7BB317E1" w14:textId="77777777" w:rsidR="00D53EE6" w:rsidRPr="001B65F0" w:rsidRDefault="00D53EE6" w:rsidP="00D53EE6">
            <w:r w:rsidRPr="001B65F0">
              <w:rPr>
                <w:bCs/>
              </w:rPr>
              <w:t xml:space="preserve">Proposal 6: The </w:t>
            </w:r>
            <w:r w:rsidRPr="001B65F0">
              <w:t>maximum number of monitored PDCCH candidates per slot is not increased based on Rel-15 when PDCCH candidates for MBS are considered in the monitoring.</w:t>
            </w:r>
          </w:p>
          <w:p w14:paraId="20A81018" w14:textId="77777777" w:rsidR="00D53EE6" w:rsidRPr="001B65F0" w:rsidRDefault="00D53EE6" w:rsidP="00D53EE6">
            <w:r w:rsidRPr="001B65F0">
              <w:rPr>
                <w:bCs/>
              </w:rPr>
              <w:t xml:space="preserve">Proposal 7: </w:t>
            </w:r>
            <w:r w:rsidRPr="001B65F0">
              <w:t>Rel-15 mechanism on how to allocate the PDCCH candidates in CSS/USS can be a baseline to determine the monitoring priority, when PDCCHs for MBS are added for blind decoding.</w:t>
            </w:r>
          </w:p>
          <w:p w14:paraId="41DBE2FA" w14:textId="15BD329F" w:rsidR="00473455" w:rsidRPr="001B65F0" w:rsidRDefault="00D53EE6" w:rsidP="00473455">
            <w:pPr>
              <w:rPr>
                <w:bCs/>
              </w:rPr>
            </w:pPr>
            <w:r w:rsidRPr="001B65F0">
              <w:rPr>
                <w:bCs/>
              </w:rPr>
              <w:t>Proposal 8: DRX/WUS can be supported for NR MBS for power saving. The detailed design is FFS.</w:t>
            </w:r>
          </w:p>
        </w:tc>
      </w:tr>
      <w:tr w:rsidR="00473455" w:rsidRPr="001B65F0" w14:paraId="068FA78F" w14:textId="77777777" w:rsidTr="001C7626">
        <w:trPr>
          <w:trHeight w:val="408"/>
        </w:trPr>
        <w:tc>
          <w:tcPr>
            <w:tcW w:w="1435" w:type="dxa"/>
          </w:tcPr>
          <w:p w14:paraId="2DC158B8" w14:textId="77777777" w:rsidR="00473455" w:rsidRPr="001B65F0" w:rsidRDefault="007D74D4" w:rsidP="00473455">
            <w:pPr>
              <w:rPr>
                <w:lang w:eastAsia="zh-CN"/>
              </w:rPr>
            </w:pPr>
            <w:r w:rsidRPr="001B65F0">
              <w:rPr>
                <w:lang w:eastAsia="zh-CN"/>
              </w:rPr>
              <w:t>[8]</w:t>
            </w:r>
          </w:p>
          <w:p w14:paraId="1FA311DC" w14:textId="7E5FE0C6" w:rsidR="007D74D4" w:rsidRPr="001B65F0" w:rsidRDefault="007D74D4" w:rsidP="00473455">
            <w:pPr>
              <w:rPr>
                <w:lang w:eastAsia="zh-CN"/>
              </w:rPr>
            </w:pPr>
            <w:r w:rsidRPr="001B65F0">
              <w:rPr>
                <w:lang w:eastAsia="zh-CN"/>
              </w:rPr>
              <w:t>R1-2008034</w:t>
            </w:r>
          </w:p>
        </w:tc>
        <w:tc>
          <w:tcPr>
            <w:tcW w:w="1530" w:type="dxa"/>
          </w:tcPr>
          <w:p w14:paraId="4DF0E6A2" w14:textId="0C23D02D" w:rsidR="00473455" w:rsidRPr="001B65F0" w:rsidRDefault="001C7626" w:rsidP="00D53EE6">
            <w:r w:rsidRPr="001B65F0">
              <w:t>CMCC</w:t>
            </w:r>
          </w:p>
        </w:tc>
        <w:tc>
          <w:tcPr>
            <w:tcW w:w="6750" w:type="dxa"/>
          </w:tcPr>
          <w:p w14:paraId="228AD0DD" w14:textId="77777777" w:rsidR="00B06AA9" w:rsidRPr="001B65F0" w:rsidRDefault="00B06AA9" w:rsidP="00B06AA9">
            <w:r w:rsidRPr="001B65F0">
              <w:rPr>
                <w:lang w:val="en-GB"/>
              </w:rPr>
              <w:t xml:space="preserve">Proposal 1. </w:t>
            </w:r>
            <w:r w:rsidRPr="001B65F0">
              <w:t>For RRC_CONNECTED UEs, define following two PTM schemes only for discussion purpose.</w:t>
            </w:r>
          </w:p>
          <w:p w14:paraId="427B76E4" w14:textId="77777777" w:rsidR="00B06AA9" w:rsidRPr="001B65F0" w:rsidRDefault="00B06AA9" w:rsidP="00F22459">
            <w:pPr>
              <w:numPr>
                <w:ilvl w:val="0"/>
                <w:numId w:val="18"/>
              </w:numPr>
              <w:rPr>
                <w:lang w:val="en-GB"/>
              </w:rPr>
            </w:pPr>
            <w:r w:rsidRPr="001B65F0">
              <w:rPr>
                <w:lang w:val="en-GB"/>
              </w:rPr>
              <w:t>PTM scheme 1: For PTM transmission for UEs in the same MBS group, use group-common PDCCH with CRC scrambled by group-common RNTI to schedule group-common PDSCH which is scrambled with the same group-common RNTI. This scheme can also be called group-common PDCCH based group scheduling scheme.</w:t>
            </w:r>
          </w:p>
          <w:p w14:paraId="158CE30B" w14:textId="77777777" w:rsidR="00B06AA9" w:rsidRPr="001B65F0" w:rsidRDefault="00B06AA9" w:rsidP="00F22459">
            <w:pPr>
              <w:numPr>
                <w:ilvl w:val="0"/>
                <w:numId w:val="18"/>
              </w:numPr>
              <w:rPr>
                <w:lang w:val="en-GB"/>
              </w:rPr>
            </w:pPr>
            <w:r w:rsidRPr="001B65F0">
              <w:rPr>
                <w:lang w:val="en-GB"/>
              </w:rPr>
              <w:t>PTM scheme 2: For PTM transmission for UEs in the same MBS group, use UE-specific PDCCH with CRC scrambled by UE-specific RNTI (e.g., C-RNTI) to schedule group-common PDSCH which is scrambled with group-common RNTI. This scheme can also be called UE-specific PDCCH based group scheduling scheme.</w:t>
            </w:r>
          </w:p>
          <w:p w14:paraId="58EEEB25" w14:textId="77777777" w:rsidR="00B06AA9" w:rsidRPr="001B65F0" w:rsidRDefault="00B06AA9" w:rsidP="00B06AA9">
            <w:r w:rsidRPr="001B65F0">
              <w:rPr>
                <w:lang w:val="en-GB"/>
              </w:rPr>
              <w:t xml:space="preserve">Proposal 2. For RRC_CONNECTED UEs, the configured </w:t>
            </w:r>
            <w:r w:rsidRPr="001B65F0">
              <w:t>common frequency resource for group-common PDSCH is confined within UE’s dedicated BWP, and the common frequency resource is configured per DL BWP.</w:t>
            </w:r>
          </w:p>
          <w:p w14:paraId="60BFD596" w14:textId="77777777" w:rsidR="00B06AA9" w:rsidRPr="001B65F0" w:rsidRDefault="00B06AA9" w:rsidP="00B06AA9">
            <w:pPr>
              <w:rPr>
                <w:lang w:val="en-GB"/>
              </w:rPr>
            </w:pPr>
            <w:r w:rsidRPr="001B65F0">
              <w:rPr>
                <w:lang w:val="en-GB"/>
              </w:rPr>
              <w:t xml:space="preserve">Proposal 3. For RRC_CONNECTED UEs and PTM scheme 1, if the </w:t>
            </w:r>
            <w:r w:rsidRPr="001B65F0">
              <w:t>common frequency resource is configured for the group-common PDSCH,</w:t>
            </w:r>
            <w:r w:rsidRPr="001B65F0">
              <w:rPr>
                <w:lang w:val="en-GB"/>
              </w:rPr>
              <w:t xml:space="preserve"> the CORESET for the group-common PDCCH should be configured in the </w:t>
            </w:r>
            <w:r w:rsidRPr="001B65F0">
              <w:t>common frequency resource, and</w:t>
            </w:r>
            <w:r w:rsidRPr="001B65F0">
              <w:rPr>
                <w:lang w:val="en-GB"/>
              </w:rPr>
              <w:t xml:space="preserve"> the FRDA field of group-common PDCCH is determined based on the </w:t>
            </w:r>
            <w:r w:rsidRPr="001B65F0">
              <w:t>common frequency resource</w:t>
            </w:r>
            <w:r w:rsidRPr="001B65F0">
              <w:rPr>
                <w:lang w:val="en-GB"/>
              </w:rPr>
              <w:t xml:space="preserve"> instead of UE’s active DL BWP.</w:t>
            </w:r>
          </w:p>
          <w:p w14:paraId="3A71D1F4" w14:textId="77777777" w:rsidR="00B06AA9" w:rsidRPr="001B65F0" w:rsidRDefault="00B06AA9" w:rsidP="00B06AA9">
            <w:r w:rsidRPr="001B65F0">
              <w:rPr>
                <w:lang w:val="en-GB"/>
              </w:rPr>
              <w:t>Proposal 4. For PTM scheme 1,</w:t>
            </w:r>
            <w:r w:rsidRPr="001B65F0">
              <w:t xml:space="preserve"> dedicated physical layer parameters for group-common PDSCH e.g., TDRA table, DMRS configuration, etc., can be configured under the configuration of common frequency resource.</w:t>
            </w:r>
          </w:p>
          <w:p w14:paraId="3B905E26" w14:textId="77777777" w:rsidR="00B06AA9" w:rsidRPr="001B65F0" w:rsidRDefault="00B06AA9" w:rsidP="00B06AA9">
            <w:r w:rsidRPr="001B65F0">
              <w:t>Proposal 5. Further discuss whether more than one common frequency resource can be configured per DL BWP.</w:t>
            </w:r>
          </w:p>
          <w:p w14:paraId="2C78AFD9" w14:textId="77777777" w:rsidR="00B06AA9" w:rsidRPr="001B65F0" w:rsidRDefault="00B06AA9" w:rsidP="00B06AA9">
            <w:pPr>
              <w:rPr>
                <w:lang w:val="en-GB"/>
              </w:rPr>
            </w:pPr>
            <w:r w:rsidRPr="001B65F0">
              <w:rPr>
                <w:lang w:val="en-GB"/>
              </w:rPr>
              <w:t xml:space="preserve">Proposal 6. For PTM scheme 1, USS is preferred for group-common PDCCH monitoring, but group-common RNTI value can be used in </w:t>
            </w:r>
            <w:r w:rsidRPr="001B65F0">
              <w:rPr>
                <w:lang w:val="en-GB"/>
              </w:rPr>
              <w:object w:dxaOrig="999" w:dyaOrig="320" w14:anchorId="5940B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19.3pt" o:ole="">
                  <v:imagedata r:id="rId13" o:title=""/>
                </v:shape>
                <o:OLEObject Type="Embed" ProgID="Equation.DSMT4" ShapeID="_x0000_i1025" DrawAspect="Content" ObjectID="_1665809548" r:id="rId14"/>
              </w:object>
            </w:r>
            <w:r w:rsidRPr="001B65F0">
              <w:rPr>
                <w:lang w:val="en-GB"/>
              </w:rPr>
              <w:t xml:space="preserve"> for CCE indexes calculation to guarantee UEs in the same MBS group receiving the same PDCCH.</w:t>
            </w:r>
          </w:p>
          <w:p w14:paraId="2CFEDBB8" w14:textId="77777777" w:rsidR="00B06AA9" w:rsidRPr="001B65F0" w:rsidRDefault="00B06AA9" w:rsidP="00B06AA9">
            <w:pPr>
              <w:rPr>
                <w:lang w:val="en-GB"/>
              </w:rPr>
            </w:pPr>
            <w:r w:rsidRPr="001B65F0">
              <w:rPr>
                <w:lang w:val="en-GB"/>
              </w:rPr>
              <w:t>Proposal 7. For PTM scheme 1, both fallback DCI format 1_0 and non-fallback DCI format 1_1/1_2 could be considered with new interpretations.</w:t>
            </w:r>
          </w:p>
          <w:p w14:paraId="483FEB0C" w14:textId="77777777" w:rsidR="00B06AA9" w:rsidRPr="001B65F0" w:rsidRDefault="00B06AA9" w:rsidP="00B06AA9">
            <w:pPr>
              <w:rPr>
                <w:lang w:val="en-GB"/>
              </w:rPr>
            </w:pPr>
            <w:r w:rsidRPr="001B65F0">
              <w:rPr>
                <w:lang w:val="en-GB"/>
              </w:rPr>
              <w:t xml:space="preserve">Proposal 8. Keep the “3+1” DCI size budget as in Rel-15/16 when PTM transmission is enabled. </w:t>
            </w:r>
          </w:p>
          <w:p w14:paraId="572916F5" w14:textId="77777777" w:rsidR="00B06AA9" w:rsidRPr="001B65F0" w:rsidRDefault="00B06AA9" w:rsidP="00B06AA9">
            <w:pPr>
              <w:rPr>
                <w:i/>
                <w:u w:val="single"/>
                <w:lang w:val="en-GB"/>
              </w:rPr>
            </w:pPr>
            <w:r w:rsidRPr="001B65F0">
              <w:rPr>
                <w:lang w:val="en-GB"/>
              </w:rPr>
              <w:t>Proposal 9. For PTM scheme 1, decide whether the DCI size associated with group-common RNTI (G-RNTI) should be counted in the DCI size budget associated with C-RNTI</w:t>
            </w:r>
            <w:r w:rsidRPr="001B65F0" w:rsidDel="00F32951">
              <w:rPr>
                <w:lang w:val="en-GB"/>
              </w:rPr>
              <w:t xml:space="preserve"> </w:t>
            </w:r>
            <w:r w:rsidRPr="001B65F0">
              <w:rPr>
                <w:lang w:val="en-GB"/>
              </w:rPr>
              <w:t>or counted in the DCI size budget associated with all RNTIs.</w:t>
            </w:r>
          </w:p>
          <w:p w14:paraId="5E62888C" w14:textId="77777777" w:rsidR="00B06AA9" w:rsidRPr="001B65F0" w:rsidRDefault="00B06AA9" w:rsidP="00B06AA9">
            <w:pPr>
              <w:rPr>
                <w:lang w:val="en-GB"/>
              </w:rPr>
            </w:pPr>
            <w:r w:rsidRPr="001B65F0">
              <w:rPr>
                <w:lang w:val="en-GB"/>
              </w:rPr>
              <w:t>Proposal 10. For PTM scheme 1, keep the same maximum number of monitored PDCCH candidates and non-overlapped CCEs per slot per serving cell as in Rel-15 when R17 NR MBS is enabled.</w:t>
            </w:r>
          </w:p>
          <w:p w14:paraId="051D5102" w14:textId="77777777" w:rsidR="00B06AA9" w:rsidRPr="001B65F0" w:rsidRDefault="00B06AA9" w:rsidP="00B06AA9">
            <w:pPr>
              <w:rPr>
                <w:lang w:val="en-GB"/>
              </w:rPr>
            </w:pPr>
            <w:r w:rsidRPr="001B65F0">
              <w:rPr>
                <w:lang w:val="en-GB"/>
              </w:rPr>
              <w:t xml:space="preserve">Proposal 11. </w:t>
            </w:r>
            <w:r w:rsidRPr="001B65F0">
              <w:t>For RRC_CONNECTED UEs, support PTM scheme 2 for NR MBS, i.e., UE-specific PDCCH with CRC scrambled by UE-specific RNTI to schedule group-common PDSCH scrambled with group-common RNTI.</w:t>
            </w:r>
          </w:p>
          <w:p w14:paraId="50B96DA7" w14:textId="77777777" w:rsidR="00B06AA9" w:rsidRPr="001B65F0" w:rsidRDefault="00B06AA9" w:rsidP="00B06AA9">
            <w:pPr>
              <w:rPr>
                <w:lang w:val="en-GB"/>
              </w:rPr>
            </w:pPr>
            <w:r w:rsidRPr="001B65F0">
              <w:rPr>
                <w:lang w:val="en-GB"/>
              </w:rPr>
              <w:t xml:space="preserve">Proposal 12. The common frequency resource </w:t>
            </w:r>
            <w:r w:rsidRPr="001B65F0">
              <w:t>for group-common PDSCH can be optionally configured for PTM scheme 2</w:t>
            </w:r>
            <w:r w:rsidRPr="001B65F0">
              <w:rPr>
                <w:lang w:val="en-GB"/>
              </w:rPr>
              <w:t>. If type 0 frequency domain resource allocation is used, the RBG size and RBG numbering for FDRA indication in the UE-specific DCI are determined based</w:t>
            </w:r>
            <w:r w:rsidRPr="001B65F0" w:rsidDel="00D628C7">
              <w:rPr>
                <w:lang w:val="en-GB"/>
              </w:rPr>
              <w:t xml:space="preserve"> </w:t>
            </w:r>
            <w:r w:rsidRPr="001B65F0">
              <w:rPr>
                <w:lang w:val="en-GB"/>
              </w:rPr>
              <w:t>on the size of common frequency resource instead of UE’s active BWP.</w:t>
            </w:r>
          </w:p>
          <w:p w14:paraId="74B074C9" w14:textId="77777777" w:rsidR="00B06AA9" w:rsidRPr="001B65F0" w:rsidRDefault="00B06AA9" w:rsidP="00B06AA9">
            <w:pPr>
              <w:rPr>
                <w:i/>
                <w:u w:val="single"/>
                <w:lang w:val="en-GB"/>
              </w:rPr>
            </w:pPr>
            <w:r w:rsidRPr="001B65F0">
              <w:rPr>
                <w:lang w:val="en-GB"/>
              </w:rPr>
              <w:t>Proposal 13. For PTM scheme 2,</w:t>
            </w:r>
            <w:r w:rsidRPr="001B65F0">
              <w:t xml:space="preserve"> dedicated physical layer parameters for group-common PDSCH e.g., TDRA table, DMRS configuration, etc., can be configured under the configuration of common frequency resource.</w:t>
            </w:r>
          </w:p>
          <w:p w14:paraId="307D2A0C" w14:textId="77777777" w:rsidR="00B06AA9" w:rsidRPr="001B65F0" w:rsidRDefault="00B06AA9" w:rsidP="00B06AA9">
            <w:pPr>
              <w:rPr>
                <w:lang w:val="en-GB"/>
              </w:rPr>
            </w:pPr>
            <w:r w:rsidRPr="001B65F0">
              <w:rPr>
                <w:lang w:val="en-GB"/>
              </w:rPr>
              <w:t>Proposal 14. For PTM scheme 2,</w:t>
            </w:r>
            <w:r w:rsidRPr="001B65F0" w:rsidDel="00FA162D">
              <w:rPr>
                <w:lang w:val="en-GB"/>
              </w:rPr>
              <w:t xml:space="preserve"> </w:t>
            </w:r>
            <w:r w:rsidRPr="001B65F0">
              <w:rPr>
                <w:lang w:val="en-GB"/>
              </w:rPr>
              <w:t>non-fallback DCI format 1_1/1_2 could be considered, and one additional DCI field is defined to differentiate that the scheduled PDSCH’s scrambling initialization is based on UE-specific RNTI or group-common RNTI.</w:t>
            </w:r>
          </w:p>
          <w:p w14:paraId="4CC2DEE8" w14:textId="77777777" w:rsidR="00B06AA9" w:rsidRPr="001B65F0" w:rsidRDefault="00B06AA9" w:rsidP="00B06AA9">
            <w:pPr>
              <w:rPr>
                <w:lang w:val="en-GB"/>
              </w:rPr>
            </w:pPr>
            <w:r w:rsidRPr="001B65F0">
              <w:rPr>
                <w:lang w:val="en-GB"/>
              </w:rPr>
              <w:t>Proposal 15. For PTM scheme 2, keep the same maximum number of monitored PDCCH candidates and non-overlapped CCEs per slot per serving cell as in Rel-15 when R17 NR MBS is enabled.</w:t>
            </w:r>
          </w:p>
          <w:p w14:paraId="6AEE4E3C" w14:textId="77777777" w:rsidR="00B06AA9" w:rsidRPr="001B65F0" w:rsidRDefault="00B06AA9" w:rsidP="00B06AA9">
            <w:pPr>
              <w:rPr>
                <w:lang w:val="en-GB"/>
              </w:rPr>
            </w:pPr>
            <w:r w:rsidRPr="001B65F0">
              <w:t>Proposal 16. For NR MBS, if the initial transmission is based on PTM scheme 1, support that the re-transmission can be based on PTM scheme 1, PTM scheme 2 or PTP.</w:t>
            </w:r>
          </w:p>
          <w:p w14:paraId="68DAF373" w14:textId="4112C029" w:rsidR="00B06AA9" w:rsidRPr="001B65F0" w:rsidRDefault="00B06AA9" w:rsidP="00B06AA9">
            <w:r w:rsidRPr="001B65F0">
              <w:t>Proposal 17. For NR MBS, if the initial transmission is based on PTM scheme 2, support that the re-transmission can be based on PTM scheme 2 or PTP.</w:t>
            </w:r>
          </w:p>
          <w:p w14:paraId="32BA61B6" w14:textId="77777777" w:rsidR="00B06AA9" w:rsidRPr="001B65F0" w:rsidRDefault="00B06AA9" w:rsidP="00B06AA9">
            <w:pPr>
              <w:rPr>
                <w:lang w:val="en-GB"/>
              </w:rPr>
            </w:pPr>
            <w:r w:rsidRPr="001B65F0">
              <w:rPr>
                <w:lang w:val="en-GB"/>
              </w:rPr>
              <w:t>Proposal 18. For RRC_CONNECTED UEs, support TDM between unicast PDSCH and group-common PDSCH in a slot based on UE capability.</w:t>
            </w:r>
          </w:p>
          <w:p w14:paraId="33436247" w14:textId="77777777" w:rsidR="00B06AA9" w:rsidRPr="001B65F0" w:rsidRDefault="00B06AA9" w:rsidP="00B06AA9">
            <w:pPr>
              <w:rPr>
                <w:lang w:val="en-GB"/>
              </w:rPr>
            </w:pPr>
            <w:r w:rsidRPr="001B65F0">
              <w:rPr>
                <w:lang w:val="en-GB"/>
              </w:rPr>
              <w:t>Proposal 19. For RRC_CONNECTED UEs, support TDM between multiple group-common PDSCHs in a slot based on UE capability.</w:t>
            </w:r>
          </w:p>
          <w:p w14:paraId="3B1E0B7F" w14:textId="77777777" w:rsidR="00B06AA9" w:rsidRPr="001B65F0" w:rsidRDefault="00B06AA9" w:rsidP="00B06AA9">
            <w:pPr>
              <w:rPr>
                <w:lang w:val="en-GB"/>
              </w:rPr>
            </w:pPr>
            <w:r w:rsidRPr="001B65F0">
              <w:rPr>
                <w:lang w:val="en-GB"/>
              </w:rPr>
              <w:t>Proposal 20. For RRC_CONNECTED UEs, support TDM or FDM between unicast PDSCH(s) and multiple TDMed group-common PDSCHs in a slot based on UE capability.</w:t>
            </w:r>
          </w:p>
          <w:p w14:paraId="0AABC87A" w14:textId="77777777" w:rsidR="00B06AA9" w:rsidRPr="001B65F0" w:rsidRDefault="00B06AA9" w:rsidP="00B06AA9">
            <w:pPr>
              <w:rPr>
                <w:lang w:val="en-GB"/>
              </w:rPr>
            </w:pPr>
            <w:r w:rsidRPr="001B65F0">
              <w:rPr>
                <w:lang w:val="en-GB"/>
              </w:rPr>
              <w:t>Proposal 21. Further discuss whether to support FDM between multiple group-common PDSCHs in a slot for RRC_CONNECTED UEs.</w:t>
            </w:r>
          </w:p>
          <w:p w14:paraId="7C7580EA" w14:textId="63342BF1" w:rsidR="00B06AA9" w:rsidRPr="001B65F0" w:rsidRDefault="00B06AA9" w:rsidP="00B06AA9">
            <w:pPr>
              <w:rPr>
                <w:lang w:val="en-GB"/>
              </w:rPr>
            </w:pPr>
            <w:r w:rsidRPr="001B65F0">
              <w:rPr>
                <w:lang w:val="en-GB"/>
              </w:rPr>
              <w:t>Proposal 22. Further discuss the PDSCH prioritization rule when PTM PDSCH is partially or fully overlapped in time in non-overlapping PRBs with another SI-RNTI PDSCH in one slot.</w:t>
            </w:r>
          </w:p>
          <w:p w14:paraId="1B78DBA9" w14:textId="5C4E44BA" w:rsidR="00473455" w:rsidRPr="001B65F0" w:rsidRDefault="00B06AA9" w:rsidP="00473455">
            <w:pPr>
              <w:rPr>
                <w:lang w:val="en-GB"/>
              </w:rPr>
            </w:pPr>
            <w:r w:rsidRPr="001B65F0">
              <w:rPr>
                <w:lang w:val="en-GB"/>
              </w:rPr>
              <w:t>Proposal 23. Further discuss whether to consider the two typical CA cases in section 4.1 for R17 NR MBS.</w:t>
            </w:r>
          </w:p>
        </w:tc>
      </w:tr>
      <w:tr w:rsidR="00473455" w:rsidRPr="001B65F0" w14:paraId="04D16DE8" w14:textId="77777777" w:rsidTr="001C7626">
        <w:trPr>
          <w:trHeight w:val="204"/>
        </w:trPr>
        <w:tc>
          <w:tcPr>
            <w:tcW w:w="1435" w:type="dxa"/>
          </w:tcPr>
          <w:p w14:paraId="0C9D2C1E" w14:textId="77777777" w:rsidR="00473455" w:rsidRPr="001B65F0" w:rsidRDefault="00B06AA9" w:rsidP="00473455">
            <w:pPr>
              <w:rPr>
                <w:lang w:eastAsia="zh-CN"/>
              </w:rPr>
            </w:pPr>
            <w:r w:rsidRPr="001B65F0">
              <w:rPr>
                <w:lang w:eastAsia="zh-CN"/>
              </w:rPr>
              <w:t>[9]</w:t>
            </w:r>
          </w:p>
          <w:p w14:paraId="501BBF29" w14:textId="2B82A17F" w:rsidR="00B06AA9" w:rsidRPr="001B65F0" w:rsidRDefault="00B06AA9" w:rsidP="00473455">
            <w:pPr>
              <w:rPr>
                <w:lang w:eastAsia="zh-CN"/>
              </w:rPr>
            </w:pPr>
            <w:r w:rsidRPr="001B65F0">
              <w:rPr>
                <w:lang w:eastAsia="zh-CN"/>
              </w:rPr>
              <w:t>R1-2008064</w:t>
            </w:r>
          </w:p>
        </w:tc>
        <w:tc>
          <w:tcPr>
            <w:tcW w:w="1530" w:type="dxa"/>
          </w:tcPr>
          <w:p w14:paraId="53817A29" w14:textId="2F6E3E97" w:rsidR="00473455" w:rsidRPr="001B65F0" w:rsidRDefault="001C7626" w:rsidP="00473455">
            <w:r w:rsidRPr="001B65F0">
              <w:t>LG Electronics</w:t>
            </w:r>
          </w:p>
        </w:tc>
        <w:tc>
          <w:tcPr>
            <w:tcW w:w="6750" w:type="dxa"/>
          </w:tcPr>
          <w:p w14:paraId="38C61CF7" w14:textId="77777777" w:rsidR="00DD2B20" w:rsidRPr="001B65F0" w:rsidRDefault="00DD2B20" w:rsidP="00DD2B20">
            <w:r w:rsidRPr="001B65F0">
              <w:t>Proposal 1: Support all the following scenarios for UE specific scheduling as well as group scheduling in reception of a MBS TB in RRC_CONNECTED UEs.</w:t>
            </w:r>
          </w:p>
          <w:p w14:paraId="23520EF7" w14:textId="77777777" w:rsidR="00DD2B20" w:rsidRPr="001B65F0" w:rsidRDefault="00DD2B20" w:rsidP="00F22459">
            <w:pPr>
              <w:numPr>
                <w:ilvl w:val="0"/>
                <w:numId w:val="25"/>
              </w:numPr>
            </w:pPr>
            <w:r w:rsidRPr="001B65F0">
              <w:t>Scenario 1: Group scheduling of a MBS TB with Group RNTI</w:t>
            </w:r>
          </w:p>
          <w:p w14:paraId="1E14EE67" w14:textId="77777777" w:rsidR="00DD2B20" w:rsidRPr="001B65F0" w:rsidRDefault="00DD2B20" w:rsidP="00F22459">
            <w:pPr>
              <w:numPr>
                <w:ilvl w:val="1"/>
                <w:numId w:val="25"/>
              </w:numPr>
            </w:pPr>
            <w:r w:rsidRPr="001B65F0">
              <w:t>Scenario 1A: Group scheduling of a MBS TB within UE’s active BWP</w:t>
            </w:r>
          </w:p>
          <w:p w14:paraId="240AA2A3" w14:textId="77777777" w:rsidR="00DD2B20" w:rsidRPr="001B65F0" w:rsidRDefault="00DD2B20" w:rsidP="00F22459">
            <w:pPr>
              <w:numPr>
                <w:ilvl w:val="1"/>
                <w:numId w:val="25"/>
              </w:numPr>
            </w:pPr>
            <w:r w:rsidRPr="001B65F0">
              <w:t>Scenario 1B: Group scheduling of a MBS TB in a BWP not overlapped with UE’s active BWP within UE’s serving cell</w:t>
            </w:r>
          </w:p>
          <w:p w14:paraId="470E0A0D" w14:textId="77777777" w:rsidR="00DD2B20" w:rsidRPr="001B65F0" w:rsidRDefault="00DD2B20" w:rsidP="00F22459">
            <w:pPr>
              <w:numPr>
                <w:ilvl w:val="1"/>
                <w:numId w:val="25"/>
              </w:numPr>
            </w:pPr>
            <w:r w:rsidRPr="001B65F0">
              <w:t>Scenario 1C: Group scheduling of a MBS TB in a cell other than UE’s serving cell</w:t>
            </w:r>
          </w:p>
          <w:p w14:paraId="00A46F77" w14:textId="77777777" w:rsidR="00DD2B20" w:rsidRPr="001B65F0" w:rsidRDefault="00DD2B20" w:rsidP="00DD2B20">
            <w:r w:rsidRPr="001B65F0">
              <w:t>NOTE: Group scheduling of a MBS TB with Group RNTI in Scenario 1A/B/C is defined as follows:</w:t>
            </w:r>
          </w:p>
          <w:p w14:paraId="3F54DA6F" w14:textId="77777777" w:rsidR="00DD2B20" w:rsidRPr="001B65F0" w:rsidRDefault="00DD2B20" w:rsidP="00F22459">
            <w:pPr>
              <w:numPr>
                <w:ilvl w:val="1"/>
                <w:numId w:val="25"/>
              </w:numPr>
            </w:pPr>
            <w:r w:rsidRPr="001B65F0">
              <w:t>DCI(s) with Group RNTI schedules PDSCH transmission(s) of the TB with one or more beams.</w:t>
            </w:r>
          </w:p>
          <w:p w14:paraId="354CA2A0" w14:textId="77777777" w:rsidR="00DD2B20" w:rsidRPr="001B65F0" w:rsidRDefault="00DD2B20" w:rsidP="00F22459">
            <w:pPr>
              <w:numPr>
                <w:ilvl w:val="1"/>
                <w:numId w:val="25"/>
              </w:numPr>
            </w:pPr>
            <w:r w:rsidRPr="001B65F0">
              <w:t>Each of UEs in the group selects a beam and receives at least one PDCCH/PDSCH transmission possibly received by other UE(s) in the group.</w:t>
            </w:r>
          </w:p>
          <w:p w14:paraId="5807B24F" w14:textId="77777777" w:rsidR="00DD2B20" w:rsidRPr="001B65F0" w:rsidRDefault="00DD2B20" w:rsidP="00F22459">
            <w:pPr>
              <w:numPr>
                <w:ilvl w:val="0"/>
                <w:numId w:val="25"/>
              </w:numPr>
            </w:pPr>
            <w:r w:rsidRPr="001B65F0">
              <w:t>Scenario 2: Unicast scheduling of a MBS TB with UE’s C-RNTI in UE’s active BWP</w:t>
            </w:r>
          </w:p>
          <w:p w14:paraId="3A5066E7" w14:textId="77777777" w:rsidR="00DD2B20" w:rsidRPr="001B65F0" w:rsidRDefault="00DD2B20" w:rsidP="00F22459">
            <w:pPr>
              <w:numPr>
                <w:ilvl w:val="1"/>
                <w:numId w:val="25"/>
              </w:numPr>
            </w:pPr>
            <w:r w:rsidRPr="001B65F0">
              <w:t>DCI(s) with UE’s C-RNTI schedules UE’s own PDSCH transmission(s) of the TB with at least a beam selected for the UE.</w:t>
            </w:r>
          </w:p>
          <w:p w14:paraId="441BC52F" w14:textId="41E07DFE" w:rsidR="00DD2B20" w:rsidRPr="001B65F0" w:rsidRDefault="00DD2B20" w:rsidP="00F22459">
            <w:pPr>
              <w:numPr>
                <w:ilvl w:val="1"/>
                <w:numId w:val="25"/>
              </w:numPr>
            </w:pPr>
            <w:r w:rsidRPr="001B65F0">
              <w:t>Each of UEs in the group receives UE’s own PDCCH/PDSCH transmission of the TB.</w:t>
            </w:r>
          </w:p>
          <w:p w14:paraId="5C468F3F" w14:textId="49DD0C77" w:rsidR="00DD2B20" w:rsidRPr="001B65F0" w:rsidRDefault="00DD2B20" w:rsidP="00DD2B20">
            <w:r w:rsidRPr="001B65F0">
              <w:t>Proposal 2: PDCCH/PDSCH transmissions of a MBS TB can be repeated in time and/or frequency resources with all beams/TRPs, e.g. if idle/inactive UEs as well as connected UEs receive the TB.</w:t>
            </w:r>
          </w:p>
          <w:p w14:paraId="7D4DD934" w14:textId="3EA1378E" w:rsidR="00DD2B20" w:rsidRPr="001B65F0" w:rsidRDefault="00DD2B20" w:rsidP="00DD2B20">
            <w:r w:rsidRPr="001B65F0">
              <w:t>Proposal 3: Support configuration of multiple CORESETs in search space set for group scheduling of a MBS control TB on PDSCH with multiple beams/TRPs e.g. via system information or UE dedicated signaling, if MCCH-like logical channel is supported by RAN2.</w:t>
            </w:r>
          </w:p>
          <w:p w14:paraId="4AD241EE" w14:textId="0BB1CA0E" w:rsidR="00DD2B20" w:rsidRPr="001B65F0" w:rsidRDefault="00DD2B20" w:rsidP="00DD2B20">
            <w:r w:rsidRPr="001B65F0">
              <w:t>Proposal 4: Support configuration of multiple CORESETs in search space set for group scheduling of a MBS data TB on PDSCH with multiple beams/TRPs e.g. via MCCH signaling or UE dedicated signaling, if MTCH-like logical channel is supported by RAN2.</w:t>
            </w:r>
          </w:p>
          <w:p w14:paraId="5E1C756B" w14:textId="47330774" w:rsidR="00473455" w:rsidRPr="001B65F0" w:rsidRDefault="00DD2B20" w:rsidP="00473455">
            <w:r w:rsidRPr="001B65F0">
              <w:t>Proposal 5: PDCCH/PDSCH transmissions of a MBS TB can be repeated in time and/or frequency resources only with multiple selective beams/TRPs (i.e. not all beams/TRPs), e.g. if only connected UEs receive the TB.</w:t>
            </w:r>
          </w:p>
        </w:tc>
      </w:tr>
      <w:tr w:rsidR="00473455" w:rsidRPr="001B65F0" w14:paraId="0CE254DE" w14:textId="77777777" w:rsidTr="001C7626">
        <w:trPr>
          <w:trHeight w:val="204"/>
        </w:trPr>
        <w:tc>
          <w:tcPr>
            <w:tcW w:w="1435" w:type="dxa"/>
          </w:tcPr>
          <w:p w14:paraId="4F64E917" w14:textId="77777777" w:rsidR="00473455" w:rsidRPr="001B65F0" w:rsidRDefault="00DD2B20" w:rsidP="00473455">
            <w:pPr>
              <w:rPr>
                <w:lang w:eastAsia="zh-CN"/>
              </w:rPr>
            </w:pPr>
            <w:r w:rsidRPr="001B65F0">
              <w:rPr>
                <w:lang w:eastAsia="zh-CN"/>
              </w:rPr>
              <w:t>[10]</w:t>
            </w:r>
          </w:p>
          <w:p w14:paraId="7171FD33" w14:textId="0031F251" w:rsidR="00DD2B20" w:rsidRPr="001B65F0" w:rsidRDefault="00DD2B20" w:rsidP="00473455">
            <w:pPr>
              <w:rPr>
                <w:lang w:eastAsia="zh-CN"/>
              </w:rPr>
            </w:pPr>
            <w:r w:rsidRPr="001B65F0">
              <w:rPr>
                <w:lang w:eastAsia="zh-CN"/>
              </w:rPr>
              <w:t>R1-2008192</w:t>
            </w:r>
          </w:p>
        </w:tc>
        <w:tc>
          <w:tcPr>
            <w:tcW w:w="1530" w:type="dxa"/>
          </w:tcPr>
          <w:p w14:paraId="3D0B75E7" w14:textId="1064DB92" w:rsidR="00473455" w:rsidRPr="001B65F0" w:rsidRDefault="001C7626" w:rsidP="00473455">
            <w:r w:rsidRPr="001B65F0">
              <w:t>Samsung</w:t>
            </w:r>
          </w:p>
        </w:tc>
        <w:tc>
          <w:tcPr>
            <w:tcW w:w="6750" w:type="dxa"/>
          </w:tcPr>
          <w:p w14:paraId="46870676" w14:textId="77777777" w:rsidR="00DD2B20" w:rsidRPr="001B65F0" w:rsidRDefault="00DD2B20" w:rsidP="00DD2B20">
            <w:r w:rsidRPr="001B65F0">
              <w:fldChar w:fldCharType="begin"/>
            </w:r>
            <w:r w:rsidRPr="001B65F0">
              <w:instrText xml:space="preserve"> REF _Ref54368939 \h  \* MERGEFORMAT </w:instrText>
            </w:r>
            <w:r w:rsidRPr="001B65F0">
              <w:fldChar w:fldCharType="separate"/>
            </w:r>
            <w:r w:rsidRPr="001B65F0">
              <w:t>Proposal 1: Configure MBS PDSCH reception parameters for UE-specific BWPs.</w:t>
            </w:r>
            <w:r w:rsidRPr="001B65F0">
              <w:fldChar w:fldCharType="end"/>
            </w:r>
          </w:p>
          <w:p w14:paraId="450FAC37" w14:textId="77777777" w:rsidR="00DD2B20" w:rsidRPr="001B65F0" w:rsidRDefault="00DD2B20" w:rsidP="00DD2B20">
            <w:r w:rsidRPr="001B65F0">
              <w:fldChar w:fldCharType="begin"/>
            </w:r>
            <w:r w:rsidRPr="001B65F0">
              <w:instrText xml:space="preserve"> REF _Ref47717541 \h  \* MERGEFORMAT </w:instrText>
            </w:r>
            <w:r w:rsidRPr="001B65F0">
              <w:fldChar w:fldCharType="separate"/>
            </w:r>
            <w:r w:rsidRPr="001B65F0">
              <w:t>Proposal 2: Supports SPS for multicast.</w:t>
            </w:r>
            <w:r w:rsidRPr="001B65F0">
              <w:fldChar w:fldCharType="end"/>
            </w:r>
          </w:p>
          <w:p w14:paraId="6F1CF151" w14:textId="77777777" w:rsidR="00473455" w:rsidRDefault="00DD2B20" w:rsidP="00DD2B20">
            <w:r w:rsidRPr="001B65F0">
              <w:fldChar w:fldCharType="begin"/>
            </w:r>
            <w:r w:rsidRPr="001B65F0">
              <w:instrText xml:space="preserve"> REF _Ref54368945 \h  \* MERGEFORMAT </w:instrText>
            </w:r>
            <w:r w:rsidRPr="001B65F0">
              <w:fldChar w:fldCharType="separate"/>
            </w:r>
            <w:r w:rsidRPr="001B65F0">
              <w:t>Proposal 3: Consider whether a same BWP or different BWPs are used for unicast and MBS PDSCH transmissions for determining support of FDM between multicast PDSCH and unicast PDSCH.</w:t>
            </w:r>
            <w:r w:rsidRPr="001B65F0">
              <w:fldChar w:fldCharType="end"/>
            </w:r>
          </w:p>
          <w:p w14:paraId="57485499" w14:textId="6601A394" w:rsidR="00D178C1" w:rsidRPr="001B65F0" w:rsidRDefault="00D178C1" w:rsidP="00DD2B20">
            <w:r w:rsidRPr="00D178C1">
              <w:t>Observation 1: Whether a UE monitors PDCCH for scheduling MBS PDSCH receptions according to CSS or according to USS can be determined after a decision whether the UE also monitors PDCCH for scheduling unicast PDSCH/PUSCH in the same DL BWP or whether MBS PDSCH receptions from multiple TRPs are supported.</w:t>
            </w:r>
          </w:p>
        </w:tc>
      </w:tr>
      <w:tr w:rsidR="00473455" w:rsidRPr="001B65F0" w14:paraId="1E86B942" w14:textId="77777777" w:rsidTr="001C7626">
        <w:trPr>
          <w:trHeight w:val="612"/>
        </w:trPr>
        <w:tc>
          <w:tcPr>
            <w:tcW w:w="1435" w:type="dxa"/>
          </w:tcPr>
          <w:p w14:paraId="2A7D23E6" w14:textId="77777777" w:rsidR="00473455" w:rsidRPr="001B65F0" w:rsidRDefault="00DD2B20" w:rsidP="00473455">
            <w:pPr>
              <w:rPr>
                <w:lang w:eastAsia="zh-CN"/>
              </w:rPr>
            </w:pPr>
            <w:r w:rsidRPr="001B65F0">
              <w:rPr>
                <w:lang w:eastAsia="zh-CN"/>
              </w:rPr>
              <w:t>[11]</w:t>
            </w:r>
          </w:p>
          <w:p w14:paraId="61DE6F9C" w14:textId="4FE6564E" w:rsidR="00DD2B20" w:rsidRPr="001B65F0" w:rsidRDefault="00DD2B20" w:rsidP="00473455">
            <w:pPr>
              <w:rPr>
                <w:lang w:eastAsia="zh-CN"/>
              </w:rPr>
            </w:pPr>
            <w:r w:rsidRPr="001B65F0">
              <w:rPr>
                <w:lang w:eastAsia="zh-CN"/>
              </w:rPr>
              <w:t>R1-2008242</w:t>
            </w:r>
          </w:p>
        </w:tc>
        <w:tc>
          <w:tcPr>
            <w:tcW w:w="1530" w:type="dxa"/>
          </w:tcPr>
          <w:p w14:paraId="2D6C9EE5" w14:textId="28F42F86" w:rsidR="00473455" w:rsidRPr="001B65F0" w:rsidRDefault="001C7626" w:rsidP="00473455">
            <w:r w:rsidRPr="001B65F0">
              <w:t>OPPO</w:t>
            </w:r>
          </w:p>
        </w:tc>
        <w:tc>
          <w:tcPr>
            <w:tcW w:w="6750" w:type="dxa"/>
          </w:tcPr>
          <w:p w14:paraId="7763C39A" w14:textId="77777777" w:rsidR="00DD2B20" w:rsidRPr="001B65F0" w:rsidRDefault="00DD2B20" w:rsidP="00DD2B20">
            <w:r w:rsidRPr="001B65F0">
              <w:t>Proposal 1: Support to use overlapping part of active BWP of multiple UEs as the common frequency resource for group-common PDSCH.</w:t>
            </w:r>
          </w:p>
          <w:p w14:paraId="4953E9A6" w14:textId="77777777" w:rsidR="00DD2B20" w:rsidRPr="001B65F0" w:rsidRDefault="00DD2B20" w:rsidP="00DD2B20">
            <w:r w:rsidRPr="001B65F0">
              <w:t>Proposal 2: Support to use dedicated MBS BWP as the common frequency resource for group-common PDSCH.</w:t>
            </w:r>
          </w:p>
          <w:p w14:paraId="33376524" w14:textId="77777777" w:rsidR="00DD2B20" w:rsidRPr="001B65F0" w:rsidRDefault="00DD2B20" w:rsidP="00DD2B20">
            <w:r w:rsidRPr="001B65F0">
              <w:t>Proposal 3: Support to use UE specific PDCCH to schedule group common PDSCH.</w:t>
            </w:r>
          </w:p>
          <w:p w14:paraId="6F2FD5C4" w14:textId="77777777" w:rsidR="00DD2B20" w:rsidRPr="001B65F0" w:rsidRDefault="00DD2B20" w:rsidP="00DD2B20">
            <w:r w:rsidRPr="001B65F0">
              <w:t>Proposal 4: A new DL DCI format should be defined for the scheduling of group-common PDSCH.</w:t>
            </w:r>
          </w:p>
          <w:p w14:paraId="1928A92E" w14:textId="77777777" w:rsidR="00DD2B20" w:rsidRPr="001B65F0" w:rsidRDefault="00DD2B20" w:rsidP="00DD2B20">
            <w:r w:rsidRPr="001B65F0">
              <w:t>Proposal 5: Group scheduling design for MBS should take Case 1 and Case 2 above into account.</w:t>
            </w:r>
          </w:p>
          <w:p w14:paraId="4BFC0633" w14:textId="47EF0F9E" w:rsidR="00473455" w:rsidRPr="001B65F0" w:rsidRDefault="00DD2B20" w:rsidP="00DD2B20">
            <w:r w:rsidRPr="001B65F0">
              <w:t>Proposal 6: In case of gNB schedule unicast PDSCH and group-common PDSCH in one slot but UE has no capability to receive them simultaneously, some dropping rule should be defined.</w:t>
            </w:r>
          </w:p>
        </w:tc>
      </w:tr>
      <w:tr w:rsidR="00473455" w:rsidRPr="001B65F0" w14:paraId="15B581E5" w14:textId="77777777" w:rsidTr="001C7626">
        <w:trPr>
          <w:trHeight w:val="204"/>
        </w:trPr>
        <w:tc>
          <w:tcPr>
            <w:tcW w:w="1435" w:type="dxa"/>
          </w:tcPr>
          <w:p w14:paraId="6FC167ED" w14:textId="77777777" w:rsidR="00473455" w:rsidRPr="001B65F0" w:rsidRDefault="00DD2B20" w:rsidP="00473455">
            <w:pPr>
              <w:rPr>
                <w:lang w:eastAsia="zh-CN"/>
              </w:rPr>
            </w:pPr>
            <w:r w:rsidRPr="001B65F0">
              <w:rPr>
                <w:lang w:eastAsia="zh-CN"/>
              </w:rPr>
              <w:t>[12]</w:t>
            </w:r>
          </w:p>
          <w:p w14:paraId="317DCD94" w14:textId="63F01EA8" w:rsidR="00DD2B20" w:rsidRPr="001B65F0" w:rsidRDefault="00DD2B20" w:rsidP="00473455">
            <w:pPr>
              <w:rPr>
                <w:lang w:eastAsia="zh-CN"/>
              </w:rPr>
            </w:pPr>
            <w:r w:rsidRPr="001B65F0">
              <w:rPr>
                <w:lang w:eastAsia="zh-CN"/>
              </w:rPr>
              <w:t>R1-2008375</w:t>
            </w:r>
          </w:p>
        </w:tc>
        <w:tc>
          <w:tcPr>
            <w:tcW w:w="1530" w:type="dxa"/>
          </w:tcPr>
          <w:p w14:paraId="42446DDF" w14:textId="72DD9A1A" w:rsidR="00473455" w:rsidRPr="001B65F0" w:rsidRDefault="001C7626" w:rsidP="00473455">
            <w:r w:rsidRPr="001B65F0">
              <w:t>Sony</w:t>
            </w:r>
          </w:p>
        </w:tc>
        <w:tc>
          <w:tcPr>
            <w:tcW w:w="6750" w:type="dxa"/>
          </w:tcPr>
          <w:p w14:paraId="3B60A2E2" w14:textId="77777777" w:rsidR="00DD2B20" w:rsidRPr="001B65F0" w:rsidRDefault="00DD2B20" w:rsidP="00DD2B20">
            <w:r w:rsidRPr="001B65F0">
              <w:t>Proposal 1: Support the use of beam(s) for NR_MBS contents delivery.</w:t>
            </w:r>
          </w:p>
          <w:p w14:paraId="05558EB9" w14:textId="77777777" w:rsidR="00DD2B20" w:rsidRPr="001B65F0" w:rsidRDefault="00DD2B20" w:rsidP="00DD2B20">
            <w:r w:rsidRPr="001B65F0">
              <w:t>Proposal 2: The network shall configure beam location and periodicity for NR_MBS contents delivery.</w:t>
            </w:r>
          </w:p>
          <w:p w14:paraId="3E5101C9" w14:textId="77777777" w:rsidR="00DD2B20" w:rsidRPr="001B65F0" w:rsidRDefault="00DD2B20" w:rsidP="00DD2B20">
            <w:r w:rsidRPr="001B65F0">
              <w:t>Proposal 3: The UE shall report preference of NR_MBS content and beam(s) in which the NR_MBS content can be provided.</w:t>
            </w:r>
          </w:p>
          <w:p w14:paraId="39CD57FE" w14:textId="44BE46CC" w:rsidR="00473455" w:rsidRPr="001B65F0" w:rsidRDefault="00DD2B20" w:rsidP="00DD2B20">
            <w:r w:rsidRPr="001B65F0">
              <w:t>Proposal 4: Configure multiple beam sweeping resources for same NR_MBS session(s) delivery.</w:t>
            </w:r>
          </w:p>
        </w:tc>
      </w:tr>
      <w:tr w:rsidR="00473455" w:rsidRPr="001B65F0" w14:paraId="626FA6AF" w14:textId="77777777" w:rsidTr="001C7626">
        <w:trPr>
          <w:trHeight w:val="408"/>
        </w:trPr>
        <w:tc>
          <w:tcPr>
            <w:tcW w:w="1435" w:type="dxa"/>
          </w:tcPr>
          <w:p w14:paraId="502D4BAF" w14:textId="77777777" w:rsidR="00473455" w:rsidRPr="001B65F0" w:rsidRDefault="00DD2B20" w:rsidP="00473455">
            <w:pPr>
              <w:rPr>
                <w:lang w:eastAsia="zh-CN"/>
              </w:rPr>
            </w:pPr>
            <w:r w:rsidRPr="001B65F0">
              <w:rPr>
                <w:lang w:eastAsia="zh-CN"/>
              </w:rPr>
              <w:t>[13]</w:t>
            </w:r>
          </w:p>
          <w:p w14:paraId="6F44E0C4" w14:textId="76F8CFB1" w:rsidR="00DD2B20" w:rsidRPr="001B65F0" w:rsidRDefault="00DD2B20" w:rsidP="00473455">
            <w:pPr>
              <w:rPr>
                <w:lang w:eastAsia="zh-CN"/>
              </w:rPr>
            </w:pPr>
            <w:r w:rsidRPr="001B65F0">
              <w:rPr>
                <w:lang w:eastAsia="zh-CN"/>
              </w:rPr>
              <w:t>R1-2008449</w:t>
            </w:r>
          </w:p>
        </w:tc>
        <w:tc>
          <w:tcPr>
            <w:tcW w:w="1530" w:type="dxa"/>
          </w:tcPr>
          <w:p w14:paraId="406FB058" w14:textId="07CBB709" w:rsidR="00473455" w:rsidRPr="001B65F0" w:rsidRDefault="001C7626" w:rsidP="00473455">
            <w:r w:rsidRPr="001B65F0">
              <w:t>Apple</w:t>
            </w:r>
          </w:p>
        </w:tc>
        <w:tc>
          <w:tcPr>
            <w:tcW w:w="6750" w:type="dxa"/>
          </w:tcPr>
          <w:p w14:paraId="6E8E309C" w14:textId="14FC89D4" w:rsidR="00D178C1" w:rsidRPr="00D178C1" w:rsidRDefault="00D178C1" w:rsidP="00DD2B20">
            <w:pPr>
              <w:rPr>
                <w:lang w:val="en-GB"/>
              </w:rPr>
            </w:pPr>
            <w:r w:rsidRPr="00D178C1">
              <w:rPr>
                <w:lang w:val="en-GB"/>
              </w:rPr>
              <w:t>Observation 1: For Rel-15 paging mechanism, different UEs are separated into different POs. While for Rel-15 SIBx mechanism, different SI messages are separated into different SI-windows.</w:t>
            </w:r>
          </w:p>
          <w:p w14:paraId="7C7DBE06" w14:textId="65A4639B" w:rsidR="00DD2B20" w:rsidRDefault="00DD2B20" w:rsidP="00DD2B20">
            <w:r w:rsidRPr="001B65F0">
              <w:t>Proposal 1: MBS specific BWP is configured for common frequency resource for group-common PDSCH.</w:t>
            </w:r>
          </w:p>
          <w:p w14:paraId="6478385E" w14:textId="7BF60646" w:rsidR="00D178C1" w:rsidRPr="001B65F0" w:rsidRDefault="00D178C1" w:rsidP="00DD2B20">
            <w:r w:rsidRPr="00D178C1">
              <w:t>Observation: The UE behavior should be defined if it doesn’t receive the group common PDSCH correctly, in other words, UE receives the group common PDSCH re-transmission or receives the re-transmission via the unicast PDSCH.</w:t>
            </w:r>
          </w:p>
          <w:p w14:paraId="7EEFEFE6" w14:textId="77777777" w:rsidR="00DD2B20" w:rsidRPr="001B65F0" w:rsidRDefault="00DD2B20" w:rsidP="00DD2B20">
            <w:r w:rsidRPr="001B65F0">
              <w:t>Proposal 2: Support dynamic indication of MBS PDSCH re-transmission via PTM or PTP.</w:t>
            </w:r>
          </w:p>
          <w:p w14:paraId="55D35758" w14:textId="77777777" w:rsidR="00DD2B20" w:rsidRPr="001B65F0" w:rsidRDefault="00DD2B20" w:rsidP="00DD2B20">
            <w:r w:rsidRPr="001B65F0">
              <w:t>Proposal 3:  Support joint indication of MBS PDSCH re-transmission and PTM and PTP switching.</w:t>
            </w:r>
          </w:p>
          <w:p w14:paraId="27CAB080" w14:textId="77777777" w:rsidR="00DD2B20" w:rsidRPr="001B65F0" w:rsidRDefault="00DD2B20" w:rsidP="00DD2B20">
            <w:r w:rsidRPr="001B65F0">
              <w:t>Proposal 4: Support UE-specific PDCCH to schedule a PDSCH for MBS.</w:t>
            </w:r>
          </w:p>
          <w:p w14:paraId="57FEBB98" w14:textId="25E1D6B3" w:rsidR="00473455" w:rsidRPr="001B65F0" w:rsidRDefault="00DD2B20" w:rsidP="00DD2B20">
            <w:r w:rsidRPr="001B65F0">
              <w:t>Proposal 5: TDM reception of unicast PDSCH and group-common PDSCH in a slot is supported without capability signalling.</w:t>
            </w:r>
          </w:p>
        </w:tc>
      </w:tr>
      <w:tr w:rsidR="00473455" w:rsidRPr="001B65F0" w14:paraId="5C2A75C8" w14:textId="77777777" w:rsidTr="001C7626">
        <w:trPr>
          <w:trHeight w:val="408"/>
        </w:trPr>
        <w:tc>
          <w:tcPr>
            <w:tcW w:w="1435" w:type="dxa"/>
          </w:tcPr>
          <w:p w14:paraId="15A22749" w14:textId="77777777" w:rsidR="00473455" w:rsidRPr="001B65F0" w:rsidRDefault="00DD2B20" w:rsidP="00473455">
            <w:pPr>
              <w:rPr>
                <w:lang w:eastAsia="zh-CN"/>
              </w:rPr>
            </w:pPr>
            <w:r w:rsidRPr="001B65F0">
              <w:rPr>
                <w:lang w:eastAsia="zh-CN"/>
              </w:rPr>
              <w:t>[14]</w:t>
            </w:r>
          </w:p>
          <w:p w14:paraId="705A7A10" w14:textId="21023603" w:rsidR="00DD2B20" w:rsidRPr="001B65F0" w:rsidRDefault="00DD2B20" w:rsidP="00473455">
            <w:pPr>
              <w:rPr>
                <w:lang w:eastAsia="zh-CN"/>
              </w:rPr>
            </w:pPr>
            <w:r w:rsidRPr="001B65F0">
              <w:rPr>
                <w:lang w:eastAsia="zh-CN"/>
              </w:rPr>
              <w:t>R1-2008826</w:t>
            </w:r>
          </w:p>
        </w:tc>
        <w:tc>
          <w:tcPr>
            <w:tcW w:w="1530" w:type="dxa"/>
          </w:tcPr>
          <w:p w14:paraId="5A09A6A1" w14:textId="3B9F5904" w:rsidR="00473455" w:rsidRPr="001B65F0" w:rsidRDefault="001C7626" w:rsidP="00473455">
            <w:r w:rsidRPr="001B65F0">
              <w:t>ZTE</w:t>
            </w:r>
          </w:p>
        </w:tc>
        <w:tc>
          <w:tcPr>
            <w:tcW w:w="6750" w:type="dxa"/>
          </w:tcPr>
          <w:p w14:paraId="1436DCE2" w14:textId="77777777" w:rsidR="00DD2B20" w:rsidRPr="001B65F0" w:rsidRDefault="00DD2B20" w:rsidP="00DD2B20">
            <w:pPr>
              <w:rPr>
                <w:lang w:val="en-GB"/>
              </w:rPr>
            </w:pPr>
            <w:r w:rsidRPr="001B65F0">
              <w:rPr>
                <w:lang w:val="en-GB"/>
              </w:rPr>
              <w:t>Proposal 1: Rel-17 NR MBS can consider partial beam sweep in order to reduce the resource overhead.</w:t>
            </w:r>
          </w:p>
          <w:p w14:paraId="17C49449" w14:textId="77777777" w:rsidR="00DD2B20" w:rsidRPr="001B65F0" w:rsidRDefault="00DD2B20" w:rsidP="00DD2B20">
            <w:pPr>
              <w:rPr>
                <w:lang w:val="en-GB"/>
              </w:rPr>
            </w:pPr>
            <w:r w:rsidRPr="001B65F0">
              <w:rPr>
                <w:lang w:val="en-GB"/>
              </w:rPr>
              <w:t>Proposal 2: Rel-17 NR MBS can consider introducing a MBS specific BWP for better flexibility.</w:t>
            </w:r>
          </w:p>
          <w:p w14:paraId="6B796140" w14:textId="77777777" w:rsidR="00DD2B20" w:rsidRPr="001B65F0" w:rsidRDefault="00DD2B20" w:rsidP="00F22459">
            <w:pPr>
              <w:numPr>
                <w:ilvl w:val="0"/>
                <w:numId w:val="26"/>
              </w:numPr>
              <w:rPr>
                <w:lang w:val="en-GB"/>
              </w:rPr>
            </w:pPr>
            <w:r w:rsidRPr="001B65F0">
              <w:rPr>
                <w:lang w:val="en-GB"/>
              </w:rPr>
              <w:t xml:space="preserve">The MBS specific BWP is confined within UE’s unicast BWP, and the SCS and CP are the same as unicast BWP. </w:t>
            </w:r>
          </w:p>
          <w:p w14:paraId="2A94BEF3" w14:textId="77777777" w:rsidR="00DD2B20" w:rsidRPr="001B65F0" w:rsidRDefault="00DD2B20" w:rsidP="00DD2B20">
            <w:r w:rsidRPr="001B65F0">
              <w:rPr>
                <w:lang w:val="en-GB"/>
              </w:rPr>
              <w:t xml:space="preserve">Proposal </w:t>
            </w:r>
            <w:r w:rsidRPr="001B65F0">
              <w:t>3</w:t>
            </w:r>
            <w:r w:rsidRPr="001B65F0">
              <w:rPr>
                <w:lang w:val="en-GB"/>
              </w:rPr>
              <w:t xml:space="preserve">: </w:t>
            </w:r>
            <w:r w:rsidRPr="001B65F0">
              <w:t>Regarding Rel-17 NR MBS</w:t>
            </w:r>
          </w:p>
          <w:p w14:paraId="276E3CEE" w14:textId="77777777" w:rsidR="00DD2B20" w:rsidRPr="001B65F0" w:rsidRDefault="00DD2B20" w:rsidP="00F22459">
            <w:pPr>
              <w:numPr>
                <w:ilvl w:val="0"/>
                <w:numId w:val="26"/>
              </w:numPr>
              <w:rPr>
                <w:lang w:val="en-GB"/>
              </w:rPr>
            </w:pPr>
            <w:r w:rsidRPr="001B65F0">
              <w:rPr>
                <w:lang w:val="en-GB"/>
              </w:rPr>
              <w:t xml:space="preserve">Define a Type x-PDCCH CSS set for the group </w:t>
            </w:r>
            <w:r w:rsidRPr="001B65F0">
              <w:t>common</w:t>
            </w:r>
            <w:r w:rsidRPr="001B65F0">
              <w:rPr>
                <w:lang w:val="en-GB"/>
              </w:rPr>
              <w:t xml:space="preserve"> PDCCH.</w:t>
            </w:r>
          </w:p>
          <w:p w14:paraId="4B244955" w14:textId="77777777" w:rsidR="00DD2B20" w:rsidRPr="001B65F0" w:rsidRDefault="00DD2B20" w:rsidP="00F22459">
            <w:pPr>
              <w:numPr>
                <w:ilvl w:val="0"/>
                <w:numId w:val="26"/>
              </w:numPr>
              <w:rPr>
                <w:lang w:val="en-GB"/>
              </w:rPr>
            </w:pPr>
            <w:r w:rsidRPr="001B65F0">
              <w:rPr>
                <w:lang w:val="en-GB"/>
              </w:rPr>
              <w:t xml:space="preserve">Define association between PDCCH MOs and SSBs or CSI-RSs for group </w:t>
            </w:r>
            <w:r w:rsidRPr="001B65F0">
              <w:t xml:space="preserve">common </w:t>
            </w:r>
            <w:r w:rsidRPr="001B65F0">
              <w:rPr>
                <w:lang w:val="en-GB"/>
              </w:rPr>
              <w:t>PDCCH transmission.</w:t>
            </w:r>
          </w:p>
          <w:p w14:paraId="4A1E17AC" w14:textId="77777777" w:rsidR="00DD2B20" w:rsidRPr="001B65F0" w:rsidRDefault="00DD2B20" w:rsidP="00DD2B20">
            <w:r w:rsidRPr="001B65F0">
              <w:rPr>
                <w:lang w:val="en-GB"/>
              </w:rPr>
              <w:t xml:space="preserve">Proposal </w:t>
            </w:r>
            <w:r w:rsidRPr="001B65F0">
              <w:t>4</w:t>
            </w:r>
            <w:r w:rsidRPr="001B65F0">
              <w:rPr>
                <w:lang w:val="en-GB"/>
              </w:rPr>
              <w:t xml:space="preserve">: </w:t>
            </w:r>
            <w:r w:rsidRPr="001B65F0">
              <w:t xml:space="preserve">DCI format 1_0 scrambled with the G-RNTI can be used for MBS group scheduling under group common PDCCH. </w:t>
            </w:r>
          </w:p>
          <w:p w14:paraId="7F7EFA7F" w14:textId="77777777" w:rsidR="00DD2B20" w:rsidRPr="001B65F0" w:rsidRDefault="00DD2B20" w:rsidP="00DD2B20">
            <w:pPr>
              <w:rPr>
                <w:lang w:val="en-GB"/>
              </w:rPr>
            </w:pPr>
            <w:r w:rsidRPr="001B65F0">
              <w:rPr>
                <w:lang w:val="en-GB"/>
              </w:rPr>
              <w:t xml:space="preserve">Proposal </w:t>
            </w:r>
            <w:r w:rsidRPr="001B65F0">
              <w:t>5</w:t>
            </w:r>
            <w:r w:rsidRPr="001B65F0">
              <w:rPr>
                <w:lang w:val="en-GB"/>
              </w:rPr>
              <w:t xml:space="preserve">: </w:t>
            </w:r>
            <w:r w:rsidRPr="001B65F0">
              <w:t>Current mechanism can be reused for determining the size of DCI format 1_0 for MBS group scheduling under group common PDCCH</w:t>
            </w:r>
            <w:r w:rsidRPr="001B65F0">
              <w:rPr>
                <w:lang w:val="en-GB"/>
              </w:rPr>
              <w:t>.</w:t>
            </w:r>
          </w:p>
          <w:p w14:paraId="455CD23F" w14:textId="77777777" w:rsidR="00DD2B20" w:rsidRPr="001B65F0" w:rsidRDefault="00DD2B20" w:rsidP="00F22459">
            <w:pPr>
              <w:numPr>
                <w:ilvl w:val="0"/>
                <w:numId w:val="26"/>
              </w:numPr>
              <w:rPr>
                <w:lang w:val="en-GB"/>
              </w:rPr>
            </w:pPr>
            <w:r w:rsidRPr="001B65F0">
              <w:rPr>
                <w:lang w:val="en-GB"/>
              </w:rPr>
              <w:t xml:space="preserve">DCI size </w:t>
            </w:r>
            <w:r w:rsidRPr="001B65F0">
              <w:t>is</w:t>
            </w:r>
            <w:r w:rsidRPr="001B65F0">
              <w:rPr>
                <w:lang w:val="en-GB"/>
              </w:rPr>
              <w:t xml:space="preserve"> determined according to CORESET0 if CORESET0 is configured; otherwise, the DCI size will be determined according to initial DL BWP.</w:t>
            </w:r>
          </w:p>
          <w:p w14:paraId="14FA9B53" w14:textId="77777777" w:rsidR="00DD2B20" w:rsidRPr="001B65F0" w:rsidRDefault="00DD2B20" w:rsidP="00DD2B20">
            <w:pPr>
              <w:rPr>
                <w:lang w:val="en-GB"/>
              </w:rPr>
            </w:pPr>
            <w:r w:rsidRPr="001B65F0">
              <w:t>Proposal 6: UE-specific PDCCH based group scheduling is NOT supported for MBS transmission.</w:t>
            </w:r>
          </w:p>
          <w:p w14:paraId="3E4B78E4" w14:textId="1A5C936A" w:rsidR="00DD2B20" w:rsidRPr="001B65F0" w:rsidRDefault="00DD2B20" w:rsidP="00DD2B20">
            <w:r w:rsidRPr="001B65F0">
              <w:rPr>
                <w:bCs/>
              </w:rPr>
              <w:t>Proposal 7:</w:t>
            </w:r>
            <w:r w:rsidRPr="001B65F0">
              <w:t xml:space="preserve"> SPS that is activated/deactivated by UE-specific PDCCH can be considered for multicast service transmission. </w:t>
            </w:r>
          </w:p>
          <w:p w14:paraId="7069A6DB" w14:textId="77777777" w:rsidR="00DD2B20" w:rsidRPr="001B65F0" w:rsidRDefault="00DD2B20" w:rsidP="00DD2B20">
            <w:pPr>
              <w:rPr>
                <w:lang w:val="en-GB"/>
              </w:rPr>
            </w:pPr>
            <w:r w:rsidRPr="001B65F0">
              <w:rPr>
                <w:lang w:val="en-GB"/>
              </w:rPr>
              <w:t xml:space="preserve">Proposal </w:t>
            </w:r>
            <w:r w:rsidRPr="001B65F0">
              <w:t>8</w:t>
            </w:r>
            <w:r w:rsidRPr="001B65F0">
              <w:rPr>
                <w:lang w:val="en-GB"/>
              </w:rPr>
              <w:t>: The same basic broadcast mechanism is applied for RRC_CONNECTED UEs and RRC_IDLE/RRC_INACTIVE UEs.</w:t>
            </w:r>
          </w:p>
          <w:p w14:paraId="20330C35" w14:textId="77777777" w:rsidR="00DD2B20" w:rsidRPr="001B65F0" w:rsidRDefault="00DD2B20" w:rsidP="00DD2B20">
            <w:pPr>
              <w:rPr>
                <w:lang w:val="en-GB"/>
              </w:rPr>
            </w:pPr>
            <w:r w:rsidRPr="001B65F0">
              <w:rPr>
                <w:lang w:val="en-GB"/>
              </w:rPr>
              <w:t xml:space="preserve">Proposal </w:t>
            </w:r>
            <w:r w:rsidRPr="001B65F0">
              <w:t>9</w:t>
            </w:r>
            <w:r w:rsidRPr="001B65F0">
              <w:rPr>
                <w:lang w:val="en-GB"/>
              </w:rPr>
              <w:t>: Consider</w:t>
            </w:r>
            <w:r w:rsidRPr="001B65F0">
              <w:t xml:space="preserve"> beam sweeping mechanism for</w:t>
            </w:r>
            <w:r w:rsidRPr="001B65F0">
              <w:rPr>
                <w:lang w:val="en-GB"/>
              </w:rPr>
              <w:t xml:space="preserve"> NR Rel-15 SIBx </w:t>
            </w:r>
            <w:r w:rsidRPr="001B65F0">
              <w:t>transmission</w:t>
            </w:r>
            <w:r w:rsidRPr="001B65F0">
              <w:rPr>
                <w:lang w:val="en-GB"/>
              </w:rPr>
              <w:t xml:space="preserve"> as the starting point for Rel-17 broadcast.</w:t>
            </w:r>
          </w:p>
          <w:p w14:paraId="61680F6A" w14:textId="77777777" w:rsidR="00DD2B20" w:rsidRPr="001B65F0" w:rsidRDefault="00DD2B20" w:rsidP="00DD2B20">
            <w:pPr>
              <w:rPr>
                <w:lang w:val="en-GB"/>
              </w:rPr>
            </w:pPr>
            <w:r w:rsidRPr="001B65F0">
              <w:rPr>
                <w:lang w:val="en-GB"/>
              </w:rPr>
              <w:t xml:space="preserve">Proposal </w:t>
            </w:r>
            <w:r w:rsidRPr="001B65F0">
              <w:t>10</w:t>
            </w:r>
            <w:r w:rsidRPr="001B65F0">
              <w:rPr>
                <w:lang w:val="en-GB"/>
              </w:rPr>
              <w:t xml:space="preserve">: NR MBS UEs support reporting its interested broadcast service under RRC_CONNECTED state. </w:t>
            </w:r>
          </w:p>
          <w:p w14:paraId="6F56488F" w14:textId="6C9008BF" w:rsidR="00473455" w:rsidRPr="001B65F0" w:rsidRDefault="00DD2B20" w:rsidP="00473455">
            <w:pPr>
              <w:rPr>
                <w:i/>
                <w:lang w:val="en-GB"/>
              </w:rPr>
            </w:pPr>
            <w:r w:rsidRPr="001B65F0">
              <w:rPr>
                <w:lang w:val="en-GB"/>
              </w:rPr>
              <w:t xml:space="preserve">Proposal </w:t>
            </w:r>
            <w:r w:rsidRPr="001B65F0">
              <w:t>11</w:t>
            </w:r>
            <w:r w:rsidRPr="001B65F0">
              <w:rPr>
                <w:lang w:val="en-GB"/>
              </w:rPr>
              <w:t>: RAN1 further studies whether to support HARQ-ACK for broadcast service for UEs under RRC_CONNECTED state.</w:t>
            </w:r>
          </w:p>
        </w:tc>
      </w:tr>
      <w:tr w:rsidR="00473455" w:rsidRPr="001B65F0" w14:paraId="71A0623C" w14:textId="77777777" w:rsidTr="001C7626">
        <w:trPr>
          <w:trHeight w:val="204"/>
        </w:trPr>
        <w:tc>
          <w:tcPr>
            <w:tcW w:w="1435" w:type="dxa"/>
          </w:tcPr>
          <w:p w14:paraId="08027CC1" w14:textId="77777777" w:rsidR="00473455" w:rsidRPr="001B65F0" w:rsidRDefault="00DD2B20" w:rsidP="00473455">
            <w:pPr>
              <w:rPr>
                <w:lang w:eastAsia="zh-CN"/>
              </w:rPr>
            </w:pPr>
            <w:r w:rsidRPr="001B65F0">
              <w:rPr>
                <w:lang w:eastAsia="zh-CN"/>
              </w:rPr>
              <w:t>[15]</w:t>
            </w:r>
          </w:p>
          <w:p w14:paraId="63F55FC8" w14:textId="0E70CC6F" w:rsidR="00DD2B20" w:rsidRPr="001B65F0" w:rsidRDefault="00DD2B20" w:rsidP="00473455">
            <w:pPr>
              <w:rPr>
                <w:lang w:eastAsia="zh-CN"/>
              </w:rPr>
            </w:pPr>
            <w:r w:rsidRPr="001B65F0">
              <w:rPr>
                <w:lang w:eastAsia="zh-CN"/>
              </w:rPr>
              <w:t>R1-2008833</w:t>
            </w:r>
          </w:p>
        </w:tc>
        <w:tc>
          <w:tcPr>
            <w:tcW w:w="1530" w:type="dxa"/>
          </w:tcPr>
          <w:p w14:paraId="57686B99" w14:textId="27F5785F" w:rsidR="00473455" w:rsidRPr="001B65F0" w:rsidRDefault="001C7626" w:rsidP="00D53EE6">
            <w:r w:rsidRPr="001B65F0">
              <w:t>ETRI</w:t>
            </w:r>
          </w:p>
        </w:tc>
        <w:tc>
          <w:tcPr>
            <w:tcW w:w="6750" w:type="dxa"/>
          </w:tcPr>
          <w:p w14:paraId="1BF1F1DA" w14:textId="27C02C6A" w:rsidR="00DD2B20" w:rsidRPr="001B65F0" w:rsidRDefault="00DD2B20" w:rsidP="00DD2B20">
            <w:r w:rsidRPr="001B65F0">
              <w:t>Proposal1: UE-specific PDCCH is not considered in Rel-17.</w:t>
            </w:r>
          </w:p>
          <w:p w14:paraId="19220D00" w14:textId="202D7E66" w:rsidR="00DD2B20" w:rsidRPr="001B65F0" w:rsidRDefault="00DD2B20" w:rsidP="00DD2B20">
            <w:r w:rsidRPr="001B65F0">
              <w:t>Proposal2: BWP framework is required to be reused for MBS.</w:t>
            </w:r>
          </w:p>
          <w:p w14:paraId="469F8AE6" w14:textId="4A596B47" w:rsidR="00473455" w:rsidRPr="001B65F0" w:rsidRDefault="00DD2B20" w:rsidP="00DD2B20">
            <w:r w:rsidRPr="001B65F0">
              <w:t>Proposal3: Trade-off between two alternatives: the common frequency resource is a MBS specific BWP or the common frequency resource is confined within UE’s dedicated BWP should be considered together with other related issues.</w:t>
            </w:r>
          </w:p>
        </w:tc>
      </w:tr>
      <w:tr w:rsidR="00473455" w:rsidRPr="001B65F0" w14:paraId="7ECA511B" w14:textId="77777777" w:rsidTr="001C7626">
        <w:trPr>
          <w:trHeight w:val="408"/>
        </w:trPr>
        <w:tc>
          <w:tcPr>
            <w:tcW w:w="1435" w:type="dxa"/>
          </w:tcPr>
          <w:p w14:paraId="688306C6" w14:textId="77777777" w:rsidR="00473455" w:rsidRPr="001B65F0" w:rsidRDefault="00DD2B20" w:rsidP="00473455">
            <w:pPr>
              <w:rPr>
                <w:lang w:eastAsia="zh-CN"/>
              </w:rPr>
            </w:pPr>
            <w:r w:rsidRPr="001B65F0">
              <w:rPr>
                <w:lang w:eastAsia="zh-CN"/>
              </w:rPr>
              <w:t>[16]</w:t>
            </w:r>
          </w:p>
          <w:p w14:paraId="30E578FB" w14:textId="2255799C" w:rsidR="00DD2B20" w:rsidRPr="001B65F0" w:rsidRDefault="00DD2B20" w:rsidP="00473455">
            <w:pPr>
              <w:rPr>
                <w:lang w:eastAsia="zh-CN"/>
              </w:rPr>
            </w:pPr>
            <w:r w:rsidRPr="001B65F0">
              <w:rPr>
                <w:lang w:eastAsia="zh-CN"/>
              </w:rPr>
              <w:t>R1-2008882</w:t>
            </w:r>
          </w:p>
        </w:tc>
        <w:tc>
          <w:tcPr>
            <w:tcW w:w="1530" w:type="dxa"/>
          </w:tcPr>
          <w:p w14:paraId="6E5EFF49" w14:textId="6C322D25" w:rsidR="00473455" w:rsidRPr="001B65F0" w:rsidRDefault="001C7626" w:rsidP="00473455">
            <w:r w:rsidRPr="001B65F0">
              <w:t>Nokia, Nokia Shanghai Bell</w:t>
            </w:r>
          </w:p>
        </w:tc>
        <w:tc>
          <w:tcPr>
            <w:tcW w:w="6750" w:type="dxa"/>
          </w:tcPr>
          <w:p w14:paraId="23AE618F" w14:textId="77777777" w:rsidR="005F6698" w:rsidRDefault="005F6698" w:rsidP="005F6698">
            <w:r>
              <w:t>Observation-1: Having a UE specific PDCCH that can schedule UEs to use a group common PDSCH is desirable for the following reasons:</w:t>
            </w:r>
          </w:p>
          <w:p w14:paraId="73E18037" w14:textId="77777777" w:rsidR="005F6698" w:rsidRDefault="005F6698" w:rsidP="005F6698">
            <w:pPr>
              <w:ind w:left="288"/>
            </w:pPr>
            <w:r>
              <w:t>1.</w:t>
            </w:r>
            <w:r>
              <w:tab/>
              <w:t>In scenarios where there is a low density of users receiving multicast traffic with high data rates and requiring uplink feedback, gNB will have the flexibility to choose the appropriate control channel signalling mechanism</w:t>
            </w:r>
          </w:p>
          <w:p w14:paraId="2D00B2F2" w14:textId="77777777" w:rsidR="005F6698" w:rsidRDefault="005F6698" w:rsidP="005F6698">
            <w:pPr>
              <w:ind w:left="288"/>
            </w:pPr>
            <w:r>
              <w:t>2.</w:t>
            </w:r>
            <w:r>
              <w:tab/>
              <w:t xml:space="preserve">Enables the support of seamless mobility and switching from multicast-to-unicast </w:t>
            </w:r>
          </w:p>
          <w:p w14:paraId="0EDDB639" w14:textId="77777777" w:rsidR="005F6698" w:rsidRDefault="005F6698" w:rsidP="005F6698">
            <w:pPr>
              <w:ind w:left="288"/>
            </w:pPr>
            <w:r>
              <w:t>3.</w:t>
            </w:r>
            <w:r>
              <w:tab/>
              <w:t>Enables simultaneous BWP switching and scheduling of MBS PDSCH resources using the same DCI</w:t>
            </w:r>
          </w:p>
          <w:p w14:paraId="6AA4670C" w14:textId="77777777" w:rsidR="005F6698" w:rsidRDefault="005F6698" w:rsidP="005F6698">
            <w:r>
              <w:t>Observation-2: In order to support both signalling options to access the same group common PDSCH, new signalling mechanisms will be required to allow the network to configure and modify on a dynamic basis these connections.</w:t>
            </w:r>
          </w:p>
          <w:p w14:paraId="401215FE" w14:textId="77777777" w:rsidR="005F6698" w:rsidRDefault="005F6698" w:rsidP="005F6698">
            <w:r>
              <w:t>Observation-3: For Option-1, it is not clear whether the unicast traffic can be scheduled in the MBS BWP or not.</w:t>
            </w:r>
          </w:p>
          <w:p w14:paraId="10E29AED" w14:textId="77777777" w:rsidR="005F6698" w:rsidRDefault="005F6698" w:rsidP="005F6698">
            <w:r>
              <w:t>Observation-4: For Option-1, if the unicast is considered not part of MBS BWP, there is the drawback of limiting the overall capacity that is available for MBS and unicast.</w:t>
            </w:r>
          </w:p>
          <w:p w14:paraId="605E2DEB" w14:textId="77777777" w:rsidR="005F6698" w:rsidRDefault="005F6698" w:rsidP="005F6698">
            <w:r>
              <w:t>Observation-5: For Option-1, if the unicast is considered not part of MBS BWP, it does not support multiplexing of unicast / multicast reception.</w:t>
            </w:r>
          </w:p>
          <w:p w14:paraId="18147693" w14:textId="77777777" w:rsidR="005F6698" w:rsidRDefault="005F6698" w:rsidP="005F6698">
            <w:r>
              <w:t>Observation-6: Option-2 does not fully avoid the BWP switching for multicast reception, but UEs would not be required to switch BWPs for receiving unicast and multicast traffic simultaneously.</w:t>
            </w:r>
          </w:p>
          <w:p w14:paraId="6415B5F3" w14:textId="77777777" w:rsidR="005F6698" w:rsidRDefault="005F6698" w:rsidP="005F6698">
            <w:r>
              <w:t>Observation-7: Option-1 can be seen as a special case of configuration when Option-2 is supported.</w:t>
            </w:r>
          </w:p>
          <w:p w14:paraId="2FF20F3C" w14:textId="77777777" w:rsidR="005F6698" w:rsidRDefault="005F6698" w:rsidP="005F6698">
            <w:r>
              <w:t>Observation-8: From UE power savings perspective, it is not beneficial to configure a large dedicated BWP to a UE in the MBS group.</w:t>
            </w:r>
          </w:p>
          <w:p w14:paraId="743F301C" w14:textId="77777777" w:rsidR="005F6698" w:rsidRDefault="005F6698" w:rsidP="005F6698">
            <w:r>
              <w:t>Observation-9: Multiple common frequency resources can be configured per UE based on gNB implementation – even though the motivations for doing so are not clear, with the maximum limit dependent on UE capabilities and available system resources.</w:t>
            </w:r>
          </w:p>
          <w:p w14:paraId="37258EAB" w14:textId="77777777" w:rsidR="005F6698" w:rsidRDefault="005F6698" w:rsidP="005F6698">
            <w:r>
              <w:t>Observation-10: For slot based FDM multiplexing of unicast and multicast traffic, the network will need to optimize the active BWP bandwidth to account for the expected combined unicast and multicast traffic capacity and to minimize power consumed when there is no/less traffic.</w:t>
            </w:r>
          </w:p>
          <w:p w14:paraId="7EEAC368" w14:textId="77777777" w:rsidR="005F6698" w:rsidRDefault="005F6698" w:rsidP="005F6698">
            <w:r>
              <w:t>Observation-11: Slot based FDM multiplexing of unicast and multicast traffic, may need to be suspended temporarily if the active BWP needs to be reconfigured/changed.</w:t>
            </w:r>
          </w:p>
          <w:p w14:paraId="413EBF74" w14:textId="77777777" w:rsidR="005F6698" w:rsidRDefault="005F6698" w:rsidP="005F6698"/>
          <w:p w14:paraId="0210DA5D" w14:textId="28683826" w:rsidR="00DD2B20" w:rsidRPr="001B65F0" w:rsidRDefault="00DD2B20" w:rsidP="005F6698">
            <w:r w:rsidRPr="001B65F0">
              <w:t>Proposal-1: For RRC_CONNECTED UEs, support UE-specific PDCCH with CRC scrambled by a C-RNTI to schedule a group-common PDSCH, where the scrambling of the group-common PDSCH is based on a common RNTI.</w:t>
            </w:r>
          </w:p>
          <w:p w14:paraId="5B95DAF4" w14:textId="77777777" w:rsidR="00DD2B20" w:rsidRPr="001B65F0" w:rsidRDefault="00DD2B20" w:rsidP="00DD2B20">
            <w:r w:rsidRPr="001B65F0">
              <w:t>Proposal-2: The same group-common PDSCH for PTM transmission can be accessed either by:</w:t>
            </w:r>
          </w:p>
          <w:p w14:paraId="1EFDB330" w14:textId="77777777" w:rsidR="00DD2B20" w:rsidRPr="001B65F0" w:rsidRDefault="00DD2B20" w:rsidP="00DD2B20">
            <w:r w:rsidRPr="001B65F0">
              <w:t>•</w:t>
            </w:r>
            <w:r w:rsidRPr="001B65F0">
              <w:tab/>
              <w:t>A set of UEs using the same group-common PDCCH with CRC scrambled by a common RNTI</w:t>
            </w:r>
          </w:p>
          <w:p w14:paraId="05CFFC2D" w14:textId="77777777" w:rsidR="00DD2B20" w:rsidRPr="001B65F0" w:rsidRDefault="00DD2B20" w:rsidP="00DD2B20">
            <w:r w:rsidRPr="001B65F0">
              <w:t>•</w:t>
            </w:r>
            <w:r w:rsidRPr="001B65F0">
              <w:tab/>
              <w:t xml:space="preserve">A set of UEs, where each UE uses a UE-specific PDCCH with CRC scrambled by a C-RNTI </w:t>
            </w:r>
          </w:p>
          <w:p w14:paraId="170A059E" w14:textId="77777777" w:rsidR="00DD2B20" w:rsidRPr="001B65F0" w:rsidRDefault="00DD2B20" w:rsidP="00DD2B20">
            <w:r w:rsidRPr="001B65F0">
              <w:t>•</w:t>
            </w:r>
            <w:r w:rsidRPr="001B65F0">
              <w:tab/>
              <w:t xml:space="preserve">A mix of the UEs, where some of them use UE-specific PDCCH and others use group-common PDCCH </w:t>
            </w:r>
          </w:p>
          <w:p w14:paraId="76864BDF" w14:textId="77777777" w:rsidR="00DD2B20" w:rsidRPr="001B65F0" w:rsidRDefault="00DD2B20" w:rsidP="00DD2B20">
            <w:r w:rsidRPr="001B65F0">
              <w:t>Proposal-3: The network can dynamically modify the signalling used to configure a UE to access a group-common PDSCH.</w:t>
            </w:r>
          </w:p>
          <w:p w14:paraId="1919A32C" w14:textId="77777777" w:rsidR="00DD2B20" w:rsidRPr="001B65F0" w:rsidRDefault="00DD2B20" w:rsidP="00DD2B20">
            <w:r w:rsidRPr="001B65F0">
              <w:t>Proposal-4: BWP framework should be re-used at Rel-17 MBS.</w:t>
            </w:r>
          </w:p>
          <w:p w14:paraId="07959DE3" w14:textId="77777777" w:rsidR="00DD2B20" w:rsidRPr="001B65F0" w:rsidRDefault="00DD2B20" w:rsidP="00DD2B20">
            <w:r w:rsidRPr="001B65F0">
              <w:t xml:space="preserve">Proposal-5: For RRC_CONNECTED UEs Option-2 shall be supported </w:t>
            </w:r>
          </w:p>
          <w:p w14:paraId="11D6CB35" w14:textId="77777777" w:rsidR="00DD2B20" w:rsidRPr="001B65F0" w:rsidRDefault="00DD2B20" w:rsidP="00DD2B20">
            <w:r w:rsidRPr="001B65F0">
              <w:t>•</w:t>
            </w:r>
            <w:r w:rsidRPr="001B65F0">
              <w:tab/>
              <w:t>Option-1 is a special case of Option-2 and thus implicitly also supported.</w:t>
            </w:r>
          </w:p>
          <w:p w14:paraId="783E7D80" w14:textId="77777777" w:rsidR="00DD2B20" w:rsidRPr="001B65F0" w:rsidRDefault="00DD2B20" w:rsidP="00DD2B20">
            <w:r w:rsidRPr="001B65F0">
              <w:t>•</w:t>
            </w:r>
            <w:r w:rsidRPr="001B65F0">
              <w:tab/>
              <w:t>BWP where MBS data is provided must support multiplexing with unicast.</w:t>
            </w:r>
          </w:p>
          <w:p w14:paraId="1061A21F" w14:textId="77777777" w:rsidR="00DD2B20" w:rsidRPr="001B65F0" w:rsidRDefault="00DD2B20" w:rsidP="00DD2B20">
            <w:r w:rsidRPr="001B65F0">
              <w:t>Proposal-6: Need to discuss on how to handle the SS monitoring prioritization between multicast and unicast.</w:t>
            </w:r>
          </w:p>
          <w:p w14:paraId="0C95343D" w14:textId="77777777" w:rsidR="00DD2B20" w:rsidRPr="001B65F0" w:rsidRDefault="00DD2B20" w:rsidP="00DD2B20">
            <w:r w:rsidRPr="001B65F0">
              <w:t>Proposal-7: RAN1 should discuss whether a new SS set type specific for MBS is needed or not.</w:t>
            </w:r>
          </w:p>
          <w:p w14:paraId="5301CBBF" w14:textId="77777777" w:rsidR="00DD2B20" w:rsidRPr="001B65F0" w:rsidRDefault="00DD2B20" w:rsidP="00DD2B20">
            <w:r w:rsidRPr="001B65F0">
              <w:t>Proposal-8: Propose to have the SS configuration and UE monitoring for 5G NR multicast to depend on the multicast service types, i.e. high-priority multicast services are configured in CSS and low-priority multicast services are configured in USS if no new SS set type introduced specifically for MBS.</w:t>
            </w:r>
          </w:p>
          <w:p w14:paraId="06F23216" w14:textId="77777777" w:rsidR="00DD2B20" w:rsidRPr="001B65F0" w:rsidRDefault="00DD2B20" w:rsidP="00DD2B20">
            <w:r w:rsidRPr="001B65F0">
              <w:t>Proposal-9: Propose to maintain the maximum supported CORESET/SS sets numbers and BD/CCE limits defined in Rel-15 for Rel-17 MBS.</w:t>
            </w:r>
          </w:p>
          <w:p w14:paraId="1478255A" w14:textId="77777777" w:rsidR="00DD2B20" w:rsidRPr="001B65F0" w:rsidRDefault="00DD2B20" w:rsidP="00DD2B20">
            <w:r w:rsidRPr="001B65F0">
              <w:t>Proposal-10: Propose to count G-RNTI as “other RNTI” when considering the (3+1) DCI size budget rule defined in Rel-15 NR.</w:t>
            </w:r>
          </w:p>
          <w:p w14:paraId="603D9960" w14:textId="77777777" w:rsidR="00DD2B20" w:rsidRPr="001B65F0" w:rsidRDefault="00DD2B20" w:rsidP="00DD2B20">
            <w:r w:rsidRPr="001B65F0">
              <w:t>Proposal-11: Propose to consider the RNTI prioritization between C-RNTI and G-RNTI in a configured SS set.</w:t>
            </w:r>
          </w:p>
          <w:p w14:paraId="3631F41B" w14:textId="77777777" w:rsidR="00DD2B20" w:rsidRPr="001B65F0" w:rsidRDefault="00DD2B20" w:rsidP="00DD2B20">
            <w:r w:rsidRPr="001B65F0">
              <w:t>Proposal-12: Further discuss whether a New DCI format with G-RNTI is needed or not when the issue of common frequency resource with BWP operation is clarified.</w:t>
            </w:r>
          </w:p>
          <w:p w14:paraId="371D6C23" w14:textId="356E8FCB" w:rsidR="00473455" w:rsidRPr="001B65F0" w:rsidRDefault="00DD2B20" w:rsidP="00DD2B20">
            <w:r w:rsidRPr="001B65F0">
              <w:t>Proposal-13: For RRC_CONNECTED UEs, support Type-B based TDM between unicast PDSCH and group-common PDSCH in a slot subject to UE capability.</w:t>
            </w:r>
          </w:p>
        </w:tc>
      </w:tr>
      <w:tr w:rsidR="00473455" w:rsidRPr="001B65F0" w14:paraId="194E7708" w14:textId="77777777" w:rsidTr="001C7626">
        <w:trPr>
          <w:trHeight w:val="408"/>
        </w:trPr>
        <w:tc>
          <w:tcPr>
            <w:tcW w:w="1435" w:type="dxa"/>
          </w:tcPr>
          <w:p w14:paraId="6EA53666" w14:textId="77777777" w:rsidR="00473455" w:rsidRPr="001B65F0" w:rsidRDefault="00DD2B20" w:rsidP="00473455">
            <w:pPr>
              <w:rPr>
                <w:lang w:eastAsia="zh-CN"/>
              </w:rPr>
            </w:pPr>
            <w:r w:rsidRPr="001B65F0">
              <w:rPr>
                <w:lang w:eastAsia="zh-CN"/>
              </w:rPr>
              <w:t>[17]</w:t>
            </w:r>
          </w:p>
          <w:p w14:paraId="32966335" w14:textId="6BBD406D" w:rsidR="00DD2B20" w:rsidRPr="001B65F0" w:rsidRDefault="00DD2B20" w:rsidP="00473455">
            <w:pPr>
              <w:rPr>
                <w:lang w:eastAsia="zh-CN"/>
              </w:rPr>
            </w:pPr>
            <w:r w:rsidRPr="001B65F0">
              <w:rPr>
                <w:lang w:eastAsia="zh-CN"/>
              </w:rPr>
              <w:t>R1-2008926</w:t>
            </w:r>
          </w:p>
        </w:tc>
        <w:tc>
          <w:tcPr>
            <w:tcW w:w="1530" w:type="dxa"/>
          </w:tcPr>
          <w:p w14:paraId="4E68BF65" w14:textId="6DB07A5B" w:rsidR="00473455" w:rsidRPr="001B65F0" w:rsidRDefault="001C7626" w:rsidP="00473455">
            <w:r w:rsidRPr="001B65F0">
              <w:t>Lenovo, Motorola Mobility</w:t>
            </w:r>
          </w:p>
        </w:tc>
        <w:tc>
          <w:tcPr>
            <w:tcW w:w="6750" w:type="dxa"/>
          </w:tcPr>
          <w:p w14:paraId="5878BA5C" w14:textId="77777777" w:rsidR="00DD2B20" w:rsidRPr="001B65F0" w:rsidRDefault="00DD2B20" w:rsidP="00DD2B20">
            <w:pPr>
              <w:rPr>
                <w:lang w:val="x-none"/>
              </w:rPr>
            </w:pPr>
            <w:r w:rsidRPr="001B65F0">
              <w:rPr>
                <w:lang w:val="x-none"/>
              </w:rPr>
              <w:t xml:space="preserve">Proposal 1: Using a UE-specific DCI to schedule a group-common PDSCH for MBS is not supported. </w:t>
            </w:r>
          </w:p>
          <w:p w14:paraId="2A9250B0" w14:textId="77777777" w:rsidR="00DD2B20" w:rsidRPr="001B65F0" w:rsidRDefault="00DD2B20" w:rsidP="00DD2B20">
            <w:pPr>
              <w:rPr>
                <w:lang w:val="x-none"/>
              </w:rPr>
            </w:pPr>
            <w:r w:rsidRPr="001B65F0">
              <w:rPr>
                <w:lang w:val="x-none"/>
              </w:rPr>
              <w:t xml:space="preserve">Proposal 2: Using a UE-specific DCI to schedule a UE-specific PDSCH for MBS is supported for MBS retransmission. </w:t>
            </w:r>
          </w:p>
          <w:p w14:paraId="4A2E2DAE" w14:textId="77777777" w:rsidR="00DD2B20" w:rsidRPr="001B65F0" w:rsidRDefault="00DD2B20" w:rsidP="00DD2B20">
            <w:pPr>
              <w:rPr>
                <w:lang w:val="x-none"/>
              </w:rPr>
            </w:pPr>
            <w:r w:rsidRPr="001B65F0">
              <w:rPr>
                <w:lang w:val="x-none"/>
              </w:rPr>
              <w:t>Proposal 3: A common frequency region confined with each UE’s dedicated BWP is defined/configured for MBS.</w:t>
            </w:r>
          </w:p>
          <w:p w14:paraId="689B3976" w14:textId="77777777" w:rsidR="00DD2B20" w:rsidRPr="001B65F0" w:rsidRDefault="00DD2B20" w:rsidP="00DD2B20">
            <w:pPr>
              <w:rPr>
                <w:lang w:val="x-none"/>
              </w:rPr>
            </w:pPr>
            <w:r w:rsidRPr="001B65F0">
              <w:rPr>
                <w:lang w:val="x-none"/>
              </w:rPr>
              <w:t>Proposal 4: The group-common DCI and scheduled group-common PDSCH are transmitted within the common frequency region.</w:t>
            </w:r>
          </w:p>
          <w:p w14:paraId="25F84820" w14:textId="77777777" w:rsidR="00DD2B20" w:rsidRPr="001B65F0" w:rsidRDefault="00DD2B20" w:rsidP="00DD2B20">
            <w:pPr>
              <w:rPr>
                <w:lang w:val="x-none"/>
              </w:rPr>
            </w:pPr>
            <w:r w:rsidRPr="001B65F0">
              <w:rPr>
                <w:lang w:val="x-none"/>
              </w:rPr>
              <w:t>Proposal 5: RB numbering within the common frequency region is with reference to the lowest RB of the common frequency region.</w:t>
            </w:r>
          </w:p>
          <w:p w14:paraId="38CFDC98" w14:textId="5C981127" w:rsidR="00473455" w:rsidRPr="001B65F0" w:rsidRDefault="00DD2B20" w:rsidP="00473455">
            <w:pPr>
              <w:rPr>
                <w:i/>
                <w:lang w:val="x-none"/>
              </w:rPr>
            </w:pPr>
            <w:r w:rsidRPr="001B65F0">
              <w:rPr>
                <w:lang w:val="x-none"/>
              </w:rPr>
              <w:t>Proposal 6: The number of bits for frequency domain resource assignment indicator in DCI is determined based on the bandwidth of the common frequency region.</w:t>
            </w:r>
          </w:p>
        </w:tc>
      </w:tr>
      <w:tr w:rsidR="00473455" w:rsidRPr="001B65F0" w14:paraId="1E0DA4B4" w14:textId="77777777" w:rsidTr="001C7626">
        <w:trPr>
          <w:trHeight w:val="408"/>
        </w:trPr>
        <w:tc>
          <w:tcPr>
            <w:tcW w:w="1435" w:type="dxa"/>
          </w:tcPr>
          <w:p w14:paraId="71E76B62" w14:textId="77777777" w:rsidR="00473455" w:rsidRPr="001B65F0" w:rsidRDefault="00DD2B20" w:rsidP="00473455">
            <w:pPr>
              <w:rPr>
                <w:lang w:eastAsia="zh-CN"/>
              </w:rPr>
            </w:pPr>
            <w:r w:rsidRPr="001B65F0">
              <w:rPr>
                <w:lang w:eastAsia="zh-CN"/>
              </w:rPr>
              <w:t>[18]</w:t>
            </w:r>
          </w:p>
          <w:p w14:paraId="72393024" w14:textId="6F762262" w:rsidR="00DD2B20" w:rsidRPr="001B65F0" w:rsidRDefault="00DD2B20" w:rsidP="00473455">
            <w:pPr>
              <w:rPr>
                <w:lang w:eastAsia="zh-CN"/>
              </w:rPr>
            </w:pPr>
            <w:r w:rsidRPr="001B65F0">
              <w:rPr>
                <w:lang w:eastAsia="zh-CN"/>
              </w:rPr>
              <w:t>R1-2008961</w:t>
            </w:r>
          </w:p>
        </w:tc>
        <w:tc>
          <w:tcPr>
            <w:tcW w:w="1530" w:type="dxa"/>
          </w:tcPr>
          <w:p w14:paraId="16F8C4CD" w14:textId="20582BFE" w:rsidR="00473455" w:rsidRPr="001B65F0" w:rsidRDefault="001C7626" w:rsidP="00473455">
            <w:r w:rsidRPr="001B65F0">
              <w:t>MediaTek Inc.</w:t>
            </w:r>
          </w:p>
        </w:tc>
        <w:tc>
          <w:tcPr>
            <w:tcW w:w="6750" w:type="dxa"/>
          </w:tcPr>
          <w:p w14:paraId="366119D3" w14:textId="77777777" w:rsidR="005F6698" w:rsidRDefault="005F6698" w:rsidP="005F6698">
            <w:r>
              <w:t>Observation 1: UE-specific PDCCH based group scheduling can be configured when the number of UEs in one MBS group are relatively small.</w:t>
            </w:r>
          </w:p>
          <w:p w14:paraId="46289223" w14:textId="77777777" w:rsidR="005F6698" w:rsidRDefault="005F6698" w:rsidP="005F6698">
            <w:r>
              <w:t>Observation 2: UE-specific PDCCH based group scheduling can reuse R15/R16 unicast as much as possible.</w:t>
            </w:r>
          </w:p>
          <w:p w14:paraId="1D7B246E" w14:textId="77777777" w:rsidR="005F6698" w:rsidRDefault="005F6698" w:rsidP="005F6698">
            <w:r>
              <w:t>Observation 3: UE-specific PDSCH associated with a G-RNTI in UE-specific PDCCH based group scheduling can increase the system time delay for latency sensitive services and need more PUCCH resources in one feedback window to feed back timely.</w:t>
            </w:r>
          </w:p>
          <w:p w14:paraId="18315007" w14:textId="77777777" w:rsidR="005F6698" w:rsidRDefault="005F6698" w:rsidP="005F6698">
            <w:r>
              <w:t>Observation 4: gNB doesn’t need to know which UE report NACK when both the initial transmission and retransmission adopt the group common scheduling.</w:t>
            </w:r>
          </w:p>
          <w:p w14:paraId="36D7DBA2" w14:textId="77777777" w:rsidR="005F6698" w:rsidRDefault="005F6698" w:rsidP="005F6698">
            <w:r>
              <w:t>Observation 5: From gNB’s perspective, initial transmission (PTM) and retransmission (PTP) have different HARQ process.</w:t>
            </w:r>
          </w:p>
          <w:p w14:paraId="1211AD72" w14:textId="77777777" w:rsidR="005F6698" w:rsidRDefault="005F6698" w:rsidP="005F6698">
            <w:r>
              <w:t>Observation 6: The common NACK feedback mode is not suitable for case 2’s group scheduling.</w:t>
            </w:r>
          </w:p>
          <w:p w14:paraId="75B6EF38" w14:textId="77777777" w:rsidR="005F6698" w:rsidRDefault="005F6698" w:rsidP="005F6698">
            <w:r>
              <w:t>Observation 7: case 3’s group scheduling mechanism is similar to unicast.</w:t>
            </w:r>
          </w:p>
          <w:p w14:paraId="5F8508A5" w14:textId="77777777" w:rsidR="005F6698" w:rsidRDefault="005F6698" w:rsidP="005F6698"/>
          <w:p w14:paraId="549CE2C3" w14:textId="58A2257D" w:rsidR="00DD2B20" w:rsidRPr="001B65F0" w:rsidRDefault="00DD2B20" w:rsidP="005F6698">
            <w:r w:rsidRPr="001B65F0">
              <w:t>Proposal 1: The MBS common frequency resource is confined with UE’s active BWP for</w:t>
            </w:r>
            <w:r w:rsidRPr="001B65F0">
              <w:tab/>
              <w:t>group-common PDCCH based group scheduling.</w:t>
            </w:r>
          </w:p>
          <w:p w14:paraId="21B44076" w14:textId="77777777" w:rsidR="00DD2B20" w:rsidRPr="001B65F0" w:rsidRDefault="00DD2B20" w:rsidP="00DD2B20">
            <w:r w:rsidRPr="001B65F0">
              <w:t>Proposal 2: The group-common PDCCH based group scheduling can be used for initial transmission and retransmission.</w:t>
            </w:r>
          </w:p>
          <w:p w14:paraId="1B19BEBE" w14:textId="77777777" w:rsidR="00DD2B20" w:rsidRPr="001B65F0" w:rsidRDefault="00DD2B20" w:rsidP="00DD2B20">
            <w:r w:rsidRPr="001B65F0">
              <w:t>Proposal 3: UE-specific PDSCH associated with a C-RNTI should be supported in UE-specific PDCCH based group scheduling.</w:t>
            </w:r>
          </w:p>
          <w:p w14:paraId="45B74AA0" w14:textId="77777777" w:rsidR="00DD2B20" w:rsidRPr="001B65F0" w:rsidRDefault="00DD2B20" w:rsidP="00DD2B20">
            <w:r w:rsidRPr="001B65F0">
              <w:t>Proposal 4: Case 1 with common NACK mode should be supported when there are many UEs in one MBS group.</w:t>
            </w:r>
          </w:p>
          <w:p w14:paraId="23B6C088" w14:textId="77777777" w:rsidR="00DD2B20" w:rsidRPr="001B65F0" w:rsidRDefault="00DD2B20" w:rsidP="00DD2B20">
            <w:r w:rsidRPr="001B65F0">
              <w:t>Proposal 5: The initial transmission (PTM) DCI and retransmission (PTP) DCI should be configured the same HP ID.</w:t>
            </w:r>
          </w:p>
          <w:p w14:paraId="3504E42B" w14:textId="77777777" w:rsidR="00DD2B20" w:rsidRPr="001B65F0" w:rsidRDefault="00DD2B20" w:rsidP="00DD2B20">
            <w:r w:rsidRPr="001B65F0">
              <w:t>Proposal 6: case 2 with ACK/NACK mode should be supported when the UEs in the same MBS group are relatively small.</w:t>
            </w:r>
          </w:p>
          <w:p w14:paraId="17B21965" w14:textId="77777777" w:rsidR="00DD2B20" w:rsidRPr="001B65F0" w:rsidRDefault="00DD2B20" w:rsidP="00DD2B20">
            <w:r w:rsidRPr="001B65F0">
              <w:t>Proposal 7: case 2 with separate NACK mode should be supported for reducing UE’s power consumption.</w:t>
            </w:r>
          </w:p>
          <w:p w14:paraId="103A0CE7" w14:textId="2684EE04" w:rsidR="00473455" w:rsidRPr="001B65F0" w:rsidRDefault="00DD2B20" w:rsidP="00DD2B20">
            <w:r w:rsidRPr="001B65F0">
              <w:t>Proposal 8: The UE-specific PDCCH based group scheduling should be supported for initial (re)transmission when the UEs in one MBS group is smaller (e.g., N&lt;3).</w:t>
            </w:r>
          </w:p>
        </w:tc>
      </w:tr>
      <w:tr w:rsidR="00473455" w:rsidRPr="001B65F0" w14:paraId="6CAB565C" w14:textId="77777777" w:rsidTr="001C7626">
        <w:trPr>
          <w:trHeight w:val="204"/>
        </w:trPr>
        <w:tc>
          <w:tcPr>
            <w:tcW w:w="1435" w:type="dxa"/>
          </w:tcPr>
          <w:p w14:paraId="244C7551" w14:textId="77777777" w:rsidR="00473455" w:rsidRPr="001B65F0" w:rsidRDefault="00DD2B20" w:rsidP="00473455">
            <w:pPr>
              <w:rPr>
                <w:lang w:eastAsia="zh-CN"/>
              </w:rPr>
            </w:pPr>
            <w:r w:rsidRPr="001B65F0">
              <w:rPr>
                <w:lang w:eastAsia="zh-CN"/>
              </w:rPr>
              <w:t>[19]</w:t>
            </w:r>
          </w:p>
          <w:p w14:paraId="0C745C5E" w14:textId="34BE19E3" w:rsidR="00DD2B20" w:rsidRPr="001B65F0" w:rsidRDefault="00DD2B20" w:rsidP="00473455">
            <w:pPr>
              <w:rPr>
                <w:lang w:eastAsia="zh-CN"/>
              </w:rPr>
            </w:pPr>
            <w:r w:rsidRPr="001B65F0">
              <w:rPr>
                <w:lang w:eastAsia="zh-CN"/>
              </w:rPr>
              <w:t>R1-2009000</w:t>
            </w:r>
          </w:p>
        </w:tc>
        <w:tc>
          <w:tcPr>
            <w:tcW w:w="1530" w:type="dxa"/>
          </w:tcPr>
          <w:p w14:paraId="670846DB" w14:textId="60E91028" w:rsidR="00473455" w:rsidRPr="001B65F0" w:rsidRDefault="001C7626" w:rsidP="00473455">
            <w:r w:rsidRPr="001B65F0">
              <w:t>Intel Corporation</w:t>
            </w:r>
          </w:p>
        </w:tc>
        <w:tc>
          <w:tcPr>
            <w:tcW w:w="6750" w:type="dxa"/>
          </w:tcPr>
          <w:p w14:paraId="1A7E14ED" w14:textId="77777777" w:rsidR="00DD2B20" w:rsidRPr="001B65F0" w:rsidRDefault="00DD2B20" w:rsidP="00F22459">
            <w:pPr>
              <w:numPr>
                <w:ilvl w:val="0"/>
                <w:numId w:val="27"/>
              </w:numPr>
              <w:rPr>
                <w:iCs/>
              </w:rPr>
            </w:pPr>
            <w:r w:rsidRPr="001B65F0">
              <w:rPr>
                <w:iCs/>
              </w:rPr>
              <w:t xml:space="preserve">The common frequency resource for receiving group common PDSCH should be contained within the active BWPs of the UEs in the group. The CORESET for the group-common PDCCH carrying the scheduling DCI should be contained within the defined MBS frequency resource. </w:t>
            </w:r>
          </w:p>
          <w:p w14:paraId="71F57F8B" w14:textId="77777777" w:rsidR="00DD2B20" w:rsidRPr="001B65F0" w:rsidRDefault="00DD2B20" w:rsidP="00F22459">
            <w:pPr>
              <w:numPr>
                <w:ilvl w:val="0"/>
                <w:numId w:val="27"/>
              </w:numPr>
              <w:rPr>
                <w:bCs/>
                <w:iCs/>
              </w:rPr>
            </w:pPr>
            <w:r w:rsidRPr="001B65F0">
              <w:rPr>
                <w:iCs/>
              </w:rPr>
              <w:t>BWP framework need not be fully re-used and special frequency resource or a special BWP can be configured which includes at least a configuration of subcarrier spacing (SCS), cyclic prefix (CP), starting PRB index via an offset to the common resource block (CRB) #0, and a number of PRBs on the CRB grid.</w:t>
            </w:r>
          </w:p>
          <w:p w14:paraId="722AE138" w14:textId="77777777" w:rsidR="00DD2B20" w:rsidRPr="001B65F0" w:rsidRDefault="00DD2B20" w:rsidP="00F22459">
            <w:pPr>
              <w:numPr>
                <w:ilvl w:val="0"/>
                <w:numId w:val="27"/>
              </w:numPr>
              <w:rPr>
                <w:iCs/>
              </w:rPr>
            </w:pPr>
            <w:r w:rsidRPr="001B65F0">
              <w:rPr>
                <w:iCs/>
              </w:rPr>
              <w:t>The FDRA field of the DCI should be dimensioned on the basis of the common frequency resource for the MBS group-common PDSCH reception.</w:t>
            </w:r>
          </w:p>
          <w:p w14:paraId="720F0692" w14:textId="77777777" w:rsidR="00DD2B20" w:rsidRPr="001B65F0" w:rsidRDefault="00DD2B20" w:rsidP="00F22459">
            <w:pPr>
              <w:numPr>
                <w:ilvl w:val="0"/>
                <w:numId w:val="27"/>
              </w:numPr>
              <w:rPr>
                <w:iCs/>
              </w:rPr>
            </w:pPr>
            <w:r w:rsidRPr="001B65F0">
              <w:rPr>
                <w:iCs/>
              </w:rPr>
              <w:t>Define a new RNTI, namely SC-RNTI for scrambling the CRC of DCI scheduling a PDSCH mapped to the MCCH containing multicast configuration information. Define a new RNTI, namely the SC-N-RNTI for scrambling the CRC of the DCI notifying a change in the multicast configuration. Define a new group RNTI, namely G-RNTI for scrambling the CRC of DCI scheduling a PDSCH carrying the multicast data corresponding to MTCH.</w:t>
            </w:r>
          </w:p>
          <w:p w14:paraId="457BF82A" w14:textId="77777777" w:rsidR="00DD2B20" w:rsidRPr="001B65F0" w:rsidRDefault="00DD2B20" w:rsidP="00F22459">
            <w:pPr>
              <w:numPr>
                <w:ilvl w:val="0"/>
                <w:numId w:val="27"/>
              </w:numPr>
              <w:rPr>
                <w:iCs/>
              </w:rPr>
            </w:pPr>
            <w:r w:rsidRPr="001B65F0">
              <w:rPr>
                <w:iCs/>
              </w:rPr>
              <w:t>For groupcast, search space configuration for monitoring DCI scheduling multicast PDSCH can have the following options:</w:t>
            </w:r>
          </w:p>
          <w:p w14:paraId="3FEC371A" w14:textId="77777777" w:rsidR="00DD2B20" w:rsidRPr="001B65F0" w:rsidRDefault="00DD2B20" w:rsidP="00F22459">
            <w:pPr>
              <w:numPr>
                <w:ilvl w:val="1"/>
                <w:numId w:val="28"/>
              </w:numPr>
              <w:rPr>
                <w:iCs/>
              </w:rPr>
            </w:pPr>
            <w:r w:rsidRPr="001B65F0">
              <w:rPr>
                <w:iCs/>
              </w:rPr>
              <w:t>Re-use NR Type 3 CSS configuration while additionally supporting monitoring of DCI with CRC scrambled by SC-RNTI, SC-N-RNTI and G-RNTI</w:t>
            </w:r>
          </w:p>
          <w:p w14:paraId="640AC419" w14:textId="77777777" w:rsidR="00DD2B20" w:rsidRPr="001B65F0" w:rsidRDefault="00DD2B20" w:rsidP="00F22459">
            <w:pPr>
              <w:numPr>
                <w:ilvl w:val="1"/>
                <w:numId w:val="28"/>
              </w:numPr>
              <w:rPr>
                <w:iCs/>
              </w:rPr>
            </w:pPr>
            <w:r w:rsidRPr="001B65F0">
              <w:rPr>
                <w:iCs/>
              </w:rPr>
              <w:t>Alternately, define new NR CSS Type 4 for monitoring multicast DCI with CRC scrambled by SC-RNTI, SC-N-RNTI and G-RNTI</w:t>
            </w:r>
          </w:p>
          <w:p w14:paraId="0C11E341" w14:textId="77777777" w:rsidR="00DD2B20" w:rsidRPr="001B65F0" w:rsidRDefault="00DD2B20" w:rsidP="00F22459">
            <w:pPr>
              <w:numPr>
                <w:ilvl w:val="0"/>
                <w:numId w:val="27"/>
              </w:numPr>
              <w:rPr>
                <w:iCs/>
              </w:rPr>
            </w:pPr>
            <w:r w:rsidRPr="001B65F0">
              <w:rPr>
                <w:iCs/>
              </w:rPr>
              <w:t>For RRC_CONNECTED UEs groupcast PDCCH can also be monitored in USS</w:t>
            </w:r>
          </w:p>
          <w:p w14:paraId="2547E4DE" w14:textId="77777777" w:rsidR="00DD2B20" w:rsidRPr="001B65F0" w:rsidRDefault="00DD2B20" w:rsidP="00F22459">
            <w:pPr>
              <w:numPr>
                <w:ilvl w:val="0"/>
                <w:numId w:val="27"/>
              </w:numPr>
              <w:rPr>
                <w:iCs/>
              </w:rPr>
            </w:pPr>
            <w:r w:rsidRPr="001B65F0">
              <w:rPr>
                <w:iCs/>
              </w:rPr>
              <w:t>NR MBS uses PDSCH Mapping Type A with DM-RS Type 1 as a baseline. PDSCH Mapping Type B and use of Type 2 DM-RS are not precluded.</w:t>
            </w:r>
          </w:p>
          <w:p w14:paraId="5223F196" w14:textId="77777777" w:rsidR="00DD2B20" w:rsidRPr="001B65F0" w:rsidRDefault="00DD2B20" w:rsidP="00F22459">
            <w:pPr>
              <w:numPr>
                <w:ilvl w:val="0"/>
                <w:numId w:val="27"/>
              </w:numPr>
              <w:rPr>
                <w:i/>
                <w:iCs/>
              </w:rPr>
            </w:pPr>
            <w:r w:rsidRPr="001B65F0">
              <w:rPr>
                <w:iCs/>
              </w:rPr>
              <w:t>RRC_CONNECTED UEs may be able to receive both multicast and unicast transmissions within a slot</w:t>
            </w:r>
            <w:r w:rsidRPr="001B65F0">
              <w:t xml:space="preserve"> </w:t>
            </w:r>
            <w:r w:rsidRPr="001B65F0">
              <w:rPr>
                <w:iCs/>
              </w:rPr>
              <w:t>in a TDM manner</w:t>
            </w:r>
            <w:r w:rsidRPr="001B65F0">
              <w:t xml:space="preserve">. </w:t>
            </w:r>
            <w:r w:rsidRPr="001B65F0">
              <w:rPr>
                <w:iCs/>
              </w:rPr>
              <w:t>Simultaneous reception of unicast and multicast transmissions by a UE on orthogonal DM-RS ports is not precluded.</w:t>
            </w:r>
          </w:p>
          <w:p w14:paraId="47F7F8A2" w14:textId="77777777" w:rsidR="00DD2B20" w:rsidRPr="001B65F0" w:rsidRDefault="00DD2B20" w:rsidP="00F22459">
            <w:pPr>
              <w:numPr>
                <w:ilvl w:val="0"/>
                <w:numId w:val="27"/>
              </w:numPr>
              <w:rPr>
                <w:i/>
                <w:iCs/>
              </w:rPr>
            </w:pPr>
            <w:r w:rsidRPr="001B65F0">
              <w:rPr>
                <w:i/>
                <w:iCs/>
              </w:rPr>
              <w:t>DCI Format for scheduling NR MBS transmissions:</w:t>
            </w:r>
          </w:p>
          <w:p w14:paraId="0F0A4355" w14:textId="77777777" w:rsidR="00DD2B20" w:rsidRPr="001B65F0" w:rsidRDefault="00DD2B20" w:rsidP="00F22459">
            <w:pPr>
              <w:numPr>
                <w:ilvl w:val="1"/>
                <w:numId w:val="29"/>
              </w:numPr>
              <w:rPr>
                <w:i/>
                <w:iCs/>
              </w:rPr>
            </w:pPr>
            <w:r w:rsidRPr="001B65F0">
              <w:rPr>
                <w:i/>
                <w:iCs/>
              </w:rPr>
              <w:t>As a baseline DCI format 1_0 (fallback DCI) can be re-used</w:t>
            </w:r>
          </w:p>
          <w:p w14:paraId="17C5DD9C" w14:textId="77777777" w:rsidR="00DD2B20" w:rsidRPr="001B65F0" w:rsidRDefault="00DD2B20" w:rsidP="00F22459">
            <w:pPr>
              <w:numPr>
                <w:ilvl w:val="1"/>
                <w:numId w:val="29"/>
              </w:numPr>
              <w:rPr>
                <w:i/>
                <w:iCs/>
              </w:rPr>
            </w:pPr>
            <w:r w:rsidRPr="001B65F0">
              <w:rPr>
                <w:i/>
                <w:iCs/>
              </w:rPr>
              <w:t>If needed, a compact DCI format for multicast scheduling can be defined</w:t>
            </w:r>
          </w:p>
          <w:p w14:paraId="1CD37953" w14:textId="77777777" w:rsidR="00DD2B20" w:rsidRPr="001B65F0" w:rsidRDefault="00DD2B20" w:rsidP="00F22459">
            <w:pPr>
              <w:numPr>
                <w:ilvl w:val="0"/>
                <w:numId w:val="27"/>
              </w:numPr>
              <w:rPr>
                <w:i/>
                <w:iCs/>
              </w:rPr>
            </w:pPr>
            <w:r w:rsidRPr="001B65F0">
              <w:rPr>
                <w:i/>
                <w:iCs/>
              </w:rPr>
              <w:t>The group-common DCI format for MBS transmission is included in the scheduling DCI size budget of 3 for UEs and UEs can perform size alignment for other DCI formats if MBS DCI size exceeds other scheduling DCI in its active BWP.</w:t>
            </w:r>
          </w:p>
          <w:p w14:paraId="77E21BD9" w14:textId="77777777" w:rsidR="00DD2B20" w:rsidRPr="001B65F0" w:rsidRDefault="00DD2B20" w:rsidP="00F22459">
            <w:pPr>
              <w:numPr>
                <w:ilvl w:val="0"/>
                <w:numId w:val="27"/>
              </w:numPr>
              <w:rPr>
                <w:i/>
                <w:iCs/>
              </w:rPr>
            </w:pPr>
            <w:r w:rsidRPr="001B65F0">
              <w:rPr>
                <w:i/>
                <w:iCs/>
              </w:rPr>
              <w:t>DL semi-persistent scheduling can be used for NR multicast PDSCH transmission</w:t>
            </w:r>
          </w:p>
          <w:p w14:paraId="3853449A" w14:textId="77777777" w:rsidR="00DD2B20" w:rsidRPr="001B65F0" w:rsidRDefault="00DD2B20" w:rsidP="00F22459">
            <w:pPr>
              <w:numPr>
                <w:ilvl w:val="0"/>
                <w:numId w:val="27"/>
              </w:numPr>
              <w:rPr>
                <w:i/>
                <w:iCs/>
              </w:rPr>
            </w:pPr>
            <w:r w:rsidRPr="001B65F0">
              <w:rPr>
                <w:i/>
                <w:iCs/>
              </w:rPr>
              <w:t>For NR MBS support of multi-layer MIMO transmission with rank adaptation is not precluded</w:t>
            </w:r>
          </w:p>
          <w:p w14:paraId="6D7B89A8" w14:textId="77777777" w:rsidR="00DD2B20" w:rsidRPr="001B65F0" w:rsidRDefault="00DD2B20" w:rsidP="00F22459">
            <w:pPr>
              <w:numPr>
                <w:ilvl w:val="0"/>
                <w:numId w:val="27"/>
              </w:numPr>
              <w:rPr>
                <w:i/>
                <w:iCs/>
              </w:rPr>
            </w:pPr>
            <w:r w:rsidRPr="001B65F0">
              <w:rPr>
                <w:i/>
                <w:iCs/>
              </w:rPr>
              <w:t>For groupcast transmission, all UEs within the group share the same DM-RS port(s). Additionally, multiplexing UEs receiving unicast transmission on remaining orthogonal DM-RS ports is not precluded</w:t>
            </w:r>
          </w:p>
          <w:p w14:paraId="375CD756" w14:textId="77777777" w:rsidR="00DD2B20" w:rsidRPr="001B65F0" w:rsidRDefault="00DD2B20" w:rsidP="00F22459">
            <w:pPr>
              <w:numPr>
                <w:ilvl w:val="0"/>
                <w:numId w:val="27"/>
              </w:numPr>
              <w:rPr>
                <w:i/>
                <w:iCs/>
              </w:rPr>
            </w:pPr>
            <w:r w:rsidRPr="001B65F0">
              <w:rPr>
                <w:i/>
                <w:iCs/>
              </w:rPr>
              <w:t>Advanced transmission schemes like multiuser superposition transmission (MUST) for improving group spectral efficiency are not precluded</w:t>
            </w:r>
          </w:p>
          <w:p w14:paraId="0080EA5B" w14:textId="79253334" w:rsidR="00473455" w:rsidRPr="001B65F0" w:rsidRDefault="00473455" w:rsidP="00473455"/>
        </w:tc>
      </w:tr>
      <w:tr w:rsidR="00473455" w:rsidRPr="001B65F0" w14:paraId="2EF4A360" w14:textId="77777777" w:rsidTr="001C7626">
        <w:trPr>
          <w:trHeight w:val="408"/>
        </w:trPr>
        <w:tc>
          <w:tcPr>
            <w:tcW w:w="1435" w:type="dxa"/>
          </w:tcPr>
          <w:p w14:paraId="64FD213F" w14:textId="77777777" w:rsidR="00473455" w:rsidRPr="001B65F0" w:rsidRDefault="00DD2B20" w:rsidP="00473455">
            <w:pPr>
              <w:rPr>
                <w:lang w:eastAsia="zh-CN"/>
              </w:rPr>
            </w:pPr>
            <w:r w:rsidRPr="001B65F0">
              <w:rPr>
                <w:lang w:eastAsia="zh-CN"/>
              </w:rPr>
              <w:t>[20]</w:t>
            </w:r>
          </w:p>
          <w:p w14:paraId="041CF532" w14:textId="345593BA" w:rsidR="00DD2B20" w:rsidRPr="001B65F0" w:rsidRDefault="00DD2B20" w:rsidP="00473455">
            <w:pPr>
              <w:rPr>
                <w:lang w:eastAsia="zh-CN"/>
              </w:rPr>
            </w:pPr>
            <w:r w:rsidRPr="001B65F0">
              <w:rPr>
                <w:lang w:eastAsia="zh-CN"/>
              </w:rPr>
              <w:t>R1-2009055</w:t>
            </w:r>
          </w:p>
        </w:tc>
        <w:tc>
          <w:tcPr>
            <w:tcW w:w="1530" w:type="dxa"/>
          </w:tcPr>
          <w:p w14:paraId="65F74239" w14:textId="38CD47BF" w:rsidR="00473455" w:rsidRPr="001B65F0" w:rsidRDefault="001C7626" w:rsidP="00473455">
            <w:r w:rsidRPr="001B65F0">
              <w:t>Asia Pacific Telecom co. Ltd</w:t>
            </w:r>
          </w:p>
        </w:tc>
        <w:tc>
          <w:tcPr>
            <w:tcW w:w="6750" w:type="dxa"/>
          </w:tcPr>
          <w:p w14:paraId="302CDC40" w14:textId="77777777" w:rsidR="005F6698" w:rsidRDefault="005F6698" w:rsidP="005F6698">
            <w:r>
              <w:t xml:space="preserve">Observation 1: UE-specific feedback mechanism cannot be easily supported if a group-common PDCCH is used to schedule a group-common PDSCH. Nevertheless, having UE-specific feedback mechanism is beneficial because the network can fully understand the channel condition of each UE. </w:t>
            </w:r>
          </w:p>
          <w:p w14:paraId="60ED4F79" w14:textId="77777777" w:rsidR="005F6698" w:rsidRDefault="005F6698" w:rsidP="005F6698">
            <w:r>
              <w:t>Observation 2: In the case where UE-specific PDCCH schedules a group-common PDSCH, the feedback mechanism of PTP transmission, i.e., UE specific feedback, could be easily adopted.</w:t>
            </w:r>
          </w:p>
          <w:p w14:paraId="3DB39F57" w14:textId="670FB706" w:rsidR="00473455" w:rsidRPr="001B65F0" w:rsidRDefault="00DD2B20" w:rsidP="005F6698">
            <w:r w:rsidRPr="001B65F0">
              <w:t>Proposal 1: Using UE-specific PDCCH to schedule group-common PDSCH could be supported by NR MBS for RRC_CONNECTED UEs.</w:t>
            </w:r>
          </w:p>
        </w:tc>
      </w:tr>
      <w:tr w:rsidR="00473455" w:rsidRPr="001B65F0" w14:paraId="28DC50E9" w14:textId="77777777" w:rsidTr="001C7626">
        <w:trPr>
          <w:trHeight w:val="408"/>
        </w:trPr>
        <w:tc>
          <w:tcPr>
            <w:tcW w:w="1435" w:type="dxa"/>
          </w:tcPr>
          <w:p w14:paraId="3CF9E8A9" w14:textId="77777777" w:rsidR="00473455" w:rsidRPr="001B65F0" w:rsidRDefault="00DD2B20" w:rsidP="00473455">
            <w:pPr>
              <w:rPr>
                <w:lang w:eastAsia="zh-CN"/>
              </w:rPr>
            </w:pPr>
            <w:r w:rsidRPr="001B65F0">
              <w:rPr>
                <w:lang w:eastAsia="zh-CN"/>
              </w:rPr>
              <w:t>[21]</w:t>
            </w:r>
          </w:p>
          <w:p w14:paraId="7A2C5A63" w14:textId="65230449" w:rsidR="00DD2B20" w:rsidRPr="001B65F0" w:rsidRDefault="00DD2B20" w:rsidP="00473455">
            <w:pPr>
              <w:rPr>
                <w:lang w:eastAsia="zh-CN"/>
              </w:rPr>
            </w:pPr>
            <w:r w:rsidRPr="001B65F0">
              <w:rPr>
                <w:lang w:eastAsia="zh-CN"/>
              </w:rPr>
              <w:t>R1-2009165</w:t>
            </w:r>
          </w:p>
        </w:tc>
        <w:tc>
          <w:tcPr>
            <w:tcW w:w="1530" w:type="dxa"/>
          </w:tcPr>
          <w:p w14:paraId="129470DE" w14:textId="6C74DC87" w:rsidR="00473455" w:rsidRPr="001B65F0" w:rsidRDefault="001C7626" w:rsidP="00D53EE6">
            <w:r w:rsidRPr="001B65F0">
              <w:t>Convida Wireless</w:t>
            </w:r>
          </w:p>
        </w:tc>
        <w:tc>
          <w:tcPr>
            <w:tcW w:w="6750" w:type="dxa"/>
          </w:tcPr>
          <w:p w14:paraId="1BFB5169" w14:textId="77777777" w:rsidR="00DD2B20" w:rsidRPr="001B65F0" w:rsidRDefault="00DD2B20" w:rsidP="00DD2B20">
            <w:r w:rsidRPr="001B65F0">
              <w:t>Proposal 1: UE-specific PDCCH can be supported to schedule the PDSCH for MBS in addition to the group-common PDCCH for RRC_CONNECTED UEs in NR MBS.</w:t>
            </w:r>
          </w:p>
          <w:p w14:paraId="23DB230C" w14:textId="136EF3B4" w:rsidR="00473455" w:rsidRPr="001B65F0" w:rsidRDefault="00DD2B20" w:rsidP="00DD2B20">
            <w:r w:rsidRPr="001B65F0">
              <w:t>Proposal 2: Dedicated MBS BWP should be supported for RRC_CONNECTED UEs in NR MBS.</w:t>
            </w:r>
          </w:p>
        </w:tc>
      </w:tr>
      <w:tr w:rsidR="00473455" w:rsidRPr="001B65F0" w14:paraId="6B4686CD" w14:textId="77777777" w:rsidTr="001C7626">
        <w:trPr>
          <w:trHeight w:val="408"/>
        </w:trPr>
        <w:tc>
          <w:tcPr>
            <w:tcW w:w="1435" w:type="dxa"/>
          </w:tcPr>
          <w:p w14:paraId="74F52626" w14:textId="77777777" w:rsidR="00473455" w:rsidRPr="001B65F0" w:rsidRDefault="00DD2B20" w:rsidP="00473455">
            <w:pPr>
              <w:rPr>
                <w:lang w:eastAsia="zh-CN"/>
              </w:rPr>
            </w:pPr>
            <w:r w:rsidRPr="001B65F0">
              <w:rPr>
                <w:lang w:eastAsia="zh-CN"/>
              </w:rPr>
              <w:t>[22]</w:t>
            </w:r>
          </w:p>
          <w:p w14:paraId="2718D469" w14:textId="452CC49D" w:rsidR="00DD2B20" w:rsidRPr="001B65F0" w:rsidRDefault="00DD2B20" w:rsidP="00473455">
            <w:pPr>
              <w:rPr>
                <w:lang w:eastAsia="zh-CN"/>
              </w:rPr>
            </w:pPr>
            <w:r w:rsidRPr="001B65F0">
              <w:rPr>
                <w:lang w:eastAsia="zh-CN"/>
              </w:rPr>
              <w:t>R1-2009238</w:t>
            </w:r>
          </w:p>
        </w:tc>
        <w:tc>
          <w:tcPr>
            <w:tcW w:w="1530" w:type="dxa"/>
          </w:tcPr>
          <w:p w14:paraId="7E998AD8" w14:textId="1F76288A" w:rsidR="00473455" w:rsidRPr="001B65F0" w:rsidRDefault="001C7626" w:rsidP="00473455">
            <w:r w:rsidRPr="001B65F0">
              <w:t>BBC</w:t>
            </w:r>
          </w:p>
        </w:tc>
        <w:tc>
          <w:tcPr>
            <w:tcW w:w="6750" w:type="dxa"/>
          </w:tcPr>
          <w:p w14:paraId="47FA7898" w14:textId="77777777" w:rsidR="005F6698" w:rsidRDefault="005F6698" w:rsidP="005F6698">
            <w:r>
              <w:t>Observation 1: Orthogonal TDM and/or FDM multiplexing in the time-frequency OFDMA grid for simultaneous operation of broadcast/multicast and unicast services, as considered for NR MBS, is a suboptimal transmission approach in terms of maximum sum-rate.</w:t>
            </w:r>
          </w:p>
          <w:p w14:paraId="6EF14D96" w14:textId="77777777" w:rsidR="005F6698" w:rsidRDefault="005F6698" w:rsidP="005F6698">
            <w:r>
              <w:t>Observation 2: A two-layered broadcast/multicast and unicast superposition transmission (BMUST) is optimal in terms of the maximum sum-rate supported. Hence, BMUST can be more spectral efficient than orthogonal TDM/FDM multiplexing.</w:t>
            </w:r>
          </w:p>
          <w:p w14:paraId="3A3A62B0" w14:textId="77777777" w:rsidR="005F6698" w:rsidRDefault="005F6698" w:rsidP="005F6698">
            <w:r>
              <w:t>Observation 3: System level simulations confirm that BMUST provides the best average spectral efficiency performance against other orthogonal multiplexing schemes such as FDM, unicast-only and multicast-only for any number of UEs.</w:t>
            </w:r>
          </w:p>
          <w:p w14:paraId="6CE8C2B1" w14:textId="77777777" w:rsidR="005F6698" w:rsidRDefault="005F6698" w:rsidP="005F6698">
            <w:r>
              <w:t>Observation 4: With 20 UEs, the average spectral efficiency gain of BMUST against FDM is 40% and 45% in the simulated rural and urban environments, respectively.</w:t>
            </w:r>
          </w:p>
          <w:p w14:paraId="3881E874" w14:textId="77777777" w:rsidR="005F6698" w:rsidRDefault="005F6698" w:rsidP="005F6698">
            <w:r>
              <w:t>Observation 5: While multicast-only provides the best 5th percentile UE spectral efficiency in the considered scenarios, BMUST provides similar performance to multicast-only, especially as the number of UEs increases.</w:t>
            </w:r>
          </w:p>
          <w:p w14:paraId="6ABF7032" w14:textId="77777777" w:rsidR="005F6698" w:rsidRDefault="005F6698" w:rsidP="005F6698">
            <w:r>
              <w:t>Observation 6: In the case of simultaneous operation of broadcast/multicast and unicast services in a slot, both information streams contribute to the UE’s data rate and both information streams would need to be decoded regardless of the multiplexing scheme, i.e., FDM, TDM or BMUST.</w:t>
            </w:r>
          </w:p>
          <w:p w14:paraId="4D4027FF" w14:textId="77777777" w:rsidR="005F6698" w:rsidRDefault="005F6698" w:rsidP="005F6698">
            <w:r>
              <w:t>Observation 7: For BMUST, the receiver has the additional complexity for the operations required to reencode and subtract the broadcast/multicast stream from the main received signal.</w:t>
            </w:r>
          </w:p>
          <w:p w14:paraId="154F22D6" w14:textId="77777777" w:rsidR="005F6698" w:rsidRDefault="005F6698" w:rsidP="005F6698">
            <w:r>
              <w:t>Observation 8: The link level results with realistic channel estimation and imperfect interference cancellation show that BMUST can provide significant gains in terms of increased spectral efficiency against orthogonal multiplexing.</w:t>
            </w:r>
          </w:p>
          <w:p w14:paraId="57CD8795" w14:textId="77777777" w:rsidR="005F6698" w:rsidRDefault="005F6698" w:rsidP="005F6698"/>
          <w:p w14:paraId="1EDBA49B" w14:textId="60272ECB" w:rsidR="00473455" w:rsidRPr="001B65F0" w:rsidRDefault="005F6698" w:rsidP="005F6698">
            <w:r w:rsidRPr="005F6698">
              <w:t>Recommendation:</w:t>
            </w:r>
            <w:r>
              <w:t xml:space="preserve"> </w:t>
            </w:r>
            <w:r w:rsidR="00DD2B20" w:rsidRPr="001B65F0">
              <w:t>Due consideration should be given to the potential support of Broadcast/Multicast and Unicast Superposition Transmission in NR based on UE capability to improve the system’s spectral efficiency.</w:t>
            </w:r>
          </w:p>
        </w:tc>
      </w:tr>
      <w:tr w:rsidR="00473455" w:rsidRPr="001B65F0" w14:paraId="6BC65EA5" w14:textId="77777777" w:rsidTr="001C7626">
        <w:trPr>
          <w:trHeight w:val="204"/>
        </w:trPr>
        <w:tc>
          <w:tcPr>
            <w:tcW w:w="1435" w:type="dxa"/>
          </w:tcPr>
          <w:p w14:paraId="78A708D4" w14:textId="77777777" w:rsidR="00473455" w:rsidRPr="001B65F0" w:rsidRDefault="00DD2B20" w:rsidP="00DD2B20">
            <w:pPr>
              <w:rPr>
                <w:lang w:eastAsia="zh-CN"/>
              </w:rPr>
            </w:pPr>
            <w:r w:rsidRPr="001B65F0">
              <w:rPr>
                <w:lang w:eastAsia="zh-CN"/>
              </w:rPr>
              <w:t>[23]</w:t>
            </w:r>
          </w:p>
          <w:p w14:paraId="0BAE6508" w14:textId="3541E299" w:rsidR="00DD2B20" w:rsidRPr="001B65F0" w:rsidRDefault="00DD2B20" w:rsidP="00DD2B20">
            <w:pPr>
              <w:rPr>
                <w:lang w:eastAsia="zh-CN"/>
              </w:rPr>
            </w:pPr>
            <w:r w:rsidRPr="001B65F0">
              <w:rPr>
                <w:lang w:eastAsia="zh-CN"/>
              </w:rPr>
              <w:t>R1-2009274</w:t>
            </w:r>
          </w:p>
        </w:tc>
        <w:tc>
          <w:tcPr>
            <w:tcW w:w="1530" w:type="dxa"/>
          </w:tcPr>
          <w:p w14:paraId="3C668F71" w14:textId="09A60D59" w:rsidR="00473455" w:rsidRPr="001B65F0" w:rsidRDefault="001C7626" w:rsidP="00473455">
            <w:r w:rsidRPr="001B65F0">
              <w:t>Qualcomm Incorporated</w:t>
            </w:r>
          </w:p>
        </w:tc>
        <w:tc>
          <w:tcPr>
            <w:tcW w:w="6750" w:type="dxa"/>
          </w:tcPr>
          <w:p w14:paraId="50F8F54D" w14:textId="77777777" w:rsidR="005F6698" w:rsidRDefault="005F6698" w:rsidP="00DD2B20">
            <w:pPr>
              <w:overflowPunct/>
              <w:autoSpaceDE/>
              <w:autoSpaceDN/>
              <w:adjustRightInd/>
              <w:textAlignment w:val="auto"/>
              <w:rPr>
                <w:rFonts w:eastAsia="Malgun Gothic"/>
                <w:bCs/>
                <w:noProof w:val="0"/>
                <w:lang w:val="en-GB" w:eastAsia="x-none"/>
              </w:rPr>
            </w:pPr>
            <w:r w:rsidRPr="005F6698">
              <w:rPr>
                <w:rFonts w:eastAsia="Malgun Gothic"/>
                <w:bCs/>
                <w:noProof w:val="0"/>
                <w:lang w:val="en-GB" w:eastAsia="x-none"/>
              </w:rPr>
              <w:t>Observation 1: Most of the parameters related to PDCCH/PDSCH reception are configured per BWP. Reusing the BPW signalling to define the common frequency resource for MBS allows for flexible configuration for GC-PDCCH and GC-PDSCH.</w:t>
            </w:r>
          </w:p>
          <w:p w14:paraId="1579B310" w14:textId="77777777" w:rsidR="005F6698" w:rsidRDefault="005F6698" w:rsidP="00DD2B20">
            <w:pPr>
              <w:overflowPunct/>
              <w:autoSpaceDE/>
              <w:autoSpaceDN/>
              <w:adjustRightInd/>
              <w:textAlignment w:val="auto"/>
              <w:rPr>
                <w:rFonts w:eastAsia="Malgun Gothic"/>
                <w:bCs/>
                <w:noProof w:val="0"/>
                <w:lang w:val="en-GB" w:eastAsia="x-none"/>
              </w:rPr>
            </w:pPr>
          </w:p>
          <w:p w14:paraId="514E30F5" w14:textId="4BAF0C5A" w:rsidR="00DD2B20"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Proposal 1: For RRC_CONNECTED UEs, one or more Multicast BWPs can be configured per UE for GC-PDCCH/GC-PDSCH reception.</w:t>
            </w:r>
          </w:p>
          <w:p w14:paraId="3FB8F767" w14:textId="77777777" w:rsidR="00DD2B20" w:rsidRPr="001B65F0" w:rsidRDefault="00DD2B20" w:rsidP="00F22459">
            <w:pPr>
              <w:widowControl w:val="0"/>
              <w:numPr>
                <w:ilvl w:val="0"/>
                <w:numId w:val="30"/>
              </w:numPr>
              <w:overflowPunct/>
              <w:autoSpaceDE/>
              <w:autoSpaceDN/>
              <w:adjustRightInd/>
              <w:ind w:left="270" w:hanging="270"/>
              <w:jc w:val="both"/>
              <w:textAlignment w:val="auto"/>
              <w:rPr>
                <w:rFonts w:eastAsia="Malgun Gothic"/>
                <w:bCs/>
                <w:noProof w:val="0"/>
                <w:lang w:val="en-GB" w:eastAsia="x-none"/>
              </w:rPr>
            </w:pPr>
            <w:r w:rsidRPr="001B65F0">
              <w:rPr>
                <w:rFonts w:eastAsia="Malgun Gothic"/>
                <w:bCs/>
                <w:noProof w:val="0"/>
                <w:lang w:val="en-GB" w:eastAsia="x-none"/>
              </w:rPr>
              <w:t xml:space="preserve">A Multicast BWP is configured to be associated with a dedicated DL BWP if it is fully contained in the dedicated DL BWP and using the same numerology. </w:t>
            </w:r>
          </w:p>
          <w:p w14:paraId="4FEB8645" w14:textId="1CA75813" w:rsidR="00DD2B20" w:rsidRPr="001B65F0" w:rsidRDefault="00DD2B20" w:rsidP="00F22459">
            <w:pPr>
              <w:widowControl w:val="0"/>
              <w:numPr>
                <w:ilvl w:val="0"/>
                <w:numId w:val="30"/>
              </w:numPr>
              <w:overflowPunct/>
              <w:autoSpaceDE/>
              <w:autoSpaceDN/>
              <w:adjustRightInd/>
              <w:ind w:left="270" w:hanging="270"/>
              <w:jc w:val="both"/>
              <w:textAlignment w:val="auto"/>
              <w:rPr>
                <w:rFonts w:eastAsia="Malgun Gothic"/>
                <w:bCs/>
                <w:noProof w:val="0"/>
                <w:lang w:val="en-GB" w:eastAsia="x-none"/>
              </w:rPr>
            </w:pPr>
            <w:r w:rsidRPr="001B65F0">
              <w:rPr>
                <w:rFonts w:eastAsia="Malgun Gothic"/>
                <w:bCs/>
                <w:noProof w:val="0"/>
                <w:lang w:val="en-GB" w:eastAsia="x-none"/>
              </w:rPr>
              <w:t>UE can monitor a Multicast BWP if its associated dedicated DL BWP is active.</w:t>
            </w:r>
          </w:p>
          <w:p w14:paraId="5AEA82CE" w14:textId="77777777" w:rsidR="00DD2B20" w:rsidRPr="001B65F0" w:rsidRDefault="00DD2B20" w:rsidP="00DD2B20">
            <w:pPr>
              <w:widowControl w:val="0"/>
              <w:overflowPunct/>
              <w:autoSpaceDE/>
              <w:autoSpaceDN/>
              <w:adjustRightInd/>
              <w:jc w:val="both"/>
              <w:textAlignment w:val="auto"/>
              <w:rPr>
                <w:rFonts w:eastAsia="Malgun Gothic"/>
                <w:bCs/>
                <w:noProof w:val="0"/>
                <w:lang w:val="en-GB" w:eastAsia="x-none"/>
              </w:rPr>
            </w:pPr>
          </w:p>
          <w:p w14:paraId="198AE68D" w14:textId="77777777" w:rsidR="00DD2B20"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Proposal 3: For RRC_CONNECTED UEs, CSS and/or USS for GC-PDCCH can be configured per Multicast BWP.</w:t>
            </w:r>
          </w:p>
          <w:p w14:paraId="00BB6EC4" w14:textId="77777777" w:rsidR="00DD2B20" w:rsidRPr="001B65F0" w:rsidRDefault="00DD2B20" w:rsidP="00F22459">
            <w:pPr>
              <w:widowControl w:val="0"/>
              <w:numPr>
                <w:ilvl w:val="0"/>
                <w:numId w:val="30"/>
              </w:numPr>
              <w:overflowPunct/>
              <w:autoSpaceDE/>
              <w:autoSpaceDN/>
              <w:adjustRightInd/>
              <w:jc w:val="both"/>
              <w:textAlignment w:val="auto"/>
              <w:rPr>
                <w:rFonts w:eastAsia="Malgun Gothic"/>
                <w:bCs/>
                <w:noProof w:val="0"/>
                <w:lang w:val="en-GB" w:eastAsia="x-none"/>
              </w:rPr>
            </w:pPr>
            <w:r w:rsidRPr="001B65F0">
              <w:rPr>
                <w:rFonts w:eastAsia="Malgun Gothic"/>
                <w:bCs/>
                <w:noProof w:val="0"/>
                <w:lang w:val="en-GB" w:eastAsia="x-none"/>
              </w:rPr>
              <w:t>Reuse legacy priority rules for mapping CSS and USS sets for GC-PDCCH.</w:t>
            </w:r>
          </w:p>
          <w:p w14:paraId="319509E1" w14:textId="77777777" w:rsidR="00DD2B20"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Proposal 4: For RRC_CONNECTED UEs, at least DCI format 1_0 and 1_1 can be used for GC-PDCCH.</w:t>
            </w:r>
          </w:p>
          <w:p w14:paraId="3DA8CAD1" w14:textId="77777777" w:rsidR="00DD2B20" w:rsidRPr="001B65F0" w:rsidRDefault="00DD2B20" w:rsidP="00F22459">
            <w:pPr>
              <w:widowControl w:val="0"/>
              <w:numPr>
                <w:ilvl w:val="0"/>
                <w:numId w:val="30"/>
              </w:numPr>
              <w:overflowPunct/>
              <w:autoSpaceDE/>
              <w:autoSpaceDN/>
              <w:adjustRightInd/>
              <w:jc w:val="both"/>
              <w:textAlignment w:val="auto"/>
              <w:rPr>
                <w:rFonts w:eastAsia="Malgun Gothic"/>
                <w:bCs/>
                <w:noProof w:val="0"/>
                <w:lang w:val="en-GB" w:eastAsia="x-none"/>
              </w:rPr>
            </w:pPr>
            <w:r w:rsidRPr="001B65F0">
              <w:rPr>
                <w:rFonts w:eastAsia="Malgun Gothic"/>
                <w:bCs/>
                <w:noProof w:val="0"/>
                <w:lang w:val="en-GB" w:eastAsia="x-none"/>
              </w:rPr>
              <w:t>FFS DCI size alignment for GC-PDCCH and unicast PDCCH with same DCI format.</w:t>
            </w:r>
          </w:p>
          <w:p w14:paraId="5785CACF" w14:textId="6104D48B" w:rsidR="00DD2B20"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Proposal 5: For RRC_CONNECTED UEs, consider the GC-PDCCH monitoring for multicast as a virtual CC to count the number of BDs/CCEs.</w:t>
            </w:r>
          </w:p>
          <w:p w14:paraId="42C240AA" w14:textId="77777777" w:rsidR="00DD2B20"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Proposal 6: For RRC_CONNECTED UEs, common parameters for GC-PDSCH are configured per Multicast BWP.</w:t>
            </w:r>
          </w:p>
          <w:p w14:paraId="31378EF4" w14:textId="77777777" w:rsidR="00DD2B20"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 xml:space="preserve">Proposal 7: For RRC_CONNECTED UEs, support dynamic GC-PDSCH and SPS GC-PDSCH configuration per Multicast BWP. </w:t>
            </w:r>
          </w:p>
          <w:p w14:paraId="3B73EE46" w14:textId="77777777" w:rsidR="00DD2B20" w:rsidRPr="001B65F0" w:rsidRDefault="00DD2B20" w:rsidP="00F22459">
            <w:pPr>
              <w:widowControl w:val="0"/>
              <w:numPr>
                <w:ilvl w:val="0"/>
                <w:numId w:val="30"/>
              </w:numPr>
              <w:overflowPunct/>
              <w:autoSpaceDE/>
              <w:autoSpaceDN/>
              <w:adjustRightInd/>
              <w:jc w:val="both"/>
              <w:textAlignment w:val="auto"/>
              <w:rPr>
                <w:rFonts w:eastAsia="Malgun Gothic"/>
                <w:bCs/>
                <w:noProof w:val="0"/>
                <w:lang w:val="en-GB" w:eastAsia="x-none"/>
              </w:rPr>
            </w:pPr>
            <w:r w:rsidRPr="001B65F0">
              <w:rPr>
                <w:rFonts w:eastAsia="Malgun Gothic"/>
                <w:bCs/>
                <w:noProof w:val="0"/>
                <w:lang w:val="en-GB" w:eastAsia="x-none"/>
              </w:rPr>
              <w:t>GC-PDCCH is used for SPS GC-PDSCH activation/deactivation.</w:t>
            </w:r>
          </w:p>
          <w:p w14:paraId="27C234BB" w14:textId="0A76D057" w:rsidR="00DD2B20" w:rsidRPr="001B65F0" w:rsidRDefault="00DD2B20" w:rsidP="00F22459">
            <w:pPr>
              <w:widowControl w:val="0"/>
              <w:numPr>
                <w:ilvl w:val="0"/>
                <w:numId w:val="30"/>
              </w:numPr>
              <w:overflowPunct/>
              <w:autoSpaceDE/>
              <w:autoSpaceDN/>
              <w:adjustRightInd/>
              <w:jc w:val="both"/>
              <w:textAlignment w:val="auto"/>
              <w:rPr>
                <w:rFonts w:eastAsia="Malgun Gothic"/>
                <w:bCs/>
                <w:noProof w:val="0"/>
                <w:lang w:val="en-GB" w:eastAsia="x-none"/>
              </w:rPr>
            </w:pPr>
            <w:r w:rsidRPr="001B65F0">
              <w:rPr>
                <w:rFonts w:eastAsia="Malgun Gothic"/>
                <w:bCs/>
                <w:noProof w:val="0"/>
                <w:lang w:val="en-GB" w:eastAsia="x-none"/>
              </w:rPr>
              <w:t>FFS: more than one SPS GC-PDSCH.</w:t>
            </w:r>
          </w:p>
          <w:p w14:paraId="0B2346CA" w14:textId="77777777" w:rsidR="00DD2B20" w:rsidRPr="001B65F0" w:rsidRDefault="00DD2B20" w:rsidP="00DD2B20">
            <w:pPr>
              <w:widowControl w:val="0"/>
              <w:overflowPunct/>
              <w:autoSpaceDE/>
              <w:autoSpaceDN/>
              <w:adjustRightInd/>
              <w:ind w:left="360"/>
              <w:jc w:val="both"/>
              <w:textAlignment w:val="auto"/>
              <w:rPr>
                <w:rFonts w:eastAsia="Malgun Gothic"/>
                <w:bCs/>
                <w:noProof w:val="0"/>
                <w:lang w:val="en-GB" w:eastAsia="x-none"/>
              </w:rPr>
            </w:pPr>
          </w:p>
          <w:p w14:paraId="606DC173" w14:textId="77777777" w:rsidR="00DD2B20" w:rsidRPr="001B65F0" w:rsidRDefault="00DD2B20" w:rsidP="00DD2B20">
            <w:pPr>
              <w:overflowPunct/>
              <w:autoSpaceDE/>
              <w:autoSpaceDN/>
              <w:adjustRightInd/>
              <w:textAlignment w:val="auto"/>
              <w:rPr>
                <w:rFonts w:eastAsia="Malgun Gothic"/>
                <w:bCs/>
                <w:noProof w:val="0"/>
                <w:lang w:eastAsia="x-none"/>
              </w:rPr>
            </w:pPr>
            <w:r w:rsidRPr="001B65F0">
              <w:rPr>
                <w:rFonts w:eastAsia="Malgun Gothic"/>
                <w:bCs/>
                <w:noProof w:val="0"/>
                <w:lang w:val="en-GB" w:eastAsia="x-none"/>
              </w:rPr>
              <w:t xml:space="preserve">Proposal 8: </w:t>
            </w:r>
            <w:r w:rsidRPr="001B65F0">
              <w:rPr>
                <w:rFonts w:eastAsia="Malgun Gothic"/>
                <w:bCs/>
                <w:noProof w:val="0"/>
                <w:lang w:eastAsia="x-none"/>
              </w:rPr>
              <w:t>UE-specific PDCCH can be used to schedule PDSCH for multicast retransmission.</w:t>
            </w:r>
          </w:p>
          <w:p w14:paraId="37390855" w14:textId="42F3A983" w:rsidR="00DD2B20" w:rsidRPr="001B65F0" w:rsidRDefault="00DD2B20" w:rsidP="00F22459">
            <w:pPr>
              <w:widowControl w:val="0"/>
              <w:numPr>
                <w:ilvl w:val="0"/>
                <w:numId w:val="30"/>
              </w:numPr>
              <w:overflowPunct/>
              <w:autoSpaceDE/>
              <w:autoSpaceDN/>
              <w:adjustRightInd/>
              <w:ind w:left="270" w:hanging="270"/>
              <w:jc w:val="both"/>
              <w:textAlignment w:val="auto"/>
              <w:rPr>
                <w:rFonts w:eastAsia="Malgun Gothic"/>
                <w:bCs/>
                <w:noProof w:val="0"/>
                <w:lang w:eastAsia="x-none"/>
              </w:rPr>
            </w:pPr>
            <w:r w:rsidRPr="001B65F0">
              <w:rPr>
                <w:rFonts w:eastAsia="Malgun Gothic"/>
                <w:bCs/>
                <w:noProof w:val="0"/>
                <w:lang w:eastAsia="x-none"/>
              </w:rPr>
              <w:t xml:space="preserve">UE-specific PDCCH schedules multicast retransmission with HARQ process ID associated with that of GC-PDSCH scheduled by GC-PDCCH. </w:t>
            </w:r>
          </w:p>
          <w:p w14:paraId="331C487B" w14:textId="77777777" w:rsidR="00DD2B20" w:rsidRPr="001B65F0" w:rsidRDefault="00DD2B20" w:rsidP="00DD2B20">
            <w:pPr>
              <w:widowControl w:val="0"/>
              <w:overflowPunct/>
              <w:autoSpaceDE/>
              <w:autoSpaceDN/>
              <w:adjustRightInd/>
              <w:ind w:left="270"/>
              <w:jc w:val="both"/>
              <w:textAlignment w:val="auto"/>
              <w:rPr>
                <w:rFonts w:eastAsia="Malgun Gothic"/>
                <w:bCs/>
                <w:noProof w:val="0"/>
                <w:lang w:eastAsia="x-none"/>
              </w:rPr>
            </w:pPr>
          </w:p>
          <w:p w14:paraId="220178A7" w14:textId="77777777" w:rsidR="00DD2B20" w:rsidRPr="001B65F0" w:rsidRDefault="00DD2B20" w:rsidP="00DD2B20">
            <w:pPr>
              <w:overflowPunct/>
              <w:autoSpaceDE/>
              <w:autoSpaceDN/>
              <w:adjustRightInd/>
              <w:textAlignment w:val="auto"/>
              <w:rPr>
                <w:rFonts w:eastAsia="Malgun Gothic"/>
                <w:bCs/>
                <w:noProof w:val="0"/>
                <w:lang w:eastAsia="x-none"/>
              </w:rPr>
            </w:pPr>
            <w:r w:rsidRPr="001B65F0">
              <w:rPr>
                <w:rFonts w:eastAsia="Malgun Gothic"/>
                <w:bCs/>
                <w:noProof w:val="0"/>
                <w:lang w:val="en-GB" w:eastAsia="x-none"/>
              </w:rPr>
              <w:t xml:space="preserve">Proposal 9: Consider </w:t>
            </w:r>
            <w:r w:rsidRPr="001B65F0">
              <w:rPr>
                <w:rFonts w:eastAsia="Malgun Gothic"/>
                <w:bCs/>
                <w:noProof w:val="0"/>
                <w:lang w:eastAsia="x-none"/>
              </w:rPr>
              <w:t>separate UE capabilities for FDM only, TDM only, or FDM+TDM for unicast PDSCH and GC-PDSCH in a slot.</w:t>
            </w:r>
          </w:p>
          <w:p w14:paraId="2D7E54FE" w14:textId="77777777" w:rsidR="00DD2B20"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Proposal 10: Further discuss the potential RAN1 impact related with the configuration of G-RNTI(s) and the interaction between G-RNTI and C-RNTI for PDSCH reception, including:</w:t>
            </w:r>
          </w:p>
          <w:p w14:paraId="628F6232" w14:textId="77777777" w:rsidR="00DD2B20" w:rsidRPr="001B65F0" w:rsidRDefault="00DD2B20" w:rsidP="00F22459">
            <w:pPr>
              <w:widowControl w:val="0"/>
              <w:numPr>
                <w:ilvl w:val="0"/>
                <w:numId w:val="30"/>
              </w:numPr>
              <w:overflowPunct/>
              <w:autoSpaceDE/>
              <w:autoSpaceDN/>
              <w:adjustRightInd/>
              <w:jc w:val="both"/>
              <w:textAlignment w:val="auto"/>
              <w:rPr>
                <w:rFonts w:eastAsia="Malgun Gothic"/>
                <w:bCs/>
                <w:noProof w:val="0"/>
                <w:lang w:val="en-GB" w:eastAsia="x-none"/>
              </w:rPr>
            </w:pPr>
            <w:r w:rsidRPr="001B65F0">
              <w:rPr>
                <w:rFonts w:eastAsia="Malgun Gothic"/>
                <w:bCs/>
                <w:noProof w:val="0"/>
                <w:lang w:val="en-GB" w:eastAsia="x-none"/>
              </w:rPr>
              <w:t>Aspects related to simultaneous reception of G-RNTI(s) and C-RNTI</w:t>
            </w:r>
          </w:p>
          <w:p w14:paraId="31B714C5" w14:textId="77777777" w:rsidR="00DD2B20" w:rsidRPr="001B65F0" w:rsidRDefault="00DD2B20" w:rsidP="00F22459">
            <w:pPr>
              <w:widowControl w:val="0"/>
              <w:numPr>
                <w:ilvl w:val="0"/>
                <w:numId w:val="30"/>
              </w:numPr>
              <w:overflowPunct/>
              <w:autoSpaceDE/>
              <w:autoSpaceDN/>
              <w:adjustRightInd/>
              <w:jc w:val="both"/>
              <w:textAlignment w:val="auto"/>
              <w:rPr>
                <w:rFonts w:eastAsia="Malgun Gothic"/>
                <w:bCs/>
                <w:noProof w:val="0"/>
                <w:lang w:val="en-GB" w:eastAsia="x-none"/>
              </w:rPr>
            </w:pPr>
            <w:r w:rsidRPr="001B65F0">
              <w:rPr>
                <w:rFonts w:eastAsia="Malgun Gothic"/>
                <w:bCs/>
                <w:noProof w:val="0"/>
                <w:lang w:val="en-GB" w:eastAsia="x-none"/>
              </w:rPr>
              <w:t>Aspects related to simultaneous reception of multiple G-RNTIs.</w:t>
            </w:r>
          </w:p>
          <w:p w14:paraId="38F51BB4" w14:textId="5010F373" w:rsidR="00DD2B20" w:rsidRPr="001B65F0" w:rsidRDefault="00DD2B20" w:rsidP="00F22459">
            <w:pPr>
              <w:widowControl w:val="0"/>
              <w:numPr>
                <w:ilvl w:val="0"/>
                <w:numId w:val="30"/>
              </w:numPr>
              <w:overflowPunct/>
              <w:autoSpaceDE/>
              <w:autoSpaceDN/>
              <w:adjustRightInd/>
              <w:jc w:val="both"/>
              <w:textAlignment w:val="auto"/>
              <w:rPr>
                <w:rFonts w:eastAsia="Malgun Gothic"/>
                <w:bCs/>
                <w:noProof w:val="0"/>
                <w:lang w:val="en-GB" w:eastAsia="x-none"/>
              </w:rPr>
            </w:pPr>
            <w:r w:rsidRPr="001B65F0">
              <w:rPr>
                <w:rFonts w:eastAsia="Malgun Gothic"/>
                <w:bCs/>
                <w:noProof w:val="0"/>
                <w:lang w:val="en-GB" w:eastAsia="x-none"/>
              </w:rPr>
              <w:t>Aspects related to retransmission of packets between G-RNTI(s) and C-RNTI.</w:t>
            </w:r>
          </w:p>
          <w:p w14:paraId="5F155D7D" w14:textId="77777777" w:rsidR="00DD2B20" w:rsidRPr="001B65F0" w:rsidRDefault="00DD2B20" w:rsidP="00DD2B20">
            <w:pPr>
              <w:widowControl w:val="0"/>
              <w:overflowPunct/>
              <w:autoSpaceDE/>
              <w:autoSpaceDN/>
              <w:adjustRightInd/>
              <w:ind w:left="360"/>
              <w:jc w:val="both"/>
              <w:textAlignment w:val="auto"/>
              <w:rPr>
                <w:rFonts w:eastAsia="Malgun Gothic"/>
                <w:bCs/>
                <w:noProof w:val="0"/>
                <w:lang w:val="en-GB" w:eastAsia="x-none"/>
              </w:rPr>
            </w:pPr>
          </w:p>
          <w:p w14:paraId="45A52698" w14:textId="35585B45" w:rsidR="00473455" w:rsidRPr="001B65F0" w:rsidRDefault="00DD2B20" w:rsidP="00DD2B20">
            <w:pPr>
              <w:overflowPunct/>
              <w:autoSpaceDE/>
              <w:autoSpaceDN/>
              <w:adjustRightInd/>
              <w:textAlignment w:val="auto"/>
              <w:rPr>
                <w:rFonts w:eastAsia="Malgun Gothic"/>
                <w:bCs/>
                <w:noProof w:val="0"/>
                <w:lang w:val="en-GB" w:eastAsia="x-none"/>
              </w:rPr>
            </w:pPr>
            <w:r w:rsidRPr="001B65F0">
              <w:rPr>
                <w:rFonts w:eastAsia="Malgun Gothic"/>
                <w:bCs/>
                <w:noProof w:val="0"/>
                <w:lang w:val="en-GB" w:eastAsia="x-none"/>
              </w:rPr>
              <w:t>Proposal 11: For RRC_CONNECTED UEs, the configuration for NR multicast reception is received by unicast RRC signalling.</w:t>
            </w:r>
          </w:p>
        </w:tc>
      </w:tr>
      <w:tr w:rsidR="001C7626" w:rsidRPr="001B65F0" w14:paraId="794FD798" w14:textId="77777777" w:rsidTr="001C7626">
        <w:trPr>
          <w:trHeight w:val="204"/>
        </w:trPr>
        <w:tc>
          <w:tcPr>
            <w:tcW w:w="1435" w:type="dxa"/>
          </w:tcPr>
          <w:p w14:paraId="428FD8FF" w14:textId="77777777" w:rsidR="001C7626" w:rsidRPr="001B65F0" w:rsidRDefault="00DD2B20" w:rsidP="00473455">
            <w:pPr>
              <w:rPr>
                <w:lang w:eastAsia="zh-CN"/>
              </w:rPr>
            </w:pPr>
            <w:r w:rsidRPr="001B65F0">
              <w:rPr>
                <w:lang w:eastAsia="zh-CN"/>
              </w:rPr>
              <w:t>[24]</w:t>
            </w:r>
          </w:p>
          <w:p w14:paraId="353C93DB" w14:textId="7F1D0796" w:rsidR="00DD2B20" w:rsidRPr="001B65F0" w:rsidRDefault="00DD2B20" w:rsidP="00473455">
            <w:pPr>
              <w:rPr>
                <w:lang w:eastAsia="zh-CN"/>
              </w:rPr>
            </w:pPr>
            <w:r w:rsidRPr="001B65F0">
              <w:rPr>
                <w:lang w:eastAsia="zh-CN"/>
              </w:rPr>
              <w:t>R1-2009305</w:t>
            </w:r>
          </w:p>
        </w:tc>
        <w:tc>
          <w:tcPr>
            <w:tcW w:w="1530" w:type="dxa"/>
          </w:tcPr>
          <w:p w14:paraId="7000F699" w14:textId="21FD1D6A" w:rsidR="001C7626" w:rsidRPr="001B65F0" w:rsidRDefault="001C7626" w:rsidP="00473455">
            <w:r w:rsidRPr="001B65F0">
              <w:t>Ericsson</w:t>
            </w:r>
          </w:p>
        </w:tc>
        <w:tc>
          <w:tcPr>
            <w:tcW w:w="6750" w:type="dxa"/>
          </w:tcPr>
          <w:p w14:paraId="0E65F65F" w14:textId="77777777" w:rsidR="005F6698" w:rsidRPr="005F6698" w:rsidRDefault="005F6698" w:rsidP="005F6698">
            <w:pPr>
              <w:widowControl w:val="0"/>
              <w:tabs>
                <w:tab w:val="left" w:pos="1701"/>
              </w:tabs>
              <w:overflowPunct/>
              <w:autoSpaceDE/>
              <w:autoSpaceDN/>
              <w:adjustRightInd/>
              <w:spacing w:after="120"/>
              <w:jc w:val="both"/>
              <w:textAlignment w:val="auto"/>
              <w:rPr>
                <w:rFonts w:eastAsia="等线"/>
                <w:bCs/>
                <w:noProof w:val="0"/>
                <w:kern w:val="2"/>
                <w:sz w:val="21"/>
                <w:szCs w:val="22"/>
                <w:lang w:eastAsia="zh-CN"/>
              </w:rPr>
            </w:pPr>
            <w:r w:rsidRPr="005F6698">
              <w:rPr>
                <w:rFonts w:eastAsia="等线"/>
                <w:bCs/>
                <w:noProof w:val="0"/>
                <w:kern w:val="2"/>
                <w:sz w:val="21"/>
                <w:szCs w:val="22"/>
                <w:lang w:eastAsia="zh-CN"/>
              </w:rPr>
              <w:t>Observation 1</w:t>
            </w:r>
            <w:r w:rsidRPr="005F6698">
              <w:rPr>
                <w:rFonts w:eastAsia="等线"/>
                <w:bCs/>
                <w:noProof w:val="0"/>
                <w:kern w:val="2"/>
                <w:sz w:val="21"/>
                <w:szCs w:val="22"/>
                <w:lang w:eastAsia="zh-CN"/>
              </w:rPr>
              <w:tab/>
              <w:t>The existing BWP framework can be used, i.e. with no specification impact, for the reception of MBS and unicast.</w:t>
            </w:r>
          </w:p>
          <w:p w14:paraId="78A95ADF" w14:textId="77777777" w:rsidR="005F6698" w:rsidRPr="005F6698" w:rsidRDefault="005F6698" w:rsidP="005F6698">
            <w:pPr>
              <w:widowControl w:val="0"/>
              <w:tabs>
                <w:tab w:val="left" w:pos="1701"/>
              </w:tabs>
              <w:overflowPunct/>
              <w:autoSpaceDE/>
              <w:autoSpaceDN/>
              <w:adjustRightInd/>
              <w:spacing w:after="120"/>
              <w:jc w:val="both"/>
              <w:textAlignment w:val="auto"/>
              <w:rPr>
                <w:rFonts w:eastAsia="等线"/>
                <w:bCs/>
                <w:noProof w:val="0"/>
                <w:kern w:val="2"/>
                <w:sz w:val="21"/>
                <w:szCs w:val="22"/>
                <w:lang w:eastAsia="zh-CN"/>
              </w:rPr>
            </w:pPr>
            <w:r w:rsidRPr="005F6698">
              <w:rPr>
                <w:rFonts w:eastAsia="等线"/>
                <w:bCs/>
                <w:noProof w:val="0"/>
                <w:kern w:val="2"/>
                <w:sz w:val="21"/>
                <w:szCs w:val="22"/>
                <w:lang w:eastAsia="zh-CN"/>
              </w:rPr>
              <w:t>Observation 2</w:t>
            </w:r>
            <w:r w:rsidRPr="005F6698">
              <w:rPr>
                <w:rFonts w:eastAsia="等线"/>
                <w:bCs/>
                <w:noProof w:val="0"/>
                <w:kern w:val="2"/>
                <w:sz w:val="21"/>
                <w:szCs w:val="22"/>
                <w:lang w:eastAsia="zh-CN"/>
              </w:rPr>
              <w:tab/>
              <w:t>BWP switching for MBS UEs while in RRC Connected will require RRC reconfiguration of all MBS UEs at the same time, which is costly from the point of view of radio resources and latency.</w:t>
            </w:r>
          </w:p>
          <w:p w14:paraId="0691BCF6" w14:textId="14101E57" w:rsidR="005F6698" w:rsidRDefault="005F6698" w:rsidP="005F6698">
            <w:pPr>
              <w:widowControl w:val="0"/>
              <w:tabs>
                <w:tab w:val="left" w:pos="1701"/>
              </w:tabs>
              <w:overflowPunct/>
              <w:autoSpaceDE/>
              <w:autoSpaceDN/>
              <w:adjustRightInd/>
              <w:spacing w:after="120"/>
              <w:jc w:val="both"/>
              <w:textAlignment w:val="auto"/>
              <w:rPr>
                <w:rFonts w:eastAsia="等线"/>
                <w:bCs/>
                <w:noProof w:val="0"/>
                <w:kern w:val="2"/>
                <w:sz w:val="21"/>
                <w:szCs w:val="22"/>
                <w:lang w:eastAsia="zh-CN"/>
              </w:rPr>
            </w:pPr>
            <w:r w:rsidRPr="005F6698">
              <w:rPr>
                <w:rFonts w:eastAsia="等线"/>
                <w:bCs/>
                <w:noProof w:val="0"/>
                <w:kern w:val="2"/>
                <w:sz w:val="21"/>
                <w:szCs w:val="22"/>
                <w:lang w:eastAsia="zh-CN"/>
              </w:rPr>
              <w:t>Observation 3</w:t>
            </w:r>
            <w:r w:rsidRPr="005F6698">
              <w:rPr>
                <w:rFonts w:eastAsia="等线"/>
                <w:bCs/>
                <w:noProof w:val="0"/>
                <w:kern w:val="2"/>
                <w:sz w:val="21"/>
                <w:szCs w:val="22"/>
                <w:lang w:eastAsia="zh-CN"/>
              </w:rPr>
              <w:tab/>
              <w:t>Fall back to default/initial BWP mechanisms can be used to switch to the MBS bandwidth, at the condition on the no activity on all the active BWPs for the MBS UEs.</w:t>
            </w:r>
          </w:p>
          <w:p w14:paraId="771301EE" w14:textId="6371247D" w:rsidR="00DD2B20" w:rsidRPr="001B65F0" w:rsidRDefault="00DD2B20" w:rsidP="00F22459">
            <w:pPr>
              <w:widowControl w:val="0"/>
              <w:numPr>
                <w:ilvl w:val="0"/>
                <w:numId w:val="31"/>
              </w:numPr>
              <w:tabs>
                <w:tab w:val="left" w:pos="1701"/>
              </w:tabs>
              <w:overflowPunct/>
              <w:autoSpaceDE/>
              <w:autoSpaceDN/>
              <w:adjustRightInd/>
              <w:spacing w:after="120"/>
              <w:jc w:val="both"/>
              <w:textAlignment w:val="auto"/>
              <w:rPr>
                <w:rFonts w:eastAsia="等线"/>
                <w:bCs/>
                <w:noProof w:val="0"/>
                <w:kern w:val="2"/>
                <w:sz w:val="21"/>
                <w:szCs w:val="22"/>
                <w:lang w:eastAsia="zh-CN"/>
              </w:rPr>
            </w:pPr>
            <w:r w:rsidRPr="001B65F0">
              <w:rPr>
                <w:rFonts w:eastAsia="等线"/>
                <w:bCs/>
                <w:noProof w:val="0"/>
                <w:kern w:val="2"/>
                <w:sz w:val="21"/>
                <w:szCs w:val="22"/>
                <w:lang w:eastAsia="zh-CN"/>
              </w:rPr>
              <w:t xml:space="preserve">Limit scheduling of G-RNTI based PDCCH to G-RNTI based PDSCH, i.e., i.e. not support C-RNTI-based PDCCH for such scheduling in Rel.17. </w:t>
            </w:r>
          </w:p>
          <w:p w14:paraId="2F3DF9F4" w14:textId="77777777" w:rsidR="00DD2B20" w:rsidRPr="001B65F0" w:rsidRDefault="00DD2B20" w:rsidP="00F22459">
            <w:pPr>
              <w:widowControl w:val="0"/>
              <w:numPr>
                <w:ilvl w:val="0"/>
                <w:numId w:val="31"/>
              </w:numPr>
              <w:tabs>
                <w:tab w:val="left" w:pos="1701"/>
              </w:tabs>
              <w:overflowPunct/>
              <w:autoSpaceDE/>
              <w:autoSpaceDN/>
              <w:adjustRightInd/>
              <w:spacing w:after="120"/>
              <w:jc w:val="both"/>
              <w:textAlignment w:val="auto"/>
              <w:rPr>
                <w:rFonts w:eastAsia="等线"/>
                <w:bCs/>
                <w:noProof w:val="0"/>
                <w:kern w:val="2"/>
                <w:sz w:val="21"/>
                <w:szCs w:val="22"/>
                <w:lang w:eastAsia="zh-CN"/>
              </w:rPr>
            </w:pPr>
            <w:r w:rsidRPr="001B65F0">
              <w:rPr>
                <w:rFonts w:eastAsia="等线"/>
                <w:bCs/>
                <w:noProof w:val="0"/>
                <w:kern w:val="2"/>
                <w:sz w:val="21"/>
                <w:szCs w:val="22"/>
                <w:lang w:eastAsia="zh-CN"/>
              </w:rPr>
              <w:t>The existing framework for BWP management is sufficient for ensuring all UEs in MBS share the same BWP during common PDSCH transmission. The common BWP is either an MBS specific bandwidth part or the initial bandwidth part. Transmission over a common frequency resource within each UE dedicated BWP is not supported.</w:t>
            </w:r>
          </w:p>
          <w:p w14:paraId="77AACE18" w14:textId="77777777" w:rsidR="00DD2B20" w:rsidRPr="001B65F0" w:rsidRDefault="00DD2B20" w:rsidP="00F22459">
            <w:pPr>
              <w:widowControl w:val="0"/>
              <w:numPr>
                <w:ilvl w:val="0"/>
                <w:numId w:val="31"/>
              </w:numPr>
              <w:tabs>
                <w:tab w:val="left" w:pos="1701"/>
              </w:tabs>
              <w:overflowPunct/>
              <w:autoSpaceDE/>
              <w:autoSpaceDN/>
              <w:adjustRightInd/>
              <w:spacing w:after="120"/>
              <w:jc w:val="both"/>
              <w:textAlignment w:val="auto"/>
              <w:rPr>
                <w:rFonts w:eastAsia="等线"/>
                <w:bCs/>
                <w:noProof w:val="0"/>
                <w:kern w:val="2"/>
                <w:sz w:val="21"/>
                <w:szCs w:val="22"/>
                <w:lang w:eastAsia="zh-CN"/>
              </w:rPr>
            </w:pPr>
            <w:r w:rsidRPr="001B65F0">
              <w:rPr>
                <w:rFonts w:eastAsia="等线"/>
                <w:bCs/>
                <w:noProof w:val="0"/>
                <w:kern w:val="2"/>
                <w:sz w:val="21"/>
                <w:szCs w:val="22"/>
                <w:lang w:eastAsia="zh-CN"/>
              </w:rPr>
              <w:t>For RRC_CONNECTED UEs, support inter-slot TDM between unicast PDSCH and group-common PDSCH in different slots as a core MBS functionality.</w:t>
            </w:r>
          </w:p>
          <w:p w14:paraId="6EB1615B" w14:textId="77777777" w:rsidR="00DD2B20" w:rsidRPr="001B65F0" w:rsidRDefault="00DD2B20" w:rsidP="00F22459">
            <w:pPr>
              <w:widowControl w:val="0"/>
              <w:numPr>
                <w:ilvl w:val="0"/>
                <w:numId w:val="31"/>
              </w:numPr>
              <w:tabs>
                <w:tab w:val="left" w:pos="1701"/>
              </w:tabs>
              <w:overflowPunct/>
              <w:autoSpaceDE/>
              <w:autoSpaceDN/>
              <w:adjustRightInd/>
              <w:spacing w:after="120"/>
              <w:jc w:val="both"/>
              <w:textAlignment w:val="auto"/>
              <w:rPr>
                <w:rFonts w:eastAsia="等线"/>
                <w:bCs/>
                <w:noProof w:val="0"/>
                <w:kern w:val="2"/>
                <w:sz w:val="21"/>
                <w:szCs w:val="22"/>
                <w:lang w:eastAsia="zh-CN"/>
              </w:rPr>
            </w:pPr>
            <w:r w:rsidRPr="001B65F0">
              <w:rPr>
                <w:rFonts w:eastAsia="等线"/>
                <w:bCs/>
                <w:noProof w:val="0"/>
                <w:kern w:val="2"/>
                <w:sz w:val="21"/>
                <w:szCs w:val="22"/>
                <w:lang w:eastAsia="zh-CN"/>
              </w:rPr>
              <w:t>For RRC_CONNECTED UEs, at least support intra-slot TDM of unicast PDSCH and group-common PDSCH in a slot subject to UE capability.</w:t>
            </w:r>
          </w:p>
          <w:p w14:paraId="700134B4" w14:textId="49CDCA24" w:rsidR="001C7626" w:rsidRPr="001B65F0" w:rsidRDefault="00DD2B20" w:rsidP="00F22459">
            <w:pPr>
              <w:widowControl w:val="0"/>
              <w:numPr>
                <w:ilvl w:val="0"/>
                <w:numId w:val="31"/>
              </w:numPr>
              <w:tabs>
                <w:tab w:val="left" w:pos="1701"/>
              </w:tabs>
              <w:overflowPunct/>
              <w:autoSpaceDE/>
              <w:autoSpaceDN/>
              <w:adjustRightInd/>
              <w:spacing w:after="120"/>
              <w:jc w:val="both"/>
              <w:textAlignment w:val="auto"/>
              <w:rPr>
                <w:rFonts w:eastAsia="等线"/>
                <w:bCs/>
                <w:noProof w:val="0"/>
                <w:kern w:val="2"/>
                <w:sz w:val="21"/>
                <w:szCs w:val="22"/>
                <w:lang w:eastAsia="zh-CN"/>
              </w:rPr>
            </w:pPr>
            <w:r w:rsidRPr="001B65F0">
              <w:rPr>
                <w:rFonts w:eastAsia="等线"/>
                <w:bCs/>
                <w:noProof w:val="0"/>
                <w:kern w:val="2"/>
                <w:sz w:val="21"/>
                <w:szCs w:val="22"/>
                <w:lang w:eastAsia="zh-CN"/>
              </w:rPr>
              <w:t>For RRC_CONNECTED UEs, SDM of unicast PDSCH and group-common PDSCH is not pursued in rel17.</w:t>
            </w:r>
          </w:p>
        </w:tc>
      </w:tr>
    </w:tbl>
    <w:p w14:paraId="2D882CCD" w14:textId="77777777" w:rsidR="00473455" w:rsidRPr="001B65F0" w:rsidRDefault="00473455" w:rsidP="00473455"/>
    <w:sectPr w:rsidR="00473455" w:rsidRPr="001B65F0" w:rsidSect="00671B4F">
      <w:headerReference w:type="even" r:id="rId15"/>
      <w:footerReference w:type="even" r:id="rId16"/>
      <w:footerReference w:type="default" r:id="rId1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391F1" w14:textId="77777777" w:rsidR="00F55151" w:rsidRDefault="00F55151">
      <w:r>
        <w:separator/>
      </w:r>
    </w:p>
  </w:endnote>
  <w:endnote w:type="continuationSeparator" w:id="0">
    <w:p w14:paraId="049D0ADF" w14:textId="77777777" w:rsidR="00F55151" w:rsidRDefault="00F55151">
      <w:r>
        <w:continuationSeparator/>
      </w:r>
    </w:p>
  </w:endnote>
  <w:endnote w:type="continuationNotice" w:id="1">
    <w:p w14:paraId="58A1917A" w14:textId="77777777" w:rsidR="00F55151" w:rsidRDefault="00F55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B257C2" w:rsidRDefault="00B257C2"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B257C2" w:rsidRDefault="00B257C2"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6219A4B0" w:rsidR="00B257C2" w:rsidRDefault="00B257C2" w:rsidP="00450D3B">
    <w:pPr>
      <w:pStyle w:val="ac"/>
      <w:ind w:right="360"/>
    </w:pPr>
    <w:r>
      <w:rPr>
        <w:rStyle w:val="af4"/>
      </w:rPr>
      <w:fldChar w:fldCharType="begin"/>
    </w:r>
    <w:r>
      <w:rPr>
        <w:rStyle w:val="af4"/>
      </w:rPr>
      <w:instrText xml:space="preserve"> PAGE </w:instrText>
    </w:r>
    <w:r>
      <w:rPr>
        <w:rStyle w:val="af4"/>
      </w:rPr>
      <w:fldChar w:fldCharType="separate"/>
    </w:r>
    <w:r w:rsidR="00C942D3">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942D3">
      <w:rPr>
        <w:rStyle w:val="af4"/>
      </w:rPr>
      <w:t>5</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C870" w14:textId="77777777" w:rsidR="00F55151" w:rsidRDefault="00F55151">
      <w:r>
        <w:separator/>
      </w:r>
    </w:p>
  </w:footnote>
  <w:footnote w:type="continuationSeparator" w:id="0">
    <w:p w14:paraId="508A2398" w14:textId="77777777" w:rsidR="00F55151" w:rsidRDefault="00F55151">
      <w:r>
        <w:continuationSeparator/>
      </w:r>
    </w:p>
  </w:footnote>
  <w:footnote w:type="continuationNotice" w:id="1">
    <w:p w14:paraId="14C319AD" w14:textId="77777777" w:rsidR="00F55151" w:rsidRDefault="00F551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B257C2" w:rsidRDefault="00B257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FB20E0"/>
    <w:multiLevelType w:val="hybridMultilevel"/>
    <w:tmpl w:val="B9CC7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F76"/>
    <w:multiLevelType w:val="hybridMultilevel"/>
    <w:tmpl w:val="279C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C0A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9B22443"/>
    <w:multiLevelType w:val="hybridMultilevel"/>
    <w:tmpl w:val="967A36BA"/>
    <w:lvl w:ilvl="0" w:tplc="D510747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8E5CF7"/>
    <w:multiLevelType w:val="hybridMultilevel"/>
    <w:tmpl w:val="98CE821E"/>
    <w:lvl w:ilvl="0" w:tplc="D510747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AD4759"/>
    <w:multiLevelType w:val="hybridMultilevel"/>
    <w:tmpl w:val="F03E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050D"/>
    <w:multiLevelType w:val="hybridMultilevel"/>
    <w:tmpl w:val="CCE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4365A"/>
    <w:multiLevelType w:val="hybridMultilevel"/>
    <w:tmpl w:val="2D58F266"/>
    <w:lvl w:ilvl="0" w:tplc="394A435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292772BB"/>
    <w:multiLevelType w:val="hybridMultilevel"/>
    <w:tmpl w:val="6240AF96"/>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CC11E16"/>
    <w:multiLevelType w:val="hybridMultilevel"/>
    <w:tmpl w:val="D7F2014E"/>
    <w:lvl w:ilvl="0" w:tplc="49FE12AC">
      <w:numFmt w:val="bullet"/>
      <w:lvlText w:val="-"/>
      <w:lvlJc w:val="left"/>
      <w:pPr>
        <w:ind w:left="1270" w:hanging="420"/>
      </w:pPr>
      <w:rPr>
        <w:rFonts w:ascii="Times New Roman" w:eastAsia="MS Mincho" w:hAnsi="Times New Roman" w:cs="Times New Roman" w:hint="default"/>
      </w:rPr>
    </w:lvl>
    <w:lvl w:ilvl="1" w:tplc="04090003">
      <w:start w:val="1"/>
      <w:numFmt w:val="bullet"/>
      <w:lvlText w:val=""/>
      <w:lvlJc w:val="left"/>
      <w:pPr>
        <w:ind w:left="1690" w:hanging="420"/>
      </w:pPr>
      <w:rPr>
        <w:rFonts w:ascii="Wingdings" w:hAnsi="Wingdings" w:hint="default"/>
      </w:rPr>
    </w:lvl>
    <w:lvl w:ilvl="2" w:tplc="04090005">
      <w:start w:val="1"/>
      <w:numFmt w:val="bullet"/>
      <w:lvlText w:val=""/>
      <w:lvlJc w:val="left"/>
      <w:pPr>
        <w:ind w:left="2110" w:hanging="420"/>
      </w:pPr>
      <w:rPr>
        <w:rFonts w:ascii="Wingdings" w:hAnsi="Wingdings" w:hint="default"/>
      </w:rPr>
    </w:lvl>
    <w:lvl w:ilvl="3" w:tplc="04090001">
      <w:start w:val="1"/>
      <w:numFmt w:val="bullet"/>
      <w:lvlText w:val=""/>
      <w:lvlJc w:val="left"/>
      <w:pPr>
        <w:ind w:left="2530" w:hanging="420"/>
      </w:pPr>
      <w:rPr>
        <w:rFonts w:ascii="Wingdings" w:hAnsi="Wingdings" w:hint="default"/>
      </w:rPr>
    </w:lvl>
    <w:lvl w:ilvl="4" w:tplc="04090003">
      <w:start w:val="1"/>
      <w:numFmt w:val="bullet"/>
      <w:lvlText w:val=""/>
      <w:lvlJc w:val="left"/>
      <w:pPr>
        <w:ind w:left="2950" w:hanging="420"/>
      </w:pPr>
      <w:rPr>
        <w:rFonts w:ascii="Wingdings" w:hAnsi="Wingdings" w:hint="default"/>
      </w:rPr>
    </w:lvl>
    <w:lvl w:ilvl="5" w:tplc="04090005">
      <w:start w:val="1"/>
      <w:numFmt w:val="bullet"/>
      <w:lvlText w:val=""/>
      <w:lvlJc w:val="left"/>
      <w:pPr>
        <w:ind w:left="3370" w:hanging="420"/>
      </w:pPr>
      <w:rPr>
        <w:rFonts w:ascii="Wingdings" w:hAnsi="Wingdings" w:hint="default"/>
      </w:rPr>
    </w:lvl>
    <w:lvl w:ilvl="6" w:tplc="04090001">
      <w:start w:val="1"/>
      <w:numFmt w:val="bullet"/>
      <w:lvlText w:val=""/>
      <w:lvlJc w:val="left"/>
      <w:pPr>
        <w:ind w:left="3790" w:hanging="420"/>
      </w:pPr>
      <w:rPr>
        <w:rFonts w:ascii="Wingdings" w:hAnsi="Wingdings" w:hint="default"/>
      </w:rPr>
    </w:lvl>
    <w:lvl w:ilvl="7" w:tplc="04090003">
      <w:start w:val="1"/>
      <w:numFmt w:val="bullet"/>
      <w:lvlText w:val=""/>
      <w:lvlJc w:val="left"/>
      <w:pPr>
        <w:ind w:left="4210" w:hanging="420"/>
      </w:pPr>
      <w:rPr>
        <w:rFonts w:ascii="Wingdings" w:hAnsi="Wingdings" w:hint="default"/>
      </w:rPr>
    </w:lvl>
    <w:lvl w:ilvl="8" w:tplc="04090005">
      <w:start w:val="1"/>
      <w:numFmt w:val="bullet"/>
      <w:lvlText w:val=""/>
      <w:lvlJc w:val="left"/>
      <w:pPr>
        <w:ind w:left="463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3C30F5"/>
    <w:multiLevelType w:val="hybridMultilevel"/>
    <w:tmpl w:val="C932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606F1"/>
    <w:multiLevelType w:val="multilevel"/>
    <w:tmpl w:val="376606F1"/>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AD8226E"/>
    <w:multiLevelType w:val="hybridMultilevel"/>
    <w:tmpl w:val="28CC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A1DC0"/>
    <w:multiLevelType w:val="hybridMultilevel"/>
    <w:tmpl w:val="8F869564"/>
    <w:lvl w:ilvl="0" w:tplc="112068B4">
      <w:start w:val="1"/>
      <w:numFmt w:val="bullet"/>
      <w:lvlText w:val="-"/>
      <w:lvlJc w:val="left"/>
      <w:pPr>
        <w:ind w:left="420" w:hanging="420"/>
      </w:pPr>
      <w:rPr>
        <w:rFonts w:ascii="Courier New" w:hAnsi="Courier New" w:cs="Times New Roman"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EE817AB"/>
    <w:multiLevelType w:val="hybridMultilevel"/>
    <w:tmpl w:val="4C8E5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F3DB0"/>
    <w:multiLevelType w:val="hybridMultilevel"/>
    <w:tmpl w:val="A178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893D24"/>
    <w:multiLevelType w:val="hybridMultilevel"/>
    <w:tmpl w:val="AE7C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8"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AA02951"/>
    <w:multiLevelType w:val="hybridMultilevel"/>
    <w:tmpl w:val="8D68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91B33"/>
    <w:multiLevelType w:val="hybridMultilevel"/>
    <w:tmpl w:val="683C6046"/>
    <w:lvl w:ilvl="0" w:tplc="49FE12AC">
      <w:numFmt w:val="bullet"/>
      <w:lvlText w:val="-"/>
      <w:lvlJc w:val="left"/>
      <w:pPr>
        <w:ind w:left="1270" w:hanging="420"/>
      </w:pPr>
      <w:rPr>
        <w:rFonts w:ascii="Times New Roman" w:eastAsia="MS Mincho" w:hAnsi="Times New Roman" w:cs="Times New Roman" w:hint="default"/>
      </w:rPr>
    </w:lvl>
    <w:lvl w:ilvl="1" w:tplc="04090003">
      <w:start w:val="1"/>
      <w:numFmt w:val="bullet"/>
      <w:lvlText w:val=""/>
      <w:lvlJc w:val="left"/>
      <w:pPr>
        <w:ind w:left="1690" w:hanging="420"/>
      </w:pPr>
      <w:rPr>
        <w:rFonts w:ascii="Wingdings" w:hAnsi="Wingdings" w:hint="default"/>
      </w:rPr>
    </w:lvl>
    <w:lvl w:ilvl="2" w:tplc="04090005">
      <w:start w:val="1"/>
      <w:numFmt w:val="bullet"/>
      <w:lvlText w:val=""/>
      <w:lvlJc w:val="left"/>
      <w:pPr>
        <w:ind w:left="2110" w:hanging="420"/>
      </w:pPr>
      <w:rPr>
        <w:rFonts w:ascii="Wingdings" w:hAnsi="Wingdings" w:hint="default"/>
      </w:rPr>
    </w:lvl>
    <w:lvl w:ilvl="3" w:tplc="04090001">
      <w:start w:val="1"/>
      <w:numFmt w:val="bullet"/>
      <w:lvlText w:val=""/>
      <w:lvlJc w:val="left"/>
      <w:pPr>
        <w:ind w:left="2530" w:hanging="420"/>
      </w:pPr>
      <w:rPr>
        <w:rFonts w:ascii="Wingdings" w:hAnsi="Wingdings" w:hint="default"/>
      </w:rPr>
    </w:lvl>
    <w:lvl w:ilvl="4" w:tplc="04090003">
      <w:start w:val="1"/>
      <w:numFmt w:val="bullet"/>
      <w:lvlText w:val=""/>
      <w:lvlJc w:val="left"/>
      <w:pPr>
        <w:ind w:left="2950" w:hanging="420"/>
      </w:pPr>
      <w:rPr>
        <w:rFonts w:ascii="Wingdings" w:hAnsi="Wingdings" w:hint="default"/>
      </w:rPr>
    </w:lvl>
    <w:lvl w:ilvl="5" w:tplc="04090005">
      <w:start w:val="1"/>
      <w:numFmt w:val="bullet"/>
      <w:lvlText w:val=""/>
      <w:lvlJc w:val="left"/>
      <w:pPr>
        <w:ind w:left="3370" w:hanging="420"/>
      </w:pPr>
      <w:rPr>
        <w:rFonts w:ascii="Wingdings" w:hAnsi="Wingdings" w:hint="default"/>
      </w:rPr>
    </w:lvl>
    <w:lvl w:ilvl="6" w:tplc="04090001">
      <w:start w:val="1"/>
      <w:numFmt w:val="bullet"/>
      <w:lvlText w:val=""/>
      <w:lvlJc w:val="left"/>
      <w:pPr>
        <w:ind w:left="3790" w:hanging="420"/>
      </w:pPr>
      <w:rPr>
        <w:rFonts w:ascii="Wingdings" w:hAnsi="Wingdings" w:hint="default"/>
      </w:rPr>
    </w:lvl>
    <w:lvl w:ilvl="7" w:tplc="04090003">
      <w:start w:val="1"/>
      <w:numFmt w:val="bullet"/>
      <w:lvlText w:val=""/>
      <w:lvlJc w:val="left"/>
      <w:pPr>
        <w:ind w:left="4210" w:hanging="420"/>
      </w:pPr>
      <w:rPr>
        <w:rFonts w:ascii="Wingdings" w:hAnsi="Wingdings" w:hint="default"/>
      </w:rPr>
    </w:lvl>
    <w:lvl w:ilvl="8" w:tplc="04090005">
      <w:start w:val="1"/>
      <w:numFmt w:val="bullet"/>
      <w:lvlText w:val=""/>
      <w:lvlJc w:val="left"/>
      <w:pPr>
        <w:ind w:left="4630" w:hanging="420"/>
      </w:pPr>
      <w:rPr>
        <w:rFonts w:ascii="Wingdings" w:hAnsi="Wingdings" w:hint="default"/>
      </w:rPr>
    </w:lvl>
  </w:abstractNum>
  <w:abstractNum w:abstractNumId="3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5A25CBD"/>
    <w:multiLevelType w:val="hybridMultilevel"/>
    <w:tmpl w:val="2D06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9961D8"/>
    <w:multiLevelType w:val="hybridMultilevel"/>
    <w:tmpl w:val="FC5043F8"/>
    <w:lvl w:ilvl="0" w:tplc="7C682CE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596D761B"/>
    <w:multiLevelType w:val="hybridMultilevel"/>
    <w:tmpl w:val="594E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883A67"/>
    <w:multiLevelType w:val="hybridMultilevel"/>
    <w:tmpl w:val="194E1040"/>
    <w:lvl w:ilvl="0" w:tplc="D510747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1C45C37"/>
    <w:multiLevelType w:val="hybridMultilevel"/>
    <w:tmpl w:val="CED2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E3148"/>
    <w:multiLevelType w:val="hybridMultilevel"/>
    <w:tmpl w:val="AFA6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297309"/>
    <w:multiLevelType w:val="hybridMultilevel"/>
    <w:tmpl w:val="BC94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5" w15:restartNumberingAfterBreak="0">
    <w:nsid w:val="70B40B62"/>
    <w:multiLevelType w:val="hybridMultilevel"/>
    <w:tmpl w:val="B9A206DA"/>
    <w:lvl w:ilvl="0" w:tplc="04090001">
      <w:start w:val="1"/>
      <w:numFmt w:val="bullet"/>
      <w:lvlText w:val=""/>
      <w:lvlJc w:val="left"/>
      <w:pPr>
        <w:ind w:left="800" w:hanging="400"/>
      </w:pPr>
      <w:rPr>
        <w:rFonts w:ascii="Symbol" w:hAnsi="Symbol" w:hint="default"/>
      </w:rPr>
    </w:lvl>
    <w:lvl w:ilvl="1" w:tplc="5C6C2CFC">
      <w:numFmt w:val="bullet"/>
      <w:lvlText w:val="-"/>
      <w:lvlJc w:val="left"/>
      <w:pPr>
        <w:ind w:left="1200" w:hanging="400"/>
      </w:pPr>
      <w:rPr>
        <w:rFonts w:ascii="Times New Roman" w:eastAsia="Times New Roman"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72B71828"/>
    <w:multiLevelType w:val="hybridMultilevel"/>
    <w:tmpl w:val="F7F63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8" w15:restartNumberingAfterBreak="0">
    <w:nsid w:val="7D9E67C2"/>
    <w:multiLevelType w:val="hybridMultilevel"/>
    <w:tmpl w:val="93E2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0"/>
  </w:num>
  <w:num w:numId="3">
    <w:abstractNumId w:val="4"/>
  </w:num>
  <w:num w:numId="4">
    <w:abstractNumId w:val="17"/>
  </w:num>
  <w:num w:numId="5">
    <w:abstractNumId w:val="14"/>
  </w:num>
  <w:num w:numId="6">
    <w:abstractNumId w:val="30"/>
  </w:num>
  <w:num w:numId="7">
    <w:abstractNumId w:val="49"/>
  </w:num>
  <w:num w:numId="8">
    <w:abstractNumId w:val="32"/>
  </w:num>
  <w:num w:numId="9">
    <w:abstractNumId w:val="25"/>
  </w:num>
  <w:num w:numId="10">
    <w:abstractNumId w:val="47"/>
  </w:num>
  <w:num w:numId="11">
    <w:abstractNumId w:val="22"/>
  </w:num>
  <w:num w:numId="12">
    <w:abstractNumId w:val="39"/>
  </w:num>
  <w:num w:numId="13">
    <w:abstractNumId w:val="27"/>
  </w:num>
  <w:num w:numId="14">
    <w:abstractNumId w:val="13"/>
  </w:num>
  <w:num w:numId="15">
    <w:abstractNumId w:val="29"/>
  </w:num>
  <w:num w:numId="16">
    <w:abstractNumId w:val="28"/>
  </w:num>
  <w:num w:numId="17">
    <w:abstractNumId w:val="44"/>
  </w:num>
  <w:num w:numId="18">
    <w:abstractNumId w:val="33"/>
  </w:num>
  <w:num w:numId="19">
    <w:abstractNumId w:val="34"/>
  </w:num>
  <w:num w:numId="20">
    <w:abstractNumId w:val="1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0"/>
  </w:num>
  <w:num w:numId="25">
    <w:abstractNumId w:val="45"/>
  </w:num>
  <w:num w:numId="26">
    <w:abstractNumId w:val="16"/>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38"/>
  </w:num>
  <w:num w:numId="34">
    <w:abstractNumId w:val="21"/>
  </w:num>
  <w:num w:numId="35">
    <w:abstractNumId w:val="43"/>
  </w:num>
  <w:num w:numId="36">
    <w:abstractNumId w:val="19"/>
  </w:num>
  <w:num w:numId="37">
    <w:abstractNumId w:val="26"/>
  </w:num>
  <w:num w:numId="38">
    <w:abstractNumId w:val="36"/>
  </w:num>
  <w:num w:numId="39">
    <w:abstractNumId w:val="31"/>
  </w:num>
  <w:num w:numId="40">
    <w:abstractNumId w:val="3"/>
  </w:num>
  <w:num w:numId="41">
    <w:abstractNumId w:val="15"/>
  </w:num>
  <w:num w:numId="42">
    <w:abstractNumId w:val="8"/>
  </w:num>
  <w:num w:numId="43">
    <w:abstractNumId w:val="42"/>
  </w:num>
  <w:num w:numId="44">
    <w:abstractNumId w:val="48"/>
  </w:num>
  <w:num w:numId="45">
    <w:abstractNumId w:val="5"/>
  </w:num>
  <w:num w:numId="46">
    <w:abstractNumId w:val="2"/>
  </w:num>
  <w:num w:numId="47">
    <w:abstractNumId w:val="1"/>
  </w:num>
  <w:num w:numId="48">
    <w:abstractNumId w:val="41"/>
  </w:num>
  <w:num w:numId="49">
    <w:abstractNumId w:val="7"/>
  </w:num>
  <w:num w:numId="50">
    <w:abstractNumId w:val="23"/>
  </w:num>
  <w:num w:numId="51">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3F6"/>
    <w:rsid w:val="0000270A"/>
    <w:rsid w:val="00002A8E"/>
    <w:rsid w:val="00003131"/>
    <w:rsid w:val="00003227"/>
    <w:rsid w:val="000037FB"/>
    <w:rsid w:val="00003EF4"/>
    <w:rsid w:val="0000403F"/>
    <w:rsid w:val="00004885"/>
    <w:rsid w:val="00004D8C"/>
    <w:rsid w:val="00004DCB"/>
    <w:rsid w:val="000051F0"/>
    <w:rsid w:val="0000521F"/>
    <w:rsid w:val="0000553B"/>
    <w:rsid w:val="000055DE"/>
    <w:rsid w:val="00005AEF"/>
    <w:rsid w:val="0000608B"/>
    <w:rsid w:val="000063BC"/>
    <w:rsid w:val="00006780"/>
    <w:rsid w:val="0000699F"/>
    <w:rsid w:val="00006C7A"/>
    <w:rsid w:val="00006F50"/>
    <w:rsid w:val="00007495"/>
    <w:rsid w:val="0000763D"/>
    <w:rsid w:val="0000792C"/>
    <w:rsid w:val="00007B4B"/>
    <w:rsid w:val="00007E38"/>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3EA"/>
    <w:rsid w:val="000144DE"/>
    <w:rsid w:val="00014CFE"/>
    <w:rsid w:val="00014E0E"/>
    <w:rsid w:val="00014F61"/>
    <w:rsid w:val="000150EC"/>
    <w:rsid w:val="0001522A"/>
    <w:rsid w:val="00015BCB"/>
    <w:rsid w:val="00015CED"/>
    <w:rsid w:val="00015D38"/>
    <w:rsid w:val="0001609B"/>
    <w:rsid w:val="000160D3"/>
    <w:rsid w:val="000161BE"/>
    <w:rsid w:val="000162B2"/>
    <w:rsid w:val="000163D4"/>
    <w:rsid w:val="0001645D"/>
    <w:rsid w:val="000164BB"/>
    <w:rsid w:val="000167A6"/>
    <w:rsid w:val="00016D91"/>
    <w:rsid w:val="00016DCE"/>
    <w:rsid w:val="00016FED"/>
    <w:rsid w:val="00017309"/>
    <w:rsid w:val="00017B01"/>
    <w:rsid w:val="00017C1E"/>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1F1"/>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28"/>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051"/>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D58"/>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C8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3BD"/>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2FF"/>
    <w:rsid w:val="00056675"/>
    <w:rsid w:val="000572A7"/>
    <w:rsid w:val="00057388"/>
    <w:rsid w:val="0005755D"/>
    <w:rsid w:val="0005777C"/>
    <w:rsid w:val="00057DF9"/>
    <w:rsid w:val="00057F68"/>
    <w:rsid w:val="00057F6C"/>
    <w:rsid w:val="000601D7"/>
    <w:rsid w:val="00060586"/>
    <w:rsid w:val="0006090A"/>
    <w:rsid w:val="00060FDB"/>
    <w:rsid w:val="000612C5"/>
    <w:rsid w:val="000613C1"/>
    <w:rsid w:val="000616E1"/>
    <w:rsid w:val="00061BDC"/>
    <w:rsid w:val="00061D2A"/>
    <w:rsid w:val="000621A9"/>
    <w:rsid w:val="0006263A"/>
    <w:rsid w:val="00062D5C"/>
    <w:rsid w:val="00062D9A"/>
    <w:rsid w:val="0006310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255"/>
    <w:rsid w:val="000715CE"/>
    <w:rsid w:val="0007162A"/>
    <w:rsid w:val="000716E3"/>
    <w:rsid w:val="000716FB"/>
    <w:rsid w:val="00071740"/>
    <w:rsid w:val="000719A2"/>
    <w:rsid w:val="00072996"/>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0CD"/>
    <w:rsid w:val="000763BD"/>
    <w:rsid w:val="00076408"/>
    <w:rsid w:val="0007661E"/>
    <w:rsid w:val="00076684"/>
    <w:rsid w:val="00077073"/>
    <w:rsid w:val="00077FF1"/>
    <w:rsid w:val="0008022A"/>
    <w:rsid w:val="0008034B"/>
    <w:rsid w:val="00080418"/>
    <w:rsid w:val="000805B2"/>
    <w:rsid w:val="000806FE"/>
    <w:rsid w:val="000808A1"/>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3E77"/>
    <w:rsid w:val="00084255"/>
    <w:rsid w:val="000845CA"/>
    <w:rsid w:val="00084E61"/>
    <w:rsid w:val="000851A2"/>
    <w:rsid w:val="00085239"/>
    <w:rsid w:val="000855B6"/>
    <w:rsid w:val="00085678"/>
    <w:rsid w:val="00085F08"/>
    <w:rsid w:val="000862BA"/>
    <w:rsid w:val="000862F6"/>
    <w:rsid w:val="000867E7"/>
    <w:rsid w:val="00086B50"/>
    <w:rsid w:val="00086C4D"/>
    <w:rsid w:val="00087418"/>
    <w:rsid w:val="000875E7"/>
    <w:rsid w:val="0008760B"/>
    <w:rsid w:val="0008782D"/>
    <w:rsid w:val="00087A17"/>
    <w:rsid w:val="00087E29"/>
    <w:rsid w:val="0009037D"/>
    <w:rsid w:val="00090394"/>
    <w:rsid w:val="000903DC"/>
    <w:rsid w:val="00090573"/>
    <w:rsid w:val="00090779"/>
    <w:rsid w:val="00090B1A"/>
    <w:rsid w:val="000917A0"/>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6DA4"/>
    <w:rsid w:val="0009709B"/>
    <w:rsid w:val="000970D0"/>
    <w:rsid w:val="0009720E"/>
    <w:rsid w:val="000979F0"/>
    <w:rsid w:val="00097AE8"/>
    <w:rsid w:val="00097EF2"/>
    <w:rsid w:val="000A0062"/>
    <w:rsid w:val="000A02DC"/>
    <w:rsid w:val="000A0643"/>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492"/>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BD3"/>
    <w:rsid w:val="000A6CFE"/>
    <w:rsid w:val="000A6F12"/>
    <w:rsid w:val="000A7182"/>
    <w:rsid w:val="000A74D5"/>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28A"/>
    <w:rsid w:val="000B6539"/>
    <w:rsid w:val="000B655C"/>
    <w:rsid w:val="000B65BE"/>
    <w:rsid w:val="000B6828"/>
    <w:rsid w:val="000B68D5"/>
    <w:rsid w:val="000B6A84"/>
    <w:rsid w:val="000B6BDF"/>
    <w:rsid w:val="000B71B6"/>
    <w:rsid w:val="000B7963"/>
    <w:rsid w:val="000B7B2B"/>
    <w:rsid w:val="000B7CD6"/>
    <w:rsid w:val="000B7D5E"/>
    <w:rsid w:val="000B7E16"/>
    <w:rsid w:val="000C133A"/>
    <w:rsid w:val="000C1378"/>
    <w:rsid w:val="000C1545"/>
    <w:rsid w:val="000C1828"/>
    <w:rsid w:val="000C1944"/>
    <w:rsid w:val="000C1DBD"/>
    <w:rsid w:val="000C1F13"/>
    <w:rsid w:val="000C240A"/>
    <w:rsid w:val="000C2B21"/>
    <w:rsid w:val="000C2DE1"/>
    <w:rsid w:val="000C2E7E"/>
    <w:rsid w:val="000C3561"/>
    <w:rsid w:val="000C393F"/>
    <w:rsid w:val="000C3C0A"/>
    <w:rsid w:val="000C3FF9"/>
    <w:rsid w:val="000C4065"/>
    <w:rsid w:val="000C4137"/>
    <w:rsid w:val="000C4538"/>
    <w:rsid w:val="000C4641"/>
    <w:rsid w:val="000C46C9"/>
    <w:rsid w:val="000C4912"/>
    <w:rsid w:val="000C4918"/>
    <w:rsid w:val="000C4C76"/>
    <w:rsid w:val="000C5759"/>
    <w:rsid w:val="000C584A"/>
    <w:rsid w:val="000C5E7D"/>
    <w:rsid w:val="000C61BD"/>
    <w:rsid w:val="000C673C"/>
    <w:rsid w:val="000C69F8"/>
    <w:rsid w:val="000C6A01"/>
    <w:rsid w:val="000C71D9"/>
    <w:rsid w:val="000C7DB6"/>
    <w:rsid w:val="000C7FC4"/>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8A"/>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D7AB1"/>
    <w:rsid w:val="000E011D"/>
    <w:rsid w:val="000E017D"/>
    <w:rsid w:val="000E03CF"/>
    <w:rsid w:val="000E082D"/>
    <w:rsid w:val="000E0D89"/>
    <w:rsid w:val="000E1003"/>
    <w:rsid w:val="000E14B9"/>
    <w:rsid w:val="000E182B"/>
    <w:rsid w:val="000E1E12"/>
    <w:rsid w:val="000E1E8E"/>
    <w:rsid w:val="000E1F26"/>
    <w:rsid w:val="000E2787"/>
    <w:rsid w:val="000E279B"/>
    <w:rsid w:val="000E2FA8"/>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80F"/>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A35"/>
    <w:rsid w:val="000F2C89"/>
    <w:rsid w:val="000F34C7"/>
    <w:rsid w:val="000F3740"/>
    <w:rsid w:val="000F3762"/>
    <w:rsid w:val="000F3B40"/>
    <w:rsid w:val="000F3F2F"/>
    <w:rsid w:val="000F42EA"/>
    <w:rsid w:val="000F44BE"/>
    <w:rsid w:val="000F46BB"/>
    <w:rsid w:val="000F47E6"/>
    <w:rsid w:val="000F4CAF"/>
    <w:rsid w:val="000F4D2F"/>
    <w:rsid w:val="000F4E6A"/>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50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7DE"/>
    <w:rsid w:val="00104979"/>
    <w:rsid w:val="00104A80"/>
    <w:rsid w:val="00104AE7"/>
    <w:rsid w:val="00104C67"/>
    <w:rsid w:val="00104D55"/>
    <w:rsid w:val="00105082"/>
    <w:rsid w:val="001050B7"/>
    <w:rsid w:val="001050F9"/>
    <w:rsid w:val="0010511B"/>
    <w:rsid w:val="0010521E"/>
    <w:rsid w:val="0010568A"/>
    <w:rsid w:val="001056C5"/>
    <w:rsid w:val="00105820"/>
    <w:rsid w:val="00105989"/>
    <w:rsid w:val="00105BD5"/>
    <w:rsid w:val="00105CEE"/>
    <w:rsid w:val="00105DA1"/>
    <w:rsid w:val="0010621F"/>
    <w:rsid w:val="0010660E"/>
    <w:rsid w:val="001067C7"/>
    <w:rsid w:val="00106A95"/>
    <w:rsid w:val="00106CC3"/>
    <w:rsid w:val="00106D89"/>
    <w:rsid w:val="00106E7E"/>
    <w:rsid w:val="00106FF1"/>
    <w:rsid w:val="0010786A"/>
    <w:rsid w:val="0010795D"/>
    <w:rsid w:val="00107BE5"/>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059"/>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064"/>
    <w:rsid w:val="00116339"/>
    <w:rsid w:val="00116A2D"/>
    <w:rsid w:val="00116F90"/>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2D56"/>
    <w:rsid w:val="001232D2"/>
    <w:rsid w:val="00123333"/>
    <w:rsid w:val="0012345C"/>
    <w:rsid w:val="00123975"/>
    <w:rsid w:val="00123DED"/>
    <w:rsid w:val="00124124"/>
    <w:rsid w:val="001241D4"/>
    <w:rsid w:val="0012467D"/>
    <w:rsid w:val="001246EC"/>
    <w:rsid w:val="00124878"/>
    <w:rsid w:val="001249D7"/>
    <w:rsid w:val="001249FC"/>
    <w:rsid w:val="00124AB8"/>
    <w:rsid w:val="00124E10"/>
    <w:rsid w:val="00124E1A"/>
    <w:rsid w:val="00125078"/>
    <w:rsid w:val="0012523C"/>
    <w:rsid w:val="001252FE"/>
    <w:rsid w:val="001255A6"/>
    <w:rsid w:val="0012573A"/>
    <w:rsid w:val="00125D34"/>
    <w:rsid w:val="00126013"/>
    <w:rsid w:val="0012619A"/>
    <w:rsid w:val="0012624F"/>
    <w:rsid w:val="00126265"/>
    <w:rsid w:val="0012636F"/>
    <w:rsid w:val="00126582"/>
    <w:rsid w:val="001267C6"/>
    <w:rsid w:val="001268D1"/>
    <w:rsid w:val="00126E8A"/>
    <w:rsid w:val="00126F42"/>
    <w:rsid w:val="001274AC"/>
    <w:rsid w:val="001275E6"/>
    <w:rsid w:val="0012785F"/>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5D3A"/>
    <w:rsid w:val="0013612A"/>
    <w:rsid w:val="00136998"/>
    <w:rsid w:val="00136AAD"/>
    <w:rsid w:val="00137280"/>
    <w:rsid w:val="00137288"/>
    <w:rsid w:val="00137480"/>
    <w:rsid w:val="001375B9"/>
    <w:rsid w:val="001376F7"/>
    <w:rsid w:val="00137EA0"/>
    <w:rsid w:val="0014059B"/>
    <w:rsid w:val="001405C3"/>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528"/>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636"/>
    <w:rsid w:val="00147D65"/>
    <w:rsid w:val="00147D91"/>
    <w:rsid w:val="001507C1"/>
    <w:rsid w:val="001508E1"/>
    <w:rsid w:val="00150962"/>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B54"/>
    <w:rsid w:val="00155B6C"/>
    <w:rsid w:val="00155D53"/>
    <w:rsid w:val="0015622B"/>
    <w:rsid w:val="00156260"/>
    <w:rsid w:val="00156284"/>
    <w:rsid w:val="00156502"/>
    <w:rsid w:val="00156BA5"/>
    <w:rsid w:val="00157CB9"/>
    <w:rsid w:val="0016019C"/>
    <w:rsid w:val="001601C7"/>
    <w:rsid w:val="001601C9"/>
    <w:rsid w:val="001602C2"/>
    <w:rsid w:val="001603B9"/>
    <w:rsid w:val="001604C8"/>
    <w:rsid w:val="00160674"/>
    <w:rsid w:val="00160786"/>
    <w:rsid w:val="00160BEB"/>
    <w:rsid w:val="00161721"/>
    <w:rsid w:val="00162262"/>
    <w:rsid w:val="0016238E"/>
    <w:rsid w:val="001623A3"/>
    <w:rsid w:val="00162BC6"/>
    <w:rsid w:val="00162BD5"/>
    <w:rsid w:val="00162CF1"/>
    <w:rsid w:val="00162F14"/>
    <w:rsid w:val="00162F82"/>
    <w:rsid w:val="001630E4"/>
    <w:rsid w:val="0016368F"/>
    <w:rsid w:val="001639BC"/>
    <w:rsid w:val="00163AFC"/>
    <w:rsid w:val="00163C3A"/>
    <w:rsid w:val="00163C9A"/>
    <w:rsid w:val="00164646"/>
    <w:rsid w:val="001647FA"/>
    <w:rsid w:val="00164F63"/>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831"/>
    <w:rsid w:val="00167ACD"/>
    <w:rsid w:val="00167BAE"/>
    <w:rsid w:val="00170397"/>
    <w:rsid w:val="00170482"/>
    <w:rsid w:val="001706E4"/>
    <w:rsid w:val="001708D0"/>
    <w:rsid w:val="00170DB3"/>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16E"/>
    <w:rsid w:val="001752EC"/>
    <w:rsid w:val="00175A54"/>
    <w:rsid w:val="00175A6E"/>
    <w:rsid w:val="00175B5A"/>
    <w:rsid w:val="00175EF2"/>
    <w:rsid w:val="00176414"/>
    <w:rsid w:val="00176BDB"/>
    <w:rsid w:val="0017714C"/>
    <w:rsid w:val="0017722E"/>
    <w:rsid w:val="00177482"/>
    <w:rsid w:val="001776A9"/>
    <w:rsid w:val="00177711"/>
    <w:rsid w:val="00177A0D"/>
    <w:rsid w:val="00177AC2"/>
    <w:rsid w:val="00177DFF"/>
    <w:rsid w:val="00177EBD"/>
    <w:rsid w:val="0018016C"/>
    <w:rsid w:val="001806A9"/>
    <w:rsid w:val="00180860"/>
    <w:rsid w:val="00180D96"/>
    <w:rsid w:val="00180E60"/>
    <w:rsid w:val="001813FA"/>
    <w:rsid w:val="0018171E"/>
    <w:rsid w:val="001817BA"/>
    <w:rsid w:val="00181B3A"/>
    <w:rsid w:val="001820B2"/>
    <w:rsid w:val="001821E9"/>
    <w:rsid w:val="001822FF"/>
    <w:rsid w:val="0018238B"/>
    <w:rsid w:val="0018246F"/>
    <w:rsid w:val="00182718"/>
    <w:rsid w:val="00182FBF"/>
    <w:rsid w:val="0018346C"/>
    <w:rsid w:val="00183626"/>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9D3"/>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2F71"/>
    <w:rsid w:val="00193987"/>
    <w:rsid w:val="00193B43"/>
    <w:rsid w:val="00193E17"/>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3D2"/>
    <w:rsid w:val="001A746D"/>
    <w:rsid w:val="001A75C7"/>
    <w:rsid w:val="001A77FC"/>
    <w:rsid w:val="001A7826"/>
    <w:rsid w:val="001A79DA"/>
    <w:rsid w:val="001A7ED5"/>
    <w:rsid w:val="001A7F48"/>
    <w:rsid w:val="001B00B2"/>
    <w:rsid w:val="001B0149"/>
    <w:rsid w:val="001B0251"/>
    <w:rsid w:val="001B1057"/>
    <w:rsid w:val="001B140A"/>
    <w:rsid w:val="001B1565"/>
    <w:rsid w:val="001B1CEB"/>
    <w:rsid w:val="001B1DB0"/>
    <w:rsid w:val="001B1EC4"/>
    <w:rsid w:val="001B1F72"/>
    <w:rsid w:val="001B2993"/>
    <w:rsid w:val="001B2C18"/>
    <w:rsid w:val="001B35C1"/>
    <w:rsid w:val="001B3754"/>
    <w:rsid w:val="001B3A10"/>
    <w:rsid w:val="001B3F49"/>
    <w:rsid w:val="001B42CB"/>
    <w:rsid w:val="001B4371"/>
    <w:rsid w:val="001B4904"/>
    <w:rsid w:val="001B4BFF"/>
    <w:rsid w:val="001B4D4A"/>
    <w:rsid w:val="001B50BE"/>
    <w:rsid w:val="001B5332"/>
    <w:rsid w:val="001B54E9"/>
    <w:rsid w:val="001B55DE"/>
    <w:rsid w:val="001B65F0"/>
    <w:rsid w:val="001B68CD"/>
    <w:rsid w:val="001B6FC8"/>
    <w:rsid w:val="001B70CF"/>
    <w:rsid w:val="001B7278"/>
    <w:rsid w:val="001B748B"/>
    <w:rsid w:val="001B7905"/>
    <w:rsid w:val="001B7D26"/>
    <w:rsid w:val="001C0085"/>
    <w:rsid w:val="001C0311"/>
    <w:rsid w:val="001C063F"/>
    <w:rsid w:val="001C0874"/>
    <w:rsid w:val="001C0883"/>
    <w:rsid w:val="001C10FF"/>
    <w:rsid w:val="001C12A0"/>
    <w:rsid w:val="001C16A9"/>
    <w:rsid w:val="001C19EB"/>
    <w:rsid w:val="001C1E53"/>
    <w:rsid w:val="001C211D"/>
    <w:rsid w:val="001C22D9"/>
    <w:rsid w:val="001C2A8B"/>
    <w:rsid w:val="001C2D1E"/>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626"/>
    <w:rsid w:val="001C769A"/>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2B1"/>
    <w:rsid w:val="001D57BC"/>
    <w:rsid w:val="001D6B56"/>
    <w:rsid w:val="001D6E61"/>
    <w:rsid w:val="001D6F30"/>
    <w:rsid w:val="001D7260"/>
    <w:rsid w:val="001D7642"/>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707"/>
    <w:rsid w:val="001E2A00"/>
    <w:rsid w:val="001E2EEF"/>
    <w:rsid w:val="001E2FAE"/>
    <w:rsid w:val="001E3188"/>
    <w:rsid w:val="001E31D1"/>
    <w:rsid w:val="001E32BE"/>
    <w:rsid w:val="001E3A45"/>
    <w:rsid w:val="001E3C52"/>
    <w:rsid w:val="001E420B"/>
    <w:rsid w:val="001E4601"/>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6AE"/>
    <w:rsid w:val="001F091F"/>
    <w:rsid w:val="001F0D09"/>
    <w:rsid w:val="001F0DDF"/>
    <w:rsid w:val="001F11F0"/>
    <w:rsid w:val="001F18E2"/>
    <w:rsid w:val="001F18F9"/>
    <w:rsid w:val="001F1B1E"/>
    <w:rsid w:val="001F1BEA"/>
    <w:rsid w:val="001F1CF4"/>
    <w:rsid w:val="001F1DFA"/>
    <w:rsid w:val="001F1E26"/>
    <w:rsid w:val="001F1F57"/>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59A"/>
    <w:rsid w:val="001F6E45"/>
    <w:rsid w:val="001F6F77"/>
    <w:rsid w:val="001F6FF9"/>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1F2E"/>
    <w:rsid w:val="002022B0"/>
    <w:rsid w:val="002024E6"/>
    <w:rsid w:val="00202D2E"/>
    <w:rsid w:val="00202E82"/>
    <w:rsid w:val="00203159"/>
    <w:rsid w:val="00203713"/>
    <w:rsid w:val="00203A6E"/>
    <w:rsid w:val="00203F00"/>
    <w:rsid w:val="00203F5C"/>
    <w:rsid w:val="0020400D"/>
    <w:rsid w:val="002044CE"/>
    <w:rsid w:val="002047DE"/>
    <w:rsid w:val="00204981"/>
    <w:rsid w:val="00204A5A"/>
    <w:rsid w:val="00204BE0"/>
    <w:rsid w:val="00204C12"/>
    <w:rsid w:val="00205635"/>
    <w:rsid w:val="002059A3"/>
    <w:rsid w:val="00205AB2"/>
    <w:rsid w:val="00205B58"/>
    <w:rsid w:val="00205CB2"/>
    <w:rsid w:val="00205D98"/>
    <w:rsid w:val="00205F76"/>
    <w:rsid w:val="0020610B"/>
    <w:rsid w:val="002063A7"/>
    <w:rsid w:val="0020671A"/>
    <w:rsid w:val="0020674D"/>
    <w:rsid w:val="00206987"/>
    <w:rsid w:val="00206BF6"/>
    <w:rsid w:val="00206E5A"/>
    <w:rsid w:val="00207613"/>
    <w:rsid w:val="002076FB"/>
    <w:rsid w:val="00207847"/>
    <w:rsid w:val="00207AF9"/>
    <w:rsid w:val="00207BB9"/>
    <w:rsid w:val="00207EB6"/>
    <w:rsid w:val="0021004D"/>
    <w:rsid w:val="002100E4"/>
    <w:rsid w:val="00210174"/>
    <w:rsid w:val="0021054F"/>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516"/>
    <w:rsid w:val="002226E6"/>
    <w:rsid w:val="00222AB8"/>
    <w:rsid w:val="00222B25"/>
    <w:rsid w:val="00222FE7"/>
    <w:rsid w:val="00223833"/>
    <w:rsid w:val="00223ACD"/>
    <w:rsid w:val="0022490A"/>
    <w:rsid w:val="00224A38"/>
    <w:rsid w:val="00224A9B"/>
    <w:rsid w:val="00224E1B"/>
    <w:rsid w:val="00224E2C"/>
    <w:rsid w:val="0022504B"/>
    <w:rsid w:val="00225438"/>
    <w:rsid w:val="00225847"/>
    <w:rsid w:val="002262F5"/>
    <w:rsid w:val="00226480"/>
    <w:rsid w:val="0022657F"/>
    <w:rsid w:val="002269A7"/>
    <w:rsid w:val="00226A52"/>
    <w:rsid w:val="00226AE0"/>
    <w:rsid w:val="00226BD3"/>
    <w:rsid w:val="0022735A"/>
    <w:rsid w:val="00227652"/>
    <w:rsid w:val="0022775C"/>
    <w:rsid w:val="002277C3"/>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01"/>
    <w:rsid w:val="0023324F"/>
    <w:rsid w:val="0023351A"/>
    <w:rsid w:val="00233542"/>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5F44"/>
    <w:rsid w:val="00236122"/>
    <w:rsid w:val="00236443"/>
    <w:rsid w:val="00236C2B"/>
    <w:rsid w:val="00236F71"/>
    <w:rsid w:val="002373FC"/>
    <w:rsid w:val="00237C6F"/>
    <w:rsid w:val="00237D22"/>
    <w:rsid w:val="00237D98"/>
    <w:rsid w:val="00237EED"/>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88D"/>
    <w:rsid w:val="00243ACD"/>
    <w:rsid w:val="0024406B"/>
    <w:rsid w:val="0024428E"/>
    <w:rsid w:val="0024445A"/>
    <w:rsid w:val="00244563"/>
    <w:rsid w:val="00244606"/>
    <w:rsid w:val="00244924"/>
    <w:rsid w:val="002449F4"/>
    <w:rsid w:val="0024520E"/>
    <w:rsid w:val="0024530E"/>
    <w:rsid w:val="00245492"/>
    <w:rsid w:val="00245991"/>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798"/>
    <w:rsid w:val="00252FDD"/>
    <w:rsid w:val="002530D6"/>
    <w:rsid w:val="002530D9"/>
    <w:rsid w:val="0025325D"/>
    <w:rsid w:val="002533FF"/>
    <w:rsid w:val="00253400"/>
    <w:rsid w:val="002537F5"/>
    <w:rsid w:val="00253905"/>
    <w:rsid w:val="00253A6F"/>
    <w:rsid w:val="00253DDC"/>
    <w:rsid w:val="00253DE1"/>
    <w:rsid w:val="0025429A"/>
    <w:rsid w:val="00254443"/>
    <w:rsid w:val="00254A01"/>
    <w:rsid w:val="00255360"/>
    <w:rsid w:val="002556F4"/>
    <w:rsid w:val="00256391"/>
    <w:rsid w:val="00256A04"/>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65F"/>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B8D"/>
    <w:rsid w:val="00265CB1"/>
    <w:rsid w:val="00265E9A"/>
    <w:rsid w:val="0026604D"/>
    <w:rsid w:val="00266111"/>
    <w:rsid w:val="00266210"/>
    <w:rsid w:val="002664FA"/>
    <w:rsid w:val="00266867"/>
    <w:rsid w:val="0026707C"/>
    <w:rsid w:val="0026716C"/>
    <w:rsid w:val="002671D0"/>
    <w:rsid w:val="002676DA"/>
    <w:rsid w:val="002706CC"/>
    <w:rsid w:val="002707A5"/>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160"/>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413"/>
    <w:rsid w:val="002825B0"/>
    <w:rsid w:val="002825CE"/>
    <w:rsid w:val="00283165"/>
    <w:rsid w:val="002832E7"/>
    <w:rsid w:val="00283A03"/>
    <w:rsid w:val="00283D40"/>
    <w:rsid w:val="00283E58"/>
    <w:rsid w:val="00284CD4"/>
    <w:rsid w:val="00284E7F"/>
    <w:rsid w:val="00284EF0"/>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02A"/>
    <w:rsid w:val="0029011A"/>
    <w:rsid w:val="00290254"/>
    <w:rsid w:val="00290863"/>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3E31"/>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00"/>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D2D"/>
    <w:rsid w:val="002A2E4B"/>
    <w:rsid w:val="002A2F9D"/>
    <w:rsid w:val="002A2FB8"/>
    <w:rsid w:val="002A30BA"/>
    <w:rsid w:val="002A311A"/>
    <w:rsid w:val="002A31FF"/>
    <w:rsid w:val="002A33B8"/>
    <w:rsid w:val="002A3668"/>
    <w:rsid w:val="002A3771"/>
    <w:rsid w:val="002A37C5"/>
    <w:rsid w:val="002A3AFD"/>
    <w:rsid w:val="002A3B12"/>
    <w:rsid w:val="002A4102"/>
    <w:rsid w:val="002A43B1"/>
    <w:rsid w:val="002A4918"/>
    <w:rsid w:val="002A4B7D"/>
    <w:rsid w:val="002A4BC5"/>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53E"/>
    <w:rsid w:val="002B2C7F"/>
    <w:rsid w:val="002B2C92"/>
    <w:rsid w:val="002B3081"/>
    <w:rsid w:val="002B318B"/>
    <w:rsid w:val="002B32BC"/>
    <w:rsid w:val="002B340B"/>
    <w:rsid w:val="002B34AE"/>
    <w:rsid w:val="002B3A13"/>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163"/>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0D"/>
    <w:rsid w:val="002C42AA"/>
    <w:rsid w:val="002C490B"/>
    <w:rsid w:val="002C4AF6"/>
    <w:rsid w:val="002C4B9C"/>
    <w:rsid w:val="002C54AD"/>
    <w:rsid w:val="002C5533"/>
    <w:rsid w:val="002C5620"/>
    <w:rsid w:val="002C5A6B"/>
    <w:rsid w:val="002C61E0"/>
    <w:rsid w:val="002C61F4"/>
    <w:rsid w:val="002C6241"/>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C89"/>
    <w:rsid w:val="002D6E49"/>
    <w:rsid w:val="002D716D"/>
    <w:rsid w:val="002D7235"/>
    <w:rsid w:val="002D76E8"/>
    <w:rsid w:val="002E0E94"/>
    <w:rsid w:val="002E14D2"/>
    <w:rsid w:val="002E15A5"/>
    <w:rsid w:val="002E16BC"/>
    <w:rsid w:val="002E1B8D"/>
    <w:rsid w:val="002E1F0A"/>
    <w:rsid w:val="002E25D2"/>
    <w:rsid w:val="002E2738"/>
    <w:rsid w:val="002E2923"/>
    <w:rsid w:val="002E2A0C"/>
    <w:rsid w:val="002E2A76"/>
    <w:rsid w:val="002E306D"/>
    <w:rsid w:val="002E360D"/>
    <w:rsid w:val="002E3653"/>
    <w:rsid w:val="002E38B7"/>
    <w:rsid w:val="002E3933"/>
    <w:rsid w:val="002E4301"/>
    <w:rsid w:val="002E434A"/>
    <w:rsid w:val="002E505A"/>
    <w:rsid w:val="002E529F"/>
    <w:rsid w:val="002E58E1"/>
    <w:rsid w:val="002E5BDD"/>
    <w:rsid w:val="002E5C56"/>
    <w:rsid w:val="002E5D86"/>
    <w:rsid w:val="002E5DD7"/>
    <w:rsid w:val="002E5EC7"/>
    <w:rsid w:val="002E602B"/>
    <w:rsid w:val="002E6809"/>
    <w:rsid w:val="002E6C44"/>
    <w:rsid w:val="002E6D5D"/>
    <w:rsid w:val="002E76A7"/>
    <w:rsid w:val="002E79A8"/>
    <w:rsid w:val="002F0045"/>
    <w:rsid w:val="002F00F0"/>
    <w:rsid w:val="002F025B"/>
    <w:rsid w:val="002F0684"/>
    <w:rsid w:val="002F085C"/>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9A5"/>
    <w:rsid w:val="002F4A52"/>
    <w:rsid w:val="002F4A55"/>
    <w:rsid w:val="002F4CF5"/>
    <w:rsid w:val="002F4E98"/>
    <w:rsid w:val="002F4ECD"/>
    <w:rsid w:val="002F4FC5"/>
    <w:rsid w:val="002F5312"/>
    <w:rsid w:val="002F5422"/>
    <w:rsid w:val="002F5634"/>
    <w:rsid w:val="002F566C"/>
    <w:rsid w:val="002F5785"/>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A1F"/>
    <w:rsid w:val="00301CC5"/>
    <w:rsid w:val="00301DA6"/>
    <w:rsid w:val="00301EE4"/>
    <w:rsid w:val="003024DE"/>
    <w:rsid w:val="003025A1"/>
    <w:rsid w:val="00302701"/>
    <w:rsid w:val="00302739"/>
    <w:rsid w:val="00302B48"/>
    <w:rsid w:val="00302EDE"/>
    <w:rsid w:val="00302FEF"/>
    <w:rsid w:val="00303005"/>
    <w:rsid w:val="0030318E"/>
    <w:rsid w:val="003032D4"/>
    <w:rsid w:val="003037F4"/>
    <w:rsid w:val="0030387E"/>
    <w:rsid w:val="00303C20"/>
    <w:rsid w:val="00304556"/>
    <w:rsid w:val="00304915"/>
    <w:rsid w:val="00304A4E"/>
    <w:rsid w:val="00304AC5"/>
    <w:rsid w:val="00304C9E"/>
    <w:rsid w:val="00304E9B"/>
    <w:rsid w:val="003060B8"/>
    <w:rsid w:val="00306359"/>
    <w:rsid w:val="003065FB"/>
    <w:rsid w:val="0030684A"/>
    <w:rsid w:val="00306ED2"/>
    <w:rsid w:val="00306F89"/>
    <w:rsid w:val="003071FB"/>
    <w:rsid w:val="00307325"/>
    <w:rsid w:val="0030749E"/>
    <w:rsid w:val="0030761B"/>
    <w:rsid w:val="00307B27"/>
    <w:rsid w:val="00307F28"/>
    <w:rsid w:val="003101C4"/>
    <w:rsid w:val="003101DC"/>
    <w:rsid w:val="0031049F"/>
    <w:rsid w:val="003104F1"/>
    <w:rsid w:val="0031050E"/>
    <w:rsid w:val="00310667"/>
    <w:rsid w:val="00310CC6"/>
    <w:rsid w:val="00310F30"/>
    <w:rsid w:val="00310F90"/>
    <w:rsid w:val="00311100"/>
    <w:rsid w:val="00311642"/>
    <w:rsid w:val="00311761"/>
    <w:rsid w:val="00311941"/>
    <w:rsid w:val="00311F50"/>
    <w:rsid w:val="00312709"/>
    <w:rsid w:val="00313765"/>
    <w:rsid w:val="003137A0"/>
    <w:rsid w:val="003138D2"/>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9C5"/>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A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3CA"/>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02"/>
    <w:rsid w:val="00336A9E"/>
    <w:rsid w:val="00336C4C"/>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B6"/>
    <w:rsid w:val="00345FF8"/>
    <w:rsid w:val="00346220"/>
    <w:rsid w:val="0034714B"/>
    <w:rsid w:val="0034745C"/>
    <w:rsid w:val="003474CD"/>
    <w:rsid w:val="003479B6"/>
    <w:rsid w:val="0035025F"/>
    <w:rsid w:val="0035041A"/>
    <w:rsid w:val="003505AD"/>
    <w:rsid w:val="00350631"/>
    <w:rsid w:val="00350C86"/>
    <w:rsid w:val="00350C90"/>
    <w:rsid w:val="00350EE7"/>
    <w:rsid w:val="003512EC"/>
    <w:rsid w:val="00351439"/>
    <w:rsid w:val="0035180B"/>
    <w:rsid w:val="00351C98"/>
    <w:rsid w:val="00351DF6"/>
    <w:rsid w:val="0035212F"/>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3BAF"/>
    <w:rsid w:val="003540D7"/>
    <w:rsid w:val="0035414B"/>
    <w:rsid w:val="003541E6"/>
    <w:rsid w:val="003548B6"/>
    <w:rsid w:val="00354FE6"/>
    <w:rsid w:val="003552C6"/>
    <w:rsid w:val="003558FD"/>
    <w:rsid w:val="003559FF"/>
    <w:rsid w:val="00355A83"/>
    <w:rsid w:val="00355F21"/>
    <w:rsid w:val="00356085"/>
    <w:rsid w:val="003562D7"/>
    <w:rsid w:val="00356353"/>
    <w:rsid w:val="003566AB"/>
    <w:rsid w:val="003567C9"/>
    <w:rsid w:val="00356C88"/>
    <w:rsid w:val="00356CEC"/>
    <w:rsid w:val="003570F9"/>
    <w:rsid w:val="003572DE"/>
    <w:rsid w:val="00357659"/>
    <w:rsid w:val="00357712"/>
    <w:rsid w:val="0035786B"/>
    <w:rsid w:val="00357CAE"/>
    <w:rsid w:val="003600CD"/>
    <w:rsid w:val="003604DB"/>
    <w:rsid w:val="00360BC6"/>
    <w:rsid w:val="00360D71"/>
    <w:rsid w:val="00360FF3"/>
    <w:rsid w:val="003616D1"/>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67501"/>
    <w:rsid w:val="00370285"/>
    <w:rsid w:val="003704EE"/>
    <w:rsid w:val="003707E0"/>
    <w:rsid w:val="00370880"/>
    <w:rsid w:val="00370EFD"/>
    <w:rsid w:val="00371137"/>
    <w:rsid w:val="003711A4"/>
    <w:rsid w:val="003711C5"/>
    <w:rsid w:val="003714BD"/>
    <w:rsid w:val="003715AF"/>
    <w:rsid w:val="00371621"/>
    <w:rsid w:val="0037180A"/>
    <w:rsid w:val="003719F5"/>
    <w:rsid w:val="00371BDE"/>
    <w:rsid w:val="00372019"/>
    <w:rsid w:val="00372029"/>
    <w:rsid w:val="003724A1"/>
    <w:rsid w:val="00372801"/>
    <w:rsid w:val="003729C0"/>
    <w:rsid w:val="00372A6B"/>
    <w:rsid w:val="00372C12"/>
    <w:rsid w:val="00372C25"/>
    <w:rsid w:val="003730C2"/>
    <w:rsid w:val="0037356F"/>
    <w:rsid w:val="00373B3C"/>
    <w:rsid w:val="00373C5A"/>
    <w:rsid w:val="00373E10"/>
    <w:rsid w:val="00373F2C"/>
    <w:rsid w:val="00374069"/>
    <w:rsid w:val="0037406C"/>
    <w:rsid w:val="003741D2"/>
    <w:rsid w:val="003744CB"/>
    <w:rsid w:val="0037450B"/>
    <w:rsid w:val="00374804"/>
    <w:rsid w:val="003748F9"/>
    <w:rsid w:val="00374AD6"/>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757"/>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96A"/>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97D"/>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5E09"/>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D8"/>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6D6"/>
    <w:rsid w:val="003A6CC0"/>
    <w:rsid w:val="003A6E23"/>
    <w:rsid w:val="003A71E1"/>
    <w:rsid w:val="003A7569"/>
    <w:rsid w:val="003A76A9"/>
    <w:rsid w:val="003A76F3"/>
    <w:rsid w:val="003A7747"/>
    <w:rsid w:val="003A7B44"/>
    <w:rsid w:val="003B00CC"/>
    <w:rsid w:val="003B0299"/>
    <w:rsid w:val="003B0B4B"/>
    <w:rsid w:val="003B0B4D"/>
    <w:rsid w:val="003B0B81"/>
    <w:rsid w:val="003B10CF"/>
    <w:rsid w:val="003B14D6"/>
    <w:rsid w:val="003B196C"/>
    <w:rsid w:val="003B2379"/>
    <w:rsid w:val="003B248F"/>
    <w:rsid w:val="003B26A8"/>
    <w:rsid w:val="003B284A"/>
    <w:rsid w:val="003B2B79"/>
    <w:rsid w:val="003B2C70"/>
    <w:rsid w:val="003B3046"/>
    <w:rsid w:val="003B3171"/>
    <w:rsid w:val="003B3DB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C86"/>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8EA"/>
    <w:rsid w:val="003C5A07"/>
    <w:rsid w:val="003C62BB"/>
    <w:rsid w:val="003C6464"/>
    <w:rsid w:val="003C64CD"/>
    <w:rsid w:val="003C6580"/>
    <w:rsid w:val="003C6606"/>
    <w:rsid w:val="003C6609"/>
    <w:rsid w:val="003C6657"/>
    <w:rsid w:val="003C6CCB"/>
    <w:rsid w:val="003C6DA9"/>
    <w:rsid w:val="003C6E68"/>
    <w:rsid w:val="003C73C5"/>
    <w:rsid w:val="003C74AB"/>
    <w:rsid w:val="003C77FE"/>
    <w:rsid w:val="003C7855"/>
    <w:rsid w:val="003C7C00"/>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5F7D"/>
    <w:rsid w:val="003D61AF"/>
    <w:rsid w:val="003D63BA"/>
    <w:rsid w:val="003D680E"/>
    <w:rsid w:val="003D69ED"/>
    <w:rsid w:val="003D69F2"/>
    <w:rsid w:val="003D6B43"/>
    <w:rsid w:val="003D740C"/>
    <w:rsid w:val="003D79E8"/>
    <w:rsid w:val="003E041B"/>
    <w:rsid w:val="003E089F"/>
    <w:rsid w:val="003E0974"/>
    <w:rsid w:val="003E0ADB"/>
    <w:rsid w:val="003E0CE4"/>
    <w:rsid w:val="003E10EA"/>
    <w:rsid w:val="003E1661"/>
    <w:rsid w:val="003E16FD"/>
    <w:rsid w:val="003E1868"/>
    <w:rsid w:val="003E1B00"/>
    <w:rsid w:val="003E1CF4"/>
    <w:rsid w:val="003E1E67"/>
    <w:rsid w:val="003E23A4"/>
    <w:rsid w:val="003E27B0"/>
    <w:rsid w:val="003E296D"/>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0E"/>
    <w:rsid w:val="003F073C"/>
    <w:rsid w:val="003F0756"/>
    <w:rsid w:val="003F0905"/>
    <w:rsid w:val="003F0CCC"/>
    <w:rsid w:val="003F0D71"/>
    <w:rsid w:val="003F13D9"/>
    <w:rsid w:val="003F148D"/>
    <w:rsid w:val="003F1625"/>
    <w:rsid w:val="003F1B6D"/>
    <w:rsid w:val="003F1C93"/>
    <w:rsid w:val="003F1E48"/>
    <w:rsid w:val="003F1F0B"/>
    <w:rsid w:val="003F20B0"/>
    <w:rsid w:val="003F20E2"/>
    <w:rsid w:val="003F2156"/>
    <w:rsid w:val="003F2244"/>
    <w:rsid w:val="003F23A7"/>
    <w:rsid w:val="003F2564"/>
    <w:rsid w:val="003F2571"/>
    <w:rsid w:val="003F2624"/>
    <w:rsid w:val="003F2711"/>
    <w:rsid w:val="003F2A56"/>
    <w:rsid w:val="003F348A"/>
    <w:rsid w:val="003F39E9"/>
    <w:rsid w:val="003F3B2B"/>
    <w:rsid w:val="003F3C1E"/>
    <w:rsid w:val="003F46F2"/>
    <w:rsid w:val="003F4933"/>
    <w:rsid w:val="003F4977"/>
    <w:rsid w:val="003F4A21"/>
    <w:rsid w:val="003F4ADB"/>
    <w:rsid w:val="003F4C44"/>
    <w:rsid w:val="003F4C7D"/>
    <w:rsid w:val="003F4E1C"/>
    <w:rsid w:val="003F536B"/>
    <w:rsid w:val="003F560A"/>
    <w:rsid w:val="003F586D"/>
    <w:rsid w:val="003F5ABA"/>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ED3"/>
    <w:rsid w:val="00406F4B"/>
    <w:rsid w:val="00406FBD"/>
    <w:rsid w:val="004073B0"/>
    <w:rsid w:val="00407612"/>
    <w:rsid w:val="0041029D"/>
    <w:rsid w:val="004102A7"/>
    <w:rsid w:val="00410559"/>
    <w:rsid w:val="00410E34"/>
    <w:rsid w:val="00410FDC"/>
    <w:rsid w:val="00411213"/>
    <w:rsid w:val="00411230"/>
    <w:rsid w:val="004114F2"/>
    <w:rsid w:val="004116C3"/>
    <w:rsid w:val="004118C9"/>
    <w:rsid w:val="00411913"/>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3DF"/>
    <w:rsid w:val="0041743D"/>
    <w:rsid w:val="004174FC"/>
    <w:rsid w:val="00417678"/>
    <w:rsid w:val="00417992"/>
    <w:rsid w:val="00417D10"/>
    <w:rsid w:val="00417E81"/>
    <w:rsid w:val="004200F5"/>
    <w:rsid w:val="00420126"/>
    <w:rsid w:val="00420249"/>
    <w:rsid w:val="004203CF"/>
    <w:rsid w:val="00420755"/>
    <w:rsid w:val="00420CB7"/>
    <w:rsid w:val="00420CD2"/>
    <w:rsid w:val="00420E53"/>
    <w:rsid w:val="00420ED3"/>
    <w:rsid w:val="004211F4"/>
    <w:rsid w:val="004213C2"/>
    <w:rsid w:val="004213E8"/>
    <w:rsid w:val="004213EA"/>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17"/>
    <w:rsid w:val="004316C1"/>
    <w:rsid w:val="00431849"/>
    <w:rsid w:val="0043189C"/>
    <w:rsid w:val="004318FF"/>
    <w:rsid w:val="00431CB1"/>
    <w:rsid w:val="00431D17"/>
    <w:rsid w:val="00431DB5"/>
    <w:rsid w:val="0043270B"/>
    <w:rsid w:val="00432780"/>
    <w:rsid w:val="00432C6E"/>
    <w:rsid w:val="00432F8F"/>
    <w:rsid w:val="00432F9E"/>
    <w:rsid w:val="00432FA5"/>
    <w:rsid w:val="00433106"/>
    <w:rsid w:val="004331A5"/>
    <w:rsid w:val="0043359F"/>
    <w:rsid w:val="004335E4"/>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799"/>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2F9"/>
    <w:rsid w:val="00445513"/>
    <w:rsid w:val="0044561E"/>
    <w:rsid w:val="00445625"/>
    <w:rsid w:val="00445907"/>
    <w:rsid w:val="00445CDF"/>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492"/>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0ECE"/>
    <w:rsid w:val="0046101E"/>
    <w:rsid w:val="0046110A"/>
    <w:rsid w:val="004612C8"/>
    <w:rsid w:val="0046136B"/>
    <w:rsid w:val="004614A1"/>
    <w:rsid w:val="0046164D"/>
    <w:rsid w:val="004616E5"/>
    <w:rsid w:val="004616FF"/>
    <w:rsid w:val="0046188F"/>
    <w:rsid w:val="0046194F"/>
    <w:rsid w:val="00461C00"/>
    <w:rsid w:val="00461CDB"/>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7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0C93"/>
    <w:rsid w:val="00471018"/>
    <w:rsid w:val="0047166D"/>
    <w:rsid w:val="00471856"/>
    <w:rsid w:val="00471B7C"/>
    <w:rsid w:val="00471B8F"/>
    <w:rsid w:val="00471DB0"/>
    <w:rsid w:val="00471FAB"/>
    <w:rsid w:val="004720F3"/>
    <w:rsid w:val="0047253B"/>
    <w:rsid w:val="00472908"/>
    <w:rsid w:val="00472ACB"/>
    <w:rsid w:val="00473455"/>
    <w:rsid w:val="004734E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25"/>
    <w:rsid w:val="00477373"/>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589"/>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366"/>
    <w:rsid w:val="004A15F7"/>
    <w:rsid w:val="004A1600"/>
    <w:rsid w:val="004A1A64"/>
    <w:rsid w:val="004A1AE5"/>
    <w:rsid w:val="004A1CCF"/>
    <w:rsid w:val="004A1CDC"/>
    <w:rsid w:val="004A1DAA"/>
    <w:rsid w:val="004A201F"/>
    <w:rsid w:val="004A2029"/>
    <w:rsid w:val="004A220A"/>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1E5A"/>
    <w:rsid w:val="004B20B2"/>
    <w:rsid w:val="004B2124"/>
    <w:rsid w:val="004B24DB"/>
    <w:rsid w:val="004B269E"/>
    <w:rsid w:val="004B2700"/>
    <w:rsid w:val="004B2819"/>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5DD7"/>
    <w:rsid w:val="004B6208"/>
    <w:rsid w:val="004B6301"/>
    <w:rsid w:val="004B6F04"/>
    <w:rsid w:val="004B6FFB"/>
    <w:rsid w:val="004B725D"/>
    <w:rsid w:val="004B7311"/>
    <w:rsid w:val="004B795F"/>
    <w:rsid w:val="004B7BA5"/>
    <w:rsid w:val="004B7BDB"/>
    <w:rsid w:val="004C025F"/>
    <w:rsid w:val="004C0346"/>
    <w:rsid w:val="004C0B5B"/>
    <w:rsid w:val="004C0B9A"/>
    <w:rsid w:val="004C0C5C"/>
    <w:rsid w:val="004C0F99"/>
    <w:rsid w:val="004C130D"/>
    <w:rsid w:val="004C1624"/>
    <w:rsid w:val="004C19E4"/>
    <w:rsid w:val="004C1AE6"/>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C1C"/>
    <w:rsid w:val="004C4E2C"/>
    <w:rsid w:val="004C4EC6"/>
    <w:rsid w:val="004C4F33"/>
    <w:rsid w:val="004C521E"/>
    <w:rsid w:val="004C5283"/>
    <w:rsid w:val="004C566C"/>
    <w:rsid w:val="004C5685"/>
    <w:rsid w:val="004C5C44"/>
    <w:rsid w:val="004C5EF0"/>
    <w:rsid w:val="004C5FD0"/>
    <w:rsid w:val="004C63D6"/>
    <w:rsid w:val="004C660B"/>
    <w:rsid w:val="004C6806"/>
    <w:rsid w:val="004C730E"/>
    <w:rsid w:val="004C7739"/>
    <w:rsid w:val="004C7BDF"/>
    <w:rsid w:val="004C7D76"/>
    <w:rsid w:val="004D061A"/>
    <w:rsid w:val="004D0C48"/>
    <w:rsid w:val="004D0E42"/>
    <w:rsid w:val="004D0FA5"/>
    <w:rsid w:val="004D0FC9"/>
    <w:rsid w:val="004D1059"/>
    <w:rsid w:val="004D113C"/>
    <w:rsid w:val="004D17E6"/>
    <w:rsid w:val="004D1A33"/>
    <w:rsid w:val="004D1C35"/>
    <w:rsid w:val="004D1D64"/>
    <w:rsid w:val="004D1DBB"/>
    <w:rsid w:val="004D2238"/>
    <w:rsid w:val="004D2474"/>
    <w:rsid w:val="004D27C4"/>
    <w:rsid w:val="004D28D1"/>
    <w:rsid w:val="004D2DE8"/>
    <w:rsid w:val="004D2E57"/>
    <w:rsid w:val="004D2E87"/>
    <w:rsid w:val="004D30AD"/>
    <w:rsid w:val="004D30E8"/>
    <w:rsid w:val="004D3251"/>
    <w:rsid w:val="004D32F3"/>
    <w:rsid w:val="004D330A"/>
    <w:rsid w:val="004D3403"/>
    <w:rsid w:val="004D39CA"/>
    <w:rsid w:val="004D40D5"/>
    <w:rsid w:val="004D4968"/>
    <w:rsid w:val="004D4A8A"/>
    <w:rsid w:val="004D4ABF"/>
    <w:rsid w:val="004D4F4F"/>
    <w:rsid w:val="004D50CC"/>
    <w:rsid w:val="004D53F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48"/>
    <w:rsid w:val="004E1260"/>
    <w:rsid w:val="004E1543"/>
    <w:rsid w:val="004E1A80"/>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05"/>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BE"/>
    <w:rsid w:val="005006ED"/>
    <w:rsid w:val="00500798"/>
    <w:rsid w:val="005007E7"/>
    <w:rsid w:val="0050088B"/>
    <w:rsid w:val="00500A54"/>
    <w:rsid w:val="00500A59"/>
    <w:rsid w:val="005010C6"/>
    <w:rsid w:val="00501283"/>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36B"/>
    <w:rsid w:val="00504639"/>
    <w:rsid w:val="00504AC2"/>
    <w:rsid w:val="00504BF5"/>
    <w:rsid w:val="00504C77"/>
    <w:rsid w:val="00504CBB"/>
    <w:rsid w:val="00504D9B"/>
    <w:rsid w:val="00504F81"/>
    <w:rsid w:val="00504F9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07F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B12"/>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72"/>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2A5"/>
    <w:rsid w:val="005269C2"/>
    <w:rsid w:val="005269E4"/>
    <w:rsid w:val="00526A5E"/>
    <w:rsid w:val="00526C8A"/>
    <w:rsid w:val="00526CB0"/>
    <w:rsid w:val="005270E4"/>
    <w:rsid w:val="005272A8"/>
    <w:rsid w:val="00527489"/>
    <w:rsid w:val="00527656"/>
    <w:rsid w:val="00527860"/>
    <w:rsid w:val="00527A58"/>
    <w:rsid w:val="00527AD6"/>
    <w:rsid w:val="00527AF6"/>
    <w:rsid w:val="0053012B"/>
    <w:rsid w:val="005305B9"/>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6E2"/>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18F"/>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9BC"/>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206"/>
    <w:rsid w:val="005546A4"/>
    <w:rsid w:val="00554737"/>
    <w:rsid w:val="005547CB"/>
    <w:rsid w:val="00554DF7"/>
    <w:rsid w:val="005552B9"/>
    <w:rsid w:val="00555520"/>
    <w:rsid w:val="00555713"/>
    <w:rsid w:val="00555772"/>
    <w:rsid w:val="00555817"/>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CB"/>
    <w:rsid w:val="00562CDC"/>
    <w:rsid w:val="00563507"/>
    <w:rsid w:val="00563FD2"/>
    <w:rsid w:val="0056434D"/>
    <w:rsid w:val="00564597"/>
    <w:rsid w:val="005648A6"/>
    <w:rsid w:val="0056490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3B8"/>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59B2"/>
    <w:rsid w:val="005760C5"/>
    <w:rsid w:val="005763A6"/>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0B1"/>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C02"/>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73"/>
    <w:rsid w:val="00597DF6"/>
    <w:rsid w:val="005A0274"/>
    <w:rsid w:val="005A049F"/>
    <w:rsid w:val="005A05C6"/>
    <w:rsid w:val="005A0753"/>
    <w:rsid w:val="005A0854"/>
    <w:rsid w:val="005A09B1"/>
    <w:rsid w:val="005A0BEC"/>
    <w:rsid w:val="005A0CB6"/>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0D5"/>
    <w:rsid w:val="005A416C"/>
    <w:rsid w:val="005A45E2"/>
    <w:rsid w:val="005A4668"/>
    <w:rsid w:val="005A4867"/>
    <w:rsid w:val="005A4971"/>
    <w:rsid w:val="005A5487"/>
    <w:rsid w:val="005A588D"/>
    <w:rsid w:val="005A59CF"/>
    <w:rsid w:val="005A5C55"/>
    <w:rsid w:val="005A6223"/>
    <w:rsid w:val="005A654C"/>
    <w:rsid w:val="005A6608"/>
    <w:rsid w:val="005A6A3A"/>
    <w:rsid w:val="005A6E87"/>
    <w:rsid w:val="005A7854"/>
    <w:rsid w:val="005A7AEE"/>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0D"/>
    <w:rsid w:val="005B355C"/>
    <w:rsid w:val="005B3A7E"/>
    <w:rsid w:val="005B3C7C"/>
    <w:rsid w:val="005B3E36"/>
    <w:rsid w:val="005B3F1E"/>
    <w:rsid w:val="005B411A"/>
    <w:rsid w:val="005B4184"/>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08"/>
    <w:rsid w:val="005C09BF"/>
    <w:rsid w:val="005C0D61"/>
    <w:rsid w:val="005C0DDE"/>
    <w:rsid w:val="005C1225"/>
    <w:rsid w:val="005C132F"/>
    <w:rsid w:val="005C1752"/>
    <w:rsid w:val="005C1BF2"/>
    <w:rsid w:val="005C2144"/>
    <w:rsid w:val="005C247C"/>
    <w:rsid w:val="005C247F"/>
    <w:rsid w:val="005C2557"/>
    <w:rsid w:val="005C2D32"/>
    <w:rsid w:val="005C2ECA"/>
    <w:rsid w:val="005C33CA"/>
    <w:rsid w:val="005C376D"/>
    <w:rsid w:val="005C3BBA"/>
    <w:rsid w:val="005C4159"/>
    <w:rsid w:val="005C416D"/>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3"/>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196C"/>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8B8"/>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AAA"/>
    <w:rsid w:val="005E0CB1"/>
    <w:rsid w:val="005E11FB"/>
    <w:rsid w:val="005E1393"/>
    <w:rsid w:val="005E1411"/>
    <w:rsid w:val="005E1556"/>
    <w:rsid w:val="005E1C46"/>
    <w:rsid w:val="005E2836"/>
    <w:rsid w:val="005E2CC3"/>
    <w:rsid w:val="005E2E6C"/>
    <w:rsid w:val="005E2E84"/>
    <w:rsid w:val="005E3035"/>
    <w:rsid w:val="005E35FD"/>
    <w:rsid w:val="005E383F"/>
    <w:rsid w:val="005E3B77"/>
    <w:rsid w:val="005E3F4A"/>
    <w:rsid w:val="005E4064"/>
    <w:rsid w:val="005E414B"/>
    <w:rsid w:val="005E430E"/>
    <w:rsid w:val="005E4656"/>
    <w:rsid w:val="005E46FA"/>
    <w:rsid w:val="005E48F7"/>
    <w:rsid w:val="005E4C25"/>
    <w:rsid w:val="005E4CCB"/>
    <w:rsid w:val="005E4E67"/>
    <w:rsid w:val="005E50A1"/>
    <w:rsid w:val="005E50ED"/>
    <w:rsid w:val="005E5563"/>
    <w:rsid w:val="005E59C5"/>
    <w:rsid w:val="005E5E74"/>
    <w:rsid w:val="005E5F6C"/>
    <w:rsid w:val="005E66F1"/>
    <w:rsid w:val="005E6718"/>
    <w:rsid w:val="005E6AFB"/>
    <w:rsid w:val="005E6C10"/>
    <w:rsid w:val="005E6EA6"/>
    <w:rsid w:val="005E7698"/>
    <w:rsid w:val="005E7849"/>
    <w:rsid w:val="005E7888"/>
    <w:rsid w:val="005E7A8C"/>
    <w:rsid w:val="005E7FF6"/>
    <w:rsid w:val="005F00CC"/>
    <w:rsid w:val="005F0304"/>
    <w:rsid w:val="005F06FA"/>
    <w:rsid w:val="005F06FD"/>
    <w:rsid w:val="005F0AB9"/>
    <w:rsid w:val="005F0B1C"/>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3FA4"/>
    <w:rsid w:val="005F40E5"/>
    <w:rsid w:val="005F419B"/>
    <w:rsid w:val="005F4427"/>
    <w:rsid w:val="005F46D9"/>
    <w:rsid w:val="005F4950"/>
    <w:rsid w:val="005F4D16"/>
    <w:rsid w:val="005F523F"/>
    <w:rsid w:val="005F5362"/>
    <w:rsid w:val="005F547B"/>
    <w:rsid w:val="005F556F"/>
    <w:rsid w:val="005F58A9"/>
    <w:rsid w:val="005F5998"/>
    <w:rsid w:val="005F5C3D"/>
    <w:rsid w:val="005F660A"/>
    <w:rsid w:val="005F6697"/>
    <w:rsid w:val="005F6698"/>
    <w:rsid w:val="005F69DD"/>
    <w:rsid w:val="005F6CA5"/>
    <w:rsid w:val="005F6CC9"/>
    <w:rsid w:val="005F6EF0"/>
    <w:rsid w:val="005F6F60"/>
    <w:rsid w:val="005F6F9C"/>
    <w:rsid w:val="005F6FFC"/>
    <w:rsid w:val="005F75E7"/>
    <w:rsid w:val="005F7696"/>
    <w:rsid w:val="005F785B"/>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06"/>
    <w:rsid w:val="00604CFF"/>
    <w:rsid w:val="00605399"/>
    <w:rsid w:val="006054EE"/>
    <w:rsid w:val="006057D8"/>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346"/>
    <w:rsid w:val="006205EA"/>
    <w:rsid w:val="00620686"/>
    <w:rsid w:val="00620721"/>
    <w:rsid w:val="006209E8"/>
    <w:rsid w:val="00621B6A"/>
    <w:rsid w:val="00621C0B"/>
    <w:rsid w:val="00621C72"/>
    <w:rsid w:val="00621CAD"/>
    <w:rsid w:val="00621DB8"/>
    <w:rsid w:val="0062315F"/>
    <w:rsid w:val="00623367"/>
    <w:rsid w:val="00623427"/>
    <w:rsid w:val="00623503"/>
    <w:rsid w:val="006236E1"/>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1E5D"/>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04A"/>
    <w:rsid w:val="0064612B"/>
    <w:rsid w:val="0064655B"/>
    <w:rsid w:val="006466B5"/>
    <w:rsid w:val="006476A6"/>
    <w:rsid w:val="006477A7"/>
    <w:rsid w:val="006477DF"/>
    <w:rsid w:val="006479D7"/>
    <w:rsid w:val="00647C88"/>
    <w:rsid w:val="00647CB3"/>
    <w:rsid w:val="00650150"/>
    <w:rsid w:val="00650854"/>
    <w:rsid w:val="00650D1E"/>
    <w:rsid w:val="00650D3F"/>
    <w:rsid w:val="00650EB8"/>
    <w:rsid w:val="00650F7C"/>
    <w:rsid w:val="00650FBE"/>
    <w:rsid w:val="0065124D"/>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C87"/>
    <w:rsid w:val="00662EC6"/>
    <w:rsid w:val="00662FA2"/>
    <w:rsid w:val="0066310A"/>
    <w:rsid w:val="0066325B"/>
    <w:rsid w:val="006635DC"/>
    <w:rsid w:val="0066369A"/>
    <w:rsid w:val="006638DF"/>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1C79"/>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68F3"/>
    <w:rsid w:val="00677725"/>
    <w:rsid w:val="006779A2"/>
    <w:rsid w:val="00677D0D"/>
    <w:rsid w:val="00677F10"/>
    <w:rsid w:val="0068013A"/>
    <w:rsid w:val="00680A97"/>
    <w:rsid w:val="00680BB9"/>
    <w:rsid w:val="00680E08"/>
    <w:rsid w:val="00680F30"/>
    <w:rsid w:val="00680F72"/>
    <w:rsid w:val="00680F81"/>
    <w:rsid w:val="0068102D"/>
    <w:rsid w:val="00681254"/>
    <w:rsid w:val="00681307"/>
    <w:rsid w:val="006813E1"/>
    <w:rsid w:val="006820C0"/>
    <w:rsid w:val="0068226B"/>
    <w:rsid w:val="00682508"/>
    <w:rsid w:val="00682B77"/>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0D"/>
    <w:rsid w:val="0068721F"/>
    <w:rsid w:val="00687339"/>
    <w:rsid w:val="006874AE"/>
    <w:rsid w:val="00687599"/>
    <w:rsid w:val="006878B2"/>
    <w:rsid w:val="00687A10"/>
    <w:rsid w:val="00687A5F"/>
    <w:rsid w:val="00687D88"/>
    <w:rsid w:val="00690109"/>
    <w:rsid w:val="006903AF"/>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5A07"/>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8E3"/>
    <w:rsid w:val="006A0907"/>
    <w:rsid w:val="006A0942"/>
    <w:rsid w:val="006A0D18"/>
    <w:rsid w:val="006A1067"/>
    <w:rsid w:val="006A150F"/>
    <w:rsid w:val="006A17BB"/>
    <w:rsid w:val="006A1867"/>
    <w:rsid w:val="006A188F"/>
    <w:rsid w:val="006A18DD"/>
    <w:rsid w:val="006A20BD"/>
    <w:rsid w:val="006A2312"/>
    <w:rsid w:val="006A2347"/>
    <w:rsid w:val="006A23E1"/>
    <w:rsid w:val="006A24B3"/>
    <w:rsid w:val="006A272B"/>
    <w:rsid w:val="006A2AEE"/>
    <w:rsid w:val="006A2BF5"/>
    <w:rsid w:val="006A2D0E"/>
    <w:rsid w:val="006A2E53"/>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551"/>
    <w:rsid w:val="006A5A45"/>
    <w:rsid w:val="006A5C57"/>
    <w:rsid w:val="006A5CA3"/>
    <w:rsid w:val="006A5D5C"/>
    <w:rsid w:val="006A5E26"/>
    <w:rsid w:val="006A6B3F"/>
    <w:rsid w:val="006A6B69"/>
    <w:rsid w:val="006A6FE9"/>
    <w:rsid w:val="006A74C0"/>
    <w:rsid w:val="006A7574"/>
    <w:rsid w:val="006A78D9"/>
    <w:rsid w:val="006A7AC4"/>
    <w:rsid w:val="006A7BDA"/>
    <w:rsid w:val="006B0215"/>
    <w:rsid w:val="006B0489"/>
    <w:rsid w:val="006B05F5"/>
    <w:rsid w:val="006B085C"/>
    <w:rsid w:val="006B0A30"/>
    <w:rsid w:val="006B0ADA"/>
    <w:rsid w:val="006B0C75"/>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8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ECF"/>
    <w:rsid w:val="006C3F91"/>
    <w:rsid w:val="006C3FF3"/>
    <w:rsid w:val="006C410A"/>
    <w:rsid w:val="006C44D3"/>
    <w:rsid w:val="006C45C1"/>
    <w:rsid w:val="006C4AED"/>
    <w:rsid w:val="006C4B11"/>
    <w:rsid w:val="006C4D35"/>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8D5"/>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928"/>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C61"/>
    <w:rsid w:val="006D4EBD"/>
    <w:rsid w:val="006D4FC1"/>
    <w:rsid w:val="006D511A"/>
    <w:rsid w:val="006D51C4"/>
    <w:rsid w:val="006D5457"/>
    <w:rsid w:val="006D59BF"/>
    <w:rsid w:val="006D5A62"/>
    <w:rsid w:val="006D5A98"/>
    <w:rsid w:val="006D5EC2"/>
    <w:rsid w:val="006D5FEF"/>
    <w:rsid w:val="006D6275"/>
    <w:rsid w:val="006D667A"/>
    <w:rsid w:val="006D6B45"/>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26EE"/>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869"/>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BCE"/>
    <w:rsid w:val="00702CD3"/>
    <w:rsid w:val="00702D27"/>
    <w:rsid w:val="00702D52"/>
    <w:rsid w:val="007032E6"/>
    <w:rsid w:val="007034CF"/>
    <w:rsid w:val="007036E5"/>
    <w:rsid w:val="0070393B"/>
    <w:rsid w:val="00703B9A"/>
    <w:rsid w:val="00703D8A"/>
    <w:rsid w:val="00704123"/>
    <w:rsid w:val="0070430B"/>
    <w:rsid w:val="00704423"/>
    <w:rsid w:val="00704641"/>
    <w:rsid w:val="007047A7"/>
    <w:rsid w:val="00704CB1"/>
    <w:rsid w:val="00704F0F"/>
    <w:rsid w:val="007050A6"/>
    <w:rsid w:val="00705186"/>
    <w:rsid w:val="007053C0"/>
    <w:rsid w:val="007056ED"/>
    <w:rsid w:val="00705D28"/>
    <w:rsid w:val="00705D5D"/>
    <w:rsid w:val="00705F73"/>
    <w:rsid w:val="00706A71"/>
    <w:rsid w:val="00706AC2"/>
    <w:rsid w:val="00707132"/>
    <w:rsid w:val="00707376"/>
    <w:rsid w:val="0070743B"/>
    <w:rsid w:val="00707984"/>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75C"/>
    <w:rsid w:val="00717890"/>
    <w:rsid w:val="007178EE"/>
    <w:rsid w:val="007178FB"/>
    <w:rsid w:val="007205FC"/>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2E3"/>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8AC"/>
    <w:rsid w:val="00735AB8"/>
    <w:rsid w:val="00735B91"/>
    <w:rsid w:val="00735E35"/>
    <w:rsid w:val="007360A6"/>
    <w:rsid w:val="0073637C"/>
    <w:rsid w:val="00736886"/>
    <w:rsid w:val="00736BE9"/>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40"/>
    <w:rsid w:val="007436B1"/>
    <w:rsid w:val="007436D5"/>
    <w:rsid w:val="00743867"/>
    <w:rsid w:val="00744055"/>
    <w:rsid w:val="0074443A"/>
    <w:rsid w:val="0074453A"/>
    <w:rsid w:val="0074475B"/>
    <w:rsid w:val="00744E4F"/>
    <w:rsid w:val="0074544C"/>
    <w:rsid w:val="00745461"/>
    <w:rsid w:val="0074576E"/>
    <w:rsid w:val="007458E7"/>
    <w:rsid w:val="00745CF2"/>
    <w:rsid w:val="00745EBB"/>
    <w:rsid w:val="00746167"/>
    <w:rsid w:val="00746199"/>
    <w:rsid w:val="00746B2B"/>
    <w:rsid w:val="00747265"/>
    <w:rsid w:val="00747446"/>
    <w:rsid w:val="00747B64"/>
    <w:rsid w:val="00747BD8"/>
    <w:rsid w:val="00747F05"/>
    <w:rsid w:val="00747F8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637"/>
    <w:rsid w:val="00754747"/>
    <w:rsid w:val="00754BCA"/>
    <w:rsid w:val="00754D64"/>
    <w:rsid w:val="00754E71"/>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209"/>
    <w:rsid w:val="007632D6"/>
    <w:rsid w:val="00763432"/>
    <w:rsid w:val="00763448"/>
    <w:rsid w:val="00763848"/>
    <w:rsid w:val="00763D64"/>
    <w:rsid w:val="00763E60"/>
    <w:rsid w:val="00763EB7"/>
    <w:rsid w:val="00764043"/>
    <w:rsid w:val="00764611"/>
    <w:rsid w:val="00764B51"/>
    <w:rsid w:val="00764B54"/>
    <w:rsid w:val="00764EB8"/>
    <w:rsid w:val="00765098"/>
    <w:rsid w:val="007650A8"/>
    <w:rsid w:val="0076539C"/>
    <w:rsid w:val="00765832"/>
    <w:rsid w:val="00765FDC"/>
    <w:rsid w:val="007661A7"/>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0FF1"/>
    <w:rsid w:val="0077106B"/>
    <w:rsid w:val="007716E9"/>
    <w:rsid w:val="00771791"/>
    <w:rsid w:val="007718EB"/>
    <w:rsid w:val="00771B75"/>
    <w:rsid w:val="00771D1C"/>
    <w:rsid w:val="00771FD3"/>
    <w:rsid w:val="007721AD"/>
    <w:rsid w:val="00772232"/>
    <w:rsid w:val="007722B4"/>
    <w:rsid w:val="0077246B"/>
    <w:rsid w:val="007724D3"/>
    <w:rsid w:val="007728F4"/>
    <w:rsid w:val="007729ED"/>
    <w:rsid w:val="00772A84"/>
    <w:rsid w:val="00772D15"/>
    <w:rsid w:val="00772DC3"/>
    <w:rsid w:val="007730FB"/>
    <w:rsid w:val="007733C4"/>
    <w:rsid w:val="00773EC7"/>
    <w:rsid w:val="007743A1"/>
    <w:rsid w:val="007744EF"/>
    <w:rsid w:val="007749AE"/>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5E3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09D"/>
    <w:rsid w:val="00793703"/>
    <w:rsid w:val="00793774"/>
    <w:rsid w:val="00793901"/>
    <w:rsid w:val="007939C7"/>
    <w:rsid w:val="00793F70"/>
    <w:rsid w:val="007947D4"/>
    <w:rsid w:val="007947FB"/>
    <w:rsid w:val="00794DFE"/>
    <w:rsid w:val="00794E67"/>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01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B2D"/>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17E"/>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69C9"/>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1E04"/>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0D1"/>
    <w:rsid w:val="007C515A"/>
    <w:rsid w:val="007C52ED"/>
    <w:rsid w:val="007C52F0"/>
    <w:rsid w:val="007C56CE"/>
    <w:rsid w:val="007C586D"/>
    <w:rsid w:val="007C5CE6"/>
    <w:rsid w:val="007C5D05"/>
    <w:rsid w:val="007C5DB6"/>
    <w:rsid w:val="007C6025"/>
    <w:rsid w:val="007C62F0"/>
    <w:rsid w:val="007C64BC"/>
    <w:rsid w:val="007C6939"/>
    <w:rsid w:val="007C6940"/>
    <w:rsid w:val="007C6941"/>
    <w:rsid w:val="007C6AD5"/>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134"/>
    <w:rsid w:val="007D478D"/>
    <w:rsid w:val="007D4834"/>
    <w:rsid w:val="007D4838"/>
    <w:rsid w:val="007D487A"/>
    <w:rsid w:val="007D489E"/>
    <w:rsid w:val="007D4956"/>
    <w:rsid w:val="007D4FF2"/>
    <w:rsid w:val="007D5033"/>
    <w:rsid w:val="007D512C"/>
    <w:rsid w:val="007D519E"/>
    <w:rsid w:val="007D526F"/>
    <w:rsid w:val="007D52D8"/>
    <w:rsid w:val="007D58A9"/>
    <w:rsid w:val="007D5CFA"/>
    <w:rsid w:val="007D5E2A"/>
    <w:rsid w:val="007D5E36"/>
    <w:rsid w:val="007D60F9"/>
    <w:rsid w:val="007D6310"/>
    <w:rsid w:val="007D63ED"/>
    <w:rsid w:val="007D673F"/>
    <w:rsid w:val="007D68F4"/>
    <w:rsid w:val="007D6906"/>
    <w:rsid w:val="007D6CE5"/>
    <w:rsid w:val="007D6E8A"/>
    <w:rsid w:val="007D6EF0"/>
    <w:rsid w:val="007D7042"/>
    <w:rsid w:val="007D7059"/>
    <w:rsid w:val="007D7199"/>
    <w:rsid w:val="007D74D4"/>
    <w:rsid w:val="007D7522"/>
    <w:rsid w:val="007D7698"/>
    <w:rsid w:val="007D7BD1"/>
    <w:rsid w:val="007E0162"/>
    <w:rsid w:val="007E05CC"/>
    <w:rsid w:val="007E08F5"/>
    <w:rsid w:val="007E0986"/>
    <w:rsid w:val="007E0C8C"/>
    <w:rsid w:val="007E0F5A"/>
    <w:rsid w:val="007E122E"/>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5B1"/>
    <w:rsid w:val="007E5634"/>
    <w:rsid w:val="007E5D16"/>
    <w:rsid w:val="007E5FFD"/>
    <w:rsid w:val="007E6239"/>
    <w:rsid w:val="007E66F7"/>
    <w:rsid w:val="007E6735"/>
    <w:rsid w:val="007E67F4"/>
    <w:rsid w:val="007E6ACB"/>
    <w:rsid w:val="007E732E"/>
    <w:rsid w:val="007E741E"/>
    <w:rsid w:val="007E796F"/>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B0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B71"/>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7E8"/>
    <w:rsid w:val="00801838"/>
    <w:rsid w:val="008018DC"/>
    <w:rsid w:val="00801DF5"/>
    <w:rsid w:val="00801FCB"/>
    <w:rsid w:val="00802152"/>
    <w:rsid w:val="00802410"/>
    <w:rsid w:val="00802491"/>
    <w:rsid w:val="0080270F"/>
    <w:rsid w:val="00802AA7"/>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1E1F"/>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4D55"/>
    <w:rsid w:val="008251EC"/>
    <w:rsid w:val="00825511"/>
    <w:rsid w:val="00825681"/>
    <w:rsid w:val="00825693"/>
    <w:rsid w:val="00825E7E"/>
    <w:rsid w:val="00825EEF"/>
    <w:rsid w:val="0082618F"/>
    <w:rsid w:val="00826204"/>
    <w:rsid w:val="008263E0"/>
    <w:rsid w:val="0082655A"/>
    <w:rsid w:val="00826797"/>
    <w:rsid w:val="0082679C"/>
    <w:rsid w:val="00826BF9"/>
    <w:rsid w:val="00826C40"/>
    <w:rsid w:val="00826D90"/>
    <w:rsid w:val="00826FF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C08"/>
    <w:rsid w:val="00841EE6"/>
    <w:rsid w:val="00841FA0"/>
    <w:rsid w:val="00841FB4"/>
    <w:rsid w:val="00842061"/>
    <w:rsid w:val="0084244F"/>
    <w:rsid w:val="0084296C"/>
    <w:rsid w:val="00842B49"/>
    <w:rsid w:val="00842DB7"/>
    <w:rsid w:val="0084338C"/>
    <w:rsid w:val="0084387F"/>
    <w:rsid w:val="00843AA1"/>
    <w:rsid w:val="00843AFD"/>
    <w:rsid w:val="00843B2C"/>
    <w:rsid w:val="008444F8"/>
    <w:rsid w:val="008445D2"/>
    <w:rsid w:val="00844750"/>
    <w:rsid w:val="00844864"/>
    <w:rsid w:val="00844B27"/>
    <w:rsid w:val="008451AB"/>
    <w:rsid w:val="0084566B"/>
    <w:rsid w:val="00845A92"/>
    <w:rsid w:val="00845F51"/>
    <w:rsid w:val="00845F78"/>
    <w:rsid w:val="00845FF5"/>
    <w:rsid w:val="00846106"/>
    <w:rsid w:val="00846273"/>
    <w:rsid w:val="00846467"/>
    <w:rsid w:val="00846520"/>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988"/>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862"/>
    <w:rsid w:val="00855B5B"/>
    <w:rsid w:val="008561BB"/>
    <w:rsid w:val="00856301"/>
    <w:rsid w:val="008567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9D2"/>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5A0"/>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0F4"/>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5CF"/>
    <w:rsid w:val="00880D84"/>
    <w:rsid w:val="00880E95"/>
    <w:rsid w:val="008810DF"/>
    <w:rsid w:val="008810FA"/>
    <w:rsid w:val="00881346"/>
    <w:rsid w:val="00881411"/>
    <w:rsid w:val="00881842"/>
    <w:rsid w:val="008819A5"/>
    <w:rsid w:val="00881F28"/>
    <w:rsid w:val="0088206A"/>
    <w:rsid w:val="008829DC"/>
    <w:rsid w:val="00882BB1"/>
    <w:rsid w:val="00883004"/>
    <w:rsid w:val="008839D5"/>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1FB7"/>
    <w:rsid w:val="00892152"/>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5C2"/>
    <w:rsid w:val="008A1C65"/>
    <w:rsid w:val="008A1EA1"/>
    <w:rsid w:val="008A1FBC"/>
    <w:rsid w:val="008A24BD"/>
    <w:rsid w:val="008A294D"/>
    <w:rsid w:val="008A2AAE"/>
    <w:rsid w:val="008A2EAA"/>
    <w:rsid w:val="008A2EEF"/>
    <w:rsid w:val="008A2F26"/>
    <w:rsid w:val="008A3057"/>
    <w:rsid w:val="008A33B0"/>
    <w:rsid w:val="008A3551"/>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7D"/>
    <w:rsid w:val="008A6F9D"/>
    <w:rsid w:val="008A72A4"/>
    <w:rsid w:val="008A74E1"/>
    <w:rsid w:val="008A758D"/>
    <w:rsid w:val="008A75B1"/>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2E02"/>
    <w:rsid w:val="008B2FB3"/>
    <w:rsid w:val="008B3779"/>
    <w:rsid w:val="008B3B11"/>
    <w:rsid w:val="008B3B65"/>
    <w:rsid w:val="008B3E81"/>
    <w:rsid w:val="008B3FF2"/>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1EC"/>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5A8"/>
    <w:rsid w:val="008D5879"/>
    <w:rsid w:val="008D592F"/>
    <w:rsid w:val="008D5A3E"/>
    <w:rsid w:val="008D5C7E"/>
    <w:rsid w:val="008D5D90"/>
    <w:rsid w:val="008D5FCD"/>
    <w:rsid w:val="008D6255"/>
    <w:rsid w:val="008D65B3"/>
    <w:rsid w:val="008D6733"/>
    <w:rsid w:val="008D67AD"/>
    <w:rsid w:val="008D6BDB"/>
    <w:rsid w:val="008D6CB3"/>
    <w:rsid w:val="008D6E17"/>
    <w:rsid w:val="008D6E70"/>
    <w:rsid w:val="008D6F90"/>
    <w:rsid w:val="008D7066"/>
    <w:rsid w:val="008D7554"/>
    <w:rsid w:val="008D75BC"/>
    <w:rsid w:val="008D7615"/>
    <w:rsid w:val="008D76A0"/>
    <w:rsid w:val="008D7787"/>
    <w:rsid w:val="008D77F9"/>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2D"/>
    <w:rsid w:val="008E4CA5"/>
    <w:rsid w:val="008E4E8E"/>
    <w:rsid w:val="008E52DD"/>
    <w:rsid w:val="008E5412"/>
    <w:rsid w:val="008E5625"/>
    <w:rsid w:val="008E5B5F"/>
    <w:rsid w:val="008E5D5A"/>
    <w:rsid w:val="008E5F2B"/>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32"/>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5E7"/>
    <w:rsid w:val="009067B8"/>
    <w:rsid w:val="00906AC8"/>
    <w:rsid w:val="00906EED"/>
    <w:rsid w:val="00907071"/>
    <w:rsid w:val="0090715C"/>
    <w:rsid w:val="009076AC"/>
    <w:rsid w:val="00907BEE"/>
    <w:rsid w:val="00910629"/>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610F"/>
    <w:rsid w:val="009161BA"/>
    <w:rsid w:val="0092078E"/>
    <w:rsid w:val="009207AA"/>
    <w:rsid w:val="00920848"/>
    <w:rsid w:val="00920FB2"/>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A3C"/>
    <w:rsid w:val="00925B66"/>
    <w:rsid w:val="00925DD1"/>
    <w:rsid w:val="009260EC"/>
    <w:rsid w:val="00926264"/>
    <w:rsid w:val="00926595"/>
    <w:rsid w:val="009265EE"/>
    <w:rsid w:val="0092698B"/>
    <w:rsid w:val="009269EB"/>
    <w:rsid w:val="00926D98"/>
    <w:rsid w:val="009273A4"/>
    <w:rsid w:val="00927522"/>
    <w:rsid w:val="0092784B"/>
    <w:rsid w:val="009279AF"/>
    <w:rsid w:val="00927C42"/>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2BB"/>
    <w:rsid w:val="00933D61"/>
    <w:rsid w:val="00933DE4"/>
    <w:rsid w:val="00933F10"/>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485"/>
    <w:rsid w:val="00942BB8"/>
    <w:rsid w:val="00942E21"/>
    <w:rsid w:val="00942EF9"/>
    <w:rsid w:val="0094335F"/>
    <w:rsid w:val="0094376F"/>
    <w:rsid w:val="00944202"/>
    <w:rsid w:val="00944335"/>
    <w:rsid w:val="00944686"/>
    <w:rsid w:val="0094484A"/>
    <w:rsid w:val="00944AF4"/>
    <w:rsid w:val="00945131"/>
    <w:rsid w:val="0094573A"/>
    <w:rsid w:val="00945A9C"/>
    <w:rsid w:val="00945C10"/>
    <w:rsid w:val="00945E49"/>
    <w:rsid w:val="009462D8"/>
    <w:rsid w:val="0094632B"/>
    <w:rsid w:val="00946388"/>
    <w:rsid w:val="009464A5"/>
    <w:rsid w:val="0094663A"/>
    <w:rsid w:val="00946AA5"/>
    <w:rsid w:val="00946B38"/>
    <w:rsid w:val="00946C4B"/>
    <w:rsid w:val="0094703A"/>
    <w:rsid w:val="009471F1"/>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943"/>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57FF4"/>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288F"/>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A14"/>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0EF"/>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4E0"/>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1C3B"/>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A84"/>
    <w:rsid w:val="00985B04"/>
    <w:rsid w:val="00985BA2"/>
    <w:rsid w:val="00985CA4"/>
    <w:rsid w:val="00986956"/>
    <w:rsid w:val="00986B31"/>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8F7"/>
    <w:rsid w:val="00990E93"/>
    <w:rsid w:val="0099132E"/>
    <w:rsid w:val="0099155F"/>
    <w:rsid w:val="009917F3"/>
    <w:rsid w:val="00991E9B"/>
    <w:rsid w:val="00991F39"/>
    <w:rsid w:val="009920FE"/>
    <w:rsid w:val="00992303"/>
    <w:rsid w:val="00992624"/>
    <w:rsid w:val="009927C4"/>
    <w:rsid w:val="00992A4E"/>
    <w:rsid w:val="00992AFB"/>
    <w:rsid w:val="00992CCF"/>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85D"/>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2AA0"/>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84D"/>
    <w:rsid w:val="009B3B56"/>
    <w:rsid w:val="009B3BBF"/>
    <w:rsid w:val="009B3C79"/>
    <w:rsid w:val="009B3D47"/>
    <w:rsid w:val="009B4250"/>
    <w:rsid w:val="009B4725"/>
    <w:rsid w:val="009B4821"/>
    <w:rsid w:val="009B4B42"/>
    <w:rsid w:val="009B4C1C"/>
    <w:rsid w:val="009B4C24"/>
    <w:rsid w:val="009B4F33"/>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3E7"/>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A40"/>
    <w:rsid w:val="009C4B76"/>
    <w:rsid w:val="009C4B78"/>
    <w:rsid w:val="009C4D08"/>
    <w:rsid w:val="009C4DA5"/>
    <w:rsid w:val="009C520B"/>
    <w:rsid w:val="009C56A9"/>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3F8"/>
    <w:rsid w:val="009D357D"/>
    <w:rsid w:val="009D394E"/>
    <w:rsid w:val="009D40C3"/>
    <w:rsid w:val="009D422B"/>
    <w:rsid w:val="009D4303"/>
    <w:rsid w:val="009D478C"/>
    <w:rsid w:val="009D49A4"/>
    <w:rsid w:val="009D4A8E"/>
    <w:rsid w:val="009D4DA3"/>
    <w:rsid w:val="009D4DEE"/>
    <w:rsid w:val="009D4F83"/>
    <w:rsid w:val="009D5BBF"/>
    <w:rsid w:val="009D5F0B"/>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06"/>
    <w:rsid w:val="009E641D"/>
    <w:rsid w:val="009E6A44"/>
    <w:rsid w:val="009E6A64"/>
    <w:rsid w:val="009E6FBA"/>
    <w:rsid w:val="009E6FC8"/>
    <w:rsid w:val="009E723D"/>
    <w:rsid w:val="009E7789"/>
    <w:rsid w:val="009E7E9B"/>
    <w:rsid w:val="009F0109"/>
    <w:rsid w:val="009F0114"/>
    <w:rsid w:val="009F0258"/>
    <w:rsid w:val="009F02E1"/>
    <w:rsid w:val="009F056D"/>
    <w:rsid w:val="009F07FC"/>
    <w:rsid w:val="009F0992"/>
    <w:rsid w:val="009F0C0B"/>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BA5"/>
    <w:rsid w:val="009F4C38"/>
    <w:rsid w:val="009F4F05"/>
    <w:rsid w:val="009F5350"/>
    <w:rsid w:val="009F5534"/>
    <w:rsid w:val="009F5606"/>
    <w:rsid w:val="009F58D3"/>
    <w:rsid w:val="009F5AA2"/>
    <w:rsid w:val="009F5CA4"/>
    <w:rsid w:val="009F6410"/>
    <w:rsid w:val="009F6457"/>
    <w:rsid w:val="009F64E1"/>
    <w:rsid w:val="009F686F"/>
    <w:rsid w:val="009F6F16"/>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3F60"/>
    <w:rsid w:val="00A043B9"/>
    <w:rsid w:val="00A04541"/>
    <w:rsid w:val="00A04734"/>
    <w:rsid w:val="00A047DB"/>
    <w:rsid w:val="00A04A92"/>
    <w:rsid w:val="00A04DB3"/>
    <w:rsid w:val="00A04E65"/>
    <w:rsid w:val="00A0559E"/>
    <w:rsid w:val="00A05A1F"/>
    <w:rsid w:val="00A05AA6"/>
    <w:rsid w:val="00A05BD0"/>
    <w:rsid w:val="00A05DFF"/>
    <w:rsid w:val="00A05F94"/>
    <w:rsid w:val="00A06201"/>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3FC"/>
    <w:rsid w:val="00A13715"/>
    <w:rsid w:val="00A13738"/>
    <w:rsid w:val="00A13B10"/>
    <w:rsid w:val="00A13CF1"/>
    <w:rsid w:val="00A13DBD"/>
    <w:rsid w:val="00A145D0"/>
    <w:rsid w:val="00A1508D"/>
    <w:rsid w:val="00A15361"/>
    <w:rsid w:val="00A153A1"/>
    <w:rsid w:val="00A153D3"/>
    <w:rsid w:val="00A15455"/>
    <w:rsid w:val="00A157EC"/>
    <w:rsid w:val="00A158D3"/>
    <w:rsid w:val="00A15F2F"/>
    <w:rsid w:val="00A16150"/>
    <w:rsid w:val="00A1636F"/>
    <w:rsid w:val="00A163A7"/>
    <w:rsid w:val="00A16510"/>
    <w:rsid w:val="00A1686F"/>
    <w:rsid w:val="00A16B51"/>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B3B"/>
    <w:rsid w:val="00A23E0D"/>
    <w:rsid w:val="00A24002"/>
    <w:rsid w:val="00A240BF"/>
    <w:rsid w:val="00A2470A"/>
    <w:rsid w:val="00A2481C"/>
    <w:rsid w:val="00A24CCF"/>
    <w:rsid w:val="00A24FB9"/>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37F3D"/>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0F6E"/>
    <w:rsid w:val="00A511A6"/>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784"/>
    <w:rsid w:val="00A578A4"/>
    <w:rsid w:val="00A578FA"/>
    <w:rsid w:val="00A57BD6"/>
    <w:rsid w:val="00A57EC0"/>
    <w:rsid w:val="00A57F96"/>
    <w:rsid w:val="00A6058C"/>
    <w:rsid w:val="00A605FD"/>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3F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446"/>
    <w:rsid w:val="00A806D6"/>
    <w:rsid w:val="00A80722"/>
    <w:rsid w:val="00A8135C"/>
    <w:rsid w:val="00A81549"/>
    <w:rsid w:val="00A81633"/>
    <w:rsid w:val="00A81694"/>
    <w:rsid w:val="00A81880"/>
    <w:rsid w:val="00A8193A"/>
    <w:rsid w:val="00A81C24"/>
    <w:rsid w:val="00A81D9B"/>
    <w:rsid w:val="00A8221B"/>
    <w:rsid w:val="00A82508"/>
    <w:rsid w:val="00A82C1E"/>
    <w:rsid w:val="00A831F0"/>
    <w:rsid w:val="00A83309"/>
    <w:rsid w:val="00A83BF1"/>
    <w:rsid w:val="00A83CA0"/>
    <w:rsid w:val="00A84119"/>
    <w:rsid w:val="00A841ED"/>
    <w:rsid w:val="00A84298"/>
    <w:rsid w:val="00A844CE"/>
    <w:rsid w:val="00A84EBF"/>
    <w:rsid w:val="00A84FAD"/>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7F"/>
    <w:rsid w:val="00A922E1"/>
    <w:rsid w:val="00A92457"/>
    <w:rsid w:val="00A927EE"/>
    <w:rsid w:val="00A92B81"/>
    <w:rsid w:val="00A92B84"/>
    <w:rsid w:val="00A92DD1"/>
    <w:rsid w:val="00A934F0"/>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457"/>
    <w:rsid w:val="00A95684"/>
    <w:rsid w:val="00A95A3E"/>
    <w:rsid w:val="00A95CB5"/>
    <w:rsid w:val="00A95F2C"/>
    <w:rsid w:val="00A96058"/>
    <w:rsid w:val="00A964EC"/>
    <w:rsid w:val="00A9692B"/>
    <w:rsid w:val="00A96CF6"/>
    <w:rsid w:val="00A96D7E"/>
    <w:rsid w:val="00A971CC"/>
    <w:rsid w:val="00A9727C"/>
    <w:rsid w:val="00A97666"/>
    <w:rsid w:val="00A97B8C"/>
    <w:rsid w:val="00A97DBD"/>
    <w:rsid w:val="00A97EF9"/>
    <w:rsid w:val="00AA0003"/>
    <w:rsid w:val="00AA0267"/>
    <w:rsid w:val="00AA0D9A"/>
    <w:rsid w:val="00AA0EBD"/>
    <w:rsid w:val="00AA1264"/>
    <w:rsid w:val="00AA148E"/>
    <w:rsid w:val="00AA158B"/>
    <w:rsid w:val="00AA1740"/>
    <w:rsid w:val="00AA1AB8"/>
    <w:rsid w:val="00AA1B8C"/>
    <w:rsid w:val="00AA1D12"/>
    <w:rsid w:val="00AA1E35"/>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16B"/>
    <w:rsid w:val="00AA6206"/>
    <w:rsid w:val="00AA630A"/>
    <w:rsid w:val="00AA6353"/>
    <w:rsid w:val="00AA69EF"/>
    <w:rsid w:val="00AA6F21"/>
    <w:rsid w:val="00AA6F9A"/>
    <w:rsid w:val="00AA7703"/>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A33"/>
    <w:rsid w:val="00AB1C44"/>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05"/>
    <w:rsid w:val="00AB6346"/>
    <w:rsid w:val="00AB635B"/>
    <w:rsid w:val="00AB642C"/>
    <w:rsid w:val="00AB644A"/>
    <w:rsid w:val="00AB6458"/>
    <w:rsid w:val="00AB652C"/>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616"/>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23A"/>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1F77"/>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AB0"/>
    <w:rsid w:val="00AF0FFE"/>
    <w:rsid w:val="00AF1414"/>
    <w:rsid w:val="00AF15C3"/>
    <w:rsid w:val="00AF19CD"/>
    <w:rsid w:val="00AF20BA"/>
    <w:rsid w:val="00AF2104"/>
    <w:rsid w:val="00AF22A8"/>
    <w:rsid w:val="00AF235A"/>
    <w:rsid w:val="00AF23EC"/>
    <w:rsid w:val="00AF25F3"/>
    <w:rsid w:val="00AF28B0"/>
    <w:rsid w:val="00AF2D8A"/>
    <w:rsid w:val="00AF2DED"/>
    <w:rsid w:val="00AF310F"/>
    <w:rsid w:val="00AF315C"/>
    <w:rsid w:val="00AF3560"/>
    <w:rsid w:val="00AF3C80"/>
    <w:rsid w:val="00AF3C8C"/>
    <w:rsid w:val="00AF3F35"/>
    <w:rsid w:val="00AF404A"/>
    <w:rsid w:val="00AF4095"/>
    <w:rsid w:val="00AF41FC"/>
    <w:rsid w:val="00AF4447"/>
    <w:rsid w:val="00AF457C"/>
    <w:rsid w:val="00AF4ABD"/>
    <w:rsid w:val="00AF4B46"/>
    <w:rsid w:val="00AF4BBF"/>
    <w:rsid w:val="00AF507B"/>
    <w:rsid w:val="00AF5363"/>
    <w:rsid w:val="00AF54FE"/>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2BA"/>
    <w:rsid w:val="00B00306"/>
    <w:rsid w:val="00B00D62"/>
    <w:rsid w:val="00B00E18"/>
    <w:rsid w:val="00B010D3"/>
    <w:rsid w:val="00B01119"/>
    <w:rsid w:val="00B01676"/>
    <w:rsid w:val="00B01AB2"/>
    <w:rsid w:val="00B01CC2"/>
    <w:rsid w:val="00B01F0D"/>
    <w:rsid w:val="00B02014"/>
    <w:rsid w:val="00B0226D"/>
    <w:rsid w:val="00B023FC"/>
    <w:rsid w:val="00B02562"/>
    <w:rsid w:val="00B0280E"/>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AA9"/>
    <w:rsid w:val="00B06C52"/>
    <w:rsid w:val="00B06C77"/>
    <w:rsid w:val="00B07390"/>
    <w:rsid w:val="00B075EC"/>
    <w:rsid w:val="00B076A7"/>
    <w:rsid w:val="00B076C4"/>
    <w:rsid w:val="00B078A7"/>
    <w:rsid w:val="00B07CBE"/>
    <w:rsid w:val="00B07EF0"/>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105"/>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2FD"/>
    <w:rsid w:val="00B24F49"/>
    <w:rsid w:val="00B25461"/>
    <w:rsid w:val="00B25585"/>
    <w:rsid w:val="00B2571D"/>
    <w:rsid w:val="00B257C2"/>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5E"/>
    <w:rsid w:val="00B35F8E"/>
    <w:rsid w:val="00B3620F"/>
    <w:rsid w:val="00B36963"/>
    <w:rsid w:val="00B36EF2"/>
    <w:rsid w:val="00B37188"/>
    <w:rsid w:val="00B3721D"/>
    <w:rsid w:val="00B4003E"/>
    <w:rsid w:val="00B40292"/>
    <w:rsid w:val="00B406B2"/>
    <w:rsid w:val="00B40D73"/>
    <w:rsid w:val="00B40E26"/>
    <w:rsid w:val="00B4106E"/>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7A6"/>
    <w:rsid w:val="00B4783F"/>
    <w:rsid w:val="00B47858"/>
    <w:rsid w:val="00B479E2"/>
    <w:rsid w:val="00B47BEB"/>
    <w:rsid w:val="00B47CEF"/>
    <w:rsid w:val="00B50261"/>
    <w:rsid w:val="00B504F7"/>
    <w:rsid w:val="00B50772"/>
    <w:rsid w:val="00B50810"/>
    <w:rsid w:val="00B50933"/>
    <w:rsid w:val="00B509C0"/>
    <w:rsid w:val="00B50E09"/>
    <w:rsid w:val="00B51107"/>
    <w:rsid w:val="00B51420"/>
    <w:rsid w:val="00B51496"/>
    <w:rsid w:val="00B51526"/>
    <w:rsid w:val="00B517F1"/>
    <w:rsid w:val="00B518C8"/>
    <w:rsid w:val="00B51A40"/>
    <w:rsid w:val="00B5238F"/>
    <w:rsid w:val="00B529F2"/>
    <w:rsid w:val="00B52EC8"/>
    <w:rsid w:val="00B530E4"/>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CC2"/>
    <w:rsid w:val="00B60E6E"/>
    <w:rsid w:val="00B6112D"/>
    <w:rsid w:val="00B6156C"/>
    <w:rsid w:val="00B6181D"/>
    <w:rsid w:val="00B619AF"/>
    <w:rsid w:val="00B61B7A"/>
    <w:rsid w:val="00B61B85"/>
    <w:rsid w:val="00B61CFF"/>
    <w:rsid w:val="00B61DD4"/>
    <w:rsid w:val="00B61F08"/>
    <w:rsid w:val="00B61F70"/>
    <w:rsid w:val="00B6237B"/>
    <w:rsid w:val="00B62477"/>
    <w:rsid w:val="00B62818"/>
    <w:rsid w:val="00B62894"/>
    <w:rsid w:val="00B62A18"/>
    <w:rsid w:val="00B63870"/>
    <w:rsid w:val="00B63D6E"/>
    <w:rsid w:val="00B63F75"/>
    <w:rsid w:val="00B640AB"/>
    <w:rsid w:val="00B64124"/>
    <w:rsid w:val="00B64398"/>
    <w:rsid w:val="00B64484"/>
    <w:rsid w:val="00B645F8"/>
    <w:rsid w:val="00B64A44"/>
    <w:rsid w:val="00B64CF7"/>
    <w:rsid w:val="00B652B0"/>
    <w:rsid w:val="00B65771"/>
    <w:rsid w:val="00B65D2F"/>
    <w:rsid w:val="00B664EC"/>
    <w:rsid w:val="00B66801"/>
    <w:rsid w:val="00B668B4"/>
    <w:rsid w:val="00B668C4"/>
    <w:rsid w:val="00B66D16"/>
    <w:rsid w:val="00B66FFC"/>
    <w:rsid w:val="00B678CC"/>
    <w:rsid w:val="00B6796C"/>
    <w:rsid w:val="00B67B2B"/>
    <w:rsid w:val="00B7021B"/>
    <w:rsid w:val="00B70333"/>
    <w:rsid w:val="00B70602"/>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0D4"/>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92"/>
    <w:rsid w:val="00B82DD8"/>
    <w:rsid w:val="00B830F7"/>
    <w:rsid w:val="00B8321E"/>
    <w:rsid w:val="00B83646"/>
    <w:rsid w:val="00B837F5"/>
    <w:rsid w:val="00B83AC3"/>
    <w:rsid w:val="00B83DAC"/>
    <w:rsid w:val="00B83DF6"/>
    <w:rsid w:val="00B8460D"/>
    <w:rsid w:val="00B8489E"/>
    <w:rsid w:val="00B84BE8"/>
    <w:rsid w:val="00B855A8"/>
    <w:rsid w:val="00B8580D"/>
    <w:rsid w:val="00B85837"/>
    <w:rsid w:val="00B85DE9"/>
    <w:rsid w:val="00B85F67"/>
    <w:rsid w:val="00B86557"/>
    <w:rsid w:val="00B86D87"/>
    <w:rsid w:val="00B86D88"/>
    <w:rsid w:val="00B87324"/>
    <w:rsid w:val="00B875CF"/>
    <w:rsid w:val="00B87809"/>
    <w:rsid w:val="00B87886"/>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CD1"/>
    <w:rsid w:val="00B95D6B"/>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08C8"/>
    <w:rsid w:val="00BA0F0C"/>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6F9C"/>
    <w:rsid w:val="00BA712E"/>
    <w:rsid w:val="00BA7423"/>
    <w:rsid w:val="00BA7688"/>
    <w:rsid w:val="00BA7CCD"/>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47E"/>
    <w:rsid w:val="00BB6514"/>
    <w:rsid w:val="00BB6CCA"/>
    <w:rsid w:val="00BB6E39"/>
    <w:rsid w:val="00BB6FC8"/>
    <w:rsid w:val="00BB71EC"/>
    <w:rsid w:val="00BB724B"/>
    <w:rsid w:val="00BB740F"/>
    <w:rsid w:val="00BB75F5"/>
    <w:rsid w:val="00BB7BEB"/>
    <w:rsid w:val="00BB7DB1"/>
    <w:rsid w:val="00BC04F7"/>
    <w:rsid w:val="00BC09D7"/>
    <w:rsid w:val="00BC0AE6"/>
    <w:rsid w:val="00BC0DA4"/>
    <w:rsid w:val="00BC0E7C"/>
    <w:rsid w:val="00BC11D3"/>
    <w:rsid w:val="00BC1381"/>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3BC"/>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A1C"/>
    <w:rsid w:val="00BD2BC8"/>
    <w:rsid w:val="00BD2F35"/>
    <w:rsid w:val="00BD2F55"/>
    <w:rsid w:val="00BD37CA"/>
    <w:rsid w:val="00BD3837"/>
    <w:rsid w:val="00BD385B"/>
    <w:rsid w:val="00BD386B"/>
    <w:rsid w:val="00BD3C69"/>
    <w:rsid w:val="00BD3D7A"/>
    <w:rsid w:val="00BD4355"/>
    <w:rsid w:val="00BD4A64"/>
    <w:rsid w:val="00BD5892"/>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B05"/>
    <w:rsid w:val="00BD7F9E"/>
    <w:rsid w:val="00BD7FF4"/>
    <w:rsid w:val="00BE0666"/>
    <w:rsid w:val="00BE072F"/>
    <w:rsid w:val="00BE0C3B"/>
    <w:rsid w:val="00BE13B8"/>
    <w:rsid w:val="00BE191B"/>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E7B34"/>
    <w:rsid w:val="00BF02E6"/>
    <w:rsid w:val="00BF0A66"/>
    <w:rsid w:val="00BF10D2"/>
    <w:rsid w:val="00BF10D6"/>
    <w:rsid w:val="00BF10EE"/>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92D"/>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6F2"/>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822"/>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744"/>
    <w:rsid w:val="00C13C8A"/>
    <w:rsid w:val="00C13D75"/>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47E"/>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A2"/>
    <w:rsid w:val="00C226CE"/>
    <w:rsid w:val="00C22C69"/>
    <w:rsid w:val="00C22C78"/>
    <w:rsid w:val="00C22F9A"/>
    <w:rsid w:val="00C232DD"/>
    <w:rsid w:val="00C23452"/>
    <w:rsid w:val="00C23FCD"/>
    <w:rsid w:val="00C2423A"/>
    <w:rsid w:val="00C244D8"/>
    <w:rsid w:val="00C2465D"/>
    <w:rsid w:val="00C24789"/>
    <w:rsid w:val="00C24EE5"/>
    <w:rsid w:val="00C250A4"/>
    <w:rsid w:val="00C250CF"/>
    <w:rsid w:val="00C25175"/>
    <w:rsid w:val="00C2544D"/>
    <w:rsid w:val="00C258FD"/>
    <w:rsid w:val="00C2626B"/>
    <w:rsid w:val="00C265D5"/>
    <w:rsid w:val="00C26871"/>
    <w:rsid w:val="00C2691E"/>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832"/>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A4A"/>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6A6"/>
    <w:rsid w:val="00C37B3D"/>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562"/>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5D"/>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88C"/>
    <w:rsid w:val="00C5296F"/>
    <w:rsid w:val="00C52ED2"/>
    <w:rsid w:val="00C52FE8"/>
    <w:rsid w:val="00C531B4"/>
    <w:rsid w:val="00C532EB"/>
    <w:rsid w:val="00C532F9"/>
    <w:rsid w:val="00C53BD6"/>
    <w:rsid w:val="00C53E22"/>
    <w:rsid w:val="00C54287"/>
    <w:rsid w:val="00C54A3F"/>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53"/>
    <w:rsid w:val="00C613E1"/>
    <w:rsid w:val="00C619CD"/>
    <w:rsid w:val="00C61B5A"/>
    <w:rsid w:val="00C61D30"/>
    <w:rsid w:val="00C61EE5"/>
    <w:rsid w:val="00C61F64"/>
    <w:rsid w:val="00C62027"/>
    <w:rsid w:val="00C62997"/>
    <w:rsid w:val="00C629DB"/>
    <w:rsid w:val="00C6311E"/>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10D"/>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56E"/>
    <w:rsid w:val="00C74859"/>
    <w:rsid w:val="00C748E2"/>
    <w:rsid w:val="00C74B2A"/>
    <w:rsid w:val="00C75004"/>
    <w:rsid w:val="00C755E8"/>
    <w:rsid w:val="00C75880"/>
    <w:rsid w:val="00C75970"/>
    <w:rsid w:val="00C75AC4"/>
    <w:rsid w:val="00C75B36"/>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3E3A"/>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257"/>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2D3"/>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1EC"/>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49B"/>
    <w:rsid w:val="00CA6735"/>
    <w:rsid w:val="00CA6BDF"/>
    <w:rsid w:val="00CA6D66"/>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03E"/>
    <w:rsid w:val="00CB2704"/>
    <w:rsid w:val="00CB299C"/>
    <w:rsid w:val="00CB2AA7"/>
    <w:rsid w:val="00CB2BBA"/>
    <w:rsid w:val="00CB2C08"/>
    <w:rsid w:val="00CB2DF4"/>
    <w:rsid w:val="00CB2FC1"/>
    <w:rsid w:val="00CB35ED"/>
    <w:rsid w:val="00CB36CB"/>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59D5"/>
    <w:rsid w:val="00CB6343"/>
    <w:rsid w:val="00CB6517"/>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8CA"/>
    <w:rsid w:val="00CC49F2"/>
    <w:rsid w:val="00CC4C5E"/>
    <w:rsid w:val="00CC4CD7"/>
    <w:rsid w:val="00CC4CE9"/>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287"/>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5D5"/>
    <w:rsid w:val="00CD5ADA"/>
    <w:rsid w:val="00CD5C02"/>
    <w:rsid w:val="00CD5F80"/>
    <w:rsid w:val="00CD61E3"/>
    <w:rsid w:val="00CD6823"/>
    <w:rsid w:val="00CD6D63"/>
    <w:rsid w:val="00CD6E0B"/>
    <w:rsid w:val="00CD7053"/>
    <w:rsid w:val="00CD707E"/>
    <w:rsid w:val="00CD787F"/>
    <w:rsid w:val="00CD7A0E"/>
    <w:rsid w:val="00CD7A86"/>
    <w:rsid w:val="00CE00C9"/>
    <w:rsid w:val="00CE025E"/>
    <w:rsid w:val="00CE030D"/>
    <w:rsid w:val="00CE03B6"/>
    <w:rsid w:val="00CE05F2"/>
    <w:rsid w:val="00CE0633"/>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EDB"/>
    <w:rsid w:val="00CE4FA2"/>
    <w:rsid w:val="00CE5386"/>
    <w:rsid w:val="00CE53A7"/>
    <w:rsid w:val="00CE53DF"/>
    <w:rsid w:val="00CE580B"/>
    <w:rsid w:val="00CE5E50"/>
    <w:rsid w:val="00CE5F4D"/>
    <w:rsid w:val="00CE630B"/>
    <w:rsid w:val="00CE6869"/>
    <w:rsid w:val="00CE69F3"/>
    <w:rsid w:val="00CE6AD5"/>
    <w:rsid w:val="00CE6CBA"/>
    <w:rsid w:val="00CE6E24"/>
    <w:rsid w:val="00CE7299"/>
    <w:rsid w:val="00CE7392"/>
    <w:rsid w:val="00CE76BD"/>
    <w:rsid w:val="00CE781A"/>
    <w:rsid w:val="00CE7EA1"/>
    <w:rsid w:val="00CF0131"/>
    <w:rsid w:val="00CF02AC"/>
    <w:rsid w:val="00CF057C"/>
    <w:rsid w:val="00CF06E6"/>
    <w:rsid w:val="00CF1571"/>
    <w:rsid w:val="00CF18AB"/>
    <w:rsid w:val="00CF1AA6"/>
    <w:rsid w:val="00CF1C27"/>
    <w:rsid w:val="00CF20C8"/>
    <w:rsid w:val="00CF20FB"/>
    <w:rsid w:val="00CF23EB"/>
    <w:rsid w:val="00CF2639"/>
    <w:rsid w:val="00CF2EF5"/>
    <w:rsid w:val="00CF2FBF"/>
    <w:rsid w:val="00CF3148"/>
    <w:rsid w:val="00CF33BA"/>
    <w:rsid w:val="00CF3916"/>
    <w:rsid w:val="00CF3AC0"/>
    <w:rsid w:val="00CF3D5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97B"/>
    <w:rsid w:val="00D00B22"/>
    <w:rsid w:val="00D00F58"/>
    <w:rsid w:val="00D00FCA"/>
    <w:rsid w:val="00D01752"/>
    <w:rsid w:val="00D017EE"/>
    <w:rsid w:val="00D01C36"/>
    <w:rsid w:val="00D01C73"/>
    <w:rsid w:val="00D01DA2"/>
    <w:rsid w:val="00D0234F"/>
    <w:rsid w:val="00D02369"/>
    <w:rsid w:val="00D0246A"/>
    <w:rsid w:val="00D02683"/>
    <w:rsid w:val="00D02964"/>
    <w:rsid w:val="00D02A3E"/>
    <w:rsid w:val="00D02AFC"/>
    <w:rsid w:val="00D02C00"/>
    <w:rsid w:val="00D02C36"/>
    <w:rsid w:val="00D02E17"/>
    <w:rsid w:val="00D02F2F"/>
    <w:rsid w:val="00D0308E"/>
    <w:rsid w:val="00D0321D"/>
    <w:rsid w:val="00D03241"/>
    <w:rsid w:val="00D033FE"/>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672"/>
    <w:rsid w:val="00D11873"/>
    <w:rsid w:val="00D118F6"/>
    <w:rsid w:val="00D11AA7"/>
    <w:rsid w:val="00D11FAE"/>
    <w:rsid w:val="00D11FBA"/>
    <w:rsid w:val="00D120A4"/>
    <w:rsid w:val="00D12371"/>
    <w:rsid w:val="00D123E7"/>
    <w:rsid w:val="00D12440"/>
    <w:rsid w:val="00D1249E"/>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E61"/>
    <w:rsid w:val="00D1552A"/>
    <w:rsid w:val="00D15574"/>
    <w:rsid w:val="00D1598B"/>
    <w:rsid w:val="00D15D9D"/>
    <w:rsid w:val="00D1624D"/>
    <w:rsid w:val="00D16596"/>
    <w:rsid w:val="00D16B78"/>
    <w:rsid w:val="00D17869"/>
    <w:rsid w:val="00D178C1"/>
    <w:rsid w:val="00D1792B"/>
    <w:rsid w:val="00D17F37"/>
    <w:rsid w:val="00D201B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2ED1"/>
    <w:rsid w:val="00D2348D"/>
    <w:rsid w:val="00D23556"/>
    <w:rsid w:val="00D239F9"/>
    <w:rsid w:val="00D23A1F"/>
    <w:rsid w:val="00D23B89"/>
    <w:rsid w:val="00D23C50"/>
    <w:rsid w:val="00D23CE2"/>
    <w:rsid w:val="00D244C5"/>
    <w:rsid w:val="00D244D5"/>
    <w:rsid w:val="00D24D04"/>
    <w:rsid w:val="00D2513B"/>
    <w:rsid w:val="00D2560D"/>
    <w:rsid w:val="00D25618"/>
    <w:rsid w:val="00D25866"/>
    <w:rsid w:val="00D25A61"/>
    <w:rsid w:val="00D25E03"/>
    <w:rsid w:val="00D25E45"/>
    <w:rsid w:val="00D261FB"/>
    <w:rsid w:val="00D26283"/>
    <w:rsid w:val="00D263B5"/>
    <w:rsid w:val="00D26586"/>
    <w:rsid w:val="00D2664C"/>
    <w:rsid w:val="00D2670D"/>
    <w:rsid w:val="00D26B2E"/>
    <w:rsid w:val="00D26DBE"/>
    <w:rsid w:val="00D26FD7"/>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263"/>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0D"/>
    <w:rsid w:val="00D512D1"/>
    <w:rsid w:val="00D513F0"/>
    <w:rsid w:val="00D5144F"/>
    <w:rsid w:val="00D51565"/>
    <w:rsid w:val="00D51AAF"/>
    <w:rsid w:val="00D51F84"/>
    <w:rsid w:val="00D52200"/>
    <w:rsid w:val="00D52400"/>
    <w:rsid w:val="00D524C7"/>
    <w:rsid w:val="00D527A2"/>
    <w:rsid w:val="00D52A9A"/>
    <w:rsid w:val="00D52BED"/>
    <w:rsid w:val="00D52E1D"/>
    <w:rsid w:val="00D53621"/>
    <w:rsid w:val="00D53768"/>
    <w:rsid w:val="00D537B0"/>
    <w:rsid w:val="00D53E1B"/>
    <w:rsid w:val="00D53EE6"/>
    <w:rsid w:val="00D5419B"/>
    <w:rsid w:val="00D54370"/>
    <w:rsid w:val="00D5438E"/>
    <w:rsid w:val="00D546E6"/>
    <w:rsid w:val="00D5483F"/>
    <w:rsid w:val="00D54C59"/>
    <w:rsid w:val="00D54CA0"/>
    <w:rsid w:val="00D54D88"/>
    <w:rsid w:val="00D54EFA"/>
    <w:rsid w:val="00D5521C"/>
    <w:rsid w:val="00D554E6"/>
    <w:rsid w:val="00D55723"/>
    <w:rsid w:val="00D557D4"/>
    <w:rsid w:val="00D5584D"/>
    <w:rsid w:val="00D55987"/>
    <w:rsid w:val="00D55B68"/>
    <w:rsid w:val="00D55BD5"/>
    <w:rsid w:val="00D55C37"/>
    <w:rsid w:val="00D562E7"/>
    <w:rsid w:val="00D56330"/>
    <w:rsid w:val="00D563C2"/>
    <w:rsid w:val="00D56810"/>
    <w:rsid w:val="00D56C31"/>
    <w:rsid w:val="00D56D40"/>
    <w:rsid w:val="00D56D65"/>
    <w:rsid w:val="00D57063"/>
    <w:rsid w:val="00D572B2"/>
    <w:rsid w:val="00D5731F"/>
    <w:rsid w:val="00D57743"/>
    <w:rsid w:val="00D57AC0"/>
    <w:rsid w:val="00D57C20"/>
    <w:rsid w:val="00D57F0A"/>
    <w:rsid w:val="00D60207"/>
    <w:rsid w:val="00D6041F"/>
    <w:rsid w:val="00D60BCB"/>
    <w:rsid w:val="00D60C1A"/>
    <w:rsid w:val="00D60CB2"/>
    <w:rsid w:val="00D60DD4"/>
    <w:rsid w:val="00D61044"/>
    <w:rsid w:val="00D610FA"/>
    <w:rsid w:val="00D6164E"/>
    <w:rsid w:val="00D61697"/>
    <w:rsid w:val="00D61B68"/>
    <w:rsid w:val="00D61C24"/>
    <w:rsid w:val="00D62243"/>
    <w:rsid w:val="00D62383"/>
    <w:rsid w:val="00D623E0"/>
    <w:rsid w:val="00D6278F"/>
    <w:rsid w:val="00D6288F"/>
    <w:rsid w:val="00D62949"/>
    <w:rsid w:val="00D629D3"/>
    <w:rsid w:val="00D62CC2"/>
    <w:rsid w:val="00D62DEC"/>
    <w:rsid w:val="00D62E00"/>
    <w:rsid w:val="00D63546"/>
    <w:rsid w:val="00D63BAD"/>
    <w:rsid w:val="00D6410E"/>
    <w:rsid w:val="00D6420A"/>
    <w:rsid w:val="00D6447E"/>
    <w:rsid w:val="00D645BF"/>
    <w:rsid w:val="00D647F9"/>
    <w:rsid w:val="00D64816"/>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3F76"/>
    <w:rsid w:val="00D740E7"/>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69"/>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3EA3"/>
    <w:rsid w:val="00D84268"/>
    <w:rsid w:val="00D84278"/>
    <w:rsid w:val="00D846C5"/>
    <w:rsid w:val="00D847C6"/>
    <w:rsid w:val="00D854E4"/>
    <w:rsid w:val="00D85E48"/>
    <w:rsid w:val="00D86AAD"/>
    <w:rsid w:val="00D86ACF"/>
    <w:rsid w:val="00D86B37"/>
    <w:rsid w:val="00D86EF6"/>
    <w:rsid w:val="00D8700D"/>
    <w:rsid w:val="00D87154"/>
    <w:rsid w:val="00D8733C"/>
    <w:rsid w:val="00D874CF"/>
    <w:rsid w:val="00D8778A"/>
    <w:rsid w:val="00D87CC5"/>
    <w:rsid w:val="00D87DBC"/>
    <w:rsid w:val="00D90685"/>
    <w:rsid w:val="00D906C8"/>
    <w:rsid w:val="00D9096B"/>
    <w:rsid w:val="00D90C0A"/>
    <w:rsid w:val="00D91009"/>
    <w:rsid w:val="00D9120D"/>
    <w:rsid w:val="00D9126A"/>
    <w:rsid w:val="00D912DF"/>
    <w:rsid w:val="00D91351"/>
    <w:rsid w:val="00D9151F"/>
    <w:rsid w:val="00D91789"/>
    <w:rsid w:val="00D919F7"/>
    <w:rsid w:val="00D91AEE"/>
    <w:rsid w:val="00D91F8C"/>
    <w:rsid w:val="00D92265"/>
    <w:rsid w:val="00D9230B"/>
    <w:rsid w:val="00D92558"/>
    <w:rsid w:val="00D92633"/>
    <w:rsid w:val="00D92A40"/>
    <w:rsid w:val="00D92B0D"/>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849"/>
    <w:rsid w:val="00D96AD5"/>
    <w:rsid w:val="00D970BF"/>
    <w:rsid w:val="00D9793D"/>
    <w:rsid w:val="00D97D08"/>
    <w:rsid w:val="00D97D53"/>
    <w:rsid w:val="00D97E86"/>
    <w:rsid w:val="00DA000D"/>
    <w:rsid w:val="00DA015E"/>
    <w:rsid w:val="00DA02EC"/>
    <w:rsid w:val="00DA0FC0"/>
    <w:rsid w:val="00DA1031"/>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8F"/>
    <w:rsid w:val="00DA7FBB"/>
    <w:rsid w:val="00DB0160"/>
    <w:rsid w:val="00DB0564"/>
    <w:rsid w:val="00DB0796"/>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E9D"/>
    <w:rsid w:val="00DB4F9D"/>
    <w:rsid w:val="00DB5010"/>
    <w:rsid w:val="00DB5799"/>
    <w:rsid w:val="00DB59B3"/>
    <w:rsid w:val="00DB5A21"/>
    <w:rsid w:val="00DB5DEB"/>
    <w:rsid w:val="00DB5EE5"/>
    <w:rsid w:val="00DB6681"/>
    <w:rsid w:val="00DB670D"/>
    <w:rsid w:val="00DB6FDF"/>
    <w:rsid w:val="00DB70B3"/>
    <w:rsid w:val="00DB749A"/>
    <w:rsid w:val="00DB7533"/>
    <w:rsid w:val="00DB769B"/>
    <w:rsid w:val="00DB7D69"/>
    <w:rsid w:val="00DB7E8C"/>
    <w:rsid w:val="00DC027C"/>
    <w:rsid w:val="00DC0F93"/>
    <w:rsid w:val="00DC1384"/>
    <w:rsid w:val="00DC1479"/>
    <w:rsid w:val="00DC1624"/>
    <w:rsid w:val="00DC16EE"/>
    <w:rsid w:val="00DC1763"/>
    <w:rsid w:val="00DC1F8E"/>
    <w:rsid w:val="00DC1FCC"/>
    <w:rsid w:val="00DC22B7"/>
    <w:rsid w:val="00DC249A"/>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5FB0"/>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72A"/>
    <w:rsid w:val="00DD2942"/>
    <w:rsid w:val="00DD2B20"/>
    <w:rsid w:val="00DD2D80"/>
    <w:rsid w:val="00DD2FE5"/>
    <w:rsid w:val="00DD32DF"/>
    <w:rsid w:val="00DD3401"/>
    <w:rsid w:val="00DD3430"/>
    <w:rsid w:val="00DD3480"/>
    <w:rsid w:val="00DD3565"/>
    <w:rsid w:val="00DD3A64"/>
    <w:rsid w:val="00DD3AA9"/>
    <w:rsid w:val="00DD3ACD"/>
    <w:rsid w:val="00DD48A4"/>
    <w:rsid w:val="00DD49D3"/>
    <w:rsid w:val="00DD4D12"/>
    <w:rsid w:val="00DD50C9"/>
    <w:rsid w:val="00DD55EB"/>
    <w:rsid w:val="00DD59AB"/>
    <w:rsid w:val="00DD5E0E"/>
    <w:rsid w:val="00DD5FFE"/>
    <w:rsid w:val="00DD6396"/>
    <w:rsid w:val="00DD6C70"/>
    <w:rsid w:val="00DD6DA2"/>
    <w:rsid w:val="00DD761C"/>
    <w:rsid w:val="00DD7AE4"/>
    <w:rsid w:val="00DE0171"/>
    <w:rsid w:val="00DE0333"/>
    <w:rsid w:val="00DE0558"/>
    <w:rsid w:val="00DE067E"/>
    <w:rsid w:val="00DE088E"/>
    <w:rsid w:val="00DE08FE"/>
    <w:rsid w:val="00DE096A"/>
    <w:rsid w:val="00DE0F87"/>
    <w:rsid w:val="00DE10D2"/>
    <w:rsid w:val="00DE128B"/>
    <w:rsid w:val="00DE14DB"/>
    <w:rsid w:val="00DE168C"/>
    <w:rsid w:val="00DE1799"/>
    <w:rsid w:val="00DE20FB"/>
    <w:rsid w:val="00DE21CF"/>
    <w:rsid w:val="00DE2280"/>
    <w:rsid w:val="00DE2538"/>
    <w:rsid w:val="00DE279F"/>
    <w:rsid w:val="00DE2D3F"/>
    <w:rsid w:val="00DE2D4B"/>
    <w:rsid w:val="00DE2DDA"/>
    <w:rsid w:val="00DE30DE"/>
    <w:rsid w:val="00DE346D"/>
    <w:rsid w:val="00DE375D"/>
    <w:rsid w:val="00DE3C70"/>
    <w:rsid w:val="00DE3E7C"/>
    <w:rsid w:val="00DE447E"/>
    <w:rsid w:val="00DE464E"/>
    <w:rsid w:val="00DE4664"/>
    <w:rsid w:val="00DE4811"/>
    <w:rsid w:val="00DE48BC"/>
    <w:rsid w:val="00DE4B0C"/>
    <w:rsid w:val="00DE4B58"/>
    <w:rsid w:val="00DE5701"/>
    <w:rsid w:val="00DE5FDA"/>
    <w:rsid w:val="00DE6158"/>
    <w:rsid w:val="00DE61AA"/>
    <w:rsid w:val="00DE6A75"/>
    <w:rsid w:val="00DE752E"/>
    <w:rsid w:val="00DE7756"/>
    <w:rsid w:val="00DE7793"/>
    <w:rsid w:val="00DE7CB8"/>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344"/>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10"/>
    <w:rsid w:val="00DF6D26"/>
    <w:rsid w:val="00DF70C8"/>
    <w:rsid w:val="00DF7226"/>
    <w:rsid w:val="00DF7BC3"/>
    <w:rsid w:val="00DF7E11"/>
    <w:rsid w:val="00E00368"/>
    <w:rsid w:val="00E0043B"/>
    <w:rsid w:val="00E005F5"/>
    <w:rsid w:val="00E00A07"/>
    <w:rsid w:val="00E00A92"/>
    <w:rsid w:val="00E00C03"/>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012"/>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1AC"/>
    <w:rsid w:val="00E15352"/>
    <w:rsid w:val="00E153A7"/>
    <w:rsid w:val="00E154A1"/>
    <w:rsid w:val="00E15975"/>
    <w:rsid w:val="00E15ED2"/>
    <w:rsid w:val="00E15F5D"/>
    <w:rsid w:val="00E164E8"/>
    <w:rsid w:val="00E1654E"/>
    <w:rsid w:val="00E166A7"/>
    <w:rsid w:val="00E16733"/>
    <w:rsid w:val="00E16767"/>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252"/>
    <w:rsid w:val="00E24553"/>
    <w:rsid w:val="00E24778"/>
    <w:rsid w:val="00E249DC"/>
    <w:rsid w:val="00E24B78"/>
    <w:rsid w:val="00E24D56"/>
    <w:rsid w:val="00E24EBE"/>
    <w:rsid w:val="00E24ECA"/>
    <w:rsid w:val="00E250DB"/>
    <w:rsid w:val="00E25328"/>
    <w:rsid w:val="00E25334"/>
    <w:rsid w:val="00E253CF"/>
    <w:rsid w:val="00E25CB9"/>
    <w:rsid w:val="00E25F1D"/>
    <w:rsid w:val="00E25F49"/>
    <w:rsid w:val="00E2617B"/>
    <w:rsid w:val="00E26224"/>
    <w:rsid w:val="00E264AF"/>
    <w:rsid w:val="00E2690E"/>
    <w:rsid w:val="00E26C90"/>
    <w:rsid w:val="00E272FE"/>
    <w:rsid w:val="00E2735D"/>
    <w:rsid w:val="00E30063"/>
    <w:rsid w:val="00E3017C"/>
    <w:rsid w:val="00E30517"/>
    <w:rsid w:val="00E3070A"/>
    <w:rsid w:val="00E30A72"/>
    <w:rsid w:val="00E30DB2"/>
    <w:rsid w:val="00E30E36"/>
    <w:rsid w:val="00E313B4"/>
    <w:rsid w:val="00E31506"/>
    <w:rsid w:val="00E3167F"/>
    <w:rsid w:val="00E31CBF"/>
    <w:rsid w:val="00E31D76"/>
    <w:rsid w:val="00E3200D"/>
    <w:rsid w:val="00E32E0E"/>
    <w:rsid w:val="00E32EA1"/>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265"/>
    <w:rsid w:val="00E4640D"/>
    <w:rsid w:val="00E4655B"/>
    <w:rsid w:val="00E4697B"/>
    <w:rsid w:val="00E46CC9"/>
    <w:rsid w:val="00E47D5F"/>
    <w:rsid w:val="00E47D96"/>
    <w:rsid w:val="00E503BE"/>
    <w:rsid w:val="00E503DF"/>
    <w:rsid w:val="00E508D6"/>
    <w:rsid w:val="00E50DDF"/>
    <w:rsid w:val="00E515A3"/>
    <w:rsid w:val="00E51B5C"/>
    <w:rsid w:val="00E51C4D"/>
    <w:rsid w:val="00E51E23"/>
    <w:rsid w:val="00E521FF"/>
    <w:rsid w:val="00E523F3"/>
    <w:rsid w:val="00E527BF"/>
    <w:rsid w:val="00E52824"/>
    <w:rsid w:val="00E52CC5"/>
    <w:rsid w:val="00E52EF9"/>
    <w:rsid w:val="00E52F76"/>
    <w:rsid w:val="00E5315C"/>
    <w:rsid w:val="00E534EA"/>
    <w:rsid w:val="00E5350D"/>
    <w:rsid w:val="00E538E0"/>
    <w:rsid w:val="00E53C10"/>
    <w:rsid w:val="00E5423F"/>
    <w:rsid w:val="00E547DF"/>
    <w:rsid w:val="00E54D33"/>
    <w:rsid w:val="00E55133"/>
    <w:rsid w:val="00E55809"/>
    <w:rsid w:val="00E564C1"/>
    <w:rsid w:val="00E56D97"/>
    <w:rsid w:val="00E56E3C"/>
    <w:rsid w:val="00E56F3C"/>
    <w:rsid w:val="00E5709C"/>
    <w:rsid w:val="00E570F8"/>
    <w:rsid w:val="00E5711F"/>
    <w:rsid w:val="00E5781B"/>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B92"/>
    <w:rsid w:val="00E62C6B"/>
    <w:rsid w:val="00E62DDA"/>
    <w:rsid w:val="00E630F7"/>
    <w:rsid w:val="00E6356A"/>
    <w:rsid w:val="00E63A8C"/>
    <w:rsid w:val="00E63B4D"/>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0B99"/>
    <w:rsid w:val="00E71952"/>
    <w:rsid w:val="00E71DF1"/>
    <w:rsid w:val="00E71EDB"/>
    <w:rsid w:val="00E72302"/>
    <w:rsid w:val="00E723D3"/>
    <w:rsid w:val="00E7242A"/>
    <w:rsid w:val="00E726E4"/>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324"/>
    <w:rsid w:val="00E77655"/>
    <w:rsid w:val="00E776A1"/>
    <w:rsid w:val="00E77FD9"/>
    <w:rsid w:val="00E8016D"/>
    <w:rsid w:val="00E80D92"/>
    <w:rsid w:val="00E810EC"/>
    <w:rsid w:val="00E8112C"/>
    <w:rsid w:val="00E81290"/>
    <w:rsid w:val="00E81587"/>
    <w:rsid w:val="00E81A24"/>
    <w:rsid w:val="00E81CC7"/>
    <w:rsid w:val="00E81E52"/>
    <w:rsid w:val="00E820A5"/>
    <w:rsid w:val="00E823D2"/>
    <w:rsid w:val="00E82604"/>
    <w:rsid w:val="00E826C8"/>
    <w:rsid w:val="00E82819"/>
    <w:rsid w:val="00E82886"/>
    <w:rsid w:val="00E82C7D"/>
    <w:rsid w:val="00E82EE0"/>
    <w:rsid w:val="00E831D2"/>
    <w:rsid w:val="00E83280"/>
    <w:rsid w:val="00E832C9"/>
    <w:rsid w:val="00E8344D"/>
    <w:rsid w:val="00E83469"/>
    <w:rsid w:val="00E8350B"/>
    <w:rsid w:val="00E838D3"/>
    <w:rsid w:val="00E83BB7"/>
    <w:rsid w:val="00E83C7E"/>
    <w:rsid w:val="00E83E34"/>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D87"/>
    <w:rsid w:val="00E86FA3"/>
    <w:rsid w:val="00E87182"/>
    <w:rsid w:val="00E87404"/>
    <w:rsid w:val="00E874B5"/>
    <w:rsid w:val="00E879F0"/>
    <w:rsid w:val="00E87AE6"/>
    <w:rsid w:val="00E87BC7"/>
    <w:rsid w:val="00E87EB5"/>
    <w:rsid w:val="00E90095"/>
    <w:rsid w:val="00E9059C"/>
    <w:rsid w:val="00E90FB6"/>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755"/>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97D23"/>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2E0F"/>
    <w:rsid w:val="00EA3641"/>
    <w:rsid w:val="00EA36C3"/>
    <w:rsid w:val="00EA3D67"/>
    <w:rsid w:val="00EA3DB9"/>
    <w:rsid w:val="00EA3EAA"/>
    <w:rsid w:val="00EA3ECC"/>
    <w:rsid w:val="00EA41C2"/>
    <w:rsid w:val="00EA4372"/>
    <w:rsid w:val="00EA449A"/>
    <w:rsid w:val="00EA475F"/>
    <w:rsid w:val="00EA4A36"/>
    <w:rsid w:val="00EA5029"/>
    <w:rsid w:val="00EA50CD"/>
    <w:rsid w:val="00EA5335"/>
    <w:rsid w:val="00EA53B3"/>
    <w:rsid w:val="00EA55DB"/>
    <w:rsid w:val="00EA630B"/>
    <w:rsid w:val="00EA6350"/>
    <w:rsid w:val="00EA66FA"/>
    <w:rsid w:val="00EA69DE"/>
    <w:rsid w:val="00EA6D2A"/>
    <w:rsid w:val="00EA6E29"/>
    <w:rsid w:val="00EA71BF"/>
    <w:rsid w:val="00EA7815"/>
    <w:rsid w:val="00EA7B1C"/>
    <w:rsid w:val="00EA7CE6"/>
    <w:rsid w:val="00EA7E15"/>
    <w:rsid w:val="00EA7E9E"/>
    <w:rsid w:val="00EA7EF5"/>
    <w:rsid w:val="00EA7F1F"/>
    <w:rsid w:val="00EB05DC"/>
    <w:rsid w:val="00EB09B2"/>
    <w:rsid w:val="00EB11F6"/>
    <w:rsid w:val="00EB12C6"/>
    <w:rsid w:val="00EB1705"/>
    <w:rsid w:val="00EB2435"/>
    <w:rsid w:val="00EB269A"/>
    <w:rsid w:val="00EB2814"/>
    <w:rsid w:val="00EB296A"/>
    <w:rsid w:val="00EB31C6"/>
    <w:rsid w:val="00EB3495"/>
    <w:rsid w:val="00EB34D9"/>
    <w:rsid w:val="00EB3828"/>
    <w:rsid w:val="00EB3953"/>
    <w:rsid w:val="00EB3C60"/>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00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3FE6"/>
    <w:rsid w:val="00EC4277"/>
    <w:rsid w:val="00EC44E7"/>
    <w:rsid w:val="00EC467D"/>
    <w:rsid w:val="00EC4D77"/>
    <w:rsid w:val="00EC4D7B"/>
    <w:rsid w:val="00EC4E2E"/>
    <w:rsid w:val="00EC542A"/>
    <w:rsid w:val="00EC555C"/>
    <w:rsid w:val="00EC5ADE"/>
    <w:rsid w:val="00EC5FBD"/>
    <w:rsid w:val="00EC60A1"/>
    <w:rsid w:val="00EC614D"/>
    <w:rsid w:val="00EC6337"/>
    <w:rsid w:val="00EC6D68"/>
    <w:rsid w:val="00EC6D82"/>
    <w:rsid w:val="00EC6F44"/>
    <w:rsid w:val="00EC6F57"/>
    <w:rsid w:val="00EC7183"/>
    <w:rsid w:val="00EC71AB"/>
    <w:rsid w:val="00EC7404"/>
    <w:rsid w:val="00EC7EE8"/>
    <w:rsid w:val="00ED071E"/>
    <w:rsid w:val="00ED07BB"/>
    <w:rsid w:val="00ED07E9"/>
    <w:rsid w:val="00ED0D66"/>
    <w:rsid w:val="00ED0D73"/>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CF6"/>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DAD"/>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4C32"/>
    <w:rsid w:val="00EE5112"/>
    <w:rsid w:val="00EE539F"/>
    <w:rsid w:val="00EE53BA"/>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0FF6"/>
    <w:rsid w:val="00EF16D6"/>
    <w:rsid w:val="00EF17D0"/>
    <w:rsid w:val="00EF1C92"/>
    <w:rsid w:val="00EF1DB4"/>
    <w:rsid w:val="00EF209D"/>
    <w:rsid w:val="00EF20FD"/>
    <w:rsid w:val="00EF2457"/>
    <w:rsid w:val="00EF2786"/>
    <w:rsid w:val="00EF28E6"/>
    <w:rsid w:val="00EF2EEB"/>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196"/>
    <w:rsid w:val="00EF5326"/>
    <w:rsid w:val="00EF57F7"/>
    <w:rsid w:val="00EF5861"/>
    <w:rsid w:val="00EF5DAF"/>
    <w:rsid w:val="00EF5FAF"/>
    <w:rsid w:val="00EF61C2"/>
    <w:rsid w:val="00EF6569"/>
    <w:rsid w:val="00EF6C90"/>
    <w:rsid w:val="00EF6EF5"/>
    <w:rsid w:val="00EF6F6C"/>
    <w:rsid w:val="00EF6F97"/>
    <w:rsid w:val="00EF71EE"/>
    <w:rsid w:val="00EF74C1"/>
    <w:rsid w:val="00EF7878"/>
    <w:rsid w:val="00EF7B87"/>
    <w:rsid w:val="00EF7F14"/>
    <w:rsid w:val="00EF7F47"/>
    <w:rsid w:val="00F000F0"/>
    <w:rsid w:val="00F00180"/>
    <w:rsid w:val="00F004AB"/>
    <w:rsid w:val="00F006E4"/>
    <w:rsid w:val="00F00923"/>
    <w:rsid w:val="00F00B27"/>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C4C"/>
    <w:rsid w:val="00F046FD"/>
    <w:rsid w:val="00F0497A"/>
    <w:rsid w:val="00F049FC"/>
    <w:rsid w:val="00F04D51"/>
    <w:rsid w:val="00F04DD8"/>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1A"/>
    <w:rsid w:val="00F14FB4"/>
    <w:rsid w:val="00F15064"/>
    <w:rsid w:val="00F15A78"/>
    <w:rsid w:val="00F15ACA"/>
    <w:rsid w:val="00F165FF"/>
    <w:rsid w:val="00F16772"/>
    <w:rsid w:val="00F16832"/>
    <w:rsid w:val="00F16BB1"/>
    <w:rsid w:val="00F17042"/>
    <w:rsid w:val="00F173E6"/>
    <w:rsid w:val="00F1741B"/>
    <w:rsid w:val="00F1748A"/>
    <w:rsid w:val="00F17A8F"/>
    <w:rsid w:val="00F17D56"/>
    <w:rsid w:val="00F20046"/>
    <w:rsid w:val="00F201B1"/>
    <w:rsid w:val="00F20242"/>
    <w:rsid w:val="00F206FE"/>
    <w:rsid w:val="00F208BE"/>
    <w:rsid w:val="00F20C8C"/>
    <w:rsid w:val="00F20F5B"/>
    <w:rsid w:val="00F21048"/>
    <w:rsid w:val="00F210AB"/>
    <w:rsid w:val="00F212CE"/>
    <w:rsid w:val="00F214DB"/>
    <w:rsid w:val="00F2157F"/>
    <w:rsid w:val="00F215F3"/>
    <w:rsid w:val="00F21758"/>
    <w:rsid w:val="00F21857"/>
    <w:rsid w:val="00F218EF"/>
    <w:rsid w:val="00F21B01"/>
    <w:rsid w:val="00F21DC3"/>
    <w:rsid w:val="00F21F61"/>
    <w:rsid w:val="00F21FF8"/>
    <w:rsid w:val="00F22057"/>
    <w:rsid w:val="00F22444"/>
    <w:rsid w:val="00F22459"/>
    <w:rsid w:val="00F22C96"/>
    <w:rsid w:val="00F22CB2"/>
    <w:rsid w:val="00F22FC1"/>
    <w:rsid w:val="00F2357F"/>
    <w:rsid w:val="00F23BD0"/>
    <w:rsid w:val="00F23D7A"/>
    <w:rsid w:val="00F23FCA"/>
    <w:rsid w:val="00F2435A"/>
    <w:rsid w:val="00F2456B"/>
    <w:rsid w:val="00F2457D"/>
    <w:rsid w:val="00F24698"/>
    <w:rsid w:val="00F246F5"/>
    <w:rsid w:val="00F249C1"/>
    <w:rsid w:val="00F24A57"/>
    <w:rsid w:val="00F24A75"/>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391"/>
    <w:rsid w:val="00F3075E"/>
    <w:rsid w:val="00F30765"/>
    <w:rsid w:val="00F308C0"/>
    <w:rsid w:val="00F30E30"/>
    <w:rsid w:val="00F314F2"/>
    <w:rsid w:val="00F31757"/>
    <w:rsid w:val="00F318E7"/>
    <w:rsid w:val="00F31A77"/>
    <w:rsid w:val="00F31F17"/>
    <w:rsid w:val="00F3205F"/>
    <w:rsid w:val="00F3236F"/>
    <w:rsid w:val="00F32374"/>
    <w:rsid w:val="00F3271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5CD"/>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3A29"/>
    <w:rsid w:val="00F4425D"/>
    <w:rsid w:val="00F44833"/>
    <w:rsid w:val="00F44A00"/>
    <w:rsid w:val="00F44B54"/>
    <w:rsid w:val="00F4534E"/>
    <w:rsid w:val="00F45B82"/>
    <w:rsid w:val="00F46694"/>
    <w:rsid w:val="00F467B0"/>
    <w:rsid w:val="00F4683A"/>
    <w:rsid w:val="00F46A99"/>
    <w:rsid w:val="00F46C92"/>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04F"/>
    <w:rsid w:val="00F55151"/>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384"/>
    <w:rsid w:val="00F625B5"/>
    <w:rsid w:val="00F62862"/>
    <w:rsid w:val="00F62FE3"/>
    <w:rsid w:val="00F63005"/>
    <w:rsid w:val="00F631D3"/>
    <w:rsid w:val="00F63289"/>
    <w:rsid w:val="00F632B7"/>
    <w:rsid w:val="00F63993"/>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9A2"/>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7D1"/>
    <w:rsid w:val="00F7295B"/>
    <w:rsid w:val="00F72C94"/>
    <w:rsid w:val="00F73372"/>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5D6"/>
    <w:rsid w:val="00F7792A"/>
    <w:rsid w:val="00F77BD4"/>
    <w:rsid w:val="00F77C47"/>
    <w:rsid w:val="00F77CFA"/>
    <w:rsid w:val="00F80064"/>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3A5"/>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B95"/>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40"/>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2D"/>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AD4"/>
    <w:rsid w:val="00F96C7A"/>
    <w:rsid w:val="00F96E7C"/>
    <w:rsid w:val="00F973FB"/>
    <w:rsid w:val="00F975B5"/>
    <w:rsid w:val="00F97666"/>
    <w:rsid w:val="00F97854"/>
    <w:rsid w:val="00F97BA5"/>
    <w:rsid w:val="00F97F06"/>
    <w:rsid w:val="00FA0509"/>
    <w:rsid w:val="00FA078C"/>
    <w:rsid w:val="00FA0A19"/>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3F3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12D"/>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0ACE"/>
    <w:rsid w:val="00FB1309"/>
    <w:rsid w:val="00FB1471"/>
    <w:rsid w:val="00FB1526"/>
    <w:rsid w:val="00FB15D5"/>
    <w:rsid w:val="00FB163C"/>
    <w:rsid w:val="00FB16C9"/>
    <w:rsid w:val="00FB184A"/>
    <w:rsid w:val="00FB18E8"/>
    <w:rsid w:val="00FB19D8"/>
    <w:rsid w:val="00FB1CBE"/>
    <w:rsid w:val="00FB1DCE"/>
    <w:rsid w:val="00FB22E5"/>
    <w:rsid w:val="00FB2591"/>
    <w:rsid w:val="00FB2864"/>
    <w:rsid w:val="00FB2A7D"/>
    <w:rsid w:val="00FB2CEB"/>
    <w:rsid w:val="00FB2DD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ABA"/>
    <w:rsid w:val="00FB7C38"/>
    <w:rsid w:val="00FC0038"/>
    <w:rsid w:val="00FC00E8"/>
    <w:rsid w:val="00FC0391"/>
    <w:rsid w:val="00FC062C"/>
    <w:rsid w:val="00FC0962"/>
    <w:rsid w:val="00FC0AB4"/>
    <w:rsid w:val="00FC0B11"/>
    <w:rsid w:val="00FC0B9B"/>
    <w:rsid w:val="00FC0E12"/>
    <w:rsid w:val="00FC1190"/>
    <w:rsid w:val="00FC1616"/>
    <w:rsid w:val="00FC1859"/>
    <w:rsid w:val="00FC1A37"/>
    <w:rsid w:val="00FC1AB5"/>
    <w:rsid w:val="00FC1E51"/>
    <w:rsid w:val="00FC1F3F"/>
    <w:rsid w:val="00FC20A0"/>
    <w:rsid w:val="00FC22FE"/>
    <w:rsid w:val="00FC23FA"/>
    <w:rsid w:val="00FC2402"/>
    <w:rsid w:val="00FC2635"/>
    <w:rsid w:val="00FC2742"/>
    <w:rsid w:val="00FC27BB"/>
    <w:rsid w:val="00FC292D"/>
    <w:rsid w:val="00FC3169"/>
    <w:rsid w:val="00FC345B"/>
    <w:rsid w:val="00FC3661"/>
    <w:rsid w:val="00FC37F0"/>
    <w:rsid w:val="00FC3B07"/>
    <w:rsid w:val="00FC3BBC"/>
    <w:rsid w:val="00FC3EEB"/>
    <w:rsid w:val="00FC3F77"/>
    <w:rsid w:val="00FC4278"/>
    <w:rsid w:val="00FC42AB"/>
    <w:rsid w:val="00FC4423"/>
    <w:rsid w:val="00FC47AB"/>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1E86"/>
    <w:rsid w:val="00FD235B"/>
    <w:rsid w:val="00FD23A6"/>
    <w:rsid w:val="00FD23DA"/>
    <w:rsid w:val="00FD26F9"/>
    <w:rsid w:val="00FD2804"/>
    <w:rsid w:val="00FD282A"/>
    <w:rsid w:val="00FD2A71"/>
    <w:rsid w:val="00FD3124"/>
    <w:rsid w:val="00FD3127"/>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CFF"/>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3C"/>
    <w:rsid w:val="00FF317F"/>
    <w:rsid w:val="00FF33F7"/>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CB5B7B35-2F00-4380-AC56-D4A8437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F8F"/>
    <w:pPr>
      <w:overflowPunct w:val="0"/>
      <w:autoSpaceDE w:val="0"/>
      <w:autoSpaceDN w:val="0"/>
      <w:adjustRightInd w:val="0"/>
      <w:textAlignment w:val="baseline"/>
    </w:pPr>
    <w:rPr>
      <w:rFonts w:ascii="Times New Roman" w:hAnsi="Times New Roman"/>
      <w:noProof/>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2"/>
    <w:rsid w:val="00A63872"/>
    <w:pPr>
      <w:ind w:left="1701" w:hanging="1701"/>
    </w:pPr>
  </w:style>
  <w:style w:type="paragraph" w:styleId="42">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1"/>
    <w:uiPriority w:val="39"/>
    <w:rsid w:val="00A63872"/>
    <w:pPr>
      <w:keepNext w:val="0"/>
      <w:spacing w:before="0"/>
      <w:ind w:left="851" w:hanging="851"/>
    </w:pPr>
    <w:rPr>
      <w:sz w:val="20"/>
    </w:rPr>
  </w:style>
  <w:style w:type="paragraph" w:styleId="22">
    <w:name w:val="index 2"/>
    <w:basedOn w:val="12"/>
    <w:rsid w:val="00A63872"/>
    <w:pPr>
      <w:ind w:left="284"/>
    </w:pPr>
  </w:style>
  <w:style w:type="paragraph" w:styleId="12">
    <w:name w:val="index 1"/>
    <w:basedOn w:val="a"/>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1">
    <w:name w:val="toc 9"/>
    <w:basedOn w:val="81"/>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1">
    <w:name w:val="toc 6"/>
    <w:basedOn w:val="51"/>
    <w:next w:val="a"/>
    <w:rsid w:val="00A63872"/>
    <w:pPr>
      <w:ind w:left="1985" w:hanging="1985"/>
    </w:pPr>
  </w:style>
  <w:style w:type="paragraph" w:styleId="71">
    <w:name w:val="toc 7"/>
    <w:basedOn w:val="61"/>
    <w:next w:val="a"/>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link w:val="34"/>
    <w:rsid w:val="00A63872"/>
    <w:pPr>
      <w:ind w:left="1135"/>
    </w:pPr>
  </w:style>
  <w:style w:type="paragraph" w:styleId="43">
    <w:name w:val="List 4"/>
    <w:basedOn w:val="33"/>
    <w:rsid w:val="00A63872"/>
    <w:pPr>
      <w:ind w:left="1418"/>
    </w:pPr>
  </w:style>
  <w:style w:type="paragraph" w:styleId="52">
    <w:name w:val="List 5"/>
    <w:basedOn w:val="43"/>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4">
    <w:name w:val="List Bullet 4"/>
    <w:basedOn w:val="32"/>
    <w:rsid w:val="00A63872"/>
    <w:pPr>
      <w:ind w:left="1418"/>
    </w:pPr>
  </w:style>
  <w:style w:type="paragraph" w:styleId="53">
    <w:name w:val="List Bullet 5"/>
    <w:basedOn w:val="44"/>
    <w:rsid w:val="00A63872"/>
    <w:pPr>
      <w:ind w:left="1702"/>
    </w:pPr>
  </w:style>
  <w:style w:type="paragraph" w:customStyle="1" w:styleId="B1">
    <w:name w:val="B1"/>
    <w:basedOn w:val="aa"/>
    <w:link w:val="B1Zchn"/>
    <w:qFormat/>
    <w:rsid w:val="00A63872"/>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3"/>
    <w:rsid w:val="00A63872"/>
  </w:style>
  <w:style w:type="paragraph" w:customStyle="1" w:styleId="B5">
    <w:name w:val="B5"/>
    <w:basedOn w:val="52"/>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7">
    <w:name w:val="Body Text 2"/>
    <w:basedOn w:val="a"/>
    <w:link w:val="28"/>
    <w:pPr>
      <w:tabs>
        <w:tab w:val="left" w:pos="1985"/>
      </w:tabs>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목록 단락,列出段落1,中等深浅网格 1 - 着色 21,列表段落,¥¡¡¡¡ì¬º¥¹¥È¶ÎÂä,ÁÐ³ö¶ÎÂä,列表段落1,—ño’i—Ž,¥ê¥¹¥È¶ÎÂä,1st level - Bullet List Paragraph,Lettre d'introduction,Paragrafo elenco,Normal bullet 2,Bullet list,목록단락,列"/>
    <w:basedOn w:val="a"/>
    <w:link w:val="afd"/>
    <w:uiPriority w:val="34"/>
    <w:qFormat/>
    <w:rsid w:val="00894098"/>
    <w:pPr>
      <w:overflowPunct/>
      <w:autoSpaceDE/>
      <w:autoSpaceDN/>
      <w:adjustRightInd/>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出段落 字符"/>
    <w:aliases w:val="- Bullets 字符,?? ?? 字符,????? 字符,???? 字符,Lista1 字符,リスト段落 字符,목록 단락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uiPriority w:val="99"/>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8">
    <w:name w:val="正文文本 2 字符"/>
    <w:link w:val="27"/>
    <w:rsid w:val="004936E2"/>
    <w:rPr>
      <w:rFonts w:ascii="Arial" w:hAnsi="Arial"/>
      <w:sz w:val="22"/>
      <w:lang w:eastAsia="en-US"/>
    </w:rPr>
  </w:style>
  <w:style w:type="paragraph" w:styleId="29">
    <w:name w:val="Body Text Indent 2"/>
    <w:basedOn w:val="a"/>
    <w:link w:val="2a"/>
    <w:rsid w:val="004936E2"/>
    <w:pPr>
      <w:widowControl w:val="0"/>
      <w:tabs>
        <w:tab w:val="left" w:pos="2205"/>
      </w:tabs>
      <w:ind w:left="200"/>
      <w:jc w:val="both"/>
    </w:pPr>
    <w:rPr>
      <w:rFonts w:eastAsia="Times New Roman"/>
      <w:kern w:val="2"/>
      <w:lang w:val="x-none" w:eastAsia="x-none"/>
    </w:rPr>
  </w:style>
  <w:style w:type="character" w:customStyle="1" w:styleId="2a">
    <w:name w:val="正文文本缩进 2 字符"/>
    <w:basedOn w:val="a0"/>
    <w:link w:val="29"/>
    <w:rsid w:val="004936E2"/>
    <w:rPr>
      <w:rFonts w:ascii="Times New Roman" w:eastAsia="Times New Roman" w:hAnsi="Times New Roman"/>
      <w:kern w:val="2"/>
      <w:lang w:val="x-none" w:eastAsia="x-none"/>
    </w:rPr>
  </w:style>
  <w:style w:type="paragraph" w:styleId="36">
    <w:name w:val="Body Text Indent 3"/>
    <w:basedOn w:val="a"/>
    <w:link w:val="37"/>
    <w:rsid w:val="004936E2"/>
    <w:pPr>
      <w:ind w:left="1080"/>
    </w:pPr>
    <w:rPr>
      <w:rFonts w:eastAsia="Times New Roman"/>
      <w:lang w:eastAsia="ja-JP"/>
    </w:rPr>
  </w:style>
  <w:style w:type="character" w:customStyle="1" w:styleId="37">
    <w:name w:val="正文文本缩进 3 字符"/>
    <w:basedOn w:val="a0"/>
    <w:link w:val="36"/>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pPr>
    <w:rPr>
      <w:rFonts w:eastAsia="MS Mincho"/>
      <w:lang w:val="en-GB" w:eastAsia="en-GB"/>
    </w:rPr>
  </w:style>
  <w:style w:type="paragraph" w:customStyle="1" w:styleId="tabletext0">
    <w:name w:val="table text"/>
    <w:basedOn w:val="a"/>
    <w:next w:val="table"/>
    <w:rsid w:val="004936E2"/>
    <w:rPr>
      <w:rFonts w:eastAsia="MS Mincho"/>
      <w:i/>
      <w:lang w:val="en-GB" w:eastAsia="en-GB"/>
    </w:rPr>
  </w:style>
  <w:style w:type="paragraph" w:customStyle="1" w:styleId="HE">
    <w:name w:val="HE"/>
    <w:basedOn w:val="a"/>
    <w:rsid w:val="004936E2"/>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6">
    <w:name w:val="列表 2 字符"/>
    <w:link w:val="25"/>
    <w:rsid w:val="004936E2"/>
    <w:rPr>
      <w:rFonts w:ascii="Times New Roman" w:hAnsi="Times New Roman"/>
      <w:lang w:eastAsia="en-US"/>
    </w:rPr>
  </w:style>
  <w:style w:type="character" w:customStyle="1" w:styleId="34">
    <w:name w:val="列表 3 字符"/>
    <w:link w:val="3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noProof/>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noProof/>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noProof/>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17"/>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 w:type="table" w:styleId="affe">
    <w:name w:val="Grid Table Light"/>
    <w:basedOn w:val="a1"/>
    <w:uiPriority w:val="40"/>
    <w:rsid w:val="001C76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49878274">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17151298">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4C416C-D795-4D4B-ACBA-70B1C220E3F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6781E7E4-A4CE-4BBE-8B57-A2528684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2903</TotalTime>
  <Pages>5</Pages>
  <Words>11167</Words>
  <Characters>63652</Characters>
  <Application>Microsoft Office Word</Application>
  <DocSecurity>0</DocSecurity>
  <Lines>530</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 Wang</cp:lastModifiedBy>
  <cp:revision>825</cp:revision>
  <cp:lastPrinted>2014-11-07T12:38:00Z</cp:lastPrinted>
  <dcterms:created xsi:type="dcterms:W3CDTF">2020-08-28T10:17:00Z</dcterms:created>
  <dcterms:modified xsi:type="dcterms:W3CDTF">2020-11-02T00:01:00Z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