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6E216D38"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E17D5F">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13C7F1C1"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132211" w:rsidRPr="00A26A1E">
            <w:rPr>
              <w:rFonts w:ascii="Arial" w:hAnsi="Arial" w:cs="Arial"/>
              <w:b/>
              <w:sz w:val="24"/>
            </w:rPr>
            <w:t>[103-e-NR-Mob-Enh-0</w:t>
          </w:r>
          <w:r w:rsidR="00132211">
            <w:rPr>
              <w:rFonts w:ascii="Arial" w:hAnsi="Arial" w:cs="Arial"/>
              <w:b/>
              <w:sz w:val="24"/>
            </w:rPr>
            <w:t>2</w:t>
          </w:r>
          <w:r w:rsidR="00132211" w:rsidRPr="00A26A1E">
            <w:rPr>
              <w:rFonts w:ascii="Arial" w:hAnsi="Arial" w:cs="Arial"/>
              <w:b/>
              <w:sz w:val="24"/>
            </w:rPr>
            <w:t xml:space="preserve">] </w:t>
          </w:r>
          <w:r w:rsidR="00132211">
            <w:rPr>
              <w:rFonts w:ascii="Arial" w:hAnsi="Arial" w:cs="Arial"/>
              <w:b/>
              <w:sz w:val="24"/>
            </w:rPr>
            <w:t>D</w:t>
          </w:r>
          <w:r w:rsidR="00132211" w:rsidRPr="003A04AF">
            <w:rPr>
              <w:rFonts w:ascii="Arial" w:hAnsi="Arial" w:cs="Arial"/>
              <w:b/>
              <w:sz w:val="24"/>
            </w:rPr>
            <w:t xml:space="preserve">iscussions </w:t>
          </w:r>
          <w:r w:rsidR="00132211">
            <w:rPr>
              <w:rFonts w:ascii="Arial" w:hAnsi="Arial" w:cs="Arial"/>
              <w:b/>
              <w:sz w:val="24"/>
            </w:rPr>
            <w:t>Summary</w:t>
          </w:r>
          <w:r w:rsidR="00132211">
            <w:rPr>
              <w:rFonts w:ascii="Arial" w:hAnsi="Arial" w:cs="Arial"/>
              <w:b/>
              <w:sz w:val="24"/>
            </w:rPr>
            <w:t xml:space="preserve"> #</w:t>
          </w:r>
          <w:r w:rsidR="009D030F">
            <w:rPr>
              <w:rFonts w:ascii="Arial" w:hAnsi="Arial" w:cs="Arial"/>
              <w:b/>
              <w:sz w:val="24"/>
            </w:rPr>
            <w:t>1</w:t>
          </w:r>
          <w:r w:rsidR="00132211">
            <w:rPr>
              <w:rFonts w:ascii="Arial" w:hAnsi="Arial" w:cs="Arial"/>
              <w:b/>
              <w:sz w:val="24"/>
            </w:rPr>
            <w:t xml:space="preserve"> </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0529494D" w14:textId="77777777" w:rsidR="00E650BB" w:rsidRPr="001F1CAE" w:rsidRDefault="00E650BB" w:rsidP="00E650BB">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6EFB5B2" w14:textId="77777777" w:rsidR="001F1CAE" w:rsidRDefault="001F1CAE" w:rsidP="001F1CAE">
      <w:pPr>
        <w:pStyle w:val="ListParagraph"/>
        <w:numPr>
          <w:ilvl w:val="0"/>
          <w:numId w:val="11"/>
        </w:numPr>
        <w:spacing w:line="254" w:lineRule="auto"/>
        <w:rPr>
          <w:lang w:val="en-GB" w:eastAsia="zh-CN"/>
        </w:rPr>
      </w:pPr>
      <w:r w:rsidRPr="001F1CAE">
        <w:rPr>
          <w:lang w:val="en-GB" w:eastAsia="zh-CN"/>
        </w:rPr>
        <w:t>[103-e-NR-Mob-Enh-02] Email discussion/approval on the following until 10/29 – Daewon (Intel)</w:t>
      </w:r>
    </w:p>
    <w:p w14:paraId="4E729710" w14:textId="6D281D0F" w:rsidR="001F1CAE" w:rsidRPr="001F1CAE" w:rsidRDefault="001F1CAE" w:rsidP="001F1CAE">
      <w:pPr>
        <w:pStyle w:val="ListParagraph"/>
        <w:numPr>
          <w:ilvl w:val="1"/>
          <w:numId w:val="11"/>
        </w:numPr>
        <w:spacing w:line="254" w:lineRule="auto"/>
        <w:rPr>
          <w:lang w:val="en-GB" w:eastAsia="zh-CN"/>
        </w:rPr>
      </w:pPr>
      <w:r w:rsidRPr="001F1CAE">
        <w:rPr>
          <w:lang w:val="en-GB" w:eastAsia="zh-CN"/>
        </w:rPr>
        <w:t>Issue#5 in R1-2008871, issue on handling of SUL and DAPS operation</w:t>
      </w:r>
    </w:p>
    <w:p w14:paraId="3C132F38" w14:textId="77777777" w:rsidR="00E650BB" w:rsidRPr="001F1CAE" w:rsidRDefault="00E650BB" w:rsidP="00E650BB">
      <w:pPr>
        <w:pStyle w:val="ListParagraph"/>
        <w:spacing w:line="254" w:lineRule="auto"/>
        <w:ind w:left="1296"/>
        <w:rPr>
          <w:lang w:val="en-GB" w:eastAsia="zh-CN"/>
        </w:rPr>
      </w:pPr>
    </w:p>
    <w:p w14:paraId="6918A48B" w14:textId="77777777" w:rsidR="00E3111B" w:rsidRPr="001F1CAE" w:rsidRDefault="00E3111B">
      <w:pPr>
        <w:ind w:firstLine="288"/>
        <w:rPr>
          <w:sz w:val="22"/>
          <w:szCs w:val="22"/>
          <w:lang w:eastAsia="zh-CN"/>
        </w:rPr>
      </w:pPr>
    </w:p>
    <w:p w14:paraId="716D4541" w14:textId="1C41CB02" w:rsidR="00E3111B" w:rsidRDefault="00DC3198">
      <w:pPr>
        <w:pStyle w:val="Heading1"/>
        <w:numPr>
          <w:ilvl w:val="0"/>
          <w:numId w:val="5"/>
        </w:numPr>
        <w:ind w:left="360"/>
        <w:rPr>
          <w:rFonts w:cs="Arial"/>
          <w:sz w:val="32"/>
          <w:szCs w:val="32"/>
          <w:lang w:val="en-US"/>
        </w:rPr>
      </w:pPr>
      <w:r>
        <w:rPr>
          <w:rFonts w:cs="Arial"/>
          <w:sz w:val="32"/>
          <w:szCs w:val="32"/>
        </w:rPr>
        <w:t>Recap of issue from R1-2008871</w:t>
      </w: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2D539E1C" w14:textId="7BE55FF3" w:rsidR="00DC3198" w:rsidRDefault="00DC3198">
      <w:pPr>
        <w:pStyle w:val="BodyText"/>
        <w:spacing w:after="0"/>
        <w:rPr>
          <w:rFonts w:ascii="Times New Roman" w:hAnsi="Times New Roman"/>
          <w:sz w:val="22"/>
          <w:szCs w:val="22"/>
          <w:lang w:eastAsia="zh-CN"/>
        </w:rPr>
      </w:pPr>
    </w:p>
    <w:p w14:paraId="510017DF" w14:textId="77777777" w:rsidR="00DC3198" w:rsidRDefault="00DC3198" w:rsidP="00DC3198">
      <w:pPr>
        <w:pStyle w:val="Heading1"/>
        <w:numPr>
          <w:ilvl w:val="0"/>
          <w:numId w:val="5"/>
        </w:numPr>
        <w:ind w:left="360"/>
        <w:rPr>
          <w:rFonts w:cs="Arial"/>
          <w:sz w:val="32"/>
          <w:szCs w:val="32"/>
          <w:lang w:val="en-US"/>
        </w:rPr>
      </w:pPr>
      <w:r>
        <w:rPr>
          <w:rFonts w:cs="Arial"/>
          <w:sz w:val="32"/>
          <w:szCs w:val="32"/>
        </w:rPr>
        <w:t>Summary of Email Discussions</w:t>
      </w:r>
    </w:p>
    <w:p w14:paraId="299EEDEE" w14:textId="6A0FC957" w:rsidR="00DC3198" w:rsidRDefault="00904F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proposal from [6] suggest </w:t>
      </w:r>
      <w:r w:rsidR="003971AB">
        <w:rPr>
          <w:rFonts w:ascii="Times New Roman" w:hAnsi="Times New Roman"/>
          <w:sz w:val="22"/>
          <w:szCs w:val="22"/>
          <w:lang w:eastAsia="zh-CN"/>
        </w:rPr>
        <w:t>sending</w:t>
      </w:r>
      <w:r>
        <w:rPr>
          <w:rFonts w:ascii="Times New Roman" w:hAnsi="Times New Roman"/>
          <w:sz w:val="22"/>
          <w:szCs w:val="22"/>
          <w:lang w:eastAsia="zh-CN"/>
        </w:rPr>
        <w:t xml:space="preserve"> a LS to RAN2 to inform that simultaneous operation of SUL and DAPS is not supported in Rel-16.</w:t>
      </w:r>
      <w:r w:rsidR="003971AB">
        <w:rPr>
          <w:rFonts w:ascii="Times New Roman" w:hAnsi="Times New Roman"/>
          <w:sz w:val="22"/>
          <w:szCs w:val="22"/>
          <w:lang w:eastAsia="zh-CN"/>
        </w:rPr>
        <w:t xml:space="preserve"> This discussion can be split into two separate questions.</w:t>
      </w:r>
    </w:p>
    <w:p w14:paraId="451A8C8E" w14:textId="268F0A64" w:rsidR="003971AB" w:rsidRDefault="003971AB">
      <w:pPr>
        <w:pStyle w:val="BodyText"/>
        <w:spacing w:after="0"/>
        <w:rPr>
          <w:rFonts w:ascii="Times New Roman" w:hAnsi="Times New Roman"/>
          <w:sz w:val="22"/>
          <w:szCs w:val="22"/>
          <w:lang w:eastAsia="zh-CN"/>
        </w:rPr>
      </w:pPr>
    </w:p>
    <w:p w14:paraId="588E59E5" w14:textId="67B4F6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Q1)</w:t>
      </w:r>
      <w:r>
        <w:rPr>
          <w:rFonts w:ascii="Times New Roman" w:hAnsi="Times New Roman"/>
          <w:sz w:val="22"/>
          <w:szCs w:val="22"/>
          <w:lang w:eastAsia="zh-CN"/>
        </w:rPr>
        <w:t xml:space="preserve"> Do you agree that s</w:t>
      </w:r>
      <w:r w:rsidRPr="003971AB">
        <w:rPr>
          <w:rFonts w:ascii="Times New Roman" w:hAnsi="Times New Roman"/>
          <w:sz w:val="22"/>
          <w:szCs w:val="22"/>
          <w:lang w:eastAsia="zh-CN"/>
        </w:rPr>
        <w:t>imultaneous operation of SUL and DAPS is not supported in Rel-16</w:t>
      </w:r>
      <w:r>
        <w:rPr>
          <w:rFonts w:ascii="Times New Roman" w:hAnsi="Times New Roman"/>
          <w:sz w:val="22"/>
          <w:szCs w:val="22"/>
          <w:lang w:eastAsia="zh-CN"/>
        </w:rPr>
        <w:t xml:space="preserve"> from RAN1 perspective?</w:t>
      </w:r>
    </w:p>
    <w:p w14:paraId="5BA4DF41" w14:textId="5F1596EE" w:rsidR="00A85A41" w:rsidRDefault="00A85A41">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51"/>
        <w:gridCol w:w="6673"/>
      </w:tblGrid>
      <w:tr w:rsidR="003971AB" w14:paraId="01727463" w14:textId="36BD7323" w:rsidTr="003971A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88846CC" w14:textId="77777777" w:rsidR="003971AB" w:rsidRDefault="003971AB">
            <w:pPr>
              <w:spacing w:after="0"/>
              <w:rPr>
                <w:b/>
                <w:bCs/>
                <w:lang w:val="sv-SE" w:eastAsia="ko-KR"/>
              </w:rPr>
            </w:pPr>
            <w:r>
              <w:rPr>
                <w:lang w:val="sv-SE"/>
              </w:rPr>
              <w:t> </w:t>
            </w:r>
            <w:r>
              <w:rPr>
                <w:b/>
                <w:bCs/>
                <w:lang w:val="sv-SE"/>
              </w:rPr>
              <w:t>Company</w:t>
            </w:r>
          </w:p>
        </w:tc>
        <w:tc>
          <w:tcPr>
            <w:tcW w:w="185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F10C56B" w14:textId="57DA08B8" w:rsidR="003971AB" w:rsidRDefault="003971AB">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1CF6E39A" w14:textId="4941E94C" w:rsidR="003971AB" w:rsidRDefault="003971AB" w:rsidP="003971AB">
            <w:pPr>
              <w:spacing w:after="0"/>
              <w:rPr>
                <w:lang w:val="sv-SE"/>
              </w:rPr>
            </w:pPr>
            <w:r>
              <w:rPr>
                <w:rStyle w:val="Strong"/>
                <w:color w:val="000000"/>
                <w:lang w:val="sv-SE"/>
              </w:rPr>
              <w:t>Comments for Q1</w:t>
            </w:r>
          </w:p>
        </w:tc>
      </w:tr>
      <w:tr w:rsidR="003971AB" w14:paraId="1258ADD9" w14:textId="5B5CEEAF"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BDA1" w14:textId="6AF5C62F" w:rsidR="003971AB" w:rsidRDefault="003971AB">
            <w:pPr>
              <w:spacing w:after="0"/>
              <w:rPr>
                <w:lang w:val="sv-SE" w:eastAsia="zh-CN"/>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0AAF" w14:textId="1ED4F633" w:rsidR="003971AB" w:rsidRDefault="003971AB">
            <w:pPr>
              <w:overflowPunct/>
              <w:autoSpaceDE/>
              <w:adjustRightInd/>
              <w:spacing w:after="0"/>
              <w:rPr>
                <w:lang w:val="sv-SE" w:eastAsia="zh-CN"/>
              </w:rPr>
            </w:pPr>
          </w:p>
        </w:tc>
        <w:tc>
          <w:tcPr>
            <w:tcW w:w="6673" w:type="dxa"/>
            <w:tcBorders>
              <w:top w:val="single" w:sz="4" w:space="0" w:color="auto"/>
              <w:left w:val="single" w:sz="4" w:space="0" w:color="auto"/>
              <w:bottom w:val="single" w:sz="4" w:space="0" w:color="auto"/>
              <w:right w:val="single" w:sz="4" w:space="0" w:color="auto"/>
            </w:tcBorders>
          </w:tcPr>
          <w:p w14:paraId="173D8C6A" w14:textId="77777777" w:rsidR="003971AB" w:rsidRDefault="003971AB">
            <w:pPr>
              <w:overflowPunct/>
              <w:autoSpaceDE/>
              <w:adjustRightInd/>
              <w:spacing w:after="0"/>
              <w:rPr>
                <w:lang w:val="sv-SE" w:eastAsia="zh-CN"/>
              </w:rPr>
            </w:pPr>
          </w:p>
        </w:tc>
      </w:tr>
    </w:tbl>
    <w:p w14:paraId="5A4C0BE4" w14:textId="24703ACF" w:rsidR="00A85A41" w:rsidRDefault="00A85A41">
      <w:pPr>
        <w:pStyle w:val="BodyText"/>
        <w:spacing w:after="0"/>
        <w:rPr>
          <w:rFonts w:ascii="Times New Roman" w:hAnsi="Times New Roman"/>
          <w:sz w:val="22"/>
          <w:szCs w:val="22"/>
          <w:lang w:eastAsia="zh-CN"/>
        </w:rPr>
      </w:pPr>
    </w:p>
    <w:p w14:paraId="008CD099" w14:textId="352B364E" w:rsidR="003971AB" w:rsidRDefault="003971AB">
      <w:pPr>
        <w:pStyle w:val="BodyText"/>
        <w:spacing w:after="0"/>
        <w:rPr>
          <w:rFonts w:ascii="Times New Roman" w:hAnsi="Times New Roman"/>
          <w:sz w:val="22"/>
          <w:szCs w:val="22"/>
          <w:lang w:eastAsia="zh-CN"/>
        </w:rPr>
      </w:pPr>
    </w:p>
    <w:p w14:paraId="55CF1512" w14:textId="031498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755E2BB7" w14:textId="77777777" w:rsidR="003971AB" w:rsidRDefault="003971AB" w:rsidP="003971AB">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971AB" w14:paraId="308C9F40" w14:textId="28D72E07" w:rsidTr="003971A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8C0029E" w14:textId="77777777" w:rsidR="003971AB" w:rsidRDefault="003971AB" w:rsidP="00013521">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9313A0C" w14:textId="520CDCA9" w:rsidR="003971AB" w:rsidRDefault="003971AB" w:rsidP="00013521">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620D8800" w14:textId="4B00A081" w:rsidR="003971AB" w:rsidRDefault="003971AB" w:rsidP="003971AB">
            <w:pPr>
              <w:spacing w:after="0"/>
              <w:rPr>
                <w:lang w:val="sv-SE"/>
              </w:rPr>
            </w:pPr>
            <w:r>
              <w:rPr>
                <w:rStyle w:val="Strong"/>
                <w:color w:val="000000"/>
                <w:lang w:val="sv-SE"/>
              </w:rPr>
              <w:t>Comments for Q</w:t>
            </w:r>
            <w:r>
              <w:rPr>
                <w:rStyle w:val="Strong"/>
                <w:color w:val="000000"/>
                <w:lang w:val="sv-SE"/>
              </w:rPr>
              <w:t>2</w:t>
            </w:r>
          </w:p>
        </w:tc>
      </w:tr>
      <w:tr w:rsidR="003971AB" w14:paraId="24995914" w14:textId="3AA8845D"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61944" w14:textId="77777777" w:rsidR="003971AB" w:rsidRDefault="003971AB" w:rsidP="00013521">
            <w:pPr>
              <w:spacing w:after="0"/>
              <w:rPr>
                <w:lang w:val="sv-SE" w:eastAsia="zh-CN"/>
              </w:rPr>
            </w:pP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1653" w14:textId="77777777" w:rsidR="003971AB" w:rsidRDefault="003971AB" w:rsidP="00013521">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DEAA50C" w14:textId="77777777" w:rsidR="003971AB" w:rsidRDefault="003971AB" w:rsidP="00013521">
            <w:pPr>
              <w:overflowPunct/>
              <w:autoSpaceDE/>
              <w:adjustRightInd/>
              <w:spacing w:after="0"/>
              <w:rPr>
                <w:lang w:val="sv-SE" w:eastAsia="zh-CN"/>
              </w:rPr>
            </w:pPr>
          </w:p>
        </w:tc>
      </w:tr>
    </w:tbl>
    <w:p w14:paraId="29FB0F76" w14:textId="77777777" w:rsidR="003971AB" w:rsidRDefault="003971AB" w:rsidP="003971AB">
      <w:pPr>
        <w:pStyle w:val="BodyText"/>
        <w:spacing w:after="0"/>
        <w:rPr>
          <w:rFonts w:ascii="Times New Roman" w:hAnsi="Times New Roman"/>
          <w:sz w:val="22"/>
          <w:szCs w:val="22"/>
          <w:lang w:eastAsia="zh-CN"/>
        </w:rPr>
      </w:pPr>
    </w:p>
    <w:p w14:paraId="5344537F" w14:textId="77777777" w:rsidR="003971AB" w:rsidRDefault="003971AB">
      <w:pPr>
        <w:pStyle w:val="BodyText"/>
        <w:spacing w:after="0"/>
        <w:rPr>
          <w:rFonts w:ascii="Times New Roman" w:hAnsi="Times New Roman"/>
          <w:sz w:val="22"/>
          <w:szCs w:val="22"/>
          <w:lang w:eastAsia="zh-CN"/>
        </w:rPr>
      </w:pPr>
      <w:bookmarkStart w:id="1" w:name="_GoBack"/>
      <w:bookmarkEnd w:id="1"/>
    </w:p>
    <w:p w14:paraId="26251A72" w14:textId="77777777" w:rsidR="00E3111B" w:rsidRDefault="00E3111B">
      <w:pPr>
        <w:pStyle w:val="BodyText"/>
        <w:spacing w:after="0"/>
        <w:rPr>
          <w:rFonts w:ascii="Times New Roman" w:hAnsi="Times New Roman"/>
          <w:sz w:val="22"/>
          <w:szCs w:val="22"/>
          <w:lang w:eastAsia="zh-CN"/>
        </w:rPr>
      </w:pPr>
    </w:p>
    <w:p w14:paraId="78745F3A" w14:textId="77FADD88" w:rsidR="00E3111B" w:rsidRDefault="00690A99">
      <w:pPr>
        <w:pStyle w:val="Heading1"/>
        <w:numPr>
          <w:ilvl w:val="0"/>
          <w:numId w:val="5"/>
        </w:numPr>
        <w:ind w:left="360"/>
        <w:rPr>
          <w:rFonts w:cs="Arial"/>
          <w:sz w:val="32"/>
          <w:szCs w:val="32"/>
          <w:lang w:val="en-US"/>
        </w:rPr>
      </w:pPr>
      <w:r>
        <w:rPr>
          <w:rFonts w:cs="Arial"/>
          <w:sz w:val="32"/>
          <w:szCs w:val="32"/>
        </w:rPr>
        <w:t>Summary of Conclusions</w:t>
      </w:r>
    </w:p>
    <w:p w14:paraId="00549988" w14:textId="2B57CD7A" w:rsidR="00690A99" w:rsidRDefault="00690A99" w:rsidP="00B266DA">
      <w:pPr>
        <w:spacing w:line="256" w:lineRule="auto"/>
      </w:pPr>
      <w:r w:rsidRPr="00690A99">
        <w:rPr>
          <w:highlight w:val="yellow"/>
        </w:rPr>
        <w:t>To be filled once agreements/conclusions are made in RAN1.</w:t>
      </w:r>
    </w:p>
    <w:p w14:paraId="62728128" w14:textId="77777777" w:rsidR="00CA1DBF" w:rsidRPr="00FE17EC" w:rsidRDefault="00CA1DBF"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50D14D7C" w:rsidR="00E3111B" w:rsidRPr="002330DA" w:rsidRDefault="00A02986">
      <w:pPr>
        <w:pStyle w:val="ListParagraph"/>
        <w:numPr>
          <w:ilvl w:val="0"/>
          <w:numId w:val="7"/>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6913FC0" w14:textId="3ED2F990" w:rsidR="002330DA" w:rsidRPr="002330DA" w:rsidRDefault="002330DA" w:rsidP="002330DA">
      <w:pPr>
        <w:pStyle w:val="ListParagraph"/>
        <w:numPr>
          <w:ilvl w:val="0"/>
          <w:numId w:val="7"/>
        </w:numPr>
        <w:ind w:left="450" w:hanging="450"/>
        <w:rPr>
          <w:rFonts w:eastAsia="Calibri"/>
          <w:lang w:eastAsia="zh-CN"/>
        </w:rPr>
      </w:pPr>
      <w:r w:rsidRPr="002330DA">
        <w:rPr>
          <w:rFonts w:eastAsia="Calibri"/>
          <w:lang w:eastAsia="zh-CN"/>
        </w:rPr>
        <w:t>R1-2008871, “Pre-meeting Issue Summary for NR Mobility Enhancements,” Moderator (Intel Co</w:t>
      </w:r>
      <w:r w:rsidR="00FD0520">
        <w:rPr>
          <w:rFonts w:eastAsia="Calibri"/>
          <w:lang w:eastAsia="zh-CN"/>
        </w:rPr>
        <w:t>r</w:t>
      </w:r>
      <w:r w:rsidRPr="002330DA">
        <w:rPr>
          <w:rFonts w:eastAsia="Calibri"/>
          <w:lang w:eastAsia="zh-CN"/>
        </w:rPr>
        <w:t>poration)</w:t>
      </w:r>
    </w:p>
    <w:p w14:paraId="08967ED1" w14:textId="77777777" w:rsidR="002330DA" w:rsidRDefault="002330DA" w:rsidP="002330DA">
      <w:pPr>
        <w:rPr>
          <w:lang w:eastAsia="zh-CN"/>
        </w:rPr>
      </w:pPr>
    </w:p>
    <w:sectPr w:rsidR="002330DA">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1F2184"/>
    <w:multiLevelType w:val="hybridMultilevel"/>
    <w:tmpl w:val="F8B0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1"/>
  </w:num>
  <w:num w:numId="9">
    <w:abstractNumId w:val="1"/>
  </w:num>
  <w:num w:numId="10">
    <w:abstractNumId w:val="2"/>
    <w:lvlOverride w:ilvl="0"/>
    <w:lvlOverride w:ilvl="1"/>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6390">
      <w:bodyDiv w:val="1"/>
      <w:marLeft w:val="0"/>
      <w:marRight w:val="0"/>
      <w:marTop w:val="0"/>
      <w:marBottom w:val="0"/>
      <w:divBdr>
        <w:top w:val="none" w:sz="0" w:space="0" w:color="auto"/>
        <w:left w:val="none" w:sz="0" w:space="0" w:color="auto"/>
        <w:bottom w:val="none" w:sz="0" w:space="0" w:color="auto"/>
        <w:right w:val="none" w:sz="0" w:space="0" w:color="auto"/>
      </w:divBdr>
    </w:div>
    <w:div w:id="241840808">
      <w:bodyDiv w:val="1"/>
      <w:marLeft w:val="0"/>
      <w:marRight w:val="0"/>
      <w:marTop w:val="0"/>
      <w:marBottom w:val="0"/>
      <w:divBdr>
        <w:top w:val="none" w:sz="0" w:space="0" w:color="auto"/>
        <w:left w:val="none" w:sz="0" w:space="0" w:color="auto"/>
        <w:bottom w:val="none" w:sz="0" w:space="0" w:color="auto"/>
        <w:right w:val="none" w:sz="0" w:space="0" w:color="auto"/>
      </w:divBdr>
    </w:div>
    <w:div w:id="256136208">
      <w:bodyDiv w:val="1"/>
      <w:marLeft w:val="0"/>
      <w:marRight w:val="0"/>
      <w:marTop w:val="0"/>
      <w:marBottom w:val="0"/>
      <w:divBdr>
        <w:top w:val="none" w:sz="0" w:space="0" w:color="auto"/>
        <w:left w:val="none" w:sz="0" w:space="0" w:color="auto"/>
        <w:bottom w:val="none" w:sz="0" w:space="0" w:color="auto"/>
        <w:right w:val="none" w:sz="0" w:space="0" w:color="auto"/>
      </w:divBdr>
    </w:div>
    <w:div w:id="400643967">
      <w:bodyDiv w:val="1"/>
      <w:marLeft w:val="0"/>
      <w:marRight w:val="0"/>
      <w:marTop w:val="0"/>
      <w:marBottom w:val="0"/>
      <w:divBdr>
        <w:top w:val="none" w:sz="0" w:space="0" w:color="auto"/>
        <w:left w:val="none" w:sz="0" w:space="0" w:color="auto"/>
        <w:bottom w:val="none" w:sz="0" w:space="0" w:color="auto"/>
        <w:right w:val="none" w:sz="0" w:space="0" w:color="auto"/>
      </w:divBdr>
    </w:div>
    <w:div w:id="427696376">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1178883761">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3865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4B1D5B1-3509-412E-9DD2-9B7DA1FFE0ED}">
  <ds:schemaRefs>
    <ds:schemaRef ds:uri="http://schemas.openxmlformats.org/officeDocument/2006/bibliography"/>
  </ds:schemaRefs>
</ds:datastoreItem>
</file>

<file path=customXml/itemProps7.xml><?xml version="1.0" encoding="utf-8"?>
<ds:datastoreItem xmlns:ds="http://schemas.openxmlformats.org/officeDocument/2006/customXml" ds:itemID="{3B18ACA8-B076-4FBE-973D-48003B7A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50</TotalTime>
  <Pages>2</Pages>
  <Words>384</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Lee, Daewon</cp:lastModifiedBy>
  <cp:revision>24</cp:revision>
  <cp:lastPrinted>2011-11-09T07:49:00Z</cp:lastPrinted>
  <dcterms:created xsi:type="dcterms:W3CDTF">2020-10-22T05:27:00Z</dcterms:created>
  <dcterms:modified xsi:type="dcterms:W3CDTF">2020-10-26T13:50:00Z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